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81" w:rsidRPr="004176F2" w:rsidRDefault="00D022DB" w:rsidP="00F75F87">
      <w:pPr>
        <w:jc w:val="center"/>
        <w:rPr>
          <w:rFonts w:ascii="宋体" w:cs="Times New Roman"/>
          <w:b/>
          <w:bCs/>
          <w:sz w:val="40"/>
          <w:szCs w:val="32"/>
        </w:rPr>
      </w:pPr>
      <w:r>
        <w:rPr>
          <w:rFonts w:ascii="宋体" w:hAnsi="宋体" w:cs="宋体" w:hint="eastAsia"/>
          <w:b/>
          <w:bCs/>
          <w:sz w:val="40"/>
          <w:szCs w:val="32"/>
        </w:rPr>
        <w:t>中铁五局集团第二工程有限责任公司禹州高铁站市政配套工程相关部分设备采购安装工程施工</w:t>
      </w:r>
    </w:p>
    <w:p w:rsidR="00793D81" w:rsidRPr="004176F2" w:rsidRDefault="00793D81" w:rsidP="00F75F87">
      <w:pPr>
        <w:jc w:val="center"/>
        <w:rPr>
          <w:rFonts w:ascii="宋体" w:cs="Times New Roman"/>
          <w:b/>
          <w:bCs/>
          <w:sz w:val="40"/>
          <w:szCs w:val="32"/>
        </w:rPr>
      </w:pPr>
      <w:r w:rsidRPr="004176F2">
        <w:rPr>
          <w:rFonts w:ascii="宋体" w:hAnsi="宋体" w:cs="宋体" w:hint="eastAsia"/>
          <w:b/>
          <w:bCs/>
          <w:sz w:val="40"/>
          <w:szCs w:val="32"/>
        </w:rPr>
        <w:t>评标结果公示</w:t>
      </w:r>
    </w:p>
    <w:p w:rsidR="00D324E8" w:rsidRDefault="00414CAB" w:rsidP="00D324E8">
      <w:pPr>
        <w:spacing w:line="360" w:lineRule="auto"/>
        <w:rPr>
          <w:rFonts w:ascii="宋体" w:cs="Times New Roman"/>
          <w:sz w:val="24"/>
          <w:szCs w:val="24"/>
        </w:rPr>
      </w:pPr>
      <w:r>
        <w:rPr>
          <w:rFonts w:ascii="宋体" w:hAnsi="宋体" w:cs="宋体" w:hint="eastAsia"/>
          <w:b/>
          <w:bCs/>
          <w:sz w:val="24"/>
          <w:szCs w:val="24"/>
        </w:rPr>
        <w:t>一、</w:t>
      </w:r>
      <w:r w:rsidR="00793D81" w:rsidRPr="008F183A">
        <w:rPr>
          <w:rFonts w:ascii="宋体" w:hAnsi="宋体" w:cs="宋体" w:hint="eastAsia"/>
          <w:b/>
          <w:bCs/>
          <w:sz w:val="24"/>
          <w:szCs w:val="24"/>
        </w:rPr>
        <w:t>基本情况和数据表</w:t>
      </w:r>
    </w:p>
    <w:p w:rsidR="00793D81" w:rsidRPr="008F183A" w:rsidRDefault="00793D81" w:rsidP="00D324E8">
      <w:pPr>
        <w:spacing w:line="360" w:lineRule="auto"/>
        <w:rPr>
          <w:rFonts w:ascii="宋体" w:cs="Times New Roman"/>
          <w:sz w:val="24"/>
          <w:szCs w:val="24"/>
        </w:rPr>
      </w:pPr>
      <w:r w:rsidRPr="008F183A">
        <w:rPr>
          <w:rFonts w:ascii="宋体" w:hAnsi="宋体" w:cs="宋体" w:hint="eastAsia"/>
          <w:sz w:val="24"/>
          <w:szCs w:val="24"/>
        </w:rPr>
        <w:t>（一）项目概况</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1</w:t>
      </w:r>
      <w:r w:rsidRPr="008F183A">
        <w:rPr>
          <w:rFonts w:ascii="宋体" w:hAnsi="宋体" w:cs="宋体" w:hint="eastAsia"/>
          <w:sz w:val="24"/>
          <w:szCs w:val="24"/>
        </w:rPr>
        <w:t>、项目名称：</w:t>
      </w:r>
      <w:r w:rsidR="00D022DB">
        <w:rPr>
          <w:rFonts w:ascii="宋体" w:hAnsi="宋体" w:cs="宋体" w:hint="eastAsia"/>
          <w:sz w:val="24"/>
          <w:szCs w:val="24"/>
        </w:rPr>
        <w:t>中铁五局集团第二工程有限责任公司禹州高铁站市政配套工程相关部分设备采购安装工程施工</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2</w:t>
      </w:r>
      <w:r w:rsidRPr="008F183A">
        <w:rPr>
          <w:rFonts w:ascii="宋体" w:hAnsi="宋体" w:cs="宋体" w:hint="eastAsia"/>
          <w:sz w:val="24"/>
          <w:szCs w:val="24"/>
        </w:rPr>
        <w:t>、项目编号：</w:t>
      </w:r>
      <w:r w:rsidR="00D022DB" w:rsidRPr="000B0119">
        <w:rPr>
          <w:rFonts w:ascii="宋体" w:hAnsi="宋体" w:cs="宋体"/>
          <w:kern w:val="0"/>
          <w:sz w:val="24"/>
          <w:szCs w:val="24"/>
        </w:rPr>
        <w:t>JSGC-SZ-2019013</w:t>
      </w:r>
    </w:p>
    <w:p w:rsidR="00D022DB" w:rsidRDefault="00793D81" w:rsidP="00D324E8">
      <w:pPr>
        <w:spacing w:line="360" w:lineRule="auto"/>
        <w:ind w:firstLineChars="100" w:firstLine="240"/>
        <w:rPr>
          <w:rFonts w:ascii="宋体" w:hAnsi="宋体" w:cs="宋体"/>
          <w:sz w:val="24"/>
          <w:szCs w:val="24"/>
        </w:rPr>
      </w:pPr>
      <w:r w:rsidRPr="008F183A">
        <w:rPr>
          <w:rFonts w:ascii="宋体" w:hAnsi="宋体" w:cs="宋体"/>
          <w:sz w:val="24"/>
          <w:szCs w:val="24"/>
        </w:rPr>
        <w:t>3</w:t>
      </w:r>
      <w:r w:rsidRPr="008F183A">
        <w:rPr>
          <w:rFonts w:ascii="宋体" w:hAnsi="宋体" w:cs="宋体" w:hint="eastAsia"/>
          <w:sz w:val="24"/>
          <w:szCs w:val="24"/>
        </w:rPr>
        <w:t>、招标控制价：</w:t>
      </w:r>
    </w:p>
    <w:p w:rsidR="00D022DB" w:rsidRPr="000B0119" w:rsidRDefault="00D022DB" w:rsidP="00D324E8">
      <w:pPr>
        <w:spacing w:line="360" w:lineRule="auto"/>
        <w:ind w:firstLineChars="100" w:firstLine="240"/>
        <w:rPr>
          <w:rFonts w:ascii="宋体" w:hAnsi="宋体" w:cs="宋体"/>
          <w:kern w:val="0"/>
          <w:sz w:val="24"/>
          <w:szCs w:val="24"/>
        </w:rPr>
      </w:pPr>
      <w:r w:rsidRPr="000B0119">
        <w:rPr>
          <w:rFonts w:ascii="宋体" w:hAnsi="宋体" w:cs="宋体" w:hint="eastAsia"/>
          <w:kern w:val="0"/>
          <w:sz w:val="24"/>
          <w:szCs w:val="24"/>
        </w:rPr>
        <w:t>第一标段（10KV变配电系统）：¥</w:t>
      </w:r>
      <w:r w:rsidRPr="000B0119">
        <w:rPr>
          <w:rFonts w:ascii="宋体" w:hAnsi="宋体" w:cs="宋体"/>
          <w:kern w:val="0"/>
          <w:sz w:val="24"/>
          <w:szCs w:val="24"/>
        </w:rPr>
        <w:t>5,248,261.68</w:t>
      </w:r>
      <w:r>
        <w:rPr>
          <w:rFonts w:ascii="宋体" w:hAnsi="宋体" w:cs="宋体" w:hint="eastAsia"/>
          <w:kern w:val="0"/>
          <w:sz w:val="24"/>
          <w:szCs w:val="24"/>
        </w:rPr>
        <w:t>元（含规费、税金、安全文明施工措施费）</w:t>
      </w:r>
    </w:p>
    <w:p w:rsidR="00D022DB" w:rsidRPr="000B0119" w:rsidRDefault="00D022DB" w:rsidP="00D022DB">
      <w:pPr>
        <w:spacing w:line="360" w:lineRule="auto"/>
        <w:ind w:firstLineChars="100" w:firstLine="240"/>
        <w:rPr>
          <w:rFonts w:ascii="宋体" w:hAnsi="宋体" w:cs="宋体"/>
          <w:kern w:val="0"/>
          <w:sz w:val="24"/>
          <w:szCs w:val="24"/>
        </w:rPr>
      </w:pPr>
      <w:r w:rsidRPr="000B0119">
        <w:rPr>
          <w:rFonts w:ascii="宋体" w:hAnsi="宋体" w:cs="宋体" w:hint="eastAsia"/>
          <w:kern w:val="0"/>
          <w:sz w:val="24"/>
          <w:szCs w:val="24"/>
        </w:rPr>
        <w:t>第二标段（电梯扶梯工程）：¥</w:t>
      </w:r>
      <w:r w:rsidRPr="000B0119">
        <w:rPr>
          <w:rFonts w:ascii="宋体" w:hAnsi="宋体" w:cs="宋体"/>
          <w:kern w:val="0"/>
          <w:sz w:val="24"/>
          <w:szCs w:val="24"/>
        </w:rPr>
        <w:t>8,508,281.79</w:t>
      </w:r>
      <w:r>
        <w:rPr>
          <w:rFonts w:ascii="宋体" w:hAnsi="宋体" w:cs="宋体" w:hint="eastAsia"/>
          <w:kern w:val="0"/>
          <w:sz w:val="24"/>
          <w:szCs w:val="24"/>
        </w:rPr>
        <w:t>元（含规费、税金、安全文明施工措施费）</w:t>
      </w:r>
    </w:p>
    <w:p w:rsidR="00D022DB" w:rsidRPr="000B0119" w:rsidRDefault="00D022DB" w:rsidP="00D022DB">
      <w:pPr>
        <w:spacing w:line="360" w:lineRule="auto"/>
        <w:ind w:firstLineChars="100" w:firstLine="240"/>
        <w:rPr>
          <w:rFonts w:ascii="宋体" w:hAnsi="宋体" w:cs="宋体"/>
          <w:kern w:val="0"/>
          <w:sz w:val="24"/>
          <w:szCs w:val="24"/>
        </w:rPr>
      </w:pPr>
      <w:r w:rsidRPr="000B0119">
        <w:rPr>
          <w:rFonts w:ascii="宋体" w:hAnsi="宋体" w:cs="宋体" w:hint="eastAsia"/>
          <w:kern w:val="0"/>
          <w:sz w:val="24"/>
          <w:szCs w:val="24"/>
        </w:rPr>
        <w:t>第三标段（通风空调工程）：¥</w:t>
      </w:r>
      <w:r w:rsidRPr="000B0119">
        <w:rPr>
          <w:rFonts w:ascii="宋体" w:hAnsi="宋体" w:cs="宋体"/>
          <w:kern w:val="0"/>
          <w:sz w:val="24"/>
          <w:szCs w:val="24"/>
        </w:rPr>
        <w:t>3,454,897.64</w:t>
      </w:r>
      <w:r>
        <w:rPr>
          <w:rFonts w:ascii="宋体" w:hAnsi="宋体" w:cs="宋体" w:hint="eastAsia"/>
          <w:kern w:val="0"/>
          <w:sz w:val="24"/>
          <w:szCs w:val="24"/>
        </w:rPr>
        <w:t>元（含规费、税金、安全文明施工措施费）</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4</w:t>
      </w:r>
      <w:r w:rsidRPr="008F183A">
        <w:rPr>
          <w:rFonts w:ascii="宋体" w:hAnsi="宋体" w:cs="宋体" w:hint="eastAsia"/>
          <w:sz w:val="24"/>
          <w:szCs w:val="24"/>
        </w:rPr>
        <w:t>、质量要求：</w:t>
      </w:r>
      <w:r w:rsidR="00447C8A">
        <w:rPr>
          <w:rFonts w:hAnsi="宋体" w:cs="宋体" w:hint="eastAsia"/>
          <w:sz w:val="24"/>
        </w:rPr>
        <w:t>合格（符合国家现行的验收规范和标准）</w:t>
      </w:r>
    </w:p>
    <w:p w:rsidR="00793D81" w:rsidRPr="008F183A" w:rsidRDefault="00793D81" w:rsidP="00D324E8">
      <w:pPr>
        <w:spacing w:line="360" w:lineRule="auto"/>
        <w:ind w:firstLineChars="100" w:firstLine="240"/>
        <w:rPr>
          <w:rFonts w:ascii="宋体" w:hAnsi="宋体" w:cs="宋体"/>
          <w:sz w:val="24"/>
          <w:szCs w:val="24"/>
        </w:rPr>
      </w:pPr>
      <w:r w:rsidRPr="008F183A">
        <w:rPr>
          <w:rFonts w:ascii="宋体" w:hAnsi="宋体" w:cs="宋体"/>
          <w:sz w:val="24"/>
          <w:szCs w:val="24"/>
        </w:rPr>
        <w:t>5</w:t>
      </w:r>
      <w:r w:rsidRPr="008F183A">
        <w:rPr>
          <w:rFonts w:ascii="宋体" w:hAnsi="宋体" w:cs="宋体" w:hint="eastAsia"/>
          <w:sz w:val="24"/>
          <w:szCs w:val="24"/>
        </w:rPr>
        <w:t>、计划工期：</w:t>
      </w:r>
      <w:r w:rsidR="00D324E8" w:rsidRPr="00D324E8">
        <w:rPr>
          <w:rFonts w:ascii="宋体" w:hAnsi="宋体" w:cs="宋体" w:hint="eastAsia"/>
          <w:sz w:val="24"/>
          <w:szCs w:val="24"/>
        </w:rPr>
        <w:t>6</w:t>
      </w:r>
      <w:r w:rsidR="00D324E8" w:rsidRPr="00D324E8">
        <w:rPr>
          <w:rFonts w:ascii="宋体" w:hAnsi="宋体" w:cs="宋体"/>
          <w:sz w:val="24"/>
          <w:szCs w:val="24"/>
        </w:rPr>
        <w:t>0</w:t>
      </w:r>
      <w:r w:rsidR="00D324E8" w:rsidRPr="00D324E8">
        <w:rPr>
          <w:rFonts w:ascii="宋体" w:hAnsi="宋体" w:cs="宋体" w:hint="eastAsia"/>
          <w:sz w:val="24"/>
          <w:szCs w:val="24"/>
        </w:rPr>
        <w:t>日历天/</w:t>
      </w:r>
      <w:r w:rsidR="00D324E8">
        <w:rPr>
          <w:rFonts w:ascii="宋体" w:hAnsi="宋体" w:cs="宋体" w:hint="eastAsia"/>
          <w:sz w:val="24"/>
          <w:szCs w:val="24"/>
        </w:rPr>
        <w:t>标段</w:t>
      </w:r>
      <w:r w:rsidRPr="008F183A">
        <w:rPr>
          <w:rFonts w:ascii="宋体" w:hAnsi="宋体" w:cs="宋体"/>
          <w:sz w:val="24"/>
          <w:szCs w:val="24"/>
        </w:rPr>
        <w:t xml:space="preserve">    </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6</w:t>
      </w:r>
      <w:r w:rsidRPr="008F183A">
        <w:rPr>
          <w:rFonts w:ascii="宋体" w:hAnsi="宋体" w:cs="宋体" w:hint="eastAsia"/>
          <w:sz w:val="24"/>
          <w:szCs w:val="24"/>
        </w:rPr>
        <w:t>、评标办法：综合计分法</w:t>
      </w:r>
      <w:r w:rsidRPr="008F183A">
        <w:rPr>
          <w:rFonts w:ascii="宋体" w:hAnsi="宋体" w:cs="宋体"/>
          <w:sz w:val="24"/>
          <w:szCs w:val="24"/>
        </w:rPr>
        <w:t xml:space="preserve">    </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7</w:t>
      </w:r>
      <w:r w:rsidRPr="008F183A">
        <w:rPr>
          <w:rFonts w:ascii="宋体" w:hAnsi="宋体" w:cs="宋体" w:hint="eastAsia"/>
          <w:sz w:val="24"/>
          <w:szCs w:val="24"/>
        </w:rPr>
        <w:t>、资格审查方式：资格后审</w:t>
      </w:r>
    </w:p>
    <w:p w:rsidR="00793D81" w:rsidRPr="008F183A" w:rsidRDefault="00793D81" w:rsidP="00F75F87">
      <w:pPr>
        <w:spacing w:line="360" w:lineRule="auto"/>
        <w:rPr>
          <w:rFonts w:ascii="宋体" w:cs="Times New Roman"/>
          <w:sz w:val="24"/>
          <w:szCs w:val="24"/>
        </w:rPr>
      </w:pPr>
      <w:r w:rsidRPr="008F183A">
        <w:rPr>
          <w:rFonts w:ascii="宋体" w:hAnsi="宋体" w:cs="宋体" w:hint="eastAsia"/>
          <w:sz w:val="24"/>
          <w:szCs w:val="24"/>
        </w:rPr>
        <w:t>（二）招标过程</w:t>
      </w:r>
    </w:p>
    <w:p w:rsidR="00793D81" w:rsidRDefault="00793D81" w:rsidP="009452F2">
      <w:pPr>
        <w:spacing w:line="360" w:lineRule="auto"/>
        <w:ind w:firstLineChars="200" w:firstLine="480"/>
        <w:rPr>
          <w:rFonts w:ascii="宋体" w:hAnsi="宋体" w:cs="宋体"/>
          <w:sz w:val="24"/>
          <w:szCs w:val="24"/>
        </w:rPr>
      </w:pPr>
      <w:r w:rsidRPr="008F183A">
        <w:rPr>
          <w:rFonts w:ascii="宋体" w:hAnsi="宋体" w:cs="宋体" w:hint="eastAsia"/>
          <w:sz w:val="24"/>
          <w:szCs w:val="24"/>
        </w:rPr>
        <w:t>本工程招标采用公开招标方式进行，按照法定公开招标程序和要求，于</w:t>
      </w:r>
      <w:r w:rsidRPr="008F183A">
        <w:rPr>
          <w:rFonts w:ascii="宋体" w:hAnsi="宋体" w:cs="宋体"/>
          <w:sz w:val="24"/>
          <w:szCs w:val="24"/>
        </w:rPr>
        <w:t>201</w:t>
      </w:r>
      <w:r w:rsidR="00245EFF">
        <w:rPr>
          <w:rFonts w:ascii="宋体" w:hAnsi="宋体" w:cs="宋体"/>
          <w:sz w:val="24"/>
          <w:szCs w:val="24"/>
        </w:rPr>
        <w:t>9</w:t>
      </w:r>
      <w:r w:rsidRPr="008F183A">
        <w:rPr>
          <w:rFonts w:ascii="宋体" w:hAnsi="宋体" w:cs="宋体" w:hint="eastAsia"/>
          <w:sz w:val="24"/>
          <w:szCs w:val="24"/>
        </w:rPr>
        <w:t>年</w:t>
      </w:r>
      <w:r w:rsidR="00245EFF">
        <w:rPr>
          <w:rFonts w:ascii="宋体" w:hAnsi="宋体" w:cs="宋体"/>
          <w:sz w:val="24"/>
          <w:szCs w:val="24"/>
        </w:rPr>
        <w:t>1</w:t>
      </w:r>
      <w:r w:rsidRPr="00DE6505">
        <w:rPr>
          <w:rFonts w:ascii="宋体" w:hAnsi="宋体" w:cs="宋体" w:hint="eastAsia"/>
          <w:sz w:val="24"/>
          <w:szCs w:val="24"/>
        </w:rPr>
        <w:t>月</w:t>
      </w:r>
      <w:r w:rsidR="00245EFF">
        <w:rPr>
          <w:rFonts w:ascii="宋体" w:hAnsi="宋体" w:cs="宋体"/>
          <w:sz w:val="24"/>
          <w:szCs w:val="24"/>
        </w:rPr>
        <w:t>1</w:t>
      </w:r>
      <w:r w:rsidR="00052E00">
        <w:rPr>
          <w:rFonts w:ascii="宋体" w:hAnsi="宋体" w:cs="宋体"/>
          <w:sz w:val="24"/>
          <w:szCs w:val="24"/>
        </w:rPr>
        <w:t>6</w:t>
      </w:r>
      <w:r w:rsidRPr="00DE6505">
        <w:rPr>
          <w:rFonts w:ascii="宋体" w:hAnsi="宋体" w:cs="宋体" w:hint="eastAsia"/>
          <w:sz w:val="24"/>
          <w:szCs w:val="24"/>
        </w:rPr>
        <w:t>日</w:t>
      </w:r>
      <w:r w:rsidRPr="008A2721">
        <w:rPr>
          <w:rFonts w:ascii="宋体" w:hAnsi="宋体" w:cs="宋体" w:hint="eastAsia"/>
          <w:sz w:val="24"/>
          <w:szCs w:val="24"/>
        </w:rPr>
        <w:t>至</w:t>
      </w:r>
      <w:r w:rsidRPr="008A2721">
        <w:rPr>
          <w:rFonts w:ascii="宋体" w:hAnsi="宋体" w:cs="宋体"/>
          <w:sz w:val="24"/>
          <w:szCs w:val="24"/>
        </w:rPr>
        <w:t>201</w:t>
      </w:r>
      <w:r w:rsidR="004176F2">
        <w:rPr>
          <w:rFonts w:ascii="宋体" w:hAnsi="宋体" w:cs="宋体"/>
          <w:sz w:val="24"/>
          <w:szCs w:val="24"/>
        </w:rPr>
        <w:t>9</w:t>
      </w:r>
      <w:r w:rsidRPr="008A2721">
        <w:rPr>
          <w:rFonts w:ascii="宋体" w:hAnsi="宋体" w:cs="宋体" w:hint="eastAsia"/>
          <w:sz w:val="24"/>
          <w:szCs w:val="24"/>
        </w:rPr>
        <w:t>年</w:t>
      </w:r>
      <w:r w:rsidR="00245EFF">
        <w:rPr>
          <w:rFonts w:ascii="宋体" w:hAnsi="宋体" w:cs="宋体"/>
          <w:sz w:val="24"/>
          <w:szCs w:val="24"/>
        </w:rPr>
        <w:t>2</w:t>
      </w:r>
      <w:r w:rsidRPr="008A2721">
        <w:rPr>
          <w:rFonts w:ascii="宋体" w:hAnsi="宋体" w:cs="宋体" w:hint="eastAsia"/>
          <w:sz w:val="24"/>
          <w:szCs w:val="24"/>
        </w:rPr>
        <w:t>月</w:t>
      </w:r>
      <w:r w:rsidR="006A084E">
        <w:rPr>
          <w:rFonts w:ascii="宋体" w:hAnsi="宋体" w:cs="宋体"/>
          <w:sz w:val="24"/>
          <w:szCs w:val="24"/>
        </w:rPr>
        <w:t>15</w:t>
      </w:r>
      <w:r w:rsidRPr="008A2721">
        <w:rPr>
          <w:rFonts w:ascii="宋体" w:hAnsi="宋体" w:cs="宋体" w:hint="eastAsia"/>
          <w:sz w:val="24"/>
          <w:szCs w:val="24"/>
        </w:rPr>
        <w:t>日</w:t>
      </w:r>
      <w:r w:rsidRPr="008F183A">
        <w:rPr>
          <w:rFonts w:ascii="宋体" w:hAnsi="宋体" w:cs="宋体" w:hint="eastAsia"/>
          <w:sz w:val="24"/>
          <w:szCs w:val="24"/>
        </w:rPr>
        <w:t>在</w:t>
      </w:r>
      <w:r w:rsidR="00052E00" w:rsidRPr="00052E00">
        <w:rPr>
          <w:rFonts w:ascii="宋体" w:hAnsi="宋体" w:cs="宋体" w:hint="eastAsia"/>
          <w:sz w:val="24"/>
          <w:szCs w:val="24"/>
        </w:rPr>
        <w:t>《全国公共资源交易平台(河南省</w:t>
      </w:r>
      <w:r w:rsidR="00052E00" w:rsidRPr="00052E00">
        <w:rPr>
          <w:rFonts w:ascii="MS Mincho" w:eastAsia="MS Mincho" w:hAnsi="MS Mincho" w:cs="MS Mincho" w:hint="eastAsia"/>
          <w:sz w:val="24"/>
          <w:szCs w:val="24"/>
        </w:rPr>
        <w:t>▪</w:t>
      </w:r>
      <w:r w:rsidR="00052E00" w:rsidRPr="00052E00">
        <w:rPr>
          <w:rFonts w:ascii="宋体" w:hAnsi="宋体" w:cs="宋体" w:hint="eastAsia"/>
          <w:sz w:val="24"/>
          <w:szCs w:val="24"/>
        </w:rPr>
        <w:t>许昌市)》、《河南省电子招标投标公共服务平台》</w:t>
      </w:r>
      <w:r w:rsidRPr="008F183A">
        <w:rPr>
          <w:rFonts w:ascii="宋体" w:hAnsi="宋体" w:cs="宋体" w:hint="eastAsia"/>
          <w:sz w:val="24"/>
          <w:szCs w:val="24"/>
        </w:rPr>
        <w:t>上公开发布招标信息，于投标截止时间前递交投标文件及投标保证金的投标单位：</w:t>
      </w:r>
      <w:r w:rsidR="00052E00">
        <w:rPr>
          <w:rFonts w:ascii="宋体" w:hAnsi="宋体" w:cs="宋体" w:hint="eastAsia"/>
          <w:sz w:val="24"/>
          <w:szCs w:val="24"/>
        </w:rPr>
        <w:t>第一</w:t>
      </w:r>
      <w:r w:rsidR="00245EFF">
        <w:rPr>
          <w:rFonts w:ascii="宋体" w:hAnsi="宋体" w:cs="宋体" w:hint="eastAsia"/>
          <w:sz w:val="24"/>
          <w:szCs w:val="24"/>
        </w:rPr>
        <w:t>标段：</w:t>
      </w:r>
      <w:r w:rsidRPr="008F183A">
        <w:rPr>
          <w:rFonts w:ascii="宋体" w:hAnsi="宋体" w:cs="宋体" w:hint="eastAsia"/>
          <w:sz w:val="24"/>
          <w:szCs w:val="24"/>
        </w:rPr>
        <w:t>有</w:t>
      </w:r>
      <w:r w:rsidR="00F02F0F">
        <w:rPr>
          <w:rFonts w:ascii="宋体" w:hAnsi="宋体" w:cs="宋体"/>
          <w:sz w:val="24"/>
          <w:szCs w:val="24"/>
        </w:rPr>
        <w:t>4</w:t>
      </w:r>
      <w:r w:rsidR="00245EFF">
        <w:rPr>
          <w:rFonts w:ascii="宋体" w:hAnsi="宋体" w:cs="宋体" w:hint="eastAsia"/>
          <w:sz w:val="24"/>
          <w:szCs w:val="24"/>
        </w:rPr>
        <w:t>家，</w:t>
      </w:r>
      <w:r w:rsidR="00052E00">
        <w:rPr>
          <w:rFonts w:ascii="宋体" w:hAnsi="宋体" w:cs="宋体" w:hint="eastAsia"/>
          <w:sz w:val="24"/>
          <w:szCs w:val="24"/>
        </w:rPr>
        <w:t>第二标段：</w:t>
      </w:r>
      <w:r w:rsidR="00052E00" w:rsidRPr="008F183A">
        <w:rPr>
          <w:rFonts w:ascii="宋体" w:hAnsi="宋体" w:cs="宋体" w:hint="eastAsia"/>
          <w:sz w:val="24"/>
          <w:szCs w:val="24"/>
        </w:rPr>
        <w:t>有</w:t>
      </w:r>
      <w:r w:rsidR="00F02F0F">
        <w:rPr>
          <w:rFonts w:ascii="宋体" w:hAnsi="宋体" w:cs="宋体"/>
          <w:sz w:val="24"/>
          <w:szCs w:val="24"/>
        </w:rPr>
        <w:t>2</w:t>
      </w:r>
      <w:r w:rsidR="00052E00">
        <w:rPr>
          <w:rFonts w:ascii="宋体" w:hAnsi="宋体" w:cs="宋体" w:hint="eastAsia"/>
          <w:sz w:val="24"/>
          <w:szCs w:val="24"/>
        </w:rPr>
        <w:t>家，第三</w:t>
      </w:r>
      <w:r w:rsidR="00245EFF">
        <w:rPr>
          <w:rFonts w:ascii="宋体" w:hAnsi="宋体" w:cs="宋体" w:hint="eastAsia"/>
          <w:sz w:val="24"/>
          <w:szCs w:val="24"/>
        </w:rPr>
        <w:t>标段：有</w:t>
      </w:r>
      <w:r w:rsidR="00F02F0F">
        <w:rPr>
          <w:rFonts w:ascii="宋体" w:hAnsi="宋体" w:cs="宋体"/>
          <w:sz w:val="24"/>
          <w:szCs w:val="24"/>
        </w:rPr>
        <w:t>1</w:t>
      </w:r>
      <w:r w:rsidR="00245EFF">
        <w:rPr>
          <w:rFonts w:ascii="宋体" w:hAnsi="宋体" w:cs="宋体" w:hint="eastAsia"/>
          <w:sz w:val="24"/>
          <w:szCs w:val="24"/>
        </w:rPr>
        <w:t>家。</w:t>
      </w:r>
    </w:p>
    <w:p w:rsidR="00447C8A" w:rsidRPr="00447C8A" w:rsidRDefault="00447C8A" w:rsidP="00447C8A">
      <w:pPr>
        <w:spacing w:line="360" w:lineRule="auto"/>
        <w:ind w:firstLineChars="200" w:firstLine="480"/>
        <w:rPr>
          <w:rFonts w:ascii="宋体" w:cs="Times New Roman"/>
          <w:sz w:val="24"/>
          <w:szCs w:val="24"/>
        </w:rPr>
      </w:pPr>
      <w:r w:rsidRPr="00447C8A">
        <w:rPr>
          <w:rFonts w:ascii="宋体" w:cs="Times New Roman" w:hint="eastAsia"/>
          <w:sz w:val="24"/>
          <w:szCs w:val="24"/>
        </w:rPr>
        <w:t xml:space="preserve">招标控制价权重系数的抽取：由投标人代表在监督人的监督下抽取权重系数为 </w:t>
      </w:r>
      <w:r w:rsidRPr="00447C8A">
        <w:rPr>
          <w:rFonts w:ascii="宋体" w:cs="Times New Roman"/>
          <w:sz w:val="24"/>
          <w:szCs w:val="24"/>
          <w:u w:val="single"/>
        </w:rPr>
        <w:t xml:space="preserve"> 0.</w:t>
      </w:r>
      <w:r w:rsidR="00F02F0F">
        <w:rPr>
          <w:rFonts w:ascii="宋体" w:cs="Times New Roman"/>
          <w:sz w:val="24"/>
          <w:szCs w:val="24"/>
          <w:u w:val="single"/>
        </w:rPr>
        <w:t>2</w:t>
      </w:r>
      <w:r w:rsidR="00FC648A">
        <w:rPr>
          <w:rFonts w:ascii="宋体" w:cs="Times New Roman"/>
          <w:sz w:val="24"/>
          <w:szCs w:val="24"/>
          <w:u w:val="single"/>
        </w:rPr>
        <w:t xml:space="preserve"> </w:t>
      </w:r>
      <w:r w:rsidRPr="00447C8A">
        <w:rPr>
          <w:rFonts w:ascii="宋体" w:cs="Times New Roman" w:hint="eastAsia"/>
          <w:sz w:val="24"/>
          <w:szCs w:val="24"/>
          <w:u w:val="single"/>
        </w:rPr>
        <w:t xml:space="preserve"> </w:t>
      </w:r>
      <w:r w:rsidRPr="00447C8A">
        <w:rPr>
          <w:rFonts w:ascii="宋体" w:cs="Times New Roman" w:hint="eastAsia"/>
          <w:sz w:val="24"/>
          <w:szCs w:val="24"/>
        </w:rPr>
        <w:t>。</w:t>
      </w:r>
    </w:p>
    <w:p w:rsidR="00793D81" w:rsidRPr="008F183A" w:rsidRDefault="00793D81" w:rsidP="00F75F87">
      <w:pPr>
        <w:spacing w:line="360" w:lineRule="auto"/>
        <w:rPr>
          <w:rFonts w:ascii="宋体" w:cs="Times New Roman"/>
          <w:sz w:val="24"/>
          <w:szCs w:val="24"/>
        </w:rPr>
      </w:pPr>
      <w:r w:rsidRPr="008F183A">
        <w:rPr>
          <w:rFonts w:ascii="宋体" w:hAnsi="宋体" w:cs="宋体" w:hint="eastAsia"/>
          <w:sz w:val="24"/>
          <w:szCs w:val="24"/>
        </w:rPr>
        <w:t>（三）项目开标数据表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118"/>
        <w:gridCol w:w="851"/>
        <w:gridCol w:w="3969"/>
      </w:tblGrid>
      <w:tr w:rsidR="00793D81" w:rsidRPr="008F183A" w:rsidTr="00432C5A">
        <w:trPr>
          <w:trHeight w:val="333"/>
        </w:trPr>
        <w:tc>
          <w:tcPr>
            <w:tcW w:w="1418" w:type="dxa"/>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招标人名称</w:t>
            </w:r>
          </w:p>
        </w:tc>
        <w:tc>
          <w:tcPr>
            <w:tcW w:w="7938" w:type="dxa"/>
            <w:gridSpan w:val="3"/>
          </w:tcPr>
          <w:p w:rsidR="00793D81" w:rsidRPr="008F183A" w:rsidRDefault="003B1270" w:rsidP="00CB7478">
            <w:pPr>
              <w:spacing w:line="360" w:lineRule="auto"/>
              <w:jc w:val="center"/>
              <w:rPr>
                <w:rFonts w:ascii="宋体" w:cs="Times New Roman"/>
                <w:kern w:val="0"/>
                <w:sz w:val="24"/>
                <w:szCs w:val="24"/>
              </w:rPr>
            </w:pPr>
            <w:r w:rsidRPr="000B0119">
              <w:rPr>
                <w:rFonts w:ascii="宋体" w:hAnsi="宋体" w:cs="宋体" w:hint="eastAsia"/>
                <w:kern w:val="0"/>
                <w:sz w:val="24"/>
                <w:szCs w:val="24"/>
              </w:rPr>
              <w:t>中铁五局集团第二工程有限责任公司禹州高铁站市政配套工程项目部</w:t>
            </w:r>
          </w:p>
        </w:tc>
      </w:tr>
      <w:tr w:rsidR="00793D81" w:rsidRPr="008F183A" w:rsidTr="00432C5A">
        <w:trPr>
          <w:trHeight w:val="321"/>
        </w:trPr>
        <w:tc>
          <w:tcPr>
            <w:tcW w:w="1418" w:type="dxa"/>
          </w:tcPr>
          <w:p w:rsidR="00793D81" w:rsidRPr="008F183A" w:rsidRDefault="00793D81" w:rsidP="002D10C0">
            <w:pPr>
              <w:jc w:val="center"/>
              <w:rPr>
                <w:rFonts w:ascii="宋体" w:cs="Times New Roman"/>
                <w:kern w:val="0"/>
                <w:sz w:val="24"/>
                <w:szCs w:val="24"/>
              </w:rPr>
            </w:pPr>
            <w:r w:rsidRPr="008F183A">
              <w:rPr>
                <w:rFonts w:ascii="宋体" w:hAnsi="宋体" w:cs="宋体" w:hint="eastAsia"/>
                <w:kern w:val="0"/>
                <w:sz w:val="24"/>
                <w:szCs w:val="24"/>
              </w:rPr>
              <w:t>招标代理机构名称</w:t>
            </w:r>
          </w:p>
        </w:tc>
        <w:tc>
          <w:tcPr>
            <w:tcW w:w="7938" w:type="dxa"/>
            <w:gridSpan w:val="3"/>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河南大河招标有限公司</w:t>
            </w:r>
          </w:p>
        </w:tc>
      </w:tr>
      <w:tr w:rsidR="00793D81" w:rsidRPr="008F183A" w:rsidTr="00432C5A">
        <w:trPr>
          <w:trHeight w:val="398"/>
        </w:trPr>
        <w:tc>
          <w:tcPr>
            <w:tcW w:w="141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项目名称</w:t>
            </w:r>
          </w:p>
        </w:tc>
        <w:tc>
          <w:tcPr>
            <w:tcW w:w="7938" w:type="dxa"/>
            <w:gridSpan w:val="3"/>
            <w:vAlign w:val="center"/>
          </w:tcPr>
          <w:p w:rsidR="00793D81" w:rsidRPr="008F183A" w:rsidRDefault="00D022DB" w:rsidP="00114F56">
            <w:pPr>
              <w:jc w:val="center"/>
              <w:rPr>
                <w:rFonts w:ascii="宋体" w:cs="Times New Roman"/>
                <w:kern w:val="0"/>
                <w:sz w:val="24"/>
                <w:szCs w:val="24"/>
              </w:rPr>
            </w:pPr>
            <w:r>
              <w:rPr>
                <w:rFonts w:ascii="宋体" w:hAnsi="宋体" w:cs="宋体" w:hint="eastAsia"/>
                <w:kern w:val="0"/>
                <w:sz w:val="24"/>
                <w:szCs w:val="24"/>
              </w:rPr>
              <w:t>中铁五局集团第二工程有限责任公司禹州高铁站市政配套工程相关部分设备采购安装工程施工</w:t>
            </w:r>
          </w:p>
        </w:tc>
      </w:tr>
      <w:tr w:rsidR="00793D81" w:rsidRPr="008F183A" w:rsidTr="00432C5A">
        <w:trPr>
          <w:trHeight w:val="369"/>
        </w:trPr>
        <w:tc>
          <w:tcPr>
            <w:tcW w:w="141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开标时间</w:t>
            </w:r>
          </w:p>
        </w:tc>
        <w:tc>
          <w:tcPr>
            <w:tcW w:w="3118" w:type="dxa"/>
            <w:vAlign w:val="center"/>
          </w:tcPr>
          <w:p w:rsidR="00793D81" w:rsidRPr="008F183A" w:rsidRDefault="00793D81" w:rsidP="00245EFF">
            <w:pPr>
              <w:spacing w:line="360" w:lineRule="auto"/>
              <w:jc w:val="center"/>
              <w:rPr>
                <w:rFonts w:ascii="宋体" w:cs="Times New Roman"/>
                <w:kern w:val="0"/>
                <w:sz w:val="24"/>
                <w:szCs w:val="24"/>
              </w:rPr>
            </w:pPr>
            <w:r>
              <w:rPr>
                <w:rFonts w:ascii="宋体" w:hAnsi="宋体" w:cs="宋体"/>
                <w:kern w:val="0"/>
                <w:sz w:val="24"/>
                <w:szCs w:val="24"/>
              </w:rPr>
              <w:t>201</w:t>
            </w:r>
            <w:r w:rsidR="004176F2">
              <w:rPr>
                <w:rFonts w:ascii="宋体" w:hAnsi="宋体" w:cs="宋体"/>
                <w:kern w:val="0"/>
                <w:sz w:val="24"/>
                <w:szCs w:val="24"/>
              </w:rPr>
              <w:t>9</w:t>
            </w:r>
            <w:r>
              <w:rPr>
                <w:rFonts w:ascii="宋体" w:hAnsi="宋体" w:cs="宋体" w:hint="eastAsia"/>
                <w:kern w:val="0"/>
                <w:sz w:val="24"/>
                <w:szCs w:val="24"/>
              </w:rPr>
              <w:t>年</w:t>
            </w:r>
            <w:r w:rsidR="00245EFF">
              <w:rPr>
                <w:rFonts w:ascii="宋体" w:hAnsi="宋体" w:cs="宋体"/>
                <w:kern w:val="0"/>
                <w:sz w:val="24"/>
                <w:szCs w:val="24"/>
              </w:rPr>
              <w:t>2</w:t>
            </w:r>
            <w:r>
              <w:rPr>
                <w:rFonts w:ascii="宋体" w:hAnsi="宋体" w:cs="宋体" w:hint="eastAsia"/>
                <w:kern w:val="0"/>
                <w:sz w:val="24"/>
                <w:szCs w:val="24"/>
              </w:rPr>
              <w:t>月</w:t>
            </w:r>
            <w:r w:rsidR="00245EFF">
              <w:rPr>
                <w:rFonts w:ascii="宋体" w:hAnsi="宋体" w:cs="宋体"/>
                <w:kern w:val="0"/>
                <w:sz w:val="24"/>
                <w:szCs w:val="24"/>
              </w:rPr>
              <w:t>1</w:t>
            </w:r>
            <w:r w:rsidR="0009776E">
              <w:rPr>
                <w:rFonts w:ascii="宋体" w:hAnsi="宋体" w:cs="宋体"/>
                <w:kern w:val="0"/>
                <w:sz w:val="24"/>
                <w:szCs w:val="24"/>
              </w:rPr>
              <w:t>5</w:t>
            </w:r>
            <w:r>
              <w:rPr>
                <w:rFonts w:ascii="宋体" w:hAnsi="宋体" w:cs="宋体" w:hint="eastAsia"/>
                <w:kern w:val="0"/>
                <w:sz w:val="24"/>
                <w:szCs w:val="24"/>
              </w:rPr>
              <w:t>日</w:t>
            </w:r>
            <w:r w:rsidR="0009776E">
              <w:rPr>
                <w:rFonts w:ascii="宋体" w:hAnsi="宋体" w:cs="宋体" w:hint="eastAsia"/>
                <w:kern w:val="0"/>
                <w:sz w:val="24"/>
                <w:szCs w:val="24"/>
              </w:rPr>
              <w:t>10</w:t>
            </w:r>
            <w:r w:rsidRPr="008F183A">
              <w:rPr>
                <w:rFonts w:ascii="宋体" w:hAnsi="宋体" w:cs="宋体" w:hint="eastAsia"/>
                <w:kern w:val="0"/>
                <w:sz w:val="24"/>
                <w:szCs w:val="24"/>
              </w:rPr>
              <w:t>：</w:t>
            </w:r>
            <w:r w:rsidRPr="008F183A">
              <w:rPr>
                <w:rFonts w:ascii="宋体" w:cs="宋体"/>
                <w:kern w:val="0"/>
                <w:sz w:val="24"/>
                <w:szCs w:val="24"/>
              </w:rPr>
              <w:t>00</w:t>
            </w:r>
            <w:r w:rsidRPr="008F183A">
              <w:rPr>
                <w:rFonts w:ascii="宋体" w:hAnsi="宋体" w:cs="宋体" w:hint="eastAsia"/>
                <w:kern w:val="0"/>
                <w:sz w:val="24"/>
                <w:szCs w:val="24"/>
              </w:rPr>
              <w:t>分</w:t>
            </w:r>
          </w:p>
        </w:tc>
        <w:tc>
          <w:tcPr>
            <w:tcW w:w="851" w:type="dxa"/>
            <w:vAlign w:val="center"/>
          </w:tcPr>
          <w:p w:rsidR="00793D81" w:rsidRPr="008F183A" w:rsidRDefault="00793D81" w:rsidP="00252362">
            <w:pPr>
              <w:jc w:val="center"/>
              <w:rPr>
                <w:rFonts w:ascii="宋体" w:cs="Times New Roman"/>
                <w:kern w:val="0"/>
                <w:sz w:val="24"/>
                <w:szCs w:val="24"/>
              </w:rPr>
            </w:pPr>
            <w:r w:rsidRPr="008F183A">
              <w:rPr>
                <w:rFonts w:ascii="宋体" w:hAnsi="宋体" w:cs="宋体" w:hint="eastAsia"/>
                <w:kern w:val="0"/>
                <w:sz w:val="24"/>
                <w:szCs w:val="24"/>
              </w:rPr>
              <w:t>开标地点</w:t>
            </w:r>
          </w:p>
        </w:tc>
        <w:tc>
          <w:tcPr>
            <w:tcW w:w="396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禹州市公共资源交易中心开标一室</w:t>
            </w:r>
          </w:p>
        </w:tc>
      </w:tr>
      <w:tr w:rsidR="00793D81" w:rsidRPr="008F183A" w:rsidTr="00432C5A">
        <w:trPr>
          <w:trHeight w:val="448"/>
        </w:trPr>
        <w:tc>
          <w:tcPr>
            <w:tcW w:w="141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评标时间</w:t>
            </w:r>
          </w:p>
        </w:tc>
        <w:tc>
          <w:tcPr>
            <w:tcW w:w="3118" w:type="dxa"/>
            <w:vAlign w:val="center"/>
          </w:tcPr>
          <w:p w:rsidR="00793D81" w:rsidRPr="008F183A" w:rsidRDefault="00793D81" w:rsidP="003B1270">
            <w:pPr>
              <w:spacing w:line="360" w:lineRule="auto"/>
              <w:jc w:val="center"/>
              <w:rPr>
                <w:rFonts w:ascii="宋体" w:cs="Times New Roman"/>
                <w:kern w:val="0"/>
                <w:sz w:val="24"/>
                <w:szCs w:val="24"/>
              </w:rPr>
            </w:pPr>
            <w:r>
              <w:rPr>
                <w:rFonts w:ascii="宋体" w:hAnsi="宋体" w:cs="宋体"/>
                <w:kern w:val="0"/>
                <w:sz w:val="24"/>
                <w:szCs w:val="24"/>
              </w:rPr>
              <w:t>201</w:t>
            </w:r>
            <w:r w:rsidR="004176F2">
              <w:rPr>
                <w:rFonts w:ascii="宋体" w:hAnsi="宋体" w:cs="宋体"/>
                <w:kern w:val="0"/>
                <w:sz w:val="24"/>
                <w:szCs w:val="24"/>
              </w:rPr>
              <w:t>9</w:t>
            </w:r>
            <w:r>
              <w:rPr>
                <w:rFonts w:ascii="宋体" w:hAnsi="宋体" w:cs="宋体" w:hint="eastAsia"/>
                <w:kern w:val="0"/>
                <w:sz w:val="24"/>
                <w:szCs w:val="24"/>
              </w:rPr>
              <w:t>年</w:t>
            </w:r>
            <w:r w:rsidR="00245EFF">
              <w:rPr>
                <w:rFonts w:ascii="宋体" w:hAnsi="宋体" w:cs="宋体"/>
                <w:kern w:val="0"/>
                <w:sz w:val="24"/>
                <w:szCs w:val="24"/>
              </w:rPr>
              <w:t>2</w:t>
            </w:r>
            <w:r>
              <w:rPr>
                <w:rFonts w:ascii="宋体" w:hAnsi="宋体" w:cs="宋体" w:hint="eastAsia"/>
                <w:kern w:val="0"/>
                <w:sz w:val="24"/>
                <w:szCs w:val="24"/>
              </w:rPr>
              <w:t>月</w:t>
            </w:r>
            <w:r w:rsidR="0009776E">
              <w:rPr>
                <w:rFonts w:ascii="宋体" w:hAnsi="宋体" w:cs="宋体"/>
                <w:kern w:val="0"/>
                <w:sz w:val="24"/>
                <w:szCs w:val="24"/>
              </w:rPr>
              <w:t>15</w:t>
            </w:r>
            <w:r>
              <w:rPr>
                <w:rFonts w:ascii="宋体" w:hAnsi="宋体" w:cs="宋体" w:hint="eastAsia"/>
                <w:kern w:val="0"/>
                <w:sz w:val="24"/>
                <w:szCs w:val="24"/>
              </w:rPr>
              <w:t>日</w:t>
            </w:r>
            <w:r w:rsidRPr="002D10C0">
              <w:rPr>
                <w:rFonts w:ascii="宋体" w:hAnsi="宋体" w:cs="宋体"/>
                <w:kern w:val="0"/>
                <w:sz w:val="24"/>
                <w:szCs w:val="24"/>
              </w:rPr>
              <w:t>1</w:t>
            </w:r>
            <w:r w:rsidR="003B1270">
              <w:rPr>
                <w:rFonts w:ascii="宋体" w:cs="宋体"/>
                <w:kern w:val="0"/>
                <w:sz w:val="24"/>
                <w:szCs w:val="24"/>
              </w:rPr>
              <w:t>2</w:t>
            </w:r>
            <w:r w:rsidRPr="002D10C0">
              <w:rPr>
                <w:rFonts w:ascii="宋体" w:hAnsi="宋体" w:cs="宋体" w:hint="eastAsia"/>
                <w:kern w:val="0"/>
                <w:sz w:val="24"/>
                <w:szCs w:val="24"/>
              </w:rPr>
              <w:t>：</w:t>
            </w:r>
            <w:r w:rsidRPr="002D10C0">
              <w:rPr>
                <w:rFonts w:ascii="宋体" w:cs="宋体"/>
                <w:kern w:val="0"/>
                <w:sz w:val="24"/>
                <w:szCs w:val="24"/>
              </w:rPr>
              <w:t>00</w:t>
            </w:r>
            <w:r w:rsidRPr="002D10C0">
              <w:rPr>
                <w:rFonts w:ascii="宋体" w:hAnsi="宋体" w:cs="宋体" w:hint="eastAsia"/>
                <w:kern w:val="0"/>
                <w:sz w:val="24"/>
                <w:szCs w:val="24"/>
              </w:rPr>
              <w:t>分</w:t>
            </w:r>
          </w:p>
        </w:tc>
        <w:tc>
          <w:tcPr>
            <w:tcW w:w="851" w:type="dxa"/>
            <w:vAlign w:val="center"/>
          </w:tcPr>
          <w:p w:rsidR="00793D81" w:rsidRPr="008F183A" w:rsidRDefault="00793D81" w:rsidP="00252362">
            <w:pPr>
              <w:jc w:val="center"/>
              <w:rPr>
                <w:rFonts w:ascii="宋体" w:cs="Times New Roman"/>
                <w:kern w:val="0"/>
                <w:sz w:val="24"/>
                <w:szCs w:val="24"/>
              </w:rPr>
            </w:pPr>
            <w:r w:rsidRPr="008F183A">
              <w:rPr>
                <w:rFonts w:ascii="宋体" w:hAnsi="宋体" w:cs="宋体" w:hint="eastAsia"/>
                <w:kern w:val="0"/>
                <w:sz w:val="24"/>
                <w:szCs w:val="24"/>
              </w:rPr>
              <w:t>评标地点</w:t>
            </w:r>
          </w:p>
        </w:tc>
        <w:tc>
          <w:tcPr>
            <w:tcW w:w="396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禹州市公共资源交易中心评标</w:t>
            </w:r>
            <w:r w:rsidR="003B1270">
              <w:rPr>
                <w:rFonts w:ascii="宋体" w:hAnsi="宋体" w:cs="宋体" w:hint="eastAsia"/>
                <w:kern w:val="0"/>
                <w:sz w:val="24"/>
                <w:szCs w:val="24"/>
              </w:rPr>
              <w:t>三</w:t>
            </w:r>
            <w:r w:rsidRPr="008F183A">
              <w:rPr>
                <w:rFonts w:ascii="宋体" w:hAnsi="宋体" w:cs="宋体" w:hint="eastAsia"/>
                <w:kern w:val="0"/>
                <w:sz w:val="24"/>
                <w:szCs w:val="24"/>
              </w:rPr>
              <w:t>室</w:t>
            </w:r>
          </w:p>
        </w:tc>
      </w:tr>
    </w:tbl>
    <w:p w:rsidR="00793D81" w:rsidRDefault="00414CAB" w:rsidP="00414CAB">
      <w:pPr>
        <w:spacing w:line="360" w:lineRule="auto"/>
        <w:rPr>
          <w:rFonts w:ascii="宋体" w:hAnsi="宋体" w:cs="宋体"/>
          <w:b/>
          <w:bCs/>
          <w:sz w:val="24"/>
          <w:szCs w:val="24"/>
        </w:rPr>
      </w:pPr>
      <w:r>
        <w:rPr>
          <w:rFonts w:ascii="宋体" w:hAnsi="宋体" w:cs="宋体" w:hint="eastAsia"/>
          <w:b/>
          <w:bCs/>
          <w:sz w:val="24"/>
          <w:szCs w:val="24"/>
        </w:rPr>
        <w:lastRenderedPageBreak/>
        <w:t>二、</w:t>
      </w:r>
      <w:r w:rsidR="00793D81" w:rsidRPr="008F183A">
        <w:rPr>
          <w:rFonts w:ascii="宋体" w:hAnsi="宋体" w:cs="宋体" w:hint="eastAsia"/>
          <w:b/>
          <w:bCs/>
          <w:sz w:val="24"/>
          <w:szCs w:val="24"/>
        </w:rPr>
        <w:t>开标记录：</w:t>
      </w:r>
      <w:r w:rsidR="00793D81" w:rsidRPr="008F183A">
        <w:rPr>
          <w:rFonts w:ascii="宋体" w:hAnsi="宋体" w:cs="宋体"/>
          <w:b/>
          <w:bCs/>
          <w:sz w:val="24"/>
          <w:szCs w:val="24"/>
        </w:rPr>
        <w:t xml:space="preserve"> </w:t>
      </w:r>
    </w:p>
    <w:p w:rsidR="00245EFF" w:rsidRPr="008F183A" w:rsidRDefault="007C204E" w:rsidP="00414CAB">
      <w:pPr>
        <w:spacing w:line="360" w:lineRule="auto"/>
        <w:rPr>
          <w:rFonts w:ascii="宋体" w:hAnsi="宋体" w:cs="宋体"/>
          <w:b/>
          <w:bCs/>
          <w:sz w:val="24"/>
          <w:szCs w:val="24"/>
        </w:rPr>
      </w:pPr>
      <w:r>
        <w:rPr>
          <w:rFonts w:ascii="宋体" w:hAnsi="宋体" w:cs="宋体" w:hint="eastAsia"/>
          <w:b/>
          <w:bCs/>
          <w:sz w:val="24"/>
          <w:szCs w:val="24"/>
        </w:rPr>
        <w:t>第一</w:t>
      </w:r>
      <w:r w:rsidR="00245EFF">
        <w:rPr>
          <w:rFonts w:ascii="宋体" w:hAnsi="宋体" w:cs="宋体" w:hint="eastAsia"/>
          <w:b/>
          <w:bCs/>
          <w:sz w:val="24"/>
          <w:szCs w:val="24"/>
        </w:rPr>
        <w:t>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16"/>
        <w:gridCol w:w="992"/>
        <w:gridCol w:w="1279"/>
        <w:gridCol w:w="1701"/>
        <w:gridCol w:w="1275"/>
        <w:gridCol w:w="705"/>
        <w:gridCol w:w="855"/>
      </w:tblGrid>
      <w:tr w:rsidR="00432C5A" w:rsidTr="00342CA8">
        <w:trPr>
          <w:trHeight w:val="506"/>
        </w:trPr>
        <w:tc>
          <w:tcPr>
            <w:tcW w:w="1133" w:type="dxa"/>
            <w:vAlign w:val="center"/>
          </w:tcPr>
          <w:p w:rsidR="008355E5" w:rsidRDefault="008355E5" w:rsidP="00B322AC">
            <w:pPr>
              <w:spacing w:line="240" w:lineRule="exact"/>
              <w:jc w:val="center"/>
              <w:rPr>
                <w:rFonts w:ascii="宋体" w:cs="Times New Roman"/>
                <w:kern w:val="0"/>
                <w:sz w:val="20"/>
                <w:szCs w:val="20"/>
              </w:rPr>
            </w:pPr>
            <w:r>
              <w:rPr>
                <w:rFonts w:ascii="宋体" w:hAnsi="宋体" w:cs="宋体" w:hint="eastAsia"/>
                <w:kern w:val="0"/>
                <w:sz w:val="20"/>
                <w:szCs w:val="20"/>
              </w:rPr>
              <w:t>投标单位</w:t>
            </w:r>
          </w:p>
        </w:tc>
        <w:tc>
          <w:tcPr>
            <w:tcW w:w="1416" w:type="dxa"/>
            <w:vAlign w:val="center"/>
          </w:tcPr>
          <w:p w:rsidR="008355E5" w:rsidRDefault="008355E5" w:rsidP="00B322AC">
            <w:pPr>
              <w:spacing w:line="240" w:lineRule="exact"/>
              <w:jc w:val="center"/>
              <w:rPr>
                <w:rFonts w:ascii="宋体" w:cs="Times New Roman"/>
                <w:kern w:val="0"/>
                <w:sz w:val="20"/>
                <w:szCs w:val="20"/>
              </w:rPr>
            </w:pPr>
            <w:r>
              <w:rPr>
                <w:rFonts w:ascii="宋体" w:hAnsi="宋体" w:cs="宋体" w:hint="eastAsia"/>
                <w:kern w:val="0"/>
                <w:sz w:val="20"/>
                <w:szCs w:val="20"/>
              </w:rPr>
              <w:t>投标报价</w:t>
            </w:r>
          </w:p>
          <w:p w:rsidR="008355E5" w:rsidRDefault="008355E5" w:rsidP="00B322AC">
            <w:pPr>
              <w:spacing w:line="240" w:lineRule="exact"/>
              <w:jc w:val="center"/>
              <w:rPr>
                <w:rFonts w:ascii="宋体" w:cs="Times New Roman"/>
                <w:kern w:val="0"/>
                <w:sz w:val="20"/>
                <w:szCs w:val="20"/>
              </w:rPr>
            </w:pPr>
            <w:r>
              <w:rPr>
                <w:rFonts w:ascii="宋体" w:hAnsi="宋体" w:cs="宋体" w:hint="eastAsia"/>
                <w:kern w:val="0"/>
                <w:sz w:val="20"/>
                <w:szCs w:val="20"/>
              </w:rPr>
              <w:t>（元）</w:t>
            </w:r>
          </w:p>
        </w:tc>
        <w:tc>
          <w:tcPr>
            <w:tcW w:w="992" w:type="dxa"/>
            <w:vAlign w:val="center"/>
          </w:tcPr>
          <w:p w:rsidR="00252362" w:rsidRDefault="00252362" w:rsidP="00252362">
            <w:pPr>
              <w:spacing w:line="240" w:lineRule="exact"/>
              <w:jc w:val="center"/>
              <w:rPr>
                <w:rFonts w:ascii="宋体" w:cs="Times New Roman"/>
                <w:kern w:val="0"/>
                <w:sz w:val="20"/>
                <w:szCs w:val="20"/>
              </w:rPr>
            </w:pPr>
            <w:r>
              <w:rPr>
                <w:rFonts w:ascii="宋体" w:hAnsi="宋体" w:cs="宋体" w:hint="eastAsia"/>
                <w:kern w:val="0"/>
                <w:sz w:val="20"/>
                <w:szCs w:val="20"/>
              </w:rPr>
              <w:t>工期</w:t>
            </w:r>
          </w:p>
          <w:p w:rsidR="008355E5" w:rsidRDefault="00252362" w:rsidP="00252362">
            <w:pPr>
              <w:spacing w:line="240" w:lineRule="exact"/>
              <w:jc w:val="center"/>
              <w:rPr>
                <w:rFonts w:ascii="宋体" w:cs="Times New Roman"/>
                <w:kern w:val="0"/>
                <w:sz w:val="20"/>
                <w:szCs w:val="20"/>
              </w:rPr>
            </w:pPr>
            <w:r>
              <w:rPr>
                <w:rFonts w:ascii="宋体" w:hAnsi="宋体" w:cs="宋体" w:hint="eastAsia"/>
                <w:kern w:val="0"/>
                <w:sz w:val="20"/>
                <w:szCs w:val="20"/>
              </w:rPr>
              <w:t>日历天</w:t>
            </w:r>
          </w:p>
        </w:tc>
        <w:tc>
          <w:tcPr>
            <w:tcW w:w="1279" w:type="dxa"/>
            <w:vAlign w:val="center"/>
          </w:tcPr>
          <w:p w:rsidR="008355E5" w:rsidRDefault="00252362" w:rsidP="00252362">
            <w:pPr>
              <w:spacing w:line="240" w:lineRule="exact"/>
              <w:jc w:val="center"/>
              <w:rPr>
                <w:rFonts w:ascii="宋体" w:cs="Times New Roman"/>
                <w:kern w:val="0"/>
                <w:sz w:val="20"/>
                <w:szCs w:val="20"/>
              </w:rPr>
            </w:pPr>
            <w:r>
              <w:rPr>
                <w:rFonts w:ascii="宋体" w:cs="Times New Roman" w:hint="eastAsia"/>
                <w:kern w:val="0"/>
                <w:sz w:val="20"/>
                <w:szCs w:val="20"/>
              </w:rPr>
              <w:t>投标质量</w:t>
            </w:r>
          </w:p>
        </w:tc>
        <w:tc>
          <w:tcPr>
            <w:tcW w:w="1701" w:type="dxa"/>
            <w:vAlign w:val="center"/>
          </w:tcPr>
          <w:p w:rsidR="00252362" w:rsidRDefault="00252362" w:rsidP="00252362">
            <w:pPr>
              <w:spacing w:line="240" w:lineRule="exact"/>
              <w:jc w:val="center"/>
              <w:rPr>
                <w:rFonts w:ascii="宋体" w:cs="Times New Roman"/>
                <w:kern w:val="0"/>
                <w:sz w:val="20"/>
                <w:szCs w:val="20"/>
              </w:rPr>
            </w:pPr>
            <w:r>
              <w:rPr>
                <w:rFonts w:ascii="宋体" w:hAnsi="宋体" w:cs="宋体" w:hint="eastAsia"/>
                <w:kern w:val="0"/>
                <w:sz w:val="20"/>
                <w:szCs w:val="20"/>
              </w:rPr>
              <w:t>项目经理</w:t>
            </w:r>
          </w:p>
          <w:p w:rsidR="008355E5" w:rsidRPr="004176F2" w:rsidRDefault="00252362" w:rsidP="00252362">
            <w:pPr>
              <w:spacing w:line="240" w:lineRule="exact"/>
              <w:jc w:val="center"/>
              <w:rPr>
                <w:rFonts w:ascii="宋体" w:cs="Times New Roman"/>
                <w:kern w:val="0"/>
                <w:sz w:val="20"/>
                <w:szCs w:val="20"/>
              </w:rPr>
            </w:pPr>
            <w:r>
              <w:rPr>
                <w:rFonts w:ascii="宋体" w:hAnsi="宋体" w:cs="宋体" w:hint="eastAsia"/>
                <w:kern w:val="0"/>
                <w:sz w:val="20"/>
                <w:szCs w:val="20"/>
              </w:rPr>
              <w:t>（含证书编号）</w:t>
            </w:r>
          </w:p>
        </w:tc>
        <w:tc>
          <w:tcPr>
            <w:tcW w:w="1275" w:type="dxa"/>
            <w:vAlign w:val="center"/>
          </w:tcPr>
          <w:p w:rsidR="00252362" w:rsidRDefault="00252362" w:rsidP="00252362">
            <w:pPr>
              <w:spacing w:line="240" w:lineRule="exact"/>
              <w:jc w:val="center"/>
              <w:rPr>
                <w:rFonts w:ascii="宋体" w:cs="Times New Roman"/>
                <w:kern w:val="0"/>
                <w:sz w:val="20"/>
                <w:szCs w:val="20"/>
              </w:rPr>
            </w:pPr>
            <w:r>
              <w:rPr>
                <w:rFonts w:ascii="宋体" w:hAnsi="宋体" w:cs="宋体" w:hint="eastAsia"/>
                <w:kern w:val="0"/>
                <w:sz w:val="20"/>
                <w:szCs w:val="20"/>
              </w:rPr>
              <w:t>技术负责人</w:t>
            </w:r>
          </w:p>
          <w:p w:rsidR="008355E5" w:rsidRDefault="00252362" w:rsidP="00252362">
            <w:pPr>
              <w:spacing w:line="240" w:lineRule="exact"/>
              <w:jc w:val="center"/>
              <w:rPr>
                <w:rFonts w:ascii="宋体" w:cs="Times New Roman"/>
                <w:kern w:val="0"/>
                <w:sz w:val="20"/>
                <w:szCs w:val="20"/>
              </w:rPr>
            </w:pPr>
            <w:r>
              <w:rPr>
                <w:rFonts w:ascii="宋体" w:hAnsi="宋体" w:cs="宋体" w:hint="eastAsia"/>
                <w:kern w:val="0"/>
                <w:sz w:val="20"/>
                <w:szCs w:val="20"/>
              </w:rPr>
              <w:t>（含职称）</w:t>
            </w:r>
          </w:p>
        </w:tc>
        <w:tc>
          <w:tcPr>
            <w:tcW w:w="705" w:type="dxa"/>
            <w:vAlign w:val="center"/>
          </w:tcPr>
          <w:p w:rsidR="008355E5" w:rsidRDefault="008355E5" w:rsidP="00B322AC">
            <w:pPr>
              <w:spacing w:line="240" w:lineRule="exact"/>
              <w:jc w:val="center"/>
              <w:rPr>
                <w:rFonts w:ascii="宋体" w:cs="Times New Roman"/>
                <w:kern w:val="0"/>
                <w:sz w:val="20"/>
                <w:szCs w:val="20"/>
              </w:rPr>
            </w:pPr>
            <w:r>
              <w:rPr>
                <w:rFonts w:ascii="宋体" w:hAnsi="宋体" w:cs="宋体" w:hint="eastAsia"/>
                <w:kern w:val="0"/>
                <w:sz w:val="20"/>
                <w:szCs w:val="20"/>
              </w:rPr>
              <w:t>密封情况</w:t>
            </w:r>
          </w:p>
        </w:tc>
        <w:tc>
          <w:tcPr>
            <w:tcW w:w="855" w:type="dxa"/>
            <w:vAlign w:val="center"/>
          </w:tcPr>
          <w:p w:rsidR="008355E5" w:rsidRDefault="008355E5" w:rsidP="00B322AC">
            <w:pPr>
              <w:spacing w:line="240" w:lineRule="exact"/>
              <w:jc w:val="center"/>
              <w:rPr>
                <w:rFonts w:ascii="宋体" w:cs="Times New Roman"/>
                <w:kern w:val="0"/>
                <w:sz w:val="20"/>
                <w:szCs w:val="20"/>
              </w:rPr>
            </w:pPr>
            <w:r>
              <w:rPr>
                <w:rFonts w:ascii="宋体" w:hAnsi="宋体" w:cs="宋体" w:hint="eastAsia"/>
                <w:kern w:val="0"/>
                <w:sz w:val="20"/>
                <w:szCs w:val="20"/>
              </w:rPr>
              <w:t>对本次开标过程是否有异议</w:t>
            </w:r>
          </w:p>
        </w:tc>
      </w:tr>
      <w:tr w:rsidR="00350E32" w:rsidTr="00342CA8">
        <w:trPr>
          <w:trHeight w:val="435"/>
        </w:trPr>
        <w:tc>
          <w:tcPr>
            <w:tcW w:w="1133"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河南阳光电力建设有限公司</w:t>
            </w:r>
          </w:p>
        </w:tc>
        <w:tc>
          <w:tcPr>
            <w:tcW w:w="1416"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 xml:space="preserve">5014010.41 </w:t>
            </w:r>
          </w:p>
        </w:tc>
        <w:tc>
          <w:tcPr>
            <w:tcW w:w="992"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60</w:t>
            </w:r>
          </w:p>
        </w:tc>
        <w:tc>
          <w:tcPr>
            <w:tcW w:w="1279"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合格（符合国家现行的验收规范和标准）</w:t>
            </w:r>
          </w:p>
        </w:tc>
        <w:tc>
          <w:tcPr>
            <w:tcW w:w="1701"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肖志民</w:t>
            </w:r>
          </w:p>
          <w:p w:rsidR="005E261D" w:rsidRPr="00350E32" w:rsidRDefault="005E261D" w:rsidP="00350E32">
            <w:pPr>
              <w:spacing w:line="240" w:lineRule="exact"/>
              <w:jc w:val="center"/>
              <w:rPr>
                <w:rFonts w:ascii="宋体" w:hAnsi="宋体" w:cs="宋体"/>
                <w:kern w:val="0"/>
                <w:sz w:val="20"/>
                <w:szCs w:val="20"/>
              </w:rPr>
            </w:pPr>
            <w:r w:rsidRPr="005E261D">
              <w:rPr>
                <w:rFonts w:ascii="宋体" w:hAnsi="宋体" w:cs="宋体"/>
                <w:kern w:val="0"/>
                <w:sz w:val="20"/>
                <w:szCs w:val="20"/>
              </w:rPr>
              <w:t>豫</w:t>
            </w:r>
            <w:r w:rsidRPr="005E261D">
              <w:rPr>
                <w:rFonts w:ascii="宋体" w:hAnsi="宋体" w:cs="宋体" w:hint="eastAsia"/>
                <w:kern w:val="0"/>
                <w:sz w:val="20"/>
                <w:szCs w:val="20"/>
              </w:rPr>
              <w:t>2411717</w:t>
            </w:r>
            <w:r w:rsidRPr="005E261D">
              <w:rPr>
                <w:rFonts w:ascii="宋体" w:hAnsi="宋体" w:cs="宋体"/>
                <w:kern w:val="0"/>
                <w:sz w:val="20"/>
                <w:szCs w:val="20"/>
              </w:rPr>
              <w:t>23389</w:t>
            </w:r>
          </w:p>
        </w:tc>
        <w:tc>
          <w:tcPr>
            <w:tcW w:w="1275"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陆伟</w:t>
            </w:r>
          </w:p>
          <w:p w:rsidR="005E261D" w:rsidRPr="00350E32" w:rsidRDefault="005E261D" w:rsidP="00350E32">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5" w:type="dxa"/>
            <w:vAlign w:val="center"/>
          </w:tcPr>
          <w:p w:rsidR="00350E32" w:rsidRPr="00350E32" w:rsidRDefault="00350E32" w:rsidP="00350E32">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350E32" w:rsidRDefault="00350E32" w:rsidP="00350E32">
            <w:pPr>
              <w:jc w:val="center"/>
              <w:rPr>
                <w:rFonts w:ascii="宋体" w:cs="Times New Roman"/>
                <w:kern w:val="0"/>
                <w:sz w:val="20"/>
                <w:szCs w:val="20"/>
              </w:rPr>
            </w:pPr>
            <w:r>
              <w:rPr>
                <w:rFonts w:ascii="宋体" w:hAnsi="宋体" w:cs="宋体" w:hint="eastAsia"/>
                <w:kern w:val="0"/>
                <w:sz w:val="20"/>
                <w:szCs w:val="20"/>
              </w:rPr>
              <w:t>无</w:t>
            </w:r>
          </w:p>
        </w:tc>
      </w:tr>
      <w:tr w:rsidR="00350E32" w:rsidTr="00342CA8">
        <w:trPr>
          <w:trHeight w:val="435"/>
        </w:trPr>
        <w:tc>
          <w:tcPr>
            <w:tcW w:w="1133"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 xml:space="preserve">河南新东华建设工程有限公司 </w:t>
            </w:r>
          </w:p>
        </w:tc>
        <w:tc>
          <w:tcPr>
            <w:tcW w:w="1416"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 xml:space="preserve">5165024.14 </w:t>
            </w:r>
          </w:p>
        </w:tc>
        <w:tc>
          <w:tcPr>
            <w:tcW w:w="992"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60</w:t>
            </w:r>
          </w:p>
        </w:tc>
        <w:tc>
          <w:tcPr>
            <w:tcW w:w="1279"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合格（符合国家现行的验收规范和标准）</w:t>
            </w:r>
          </w:p>
        </w:tc>
        <w:tc>
          <w:tcPr>
            <w:tcW w:w="1701"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王丹丹</w:t>
            </w:r>
          </w:p>
          <w:p w:rsidR="005503BA" w:rsidRPr="00350E32" w:rsidRDefault="005503BA" w:rsidP="00350E32">
            <w:pPr>
              <w:spacing w:line="240" w:lineRule="exact"/>
              <w:jc w:val="center"/>
              <w:rPr>
                <w:rFonts w:ascii="宋体" w:hAnsi="宋体" w:cs="宋体"/>
                <w:kern w:val="0"/>
                <w:sz w:val="20"/>
                <w:szCs w:val="20"/>
              </w:rPr>
            </w:pPr>
            <w:r>
              <w:rPr>
                <w:rFonts w:ascii="宋体" w:hAnsi="宋体" w:cs="宋体" w:hint="eastAsia"/>
                <w:kern w:val="0"/>
                <w:sz w:val="20"/>
                <w:szCs w:val="20"/>
              </w:rPr>
              <w:t>豫241161695106</w:t>
            </w:r>
          </w:p>
        </w:tc>
        <w:tc>
          <w:tcPr>
            <w:tcW w:w="1275"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周豫海</w:t>
            </w:r>
          </w:p>
          <w:p w:rsidR="005503BA" w:rsidRPr="00350E32" w:rsidRDefault="005503BA" w:rsidP="00350E32">
            <w:pPr>
              <w:spacing w:line="240" w:lineRule="exact"/>
              <w:jc w:val="center"/>
              <w:rPr>
                <w:rFonts w:ascii="宋体" w:hAnsi="宋体" w:cs="宋体"/>
                <w:kern w:val="0"/>
                <w:sz w:val="20"/>
                <w:szCs w:val="20"/>
              </w:rPr>
            </w:pPr>
            <w:r>
              <w:rPr>
                <w:rFonts w:ascii="宋体" w:hAnsi="宋体" w:cs="宋体" w:hint="eastAsia"/>
                <w:kern w:val="0"/>
                <w:sz w:val="20"/>
                <w:szCs w:val="20"/>
              </w:rPr>
              <w:t>工程师</w:t>
            </w:r>
          </w:p>
        </w:tc>
        <w:tc>
          <w:tcPr>
            <w:tcW w:w="705" w:type="dxa"/>
            <w:vAlign w:val="center"/>
          </w:tcPr>
          <w:p w:rsidR="00350E32" w:rsidRPr="00350E32" w:rsidRDefault="00350E32" w:rsidP="00350E32">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350E32" w:rsidRDefault="00350E32" w:rsidP="00350E32">
            <w:pPr>
              <w:jc w:val="center"/>
              <w:rPr>
                <w:rFonts w:ascii="宋体" w:cs="Times New Roman"/>
                <w:kern w:val="0"/>
                <w:sz w:val="20"/>
                <w:szCs w:val="20"/>
              </w:rPr>
            </w:pPr>
            <w:r>
              <w:rPr>
                <w:rFonts w:ascii="宋体" w:hAnsi="宋体" w:cs="宋体" w:hint="eastAsia"/>
                <w:kern w:val="0"/>
                <w:sz w:val="20"/>
                <w:szCs w:val="20"/>
              </w:rPr>
              <w:t>无</w:t>
            </w:r>
          </w:p>
        </w:tc>
      </w:tr>
      <w:tr w:rsidR="00350E32" w:rsidTr="00342CA8">
        <w:trPr>
          <w:trHeight w:val="435"/>
        </w:trPr>
        <w:tc>
          <w:tcPr>
            <w:tcW w:w="1133"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陕西榆林镕奥电力工程有限公司</w:t>
            </w:r>
          </w:p>
        </w:tc>
        <w:tc>
          <w:tcPr>
            <w:tcW w:w="1416"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 xml:space="preserve">5135496.26 </w:t>
            </w:r>
          </w:p>
        </w:tc>
        <w:tc>
          <w:tcPr>
            <w:tcW w:w="992"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60</w:t>
            </w:r>
          </w:p>
        </w:tc>
        <w:tc>
          <w:tcPr>
            <w:tcW w:w="1279"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合格（符合国家现行的验收规范和标准）</w:t>
            </w:r>
          </w:p>
        </w:tc>
        <w:tc>
          <w:tcPr>
            <w:tcW w:w="1701"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张龙</w:t>
            </w:r>
          </w:p>
          <w:p w:rsidR="00DB25F2" w:rsidRPr="00350E32" w:rsidRDefault="00DB25F2" w:rsidP="00350E32">
            <w:pPr>
              <w:spacing w:line="240" w:lineRule="exact"/>
              <w:jc w:val="center"/>
              <w:rPr>
                <w:rFonts w:ascii="宋体" w:hAnsi="宋体" w:cs="宋体"/>
                <w:kern w:val="0"/>
                <w:sz w:val="20"/>
                <w:szCs w:val="20"/>
              </w:rPr>
            </w:pPr>
            <w:r>
              <w:rPr>
                <w:rFonts w:ascii="宋体" w:hAnsi="宋体" w:cs="宋体" w:hint="eastAsia"/>
                <w:kern w:val="0"/>
                <w:sz w:val="20"/>
                <w:szCs w:val="20"/>
              </w:rPr>
              <w:t>陕261111334329</w:t>
            </w:r>
          </w:p>
        </w:tc>
        <w:tc>
          <w:tcPr>
            <w:tcW w:w="1275"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高亚宁</w:t>
            </w:r>
          </w:p>
          <w:p w:rsidR="00DB25F2" w:rsidRPr="00350E32" w:rsidRDefault="00DB25F2" w:rsidP="00350E32">
            <w:pPr>
              <w:spacing w:line="240" w:lineRule="exact"/>
              <w:jc w:val="center"/>
              <w:rPr>
                <w:rFonts w:ascii="宋体" w:hAnsi="宋体" w:cs="宋体"/>
                <w:kern w:val="0"/>
                <w:sz w:val="20"/>
                <w:szCs w:val="20"/>
              </w:rPr>
            </w:pPr>
            <w:r>
              <w:rPr>
                <w:rFonts w:ascii="宋体" w:hAnsi="宋体" w:cs="宋体" w:hint="eastAsia"/>
                <w:kern w:val="0"/>
                <w:sz w:val="20"/>
                <w:szCs w:val="20"/>
              </w:rPr>
              <w:t>高级</w:t>
            </w:r>
            <w:r>
              <w:rPr>
                <w:rFonts w:ascii="宋体" w:hAnsi="宋体" w:cs="宋体"/>
                <w:kern w:val="0"/>
                <w:sz w:val="20"/>
                <w:szCs w:val="20"/>
              </w:rPr>
              <w:t>工程师</w:t>
            </w:r>
          </w:p>
        </w:tc>
        <w:tc>
          <w:tcPr>
            <w:tcW w:w="705" w:type="dxa"/>
            <w:vAlign w:val="center"/>
          </w:tcPr>
          <w:p w:rsidR="00350E32" w:rsidRPr="00350E32" w:rsidRDefault="00350E32" w:rsidP="00350E32">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350E32" w:rsidRDefault="00350E32" w:rsidP="00350E32">
            <w:pPr>
              <w:jc w:val="center"/>
              <w:rPr>
                <w:rFonts w:ascii="宋体" w:cs="Times New Roman"/>
                <w:kern w:val="0"/>
                <w:sz w:val="20"/>
                <w:szCs w:val="20"/>
              </w:rPr>
            </w:pPr>
            <w:r>
              <w:rPr>
                <w:rFonts w:ascii="宋体" w:hAnsi="宋体" w:cs="宋体" w:hint="eastAsia"/>
                <w:kern w:val="0"/>
                <w:sz w:val="20"/>
                <w:szCs w:val="20"/>
              </w:rPr>
              <w:t>无</w:t>
            </w:r>
          </w:p>
        </w:tc>
      </w:tr>
      <w:tr w:rsidR="00350E32" w:rsidTr="00342CA8">
        <w:trPr>
          <w:trHeight w:val="435"/>
        </w:trPr>
        <w:tc>
          <w:tcPr>
            <w:tcW w:w="1133"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禹州市和锐电气工程有限公司</w:t>
            </w:r>
          </w:p>
        </w:tc>
        <w:tc>
          <w:tcPr>
            <w:tcW w:w="1416"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 xml:space="preserve">4839958.10 </w:t>
            </w:r>
          </w:p>
        </w:tc>
        <w:tc>
          <w:tcPr>
            <w:tcW w:w="992"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60</w:t>
            </w:r>
          </w:p>
        </w:tc>
        <w:tc>
          <w:tcPr>
            <w:tcW w:w="1279" w:type="dxa"/>
            <w:vAlign w:val="center"/>
          </w:tcPr>
          <w:p w:rsidR="00350E32" w:rsidRP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合格（符合国家现行的验收规范和标准）</w:t>
            </w:r>
          </w:p>
        </w:tc>
        <w:tc>
          <w:tcPr>
            <w:tcW w:w="1701"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郭闪</w:t>
            </w:r>
          </w:p>
          <w:p w:rsidR="00987EB6" w:rsidRPr="00350E32" w:rsidRDefault="00987EB6" w:rsidP="00350E32">
            <w:pPr>
              <w:spacing w:line="240" w:lineRule="exact"/>
              <w:jc w:val="center"/>
              <w:rPr>
                <w:rFonts w:ascii="宋体" w:hAnsi="宋体" w:cs="宋体"/>
                <w:kern w:val="0"/>
                <w:sz w:val="20"/>
                <w:szCs w:val="20"/>
              </w:rPr>
            </w:pPr>
            <w:r>
              <w:rPr>
                <w:rFonts w:ascii="宋体" w:hAnsi="宋体" w:cs="宋体" w:hint="eastAsia"/>
                <w:kern w:val="0"/>
                <w:sz w:val="20"/>
                <w:szCs w:val="20"/>
              </w:rPr>
              <w:t>豫241171832406</w:t>
            </w:r>
          </w:p>
        </w:tc>
        <w:tc>
          <w:tcPr>
            <w:tcW w:w="1275" w:type="dxa"/>
            <w:vAlign w:val="center"/>
          </w:tcPr>
          <w:p w:rsidR="00350E32" w:rsidRDefault="00350E32" w:rsidP="00350E32">
            <w:pPr>
              <w:spacing w:line="240" w:lineRule="exact"/>
              <w:jc w:val="center"/>
              <w:rPr>
                <w:rFonts w:ascii="宋体" w:hAnsi="宋体" w:cs="宋体"/>
                <w:kern w:val="0"/>
                <w:sz w:val="20"/>
                <w:szCs w:val="20"/>
              </w:rPr>
            </w:pPr>
            <w:r w:rsidRPr="00350E32">
              <w:rPr>
                <w:rFonts w:ascii="宋体" w:hAnsi="宋体" w:cs="宋体" w:hint="eastAsia"/>
                <w:kern w:val="0"/>
                <w:sz w:val="20"/>
                <w:szCs w:val="20"/>
              </w:rPr>
              <w:t>张轶鹏</w:t>
            </w:r>
          </w:p>
          <w:p w:rsidR="00987EB6" w:rsidRPr="00350E32" w:rsidRDefault="00987EB6" w:rsidP="00350E32">
            <w:pPr>
              <w:spacing w:line="240" w:lineRule="exact"/>
              <w:jc w:val="center"/>
              <w:rPr>
                <w:rFonts w:ascii="宋体" w:hAnsi="宋体" w:cs="宋体"/>
                <w:kern w:val="0"/>
                <w:sz w:val="20"/>
                <w:szCs w:val="20"/>
              </w:rPr>
            </w:pPr>
            <w:r>
              <w:rPr>
                <w:rFonts w:ascii="宋体" w:hAnsi="宋体" w:cs="宋体" w:hint="eastAsia"/>
                <w:kern w:val="0"/>
                <w:sz w:val="20"/>
                <w:szCs w:val="20"/>
              </w:rPr>
              <w:t>工程师</w:t>
            </w:r>
          </w:p>
        </w:tc>
        <w:tc>
          <w:tcPr>
            <w:tcW w:w="705" w:type="dxa"/>
            <w:vAlign w:val="center"/>
          </w:tcPr>
          <w:p w:rsidR="00350E32" w:rsidRPr="00350E32" w:rsidRDefault="00350E32" w:rsidP="00350E32">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350E32" w:rsidRDefault="00350E32" w:rsidP="00350E32">
            <w:pPr>
              <w:jc w:val="center"/>
              <w:rPr>
                <w:rFonts w:ascii="宋体" w:cs="Times New Roman"/>
                <w:kern w:val="0"/>
                <w:sz w:val="20"/>
                <w:szCs w:val="20"/>
              </w:rPr>
            </w:pPr>
            <w:r>
              <w:rPr>
                <w:rFonts w:ascii="宋体" w:hAnsi="宋体" w:cs="宋体" w:hint="eastAsia"/>
                <w:kern w:val="0"/>
                <w:sz w:val="20"/>
                <w:szCs w:val="20"/>
              </w:rPr>
              <w:t>无</w:t>
            </w:r>
          </w:p>
        </w:tc>
      </w:tr>
      <w:tr w:rsidR="003012A5" w:rsidTr="00342CA8">
        <w:trPr>
          <w:trHeight w:val="435"/>
        </w:trPr>
        <w:tc>
          <w:tcPr>
            <w:tcW w:w="2549" w:type="dxa"/>
            <w:gridSpan w:val="2"/>
            <w:vAlign w:val="center"/>
          </w:tcPr>
          <w:p w:rsidR="003012A5" w:rsidRDefault="003012A5" w:rsidP="003012A5">
            <w:pPr>
              <w:jc w:val="center"/>
              <w:rPr>
                <w:rFonts w:ascii="宋体" w:hAnsi="宋体" w:cs="宋体"/>
                <w:kern w:val="0"/>
                <w:sz w:val="20"/>
                <w:szCs w:val="20"/>
              </w:rPr>
            </w:pPr>
            <w:r>
              <w:rPr>
                <w:rFonts w:ascii="宋体" w:hAnsi="宋体" w:cs="宋体" w:hint="eastAsia"/>
                <w:kern w:val="0"/>
                <w:sz w:val="20"/>
                <w:szCs w:val="20"/>
              </w:rPr>
              <w:t>招标控制价</w:t>
            </w:r>
          </w:p>
        </w:tc>
        <w:tc>
          <w:tcPr>
            <w:tcW w:w="2271" w:type="dxa"/>
            <w:gridSpan w:val="2"/>
            <w:vAlign w:val="center"/>
          </w:tcPr>
          <w:p w:rsidR="003012A5" w:rsidRDefault="007C204E" w:rsidP="003012A5">
            <w:pPr>
              <w:jc w:val="center"/>
              <w:rPr>
                <w:rFonts w:ascii="宋体" w:cs="Times New Roman"/>
                <w:kern w:val="0"/>
                <w:sz w:val="20"/>
                <w:szCs w:val="20"/>
              </w:rPr>
            </w:pPr>
            <w:r>
              <w:rPr>
                <w:rFonts w:ascii="宋体" w:hAnsi="宋体" w:cs="宋体"/>
                <w:kern w:val="0"/>
                <w:sz w:val="20"/>
                <w:szCs w:val="20"/>
              </w:rPr>
              <w:t>5248</w:t>
            </w:r>
            <w:r w:rsidRPr="007C204E">
              <w:rPr>
                <w:rFonts w:ascii="宋体" w:hAnsi="宋体" w:cs="宋体"/>
                <w:kern w:val="0"/>
                <w:sz w:val="20"/>
                <w:szCs w:val="20"/>
              </w:rPr>
              <w:t>261.68</w:t>
            </w:r>
            <w:r w:rsidRPr="007C204E">
              <w:rPr>
                <w:rFonts w:ascii="宋体" w:hAnsi="宋体" w:cs="宋体" w:hint="eastAsia"/>
                <w:kern w:val="0"/>
                <w:sz w:val="20"/>
                <w:szCs w:val="20"/>
              </w:rPr>
              <w:t>元</w:t>
            </w:r>
          </w:p>
        </w:tc>
        <w:tc>
          <w:tcPr>
            <w:tcW w:w="2976" w:type="dxa"/>
            <w:gridSpan w:val="2"/>
            <w:vAlign w:val="center"/>
          </w:tcPr>
          <w:p w:rsidR="003012A5" w:rsidRDefault="003012A5" w:rsidP="003012A5">
            <w:pPr>
              <w:jc w:val="center"/>
              <w:rPr>
                <w:rFonts w:ascii="宋体" w:cs="Times New Roman"/>
                <w:kern w:val="0"/>
                <w:sz w:val="20"/>
                <w:szCs w:val="20"/>
              </w:rPr>
            </w:pPr>
            <w:r>
              <w:rPr>
                <w:rFonts w:ascii="宋体" w:hAnsi="宋体" w:cs="宋体" w:hint="eastAsia"/>
                <w:kern w:val="0"/>
                <w:sz w:val="20"/>
                <w:szCs w:val="20"/>
              </w:rPr>
              <w:t>抽取的权重系数</w:t>
            </w:r>
            <w:r>
              <w:rPr>
                <w:rFonts w:ascii="宋体" w:hAnsi="宋体" w:cs="宋体"/>
                <w:kern w:val="0"/>
                <w:sz w:val="20"/>
                <w:szCs w:val="20"/>
              </w:rPr>
              <w:t>K</w:t>
            </w:r>
            <w:r>
              <w:rPr>
                <w:rFonts w:ascii="宋体" w:hAnsi="宋体" w:cs="宋体" w:hint="eastAsia"/>
                <w:kern w:val="0"/>
                <w:sz w:val="20"/>
                <w:szCs w:val="20"/>
              </w:rPr>
              <w:t>值</w:t>
            </w:r>
          </w:p>
        </w:tc>
        <w:tc>
          <w:tcPr>
            <w:tcW w:w="1560" w:type="dxa"/>
            <w:gridSpan w:val="2"/>
            <w:vAlign w:val="center"/>
          </w:tcPr>
          <w:p w:rsidR="003012A5" w:rsidRDefault="00F02F0F" w:rsidP="003012A5">
            <w:pPr>
              <w:jc w:val="center"/>
              <w:rPr>
                <w:rFonts w:ascii="宋体" w:cs="Times New Roman"/>
                <w:kern w:val="0"/>
                <w:sz w:val="20"/>
                <w:szCs w:val="20"/>
              </w:rPr>
            </w:pPr>
            <w:r>
              <w:rPr>
                <w:rFonts w:ascii="宋体" w:cs="Times New Roman" w:hint="eastAsia"/>
                <w:kern w:val="0"/>
                <w:sz w:val="20"/>
                <w:szCs w:val="20"/>
              </w:rPr>
              <w:t>0.2</w:t>
            </w:r>
          </w:p>
        </w:tc>
      </w:tr>
      <w:tr w:rsidR="008355E5" w:rsidTr="00342CA8">
        <w:trPr>
          <w:trHeight w:val="547"/>
        </w:trPr>
        <w:tc>
          <w:tcPr>
            <w:tcW w:w="1133" w:type="dxa"/>
            <w:vAlign w:val="center"/>
          </w:tcPr>
          <w:p w:rsidR="008355E5" w:rsidRDefault="008355E5" w:rsidP="00B322AC">
            <w:pPr>
              <w:jc w:val="center"/>
              <w:rPr>
                <w:rFonts w:ascii="宋体" w:cs="Times New Roman"/>
                <w:kern w:val="0"/>
                <w:sz w:val="20"/>
                <w:szCs w:val="20"/>
              </w:rPr>
            </w:pPr>
            <w:r>
              <w:rPr>
                <w:rFonts w:ascii="宋体" w:hAnsi="宋体" w:cs="宋体" w:hint="eastAsia"/>
                <w:kern w:val="0"/>
                <w:sz w:val="20"/>
                <w:szCs w:val="20"/>
              </w:rPr>
              <w:t>目标工期</w:t>
            </w:r>
          </w:p>
        </w:tc>
        <w:tc>
          <w:tcPr>
            <w:tcW w:w="2408" w:type="dxa"/>
            <w:gridSpan w:val="2"/>
            <w:vAlign w:val="center"/>
          </w:tcPr>
          <w:p w:rsidR="008355E5" w:rsidRDefault="007C204E" w:rsidP="00B322AC">
            <w:pPr>
              <w:jc w:val="center"/>
              <w:rPr>
                <w:rFonts w:ascii="宋体" w:cs="Times New Roman"/>
                <w:kern w:val="0"/>
                <w:sz w:val="20"/>
                <w:szCs w:val="20"/>
              </w:rPr>
            </w:pPr>
            <w:r>
              <w:rPr>
                <w:rFonts w:ascii="宋体" w:hAnsi="宋体" w:cs="宋体"/>
                <w:kern w:val="0"/>
                <w:sz w:val="20"/>
                <w:szCs w:val="20"/>
              </w:rPr>
              <w:t>6</w:t>
            </w:r>
            <w:r w:rsidR="00245EFF">
              <w:rPr>
                <w:rFonts w:ascii="宋体" w:hAnsi="宋体" w:cs="宋体"/>
                <w:kern w:val="0"/>
                <w:sz w:val="20"/>
                <w:szCs w:val="20"/>
              </w:rPr>
              <w:t>0</w:t>
            </w:r>
            <w:r w:rsidR="008355E5">
              <w:rPr>
                <w:rFonts w:ascii="宋体" w:hAnsi="宋体" w:cs="宋体" w:hint="eastAsia"/>
                <w:kern w:val="0"/>
                <w:sz w:val="20"/>
                <w:szCs w:val="20"/>
              </w:rPr>
              <w:t>日历天</w:t>
            </w:r>
          </w:p>
        </w:tc>
        <w:tc>
          <w:tcPr>
            <w:tcW w:w="1279" w:type="dxa"/>
            <w:vAlign w:val="center"/>
          </w:tcPr>
          <w:p w:rsidR="008355E5" w:rsidRDefault="008355E5" w:rsidP="00B322AC">
            <w:pPr>
              <w:jc w:val="center"/>
              <w:rPr>
                <w:rFonts w:ascii="宋体" w:cs="Times New Roman"/>
                <w:kern w:val="0"/>
                <w:sz w:val="20"/>
                <w:szCs w:val="20"/>
              </w:rPr>
            </w:pPr>
            <w:r>
              <w:rPr>
                <w:rFonts w:ascii="宋体" w:hAnsi="宋体" w:cs="宋体" w:hint="eastAsia"/>
                <w:kern w:val="0"/>
                <w:sz w:val="20"/>
                <w:szCs w:val="20"/>
              </w:rPr>
              <w:t>质量要求</w:t>
            </w:r>
          </w:p>
        </w:tc>
        <w:tc>
          <w:tcPr>
            <w:tcW w:w="4536" w:type="dxa"/>
            <w:gridSpan w:val="4"/>
            <w:vAlign w:val="center"/>
          </w:tcPr>
          <w:p w:rsidR="008355E5" w:rsidRDefault="003012A5" w:rsidP="004176F2">
            <w:pPr>
              <w:jc w:val="center"/>
              <w:rPr>
                <w:rFonts w:ascii="宋体" w:cs="Times New Roman"/>
                <w:kern w:val="0"/>
                <w:sz w:val="20"/>
                <w:szCs w:val="20"/>
              </w:rPr>
            </w:pPr>
            <w:r w:rsidRPr="003012A5">
              <w:rPr>
                <w:rFonts w:ascii="宋体" w:hAnsi="宋体" w:cs="宋体" w:hint="eastAsia"/>
                <w:kern w:val="0"/>
                <w:sz w:val="20"/>
                <w:szCs w:val="20"/>
              </w:rPr>
              <w:t>合格（符合国家现行的验收规范和标准）</w:t>
            </w:r>
          </w:p>
        </w:tc>
      </w:tr>
      <w:tr w:rsidR="008355E5" w:rsidTr="00342CA8">
        <w:trPr>
          <w:trHeight w:val="569"/>
        </w:trPr>
        <w:tc>
          <w:tcPr>
            <w:tcW w:w="1133" w:type="dxa"/>
            <w:vAlign w:val="center"/>
          </w:tcPr>
          <w:p w:rsidR="008355E5" w:rsidRDefault="008355E5" w:rsidP="00B322AC">
            <w:pPr>
              <w:jc w:val="center"/>
              <w:rPr>
                <w:rFonts w:ascii="宋体" w:cs="Times New Roman"/>
                <w:kern w:val="0"/>
                <w:sz w:val="20"/>
                <w:szCs w:val="20"/>
              </w:rPr>
            </w:pPr>
            <w:r>
              <w:rPr>
                <w:rFonts w:ascii="宋体" w:hAnsi="宋体" w:cs="宋体" w:hint="eastAsia"/>
                <w:kern w:val="0"/>
                <w:sz w:val="20"/>
                <w:szCs w:val="20"/>
              </w:rPr>
              <w:t>投标报价修正情况</w:t>
            </w:r>
          </w:p>
        </w:tc>
        <w:tc>
          <w:tcPr>
            <w:tcW w:w="8223" w:type="dxa"/>
            <w:gridSpan w:val="7"/>
            <w:vAlign w:val="center"/>
          </w:tcPr>
          <w:p w:rsidR="008355E5" w:rsidRDefault="008355E5" w:rsidP="00B322AC">
            <w:pPr>
              <w:jc w:val="center"/>
              <w:rPr>
                <w:rFonts w:ascii="宋体" w:cs="Times New Roman"/>
                <w:kern w:val="0"/>
                <w:sz w:val="20"/>
                <w:szCs w:val="20"/>
              </w:rPr>
            </w:pPr>
            <w:r>
              <w:rPr>
                <w:rFonts w:ascii="宋体" w:hAnsi="宋体" w:cs="宋体" w:hint="eastAsia"/>
                <w:kern w:val="0"/>
                <w:sz w:val="20"/>
                <w:szCs w:val="20"/>
              </w:rPr>
              <w:t>无</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三、评标标准、评标办法或者评标因素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7655"/>
      </w:tblGrid>
      <w:tr w:rsidR="00793D81" w:rsidRPr="008F183A" w:rsidTr="00432C5A">
        <w:trPr>
          <w:trHeight w:val="683"/>
        </w:trPr>
        <w:tc>
          <w:tcPr>
            <w:tcW w:w="1701" w:type="dxa"/>
            <w:vAlign w:val="center"/>
          </w:tcPr>
          <w:p w:rsidR="00793D81" w:rsidRPr="008F183A" w:rsidRDefault="00793D81" w:rsidP="00CB7478">
            <w:pPr>
              <w:spacing w:line="360" w:lineRule="auto"/>
              <w:jc w:val="center"/>
              <w:rPr>
                <w:rFonts w:ascii="宋体" w:cs="Times New Roman"/>
                <w:b/>
                <w:bCs/>
                <w:kern w:val="0"/>
                <w:sz w:val="24"/>
                <w:szCs w:val="24"/>
              </w:rPr>
            </w:pPr>
            <w:r w:rsidRPr="008F183A">
              <w:rPr>
                <w:rFonts w:ascii="宋体" w:hAnsi="宋体" w:cs="宋体" w:hint="eastAsia"/>
                <w:kern w:val="0"/>
                <w:sz w:val="24"/>
                <w:szCs w:val="24"/>
              </w:rPr>
              <w:t>评标办法</w:t>
            </w:r>
          </w:p>
        </w:tc>
        <w:tc>
          <w:tcPr>
            <w:tcW w:w="7655" w:type="dxa"/>
          </w:tcPr>
          <w:p w:rsidR="00793D81" w:rsidRPr="00F924D7" w:rsidRDefault="00793D81" w:rsidP="0079373E">
            <w:pPr>
              <w:spacing w:line="276" w:lineRule="auto"/>
              <w:ind w:firstLineChars="200" w:firstLine="480"/>
              <w:rPr>
                <w:rFonts w:ascii="宋体" w:cs="Times New Roman"/>
                <w:kern w:val="0"/>
                <w:sz w:val="24"/>
                <w:szCs w:val="24"/>
              </w:rPr>
            </w:pPr>
            <w:r w:rsidRPr="008F183A">
              <w:rPr>
                <w:rFonts w:ascii="宋体" w:hAnsi="宋体" w:cs="宋体" w:hint="eastAsia"/>
                <w:kern w:val="0"/>
                <w:sz w:val="24"/>
                <w:szCs w:val="24"/>
              </w:rPr>
              <w:t>评标采用综合计分法，是指评标委员会根据招标文件要求，</w:t>
            </w:r>
            <w:r>
              <w:rPr>
                <w:rFonts w:ascii="宋体" w:hAnsi="宋体" w:cs="宋体" w:hint="eastAsia"/>
                <w:kern w:val="0"/>
                <w:sz w:val="24"/>
                <w:szCs w:val="24"/>
              </w:rPr>
              <w:t>对</w:t>
            </w:r>
            <w:r w:rsidR="0079373E">
              <w:rPr>
                <w:rFonts w:ascii="宋体" w:hAnsi="宋体" w:cs="宋体" w:hint="eastAsia"/>
                <w:kern w:val="0"/>
                <w:sz w:val="24"/>
                <w:szCs w:val="24"/>
              </w:rPr>
              <w:t>技术标、商务标、综合（信用）标三部分进行综合评审</w:t>
            </w:r>
            <w:r>
              <w:rPr>
                <w:rFonts w:ascii="宋体" w:hAnsi="宋体" w:cs="宋体" w:hint="eastAsia"/>
                <w:kern w:val="0"/>
                <w:sz w:val="24"/>
                <w:szCs w:val="24"/>
              </w:rPr>
              <w:t>（</w:t>
            </w:r>
            <w:r w:rsidRPr="008F183A">
              <w:rPr>
                <w:rFonts w:ascii="宋体" w:hAnsi="宋体" w:cs="宋体" w:hint="eastAsia"/>
                <w:kern w:val="0"/>
                <w:sz w:val="24"/>
                <w:szCs w:val="24"/>
              </w:rPr>
              <w:t>具体内容请详见招标文件</w:t>
            </w:r>
            <w:r>
              <w:rPr>
                <w:rFonts w:ascii="宋体" w:hAnsi="宋体" w:cs="宋体" w:hint="eastAsia"/>
                <w:kern w:val="0"/>
                <w:sz w:val="24"/>
                <w:szCs w:val="24"/>
              </w:rPr>
              <w:t>）</w:t>
            </w:r>
            <w:r w:rsidRPr="008F183A">
              <w:rPr>
                <w:rFonts w:ascii="宋体" w:hAnsi="宋体" w:cs="宋体" w:hint="eastAsia"/>
                <w:kern w:val="0"/>
                <w:sz w:val="24"/>
                <w:szCs w:val="24"/>
              </w:rPr>
              <w:t>。</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四、评审情况：</w:t>
      </w:r>
    </w:p>
    <w:p w:rsidR="00793D81" w:rsidRDefault="00793D81" w:rsidP="00F75F87">
      <w:pPr>
        <w:spacing w:line="360" w:lineRule="auto"/>
        <w:rPr>
          <w:rFonts w:ascii="宋体" w:hAnsi="宋体" w:cs="宋体"/>
          <w:sz w:val="24"/>
          <w:szCs w:val="24"/>
        </w:rPr>
      </w:pPr>
      <w:r w:rsidRPr="008F183A">
        <w:rPr>
          <w:rFonts w:ascii="宋体" w:hAnsi="宋体" w:cs="宋体" w:hint="eastAsia"/>
          <w:sz w:val="24"/>
          <w:szCs w:val="24"/>
        </w:rPr>
        <w:t>（一）清标</w:t>
      </w:r>
    </w:p>
    <w:p w:rsidR="00245EFF" w:rsidRPr="00360902" w:rsidRDefault="00DB6BE9" w:rsidP="00F75F87">
      <w:pPr>
        <w:spacing w:line="360" w:lineRule="auto"/>
        <w:rPr>
          <w:rFonts w:ascii="宋体" w:cs="Times New Roman"/>
          <w:b/>
          <w:bCs/>
          <w:sz w:val="24"/>
          <w:szCs w:val="24"/>
        </w:rPr>
      </w:pPr>
      <w:r>
        <w:rPr>
          <w:rFonts w:ascii="宋体" w:hAnsi="宋体" w:cs="宋体" w:hint="eastAsia"/>
          <w:sz w:val="24"/>
          <w:szCs w:val="24"/>
        </w:rPr>
        <w:t>第一</w:t>
      </w:r>
      <w:r w:rsidR="00245EFF">
        <w:rPr>
          <w:rFonts w:ascii="宋体" w:hAnsi="宋体" w:cs="宋体" w:hint="eastAsia"/>
          <w:sz w:val="24"/>
          <w:szCs w:val="24"/>
        </w:rPr>
        <w:t>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038"/>
        <w:gridCol w:w="4609"/>
      </w:tblGrid>
      <w:tr w:rsidR="00793D81" w:rsidRPr="008F183A" w:rsidTr="00432C5A">
        <w:trPr>
          <w:trHeight w:val="338"/>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647" w:type="dxa"/>
            <w:gridSpan w:val="2"/>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通过清标的投标人名称</w:t>
            </w:r>
          </w:p>
        </w:tc>
      </w:tr>
      <w:tr w:rsidR="00580478" w:rsidRPr="008F183A" w:rsidTr="00432C5A">
        <w:trPr>
          <w:trHeight w:val="338"/>
        </w:trPr>
        <w:tc>
          <w:tcPr>
            <w:tcW w:w="709" w:type="dxa"/>
            <w:vAlign w:val="center"/>
          </w:tcPr>
          <w:p w:rsidR="00580478" w:rsidRPr="008F183A" w:rsidRDefault="00580478" w:rsidP="00580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580478" w:rsidRPr="00580478" w:rsidRDefault="00580478" w:rsidP="00580478">
            <w:pPr>
              <w:widowControl/>
              <w:jc w:val="center"/>
              <w:rPr>
                <w:rFonts w:ascii="宋体" w:hAnsi="宋体" w:cs="宋体"/>
                <w:kern w:val="0"/>
                <w:sz w:val="24"/>
                <w:szCs w:val="24"/>
              </w:rPr>
            </w:pPr>
            <w:r w:rsidRPr="00580478">
              <w:rPr>
                <w:rFonts w:ascii="宋体" w:hAnsi="宋体" w:cs="宋体" w:hint="eastAsia"/>
                <w:kern w:val="0"/>
                <w:sz w:val="24"/>
                <w:szCs w:val="24"/>
              </w:rPr>
              <w:t>河南阳光电力建设有限公司</w:t>
            </w:r>
          </w:p>
        </w:tc>
      </w:tr>
      <w:tr w:rsidR="00580478" w:rsidRPr="008F183A" w:rsidTr="00432C5A">
        <w:trPr>
          <w:trHeight w:val="338"/>
        </w:trPr>
        <w:tc>
          <w:tcPr>
            <w:tcW w:w="709" w:type="dxa"/>
            <w:vAlign w:val="center"/>
          </w:tcPr>
          <w:p w:rsidR="00580478" w:rsidRPr="008F183A" w:rsidRDefault="00580478" w:rsidP="00580478">
            <w:pPr>
              <w:spacing w:line="360" w:lineRule="auto"/>
              <w:jc w:val="center"/>
              <w:rPr>
                <w:rFonts w:ascii="宋体" w:hAnsi="宋体" w:cs="宋体"/>
                <w:kern w:val="0"/>
                <w:sz w:val="24"/>
                <w:szCs w:val="24"/>
              </w:rPr>
            </w:pPr>
            <w:r w:rsidRPr="008F183A">
              <w:rPr>
                <w:rFonts w:ascii="宋体" w:hAnsi="宋体" w:cs="宋体"/>
                <w:kern w:val="0"/>
                <w:sz w:val="24"/>
                <w:szCs w:val="24"/>
              </w:rPr>
              <w:t>2</w:t>
            </w:r>
          </w:p>
        </w:tc>
        <w:tc>
          <w:tcPr>
            <w:tcW w:w="8647" w:type="dxa"/>
            <w:gridSpan w:val="2"/>
            <w:tcBorders>
              <w:top w:val="nil"/>
            </w:tcBorders>
            <w:vAlign w:val="center"/>
          </w:tcPr>
          <w:p w:rsidR="00580478" w:rsidRPr="00580478" w:rsidRDefault="00580478" w:rsidP="00580478">
            <w:pPr>
              <w:jc w:val="center"/>
              <w:rPr>
                <w:rFonts w:ascii="宋体" w:hAnsi="宋体" w:cs="宋体"/>
                <w:kern w:val="0"/>
                <w:sz w:val="24"/>
                <w:szCs w:val="24"/>
              </w:rPr>
            </w:pPr>
            <w:r w:rsidRPr="00580478">
              <w:rPr>
                <w:rFonts w:ascii="宋体" w:hAnsi="宋体" w:cs="宋体" w:hint="eastAsia"/>
                <w:kern w:val="0"/>
                <w:sz w:val="24"/>
                <w:szCs w:val="24"/>
              </w:rPr>
              <w:t xml:space="preserve">河南新东华建设工程有限公司 </w:t>
            </w:r>
          </w:p>
        </w:tc>
      </w:tr>
      <w:tr w:rsidR="00580478" w:rsidRPr="008F183A" w:rsidTr="00432C5A">
        <w:trPr>
          <w:trHeight w:val="338"/>
        </w:trPr>
        <w:tc>
          <w:tcPr>
            <w:tcW w:w="709" w:type="dxa"/>
            <w:vAlign w:val="center"/>
          </w:tcPr>
          <w:p w:rsidR="00580478" w:rsidRPr="008F183A" w:rsidRDefault="00580478" w:rsidP="00580478">
            <w:pPr>
              <w:spacing w:line="360" w:lineRule="auto"/>
              <w:jc w:val="center"/>
              <w:rPr>
                <w:rFonts w:ascii="宋体" w:cs="Times New Roman"/>
                <w:kern w:val="0"/>
                <w:sz w:val="24"/>
                <w:szCs w:val="24"/>
              </w:rPr>
            </w:pPr>
            <w:r>
              <w:rPr>
                <w:rFonts w:ascii="宋体" w:hAnsi="宋体" w:cs="宋体"/>
                <w:kern w:val="0"/>
                <w:sz w:val="24"/>
                <w:szCs w:val="24"/>
              </w:rPr>
              <w:t>3</w:t>
            </w:r>
          </w:p>
        </w:tc>
        <w:tc>
          <w:tcPr>
            <w:tcW w:w="8647" w:type="dxa"/>
            <w:gridSpan w:val="2"/>
            <w:tcBorders>
              <w:top w:val="nil"/>
            </w:tcBorders>
            <w:vAlign w:val="center"/>
          </w:tcPr>
          <w:p w:rsidR="00580478" w:rsidRPr="00580478" w:rsidRDefault="00580478" w:rsidP="00580478">
            <w:pPr>
              <w:jc w:val="center"/>
              <w:rPr>
                <w:rFonts w:ascii="宋体" w:hAnsi="宋体" w:cs="宋体"/>
                <w:kern w:val="0"/>
                <w:sz w:val="24"/>
                <w:szCs w:val="24"/>
              </w:rPr>
            </w:pPr>
            <w:r w:rsidRPr="00580478">
              <w:rPr>
                <w:rFonts w:ascii="宋体" w:hAnsi="宋体" w:cs="宋体" w:hint="eastAsia"/>
                <w:kern w:val="0"/>
                <w:sz w:val="24"/>
                <w:szCs w:val="24"/>
              </w:rPr>
              <w:t>陕西榆林镕奥电力工程有限公司</w:t>
            </w:r>
          </w:p>
        </w:tc>
      </w:tr>
      <w:tr w:rsidR="00580478" w:rsidRPr="008F183A" w:rsidTr="00432C5A">
        <w:trPr>
          <w:trHeight w:val="338"/>
        </w:trPr>
        <w:tc>
          <w:tcPr>
            <w:tcW w:w="709" w:type="dxa"/>
            <w:vAlign w:val="center"/>
          </w:tcPr>
          <w:p w:rsidR="00580478" w:rsidRDefault="00580478" w:rsidP="00580478">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647" w:type="dxa"/>
            <w:gridSpan w:val="2"/>
            <w:tcBorders>
              <w:top w:val="nil"/>
            </w:tcBorders>
            <w:vAlign w:val="center"/>
          </w:tcPr>
          <w:p w:rsidR="00580478" w:rsidRPr="00580478" w:rsidRDefault="00580478" w:rsidP="00580478">
            <w:pPr>
              <w:jc w:val="center"/>
              <w:rPr>
                <w:rFonts w:ascii="宋体" w:hAnsi="宋体" w:cs="宋体"/>
                <w:kern w:val="0"/>
                <w:sz w:val="24"/>
                <w:szCs w:val="24"/>
              </w:rPr>
            </w:pPr>
            <w:r w:rsidRPr="00580478">
              <w:rPr>
                <w:rFonts w:ascii="宋体" w:hAnsi="宋体" w:cs="宋体" w:hint="eastAsia"/>
                <w:kern w:val="0"/>
                <w:sz w:val="24"/>
                <w:szCs w:val="24"/>
              </w:rPr>
              <w:t>禹州市和锐电气工程有限公司</w:t>
            </w:r>
          </w:p>
        </w:tc>
      </w:tr>
      <w:tr w:rsidR="00793D81" w:rsidRPr="008F183A" w:rsidTr="00432C5A">
        <w:trPr>
          <w:trHeight w:val="338"/>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03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未通过清标的投标人名称</w:t>
            </w:r>
          </w:p>
        </w:tc>
        <w:tc>
          <w:tcPr>
            <w:tcW w:w="46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93D81" w:rsidRPr="008F183A" w:rsidTr="00432C5A">
        <w:trPr>
          <w:trHeight w:val="338"/>
        </w:trPr>
        <w:tc>
          <w:tcPr>
            <w:tcW w:w="709" w:type="dxa"/>
            <w:vAlign w:val="center"/>
          </w:tcPr>
          <w:p w:rsidR="00793D81" w:rsidRPr="008F183A" w:rsidRDefault="00793D81" w:rsidP="00CB7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793D81" w:rsidRPr="008F183A" w:rsidRDefault="00793D81" w:rsidP="00CB7478">
            <w:pPr>
              <w:spacing w:line="360" w:lineRule="auto"/>
              <w:jc w:val="center"/>
              <w:rPr>
                <w:rFonts w:ascii="宋体" w:cs="宋体"/>
                <w:kern w:val="0"/>
                <w:sz w:val="24"/>
                <w:szCs w:val="24"/>
              </w:rPr>
            </w:pPr>
            <w:r>
              <w:rPr>
                <w:rFonts w:ascii="宋体" w:hAnsi="宋体" w:cs="宋体" w:hint="eastAsia"/>
                <w:kern w:val="0"/>
                <w:sz w:val="24"/>
                <w:szCs w:val="24"/>
              </w:rPr>
              <w:t>无</w:t>
            </w:r>
          </w:p>
        </w:tc>
      </w:tr>
    </w:tbl>
    <w:p w:rsidR="00793D81" w:rsidRPr="00DB6BE9" w:rsidRDefault="00DB6BE9" w:rsidP="00DB6BE9">
      <w:pPr>
        <w:spacing w:line="360" w:lineRule="auto"/>
        <w:rPr>
          <w:rFonts w:ascii="宋体" w:cs="Times New Roman"/>
          <w:sz w:val="24"/>
          <w:szCs w:val="24"/>
        </w:rPr>
      </w:pPr>
      <w:r>
        <w:rPr>
          <w:rFonts w:ascii="宋体" w:hAnsi="宋体" w:cs="宋体" w:hint="eastAsia"/>
          <w:sz w:val="24"/>
          <w:szCs w:val="24"/>
        </w:rPr>
        <w:t>（二）</w:t>
      </w:r>
      <w:r w:rsidR="00793D81" w:rsidRPr="00DB6BE9">
        <w:rPr>
          <w:rFonts w:ascii="宋体" w:hAnsi="宋体" w:cs="宋体" w:hint="eastAsia"/>
          <w:sz w:val="24"/>
          <w:szCs w:val="24"/>
        </w:rPr>
        <w:t>初步评审</w:t>
      </w:r>
    </w:p>
    <w:p w:rsidR="00245EFF" w:rsidRPr="008F183A" w:rsidRDefault="00DB6BE9" w:rsidP="00245EFF">
      <w:pPr>
        <w:spacing w:line="360" w:lineRule="auto"/>
        <w:rPr>
          <w:rFonts w:ascii="宋体" w:cs="Times New Roman"/>
          <w:sz w:val="24"/>
          <w:szCs w:val="24"/>
        </w:rPr>
      </w:pPr>
      <w:r>
        <w:rPr>
          <w:rFonts w:ascii="宋体" w:cs="Times New Roman" w:hint="eastAsia"/>
          <w:sz w:val="24"/>
          <w:szCs w:val="24"/>
        </w:rPr>
        <w:lastRenderedPageBreak/>
        <w:t>第一</w:t>
      </w:r>
      <w:r w:rsidR="00245EFF">
        <w:rPr>
          <w:rFonts w:ascii="宋体" w:cs="Times New Roman" w:hint="eastAsia"/>
          <w:sz w:val="24"/>
          <w:szCs w:val="24"/>
        </w:rPr>
        <w:t>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038"/>
        <w:gridCol w:w="4609"/>
      </w:tblGrid>
      <w:tr w:rsidR="00793D81" w:rsidRPr="008F183A" w:rsidTr="00432C5A">
        <w:trPr>
          <w:trHeight w:val="417"/>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647" w:type="dxa"/>
            <w:gridSpan w:val="2"/>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通过初步评审的投标人</w:t>
            </w:r>
          </w:p>
        </w:tc>
      </w:tr>
      <w:tr w:rsidR="00153AA8" w:rsidRPr="008F183A" w:rsidTr="00432C5A">
        <w:trPr>
          <w:trHeight w:val="417"/>
        </w:trPr>
        <w:tc>
          <w:tcPr>
            <w:tcW w:w="709" w:type="dxa"/>
            <w:vAlign w:val="center"/>
          </w:tcPr>
          <w:p w:rsidR="00153AA8" w:rsidRPr="008F183A" w:rsidRDefault="00153AA8" w:rsidP="00153AA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153AA8" w:rsidRPr="00490C8B" w:rsidRDefault="00144C8D" w:rsidP="00153AA8">
            <w:pPr>
              <w:widowControl/>
              <w:jc w:val="center"/>
              <w:rPr>
                <w:rFonts w:ascii="宋体" w:hAnsi="宋体" w:cs="宋体"/>
                <w:kern w:val="0"/>
                <w:sz w:val="24"/>
                <w:szCs w:val="24"/>
              </w:rPr>
            </w:pPr>
            <w:r w:rsidRPr="00144C8D">
              <w:rPr>
                <w:rFonts w:ascii="宋体" w:hAnsi="宋体" w:cs="宋体" w:hint="eastAsia"/>
                <w:kern w:val="0"/>
                <w:sz w:val="24"/>
                <w:szCs w:val="24"/>
              </w:rPr>
              <w:t>河南阳光电力建设有限公司</w:t>
            </w:r>
          </w:p>
        </w:tc>
      </w:tr>
      <w:tr w:rsidR="00153AA8" w:rsidRPr="008F183A" w:rsidTr="00432C5A">
        <w:trPr>
          <w:trHeight w:val="417"/>
        </w:trPr>
        <w:tc>
          <w:tcPr>
            <w:tcW w:w="709" w:type="dxa"/>
            <w:vAlign w:val="center"/>
          </w:tcPr>
          <w:p w:rsidR="00153AA8" w:rsidRPr="008F183A" w:rsidRDefault="00153AA8" w:rsidP="00153AA8">
            <w:pPr>
              <w:spacing w:line="360" w:lineRule="auto"/>
              <w:jc w:val="center"/>
              <w:rPr>
                <w:rFonts w:ascii="宋体" w:cs="Times New Roman"/>
                <w:kern w:val="0"/>
                <w:sz w:val="24"/>
                <w:szCs w:val="24"/>
              </w:rPr>
            </w:pPr>
            <w:r>
              <w:rPr>
                <w:rFonts w:ascii="宋体" w:hAnsi="宋体" w:cs="宋体"/>
                <w:kern w:val="0"/>
                <w:sz w:val="24"/>
                <w:szCs w:val="24"/>
              </w:rPr>
              <w:t>2</w:t>
            </w:r>
          </w:p>
        </w:tc>
        <w:tc>
          <w:tcPr>
            <w:tcW w:w="8647" w:type="dxa"/>
            <w:gridSpan w:val="2"/>
            <w:vAlign w:val="center"/>
          </w:tcPr>
          <w:p w:rsidR="00153AA8" w:rsidRPr="00490C8B" w:rsidRDefault="00144C8D" w:rsidP="00153AA8">
            <w:pPr>
              <w:jc w:val="center"/>
              <w:rPr>
                <w:rFonts w:ascii="宋体" w:hAnsi="宋体" w:cs="宋体"/>
                <w:kern w:val="0"/>
                <w:sz w:val="24"/>
                <w:szCs w:val="24"/>
              </w:rPr>
            </w:pPr>
            <w:r w:rsidRPr="00144C8D">
              <w:rPr>
                <w:rFonts w:ascii="宋体" w:hAnsi="宋体" w:cs="宋体" w:hint="eastAsia"/>
                <w:kern w:val="0"/>
                <w:sz w:val="24"/>
                <w:szCs w:val="24"/>
              </w:rPr>
              <w:t>陕西榆林镕奥电力工程有限公司</w:t>
            </w:r>
          </w:p>
        </w:tc>
      </w:tr>
      <w:tr w:rsidR="00793D81" w:rsidRPr="008F183A" w:rsidTr="00432C5A">
        <w:trPr>
          <w:trHeight w:val="417"/>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03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未通过初步评审的投标人名称</w:t>
            </w:r>
          </w:p>
        </w:tc>
        <w:tc>
          <w:tcPr>
            <w:tcW w:w="46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93D81" w:rsidRPr="008F183A" w:rsidTr="00432C5A">
        <w:trPr>
          <w:trHeight w:val="417"/>
        </w:trPr>
        <w:tc>
          <w:tcPr>
            <w:tcW w:w="709" w:type="dxa"/>
            <w:vAlign w:val="center"/>
          </w:tcPr>
          <w:p w:rsidR="00793D81" w:rsidRPr="008F183A" w:rsidRDefault="00793D81" w:rsidP="004663C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5C4051" w:rsidRPr="008F183A" w:rsidRDefault="00144C8D" w:rsidP="003B1270">
            <w:pPr>
              <w:spacing w:line="360" w:lineRule="auto"/>
              <w:jc w:val="center"/>
              <w:rPr>
                <w:rFonts w:ascii="宋体" w:cs="Times New Roman"/>
                <w:kern w:val="0"/>
                <w:sz w:val="24"/>
                <w:szCs w:val="24"/>
              </w:rPr>
            </w:pPr>
            <w:r w:rsidRPr="00144C8D">
              <w:rPr>
                <w:rFonts w:ascii="宋体" w:cs="Times New Roman" w:hint="eastAsia"/>
                <w:kern w:val="0"/>
                <w:sz w:val="24"/>
                <w:szCs w:val="24"/>
              </w:rPr>
              <w:t>河南新东华建设工程有限公司</w:t>
            </w:r>
            <w:r w:rsidR="005C4051">
              <w:rPr>
                <w:rFonts w:ascii="宋体" w:cs="Times New Roman" w:hint="eastAsia"/>
                <w:kern w:val="0"/>
                <w:sz w:val="24"/>
                <w:szCs w:val="24"/>
              </w:rPr>
              <w:t xml:space="preserve"> 未通过原因：</w:t>
            </w:r>
            <w:r w:rsidR="00D52407">
              <w:rPr>
                <w:rFonts w:ascii="宋体" w:cs="Times New Roman" w:hint="eastAsia"/>
                <w:kern w:val="0"/>
                <w:sz w:val="24"/>
                <w:szCs w:val="24"/>
              </w:rPr>
              <w:t>因</w:t>
            </w:r>
            <w:r w:rsidR="00D52407" w:rsidRPr="00D52407">
              <w:rPr>
                <w:rFonts w:ascii="宋体" w:cs="Times New Roman" w:hint="eastAsia"/>
                <w:bCs/>
                <w:kern w:val="0"/>
                <w:sz w:val="24"/>
                <w:szCs w:val="24"/>
              </w:rPr>
              <w:t>投标文件中</w:t>
            </w:r>
            <w:r w:rsidR="003B1270">
              <w:rPr>
                <w:rFonts w:ascii="宋体" w:cs="Times New Roman" w:hint="eastAsia"/>
                <w:bCs/>
                <w:kern w:val="0"/>
                <w:sz w:val="24"/>
                <w:szCs w:val="24"/>
              </w:rPr>
              <w:t>未</w:t>
            </w:r>
            <w:r w:rsidR="00D52407" w:rsidRPr="00D52407">
              <w:rPr>
                <w:rFonts w:ascii="宋体" w:cs="Times New Roman" w:hint="eastAsia"/>
                <w:bCs/>
                <w:kern w:val="0"/>
                <w:sz w:val="24"/>
                <w:szCs w:val="24"/>
              </w:rPr>
              <w:t>承诺响应所投标段技术规格书的所有内容</w:t>
            </w:r>
          </w:p>
        </w:tc>
      </w:tr>
      <w:tr w:rsidR="00144C8D" w:rsidRPr="008F183A" w:rsidTr="00432C5A">
        <w:trPr>
          <w:trHeight w:val="417"/>
        </w:trPr>
        <w:tc>
          <w:tcPr>
            <w:tcW w:w="709" w:type="dxa"/>
            <w:vAlign w:val="center"/>
          </w:tcPr>
          <w:p w:rsidR="00144C8D" w:rsidRPr="008F183A" w:rsidRDefault="00144C8D" w:rsidP="004663C7">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647" w:type="dxa"/>
            <w:gridSpan w:val="2"/>
            <w:vAlign w:val="center"/>
          </w:tcPr>
          <w:p w:rsidR="00144C8D" w:rsidRPr="00144C8D" w:rsidRDefault="00144C8D" w:rsidP="004663C7">
            <w:pPr>
              <w:spacing w:line="360" w:lineRule="auto"/>
              <w:jc w:val="center"/>
              <w:rPr>
                <w:rFonts w:ascii="宋体" w:cs="Times New Roman"/>
                <w:kern w:val="0"/>
                <w:sz w:val="24"/>
                <w:szCs w:val="24"/>
              </w:rPr>
            </w:pPr>
            <w:r w:rsidRPr="00144C8D">
              <w:rPr>
                <w:rFonts w:ascii="宋体" w:cs="Times New Roman" w:hint="eastAsia"/>
                <w:kern w:val="0"/>
                <w:sz w:val="24"/>
                <w:szCs w:val="24"/>
              </w:rPr>
              <w:t>禹州市和锐电气工程有限公司</w:t>
            </w:r>
            <w:r w:rsidR="005C4051">
              <w:rPr>
                <w:rFonts w:ascii="宋体" w:cs="Times New Roman" w:hint="eastAsia"/>
                <w:kern w:val="0"/>
                <w:sz w:val="24"/>
                <w:szCs w:val="24"/>
              </w:rPr>
              <w:t xml:space="preserve"> 未通过原因：</w:t>
            </w:r>
            <w:r w:rsidR="00D52407">
              <w:rPr>
                <w:rFonts w:ascii="宋体" w:cs="Times New Roman" w:hint="eastAsia"/>
                <w:kern w:val="0"/>
                <w:sz w:val="24"/>
                <w:szCs w:val="24"/>
              </w:rPr>
              <w:t>因</w:t>
            </w:r>
            <w:r w:rsidR="00D52407">
              <w:rPr>
                <w:rFonts w:ascii="宋体" w:hAnsi="宋体" w:cs="宋体" w:hint="eastAsia"/>
                <w:bCs/>
                <w:sz w:val="24"/>
              </w:rPr>
              <w:t>项目经理没有提供有效的安全生产考核合格证（B证）</w:t>
            </w:r>
          </w:p>
        </w:tc>
      </w:tr>
    </w:tbl>
    <w:p w:rsidR="00793D81" w:rsidRDefault="00793D81" w:rsidP="00F75F87">
      <w:pPr>
        <w:spacing w:line="360" w:lineRule="auto"/>
        <w:rPr>
          <w:rFonts w:ascii="宋体" w:hAnsi="宋体" w:cs="宋体"/>
          <w:b/>
          <w:bCs/>
          <w:sz w:val="24"/>
          <w:szCs w:val="24"/>
        </w:rPr>
      </w:pPr>
      <w:r w:rsidRPr="008F183A">
        <w:rPr>
          <w:rFonts w:ascii="宋体" w:hAnsi="宋体" w:cs="宋体" w:hint="eastAsia"/>
          <w:b/>
          <w:bCs/>
          <w:sz w:val="24"/>
          <w:szCs w:val="24"/>
        </w:rPr>
        <w:t>五、根据招标文件的规定，评标委员会将经评审的投标人按综合得分由高到低排序如下：</w:t>
      </w:r>
    </w:p>
    <w:p w:rsidR="00245EFF" w:rsidRPr="008F183A" w:rsidRDefault="00DB6BE9" w:rsidP="00F75F87">
      <w:pPr>
        <w:spacing w:line="360" w:lineRule="auto"/>
        <w:rPr>
          <w:rFonts w:ascii="宋体" w:cs="Times New Roman"/>
          <w:b/>
          <w:bCs/>
          <w:sz w:val="24"/>
          <w:szCs w:val="24"/>
        </w:rPr>
      </w:pPr>
      <w:r>
        <w:rPr>
          <w:rFonts w:ascii="宋体" w:hAnsi="宋体" w:cs="宋体" w:hint="eastAsia"/>
          <w:b/>
          <w:bCs/>
          <w:sz w:val="24"/>
          <w:szCs w:val="24"/>
        </w:rPr>
        <w:t>第一</w:t>
      </w:r>
      <w:r w:rsidR="00245EFF">
        <w:rPr>
          <w:rFonts w:ascii="宋体" w:hAnsi="宋体" w:cs="宋体" w:hint="eastAsia"/>
          <w:b/>
          <w:bCs/>
          <w:sz w:val="24"/>
          <w:szCs w:val="24"/>
        </w:rPr>
        <w:t>标段：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4"/>
        <w:gridCol w:w="2136"/>
        <w:gridCol w:w="1243"/>
      </w:tblGrid>
      <w:tr w:rsidR="00D32CE3" w:rsidRPr="008F183A" w:rsidTr="00432C5A">
        <w:trPr>
          <w:trHeight w:val="466"/>
          <w:jc w:val="center"/>
        </w:trPr>
        <w:tc>
          <w:tcPr>
            <w:tcW w:w="6044" w:type="dxa"/>
            <w:vAlign w:val="center"/>
          </w:tcPr>
          <w:p w:rsidR="00D32CE3" w:rsidRPr="008461A7" w:rsidRDefault="00D32CE3" w:rsidP="009A3341">
            <w:pPr>
              <w:jc w:val="center"/>
              <w:rPr>
                <w:rFonts w:ascii="宋体" w:cs="Times New Roman"/>
                <w:kern w:val="0"/>
                <w:sz w:val="24"/>
                <w:szCs w:val="24"/>
              </w:rPr>
            </w:pPr>
            <w:r w:rsidRPr="008461A7">
              <w:rPr>
                <w:rFonts w:ascii="宋体" w:cs="Times New Roman" w:hint="eastAsia"/>
                <w:kern w:val="0"/>
                <w:sz w:val="24"/>
                <w:szCs w:val="24"/>
              </w:rPr>
              <w:t>投标单位</w:t>
            </w:r>
          </w:p>
        </w:tc>
        <w:tc>
          <w:tcPr>
            <w:tcW w:w="2136" w:type="dxa"/>
            <w:vAlign w:val="center"/>
          </w:tcPr>
          <w:p w:rsidR="00D32CE3" w:rsidRPr="008461A7" w:rsidRDefault="00D32CE3" w:rsidP="00D32CE3">
            <w:pPr>
              <w:jc w:val="center"/>
              <w:rPr>
                <w:rFonts w:ascii="宋体" w:cs="Times New Roman"/>
                <w:kern w:val="0"/>
                <w:sz w:val="24"/>
                <w:szCs w:val="24"/>
              </w:rPr>
            </w:pPr>
            <w:r w:rsidRPr="008461A7">
              <w:rPr>
                <w:rFonts w:ascii="宋体" w:cs="Times New Roman" w:hint="eastAsia"/>
                <w:kern w:val="0"/>
                <w:sz w:val="24"/>
                <w:szCs w:val="24"/>
              </w:rPr>
              <w:t>综合得分</w:t>
            </w:r>
          </w:p>
        </w:tc>
        <w:tc>
          <w:tcPr>
            <w:tcW w:w="1243" w:type="dxa"/>
            <w:vAlign w:val="center"/>
          </w:tcPr>
          <w:p w:rsidR="00D32CE3" w:rsidRPr="008461A7" w:rsidRDefault="00D32CE3" w:rsidP="009A3341">
            <w:pPr>
              <w:jc w:val="center"/>
              <w:rPr>
                <w:rFonts w:ascii="宋体" w:cs="Times New Roman"/>
                <w:kern w:val="0"/>
                <w:sz w:val="24"/>
                <w:szCs w:val="24"/>
              </w:rPr>
            </w:pPr>
            <w:r w:rsidRPr="008461A7">
              <w:rPr>
                <w:rFonts w:ascii="宋体" w:cs="Times New Roman" w:hint="eastAsia"/>
                <w:kern w:val="0"/>
                <w:sz w:val="24"/>
                <w:szCs w:val="24"/>
              </w:rPr>
              <w:t>排序</w:t>
            </w:r>
          </w:p>
        </w:tc>
      </w:tr>
      <w:tr w:rsidR="008461A7" w:rsidRPr="008F183A" w:rsidTr="00432C5A">
        <w:trPr>
          <w:trHeight w:val="466"/>
          <w:jc w:val="center"/>
        </w:trPr>
        <w:tc>
          <w:tcPr>
            <w:tcW w:w="6044" w:type="dxa"/>
            <w:vAlign w:val="center"/>
          </w:tcPr>
          <w:p w:rsidR="008461A7" w:rsidRPr="008461A7" w:rsidRDefault="008461A7" w:rsidP="008461A7">
            <w:pPr>
              <w:widowControl/>
              <w:jc w:val="center"/>
              <w:rPr>
                <w:rFonts w:ascii="宋体" w:cs="Times New Roman"/>
                <w:kern w:val="0"/>
                <w:sz w:val="24"/>
                <w:szCs w:val="24"/>
              </w:rPr>
            </w:pPr>
            <w:r w:rsidRPr="008461A7">
              <w:rPr>
                <w:rFonts w:ascii="宋体" w:cs="Times New Roman" w:hint="eastAsia"/>
                <w:kern w:val="0"/>
                <w:sz w:val="24"/>
                <w:szCs w:val="24"/>
              </w:rPr>
              <w:t>河南阳光电力建设有限公司</w:t>
            </w:r>
          </w:p>
        </w:tc>
        <w:tc>
          <w:tcPr>
            <w:tcW w:w="2136" w:type="dxa"/>
            <w:vAlign w:val="center"/>
          </w:tcPr>
          <w:p w:rsidR="008461A7" w:rsidRPr="008461A7" w:rsidRDefault="008461A7" w:rsidP="008461A7">
            <w:pPr>
              <w:spacing w:line="360" w:lineRule="auto"/>
              <w:jc w:val="center"/>
              <w:rPr>
                <w:rFonts w:ascii="宋体" w:cs="Times New Roman"/>
                <w:kern w:val="0"/>
                <w:sz w:val="24"/>
                <w:szCs w:val="24"/>
              </w:rPr>
            </w:pPr>
            <w:r w:rsidRPr="008461A7">
              <w:rPr>
                <w:rFonts w:ascii="宋体" w:cs="Times New Roman" w:hint="eastAsia"/>
                <w:kern w:val="0"/>
                <w:sz w:val="24"/>
                <w:szCs w:val="24"/>
              </w:rPr>
              <w:t>78.70</w:t>
            </w:r>
          </w:p>
        </w:tc>
        <w:tc>
          <w:tcPr>
            <w:tcW w:w="1243" w:type="dxa"/>
            <w:vAlign w:val="center"/>
          </w:tcPr>
          <w:p w:rsidR="008461A7" w:rsidRPr="008461A7" w:rsidRDefault="008461A7" w:rsidP="008461A7">
            <w:pPr>
              <w:spacing w:line="360" w:lineRule="auto"/>
              <w:jc w:val="center"/>
              <w:rPr>
                <w:rFonts w:ascii="宋体" w:cs="Times New Roman"/>
                <w:kern w:val="0"/>
                <w:sz w:val="24"/>
                <w:szCs w:val="24"/>
              </w:rPr>
            </w:pPr>
            <w:r w:rsidRPr="008461A7">
              <w:rPr>
                <w:rFonts w:ascii="宋体" w:cs="Times New Roman" w:hint="eastAsia"/>
                <w:kern w:val="0"/>
                <w:sz w:val="24"/>
                <w:szCs w:val="24"/>
              </w:rPr>
              <w:t>1</w:t>
            </w:r>
          </w:p>
        </w:tc>
      </w:tr>
      <w:tr w:rsidR="008461A7" w:rsidRPr="008F183A" w:rsidTr="00432C5A">
        <w:trPr>
          <w:trHeight w:val="466"/>
          <w:jc w:val="center"/>
        </w:trPr>
        <w:tc>
          <w:tcPr>
            <w:tcW w:w="6044" w:type="dxa"/>
            <w:vAlign w:val="center"/>
          </w:tcPr>
          <w:p w:rsidR="008461A7" w:rsidRPr="008461A7" w:rsidRDefault="008461A7" w:rsidP="008461A7">
            <w:pPr>
              <w:jc w:val="center"/>
              <w:rPr>
                <w:rFonts w:ascii="宋体" w:cs="Times New Roman"/>
                <w:kern w:val="0"/>
                <w:sz w:val="24"/>
                <w:szCs w:val="24"/>
              </w:rPr>
            </w:pPr>
            <w:r w:rsidRPr="008461A7">
              <w:rPr>
                <w:rFonts w:ascii="宋体" w:cs="Times New Roman" w:hint="eastAsia"/>
                <w:kern w:val="0"/>
                <w:sz w:val="24"/>
                <w:szCs w:val="24"/>
              </w:rPr>
              <w:t>陕西榆林镕奥电力工程有限公司</w:t>
            </w:r>
          </w:p>
        </w:tc>
        <w:tc>
          <w:tcPr>
            <w:tcW w:w="2136" w:type="dxa"/>
            <w:vAlign w:val="center"/>
          </w:tcPr>
          <w:p w:rsidR="008461A7" w:rsidRPr="008461A7" w:rsidRDefault="008461A7" w:rsidP="008461A7">
            <w:pPr>
              <w:spacing w:line="360" w:lineRule="auto"/>
              <w:jc w:val="center"/>
              <w:rPr>
                <w:rFonts w:ascii="宋体" w:cs="Times New Roman"/>
                <w:kern w:val="0"/>
                <w:sz w:val="24"/>
                <w:szCs w:val="24"/>
              </w:rPr>
            </w:pPr>
            <w:r w:rsidRPr="008461A7">
              <w:rPr>
                <w:rFonts w:ascii="宋体" w:cs="Times New Roman" w:hint="eastAsia"/>
                <w:kern w:val="0"/>
                <w:sz w:val="24"/>
                <w:szCs w:val="24"/>
              </w:rPr>
              <w:t>64.32</w:t>
            </w:r>
          </w:p>
        </w:tc>
        <w:tc>
          <w:tcPr>
            <w:tcW w:w="1243" w:type="dxa"/>
            <w:vAlign w:val="center"/>
          </w:tcPr>
          <w:p w:rsidR="008461A7" w:rsidRPr="008461A7" w:rsidRDefault="008461A7" w:rsidP="008461A7">
            <w:pPr>
              <w:spacing w:line="360" w:lineRule="auto"/>
              <w:jc w:val="center"/>
              <w:rPr>
                <w:rFonts w:ascii="宋体" w:cs="Times New Roman"/>
                <w:kern w:val="0"/>
                <w:sz w:val="24"/>
                <w:szCs w:val="24"/>
              </w:rPr>
            </w:pPr>
            <w:r w:rsidRPr="008461A7">
              <w:rPr>
                <w:rFonts w:ascii="宋体" w:cs="Times New Roman" w:hint="eastAsia"/>
                <w:kern w:val="0"/>
                <w:sz w:val="24"/>
                <w:szCs w:val="24"/>
              </w:rPr>
              <w:t>2</w:t>
            </w:r>
          </w:p>
        </w:tc>
      </w:tr>
    </w:tbl>
    <w:p w:rsidR="00793D81" w:rsidRDefault="00245EFF" w:rsidP="00245EFF">
      <w:pPr>
        <w:spacing w:line="360" w:lineRule="auto"/>
        <w:rPr>
          <w:rFonts w:ascii="宋体" w:hAnsi="宋体" w:cs="宋体"/>
          <w:b/>
          <w:bCs/>
          <w:sz w:val="24"/>
          <w:szCs w:val="24"/>
        </w:rPr>
      </w:pPr>
      <w:r>
        <w:rPr>
          <w:rFonts w:ascii="宋体" w:hAnsi="宋体" w:cs="宋体" w:hint="eastAsia"/>
          <w:b/>
          <w:bCs/>
          <w:sz w:val="24"/>
          <w:szCs w:val="24"/>
        </w:rPr>
        <w:t>六、</w:t>
      </w:r>
      <w:r w:rsidR="00793D81" w:rsidRPr="008F183A">
        <w:rPr>
          <w:rFonts w:ascii="宋体" w:hAnsi="宋体" w:cs="宋体" w:hint="eastAsia"/>
          <w:b/>
          <w:bCs/>
          <w:sz w:val="24"/>
          <w:szCs w:val="24"/>
        </w:rPr>
        <w:t>推荐的中标候选人详细评审得分</w:t>
      </w:r>
    </w:p>
    <w:p w:rsidR="00D252E0" w:rsidRPr="00432C5A" w:rsidRDefault="00DB6BE9" w:rsidP="00245EFF">
      <w:pPr>
        <w:spacing w:line="360" w:lineRule="auto"/>
        <w:rPr>
          <w:rFonts w:ascii="宋体" w:cs="Times New Roman"/>
          <w:b/>
          <w:bCs/>
          <w:sz w:val="24"/>
          <w:szCs w:val="24"/>
        </w:rPr>
      </w:pPr>
      <w:r>
        <w:rPr>
          <w:rFonts w:ascii="宋体" w:hAnsi="宋体" w:cs="宋体" w:hint="eastAsia"/>
          <w:b/>
          <w:bCs/>
          <w:sz w:val="24"/>
          <w:szCs w:val="24"/>
        </w:rPr>
        <w:t>第一</w:t>
      </w:r>
      <w:r w:rsidR="00D252E0">
        <w:rPr>
          <w:rFonts w:ascii="宋体" w:hAnsi="宋体" w:cs="宋体" w:hint="eastAsia"/>
          <w:b/>
          <w:bCs/>
          <w:sz w:val="24"/>
          <w:szCs w:val="24"/>
        </w:rPr>
        <w:t>标段：</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5"/>
        <w:gridCol w:w="4490"/>
        <w:gridCol w:w="851"/>
        <w:gridCol w:w="850"/>
        <w:gridCol w:w="851"/>
        <w:gridCol w:w="850"/>
        <w:gridCol w:w="821"/>
      </w:tblGrid>
      <w:tr w:rsidR="00182B01" w:rsidRPr="008F183A" w:rsidTr="00BC54E0">
        <w:trPr>
          <w:trHeight w:val="456"/>
          <w:jc w:val="center"/>
        </w:trPr>
        <w:tc>
          <w:tcPr>
            <w:tcW w:w="5075" w:type="dxa"/>
            <w:gridSpan w:val="2"/>
            <w:shd w:val="clear" w:color="auto" w:fill="FFFFFF"/>
            <w:tcMar>
              <w:top w:w="0" w:type="dxa"/>
              <w:left w:w="108" w:type="dxa"/>
              <w:bottom w:w="0" w:type="dxa"/>
              <w:right w:w="108" w:type="dxa"/>
            </w:tcMar>
            <w:vAlign w:val="center"/>
          </w:tcPr>
          <w:p w:rsidR="00182B01" w:rsidRPr="008F183A" w:rsidRDefault="00182B01" w:rsidP="006A4706">
            <w:pPr>
              <w:jc w:val="center"/>
              <w:rPr>
                <w:rFonts w:ascii="宋体" w:cs="Times New Roman"/>
              </w:rPr>
            </w:pPr>
            <w:r w:rsidRPr="003809A8">
              <w:rPr>
                <w:rFonts w:ascii="宋体" w:hAnsi="宋体" w:cs="宋体" w:hint="eastAsia"/>
                <w:b/>
                <w:bCs/>
              </w:rPr>
              <w:t>第一中标候选人</w:t>
            </w:r>
          </w:p>
        </w:tc>
        <w:tc>
          <w:tcPr>
            <w:tcW w:w="4223" w:type="dxa"/>
            <w:gridSpan w:val="5"/>
            <w:shd w:val="clear" w:color="auto" w:fill="FFFFFF"/>
            <w:tcMar>
              <w:top w:w="0" w:type="dxa"/>
              <w:left w:w="108" w:type="dxa"/>
              <w:bottom w:w="0" w:type="dxa"/>
              <w:right w:w="108" w:type="dxa"/>
            </w:tcMar>
            <w:vAlign w:val="center"/>
          </w:tcPr>
          <w:p w:rsidR="00182B01" w:rsidRPr="00182B01" w:rsidRDefault="00182B01" w:rsidP="006A4706">
            <w:pPr>
              <w:jc w:val="center"/>
              <w:rPr>
                <w:rFonts w:ascii="宋体" w:hAnsi="宋体" w:cs="宋体"/>
                <w:b/>
                <w:bCs/>
              </w:rPr>
            </w:pPr>
            <w:r w:rsidRPr="00182B01">
              <w:rPr>
                <w:rFonts w:ascii="宋体" w:hAnsi="宋体" w:cs="宋体" w:hint="eastAsia"/>
                <w:b/>
                <w:bCs/>
              </w:rPr>
              <w:t>河南阳光电力建设有限公司</w:t>
            </w:r>
          </w:p>
        </w:tc>
      </w:tr>
      <w:tr w:rsidR="004A0337" w:rsidRPr="008F183A" w:rsidTr="00BC54E0">
        <w:trPr>
          <w:trHeight w:val="456"/>
          <w:jc w:val="center"/>
        </w:trPr>
        <w:tc>
          <w:tcPr>
            <w:tcW w:w="5075" w:type="dxa"/>
            <w:gridSpan w:val="2"/>
            <w:shd w:val="clear" w:color="auto" w:fill="FFFFFF"/>
            <w:tcMar>
              <w:top w:w="0" w:type="dxa"/>
              <w:left w:w="108" w:type="dxa"/>
              <w:bottom w:w="0" w:type="dxa"/>
              <w:right w:w="108" w:type="dxa"/>
            </w:tcMar>
            <w:vAlign w:val="center"/>
          </w:tcPr>
          <w:p w:rsidR="004A0337" w:rsidRPr="008F183A" w:rsidRDefault="004A0337" w:rsidP="004A0337">
            <w:pPr>
              <w:jc w:val="center"/>
              <w:rPr>
                <w:rFonts w:ascii="宋体" w:cs="Times New Roman"/>
              </w:rPr>
            </w:pPr>
            <w:r w:rsidRPr="008F183A">
              <w:rPr>
                <w:rFonts w:ascii="宋体" w:hAnsi="宋体" w:cs="宋体" w:hint="eastAsia"/>
              </w:rPr>
              <w:t>评标委员会成员评审内容</w:t>
            </w:r>
          </w:p>
        </w:tc>
        <w:tc>
          <w:tcPr>
            <w:tcW w:w="851"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850"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51"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50"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21"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472A97" w:rsidRPr="008F183A" w:rsidTr="00BC54E0">
        <w:trPr>
          <w:trHeight w:val="425"/>
          <w:jc w:val="center"/>
        </w:trPr>
        <w:tc>
          <w:tcPr>
            <w:tcW w:w="585" w:type="dxa"/>
            <w:vMerge w:val="restart"/>
            <w:shd w:val="clear" w:color="auto" w:fill="FFFFFF"/>
            <w:tcMar>
              <w:top w:w="0" w:type="dxa"/>
              <w:left w:w="108" w:type="dxa"/>
              <w:bottom w:w="0" w:type="dxa"/>
              <w:right w:w="108" w:type="dxa"/>
            </w:tcMar>
            <w:vAlign w:val="center"/>
          </w:tcPr>
          <w:p w:rsidR="004A0337" w:rsidRPr="008F183A" w:rsidRDefault="004A0337" w:rsidP="000B5908">
            <w:pPr>
              <w:jc w:val="center"/>
              <w:rPr>
                <w:rFonts w:ascii="宋体" w:cs="Times New Roman"/>
              </w:rPr>
            </w:pPr>
            <w:r w:rsidRPr="008F183A">
              <w:rPr>
                <w:rFonts w:ascii="宋体" w:hAnsi="宋体" w:cs="宋体" w:hint="eastAsia"/>
                <w:b/>
                <w:bCs/>
              </w:rPr>
              <w:t>技</w:t>
            </w:r>
          </w:p>
          <w:p w:rsidR="004A0337" w:rsidRPr="008F183A" w:rsidRDefault="004A0337" w:rsidP="000B5908">
            <w:pPr>
              <w:jc w:val="center"/>
              <w:rPr>
                <w:rFonts w:ascii="宋体" w:cs="Times New Roman"/>
              </w:rPr>
            </w:pPr>
          </w:p>
          <w:p w:rsidR="004A0337" w:rsidRPr="008F183A" w:rsidRDefault="004A0337" w:rsidP="000B5908">
            <w:pPr>
              <w:jc w:val="center"/>
              <w:rPr>
                <w:rFonts w:ascii="宋体" w:cs="Times New Roman"/>
              </w:rPr>
            </w:pPr>
            <w:r w:rsidRPr="008F183A">
              <w:rPr>
                <w:rFonts w:ascii="宋体" w:hAnsi="宋体" w:cs="宋体" w:hint="eastAsia"/>
                <w:b/>
                <w:bCs/>
              </w:rPr>
              <w:t>术</w:t>
            </w:r>
          </w:p>
          <w:p w:rsidR="004A0337" w:rsidRPr="008F183A" w:rsidRDefault="004A0337" w:rsidP="000B5908">
            <w:pPr>
              <w:jc w:val="center"/>
              <w:rPr>
                <w:rFonts w:ascii="宋体" w:cs="Times New Roman"/>
              </w:rPr>
            </w:pPr>
          </w:p>
          <w:p w:rsidR="004A0337" w:rsidRPr="008F183A" w:rsidRDefault="004A0337" w:rsidP="000B5908">
            <w:pPr>
              <w:jc w:val="center"/>
              <w:rPr>
                <w:rFonts w:ascii="宋体" w:cs="Times New Roman"/>
              </w:rPr>
            </w:pPr>
            <w:r w:rsidRPr="008F183A">
              <w:rPr>
                <w:rFonts w:ascii="宋体" w:hAnsi="宋体" w:cs="宋体" w:hint="eastAsia"/>
                <w:b/>
                <w:bCs/>
              </w:rPr>
              <w:t>标</w:t>
            </w:r>
          </w:p>
        </w:tc>
        <w:tc>
          <w:tcPr>
            <w:tcW w:w="4490" w:type="dxa"/>
            <w:shd w:val="clear" w:color="auto" w:fill="FFFFFF"/>
            <w:tcMar>
              <w:top w:w="0" w:type="dxa"/>
              <w:left w:w="108" w:type="dxa"/>
              <w:bottom w:w="0" w:type="dxa"/>
              <w:right w:w="108" w:type="dxa"/>
            </w:tcMar>
            <w:vAlign w:val="center"/>
          </w:tcPr>
          <w:p w:rsidR="004A0337" w:rsidRPr="00822C09" w:rsidRDefault="004A0337" w:rsidP="00083A7C">
            <w:pPr>
              <w:jc w:val="left"/>
              <w:rPr>
                <w:rFonts w:ascii="宋体" w:cs="Times New Roman"/>
                <w:bCs/>
                <w:sz w:val="18"/>
                <w:szCs w:val="18"/>
              </w:rPr>
            </w:pPr>
            <w:r w:rsidRPr="00A330A4">
              <w:rPr>
                <w:rFonts w:ascii="宋体" w:cs="Times New Roman" w:hint="eastAsia"/>
                <w:bCs/>
                <w:sz w:val="18"/>
                <w:szCs w:val="18"/>
              </w:rPr>
              <w:t>1、</w:t>
            </w:r>
            <w:r w:rsidR="00083A7C" w:rsidRPr="00083A7C">
              <w:rPr>
                <w:rFonts w:ascii="宋体" w:cs="Times New Roman" w:hint="eastAsia"/>
                <w:bCs/>
                <w:sz w:val="18"/>
                <w:szCs w:val="18"/>
              </w:rPr>
              <w:t xml:space="preserve">内容完整性和编制水平 </w:t>
            </w:r>
            <w:r w:rsidR="009B703D">
              <w:rPr>
                <w:rFonts w:ascii="宋体" w:cs="Times New Roman"/>
                <w:bCs/>
                <w:sz w:val="18"/>
                <w:szCs w:val="18"/>
              </w:rPr>
              <w:t xml:space="preserve">   </w:t>
            </w:r>
            <w:r w:rsidR="00083A7C" w:rsidRPr="00083A7C">
              <w:rPr>
                <w:rFonts w:ascii="宋体" w:cs="Times New Roman" w:hint="eastAsia"/>
                <w:bCs/>
                <w:sz w:val="18"/>
                <w:szCs w:val="18"/>
              </w:rPr>
              <w:t xml:space="preserve"> 0-1分</w:t>
            </w:r>
            <w:r w:rsidR="00083A7C" w:rsidRPr="00A330A4">
              <w:rPr>
                <w:rFonts w:ascii="宋体" w:cs="Times New Roman" w:hint="eastAsia"/>
                <w:bCs/>
                <w:sz w:val="18"/>
                <w:szCs w:val="18"/>
              </w:rPr>
              <w:t xml:space="preserve">  </w:t>
            </w:r>
            <w:r w:rsidR="00083A7C">
              <w:rPr>
                <w:rFonts w:ascii="宋体" w:cs="Times New Roman"/>
                <w:bCs/>
                <w:sz w:val="18"/>
                <w:szCs w:val="18"/>
              </w:rPr>
              <w:t xml:space="preserve">                 </w:t>
            </w:r>
            <w:r w:rsidRPr="00A330A4">
              <w:rPr>
                <w:rFonts w:ascii="宋体" w:cs="Times New Roman" w:hint="eastAsia"/>
                <w:bCs/>
                <w:sz w:val="18"/>
                <w:szCs w:val="18"/>
              </w:rPr>
              <w:t xml:space="preserve">                        </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0.9</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2、</w:t>
            </w:r>
            <w:r w:rsidR="00083A7C" w:rsidRPr="00083A7C">
              <w:rPr>
                <w:rFonts w:ascii="宋体" w:cs="Times New Roman" w:hint="eastAsia"/>
                <w:bCs/>
                <w:sz w:val="18"/>
                <w:szCs w:val="18"/>
              </w:rPr>
              <w:t xml:space="preserve">施工方案和技术措施 </w:t>
            </w:r>
            <w:r w:rsidR="009B703D">
              <w:rPr>
                <w:rFonts w:ascii="宋体" w:cs="Times New Roman"/>
                <w:bCs/>
                <w:sz w:val="18"/>
                <w:szCs w:val="18"/>
              </w:rPr>
              <w:t xml:space="preserve">     </w:t>
            </w:r>
            <w:r w:rsidR="00083A7C" w:rsidRPr="00083A7C">
              <w:rPr>
                <w:rFonts w:ascii="宋体" w:cs="Times New Roman" w:hint="eastAsia"/>
                <w:bCs/>
                <w:sz w:val="18"/>
                <w:szCs w:val="18"/>
              </w:rPr>
              <w:t xml:space="preserve"> 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3、</w:t>
            </w:r>
            <w:r w:rsidR="00083A7C" w:rsidRPr="00083A7C">
              <w:rPr>
                <w:rFonts w:ascii="宋体" w:cs="Times New Roman" w:hint="eastAsia"/>
                <w:bCs/>
                <w:sz w:val="18"/>
                <w:szCs w:val="18"/>
              </w:rPr>
              <w:t xml:space="preserve">质量管理体系与措施  </w:t>
            </w:r>
            <w:r w:rsidR="009B703D">
              <w:rPr>
                <w:rFonts w:ascii="宋体" w:cs="Times New Roman"/>
                <w:bCs/>
                <w:sz w:val="18"/>
                <w:szCs w:val="18"/>
              </w:rPr>
              <w:t xml:space="preserve">     </w:t>
            </w:r>
            <w:r w:rsidR="00083A7C"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r>
      <w:tr w:rsidR="00472A97" w:rsidRPr="008F183A" w:rsidTr="00BC54E0">
        <w:trPr>
          <w:trHeight w:val="431"/>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4、</w:t>
            </w:r>
            <w:r w:rsidR="00083A7C" w:rsidRPr="00083A7C">
              <w:rPr>
                <w:rFonts w:ascii="宋体" w:cs="Times New Roman" w:hint="eastAsia"/>
                <w:bCs/>
                <w:sz w:val="18"/>
                <w:szCs w:val="18"/>
              </w:rPr>
              <w:t xml:space="preserve">安全管理体系与措施  </w:t>
            </w:r>
            <w:r w:rsidR="009B703D">
              <w:rPr>
                <w:rFonts w:ascii="宋体" w:cs="Times New Roman"/>
                <w:bCs/>
                <w:sz w:val="18"/>
                <w:szCs w:val="18"/>
              </w:rPr>
              <w:t xml:space="preserve">     </w:t>
            </w:r>
            <w:r w:rsidR="00083A7C"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r>
      <w:tr w:rsidR="00472A97" w:rsidRPr="008F183A" w:rsidTr="00BC54E0">
        <w:trPr>
          <w:trHeight w:val="431"/>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5</w:t>
            </w:r>
            <w:r>
              <w:rPr>
                <w:rFonts w:ascii="宋体" w:cs="Times New Roman" w:hint="eastAsia"/>
                <w:bCs/>
                <w:sz w:val="18"/>
                <w:szCs w:val="18"/>
              </w:rPr>
              <w:t>、</w:t>
            </w:r>
            <w:r w:rsidR="00083A7C" w:rsidRPr="00083A7C">
              <w:rPr>
                <w:rFonts w:ascii="宋体" w:cs="Times New Roman" w:hint="eastAsia"/>
                <w:bCs/>
                <w:sz w:val="18"/>
                <w:szCs w:val="18"/>
              </w:rPr>
              <w:t>环境保护管理体系与措施</w:t>
            </w:r>
            <w:r w:rsidR="009B703D">
              <w:rPr>
                <w:rFonts w:ascii="宋体" w:cs="Times New Roman" w:hint="eastAsia"/>
                <w:bCs/>
                <w:sz w:val="18"/>
                <w:szCs w:val="18"/>
              </w:rPr>
              <w:t xml:space="preserve">   </w:t>
            </w:r>
            <w:r w:rsidR="00083A7C"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1.9</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083A7C" w:rsidP="005453D6">
            <w:pPr>
              <w:jc w:val="left"/>
              <w:rPr>
                <w:rFonts w:ascii="宋体" w:cs="Times New Roman"/>
                <w:bCs/>
                <w:sz w:val="18"/>
                <w:szCs w:val="18"/>
              </w:rPr>
            </w:pPr>
            <w:r>
              <w:rPr>
                <w:rFonts w:ascii="宋体" w:cs="Times New Roman" w:hint="eastAsia"/>
                <w:bCs/>
                <w:sz w:val="18"/>
                <w:szCs w:val="18"/>
              </w:rPr>
              <w:t>6、</w:t>
            </w:r>
            <w:r w:rsidRPr="00083A7C">
              <w:rPr>
                <w:rFonts w:ascii="宋体" w:cs="Times New Roman" w:hint="eastAsia"/>
                <w:bCs/>
                <w:sz w:val="18"/>
                <w:szCs w:val="18"/>
              </w:rPr>
              <w:t xml:space="preserve">工程进度计划与措施 </w:t>
            </w:r>
            <w:r w:rsidR="009B703D">
              <w:rPr>
                <w:rFonts w:ascii="宋体" w:cs="Times New Roman"/>
                <w:bCs/>
                <w:sz w:val="18"/>
                <w:szCs w:val="18"/>
              </w:rPr>
              <w:t xml:space="preserve">     </w:t>
            </w:r>
            <w:r w:rsidRPr="00083A7C">
              <w:rPr>
                <w:rFonts w:ascii="宋体" w:cs="Times New Roman" w:hint="eastAsia"/>
                <w:bCs/>
                <w:sz w:val="18"/>
                <w:szCs w:val="18"/>
              </w:rPr>
              <w:t xml:space="preserve"> 0-1分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0.9</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5453D6">
            <w:pPr>
              <w:jc w:val="left"/>
              <w:rPr>
                <w:rFonts w:ascii="宋体" w:cs="Times New Roman"/>
                <w:bCs/>
                <w:sz w:val="18"/>
                <w:szCs w:val="18"/>
              </w:rPr>
            </w:pPr>
            <w:r w:rsidRPr="00083A7C">
              <w:rPr>
                <w:rFonts w:ascii="宋体" w:cs="Times New Roman" w:hint="eastAsia"/>
                <w:bCs/>
                <w:sz w:val="18"/>
                <w:szCs w:val="18"/>
              </w:rPr>
              <w:t xml:space="preserve">7、拟投入资源配备计划 </w:t>
            </w:r>
            <w:r w:rsidR="009B703D">
              <w:rPr>
                <w:rFonts w:ascii="宋体" w:cs="Times New Roman"/>
                <w:bCs/>
                <w:sz w:val="18"/>
                <w:szCs w:val="18"/>
              </w:rPr>
              <w:t xml:space="preserve">     </w:t>
            </w:r>
            <w:r w:rsidRPr="00083A7C">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5453D6">
            <w:pPr>
              <w:jc w:val="left"/>
              <w:rPr>
                <w:rFonts w:ascii="宋体" w:cs="Times New Roman"/>
                <w:bCs/>
                <w:sz w:val="18"/>
                <w:szCs w:val="18"/>
              </w:rPr>
            </w:pPr>
            <w:r w:rsidRPr="00083A7C">
              <w:rPr>
                <w:rFonts w:ascii="宋体" w:cs="Times New Roman" w:hint="eastAsia"/>
                <w:bCs/>
                <w:sz w:val="18"/>
                <w:szCs w:val="18"/>
              </w:rPr>
              <w:t>8、施工进度表或施工网络图</w:t>
            </w:r>
            <w:r w:rsidR="009B703D">
              <w:rPr>
                <w:rFonts w:ascii="宋体" w:cs="Times New Roman" w:hint="eastAsia"/>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0.9</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822C09" w:rsidRDefault="00083A7C" w:rsidP="005453D6">
            <w:pPr>
              <w:jc w:val="left"/>
              <w:rPr>
                <w:rFonts w:ascii="宋体" w:cs="Times New Roman"/>
                <w:bCs/>
                <w:sz w:val="18"/>
                <w:szCs w:val="18"/>
              </w:rPr>
            </w:pPr>
            <w:r w:rsidRPr="00083A7C">
              <w:rPr>
                <w:rFonts w:ascii="宋体" w:cs="Times New Roman" w:hint="eastAsia"/>
                <w:bCs/>
                <w:sz w:val="18"/>
                <w:szCs w:val="18"/>
              </w:rPr>
              <w:t xml:space="preserve">9、施工总平面布置图  </w:t>
            </w:r>
            <w:r w:rsidRPr="00083A7C">
              <w:rPr>
                <w:rFonts w:ascii="宋体" w:cs="Times New Roman"/>
                <w:bCs/>
                <w:sz w:val="18"/>
                <w:szCs w:val="18"/>
              </w:rPr>
              <w:t xml:space="preserve">  </w:t>
            </w:r>
            <w:r w:rsidR="009B703D">
              <w:rPr>
                <w:rFonts w:ascii="宋体" w:cs="Times New Roman"/>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4A0337" w:rsidRPr="008F183A" w:rsidRDefault="0019090B" w:rsidP="00F63D63">
            <w:pPr>
              <w:jc w:val="center"/>
              <w:rPr>
                <w:rFonts w:ascii="宋体" w:cs="Times New Roman"/>
              </w:rPr>
            </w:pPr>
            <w:r>
              <w:rPr>
                <w:rFonts w:ascii="宋体" w:cs="Times New Roman" w:hint="eastAsia"/>
              </w:rPr>
              <w:t>0.9</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0.9</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822C09">
            <w:pPr>
              <w:snapToGrid w:val="0"/>
              <w:rPr>
                <w:rFonts w:ascii="宋体" w:cs="Times New Roman"/>
                <w:bCs/>
                <w:sz w:val="18"/>
                <w:szCs w:val="18"/>
              </w:rPr>
            </w:pPr>
            <w:r w:rsidRPr="00083A7C">
              <w:rPr>
                <w:rFonts w:ascii="宋体" w:cs="Times New Roman" w:hint="eastAsia"/>
                <w:bCs/>
                <w:sz w:val="18"/>
                <w:szCs w:val="18"/>
              </w:rPr>
              <w:t>10、节能减排、绿色施工（含扬尘治理）措施、工艺创新方面针对本工程有具体措施或企业自有创新技术   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4A0337" w:rsidRPr="008F183A" w:rsidRDefault="0019090B" w:rsidP="00867944">
            <w:pPr>
              <w:jc w:val="center"/>
              <w:rPr>
                <w:rFonts w:ascii="宋体" w:cs="Times New Roman"/>
              </w:rPr>
            </w:pPr>
            <w:r>
              <w:rPr>
                <w:rFonts w:ascii="宋体" w:cs="Times New Roman" w:hint="eastAsia"/>
              </w:rPr>
              <w:t>1.8</w:t>
            </w:r>
          </w:p>
        </w:tc>
        <w:tc>
          <w:tcPr>
            <w:tcW w:w="850" w:type="dxa"/>
            <w:shd w:val="clear" w:color="auto" w:fill="FFFFFF"/>
            <w:tcMar>
              <w:top w:w="0" w:type="dxa"/>
              <w:left w:w="108" w:type="dxa"/>
              <w:bottom w:w="0" w:type="dxa"/>
              <w:right w:w="108" w:type="dxa"/>
            </w:tcMar>
            <w:vAlign w:val="center"/>
          </w:tcPr>
          <w:p w:rsidR="004A0337" w:rsidRPr="008F183A" w:rsidRDefault="0019090B" w:rsidP="00867944">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822C09">
            <w:pPr>
              <w:snapToGrid w:val="0"/>
              <w:jc w:val="left"/>
              <w:rPr>
                <w:rFonts w:ascii="宋体" w:cs="Times New Roman"/>
                <w:bCs/>
                <w:sz w:val="18"/>
                <w:szCs w:val="18"/>
              </w:rPr>
            </w:pPr>
            <w:r w:rsidRPr="00083A7C">
              <w:rPr>
                <w:rFonts w:ascii="宋体" w:cs="Times New Roman" w:hint="eastAsia"/>
                <w:bCs/>
                <w:sz w:val="18"/>
                <w:szCs w:val="18"/>
              </w:rPr>
              <w:t xml:space="preserve">11、新工艺、新技术、新设备、新材料的采用程度，其在确保质量、降低成本、缩短工期、减轻劳动强度、提高工效等方面的作用  </w:t>
            </w:r>
            <w:r w:rsidR="009B703D">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A07FE5">
            <w:pPr>
              <w:spacing w:line="240" w:lineRule="exact"/>
              <w:rPr>
                <w:rFonts w:ascii="宋体" w:cs="Times New Roman"/>
                <w:bCs/>
                <w:sz w:val="18"/>
                <w:szCs w:val="18"/>
              </w:rPr>
            </w:pPr>
            <w:r w:rsidRPr="00083A7C">
              <w:rPr>
                <w:rFonts w:ascii="宋体" w:cs="Times New Roman" w:hint="eastAsia"/>
                <w:bCs/>
                <w:sz w:val="18"/>
                <w:szCs w:val="18"/>
              </w:rPr>
              <w:t xml:space="preserve">12、企业具备信息化管理平台，能够使工程管理者对现场实施监控和数据处理 </w:t>
            </w:r>
            <w:r w:rsidRPr="00083A7C">
              <w:rPr>
                <w:rFonts w:ascii="宋体" w:cs="Times New Roman"/>
                <w:bCs/>
                <w:sz w:val="18"/>
                <w:szCs w:val="18"/>
              </w:rPr>
              <w:t xml:space="preserve"> </w:t>
            </w:r>
            <w:r w:rsidR="009B703D">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1.8</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1.9</w:t>
            </w:r>
          </w:p>
        </w:tc>
        <w:tc>
          <w:tcPr>
            <w:tcW w:w="850"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4A0337" w:rsidRPr="008F183A" w:rsidRDefault="0019090B" w:rsidP="000B5908">
            <w:pPr>
              <w:jc w:val="center"/>
              <w:rPr>
                <w:rFonts w:ascii="宋体" w:cs="Times New Roman"/>
              </w:rPr>
            </w:pPr>
            <w:r>
              <w:rPr>
                <w:rFonts w:ascii="宋体" w:cs="Times New Roman" w:hint="eastAsia"/>
              </w:rPr>
              <w:t>1.7</w:t>
            </w:r>
          </w:p>
        </w:tc>
      </w:tr>
      <w:tr w:rsidR="00A62CE8" w:rsidRPr="008F183A" w:rsidTr="001A162C">
        <w:trPr>
          <w:trHeight w:val="453"/>
          <w:jc w:val="center"/>
        </w:trPr>
        <w:tc>
          <w:tcPr>
            <w:tcW w:w="5075" w:type="dxa"/>
            <w:gridSpan w:val="2"/>
            <w:shd w:val="clear" w:color="auto" w:fill="FFFFFF"/>
            <w:tcMar>
              <w:top w:w="0" w:type="dxa"/>
              <w:left w:w="108" w:type="dxa"/>
              <w:bottom w:w="0" w:type="dxa"/>
              <w:right w:w="108" w:type="dxa"/>
            </w:tcMar>
            <w:vAlign w:val="center"/>
          </w:tcPr>
          <w:p w:rsidR="00A62CE8" w:rsidRPr="00083A7C" w:rsidRDefault="00A62CE8" w:rsidP="00A62CE8">
            <w:pPr>
              <w:spacing w:line="240" w:lineRule="exact"/>
              <w:jc w:val="center"/>
              <w:rPr>
                <w:rFonts w:ascii="宋体" w:cs="Times New Roman"/>
                <w:bCs/>
                <w:sz w:val="18"/>
                <w:szCs w:val="18"/>
              </w:rPr>
            </w:pPr>
            <w:r w:rsidRPr="008F183A">
              <w:rPr>
                <w:rFonts w:ascii="宋体" w:hAnsi="宋体" w:cs="宋体" w:hint="eastAsia"/>
                <w:b/>
                <w:bCs/>
              </w:rPr>
              <w:t>小</w:t>
            </w:r>
            <w:r>
              <w:rPr>
                <w:rFonts w:ascii="宋体" w:hAnsi="宋体" w:cs="宋体"/>
                <w:b/>
                <w:bCs/>
              </w:rPr>
              <w:t> </w:t>
            </w:r>
            <w:r w:rsidRPr="008F183A">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A62CE8" w:rsidRDefault="00090A18" w:rsidP="000B5908">
            <w:pPr>
              <w:jc w:val="center"/>
              <w:rPr>
                <w:rFonts w:ascii="宋体" w:cs="Times New Roman"/>
              </w:rPr>
            </w:pPr>
            <w:r>
              <w:rPr>
                <w:rFonts w:ascii="宋体" w:cs="Times New Roman" w:hint="eastAsia"/>
              </w:rPr>
              <w:t>16.1</w:t>
            </w:r>
          </w:p>
        </w:tc>
        <w:tc>
          <w:tcPr>
            <w:tcW w:w="850" w:type="dxa"/>
            <w:shd w:val="clear" w:color="auto" w:fill="FFFFFF"/>
            <w:tcMar>
              <w:top w:w="0" w:type="dxa"/>
              <w:left w:w="108" w:type="dxa"/>
              <w:bottom w:w="0" w:type="dxa"/>
              <w:right w:w="108" w:type="dxa"/>
            </w:tcMar>
            <w:vAlign w:val="center"/>
          </w:tcPr>
          <w:p w:rsidR="00A62CE8" w:rsidRDefault="00090A18" w:rsidP="000B5908">
            <w:pPr>
              <w:jc w:val="center"/>
              <w:rPr>
                <w:rFonts w:ascii="宋体" w:cs="Times New Roman"/>
              </w:rPr>
            </w:pPr>
            <w:r>
              <w:rPr>
                <w:rFonts w:ascii="宋体" w:cs="Times New Roman" w:hint="eastAsia"/>
              </w:rPr>
              <w:t>16.2</w:t>
            </w:r>
          </w:p>
        </w:tc>
        <w:tc>
          <w:tcPr>
            <w:tcW w:w="851" w:type="dxa"/>
            <w:shd w:val="clear" w:color="auto" w:fill="FFFFFF"/>
            <w:tcMar>
              <w:top w:w="0" w:type="dxa"/>
              <w:left w:w="108" w:type="dxa"/>
              <w:bottom w:w="0" w:type="dxa"/>
              <w:right w:w="108" w:type="dxa"/>
            </w:tcMar>
            <w:vAlign w:val="center"/>
          </w:tcPr>
          <w:p w:rsidR="00A62CE8" w:rsidRDefault="00090A18" w:rsidP="000B5908">
            <w:pPr>
              <w:jc w:val="center"/>
              <w:rPr>
                <w:rFonts w:ascii="宋体" w:cs="Times New Roman"/>
              </w:rPr>
            </w:pPr>
            <w:r>
              <w:rPr>
                <w:rFonts w:ascii="宋体" w:cs="Times New Roman" w:hint="eastAsia"/>
              </w:rPr>
              <w:t>17.4</w:t>
            </w:r>
          </w:p>
        </w:tc>
        <w:tc>
          <w:tcPr>
            <w:tcW w:w="850" w:type="dxa"/>
            <w:shd w:val="clear" w:color="auto" w:fill="FFFFFF"/>
            <w:tcMar>
              <w:top w:w="0" w:type="dxa"/>
              <w:left w:w="108" w:type="dxa"/>
              <w:bottom w:w="0" w:type="dxa"/>
              <w:right w:w="108" w:type="dxa"/>
            </w:tcMar>
            <w:vAlign w:val="center"/>
          </w:tcPr>
          <w:p w:rsidR="00A62CE8" w:rsidRDefault="00090A18" w:rsidP="000B5908">
            <w:pPr>
              <w:jc w:val="center"/>
              <w:rPr>
                <w:rFonts w:ascii="宋体" w:cs="Times New Roman"/>
              </w:rPr>
            </w:pPr>
            <w:r>
              <w:rPr>
                <w:rFonts w:ascii="宋体" w:cs="Times New Roman" w:hint="eastAsia"/>
              </w:rPr>
              <w:t>20</w:t>
            </w:r>
          </w:p>
        </w:tc>
        <w:tc>
          <w:tcPr>
            <w:tcW w:w="821" w:type="dxa"/>
            <w:shd w:val="clear" w:color="auto" w:fill="FFFFFF"/>
            <w:tcMar>
              <w:top w:w="0" w:type="dxa"/>
              <w:left w:w="108" w:type="dxa"/>
              <w:bottom w:w="0" w:type="dxa"/>
              <w:right w:w="108" w:type="dxa"/>
            </w:tcMar>
            <w:vAlign w:val="center"/>
          </w:tcPr>
          <w:p w:rsidR="00A62CE8" w:rsidRDefault="00090A18" w:rsidP="000B5908">
            <w:pPr>
              <w:jc w:val="center"/>
              <w:rPr>
                <w:rFonts w:ascii="宋体" w:cs="Times New Roman"/>
              </w:rPr>
            </w:pPr>
            <w:r>
              <w:rPr>
                <w:rFonts w:ascii="宋体" w:cs="Times New Roman" w:hint="eastAsia"/>
              </w:rPr>
              <w:t>17.6</w:t>
            </w:r>
          </w:p>
        </w:tc>
      </w:tr>
      <w:tr w:rsidR="00FD54A4"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FD54A4" w:rsidRPr="008F183A" w:rsidRDefault="00FD54A4" w:rsidP="004D3EEB">
            <w:pPr>
              <w:jc w:val="center"/>
              <w:rPr>
                <w:rFonts w:ascii="宋体" w:hAnsi="宋体" w:cs="宋体"/>
                <w:b/>
                <w:bCs/>
              </w:rPr>
            </w:pPr>
            <w:r w:rsidRPr="00FF3C6C">
              <w:rPr>
                <w:rFonts w:ascii="宋体" w:hAnsi="宋体" w:cs="宋体" w:hint="eastAsia"/>
                <w:b/>
                <w:bCs/>
              </w:rPr>
              <w:t>技术标平均得分</w:t>
            </w:r>
          </w:p>
        </w:tc>
        <w:tc>
          <w:tcPr>
            <w:tcW w:w="4223" w:type="dxa"/>
            <w:gridSpan w:val="5"/>
            <w:shd w:val="clear" w:color="auto" w:fill="FFFFFF"/>
            <w:tcMar>
              <w:top w:w="0" w:type="dxa"/>
              <w:left w:w="108" w:type="dxa"/>
              <w:bottom w:w="0" w:type="dxa"/>
              <w:right w:w="108" w:type="dxa"/>
            </w:tcMar>
            <w:vAlign w:val="center"/>
          </w:tcPr>
          <w:p w:rsidR="00FD54A4" w:rsidRPr="004D3EEB" w:rsidRDefault="004145B0" w:rsidP="004D3EEB">
            <w:pPr>
              <w:widowControl/>
              <w:jc w:val="center"/>
              <w:rPr>
                <w:rFonts w:ascii="宋体" w:cs="Times New Roman"/>
              </w:rPr>
            </w:pPr>
            <w:r>
              <w:rPr>
                <w:rFonts w:ascii="宋体" w:cs="Times New Roman" w:hint="eastAsia"/>
              </w:rPr>
              <w:t>17.46</w:t>
            </w:r>
          </w:p>
        </w:tc>
      </w:tr>
      <w:tr w:rsidR="00FD54A4" w:rsidRPr="008F183A" w:rsidTr="00BC54E0">
        <w:trPr>
          <w:trHeight w:val="453"/>
          <w:jc w:val="center"/>
        </w:trPr>
        <w:tc>
          <w:tcPr>
            <w:tcW w:w="585" w:type="dxa"/>
            <w:vMerge w:val="restart"/>
            <w:shd w:val="clear" w:color="auto" w:fill="FFFFFF"/>
            <w:tcMar>
              <w:top w:w="0" w:type="dxa"/>
              <w:left w:w="108" w:type="dxa"/>
              <w:bottom w:w="0" w:type="dxa"/>
              <w:right w:w="108" w:type="dxa"/>
            </w:tcMar>
            <w:vAlign w:val="center"/>
          </w:tcPr>
          <w:p w:rsidR="00FD54A4" w:rsidRPr="008F183A" w:rsidRDefault="00FD54A4" w:rsidP="004A0337">
            <w:pPr>
              <w:jc w:val="center"/>
              <w:rPr>
                <w:rFonts w:ascii="宋体" w:cs="Times New Roman"/>
              </w:rPr>
            </w:pPr>
            <w:r w:rsidRPr="008F183A">
              <w:rPr>
                <w:rFonts w:ascii="宋体" w:hAnsi="宋体" w:cs="宋体" w:hint="eastAsia"/>
                <w:b/>
                <w:bCs/>
              </w:rPr>
              <w:t>商</w:t>
            </w:r>
          </w:p>
          <w:p w:rsidR="00FD54A4" w:rsidRPr="008F183A" w:rsidRDefault="00FD54A4" w:rsidP="004A0337">
            <w:pPr>
              <w:jc w:val="center"/>
              <w:rPr>
                <w:rFonts w:ascii="宋体" w:cs="Times New Roman"/>
              </w:rPr>
            </w:pPr>
            <w:r w:rsidRPr="008F183A">
              <w:rPr>
                <w:rFonts w:ascii="宋体" w:hAnsi="宋体" w:cs="宋体" w:hint="eastAsia"/>
                <w:b/>
                <w:bCs/>
              </w:rPr>
              <w:t>务</w:t>
            </w:r>
          </w:p>
          <w:p w:rsidR="00FD54A4" w:rsidRPr="00FF3C6C" w:rsidRDefault="00FD54A4" w:rsidP="004A0337">
            <w:pPr>
              <w:jc w:val="center"/>
              <w:rPr>
                <w:rFonts w:ascii="宋体" w:hAnsi="宋体" w:cs="宋体"/>
                <w:b/>
                <w:bCs/>
              </w:rPr>
            </w:pPr>
            <w:r w:rsidRPr="008F183A">
              <w:rPr>
                <w:rFonts w:ascii="宋体" w:hAnsi="宋体" w:cs="宋体" w:hint="eastAsia"/>
                <w:b/>
                <w:bCs/>
              </w:rPr>
              <w:t>标</w:t>
            </w:r>
          </w:p>
        </w:tc>
        <w:tc>
          <w:tcPr>
            <w:tcW w:w="4490" w:type="dxa"/>
            <w:shd w:val="clear" w:color="auto" w:fill="FFFFFF"/>
            <w:vAlign w:val="center"/>
          </w:tcPr>
          <w:p w:rsidR="00FD54A4" w:rsidRPr="006C0722" w:rsidRDefault="00FD54A4" w:rsidP="007A1B57">
            <w:pPr>
              <w:rPr>
                <w:rFonts w:ascii="宋体" w:cs="Times New Roman"/>
                <w:bCs/>
                <w:sz w:val="18"/>
                <w:szCs w:val="18"/>
              </w:rPr>
            </w:pPr>
            <w:r w:rsidRPr="006C0722">
              <w:rPr>
                <w:rFonts w:ascii="宋体" w:cs="Times New Roman" w:hint="eastAsia"/>
                <w:bCs/>
                <w:sz w:val="18"/>
                <w:szCs w:val="18"/>
              </w:rPr>
              <w:t>1、投标报价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（30分）</w:t>
            </w:r>
          </w:p>
        </w:tc>
        <w:tc>
          <w:tcPr>
            <w:tcW w:w="4223" w:type="dxa"/>
            <w:gridSpan w:val="5"/>
            <w:shd w:val="clear" w:color="auto" w:fill="FFFFFF"/>
            <w:tcMar>
              <w:top w:w="0" w:type="dxa"/>
              <w:left w:w="108" w:type="dxa"/>
              <w:bottom w:w="0" w:type="dxa"/>
              <w:right w:w="108" w:type="dxa"/>
            </w:tcMar>
            <w:vAlign w:val="center"/>
          </w:tcPr>
          <w:p w:rsidR="00FD54A4" w:rsidRPr="004D3EEB" w:rsidRDefault="00A11DC9" w:rsidP="004D3EEB">
            <w:pPr>
              <w:widowControl/>
              <w:jc w:val="center"/>
              <w:rPr>
                <w:rFonts w:ascii="宋体" w:cs="Times New Roman"/>
              </w:rPr>
            </w:pPr>
            <w:r>
              <w:rPr>
                <w:rFonts w:ascii="宋体" w:cs="Times New Roman" w:hint="eastAsia"/>
              </w:rPr>
              <w:t>23.74</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7A1B57">
            <w:pPr>
              <w:rPr>
                <w:rFonts w:ascii="宋体" w:cs="Times New Roman"/>
                <w:bCs/>
                <w:sz w:val="18"/>
                <w:szCs w:val="18"/>
              </w:rPr>
            </w:pPr>
            <w:r>
              <w:rPr>
                <w:rFonts w:ascii="宋体" w:cs="Times New Roman" w:hint="eastAsia"/>
                <w:bCs/>
                <w:sz w:val="18"/>
                <w:szCs w:val="18"/>
              </w:rPr>
              <w:t>2、</w:t>
            </w:r>
            <w:r w:rsidRPr="006C0722">
              <w:rPr>
                <w:rFonts w:ascii="宋体" w:cs="Times New Roman" w:hint="eastAsia"/>
                <w:bCs/>
                <w:sz w:val="18"/>
                <w:szCs w:val="18"/>
              </w:rPr>
              <w:t>分部分项工程项目综合单价（15分）</w:t>
            </w:r>
          </w:p>
        </w:tc>
        <w:tc>
          <w:tcPr>
            <w:tcW w:w="4223" w:type="dxa"/>
            <w:gridSpan w:val="5"/>
            <w:shd w:val="clear" w:color="auto" w:fill="FFFFFF"/>
            <w:tcMar>
              <w:top w:w="0" w:type="dxa"/>
              <w:left w:w="108" w:type="dxa"/>
              <w:bottom w:w="0" w:type="dxa"/>
              <w:right w:w="108" w:type="dxa"/>
            </w:tcMar>
            <w:vAlign w:val="center"/>
          </w:tcPr>
          <w:p w:rsidR="00FD54A4" w:rsidRPr="004D3EEB" w:rsidRDefault="00A11DC9" w:rsidP="004D3EEB">
            <w:pPr>
              <w:widowControl/>
              <w:jc w:val="center"/>
              <w:rPr>
                <w:rFonts w:ascii="宋体" w:cs="Times New Roman"/>
              </w:rPr>
            </w:pPr>
            <w:r>
              <w:rPr>
                <w:rFonts w:ascii="宋体" w:cs="Times New Roman" w:hint="eastAsia"/>
              </w:rPr>
              <w:t>15</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4D79BB">
            <w:pPr>
              <w:rPr>
                <w:rFonts w:ascii="宋体" w:cs="Times New Roman"/>
                <w:bCs/>
                <w:sz w:val="18"/>
                <w:szCs w:val="18"/>
              </w:rPr>
            </w:pPr>
            <w:r w:rsidRPr="006C0722">
              <w:rPr>
                <w:rFonts w:ascii="宋体" w:cs="Times New Roman" w:hint="eastAsia"/>
                <w:bCs/>
                <w:sz w:val="18"/>
                <w:szCs w:val="18"/>
              </w:rPr>
              <w:t>3、措施项目</w:t>
            </w:r>
            <w:r>
              <w:rPr>
                <w:rFonts w:ascii="宋体" w:cs="Times New Roman" w:hint="eastAsia"/>
                <w:bCs/>
                <w:sz w:val="18"/>
                <w:szCs w:val="18"/>
              </w:rPr>
              <w:t xml:space="preserve">                 </w:t>
            </w:r>
            <w:r w:rsidRPr="006C0722">
              <w:rPr>
                <w:rFonts w:ascii="宋体" w:cs="Times New Roman" w:hint="eastAsia"/>
                <w:bCs/>
                <w:sz w:val="18"/>
                <w:szCs w:val="18"/>
              </w:rPr>
              <w:t>（5分）</w:t>
            </w:r>
          </w:p>
        </w:tc>
        <w:tc>
          <w:tcPr>
            <w:tcW w:w="4223" w:type="dxa"/>
            <w:gridSpan w:val="5"/>
            <w:shd w:val="clear" w:color="auto" w:fill="FFFFFF"/>
            <w:tcMar>
              <w:top w:w="0" w:type="dxa"/>
              <w:left w:w="108" w:type="dxa"/>
              <w:bottom w:w="0" w:type="dxa"/>
              <w:right w:w="108" w:type="dxa"/>
            </w:tcMar>
            <w:vAlign w:val="center"/>
          </w:tcPr>
          <w:p w:rsidR="00FD54A4" w:rsidRPr="004D3EEB" w:rsidRDefault="00A11DC9" w:rsidP="004D3EEB">
            <w:pPr>
              <w:widowControl/>
              <w:jc w:val="center"/>
              <w:rPr>
                <w:rFonts w:ascii="宋体" w:cs="Times New Roman"/>
              </w:rPr>
            </w:pPr>
            <w:r>
              <w:rPr>
                <w:rFonts w:ascii="宋体" w:cs="Times New Roman" w:hint="eastAsia"/>
              </w:rPr>
              <w:t>0</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6C0722">
            <w:pPr>
              <w:rPr>
                <w:rFonts w:ascii="宋体" w:cs="Times New Roman"/>
                <w:bCs/>
                <w:sz w:val="18"/>
                <w:szCs w:val="18"/>
              </w:rPr>
            </w:pPr>
            <w:r>
              <w:rPr>
                <w:rFonts w:ascii="宋体" w:cs="Times New Roman" w:hint="eastAsia"/>
                <w:bCs/>
                <w:sz w:val="18"/>
                <w:szCs w:val="18"/>
              </w:rPr>
              <w:t>4、</w:t>
            </w:r>
            <w:r w:rsidRPr="006C0722">
              <w:rPr>
                <w:rFonts w:ascii="宋体" w:cs="Times New Roman" w:hint="eastAsia"/>
                <w:bCs/>
                <w:sz w:val="18"/>
                <w:szCs w:val="18"/>
              </w:rPr>
              <w:t>主要材料单价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（10分）</w:t>
            </w:r>
          </w:p>
        </w:tc>
        <w:tc>
          <w:tcPr>
            <w:tcW w:w="4223" w:type="dxa"/>
            <w:gridSpan w:val="5"/>
            <w:shd w:val="clear" w:color="auto" w:fill="FFFFFF"/>
            <w:tcMar>
              <w:top w:w="0" w:type="dxa"/>
              <w:left w:w="108" w:type="dxa"/>
              <w:bottom w:w="0" w:type="dxa"/>
              <w:right w:w="108" w:type="dxa"/>
            </w:tcMar>
            <w:vAlign w:val="center"/>
          </w:tcPr>
          <w:p w:rsidR="00FD54A4" w:rsidRPr="004D3EEB" w:rsidRDefault="00A11DC9" w:rsidP="004D3EEB">
            <w:pPr>
              <w:widowControl/>
              <w:jc w:val="center"/>
              <w:rPr>
                <w:rFonts w:ascii="宋体" w:cs="Times New Roman"/>
              </w:rPr>
            </w:pPr>
            <w:r>
              <w:rPr>
                <w:rFonts w:ascii="宋体" w:cs="Times New Roman" w:hint="eastAsia"/>
              </w:rPr>
              <w:t>10</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6C0722">
            <w:pPr>
              <w:jc w:val="center"/>
              <w:rPr>
                <w:rFonts w:ascii="宋体" w:cs="Times New Roman"/>
                <w:bCs/>
                <w:sz w:val="18"/>
                <w:szCs w:val="18"/>
              </w:rPr>
            </w:pPr>
            <w:r w:rsidRPr="006C0722">
              <w:rPr>
                <w:rFonts w:ascii="宋体" w:hAnsi="宋体" w:cs="宋体" w:hint="eastAsia"/>
                <w:b/>
                <w:bCs/>
              </w:rPr>
              <w:t>商务标得分</w:t>
            </w:r>
          </w:p>
        </w:tc>
        <w:tc>
          <w:tcPr>
            <w:tcW w:w="4223" w:type="dxa"/>
            <w:gridSpan w:val="5"/>
            <w:shd w:val="clear" w:color="auto" w:fill="FFFFFF"/>
            <w:tcMar>
              <w:top w:w="0" w:type="dxa"/>
              <w:left w:w="108" w:type="dxa"/>
              <w:bottom w:w="0" w:type="dxa"/>
              <w:right w:w="108" w:type="dxa"/>
            </w:tcMar>
            <w:vAlign w:val="center"/>
          </w:tcPr>
          <w:p w:rsidR="00FD54A4" w:rsidRPr="004D3EEB" w:rsidRDefault="00A11DC9" w:rsidP="004D3EEB">
            <w:pPr>
              <w:widowControl/>
              <w:jc w:val="center"/>
              <w:rPr>
                <w:rFonts w:ascii="宋体" w:cs="Times New Roman"/>
              </w:rPr>
            </w:pPr>
            <w:r>
              <w:rPr>
                <w:rFonts w:ascii="宋体" w:cs="Times New Roman" w:hint="eastAsia"/>
              </w:rPr>
              <w:t>48.74</w:t>
            </w:r>
          </w:p>
        </w:tc>
      </w:tr>
      <w:tr w:rsidR="00472A97" w:rsidRPr="008F183A" w:rsidTr="00BC54E0">
        <w:trPr>
          <w:trHeight w:val="457"/>
          <w:jc w:val="center"/>
        </w:trPr>
        <w:tc>
          <w:tcPr>
            <w:tcW w:w="585" w:type="dxa"/>
            <w:vMerge w:val="restart"/>
            <w:shd w:val="clear" w:color="auto" w:fill="FFFFFF"/>
            <w:tcMar>
              <w:top w:w="0" w:type="dxa"/>
              <w:left w:w="108" w:type="dxa"/>
              <w:bottom w:w="0" w:type="dxa"/>
              <w:right w:w="108" w:type="dxa"/>
            </w:tcMar>
            <w:vAlign w:val="center"/>
          </w:tcPr>
          <w:p w:rsidR="004A0337" w:rsidRPr="008F183A" w:rsidRDefault="004A0337" w:rsidP="00493EBF">
            <w:pPr>
              <w:rPr>
                <w:rFonts w:ascii="宋体" w:cs="Times New Roman"/>
              </w:rPr>
            </w:pPr>
            <w:r w:rsidRPr="008F183A">
              <w:rPr>
                <w:rFonts w:ascii="宋体" w:hAnsi="宋体" w:cs="宋体" w:hint="eastAsia"/>
                <w:b/>
                <w:bCs/>
              </w:rPr>
              <w:t>综</w:t>
            </w:r>
          </w:p>
          <w:p w:rsidR="004A0337" w:rsidRPr="008F183A" w:rsidRDefault="004A0337" w:rsidP="00493EBF">
            <w:pPr>
              <w:rPr>
                <w:rFonts w:ascii="宋体" w:cs="Times New Roman"/>
              </w:rPr>
            </w:pPr>
            <w:r w:rsidRPr="008F183A">
              <w:rPr>
                <w:rFonts w:ascii="宋体" w:hAnsi="宋体" w:cs="宋体" w:hint="eastAsia"/>
                <w:b/>
                <w:bCs/>
              </w:rPr>
              <w:t>合（信用）标</w:t>
            </w:r>
          </w:p>
        </w:tc>
        <w:tc>
          <w:tcPr>
            <w:tcW w:w="4490" w:type="dxa"/>
            <w:shd w:val="clear" w:color="auto" w:fill="FFFFFF"/>
            <w:tcMar>
              <w:top w:w="0" w:type="dxa"/>
              <w:left w:w="108" w:type="dxa"/>
              <w:bottom w:w="0" w:type="dxa"/>
              <w:right w:w="108" w:type="dxa"/>
            </w:tcMar>
            <w:vAlign w:val="center"/>
          </w:tcPr>
          <w:p w:rsidR="004A0337" w:rsidRPr="006C0722" w:rsidRDefault="006C0722" w:rsidP="00493EBF">
            <w:pPr>
              <w:rPr>
                <w:rFonts w:ascii="宋体" w:cs="Times New Roman"/>
                <w:bCs/>
                <w:sz w:val="18"/>
                <w:szCs w:val="18"/>
              </w:rPr>
            </w:pPr>
            <w:r w:rsidRPr="006C0722">
              <w:rPr>
                <w:rFonts w:ascii="宋体" w:cs="Times New Roman" w:hint="eastAsia"/>
                <w:bCs/>
                <w:sz w:val="18"/>
                <w:szCs w:val="18"/>
              </w:rPr>
              <w:t>1、项目班子配备</w:t>
            </w:r>
            <w:r w:rsidR="009B703D">
              <w:rPr>
                <w:rFonts w:ascii="宋体" w:cs="Times New Roman" w:hint="eastAsia"/>
                <w:bCs/>
                <w:sz w:val="18"/>
                <w:szCs w:val="18"/>
              </w:rPr>
              <w:t xml:space="preserve">             </w:t>
            </w:r>
            <w:r w:rsidRPr="006C0722">
              <w:rPr>
                <w:rFonts w:ascii="宋体" w:cs="Times New Roman" w:hint="eastAsia"/>
                <w:bCs/>
                <w:sz w:val="18"/>
                <w:szCs w:val="18"/>
              </w:rPr>
              <w:t>0-4分</w:t>
            </w:r>
          </w:p>
        </w:tc>
        <w:tc>
          <w:tcPr>
            <w:tcW w:w="851" w:type="dxa"/>
            <w:shd w:val="clear" w:color="auto" w:fill="FFFFFF"/>
            <w:tcMar>
              <w:top w:w="0" w:type="dxa"/>
              <w:left w:w="108" w:type="dxa"/>
              <w:bottom w:w="0" w:type="dxa"/>
              <w:right w:w="108" w:type="dxa"/>
            </w:tcMar>
            <w:vAlign w:val="center"/>
          </w:tcPr>
          <w:p w:rsidR="004A0337" w:rsidRPr="006C0722" w:rsidRDefault="0019090B" w:rsidP="00493EBF">
            <w:pPr>
              <w:jc w:val="center"/>
              <w:rPr>
                <w:rFonts w:ascii="宋体" w:cs="Times New Roman"/>
              </w:rPr>
            </w:pPr>
            <w:r>
              <w:rPr>
                <w:rFonts w:ascii="宋体" w:cs="Times New Roman" w:hint="eastAsia"/>
              </w:rPr>
              <w:t>4</w:t>
            </w:r>
          </w:p>
        </w:tc>
        <w:tc>
          <w:tcPr>
            <w:tcW w:w="850"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4</w:t>
            </w:r>
          </w:p>
        </w:tc>
        <w:tc>
          <w:tcPr>
            <w:tcW w:w="851"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4</w:t>
            </w:r>
          </w:p>
        </w:tc>
        <w:tc>
          <w:tcPr>
            <w:tcW w:w="850"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4</w:t>
            </w:r>
          </w:p>
        </w:tc>
        <w:tc>
          <w:tcPr>
            <w:tcW w:w="821"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4</w:t>
            </w:r>
          </w:p>
        </w:tc>
      </w:tr>
      <w:tr w:rsidR="00472A97" w:rsidRPr="008F183A" w:rsidTr="00BC54E0">
        <w:trPr>
          <w:trHeight w:val="457"/>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493EBF">
            <w:pPr>
              <w:rPr>
                <w:rFonts w:ascii="宋体" w:cs="Times New Roman"/>
                <w:b/>
                <w:bCs/>
              </w:rPr>
            </w:pPr>
          </w:p>
        </w:tc>
        <w:tc>
          <w:tcPr>
            <w:tcW w:w="4490" w:type="dxa"/>
            <w:shd w:val="clear" w:color="auto" w:fill="FFFFFF"/>
            <w:tcMar>
              <w:top w:w="0" w:type="dxa"/>
              <w:left w:w="108" w:type="dxa"/>
              <w:bottom w:w="0" w:type="dxa"/>
              <w:right w:w="108" w:type="dxa"/>
            </w:tcMar>
            <w:vAlign w:val="center"/>
          </w:tcPr>
          <w:p w:rsidR="004A0337" w:rsidRPr="006C0722" w:rsidRDefault="006C0722" w:rsidP="006C0722">
            <w:pPr>
              <w:spacing w:line="360" w:lineRule="auto"/>
              <w:rPr>
                <w:rFonts w:ascii="宋体" w:cs="Times New Roman"/>
                <w:bCs/>
                <w:sz w:val="18"/>
                <w:szCs w:val="18"/>
              </w:rPr>
            </w:pPr>
            <w:r w:rsidRPr="006C0722">
              <w:rPr>
                <w:rFonts w:ascii="宋体" w:cs="Times New Roman" w:hint="eastAsia"/>
                <w:bCs/>
                <w:sz w:val="18"/>
                <w:szCs w:val="18"/>
              </w:rPr>
              <w:t>2、企业综合信用</w:t>
            </w:r>
            <w:r w:rsidR="009B703D">
              <w:rPr>
                <w:rFonts w:ascii="宋体" w:cs="Times New Roman" w:hint="eastAsia"/>
                <w:bCs/>
                <w:sz w:val="18"/>
                <w:szCs w:val="18"/>
              </w:rPr>
              <w:t xml:space="preserve">             </w:t>
            </w:r>
            <w:r w:rsidRPr="006C0722">
              <w:rPr>
                <w:rFonts w:ascii="宋体" w:cs="Times New Roman" w:hint="eastAsia"/>
                <w:bCs/>
                <w:sz w:val="18"/>
                <w:szCs w:val="18"/>
              </w:rPr>
              <w:t>0-8分</w:t>
            </w:r>
          </w:p>
        </w:tc>
        <w:tc>
          <w:tcPr>
            <w:tcW w:w="851" w:type="dxa"/>
            <w:shd w:val="clear" w:color="auto" w:fill="FFFFFF"/>
            <w:tcMar>
              <w:top w:w="0" w:type="dxa"/>
              <w:left w:w="108" w:type="dxa"/>
              <w:bottom w:w="0" w:type="dxa"/>
              <w:right w:w="108" w:type="dxa"/>
            </w:tcMar>
            <w:vAlign w:val="center"/>
          </w:tcPr>
          <w:p w:rsidR="004A0337" w:rsidRPr="006C0722" w:rsidRDefault="0019090B" w:rsidP="00493EBF">
            <w:pPr>
              <w:jc w:val="center"/>
              <w:rPr>
                <w:rFonts w:ascii="宋体" w:cs="Times New Roman"/>
              </w:rPr>
            </w:pPr>
            <w:r>
              <w:rPr>
                <w:rFonts w:ascii="宋体" w:cs="Times New Roman" w:hint="eastAsia"/>
              </w:rPr>
              <w:t>3</w:t>
            </w:r>
          </w:p>
        </w:tc>
        <w:tc>
          <w:tcPr>
            <w:tcW w:w="850"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3</w:t>
            </w:r>
          </w:p>
        </w:tc>
        <w:tc>
          <w:tcPr>
            <w:tcW w:w="851"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3</w:t>
            </w:r>
          </w:p>
        </w:tc>
        <w:tc>
          <w:tcPr>
            <w:tcW w:w="850"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3</w:t>
            </w:r>
          </w:p>
        </w:tc>
        <w:tc>
          <w:tcPr>
            <w:tcW w:w="821"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3</w:t>
            </w:r>
          </w:p>
        </w:tc>
      </w:tr>
      <w:tr w:rsidR="00472A97" w:rsidRPr="008F183A" w:rsidTr="00BC54E0">
        <w:trPr>
          <w:trHeight w:val="457"/>
          <w:jc w:val="center"/>
        </w:trPr>
        <w:tc>
          <w:tcPr>
            <w:tcW w:w="585" w:type="dxa"/>
            <w:vMerge/>
            <w:shd w:val="clear" w:color="auto" w:fill="FFFFFF"/>
            <w:tcMar>
              <w:top w:w="0" w:type="dxa"/>
              <w:left w:w="108" w:type="dxa"/>
              <w:bottom w:w="0" w:type="dxa"/>
              <w:right w:w="108" w:type="dxa"/>
            </w:tcMar>
            <w:vAlign w:val="center"/>
          </w:tcPr>
          <w:p w:rsidR="006C0722" w:rsidRPr="008F183A" w:rsidRDefault="006C0722" w:rsidP="00493EBF">
            <w:pPr>
              <w:rPr>
                <w:rFonts w:ascii="宋体" w:cs="Times New Roman"/>
                <w:b/>
                <w:bCs/>
              </w:rPr>
            </w:pPr>
          </w:p>
        </w:tc>
        <w:tc>
          <w:tcPr>
            <w:tcW w:w="4490" w:type="dxa"/>
            <w:shd w:val="clear" w:color="auto" w:fill="FFFFFF"/>
            <w:tcMar>
              <w:top w:w="0" w:type="dxa"/>
              <w:left w:w="108" w:type="dxa"/>
              <w:bottom w:w="0" w:type="dxa"/>
              <w:right w:w="108" w:type="dxa"/>
            </w:tcMar>
            <w:vAlign w:val="center"/>
          </w:tcPr>
          <w:p w:rsidR="006C0722" w:rsidRPr="006C0722" w:rsidRDefault="006C0722" w:rsidP="006C0722">
            <w:pPr>
              <w:spacing w:line="360" w:lineRule="auto"/>
              <w:rPr>
                <w:rFonts w:ascii="宋体" w:cs="Times New Roman"/>
                <w:bCs/>
                <w:sz w:val="18"/>
                <w:szCs w:val="18"/>
              </w:rPr>
            </w:pPr>
            <w:r w:rsidRPr="006C0722">
              <w:rPr>
                <w:rFonts w:ascii="宋体" w:cs="Times New Roman" w:hint="eastAsia"/>
                <w:bCs/>
                <w:sz w:val="18"/>
                <w:szCs w:val="18"/>
              </w:rPr>
              <w:t>3、项目经理业绩及信用</w:t>
            </w:r>
            <w:r w:rsidR="009B703D">
              <w:rPr>
                <w:rFonts w:ascii="宋体" w:cs="Times New Roman" w:hint="eastAsia"/>
                <w:bCs/>
                <w:sz w:val="18"/>
                <w:szCs w:val="18"/>
              </w:rPr>
              <w:t xml:space="preserve">       </w:t>
            </w:r>
            <w:r w:rsidRPr="006C0722">
              <w:rPr>
                <w:rFonts w:ascii="宋体" w:cs="Times New Roman" w:hint="eastAsia"/>
                <w:bCs/>
                <w:sz w:val="18"/>
                <w:szCs w:val="18"/>
              </w:rPr>
              <w:t>0-2分</w:t>
            </w:r>
          </w:p>
        </w:tc>
        <w:tc>
          <w:tcPr>
            <w:tcW w:w="851" w:type="dxa"/>
            <w:shd w:val="clear" w:color="auto" w:fill="FFFFFF"/>
            <w:tcMar>
              <w:top w:w="0" w:type="dxa"/>
              <w:left w:w="108" w:type="dxa"/>
              <w:bottom w:w="0" w:type="dxa"/>
              <w:right w:w="108" w:type="dxa"/>
            </w:tcMar>
            <w:vAlign w:val="center"/>
          </w:tcPr>
          <w:p w:rsidR="006C0722" w:rsidRPr="006C0722" w:rsidRDefault="0019090B" w:rsidP="00493EBF">
            <w:pPr>
              <w:jc w:val="center"/>
              <w:rPr>
                <w:rFonts w:ascii="宋体" w:cs="Times New Roman"/>
              </w:rPr>
            </w:pPr>
            <w:r>
              <w:rPr>
                <w:rFonts w:ascii="宋体" w:cs="Times New Roman" w:hint="eastAsia"/>
              </w:rPr>
              <w:t>0</w:t>
            </w:r>
          </w:p>
        </w:tc>
        <w:tc>
          <w:tcPr>
            <w:tcW w:w="850" w:type="dxa"/>
            <w:shd w:val="clear" w:color="auto" w:fill="FFFFFF"/>
            <w:vAlign w:val="center"/>
          </w:tcPr>
          <w:p w:rsidR="006C0722" w:rsidRPr="008F183A" w:rsidRDefault="0019090B" w:rsidP="00493EBF">
            <w:pPr>
              <w:jc w:val="center"/>
              <w:rPr>
                <w:rFonts w:ascii="宋体" w:cs="Times New Roman"/>
              </w:rPr>
            </w:pPr>
            <w:r>
              <w:rPr>
                <w:rFonts w:ascii="宋体" w:cs="Times New Roman" w:hint="eastAsia"/>
              </w:rPr>
              <w:t>0</w:t>
            </w:r>
          </w:p>
        </w:tc>
        <w:tc>
          <w:tcPr>
            <w:tcW w:w="851" w:type="dxa"/>
            <w:shd w:val="clear" w:color="auto" w:fill="FFFFFF"/>
            <w:vAlign w:val="center"/>
          </w:tcPr>
          <w:p w:rsidR="006C0722" w:rsidRPr="008F183A" w:rsidRDefault="0019090B" w:rsidP="00493EBF">
            <w:pPr>
              <w:jc w:val="center"/>
              <w:rPr>
                <w:rFonts w:ascii="宋体" w:cs="Times New Roman"/>
              </w:rPr>
            </w:pPr>
            <w:r>
              <w:rPr>
                <w:rFonts w:ascii="宋体" w:cs="Times New Roman" w:hint="eastAsia"/>
              </w:rPr>
              <w:t>0</w:t>
            </w:r>
          </w:p>
        </w:tc>
        <w:tc>
          <w:tcPr>
            <w:tcW w:w="850" w:type="dxa"/>
            <w:shd w:val="clear" w:color="auto" w:fill="FFFFFF"/>
            <w:vAlign w:val="center"/>
          </w:tcPr>
          <w:p w:rsidR="006C0722" w:rsidRPr="008F183A" w:rsidRDefault="0019090B" w:rsidP="00493EBF">
            <w:pPr>
              <w:jc w:val="center"/>
              <w:rPr>
                <w:rFonts w:ascii="宋体" w:cs="Times New Roman"/>
              </w:rPr>
            </w:pPr>
            <w:r>
              <w:rPr>
                <w:rFonts w:ascii="宋体" w:cs="Times New Roman" w:hint="eastAsia"/>
              </w:rPr>
              <w:t>0</w:t>
            </w:r>
          </w:p>
        </w:tc>
        <w:tc>
          <w:tcPr>
            <w:tcW w:w="821" w:type="dxa"/>
            <w:shd w:val="clear" w:color="auto" w:fill="FFFFFF"/>
            <w:vAlign w:val="center"/>
          </w:tcPr>
          <w:p w:rsidR="006C0722" w:rsidRPr="008F183A" w:rsidRDefault="0019090B" w:rsidP="00493EBF">
            <w:pPr>
              <w:jc w:val="center"/>
              <w:rPr>
                <w:rFonts w:ascii="宋体" w:cs="Times New Roman"/>
              </w:rPr>
            </w:pPr>
            <w:r>
              <w:rPr>
                <w:rFonts w:ascii="宋体" w:cs="Times New Roman" w:hint="eastAsia"/>
              </w:rPr>
              <w:t>0</w:t>
            </w:r>
          </w:p>
        </w:tc>
      </w:tr>
      <w:tr w:rsidR="00472A97" w:rsidRPr="008F183A" w:rsidTr="00BC54E0">
        <w:trPr>
          <w:trHeight w:val="457"/>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493EBF">
            <w:pPr>
              <w:rPr>
                <w:rFonts w:ascii="宋体" w:cs="Times New Roman"/>
                <w:b/>
                <w:bCs/>
              </w:rPr>
            </w:pPr>
          </w:p>
        </w:tc>
        <w:tc>
          <w:tcPr>
            <w:tcW w:w="4490" w:type="dxa"/>
            <w:shd w:val="clear" w:color="auto" w:fill="FFFFFF"/>
            <w:tcMar>
              <w:top w:w="0" w:type="dxa"/>
              <w:left w:w="108" w:type="dxa"/>
              <w:bottom w:w="0" w:type="dxa"/>
              <w:right w:w="108" w:type="dxa"/>
            </w:tcMar>
            <w:vAlign w:val="center"/>
          </w:tcPr>
          <w:p w:rsidR="004A0337" w:rsidRPr="006C0722" w:rsidRDefault="006C0722" w:rsidP="00493EBF">
            <w:pPr>
              <w:rPr>
                <w:rFonts w:ascii="宋体" w:cs="Times New Roman"/>
                <w:bCs/>
                <w:sz w:val="18"/>
                <w:szCs w:val="18"/>
              </w:rPr>
            </w:pPr>
            <w:r w:rsidRPr="006C0722">
              <w:rPr>
                <w:rFonts w:ascii="宋体" w:cs="Times New Roman" w:hint="eastAsia"/>
                <w:bCs/>
                <w:sz w:val="18"/>
                <w:szCs w:val="18"/>
              </w:rPr>
              <w:t>4、服务承诺（含不拖欠农民工工资承诺、扬尘治理等内容）</w:t>
            </w:r>
            <w:r w:rsidR="009B703D">
              <w:rPr>
                <w:rFonts w:ascii="宋体" w:cs="Times New Roman" w:hint="eastAsia"/>
                <w:bCs/>
                <w:sz w:val="18"/>
                <w:szCs w:val="18"/>
              </w:rPr>
              <w:t xml:space="preserve"> </w:t>
            </w:r>
            <w:r w:rsidR="009B703D">
              <w:rPr>
                <w:rFonts w:ascii="宋体" w:cs="Times New Roman"/>
                <w:bCs/>
                <w:sz w:val="18"/>
                <w:szCs w:val="18"/>
              </w:rPr>
              <w:t xml:space="preserve">                     </w:t>
            </w:r>
            <w:r w:rsidRPr="006C0722">
              <w:rPr>
                <w:rFonts w:ascii="宋体" w:cs="Times New Roman" w:hint="eastAsia"/>
                <w:bCs/>
                <w:sz w:val="18"/>
                <w:szCs w:val="18"/>
              </w:rPr>
              <w:t>0-6分</w:t>
            </w:r>
          </w:p>
        </w:tc>
        <w:tc>
          <w:tcPr>
            <w:tcW w:w="851" w:type="dxa"/>
            <w:shd w:val="clear" w:color="auto" w:fill="FFFFFF"/>
            <w:tcMar>
              <w:top w:w="0" w:type="dxa"/>
              <w:left w:w="108" w:type="dxa"/>
              <w:bottom w:w="0" w:type="dxa"/>
              <w:right w:w="108" w:type="dxa"/>
            </w:tcMar>
            <w:vAlign w:val="center"/>
          </w:tcPr>
          <w:p w:rsidR="004A0337" w:rsidRPr="006C0722" w:rsidRDefault="0019090B" w:rsidP="00493EBF">
            <w:pPr>
              <w:jc w:val="center"/>
              <w:rPr>
                <w:rFonts w:ascii="宋体" w:cs="Times New Roman"/>
              </w:rPr>
            </w:pPr>
            <w:r>
              <w:rPr>
                <w:rFonts w:ascii="宋体" w:cs="Times New Roman" w:hint="eastAsia"/>
              </w:rPr>
              <w:t>5</w:t>
            </w:r>
          </w:p>
        </w:tc>
        <w:tc>
          <w:tcPr>
            <w:tcW w:w="850"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5</w:t>
            </w:r>
          </w:p>
        </w:tc>
        <w:tc>
          <w:tcPr>
            <w:tcW w:w="851"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5.5</w:t>
            </w:r>
          </w:p>
        </w:tc>
        <w:tc>
          <w:tcPr>
            <w:tcW w:w="850"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6</w:t>
            </w:r>
          </w:p>
        </w:tc>
        <w:tc>
          <w:tcPr>
            <w:tcW w:w="821" w:type="dxa"/>
            <w:shd w:val="clear" w:color="auto" w:fill="FFFFFF"/>
            <w:vAlign w:val="center"/>
          </w:tcPr>
          <w:p w:rsidR="004A0337" w:rsidRPr="008F183A" w:rsidRDefault="0019090B" w:rsidP="00493EBF">
            <w:pPr>
              <w:jc w:val="center"/>
              <w:rPr>
                <w:rFonts w:ascii="宋体" w:cs="Times New Roman"/>
              </w:rPr>
            </w:pPr>
            <w:r>
              <w:rPr>
                <w:rFonts w:ascii="宋体" w:cs="Times New Roman" w:hint="eastAsia"/>
              </w:rPr>
              <w:t>6</w:t>
            </w:r>
          </w:p>
        </w:tc>
      </w:tr>
      <w:tr w:rsidR="004A0337"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4A0337" w:rsidRPr="008F183A" w:rsidRDefault="004A0337" w:rsidP="004D3EEB">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4A0337" w:rsidRPr="004D3EEB" w:rsidRDefault="004145B0" w:rsidP="004D3EEB">
            <w:pPr>
              <w:jc w:val="center"/>
              <w:rPr>
                <w:rFonts w:ascii="宋体" w:cs="Times New Roman"/>
              </w:rPr>
            </w:pPr>
            <w:r>
              <w:rPr>
                <w:rFonts w:ascii="宋体" w:cs="Times New Roman" w:hint="eastAsia"/>
              </w:rPr>
              <w:t>12</w:t>
            </w:r>
          </w:p>
        </w:tc>
        <w:tc>
          <w:tcPr>
            <w:tcW w:w="850" w:type="dxa"/>
            <w:shd w:val="clear" w:color="auto" w:fill="FFFFFF"/>
            <w:vAlign w:val="center"/>
          </w:tcPr>
          <w:p w:rsidR="004A0337" w:rsidRPr="004D3EEB" w:rsidRDefault="004145B0" w:rsidP="004D3EEB">
            <w:pPr>
              <w:jc w:val="center"/>
              <w:rPr>
                <w:rFonts w:ascii="宋体" w:cs="Times New Roman"/>
              </w:rPr>
            </w:pPr>
            <w:r>
              <w:rPr>
                <w:rFonts w:ascii="宋体" w:cs="Times New Roman" w:hint="eastAsia"/>
              </w:rPr>
              <w:t>12</w:t>
            </w:r>
          </w:p>
        </w:tc>
        <w:tc>
          <w:tcPr>
            <w:tcW w:w="851" w:type="dxa"/>
            <w:shd w:val="clear" w:color="auto" w:fill="FFFFFF"/>
            <w:vAlign w:val="center"/>
          </w:tcPr>
          <w:p w:rsidR="004A0337" w:rsidRPr="004D3EEB" w:rsidRDefault="004145B0" w:rsidP="004D3EEB">
            <w:pPr>
              <w:jc w:val="center"/>
              <w:rPr>
                <w:rFonts w:ascii="宋体" w:cs="Times New Roman"/>
              </w:rPr>
            </w:pPr>
            <w:r>
              <w:rPr>
                <w:rFonts w:ascii="宋体" w:cs="Times New Roman" w:hint="eastAsia"/>
              </w:rPr>
              <w:t>12.5</w:t>
            </w:r>
          </w:p>
        </w:tc>
        <w:tc>
          <w:tcPr>
            <w:tcW w:w="850" w:type="dxa"/>
            <w:shd w:val="clear" w:color="auto" w:fill="FFFFFF"/>
            <w:vAlign w:val="center"/>
          </w:tcPr>
          <w:p w:rsidR="004A0337" w:rsidRPr="004D3EEB" w:rsidRDefault="004145B0" w:rsidP="004D3EEB">
            <w:pPr>
              <w:jc w:val="center"/>
              <w:rPr>
                <w:rFonts w:ascii="宋体" w:cs="Times New Roman"/>
              </w:rPr>
            </w:pPr>
            <w:r>
              <w:rPr>
                <w:rFonts w:ascii="宋体" w:cs="Times New Roman" w:hint="eastAsia"/>
              </w:rPr>
              <w:t>13</w:t>
            </w:r>
          </w:p>
        </w:tc>
        <w:tc>
          <w:tcPr>
            <w:tcW w:w="821" w:type="dxa"/>
            <w:shd w:val="clear" w:color="auto" w:fill="FFFFFF"/>
            <w:vAlign w:val="center"/>
          </w:tcPr>
          <w:p w:rsidR="004A0337" w:rsidRPr="004D3EEB" w:rsidRDefault="004145B0" w:rsidP="004D3EEB">
            <w:pPr>
              <w:jc w:val="center"/>
              <w:rPr>
                <w:rFonts w:ascii="宋体" w:cs="Times New Roman"/>
              </w:rPr>
            </w:pPr>
            <w:r>
              <w:rPr>
                <w:rFonts w:ascii="宋体" w:cs="Times New Roman" w:hint="eastAsia"/>
              </w:rPr>
              <w:t>13</w:t>
            </w:r>
          </w:p>
        </w:tc>
      </w:tr>
      <w:tr w:rsidR="00FD54A4"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FD54A4" w:rsidRPr="008F183A" w:rsidRDefault="00FD54A4" w:rsidP="004D79BB">
            <w:pPr>
              <w:jc w:val="center"/>
              <w:rPr>
                <w:rFonts w:ascii="宋体" w:cs="Times New Roman"/>
              </w:rPr>
            </w:pPr>
            <w:r w:rsidRPr="008F183A">
              <w:rPr>
                <w:rFonts w:ascii="宋体" w:hAnsi="宋体" w:cs="宋体" w:hint="eastAsia"/>
                <w:b/>
                <w:bCs/>
              </w:rPr>
              <w:t>综合（信用）标</w:t>
            </w:r>
            <w:r>
              <w:rPr>
                <w:rFonts w:ascii="宋体" w:hAnsi="宋体" w:cs="宋体" w:hint="eastAsia"/>
                <w:b/>
                <w:bCs/>
              </w:rPr>
              <w:t>平均</w:t>
            </w:r>
            <w:r w:rsidRPr="008F183A">
              <w:rPr>
                <w:rFonts w:ascii="宋体" w:hAnsi="宋体" w:cs="宋体" w:hint="eastAsia"/>
                <w:b/>
                <w:bCs/>
              </w:rPr>
              <w:t>得分</w:t>
            </w:r>
          </w:p>
        </w:tc>
        <w:tc>
          <w:tcPr>
            <w:tcW w:w="4223" w:type="dxa"/>
            <w:gridSpan w:val="5"/>
            <w:shd w:val="clear" w:color="auto" w:fill="FFFFFF"/>
            <w:tcMar>
              <w:top w:w="0" w:type="dxa"/>
              <w:left w:w="108" w:type="dxa"/>
              <w:bottom w:w="0" w:type="dxa"/>
              <w:right w:w="108" w:type="dxa"/>
            </w:tcMar>
            <w:vAlign w:val="center"/>
          </w:tcPr>
          <w:p w:rsidR="00FD54A4" w:rsidRPr="004D3EEB" w:rsidRDefault="004145B0" w:rsidP="004D79BB">
            <w:pPr>
              <w:jc w:val="center"/>
              <w:rPr>
                <w:rFonts w:ascii="宋体" w:cs="Times New Roman"/>
              </w:rPr>
            </w:pPr>
            <w:r>
              <w:rPr>
                <w:rFonts w:ascii="宋体" w:cs="Times New Roman" w:hint="eastAsia"/>
              </w:rPr>
              <w:t>12.50</w:t>
            </w:r>
          </w:p>
        </w:tc>
      </w:tr>
      <w:tr w:rsidR="00FD54A4"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FD54A4" w:rsidRPr="008F183A" w:rsidRDefault="00FD54A4" w:rsidP="004D79BB">
            <w:pPr>
              <w:jc w:val="center"/>
              <w:rPr>
                <w:rFonts w:ascii="宋体" w:cs="Times New Roman"/>
              </w:rPr>
            </w:pPr>
            <w:r w:rsidRPr="008F183A">
              <w:rPr>
                <w:rFonts w:ascii="宋体" w:hAnsi="宋体" w:cs="宋体" w:hint="eastAsia"/>
                <w:b/>
                <w:bCs/>
              </w:rPr>
              <w:t>最终得分</w:t>
            </w:r>
          </w:p>
        </w:tc>
        <w:tc>
          <w:tcPr>
            <w:tcW w:w="4223" w:type="dxa"/>
            <w:gridSpan w:val="5"/>
            <w:shd w:val="clear" w:color="auto" w:fill="FFFFFF"/>
            <w:tcMar>
              <w:top w:w="0" w:type="dxa"/>
              <w:left w:w="108" w:type="dxa"/>
              <w:bottom w:w="0" w:type="dxa"/>
              <w:right w:w="108" w:type="dxa"/>
            </w:tcMar>
            <w:vAlign w:val="center"/>
          </w:tcPr>
          <w:p w:rsidR="00FD54A4" w:rsidRPr="004D3EEB" w:rsidRDefault="004145B0" w:rsidP="004D79BB">
            <w:pPr>
              <w:jc w:val="center"/>
              <w:rPr>
                <w:rFonts w:ascii="宋体" w:cs="Times New Roman"/>
              </w:rPr>
            </w:pPr>
            <w:r>
              <w:rPr>
                <w:rFonts w:ascii="宋体" w:cs="Times New Roman" w:hint="eastAsia"/>
              </w:rPr>
              <w:t>78.70</w:t>
            </w:r>
          </w:p>
        </w:tc>
      </w:tr>
    </w:tbl>
    <w:p w:rsidR="00B322AC" w:rsidRDefault="00B322AC" w:rsidP="00F75F87">
      <w:pPr>
        <w:spacing w:line="360" w:lineRule="auto"/>
        <w:rPr>
          <w:rFonts w:ascii="宋体" w:hAnsi="宋体" w:cs="宋体"/>
          <w:b/>
          <w:bCs/>
          <w:sz w:val="24"/>
          <w:szCs w:val="24"/>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5"/>
        <w:gridCol w:w="4490"/>
        <w:gridCol w:w="851"/>
        <w:gridCol w:w="850"/>
        <w:gridCol w:w="851"/>
        <w:gridCol w:w="850"/>
        <w:gridCol w:w="821"/>
      </w:tblGrid>
      <w:tr w:rsidR="0025539E" w:rsidRPr="008F183A" w:rsidTr="000F1087">
        <w:trPr>
          <w:trHeight w:val="456"/>
          <w:jc w:val="center"/>
        </w:trPr>
        <w:tc>
          <w:tcPr>
            <w:tcW w:w="5075" w:type="dxa"/>
            <w:gridSpan w:val="2"/>
            <w:shd w:val="clear" w:color="auto" w:fill="FFFFFF"/>
            <w:tcMar>
              <w:top w:w="0" w:type="dxa"/>
              <w:left w:w="108" w:type="dxa"/>
              <w:bottom w:w="0" w:type="dxa"/>
              <w:right w:w="108" w:type="dxa"/>
            </w:tcMar>
            <w:vAlign w:val="center"/>
          </w:tcPr>
          <w:p w:rsidR="0025539E" w:rsidRPr="008F183A" w:rsidRDefault="0025539E" w:rsidP="00BA0795">
            <w:pPr>
              <w:jc w:val="center"/>
              <w:rPr>
                <w:rFonts w:ascii="宋体" w:cs="Times New Roman"/>
              </w:rPr>
            </w:pPr>
            <w:r w:rsidRPr="003809A8">
              <w:rPr>
                <w:rFonts w:ascii="宋体" w:hAnsi="宋体" w:cs="宋体" w:hint="eastAsia"/>
                <w:b/>
                <w:bCs/>
              </w:rPr>
              <w:t>第</w:t>
            </w:r>
            <w:r>
              <w:rPr>
                <w:rFonts w:ascii="宋体" w:hAnsi="宋体" w:cs="宋体" w:hint="eastAsia"/>
                <w:b/>
                <w:bCs/>
              </w:rPr>
              <w:t>二</w:t>
            </w:r>
            <w:r w:rsidRPr="003809A8">
              <w:rPr>
                <w:rFonts w:ascii="宋体" w:hAnsi="宋体" w:cs="宋体" w:hint="eastAsia"/>
                <w:b/>
                <w:bCs/>
              </w:rPr>
              <w:t>中标候选人</w:t>
            </w:r>
          </w:p>
        </w:tc>
        <w:tc>
          <w:tcPr>
            <w:tcW w:w="4223" w:type="dxa"/>
            <w:gridSpan w:val="5"/>
            <w:shd w:val="clear" w:color="auto" w:fill="FFFFFF"/>
            <w:tcMar>
              <w:top w:w="0" w:type="dxa"/>
              <w:left w:w="108" w:type="dxa"/>
              <w:bottom w:w="0" w:type="dxa"/>
              <w:right w:w="108" w:type="dxa"/>
            </w:tcMar>
            <w:vAlign w:val="center"/>
          </w:tcPr>
          <w:p w:rsidR="0025539E" w:rsidRPr="00182B01" w:rsidRDefault="0025539E" w:rsidP="00BA0795">
            <w:pPr>
              <w:jc w:val="center"/>
              <w:rPr>
                <w:rFonts w:ascii="宋体" w:hAnsi="宋体" w:cs="宋体"/>
                <w:b/>
                <w:bCs/>
              </w:rPr>
            </w:pPr>
            <w:r w:rsidRPr="0025539E">
              <w:rPr>
                <w:rFonts w:ascii="宋体" w:hAnsi="宋体" w:cs="宋体" w:hint="eastAsia"/>
                <w:b/>
                <w:bCs/>
              </w:rPr>
              <w:t>陕西榆林镕奥电力工程有限公司</w:t>
            </w:r>
          </w:p>
        </w:tc>
      </w:tr>
      <w:tr w:rsidR="0025539E" w:rsidRPr="008F183A" w:rsidTr="000F1087">
        <w:trPr>
          <w:trHeight w:val="456"/>
          <w:jc w:val="center"/>
        </w:trPr>
        <w:tc>
          <w:tcPr>
            <w:tcW w:w="5075" w:type="dxa"/>
            <w:gridSpan w:val="2"/>
            <w:shd w:val="clear" w:color="auto" w:fill="FFFFFF"/>
            <w:tcMar>
              <w:top w:w="0" w:type="dxa"/>
              <w:left w:w="108" w:type="dxa"/>
              <w:bottom w:w="0" w:type="dxa"/>
              <w:right w:w="108" w:type="dxa"/>
            </w:tcMar>
            <w:vAlign w:val="center"/>
          </w:tcPr>
          <w:p w:rsidR="0025539E" w:rsidRPr="008F183A" w:rsidRDefault="0025539E" w:rsidP="00BA0795">
            <w:pPr>
              <w:jc w:val="center"/>
              <w:rPr>
                <w:rFonts w:ascii="宋体" w:cs="Times New Roman"/>
              </w:rPr>
            </w:pPr>
            <w:r w:rsidRPr="008F183A">
              <w:rPr>
                <w:rFonts w:ascii="宋体" w:hAnsi="宋体" w:cs="宋体" w:hint="eastAsia"/>
              </w:rPr>
              <w:t>评标委员会成员评审内容</w:t>
            </w:r>
          </w:p>
        </w:tc>
        <w:tc>
          <w:tcPr>
            <w:tcW w:w="851" w:type="dxa"/>
            <w:shd w:val="clear" w:color="auto" w:fill="FFFFFF"/>
            <w:tcMar>
              <w:top w:w="0" w:type="dxa"/>
              <w:left w:w="108" w:type="dxa"/>
              <w:bottom w:w="0" w:type="dxa"/>
              <w:right w:w="108" w:type="dxa"/>
            </w:tcMar>
            <w:vAlign w:val="center"/>
          </w:tcPr>
          <w:p w:rsidR="0025539E" w:rsidRPr="008F183A" w:rsidRDefault="0025539E" w:rsidP="00BA0795">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850" w:type="dxa"/>
            <w:shd w:val="clear" w:color="auto" w:fill="FFFFFF"/>
            <w:tcMar>
              <w:top w:w="0" w:type="dxa"/>
              <w:left w:w="108" w:type="dxa"/>
              <w:bottom w:w="0" w:type="dxa"/>
              <w:right w:w="108" w:type="dxa"/>
            </w:tcMar>
            <w:vAlign w:val="center"/>
          </w:tcPr>
          <w:p w:rsidR="0025539E" w:rsidRPr="008F183A" w:rsidRDefault="0025539E" w:rsidP="00BA0795">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51" w:type="dxa"/>
            <w:shd w:val="clear" w:color="auto" w:fill="FFFFFF"/>
            <w:tcMar>
              <w:top w:w="0" w:type="dxa"/>
              <w:left w:w="108" w:type="dxa"/>
              <w:bottom w:w="0" w:type="dxa"/>
              <w:right w:w="108" w:type="dxa"/>
            </w:tcMar>
            <w:vAlign w:val="center"/>
          </w:tcPr>
          <w:p w:rsidR="0025539E" w:rsidRPr="008F183A" w:rsidRDefault="0025539E" w:rsidP="00BA0795">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50" w:type="dxa"/>
            <w:shd w:val="clear" w:color="auto" w:fill="FFFFFF"/>
            <w:tcMar>
              <w:top w:w="0" w:type="dxa"/>
              <w:left w:w="108" w:type="dxa"/>
              <w:bottom w:w="0" w:type="dxa"/>
              <w:right w:w="108" w:type="dxa"/>
            </w:tcMar>
            <w:vAlign w:val="center"/>
          </w:tcPr>
          <w:p w:rsidR="0025539E" w:rsidRPr="008F183A" w:rsidRDefault="0025539E" w:rsidP="00BA0795">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21" w:type="dxa"/>
            <w:shd w:val="clear" w:color="auto" w:fill="FFFFFF"/>
            <w:tcMar>
              <w:top w:w="0" w:type="dxa"/>
              <w:left w:w="108" w:type="dxa"/>
              <w:bottom w:w="0" w:type="dxa"/>
              <w:right w:w="108" w:type="dxa"/>
            </w:tcMar>
            <w:vAlign w:val="center"/>
          </w:tcPr>
          <w:p w:rsidR="0025539E" w:rsidRPr="008F183A" w:rsidRDefault="0025539E" w:rsidP="00BA0795">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25539E" w:rsidRPr="008F183A" w:rsidTr="000F1087">
        <w:trPr>
          <w:trHeight w:val="425"/>
          <w:jc w:val="center"/>
        </w:trPr>
        <w:tc>
          <w:tcPr>
            <w:tcW w:w="585" w:type="dxa"/>
            <w:vMerge w:val="restart"/>
            <w:shd w:val="clear" w:color="auto" w:fill="FFFFFF"/>
            <w:tcMar>
              <w:top w:w="0" w:type="dxa"/>
              <w:left w:w="108" w:type="dxa"/>
              <w:bottom w:w="0" w:type="dxa"/>
              <w:right w:w="108" w:type="dxa"/>
            </w:tcMar>
            <w:vAlign w:val="center"/>
          </w:tcPr>
          <w:p w:rsidR="0025539E" w:rsidRPr="008F183A" w:rsidRDefault="0025539E" w:rsidP="00BA0795">
            <w:pPr>
              <w:jc w:val="center"/>
              <w:rPr>
                <w:rFonts w:ascii="宋体" w:cs="Times New Roman"/>
              </w:rPr>
            </w:pPr>
            <w:r w:rsidRPr="008F183A">
              <w:rPr>
                <w:rFonts w:ascii="宋体" w:hAnsi="宋体" w:cs="宋体" w:hint="eastAsia"/>
                <w:b/>
                <w:bCs/>
              </w:rPr>
              <w:t>技</w:t>
            </w:r>
          </w:p>
          <w:p w:rsidR="0025539E" w:rsidRPr="008F183A" w:rsidRDefault="0025539E" w:rsidP="00BA0795">
            <w:pPr>
              <w:jc w:val="center"/>
              <w:rPr>
                <w:rFonts w:ascii="宋体" w:cs="Times New Roman"/>
              </w:rPr>
            </w:pPr>
          </w:p>
          <w:p w:rsidR="0025539E" w:rsidRPr="008F183A" w:rsidRDefault="0025539E" w:rsidP="00BA0795">
            <w:pPr>
              <w:jc w:val="center"/>
              <w:rPr>
                <w:rFonts w:ascii="宋体" w:cs="Times New Roman"/>
              </w:rPr>
            </w:pPr>
            <w:r w:rsidRPr="008F183A">
              <w:rPr>
                <w:rFonts w:ascii="宋体" w:hAnsi="宋体" w:cs="宋体" w:hint="eastAsia"/>
                <w:b/>
                <w:bCs/>
              </w:rPr>
              <w:t>术</w:t>
            </w:r>
          </w:p>
          <w:p w:rsidR="0025539E" w:rsidRPr="008F183A" w:rsidRDefault="0025539E" w:rsidP="00BA0795">
            <w:pPr>
              <w:jc w:val="center"/>
              <w:rPr>
                <w:rFonts w:ascii="宋体" w:cs="Times New Roman"/>
              </w:rPr>
            </w:pPr>
          </w:p>
          <w:p w:rsidR="0025539E" w:rsidRPr="008F183A" w:rsidRDefault="0025539E" w:rsidP="00BA0795">
            <w:pPr>
              <w:jc w:val="center"/>
              <w:rPr>
                <w:rFonts w:ascii="宋体" w:cs="Times New Roman"/>
              </w:rPr>
            </w:pPr>
            <w:r w:rsidRPr="008F183A">
              <w:rPr>
                <w:rFonts w:ascii="宋体" w:hAnsi="宋体" w:cs="宋体" w:hint="eastAsia"/>
                <w:b/>
                <w:bCs/>
              </w:rPr>
              <w:t>标</w:t>
            </w:r>
          </w:p>
        </w:tc>
        <w:tc>
          <w:tcPr>
            <w:tcW w:w="4490" w:type="dxa"/>
            <w:shd w:val="clear" w:color="auto" w:fill="FFFFFF"/>
            <w:tcMar>
              <w:top w:w="0" w:type="dxa"/>
              <w:left w:w="108" w:type="dxa"/>
              <w:bottom w:w="0" w:type="dxa"/>
              <w:right w:w="108" w:type="dxa"/>
            </w:tcMar>
            <w:vAlign w:val="center"/>
          </w:tcPr>
          <w:p w:rsidR="0025539E" w:rsidRPr="00822C09" w:rsidRDefault="0025539E" w:rsidP="00BA0795">
            <w:pPr>
              <w:jc w:val="left"/>
              <w:rPr>
                <w:rFonts w:ascii="宋体" w:cs="Times New Roman"/>
                <w:bCs/>
                <w:sz w:val="18"/>
                <w:szCs w:val="18"/>
              </w:rPr>
            </w:pPr>
            <w:r w:rsidRPr="00A330A4">
              <w:rPr>
                <w:rFonts w:ascii="宋体" w:cs="Times New Roman" w:hint="eastAsia"/>
                <w:bCs/>
                <w:sz w:val="18"/>
                <w:szCs w:val="18"/>
              </w:rPr>
              <w:t>1、</w:t>
            </w:r>
            <w:r w:rsidRPr="00083A7C">
              <w:rPr>
                <w:rFonts w:ascii="宋体" w:cs="Times New Roman" w:hint="eastAsia"/>
                <w:bCs/>
                <w:sz w:val="18"/>
                <w:szCs w:val="18"/>
              </w:rPr>
              <w:t xml:space="preserve">内容完整性和编制水平 </w:t>
            </w:r>
            <w:r>
              <w:rPr>
                <w:rFonts w:ascii="宋体" w:cs="Times New Roman"/>
                <w:bCs/>
                <w:sz w:val="18"/>
                <w:szCs w:val="18"/>
              </w:rPr>
              <w:t xml:space="preserve">   </w:t>
            </w:r>
            <w:r w:rsidRPr="00083A7C">
              <w:rPr>
                <w:rFonts w:ascii="宋体" w:cs="Times New Roman" w:hint="eastAsia"/>
                <w:bCs/>
                <w:sz w:val="18"/>
                <w:szCs w:val="18"/>
              </w:rPr>
              <w:t xml:space="preserve"> 0-1分</w:t>
            </w:r>
            <w:r w:rsidRPr="00A330A4">
              <w:rPr>
                <w:rFonts w:ascii="宋体" w:cs="Times New Roman" w:hint="eastAsia"/>
                <w:bCs/>
                <w:sz w:val="18"/>
                <w:szCs w:val="18"/>
              </w:rPr>
              <w:t xml:space="preserve">  </w:t>
            </w:r>
            <w:r>
              <w:rPr>
                <w:rFonts w:ascii="宋体" w:cs="Times New Roman"/>
                <w:bCs/>
                <w:sz w:val="18"/>
                <w:szCs w:val="18"/>
              </w:rPr>
              <w:t xml:space="preserve">                 </w:t>
            </w:r>
            <w:r w:rsidRPr="00A330A4">
              <w:rPr>
                <w:rFonts w:ascii="宋体" w:cs="Times New Roman" w:hint="eastAsia"/>
                <w:bCs/>
                <w:sz w:val="18"/>
                <w:szCs w:val="18"/>
              </w:rPr>
              <w:t xml:space="preserve">                        </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0.7</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0.8</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C5509" w:rsidRDefault="0025539E" w:rsidP="00BA0795">
            <w:pPr>
              <w:jc w:val="left"/>
              <w:rPr>
                <w:rFonts w:ascii="宋体" w:cs="Times New Roman"/>
                <w:bCs/>
                <w:sz w:val="18"/>
                <w:szCs w:val="18"/>
              </w:rPr>
            </w:pPr>
            <w:r w:rsidRPr="000C5509">
              <w:rPr>
                <w:rFonts w:ascii="宋体" w:cs="Times New Roman" w:hint="eastAsia"/>
                <w:bCs/>
                <w:sz w:val="18"/>
                <w:szCs w:val="18"/>
              </w:rPr>
              <w:t>2、</w:t>
            </w:r>
            <w:r w:rsidRPr="00083A7C">
              <w:rPr>
                <w:rFonts w:ascii="宋体" w:cs="Times New Roman" w:hint="eastAsia"/>
                <w:bCs/>
                <w:sz w:val="18"/>
                <w:szCs w:val="18"/>
              </w:rPr>
              <w:t xml:space="preserve">施工方案和技术措施 </w:t>
            </w:r>
            <w:r>
              <w:rPr>
                <w:rFonts w:ascii="宋体" w:cs="Times New Roman"/>
                <w:bCs/>
                <w:sz w:val="18"/>
                <w:szCs w:val="18"/>
              </w:rPr>
              <w:t xml:space="preserve">     </w:t>
            </w:r>
            <w:r w:rsidRPr="00083A7C">
              <w:rPr>
                <w:rFonts w:ascii="宋体" w:cs="Times New Roman" w:hint="eastAsia"/>
                <w:bCs/>
                <w:sz w:val="18"/>
                <w:szCs w:val="18"/>
              </w:rPr>
              <w:t xml:space="preserve"> 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C5509" w:rsidRDefault="0025539E" w:rsidP="00BA0795">
            <w:pPr>
              <w:jc w:val="left"/>
              <w:rPr>
                <w:rFonts w:ascii="宋体" w:cs="Times New Roman"/>
                <w:bCs/>
                <w:sz w:val="18"/>
                <w:szCs w:val="18"/>
              </w:rPr>
            </w:pPr>
            <w:r w:rsidRPr="000C5509">
              <w:rPr>
                <w:rFonts w:ascii="宋体" w:cs="Times New Roman" w:hint="eastAsia"/>
                <w:bCs/>
                <w:sz w:val="18"/>
                <w:szCs w:val="18"/>
              </w:rPr>
              <w:t>3、</w:t>
            </w:r>
            <w:r w:rsidRPr="00083A7C">
              <w:rPr>
                <w:rFonts w:ascii="宋体" w:cs="Times New Roman" w:hint="eastAsia"/>
                <w:bCs/>
                <w:sz w:val="18"/>
                <w:szCs w:val="18"/>
              </w:rPr>
              <w:t xml:space="preserve">质量管理体系与措施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r>
      <w:tr w:rsidR="0025539E" w:rsidRPr="008F183A" w:rsidTr="000F1087">
        <w:trPr>
          <w:trHeight w:val="431"/>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C5509" w:rsidRDefault="0025539E" w:rsidP="00BA0795">
            <w:pPr>
              <w:jc w:val="left"/>
              <w:rPr>
                <w:rFonts w:ascii="宋体" w:cs="Times New Roman"/>
                <w:bCs/>
                <w:sz w:val="18"/>
                <w:szCs w:val="18"/>
              </w:rPr>
            </w:pPr>
            <w:r w:rsidRPr="000C5509">
              <w:rPr>
                <w:rFonts w:ascii="宋体" w:cs="Times New Roman" w:hint="eastAsia"/>
                <w:bCs/>
                <w:sz w:val="18"/>
                <w:szCs w:val="18"/>
              </w:rPr>
              <w:t>4、</w:t>
            </w:r>
            <w:r w:rsidRPr="00083A7C">
              <w:rPr>
                <w:rFonts w:ascii="宋体" w:cs="Times New Roman" w:hint="eastAsia"/>
                <w:bCs/>
                <w:sz w:val="18"/>
                <w:szCs w:val="18"/>
              </w:rPr>
              <w:t xml:space="preserve">安全管理体系与措施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r>
      <w:tr w:rsidR="0025539E" w:rsidRPr="008F183A" w:rsidTr="000F1087">
        <w:trPr>
          <w:trHeight w:val="431"/>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C5509" w:rsidRDefault="0025539E" w:rsidP="00BA0795">
            <w:pPr>
              <w:jc w:val="left"/>
              <w:rPr>
                <w:rFonts w:ascii="宋体" w:cs="Times New Roman"/>
                <w:bCs/>
                <w:sz w:val="18"/>
                <w:szCs w:val="18"/>
              </w:rPr>
            </w:pPr>
            <w:r w:rsidRPr="000C5509">
              <w:rPr>
                <w:rFonts w:ascii="宋体" w:cs="Times New Roman" w:hint="eastAsia"/>
                <w:bCs/>
                <w:sz w:val="18"/>
                <w:szCs w:val="18"/>
              </w:rPr>
              <w:t>5</w:t>
            </w:r>
            <w:r>
              <w:rPr>
                <w:rFonts w:ascii="宋体" w:cs="Times New Roman" w:hint="eastAsia"/>
                <w:bCs/>
                <w:sz w:val="18"/>
                <w:szCs w:val="18"/>
              </w:rPr>
              <w:t>、</w:t>
            </w:r>
            <w:r w:rsidRPr="00083A7C">
              <w:rPr>
                <w:rFonts w:ascii="宋体" w:cs="Times New Roman" w:hint="eastAsia"/>
                <w:bCs/>
                <w:sz w:val="18"/>
                <w:szCs w:val="18"/>
              </w:rPr>
              <w:t>环境保护管理体系与措施</w:t>
            </w:r>
            <w:r>
              <w:rPr>
                <w:rFonts w:ascii="宋体" w:cs="Times New Roman" w:hint="eastAsia"/>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C5509" w:rsidRDefault="0025539E" w:rsidP="00BA0795">
            <w:pPr>
              <w:jc w:val="left"/>
              <w:rPr>
                <w:rFonts w:ascii="宋体" w:cs="Times New Roman"/>
                <w:bCs/>
                <w:sz w:val="18"/>
                <w:szCs w:val="18"/>
              </w:rPr>
            </w:pPr>
            <w:r>
              <w:rPr>
                <w:rFonts w:ascii="宋体" w:cs="Times New Roman" w:hint="eastAsia"/>
                <w:bCs/>
                <w:sz w:val="18"/>
                <w:szCs w:val="18"/>
              </w:rPr>
              <w:t>6、</w:t>
            </w:r>
            <w:r w:rsidRPr="00083A7C">
              <w:rPr>
                <w:rFonts w:ascii="宋体" w:cs="Times New Roman" w:hint="eastAsia"/>
                <w:bCs/>
                <w:sz w:val="18"/>
                <w:szCs w:val="18"/>
              </w:rPr>
              <w:t xml:space="preserve">工程进度计划与措施 </w:t>
            </w:r>
            <w:r>
              <w:rPr>
                <w:rFonts w:ascii="宋体" w:cs="Times New Roman"/>
                <w:bCs/>
                <w:sz w:val="18"/>
                <w:szCs w:val="18"/>
              </w:rPr>
              <w:t xml:space="preserve">     </w:t>
            </w:r>
            <w:r w:rsidRPr="00083A7C">
              <w:rPr>
                <w:rFonts w:ascii="宋体" w:cs="Times New Roman" w:hint="eastAsia"/>
                <w:bCs/>
                <w:sz w:val="18"/>
                <w:szCs w:val="18"/>
              </w:rPr>
              <w:t xml:space="preserve"> 0-1分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0.6</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0.8</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83A7C" w:rsidRDefault="0025539E" w:rsidP="00BA0795">
            <w:pPr>
              <w:jc w:val="left"/>
              <w:rPr>
                <w:rFonts w:ascii="宋体" w:cs="Times New Roman"/>
                <w:bCs/>
                <w:sz w:val="18"/>
                <w:szCs w:val="18"/>
              </w:rPr>
            </w:pPr>
            <w:r w:rsidRPr="00083A7C">
              <w:rPr>
                <w:rFonts w:ascii="宋体" w:cs="Times New Roman" w:hint="eastAsia"/>
                <w:bCs/>
                <w:sz w:val="18"/>
                <w:szCs w:val="18"/>
              </w:rPr>
              <w:t xml:space="preserve">7、拟投入资源配备计划 </w:t>
            </w:r>
            <w:r>
              <w:rPr>
                <w:rFonts w:ascii="宋体" w:cs="Times New Roman"/>
                <w:bCs/>
                <w:sz w:val="18"/>
                <w:szCs w:val="18"/>
              </w:rPr>
              <w:t xml:space="preserve">     </w:t>
            </w:r>
            <w:r w:rsidRPr="00083A7C">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1.6</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83A7C" w:rsidRDefault="0025539E" w:rsidP="00BA0795">
            <w:pPr>
              <w:jc w:val="left"/>
              <w:rPr>
                <w:rFonts w:ascii="宋体" w:cs="Times New Roman"/>
                <w:bCs/>
                <w:sz w:val="18"/>
                <w:szCs w:val="18"/>
              </w:rPr>
            </w:pPr>
            <w:r w:rsidRPr="00083A7C">
              <w:rPr>
                <w:rFonts w:ascii="宋体" w:cs="Times New Roman" w:hint="eastAsia"/>
                <w:bCs/>
                <w:sz w:val="18"/>
                <w:szCs w:val="18"/>
              </w:rPr>
              <w:t>8、施工进度表或施工网络图</w:t>
            </w:r>
            <w:r>
              <w:rPr>
                <w:rFonts w:ascii="宋体" w:cs="Times New Roman" w:hint="eastAsia"/>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0.7</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0.8</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822C09" w:rsidRDefault="0025539E" w:rsidP="00BA0795">
            <w:pPr>
              <w:jc w:val="left"/>
              <w:rPr>
                <w:rFonts w:ascii="宋体" w:cs="Times New Roman"/>
                <w:bCs/>
                <w:sz w:val="18"/>
                <w:szCs w:val="18"/>
              </w:rPr>
            </w:pPr>
            <w:r w:rsidRPr="00083A7C">
              <w:rPr>
                <w:rFonts w:ascii="宋体" w:cs="Times New Roman" w:hint="eastAsia"/>
                <w:bCs/>
                <w:sz w:val="18"/>
                <w:szCs w:val="18"/>
              </w:rPr>
              <w:t xml:space="preserve">9、施工总平面布置图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0.7</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0.8</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83A7C" w:rsidRDefault="0025539E" w:rsidP="00BA0795">
            <w:pPr>
              <w:snapToGrid w:val="0"/>
              <w:rPr>
                <w:rFonts w:ascii="宋体" w:cs="Times New Roman"/>
                <w:bCs/>
                <w:sz w:val="18"/>
                <w:szCs w:val="18"/>
              </w:rPr>
            </w:pPr>
            <w:r w:rsidRPr="00083A7C">
              <w:rPr>
                <w:rFonts w:ascii="宋体" w:cs="Times New Roman" w:hint="eastAsia"/>
                <w:bCs/>
                <w:sz w:val="18"/>
                <w:szCs w:val="18"/>
              </w:rPr>
              <w:t>10、节能减排、绿色施工（含扬尘治理）措施、工艺创新方面针对本工程有具体措施或企业自有创新技术   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2</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83A7C" w:rsidRDefault="0025539E" w:rsidP="00BA0795">
            <w:pPr>
              <w:snapToGrid w:val="0"/>
              <w:jc w:val="left"/>
              <w:rPr>
                <w:rFonts w:ascii="宋体" w:cs="Times New Roman"/>
                <w:bCs/>
                <w:sz w:val="18"/>
                <w:szCs w:val="18"/>
              </w:rPr>
            </w:pPr>
            <w:r w:rsidRPr="00083A7C">
              <w:rPr>
                <w:rFonts w:ascii="宋体" w:cs="Times New Roman" w:hint="eastAsia"/>
                <w:bCs/>
                <w:sz w:val="18"/>
                <w:szCs w:val="18"/>
              </w:rPr>
              <w:t xml:space="preserve">11、新工艺、新技术、新设备、新材料的采用程度，其在确保质量、降低成本、缩短工期、减轻劳动强度、提高工效等方面的作用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1.6</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p>
        </w:tc>
        <w:tc>
          <w:tcPr>
            <w:tcW w:w="4490" w:type="dxa"/>
            <w:shd w:val="clear" w:color="auto" w:fill="FFFFFF"/>
            <w:tcMar>
              <w:top w:w="0" w:type="dxa"/>
              <w:left w:w="108" w:type="dxa"/>
              <w:bottom w:w="0" w:type="dxa"/>
              <w:right w:w="108" w:type="dxa"/>
            </w:tcMar>
            <w:vAlign w:val="center"/>
          </w:tcPr>
          <w:p w:rsidR="0025539E" w:rsidRPr="00083A7C" w:rsidRDefault="0025539E" w:rsidP="00BA0795">
            <w:pPr>
              <w:spacing w:line="240" w:lineRule="exact"/>
              <w:rPr>
                <w:rFonts w:ascii="宋体" w:cs="Times New Roman"/>
                <w:bCs/>
                <w:sz w:val="18"/>
                <w:szCs w:val="18"/>
              </w:rPr>
            </w:pPr>
            <w:r w:rsidRPr="00083A7C">
              <w:rPr>
                <w:rFonts w:ascii="宋体" w:cs="Times New Roman" w:hint="eastAsia"/>
                <w:bCs/>
                <w:sz w:val="18"/>
                <w:szCs w:val="18"/>
              </w:rPr>
              <w:t xml:space="preserve">12、企业具备信息化管理平台，能够使工程管理者对现场实施监控和数据处理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1.4</w:t>
            </w:r>
          </w:p>
        </w:tc>
        <w:tc>
          <w:tcPr>
            <w:tcW w:w="85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25539E" w:rsidRPr="008F183A" w:rsidRDefault="00E44213" w:rsidP="00BA0795">
            <w:pPr>
              <w:jc w:val="center"/>
              <w:rPr>
                <w:rFonts w:ascii="宋体" w:cs="Times New Roman"/>
              </w:rPr>
            </w:pPr>
            <w:r>
              <w:rPr>
                <w:rFonts w:ascii="宋体" w:cs="Times New Roman" w:hint="eastAsia"/>
              </w:rPr>
              <w:t>1.6</w:t>
            </w:r>
          </w:p>
        </w:tc>
      </w:tr>
      <w:tr w:rsidR="00537042" w:rsidRPr="008F183A" w:rsidTr="00494D0D">
        <w:trPr>
          <w:trHeight w:val="453"/>
          <w:jc w:val="center"/>
        </w:trPr>
        <w:tc>
          <w:tcPr>
            <w:tcW w:w="5075" w:type="dxa"/>
            <w:gridSpan w:val="2"/>
            <w:shd w:val="clear" w:color="auto" w:fill="FFFFFF"/>
            <w:tcMar>
              <w:top w:w="0" w:type="dxa"/>
              <w:left w:w="108" w:type="dxa"/>
              <w:bottom w:w="0" w:type="dxa"/>
              <w:right w:w="108" w:type="dxa"/>
            </w:tcMar>
            <w:vAlign w:val="center"/>
          </w:tcPr>
          <w:p w:rsidR="00537042" w:rsidRPr="00083A7C" w:rsidRDefault="00537042" w:rsidP="00537042">
            <w:pPr>
              <w:spacing w:line="240" w:lineRule="exact"/>
              <w:jc w:val="center"/>
              <w:rPr>
                <w:rFonts w:ascii="宋体" w:cs="Times New Roman"/>
                <w:bCs/>
                <w:sz w:val="18"/>
                <w:szCs w:val="18"/>
              </w:rPr>
            </w:pPr>
            <w:r w:rsidRPr="008F183A">
              <w:rPr>
                <w:rFonts w:ascii="宋体" w:hAnsi="宋体" w:cs="宋体" w:hint="eastAsia"/>
                <w:b/>
                <w:bCs/>
              </w:rPr>
              <w:t>小</w:t>
            </w:r>
            <w:r w:rsidRPr="008F183A">
              <w:rPr>
                <w:rFonts w:ascii="宋体" w:cs="Times New Roman"/>
                <w:b/>
                <w:bCs/>
              </w:rPr>
              <w:t>    </w:t>
            </w:r>
            <w:r w:rsidRPr="008F183A">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537042" w:rsidRDefault="00090A18" w:rsidP="00BA0795">
            <w:pPr>
              <w:jc w:val="center"/>
              <w:rPr>
                <w:rFonts w:ascii="宋体" w:cs="Times New Roman"/>
              </w:rPr>
            </w:pPr>
            <w:r>
              <w:rPr>
                <w:rFonts w:ascii="宋体" w:cs="Times New Roman" w:hint="eastAsia"/>
              </w:rPr>
              <w:t>13.4</w:t>
            </w:r>
          </w:p>
        </w:tc>
        <w:tc>
          <w:tcPr>
            <w:tcW w:w="850" w:type="dxa"/>
            <w:shd w:val="clear" w:color="auto" w:fill="FFFFFF"/>
            <w:tcMar>
              <w:top w:w="0" w:type="dxa"/>
              <w:left w:w="108" w:type="dxa"/>
              <w:bottom w:w="0" w:type="dxa"/>
              <w:right w:w="108" w:type="dxa"/>
            </w:tcMar>
            <w:vAlign w:val="center"/>
          </w:tcPr>
          <w:p w:rsidR="00537042" w:rsidRDefault="00090A18" w:rsidP="00BA0795">
            <w:pPr>
              <w:jc w:val="center"/>
              <w:rPr>
                <w:rFonts w:ascii="宋体" w:cs="Times New Roman"/>
              </w:rPr>
            </w:pPr>
            <w:r>
              <w:rPr>
                <w:rFonts w:ascii="宋体" w:cs="Times New Roman" w:hint="eastAsia"/>
              </w:rPr>
              <w:t>14.6</w:t>
            </w:r>
          </w:p>
        </w:tc>
        <w:tc>
          <w:tcPr>
            <w:tcW w:w="851" w:type="dxa"/>
            <w:shd w:val="clear" w:color="auto" w:fill="FFFFFF"/>
            <w:tcMar>
              <w:top w:w="0" w:type="dxa"/>
              <w:left w:w="108" w:type="dxa"/>
              <w:bottom w:w="0" w:type="dxa"/>
              <w:right w:w="108" w:type="dxa"/>
            </w:tcMar>
            <w:vAlign w:val="center"/>
          </w:tcPr>
          <w:p w:rsidR="00537042" w:rsidRDefault="00090A18" w:rsidP="00BA0795">
            <w:pPr>
              <w:jc w:val="center"/>
              <w:rPr>
                <w:rFonts w:ascii="宋体" w:cs="Times New Roman"/>
              </w:rPr>
            </w:pPr>
            <w:r>
              <w:rPr>
                <w:rFonts w:ascii="宋体" w:cs="Times New Roman" w:hint="eastAsia"/>
              </w:rPr>
              <w:t>14.4</w:t>
            </w:r>
          </w:p>
        </w:tc>
        <w:tc>
          <w:tcPr>
            <w:tcW w:w="850" w:type="dxa"/>
            <w:shd w:val="clear" w:color="auto" w:fill="FFFFFF"/>
            <w:tcMar>
              <w:top w:w="0" w:type="dxa"/>
              <w:left w:w="108" w:type="dxa"/>
              <w:bottom w:w="0" w:type="dxa"/>
              <w:right w:w="108" w:type="dxa"/>
            </w:tcMar>
            <w:vAlign w:val="center"/>
          </w:tcPr>
          <w:p w:rsidR="00537042" w:rsidRDefault="00090A18" w:rsidP="00BA0795">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537042" w:rsidRDefault="00090A18" w:rsidP="00BA0795">
            <w:pPr>
              <w:jc w:val="center"/>
              <w:rPr>
                <w:rFonts w:ascii="宋体" w:cs="Times New Roman"/>
              </w:rPr>
            </w:pPr>
            <w:r>
              <w:rPr>
                <w:rFonts w:ascii="宋体" w:cs="Times New Roman" w:hint="eastAsia"/>
              </w:rPr>
              <w:t>15.4</w:t>
            </w:r>
          </w:p>
        </w:tc>
      </w:tr>
      <w:tr w:rsidR="0025539E" w:rsidRPr="008F183A" w:rsidTr="000F1087">
        <w:trPr>
          <w:trHeight w:val="453"/>
          <w:jc w:val="center"/>
        </w:trPr>
        <w:tc>
          <w:tcPr>
            <w:tcW w:w="5075" w:type="dxa"/>
            <w:gridSpan w:val="2"/>
            <w:shd w:val="clear" w:color="auto" w:fill="FFFFFF"/>
            <w:tcMar>
              <w:top w:w="0" w:type="dxa"/>
              <w:left w:w="108" w:type="dxa"/>
              <w:bottom w:w="0" w:type="dxa"/>
              <w:right w:w="108" w:type="dxa"/>
            </w:tcMar>
            <w:vAlign w:val="center"/>
          </w:tcPr>
          <w:p w:rsidR="0025539E" w:rsidRPr="008F183A" w:rsidRDefault="0025539E" w:rsidP="00BA0795">
            <w:pPr>
              <w:jc w:val="center"/>
              <w:rPr>
                <w:rFonts w:ascii="宋体" w:hAnsi="宋体" w:cs="宋体"/>
                <w:b/>
                <w:bCs/>
              </w:rPr>
            </w:pPr>
            <w:r w:rsidRPr="00FF3C6C">
              <w:rPr>
                <w:rFonts w:ascii="宋体" w:hAnsi="宋体" w:cs="宋体" w:hint="eastAsia"/>
                <w:b/>
                <w:bCs/>
              </w:rPr>
              <w:t>技术标平均得分</w:t>
            </w:r>
          </w:p>
        </w:tc>
        <w:tc>
          <w:tcPr>
            <w:tcW w:w="4223" w:type="dxa"/>
            <w:gridSpan w:val="5"/>
            <w:shd w:val="clear" w:color="auto" w:fill="FFFFFF"/>
            <w:tcMar>
              <w:top w:w="0" w:type="dxa"/>
              <w:left w:w="108" w:type="dxa"/>
              <w:bottom w:w="0" w:type="dxa"/>
              <w:right w:w="108" w:type="dxa"/>
            </w:tcMar>
            <w:vAlign w:val="center"/>
          </w:tcPr>
          <w:p w:rsidR="0025539E" w:rsidRPr="004D3EEB" w:rsidRDefault="004E15A1" w:rsidP="00BA0795">
            <w:pPr>
              <w:widowControl/>
              <w:jc w:val="center"/>
              <w:rPr>
                <w:rFonts w:ascii="宋体" w:cs="Times New Roman"/>
              </w:rPr>
            </w:pPr>
            <w:r>
              <w:rPr>
                <w:rFonts w:ascii="宋体" w:cs="Times New Roman" w:hint="eastAsia"/>
              </w:rPr>
              <w:t>14.56</w:t>
            </w:r>
          </w:p>
        </w:tc>
      </w:tr>
      <w:tr w:rsidR="0025539E" w:rsidRPr="008F183A" w:rsidTr="000F1087">
        <w:trPr>
          <w:trHeight w:val="453"/>
          <w:jc w:val="center"/>
        </w:trPr>
        <w:tc>
          <w:tcPr>
            <w:tcW w:w="585" w:type="dxa"/>
            <w:vMerge w:val="restart"/>
            <w:shd w:val="clear" w:color="auto" w:fill="FFFFFF"/>
            <w:tcMar>
              <w:top w:w="0" w:type="dxa"/>
              <w:left w:w="108" w:type="dxa"/>
              <w:bottom w:w="0" w:type="dxa"/>
              <w:right w:w="108" w:type="dxa"/>
            </w:tcMar>
            <w:vAlign w:val="center"/>
          </w:tcPr>
          <w:p w:rsidR="0025539E" w:rsidRPr="008F183A" w:rsidRDefault="0025539E" w:rsidP="00BA0795">
            <w:pPr>
              <w:jc w:val="center"/>
              <w:rPr>
                <w:rFonts w:ascii="宋体" w:cs="Times New Roman"/>
              </w:rPr>
            </w:pPr>
            <w:r w:rsidRPr="008F183A">
              <w:rPr>
                <w:rFonts w:ascii="宋体" w:hAnsi="宋体" w:cs="宋体" w:hint="eastAsia"/>
                <w:b/>
                <w:bCs/>
              </w:rPr>
              <w:t>商</w:t>
            </w:r>
          </w:p>
          <w:p w:rsidR="0025539E" w:rsidRPr="008F183A" w:rsidRDefault="0025539E" w:rsidP="00BA0795">
            <w:pPr>
              <w:jc w:val="center"/>
              <w:rPr>
                <w:rFonts w:ascii="宋体" w:cs="Times New Roman"/>
              </w:rPr>
            </w:pPr>
            <w:r w:rsidRPr="008F183A">
              <w:rPr>
                <w:rFonts w:ascii="宋体" w:hAnsi="宋体" w:cs="宋体" w:hint="eastAsia"/>
                <w:b/>
                <w:bCs/>
              </w:rPr>
              <w:t>务</w:t>
            </w:r>
          </w:p>
          <w:p w:rsidR="0025539E" w:rsidRPr="00FF3C6C" w:rsidRDefault="0025539E" w:rsidP="00BA0795">
            <w:pPr>
              <w:jc w:val="center"/>
              <w:rPr>
                <w:rFonts w:ascii="宋体" w:hAnsi="宋体" w:cs="宋体"/>
                <w:b/>
                <w:bCs/>
              </w:rPr>
            </w:pPr>
            <w:r w:rsidRPr="008F183A">
              <w:rPr>
                <w:rFonts w:ascii="宋体" w:hAnsi="宋体" w:cs="宋体" w:hint="eastAsia"/>
                <w:b/>
                <w:bCs/>
              </w:rPr>
              <w:t>标</w:t>
            </w:r>
          </w:p>
        </w:tc>
        <w:tc>
          <w:tcPr>
            <w:tcW w:w="4490" w:type="dxa"/>
            <w:shd w:val="clear" w:color="auto" w:fill="FFFFFF"/>
            <w:vAlign w:val="center"/>
          </w:tcPr>
          <w:p w:rsidR="0025539E" w:rsidRPr="006C0722" w:rsidRDefault="0025539E" w:rsidP="00BA0795">
            <w:pPr>
              <w:rPr>
                <w:rFonts w:ascii="宋体" w:cs="Times New Roman"/>
                <w:bCs/>
                <w:sz w:val="18"/>
                <w:szCs w:val="18"/>
              </w:rPr>
            </w:pPr>
            <w:r w:rsidRPr="006C0722">
              <w:rPr>
                <w:rFonts w:ascii="宋体" w:cs="Times New Roman" w:hint="eastAsia"/>
                <w:bCs/>
                <w:sz w:val="18"/>
                <w:szCs w:val="18"/>
              </w:rPr>
              <w:t>1、投标报价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（30分）</w:t>
            </w:r>
          </w:p>
        </w:tc>
        <w:tc>
          <w:tcPr>
            <w:tcW w:w="4223" w:type="dxa"/>
            <w:gridSpan w:val="5"/>
            <w:shd w:val="clear" w:color="auto" w:fill="FFFFFF"/>
            <w:tcMar>
              <w:top w:w="0" w:type="dxa"/>
              <w:left w:w="108" w:type="dxa"/>
              <w:bottom w:w="0" w:type="dxa"/>
              <w:right w:w="108" w:type="dxa"/>
            </w:tcMar>
            <w:vAlign w:val="center"/>
          </w:tcPr>
          <w:p w:rsidR="0025539E" w:rsidRPr="004D3EEB" w:rsidRDefault="0025539E" w:rsidP="00BA0795">
            <w:pPr>
              <w:widowControl/>
              <w:jc w:val="center"/>
              <w:rPr>
                <w:rFonts w:ascii="宋体" w:cs="Times New Roman"/>
              </w:rPr>
            </w:pPr>
            <w:r>
              <w:rPr>
                <w:rFonts w:ascii="宋体" w:cs="Times New Roman" w:hint="eastAsia"/>
              </w:rPr>
              <w:t>18.96</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FF3C6C" w:rsidRDefault="0025539E" w:rsidP="00BA0795">
            <w:pPr>
              <w:rPr>
                <w:rFonts w:ascii="宋体" w:hAnsi="宋体" w:cs="宋体"/>
                <w:b/>
                <w:bCs/>
              </w:rPr>
            </w:pPr>
          </w:p>
        </w:tc>
        <w:tc>
          <w:tcPr>
            <w:tcW w:w="4490" w:type="dxa"/>
            <w:shd w:val="clear" w:color="auto" w:fill="FFFFFF"/>
            <w:vAlign w:val="center"/>
          </w:tcPr>
          <w:p w:rsidR="0025539E" w:rsidRPr="006C0722" w:rsidRDefault="0025539E" w:rsidP="00BA0795">
            <w:pPr>
              <w:rPr>
                <w:rFonts w:ascii="宋体" w:cs="Times New Roman"/>
                <w:bCs/>
                <w:sz w:val="18"/>
                <w:szCs w:val="18"/>
              </w:rPr>
            </w:pPr>
            <w:r>
              <w:rPr>
                <w:rFonts w:ascii="宋体" w:cs="Times New Roman" w:hint="eastAsia"/>
                <w:bCs/>
                <w:sz w:val="18"/>
                <w:szCs w:val="18"/>
              </w:rPr>
              <w:t>2、</w:t>
            </w:r>
            <w:r w:rsidRPr="006C0722">
              <w:rPr>
                <w:rFonts w:ascii="宋体" w:cs="Times New Roman" w:hint="eastAsia"/>
                <w:bCs/>
                <w:sz w:val="18"/>
                <w:szCs w:val="18"/>
              </w:rPr>
              <w:t>分部分项工程项目综合单价（15分）</w:t>
            </w:r>
          </w:p>
        </w:tc>
        <w:tc>
          <w:tcPr>
            <w:tcW w:w="4223" w:type="dxa"/>
            <w:gridSpan w:val="5"/>
            <w:shd w:val="clear" w:color="auto" w:fill="FFFFFF"/>
            <w:tcMar>
              <w:top w:w="0" w:type="dxa"/>
              <w:left w:w="108" w:type="dxa"/>
              <w:bottom w:w="0" w:type="dxa"/>
              <w:right w:w="108" w:type="dxa"/>
            </w:tcMar>
            <w:vAlign w:val="center"/>
          </w:tcPr>
          <w:p w:rsidR="0025539E" w:rsidRPr="004D3EEB" w:rsidRDefault="0025539E" w:rsidP="00BA0795">
            <w:pPr>
              <w:widowControl/>
              <w:jc w:val="center"/>
              <w:rPr>
                <w:rFonts w:ascii="宋体" w:cs="Times New Roman"/>
              </w:rPr>
            </w:pPr>
            <w:r>
              <w:rPr>
                <w:rFonts w:ascii="宋体" w:cs="Times New Roman" w:hint="eastAsia"/>
              </w:rPr>
              <w:t>7</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FF3C6C" w:rsidRDefault="0025539E" w:rsidP="00BA0795">
            <w:pPr>
              <w:rPr>
                <w:rFonts w:ascii="宋体" w:hAnsi="宋体" w:cs="宋体"/>
                <w:b/>
                <w:bCs/>
              </w:rPr>
            </w:pPr>
          </w:p>
        </w:tc>
        <w:tc>
          <w:tcPr>
            <w:tcW w:w="4490" w:type="dxa"/>
            <w:shd w:val="clear" w:color="auto" w:fill="FFFFFF"/>
            <w:vAlign w:val="center"/>
          </w:tcPr>
          <w:p w:rsidR="0025539E" w:rsidRPr="006C0722" w:rsidRDefault="0025539E" w:rsidP="00BA0795">
            <w:pPr>
              <w:rPr>
                <w:rFonts w:ascii="宋体" w:cs="Times New Roman"/>
                <w:bCs/>
                <w:sz w:val="18"/>
                <w:szCs w:val="18"/>
              </w:rPr>
            </w:pPr>
            <w:r w:rsidRPr="006C0722">
              <w:rPr>
                <w:rFonts w:ascii="宋体" w:cs="Times New Roman" w:hint="eastAsia"/>
                <w:bCs/>
                <w:sz w:val="18"/>
                <w:szCs w:val="18"/>
              </w:rPr>
              <w:t>3、措施项目</w:t>
            </w:r>
            <w:r>
              <w:rPr>
                <w:rFonts w:ascii="宋体" w:cs="Times New Roman" w:hint="eastAsia"/>
                <w:bCs/>
                <w:sz w:val="18"/>
                <w:szCs w:val="18"/>
              </w:rPr>
              <w:t xml:space="preserve">                 </w:t>
            </w:r>
            <w:r w:rsidRPr="006C0722">
              <w:rPr>
                <w:rFonts w:ascii="宋体" w:cs="Times New Roman" w:hint="eastAsia"/>
                <w:bCs/>
                <w:sz w:val="18"/>
                <w:szCs w:val="18"/>
              </w:rPr>
              <w:t>（5分）</w:t>
            </w:r>
          </w:p>
        </w:tc>
        <w:tc>
          <w:tcPr>
            <w:tcW w:w="4223" w:type="dxa"/>
            <w:gridSpan w:val="5"/>
            <w:shd w:val="clear" w:color="auto" w:fill="FFFFFF"/>
            <w:tcMar>
              <w:top w:w="0" w:type="dxa"/>
              <w:left w:w="108" w:type="dxa"/>
              <w:bottom w:w="0" w:type="dxa"/>
              <w:right w:w="108" w:type="dxa"/>
            </w:tcMar>
            <w:vAlign w:val="center"/>
          </w:tcPr>
          <w:p w:rsidR="0025539E" w:rsidRPr="004D3EEB" w:rsidRDefault="0025539E" w:rsidP="00BA0795">
            <w:pPr>
              <w:widowControl/>
              <w:jc w:val="center"/>
              <w:rPr>
                <w:rFonts w:ascii="宋体" w:cs="Times New Roman"/>
              </w:rPr>
            </w:pPr>
            <w:r>
              <w:rPr>
                <w:rFonts w:ascii="宋体" w:cs="Times New Roman" w:hint="eastAsia"/>
              </w:rPr>
              <w:t>0</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FF3C6C" w:rsidRDefault="0025539E" w:rsidP="00BA0795">
            <w:pPr>
              <w:rPr>
                <w:rFonts w:ascii="宋体" w:hAnsi="宋体" w:cs="宋体"/>
                <w:b/>
                <w:bCs/>
              </w:rPr>
            </w:pPr>
          </w:p>
        </w:tc>
        <w:tc>
          <w:tcPr>
            <w:tcW w:w="4490" w:type="dxa"/>
            <w:shd w:val="clear" w:color="auto" w:fill="FFFFFF"/>
            <w:vAlign w:val="center"/>
          </w:tcPr>
          <w:p w:rsidR="0025539E" w:rsidRPr="006C0722" w:rsidRDefault="0025539E" w:rsidP="00BA0795">
            <w:pPr>
              <w:rPr>
                <w:rFonts w:ascii="宋体" w:cs="Times New Roman"/>
                <w:bCs/>
                <w:sz w:val="18"/>
                <w:szCs w:val="18"/>
              </w:rPr>
            </w:pPr>
            <w:r>
              <w:rPr>
                <w:rFonts w:ascii="宋体" w:cs="Times New Roman" w:hint="eastAsia"/>
                <w:bCs/>
                <w:sz w:val="18"/>
                <w:szCs w:val="18"/>
              </w:rPr>
              <w:t>4、</w:t>
            </w:r>
            <w:r w:rsidRPr="006C0722">
              <w:rPr>
                <w:rFonts w:ascii="宋体" w:cs="Times New Roman" w:hint="eastAsia"/>
                <w:bCs/>
                <w:sz w:val="18"/>
                <w:szCs w:val="18"/>
              </w:rPr>
              <w:t>主要材料单价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（10分）</w:t>
            </w:r>
          </w:p>
        </w:tc>
        <w:tc>
          <w:tcPr>
            <w:tcW w:w="4223" w:type="dxa"/>
            <w:gridSpan w:val="5"/>
            <w:shd w:val="clear" w:color="auto" w:fill="FFFFFF"/>
            <w:tcMar>
              <w:top w:w="0" w:type="dxa"/>
              <w:left w:w="108" w:type="dxa"/>
              <w:bottom w:w="0" w:type="dxa"/>
              <w:right w:w="108" w:type="dxa"/>
            </w:tcMar>
            <w:vAlign w:val="center"/>
          </w:tcPr>
          <w:p w:rsidR="0025539E" w:rsidRPr="004D3EEB" w:rsidRDefault="0025539E" w:rsidP="00BA0795">
            <w:pPr>
              <w:widowControl/>
              <w:jc w:val="center"/>
              <w:rPr>
                <w:rFonts w:ascii="宋体" w:cs="Times New Roman"/>
              </w:rPr>
            </w:pPr>
            <w:r>
              <w:rPr>
                <w:rFonts w:ascii="宋体" w:cs="Times New Roman" w:hint="eastAsia"/>
              </w:rPr>
              <w:t>10</w:t>
            </w:r>
          </w:p>
        </w:tc>
      </w:tr>
      <w:tr w:rsidR="0025539E" w:rsidRPr="008F183A" w:rsidTr="000F1087">
        <w:trPr>
          <w:trHeight w:val="453"/>
          <w:jc w:val="center"/>
        </w:trPr>
        <w:tc>
          <w:tcPr>
            <w:tcW w:w="585" w:type="dxa"/>
            <w:vMerge/>
            <w:shd w:val="clear" w:color="auto" w:fill="FFFFFF"/>
            <w:tcMar>
              <w:top w:w="0" w:type="dxa"/>
              <w:left w:w="108" w:type="dxa"/>
              <w:bottom w:w="0" w:type="dxa"/>
              <w:right w:w="108" w:type="dxa"/>
            </w:tcMar>
            <w:vAlign w:val="center"/>
          </w:tcPr>
          <w:p w:rsidR="0025539E" w:rsidRPr="00FF3C6C" w:rsidRDefault="0025539E" w:rsidP="00BA0795">
            <w:pPr>
              <w:rPr>
                <w:rFonts w:ascii="宋体" w:hAnsi="宋体" w:cs="宋体"/>
                <w:b/>
                <w:bCs/>
              </w:rPr>
            </w:pPr>
          </w:p>
        </w:tc>
        <w:tc>
          <w:tcPr>
            <w:tcW w:w="4490" w:type="dxa"/>
            <w:shd w:val="clear" w:color="auto" w:fill="FFFFFF"/>
            <w:vAlign w:val="center"/>
          </w:tcPr>
          <w:p w:rsidR="0025539E" w:rsidRPr="006C0722" w:rsidRDefault="0025539E" w:rsidP="00BA0795">
            <w:pPr>
              <w:jc w:val="center"/>
              <w:rPr>
                <w:rFonts w:ascii="宋体" w:cs="Times New Roman"/>
                <w:bCs/>
                <w:sz w:val="18"/>
                <w:szCs w:val="18"/>
              </w:rPr>
            </w:pPr>
            <w:r w:rsidRPr="006C0722">
              <w:rPr>
                <w:rFonts w:ascii="宋体" w:hAnsi="宋体" w:cs="宋体" w:hint="eastAsia"/>
                <w:b/>
                <w:bCs/>
              </w:rPr>
              <w:t>商务标得分</w:t>
            </w:r>
          </w:p>
        </w:tc>
        <w:tc>
          <w:tcPr>
            <w:tcW w:w="4223" w:type="dxa"/>
            <w:gridSpan w:val="5"/>
            <w:shd w:val="clear" w:color="auto" w:fill="FFFFFF"/>
            <w:tcMar>
              <w:top w:w="0" w:type="dxa"/>
              <w:left w:w="108" w:type="dxa"/>
              <w:bottom w:w="0" w:type="dxa"/>
              <w:right w:w="108" w:type="dxa"/>
            </w:tcMar>
            <w:vAlign w:val="center"/>
          </w:tcPr>
          <w:p w:rsidR="0025539E" w:rsidRPr="004D3EEB" w:rsidRDefault="0025539E" w:rsidP="00BA0795">
            <w:pPr>
              <w:widowControl/>
              <w:jc w:val="center"/>
              <w:rPr>
                <w:rFonts w:ascii="宋体" w:cs="Times New Roman"/>
              </w:rPr>
            </w:pPr>
            <w:r>
              <w:rPr>
                <w:rFonts w:ascii="宋体" w:cs="Times New Roman" w:hint="eastAsia"/>
              </w:rPr>
              <w:t>35.96</w:t>
            </w:r>
          </w:p>
        </w:tc>
      </w:tr>
      <w:tr w:rsidR="0025539E" w:rsidRPr="008F183A" w:rsidTr="000F1087">
        <w:trPr>
          <w:trHeight w:val="457"/>
          <w:jc w:val="center"/>
        </w:trPr>
        <w:tc>
          <w:tcPr>
            <w:tcW w:w="585" w:type="dxa"/>
            <w:vMerge w:val="restart"/>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rPr>
            </w:pPr>
            <w:r w:rsidRPr="008F183A">
              <w:rPr>
                <w:rFonts w:ascii="宋体" w:hAnsi="宋体" w:cs="宋体" w:hint="eastAsia"/>
                <w:b/>
                <w:bCs/>
              </w:rPr>
              <w:t>综</w:t>
            </w:r>
          </w:p>
          <w:p w:rsidR="0025539E" w:rsidRPr="008F183A" w:rsidRDefault="0025539E" w:rsidP="00BA0795">
            <w:pPr>
              <w:rPr>
                <w:rFonts w:ascii="宋体" w:cs="Times New Roman"/>
              </w:rPr>
            </w:pPr>
            <w:r w:rsidRPr="008F183A">
              <w:rPr>
                <w:rFonts w:ascii="宋体" w:hAnsi="宋体" w:cs="宋体" w:hint="eastAsia"/>
                <w:b/>
                <w:bCs/>
              </w:rPr>
              <w:t>合（信用）标</w:t>
            </w:r>
          </w:p>
        </w:tc>
        <w:tc>
          <w:tcPr>
            <w:tcW w:w="4490" w:type="dxa"/>
            <w:shd w:val="clear" w:color="auto" w:fill="FFFFFF"/>
            <w:tcMar>
              <w:top w:w="0" w:type="dxa"/>
              <w:left w:w="108" w:type="dxa"/>
              <w:bottom w:w="0" w:type="dxa"/>
              <w:right w:w="108" w:type="dxa"/>
            </w:tcMar>
            <w:vAlign w:val="center"/>
          </w:tcPr>
          <w:p w:rsidR="0025539E" w:rsidRPr="006C0722" w:rsidRDefault="0025539E" w:rsidP="00BA0795">
            <w:pPr>
              <w:rPr>
                <w:rFonts w:ascii="宋体" w:cs="Times New Roman"/>
                <w:bCs/>
                <w:sz w:val="18"/>
                <w:szCs w:val="18"/>
              </w:rPr>
            </w:pPr>
            <w:r w:rsidRPr="006C0722">
              <w:rPr>
                <w:rFonts w:ascii="宋体" w:cs="Times New Roman" w:hint="eastAsia"/>
                <w:bCs/>
                <w:sz w:val="18"/>
                <w:szCs w:val="18"/>
              </w:rPr>
              <w:t>1、项目班子配备</w:t>
            </w:r>
            <w:r>
              <w:rPr>
                <w:rFonts w:ascii="宋体" w:cs="Times New Roman" w:hint="eastAsia"/>
                <w:bCs/>
                <w:sz w:val="18"/>
                <w:szCs w:val="18"/>
              </w:rPr>
              <w:t xml:space="preserve">             </w:t>
            </w:r>
            <w:r w:rsidRPr="006C0722">
              <w:rPr>
                <w:rFonts w:ascii="宋体" w:cs="Times New Roman" w:hint="eastAsia"/>
                <w:bCs/>
                <w:sz w:val="18"/>
                <w:szCs w:val="18"/>
              </w:rPr>
              <w:t>0-4分</w:t>
            </w:r>
          </w:p>
        </w:tc>
        <w:tc>
          <w:tcPr>
            <w:tcW w:w="851" w:type="dxa"/>
            <w:shd w:val="clear" w:color="auto" w:fill="FFFFFF"/>
            <w:tcMar>
              <w:top w:w="0" w:type="dxa"/>
              <w:left w:w="108" w:type="dxa"/>
              <w:bottom w:w="0" w:type="dxa"/>
              <w:right w:w="108" w:type="dxa"/>
            </w:tcMar>
            <w:vAlign w:val="center"/>
          </w:tcPr>
          <w:p w:rsidR="0025539E" w:rsidRPr="006C0722" w:rsidRDefault="00E44213" w:rsidP="00BA0795">
            <w:pPr>
              <w:jc w:val="center"/>
              <w:rPr>
                <w:rFonts w:ascii="宋体" w:cs="Times New Roman"/>
              </w:rPr>
            </w:pPr>
            <w:r>
              <w:rPr>
                <w:rFonts w:ascii="宋体" w:cs="Times New Roman" w:hint="eastAsia"/>
              </w:rPr>
              <w:t>4</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4</w:t>
            </w:r>
          </w:p>
        </w:tc>
        <w:tc>
          <w:tcPr>
            <w:tcW w:w="85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4</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4</w:t>
            </w:r>
          </w:p>
        </w:tc>
        <w:tc>
          <w:tcPr>
            <w:tcW w:w="82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4</w:t>
            </w:r>
          </w:p>
        </w:tc>
      </w:tr>
      <w:tr w:rsidR="0025539E" w:rsidRPr="008F183A" w:rsidTr="000F1087">
        <w:trPr>
          <w:trHeight w:val="457"/>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b/>
                <w:bCs/>
              </w:rPr>
            </w:pPr>
          </w:p>
        </w:tc>
        <w:tc>
          <w:tcPr>
            <w:tcW w:w="4490" w:type="dxa"/>
            <w:shd w:val="clear" w:color="auto" w:fill="FFFFFF"/>
            <w:tcMar>
              <w:top w:w="0" w:type="dxa"/>
              <w:left w:w="108" w:type="dxa"/>
              <w:bottom w:w="0" w:type="dxa"/>
              <w:right w:w="108" w:type="dxa"/>
            </w:tcMar>
            <w:vAlign w:val="center"/>
          </w:tcPr>
          <w:p w:rsidR="0025539E" w:rsidRPr="006C0722" w:rsidRDefault="0025539E" w:rsidP="00BA0795">
            <w:pPr>
              <w:spacing w:line="360" w:lineRule="auto"/>
              <w:rPr>
                <w:rFonts w:ascii="宋体" w:cs="Times New Roman"/>
                <w:bCs/>
                <w:sz w:val="18"/>
                <w:szCs w:val="18"/>
              </w:rPr>
            </w:pPr>
            <w:r w:rsidRPr="006C0722">
              <w:rPr>
                <w:rFonts w:ascii="宋体" w:cs="Times New Roman" w:hint="eastAsia"/>
                <w:bCs/>
                <w:sz w:val="18"/>
                <w:szCs w:val="18"/>
              </w:rPr>
              <w:t>2、企业综合信用</w:t>
            </w:r>
            <w:r>
              <w:rPr>
                <w:rFonts w:ascii="宋体" w:cs="Times New Roman" w:hint="eastAsia"/>
                <w:bCs/>
                <w:sz w:val="18"/>
                <w:szCs w:val="18"/>
              </w:rPr>
              <w:t xml:space="preserve">             </w:t>
            </w:r>
            <w:r w:rsidRPr="006C0722">
              <w:rPr>
                <w:rFonts w:ascii="宋体" w:cs="Times New Roman" w:hint="eastAsia"/>
                <w:bCs/>
                <w:sz w:val="18"/>
                <w:szCs w:val="18"/>
              </w:rPr>
              <w:t>0-8分</w:t>
            </w:r>
          </w:p>
        </w:tc>
        <w:tc>
          <w:tcPr>
            <w:tcW w:w="851" w:type="dxa"/>
            <w:shd w:val="clear" w:color="auto" w:fill="FFFFFF"/>
            <w:tcMar>
              <w:top w:w="0" w:type="dxa"/>
              <w:left w:w="108" w:type="dxa"/>
              <w:bottom w:w="0" w:type="dxa"/>
              <w:right w:w="108" w:type="dxa"/>
            </w:tcMar>
            <w:vAlign w:val="center"/>
          </w:tcPr>
          <w:p w:rsidR="0025539E" w:rsidRPr="006C0722" w:rsidRDefault="00E44213" w:rsidP="00BA0795">
            <w:pPr>
              <w:jc w:val="center"/>
              <w:rPr>
                <w:rFonts w:ascii="宋体" w:cs="Times New Roman"/>
              </w:rPr>
            </w:pPr>
            <w:r>
              <w:rPr>
                <w:rFonts w:ascii="宋体" w:cs="Times New Roman" w:hint="eastAsia"/>
              </w:rPr>
              <w:t>5</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5</w:t>
            </w:r>
          </w:p>
        </w:tc>
        <w:tc>
          <w:tcPr>
            <w:tcW w:w="85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5</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5</w:t>
            </w:r>
          </w:p>
        </w:tc>
        <w:tc>
          <w:tcPr>
            <w:tcW w:w="82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5</w:t>
            </w:r>
          </w:p>
        </w:tc>
      </w:tr>
      <w:tr w:rsidR="0025539E" w:rsidRPr="008F183A" w:rsidTr="000F1087">
        <w:trPr>
          <w:trHeight w:val="457"/>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b/>
                <w:bCs/>
              </w:rPr>
            </w:pPr>
          </w:p>
        </w:tc>
        <w:tc>
          <w:tcPr>
            <w:tcW w:w="4490" w:type="dxa"/>
            <w:shd w:val="clear" w:color="auto" w:fill="FFFFFF"/>
            <w:tcMar>
              <w:top w:w="0" w:type="dxa"/>
              <w:left w:w="108" w:type="dxa"/>
              <w:bottom w:w="0" w:type="dxa"/>
              <w:right w:w="108" w:type="dxa"/>
            </w:tcMar>
            <w:vAlign w:val="center"/>
          </w:tcPr>
          <w:p w:rsidR="0025539E" w:rsidRPr="006C0722" w:rsidRDefault="0025539E" w:rsidP="00BA0795">
            <w:pPr>
              <w:spacing w:line="360" w:lineRule="auto"/>
              <w:rPr>
                <w:rFonts w:ascii="宋体" w:cs="Times New Roman"/>
                <w:bCs/>
                <w:sz w:val="18"/>
                <w:szCs w:val="18"/>
              </w:rPr>
            </w:pPr>
            <w:r w:rsidRPr="006C0722">
              <w:rPr>
                <w:rFonts w:ascii="宋体" w:cs="Times New Roman" w:hint="eastAsia"/>
                <w:bCs/>
                <w:sz w:val="18"/>
                <w:szCs w:val="18"/>
              </w:rPr>
              <w:t>3、项目经理业绩及信用</w:t>
            </w:r>
            <w:r>
              <w:rPr>
                <w:rFonts w:ascii="宋体" w:cs="Times New Roman" w:hint="eastAsia"/>
                <w:bCs/>
                <w:sz w:val="18"/>
                <w:szCs w:val="18"/>
              </w:rPr>
              <w:t xml:space="preserve">       </w:t>
            </w:r>
            <w:r w:rsidRPr="006C0722">
              <w:rPr>
                <w:rFonts w:ascii="宋体" w:cs="Times New Roman" w:hint="eastAsia"/>
                <w:bCs/>
                <w:sz w:val="18"/>
                <w:szCs w:val="18"/>
              </w:rPr>
              <w:t>0-2分</w:t>
            </w:r>
          </w:p>
        </w:tc>
        <w:tc>
          <w:tcPr>
            <w:tcW w:w="851" w:type="dxa"/>
            <w:shd w:val="clear" w:color="auto" w:fill="FFFFFF"/>
            <w:tcMar>
              <w:top w:w="0" w:type="dxa"/>
              <w:left w:w="108" w:type="dxa"/>
              <w:bottom w:w="0" w:type="dxa"/>
              <w:right w:w="108" w:type="dxa"/>
            </w:tcMar>
            <w:vAlign w:val="center"/>
          </w:tcPr>
          <w:p w:rsidR="0025539E" w:rsidRPr="006C0722" w:rsidRDefault="00E44213" w:rsidP="00BA0795">
            <w:pPr>
              <w:jc w:val="center"/>
              <w:rPr>
                <w:rFonts w:ascii="宋体" w:cs="Times New Roman"/>
              </w:rPr>
            </w:pPr>
            <w:r>
              <w:rPr>
                <w:rFonts w:ascii="宋体" w:cs="Times New Roman" w:hint="eastAsia"/>
              </w:rPr>
              <w:t>0</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0</w:t>
            </w:r>
          </w:p>
        </w:tc>
        <w:tc>
          <w:tcPr>
            <w:tcW w:w="85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0</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0</w:t>
            </w:r>
          </w:p>
        </w:tc>
        <w:tc>
          <w:tcPr>
            <w:tcW w:w="82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0</w:t>
            </w:r>
          </w:p>
        </w:tc>
      </w:tr>
      <w:tr w:rsidR="0025539E" w:rsidRPr="008F183A" w:rsidTr="000F1087">
        <w:trPr>
          <w:trHeight w:val="457"/>
          <w:jc w:val="center"/>
        </w:trPr>
        <w:tc>
          <w:tcPr>
            <w:tcW w:w="585" w:type="dxa"/>
            <w:vMerge/>
            <w:shd w:val="clear" w:color="auto" w:fill="FFFFFF"/>
            <w:tcMar>
              <w:top w:w="0" w:type="dxa"/>
              <w:left w:w="108" w:type="dxa"/>
              <w:bottom w:w="0" w:type="dxa"/>
              <w:right w:w="108" w:type="dxa"/>
            </w:tcMar>
            <w:vAlign w:val="center"/>
          </w:tcPr>
          <w:p w:rsidR="0025539E" w:rsidRPr="008F183A" w:rsidRDefault="0025539E" w:rsidP="00BA0795">
            <w:pPr>
              <w:rPr>
                <w:rFonts w:ascii="宋体" w:cs="Times New Roman"/>
                <w:b/>
                <w:bCs/>
              </w:rPr>
            </w:pPr>
          </w:p>
        </w:tc>
        <w:tc>
          <w:tcPr>
            <w:tcW w:w="4490" w:type="dxa"/>
            <w:shd w:val="clear" w:color="auto" w:fill="FFFFFF"/>
            <w:tcMar>
              <w:top w:w="0" w:type="dxa"/>
              <w:left w:w="108" w:type="dxa"/>
              <w:bottom w:w="0" w:type="dxa"/>
              <w:right w:w="108" w:type="dxa"/>
            </w:tcMar>
            <w:vAlign w:val="center"/>
          </w:tcPr>
          <w:p w:rsidR="0025539E" w:rsidRPr="006C0722" w:rsidRDefault="0025539E" w:rsidP="00BA0795">
            <w:pPr>
              <w:rPr>
                <w:rFonts w:ascii="宋体" w:cs="Times New Roman"/>
                <w:bCs/>
                <w:sz w:val="18"/>
                <w:szCs w:val="18"/>
              </w:rPr>
            </w:pPr>
            <w:r w:rsidRPr="006C0722">
              <w:rPr>
                <w:rFonts w:ascii="宋体" w:cs="Times New Roman" w:hint="eastAsia"/>
                <w:bCs/>
                <w:sz w:val="18"/>
                <w:szCs w:val="18"/>
              </w:rPr>
              <w:t>4、服务承诺（含不拖欠农民工工资承诺、扬尘治理等内容）</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0-6分</w:t>
            </w:r>
          </w:p>
        </w:tc>
        <w:tc>
          <w:tcPr>
            <w:tcW w:w="851" w:type="dxa"/>
            <w:shd w:val="clear" w:color="auto" w:fill="FFFFFF"/>
            <w:tcMar>
              <w:top w:w="0" w:type="dxa"/>
              <w:left w:w="108" w:type="dxa"/>
              <w:bottom w:w="0" w:type="dxa"/>
              <w:right w:w="108" w:type="dxa"/>
            </w:tcMar>
            <w:vAlign w:val="center"/>
          </w:tcPr>
          <w:p w:rsidR="0025539E" w:rsidRPr="006C0722" w:rsidRDefault="00E44213" w:rsidP="00BA0795">
            <w:pPr>
              <w:jc w:val="center"/>
              <w:rPr>
                <w:rFonts w:ascii="宋体" w:cs="Times New Roman"/>
              </w:rPr>
            </w:pPr>
            <w:r>
              <w:rPr>
                <w:rFonts w:ascii="宋体" w:cs="Times New Roman" w:hint="eastAsia"/>
              </w:rPr>
              <w:t>4</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4</w:t>
            </w:r>
          </w:p>
        </w:tc>
        <w:tc>
          <w:tcPr>
            <w:tcW w:w="85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5</w:t>
            </w:r>
          </w:p>
        </w:tc>
        <w:tc>
          <w:tcPr>
            <w:tcW w:w="850"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6</w:t>
            </w:r>
          </w:p>
        </w:tc>
        <w:tc>
          <w:tcPr>
            <w:tcW w:w="821" w:type="dxa"/>
            <w:shd w:val="clear" w:color="auto" w:fill="FFFFFF"/>
            <w:vAlign w:val="center"/>
          </w:tcPr>
          <w:p w:rsidR="0025539E" w:rsidRPr="008F183A" w:rsidRDefault="00E44213" w:rsidP="00BA0795">
            <w:pPr>
              <w:jc w:val="center"/>
              <w:rPr>
                <w:rFonts w:ascii="宋体" w:cs="Times New Roman"/>
              </w:rPr>
            </w:pPr>
            <w:r>
              <w:rPr>
                <w:rFonts w:ascii="宋体" w:cs="Times New Roman" w:hint="eastAsia"/>
              </w:rPr>
              <w:t>5</w:t>
            </w:r>
          </w:p>
        </w:tc>
      </w:tr>
      <w:tr w:rsidR="0025539E" w:rsidRPr="008F183A" w:rsidTr="000F1087">
        <w:trPr>
          <w:trHeight w:val="453"/>
          <w:jc w:val="center"/>
        </w:trPr>
        <w:tc>
          <w:tcPr>
            <w:tcW w:w="5075" w:type="dxa"/>
            <w:gridSpan w:val="2"/>
            <w:shd w:val="clear" w:color="auto" w:fill="FFFFFF"/>
            <w:tcMar>
              <w:top w:w="0" w:type="dxa"/>
              <w:left w:w="108" w:type="dxa"/>
              <w:bottom w:w="0" w:type="dxa"/>
              <w:right w:w="108" w:type="dxa"/>
            </w:tcMar>
            <w:vAlign w:val="center"/>
          </w:tcPr>
          <w:p w:rsidR="0025539E" w:rsidRPr="008F183A" w:rsidRDefault="0025539E" w:rsidP="00BA0795">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25539E" w:rsidRPr="004D3EEB" w:rsidRDefault="004E15A1" w:rsidP="00BA0795">
            <w:pPr>
              <w:jc w:val="center"/>
              <w:rPr>
                <w:rFonts w:ascii="宋体" w:cs="Times New Roman"/>
              </w:rPr>
            </w:pPr>
            <w:r>
              <w:rPr>
                <w:rFonts w:ascii="宋体" w:cs="Times New Roman" w:hint="eastAsia"/>
              </w:rPr>
              <w:t>13</w:t>
            </w:r>
          </w:p>
        </w:tc>
        <w:tc>
          <w:tcPr>
            <w:tcW w:w="850" w:type="dxa"/>
            <w:shd w:val="clear" w:color="auto" w:fill="FFFFFF"/>
            <w:vAlign w:val="center"/>
          </w:tcPr>
          <w:p w:rsidR="0025539E" w:rsidRPr="004D3EEB" w:rsidRDefault="004E15A1" w:rsidP="00BA0795">
            <w:pPr>
              <w:jc w:val="center"/>
              <w:rPr>
                <w:rFonts w:ascii="宋体" w:cs="Times New Roman"/>
              </w:rPr>
            </w:pPr>
            <w:r>
              <w:rPr>
                <w:rFonts w:ascii="宋体" w:cs="Times New Roman" w:hint="eastAsia"/>
              </w:rPr>
              <w:t>13</w:t>
            </w:r>
          </w:p>
        </w:tc>
        <w:tc>
          <w:tcPr>
            <w:tcW w:w="851" w:type="dxa"/>
            <w:shd w:val="clear" w:color="auto" w:fill="FFFFFF"/>
            <w:vAlign w:val="center"/>
          </w:tcPr>
          <w:p w:rsidR="0025539E" w:rsidRPr="004D3EEB" w:rsidRDefault="004E15A1" w:rsidP="00BA0795">
            <w:pPr>
              <w:jc w:val="center"/>
              <w:rPr>
                <w:rFonts w:ascii="宋体" w:cs="Times New Roman"/>
              </w:rPr>
            </w:pPr>
            <w:r>
              <w:rPr>
                <w:rFonts w:ascii="宋体" w:cs="Times New Roman" w:hint="eastAsia"/>
              </w:rPr>
              <w:t>14</w:t>
            </w:r>
          </w:p>
        </w:tc>
        <w:tc>
          <w:tcPr>
            <w:tcW w:w="850" w:type="dxa"/>
            <w:shd w:val="clear" w:color="auto" w:fill="FFFFFF"/>
            <w:vAlign w:val="center"/>
          </w:tcPr>
          <w:p w:rsidR="0025539E" w:rsidRPr="004D3EEB" w:rsidRDefault="004E15A1" w:rsidP="00BA0795">
            <w:pPr>
              <w:jc w:val="center"/>
              <w:rPr>
                <w:rFonts w:ascii="宋体" w:cs="Times New Roman"/>
              </w:rPr>
            </w:pPr>
            <w:r>
              <w:rPr>
                <w:rFonts w:ascii="宋体" w:cs="Times New Roman" w:hint="eastAsia"/>
              </w:rPr>
              <w:t>15</w:t>
            </w:r>
          </w:p>
        </w:tc>
        <w:tc>
          <w:tcPr>
            <w:tcW w:w="821" w:type="dxa"/>
            <w:shd w:val="clear" w:color="auto" w:fill="FFFFFF"/>
            <w:vAlign w:val="center"/>
          </w:tcPr>
          <w:p w:rsidR="0025539E" w:rsidRPr="004D3EEB" w:rsidRDefault="004E15A1" w:rsidP="00BA0795">
            <w:pPr>
              <w:jc w:val="center"/>
              <w:rPr>
                <w:rFonts w:ascii="宋体" w:cs="Times New Roman"/>
              </w:rPr>
            </w:pPr>
            <w:r>
              <w:rPr>
                <w:rFonts w:ascii="宋体" w:cs="Times New Roman" w:hint="eastAsia"/>
              </w:rPr>
              <w:t>14</w:t>
            </w:r>
          </w:p>
        </w:tc>
      </w:tr>
      <w:tr w:rsidR="0025539E" w:rsidRPr="008F183A" w:rsidTr="000F1087">
        <w:trPr>
          <w:trHeight w:val="453"/>
          <w:jc w:val="center"/>
        </w:trPr>
        <w:tc>
          <w:tcPr>
            <w:tcW w:w="5075" w:type="dxa"/>
            <w:gridSpan w:val="2"/>
            <w:shd w:val="clear" w:color="auto" w:fill="FFFFFF"/>
            <w:tcMar>
              <w:top w:w="0" w:type="dxa"/>
              <w:left w:w="108" w:type="dxa"/>
              <w:bottom w:w="0" w:type="dxa"/>
              <w:right w:w="108" w:type="dxa"/>
            </w:tcMar>
            <w:vAlign w:val="center"/>
          </w:tcPr>
          <w:p w:rsidR="0025539E" w:rsidRPr="008F183A" w:rsidRDefault="0025539E" w:rsidP="00BA0795">
            <w:pPr>
              <w:jc w:val="center"/>
              <w:rPr>
                <w:rFonts w:ascii="宋体" w:cs="Times New Roman"/>
              </w:rPr>
            </w:pPr>
            <w:r w:rsidRPr="008F183A">
              <w:rPr>
                <w:rFonts w:ascii="宋体" w:hAnsi="宋体" w:cs="宋体" w:hint="eastAsia"/>
                <w:b/>
                <w:bCs/>
              </w:rPr>
              <w:t>综合（信用）标</w:t>
            </w:r>
            <w:r>
              <w:rPr>
                <w:rFonts w:ascii="宋体" w:hAnsi="宋体" w:cs="宋体" w:hint="eastAsia"/>
                <w:b/>
                <w:bCs/>
              </w:rPr>
              <w:t>平均</w:t>
            </w:r>
            <w:r w:rsidRPr="008F183A">
              <w:rPr>
                <w:rFonts w:ascii="宋体" w:hAnsi="宋体" w:cs="宋体" w:hint="eastAsia"/>
                <w:b/>
                <w:bCs/>
              </w:rPr>
              <w:t>得分</w:t>
            </w:r>
          </w:p>
        </w:tc>
        <w:tc>
          <w:tcPr>
            <w:tcW w:w="4223" w:type="dxa"/>
            <w:gridSpan w:val="5"/>
            <w:shd w:val="clear" w:color="auto" w:fill="FFFFFF"/>
            <w:tcMar>
              <w:top w:w="0" w:type="dxa"/>
              <w:left w:w="108" w:type="dxa"/>
              <w:bottom w:w="0" w:type="dxa"/>
              <w:right w:w="108" w:type="dxa"/>
            </w:tcMar>
            <w:vAlign w:val="center"/>
          </w:tcPr>
          <w:p w:rsidR="0025539E" w:rsidRPr="004D3EEB" w:rsidRDefault="004E15A1" w:rsidP="00BA0795">
            <w:pPr>
              <w:jc w:val="center"/>
              <w:rPr>
                <w:rFonts w:ascii="宋体" w:cs="Times New Roman"/>
              </w:rPr>
            </w:pPr>
            <w:r>
              <w:rPr>
                <w:rFonts w:ascii="宋体" w:cs="Times New Roman" w:hint="eastAsia"/>
              </w:rPr>
              <w:t>13.80</w:t>
            </w:r>
          </w:p>
        </w:tc>
      </w:tr>
      <w:tr w:rsidR="0025539E" w:rsidRPr="008F183A" w:rsidTr="000F1087">
        <w:trPr>
          <w:trHeight w:val="453"/>
          <w:jc w:val="center"/>
        </w:trPr>
        <w:tc>
          <w:tcPr>
            <w:tcW w:w="5075" w:type="dxa"/>
            <w:gridSpan w:val="2"/>
            <w:shd w:val="clear" w:color="auto" w:fill="FFFFFF"/>
            <w:tcMar>
              <w:top w:w="0" w:type="dxa"/>
              <w:left w:w="108" w:type="dxa"/>
              <w:bottom w:w="0" w:type="dxa"/>
              <w:right w:w="108" w:type="dxa"/>
            </w:tcMar>
            <w:vAlign w:val="center"/>
          </w:tcPr>
          <w:p w:rsidR="0025539E" w:rsidRPr="008F183A" w:rsidRDefault="0025539E" w:rsidP="00BA0795">
            <w:pPr>
              <w:jc w:val="center"/>
              <w:rPr>
                <w:rFonts w:ascii="宋体" w:cs="Times New Roman"/>
              </w:rPr>
            </w:pPr>
            <w:r w:rsidRPr="008F183A">
              <w:rPr>
                <w:rFonts w:ascii="宋体" w:hAnsi="宋体" w:cs="宋体" w:hint="eastAsia"/>
                <w:b/>
                <w:bCs/>
              </w:rPr>
              <w:t>最终得分</w:t>
            </w:r>
          </w:p>
        </w:tc>
        <w:tc>
          <w:tcPr>
            <w:tcW w:w="4223" w:type="dxa"/>
            <w:gridSpan w:val="5"/>
            <w:shd w:val="clear" w:color="auto" w:fill="FFFFFF"/>
            <w:tcMar>
              <w:top w:w="0" w:type="dxa"/>
              <w:left w:w="108" w:type="dxa"/>
              <w:bottom w:w="0" w:type="dxa"/>
              <w:right w:w="108" w:type="dxa"/>
            </w:tcMar>
            <w:vAlign w:val="center"/>
          </w:tcPr>
          <w:p w:rsidR="0025539E" w:rsidRPr="004D3EEB" w:rsidRDefault="004E15A1" w:rsidP="00BA0795">
            <w:pPr>
              <w:jc w:val="center"/>
              <w:rPr>
                <w:rFonts w:ascii="宋体" w:cs="Times New Roman"/>
              </w:rPr>
            </w:pPr>
            <w:r>
              <w:rPr>
                <w:rFonts w:ascii="宋体" w:cs="Times New Roman" w:hint="eastAsia"/>
              </w:rPr>
              <w:t>64.32</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七、推荐的中标候选人情况与签订合同前要处理的事宜</w:t>
      </w:r>
    </w:p>
    <w:p w:rsidR="00793D81" w:rsidRDefault="00793D81" w:rsidP="00F75F87">
      <w:pPr>
        <w:spacing w:line="360" w:lineRule="auto"/>
        <w:rPr>
          <w:rFonts w:ascii="宋体" w:hAnsi="宋体" w:cs="宋体"/>
          <w:b/>
          <w:bCs/>
          <w:sz w:val="24"/>
          <w:szCs w:val="24"/>
        </w:rPr>
      </w:pPr>
      <w:r w:rsidRPr="008F183A">
        <w:rPr>
          <w:rFonts w:ascii="宋体" w:hAnsi="宋体" w:cs="宋体"/>
          <w:b/>
          <w:bCs/>
          <w:sz w:val="24"/>
          <w:szCs w:val="24"/>
        </w:rPr>
        <w:t>1</w:t>
      </w:r>
      <w:r w:rsidRPr="008F183A">
        <w:rPr>
          <w:rFonts w:ascii="宋体" w:hAnsi="宋体" w:cs="宋体" w:hint="eastAsia"/>
          <w:b/>
          <w:bCs/>
          <w:sz w:val="24"/>
          <w:szCs w:val="24"/>
        </w:rPr>
        <w:t>、推荐的中标候选人名单：</w:t>
      </w:r>
    </w:p>
    <w:p w:rsidR="00882C61" w:rsidRPr="008F183A" w:rsidRDefault="00072C02" w:rsidP="00F75F87">
      <w:pPr>
        <w:spacing w:line="360" w:lineRule="auto"/>
        <w:rPr>
          <w:rFonts w:ascii="宋体" w:cs="Times New Roman"/>
          <w:sz w:val="24"/>
          <w:szCs w:val="24"/>
        </w:rPr>
      </w:pPr>
      <w:r>
        <w:rPr>
          <w:rFonts w:ascii="宋体" w:hAnsi="宋体" w:cs="宋体" w:hint="eastAsia"/>
          <w:b/>
          <w:bCs/>
          <w:sz w:val="24"/>
          <w:szCs w:val="24"/>
        </w:rPr>
        <w:t>第一</w:t>
      </w:r>
      <w:r w:rsidR="00882C61">
        <w:rPr>
          <w:rFonts w:ascii="宋体" w:hAnsi="宋体" w:cs="宋体" w:hint="eastAsia"/>
          <w:b/>
          <w:bCs/>
          <w:sz w:val="24"/>
          <w:szCs w:val="24"/>
        </w:rPr>
        <w:t>标段：</w:t>
      </w:r>
    </w:p>
    <w:p w:rsidR="00793D81" w:rsidRPr="008F183A" w:rsidRDefault="00793D81" w:rsidP="00D61B2B">
      <w:pPr>
        <w:spacing w:line="360" w:lineRule="auto"/>
        <w:rPr>
          <w:rFonts w:ascii="宋体" w:hAnsi="宋体" w:cs="宋体"/>
          <w:sz w:val="24"/>
          <w:szCs w:val="24"/>
        </w:rPr>
      </w:pPr>
      <w:r w:rsidRPr="008F183A">
        <w:rPr>
          <w:rFonts w:ascii="宋体" w:hAnsi="宋体" w:cs="宋体" w:hint="eastAsia"/>
          <w:b/>
          <w:bCs/>
          <w:sz w:val="24"/>
          <w:szCs w:val="24"/>
        </w:rPr>
        <w:t>第一中标候选人：</w:t>
      </w:r>
      <w:r w:rsidR="00267EC0" w:rsidRPr="00267EC0">
        <w:rPr>
          <w:rFonts w:ascii="宋体" w:hAnsi="宋体" w:cs="宋体" w:hint="eastAsia"/>
          <w:b/>
          <w:bCs/>
          <w:sz w:val="24"/>
          <w:szCs w:val="24"/>
        </w:rPr>
        <w:t>河南阳光电力建设有限公司</w:t>
      </w:r>
    </w:p>
    <w:p w:rsidR="00267EC0" w:rsidRPr="00267EC0" w:rsidRDefault="00793D81" w:rsidP="00267EC0">
      <w:pPr>
        <w:spacing w:line="360" w:lineRule="auto"/>
        <w:rPr>
          <w:rFonts w:ascii="宋体" w:hAnsi="宋体" w:cs="宋体"/>
          <w:sz w:val="24"/>
          <w:szCs w:val="24"/>
        </w:rPr>
      </w:pPr>
      <w:r w:rsidRPr="008F183A">
        <w:rPr>
          <w:rFonts w:ascii="宋体" w:hAnsi="宋体" w:cs="宋体" w:hint="eastAsia"/>
          <w:sz w:val="24"/>
          <w:szCs w:val="24"/>
        </w:rPr>
        <w:t>投标报价：￥</w:t>
      </w:r>
      <w:r w:rsidR="00267EC0" w:rsidRPr="00267EC0">
        <w:rPr>
          <w:rFonts w:ascii="宋体" w:hAnsi="宋体" w:cs="宋体"/>
          <w:sz w:val="24"/>
          <w:szCs w:val="24"/>
        </w:rPr>
        <w:t>5014010.41</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sidR="00267EC0">
        <w:rPr>
          <w:rFonts w:ascii="宋体" w:hAnsi="宋体" w:cs="宋体"/>
          <w:sz w:val="24"/>
          <w:szCs w:val="24"/>
        </w:rPr>
        <w:t xml:space="preserve"> </w:t>
      </w:r>
      <w:r w:rsidR="009925EE">
        <w:rPr>
          <w:rFonts w:ascii="宋体" w:hAnsi="宋体" w:cs="宋体"/>
          <w:sz w:val="24"/>
          <w:szCs w:val="24"/>
        </w:rPr>
        <w:t xml:space="preserve"> </w:t>
      </w:r>
      <w:r w:rsidRPr="008F183A">
        <w:rPr>
          <w:rFonts w:ascii="宋体" w:hAnsi="宋体" w:cs="宋体" w:hint="eastAsia"/>
          <w:sz w:val="24"/>
          <w:szCs w:val="24"/>
        </w:rPr>
        <w:t>大写：</w:t>
      </w:r>
      <w:r w:rsidR="00267EC0" w:rsidRPr="00267EC0">
        <w:rPr>
          <w:rFonts w:ascii="宋体" w:hAnsi="宋体" w:cs="宋体" w:hint="eastAsia"/>
          <w:sz w:val="24"/>
          <w:szCs w:val="24"/>
        </w:rPr>
        <w:t>伍佰零壹万肆仟零壹拾</w:t>
      </w:r>
      <w:r w:rsidR="00267EC0">
        <w:rPr>
          <w:rFonts w:ascii="宋体" w:hAnsi="宋体" w:cs="宋体" w:hint="eastAsia"/>
          <w:sz w:val="24"/>
          <w:szCs w:val="24"/>
        </w:rPr>
        <w:t>元</w:t>
      </w:r>
      <w:r w:rsidR="00267EC0" w:rsidRPr="00267EC0">
        <w:rPr>
          <w:rFonts w:ascii="宋体" w:hAnsi="宋体" w:cs="宋体" w:hint="eastAsia"/>
          <w:sz w:val="24"/>
          <w:szCs w:val="24"/>
        </w:rPr>
        <w:t>肆</w:t>
      </w:r>
      <w:r w:rsidR="00267EC0">
        <w:rPr>
          <w:rFonts w:ascii="宋体" w:hAnsi="宋体" w:cs="宋体" w:hint="eastAsia"/>
          <w:sz w:val="24"/>
          <w:szCs w:val="24"/>
        </w:rPr>
        <w:t>角</w:t>
      </w:r>
      <w:r w:rsidR="00267EC0" w:rsidRPr="00267EC0">
        <w:rPr>
          <w:rFonts w:ascii="宋体" w:hAnsi="宋体" w:cs="宋体" w:hint="eastAsia"/>
          <w:sz w:val="24"/>
          <w:szCs w:val="24"/>
        </w:rPr>
        <w:t>壹</w:t>
      </w:r>
      <w:r w:rsidR="00267EC0">
        <w:rPr>
          <w:rFonts w:ascii="宋体" w:hAnsi="宋体" w:cs="宋体" w:hint="eastAsia"/>
          <w:sz w:val="24"/>
          <w:szCs w:val="24"/>
        </w:rPr>
        <w:t>分</w:t>
      </w:r>
    </w:p>
    <w:p w:rsidR="00793D81" w:rsidRPr="008F183A" w:rsidRDefault="00793D81" w:rsidP="00D61B2B">
      <w:pPr>
        <w:spacing w:line="360" w:lineRule="auto"/>
        <w:rPr>
          <w:rFonts w:ascii="宋体" w:cs="Times New Roman"/>
          <w:sz w:val="24"/>
          <w:szCs w:val="24"/>
        </w:rPr>
      </w:pPr>
      <w:r w:rsidRPr="008F183A">
        <w:rPr>
          <w:rFonts w:ascii="宋体" w:hAnsi="宋体" w:cs="宋体" w:hint="eastAsia"/>
          <w:sz w:val="24"/>
          <w:szCs w:val="24"/>
        </w:rPr>
        <w:t>工期：</w:t>
      </w:r>
      <w:r w:rsidR="00072C02">
        <w:rPr>
          <w:rFonts w:ascii="宋体" w:hAnsi="宋体" w:cs="宋体"/>
          <w:sz w:val="24"/>
          <w:szCs w:val="24"/>
        </w:rPr>
        <w:t>6</w:t>
      </w:r>
      <w:r w:rsidR="00882C61">
        <w:rPr>
          <w:rFonts w:ascii="宋体" w:hAnsi="宋体" w:cs="宋体"/>
          <w:sz w:val="24"/>
          <w:szCs w:val="24"/>
        </w:rPr>
        <w:t>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009925EE">
        <w:rPr>
          <w:rFonts w:ascii="宋体" w:hAnsi="宋体" w:cs="宋体"/>
          <w:sz w:val="24"/>
          <w:szCs w:val="24"/>
        </w:rPr>
        <w:t xml:space="preserve"> </w:t>
      </w:r>
      <w:r w:rsidR="0073755F">
        <w:rPr>
          <w:rFonts w:ascii="宋体" w:hAnsi="宋体" w:cs="宋体"/>
          <w:sz w:val="24"/>
          <w:szCs w:val="24"/>
        </w:rPr>
        <w:t xml:space="preserve"> </w:t>
      </w:r>
      <w:r w:rsidR="00072C02">
        <w:rPr>
          <w:rFonts w:ascii="宋体" w:hAnsi="宋体" w:cs="宋体"/>
          <w:sz w:val="24"/>
          <w:szCs w:val="24"/>
        </w:rPr>
        <w:t xml:space="preserve"> </w:t>
      </w:r>
      <w:r w:rsidR="00956A06" w:rsidRPr="00956A06">
        <w:rPr>
          <w:rFonts w:ascii="宋体" w:hAnsi="宋体" w:cs="宋体" w:hint="eastAsia"/>
          <w:sz w:val="24"/>
          <w:szCs w:val="24"/>
        </w:rPr>
        <w:t>投标质量</w:t>
      </w:r>
      <w:r w:rsidRPr="008F183A">
        <w:rPr>
          <w:rFonts w:ascii="宋体" w:hAnsi="宋体" w:cs="宋体" w:hint="eastAsia"/>
          <w:sz w:val="24"/>
          <w:szCs w:val="24"/>
        </w:rPr>
        <w:t>：</w:t>
      </w:r>
      <w:r w:rsidR="00823207" w:rsidRPr="00823207">
        <w:rPr>
          <w:rFonts w:ascii="宋体" w:hAnsi="宋体" w:cs="宋体" w:hint="eastAsia"/>
          <w:sz w:val="24"/>
          <w:szCs w:val="24"/>
        </w:rPr>
        <w:t>合格（符合国家现行的验收规范和标准）</w:t>
      </w:r>
    </w:p>
    <w:p w:rsidR="00793D81" w:rsidRPr="006650DA" w:rsidRDefault="00793D81" w:rsidP="00D61B2B">
      <w:pPr>
        <w:spacing w:line="360" w:lineRule="auto"/>
        <w:rPr>
          <w:rFonts w:ascii="宋体" w:cs="Times New Roman"/>
          <w:color w:val="000000" w:themeColor="text1"/>
          <w:sz w:val="24"/>
          <w:szCs w:val="24"/>
        </w:rPr>
      </w:pPr>
      <w:r w:rsidRPr="008F183A">
        <w:rPr>
          <w:rFonts w:ascii="宋体" w:hAnsi="宋体" w:cs="宋体" w:hint="eastAsia"/>
          <w:sz w:val="24"/>
          <w:szCs w:val="24"/>
        </w:rPr>
        <w:t>项目</w:t>
      </w:r>
      <w:r w:rsidR="004176F2">
        <w:rPr>
          <w:rFonts w:ascii="宋体" w:hAnsi="宋体" w:cs="宋体" w:hint="eastAsia"/>
          <w:sz w:val="24"/>
          <w:szCs w:val="24"/>
        </w:rPr>
        <w:t>经理</w:t>
      </w:r>
      <w:r w:rsidR="009925EE">
        <w:rPr>
          <w:rFonts w:ascii="宋体" w:hAnsi="宋体" w:cs="宋体"/>
          <w:sz w:val="24"/>
          <w:szCs w:val="24"/>
        </w:rPr>
        <w:t>:</w:t>
      </w:r>
      <w:r w:rsidR="00956A06" w:rsidRPr="00956A06">
        <w:rPr>
          <w:rFonts w:hint="eastAsia"/>
        </w:rPr>
        <w:t xml:space="preserve"> </w:t>
      </w:r>
      <w:r w:rsidR="00267EC0" w:rsidRPr="00267EC0">
        <w:rPr>
          <w:rFonts w:ascii="宋体" w:hAnsi="宋体" w:cs="宋体" w:hint="eastAsia"/>
          <w:sz w:val="24"/>
          <w:szCs w:val="24"/>
        </w:rPr>
        <w:t>肖志民</w:t>
      </w:r>
      <w:r w:rsidR="009925EE" w:rsidRPr="006650DA">
        <w:rPr>
          <w:rFonts w:ascii="宋体" w:hAnsi="宋体" w:cs="宋体"/>
          <w:color w:val="000000" w:themeColor="text1"/>
          <w:sz w:val="24"/>
          <w:szCs w:val="24"/>
        </w:rPr>
        <w:t xml:space="preserve">            </w:t>
      </w:r>
      <w:r w:rsidR="00EE4D0B" w:rsidRPr="006650DA">
        <w:rPr>
          <w:rFonts w:ascii="宋体" w:hAnsi="宋体" w:cs="宋体"/>
          <w:color w:val="000000" w:themeColor="text1"/>
          <w:sz w:val="24"/>
          <w:szCs w:val="24"/>
        </w:rPr>
        <w:t xml:space="preserve"> </w:t>
      </w:r>
      <w:r w:rsidR="0073755F" w:rsidRPr="006650DA">
        <w:rPr>
          <w:rFonts w:ascii="宋体" w:hAnsi="宋体" w:cs="宋体"/>
          <w:color w:val="000000" w:themeColor="text1"/>
          <w:sz w:val="24"/>
          <w:szCs w:val="24"/>
        </w:rPr>
        <w:t xml:space="preserve"> </w:t>
      </w:r>
      <w:r w:rsidR="004176F2" w:rsidRPr="006650DA">
        <w:rPr>
          <w:rFonts w:ascii="宋体" w:hAnsi="宋体" w:cs="宋体"/>
          <w:color w:val="000000" w:themeColor="text1"/>
          <w:sz w:val="24"/>
          <w:szCs w:val="24"/>
        </w:rPr>
        <w:t xml:space="preserve">  </w:t>
      </w:r>
      <w:r w:rsidRPr="006650DA">
        <w:rPr>
          <w:rFonts w:ascii="宋体" w:hAnsi="宋体" w:cs="宋体" w:hint="eastAsia"/>
          <w:color w:val="000000" w:themeColor="text1"/>
          <w:sz w:val="24"/>
          <w:szCs w:val="24"/>
        </w:rPr>
        <w:t>证书名称：</w:t>
      </w:r>
      <w:r w:rsidR="004176F2" w:rsidRPr="006650DA">
        <w:rPr>
          <w:rFonts w:ascii="宋体" w:hAnsi="宋体" w:cs="宋体" w:hint="eastAsia"/>
          <w:color w:val="000000" w:themeColor="text1"/>
          <w:sz w:val="24"/>
          <w:szCs w:val="24"/>
        </w:rPr>
        <w:t xml:space="preserve">注册建造师  </w:t>
      </w:r>
      <w:r w:rsidR="00267EC0" w:rsidRPr="003B7612">
        <w:rPr>
          <w:rFonts w:ascii="宋体" w:hAnsi="宋体" w:cs="宋体"/>
          <w:sz w:val="24"/>
        </w:rPr>
        <w:t>豫</w:t>
      </w:r>
      <w:r w:rsidR="00267EC0" w:rsidRPr="003B7612">
        <w:rPr>
          <w:rFonts w:ascii="宋体" w:hAnsi="宋体" w:cs="宋体" w:hint="eastAsia"/>
          <w:sz w:val="24"/>
        </w:rPr>
        <w:t>2411717</w:t>
      </w:r>
      <w:r w:rsidR="00267EC0">
        <w:rPr>
          <w:rFonts w:ascii="宋体" w:hAnsi="宋体" w:cs="宋体"/>
          <w:sz w:val="24"/>
        </w:rPr>
        <w:t>23389</w:t>
      </w:r>
    </w:p>
    <w:p w:rsidR="00793D81" w:rsidRPr="006650DA" w:rsidRDefault="00793D81" w:rsidP="00571E8C">
      <w:pPr>
        <w:tabs>
          <w:tab w:val="center" w:pos="4819"/>
        </w:tabs>
        <w:spacing w:line="360" w:lineRule="auto"/>
        <w:rPr>
          <w:rFonts w:ascii="宋体" w:cs="Times New Roman"/>
          <w:b/>
          <w:bCs/>
          <w:color w:val="000000" w:themeColor="text1"/>
          <w:sz w:val="24"/>
          <w:szCs w:val="24"/>
        </w:rPr>
      </w:pPr>
      <w:r w:rsidRPr="006650DA">
        <w:rPr>
          <w:rFonts w:ascii="宋体" w:hAnsi="宋体" w:cs="宋体" w:hint="eastAsia"/>
          <w:b/>
          <w:bCs/>
          <w:color w:val="000000" w:themeColor="text1"/>
          <w:sz w:val="24"/>
          <w:szCs w:val="24"/>
        </w:rPr>
        <w:t>投标文件中填报的单位项目业绩名称：</w:t>
      </w:r>
      <w:r w:rsidR="009C3D64">
        <w:rPr>
          <w:rFonts w:ascii="宋体" w:hAnsi="宋体" w:cs="宋体" w:hint="eastAsia"/>
          <w:b/>
          <w:bCs/>
          <w:color w:val="000000" w:themeColor="text1"/>
          <w:sz w:val="24"/>
          <w:szCs w:val="24"/>
        </w:rPr>
        <w:t>无</w:t>
      </w:r>
      <w:r w:rsidR="00571E8C" w:rsidRPr="006650DA">
        <w:rPr>
          <w:rFonts w:ascii="宋体" w:hAnsi="宋体" w:cs="宋体"/>
          <w:b/>
          <w:bCs/>
          <w:color w:val="000000" w:themeColor="text1"/>
          <w:sz w:val="24"/>
          <w:szCs w:val="24"/>
        </w:rPr>
        <w:tab/>
      </w:r>
    </w:p>
    <w:p w:rsidR="00956A06" w:rsidRDefault="00956A06" w:rsidP="00956A06">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00701958" w:rsidRPr="00701958">
        <w:rPr>
          <w:rFonts w:ascii="宋体" w:hAnsi="宋体" w:cs="宋体" w:hint="eastAsia"/>
          <w:b/>
          <w:bCs/>
          <w:sz w:val="24"/>
          <w:szCs w:val="24"/>
        </w:rPr>
        <w:t>陕西榆林镕奥电力工程有限公司</w:t>
      </w:r>
      <w:r w:rsidRPr="008F183A">
        <w:rPr>
          <w:rFonts w:ascii="宋体" w:hAnsi="宋体" w:cs="宋体"/>
          <w:sz w:val="24"/>
          <w:szCs w:val="24"/>
        </w:rPr>
        <w:t xml:space="preserve"> </w:t>
      </w:r>
    </w:p>
    <w:p w:rsidR="00701958" w:rsidRPr="00701958" w:rsidRDefault="00072C02" w:rsidP="00701958">
      <w:pPr>
        <w:spacing w:line="360" w:lineRule="auto"/>
        <w:rPr>
          <w:rFonts w:ascii="宋体" w:hAnsi="宋体" w:cs="宋体"/>
          <w:sz w:val="24"/>
          <w:szCs w:val="24"/>
        </w:rPr>
      </w:pPr>
      <w:r w:rsidRPr="008F183A">
        <w:rPr>
          <w:rFonts w:ascii="宋体" w:hAnsi="宋体" w:cs="宋体" w:hint="eastAsia"/>
          <w:sz w:val="24"/>
          <w:szCs w:val="24"/>
        </w:rPr>
        <w:t>投标报价：￥</w:t>
      </w:r>
      <w:r w:rsidR="00701958" w:rsidRPr="00701958">
        <w:rPr>
          <w:rFonts w:ascii="宋体" w:hAnsi="宋体" w:cs="宋体"/>
          <w:sz w:val="24"/>
          <w:szCs w:val="24"/>
        </w:rPr>
        <w:t>5135496.26</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Pr>
          <w:rFonts w:ascii="宋体" w:hAnsi="宋体" w:cs="宋体"/>
          <w:sz w:val="24"/>
          <w:szCs w:val="24"/>
        </w:rPr>
        <w:t xml:space="preserve"> </w:t>
      </w:r>
      <w:r w:rsidR="00701958">
        <w:rPr>
          <w:rFonts w:ascii="宋体" w:hAnsi="宋体" w:cs="宋体"/>
          <w:sz w:val="24"/>
          <w:szCs w:val="24"/>
        </w:rPr>
        <w:t xml:space="preserve"> </w:t>
      </w:r>
      <w:r w:rsidRPr="008F183A">
        <w:rPr>
          <w:rFonts w:ascii="宋体" w:hAnsi="宋体" w:cs="宋体" w:hint="eastAsia"/>
          <w:sz w:val="24"/>
          <w:szCs w:val="24"/>
        </w:rPr>
        <w:t>大写：</w:t>
      </w:r>
      <w:r w:rsidR="00701958" w:rsidRPr="00701958">
        <w:rPr>
          <w:rFonts w:ascii="宋体" w:hAnsi="宋体" w:cs="宋体" w:hint="eastAsia"/>
          <w:sz w:val="24"/>
          <w:szCs w:val="24"/>
        </w:rPr>
        <w:t>伍佰壹拾叁万伍仟肆佰玖拾陆</w:t>
      </w:r>
      <w:r w:rsidR="00701958">
        <w:rPr>
          <w:rFonts w:ascii="宋体" w:hAnsi="宋体" w:cs="宋体" w:hint="eastAsia"/>
          <w:sz w:val="24"/>
          <w:szCs w:val="24"/>
        </w:rPr>
        <w:t>元</w:t>
      </w:r>
      <w:r w:rsidR="00701958" w:rsidRPr="00701958">
        <w:rPr>
          <w:rFonts w:ascii="宋体" w:hAnsi="宋体" w:cs="宋体" w:hint="eastAsia"/>
          <w:sz w:val="24"/>
          <w:szCs w:val="24"/>
        </w:rPr>
        <w:t>贰</w:t>
      </w:r>
      <w:r w:rsidR="00701958">
        <w:rPr>
          <w:rFonts w:ascii="宋体" w:hAnsi="宋体" w:cs="宋体" w:hint="eastAsia"/>
          <w:sz w:val="24"/>
          <w:szCs w:val="24"/>
        </w:rPr>
        <w:t>角</w:t>
      </w:r>
      <w:r w:rsidR="00701958" w:rsidRPr="00701958">
        <w:rPr>
          <w:rFonts w:ascii="宋体" w:hAnsi="宋体" w:cs="宋体" w:hint="eastAsia"/>
          <w:sz w:val="24"/>
          <w:szCs w:val="24"/>
        </w:rPr>
        <w:t>陆</w:t>
      </w:r>
      <w:r w:rsidR="00701958">
        <w:rPr>
          <w:rFonts w:ascii="宋体" w:hAnsi="宋体" w:cs="宋体" w:hint="eastAsia"/>
          <w:sz w:val="24"/>
          <w:szCs w:val="24"/>
        </w:rPr>
        <w:t>分</w:t>
      </w:r>
    </w:p>
    <w:p w:rsidR="00072C02" w:rsidRPr="008F183A" w:rsidRDefault="00072C02" w:rsidP="00072C02">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60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956A06">
        <w:rPr>
          <w:rFonts w:ascii="宋体" w:hAnsi="宋体" w:cs="宋体" w:hint="eastAsia"/>
          <w:sz w:val="24"/>
          <w:szCs w:val="24"/>
        </w:rPr>
        <w:t>投标质量</w:t>
      </w:r>
      <w:r w:rsidRPr="008F183A">
        <w:rPr>
          <w:rFonts w:ascii="宋体" w:hAnsi="宋体" w:cs="宋体" w:hint="eastAsia"/>
          <w:sz w:val="24"/>
          <w:szCs w:val="24"/>
        </w:rPr>
        <w:t>：</w:t>
      </w:r>
      <w:r w:rsidRPr="00823207">
        <w:rPr>
          <w:rFonts w:ascii="宋体" w:hAnsi="宋体" w:cs="宋体" w:hint="eastAsia"/>
          <w:sz w:val="24"/>
          <w:szCs w:val="24"/>
        </w:rPr>
        <w:t>合格（符合国家现行的验收规范和标准）</w:t>
      </w:r>
    </w:p>
    <w:p w:rsidR="00072C02" w:rsidRPr="00072C02" w:rsidRDefault="00072C02" w:rsidP="00072C02">
      <w:pPr>
        <w:spacing w:line="360" w:lineRule="auto"/>
        <w:rPr>
          <w:rFonts w:ascii="宋体" w:cs="Times New Roman"/>
          <w:color w:val="000000"/>
          <w:sz w:val="24"/>
          <w:szCs w:val="24"/>
        </w:rPr>
      </w:pPr>
      <w:r w:rsidRPr="008F183A">
        <w:rPr>
          <w:rFonts w:ascii="宋体" w:hAnsi="宋体" w:cs="宋体" w:hint="eastAsia"/>
          <w:sz w:val="24"/>
          <w:szCs w:val="24"/>
        </w:rPr>
        <w:t>项目</w:t>
      </w:r>
      <w:r>
        <w:rPr>
          <w:rFonts w:ascii="宋体" w:hAnsi="宋体" w:cs="宋体" w:hint="eastAsia"/>
          <w:sz w:val="24"/>
          <w:szCs w:val="24"/>
        </w:rPr>
        <w:t>经理</w:t>
      </w:r>
      <w:r>
        <w:rPr>
          <w:rFonts w:ascii="宋体" w:hAnsi="宋体" w:cs="宋体"/>
          <w:sz w:val="24"/>
          <w:szCs w:val="24"/>
        </w:rPr>
        <w:t>:</w:t>
      </w:r>
      <w:r w:rsidRPr="00956A06">
        <w:rPr>
          <w:rFonts w:hint="eastAsia"/>
        </w:rPr>
        <w:t xml:space="preserve"> </w:t>
      </w:r>
      <w:r w:rsidR="00D166E4" w:rsidRPr="00D166E4">
        <w:rPr>
          <w:rFonts w:ascii="宋体" w:hAnsi="宋体" w:cs="宋体" w:hint="eastAsia"/>
          <w:sz w:val="24"/>
          <w:szCs w:val="24"/>
        </w:rPr>
        <w:t>张龙</w:t>
      </w:r>
      <w:r w:rsidR="00D166E4">
        <w:rPr>
          <w:rFonts w:ascii="宋体" w:hAnsi="宋体" w:cs="宋体" w:hint="eastAsia"/>
          <w:sz w:val="24"/>
          <w:szCs w:val="24"/>
        </w:rPr>
        <w:t xml:space="preserve">  </w:t>
      </w:r>
      <w:r w:rsidRPr="00072C02">
        <w:rPr>
          <w:rFonts w:ascii="宋体" w:hAnsi="宋体" w:cs="宋体"/>
          <w:color w:val="000000"/>
          <w:sz w:val="24"/>
          <w:szCs w:val="24"/>
        </w:rPr>
        <w:t xml:space="preserve">                </w:t>
      </w:r>
      <w:r w:rsidRPr="00072C02">
        <w:rPr>
          <w:rFonts w:ascii="宋体" w:hAnsi="宋体" w:cs="宋体" w:hint="eastAsia"/>
          <w:color w:val="000000"/>
          <w:sz w:val="24"/>
          <w:szCs w:val="24"/>
        </w:rPr>
        <w:t xml:space="preserve">证书名称：注册建造师  </w:t>
      </w:r>
      <w:r w:rsidR="00D166E4">
        <w:rPr>
          <w:rFonts w:ascii="宋体" w:hAnsi="宋体" w:cs="宋体" w:hint="eastAsia"/>
          <w:color w:val="000000"/>
          <w:sz w:val="24"/>
          <w:szCs w:val="24"/>
        </w:rPr>
        <w:t>陕261111334329</w:t>
      </w:r>
    </w:p>
    <w:p w:rsidR="00072C02" w:rsidRPr="00072C02" w:rsidRDefault="00072C02" w:rsidP="00072C02">
      <w:pPr>
        <w:tabs>
          <w:tab w:val="center" w:pos="4819"/>
        </w:tabs>
        <w:spacing w:line="360" w:lineRule="auto"/>
        <w:rPr>
          <w:rFonts w:ascii="宋体" w:cs="Times New Roman"/>
          <w:b/>
          <w:bCs/>
          <w:color w:val="000000"/>
          <w:sz w:val="24"/>
          <w:szCs w:val="24"/>
        </w:rPr>
      </w:pPr>
      <w:r w:rsidRPr="00072C02">
        <w:rPr>
          <w:rFonts w:ascii="宋体" w:hAnsi="宋体" w:cs="宋体" w:hint="eastAsia"/>
          <w:b/>
          <w:bCs/>
          <w:color w:val="000000"/>
          <w:sz w:val="24"/>
          <w:szCs w:val="24"/>
        </w:rPr>
        <w:t>投标文件中填报的单位项目业绩名称：</w:t>
      </w:r>
      <w:r w:rsidRPr="00072C02">
        <w:rPr>
          <w:rFonts w:ascii="宋体" w:hAnsi="宋体" w:cs="宋体"/>
          <w:b/>
          <w:bCs/>
          <w:color w:val="000000"/>
          <w:sz w:val="24"/>
          <w:szCs w:val="24"/>
        </w:rPr>
        <w:tab/>
      </w:r>
    </w:p>
    <w:p w:rsidR="00072C02" w:rsidRPr="0044122E" w:rsidRDefault="00072C02" w:rsidP="00072C02">
      <w:pPr>
        <w:spacing w:line="360" w:lineRule="auto"/>
        <w:rPr>
          <w:rFonts w:ascii="宋体" w:cs="Times New Roman"/>
          <w:color w:val="000000" w:themeColor="text1"/>
          <w:sz w:val="24"/>
          <w:szCs w:val="24"/>
        </w:rPr>
      </w:pPr>
      <w:r w:rsidRPr="0044122E">
        <w:rPr>
          <w:rFonts w:ascii="宋体" w:hAnsi="宋体" w:cs="宋体" w:hint="eastAsia"/>
          <w:color w:val="000000" w:themeColor="text1"/>
          <w:sz w:val="24"/>
          <w:szCs w:val="24"/>
        </w:rPr>
        <w:t>（</w:t>
      </w:r>
      <w:r w:rsidRPr="0044122E">
        <w:rPr>
          <w:rFonts w:ascii="宋体" w:hAnsi="宋体" w:cs="宋体"/>
          <w:color w:val="000000" w:themeColor="text1"/>
          <w:sz w:val="24"/>
          <w:szCs w:val="24"/>
        </w:rPr>
        <w:t>1</w:t>
      </w:r>
      <w:r w:rsidRPr="0044122E">
        <w:rPr>
          <w:rFonts w:ascii="宋体" w:hAnsi="宋体" w:cs="宋体" w:hint="eastAsia"/>
          <w:color w:val="000000" w:themeColor="text1"/>
          <w:sz w:val="24"/>
          <w:szCs w:val="24"/>
        </w:rPr>
        <w:t>）</w:t>
      </w:r>
      <w:r w:rsidR="00F46421" w:rsidRPr="0044122E">
        <w:rPr>
          <w:rFonts w:ascii="宋体" w:hAnsi="宋体" w:cs="宋体" w:hint="eastAsia"/>
          <w:color w:val="000000" w:themeColor="text1"/>
          <w:sz w:val="24"/>
          <w:szCs w:val="24"/>
        </w:rPr>
        <w:t>榆林市榆溪雅园2#、3#变电所工程</w:t>
      </w:r>
    </w:p>
    <w:p w:rsidR="00072C02" w:rsidRPr="0044122E" w:rsidRDefault="00072C02" w:rsidP="00072C02">
      <w:pPr>
        <w:spacing w:line="360" w:lineRule="auto"/>
        <w:ind w:firstLineChars="200" w:firstLine="480"/>
        <w:rPr>
          <w:rFonts w:ascii="宋体" w:cs="宋体"/>
          <w:color w:val="000000" w:themeColor="text1"/>
          <w:sz w:val="24"/>
          <w:szCs w:val="24"/>
        </w:rPr>
      </w:pPr>
      <w:r w:rsidRPr="0044122E">
        <w:rPr>
          <w:rFonts w:ascii="宋体" w:hAnsi="宋体" w:cs="宋体" w:hint="eastAsia"/>
          <w:color w:val="000000" w:themeColor="text1"/>
          <w:sz w:val="24"/>
          <w:szCs w:val="24"/>
        </w:rPr>
        <w:t>地点：</w:t>
      </w:r>
      <w:r w:rsidR="00F46421" w:rsidRPr="0044122E">
        <w:rPr>
          <w:rFonts w:ascii="宋体" w:hAnsi="宋体" w:cs="宋体" w:hint="eastAsia"/>
          <w:color w:val="000000" w:themeColor="text1"/>
          <w:sz w:val="24"/>
          <w:szCs w:val="24"/>
        </w:rPr>
        <w:t xml:space="preserve">榆林市      </w:t>
      </w:r>
      <w:r w:rsidRPr="0044122E">
        <w:rPr>
          <w:rFonts w:ascii="宋体" w:hAnsi="宋体" w:cs="宋体" w:hint="eastAsia"/>
          <w:color w:val="000000" w:themeColor="text1"/>
          <w:sz w:val="24"/>
          <w:szCs w:val="24"/>
        </w:rPr>
        <w:t xml:space="preserve">           开竣工日期：</w:t>
      </w:r>
      <w:r w:rsidRPr="0044122E">
        <w:rPr>
          <w:rFonts w:ascii="宋体" w:hAnsi="宋体" w:cs="宋体"/>
          <w:color w:val="000000" w:themeColor="text1"/>
          <w:sz w:val="24"/>
          <w:szCs w:val="24"/>
        </w:rPr>
        <w:t>201</w:t>
      </w:r>
      <w:r w:rsidR="00F46421" w:rsidRPr="0044122E">
        <w:rPr>
          <w:rFonts w:ascii="宋体" w:hAnsi="宋体" w:cs="宋体"/>
          <w:color w:val="000000" w:themeColor="text1"/>
          <w:sz w:val="24"/>
          <w:szCs w:val="24"/>
        </w:rPr>
        <w:t>6.1.15</w:t>
      </w:r>
      <w:r w:rsidRPr="0044122E">
        <w:rPr>
          <w:rFonts w:ascii="宋体" w:hAnsi="宋体" w:cs="宋体"/>
          <w:color w:val="000000" w:themeColor="text1"/>
          <w:sz w:val="24"/>
          <w:szCs w:val="24"/>
        </w:rPr>
        <w:t>—201</w:t>
      </w:r>
      <w:r w:rsidR="00F46421" w:rsidRPr="0044122E">
        <w:rPr>
          <w:rFonts w:ascii="宋体" w:hAnsi="宋体" w:cs="宋体"/>
          <w:color w:val="000000" w:themeColor="text1"/>
          <w:sz w:val="24"/>
          <w:szCs w:val="24"/>
        </w:rPr>
        <w:t>6.4.14</w:t>
      </w:r>
      <w:r w:rsidRPr="0044122E">
        <w:rPr>
          <w:rFonts w:ascii="宋体" w:hAnsi="宋体" w:cs="宋体"/>
          <w:color w:val="000000" w:themeColor="text1"/>
          <w:sz w:val="24"/>
          <w:szCs w:val="24"/>
        </w:rPr>
        <w:t xml:space="preserve">  </w:t>
      </w:r>
    </w:p>
    <w:p w:rsidR="00072C02" w:rsidRPr="0044122E" w:rsidRDefault="00072C02" w:rsidP="00072C02">
      <w:pPr>
        <w:spacing w:line="360" w:lineRule="auto"/>
        <w:rPr>
          <w:rFonts w:ascii="宋体" w:cs="Times New Roman"/>
          <w:color w:val="000000" w:themeColor="text1"/>
          <w:sz w:val="24"/>
          <w:szCs w:val="24"/>
        </w:rPr>
      </w:pPr>
      <w:r w:rsidRPr="0044122E">
        <w:rPr>
          <w:rFonts w:ascii="宋体" w:hAnsi="宋体" w:cs="宋体" w:hint="eastAsia"/>
          <w:color w:val="000000" w:themeColor="text1"/>
          <w:sz w:val="24"/>
          <w:szCs w:val="24"/>
        </w:rPr>
        <w:lastRenderedPageBreak/>
        <w:t>（</w:t>
      </w:r>
      <w:r w:rsidRPr="0044122E">
        <w:rPr>
          <w:rFonts w:ascii="宋体" w:hAnsi="宋体" w:cs="宋体"/>
          <w:color w:val="000000" w:themeColor="text1"/>
          <w:sz w:val="24"/>
          <w:szCs w:val="24"/>
        </w:rPr>
        <w:t>2</w:t>
      </w:r>
      <w:r w:rsidRPr="0044122E">
        <w:rPr>
          <w:rFonts w:ascii="宋体" w:hAnsi="宋体" w:cs="宋体" w:hint="eastAsia"/>
          <w:color w:val="000000" w:themeColor="text1"/>
          <w:sz w:val="24"/>
          <w:szCs w:val="24"/>
        </w:rPr>
        <w:t>）</w:t>
      </w:r>
      <w:r w:rsidR="004C30E0" w:rsidRPr="0044122E">
        <w:rPr>
          <w:rFonts w:ascii="宋体" w:hAnsi="宋体" w:cs="宋体" w:hint="eastAsia"/>
          <w:color w:val="000000" w:themeColor="text1"/>
          <w:sz w:val="24"/>
          <w:szCs w:val="24"/>
        </w:rPr>
        <w:t>榆佳工业园区供水项目（一期）10K</w:t>
      </w:r>
      <w:r w:rsidR="004C30E0" w:rsidRPr="0044122E">
        <w:rPr>
          <w:rFonts w:ascii="宋体" w:hAnsi="宋体" w:cs="宋体"/>
          <w:color w:val="000000" w:themeColor="text1"/>
          <w:sz w:val="24"/>
          <w:szCs w:val="24"/>
        </w:rPr>
        <w:t>V</w:t>
      </w:r>
      <w:r w:rsidR="004C30E0" w:rsidRPr="0044122E">
        <w:rPr>
          <w:rFonts w:ascii="宋体" w:hAnsi="宋体" w:cs="宋体" w:hint="eastAsia"/>
          <w:color w:val="000000" w:themeColor="text1"/>
          <w:sz w:val="24"/>
          <w:szCs w:val="24"/>
        </w:rPr>
        <w:t>配电工程</w:t>
      </w:r>
    </w:p>
    <w:p w:rsidR="00072C02" w:rsidRPr="0044122E" w:rsidRDefault="00072C02" w:rsidP="00072C02">
      <w:pPr>
        <w:spacing w:line="360" w:lineRule="auto"/>
        <w:ind w:firstLineChars="200" w:firstLine="480"/>
        <w:rPr>
          <w:rFonts w:ascii="宋体" w:hAnsi="宋体" w:cs="宋体"/>
          <w:color w:val="000000" w:themeColor="text1"/>
          <w:sz w:val="24"/>
          <w:szCs w:val="24"/>
        </w:rPr>
      </w:pPr>
      <w:r w:rsidRPr="0044122E">
        <w:rPr>
          <w:rFonts w:ascii="宋体" w:hAnsi="宋体" w:cs="宋体" w:hint="eastAsia"/>
          <w:color w:val="000000" w:themeColor="text1"/>
          <w:sz w:val="24"/>
          <w:szCs w:val="24"/>
        </w:rPr>
        <w:t>地点：</w:t>
      </w:r>
      <w:r w:rsidR="004C30E0" w:rsidRPr="0044122E">
        <w:rPr>
          <w:rFonts w:ascii="宋体" w:hAnsi="宋体" w:cs="宋体" w:hint="eastAsia"/>
          <w:color w:val="000000" w:themeColor="text1"/>
          <w:sz w:val="24"/>
          <w:szCs w:val="24"/>
        </w:rPr>
        <w:t xml:space="preserve">榆佳工业园区  </w:t>
      </w:r>
      <w:r w:rsidRPr="0044122E">
        <w:rPr>
          <w:rFonts w:ascii="宋体" w:hAnsi="宋体" w:cs="宋体"/>
          <w:color w:val="000000" w:themeColor="text1"/>
          <w:sz w:val="24"/>
          <w:szCs w:val="24"/>
        </w:rPr>
        <w:t xml:space="preserve">         </w:t>
      </w:r>
      <w:r w:rsidRPr="0044122E">
        <w:rPr>
          <w:rFonts w:ascii="宋体" w:hAnsi="宋体" w:cs="宋体" w:hint="eastAsia"/>
          <w:color w:val="000000" w:themeColor="text1"/>
          <w:sz w:val="24"/>
          <w:szCs w:val="24"/>
        </w:rPr>
        <w:t>开竣工日期：</w:t>
      </w:r>
      <w:r w:rsidRPr="0044122E">
        <w:rPr>
          <w:rFonts w:ascii="宋体" w:hAnsi="宋体" w:cs="宋体"/>
          <w:color w:val="000000" w:themeColor="text1"/>
          <w:sz w:val="24"/>
          <w:szCs w:val="24"/>
        </w:rPr>
        <w:t>201</w:t>
      </w:r>
      <w:r w:rsidR="004C30E0" w:rsidRPr="0044122E">
        <w:rPr>
          <w:rFonts w:ascii="宋体" w:hAnsi="宋体" w:cs="宋体"/>
          <w:color w:val="000000" w:themeColor="text1"/>
          <w:sz w:val="24"/>
          <w:szCs w:val="24"/>
        </w:rPr>
        <w:t>6.10.26</w:t>
      </w:r>
      <w:r w:rsidRPr="0044122E">
        <w:rPr>
          <w:rFonts w:ascii="宋体" w:hAnsi="宋体" w:cs="宋体"/>
          <w:color w:val="000000" w:themeColor="text1"/>
          <w:sz w:val="24"/>
          <w:szCs w:val="24"/>
        </w:rPr>
        <w:t>—201</w:t>
      </w:r>
      <w:r w:rsidR="004C30E0" w:rsidRPr="0044122E">
        <w:rPr>
          <w:rFonts w:ascii="宋体" w:hAnsi="宋体" w:cs="宋体"/>
          <w:color w:val="000000" w:themeColor="text1"/>
          <w:sz w:val="24"/>
          <w:szCs w:val="24"/>
        </w:rPr>
        <w:t>7.1.23</w:t>
      </w:r>
    </w:p>
    <w:p w:rsidR="00793D81" w:rsidRPr="008F183A" w:rsidRDefault="00793D81" w:rsidP="00F75F87">
      <w:pPr>
        <w:spacing w:line="360" w:lineRule="auto"/>
        <w:rPr>
          <w:rFonts w:ascii="宋体" w:cs="Times New Roman"/>
          <w:b/>
          <w:bCs/>
          <w:sz w:val="24"/>
          <w:szCs w:val="24"/>
        </w:rPr>
      </w:pPr>
      <w:r w:rsidRPr="008F183A">
        <w:rPr>
          <w:rFonts w:ascii="宋体" w:hAnsi="宋体" w:cs="宋体"/>
          <w:b/>
          <w:bCs/>
          <w:sz w:val="24"/>
          <w:szCs w:val="24"/>
        </w:rPr>
        <w:t>2</w:t>
      </w:r>
      <w:r w:rsidRPr="008F183A">
        <w:rPr>
          <w:rFonts w:ascii="宋体" w:hAnsi="宋体" w:cs="宋体" w:hint="eastAsia"/>
          <w:b/>
          <w:bCs/>
          <w:sz w:val="24"/>
          <w:szCs w:val="24"/>
        </w:rPr>
        <w:t>、签订合同前要处理的事宜（略）</w:t>
      </w:r>
    </w:p>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八、公示期</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201</w:t>
      </w:r>
      <w:r w:rsidR="004176F2">
        <w:rPr>
          <w:rFonts w:ascii="宋体" w:hAnsi="宋体" w:cs="宋体"/>
          <w:sz w:val="24"/>
          <w:szCs w:val="24"/>
        </w:rPr>
        <w:t>9</w:t>
      </w:r>
      <w:r w:rsidRPr="008F183A">
        <w:rPr>
          <w:rFonts w:ascii="宋体" w:hAnsi="宋体" w:cs="宋体" w:hint="eastAsia"/>
          <w:sz w:val="24"/>
          <w:szCs w:val="24"/>
        </w:rPr>
        <w:t>年</w:t>
      </w:r>
      <w:r w:rsidR="00072C02">
        <w:rPr>
          <w:rFonts w:ascii="宋体" w:hAnsi="宋体" w:cs="宋体"/>
          <w:sz w:val="24"/>
          <w:szCs w:val="24"/>
        </w:rPr>
        <w:t>2</w:t>
      </w:r>
      <w:r w:rsidRPr="008F183A">
        <w:rPr>
          <w:rFonts w:ascii="宋体" w:hAnsi="宋体" w:cs="宋体" w:hint="eastAsia"/>
          <w:sz w:val="24"/>
          <w:szCs w:val="24"/>
        </w:rPr>
        <w:t>月</w:t>
      </w:r>
      <w:r w:rsidR="00072C02">
        <w:rPr>
          <w:rFonts w:ascii="宋体" w:hAnsi="宋体" w:cs="宋体"/>
          <w:sz w:val="24"/>
          <w:szCs w:val="24"/>
        </w:rPr>
        <w:t>18</w:t>
      </w:r>
      <w:r w:rsidRPr="008F183A">
        <w:rPr>
          <w:rFonts w:ascii="宋体" w:hAnsi="宋体" w:cs="宋体" w:hint="eastAsia"/>
          <w:sz w:val="24"/>
          <w:szCs w:val="24"/>
        </w:rPr>
        <w:t>日</w:t>
      </w:r>
      <w:r w:rsidRPr="008F183A">
        <w:rPr>
          <w:rFonts w:ascii="宋体" w:hAnsi="宋体" w:cs="宋体"/>
          <w:sz w:val="24"/>
          <w:szCs w:val="24"/>
        </w:rPr>
        <w:t>— 201</w:t>
      </w:r>
      <w:r w:rsidR="00822C09">
        <w:rPr>
          <w:rFonts w:ascii="宋体" w:hAnsi="宋体" w:cs="宋体"/>
          <w:sz w:val="24"/>
          <w:szCs w:val="24"/>
        </w:rPr>
        <w:t>9</w:t>
      </w:r>
      <w:r w:rsidRPr="008F183A">
        <w:rPr>
          <w:rFonts w:ascii="宋体" w:hAnsi="宋体" w:cs="宋体" w:hint="eastAsia"/>
          <w:sz w:val="24"/>
          <w:szCs w:val="24"/>
        </w:rPr>
        <w:t>年</w:t>
      </w:r>
      <w:r w:rsidR="00882C61">
        <w:rPr>
          <w:rFonts w:ascii="宋体" w:hAnsi="宋体" w:cs="宋体"/>
          <w:sz w:val="24"/>
          <w:szCs w:val="24"/>
        </w:rPr>
        <w:t>2</w:t>
      </w:r>
      <w:r w:rsidRPr="008F183A">
        <w:rPr>
          <w:rFonts w:ascii="宋体" w:hAnsi="宋体" w:cs="宋体" w:hint="eastAsia"/>
          <w:sz w:val="24"/>
          <w:szCs w:val="24"/>
        </w:rPr>
        <w:t>月</w:t>
      </w:r>
      <w:r w:rsidR="00072C02">
        <w:rPr>
          <w:rFonts w:ascii="宋体" w:hAnsi="宋体" w:cs="宋体"/>
          <w:sz w:val="24"/>
          <w:szCs w:val="24"/>
        </w:rPr>
        <w:t>21</w:t>
      </w:r>
      <w:r w:rsidRPr="008F183A">
        <w:rPr>
          <w:rFonts w:ascii="宋体" w:hAnsi="宋体" w:cs="宋体" w:hint="eastAsia"/>
          <w:sz w:val="24"/>
          <w:szCs w:val="24"/>
        </w:rPr>
        <w:t>日</w:t>
      </w:r>
    </w:p>
    <w:p w:rsidR="00793D81" w:rsidRPr="008F183A" w:rsidRDefault="00793D81" w:rsidP="00F75F87">
      <w:pPr>
        <w:numPr>
          <w:ilvl w:val="0"/>
          <w:numId w:val="6"/>
        </w:numPr>
        <w:spacing w:line="360" w:lineRule="auto"/>
        <w:rPr>
          <w:rFonts w:ascii="宋体" w:cs="Times New Roman"/>
          <w:b/>
          <w:bCs/>
          <w:sz w:val="24"/>
          <w:szCs w:val="24"/>
        </w:rPr>
      </w:pPr>
      <w:r w:rsidRPr="008F183A">
        <w:rPr>
          <w:rFonts w:ascii="宋体" w:hAnsi="宋体" w:cs="宋体" w:hint="eastAsia"/>
          <w:b/>
          <w:bCs/>
          <w:sz w:val="24"/>
          <w:szCs w:val="24"/>
        </w:rPr>
        <w:t>联系方式</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招标人：中铁五局集团第二工程有限责任公司禹州高铁站市政配套工程项目部</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地  址：禹州市褚河镇双李村（原许昌市公路管理局养护应急服务中心）</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联系人：邓先生</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联系电话：18073458652</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招标代理机构：河南大河招标有限公司</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地址：郑州市金水区城东路112号</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联系人：杨先生</w:t>
      </w:r>
    </w:p>
    <w:p w:rsid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联系电话：0374-8235388</w:t>
      </w:r>
    </w:p>
    <w:p w:rsidR="00882C61" w:rsidRPr="00882C61" w:rsidRDefault="00882C61" w:rsidP="00C066A0">
      <w:pPr>
        <w:spacing w:line="360" w:lineRule="auto"/>
        <w:ind w:firstLineChars="200" w:firstLine="480"/>
        <w:rPr>
          <w:rFonts w:ascii="宋体" w:hAnsi="宋体" w:cs="宋体"/>
          <w:sz w:val="24"/>
          <w:szCs w:val="24"/>
        </w:rPr>
      </w:pPr>
      <w:r w:rsidRPr="00882C61">
        <w:rPr>
          <w:rFonts w:ascii="宋体" w:hAnsi="宋体" w:cs="宋体" w:hint="eastAsia"/>
          <w:sz w:val="24"/>
          <w:szCs w:val="24"/>
        </w:rPr>
        <w:t>监督单位：</w:t>
      </w:r>
      <w:r w:rsidR="00C066A0" w:rsidRPr="00C066A0">
        <w:rPr>
          <w:rFonts w:ascii="宋体" w:hAnsi="宋体" w:cs="宋体" w:hint="eastAsia"/>
          <w:bCs/>
          <w:sz w:val="24"/>
          <w:szCs w:val="24"/>
        </w:rPr>
        <w:t>禹州市交通运输局</w:t>
      </w:r>
    </w:p>
    <w:p w:rsidR="00793D81" w:rsidRPr="008F183A" w:rsidRDefault="00882C61" w:rsidP="00882C61">
      <w:pPr>
        <w:spacing w:line="360" w:lineRule="auto"/>
        <w:ind w:firstLineChars="200" w:firstLine="480"/>
        <w:rPr>
          <w:rFonts w:ascii="宋体" w:cs="Times New Roman"/>
          <w:sz w:val="24"/>
          <w:szCs w:val="24"/>
        </w:rPr>
      </w:pPr>
      <w:r w:rsidRPr="00882C61">
        <w:rPr>
          <w:rFonts w:ascii="宋体" w:hAnsi="宋体" w:cs="宋体" w:hint="eastAsia"/>
          <w:sz w:val="24"/>
          <w:szCs w:val="24"/>
        </w:rPr>
        <w:t>联系电话：</w:t>
      </w:r>
      <w:bookmarkStart w:id="0" w:name="_GoBack"/>
      <w:bookmarkEnd w:id="0"/>
      <w:r w:rsidR="00D0441F" w:rsidRPr="000141B0">
        <w:rPr>
          <w:rFonts w:ascii="宋体" w:hAnsi="宋体" w:cs="宋体"/>
          <w:sz w:val="24"/>
          <w:szCs w:val="24"/>
        </w:rPr>
        <w:t xml:space="preserve"> </w:t>
      </w:r>
      <w:r w:rsidR="000141B0" w:rsidRPr="000141B0">
        <w:rPr>
          <w:rFonts w:ascii="宋体" w:hAnsi="宋体" w:cs="宋体"/>
          <w:sz w:val="24"/>
          <w:szCs w:val="24"/>
        </w:rPr>
        <w:t>0374-8880665</w:t>
      </w:r>
    </w:p>
    <w:p w:rsidR="00793D81" w:rsidRPr="008F183A" w:rsidRDefault="00793D81" w:rsidP="00F75F87">
      <w:pPr>
        <w:spacing w:line="360" w:lineRule="auto"/>
        <w:rPr>
          <w:rFonts w:ascii="宋体" w:cs="Times New Roman"/>
          <w:sz w:val="24"/>
          <w:szCs w:val="24"/>
        </w:rPr>
      </w:pPr>
    </w:p>
    <w:p w:rsidR="00793D81" w:rsidRPr="008F183A" w:rsidRDefault="00793D81" w:rsidP="00F75F87">
      <w:pPr>
        <w:spacing w:line="360" w:lineRule="auto"/>
        <w:rPr>
          <w:rFonts w:ascii="宋体" w:cs="Times New Roman"/>
          <w:sz w:val="24"/>
          <w:szCs w:val="24"/>
        </w:rPr>
      </w:pPr>
      <w:r w:rsidRPr="008F183A">
        <w:rPr>
          <w:rFonts w:ascii="宋体" w:hAnsi="宋体" w:cs="宋体"/>
          <w:sz w:val="24"/>
          <w:szCs w:val="24"/>
        </w:rPr>
        <w:t xml:space="preserve">                                                     201</w:t>
      </w:r>
      <w:r w:rsidR="00822C09">
        <w:rPr>
          <w:rFonts w:ascii="宋体" w:hAnsi="宋体" w:cs="宋体"/>
          <w:sz w:val="24"/>
          <w:szCs w:val="24"/>
        </w:rPr>
        <w:t>9</w:t>
      </w:r>
      <w:r w:rsidRPr="008F183A">
        <w:rPr>
          <w:rFonts w:ascii="宋体" w:hAnsi="宋体" w:cs="宋体" w:hint="eastAsia"/>
          <w:sz w:val="24"/>
          <w:szCs w:val="24"/>
        </w:rPr>
        <w:t>年</w:t>
      </w:r>
      <w:r w:rsidR="00882C61">
        <w:rPr>
          <w:rFonts w:ascii="宋体" w:hAnsi="宋体" w:cs="宋体"/>
          <w:sz w:val="24"/>
          <w:szCs w:val="24"/>
        </w:rPr>
        <w:t>2</w:t>
      </w:r>
      <w:r w:rsidRPr="008F183A">
        <w:rPr>
          <w:rFonts w:ascii="宋体" w:hAnsi="宋体" w:cs="宋体" w:hint="eastAsia"/>
          <w:sz w:val="24"/>
          <w:szCs w:val="24"/>
        </w:rPr>
        <w:t>月</w:t>
      </w:r>
      <w:r w:rsidR="00072C02">
        <w:rPr>
          <w:rFonts w:ascii="宋体" w:hAnsi="宋体" w:cs="宋体"/>
          <w:sz w:val="24"/>
          <w:szCs w:val="24"/>
        </w:rPr>
        <w:t>18</w:t>
      </w:r>
      <w:r w:rsidRPr="008F183A">
        <w:rPr>
          <w:rFonts w:ascii="宋体" w:hAnsi="宋体" w:cs="宋体" w:hint="eastAsia"/>
          <w:sz w:val="24"/>
          <w:szCs w:val="24"/>
        </w:rPr>
        <w:t>日</w:t>
      </w:r>
    </w:p>
    <w:p w:rsidR="00793D81" w:rsidRPr="00F75F87" w:rsidRDefault="00793D81" w:rsidP="00F75F87">
      <w:pPr>
        <w:spacing w:line="360" w:lineRule="auto"/>
        <w:rPr>
          <w:rFonts w:cs="Times New Roman"/>
          <w:sz w:val="24"/>
          <w:szCs w:val="24"/>
        </w:rPr>
      </w:pPr>
    </w:p>
    <w:sectPr w:rsidR="00793D81" w:rsidRPr="00F75F87" w:rsidSect="00787C78">
      <w:footerReference w:type="default" r:id="rId7"/>
      <w:pgSz w:w="11906" w:h="16838" w:code="9"/>
      <w:pgMar w:top="1134" w:right="1134" w:bottom="1134" w:left="1134"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97" w:rsidRDefault="00472A97">
      <w:pPr>
        <w:rPr>
          <w:rFonts w:cs="Times New Roman"/>
        </w:rPr>
      </w:pPr>
      <w:r>
        <w:rPr>
          <w:rFonts w:cs="Times New Roman"/>
        </w:rPr>
        <w:separator/>
      </w:r>
    </w:p>
  </w:endnote>
  <w:endnote w:type="continuationSeparator" w:id="0">
    <w:p w:rsidR="00472A97" w:rsidRDefault="00472A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97" w:rsidRDefault="00472A97">
    <w:pPr>
      <w:pStyle w:val="ab"/>
      <w:jc w:val="center"/>
      <w:rPr>
        <w:rFonts w:cs="Times New Roman"/>
      </w:rPr>
    </w:pPr>
    <w:r>
      <w:fldChar w:fldCharType="begin"/>
    </w:r>
    <w:r>
      <w:instrText>PAGE   \* MERGEFORMAT</w:instrText>
    </w:r>
    <w:r>
      <w:fldChar w:fldCharType="separate"/>
    </w:r>
    <w:r w:rsidR="00D0441F" w:rsidRPr="00D0441F">
      <w:rPr>
        <w:noProof/>
        <w:lang w:val="zh-CN"/>
      </w:rPr>
      <w:t>5</w:t>
    </w:r>
    <w:r>
      <w:rPr>
        <w:noProof/>
        <w:lang w:val="zh-CN"/>
      </w:rPr>
      <w:fldChar w:fldCharType="end"/>
    </w:r>
  </w:p>
  <w:p w:rsidR="00472A97" w:rsidRDefault="00472A97">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97" w:rsidRDefault="00472A97">
      <w:pPr>
        <w:rPr>
          <w:rFonts w:cs="Times New Roman"/>
        </w:rPr>
      </w:pPr>
      <w:r>
        <w:rPr>
          <w:rFonts w:cs="Times New Roman"/>
        </w:rPr>
        <w:separator/>
      </w:r>
    </w:p>
  </w:footnote>
  <w:footnote w:type="continuationSeparator" w:id="0">
    <w:p w:rsidR="00472A97" w:rsidRDefault="00472A9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7450305"/>
    <w:multiLevelType w:val="singleLevel"/>
    <w:tmpl w:val="59DEC3AA"/>
    <w:lvl w:ilvl="0">
      <w:start w:val="1"/>
      <w:numFmt w:val="decimal"/>
      <w:suff w:val="nothing"/>
      <w:lvlText w:val="%1."/>
      <w:lvlJc w:val="left"/>
    </w:lvl>
  </w:abstractNum>
  <w:abstractNum w:abstractNumId="5">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76405E1"/>
    <w:multiLevelType w:val="singleLevel"/>
    <w:tmpl w:val="576405E1"/>
    <w:lvl w:ilvl="0">
      <w:start w:val="2"/>
      <w:numFmt w:val="decimal"/>
      <w:suff w:val="nothing"/>
      <w:lvlText w:val="%1、"/>
      <w:lvlJc w:val="left"/>
    </w:lvl>
  </w:abstractNum>
  <w:abstractNum w:abstractNumId="8">
    <w:nsid w:val="576406D4"/>
    <w:multiLevelType w:val="singleLevel"/>
    <w:tmpl w:val="576406D4"/>
    <w:lvl w:ilvl="0">
      <w:start w:val="4"/>
      <w:numFmt w:val="decimal"/>
      <w:suff w:val="nothing"/>
      <w:lvlText w:val="%1、"/>
      <w:lvlJc w:val="left"/>
    </w:lvl>
  </w:abstractNum>
  <w:abstractNum w:abstractNumId="9">
    <w:nsid w:val="59DDC329"/>
    <w:multiLevelType w:val="singleLevel"/>
    <w:tmpl w:val="59DDC329"/>
    <w:lvl w:ilvl="0">
      <w:start w:val="2"/>
      <w:numFmt w:val="chineseCounting"/>
      <w:suff w:val="nothing"/>
      <w:lvlText w:val="%1、"/>
      <w:lvlJc w:val="left"/>
    </w:lvl>
  </w:abstractNum>
  <w:abstractNum w:abstractNumId="10">
    <w:nsid w:val="59DDCEB1"/>
    <w:multiLevelType w:val="singleLevel"/>
    <w:tmpl w:val="59DDCEB1"/>
    <w:lvl w:ilvl="0">
      <w:start w:val="2"/>
      <w:numFmt w:val="chineseCounting"/>
      <w:suff w:val="nothing"/>
      <w:lvlText w:val="（%1）"/>
      <w:lvlJc w:val="left"/>
    </w:lvl>
  </w:abstractNum>
  <w:abstractNum w:abstractNumId="11">
    <w:nsid w:val="59DDD5D3"/>
    <w:multiLevelType w:val="singleLevel"/>
    <w:tmpl w:val="59DDD5D3"/>
    <w:lvl w:ilvl="0">
      <w:start w:val="1"/>
      <w:numFmt w:val="chineseCounting"/>
      <w:suff w:val="nothing"/>
      <w:lvlText w:val="（%1）"/>
      <w:lvlJc w:val="left"/>
    </w:lvl>
  </w:abstractNum>
  <w:abstractNum w:abstractNumId="12">
    <w:nsid w:val="59DEC3AA"/>
    <w:multiLevelType w:val="singleLevel"/>
    <w:tmpl w:val="59DEC3AA"/>
    <w:lvl w:ilvl="0">
      <w:start w:val="1"/>
      <w:numFmt w:val="decimal"/>
      <w:suff w:val="nothing"/>
      <w:lvlText w:val="%1."/>
      <w:lvlJc w:val="left"/>
    </w:lvl>
  </w:abstractNum>
  <w:abstractNum w:abstractNumId="13">
    <w:nsid w:val="59E55753"/>
    <w:multiLevelType w:val="singleLevel"/>
    <w:tmpl w:val="59E55753"/>
    <w:lvl w:ilvl="0">
      <w:start w:val="6"/>
      <w:numFmt w:val="chineseCounting"/>
      <w:suff w:val="nothing"/>
      <w:lvlText w:val="%1、"/>
      <w:lvlJc w:val="left"/>
    </w:lvl>
  </w:abstractNum>
  <w:abstractNum w:abstractNumId="14">
    <w:nsid w:val="59E56F8D"/>
    <w:multiLevelType w:val="singleLevel"/>
    <w:tmpl w:val="59E56F8D"/>
    <w:lvl w:ilvl="0">
      <w:start w:val="9"/>
      <w:numFmt w:val="chineseCounting"/>
      <w:suff w:val="nothing"/>
      <w:lvlText w:val="%1、"/>
      <w:lvlJc w:val="left"/>
    </w:lvl>
  </w:abstractNum>
  <w:abstractNum w:abstractNumId="15">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10"/>
  </w:num>
  <w:num w:numId="3">
    <w:abstractNumId w:val="13"/>
  </w:num>
  <w:num w:numId="4">
    <w:abstractNumId w:val="11"/>
  </w:num>
  <w:num w:numId="5">
    <w:abstractNumId w:val="12"/>
  </w:num>
  <w:num w:numId="6">
    <w:abstractNumId w:val="14"/>
  </w:num>
  <w:num w:numId="7">
    <w:abstractNumId w:val="4"/>
  </w:num>
  <w:num w:numId="8">
    <w:abstractNumId w:val="5"/>
  </w:num>
  <w:num w:numId="9">
    <w:abstractNumId w:val="6"/>
  </w:num>
  <w:num w:numId="10">
    <w:abstractNumId w:val="1"/>
  </w:num>
  <w:num w:numId="11">
    <w:abstractNumId w:val="0"/>
  </w:num>
  <w:num w:numId="12">
    <w:abstractNumId w:val="3"/>
  </w:num>
  <w:num w:numId="13">
    <w:abstractNumId w:val="2"/>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2C28"/>
    <w:rsid w:val="00003A9A"/>
    <w:rsid w:val="00006075"/>
    <w:rsid w:val="00012B38"/>
    <w:rsid w:val="00013CF0"/>
    <w:rsid w:val="000141B0"/>
    <w:rsid w:val="00015D76"/>
    <w:rsid w:val="0002562A"/>
    <w:rsid w:val="00026F17"/>
    <w:rsid w:val="00030AD1"/>
    <w:rsid w:val="00031D2F"/>
    <w:rsid w:val="000449D1"/>
    <w:rsid w:val="00052E00"/>
    <w:rsid w:val="00055ADF"/>
    <w:rsid w:val="000569C3"/>
    <w:rsid w:val="00061128"/>
    <w:rsid w:val="00061C26"/>
    <w:rsid w:val="00072C02"/>
    <w:rsid w:val="00075CAD"/>
    <w:rsid w:val="00077263"/>
    <w:rsid w:val="00082342"/>
    <w:rsid w:val="00083A7C"/>
    <w:rsid w:val="00090A18"/>
    <w:rsid w:val="0009776E"/>
    <w:rsid w:val="000A28FE"/>
    <w:rsid w:val="000A40EC"/>
    <w:rsid w:val="000A4426"/>
    <w:rsid w:val="000A48EB"/>
    <w:rsid w:val="000A7429"/>
    <w:rsid w:val="000B16A3"/>
    <w:rsid w:val="000B2056"/>
    <w:rsid w:val="000B5908"/>
    <w:rsid w:val="000C0B63"/>
    <w:rsid w:val="000C5509"/>
    <w:rsid w:val="000C7177"/>
    <w:rsid w:val="000D20C0"/>
    <w:rsid w:val="000D6F6D"/>
    <w:rsid w:val="000E307A"/>
    <w:rsid w:val="000F1087"/>
    <w:rsid w:val="000F253C"/>
    <w:rsid w:val="000F29F1"/>
    <w:rsid w:val="0010105E"/>
    <w:rsid w:val="001061E9"/>
    <w:rsid w:val="001136AE"/>
    <w:rsid w:val="00114F56"/>
    <w:rsid w:val="00123039"/>
    <w:rsid w:val="00124E5A"/>
    <w:rsid w:val="00125C74"/>
    <w:rsid w:val="0013044D"/>
    <w:rsid w:val="00133C57"/>
    <w:rsid w:val="00134C9E"/>
    <w:rsid w:val="00136C81"/>
    <w:rsid w:val="00141E65"/>
    <w:rsid w:val="00144C8D"/>
    <w:rsid w:val="00147963"/>
    <w:rsid w:val="0015070C"/>
    <w:rsid w:val="001511D1"/>
    <w:rsid w:val="00151F03"/>
    <w:rsid w:val="00152BFA"/>
    <w:rsid w:val="00152E79"/>
    <w:rsid w:val="00153AA8"/>
    <w:rsid w:val="00173A5D"/>
    <w:rsid w:val="00176933"/>
    <w:rsid w:val="00177F51"/>
    <w:rsid w:val="00182B01"/>
    <w:rsid w:val="0018318A"/>
    <w:rsid w:val="0019090B"/>
    <w:rsid w:val="00191953"/>
    <w:rsid w:val="00193FC3"/>
    <w:rsid w:val="001A0529"/>
    <w:rsid w:val="001C2B93"/>
    <w:rsid w:val="001D1195"/>
    <w:rsid w:val="001D5719"/>
    <w:rsid w:val="001E1A62"/>
    <w:rsid w:val="001E3AC3"/>
    <w:rsid w:val="001E5AA4"/>
    <w:rsid w:val="001E5F33"/>
    <w:rsid w:val="001E60DF"/>
    <w:rsid w:val="001F073E"/>
    <w:rsid w:val="001F2E4D"/>
    <w:rsid w:val="001F455B"/>
    <w:rsid w:val="00203300"/>
    <w:rsid w:val="00204112"/>
    <w:rsid w:val="0021049B"/>
    <w:rsid w:val="00213EAD"/>
    <w:rsid w:val="00231738"/>
    <w:rsid w:val="002346C2"/>
    <w:rsid w:val="002356F7"/>
    <w:rsid w:val="00237C15"/>
    <w:rsid w:val="00244A74"/>
    <w:rsid w:val="00244E82"/>
    <w:rsid w:val="00245EFF"/>
    <w:rsid w:val="00247997"/>
    <w:rsid w:val="00252362"/>
    <w:rsid w:val="002527DE"/>
    <w:rsid w:val="0025539E"/>
    <w:rsid w:val="002557AE"/>
    <w:rsid w:val="00256D6E"/>
    <w:rsid w:val="00256FD0"/>
    <w:rsid w:val="00257603"/>
    <w:rsid w:val="0026546A"/>
    <w:rsid w:val="00267EC0"/>
    <w:rsid w:val="00270371"/>
    <w:rsid w:val="002731CC"/>
    <w:rsid w:val="00274DBC"/>
    <w:rsid w:val="00275146"/>
    <w:rsid w:val="00280751"/>
    <w:rsid w:val="002818F6"/>
    <w:rsid w:val="00285B2C"/>
    <w:rsid w:val="00291F55"/>
    <w:rsid w:val="00295567"/>
    <w:rsid w:val="002A2C53"/>
    <w:rsid w:val="002B0CA7"/>
    <w:rsid w:val="002B6565"/>
    <w:rsid w:val="002C270D"/>
    <w:rsid w:val="002D01A0"/>
    <w:rsid w:val="002D10C0"/>
    <w:rsid w:val="002D2B72"/>
    <w:rsid w:val="002D5C02"/>
    <w:rsid w:val="002D63E1"/>
    <w:rsid w:val="002E1D0E"/>
    <w:rsid w:val="002E66D3"/>
    <w:rsid w:val="002F3B03"/>
    <w:rsid w:val="003012A5"/>
    <w:rsid w:val="00302516"/>
    <w:rsid w:val="0030267C"/>
    <w:rsid w:val="003159A6"/>
    <w:rsid w:val="00316614"/>
    <w:rsid w:val="00320077"/>
    <w:rsid w:val="003227E7"/>
    <w:rsid w:val="0032514B"/>
    <w:rsid w:val="00332911"/>
    <w:rsid w:val="00334F58"/>
    <w:rsid w:val="00342CA8"/>
    <w:rsid w:val="003440D5"/>
    <w:rsid w:val="00344213"/>
    <w:rsid w:val="0035096D"/>
    <w:rsid w:val="00350E32"/>
    <w:rsid w:val="00352C02"/>
    <w:rsid w:val="0035764D"/>
    <w:rsid w:val="00360902"/>
    <w:rsid w:val="0037765C"/>
    <w:rsid w:val="003809A8"/>
    <w:rsid w:val="003814AA"/>
    <w:rsid w:val="003835C5"/>
    <w:rsid w:val="0038545C"/>
    <w:rsid w:val="003858EB"/>
    <w:rsid w:val="003869D5"/>
    <w:rsid w:val="00393035"/>
    <w:rsid w:val="0039480E"/>
    <w:rsid w:val="003A0013"/>
    <w:rsid w:val="003A0083"/>
    <w:rsid w:val="003A1AC6"/>
    <w:rsid w:val="003A69BB"/>
    <w:rsid w:val="003B1270"/>
    <w:rsid w:val="003B7177"/>
    <w:rsid w:val="003C407D"/>
    <w:rsid w:val="003D2238"/>
    <w:rsid w:val="003D2ACA"/>
    <w:rsid w:val="003D686C"/>
    <w:rsid w:val="003E0885"/>
    <w:rsid w:val="003E218B"/>
    <w:rsid w:val="003E3258"/>
    <w:rsid w:val="003E4C1D"/>
    <w:rsid w:val="003F14C2"/>
    <w:rsid w:val="00401860"/>
    <w:rsid w:val="00403C30"/>
    <w:rsid w:val="004145B0"/>
    <w:rsid w:val="00414CAB"/>
    <w:rsid w:val="004176F2"/>
    <w:rsid w:val="004206AF"/>
    <w:rsid w:val="00425BAC"/>
    <w:rsid w:val="00430A32"/>
    <w:rsid w:val="00432C5A"/>
    <w:rsid w:val="00432F75"/>
    <w:rsid w:val="00437A81"/>
    <w:rsid w:val="0044067A"/>
    <w:rsid w:val="0044122E"/>
    <w:rsid w:val="00444D5B"/>
    <w:rsid w:val="00445EFB"/>
    <w:rsid w:val="00447C8A"/>
    <w:rsid w:val="004541ED"/>
    <w:rsid w:val="004569F5"/>
    <w:rsid w:val="00457637"/>
    <w:rsid w:val="004655E1"/>
    <w:rsid w:val="004656F9"/>
    <w:rsid w:val="004663C7"/>
    <w:rsid w:val="00466C6A"/>
    <w:rsid w:val="00466E78"/>
    <w:rsid w:val="00467589"/>
    <w:rsid w:val="00472A97"/>
    <w:rsid w:val="00484E20"/>
    <w:rsid w:val="0048583C"/>
    <w:rsid w:val="00490C8B"/>
    <w:rsid w:val="00493EBF"/>
    <w:rsid w:val="004944FD"/>
    <w:rsid w:val="004A0337"/>
    <w:rsid w:val="004A1913"/>
    <w:rsid w:val="004A7942"/>
    <w:rsid w:val="004B05AC"/>
    <w:rsid w:val="004C18D5"/>
    <w:rsid w:val="004C30E0"/>
    <w:rsid w:val="004C3BA6"/>
    <w:rsid w:val="004C7094"/>
    <w:rsid w:val="004C7D78"/>
    <w:rsid w:val="004C7E6A"/>
    <w:rsid w:val="004D3EEB"/>
    <w:rsid w:val="004D79BB"/>
    <w:rsid w:val="004E15A1"/>
    <w:rsid w:val="004E35AE"/>
    <w:rsid w:val="004E5A7C"/>
    <w:rsid w:val="00505C93"/>
    <w:rsid w:val="00515EF5"/>
    <w:rsid w:val="0052334F"/>
    <w:rsid w:val="005266E9"/>
    <w:rsid w:val="00536500"/>
    <w:rsid w:val="00537042"/>
    <w:rsid w:val="0054037E"/>
    <w:rsid w:val="00545395"/>
    <w:rsid w:val="005453D6"/>
    <w:rsid w:val="00546783"/>
    <w:rsid w:val="005503BA"/>
    <w:rsid w:val="00560850"/>
    <w:rsid w:val="00561BF1"/>
    <w:rsid w:val="00564D0F"/>
    <w:rsid w:val="00571E8C"/>
    <w:rsid w:val="005744F7"/>
    <w:rsid w:val="00580478"/>
    <w:rsid w:val="00580A8F"/>
    <w:rsid w:val="00581445"/>
    <w:rsid w:val="00582001"/>
    <w:rsid w:val="00591755"/>
    <w:rsid w:val="00595C76"/>
    <w:rsid w:val="005A2744"/>
    <w:rsid w:val="005A53B9"/>
    <w:rsid w:val="005B0509"/>
    <w:rsid w:val="005B4069"/>
    <w:rsid w:val="005B4D23"/>
    <w:rsid w:val="005B4DEE"/>
    <w:rsid w:val="005C045A"/>
    <w:rsid w:val="005C4051"/>
    <w:rsid w:val="005C6E21"/>
    <w:rsid w:val="005D2239"/>
    <w:rsid w:val="005D3917"/>
    <w:rsid w:val="005D4B09"/>
    <w:rsid w:val="005E0794"/>
    <w:rsid w:val="005E261D"/>
    <w:rsid w:val="005E3E4D"/>
    <w:rsid w:val="005F4C99"/>
    <w:rsid w:val="00600D9F"/>
    <w:rsid w:val="00602DE1"/>
    <w:rsid w:val="00605DF8"/>
    <w:rsid w:val="00610E21"/>
    <w:rsid w:val="00612528"/>
    <w:rsid w:val="00613C14"/>
    <w:rsid w:val="0062522E"/>
    <w:rsid w:val="00641C6B"/>
    <w:rsid w:val="0064429F"/>
    <w:rsid w:val="00654CE3"/>
    <w:rsid w:val="00660BEE"/>
    <w:rsid w:val="0066127A"/>
    <w:rsid w:val="006650DA"/>
    <w:rsid w:val="00667A57"/>
    <w:rsid w:val="006721EB"/>
    <w:rsid w:val="00682F99"/>
    <w:rsid w:val="006948BE"/>
    <w:rsid w:val="006958A7"/>
    <w:rsid w:val="00695B15"/>
    <w:rsid w:val="00697832"/>
    <w:rsid w:val="006A084E"/>
    <w:rsid w:val="006A4706"/>
    <w:rsid w:val="006B60CB"/>
    <w:rsid w:val="006C0722"/>
    <w:rsid w:val="006C3167"/>
    <w:rsid w:val="006C3C14"/>
    <w:rsid w:val="006C5531"/>
    <w:rsid w:val="006D1794"/>
    <w:rsid w:val="006E12DE"/>
    <w:rsid w:val="006E3653"/>
    <w:rsid w:val="006E6A5F"/>
    <w:rsid w:val="006F107F"/>
    <w:rsid w:val="006F37CD"/>
    <w:rsid w:val="006F42C5"/>
    <w:rsid w:val="006F4AC0"/>
    <w:rsid w:val="00701958"/>
    <w:rsid w:val="007060D3"/>
    <w:rsid w:val="00716F97"/>
    <w:rsid w:val="0072494C"/>
    <w:rsid w:val="00732565"/>
    <w:rsid w:val="00736C44"/>
    <w:rsid w:val="0073755F"/>
    <w:rsid w:val="00737744"/>
    <w:rsid w:val="00737795"/>
    <w:rsid w:val="00741DC5"/>
    <w:rsid w:val="00741F94"/>
    <w:rsid w:val="00747460"/>
    <w:rsid w:val="007501C2"/>
    <w:rsid w:val="00753633"/>
    <w:rsid w:val="00776E1C"/>
    <w:rsid w:val="00777CB0"/>
    <w:rsid w:val="0078569F"/>
    <w:rsid w:val="00787C78"/>
    <w:rsid w:val="0079373E"/>
    <w:rsid w:val="00793D81"/>
    <w:rsid w:val="00796144"/>
    <w:rsid w:val="007A150B"/>
    <w:rsid w:val="007A1659"/>
    <w:rsid w:val="007A1B57"/>
    <w:rsid w:val="007B0FDB"/>
    <w:rsid w:val="007B7915"/>
    <w:rsid w:val="007B7D46"/>
    <w:rsid w:val="007C204E"/>
    <w:rsid w:val="007D4F6B"/>
    <w:rsid w:val="007E0B6E"/>
    <w:rsid w:val="007E16F6"/>
    <w:rsid w:val="007E301C"/>
    <w:rsid w:val="007E529D"/>
    <w:rsid w:val="007E5CD1"/>
    <w:rsid w:val="007E6219"/>
    <w:rsid w:val="007E7C40"/>
    <w:rsid w:val="007F188E"/>
    <w:rsid w:val="007F4B7E"/>
    <w:rsid w:val="00803668"/>
    <w:rsid w:val="00805AA1"/>
    <w:rsid w:val="00807728"/>
    <w:rsid w:val="008108DE"/>
    <w:rsid w:val="00814A55"/>
    <w:rsid w:val="00816A8D"/>
    <w:rsid w:val="008206CE"/>
    <w:rsid w:val="00822C09"/>
    <w:rsid w:val="00823207"/>
    <w:rsid w:val="008263DA"/>
    <w:rsid w:val="008355E5"/>
    <w:rsid w:val="008379D1"/>
    <w:rsid w:val="00840456"/>
    <w:rsid w:val="008449C7"/>
    <w:rsid w:val="008461A7"/>
    <w:rsid w:val="0086135B"/>
    <w:rsid w:val="00861F08"/>
    <w:rsid w:val="0086545F"/>
    <w:rsid w:val="00867944"/>
    <w:rsid w:val="00875917"/>
    <w:rsid w:val="0087698E"/>
    <w:rsid w:val="0088197D"/>
    <w:rsid w:val="00882C61"/>
    <w:rsid w:val="00883D43"/>
    <w:rsid w:val="00886917"/>
    <w:rsid w:val="00886C40"/>
    <w:rsid w:val="008957A0"/>
    <w:rsid w:val="008977C9"/>
    <w:rsid w:val="008A2721"/>
    <w:rsid w:val="008A2A1B"/>
    <w:rsid w:val="008B7485"/>
    <w:rsid w:val="008C1C42"/>
    <w:rsid w:val="008C35B5"/>
    <w:rsid w:val="008C3B36"/>
    <w:rsid w:val="008C4D26"/>
    <w:rsid w:val="008D5060"/>
    <w:rsid w:val="008E0CCD"/>
    <w:rsid w:val="008F183A"/>
    <w:rsid w:val="008F43AB"/>
    <w:rsid w:val="008F457B"/>
    <w:rsid w:val="00901DB2"/>
    <w:rsid w:val="009043B1"/>
    <w:rsid w:val="009048F5"/>
    <w:rsid w:val="00906150"/>
    <w:rsid w:val="00912FA0"/>
    <w:rsid w:val="00915D6A"/>
    <w:rsid w:val="009234B6"/>
    <w:rsid w:val="00925821"/>
    <w:rsid w:val="009264B3"/>
    <w:rsid w:val="009264C0"/>
    <w:rsid w:val="00934E2B"/>
    <w:rsid w:val="009403EC"/>
    <w:rsid w:val="009452F2"/>
    <w:rsid w:val="00951D15"/>
    <w:rsid w:val="00954D80"/>
    <w:rsid w:val="00956A06"/>
    <w:rsid w:val="00957A22"/>
    <w:rsid w:val="00960CBD"/>
    <w:rsid w:val="00967449"/>
    <w:rsid w:val="0097384D"/>
    <w:rsid w:val="00980A07"/>
    <w:rsid w:val="00987EB6"/>
    <w:rsid w:val="009925EE"/>
    <w:rsid w:val="009A3341"/>
    <w:rsid w:val="009A476C"/>
    <w:rsid w:val="009B266F"/>
    <w:rsid w:val="009B703D"/>
    <w:rsid w:val="009C1FC2"/>
    <w:rsid w:val="009C3D64"/>
    <w:rsid w:val="009C5889"/>
    <w:rsid w:val="009C6037"/>
    <w:rsid w:val="009D128E"/>
    <w:rsid w:val="009E015C"/>
    <w:rsid w:val="009E3C14"/>
    <w:rsid w:val="009E5BD6"/>
    <w:rsid w:val="009F1647"/>
    <w:rsid w:val="00A00377"/>
    <w:rsid w:val="00A01870"/>
    <w:rsid w:val="00A07FE5"/>
    <w:rsid w:val="00A11A1E"/>
    <w:rsid w:val="00A11DC9"/>
    <w:rsid w:val="00A1349C"/>
    <w:rsid w:val="00A21CA7"/>
    <w:rsid w:val="00A244E4"/>
    <w:rsid w:val="00A330A4"/>
    <w:rsid w:val="00A34FCE"/>
    <w:rsid w:val="00A35040"/>
    <w:rsid w:val="00A36E8E"/>
    <w:rsid w:val="00A40BC6"/>
    <w:rsid w:val="00A45F05"/>
    <w:rsid w:val="00A51F61"/>
    <w:rsid w:val="00A55C7B"/>
    <w:rsid w:val="00A56CAB"/>
    <w:rsid w:val="00A62CE8"/>
    <w:rsid w:val="00A63E58"/>
    <w:rsid w:val="00A71902"/>
    <w:rsid w:val="00A72DFA"/>
    <w:rsid w:val="00A775F5"/>
    <w:rsid w:val="00A821E4"/>
    <w:rsid w:val="00A92910"/>
    <w:rsid w:val="00A970E4"/>
    <w:rsid w:val="00AA079B"/>
    <w:rsid w:val="00AA3DD7"/>
    <w:rsid w:val="00AA41D2"/>
    <w:rsid w:val="00AA60F8"/>
    <w:rsid w:val="00AB561A"/>
    <w:rsid w:val="00AC3510"/>
    <w:rsid w:val="00AC76C2"/>
    <w:rsid w:val="00AE30B4"/>
    <w:rsid w:val="00AE631A"/>
    <w:rsid w:val="00AF496F"/>
    <w:rsid w:val="00AF6678"/>
    <w:rsid w:val="00B05B0F"/>
    <w:rsid w:val="00B103D9"/>
    <w:rsid w:val="00B159CB"/>
    <w:rsid w:val="00B2338B"/>
    <w:rsid w:val="00B31D80"/>
    <w:rsid w:val="00B322AC"/>
    <w:rsid w:val="00B34244"/>
    <w:rsid w:val="00B35882"/>
    <w:rsid w:val="00B36124"/>
    <w:rsid w:val="00B426AE"/>
    <w:rsid w:val="00B43598"/>
    <w:rsid w:val="00B47CB5"/>
    <w:rsid w:val="00B54923"/>
    <w:rsid w:val="00B60655"/>
    <w:rsid w:val="00B65682"/>
    <w:rsid w:val="00B66456"/>
    <w:rsid w:val="00B67E41"/>
    <w:rsid w:val="00B67E6A"/>
    <w:rsid w:val="00B75084"/>
    <w:rsid w:val="00B7649B"/>
    <w:rsid w:val="00B80B56"/>
    <w:rsid w:val="00B836EA"/>
    <w:rsid w:val="00B838B3"/>
    <w:rsid w:val="00B85219"/>
    <w:rsid w:val="00B94A16"/>
    <w:rsid w:val="00BA0D1A"/>
    <w:rsid w:val="00BA31DF"/>
    <w:rsid w:val="00BA31F4"/>
    <w:rsid w:val="00BA48D0"/>
    <w:rsid w:val="00BB4A70"/>
    <w:rsid w:val="00BB4F0F"/>
    <w:rsid w:val="00BB53A2"/>
    <w:rsid w:val="00BB6649"/>
    <w:rsid w:val="00BB6AEC"/>
    <w:rsid w:val="00BC27C6"/>
    <w:rsid w:val="00BC2B73"/>
    <w:rsid w:val="00BC373E"/>
    <w:rsid w:val="00BC54E0"/>
    <w:rsid w:val="00BD0E75"/>
    <w:rsid w:val="00BD29F6"/>
    <w:rsid w:val="00BD4B7C"/>
    <w:rsid w:val="00BF04B6"/>
    <w:rsid w:val="00C01EB1"/>
    <w:rsid w:val="00C066A0"/>
    <w:rsid w:val="00C06F49"/>
    <w:rsid w:val="00C104DB"/>
    <w:rsid w:val="00C11EDA"/>
    <w:rsid w:val="00C1234B"/>
    <w:rsid w:val="00C155AE"/>
    <w:rsid w:val="00C21BCC"/>
    <w:rsid w:val="00C229F3"/>
    <w:rsid w:val="00C24D64"/>
    <w:rsid w:val="00C36169"/>
    <w:rsid w:val="00C42133"/>
    <w:rsid w:val="00C42CDA"/>
    <w:rsid w:val="00C4648A"/>
    <w:rsid w:val="00C55F26"/>
    <w:rsid w:val="00C6257A"/>
    <w:rsid w:val="00C64D2B"/>
    <w:rsid w:val="00C75B8D"/>
    <w:rsid w:val="00C75F9F"/>
    <w:rsid w:val="00C76F87"/>
    <w:rsid w:val="00C80C4C"/>
    <w:rsid w:val="00C83A41"/>
    <w:rsid w:val="00C9691A"/>
    <w:rsid w:val="00C9783E"/>
    <w:rsid w:val="00CA22FE"/>
    <w:rsid w:val="00CA4685"/>
    <w:rsid w:val="00CA5CBC"/>
    <w:rsid w:val="00CB0BC8"/>
    <w:rsid w:val="00CB1004"/>
    <w:rsid w:val="00CB36FE"/>
    <w:rsid w:val="00CB3A84"/>
    <w:rsid w:val="00CB7478"/>
    <w:rsid w:val="00CC3BC7"/>
    <w:rsid w:val="00CC4F66"/>
    <w:rsid w:val="00CC607C"/>
    <w:rsid w:val="00CC7AF9"/>
    <w:rsid w:val="00CD1CB7"/>
    <w:rsid w:val="00CD3792"/>
    <w:rsid w:val="00CD79BC"/>
    <w:rsid w:val="00CE2E0D"/>
    <w:rsid w:val="00CE43CF"/>
    <w:rsid w:val="00CE4411"/>
    <w:rsid w:val="00CE4CCA"/>
    <w:rsid w:val="00CF0F28"/>
    <w:rsid w:val="00CF1842"/>
    <w:rsid w:val="00D00447"/>
    <w:rsid w:val="00D01CD3"/>
    <w:rsid w:val="00D022DB"/>
    <w:rsid w:val="00D0441F"/>
    <w:rsid w:val="00D1309C"/>
    <w:rsid w:val="00D15850"/>
    <w:rsid w:val="00D15925"/>
    <w:rsid w:val="00D166E4"/>
    <w:rsid w:val="00D22BBE"/>
    <w:rsid w:val="00D252E0"/>
    <w:rsid w:val="00D302A0"/>
    <w:rsid w:val="00D324E8"/>
    <w:rsid w:val="00D32CE3"/>
    <w:rsid w:val="00D3726A"/>
    <w:rsid w:val="00D52407"/>
    <w:rsid w:val="00D5272B"/>
    <w:rsid w:val="00D61B2B"/>
    <w:rsid w:val="00D639AF"/>
    <w:rsid w:val="00D76478"/>
    <w:rsid w:val="00D82942"/>
    <w:rsid w:val="00D840B9"/>
    <w:rsid w:val="00D85C02"/>
    <w:rsid w:val="00DA0307"/>
    <w:rsid w:val="00DB25F2"/>
    <w:rsid w:val="00DB6BE9"/>
    <w:rsid w:val="00DB6DD6"/>
    <w:rsid w:val="00DD2123"/>
    <w:rsid w:val="00DD2A81"/>
    <w:rsid w:val="00DD5C9B"/>
    <w:rsid w:val="00DE6505"/>
    <w:rsid w:val="00DF5F0F"/>
    <w:rsid w:val="00E011CA"/>
    <w:rsid w:val="00E117C5"/>
    <w:rsid w:val="00E25AE2"/>
    <w:rsid w:val="00E273F4"/>
    <w:rsid w:val="00E32FC2"/>
    <w:rsid w:val="00E41285"/>
    <w:rsid w:val="00E42236"/>
    <w:rsid w:val="00E44213"/>
    <w:rsid w:val="00E4796B"/>
    <w:rsid w:val="00E550B8"/>
    <w:rsid w:val="00E64675"/>
    <w:rsid w:val="00E71AE0"/>
    <w:rsid w:val="00E7312C"/>
    <w:rsid w:val="00E81262"/>
    <w:rsid w:val="00E82F87"/>
    <w:rsid w:val="00E87D76"/>
    <w:rsid w:val="00E9161F"/>
    <w:rsid w:val="00E92BE7"/>
    <w:rsid w:val="00EA085D"/>
    <w:rsid w:val="00EC1755"/>
    <w:rsid w:val="00EC3B79"/>
    <w:rsid w:val="00ED67F7"/>
    <w:rsid w:val="00EE07A4"/>
    <w:rsid w:val="00EE4D0B"/>
    <w:rsid w:val="00F02F0F"/>
    <w:rsid w:val="00F068FF"/>
    <w:rsid w:val="00F11805"/>
    <w:rsid w:val="00F13EEA"/>
    <w:rsid w:val="00F20059"/>
    <w:rsid w:val="00F2033A"/>
    <w:rsid w:val="00F22E4C"/>
    <w:rsid w:val="00F316B1"/>
    <w:rsid w:val="00F35B09"/>
    <w:rsid w:val="00F36520"/>
    <w:rsid w:val="00F36F5B"/>
    <w:rsid w:val="00F44340"/>
    <w:rsid w:val="00F44C6B"/>
    <w:rsid w:val="00F45CDD"/>
    <w:rsid w:val="00F46421"/>
    <w:rsid w:val="00F46F20"/>
    <w:rsid w:val="00F63518"/>
    <w:rsid w:val="00F63D63"/>
    <w:rsid w:val="00F67771"/>
    <w:rsid w:val="00F72457"/>
    <w:rsid w:val="00F725DF"/>
    <w:rsid w:val="00F75A4F"/>
    <w:rsid w:val="00F75F87"/>
    <w:rsid w:val="00F924D7"/>
    <w:rsid w:val="00FA1009"/>
    <w:rsid w:val="00FA1D10"/>
    <w:rsid w:val="00FA6FFB"/>
    <w:rsid w:val="00FB4026"/>
    <w:rsid w:val="00FB66A8"/>
    <w:rsid w:val="00FC1CB0"/>
    <w:rsid w:val="00FC2781"/>
    <w:rsid w:val="00FC648A"/>
    <w:rsid w:val="00FC75CC"/>
    <w:rsid w:val="00FD1C88"/>
    <w:rsid w:val="00FD405B"/>
    <w:rsid w:val="00FD54A4"/>
    <w:rsid w:val="00FD7D6C"/>
    <w:rsid w:val="00FE3119"/>
    <w:rsid w:val="00FE3931"/>
    <w:rsid w:val="00FF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0B31F4F-F00A-48CF-AA7C-10BCF56B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3472">
      <w:bodyDiv w:val="1"/>
      <w:marLeft w:val="0"/>
      <w:marRight w:val="0"/>
      <w:marTop w:val="0"/>
      <w:marBottom w:val="0"/>
      <w:divBdr>
        <w:top w:val="none" w:sz="0" w:space="0" w:color="auto"/>
        <w:left w:val="none" w:sz="0" w:space="0" w:color="auto"/>
        <w:bottom w:val="none" w:sz="0" w:space="0" w:color="auto"/>
        <w:right w:val="none" w:sz="0" w:space="0" w:color="auto"/>
      </w:divBdr>
    </w:div>
    <w:div w:id="41757263">
      <w:bodyDiv w:val="1"/>
      <w:marLeft w:val="0"/>
      <w:marRight w:val="0"/>
      <w:marTop w:val="0"/>
      <w:marBottom w:val="0"/>
      <w:divBdr>
        <w:top w:val="none" w:sz="0" w:space="0" w:color="auto"/>
        <w:left w:val="none" w:sz="0" w:space="0" w:color="auto"/>
        <w:bottom w:val="none" w:sz="0" w:space="0" w:color="auto"/>
        <w:right w:val="none" w:sz="0" w:space="0" w:color="auto"/>
      </w:divBdr>
    </w:div>
    <w:div w:id="193275301">
      <w:bodyDiv w:val="1"/>
      <w:marLeft w:val="0"/>
      <w:marRight w:val="0"/>
      <w:marTop w:val="0"/>
      <w:marBottom w:val="0"/>
      <w:divBdr>
        <w:top w:val="none" w:sz="0" w:space="0" w:color="auto"/>
        <w:left w:val="none" w:sz="0" w:space="0" w:color="auto"/>
        <w:bottom w:val="none" w:sz="0" w:space="0" w:color="auto"/>
        <w:right w:val="none" w:sz="0" w:space="0" w:color="auto"/>
      </w:divBdr>
    </w:div>
    <w:div w:id="224226152">
      <w:bodyDiv w:val="1"/>
      <w:marLeft w:val="0"/>
      <w:marRight w:val="0"/>
      <w:marTop w:val="0"/>
      <w:marBottom w:val="0"/>
      <w:divBdr>
        <w:top w:val="none" w:sz="0" w:space="0" w:color="auto"/>
        <w:left w:val="none" w:sz="0" w:space="0" w:color="auto"/>
        <w:bottom w:val="none" w:sz="0" w:space="0" w:color="auto"/>
        <w:right w:val="none" w:sz="0" w:space="0" w:color="auto"/>
      </w:divBdr>
    </w:div>
    <w:div w:id="581253863">
      <w:bodyDiv w:val="1"/>
      <w:marLeft w:val="0"/>
      <w:marRight w:val="0"/>
      <w:marTop w:val="0"/>
      <w:marBottom w:val="0"/>
      <w:divBdr>
        <w:top w:val="none" w:sz="0" w:space="0" w:color="auto"/>
        <w:left w:val="none" w:sz="0" w:space="0" w:color="auto"/>
        <w:bottom w:val="none" w:sz="0" w:space="0" w:color="auto"/>
        <w:right w:val="none" w:sz="0" w:space="0" w:color="auto"/>
      </w:divBdr>
    </w:div>
    <w:div w:id="735736940">
      <w:bodyDiv w:val="1"/>
      <w:marLeft w:val="0"/>
      <w:marRight w:val="0"/>
      <w:marTop w:val="0"/>
      <w:marBottom w:val="0"/>
      <w:divBdr>
        <w:top w:val="none" w:sz="0" w:space="0" w:color="auto"/>
        <w:left w:val="none" w:sz="0" w:space="0" w:color="auto"/>
        <w:bottom w:val="none" w:sz="0" w:space="0" w:color="auto"/>
        <w:right w:val="none" w:sz="0" w:space="0" w:color="auto"/>
      </w:divBdr>
    </w:div>
    <w:div w:id="785150343">
      <w:marLeft w:val="0"/>
      <w:marRight w:val="0"/>
      <w:marTop w:val="0"/>
      <w:marBottom w:val="0"/>
      <w:divBdr>
        <w:top w:val="none" w:sz="0" w:space="0" w:color="auto"/>
        <w:left w:val="none" w:sz="0" w:space="0" w:color="auto"/>
        <w:bottom w:val="none" w:sz="0" w:space="0" w:color="auto"/>
        <w:right w:val="none" w:sz="0" w:space="0" w:color="auto"/>
      </w:divBdr>
    </w:div>
    <w:div w:id="785150344">
      <w:marLeft w:val="0"/>
      <w:marRight w:val="0"/>
      <w:marTop w:val="0"/>
      <w:marBottom w:val="0"/>
      <w:divBdr>
        <w:top w:val="none" w:sz="0" w:space="0" w:color="auto"/>
        <w:left w:val="none" w:sz="0" w:space="0" w:color="auto"/>
        <w:bottom w:val="none" w:sz="0" w:space="0" w:color="auto"/>
        <w:right w:val="none" w:sz="0" w:space="0" w:color="auto"/>
      </w:divBdr>
    </w:div>
    <w:div w:id="785150345">
      <w:marLeft w:val="0"/>
      <w:marRight w:val="0"/>
      <w:marTop w:val="0"/>
      <w:marBottom w:val="0"/>
      <w:divBdr>
        <w:top w:val="none" w:sz="0" w:space="0" w:color="auto"/>
        <w:left w:val="none" w:sz="0" w:space="0" w:color="auto"/>
        <w:bottom w:val="none" w:sz="0" w:space="0" w:color="auto"/>
        <w:right w:val="none" w:sz="0" w:space="0" w:color="auto"/>
      </w:divBdr>
    </w:div>
    <w:div w:id="785150346">
      <w:marLeft w:val="0"/>
      <w:marRight w:val="0"/>
      <w:marTop w:val="0"/>
      <w:marBottom w:val="0"/>
      <w:divBdr>
        <w:top w:val="none" w:sz="0" w:space="0" w:color="auto"/>
        <w:left w:val="none" w:sz="0" w:space="0" w:color="auto"/>
        <w:bottom w:val="none" w:sz="0" w:space="0" w:color="auto"/>
        <w:right w:val="none" w:sz="0" w:space="0" w:color="auto"/>
      </w:divBdr>
    </w:div>
    <w:div w:id="785150347">
      <w:marLeft w:val="0"/>
      <w:marRight w:val="0"/>
      <w:marTop w:val="0"/>
      <w:marBottom w:val="0"/>
      <w:divBdr>
        <w:top w:val="none" w:sz="0" w:space="0" w:color="auto"/>
        <w:left w:val="none" w:sz="0" w:space="0" w:color="auto"/>
        <w:bottom w:val="none" w:sz="0" w:space="0" w:color="auto"/>
        <w:right w:val="none" w:sz="0" w:space="0" w:color="auto"/>
      </w:divBdr>
    </w:div>
    <w:div w:id="785150348">
      <w:marLeft w:val="0"/>
      <w:marRight w:val="0"/>
      <w:marTop w:val="0"/>
      <w:marBottom w:val="0"/>
      <w:divBdr>
        <w:top w:val="none" w:sz="0" w:space="0" w:color="auto"/>
        <w:left w:val="none" w:sz="0" w:space="0" w:color="auto"/>
        <w:bottom w:val="none" w:sz="0" w:space="0" w:color="auto"/>
        <w:right w:val="none" w:sz="0" w:space="0" w:color="auto"/>
      </w:divBdr>
    </w:div>
    <w:div w:id="785150349">
      <w:marLeft w:val="0"/>
      <w:marRight w:val="0"/>
      <w:marTop w:val="0"/>
      <w:marBottom w:val="0"/>
      <w:divBdr>
        <w:top w:val="none" w:sz="0" w:space="0" w:color="auto"/>
        <w:left w:val="none" w:sz="0" w:space="0" w:color="auto"/>
        <w:bottom w:val="none" w:sz="0" w:space="0" w:color="auto"/>
        <w:right w:val="none" w:sz="0" w:space="0" w:color="auto"/>
      </w:divBdr>
    </w:div>
    <w:div w:id="785150350">
      <w:marLeft w:val="0"/>
      <w:marRight w:val="0"/>
      <w:marTop w:val="0"/>
      <w:marBottom w:val="0"/>
      <w:divBdr>
        <w:top w:val="none" w:sz="0" w:space="0" w:color="auto"/>
        <w:left w:val="none" w:sz="0" w:space="0" w:color="auto"/>
        <w:bottom w:val="none" w:sz="0" w:space="0" w:color="auto"/>
        <w:right w:val="none" w:sz="0" w:space="0" w:color="auto"/>
      </w:divBdr>
    </w:div>
    <w:div w:id="785150351">
      <w:marLeft w:val="0"/>
      <w:marRight w:val="0"/>
      <w:marTop w:val="0"/>
      <w:marBottom w:val="0"/>
      <w:divBdr>
        <w:top w:val="none" w:sz="0" w:space="0" w:color="auto"/>
        <w:left w:val="none" w:sz="0" w:space="0" w:color="auto"/>
        <w:bottom w:val="none" w:sz="0" w:space="0" w:color="auto"/>
        <w:right w:val="none" w:sz="0" w:space="0" w:color="auto"/>
      </w:divBdr>
    </w:div>
    <w:div w:id="785150352">
      <w:marLeft w:val="0"/>
      <w:marRight w:val="0"/>
      <w:marTop w:val="0"/>
      <w:marBottom w:val="0"/>
      <w:divBdr>
        <w:top w:val="none" w:sz="0" w:space="0" w:color="auto"/>
        <w:left w:val="none" w:sz="0" w:space="0" w:color="auto"/>
        <w:bottom w:val="none" w:sz="0" w:space="0" w:color="auto"/>
        <w:right w:val="none" w:sz="0" w:space="0" w:color="auto"/>
      </w:divBdr>
    </w:div>
    <w:div w:id="785150353">
      <w:marLeft w:val="0"/>
      <w:marRight w:val="0"/>
      <w:marTop w:val="0"/>
      <w:marBottom w:val="0"/>
      <w:divBdr>
        <w:top w:val="none" w:sz="0" w:space="0" w:color="auto"/>
        <w:left w:val="none" w:sz="0" w:space="0" w:color="auto"/>
        <w:bottom w:val="none" w:sz="0" w:space="0" w:color="auto"/>
        <w:right w:val="none" w:sz="0" w:space="0" w:color="auto"/>
      </w:divBdr>
    </w:div>
    <w:div w:id="785150354">
      <w:marLeft w:val="0"/>
      <w:marRight w:val="0"/>
      <w:marTop w:val="0"/>
      <w:marBottom w:val="0"/>
      <w:divBdr>
        <w:top w:val="none" w:sz="0" w:space="0" w:color="auto"/>
        <w:left w:val="none" w:sz="0" w:space="0" w:color="auto"/>
        <w:bottom w:val="none" w:sz="0" w:space="0" w:color="auto"/>
        <w:right w:val="none" w:sz="0" w:space="0" w:color="auto"/>
      </w:divBdr>
    </w:div>
    <w:div w:id="785150355">
      <w:marLeft w:val="0"/>
      <w:marRight w:val="0"/>
      <w:marTop w:val="0"/>
      <w:marBottom w:val="0"/>
      <w:divBdr>
        <w:top w:val="none" w:sz="0" w:space="0" w:color="auto"/>
        <w:left w:val="none" w:sz="0" w:space="0" w:color="auto"/>
        <w:bottom w:val="none" w:sz="0" w:space="0" w:color="auto"/>
        <w:right w:val="none" w:sz="0" w:space="0" w:color="auto"/>
      </w:divBdr>
    </w:div>
    <w:div w:id="785150356">
      <w:marLeft w:val="0"/>
      <w:marRight w:val="0"/>
      <w:marTop w:val="0"/>
      <w:marBottom w:val="0"/>
      <w:divBdr>
        <w:top w:val="none" w:sz="0" w:space="0" w:color="auto"/>
        <w:left w:val="none" w:sz="0" w:space="0" w:color="auto"/>
        <w:bottom w:val="none" w:sz="0" w:space="0" w:color="auto"/>
        <w:right w:val="none" w:sz="0" w:space="0" w:color="auto"/>
      </w:divBdr>
    </w:div>
    <w:div w:id="785150357">
      <w:marLeft w:val="0"/>
      <w:marRight w:val="0"/>
      <w:marTop w:val="0"/>
      <w:marBottom w:val="0"/>
      <w:divBdr>
        <w:top w:val="none" w:sz="0" w:space="0" w:color="auto"/>
        <w:left w:val="none" w:sz="0" w:space="0" w:color="auto"/>
        <w:bottom w:val="none" w:sz="0" w:space="0" w:color="auto"/>
        <w:right w:val="none" w:sz="0" w:space="0" w:color="auto"/>
      </w:divBdr>
    </w:div>
    <w:div w:id="785150358">
      <w:marLeft w:val="0"/>
      <w:marRight w:val="0"/>
      <w:marTop w:val="0"/>
      <w:marBottom w:val="0"/>
      <w:divBdr>
        <w:top w:val="none" w:sz="0" w:space="0" w:color="auto"/>
        <w:left w:val="none" w:sz="0" w:space="0" w:color="auto"/>
        <w:bottom w:val="none" w:sz="0" w:space="0" w:color="auto"/>
        <w:right w:val="none" w:sz="0" w:space="0" w:color="auto"/>
      </w:divBdr>
    </w:div>
    <w:div w:id="785150359">
      <w:marLeft w:val="0"/>
      <w:marRight w:val="0"/>
      <w:marTop w:val="0"/>
      <w:marBottom w:val="0"/>
      <w:divBdr>
        <w:top w:val="none" w:sz="0" w:space="0" w:color="auto"/>
        <w:left w:val="none" w:sz="0" w:space="0" w:color="auto"/>
        <w:bottom w:val="none" w:sz="0" w:space="0" w:color="auto"/>
        <w:right w:val="none" w:sz="0" w:space="0" w:color="auto"/>
      </w:divBdr>
    </w:div>
    <w:div w:id="785150360">
      <w:marLeft w:val="0"/>
      <w:marRight w:val="0"/>
      <w:marTop w:val="0"/>
      <w:marBottom w:val="0"/>
      <w:divBdr>
        <w:top w:val="none" w:sz="0" w:space="0" w:color="auto"/>
        <w:left w:val="none" w:sz="0" w:space="0" w:color="auto"/>
        <w:bottom w:val="none" w:sz="0" w:space="0" w:color="auto"/>
        <w:right w:val="none" w:sz="0" w:space="0" w:color="auto"/>
      </w:divBdr>
    </w:div>
    <w:div w:id="785150361">
      <w:marLeft w:val="0"/>
      <w:marRight w:val="0"/>
      <w:marTop w:val="0"/>
      <w:marBottom w:val="0"/>
      <w:divBdr>
        <w:top w:val="none" w:sz="0" w:space="0" w:color="auto"/>
        <w:left w:val="none" w:sz="0" w:space="0" w:color="auto"/>
        <w:bottom w:val="none" w:sz="0" w:space="0" w:color="auto"/>
        <w:right w:val="none" w:sz="0" w:space="0" w:color="auto"/>
      </w:divBdr>
    </w:div>
    <w:div w:id="785150362">
      <w:marLeft w:val="0"/>
      <w:marRight w:val="0"/>
      <w:marTop w:val="0"/>
      <w:marBottom w:val="0"/>
      <w:divBdr>
        <w:top w:val="none" w:sz="0" w:space="0" w:color="auto"/>
        <w:left w:val="none" w:sz="0" w:space="0" w:color="auto"/>
        <w:bottom w:val="none" w:sz="0" w:space="0" w:color="auto"/>
        <w:right w:val="none" w:sz="0" w:space="0" w:color="auto"/>
      </w:divBdr>
    </w:div>
    <w:div w:id="785150363">
      <w:marLeft w:val="0"/>
      <w:marRight w:val="0"/>
      <w:marTop w:val="0"/>
      <w:marBottom w:val="0"/>
      <w:divBdr>
        <w:top w:val="none" w:sz="0" w:space="0" w:color="auto"/>
        <w:left w:val="none" w:sz="0" w:space="0" w:color="auto"/>
        <w:bottom w:val="none" w:sz="0" w:space="0" w:color="auto"/>
        <w:right w:val="none" w:sz="0" w:space="0" w:color="auto"/>
      </w:divBdr>
    </w:div>
    <w:div w:id="785150364">
      <w:marLeft w:val="0"/>
      <w:marRight w:val="0"/>
      <w:marTop w:val="0"/>
      <w:marBottom w:val="0"/>
      <w:divBdr>
        <w:top w:val="none" w:sz="0" w:space="0" w:color="auto"/>
        <w:left w:val="none" w:sz="0" w:space="0" w:color="auto"/>
        <w:bottom w:val="none" w:sz="0" w:space="0" w:color="auto"/>
        <w:right w:val="none" w:sz="0" w:space="0" w:color="auto"/>
      </w:divBdr>
    </w:div>
    <w:div w:id="785150365">
      <w:marLeft w:val="0"/>
      <w:marRight w:val="0"/>
      <w:marTop w:val="0"/>
      <w:marBottom w:val="0"/>
      <w:divBdr>
        <w:top w:val="none" w:sz="0" w:space="0" w:color="auto"/>
        <w:left w:val="none" w:sz="0" w:space="0" w:color="auto"/>
        <w:bottom w:val="none" w:sz="0" w:space="0" w:color="auto"/>
        <w:right w:val="none" w:sz="0" w:space="0" w:color="auto"/>
      </w:divBdr>
    </w:div>
    <w:div w:id="908927467">
      <w:bodyDiv w:val="1"/>
      <w:marLeft w:val="0"/>
      <w:marRight w:val="0"/>
      <w:marTop w:val="0"/>
      <w:marBottom w:val="0"/>
      <w:divBdr>
        <w:top w:val="none" w:sz="0" w:space="0" w:color="auto"/>
        <w:left w:val="none" w:sz="0" w:space="0" w:color="auto"/>
        <w:bottom w:val="none" w:sz="0" w:space="0" w:color="auto"/>
        <w:right w:val="none" w:sz="0" w:space="0" w:color="auto"/>
      </w:divBdr>
    </w:div>
    <w:div w:id="914557461">
      <w:bodyDiv w:val="1"/>
      <w:marLeft w:val="0"/>
      <w:marRight w:val="0"/>
      <w:marTop w:val="0"/>
      <w:marBottom w:val="0"/>
      <w:divBdr>
        <w:top w:val="none" w:sz="0" w:space="0" w:color="auto"/>
        <w:left w:val="none" w:sz="0" w:space="0" w:color="auto"/>
        <w:bottom w:val="none" w:sz="0" w:space="0" w:color="auto"/>
        <w:right w:val="none" w:sz="0" w:space="0" w:color="auto"/>
      </w:divBdr>
    </w:div>
    <w:div w:id="966544074">
      <w:bodyDiv w:val="1"/>
      <w:marLeft w:val="0"/>
      <w:marRight w:val="0"/>
      <w:marTop w:val="0"/>
      <w:marBottom w:val="0"/>
      <w:divBdr>
        <w:top w:val="none" w:sz="0" w:space="0" w:color="auto"/>
        <w:left w:val="none" w:sz="0" w:space="0" w:color="auto"/>
        <w:bottom w:val="none" w:sz="0" w:space="0" w:color="auto"/>
        <w:right w:val="none" w:sz="0" w:space="0" w:color="auto"/>
      </w:divBdr>
    </w:div>
    <w:div w:id="1085102962">
      <w:bodyDiv w:val="1"/>
      <w:marLeft w:val="0"/>
      <w:marRight w:val="0"/>
      <w:marTop w:val="0"/>
      <w:marBottom w:val="0"/>
      <w:divBdr>
        <w:top w:val="none" w:sz="0" w:space="0" w:color="auto"/>
        <w:left w:val="none" w:sz="0" w:space="0" w:color="auto"/>
        <w:bottom w:val="none" w:sz="0" w:space="0" w:color="auto"/>
        <w:right w:val="none" w:sz="0" w:space="0" w:color="auto"/>
      </w:divBdr>
    </w:div>
    <w:div w:id="1235552409">
      <w:bodyDiv w:val="1"/>
      <w:marLeft w:val="0"/>
      <w:marRight w:val="0"/>
      <w:marTop w:val="0"/>
      <w:marBottom w:val="0"/>
      <w:divBdr>
        <w:top w:val="none" w:sz="0" w:space="0" w:color="auto"/>
        <w:left w:val="none" w:sz="0" w:space="0" w:color="auto"/>
        <w:bottom w:val="none" w:sz="0" w:space="0" w:color="auto"/>
        <w:right w:val="none" w:sz="0" w:space="0" w:color="auto"/>
      </w:divBdr>
    </w:div>
    <w:div w:id="1269847797">
      <w:bodyDiv w:val="1"/>
      <w:marLeft w:val="0"/>
      <w:marRight w:val="0"/>
      <w:marTop w:val="0"/>
      <w:marBottom w:val="0"/>
      <w:divBdr>
        <w:top w:val="none" w:sz="0" w:space="0" w:color="auto"/>
        <w:left w:val="none" w:sz="0" w:space="0" w:color="auto"/>
        <w:bottom w:val="none" w:sz="0" w:space="0" w:color="auto"/>
        <w:right w:val="none" w:sz="0" w:space="0" w:color="auto"/>
      </w:divBdr>
    </w:div>
    <w:div w:id="1343123777">
      <w:bodyDiv w:val="1"/>
      <w:marLeft w:val="0"/>
      <w:marRight w:val="0"/>
      <w:marTop w:val="0"/>
      <w:marBottom w:val="0"/>
      <w:divBdr>
        <w:top w:val="none" w:sz="0" w:space="0" w:color="auto"/>
        <w:left w:val="none" w:sz="0" w:space="0" w:color="auto"/>
        <w:bottom w:val="none" w:sz="0" w:space="0" w:color="auto"/>
        <w:right w:val="none" w:sz="0" w:space="0" w:color="auto"/>
      </w:divBdr>
    </w:div>
    <w:div w:id="1354960457">
      <w:bodyDiv w:val="1"/>
      <w:marLeft w:val="0"/>
      <w:marRight w:val="0"/>
      <w:marTop w:val="0"/>
      <w:marBottom w:val="0"/>
      <w:divBdr>
        <w:top w:val="none" w:sz="0" w:space="0" w:color="auto"/>
        <w:left w:val="none" w:sz="0" w:space="0" w:color="auto"/>
        <w:bottom w:val="none" w:sz="0" w:space="0" w:color="auto"/>
        <w:right w:val="none" w:sz="0" w:space="0" w:color="auto"/>
      </w:divBdr>
    </w:div>
    <w:div w:id="1395541993">
      <w:bodyDiv w:val="1"/>
      <w:marLeft w:val="0"/>
      <w:marRight w:val="0"/>
      <w:marTop w:val="0"/>
      <w:marBottom w:val="0"/>
      <w:divBdr>
        <w:top w:val="none" w:sz="0" w:space="0" w:color="auto"/>
        <w:left w:val="none" w:sz="0" w:space="0" w:color="auto"/>
        <w:bottom w:val="none" w:sz="0" w:space="0" w:color="auto"/>
        <w:right w:val="none" w:sz="0" w:space="0" w:color="auto"/>
      </w:divBdr>
    </w:div>
    <w:div w:id="1396514667">
      <w:bodyDiv w:val="1"/>
      <w:marLeft w:val="0"/>
      <w:marRight w:val="0"/>
      <w:marTop w:val="0"/>
      <w:marBottom w:val="0"/>
      <w:divBdr>
        <w:top w:val="none" w:sz="0" w:space="0" w:color="auto"/>
        <w:left w:val="none" w:sz="0" w:space="0" w:color="auto"/>
        <w:bottom w:val="none" w:sz="0" w:space="0" w:color="auto"/>
        <w:right w:val="none" w:sz="0" w:space="0" w:color="auto"/>
      </w:divBdr>
    </w:div>
    <w:div w:id="1601522323">
      <w:bodyDiv w:val="1"/>
      <w:marLeft w:val="0"/>
      <w:marRight w:val="0"/>
      <w:marTop w:val="0"/>
      <w:marBottom w:val="0"/>
      <w:divBdr>
        <w:top w:val="none" w:sz="0" w:space="0" w:color="auto"/>
        <w:left w:val="none" w:sz="0" w:space="0" w:color="auto"/>
        <w:bottom w:val="none" w:sz="0" w:space="0" w:color="auto"/>
        <w:right w:val="none" w:sz="0" w:space="0" w:color="auto"/>
      </w:divBdr>
    </w:div>
    <w:div w:id="1659964168">
      <w:bodyDiv w:val="1"/>
      <w:marLeft w:val="0"/>
      <w:marRight w:val="0"/>
      <w:marTop w:val="0"/>
      <w:marBottom w:val="0"/>
      <w:divBdr>
        <w:top w:val="none" w:sz="0" w:space="0" w:color="auto"/>
        <w:left w:val="none" w:sz="0" w:space="0" w:color="auto"/>
        <w:bottom w:val="none" w:sz="0" w:space="0" w:color="auto"/>
        <w:right w:val="none" w:sz="0" w:space="0" w:color="auto"/>
      </w:divBdr>
    </w:div>
    <w:div w:id="1727534970">
      <w:bodyDiv w:val="1"/>
      <w:marLeft w:val="0"/>
      <w:marRight w:val="0"/>
      <w:marTop w:val="0"/>
      <w:marBottom w:val="0"/>
      <w:divBdr>
        <w:top w:val="none" w:sz="0" w:space="0" w:color="auto"/>
        <w:left w:val="none" w:sz="0" w:space="0" w:color="auto"/>
        <w:bottom w:val="none" w:sz="0" w:space="0" w:color="auto"/>
        <w:right w:val="none" w:sz="0" w:space="0" w:color="auto"/>
      </w:divBdr>
    </w:div>
    <w:div w:id="1740980813">
      <w:bodyDiv w:val="1"/>
      <w:marLeft w:val="0"/>
      <w:marRight w:val="0"/>
      <w:marTop w:val="0"/>
      <w:marBottom w:val="0"/>
      <w:divBdr>
        <w:top w:val="none" w:sz="0" w:space="0" w:color="auto"/>
        <w:left w:val="none" w:sz="0" w:space="0" w:color="auto"/>
        <w:bottom w:val="none" w:sz="0" w:space="0" w:color="auto"/>
        <w:right w:val="none" w:sz="0" w:space="0" w:color="auto"/>
      </w:divBdr>
    </w:div>
    <w:div w:id="1775977209">
      <w:bodyDiv w:val="1"/>
      <w:marLeft w:val="0"/>
      <w:marRight w:val="0"/>
      <w:marTop w:val="0"/>
      <w:marBottom w:val="0"/>
      <w:divBdr>
        <w:top w:val="none" w:sz="0" w:space="0" w:color="auto"/>
        <w:left w:val="none" w:sz="0" w:space="0" w:color="auto"/>
        <w:bottom w:val="none" w:sz="0" w:space="0" w:color="auto"/>
        <w:right w:val="none" w:sz="0" w:space="0" w:color="auto"/>
      </w:divBdr>
    </w:div>
    <w:div w:id="1861041386">
      <w:bodyDiv w:val="1"/>
      <w:marLeft w:val="0"/>
      <w:marRight w:val="0"/>
      <w:marTop w:val="0"/>
      <w:marBottom w:val="0"/>
      <w:divBdr>
        <w:top w:val="none" w:sz="0" w:space="0" w:color="auto"/>
        <w:left w:val="none" w:sz="0" w:space="0" w:color="auto"/>
        <w:bottom w:val="none" w:sz="0" w:space="0" w:color="auto"/>
        <w:right w:val="none" w:sz="0" w:space="0" w:color="auto"/>
      </w:divBdr>
    </w:div>
    <w:div w:id="1888757661">
      <w:bodyDiv w:val="1"/>
      <w:marLeft w:val="0"/>
      <w:marRight w:val="0"/>
      <w:marTop w:val="0"/>
      <w:marBottom w:val="0"/>
      <w:divBdr>
        <w:top w:val="none" w:sz="0" w:space="0" w:color="auto"/>
        <w:left w:val="none" w:sz="0" w:space="0" w:color="auto"/>
        <w:bottom w:val="none" w:sz="0" w:space="0" w:color="auto"/>
        <w:right w:val="none" w:sz="0" w:space="0" w:color="auto"/>
      </w:divBdr>
    </w:div>
    <w:div w:id="1992362260">
      <w:bodyDiv w:val="1"/>
      <w:marLeft w:val="0"/>
      <w:marRight w:val="0"/>
      <w:marTop w:val="0"/>
      <w:marBottom w:val="0"/>
      <w:divBdr>
        <w:top w:val="none" w:sz="0" w:space="0" w:color="auto"/>
        <w:left w:val="none" w:sz="0" w:space="0" w:color="auto"/>
        <w:bottom w:val="none" w:sz="0" w:space="0" w:color="auto"/>
        <w:right w:val="none" w:sz="0" w:space="0" w:color="auto"/>
      </w:divBdr>
    </w:div>
    <w:div w:id="2055349892">
      <w:bodyDiv w:val="1"/>
      <w:marLeft w:val="0"/>
      <w:marRight w:val="0"/>
      <w:marTop w:val="0"/>
      <w:marBottom w:val="0"/>
      <w:divBdr>
        <w:top w:val="none" w:sz="0" w:space="0" w:color="auto"/>
        <w:left w:val="none" w:sz="0" w:space="0" w:color="auto"/>
        <w:bottom w:val="none" w:sz="0" w:space="0" w:color="auto"/>
        <w:right w:val="none" w:sz="0" w:space="0" w:color="auto"/>
      </w:divBdr>
    </w:div>
    <w:div w:id="21081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6</Pages>
  <Words>743</Words>
  <Characters>4239</Characters>
  <Application>Microsoft Office Word</Application>
  <DocSecurity>0</DocSecurity>
  <Lines>35</Lines>
  <Paragraphs>9</Paragraphs>
  <ScaleCrop>false</ScaleCrop>
  <Company>Microsoft</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582</cp:revision>
  <cp:lastPrinted>2018-04-19T00:33:00Z</cp:lastPrinted>
  <dcterms:created xsi:type="dcterms:W3CDTF">2017-12-29T02:53:00Z</dcterms:created>
  <dcterms:modified xsi:type="dcterms:W3CDTF">2019-02-18T00:29:00Z</dcterms:modified>
</cp:coreProperties>
</file>