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24B" w:rsidRDefault="00FF124B">
      <w:pPr>
        <w:ind w:firstLineChars="300" w:firstLine="1325"/>
        <w:rPr>
          <w:rFonts w:asciiTheme="majorEastAsia" w:eastAsiaTheme="majorEastAsia" w:hAnsiTheme="majorEastAsia" w:cstheme="majorEastAsia" w:hint="eastAsia"/>
          <w:b/>
          <w:bCs/>
          <w:color w:val="000000"/>
          <w:sz w:val="44"/>
          <w:szCs w:val="44"/>
        </w:rPr>
      </w:pPr>
    </w:p>
    <w:p w:rsidR="00E51F1A" w:rsidRDefault="00E51F1A" w:rsidP="00E51F1A">
      <w:pPr>
        <w:jc w:val="center"/>
        <w:rPr>
          <w:rFonts w:asciiTheme="majorEastAsia" w:eastAsiaTheme="majorEastAsia" w:hAnsiTheme="majorEastAsia" w:cstheme="majorEastAsia"/>
          <w:b/>
          <w:bCs/>
          <w:color w:val="000000"/>
          <w:sz w:val="44"/>
          <w:szCs w:val="44"/>
        </w:rPr>
      </w:pPr>
      <w:r>
        <w:rPr>
          <w:rFonts w:asciiTheme="majorEastAsia" w:eastAsiaTheme="majorEastAsia" w:hAnsiTheme="majorEastAsia" w:cstheme="majorEastAsia" w:hint="eastAsia"/>
          <w:b/>
          <w:bCs/>
          <w:color w:val="000000"/>
          <w:sz w:val="44"/>
          <w:szCs w:val="44"/>
        </w:rPr>
        <w:t>许昌职业技术学院“</w:t>
      </w:r>
      <w:r w:rsidRPr="0099111B">
        <w:rPr>
          <w:rFonts w:asciiTheme="majorEastAsia" w:eastAsiaTheme="majorEastAsia" w:hAnsiTheme="majorEastAsia" w:cstheme="majorEastAsia" w:hint="eastAsia"/>
          <w:b/>
          <w:bCs/>
          <w:color w:val="000000"/>
          <w:sz w:val="44"/>
          <w:szCs w:val="44"/>
        </w:rPr>
        <w:t>分析与检测实训室</w:t>
      </w:r>
      <w:r>
        <w:rPr>
          <w:rFonts w:asciiTheme="majorEastAsia" w:eastAsiaTheme="majorEastAsia" w:hAnsiTheme="majorEastAsia" w:cstheme="majorEastAsia" w:hint="eastAsia"/>
          <w:b/>
          <w:bCs/>
          <w:color w:val="000000"/>
          <w:sz w:val="44"/>
          <w:szCs w:val="44"/>
        </w:rPr>
        <w:t>、</w:t>
      </w:r>
      <w:r w:rsidRPr="0099111B">
        <w:rPr>
          <w:rFonts w:asciiTheme="majorEastAsia" w:eastAsiaTheme="majorEastAsia" w:hAnsiTheme="majorEastAsia" w:cstheme="majorEastAsia" w:hint="eastAsia"/>
          <w:b/>
          <w:bCs/>
          <w:color w:val="000000"/>
          <w:sz w:val="44"/>
          <w:szCs w:val="44"/>
        </w:rPr>
        <w:t>高端数控实训室、</w:t>
      </w:r>
      <w:r w:rsidRPr="0099111B">
        <w:rPr>
          <w:rFonts w:asciiTheme="majorEastAsia" w:eastAsiaTheme="majorEastAsia" w:hAnsiTheme="majorEastAsia" w:cstheme="majorEastAsia"/>
          <w:b/>
          <w:bCs/>
          <w:color w:val="000000"/>
          <w:sz w:val="44"/>
          <w:szCs w:val="44"/>
        </w:rPr>
        <w:t>机电一体化设备综合实训室设备</w:t>
      </w:r>
      <w:r>
        <w:rPr>
          <w:rFonts w:asciiTheme="majorEastAsia" w:eastAsiaTheme="majorEastAsia" w:hAnsiTheme="majorEastAsia" w:cstheme="majorEastAsia" w:hint="eastAsia"/>
          <w:b/>
          <w:bCs/>
          <w:color w:val="000000"/>
          <w:sz w:val="44"/>
          <w:szCs w:val="44"/>
        </w:rPr>
        <w:t>购置”</w:t>
      </w:r>
      <w:r w:rsidR="00056CDC">
        <w:rPr>
          <w:rFonts w:asciiTheme="majorEastAsia" w:eastAsiaTheme="majorEastAsia" w:hAnsiTheme="majorEastAsia" w:cstheme="majorEastAsia" w:hint="eastAsia"/>
          <w:b/>
          <w:bCs/>
          <w:color w:val="000000"/>
          <w:sz w:val="44"/>
          <w:szCs w:val="44"/>
        </w:rPr>
        <w:t>项目</w:t>
      </w:r>
    </w:p>
    <w:p w:rsidR="00FF124B" w:rsidRPr="00E51F1A" w:rsidRDefault="00FF124B">
      <w:pPr>
        <w:rPr>
          <w:rFonts w:ascii="微软简隶书" w:eastAsia="微软简隶书"/>
          <w:color w:val="000000"/>
          <w:u w:val="single"/>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406FB9">
      <w:pPr>
        <w:jc w:val="center"/>
        <w:rPr>
          <w:rFonts w:asciiTheme="majorEastAsia" w:eastAsiaTheme="majorEastAsia" w:hAnsiTheme="majorEastAsia" w:cstheme="majorEastAsia"/>
          <w:bCs/>
          <w:color w:val="000000"/>
          <w:w w:val="90"/>
          <w:sz w:val="120"/>
          <w:szCs w:val="120"/>
        </w:rPr>
      </w:pPr>
      <w:r>
        <w:rPr>
          <w:rFonts w:asciiTheme="majorEastAsia" w:eastAsiaTheme="majorEastAsia" w:hAnsiTheme="majorEastAsia" w:cstheme="majorEastAsia" w:hint="eastAsia"/>
          <w:bCs/>
          <w:color w:val="000000"/>
          <w:w w:val="90"/>
          <w:sz w:val="120"/>
          <w:szCs w:val="120"/>
        </w:rPr>
        <w:t>招　标　文　件</w:t>
      </w: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FF124B" w:rsidRDefault="00FF124B">
      <w:pPr>
        <w:rPr>
          <w:rFonts w:ascii="微软简隶书" w:eastAsia="微软简隶书"/>
          <w:color w:val="000000"/>
        </w:rPr>
      </w:pPr>
    </w:p>
    <w:p w:rsidR="00056CDC" w:rsidRDefault="00056CDC">
      <w:pPr>
        <w:rPr>
          <w:rFonts w:ascii="微软简隶书" w:eastAsia="微软简隶书"/>
          <w:color w:val="000000"/>
        </w:rPr>
      </w:pPr>
    </w:p>
    <w:p w:rsidR="00056CDC" w:rsidRDefault="00056CDC">
      <w:pPr>
        <w:rPr>
          <w:rFonts w:ascii="微软简隶书" w:eastAsia="微软简隶书"/>
          <w:color w:val="000000"/>
        </w:rPr>
      </w:pPr>
    </w:p>
    <w:p w:rsidR="00BD1979" w:rsidRDefault="00CB52DD" w:rsidP="00BD1979">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 xml:space="preserve"> </w:t>
      </w:r>
      <w:r w:rsidR="00406FB9">
        <w:rPr>
          <w:rFonts w:asciiTheme="majorEastAsia" w:eastAsiaTheme="majorEastAsia" w:hAnsiTheme="majorEastAsia" w:cstheme="majorEastAsia" w:hint="eastAsia"/>
          <w:b/>
          <w:bCs/>
          <w:color w:val="000000"/>
          <w:sz w:val="36"/>
          <w:szCs w:val="36"/>
        </w:rPr>
        <w:t>项目编号：ZFCG-G201</w:t>
      </w:r>
      <w:r w:rsidR="00722B44">
        <w:rPr>
          <w:rFonts w:asciiTheme="majorEastAsia" w:eastAsiaTheme="majorEastAsia" w:hAnsiTheme="majorEastAsia" w:cstheme="majorEastAsia" w:hint="eastAsia"/>
          <w:b/>
          <w:bCs/>
          <w:color w:val="000000"/>
          <w:sz w:val="36"/>
          <w:szCs w:val="36"/>
        </w:rPr>
        <w:t>9002</w:t>
      </w:r>
      <w:r w:rsidR="00406FB9">
        <w:rPr>
          <w:rFonts w:asciiTheme="majorEastAsia" w:eastAsiaTheme="majorEastAsia" w:hAnsiTheme="majorEastAsia" w:cstheme="majorEastAsia" w:hint="eastAsia"/>
          <w:b/>
          <w:bCs/>
          <w:color w:val="000000"/>
          <w:sz w:val="36"/>
          <w:szCs w:val="36"/>
        </w:rPr>
        <w:t>号</w:t>
      </w:r>
    </w:p>
    <w:p w:rsidR="00BD1979" w:rsidRDefault="00406FB9" w:rsidP="00BD1979">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采购单位：</w:t>
      </w:r>
      <w:r w:rsidR="00F045BB">
        <w:rPr>
          <w:rFonts w:asciiTheme="majorEastAsia" w:eastAsiaTheme="majorEastAsia" w:hAnsiTheme="majorEastAsia" w:cstheme="majorEastAsia" w:hint="eastAsia"/>
          <w:b/>
          <w:bCs/>
          <w:color w:val="000000"/>
          <w:sz w:val="36"/>
          <w:szCs w:val="36"/>
        </w:rPr>
        <w:t>许昌职业技术学院</w:t>
      </w:r>
    </w:p>
    <w:p w:rsidR="00FF124B" w:rsidRDefault="00BD1979" w:rsidP="00BD1979">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 xml:space="preserve"> </w:t>
      </w:r>
      <w:r w:rsidR="00CB52DD">
        <w:rPr>
          <w:rFonts w:asciiTheme="majorEastAsia" w:eastAsiaTheme="majorEastAsia" w:hAnsiTheme="majorEastAsia" w:cstheme="majorEastAsia" w:hint="eastAsia"/>
          <w:b/>
          <w:bCs/>
          <w:color w:val="000000"/>
          <w:sz w:val="36"/>
          <w:szCs w:val="36"/>
        </w:rPr>
        <w:t xml:space="preserve"> </w:t>
      </w:r>
      <w:r w:rsidR="00406FB9">
        <w:rPr>
          <w:rFonts w:asciiTheme="majorEastAsia" w:eastAsiaTheme="majorEastAsia" w:hAnsiTheme="majorEastAsia" w:cstheme="majorEastAsia" w:hint="eastAsia"/>
          <w:b/>
          <w:bCs/>
          <w:color w:val="000000"/>
          <w:sz w:val="36"/>
          <w:szCs w:val="36"/>
        </w:rPr>
        <w:t>代理机构：许昌市政府采购中心</w:t>
      </w:r>
    </w:p>
    <w:p w:rsidR="00FF124B" w:rsidRDefault="00FF124B">
      <w:pPr>
        <w:rPr>
          <w:rFonts w:asciiTheme="majorEastAsia" w:eastAsiaTheme="majorEastAsia" w:hAnsiTheme="majorEastAsia" w:cstheme="majorEastAsia"/>
          <w:b/>
          <w:bCs/>
          <w:color w:val="000000"/>
          <w:sz w:val="36"/>
          <w:szCs w:val="36"/>
        </w:rPr>
      </w:pPr>
    </w:p>
    <w:p w:rsidR="00FF124B" w:rsidRDefault="00406FB9">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二〇一</w:t>
      </w:r>
      <w:r w:rsidR="00722B44">
        <w:rPr>
          <w:rFonts w:asciiTheme="majorEastAsia" w:eastAsiaTheme="majorEastAsia" w:hAnsiTheme="majorEastAsia" w:cstheme="majorEastAsia" w:hint="eastAsia"/>
          <w:b/>
          <w:bCs/>
          <w:color w:val="000000"/>
          <w:sz w:val="36"/>
          <w:szCs w:val="36"/>
        </w:rPr>
        <w:t>九</w:t>
      </w:r>
      <w:r>
        <w:rPr>
          <w:rFonts w:asciiTheme="majorEastAsia" w:eastAsiaTheme="majorEastAsia" w:hAnsiTheme="majorEastAsia" w:cstheme="majorEastAsia" w:hint="eastAsia"/>
          <w:b/>
          <w:bCs/>
          <w:color w:val="000000"/>
          <w:sz w:val="36"/>
          <w:szCs w:val="36"/>
        </w:rPr>
        <w:t>年</w:t>
      </w:r>
      <w:r w:rsidR="00722B44">
        <w:rPr>
          <w:rFonts w:asciiTheme="majorEastAsia" w:eastAsiaTheme="majorEastAsia" w:hAnsiTheme="majorEastAsia" w:cstheme="majorEastAsia" w:hint="eastAsia"/>
          <w:b/>
          <w:bCs/>
          <w:color w:val="000000"/>
          <w:sz w:val="36"/>
          <w:szCs w:val="36"/>
        </w:rPr>
        <w:t>一</w:t>
      </w:r>
      <w:r>
        <w:rPr>
          <w:rFonts w:asciiTheme="majorEastAsia" w:eastAsiaTheme="majorEastAsia" w:hAnsiTheme="majorEastAsia" w:cstheme="majorEastAsia" w:hint="eastAsia"/>
          <w:b/>
          <w:bCs/>
          <w:color w:val="000000"/>
          <w:sz w:val="36"/>
          <w:szCs w:val="36"/>
        </w:rPr>
        <w:t>月</w:t>
      </w:r>
      <w:r w:rsidR="002206DB">
        <w:rPr>
          <w:rFonts w:asciiTheme="majorEastAsia" w:eastAsiaTheme="majorEastAsia" w:hAnsiTheme="majorEastAsia" w:cstheme="majorEastAsia" w:hint="eastAsia"/>
          <w:b/>
          <w:bCs/>
          <w:color w:val="000000"/>
          <w:sz w:val="36"/>
          <w:szCs w:val="36"/>
        </w:rPr>
        <w:t>三</w:t>
      </w:r>
      <w:r>
        <w:rPr>
          <w:rFonts w:asciiTheme="majorEastAsia" w:eastAsiaTheme="majorEastAsia" w:hAnsiTheme="majorEastAsia" w:cstheme="majorEastAsia" w:hint="eastAsia"/>
          <w:b/>
          <w:bCs/>
          <w:color w:val="000000"/>
          <w:sz w:val="36"/>
          <w:szCs w:val="36"/>
        </w:rPr>
        <w:t>日</w:t>
      </w:r>
    </w:p>
    <w:p w:rsidR="00FF124B" w:rsidRDefault="00FF124B">
      <w:pPr>
        <w:rPr>
          <w:rFonts w:asciiTheme="majorEastAsia" w:eastAsiaTheme="majorEastAsia" w:hAnsiTheme="majorEastAsia" w:cstheme="majorEastAsia"/>
          <w:b/>
          <w:bCs/>
          <w:color w:val="000000"/>
          <w:sz w:val="36"/>
          <w:szCs w:val="36"/>
        </w:rPr>
      </w:pPr>
    </w:p>
    <w:p w:rsidR="00E51F1A" w:rsidRDefault="00E51F1A">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406FB9">
      <w:pPr>
        <w:autoSpaceDE w:val="0"/>
        <w:autoSpaceDN w:val="0"/>
        <w:adjustRightInd w:val="0"/>
        <w:spacing w:line="700" w:lineRule="exact"/>
        <w:ind w:firstLine="551"/>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招标文件目录</w:t>
      </w:r>
    </w:p>
    <w:p w:rsidR="00FF124B" w:rsidRDefault="00FF124B">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FF124B" w:rsidRDefault="00406FB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投标邀请</w:t>
      </w:r>
    </w:p>
    <w:p w:rsidR="00FF124B" w:rsidRDefault="00406FB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项目需求</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投标人须知前附表</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投标人须知</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一、概念释义</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二、招标文件说明</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三、投标文件的编制</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四、投标文件的递交</w:t>
      </w:r>
    </w:p>
    <w:p w:rsidR="00FF124B" w:rsidRDefault="00406FB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五、开标和评标</w:t>
      </w:r>
    </w:p>
    <w:p w:rsidR="00FF124B" w:rsidRDefault="00406FB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sz w:val="32"/>
          <w:szCs w:val="32"/>
          <w:lang w:val="zh-CN"/>
        </w:rPr>
        <w:t>六、定标和授予合同</w:t>
      </w:r>
    </w:p>
    <w:p w:rsidR="00FF124B" w:rsidRDefault="00406FB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FF124B" w:rsidRDefault="00406FB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资格审查与评标</w:t>
      </w:r>
    </w:p>
    <w:p w:rsidR="00FF124B" w:rsidRDefault="00406FB9">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2"/>
          <w:szCs w:val="32"/>
        </w:rPr>
        <w:t>合同条款及格式</w:t>
      </w:r>
    </w:p>
    <w:p w:rsidR="00FF124B" w:rsidRDefault="00406FB9">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投标文件有关格式</w:t>
      </w:r>
    </w:p>
    <w:p w:rsidR="00FF124B" w:rsidRDefault="00FF124B" w:rsidP="00056CDC">
      <w:pPr>
        <w:autoSpaceDE w:val="0"/>
        <w:autoSpaceDN w:val="0"/>
        <w:adjustRightInd w:val="0"/>
        <w:spacing w:line="700" w:lineRule="exact"/>
        <w:rPr>
          <w:rFonts w:asciiTheme="majorEastAsia" w:eastAsiaTheme="majorEastAsia" w:hAnsiTheme="majorEastAsia" w:cs="宋体"/>
          <w:b/>
          <w:kern w:val="0"/>
          <w:sz w:val="36"/>
          <w:szCs w:val="36"/>
        </w:rPr>
      </w:pPr>
    </w:p>
    <w:p w:rsidR="00FF124B" w:rsidRDefault="00406FB9">
      <w:pPr>
        <w:pStyle w:val="ab"/>
        <w:widowControl/>
        <w:shd w:val="clear" w:color="auto" w:fill="FFFFFF"/>
        <w:spacing w:line="315" w:lineRule="atLeast"/>
        <w:jc w:val="center"/>
        <w:rPr>
          <w:rFonts w:ascii="宋体" w:hAnsi="宋体" w:cs="宋体"/>
          <w:b/>
          <w:color w:val="000000"/>
          <w:sz w:val="36"/>
          <w:szCs w:val="36"/>
        </w:rPr>
      </w:pPr>
      <w:r>
        <w:rPr>
          <w:rFonts w:ascii="宋体" w:hAnsi="宋体" w:cs="宋体" w:hint="eastAsia"/>
          <w:b/>
          <w:color w:val="000000"/>
          <w:sz w:val="36"/>
          <w:szCs w:val="36"/>
          <w:shd w:val="clear" w:color="auto" w:fill="FFFFFF"/>
        </w:rPr>
        <w:lastRenderedPageBreak/>
        <w:t>第一章 投标邀请</w:t>
      </w:r>
    </w:p>
    <w:p w:rsidR="00FF124B" w:rsidRDefault="00FF124B">
      <w:pPr>
        <w:pStyle w:val="ab"/>
        <w:widowControl/>
        <w:shd w:val="clear" w:color="auto" w:fill="FFFFFF"/>
        <w:spacing w:line="315" w:lineRule="atLeast"/>
        <w:ind w:firstLine="420"/>
        <w:jc w:val="left"/>
        <w:rPr>
          <w:rFonts w:ascii="仿宋_GB2312" w:eastAsia="仿宋_GB2312" w:hAnsi="仿宋_GB2312" w:cs="仿宋_GB2312"/>
          <w:color w:val="000000"/>
          <w:sz w:val="32"/>
          <w:szCs w:val="32"/>
          <w:shd w:val="clear" w:color="auto" w:fill="FFFFFF"/>
        </w:rPr>
      </w:pPr>
    </w:p>
    <w:p w:rsidR="00056CDC" w:rsidRDefault="00406FB9" w:rsidP="00056CDC">
      <w:pPr>
        <w:pStyle w:val="ab"/>
        <w:widowControl/>
        <w:shd w:val="clear" w:color="auto" w:fill="FFFFFF"/>
        <w:spacing w:line="360" w:lineRule="auto"/>
        <w:ind w:firstLineChars="200" w:firstLine="482"/>
        <w:contextualSpacing/>
        <w:jc w:val="left"/>
        <w:rPr>
          <w:rFonts w:asciiTheme="minorEastAsia" w:eastAsiaTheme="minorEastAsia" w:hAnsiTheme="minorEastAsia" w:cs="黑体"/>
          <w:b/>
          <w:bCs/>
          <w:color w:val="000000"/>
        </w:rPr>
      </w:pPr>
      <w:r>
        <w:rPr>
          <w:rFonts w:asciiTheme="minorEastAsia" w:eastAsiaTheme="minorEastAsia" w:hAnsiTheme="minorEastAsia" w:cs="黑体" w:hint="eastAsia"/>
          <w:b/>
          <w:bCs/>
          <w:color w:val="000000"/>
          <w:shd w:val="clear" w:color="auto" w:fill="FFFFFF"/>
        </w:rPr>
        <w:t>一、项目基本情况</w:t>
      </w:r>
    </w:p>
    <w:p w:rsidR="00056CDC" w:rsidRPr="00056CDC" w:rsidRDefault="00406FB9" w:rsidP="00056CDC">
      <w:pPr>
        <w:pStyle w:val="ab"/>
        <w:widowControl/>
        <w:shd w:val="clear" w:color="auto" w:fill="FFFFFF"/>
        <w:spacing w:line="360" w:lineRule="auto"/>
        <w:ind w:firstLineChars="200" w:firstLine="48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（一）项目名称：</w:t>
      </w:r>
      <w:r w:rsidR="00161798" w:rsidRPr="00522161">
        <w:rPr>
          <w:rFonts w:asciiTheme="minorEastAsia" w:eastAsiaTheme="minorEastAsia" w:hAnsiTheme="minorEastAsia" w:cs="仿宋_GB2312" w:hint="eastAsia"/>
          <w:color w:val="000000"/>
          <w:shd w:val="clear" w:color="auto" w:fill="FFFFFF"/>
        </w:rPr>
        <w:t>分析与检测实训室、高端数控实训室、</w:t>
      </w:r>
      <w:r w:rsidR="00161798" w:rsidRPr="00522161">
        <w:rPr>
          <w:rFonts w:asciiTheme="minorEastAsia" w:eastAsiaTheme="minorEastAsia" w:hAnsiTheme="minorEastAsia" w:cs="仿宋_GB2312"/>
          <w:color w:val="000000"/>
          <w:shd w:val="clear" w:color="auto" w:fill="FFFFFF"/>
        </w:rPr>
        <w:t>机电一体化设备综合实训室设备</w:t>
      </w:r>
      <w:r w:rsidR="00161798" w:rsidRPr="00522161">
        <w:rPr>
          <w:rFonts w:asciiTheme="minorEastAsia" w:eastAsiaTheme="minorEastAsia" w:hAnsiTheme="minorEastAsia" w:cs="仿宋_GB2312" w:hint="eastAsia"/>
          <w:color w:val="000000"/>
          <w:shd w:val="clear" w:color="auto" w:fill="FFFFFF"/>
        </w:rPr>
        <w:t>购置</w:t>
      </w:r>
    </w:p>
    <w:p w:rsidR="00056CDC" w:rsidRPr="00056CDC" w:rsidRDefault="00406FB9" w:rsidP="00056CDC">
      <w:pPr>
        <w:pStyle w:val="ab"/>
        <w:widowControl/>
        <w:shd w:val="clear" w:color="auto" w:fill="FFFFFF"/>
        <w:spacing w:line="360" w:lineRule="auto"/>
        <w:ind w:firstLineChars="200" w:firstLine="48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（二）项目编号：ZFCG-G201</w:t>
      </w:r>
      <w:r w:rsidR="005951B2">
        <w:rPr>
          <w:rFonts w:asciiTheme="minorEastAsia" w:eastAsiaTheme="minorEastAsia" w:hAnsiTheme="minorEastAsia" w:cs="仿宋_GB2312" w:hint="eastAsia"/>
          <w:color w:val="000000"/>
          <w:shd w:val="clear" w:color="auto" w:fill="FFFFFF"/>
        </w:rPr>
        <w:t>9002</w:t>
      </w:r>
      <w:r>
        <w:rPr>
          <w:rFonts w:asciiTheme="minorEastAsia" w:eastAsiaTheme="minorEastAsia" w:hAnsiTheme="minorEastAsia" w:cs="仿宋_GB2312" w:hint="eastAsia"/>
          <w:color w:val="000000"/>
          <w:shd w:val="clear" w:color="auto" w:fill="FFFFFF"/>
        </w:rPr>
        <w:t xml:space="preserve">号    </w:t>
      </w:r>
    </w:p>
    <w:p w:rsidR="00056CDC" w:rsidRPr="00056CDC" w:rsidRDefault="00406FB9" w:rsidP="00056CDC">
      <w:pPr>
        <w:pStyle w:val="ab"/>
        <w:widowControl/>
        <w:shd w:val="clear" w:color="auto" w:fill="FFFFFF"/>
        <w:spacing w:line="360" w:lineRule="auto"/>
        <w:ind w:firstLineChars="200" w:firstLine="48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（三）采购方式：公开招标</w:t>
      </w:r>
    </w:p>
    <w:p w:rsidR="00FF124B" w:rsidRPr="00056CDC" w:rsidRDefault="00406FB9" w:rsidP="00056CDC">
      <w:pPr>
        <w:pStyle w:val="ab"/>
        <w:widowControl/>
        <w:shd w:val="clear" w:color="auto" w:fill="FFFFFF"/>
        <w:spacing w:line="360" w:lineRule="auto"/>
        <w:ind w:firstLineChars="200" w:firstLine="48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（四）采购需求：</w:t>
      </w:r>
      <w:r w:rsidR="00A700D2" w:rsidRPr="00056CDC">
        <w:rPr>
          <w:rFonts w:asciiTheme="minorEastAsia" w:eastAsiaTheme="minorEastAsia" w:hAnsiTheme="minorEastAsia" w:cs="仿宋_GB2312" w:hint="eastAsia"/>
          <w:color w:val="000000"/>
          <w:shd w:val="clear" w:color="auto" w:fill="FFFFFF"/>
        </w:rPr>
        <w:t>A包</w:t>
      </w:r>
      <w:r w:rsidR="00A700D2" w:rsidRPr="00056CDC">
        <w:rPr>
          <w:rFonts w:asciiTheme="minorEastAsia" w:eastAsiaTheme="minorEastAsia" w:hAnsiTheme="minorEastAsia" w:cs="仿宋_GB2312"/>
          <w:color w:val="000000"/>
          <w:shd w:val="clear" w:color="auto" w:fill="FFFFFF"/>
        </w:rPr>
        <w:t>组织捣碎仪</w:t>
      </w:r>
      <w:r w:rsidR="00A700D2" w:rsidRPr="00056CDC">
        <w:rPr>
          <w:rFonts w:asciiTheme="minorEastAsia" w:eastAsiaTheme="minorEastAsia" w:hAnsiTheme="minorEastAsia" w:cs="仿宋_GB2312" w:hint="eastAsia"/>
          <w:color w:val="000000"/>
          <w:shd w:val="clear" w:color="auto" w:fill="FFFFFF"/>
        </w:rPr>
        <w:t>、</w:t>
      </w:r>
      <w:r w:rsidR="00A700D2" w:rsidRPr="00056CDC">
        <w:rPr>
          <w:rFonts w:asciiTheme="minorEastAsia" w:eastAsiaTheme="minorEastAsia" w:hAnsiTheme="minorEastAsia" w:cs="仿宋_GB2312"/>
          <w:color w:val="000000"/>
          <w:shd w:val="clear" w:color="auto" w:fill="FFFFFF"/>
        </w:rPr>
        <w:t>紫外可见分光光度计</w:t>
      </w:r>
      <w:r w:rsidR="00A700D2" w:rsidRPr="00056CDC">
        <w:rPr>
          <w:rFonts w:asciiTheme="minorEastAsia" w:eastAsiaTheme="minorEastAsia" w:hAnsiTheme="minorEastAsia" w:cs="仿宋_GB2312" w:hint="eastAsia"/>
          <w:color w:val="000000"/>
          <w:shd w:val="clear" w:color="auto" w:fill="FFFFFF"/>
        </w:rPr>
        <w:t>等一批；B包三轴铣加工中心设备等</w:t>
      </w:r>
      <w:r w:rsidR="00A700D2" w:rsidRPr="00056CDC">
        <w:rPr>
          <w:rFonts w:asciiTheme="minorEastAsia" w:eastAsiaTheme="minorEastAsia" w:hAnsiTheme="minorEastAsia" w:cs="仿宋_GB2312"/>
          <w:color w:val="000000"/>
          <w:shd w:val="clear" w:color="auto" w:fill="FFFFFF"/>
        </w:rPr>
        <w:t>一批</w:t>
      </w:r>
      <w:r w:rsidR="00A700D2" w:rsidRPr="00056CDC">
        <w:rPr>
          <w:rFonts w:asciiTheme="minorEastAsia" w:eastAsiaTheme="minorEastAsia" w:hAnsiTheme="minorEastAsia" w:cs="仿宋_GB2312" w:hint="eastAsia"/>
          <w:color w:val="000000"/>
          <w:shd w:val="clear" w:color="auto" w:fill="FFFFFF"/>
        </w:rPr>
        <w:t>；C包屏蔽门实训系统、</w:t>
      </w:r>
      <w:r w:rsidR="00A700D2" w:rsidRPr="00056CDC">
        <w:rPr>
          <w:rFonts w:asciiTheme="minorEastAsia" w:eastAsiaTheme="minorEastAsia" w:hAnsiTheme="minorEastAsia" w:cs="仿宋_GB2312"/>
          <w:color w:val="000000"/>
          <w:shd w:val="clear" w:color="auto" w:fill="FFFFFF"/>
        </w:rPr>
        <w:t>投影</w:t>
      </w:r>
      <w:r w:rsidR="00A700D2" w:rsidRPr="00056CDC">
        <w:rPr>
          <w:rFonts w:asciiTheme="minorEastAsia" w:eastAsiaTheme="minorEastAsia" w:hAnsiTheme="minorEastAsia" w:cs="仿宋_GB2312" w:hint="eastAsia"/>
          <w:color w:val="000000"/>
          <w:shd w:val="clear" w:color="auto" w:fill="FFFFFF"/>
        </w:rPr>
        <w:t>等</w:t>
      </w:r>
      <w:r w:rsidR="00A700D2" w:rsidRPr="00056CDC">
        <w:rPr>
          <w:rFonts w:asciiTheme="minorEastAsia" w:eastAsiaTheme="minorEastAsia" w:hAnsiTheme="minorEastAsia" w:cs="仿宋_GB2312"/>
          <w:color w:val="000000"/>
          <w:shd w:val="clear" w:color="auto" w:fill="FFFFFF"/>
        </w:rPr>
        <w:t>一批</w:t>
      </w:r>
      <w:r w:rsidR="00056CDC">
        <w:rPr>
          <w:rFonts w:asciiTheme="minorEastAsia" w:eastAsiaTheme="minorEastAsia" w:hAnsiTheme="minorEastAsia" w:cs="仿宋_GB2312" w:hint="eastAsia"/>
          <w:color w:val="000000"/>
          <w:shd w:val="clear" w:color="auto" w:fill="FFFFFF"/>
        </w:rPr>
        <w:t>。</w:t>
      </w:r>
    </w:p>
    <w:p w:rsidR="00C06FD8" w:rsidRPr="00056CDC" w:rsidRDefault="00C06FD8" w:rsidP="00C06FD8">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（五）预算金额（最高限价）：</w:t>
      </w:r>
      <w:r w:rsidRPr="00056CDC">
        <w:rPr>
          <w:rFonts w:asciiTheme="minorEastAsia" w:eastAsiaTheme="minorEastAsia" w:hAnsiTheme="minorEastAsia" w:cs="仿宋_GB2312" w:hint="eastAsia"/>
          <w:color w:val="000000"/>
          <w:shd w:val="clear" w:color="auto" w:fill="FFFFFF"/>
        </w:rPr>
        <w:t>A包</w:t>
      </w:r>
      <w:r w:rsidR="00F924F5">
        <w:rPr>
          <w:rFonts w:asciiTheme="minorEastAsia" w:eastAsiaTheme="minorEastAsia" w:hAnsiTheme="minorEastAsia" w:cs="仿宋_GB2312" w:hint="eastAsia"/>
          <w:color w:val="000000"/>
          <w:shd w:val="clear" w:color="auto" w:fill="FFFFFF"/>
        </w:rPr>
        <w:t>：</w:t>
      </w:r>
      <w:r w:rsidRPr="00056CDC">
        <w:rPr>
          <w:rFonts w:asciiTheme="minorEastAsia" w:eastAsiaTheme="minorEastAsia" w:hAnsiTheme="minorEastAsia" w:cs="仿宋_GB2312" w:hint="eastAsia"/>
          <w:color w:val="000000"/>
          <w:shd w:val="clear" w:color="auto" w:fill="FFFFFF"/>
        </w:rPr>
        <w:t>75</w:t>
      </w:r>
      <w:r w:rsidRPr="00056CDC">
        <w:rPr>
          <w:rFonts w:asciiTheme="minorEastAsia" w:eastAsiaTheme="minorEastAsia" w:hAnsiTheme="minorEastAsia" w:cs="仿宋_GB2312"/>
          <w:color w:val="000000"/>
          <w:shd w:val="clear" w:color="auto" w:fill="FFFFFF"/>
        </w:rPr>
        <w:t>000</w:t>
      </w:r>
      <w:r w:rsidRPr="00056CDC">
        <w:rPr>
          <w:rFonts w:asciiTheme="minorEastAsia" w:eastAsiaTheme="minorEastAsia" w:hAnsiTheme="minorEastAsia" w:cs="仿宋_GB2312" w:hint="eastAsia"/>
          <w:color w:val="000000"/>
          <w:shd w:val="clear" w:color="auto" w:fill="FFFFFF"/>
        </w:rPr>
        <w:t>0元；B包</w:t>
      </w:r>
      <w:r w:rsidR="00F924F5">
        <w:rPr>
          <w:rFonts w:asciiTheme="minorEastAsia" w:eastAsiaTheme="minorEastAsia" w:hAnsiTheme="minorEastAsia" w:cs="仿宋_GB2312" w:hint="eastAsia"/>
          <w:color w:val="000000"/>
          <w:shd w:val="clear" w:color="auto" w:fill="FFFFFF"/>
        </w:rPr>
        <w:t>：</w:t>
      </w:r>
      <w:r w:rsidRPr="00056CDC">
        <w:rPr>
          <w:rFonts w:asciiTheme="minorEastAsia" w:eastAsiaTheme="minorEastAsia" w:hAnsiTheme="minorEastAsia" w:cs="仿宋_GB2312" w:hint="eastAsia"/>
          <w:color w:val="000000"/>
          <w:shd w:val="clear" w:color="auto" w:fill="FFFFFF"/>
        </w:rPr>
        <w:t>2</w:t>
      </w:r>
      <w:r w:rsidRPr="00056CDC">
        <w:rPr>
          <w:rFonts w:asciiTheme="minorEastAsia" w:eastAsiaTheme="minorEastAsia" w:hAnsiTheme="minorEastAsia" w:cs="仿宋_GB2312"/>
          <w:color w:val="000000"/>
          <w:shd w:val="clear" w:color="auto" w:fill="FFFFFF"/>
        </w:rPr>
        <w:t>700000</w:t>
      </w:r>
      <w:r w:rsidRPr="00056CDC">
        <w:rPr>
          <w:rFonts w:asciiTheme="minorEastAsia" w:eastAsiaTheme="minorEastAsia" w:hAnsiTheme="minorEastAsia" w:cs="仿宋_GB2312" w:hint="eastAsia"/>
          <w:color w:val="000000"/>
          <w:shd w:val="clear" w:color="auto" w:fill="FFFFFF"/>
        </w:rPr>
        <w:t>元；C包</w:t>
      </w:r>
      <w:r w:rsidR="00F924F5">
        <w:rPr>
          <w:rFonts w:asciiTheme="minorEastAsia" w:eastAsiaTheme="minorEastAsia" w:hAnsiTheme="minorEastAsia" w:cs="仿宋_GB2312" w:hint="eastAsia"/>
          <w:color w:val="000000"/>
          <w:shd w:val="clear" w:color="auto" w:fill="FFFFFF"/>
        </w:rPr>
        <w:t>：</w:t>
      </w:r>
      <w:r w:rsidRPr="00056CDC">
        <w:rPr>
          <w:rFonts w:asciiTheme="minorEastAsia" w:eastAsiaTheme="minorEastAsia" w:hAnsiTheme="minorEastAsia" w:cs="仿宋_GB2312"/>
          <w:color w:val="000000"/>
          <w:shd w:val="clear" w:color="auto" w:fill="FFFFFF"/>
        </w:rPr>
        <w:t>7</w:t>
      </w:r>
      <w:r w:rsidRPr="00056CDC">
        <w:rPr>
          <w:rFonts w:asciiTheme="minorEastAsia" w:eastAsiaTheme="minorEastAsia" w:hAnsiTheme="minorEastAsia" w:cs="仿宋_GB2312" w:hint="eastAsia"/>
          <w:color w:val="000000"/>
          <w:shd w:val="clear" w:color="auto" w:fill="FFFFFF"/>
        </w:rPr>
        <w:t>5</w:t>
      </w:r>
      <w:r w:rsidRPr="00056CDC">
        <w:rPr>
          <w:rFonts w:asciiTheme="minorEastAsia" w:eastAsiaTheme="minorEastAsia" w:hAnsiTheme="minorEastAsia" w:cs="仿宋_GB2312"/>
          <w:color w:val="000000"/>
          <w:shd w:val="clear" w:color="auto" w:fill="FFFFFF"/>
        </w:rPr>
        <w:t>0000</w:t>
      </w:r>
      <w:r w:rsidRPr="00056CDC">
        <w:rPr>
          <w:rFonts w:asciiTheme="minorEastAsia" w:eastAsiaTheme="minorEastAsia" w:hAnsiTheme="minorEastAsia" w:cs="仿宋_GB2312" w:hint="eastAsia"/>
          <w:color w:val="000000"/>
          <w:shd w:val="clear" w:color="auto" w:fill="FFFFFF"/>
        </w:rPr>
        <w:t>元；</w:t>
      </w:r>
    </w:p>
    <w:p w:rsidR="00C06FD8" w:rsidRPr="00056CDC" w:rsidRDefault="00C06FD8" w:rsidP="00C06FD8">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sidRPr="00056CDC">
        <w:rPr>
          <w:rFonts w:asciiTheme="minorEastAsia" w:eastAsiaTheme="minorEastAsia" w:hAnsiTheme="minorEastAsia" w:cs="仿宋_GB2312" w:hint="eastAsia"/>
          <w:color w:val="000000"/>
          <w:shd w:val="clear" w:color="auto" w:fill="FFFFFF"/>
        </w:rPr>
        <w:t>（六）交付（服务、完工）时间 ：A</w:t>
      </w:r>
      <w:r w:rsidR="00E26332">
        <w:rPr>
          <w:rFonts w:asciiTheme="minorEastAsia" w:eastAsiaTheme="minorEastAsia" w:hAnsiTheme="minorEastAsia" w:cs="仿宋_GB2312" w:hint="eastAsia"/>
          <w:color w:val="000000"/>
          <w:shd w:val="clear" w:color="auto" w:fill="FFFFFF"/>
        </w:rPr>
        <w:t>、</w:t>
      </w:r>
      <w:r w:rsidRPr="00056CDC">
        <w:rPr>
          <w:rFonts w:asciiTheme="minorEastAsia" w:eastAsiaTheme="minorEastAsia" w:hAnsiTheme="minorEastAsia" w:cs="仿宋_GB2312" w:hint="eastAsia"/>
          <w:color w:val="000000"/>
          <w:shd w:val="clear" w:color="auto" w:fill="FFFFFF"/>
        </w:rPr>
        <w:t>C包签订</w:t>
      </w:r>
      <w:r w:rsidRPr="00056CDC">
        <w:rPr>
          <w:rFonts w:asciiTheme="minorEastAsia" w:eastAsiaTheme="minorEastAsia" w:hAnsiTheme="minorEastAsia" w:cs="仿宋_GB2312"/>
          <w:color w:val="000000"/>
          <w:shd w:val="clear" w:color="auto" w:fill="FFFFFF"/>
        </w:rPr>
        <w:t>合同后30</w:t>
      </w:r>
      <w:r w:rsidRPr="00056CDC">
        <w:rPr>
          <w:rFonts w:asciiTheme="minorEastAsia" w:eastAsiaTheme="minorEastAsia" w:hAnsiTheme="minorEastAsia" w:cs="仿宋_GB2312" w:hint="eastAsia"/>
          <w:color w:val="000000"/>
          <w:shd w:val="clear" w:color="auto" w:fill="FFFFFF"/>
        </w:rPr>
        <w:t>天；B包签订合同后</w:t>
      </w:r>
      <w:r w:rsidRPr="00056CDC">
        <w:rPr>
          <w:rFonts w:asciiTheme="minorEastAsia" w:eastAsiaTheme="minorEastAsia" w:hAnsiTheme="minorEastAsia" w:cs="仿宋_GB2312"/>
          <w:color w:val="000000"/>
          <w:shd w:val="clear" w:color="auto" w:fill="FFFFFF"/>
        </w:rPr>
        <w:t>100</w:t>
      </w:r>
      <w:r w:rsidRPr="00056CDC">
        <w:rPr>
          <w:rFonts w:asciiTheme="minorEastAsia" w:eastAsiaTheme="minorEastAsia" w:hAnsiTheme="minorEastAsia" w:cs="仿宋_GB2312" w:hint="eastAsia"/>
          <w:color w:val="000000"/>
          <w:shd w:val="clear" w:color="auto" w:fill="FFFFFF"/>
        </w:rPr>
        <w:t>天</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（七）交付（服务、完工）地点：</w:t>
      </w:r>
      <w:r w:rsidR="00710243">
        <w:rPr>
          <w:rFonts w:asciiTheme="minorEastAsia" w:eastAsiaTheme="minorEastAsia" w:hAnsiTheme="minorEastAsia" w:cs="仿宋_GB2312" w:hint="eastAsia"/>
          <w:color w:val="000000"/>
          <w:shd w:val="clear" w:color="auto" w:fill="FFFFFF"/>
        </w:rPr>
        <w:t>许昌</w:t>
      </w:r>
      <w:r w:rsidR="00710243">
        <w:rPr>
          <w:rFonts w:asciiTheme="minorEastAsia" w:eastAsiaTheme="minorEastAsia" w:hAnsiTheme="minorEastAsia" w:cs="仿宋_GB2312"/>
          <w:color w:val="000000"/>
          <w:shd w:val="clear" w:color="auto" w:fill="FFFFFF"/>
        </w:rPr>
        <w:t>职业技术学院</w:t>
      </w:r>
    </w:p>
    <w:p w:rsidR="00FF124B" w:rsidRDefault="00406FB9">
      <w:pPr>
        <w:pStyle w:val="ab"/>
        <w:widowControl/>
        <w:shd w:val="clear" w:color="auto" w:fill="FFFFFF"/>
        <w:spacing w:line="360" w:lineRule="auto"/>
        <w:ind w:firstLine="420"/>
        <w:contextualSpacing/>
        <w:jc w:val="left"/>
        <w:rPr>
          <w:rFonts w:asciiTheme="minorEastAsia" w:hAnsiTheme="minorEastAsia" w:cs="仿宋_GB2312"/>
          <w:color w:val="000000"/>
          <w:shd w:val="clear" w:color="auto" w:fill="FFFFFF"/>
        </w:rPr>
      </w:pPr>
      <w:r>
        <w:rPr>
          <w:rFonts w:asciiTheme="minorEastAsia" w:hAnsiTheme="minorEastAsia" w:cs="仿宋_GB2312" w:hint="eastAsia"/>
          <w:color w:val="000000"/>
          <w:shd w:val="clear" w:color="auto" w:fill="FFFFFF"/>
        </w:rPr>
        <w:t>（八）进口产品：不允许。</w:t>
      </w:r>
    </w:p>
    <w:p w:rsidR="00FF124B" w:rsidRDefault="00406FB9">
      <w:pPr>
        <w:pStyle w:val="ab"/>
        <w:widowControl/>
        <w:shd w:val="clear" w:color="auto" w:fill="FFFFFF"/>
        <w:spacing w:line="360" w:lineRule="auto"/>
        <w:ind w:firstLine="420"/>
        <w:contextualSpacing/>
        <w:jc w:val="left"/>
        <w:rPr>
          <w:rFonts w:asciiTheme="minorEastAsia" w:hAnsiTheme="minorEastAsia" w:cs="仿宋_GB2312"/>
          <w:color w:val="000000"/>
          <w:shd w:val="clear" w:color="auto" w:fill="FFFFFF"/>
        </w:rPr>
      </w:pPr>
      <w:r>
        <w:rPr>
          <w:rFonts w:asciiTheme="minorEastAsia" w:hAnsiTheme="minorEastAsia" w:cs="仿宋_GB2312" w:hint="eastAsia"/>
          <w:color w:val="000000"/>
          <w:shd w:val="clear" w:color="auto" w:fill="FFFFFF"/>
        </w:rPr>
        <w:t>（九）分包：不允许。</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二、需要落实的政府采购政策</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本项目落实</w:t>
      </w:r>
      <w:r>
        <w:rPr>
          <w:rFonts w:asciiTheme="minorEastAsia" w:eastAsiaTheme="minorEastAsia" w:hAnsiTheme="minorEastAsia" w:cs="仿宋_GB2312" w:hint="eastAsia"/>
          <w:color w:val="000000"/>
          <w:u w:val="single"/>
          <w:shd w:val="clear" w:color="auto" w:fill="FFFFFF"/>
        </w:rPr>
        <w:t>节能环保</w:t>
      </w:r>
      <w:r>
        <w:rPr>
          <w:rFonts w:asciiTheme="minorEastAsia" w:eastAsiaTheme="minorEastAsia" w:hAnsiTheme="minorEastAsia" w:cs="仿宋_GB2312" w:hint="eastAsia"/>
          <w:color w:val="000000"/>
          <w:shd w:val="clear" w:color="auto" w:fill="FFFFFF"/>
        </w:rPr>
        <w:t>、</w:t>
      </w:r>
      <w:r>
        <w:rPr>
          <w:rFonts w:asciiTheme="minorEastAsia" w:eastAsiaTheme="minorEastAsia" w:hAnsiTheme="minorEastAsia" w:cs="仿宋_GB2312" w:hint="eastAsia"/>
          <w:color w:val="000000"/>
          <w:u w:val="single"/>
          <w:shd w:val="clear" w:color="auto" w:fill="FFFFFF"/>
        </w:rPr>
        <w:t>中小微型企业</w:t>
      </w:r>
      <w:r>
        <w:rPr>
          <w:rFonts w:asciiTheme="minorEastAsia" w:eastAsiaTheme="minorEastAsia" w:hAnsiTheme="minorEastAsia" w:cs="仿宋_GB2312" w:hint="eastAsia"/>
          <w:color w:val="000000"/>
          <w:shd w:val="clear" w:color="auto" w:fill="FFFFFF"/>
        </w:rPr>
        <w:t>、支持</w:t>
      </w:r>
      <w:r>
        <w:rPr>
          <w:rFonts w:asciiTheme="minorEastAsia" w:eastAsiaTheme="minorEastAsia" w:hAnsiTheme="minorEastAsia" w:cs="仿宋_GB2312" w:hint="eastAsia"/>
          <w:color w:val="000000"/>
          <w:u w:val="single"/>
          <w:shd w:val="clear" w:color="auto" w:fill="FFFFFF"/>
        </w:rPr>
        <w:t>监狱企业</w:t>
      </w:r>
      <w:r>
        <w:rPr>
          <w:rFonts w:asciiTheme="minorEastAsia" w:eastAsiaTheme="minorEastAsia" w:hAnsiTheme="minorEastAsia" w:cs="仿宋_GB2312" w:hint="eastAsia"/>
          <w:color w:val="000000"/>
          <w:shd w:val="clear" w:color="auto" w:fill="FFFFFF"/>
        </w:rPr>
        <w:t>、</w:t>
      </w:r>
      <w:r>
        <w:rPr>
          <w:rFonts w:asciiTheme="minorEastAsia" w:eastAsiaTheme="minorEastAsia" w:hAnsiTheme="minorEastAsia" w:cs="仿宋_GB2312" w:hint="eastAsia"/>
          <w:color w:val="000000"/>
          <w:u w:val="single"/>
          <w:shd w:val="clear" w:color="auto" w:fill="FFFFFF"/>
        </w:rPr>
        <w:t>残疾人福利性单位</w:t>
      </w:r>
      <w:r>
        <w:rPr>
          <w:rFonts w:asciiTheme="minorEastAsia" w:eastAsiaTheme="minorEastAsia" w:hAnsiTheme="minorEastAsia" w:cs="仿宋_GB2312" w:hint="eastAsia"/>
          <w:color w:val="000000"/>
          <w:shd w:val="clear" w:color="auto" w:fill="FFFFFF"/>
        </w:rPr>
        <w:t>扶持等相关政府采购政策。</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三、投标人资格要求</w:t>
      </w:r>
    </w:p>
    <w:p w:rsidR="00FF124B" w:rsidRDefault="00406FB9">
      <w:pPr>
        <w:pStyle w:val="ab"/>
        <w:widowControl/>
        <w:shd w:val="clear" w:color="auto" w:fill="FFFFFF"/>
        <w:spacing w:line="360" w:lineRule="auto"/>
        <w:ind w:firstLine="420"/>
        <w:contextualSpacing/>
        <w:jc w:val="left"/>
        <w:rPr>
          <w:rFonts w:asciiTheme="minorEastAsia" w:hAnsiTheme="minorEastAsia" w:cs="宋体"/>
          <w:color w:val="000000"/>
          <w:kern w:val="0"/>
        </w:rPr>
      </w:pPr>
      <w:r>
        <w:rPr>
          <w:rFonts w:asciiTheme="minorEastAsia" w:hAnsiTheme="minorEastAsia" w:cs="宋体" w:hint="eastAsia"/>
          <w:color w:val="000000"/>
          <w:kern w:val="0"/>
          <w:lang w:val="zh-CN"/>
        </w:rPr>
        <w:t>（一）具备《政府采购法》第二十二条第一款规定条件并提供相关材料。</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FF0000"/>
          <w:shd w:val="clear" w:color="auto" w:fill="FFFFFF"/>
        </w:rPr>
      </w:pPr>
      <w:r>
        <w:rPr>
          <w:rFonts w:asciiTheme="minorEastAsia" w:hAnsiTheme="minorEastAsia" w:cs="宋体" w:hint="eastAsia"/>
          <w:color w:val="000000"/>
          <w:kern w:val="0"/>
        </w:rPr>
        <w:t>（</w:t>
      </w:r>
      <w:r>
        <w:rPr>
          <w:rFonts w:asciiTheme="minorEastAsia" w:hAnsiTheme="minorEastAsia" w:cs="宋体" w:hint="eastAsia"/>
          <w:color w:val="000000"/>
          <w:kern w:val="0"/>
          <w:lang w:val="zh-CN"/>
        </w:rPr>
        <w:t>二</w:t>
      </w:r>
      <w:r>
        <w:rPr>
          <w:rFonts w:asciiTheme="minorEastAsia" w:hAnsiTheme="minorEastAsia" w:cs="宋体" w:hint="eastAsia"/>
          <w:color w:val="000000"/>
          <w:kern w:val="0"/>
        </w:rPr>
        <w:t>）</w:t>
      </w:r>
      <w:r>
        <w:rPr>
          <w:rFonts w:asciiTheme="minorEastAsia" w:eastAsiaTheme="minorEastAsia" w:hAnsiTheme="minorEastAsia" w:cs="仿宋_GB2312" w:hint="eastAsia"/>
          <w:color w:val="FF0000"/>
          <w:shd w:val="clear" w:color="auto" w:fill="FFFFFF"/>
        </w:rPr>
        <w:t>未被列入“信用中国”网站</w:t>
      </w:r>
      <w:r>
        <w:rPr>
          <w:rFonts w:asciiTheme="minorEastAsia" w:eastAsiaTheme="minorEastAsia" w:hAnsiTheme="minorEastAsia" w:cs="仿宋_GB2312"/>
          <w:color w:val="FF0000"/>
          <w:shd w:val="clear" w:color="auto" w:fill="FFFFFF"/>
        </w:rPr>
        <w:t>(www.creditchina.gov.cn)</w:t>
      </w:r>
      <w:r>
        <w:rPr>
          <w:rFonts w:asciiTheme="minorEastAsia" w:eastAsiaTheme="minorEastAsia" w:hAnsiTheme="minorEastAsia" w:cs="仿宋_GB2312" w:hint="eastAsia"/>
          <w:color w:val="FF0000"/>
          <w:shd w:val="clear" w:color="auto" w:fill="FFFFFF"/>
        </w:rPr>
        <w:t>失信被执行人、重大税收违法案件当事人名单、政府采购严重违法失信名单的投标人；“中国政府采购网”</w:t>
      </w:r>
      <w:r>
        <w:rPr>
          <w:rFonts w:asciiTheme="minorEastAsia" w:eastAsiaTheme="minorEastAsia" w:hAnsiTheme="minorEastAsia" w:cs="仿宋_GB2312"/>
          <w:color w:val="FF0000"/>
          <w:shd w:val="clear" w:color="auto" w:fill="FFFFFF"/>
        </w:rPr>
        <w:t xml:space="preserve"> (www.ccgp.gov.cn)</w:t>
      </w:r>
      <w:r>
        <w:rPr>
          <w:rFonts w:asciiTheme="minorEastAsia" w:eastAsiaTheme="minorEastAsia" w:hAnsiTheme="minorEastAsia" w:cs="仿宋_GB2312" w:hint="eastAsia"/>
          <w:color w:val="FF0000"/>
          <w:shd w:val="clear" w:color="auto" w:fill="FFFFFF"/>
        </w:rPr>
        <w:t>政府采购严重违法失信行为记录名单的投标人；“国家企业信用公示系统”网站（</w:t>
      </w:r>
      <w:r>
        <w:rPr>
          <w:rFonts w:asciiTheme="minorEastAsia" w:eastAsiaTheme="minorEastAsia" w:hAnsiTheme="minorEastAsia" w:cs="仿宋_GB2312"/>
          <w:color w:val="FF0000"/>
          <w:shd w:val="clear" w:color="auto" w:fill="FFFFFF"/>
        </w:rPr>
        <w:t>www.gsxt.gov.cn</w:t>
      </w:r>
      <w:r>
        <w:rPr>
          <w:rFonts w:asciiTheme="minorEastAsia" w:eastAsiaTheme="minorEastAsia" w:hAnsiTheme="minorEastAsia" w:cs="仿宋_GB2312" w:hint="eastAsia"/>
          <w:color w:val="FF0000"/>
          <w:shd w:val="clear" w:color="auto" w:fill="FFFFFF"/>
        </w:rPr>
        <w:t>）严重违法失信企业名单（黑名单）的投标人；</w:t>
      </w:r>
    </w:p>
    <w:p w:rsidR="00FF124B" w:rsidRDefault="00406FB9">
      <w:pPr>
        <w:pStyle w:val="ab"/>
        <w:widowControl/>
        <w:shd w:val="clear" w:color="auto" w:fill="FFFFFF"/>
        <w:spacing w:line="360" w:lineRule="auto"/>
        <w:ind w:firstLine="420"/>
        <w:contextualSpacing/>
        <w:jc w:val="left"/>
        <w:rPr>
          <w:rFonts w:asciiTheme="minorEastAsia" w:hAnsiTheme="minorEastAsia" w:cs="宋体"/>
          <w:color w:val="000000"/>
          <w:kern w:val="0"/>
          <w:lang w:val="zh-CN"/>
        </w:rPr>
      </w:pPr>
      <w:r>
        <w:rPr>
          <w:rFonts w:asciiTheme="minorEastAsia" w:hAnsiTheme="minorEastAsia" w:cs="宋体" w:hint="eastAsia"/>
          <w:color w:val="000000"/>
          <w:kern w:val="0"/>
          <w:lang w:val="zh-CN"/>
        </w:rPr>
        <w:lastRenderedPageBreak/>
        <w:t>（三）本次招标不接受联合体投标；</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四、招标文件的获取</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（一）网上下载招标文件</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1、持CA数字认证证书，登录《全国公共资源交易平台（河南省·许昌市）》“系统用户注册”入口http://221.14.6.70:8088/ggzy/eps/public/RegistAllJcxx.html）进行免费注册登记（详见“常见问题解答-诚信库网上注册相关资料下载”）；</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Pr>
          <w:rFonts w:asciiTheme="minorEastAsia" w:eastAsiaTheme="minorEastAsia" w:hAnsiTheme="minorEastAsia" w:cs="仿宋_GB2312" w:hint="eastAsia"/>
          <w:color w:val="000000"/>
          <w:shd w:val="clear" w:color="auto" w:fill="FFFFFF"/>
        </w:rPr>
        <w:t>2、在投标截止时间前均可登录【全国公共资源交易平台（河南省·许昌市）】“投标人/供应商登录”入口（http://221.14.6.70:8088/ggzy/）自行下载招标文件（详见“常见问题解答-交易系统操作手册”）。</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五、投标截止时间、开标时间及地点</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（一）投标截止及开标时间：201</w:t>
      </w:r>
      <w:r w:rsidR="001F358D">
        <w:rPr>
          <w:rFonts w:asciiTheme="minorEastAsia" w:eastAsiaTheme="minorEastAsia" w:hAnsiTheme="minorEastAsia" w:cs="仿宋_GB2312" w:hint="eastAsia"/>
          <w:color w:val="000000"/>
        </w:rPr>
        <w:t>9</w:t>
      </w:r>
      <w:r>
        <w:rPr>
          <w:rFonts w:asciiTheme="minorEastAsia" w:eastAsiaTheme="minorEastAsia" w:hAnsiTheme="minorEastAsia" w:cs="仿宋_GB2312" w:hint="eastAsia"/>
          <w:color w:val="000000"/>
        </w:rPr>
        <w:t>年</w:t>
      </w:r>
      <w:r w:rsidR="00B63807">
        <w:rPr>
          <w:rFonts w:asciiTheme="minorEastAsia" w:eastAsiaTheme="minorEastAsia" w:hAnsiTheme="minorEastAsia" w:cs="仿宋_GB2312" w:hint="eastAsia"/>
          <w:color w:val="000000"/>
        </w:rPr>
        <w:t>1</w:t>
      </w:r>
      <w:r>
        <w:rPr>
          <w:rFonts w:asciiTheme="minorEastAsia" w:eastAsiaTheme="minorEastAsia" w:hAnsiTheme="minorEastAsia" w:cs="仿宋_GB2312" w:hint="eastAsia"/>
          <w:color w:val="000000"/>
        </w:rPr>
        <w:t>月</w:t>
      </w:r>
      <w:r w:rsidR="00811248">
        <w:rPr>
          <w:rFonts w:asciiTheme="minorEastAsia" w:eastAsiaTheme="minorEastAsia" w:hAnsiTheme="minorEastAsia" w:cs="仿宋_GB2312" w:hint="eastAsia"/>
          <w:color w:val="000000"/>
        </w:rPr>
        <w:t>28</w:t>
      </w:r>
      <w:r>
        <w:rPr>
          <w:rFonts w:asciiTheme="minorEastAsia" w:eastAsiaTheme="minorEastAsia" w:hAnsiTheme="minorEastAsia" w:cs="仿宋_GB2312" w:hint="eastAsia"/>
          <w:color w:val="000000"/>
        </w:rPr>
        <w:t>日</w:t>
      </w:r>
      <w:r w:rsidR="00B63807">
        <w:rPr>
          <w:rFonts w:asciiTheme="minorEastAsia" w:eastAsiaTheme="minorEastAsia" w:hAnsiTheme="minorEastAsia" w:cs="仿宋_GB2312" w:hint="eastAsia"/>
          <w:color w:val="000000"/>
        </w:rPr>
        <w:t>9</w:t>
      </w:r>
      <w:r>
        <w:rPr>
          <w:rFonts w:asciiTheme="minorEastAsia" w:eastAsiaTheme="minorEastAsia" w:hAnsiTheme="minorEastAsia" w:cs="仿宋_GB2312" w:hint="eastAsia"/>
          <w:color w:val="000000"/>
        </w:rPr>
        <w:t>时</w:t>
      </w:r>
      <w:r w:rsidR="00B63807">
        <w:rPr>
          <w:rFonts w:asciiTheme="minorEastAsia" w:eastAsiaTheme="minorEastAsia" w:hAnsiTheme="minorEastAsia" w:cs="仿宋_GB2312" w:hint="eastAsia"/>
          <w:color w:val="000000"/>
        </w:rPr>
        <w:t>30</w:t>
      </w:r>
      <w:r>
        <w:rPr>
          <w:rFonts w:asciiTheme="minorEastAsia" w:eastAsiaTheme="minorEastAsia" w:hAnsiTheme="minorEastAsia" w:cs="仿宋_GB2312" w:hint="eastAsia"/>
          <w:color w:val="000000"/>
        </w:rPr>
        <w:t>分（北京时间），逾期提交或不符合规定的投标文件不予接受。</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（二）开标地点：许昌市公共资源交易中心（</w:t>
      </w:r>
      <w:r>
        <w:rPr>
          <w:rFonts w:asciiTheme="minorEastAsia" w:eastAsiaTheme="minorEastAsia" w:hAnsiTheme="minorEastAsia" w:cs="Arial"/>
          <w:color w:val="000000"/>
        </w:rPr>
        <w:t>龙兴路与竹林路交汇处</w:t>
      </w:r>
      <w:r>
        <w:rPr>
          <w:rFonts w:asciiTheme="minorEastAsia" w:eastAsiaTheme="minorEastAsia" w:hAnsiTheme="minorEastAsia" w:cs="仿宋_GB2312" w:hint="eastAsia"/>
          <w:color w:val="000000"/>
        </w:rPr>
        <w:t>公共资源大厦）三楼开标</w:t>
      </w:r>
      <w:r w:rsidR="00811248">
        <w:rPr>
          <w:rFonts w:asciiTheme="minorEastAsia" w:eastAsiaTheme="minorEastAsia" w:hAnsiTheme="minorEastAsia" w:cs="仿宋_GB2312" w:hint="eastAsia"/>
          <w:color w:val="000000"/>
        </w:rPr>
        <w:t>3</w:t>
      </w:r>
      <w:r>
        <w:rPr>
          <w:rFonts w:asciiTheme="minorEastAsia" w:eastAsiaTheme="minorEastAsia" w:hAnsiTheme="minorEastAsia" w:cs="仿宋_GB2312" w:hint="eastAsia"/>
          <w:color w:val="000000"/>
        </w:rPr>
        <w:t>室。</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（三） 本项目为全流程电子化交易项目，投标人须提交电子投标文件和纸质投标文件。</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1、加密电子投标文件</w:t>
      </w:r>
      <w:r>
        <w:rPr>
          <w:rFonts w:asciiTheme="minorEastAsia" w:hAnsiTheme="minorEastAsia" w:cs="宋体" w:hint="eastAsia"/>
          <w:color w:val="000000"/>
        </w:rPr>
        <w:t>（</w:t>
      </w:r>
      <w:r>
        <w:rPr>
          <w:rFonts w:asciiTheme="minorEastAsia" w:eastAsiaTheme="minorEastAsia" w:hAnsiTheme="minorEastAsia"/>
          <w:color w:val="000000"/>
        </w:rPr>
        <w:t>.file</w:t>
      </w:r>
      <w:r>
        <w:rPr>
          <w:rFonts w:asciiTheme="minorEastAsia" w:hAnsiTheme="minorEastAsia" w:cs="宋体" w:hint="eastAsia"/>
          <w:color w:val="000000"/>
        </w:rPr>
        <w:t>格式）须</w:t>
      </w:r>
      <w:r>
        <w:rPr>
          <w:rFonts w:asciiTheme="minorEastAsia" w:eastAsiaTheme="minorEastAsia" w:hAnsiTheme="minorEastAsia" w:cs="仿宋_GB2312" w:hint="eastAsia"/>
          <w:color w:val="000000"/>
        </w:rPr>
        <w:t>在投标截止时间（开标时间）前通过《全国公共资源交易平台(河南省▪许昌市)》公共资源交易系统成功上传。</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shd w:val="pct10" w:color="auto" w:fill="FFFFFF"/>
        </w:rPr>
      </w:pPr>
      <w:r>
        <w:rPr>
          <w:rFonts w:asciiTheme="minorEastAsia" w:eastAsiaTheme="minorEastAsia" w:hAnsiTheme="minorEastAsia" w:cs="仿宋_GB2312" w:hint="eastAsia"/>
          <w:color w:val="000000"/>
        </w:rPr>
        <w:t>2、纸质投标文件（正本1份、副本1份）和备份文件1份</w:t>
      </w:r>
      <w:r>
        <w:rPr>
          <w:rFonts w:hAnsi="宋体" w:hint="eastAsia"/>
          <w:color w:val="000000"/>
        </w:rPr>
        <w:t>（使用电子介质存储）</w:t>
      </w:r>
      <w:r>
        <w:rPr>
          <w:rFonts w:asciiTheme="minorEastAsia" w:eastAsiaTheme="minorEastAsia" w:hAnsiTheme="minorEastAsia" w:cs="仿宋_GB2312" w:hint="eastAsia"/>
          <w:color w:val="000000"/>
        </w:rPr>
        <w:t>在投标截止时间（开标时间）前递交至本项目开标地点。</w:t>
      </w:r>
    </w:p>
    <w:p w:rsidR="00FF124B" w:rsidRDefault="00406FB9">
      <w:pPr>
        <w:pStyle w:val="3"/>
        <w:shd w:val="clear" w:color="auto" w:fill="FFFFFF"/>
        <w:spacing w:after="156"/>
        <w:ind w:left="-6" w:firstLineChars="200" w:firstLine="482"/>
        <w:jc w:val="both"/>
        <w:rPr>
          <w:rFonts w:asciiTheme="minorEastAsia" w:eastAsiaTheme="minorEastAsia" w:hAnsiTheme="minorEastAsia" w:cs="黑体"/>
          <w:b w:val="0"/>
          <w:bCs/>
          <w:shd w:val="clear" w:color="auto" w:fill="FFFFFF"/>
        </w:rPr>
      </w:pPr>
      <w:r>
        <w:rPr>
          <w:rFonts w:asciiTheme="minorEastAsia" w:eastAsiaTheme="minorEastAsia" w:hAnsiTheme="minorEastAsia" w:cs="黑体" w:hint="eastAsia"/>
          <w:bCs/>
          <w:shd w:val="clear" w:color="auto" w:fill="FFFFFF"/>
        </w:rPr>
        <w:t>六、本次招标公告同时在《中国政府采购网》、《河南省政府采购网》、《许昌市政府采购网》、《</w:t>
      </w:r>
      <w:hyperlink r:id="rId9" w:tgtFrame="_blank" w:history="1">
        <w:r>
          <w:rPr>
            <w:rFonts w:asciiTheme="minorEastAsia" w:eastAsiaTheme="minorEastAsia" w:hAnsiTheme="minorEastAsia" w:cs="黑体"/>
            <w:bCs/>
            <w:shd w:val="clear" w:color="auto" w:fill="FFFFFF"/>
          </w:rPr>
          <w:t>中国·许昌许昌市政府网</w:t>
        </w:r>
      </w:hyperlink>
      <w:r>
        <w:rPr>
          <w:rFonts w:asciiTheme="minorEastAsia" w:eastAsiaTheme="minorEastAsia" w:hAnsiTheme="minorEastAsia" w:cs="黑体" w:hint="eastAsia"/>
          <w:bCs/>
          <w:shd w:val="clear" w:color="auto" w:fill="FFFFFF"/>
        </w:rPr>
        <w:t>》、《全国公共资源交易平台（河南省·许昌市）》发布。</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黑体" w:hint="eastAsia"/>
          <w:b/>
          <w:bCs/>
          <w:color w:val="000000"/>
          <w:shd w:val="clear" w:color="auto" w:fill="FFFFFF"/>
        </w:rPr>
        <w:t>七、公告期限</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自本公告发布之日起</w:t>
      </w:r>
      <w:r>
        <w:rPr>
          <w:rFonts w:asciiTheme="minorEastAsia" w:eastAsiaTheme="minorEastAsia" w:hAnsiTheme="minorEastAsia" w:cs="仿宋_GB2312"/>
          <w:color w:val="000000"/>
        </w:rPr>
        <w:t>5</w:t>
      </w:r>
      <w:r>
        <w:rPr>
          <w:rFonts w:asciiTheme="minorEastAsia" w:eastAsiaTheme="minorEastAsia" w:hAnsiTheme="minorEastAsia" w:cs="仿宋_GB2312" w:hint="eastAsia"/>
          <w:color w:val="000000"/>
        </w:rPr>
        <w:t>个工作日。</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黑体"/>
          <w:b/>
          <w:bCs/>
          <w:color w:val="000000"/>
        </w:rPr>
      </w:pPr>
      <w:r>
        <w:rPr>
          <w:rFonts w:asciiTheme="minorEastAsia" w:eastAsiaTheme="minorEastAsia" w:hAnsiTheme="minorEastAsia" w:cs="黑体" w:hint="eastAsia"/>
          <w:b/>
          <w:bCs/>
          <w:color w:val="000000"/>
        </w:rPr>
        <w:t>八、联系方式</w:t>
      </w:r>
    </w:p>
    <w:p w:rsidR="007132FF" w:rsidRDefault="007132FF" w:rsidP="007132FF">
      <w:pPr>
        <w:pStyle w:val="ab"/>
        <w:widowControl/>
        <w:shd w:val="clear" w:color="auto" w:fill="FFFFFF"/>
        <w:spacing w:line="360" w:lineRule="auto"/>
        <w:ind w:firstLine="340"/>
        <w:contextualSpacing/>
        <w:jc w:val="left"/>
        <w:rPr>
          <w:rFonts w:asciiTheme="minorEastAsia" w:eastAsiaTheme="minorEastAsia" w:hAnsiTheme="minorEastAsia" w:cs="仿宋_GB2312"/>
        </w:rPr>
      </w:pPr>
      <w:r>
        <w:rPr>
          <w:rFonts w:asciiTheme="minorEastAsia" w:eastAsiaTheme="minorEastAsia" w:hAnsiTheme="minorEastAsia" w:cs="仿宋_GB2312" w:hint="eastAsia"/>
        </w:rPr>
        <w:t>采购人：许昌职业技术学院</w:t>
      </w:r>
    </w:p>
    <w:p w:rsidR="007132FF" w:rsidRDefault="007132FF" w:rsidP="007132FF">
      <w:pPr>
        <w:pStyle w:val="ab"/>
        <w:widowControl/>
        <w:shd w:val="clear" w:color="auto" w:fill="FFFFFF"/>
        <w:spacing w:line="360" w:lineRule="auto"/>
        <w:ind w:firstLine="420"/>
        <w:contextualSpacing/>
        <w:jc w:val="left"/>
        <w:rPr>
          <w:rFonts w:asciiTheme="minorEastAsia" w:eastAsiaTheme="minorEastAsia" w:hAnsiTheme="minorEastAsia" w:cs="仿宋_GB2312"/>
        </w:rPr>
      </w:pPr>
      <w:r>
        <w:rPr>
          <w:rFonts w:asciiTheme="minorEastAsia" w:eastAsiaTheme="minorEastAsia" w:hAnsiTheme="minorEastAsia" w:cs="仿宋_GB2312" w:hint="eastAsia"/>
        </w:rPr>
        <w:lastRenderedPageBreak/>
        <w:t>地 址：许昌市新兴路4336号</w:t>
      </w:r>
    </w:p>
    <w:p w:rsidR="007132FF" w:rsidRDefault="007132FF" w:rsidP="007132FF">
      <w:pPr>
        <w:pStyle w:val="ab"/>
        <w:widowControl/>
        <w:shd w:val="clear" w:color="auto" w:fill="FFFFFF"/>
        <w:spacing w:line="360" w:lineRule="auto"/>
        <w:ind w:firstLine="340"/>
        <w:contextualSpacing/>
        <w:jc w:val="left"/>
        <w:rPr>
          <w:rFonts w:asciiTheme="minorEastAsia" w:eastAsiaTheme="minorEastAsia" w:hAnsiTheme="minorEastAsia" w:cs="仿宋_GB2312"/>
        </w:rPr>
      </w:pPr>
      <w:r>
        <w:rPr>
          <w:rFonts w:asciiTheme="minorEastAsia" w:eastAsiaTheme="minorEastAsia" w:hAnsiTheme="minorEastAsia" w:cs="仿宋_GB2312" w:hint="eastAsia"/>
        </w:rPr>
        <w:t>联系人：王甫              联系电话：18503749668</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代理机构：许昌市政府采购中心</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地 址：许昌市龙兴路与竹林路交汇处公共资源大厦</w:t>
      </w:r>
    </w:p>
    <w:p w:rsidR="00FF124B" w:rsidRDefault="00406FB9">
      <w:pPr>
        <w:pStyle w:val="ab"/>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联系人：</w:t>
      </w:r>
      <w:r w:rsidR="007D4017">
        <w:rPr>
          <w:rFonts w:asciiTheme="minorEastAsia" w:eastAsiaTheme="minorEastAsia" w:hAnsiTheme="minorEastAsia" w:cs="仿宋_GB2312" w:hint="eastAsia"/>
          <w:color w:val="000000"/>
        </w:rPr>
        <w:t>沙先生</w:t>
      </w:r>
      <w:r>
        <w:rPr>
          <w:rFonts w:asciiTheme="minorEastAsia" w:eastAsiaTheme="minorEastAsia" w:hAnsiTheme="minorEastAsia" w:cs="仿宋_GB2312" w:hint="eastAsia"/>
          <w:color w:val="000000"/>
        </w:rPr>
        <w:t xml:space="preserve">              联系电话：0374-2968687</w:t>
      </w:r>
    </w:p>
    <w:p w:rsidR="00FF124B" w:rsidRDefault="00FF124B">
      <w:pPr>
        <w:rPr>
          <w:rFonts w:asciiTheme="minorEastAsia" w:hAnsiTheme="minorEastAsia"/>
          <w:sz w:val="24"/>
          <w:szCs w:val="24"/>
        </w:rPr>
      </w:pPr>
    </w:p>
    <w:p w:rsidR="00FF124B" w:rsidRDefault="00FF124B">
      <w:pPr>
        <w:rPr>
          <w:rFonts w:asciiTheme="minorEastAsia" w:hAnsiTheme="minorEastAsia" w:cs="仿宋_GB2312"/>
          <w:color w:val="000000"/>
          <w:sz w:val="24"/>
          <w:szCs w:val="24"/>
          <w:shd w:val="clear" w:color="auto" w:fill="FFFFFF"/>
        </w:rPr>
      </w:pPr>
    </w:p>
    <w:p w:rsidR="00FF124B" w:rsidRDefault="007D4017" w:rsidP="00CB52DD">
      <w:pPr>
        <w:autoSpaceDE w:val="0"/>
        <w:autoSpaceDN w:val="0"/>
        <w:adjustRightInd w:val="0"/>
        <w:spacing w:line="700" w:lineRule="exact"/>
        <w:ind w:right="480" w:firstLineChars="1550" w:firstLine="3720"/>
        <w:rPr>
          <w:rFonts w:asciiTheme="minorEastAsia" w:hAnsiTheme="minorEastAsia" w:cs="仿宋_GB2312"/>
          <w:color w:val="000000"/>
          <w:sz w:val="24"/>
          <w:szCs w:val="24"/>
        </w:rPr>
      </w:pPr>
      <w:r>
        <w:rPr>
          <w:rFonts w:asciiTheme="minorEastAsia" w:hAnsiTheme="minorEastAsia" w:cs="仿宋_GB2312" w:hint="eastAsia"/>
          <w:color w:val="000000"/>
          <w:sz w:val="24"/>
          <w:szCs w:val="24"/>
        </w:rPr>
        <w:t>许昌</w:t>
      </w:r>
      <w:r>
        <w:rPr>
          <w:rFonts w:asciiTheme="minorEastAsia" w:hAnsiTheme="minorEastAsia" w:cs="仿宋_GB2312"/>
          <w:color w:val="000000"/>
          <w:sz w:val="24"/>
          <w:szCs w:val="24"/>
        </w:rPr>
        <w:t>职业技术学院</w:t>
      </w:r>
    </w:p>
    <w:p w:rsidR="00E26332" w:rsidRDefault="00E26332" w:rsidP="00D559F6">
      <w:pPr>
        <w:autoSpaceDE w:val="0"/>
        <w:autoSpaceDN w:val="0"/>
        <w:adjustRightInd w:val="0"/>
        <w:spacing w:line="700" w:lineRule="exact"/>
        <w:ind w:right="480" w:firstLineChars="1500" w:firstLine="3600"/>
        <w:rPr>
          <w:rFonts w:asciiTheme="minorEastAsia" w:hAnsiTheme="minorEastAsia" w:cs="仿宋_GB2312"/>
          <w:color w:val="000000"/>
          <w:sz w:val="24"/>
          <w:szCs w:val="24"/>
        </w:rPr>
      </w:pPr>
      <w:r>
        <w:rPr>
          <w:rFonts w:asciiTheme="minorEastAsia" w:hAnsiTheme="minorEastAsia" w:cs="仿宋_GB2312" w:hint="eastAsia"/>
          <w:color w:val="000000"/>
          <w:sz w:val="24"/>
          <w:szCs w:val="24"/>
        </w:rPr>
        <w:t>二〇一</w:t>
      </w:r>
      <w:r w:rsidR="005951B2">
        <w:rPr>
          <w:rFonts w:asciiTheme="minorEastAsia" w:hAnsiTheme="minorEastAsia" w:cs="仿宋_GB2312" w:hint="eastAsia"/>
          <w:color w:val="000000"/>
          <w:sz w:val="24"/>
          <w:szCs w:val="24"/>
        </w:rPr>
        <w:t>九</w:t>
      </w:r>
      <w:r>
        <w:rPr>
          <w:rFonts w:asciiTheme="minorEastAsia" w:hAnsiTheme="minorEastAsia" w:cs="仿宋_GB2312" w:hint="eastAsia"/>
          <w:color w:val="000000"/>
          <w:sz w:val="24"/>
          <w:szCs w:val="24"/>
        </w:rPr>
        <w:t>年</w:t>
      </w:r>
      <w:r w:rsidR="005951B2">
        <w:rPr>
          <w:rFonts w:asciiTheme="minorEastAsia" w:hAnsiTheme="minorEastAsia" w:cs="仿宋_GB2312" w:hint="eastAsia"/>
          <w:color w:val="000000"/>
          <w:sz w:val="24"/>
          <w:szCs w:val="24"/>
        </w:rPr>
        <w:t>一</w:t>
      </w:r>
      <w:r>
        <w:rPr>
          <w:rFonts w:asciiTheme="minorEastAsia" w:hAnsiTheme="minorEastAsia" w:cs="仿宋_GB2312" w:hint="eastAsia"/>
          <w:color w:val="000000"/>
          <w:sz w:val="24"/>
          <w:szCs w:val="24"/>
        </w:rPr>
        <w:t>月</w:t>
      </w:r>
      <w:r w:rsidR="0089140A">
        <w:rPr>
          <w:rFonts w:asciiTheme="minorEastAsia" w:hAnsiTheme="minorEastAsia" w:cs="仿宋_GB2312" w:hint="eastAsia"/>
          <w:color w:val="000000"/>
          <w:sz w:val="24"/>
          <w:szCs w:val="24"/>
        </w:rPr>
        <w:t>三</w:t>
      </w:r>
      <w:r>
        <w:rPr>
          <w:rFonts w:asciiTheme="minorEastAsia" w:hAnsiTheme="minorEastAsia" w:cs="仿宋_GB2312" w:hint="eastAsia"/>
          <w:color w:val="000000"/>
          <w:sz w:val="24"/>
          <w:szCs w:val="24"/>
        </w:rPr>
        <w:t>日</w:t>
      </w:r>
    </w:p>
    <w:p w:rsidR="00FF124B" w:rsidRDefault="00E26332" w:rsidP="00E26332">
      <w:pPr>
        <w:autoSpaceDE w:val="0"/>
        <w:autoSpaceDN w:val="0"/>
        <w:adjustRightInd w:val="0"/>
        <w:spacing w:line="700" w:lineRule="exact"/>
        <w:ind w:right="120" w:firstLine="560"/>
        <w:jc w:val="right"/>
        <w:rPr>
          <w:rFonts w:asciiTheme="minorEastAsia" w:hAnsiTheme="minorEastAsia" w:cs="仿宋_GB2312"/>
          <w:color w:val="000000"/>
          <w:sz w:val="24"/>
          <w:szCs w:val="24"/>
        </w:rPr>
      </w:pPr>
      <w:r>
        <w:rPr>
          <w:rFonts w:asciiTheme="minorEastAsia" w:hAnsiTheme="minorEastAsia" w:cs="仿宋_GB2312" w:hint="eastAsia"/>
          <w:color w:val="000000"/>
          <w:sz w:val="24"/>
          <w:szCs w:val="24"/>
        </w:rPr>
        <w:t xml:space="preserve">                     </w:t>
      </w:r>
    </w:p>
    <w:p w:rsidR="00FF124B" w:rsidRDefault="00406FB9">
      <w:pPr>
        <w:spacing w:line="360" w:lineRule="auto"/>
        <w:rPr>
          <w:rFonts w:hAnsi="宋体"/>
          <w:b/>
          <w:sz w:val="28"/>
          <w:szCs w:val="28"/>
        </w:rPr>
      </w:pPr>
      <w:r>
        <w:rPr>
          <w:rFonts w:hAnsi="宋体" w:hint="eastAsia"/>
          <w:b/>
          <w:sz w:val="32"/>
          <w:szCs w:val="32"/>
        </w:rPr>
        <w:t>温馨提示</w:t>
      </w:r>
      <w:r>
        <w:rPr>
          <w:rFonts w:hAnsi="宋体" w:hint="eastAsia"/>
          <w:b/>
          <w:sz w:val="28"/>
          <w:szCs w:val="28"/>
        </w:rPr>
        <w:t>：</w:t>
      </w:r>
    </w:p>
    <w:p w:rsidR="00FF124B" w:rsidRDefault="00406FB9">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FF124B" w:rsidRDefault="00FF124B" w:rsidP="00364FE6">
      <w:pPr>
        <w:pStyle w:val="a3"/>
        <w:ind w:firstLine="321"/>
        <w:rPr>
          <w:rFonts w:ascii="仿宋_GB2312" w:eastAsia="仿宋_GB2312"/>
          <w:b/>
          <w:sz w:val="32"/>
          <w:szCs w:val="32"/>
        </w:rPr>
      </w:pPr>
    </w:p>
    <w:p w:rsidR="00FF124B" w:rsidRDefault="00406FB9">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1.</w:t>
      </w:r>
      <w:r>
        <w:rPr>
          <w:rFonts w:hAnsi="宋体" w:hint="eastAsia"/>
          <w:b/>
          <w:color w:val="000000"/>
          <w:sz w:val="24"/>
          <w:szCs w:val="24"/>
        </w:rPr>
        <w:t>投标人应按招标文件规定编制、提交电子投标文件和纸质投标文件。开、评标现场不接受投标人递交的备份电子投标文件和纸质投标文件以外的其他资料。</w:t>
      </w:r>
    </w:p>
    <w:p w:rsidR="00FF124B" w:rsidRDefault="00406FB9">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2</w:t>
      </w:r>
      <w:r>
        <w:rPr>
          <w:rFonts w:asciiTheme="minorEastAsia" w:hAnsiTheme="minorEastAsia"/>
          <w:b/>
          <w:color w:val="000000"/>
          <w:sz w:val="24"/>
          <w:szCs w:val="24"/>
        </w:rPr>
        <w:t>.</w:t>
      </w:r>
      <w:r>
        <w:rPr>
          <w:rFonts w:hAnsi="宋体" w:hint="eastAsia"/>
          <w:b/>
          <w:color w:val="000000"/>
          <w:sz w:val="24"/>
          <w:szCs w:val="24"/>
        </w:rPr>
        <w:t>电子文件下载、制作、提交期间和开标（</w:t>
      </w:r>
      <w:r>
        <w:rPr>
          <w:rFonts w:hAnsi="宋体" w:hint="eastAsia"/>
          <w:sz w:val="24"/>
          <w:szCs w:val="24"/>
        </w:rPr>
        <w:t>电子投标文件的解密</w:t>
      </w:r>
      <w:r>
        <w:rPr>
          <w:rFonts w:hAnsi="宋体" w:hint="eastAsia"/>
          <w:b/>
          <w:color w:val="000000"/>
          <w:sz w:val="24"/>
          <w:szCs w:val="24"/>
        </w:rPr>
        <w:t>）环节，投标人须使用</w:t>
      </w:r>
      <w:r>
        <w:rPr>
          <w:rFonts w:hAnsi="宋体"/>
          <w:b/>
          <w:color w:val="000000"/>
          <w:sz w:val="24"/>
          <w:szCs w:val="24"/>
        </w:rPr>
        <w:t>CA</w:t>
      </w:r>
      <w:r>
        <w:rPr>
          <w:rFonts w:hAnsi="宋体"/>
          <w:b/>
          <w:color w:val="000000"/>
          <w:sz w:val="24"/>
          <w:szCs w:val="24"/>
        </w:rPr>
        <w:t>数字证书</w:t>
      </w:r>
      <w:r>
        <w:rPr>
          <w:rFonts w:hAnsi="宋体" w:hint="eastAsia"/>
          <w:b/>
          <w:color w:val="000000"/>
          <w:sz w:val="24"/>
          <w:szCs w:val="24"/>
        </w:rPr>
        <w:t>（证书须在有效期内）</w:t>
      </w:r>
      <w:r>
        <w:rPr>
          <w:rFonts w:hAnsi="宋体"/>
          <w:b/>
          <w:color w:val="000000"/>
          <w:sz w:val="24"/>
          <w:szCs w:val="24"/>
        </w:rPr>
        <w:t>。</w:t>
      </w:r>
    </w:p>
    <w:p w:rsidR="00FF124B" w:rsidRDefault="00406FB9">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3</w:t>
      </w:r>
      <w:r>
        <w:rPr>
          <w:rFonts w:asciiTheme="minorEastAsia" w:hAnsiTheme="minorEastAsia" w:hint="eastAsia"/>
          <w:b/>
          <w:color w:val="000000"/>
          <w:sz w:val="24"/>
          <w:szCs w:val="24"/>
        </w:rPr>
        <w:t>.</w:t>
      </w:r>
      <w:r>
        <w:rPr>
          <w:rFonts w:hAnsi="宋体" w:hint="eastAsia"/>
          <w:b/>
          <w:color w:val="000000"/>
          <w:sz w:val="24"/>
          <w:szCs w:val="24"/>
        </w:rPr>
        <w:t>电子投标文件的制作</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.1</w:t>
      </w:r>
      <w:r>
        <w:rPr>
          <w:rFonts w:hAnsi="宋体" w:hint="eastAsia"/>
          <w:color w:val="000000"/>
          <w:sz w:val="24"/>
          <w:szCs w:val="24"/>
        </w:rPr>
        <w:t xml:space="preserve"> </w:t>
      </w:r>
      <w:r>
        <w:rPr>
          <w:rFonts w:hAnsi="宋体" w:hint="eastAsia"/>
          <w:color w:val="000000"/>
          <w:sz w:val="24"/>
          <w:szCs w:val="24"/>
        </w:rPr>
        <w:t>投标人登录《全国公共资源交易平台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0" w:history="1">
        <w:r>
          <w:rPr>
            <w:rStyle w:val="af"/>
            <w:rFonts w:hAnsi="宋体"/>
            <w:sz w:val="24"/>
            <w:szCs w:val="24"/>
          </w:rPr>
          <w:t>http://221.14.6.70:8088/ggzy/</w:t>
        </w:r>
      </w:hyperlink>
      <w:r>
        <w:rPr>
          <w:rFonts w:hAnsi="宋体" w:hint="eastAsia"/>
          <w:color w:val="000000"/>
          <w:sz w:val="24"/>
          <w:szCs w:val="24"/>
        </w:rPr>
        <w:t>）下载“许昌投标文件制作系统</w:t>
      </w:r>
      <w:r>
        <w:rPr>
          <w:rFonts w:hAnsi="宋体" w:hint="eastAsia"/>
          <w:color w:val="000000"/>
          <w:sz w:val="24"/>
          <w:szCs w:val="24"/>
        </w:rPr>
        <w:t>SEARUN V1.0</w:t>
      </w:r>
      <w:r>
        <w:rPr>
          <w:rFonts w:hAnsi="宋体" w:hint="eastAsia"/>
          <w:color w:val="000000"/>
          <w:sz w:val="24"/>
          <w:szCs w:val="24"/>
        </w:rPr>
        <w:t>”，按招标文件要求制作电子投标文件。</w:t>
      </w:r>
    </w:p>
    <w:p w:rsidR="00FF124B" w:rsidRDefault="00406FB9">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电子投标文件的制作，参考《全国公共资源交易平台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》公共资源交易系统——组件下载——交易系统操作手册（投标人、供应商）。</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w:t>
      </w:r>
      <w:r>
        <w:rPr>
          <w:rFonts w:asciiTheme="minorEastAsia" w:hAnsiTheme="minorEastAsia"/>
          <w:color w:val="000000"/>
          <w:sz w:val="24"/>
          <w:szCs w:val="24"/>
        </w:rPr>
        <w:t>2</w:t>
      </w:r>
      <w:r>
        <w:rPr>
          <w:rFonts w:hAnsi="宋体" w:hint="eastAsia"/>
          <w:color w:val="000000"/>
          <w:sz w:val="24"/>
          <w:szCs w:val="24"/>
        </w:rPr>
        <w:t xml:space="preserve"> </w:t>
      </w:r>
      <w:r>
        <w:rPr>
          <w:rFonts w:hAnsi="宋体" w:hint="eastAsia"/>
          <w:color w:val="000000"/>
          <w:sz w:val="24"/>
          <w:szCs w:val="24"/>
        </w:rPr>
        <w:t>投标人须将招标文件要求的资质、业绩、荣誉及相关人员证明材料等资料原</w:t>
      </w:r>
      <w:r>
        <w:rPr>
          <w:rFonts w:hAnsi="宋体" w:hint="eastAsia"/>
          <w:color w:val="000000"/>
          <w:sz w:val="24"/>
          <w:szCs w:val="24"/>
        </w:rPr>
        <w:lastRenderedPageBreak/>
        <w:t>件扫描件（或图片）制作到所提交的电子投标文件中。</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3.3</w:t>
      </w:r>
      <w:r>
        <w:rPr>
          <w:rFonts w:hAnsi="宋体" w:hint="eastAsia"/>
          <w:color w:val="000000"/>
          <w:sz w:val="24"/>
          <w:szCs w:val="24"/>
        </w:rPr>
        <w:t>投标人对同一项目多个标段进行投标的，应分别下载所投标段的招标文件，按标段制作电子投标文件，并</w:t>
      </w:r>
      <w:r>
        <w:rPr>
          <w:rFonts w:hAnsi="宋体"/>
          <w:color w:val="000000"/>
          <w:sz w:val="24"/>
          <w:szCs w:val="24"/>
        </w:rPr>
        <w:t>按招标文件要求在相应位置加盖</w:t>
      </w:r>
      <w:r>
        <w:rPr>
          <w:rFonts w:hAnsi="宋体" w:hint="eastAsia"/>
          <w:color w:val="000000"/>
          <w:sz w:val="24"/>
          <w:szCs w:val="24"/>
        </w:rPr>
        <w:t>投标人</w:t>
      </w:r>
      <w:r>
        <w:rPr>
          <w:rFonts w:hAnsi="宋体"/>
          <w:color w:val="000000"/>
          <w:sz w:val="24"/>
          <w:szCs w:val="24"/>
        </w:rPr>
        <w:t>电子印章</w:t>
      </w:r>
      <w:r>
        <w:rPr>
          <w:rFonts w:hAnsi="宋体" w:hint="eastAsia"/>
          <w:color w:val="000000"/>
          <w:sz w:val="24"/>
          <w:szCs w:val="24"/>
        </w:rPr>
        <w:t>和法人电子印章。</w:t>
      </w:r>
    </w:p>
    <w:p w:rsidR="00FF124B" w:rsidRDefault="00406FB9">
      <w:pPr>
        <w:tabs>
          <w:tab w:val="left" w:pos="7095"/>
        </w:tabs>
        <w:spacing w:line="360" w:lineRule="auto"/>
        <w:ind w:leftChars="50" w:left="105" w:firstLineChars="150" w:firstLine="360"/>
        <w:contextualSpacing/>
        <w:rPr>
          <w:rFonts w:hAnsi="宋体"/>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FF124B" w:rsidRDefault="00406FB9">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4</w:t>
      </w:r>
      <w:r>
        <w:rPr>
          <w:rFonts w:asciiTheme="minorEastAsia" w:hAnsiTheme="minorEastAsia" w:hint="eastAsia"/>
          <w:b/>
          <w:color w:val="000000"/>
          <w:sz w:val="24"/>
          <w:szCs w:val="24"/>
        </w:rPr>
        <w:t>.加密</w:t>
      </w:r>
      <w:r>
        <w:rPr>
          <w:rFonts w:hAnsi="宋体" w:hint="eastAsia"/>
          <w:b/>
          <w:color w:val="000000"/>
          <w:sz w:val="24"/>
          <w:szCs w:val="24"/>
        </w:rPr>
        <w:t>电子投标文件的提交</w:t>
      </w:r>
    </w:p>
    <w:p w:rsidR="00FF124B" w:rsidRDefault="00406FB9">
      <w:pPr>
        <w:tabs>
          <w:tab w:val="left" w:pos="7095"/>
        </w:tabs>
        <w:spacing w:line="360" w:lineRule="auto"/>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.1加密</w:t>
      </w:r>
      <w:r>
        <w:rPr>
          <w:rFonts w:hAnsi="宋体" w:hint="eastAsia"/>
          <w:color w:val="000000"/>
          <w:sz w:val="24"/>
          <w:szCs w:val="24"/>
        </w:rPr>
        <w:t>电子投标文件应在招标文件规定的投标截止时间（开标时间）之前成功提交至《全国公共资源交易平台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1" w:history="1">
        <w:r>
          <w:rPr>
            <w:rStyle w:val="af"/>
            <w:rFonts w:hAnsi="宋体"/>
            <w:sz w:val="24"/>
            <w:szCs w:val="24"/>
          </w:rPr>
          <w:t>http://221.14.6.70:8088/ggzy/</w:t>
        </w:r>
      </w:hyperlink>
      <w:r>
        <w:rPr>
          <w:rFonts w:hAnsi="宋体" w:hint="eastAsia"/>
          <w:color w:val="000000"/>
          <w:sz w:val="24"/>
          <w:szCs w:val="24"/>
        </w:rPr>
        <w:t>）。</w:t>
      </w:r>
    </w:p>
    <w:p w:rsidR="00FF124B" w:rsidRDefault="00406FB9">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投标人应充分考虑并预留技术处理和上传数据所需时间。</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 xml:space="preserve">2 </w:t>
      </w:r>
      <w:r>
        <w:rPr>
          <w:rFonts w:hAnsi="宋体" w:hint="eastAsia"/>
          <w:color w:val="000000"/>
          <w:sz w:val="24"/>
          <w:szCs w:val="24"/>
        </w:rPr>
        <w:t>投标人对同一项目多个标段进行投标的，加密电子投标文件应按标段分别提交。</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w:t>
      </w:r>
      <w:r>
        <w:rPr>
          <w:rFonts w:asciiTheme="minorEastAsia" w:hAnsiTheme="minorEastAsia"/>
          <w:color w:val="000000"/>
          <w:sz w:val="24"/>
          <w:szCs w:val="24"/>
        </w:rPr>
        <w:t>3</w:t>
      </w:r>
      <w:r>
        <w:rPr>
          <w:rFonts w:asciiTheme="minorEastAsia" w:hAnsiTheme="minorEastAsia" w:hint="eastAsia"/>
          <w:color w:val="000000"/>
          <w:sz w:val="24"/>
          <w:szCs w:val="24"/>
        </w:rPr>
        <w:t xml:space="preserve"> 加密</w:t>
      </w:r>
      <w:r>
        <w:rPr>
          <w:rFonts w:hAnsi="宋体" w:hint="eastAsia"/>
          <w:color w:val="000000"/>
          <w:sz w:val="24"/>
          <w:szCs w:val="24"/>
        </w:rPr>
        <w:t>电子投标文件成功提交后，投标人应打印“投标文件提交回执单”供开标现场备查。</w:t>
      </w:r>
    </w:p>
    <w:p w:rsidR="00FF124B" w:rsidRDefault="00406FB9">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5</w:t>
      </w:r>
      <w:r>
        <w:rPr>
          <w:rFonts w:asciiTheme="minorEastAsia" w:hAnsiTheme="minorEastAsia" w:hint="eastAsia"/>
          <w:b/>
          <w:color w:val="000000"/>
          <w:sz w:val="24"/>
          <w:szCs w:val="24"/>
        </w:rPr>
        <w:t>.</w:t>
      </w:r>
      <w:r>
        <w:rPr>
          <w:rFonts w:hAnsi="宋体" w:hint="eastAsia"/>
          <w:b/>
          <w:color w:val="000000"/>
          <w:sz w:val="24"/>
          <w:szCs w:val="24"/>
        </w:rPr>
        <w:t>评标依据</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5.1</w:t>
      </w:r>
      <w:r>
        <w:rPr>
          <w:rFonts w:hAnsi="宋体" w:hint="eastAsia"/>
          <w:color w:val="000000"/>
          <w:sz w:val="24"/>
          <w:szCs w:val="24"/>
        </w:rPr>
        <w:t>采用全流程电子化交易评标时，评标委员会以电子投标文件为依据评标。</w:t>
      </w:r>
    </w:p>
    <w:p w:rsidR="00FF124B" w:rsidRDefault="00406FB9">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5.2</w:t>
      </w:r>
      <w:r>
        <w:rPr>
          <w:rFonts w:hAnsi="宋体" w:hint="eastAsia"/>
          <w:color w:val="000000"/>
          <w:sz w:val="24"/>
          <w:szCs w:val="24"/>
        </w:rPr>
        <w:t>全流程电子化交易如因系统异常情况无法完成，将以人工方式进行。评标委员会以纸质投标文件为依据评标。</w:t>
      </w:r>
    </w:p>
    <w:p w:rsidR="00FF124B" w:rsidRDefault="00FF124B">
      <w:pPr>
        <w:autoSpaceDE w:val="0"/>
        <w:autoSpaceDN w:val="0"/>
        <w:adjustRightInd w:val="0"/>
        <w:spacing w:line="700" w:lineRule="exact"/>
        <w:ind w:firstLine="560"/>
        <w:rPr>
          <w:rFonts w:asciiTheme="minorEastAsia" w:hAnsiTheme="minorEastAsia" w:cs="仿宋_GB2312"/>
          <w:color w:val="000000"/>
          <w:sz w:val="24"/>
          <w:szCs w:val="24"/>
        </w:rPr>
      </w:pPr>
    </w:p>
    <w:p w:rsidR="00FF124B" w:rsidRDefault="00FF124B">
      <w:pPr>
        <w:autoSpaceDE w:val="0"/>
        <w:autoSpaceDN w:val="0"/>
        <w:adjustRightInd w:val="0"/>
        <w:spacing w:line="700" w:lineRule="exact"/>
        <w:ind w:firstLine="560"/>
        <w:rPr>
          <w:rFonts w:asciiTheme="minorEastAsia" w:hAnsiTheme="minorEastAsia" w:cs="仿宋_GB2312"/>
          <w:color w:val="000000"/>
          <w:sz w:val="24"/>
          <w:szCs w:val="24"/>
        </w:rPr>
      </w:pPr>
    </w:p>
    <w:p w:rsidR="00FF124B" w:rsidRDefault="00FF124B">
      <w:pPr>
        <w:autoSpaceDE w:val="0"/>
        <w:autoSpaceDN w:val="0"/>
        <w:adjustRightInd w:val="0"/>
        <w:spacing w:line="700" w:lineRule="exact"/>
        <w:ind w:firstLine="560"/>
        <w:rPr>
          <w:rFonts w:asciiTheme="minorEastAsia" w:hAnsiTheme="minorEastAsia" w:cs="仿宋_GB2312"/>
          <w:color w:val="000000"/>
          <w:sz w:val="24"/>
          <w:szCs w:val="24"/>
        </w:rPr>
      </w:pPr>
    </w:p>
    <w:p w:rsidR="00E26332" w:rsidRDefault="00E26332" w:rsidP="00E26332">
      <w:pPr>
        <w:rPr>
          <w:rFonts w:asciiTheme="minorEastAsia" w:hAnsiTheme="minorEastAsia" w:cs="仿宋_GB2312"/>
          <w:color w:val="000000"/>
          <w:sz w:val="24"/>
          <w:szCs w:val="24"/>
        </w:rPr>
      </w:pPr>
    </w:p>
    <w:p w:rsidR="00E26332" w:rsidRDefault="00E26332" w:rsidP="00E26332">
      <w:pPr>
        <w:rPr>
          <w:rFonts w:asciiTheme="minorEastAsia" w:hAnsiTheme="minorEastAsia" w:cs="仿宋_GB2312"/>
          <w:color w:val="000000"/>
          <w:sz w:val="24"/>
          <w:szCs w:val="24"/>
        </w:rPr>
      </w:pPr>
    </w:p>
    <w:p w:rsidR="00E26332" w:rsidRDefault="00E26332" w:rsidP="00E26332">
      <w:pPr>
        <w:rPr>
          <w:rFonts w:asciiTheme="minorEastAsia" w:hAnsiTheme="minorEastAsia" w:cs="仿宋_GB2312"/>
          <w:color w:val="000000"/>
          <w:sz w:val="24"/>
          <w:szCs w:val="24"/>
        </w:rPr>
      </w:pPr>
    </w:p>
    <w:p w:rsidR="00FF124B" w:rsidRDefault="00E26332" w:rsidP="00E26332">
      <w:pPr>
        <w:jc w:val="center"/>
        <w:rPr>
          <w:rFonts w:asciiTheme="majorEastAsia" w:eastAsiaTheme="majorEastAsia" w:hAnsiTheme="majorEastAsia" w:cs="宋体"/>
          <w:b/>
          <w:kern w:val="0"/>
          <w:sz w:val="36"/>
          <w:szCs w:val="36"/>
        </w:rPr>
      </w:pPr>
      <w:r w:rsidRPr="00E26332">
        <w:rPr>
          <w:rFonts w:asciiTheme="majorEastAsia" w:eastAsiaTheme="majorEastAsia" w:hAnsiTheme="majorEastAsia" w:cs="宋体" w:hint="eastAsia"/>
          <w:b/>
          <w:kern w:val="0"/>
          <w:sz w:val="36"/>
          <w:szCs w:val="36"/>
        </w:rPr>
        <w:lastRenderedPageBreak/>
        <w:t>第二章</w:t>
      </w:r>
      <w:r>
        <w:rPr>
          <w:rFonts w:asciiTheme="majorEastAsia" w:eastAsiaTheme="majorEastAsia" w:hAnsiTheme="majorEastAsia" w:cs="宋体" w:hint="eastAsia"/>
          <w:b/>
          <w:kern w:val="0"/>
          <w:sz w:val="36"/>
          <w:szCs w:val="36"/>
        </w:rPr>
        <w:t xml:space="preserve">   </w:t>
      </w:r>
      <w:r w:rsidR="00406FB9">
        <w:rPr>
          <w:rFonts w:asciiTheme="majorEastAsia" w:eastAsiaTheme="majorEastAsia" w:hAnsiTheme="majorEastAsia" w:cs="宋体" w:hint="eastAsia"/>
          <w:b/>
          <w:kern w:val="0"/>
          <w:sz w:val="36"/>
          <w:szCs w:val="36"/>
        </w:rPr>
        <w:t>项目需求</w:t>
      </w:r>
    </w:p>
    <w:p w:rsidR="00FF124B" w:rsidRDefault="00FF124B">
      <w:pPr>
        <w:rPr>
          <w:rFonts w:asciiTheme="majorEastAsia" w:eastAsiaTheme="majorEastAsia" w:hAnsiTheme="majorEastAsia" w:cs="宋体"/>
          <w:b/>
          <w:kern w:val="0"/>
          <w:sz w:val="32"/>
          <w:szCs w:val="32"/>
        </w:rPr>
      </w:pPr>
    </w:p>
    <w:p w:rsidR="00FF124B" w:rsidRDefault="00406FB9" w:rsidP="00B26EA8">
      <w:pPr>
        <w:widowControl/>
        <w:shd w:val="clear" w:color="auto" w:fill="FFFFFF"/>
        <w:spacing w:line="360" w:lineRule="auto"/>
        <w:ind w:firstLineChars="200" w:firstLine="482"/>
        <w:contextualSpacing/>
        <w:jc w:val="left"/>
        <w:rPr>
          <w:rFonts w:ascii="楷体" w:eastAsia="楷体" w:hAnsi="楷体" w:cs="宋体"/>
          <w:color w:val="000000"/>
          <w:kern w:val="0"/>
          <w:sz w:val="28"/>
          <w:szCs w:val="28"/>
          <w:lang w:val="zh-CN"/>
        </w:rPr>
      </w:pPr>
      <w:r>
        <w:rPr>
          <w:rFonts w:asciiTheme="minorEastAsia" w:hAnsiTheme="minorEastAsia" w:cs="黑体" w:hint="eastAsia"/>
          <w:b/>
          <w:bCs/>
          <w:color w:val="000000"/>
          <w:sz w:val="24"/>
          <w:szCs w:val="24"/>
          <w:shd w:val="clear" w:color="auto" w:fill="FFFFFF"/>
        </w:rPr>
        <w:t>一、采购清单</w:t>
      </w:r>
    </w:p>
    <w:p w:rsidR="00CD3F49" w:rsidRPr="007A627D" w:rsidRDefault="00CD3F49" w:rsidP="00CD3F49">
      <w:pPr>
        <w:widowControl/>
        <w:shd w:val="clear" w:color="auto" w:fill="FFFFFF"/>
        <w:spacing w:line="360" w:lineRule="auto"/>
        <w:ind w:firstLineChars="200" w:firstLine="482"/>
        <w:contextualSpacing/>
        <w:jc w:val="left"/>
        <w:rPr>
          <w:rFonts w:asciiTheme="minorEastAsia" w:hAnsiTheme="minorEastAsia" w:cs="微软雅黑"/>
          <w:b/>
          <w:color w:val="FF0000"/>
          <w:sz w:val="24"/>
          <w:szCs w:val="24"/>
        </w:rPr>
      </w:pPr>
      <w:r w:rsidRPr="007A627D">
        <w:rPr>
          <w:rFonts w:asciiTheme="minorEastAsia" w:hAnsiTheme="minorEastAsia" w:cs="微软雅黑" w:hint="eastAsia"/>
          <w:b/>
          <w:color w:val="FF0000"/>
          <w:sz w:val="24"/>
          <w:szCs w:val="24"/>
        </w:rPr>
        <w:t>A包</w:t>
      </w:r>
    </w:p>
    <w:tbl>
      <w:tblPr>
        <w:tblStyle w:val="af5"/>
        <w:tblW w:w="5711" w:type="pct"/>
        <w:tblInd w:w="-743" w:type="dxa"/>
        <w:tblLook w:val="04A0"/>
      </w:tblPr>
      <w:tblGrid>
        <w:gridCol w:w="753"/>
        <w:gridCol w:w="807"/>
        <w:gridCol w:w="6660"/>
        <w:gridCol w:w="710"/>
        <w:gridCol w:w="710"/>
        <w:gridCol w:w="708"/>
      </w:tblGrid>
      <w:tr w:rsidR="00CD3F49" w:rsidRPr="008908A3" w:rsidTr="00A50089">
        <w:trPr>
          <w:trHeight w:val="1322"/>
        </w:trPr>
        <w:tc>
          <w:tcPr>
            <w:tcW w:w="364" w:type="pct"/>
            <w:vAlign w:val="center"/>
          </w:tcPr>
          <w:p w:rsidR="00CD3F49" w:rsidRPr="008908A3" w:rsidRDefault="00CD3F49" w:rsidP="00A50089">
            <w:pPr>
              <w:widowControl/>
              <w:spacing w:before="100" w:beforeAutospacing="1" w:after="100" w:afterAutospacing="1" w:line="300" w:lineRule="atLeast"/>
              <w:jc w:val="center"/>
              <w:rPr>
                <w:rFonts w:asciiTheme="minorEastAsia" w:hAnsiTheme="minorEastAsia"/>
                <w:color w:val="000000"/>
                <w:kern w:val="0"/>
                <w:sz w:val="24"/>
              </w:rPr>
            </w:pPr>
            <w:r w:rsidRPr="008908A3">
              <w:rPr>
                <w:rFonts w:asciiTheme="minorEastAsia" w:hAnsiTheme="minorEastAsia"/>
                <w:color w:val="000000"/>
                <w:kern w:val="0"/>
                <w:sz w:val="24"/>
              </w:rPr>
              <w:t>序号</w:t>
            </w:r>
          </w:p>
        </w:tc>
        <w:tc>
          <w:tcPr>
            <w:tcW w:w="390" w:type="pct"/>
            <w:vAlign w:val="center"/>
          </w:tcPr>
          <w:p w:rsidR="00CD3F49" w:rsidRPr="008908A3" w:rsidRDefault="00CD3F49" w:rsidP="00A50089">
            <w:pPr>
              <w:widowControl/>
              <w:wordWrap w:val="0"/>
              <w:spacing w:before="100" w:beforeAutospacing="1" w:after="100" w:afterAutospacing="1" w:line="300" w:lineRule="atLeast"/>
              <w:jc w:val="center"/>
              <w:rPr>
                <w:rFonts w:asciiTheme="minorEastAsia" w:hAnsiTheme="minorEastAsia"/>
                <w:color w:val="000000"/>
                <w:kern w:val="0"/>
                <w:sz w:val="24"/>
              </w:rPr>
            </w:pPr>
            <w:r w:rsidRPr="008908A3">
              <w:rPr>
                <w:rFonts w:asciiTheme="minorEastAsia" w:hAnsiTheme="minorEastAsia"/>
                <w:color w:val="000000"/>
                <w:kern w:val="0"/>
                <w:sz w:val="24"/>
              </w:rPr>
              <w:t>名称</w:t>
            </w:r>
          </w:p>
        </w:tc>
        <w:tc>
          <w:tcPr>
            <w:tcW w:w="3218" w:type="pct"/>
            <w:vAlign w:val="center"/>
          </w:tcPr>
          <w:p w:rsidR="00CD3F49" w:rsidRPr="008908A3" w:rsidRDefault="00CD3F49" w:rsidP="00A50089">
            <w:pPr>
              <w:widowControl/>
              <w:wordWrap w:val="0"/>
              <w:spacing w:before="100" w:beforeAutospacing="1" w:after="100" w:afterAutospacing="1" w:line="300" w:lineRule="atLeast"/>
              <w:jc w:val="center"/>
              <w:rPr>
                <w:rFonts w:asciiTheme="minorEastAsia" w:hAnsiTheme="minorEastAsia"/>
                <w:color w:val="000000"/>
                <w:kern w:val="0"/>
                <w:sz w:val="24"/>
              </w:rPr>
            </w:pPr>
            <w:r w:rsidRPr="008908A3">
              <w:rPr>
                <w:rFonts w:asciiTheme="minorEastAsia" w:hAnsiTheme="minorEastAsia"/>
                <w:color w:val="000000"/>
                <w:kern w:val="0"/>
                <w:sz w:val="24"/>
              </w:rPr>
              <w:t>主要技术参数</w:t>
            </w:r>
          </w:p>
        </w:tc>
        <w:tc>
          <w:tcPr>
            <w:tcW w:w="343" w:type="pct"/>
            <w:vAlign w:val="center"/>
          </w:tcPr>
          <w:p w:rsidR="00CD3F49" w:rsidRPr="008908A3" w:rsidRDefault="00CD3F49" w:rsidP="00A50089">
            <w:pPr>
              <w:widowControl/>
              <w:wordWrap w:val="0"/>
              <w:spacing w:before="100" w:beforeAutospacing="1" w:after="100" w:afterAutospacing="1" w:line="300" w:lineRule="atLeast"/>
              <w:jc w:val="center"/>
              <w:rPr>
                <w:rFonts w:asciiTheme="minorEastAsia" w:hAnsiTheme="minorEastAsia"/>
                <w:color w:val="000000"/>
                <w:kern w:val="0"/>
                <w:sz w:val="24"/>
              </w:rPr>
            </w:pPr>
            <w:r w:rsidRPr="008908A3">
              <w:rPr>
                <w:rFonts w:asciiTheme="minorEastAsia" w:hAnsiTheme="minorEastAsia"/>
                <w:color w:val="000000"/>
                <w:kern w:val="0"/>
                <w:sz w:val="24"/>
              </w:rPr>
              <w:t>单位</w:t>
            </w:r>
          </w:p>
        </w:tc>
        <w:tc>
          <w:tcPr>
            <w:tcW w:w="343" w:type="pct"/>
            <w:vAlign w:val="center"/>
          </w:tcPr>
          <w:p w:rsidR="00CD3F49" w:rsidRPr="008908A3" w:rsidRDefault="00CD3F49" w:rsidP="00A50089">
            <w:pPr>
              <w:widowControl/>
              <w:wordWrap w:val="0"/>
              <w:spacing w:before="100" w:beforeAutospacing="1" w:after="100" w:afterAutospacing="1" w:line="300" w:lineRule="atLeast"/>
              <w:jc w:val="center"/>
              <w:rPr>
                <w:rFonts w:asciiTheme="minorEastAsia" w:hAnsiTheme="minorEastAsia"/>
                <w:color w:val="000000"/>
                <w:kern w:val="0"/>
                <w:sz w:val="24"/>
              </w:rPr>
            </w:pPr>
            <w:r w:rsidRPr="008908A3">
              <w:rPr>
                <w:rFonts w:asciiTheme="minorEastAsia" w:hAnsiTheme="minorEastAsia"/>
                <w:color w:val="000000"/>
                <w:kern w:val="0"/>
                <w:sz w:val="24"/>
              </w:rPr>
              <w:t>数量</w:t>
            </w:r>
          </w:p>
        </w:tc>
        <w:tc>
          <w:tcPr>
            <w:tcW w:w="342" w:type="pct"/>
          </w:tcPr>
          <w:p w:rsidR="00CD3F49" w:rsidRPr="008908A3" w:rsidRDefault="00CD3F49" w:rsidP="00A50089">
            <w:pPr>
              <w:rPr>
                <w:rFonts w:asciiTheme="minorEastAsia" w:hAnsiTheme="minorEastAsia"/>
                <w:sz w:val="24"/>
              </w:rPr>
            </w:pPr>
            <w:r w:rsidRPr="008908A3">
              <w:rPr>
                <w:rFonts w:asciiTheme="minorEastAsia" w:hAnsiTheme="minorEastAsia"/>
                <w:color w:val="000000"/>
                <w:kern w:val="0"/>
                <w:sz w:val="24"/>
              </w:rPr>
              <w:t>是否核心产品</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组织捣碎仪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一、主要特征</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二级调速：</w:t>
            </w:r>
            <w:r w:rsidRPr="008908A3">
              <w:rPr>
                <w:color w:val="000000"/>
                <w:kern w:val="0"/>
                <w:sz w:val="24"/>
              </w:rPr>
              <w:t>9500</w:t>
            </w:r>
            <w:r w:rsidRPr="008908A3">
              <w:rPr>
                <w:color w:val="000000"/>
                <w:kern w:val="0"/>
                <w:sz w:val="24"/>
              </w:rPr>
              <w:t>转</w:t>
            </w:r>
            <w:r w:rsidRPr="008908A3">
              <w:rPr>
                <w:color w:val="000000"/>
                <w:kern w:val="0"/>
                <w:sz w:val="24"/>
              </w:rPr>
              <w:t>/22000</w:t>
            </w:r>
            <w:r w:rsidRPr="008908A3">
              <w:rPr>
                <w:color w:val="000000"/>
                <w:kern w:val="0"/>
                <w:sz w:val="24"/>
              </w:rPr>
              <w:t>转可选</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脉冲式自动清洗功能</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十字刀片设计，匀浆均匀，实用性强</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主机为不锈钢材质</w:t>
            </w:r>
          </w:p>
          <w:p w:rsidR="00CD3F49" w:rsidRPr="008908A3" w:rsidRDefault="00CD3F49" w:rsidP="00A50089">
            <w:pPr>
              <w:widowControl/>
              <w:jc w:val="left"/>
              <w:rPr>
                <w:color w:val="000000"/>
                <w:kern w:val="0"/>
                <w:sz w:val="24"/>
              </w:rPr>
            </w:pPr>
            <w:r w:rsidRPr="008908A3">
              <w:rPr>
                <w:color w:val="000000"/>
                <w:kern w:val="0"/>
                <w:sz w:val="24"/>
              </w:rPr>
              <w:t>二、产品参数</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开关设置：关</w:t>
            </w:r>
            <w:r w:rsidRPr="008908A3">
              <w:rPr>
                <w:color w:val="000000"/>
                <w:kern w:val="0"/>
                <w:sz w:val="24"/>
              </w:rPr>
              <w:t> - </w:t>
            </w:r>
            <w:r w:rsidRPr="008908A3">
              <w:rPr>
                <w:color w:val="000000"/>
                <w:kern w:val="0"/>
                <w:sz w:val="24"/>
              </w:rPr>
              <w:t>低</w:t>
            </w:r>
            <w:r w:rsidRPr="008908A3">
              <w:rPr>
                <w:color w:val="000000"/>
                <w:kern w:val="0"/>
                <w:sz w:val="24"/>
              </w:rPr>
              <w:t> - </w:t>
            </w:r>
            <w:r w:rsidRPr="008908A3">
              <w:rPr>
                <w:color w:val="000000"/>
                <w:kern w:val="0"/>
                <w:sz w:val="24"/>
              </w:rPr>
              <w:t>高</w:t>
            </w:r>
            <w:r w:rsidRPr="008908A3">
              <w:rPr>
                <w:color w:val="000000"/>
                <w:kern w:val="0"/>
                <w:sz w:val="24"/>
              </w:rPr>
              <w:t> -</w:t>
            </w:r>
            <w:r w:rsidRPr="008908A3">
              <w:rPr>
                <w:color w:val="000000"/>
                <w:kern w:val="0"/>
                <w:sz w:val="24"/>
              </w:rPr>
              <w:t>脉动式</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转速：双速</w:t>
            </w:r>
            <w:r w:rsidRPr="008908A3">
              <w:rPr>
                <w:color w:val="000000"/>
                <w:kern w:val="0"/>
                <w:sz w:val="24"/>
              </w:rPr>
              <w:t>(9500</w:t>
            </w:r>
            <w:r w:rsidRPr="008908A3">
              <w:rPr>
                <w:color w:val="000000"/>
                <w:kern w:val="0"/>
                <w:sz w:val="24"/>
              </w:rPr>
              <w:t>转</w:t>
            </w:r>
            <w:r w:rsidRPr="008908A3">
              <w:rPr>
                <w:color w:val="000000"/>
                <w:kern w:val="0"/>
                <w:sz w:val="24"/>
              </w:rPr>
              <w:t>/22000</w:t>
            </w:r>
            <w:r w:rsidRPr="008908A3">
              <w:rPr>
                <w:color w:val="000000"/>
                <w:kern w:val="0"/>
                <w:sz w:val="24"/>
              </w:rPr>
              <w:t>转</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功率：</w:t>
            </w:r>
            <w:r w:rsidRPr="008908A3">
              <w:rPr>
                <w:color w:val="000000"/>
                <w:kern w:val="0"/>
                <w:sz w:val="24"/>
              </w:rPr>
              <w:t>350W</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容量：</w:t>
            </w:r>
            <w:r w:rsidRPr="008908A3">
              <w:rPr>
                <w:color w:val="000000"/>
                <w:kern w:val="0"/>
                <w:sz w:val="24"/>
              </w:rPr>
              <w:t>1500ml</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连续工作时间：</w:t>
            </w:r>
            <w:r w:rsidRPr="008908A3">
              <w:rPr>
                <w:color w:val="000000"/>
                <w:kern w:val="0"/>
                <w:sz w:val="24"/>
              </w:rPr>
              <w:t>≤1</w:t>
            </w:r>
            <w:r w:rsidRPr="008908A3">
              <w:rPr>
                <w:color w:val="000000"/>
                <w:kern w:val="0"/>
                <w:sz w:val="24"/>
              </w:rPr>
              <w:t>分钟</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透明玻璃容器，带把手</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材质：透明玻璃容器、不锈钢刀具、不锈钢夹具、橡胶垫片</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0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t>2</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数字式阿贝折射仪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测量范围：</w:t>
            </w:r>
            <w:r w:rsidRPr="008908A3">
              <w:rPr>
                <w:color w:val="000000"/>
                <w:kern w:val="0"/>
                <w:sz w:val="24"/>
              </w:rPr>
              <w:t xml:space="preserve"> </w:t>
            </w:r>
            <w:r w:rsidRPr="008908A3">
              <w:rPr>
                <w:color w:val="000000"/>
                <w:kern w:val="0"/>
                <w:sz w:val="24"/>
              </w:rPr>
              <w:t>折射率</w:t>
            </w:r>
            <w:r w:rsidRPr="008908A3">
              <w:rPr>
                <w:color w:val="000000"/>
                <w:kern w:val="0"/>
                <w:sz w:val="24"/>
              </w:rPr>
              <w:t>nD</w:t>
            </w:r>
            <w:r w:rsidRPr="008908A3">
              <w:rPr>
                <w:color w:val="000000"/>
                <w:kern w:val="0"/>
                <w:sz w:val="24"/>
              </w:rPr>
              <w:t>：</w:t>
            </w:r>
            <w:r w:rsidRPr="008908A3">
              <w:rPr>
                <w:color w:val="000000"/>
                <w:kern w:val="0"/>
                <w:sz w:val="24"/>
              </w:rPr>
              <w:t>1.3000-1.7000</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测量范围：</w:t>
            </w:r>
            <w:r w:rsidRPr="008908A3">
              <w:rPr>
                <w:color w:val="000000"/>
                <w:kern w:val="0"/>
                <w:sz w:val="24"/>
              </w:rPr>
              <w:t xml:space="preserve"> </w:t>
            </w:r>
            <w:r w:rsidRPr="008908A3">
              <w:rPr>
                <w:color w:val="000000"/>
                <w:kern w:val="0"/>
                <w:sz w:val="24"/>
              </w:rPr>
              <w:t>锤度</w:t>
            </w:r>
            <w:r w:rsidRPr="008908A3">
              <w:rPr>
                <w:color w:val="000000"/>
                <w:kern w:val="0"/>
                <w:sz w:val="24"/>
              </w:rPr>
              <w:t>(Brix)</w:t>
            </w:r>
            <w:r w:rsidRPr="008908A3">
              <w:rPr>
                <w:color w:val="000000"/>
                <w:kern w:val="0"/>
                <w:sz w:val="24"/>
              </w:rPr>
              <w:t>：</w:t>
            </w:r>
            <w:r w:rsidRPr="008908A3">
              <w:rPr>
                <w:color w:val="000000"/>
                <w:kern w:val="0"/>
                <w:sz w:val="24"/>
              </w:rPr>
              <w:t>0-95%</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准确度：</w:t>
            </w:r>
            <w:r w:rsidRPr="008908A3">
              <w:rPr>
                <w:color w:val="000000"/>
                <w:kern w:val="0"/>
                <w:sz w:val="24"/>
              </w:rPr>
              <w:t xml:space="preserve"> </w:t>
            </w:r>
            <w:r w:rsidRPr="008908A3">
              <w:rPr>
                <w:color w:val="000000"/>
                <w:kern w:val="0"/>
                <w:sz w:val="24"/>
              </w:rPr>
              <w:t>折射率</w:t>
            </w:r>
            <w:r w:rsidRPr="008908A3">
              <w:rPr>
                <w:color w:val="000000"/>
                <w:kern w:val="0"/>
                <w:sz w:val="24"/>
              </w:rPr>
              <w:t>nD</w:t>
            </w:r>
            <w:r w:rsidRPr="008908A3">
              <w:rPr>
                <w:color w:val="000000"/>
                <w:kern w:val="0"/>
                <w:sz w:val="24"/>
              </w:rPr>
              <w:t>：</w:t>
            </w:r>
            <w:r w:rsidRPr="008908A3">
              <w:rPr>
                <w:color w:val="000000"/>
                <w:kern w:val="0"/>
                <w:sz w:val="24"/>
              </w:rPr>
              <w:t>≤±0.0002</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准确度：锤度</w:t>
            </w:r>
            <w:r w:rsidRPr="008908A3">
              <w:rPr>
                <w:color w:val="000000"/>
                <w:kern w:val="0"/>
                <w:sz w:val="24"/>
              </w:rPr>
              <w:t>(Brix)</w:t>
            </w:r>
            <w:r w:rsidRPr="008908A3">
              <w:rPr>
                <w:color w:val="000000"/>
                <w:kern w:val="0"/>
                <w:sz w:val="24"/>
              </w:rPr>
              <w:t>：</w:t>
            </w:r>
            <w:r w:rsidRPr="008908A3">
              <w:rPr>
                <w:color w:val="000000"/>
                <w:kern w:val="0"/>
                <w:sz w:val="24"/>
              </w:rPr>
              <w:t>≤±0.1%</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温度显示范围</w:t>
            </w:r>
            <w:r w:rsidRPr="008908A3">
              <w:rPr>
                <w:color w:val="000000"/>
                <w:kern w:val="0"/>
                <w:sz w:val="24"/>
              </w:rPr>
              <w:t>(</w:t>
            </w:r>
            <w:r w:rsidRPr="008908A3">
              <w:rPr>
                <w:color w:val="000000"/>
                <w:kern w:val="0"/>
                <w:sz w:val="24"/>
              </w:rPr>
              <w:t>最小示值</w:t>
            </w:r>
            <w:r w:rsidRPr="008908A3">
              <w:rPr>
                <w:color w:val="000000"/>
                <w:kern w:val="0"/>
                <w:sz w:val="24"/>
              </w:rPr>
              <w:t>0.1℃)</w:t>
            </w:r>
            <w:r w:rsidRPr="008908A3">
              <w:rPr>
                <w:color w:val="000000"/>
                <w:kern w:val="0"/>
                <w:sz w:val="24"/>
              </w:rPr>
              <w:t>：</w:t>
            </w:r>
            <w:r w:rsidRPr="008908A3">
              <w:rPr>
                <w:color w:val="000000"/>
                <w:kern w:val="0"/>
                <w:sz w:val="24"/>
              </w:rPr>
              <w:t>0-50℃</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kern w:val="0"/>
                <w:sz w:val="24"/>
              </w:rPr>
            </w:pPr>
            <w:r w:rsidRPr="008908A3">
              <w:rPr>
                <w:kern w:val="0"/>
                <w:sz w:val="24"/>
              </w:rPr>
              <w:t>3</w:t>
            </w:r>
          </w:p>
        </w:tc>
        <w:tc>
          <w:tcPr>
            <w:tcW w:w="390" w:type="pct"/>
            <w:vAlign w:val="center"/>
          </w:tcPr>
          <w:p w:rsidR="00CD3F49" w:rsidRPr="008908A3" w:rsidRDefault="00CD3F49" w:rsidP="00A50089">
            <w:pPr>
              <w:widowControl/>
              <w:jc w:val="center"/>
              <w:rPr>
                <w:kern w:val="0"/>
                <w:sz w:val="24"/>
              </w:rPr>
            </w:pPr>
            <w:r w:rsidRPr="008908A3">
              <w:rPr>
                <w:kern w:val="0"/>
                <w:sz w:val="24"/>
              </w:rPr>
              <w:t>紫外可见分光光度计</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一、技术参数</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、波长范围：</w:t>
            </w:r>
            <w:r w:rsidRPr="008908A3">
              <w:rPr>
                <w:color w:val="000000"/>
                <w:kern w:val="0"/>
                <w:sz w:val="24"/>
              </w:rPr>
              <w:t xml:space="preserve">190-1100nm </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、光谱带宽：</w:t>
            </w:r>
            <w:r w:rsidRPr="008908A3">
              <w:rPr>
                <w:color w:val="000000"/>
                <w:kern w:val="0"/>
                <w:sz w:val="24"/>
              </w:rPr>
              <w:t xml:space="preserve">2nm </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、光学系统：高性能全息光栅</w:t>
            </w:r>
            <w:r w:rsidRPr="008908A3">
              <w:rPr>
                <w:color w:val="000000"/>
                <w:kern w:val="0"/>
                <w:sz w:val="24"/>
              </w:rPr>
              <w:t xml:space="preserve">1200 </w:t>
            </w:r>
            <w:r w:rsidRPr="008908A3">
              <w:rPr>
                <w:color w:val="000000"/>
                <w:kern w:val="0"/>
                <w:sz w:val="24"/>
              </w:rPr>
              <w:t>条</w:t>
            </w:r>
            <w:r w:rsidRPr="008908A3">
              <w:rPr>
                <w:color w:val="000000"/>
                <w:kern w:val="0"/>
                <w:sz w:val="24"/>
              </w:rPr>
              <w:t>/</w:t>
            </w:r>
            <w:r w:rsidRPr="008908A3">
              <w:rPr>
                <w:color w:val="000000"/>
                <w:kern w:val="0"/>
                <w:sz w:val="24"/>
              </w:rPr>
              <w:t>毫米</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、波长分辨率：</w:t>
            </w:r>
            <w:r w:rsidRPr="008908A3">
              <w:rPr>
                <w:color w:val="000000"/>
                <w:kern w:val="0"/>
                <w:sz w:val="24"/>
              </w:rPr>
              <w:t>0.1nm</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、波长准确度：</w:t>
            </w:r>
            <w:r w:rsidRPr="008908A3">
              <w:rPr>
                <w:color w:val="000000"/>
                <w:kern w:val="0"/>
                <w:sz w:val="24"/>
              </w:rPr>
              <w:t xml:space="preserve">±0.5nm </w:t>
            </w:r>
            <w:r w:rsidRPr="008908A3">
              <w:rPr>
                <w:color w:val="000000"/>
                <w:kern w:val="0"/>
                <w:sz w:val="24"/>
              </w:rPr>
              <w:t>开机自动校准</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、波长重复性</w:t>
            </w:r>
            <w:r w:rsidRPr="008908A3">
              <w:rPr>
                <w:color w:val="000000"/>
                <w:kern w:val="0"/>
                <w:sz w:val="24"/>
              </w:rPr>
              <w:t xml:space="preserve"> ≤0.2nm </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、光度准确度：</w:t>
            </w:r>
            <w:r w:rsidRPr="008908A3">
              <w:rPr>
                <w:color w:val="000000"/>
                <w:kern w:val="0"/>
                <w:sz w:val="24"/>
              </w:rPr>
              <w:t xml:space="preserve">±0.002A(0-0.0.5A);±0.004A(0.5-1A);±0.3%T(0-100%T) </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、光度重复性：</w:t>
            </w:r>
            <w:r w:rsidRPr="008908A3">
              <w:rPr>
                <w:color w:val="000000"/>
                <w:kern w:val="0"/>
                <w:sz w:val="24"/>
              </w:rPr>
              <w:t xml:space="preserve">≤0.001A(0-0.5A);≤0.002A(0.5-1A);≤0.15%T(0-100%T) </w:t>
            </w:r>
          </w:p>
          <w:p w:rsidR="00CD3F49" w:rsidRPr="008908A3" w:rsidRDefault="00CD3F49" w:rsidP="00A50089">
            <w:pPr>
              <w:widowControl/>
              <w:jc w:val="left"/>
              <w:rPr>
                <w:color w:val="000000"/>
                <w:kern w:val="0"/>
                <w:sz w:val="24"/>
              </w:rPr>
            </w:pPr>
            <w:r w:rsidRPr="008908A3">
              <w:rPr>
                <w:color w:val="000000"/>
                <w:kern w:val="0"/>
                <w:sz w:val="24"/>
              </w:rPr>
              <w:lastRenderedPageBreak/>
              <w:t>9</w:t>
            </w:r>
            <w:r w:rsidRPr="008908A3">
              <w:rPr>
                <w:color w:val="000000"/>
                <w:kern w:val="0"/>
                <w:sz w:val="24"/>
              </w:rPr>
              <w:t>、杂散光：</w:t>
            </w:r>
            <w:r w:rsidRPr="008908A3">
              <w:rPr>
                <w:color w:val="000000"/>
                <w:kern w:val="0"/>
                <w:sz w:val="24"/>
              </w:rPr>
              <w:t xml:space="preserve"> ≤0.05%T</w:t>
            </w:r>
            <w:r w:rsidRPr="008908A3">
              <w:rPr>
                <w:color w:val="000000"/>
                <w:kern w:val="0"/>
                <w:sz w:val="24"/>
              </w:rPr>
              <w:t>（</w:t>
            </w:r>
            <w:r w:rsidRPr="008908A3">
              <w:rPr>
                <w:color w:val="000000"/>
                <w:kern w:val="0"/>
                <w:sz w:val="24"/>
              </w:rPr>
              <w:t>220nm,360nm</w:t>
            </w:r>
            <w:r w:rsidRPr="008908A3">
              <w:rPr>
                <w:color w:val="000000"/>
                <w:kern w:val="0"/>
                <w:sz w:val="24"/>
              </w:rPr>
              <w:t>处）</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10</w:t>
            </w:r>
            <w:r w:rsidRPr="008908A3">
              <w:rPr>
                <w:color w:val="000000"/>
                <w:kern w:val="0"/>
                <w:sz w:val="24"/>
              </w:rPr>
              <w:t>、波长设置和调零</w:t>
            </w:r>
            <w:r w:rsidRPr="008908A3">
              <w:rPr>
                <w:color w:val="000000"/>
                <w:kern w:val="0"/>
                <w:sz w:val="24"/>
              </w:rPr>
              <w:t xml:space="preserve"> </w:t>
            </w:r>
            <w:r w:rsidRPr="008908A3">
              <w:rPr>
                <w:color w:val="000000"/>
                <w:kern w:val="0"/>
                <w:sz w:val="24"/>
              </w:rPr>
              <w:t>自动</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11</w:t>
            </w:r>
            <w:r w:rsidRPr="008908A3">
              <w:rPr>
                <w:color w:val="000000"/>
                <w:kern w:val="0"/>
                <w:sz w:val="24"/>
              </w:rPr>
              <w:t>、光度范围：</w:t>
            </w:r>
            <w:r w:rsidRPr="008908A3">
              <w:rPr>
                <w:color w:val="000000"/>
                <w:kern w:val="0"/>
                <w:sz w:val="24"/>
              </w:rPr>
              <w:t>-0.3 ~ 3A, 0-200%T.</w:t>
            </w:r>
          </w:p>
          <w:p w:rsidR="00CD3F49" w:rsidRPr="008908A3" w:rsidRDefault="00CD3F49" w:rsidP="00A50089">
            <w:pPr>
              <w:widowControl/>
              <w:jc w:val="left"/>
              <w:rPr>
                <w:color w:val="000000"/>
                <w:kern w:val="0"/>
                <w:sz w:val="24"/>
              </w:rPr>
            </w:pPr>
            <w:r w:rsidRPr="008908A3">
              <w:rPr>
                <w:color w:val="000000"/>
                <w:kern w:val="0"/>
                <w:sz w:val="24"/>
              </w:rPr>
              <w:t>12</w:t>
            </w:r>
            <w:r w:rsidRPr="008908A3">
              <w:rPr>
                <w:color w:val="000000"/>
                <w:kern w:val="0"/>
                <w:sz w:val="24"/>
              </w:rPr>
              <w:t>、基线漂移：</w:t>
            </w:r>
            <w:r w:rsidRPr="008908A3">
              <w:rPr>
                <w:color w:val="000000"/>
                <w:kern w:val="0"/>
                <w:sz w:val="24"/>
              </w:rPr>
              <w:t xml:space="preserve">±0.001A/h </w:t>
            </w:r>
            <w:r w:rsidRPr="008908A3">
              <w:rPr>
                <w:color w:val="000000"/>
                <w:kern w:val="0"/>
                <w:sz w:val="24"/>
              </w:rPr>
              <w:t>（</w:t>
            </w:r>
            <w:r w:rsidRPr="008908A3">
              <w:rPr>
                <w:color w:val="000000"/>
                <w:kern w:val="0"/>
                <w:sz w:val="24"/>
              </w:rPr>
              <w:t>500nm</w:t>
            </w:r>
            <w:r w:rsidRPr="008908A3">
              <w:rPr>
                <w:color w:val="000000"/>
                <w:kern w:val="0"/>
                <w:sz w:val="24"/>
              </w:rPr>
              <w:t>预热后）</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、基线平直度：</w:t>
            </w:r>
            <w:r w:rsidRPr="008908A3">
              <w:rPr>
                <w:color w:val="000000"/>
                <w:kern w:val="0"/>
                <w:sz w:val="24"/>
              </w:rPr>
              <w:t xml:space="preserve">±0.002A (200-1000nm) </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、噪声水平：</w:t>
            </w:r>
            <w:r w:rsidRPr="008908A3">
              <w:rPr>
                <w:color w:val="000000"/>
                <w:kern w:val="0"/>
                <w:sz w:val="24"/>
              </w:rPr>
              <w:t xml:space="preserve">0.0005Abs(500nm </w:t>
            </w:r>
            <w:r w:rsidRPr="008908A3">
              <w:rPr>
                <w:color w:val="000000"/>
                <w:kern w:val="0"/>
                <w:sz w:val="24"/>
              </w:rPr>
              <w:t>处</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、软件：有比色皿槽差校正功能，光度测量，定量分析（含标准曲线功能）、波长扫描、多波长测试</w:t>
            </w:r>
            <w:r w:rsidRPr="008908A3">
              <w:rPr>
                <w:color w:val="000000"/>
                <w:kern w:val="0"/>
                <w:sz w:val="24"/>
              </w:rPr>
              <w:t xml:space="preserve"> </w:t>
            </w:r>
            <w:r w:rsidRPr="008908A3">
              <w:rPr>
                <w:color w:val="000000"/>
                <w:kern w:val="0"/>
                <w:sz w:val="24"/>
              </w:rPr>
              <w:t>、</w:t>
            </w:r>
            <w:r w:rsidRPr="008908A3">
              <w:rPr>
                <w:color w:val="000000"/>
                <w:kern w:val="0"/>
                <w:sz w:val="24"/>
              </w:rPr>
              <w:t>DNA/</w:t>
            </w:r>
            <w:r w:rsidRPr="008908A3">
              <w:rPr>
                <w:color w:val="000000"/>
                <w:kern w:val="0"/>
                <w:sz w:val="24"/>
              </w:rPr>
              <w:t>蛋白质测试</w:t>
            </w:r>
          </w:p>
          <w:p w:rsidR="00CD3F49" w:rsidRPr="008908A3" w:rsidRDefault="00CD3F49" w:rsidP="00A50089">
            <w:pPr>
              <w:widowControl/>
              <w:numPr>
                <w:ilvl w:val="0"/>
                <w:numId w:val="20"/>
              </w:numPr>
              <w:jc w:val="left"/>
              <w:rPr>
                <w:color w:val="000000"/>
                <w:kern w:val="0"/>
                <w:sz w:val="24"/>
              </w:rPr>
            </w:pPr>
            <w:r w:rsidRPr="008908A3">
              <w:rPr>
                <w:color w:val="000000"/>
                <w:kern w:val="0"/>
                <w:sz w:val="24"/>
              </w:rPr>
              <w:t>键盘：薄膜数字式按键</w:t>
            </w:r>
          </w:p>
          <w:p w:rsidR="00CD3F49" w:rsidRPr="008908A3" w:rsidRDefault="00CD3F49" w:rsidP="00A50089">
            <w:pPr>
              <w:widowControl/>
              <w:jc w:val="left"/>
              <w:rPr>
                <w:color w:val="000000"/>
                <w:kern w:val="0"/>
                <w:sz w:val="24"/>
              </w:rPr>
            </w:pPr>
            <w:r w:rsidRPr="008908A3">
              <w:rPr>
                <w:color w:val="000000"/>
                <w:kern w:val="0"/>
                <w:sz w:val="24"/>
              </w:rPr>
              <w:t>17</w:t>
            </w:r>
            <w:r w:rsidRPr="008908A3">
              <w:rPr>
                <w:color w:val="000000"/>
                <w:kern w:val="0"/>
                <w:sz w:val="24"/>
              </w:rPr>
              <w:t>、工作方式：</w:t>
            </w:r>
            <w:r w:rsidRPr="008908A3">
              <w:rPr>
                <w:color w:val="000000"/>
                <w:kern w:val="0"/>
                <w:sz w:val="24"/>
              </w:rPr>
              <w:t xml:space="preserve">A,  T,  C,  E </w:t>
            </w:r>
          </w:p>
          <w:p w:rsidR="00CD3F49" w:rsidRPr="008908A3" w:rsidRDefault="00CD3F49" w:rsidP="00A50089">
            <w:pPr>
              <w:widowControl/>
              <w:jc w:val="left"/>
              <w:rPr>
                <w:color w:val="000000"/>
                <w:kern w:val="0"/>
                <w:sz w:val="24"/>
              </w:rPr>
            </w:pPr>
            <w:r w:rsidRPr="008908A3">
              <w:rPr>
                <w:color w:val="000000"/>
                <w:kern w:val="0"/>
                <w:sz w:val="24"/>
              </w:rPr>
              <w:t>18</w:t>
            </w:r>
            <w:r w:rsidRPr="008908A3">
              <w:rPr>
                <w:color w:val="000000"/>
                <w:kern w:val="0"/>
                <w:sz w:val="24"/>
              </w:rPr>
              <w:t>、光源：长寿命氘灯，钨灯</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19</w:t>
            </w:r>
            <w:r>
              <w:rPr>
                <w:color w:val="000000"/>
                <w:kern w:val="0"/>
                <w:sz w:val="24"/>
              </w:rPr>
              <w:t>、检测器：</w:t>
            </w:r>
            <w:r w:rsidRPr="008908A3">
              <w:rPr>
                <w:color w:val="000000"/>
                <w:kern w:val="0"/>
                <w:sz w:val="24"/>
              </w:rPr>
              <w:t>硅光二极管</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20</w:t>
            </w:r>
            <w:r w:rsidRPr="008908A3">
              <w:rPr>
                <w:color w:val="000000"/>
                <w:kern w:val="0"/>
                <w:sz w:val="24"/>
              </w:rPr>
              <w:t>、显示方式：</w:t>
            </w:r>
            <w:r w:rsidRPr="008908A3">
              <w:rPr>
                <w:color w:val="000000"/>
                <w:kern w:val="0"/>
                <w:sz w:val="24"/>
              </w:rPr>
              <w:t xml:space="preserve">128×64 </w:t>
            </w:r>
            <w:r w:rsidRPr="008908A3">
              <w:rPr>
                <w:color w:val="000000"/>
                <w:kern w:val="0"/>
                <w:sz w:val="24"/>
              </w:rPr>
              <w:t>位点阵式液晶显示器</w:t>
            </w:r>
          </w:p>
          <w:p w:rsidR="00CD3F49" w:rsidRPr="008908A3" w:rsidRDefault="00CD3F49" w:rsidP="00A50089">
            <w:pPr>
              <w:widowControl/>
              <w:jc w:val="left"/>
              <w:rPr>
                <w:color w:val="000000"/>
                <w:kern w:val="0"/>
                <w:sz w:val="24"/>
              </w:rPr>
            </w:pPr>
            <w:r w:rsidRPr="008908A3">
              <w:rPr>
                <w:color w:val="000000"/>
                <w:kern w:val="0"/>
                <w:sz w:val="24"/>
              </w:rPr>
              <w:t>21</w:t>
            </w:r>
            <w:r w:rsidRPr="008908A3">
              <w:rPr>
                <w:color w:val="000000"/>
                <w:kern w:val="0"/>
                <w:sz w:val="24"/>
              </w:rPr>
              <w:t>、数据输出：</w:t>
            </w:r>
            <w:r w:rsidRPr="008908A3">
              <w:rPr>
                <w:color w:val="000000"/>
                <w:kern w:val="0"/>
                <w:sz w:val="24"/>
              </w:rPr>
              <w:t>USB</w:t>
            </w:r>
            <w:r w:rsidRPr="008908A3">
              <w:rPr>
                <w:color w:val="000000"/>
                <w:kern w:val="0"/>
                <w:sz w:val="24"/>
              </w:rPr>
              <w:t>标准数据输出口，可以</w:t>
            </w:r>
            <w:r>
              <w:rPr>
                <w:rFonts w:hint="eastAsia"/>
                <w:color w:val="000000"/>
                <w:kern w:val="0"/>
                <w:sz w:val="24"/>
              </w:rPr>
              <w:t>兼容</w:t>
            </w:r>
            <w:r w:rsidRPr="008908A3">
              <w:rPr>
                <w:color w:val="000000"/>
                <w:kern w:val="0"/>
                <w:sz w:val="24"/>
              </w:rPr>
              <w:t>“</w:t>
            </w:r>
            <w:r w:rsidRPr="008908A3">
              <w:rPr>
                <w:color w:val="000000"/>
                <w:kern w:val="0"/>
                <w:sz w:val="24"/>
              </w:rPr>
              <w:t>全国职业院校技能大赛</w:t>
            </w:r>
            <w:r w:rsidRPr="008908A3">
              <w:rPr>
                <w:color w:val="000000"/>
                <w:kern w:val="0"/>
                <w:sz w:val="24"/>
              </w:rPr>
              <w:t>”</w:t>
            </w:r>
            <w:r w:rsidRPr="008908A3">
              <w:rPr>
                <w:color w:val="000000"/>
                <w:kern w:val="0"/>
                <w:sz w:val="24"/>
              </w:rPr>
              <w:t>分析软件；</w:t>
            </w:r>
          </w:p>
          <w:p w:rsidR="00CD3F49" w:rsidRPr="008908A3" w:rsidRDefault="00CD3F49" w:rsidP="00A50089">
            <w:pPr>
              <w:widowControl/>
              <w:jc w:val="left"/>
              <w:rPr>
                <w:color w:val="000000"/>
                <w:kern w:val="0"/>
                <w:sz w:val="24"/>
              </w:rPr>
            </w:pPr>
            <w:r w:rsidRPr="008908A3">
              <w:rPr>
                <w:color w:val="000000"/>
                <w:kern w:val="0"/>
                <w:sz w:val="24"/>
              </w:rPr>
              <w:t>二、配置清单</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主机</w:t>
            </w:r>
            <w:r w:rsidRPr="008908A3">
              <w:rPr>
                <w:rFonts w:hint="eastAsia"/>
                <w:color w:val="000000"/>
                <w:kern w:val="0"/>
                <w:sz w:val="24"/>
              </w:rPr>
              <w:t>:</w:t>
            </w:r>
            <w:r w:rsidRPr="008908A3">
              <w:rPr>
                <w:color w:val="000000"/>
                <w:kern w:val="0"/>
                <w:sz w:val="24"/>
              </w:rPr>
              <w:t>一台</w:t>
            </w:r>
          </w:p>
          <w:p w:rsidR="00CD3F49" w:rsidRPr="008908A3" w:rsidRDefault="00CD3F49" w:rsidP="00A50089">
            <w:pPr>
              <w:widowControl/>
              <w:jc w:val="left"/>
              <w:rPr>
                <w:color w:val="000000"/>
                <w:kern w:val="0"/>
                <w:sz w:val="24"/>
              </w:rPr>
            </w:pPr>
            <w:r w:rsidRPr="008908A3">
              <w:rPr>
                <w:rFonts w:hint="eastAsia"/>
                <w:color w:val="000000"/>
                <w:kern w:val="0"/>
                <w:sz w:val="24"/>
              </w:rPr>
              <w:t>2</w:t>
            </w:r>
            <w:r w:rsidRPr="008908A3">
              <w:rPr>
                <w:color w:val="000000"/>
                <w:kern w:val="0"/>
                <w:sz w:val="24"/>
              </w:rPr>
              <w:t>.</w:t>
            </w:r>
            <w:r w:rsidRPr="008908A3">
              <w:rPr>
                <w:color w:val="000000"/>
                <w:kern w:val="0"/>
                <w:sz w:val="24"/>
              </w:rPr>
              <w:t>玻璃比色皿</w:t>
            </w:r>
            <w:r w:rsidRPr="008908A3">
              <w:rPr>
                <w:rFonts w:hint="eastAsia"/>
                <w:color w:val="000000"/>
                <w:kern w:val="0"/>
                <w:sz w:val="24"/>
              </w:rPr>
              <w:t>:</w:t>
            </w:r>
            <w:r w:rsidRPr="008908A3">
              <w:rPr>
                <w:color w:val="000000"/>
                <w:kern w:val="0"/>
                <w:sz w:val="24"/>
              </w:rPr>
              <w:t>一盒</w:t>
            </w:r>
            <w:r w:rsidRPr="008908A3">
              <w:rPr>
                <w:color w:val="000000"/>
                <w:kern w:val="0"/>
                <w:sz w:val="24"/>
              </w:rPr>
              <w:t>/</w:t>
            </w:r>
            <w:r w:rsidRPr="008908A3">
              <w:rPr>
                <w:color w:val="000000"/>
                <w:kern w:val="0"/>
                <w:sz w:val="24"/>
              </w:rPr>
              <w:t>四支</w:t>
            </w:r>
          </w:p>
          <w:p w:rsidR="00CD3F49" w:rsidRPr="008908A3" w:rsidRDefault="00CD3F49" w:rsidP="00A50089">
            <w:pPr>
              <w:widowControl/>
              <w:jc w:val="left"/>
              <w:rPr>
                <w:color w:val="000000"/>
                <w:kern w:val="0"/>
                <w:sz w:val="24"/>
              </w:rPr>
            </w:pPr>
            <w:r w:rsidRPr="008908A3">
              <w:rPr>
                <w:rFonts w:hint="eastAsia"/>
                <w:color w:val="000000"/>
                <w:kern w:val="0"/>
                <w:sz w:val="24"/>
              </w:rPr>
              <w:t>3</w:t>
            </w:r>
            <w:r w:rsidRPr="008908A3">
              <w:rPr>
                <w:color w:val="000000"/>
                <w:kern w:val="0"/>
                <w:sz w:val="24"/>
              </w:rPr>
              <w:t>.</w:t>
            </w:r>
            <w:r w:rsidRPr="008908A3">
              <w:rPr>
                <w:color w:val="000000"/>
                <w:kern w:val="0"/>
                <w:sz w:val="24"/>
              </w:rPr>
              <w:t>石英比色皿</w:t>
            </w:r>
            <w:r w:rsidRPr="008908A3">
              <w:rPr>
                <w:rFonts w:hint="eastAsia"/>
                <w:color w:val="000000"/>
                <w:kern w:val="0"/>
                <w:sz w:val="24"/>
              </w:rPr>
              <w:t>:</w:t>
            </w:r>
            <w:r w:rsidRPr="008908A3">
              <w:rPr>
                <w:color w:val="000000"/>
                <w:kern w:val="0"/>
                <w:sz w:val="24"/>
              </w:rPr>
              <w:t>一盒</w:t>
            </w:r>
            <w:r w:rsidRPr="008908A3">
              <w:rPr>
                <w:color w:val="000000"/>
                <w:kern w:val="0"/>
                <w:sz w:val="24"/>
              </w:rPr>
              <w:t>/</w:t>
            </w:r>
            <w:r w:rsidRPr="008908A3">
              <w:rPr>
                <w:color w:val="000000"/>
                <w:kern w:val="0"/>
                <w:sz w:val="24"/>
              </w:rPr>
              <w:t>两支</w:t>
            </w:r>
          </w:p>
          <w:p w:rsidR="00CD3F49" w:rsidRPr="008908A3" w:rsidRDefault="00CD3F49" w:rsidP="00A50089">
            <w:pPr>
              <w:widowControl/>
              <w:jc w:val="left"/>
              <w:rPr>
                <w:color w:val="000000"/>
                <w:kern w:val="0"/>
                <w:sz w:val="24"/>
              </w:rPr>
            </w:pPr>
            <w:r w:rsidRPr="008908A3">
              <w:rPr>
                <w:rFonts w:hint="eastAsia"/>
                <w:color w:val="000000"/>
                <w:kern w:val="0"/>
                <w:sz w:val="24"/>
              </w:rPr>
              <w:t>4</w:t>
            </w:r>
            <w:r w:rsidRPr="008908A3">
              <w:rPr>
                <w:color w:val="000000"/>
                <w:kern w:val="0"/>
                <w:sz w:val="24"/>
              </w:rPr>
              <w:t>. DS2</w:t>
            </w:r>
            <w:r w:rsidRPr="008908A3">
              <w:rPr>
                <w:color w:val="000000"/>
                <w:kern w:val="0"/>
                <w:sz w:val="24"/>
              </w:rPr>
              <w:t>专用软件</w:t>
            </w:r>
            <w:r w:rsidRPr="008908A3">
              <w:rPr>
                <w:rFonts w:hint="eastAsia"/>
                <w:color w:val="000000"/>
                <w:kern w:val="0"/>
                <w:sz w:val="24"/>
              </w:rPr>
              <w:t>:</w:t>
            </w:r>
            <w:r w:rsidRPr="008908A3">
              <w:rPr>
                <w:color w:val="000000"/>
                <w:kern w:val="0"/>
                <w:sz w:val="24"/>
              </w:rPr>
              <w:t>一套</w:t>
            </w:r>
          </w:p>
          <w:p w:rsidR="00CD3F49" w:rsidRPr="008908A3" w:rsidRDefault="00CD3F49" w:rsidP="00A50089">
            <w:pPr>
              <w:widowControl/>
              <w:jc w:val="left"/>
              <w:rPr>
                <w:color w:val="000000"/>
                <w:kern w:val="0"/>
                <w:sz w:val="24"/>
              </w:rPr>
            </w:pPr>
            <w:r w:rsidRPr="008908A3">
              <w:rPr>
                <w:rFonts w:hint="eastAsia"/>
                <w:color w:val="000000"/>
                <w:kern w:val="0"/>
                <w:sz w:val="24"/>
              </w:rPr>
              <w:t>5</w:t>
            </w:r>
            <w:r w:rsidRPr="008908A3">
              <w:rPr>
                <w:color w:val="000000"/>
                <w:kern w:val="0"/>
                <w:sz w:val="24"/>
              </w:rPr>
              <w:t>.</w:t>
            </w:r>
            <w:r w:rsidRPr="008908A3">
              <w:rPr>
                <w:color w:val="000000"/>
                <w:kern w:val="0"/>
                <w:sz w:val="24"/>
              </w:rPr>
              <w:t>防尘罩</w:t>
            </w:r>
            <w:r w:rsidRPr="008908A3">
              <w:rPr>
                <w:rFonts w:hint="eastAsia"/>
                <w:color w:val="000000"/>
                <w:kern w:val="0"/>
                <w:sz w:val="24"/>
              </w:rPr>
              <w:t>:</w:t>
            </w:r>
            <w:r w:rsidRPr="008908A3">
              <w:rPr>
                <w:color w:val="000000"/>
                <w:kern w:val="0"/>
                <w:sz w:val="24"/>
              </w:rPr>
              <w:t>一个</w:t>
            </w:r>
          </w:p>
        </w:tc>
        <w:tc>
          <w:tcPr>
            <w:tcW w:w="343" w:type="pct"/>
            <w:vAlign w:val="center"/>
          </w:tcPr>
          <w:p w:rsidR="00CD3F49" w:rsidRPr="008908A3" w:rsidRDefault="00CD3F49" w:rsidP="00A50089">
            <w:pPr>
              <w:widowControl/>
              <w:jc w:val="center"/>
              <w:rPr>
                <w:color w:val="000000"/>
                <w:kern w:val="0"/>
                <w:sz w:val="24"/>
              </w:rPr>
            </w:pPr>
            <w:r>
              <w:rPr>
                <w:rFonts w:hint="eastAsia"/>
                <w:color w:val="000000"/>
                <w:kern w:val="0"/>
                <w:sz w:val="24"/>
              </w:rPr>
              <w:lastRenderedPageBreak/>
              <w:t>套</w:t>
            </w:r>
          </w:p>
        </w:tc>
        <w:tc>
          <w:tcPr>
            <w:tcW w:w="343" w:type="pct"/>
            <w:vAlign w:val="center"/>
          </w:tcPr>
          <w:p w:rsidR="00CD3F49" w:rsidRPr="008908A3" w:rsidRDefault="00CD3F49" w:rsidP="00A50089">
            <w:pPr>
              <w:widowControl/>
              <w:jc w:val="center"/>
              <w:rPr>
                <w:kern w:val="0"/>
                <w:sz w:val="24"/>
              </w:rPr>
            </w:pPr>
            <w:r w:rsidRPr="008908A3">
              <w:rPr>
                <w:kern w:val="0"/>
                <w:sz w:val="24"/>
              </w:rPr>
              <w:t>1</w:t>
            </w:r>
          </w:p>
        </w:tc>
        <w:tc>
          <w:tcPr>
            <w:tcW w:w="342" w:type="pct"/>
          </w:tcPr>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r w:rsidRPr="008908A3">
              <w:rPr>
                <w:sz w:val="24"/>
              </w:rPr>
              <w:t>是</w:t>
            </w:r>
          </w:p>
        </w:tc>
      </w:tr>
      <w:tr w:rsidR="00CD3F49" w:rsidRPr="008908A3" w:rsidTr="00A50089">
        <w:trPr>
          <w:trHeight w:val="916"/>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4</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数显式糖度计</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白利度：</w:t>
            </w:r>
            <w:r w:rsidRPr="008908A3">
              <w:rPr>
                <w:color w:val="000000"/>
                <w:kern w:val="0"/>
                <w:sz w:val="24"/>
              </w:rPr>
              <w:t>0-50.0%</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折射率：</w:t>
            </w:r>
            <w:r w:rsidRPr="008908A3">
              <w:rPr>
                <w:color w:val="000000"/>
                <w:kern w:val="0"/>
                <w:sz w:val="24"/>
              </w:rPr>
              <w:t>1.3330―1.4200nD</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0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t>5</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自动电位滴定仪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测量电极接口：</w:t>
            </w:r>
            <w:r w:rsidRPr="008908A3">
              <w:rPr>
                <w:color w:val="000000"/>
                <w:kern w:val="0"/>
                <w:sz w:val="24"/>
              </w:rPr>
              <w:t>2</w:t>
            </w:r>
            <w:r w:rsidRPr="008908A3">
              <w:rPr>
                <w:color w:val="000000"/>
                <w:kern w:val="0"/>
                <w:sz w:val="24"/>
              </w:rPr>
              <w:t>个；</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量范围：</w:t>
            </w:r>
            <w:r w:rsidRPr="008908A3">
              <w:rPr>
                <w:color w:val="000000"/>
                <w:kern w:val="0"/>
                <w:sz w:val="24"/>
              </w:rPr>
              <w:t>±2000 mV</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 xml:space="preserve">3 </w:t>
            </w:r>
            <w:r w:rsidRPr="008908A3">
              <w:rPr>
                <w:color w:val="000000"/>
                <w:kern w:val="0"/>
                <w:sz w:val="24"/>
              </w:rPr>
              <w:t>分辨率：</w:t>
            </w:r>
            <w:r w:rsidRPr="008908A3">
              <w:rPr>
                <w:color w:val="000000"/>
                <w:kern w:val="0"/>
                <w:sz w:val="24"/>
              </w:rPr>
              <w:t>0.1 mV</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 xml:space="preserve">4 </w:t>
            </w:r>
            <w:r w:rsidRPr="008908A3">
              <w:rPr>
                <w:color w:val="000000"/>
                <w:kern w:val="0"/>
                <w:sz w:val="24"/>
              </w:rPr>
              <w:t>最大的可能误差：</w:t>
            </w:r>
            <w:r w:rsidRPr="008908A3">
              <w:rPr>
                <w:color w:val="000000"/>
                <w:kern w:val="0"/>
                <w:sz w:val="24"/>
              </w:rPr>
              <w:t>0.2 mV</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5 PH</w:t>
            </w:r>
            <w:r w:rsidRPr="008908A3">
              <w:rPr>
                <w:color w:val="000000"/>
                <w:kern w:val="0"/>
                <w:sz w:val="24"/>
              </w:rPr>
              <w:t>测量范围：</w:t>
            </w:r>
            <w:r w:rsidRPr="008908A3">
              <w:rPr>
                <w:color w:val="000000"/>
                <w:kern w:val="0"/>
                <w:sz w:val="24"/>
              </w:rPr>
              <w:t>0-14</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6 PH</w:t>
            </w:r>
            <w:r w:rsidRPr="008908A3">
              <w:rPr>
                <w:color w:val="000000"/>
                <w:kern w:val="0"/>
                <w:sz w:val="24"/>
              </w:rPr>
              <w:t>分辨率：</w:t>
            </w:r>
            <w:r w:rsidRPr="008908A3">
              <w:rPr>
                <w:color w:val="000000"/>
                <w:kern w:val="0"/>
                <w:sz w:val="24"/>
              </w:rPr>
              <w:t>0.01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7 PH</w:t>
            </w:r>
            <w:r w:rsidRPr="008908A3">
              <w:rPr>
                <w:color w:val="000000"/>
                <w:kern w:val="0"/>
                <w:sz w:val="24"/>
              </w:rPr>
              <w:t>最大的可能误差：</w:t>
            </w:r>
            <w:r w:rsidRPr="008908A3">
              <w:rPr>
                <w:color w:val="000000"/>
                <w:kern w:val="0"/>
                <w:sz w:val="24"/>
              </w:rPr>
              <w:t>0.01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8 Pt1000</w:t>
            </w:r>
            <w:r w:rsidRPr="008908A3">
              <w:rPr>
                <w:color w:val="000000"/>
                <w:kern w:val="0"/>
                <w:sz w:val="24"/>
              </w:rPr>
              <w:t>温度测量接口：</w:t>
            </w:r>
            <w:r w:rsidRPr="008908A3">
              <w:rPr>
                <w:color w:val="000000"/>
                <w:kern w:val="0"/>
                <w:sz w:val="24"/>
              </w:rPr>
              <w:t>1</w:t>
            </w:r>
            <w:r w:rsidRPr="008908A3">
              <w:rPr>
                <w:color w:val="000000"/>
                <w:kern w:val="0"/>
                <w:sz w:val="24"/>
              </w:rPr>
              <w:t>组；</w:t>
            </w:r>
          </w:p>
          <w:p w:rsidR="00CD3F49" w:rsidRPr="008908A3" w:rsidRDefault="00CD3F49" w:rsidP="00A50089">
            <w:pPr>
              <w:widowControl/>
              <w:jc w:val="left"/>
              <w:rPr>
                <w:color w:val="000000"/>
                <w:kern w:val="0"/>
                <w:sz w:val="24"/>
              </w:rPr>
            </w:pPr>
            <w:r w:rsidRPr="008908A3">
              <w:rPr>
                <w:color w:val="000000"/>
                <w:kern w:val="0"/>
                <w:sz w:val="24"/>
              </w:rPr>
              <w:t xml:space="preserve">9 </w:t>
            </w:r>
            <w:r w:rsidRPr="008908A3">
              <w:rPr>
                <w:color w:val="000000"/>
                <w:kern w:val="0"/>
                <w:sz w:val="24"/>
              </w:rPr>
              <w:t>分辨率：</w:t>
            </w:r>
            <w:r w:rsidRPr="008908A3">
              <w:rPr>
                <w:color w:val="000000"/>
                <w:kern w:val="0"/>
                <w:sz w:val="24"/>
              </w:rPr>
              <w:t>0.1℃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 xml:space="preserve">10 </w:t>
            </w:r>
            <w:r w:rsidRPr="008908A3">
              <w:rPr>
                <w:color w:val="000000"/>
                <w:kern w:val="0"/>
                <w:sz w:val="24"/>
              </w:rPr>
              <w:t>最大误差：</w:t>
            </w:r>
            <w:r w:rsidRPr="008908A3">
              <w:rPr>
                <w:color w:val="000000"/>
                <w:kern w:val="0"/>
                <w:sz w:val="24"/>
              </w:rPr>
              <w:t>0.2℃</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 xml:space="preserve">11 </w:t>
            </w:r>
            <w:r w:rsidRPr="008908A3">
              <w:rPr>
                <w:color w:val="000000"/>
                <w:kern w:val="0"/>
                <w:sz w:val="24"/>
              </w:rPr>
              <w:t>滴定管驱动器：</w:t>
            </w:r>
            <w:r w:rsidRPr="008908A3">
              <w:rPr>
                <w:color w:val="000000"/>
                <w:kern w:val="0"/>
                <w:sz w:val="24"/>
              </w:rPr>
              <w:t>1/60000</w:t>
            </w:r>
            <w:r w:rsidRPr="008908A3">
              <w:rPr>
                <w:color w:val="000000"/>
                <w:kern w:val="0"/>
                <w:sz w:val="24"/>
              </w:rPr>
              <w:t>步；</w:t>
            </w:r>
          </w:p>
          <w:p w:rsidR="00CD3F49" w:rsidRPr="008908A3" w:rsidRDefault="00CD3F49" w:rsidP="00A50089">
            <w:pPr>
              <w:widowControl/>
              <w:jc w:val="left"/>
              <w:rPr>
                <w:color w:val="000000"/>
                <w:kern w:val="0"/>
                <w:sz w:val="24"/>
              </w:rPr>
            </w:pPr>
            <w:r w:rsidRPr="008908A3">
              <w:rPr>
                <w:color w:val="000000"/>
                <w:kern w:val="0"/>
                <w:sz w:val="24"/>
              </w:rPr>
              <w:t xml:space="preserve">12 </w:t>
            </w:r>
            <w:r w:rsidRPr="008908A3">
              <w:rPr>
                <w:color w:val="000000"/>
                <w:kern w:val="0"/>
                <w:sz w:val="24"/>
              </w:rPr>
              <w:t>最大的可能误差：</w:t>
            </w:r>
            <w:r w:rsidRPr="008908A3">
              <w:rPr>
                <w:color w:val="000000"/>
                <w:kern w:val="0"/>
                <w:sz w:val="24"/>
              </w:rPr>
              <w:t>±0.15%</w:t>
            </w:r>
            <w:r w:rsidRPr="008908A3">
              <w:rPr>
                <w:color w:val="000000"/>
                <w:kern w:val="0"/>
                <w:sz w:val="24"/>
              </w:rPr>
              <w:t>（</w:t>
            </w:r>
            <w:r w:rsidRPr="008908A3">
              <w:rPr>
                <w:color w:val="000000"/>
                <w:kern w:val="0"/>
                <w:sz w:val="24"/>
              </w:rPr>
              <w:t>10ml</w:t>
            </w:r>
            <w:r w:rsidRPr="008908A3">
              <w:rPr>
                <w:color w:val="000000"/>
                <w:kern w:val="0"/>
                <w:sz w:val="24"/>
              </w:rPr>
              <w:t>）</w:t>
            </w:r>
            <w:r w:rsidRPr="008908A3">
              <w:rPr>
                <w:color w:val="000000"/>
                <w:kern w:val="0"/>
                <w:sz w:val="24"/>
              </w:rPr>
              <w:t xml:space="preserve"> ±0.2%</w:t>
            </w:r>
            <w:r w:rsidRPr="008908A3">
              <w:rPr>
                <w:color w:val="000000"/>
                <w:kern w:val="0"/>
                <w:sz w:val="24"/>
              </w:rPr>
              <w:t>（</w:t>
            </w:r>
            <w:r w:rsidRPr="008908A3">
              <w:rPr>
                <w:color w:val="000000"/>
                <w:kern w:val="0"/>
                <w:sz w:val="24"/>
              </w:rPr>
              <w:t>20ml</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 xml:space="preserve">13. </w:t>
            </w:r>
            <w:r w:rsidRPr="008908A3">
              <w:rPr>
                <w:color w:val="000000"/>
                <w:kern w:val="0"/>
                <w:sz w:val="24"/>
              </w:rPr>
              <w:t>分辨率：</w:t>
            </w:r>
            <w:r w:rsidRPr="008908A3">
              <w:rPr>
                <w:color w:val="000000"/>
                <w:kern w:val="0"/>
                <w:sz w:val="24"/>
              </w:rPr>
              <w:t>1/10000</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滴定管排空和充满时间：</w:t>
            </w:r>
            <w:r w:rsidRPr="008908A3">
              <w:rPr>
                <w:color w:val="000000"/>
                <w:kern w:val="0"/>
                <w:sz w:val="24"/>
              </w:rPr>
              <w:t>30</w:t>
            </w:r>
            <w:r w:rsidRPr="008908A3">
              <w:rPr>
                <w:color w:val="000000"/>
                <w:kern w:val="0"/>
                <w:sz w:val="24"/>
              </w:rPr>
              <w:t>秒（</w:t>
            </w:r>
            <w:r w:rsidRPr="008908A3">
              <w:rPr>
                <w:color w:val="000000"/>
                <w:kern w:val="0"/>
                <w:sz w:val="24"/>
              </w:rPr>
              <w:t>100%</w:t>
            </w:r>
            <w:r w:rsidRPr="008908A3">
              <w:rPr>
                <w:color w:val="000000"/>
                <w:kern w:val="0"/>
                <w:sz w:val="24"/>
              </w:rPr>
              <w:t>冲液速度）；</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极化电极接口：</w:t>
            </w:r>
            <w:r w:rsidRPr="008908A3">
              <w:rPr>
                <w:color w:val="000000"/>
                <w:kern w:val="0"/>
                <w:sz w:val="24"/>
              </w:rPr>
              <w:t>2</w:t>
            </w:r>
            <w:r w:rsidRPr="008908A3">
              <w:rPr>
                <w:color w:val="000000"/>
                <w:kern w:val="0"/>
                <w:sz w:val="24"/>
              </w:rPr>
              <w:t>个</w:t>
            </w:r>
          </w:p>
          <w:p w:rsidR="00CD3F49" w:rsidRPr="008908A3" w:rsidRDefault="00CD3F49" w:rsidP="00A50089">
            <w:pPr>
              <w:widowControl/>
              <w:jc w:val="left"/>
              <w:rPr>
                <w:color w:val="000000"/>
                <w:kern w:val="0"/>
                <w:sz w:val="24"/>
              </w:rPr>
            </w:pPr>
            <w:r w:rsidRPr="008908A3">
              <w:rPr>
                <w:color w:val="000000"/>
                <w:kern w:val="0"/>
                <w:sz w:val="24"/>
              </w:rPr>
              <w:t>16.</w:t>
            </w:r>
            <w:r w:rsidRPr="008908A3">
              <w:rPr>
                <w:color w:val="000000"/>
                <w:kern w:val="0"/>
                <w:sz w:val="24"/>
              </w:rPr>
              <w:t>参比电极接口：</w:t>
            </w:r>
            <w:r w:rsidRPr="008908A3">
              <w:rPr>
                <w:color w:val="000000"/>
                <w:kern w:val="0"/>
                <w:sz w:val="24"/>
              </w:rPr>
              <w:t>2</w:t>
            </w:r>
            <w:r w:rsidRPr="008908A3">
              <w:rPr>
                <w:color w:val="000000"/>
                <w:kern w:val="0"/>
                <w:sz w:val="24"/>
              </w:rPr>
              <w:t>个</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6</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酶标仪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一、结构组成：</w:t>
            </w:r>
          </w:p>
          <w:p w:rsidR="00CD3F49" w:rsidRDefault="00CD3F49" w:rsidP="00A50089">
            <w:pPr>
              <w:widowControl/>
              <w:jc w:val="left"/>
              <w:rPr>
                <w:color w:val="000000"/>
                <w:kern w:val="0"/>
                <w:sz w:val="24"/>
              </w:rPr>
            </w:pPr>
            <w:r w:rsidRPr="008908A3">
              <w:rPr>
                <w:color w:val="000000"/>
                <w:kern w:val="0"/>
                <w:sz w:val="24"/>
              </w:rPr>
              <w:t>由检测系统、打印系统、显示系统、控制和处理系统和光系统组成。</w:t>
            </w:r>
          </w:p>
          <w:p w:rsidR="00CD3F49" w:rsidRPr="008908A3" w:rsidRDefault="00CD3F49" w:rsidP="00A50089">
            <w:pPr>
              <w:widowControl/>
              <w:jc w:val="left"/>
              <w:rPr>
                <w:color w:val="000000"/>
                <w:kern w:val="0"/>
                <w:sz w:val="24"/>
              </w:rPr>
            </w:pPr>
            <w:r w:rsidRPr="008908A3">
              <w:rPr>
                <w:color w:val="000000"/>
                <w:kern w:val="0"/>
                <w:sz w:val="24"/>
              </w:rPr>
              <w:t>八个检测通道，滤光片式单色器，</w:t>
            </w:r>
            <w:r w:rsidRPr="008908A3">
              <w:rPr>
                <w:color w:val="000000"/>
                <w:kern w:val="0"/>
                <w:sz w:val="24"/>
              </w:rPr>
              <w:t>ARM</w:t>
            </w:r>
            <w:r w:rsidRPr="008908A3">
              <w:rPr>
                <w:color w:val="000000"/>
                <w:kern w:val="0"/>
                <w:sz w:val="24"/>
              </w:rPr>
              <w:t>微处理器系统，彩色触摸屏，</w:t>
            </w:r>
            <w:r w:rsidRPr="003C40E7">
              <w:rPr>
                <w:rFonts w:hint="eastAsia"/>
                <w:color w:val="000000"/>
                <w:kern w:val="0"/>
                <w:sz w:val="24"/>
              </w:rPr>
              <w:t>可</w:t>
            </w:r>
            <w:r w:rsidRPr="003C40E7">
              <w:rPr>
                <w:color w:val="000000"/>
                <w:kern w:val="0"/>
                <w:sz w:val="24"/>
              </w:rPr>
              <w:t>配制外置打印机或内置打印机。</w:t>
            </w:r>
          </w:p>
          <w:p w:rsidR="00CD3F49" w:rsidRPr="008908A3" w:rsidRDefault="00CD3F49" w:rsidP="00A50089">
            <w:pPr>
              <w:widowControl/>
              <w:jc w:val="left"/>
              <w:rPr>
                <w:color w:val="000000"/>
                <w:kern w:val="0"/>
                <w:sz w:val="24"/>
              </w:rPr>
            </w:pPr>
            <w:r>
              <w:rPr>
                <w:rFonts w:hint="eastAsia"/>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二、要求</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工作波长范围（</w:t>
            </w:r>
            <w:r w:rsidRPr="008908A3">
              <w:rPr>
                <w:color w:val="000000"/>
                <w:kern w:val="0"/>
                <w:sz w:val="24"/>
              </w:rPr>
              <w:t>nm</w:t>
            </w:r>
            <w:r w:rsidRPr="008908A3">
              <w:rPr>
                <w:color w:val="000000"/>
                <w:kern w:val="0"/>
                <w:sz w:val="24"/>
              </w:rPr>
              <w:t>）：</w:t>
            </w:r>
            <w:r w:rsidRPr="008908A3">
              <w:rPr>
                <w:color w:val="000000"/>
                <w:kern w:val="0"/>
                <w:sz w:val="24"/>
              </w:rPr>
              <w:t>400-800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检测范围（</w:t>
            </w:r>
            <w:r w:rsidRPr="008908A3">
              <w:rPr>
                <w:color w:val="000000"/>
                <w:kern w:val="0"/>
                <w:sz w:val="24"/>
              </w:rPr>
              <w:t>A</w:t>
            </w:r>
            <w:r w:rsidRPr="008908A3">
              <w:rPr>
                <w:color w:val="000000"/>
                <w:kern w:val="0"/>
                <w:sz w:val="24"/>
              </w:rPr>
              <w:t>）：</w:t>
            </w:r>
            <w:r w:rsidRPr="008908A3">
              <w:rPr>
                <w:color w:val="000000"/>
                <w:kern w:val="0"/>
                <w:sz w:val="24"/>
              </w:rPr>
              <w:t>-0.100</w:t>
            </w:r>
            <w:r w:rsidRPr="008908A3">
              <w:rPr>
                <w:color w:val="000000"/>
                <w:kern w:val="0"/>
                <w:sz w:val="24"/>
              </w:rPr>
              <w:t>～</w:t>
            </w:r>
            <w:r w:rsidRPr="008908A3">
              <w:rPr>
                <w:color w:val="000000"/>
                <w:kern w:val="0"/>
                <w:sz w:val="24"/>
              </w:rPr>
              <w:t>4.000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滤光片配置：标准配置</w:t>
            </w:r>
            <w:r w:rsidRPr="008908A3">
              <w:rPr>
                <w:color w:val="000000"/>
                <w:kern w:val="0"/>
                <w:sz w:val="24"/>
              </w:rPr>
              <w:t>405nm</w:t>
            </w:r>
            <w:r w:rsidRPr="008908A3">
              <w:rPr>
                <w:color w:val="000000"/>
                <w:kern w:val="0"/>
                <w:sz w:val="24"/>
              </w:rPr>
              <w:t>、</w:t>
            </w:r>
            <w:r w:rsidRPr="008908A3">
              <w:rPr>
                <w:color w:val="000000"/>
                <w:kern w:val="0"/>
                <w:sz w:val="24"/>
              </w:rPr>
              <w:t>450nm</w:t>
            </w:r>
            <w:r w:rsidRPr="008908A3">
              <w:rPr>
                <w:color w:val="000000"/>
                <w:kern w:val="0"/>
                <w:sz w:val="24"/>
              </w:rPr>
              <w:t>、</w:t>
            </w:r>
            <w:r w:rsidRPr="008908A3">
              <w:rPr>
                <w:color w:val="000000"/>
                <w:kern w:val="0"/>
                <w:sz w:val="24"/>
              </w:rPr>
              <w:t>492nm</w:t>
            </w:r>
            <w:r w:rsidRPr="008908A3">
              <w:rPr>
                <w:color w:val="000000"/>
                <w:kern w:val="0"/>
                <w:sz w:val="24"/>
              </w:rPr>
              <w:t>、</w:t>
            </w:r>
            <w:r w:rsidRPr="008908A3">
              <w:rPr>
                <w:color w:val="000000"/>
                <w:kern w:val="0"/>
                <w:sz w:val="24"/>
              </w:rPr>
              <w:t>630nm</w:t>
            </w:r>
            <w:r w:rsidRPr="008908A3">
              <w:rPr>
                <w:color w:val="000000"/>
                <w:kern w:val="0"/>
                <w:sz w:val="24"/>
              </w:rPr>
              <w:t>，在</w:t>
            </w:r>
            <w:r w:rsidRPr="008908A3">
              <w:rPr>
                <w:color w:val="000000"/>
                <w:kern w:val="0"/>
                <w:sz w:val="24"/>
              </w:rPr>
              <w:t>400-800</w:t>
            </w:r>
            <w:r w:rsidRPr="008908A3">
              <w:rPr>
                <w:color w:val="000000"/>
                <w:kern w:val="0"/>
                <w:sz w:val="24"/>
              </w:rPr>
              <w:t>范围内最多同时配置</w:t>
            </w:r>
            <w:r w:rsidRPr="008908A3">
              <w:rPr>
                <w:color w:val="000000"/>
                <w:kern w:val="0"/>
                <w:sz w:val="24"/>
              </w:rPr>
              <w:t>10</w:t>
            </w:r>
            <w:r w:rsidRPr="008908A3">
              <w:rPr>
                <w:color w:val="000000"/>
                <w:kern w:val="0"/>
                <w:sz w:val="24"/>
              </w:rPr>
              <w:t>个滤光片；</w:t>
            </w:r>
          </w:p>
          <w:p w:rsidR="00CD3F49" w:rsidRPr="008908A3" w:rsidRDefault="00CD3F49" w:rsidP="00A50089">
            <w:pPr>
              <w:widowControl/>
              <w:jc w:val="left"/>
              <w:rPr>
                <w:color w:val="000000"/>
                <w:kern w:val="0"/>
                <w:sz w:val="24"/>
              </w:rPr>
            </w:pPr>
            <w:r w:rsidRPr="008908A3">
              <w:rPr>
                <w:color w:val="000000"/>
                <w:kern w:val="0"/>
                <w:sz w:val="24"/>
              </w:rPr>
              <w:t xml:space="preserve">4. </w:t>
            </w:r>
            <w:r w:rsidRPr="008908A3">
              <w:rPr>
                <w:color w:val="000000"/>
                <w:kern w:val="0"/>
                <w:sz w:val="24"/>
              </w:rPr>
              <w:t>读板速度：</w:t>
            </w:r>
            <w:r w:rsidRPr="008908A3">
              <w:rPr>
                <w:color w:val="000000"/>
                <w:kern w:val="0"/>
                <w:sz w:val="24"/>
              </w:rPr>
              <w:t>5</w:t>
            </w:r>
            <w:r w:rsidRPr="008908A3">
              <w:rPr>
                <w:color w:val="000000"/>
                <w:kern w:val="0"/>
                <w:sz w:val="24"/>
              </w:rPr>
              <w:t>秒</w:t>
            </w:r>
            <w:r w:rsidRPr="008908A3">
              <w:rPr>
                <w:color w:val="000000"/>
                <w:kern w:val="0"/>
                <w:sz w:val="24"/>
              </w:rPr>
              <w:t>/96</w:t>
            </w:r>
            <w:r w:rsidRPr="008908A3">
              <w:rPr>
                <w:color w:val="000000"/>
                <w:kern w:val="0"/>
                <w:sz w:val="24"/>
              </w:rPr>
              <w:t>孔（单波长）；</w:t>
            </w:r>
            <w:r w:rsidRPr="008908A3">
              <w:rPr>
                <w:color w:val="000000"/>
                <w:kern w:val="0"/>
                <w:sz w:val="24"/>
              </w:rPr>
              <w:t>:10</w:t>
            </w:r>
            <w:r w:rsidRPr="008908A3">
              <w:rPr>
                <w:color w:val="000000"/>
                <w:kern w:val="0"/>
                <w:sz w:val="24"/>
              </w:rPr>
              <w:t>秒</w:t>
            </w:r>
            <w:r w:rsidRPr="008908A3">
              <w:rPr>
                <w:color w:val="000000"/>
                <w:kern w:val="0"/>
                <w:sz w:val="24"/>
              </w:rPr>
              <w:t>/96</w:t>
            </w:r>
            <w:r w:rsidRPr="008908A3">
              <w:rPr>
                <w:color w:val="000000"/>
                <w:kern w:val="0"/>
                <w:sz w:val="24"/>
              </w:rPr>
              <w:t>孔（双波长）；</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波长特性：仪器配置的滤光片的正确度是</w:t>
            </w:r>
            <w:r w:rsidRPr="008908A3">
              <w:rPr>
                <w:color w:val="000000"/>
                <w:kern w:val="0"/>
                <w:sz w:val="24"/>
              </w:rPr>
              <w:t>±2.0nm</w:t>
            </w:r>
            <w:r w:rsidRPr="008908A3">
              <w:rPr>
                <w:color w:val="000000"/>
                <w:kern w:val="0"/>
                <w:sz w:val="24"/>
              </w:rPr>
              <w:t>，半宽度是</w:t>
            </w:r>
            <w:r w:rsidRPr="008908A3">
              <w:rPr>
                <w:color w:val="000000"/>
                <w:kern w:val="0"/>
                <w:sz w:val="24"/>
              </w:rPr>
              <w:t>8nm±1nm</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吸光度准确度（</w:t>
            </w:r>
            <w:r w:rsidRPr="008908A3">
              <w:rPr>
                <w:color w:val="000000"/>
                <w:kern w:val="0"/>
                <w:sz w:val="24"/>
              </w:rPr>
              <w:t>A</w:t>
            </w:r>
            <w:r w:rsidRPr="008908A3">
              <w:rPr>
                <w:color w:val="000000"/>
                <w:kern w:val="0"/>
                <w:sz w:val="24"/>
              </w:rPr>
              <w:t>）：</w:t>
            </w:r>
            <w:r w:rsidRPr="008908A3">
              <w:rPr>
                <w:color w:val="000000"/>
                <w:kern w:val="0"/>
                <w:sz w:val="24"/>
              </w:rPr>
              <w:t xml:space="preserve"> ±0.01</w:t>
            </w:r>
            <w:r w:rsidRPr="008908A3">
              <w:rPr>
                <w:color w:val="000000"/>
                <w:kern w:val="0"/>
                <w:sz w:val="24"/>
              </w:rPr>
              <w:t>（当测量范围在</w:t>
            </w:r>
            <w:r w:rsidRPr="008908A3">
              <w:rPr>
                <w:color w:val="000000"/>
                <w:kern w:val="0"/>
                <w:sz w:val="24"/>
              </w:rPr>
              <w:t>0.000-2.000</w:t>
            </w:r>
            <w:r w:rsidRPr="008908A3">
              <w:rPr>
                <w:color w:val="000000"/>
                <w:kern w:val="0"/>
                <w:sz w:val="24"/>
              </w:rPr>
              <w:t>之间）；</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线性误差：</w:t>
            </w:r>
            <w:r w:rsidRPr="008908A3">
              <w:rPr>
                <w:color w:val="000000"/>
                <w:kern w:val="0"/>
                <w:sz w:val="24"/>
              </w:rPr>
              <w:t>±1.0%</w:t>
            </w:r>
            <w:r w:rsidRPr="008908A3">
              <w:rPr>
                <w:color w:val="000000"/>
                <w:kern w:val="0"/>
                <w:sz w:val="24"/>
              </w:rPr>
              <w:t>（当测量范围在</w:t>
            </w:r>
            <w:r w:rsidRPr="008908A3">
              <w:rPr>
                <w:color w:val="000000"/>
                <w:kern w:val="0"/>
                <w:sz w:val="24"/>
              </w:rPr>
              <w:t>0.000-2.000</w:t>
            </w:r>
            <w:r w:rsidRPr="008908A3">
              <w:rPr>
                <w:color w:val="000000"/>
                <w:kern w:val="0"/>
                <w:sz w:val="24"/>
              </w:rPr>
              <w:t>之间）；</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仪器的测量重复性：</w:t>
            </w:r>
            <w:r w:rsidRPr="008908A3">
              <w:rPr>
                <w:color w:val="000000"/>
                <w:kern w:val="0"/>
                <w:sz w:val="24"/>
              </w:rPr>
              <w:t>≤0.5%</w:t>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仪器的稳定性（</w:t>
            </w:r>
            <w:r w:rsidRPr="008908A3">
              <w:rPr>
                <w:color w:val="000000"/>
                <w:kern w:val="0"/>
                <w:sz w:val="24"/>
              </w:rPr>
              <w:t>A</w:t>
            </w:r>
            <w:r w:rsidRPr="008908A3">
              <w:rPr>
                <w:color w:val="000000"/>
                <w:kern w:val="0"/>
                <w:sz w:val="24"/>
              </w:rPr>
              <w:t>）：</w:t>
            </w:r>
            <w:r w:rsidRPr="008908A3">
              <w:rPr>
                <w:color w:val="000000"/>
                <w:kern w:val="0"/>
                <w:sz w:val="24"/>
              </w:rPr>
              <w:t>≤±0.005A</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10.</w:t>
            </w:r>
            <w:r w:rsidRPr="008908A3">
              <w:rPr>
                <w:color w:val="000000"/>
                <w:kern w:val="0"/>
                <w:sz w:val="24"/>
              </w:rPr>
              <w:t>分辨率（</w:t>
            </w:r>
            <w:r w:rsidRPr="008908A3">
              <w:rPr>
                <w:color w:val="000000"/>
                <w:kern w:val="0"/>
                <w:sz w:val="24"/>
              </w:rPr>
              <w:t>A</w:t>
            </w:r>
            <w:r w:rsidRPr="008908A3">
              <w:rPr>
                <w:color w:val="000000"/>
                <w:kern w:val="0"/>
                <w:sz w:val="24"/>
              </w:rPr>
              <w:t>）：</w:t>
            </w:r>
            <w:r w:rsidRPr="008908A3">
              <w:rPr>
                <w:color w:val="000000"/>
                <w:kern w:val="0"/>
                <w:sz w:val="24"/>
              </w:rPr>
              <w:t>0.001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三、主要功能</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操作界面：具有开机自检功能；自动选取滤光片，振板和通讯功能，振板强度和时间可调；</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操作方式：仪器有触摸屏和鼠标两种操作方式；</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仪器可以存储</w:t>
            </w:r>
            <w:r w:rsidRPr="008908A3">
              <w:rPr>
                <w:color w:val="000000"/>
                <w:kern w:val="0"/>
                <w:sz w:val="24"/>
              </w:rPr>
              <w:t>200</w:t>
            </w:r>
            <w:r w:rsidRPr="008908A3">
              <w:rPr>
                <w:color w:val="000000"/>
                <w:kern w:val="0"/>
                <w:sz w:val="24"/>
              </w:rPr>
              <w:t>个检测程序、</w:t>
            </w:r>
            <w:r w:rsidRPr="008908A3">
              <w:rPr>
                <w:color w:val="000000"/>
                <w:kern w:val="0"/>
                <w:sz w:val="24"/>
              </w:rPr>
              <w:t>200</w:t>
            </w:r>
            <w:r w:rsidRPr="008908A3">
              <w:rPr>
                <w:color w:val="000000"/>
                <w:kern w:val="0"/>
                <w:sz w:val="24"/>
              </w:rPr>
              <w:t>组定标参数和曲线及其能存储</w:t>
            </w:r>
            <w:r w:rsidRPr="008908A3">
              <w:rPr>
                <w:color w:val="000000"/>
                <w:kern w:val="0"/>
                <w:sz w:val="24"/>
              </w:rPr>
              <w:t>105</w:t>
            </w:r>
            <w:r w:rsidRPr="008908A3">
              <w:rPr>
                <w:color w:val="000000"/>
                <w:kern w:val="0"/>
                <w:sz w:val="24"/>
              </w:rPr>
              <w:t>组整板检测数据；</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检测功能：仪器具有单波长和双波长、单孔和双孔两种检测方式选择功能；</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检测方法：仪器具有吸光度检测、定性检测、定量检测三种方法。</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打印和输出：仪器可以打印、输出以下结果：</w:t>
            </w:r>
          </w:p>
          <w:p w:rsidR="00CD3F49" w:rsidRPr="008908A3" w:rsidRDefault="00CD3F49" w:rsidP="00A50089">
            <w:pPr>
              <w:widowControl/>
              <w:jc w:val="left"/>
              <w:rPr>
                <w:color w:val="000000"/>
                <w:kern w:val="0"/>
                <w:sz w:val="24"/>
              </w:rPr>
            </w:pPr>
            <w:r w:rsidRPr="008908A3">
              <w:rPr>
                <w:color w:val="000000"/>
                <w:kern w:val="0"/>
                <w:sz w:val="24"/>
              </w:rPr>
              <w:t>a)</w:t>
            </w:r>
            <w:r w:rsidRPr="008908A3">
              <w:rPr>
                <w:color w:val="000000"/>
                <w:kern w:val="0"/>
                <w:sz w:val="24"/>
              </w:rPr>
              <w:t>仪器根据不同的检测方法可以分别打印输出吸光度值、临界值、阴阳性结果、半定量值、浓度结果、参考值判断结果、定标曲线、质控数据、</w:t>
            </w:r>
            <w:r w:rsidRPr="008908A3">
              <w:rPr>
                <w:color w:val="000000"/>
                <w:kern w:val="0"/>
                <w:sz w:val="24"/>
              </w:rPr>
              <w:t>L-J</w:t>
            </w:r>
            <w:r w:rsidRPr="008908A3">
              <w:rPr>
                <w:color w:val="000000"/>
                <w:kern w:val="0"/>
                <w:sz w:val="24"/>
              </w:rPr>
              <w:t>质控图；</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质控功能：</w:t>
            </w:r>
          </w:p>
          <w:p w:rsidR="00CD3F49" w:rsidRPr="008908A3" w:rsidRDefault="00CD3F49" w:rsidP="00A50089">
            <w:pPr>
              <w:widowControl/>
              <w:jc w:val="left"/>
              <w:rPr>
                <w:color w:val="000000"/>
                <w:kern w:val="0"/>
                <w:sz w:val="24"/>
              </w:rPr>
            </w:pPr>
            <w:r w:rsidRPr="008908A3">
              <w:rPr>
                <w:color w:val="000000"/>
                <w:kern w:val="0"/>
                <w:sz w:val="24"/>
              </w:rPr>
              <w:t>a)</w:t>
            </w:r>
            <w:r w:rsidRPr="008908A3">
              <w:rPr>
                <w:color w:val="000000"/>
                <w:kern w:val="0"/>
                <w:sz w:val="24"/>
              </w:rPr>
              <w:t>仪器可以存储、查询和打印全月质控数据和质控图；</w:t>
            </w:r>
          </w:p>
          <w:p w:rsidR="00CD3F49" w:rsidRPr="008908A3" w:rsidRDefault="00CD3F49" w:rsidP="00A50089">
            <w:pPr>
              <w:widowControl/>
              <w:jc w:val="left"/>
              <w:rPr>
                <w:color w:val="000000"/>
                <w:kern w:val="0"/>
                <w:sz w:val="24"/>
              </w:rPr>
            </w:pPr>
            <w:r w:rsidRPr="008908A3">
              <w:rPr>
                <w:color w:val="000000"/>
                <w:kern w:val="0"/>
                <w:sz w:val="24"/>
              </w:rPr>
              <w:t>b)</w:t>
            </w:r>
            <w:r w:rsidRPr="008908A3">
              <w:rPr>
                <w:color w:val="000000"/>
                <w:kern w:val="0"/>
                <w:sz w:val="24"/>
              </w:rPr>
              <w:t>室内质控功能：同时对</w:t>
            </w:r>
            <w:r w:rsidRPr="008908A3">
              <w:rPr>
                <w:color w:val="000000"/>
                <w:kern w:val="0"/>
                <w:sz w:val="24"/>
              </w:rPr>
              <w:t>6</w:t>
            </w:r>
            <w:r w:rsidRPr="008908A3">
              <w:rPr>
                <w:color w:val="000000"/>
                <w:kern w:val="0"/>
                <w:sz w:val="24"/>
              </w:rPr>
              <w:t>个项目质控，每个项目</w:t>
            </w:r>
            <w:r w:rsidRPr="008908A3">
              <w:rPr>
                <w:color w:val="000000"/>
                <w:kern w:val="0"/>
                <w:sz w:val="24"/>
              </w:rPr>
              <w:t>1-2</w:t>
            </w:r>
            <w:r w:rsidRPr="008908A3">
              <w:rPr>
                <w:color w:val="000000"/>
                <w:kern w:val="0"/>
                <w:sz w:val="24"/>
              </w:rPr>
              <w:t>个浓度，有即刻法，</w:t>
            </w:r>
            <w:r w:rsidRPr="008908A3">
              <w:rPr>
                <w:color w:val="000000"/>
                <w:kern w:val="0"/>
                <w:sz w:val="24"/>
              </w:rPr>
              <w:t>L-J</w:t>
            </w:r>
            <w:r w:rsidRPr="008908A3">
              <w:rPr>
                <w:color w:val="000000"/>
                <w:kern w:val="0"/>
                <w:sz w:val="24"/>
              </w:rPr>
              <w:t>质控图法，可进行</w:t>
            </w:r>
            <w:r w:rsidRPr="008908A3">
              <w:rPr>
                <w:color w:val="000000"/>
                <w:kern w:val="0"/>
                <w:sz w:val="24"/>
              </w:rPr>
              <w:t>Westgrad</w:t>
            </w:r>
            <w:r w:rsidRPr="008908A3">
              <w:rPr>
                <w:color w:val="000000"/>
                <w:kern w:val="0"/>
                <w:sz w:val="24"/>
              </w:rPr>
              <w:t>多规则判定；</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通讯功能：仪器具有</w:t>
            </w:r>
            <w:r w:rsidRPr="008908A3">
              <w:rPr>
                <w:color w:val="000000"/>
                <w:kern w:val="0"/>
                <w:sz w:val="24"/>
              </w:rPr>
              <w:t>RS-232</w:t>
            </w:r>
            <w:r w:rsidRPr="008908A3">
              <w:rPr>
                <w:color w:val="000000"/>
                <w:kern w:val="0"/>
                <w:sz w:val="24"/>
              </w:rPr>
              <w:t>通讯接口，有两种通讯协议可供用户选择；</w:t>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仪器具有延时检测功能；</w:t>
            </w:r>
          </w:p>
          <w:p w:rsidR="00CD3F49" w:rsidRPr="008908A3" w:rsidRDefault="00CD3F49" w:rsidP="00A50089">
            <w:pPr>
              <w:widowControl/>
              <w:jc w:val="left"/>
              <w:rPr>
                <w:color w:val="000000"/>
                <w:kern w:val="0"/>
                <w:sz w:val="24"/>
              </w:rPr>
            </w:pPr>
            <w:r w:rsidRPr="008908A3">
              <w:rPr>
                <w:color w:val="000000"/>
                <w:kern w:val="0"/>
                <w:sz w:val="24"/>
              </w:rPr>
              <w:lastRenderedPageBreak/>
              <w:t>10.</w:t>
            </w:r>
            <w:r w:rsidRPr="008908A3">
              <w:rPr>
                <w:color w:val="000000"/>
                <w:kern w:val="0"/>
                <w:sz w:val="24"/>
              </w:rPr>
              <w:t>光源信号监测功能：可即时监测</w:t>
            </w:r>
            <w:r w:rsidRPr="008908A3">
              <w:rPr>
                <w:color w:val="000000"/>
                <w:kern w:val="0"/>
                <w:sz w:val="24"/>
              </w:rPr>
              <w:t>8</w:t>
            </w:r>
            <w:r w:rsidRPr="008908A3">
              <w:rPr>
                <w:color w:val="000000"/>
                <w:kern w:val="0"/>
                <w:sz w:val="24"/>
              </w:rPr>
              <w:t>通道光源信号。</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7</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荧光分光光度计</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w:t>
            </w:r>
            <w:r w:rsidRPr="008908A3">
              <w:rPr>
                <w:color w:val="000000"/>
                <w:kern w:val="0"/>
                <w:sz w:val="24"/>
              </w:rPr>
              <w:t>.</w:t>
            </w:r>
            <w:r w:rsidRPr="008908A3">
              <w:rPr>
                <w:color w:val="000000"/>
                <w:kern w:val="0"/>
                <w:sz w:val="24"/>
              </w:rPr>
              <w:t>技术参数</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激发光源：高强度长寿命除臭氧型</w:t>
            </w:r>
            <w:r w:rsidRPr="008908A3">
              <w:rPr>
                <w:color w:val="000000"/>
                <w:kern w:val="0"/>
                <w:sz w:val="24"/>
              </w:rPr>
              <w:t>150W</w:t>
            </w:r>
            <w:r w:rsidRPr="008908A3">
              <w:rPr>
                <w:color w:val="000000"/>
                <w:kern w:val="0"/>
                <w:sz w:val="24"/>
              </w:rPr>
              <w:t>氙灯</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激发波长范围：</w:t>
            </w:r>
            <w:r w:rsidRPr="008908A3">
              <w:rPr>
                <w:color w:val="000000"/>
                <w:kern w:val="0"/>
                <w:sz w:val="24"/>
              </w:rPr>
              <w:t>200nm~900nm</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发射波长范围：</w:t>
            </w:r>
            <w:r w:rsidRPr="008908A3">
              <w:rPr>
                <w:color w:val="000000"/>
                <w:kern w:val="0"/>
                <w:sz w:val="24"/>
              </w:rPr>
              <w:t>200nm~900nm</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激发带宽：</w:t>
            </w:r>
            <w:r w:rsidRPr="008908A3">
              <w:rPr>
                <w:color w:val="000000"/>
                <w:kern w:val="0"/>
                <w:sz w:val="24"/>
              </w:rPr>
              <w:t>2nm</w:t>
            </w:r>
            <w:r w:rsidRPr="008908A3">
              <w:rPr>
                <w:color w:val="000000"/>
                <w:kern w:val="0"/>
                <w:sz w:val="24"/>
              </w:rPr>
              <w:t>、</w:t>
            </w:r>
            <w:r w:rsidRPr="008908A3">
              <w:rPr>
                <w:color w:val="000000"/>
                <w:kern w:val="0"/>
                <w:sz w:val="24"/>
              </w:rPr>
              <w:t>5nm</w:t>
            </w:r>
            <w:r w:rsidRPr="008908A3">
              <w:rPr>
                <w:color w:val="000000"/>
                <w:kern w:val="0"/>
                <w:sz w:val="24"/>
              </w:rPr>
              <w:t>、</w:t>
            </w:r>
            <w:r w:rsidRPr="008908A3">
              <w:rPr>
                <w:color w:val="000000"/>
                <w:kern w:val="0"/>
                <w:sz w:val="24"/>
              </w:rPr>
              <w:t>10nm</w:t>
            </w:r>
            <w:r w:rsidRPr="008908A3">
              <w:rPr>
                <w:color w:val="000000"/>
                <w:kern w:val="0"/>
                <w:sz w:val="24"/>
              </w:rPr>
              <w:t>、</w:t>
            </w:r>
            <w:r w:rsidRPr="008908A3">
              <w:rPr>
                <w:color w:val="000000"/>
                <w:kern w:val="0"/>
                <w:sz w:val="24"/>
              </w:rPr>
              <w:t xml:space="preserve">20nm </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发射带宽：</w:t>
            </w:r>
            <w:r w:rsidRPr="008908A3">
              <w:rPr>
                <w:color w:val="000000"/>
                <w:kern w:val="0"/>
                <w:sz w:val="24"/>
              </w:rPr>
              <w:t>2nm</w:t>
            </w:r>
            <w:r w:rsidRPr="008908A3">
              <w:rPr>
                <w:color w:val="000000"/>
                <w:kern w:val="0"/>
                <w:sz w:val="24"/>
              </w:rPr>
              <w:t>、</w:t>
            </w:r>
            <w:r w:rsidRPr="008908A3">
              <w:rPr>
                <w:color w:val="000000"/>
                <w:kern w:val="0"/>
                <w:sz w:val="24"/>
              </w:rPr>
              <w:t>5nm</w:t>
            </w:r>
            <w:r w:rsidRPr="008908A3">
              <w:rPr>
                <w:color w:val="000000"/>
                <w:kern w:val="0"/>
                <w:sz w:val="24"/>
              </w:rPr>
              <w:t>、</w:t>
            </w:r>
            <w:r w:rsidRPr="008908A3">
              <w:rPr>
                <w:color w:val="000000"/>
                <w:kern w:val="0"/>
                <w:sz w:val="24"/>
              </w:rPr>
              <w:t>10nm</w:t>
            </w:r>
            <w:r w:rsidRPr="008908A3">
              <w:rPr>
                <w:color w:val="000000"/>
                <w:kern w:val="0"/>
                <w:sz w:val="24"/>
              </w:rPr>
              <w:t>、</w:t>
            </w:r>
            <w:r w:rsidRPr="008908A3">
              <w:rPr>
                <w:color w:val="000000"/>
                <w:kern w:val="0"/>
                <w:sz w:val="24"/>
              </w:rPr>
              <w:t xml:space="preserve">20nm </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波长准确性</w:t>
            </w:r>
            <w:r w:rsidRPr="008908A3">
              <w:rPr>
                <w:color w:val="000000"/>
                <w:kern w:val="0"/>
                <w:sz w:val="24"/>
              </w:rPr>
              <w:tab/>
            </w:r>
            <w:r w:rsidRPr="008908A3">
              <w:rPr>
                <w:color w:val="000000"/>
                <w:kern w:val="0"/>
                <w:sz w:val="24"/>
              </w:rPr>
              <w:t>：</w:t>
            </w:r>
            <w:r w:rsidRPr="008908A3">
              <w:rPr>
                <w:color w:val="000000"/>
                <w:kern w:val="0"/>
                <w:sz w:val="24"/>
              </w:rPr>
              <w:t xml:space="preserve">±1.0nm </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波长重复性：</w:t>
            </w:r>
            <w:r w:rsidRPr="008908A3">
              <w:rPr>
                <w:color w:val="000000"/>
                <w:kern w:val="0"/>
                <w:sz w:val="24"/>
              </w:rPr>
              <w:t>≤0.5nm</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信噪比：</w:t>
            </w:r>
            <w:r w:rsidRPr="008908A3">
              <w:rPr>
                <w:color w:val="000000"/>
                <w:kern w:val="0"/>
                <w:sz w:val="24"/>
              </w:rPr>
              <w:t>S/N≥150</w:t>
            </w:r>
            <w:r w:rsidRPr="008908A3">
              <w:rPr>
                <w:color w:val="000000"/>
                <w:kern w:val="0"/>
                <w:sz w:val="24"/>
              </w:rPr>
              <w:t>（</w:t>
            </w:r>
            <w:r w:rsidRPr="008908A3">
              <w:rPr>
                <w:color w:val="000000"/>
                <w:kern w:val="0"/>
                <w:sz w:val="24"/>
              </w:rPr>
              <w:t>P-P</w:t>
            </w:r>
            <w:r w:rsidRPr="008908A3">
              <w:rPr>
                <w:color w:val="000000"/>
                <w:kern w:val="0"/>
                <w:sz w:val="24"/>
              </w:rPr>
              <w:t>）（水的拉曼峰信噪比）</w:t>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检出极限：</w:t>
            </w:r>
            <w:r w:rsidRPr="008908A3">
              <w:rPr>
                <w:color w:val="000000"/>
                <w:kern w:val="0"/>
                <w:sz w:val="24"/>
              </w:rPr>
              <w:t>1×10-10 g/ml</w:t>
            </w:r>
          </w:p>
          <w:p w:rsidR="00CD3F49" w:rsidRPr="008908A3" w:rsidRDefault="00CD3F49" w:rsidP="00A50089">
            <w:pPr>
              <w:widowControl/>
              <w:jc w:val="left"/>
              <w:rPr>
                <w:color w:val="000000"/>
                <w:kern w:val="0"/>
                <w:sz w:val="24"/>
              </w:rPr>
            </w:pPr>
            <w:r w:rsidRPr="008908A3">
              <w:rPr>
                <w:color w:val="000000"/>
                <w:kern w:val="0"/>
                <w:sz w:val="24"/>
              </w:rPr>
              <w:t>10.</w:t>
            </w:r>
            <w:r w:rsidRPr="008908A3">
              <w:rPr>
                <w:color w:val="000000"/>
                <w:kern w:val="0"/>
                <w:sz w:val="24"/>
              </w:rPr>
              <w:t>测量线性：</w:t>
            </w:r>
            <w:r w:rsidRPr="008908A3">
              <w:rPr>
                <w:color w:val="000000"/>
                <w:kern w:val="0"/>
                <w:sz w:val="24"/>
              </w:rPr>
              <w:t>γ≥0.995</w:t>
            </w:r>
          </w:p>
          <w:p w:rsidR="00CD3F49" w:rsidRPr="008908A3" w:rsidRDefault="00CD3F49" w:rsidP="00A50089">
            <w:pPr>
              <w:widowControl/>
              <w:jc w:val="left"/>
              <w:rPr>
                <w:color w:val="000000"/>
                <w:kern w:val="0"/>
                <w:sz w:val="24"/>
              </w:rPr>
            </w:pPr>
            <w:r w:rsidRPr="008908A3">
              <w:rPr>
                <w:color w:val="000000"/>
                <w:kern w:val="0"/>
                <w:sz w:val="24"/>
              </w:rPr>
              <w:t>11.</w:t>
            </w:r>
            <w:r w:rsidRPr="008908A3">
              <w:rPr>
                <w:color w:val="000000"/>
                <w:kern w:val="0"/>
                <w:sz w:val="24"/>
              </w:rPr>
              <w:t>峰值强度重复性：</w:t>
            </w:r>
            <w:r w:rsidRPr="008908A3">
              <w:rPr>
                <w:color w:val="000000"/>
                <w:kern w:val="0"/>
                <w:sz w:val="24"/>
              </w:rPr>
              <w:t>≤1.5%</w:t>
            </w:r>
          </w:p>
          <w:p w:rsidR="00CD3F49" w:rsidRPr="008908A3" w:rsidRDefault="00CD3F49" w:rsidP="00A50089">
            <w:pPr>
              <w:widowControl/>
              <w:jc w:val="left"/>
              <w:rPr>
                <w:color w:val="000000"/>
                <w:kern w:val="0"/>
                <w:sz w:val="24"/>
              </w:rPr>
            </w:pPr>
            <w:r w:rsidRPr="008908A3">
              <w:rPr>
                <w:color w:val="000000"/>
                <w:kern w:val="0"/>
                <w:sz w:val="24"/>
              </w:rPr>
              <w:t>12.</w:t>
            </w:r>
            <w:r w:rsidRPr="008908A3">
              <w:rPr>
                <w:color w:val="000000"/>
                <w:kern w:val="0"/>
                <w:sz w:val="24"/>
              </w:rPr>
              <w:t>零线漂移：</w:t>
            </w:r>
            <w:r w:rsidRPr="008908A3">
              <w:rPr>
                <w:color w:val="000000"/>
                <w:kern w:val="0"/>
                <w:sz w:val="24"/>
              </w:rPr>
              <w:t>±0.3</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示值上限：</w:t>
            </w:r>
            <w:r w:rsidRPr="008908A3">
              <w:rPr>
                <w:color w:val="000000"/>
                <w:kern w:val="0"/>
                <w:sz w:val="24"/>
              </w:rPr>
              <w:t>±1.5%</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波长扫描速度：多档速度可选，最高速度达</w:t>
            </w:r>
            <w:r w:rsidRPr="008908A3">
              <w:rPr>
                <w:color w:val="000000"/>
                <w:kern w:val="0"/>
                <w:sz w:val="24"/>
              </w:rPr>
              <w:t>48000nm/min</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光度值范围：</w:t>
            </w:r>
            <w:r w:rsidRPr="008908A3">
              <w:rPr>
                <w:color w:val="000000"/>
                <w:kern w:val="0"/>
                <w:sz w:val="24"/>
              </w:rPr>
              <w:t>0.00-10000.00</w:t>
            </w:r>
          </w:p>
          <w:p w:rsidR="00CD3F49" w:rsidRPr="008908A3" w:rsidRDefault="00CD3F49" w:rsidP="00A50089">
            <w:pPr>
              <w:widowControl/>
              <w:jc w:val="left"/>
              <w:rPr>
                <w:color w:val="000000"/>
                <w:kern w:val="0"/>
                <w:sz w:val="24"/>
              </w:rPr>
            </w:pPr>
            <w:r w:rsidRPr="008908A3">
              <w:rPr>
                <w:color w:val="000000"/>
                <w:kern w:val="0"/>
                <w:sz w:val="24"/>
              </w:rPr>
              <w:t>16.</w:t>
            </w:r>
            <w:r w:rsidRPr="008908A3">
              <w:rPr>
                <w:color w:val="000000"/>
                <w:kern w:val="0"/>
                <w:sz w:val="24"/>
              </w:rPr>
              <w:t>数据传输方式：</w:t>
            </w:r>
            <w:r w:rsidRPr="008908A3">
              <w:rPr>
                <w:color w:val="000000"/>
                <w:kern w:val="0"/>
                <w:sz w:val="24"/>
              </w:rPr>
              <w:t>USB2.0</w:t>
            </w:r>
          </w:p>
          <w:p w:rsidR="00CD3F49" w:rsidRPr="008908A3" w:rsidRDefault="00CD3F49" w:rsidP="00A50089">
            <w:pPr>
              <w:widowControl/>
              <w:jc w:val="left"/>
              <w:rPr>
                <w:color w:val="000000"/>
                <w:kern w:val="0"/>
                <w:sz w:val="24"/>
              </w:rPr>
            </w:pPr>
            <w:r w:rsidRPr="008908A3">
              <w:rPr>
                <w:color w:val="000000"/>
                <w:kern w:val="0"/>
                <w:sz w:val="24"/>
              </w:rPr>
              <w:t>17.</w:t>
            </w:r>
            <w:r w:rsidRPr="008908A3">
              <w:rPr>
                <w:color w:val="000000"/>
                <w:kern w:val="0"/>
                <w:sz w:val="24"/>
              </w:rPr>
              <w:t>标准能耗：</w:t>
            </w:r>
            <w:r w:rsidRPr="008908A3">
              <w:rPr>
                <w:color w:val="000000"/>
                <w:kern w:val="0"/>
                <w:sz w:val="24"/>
              </w:rPr>
              <w:t>≤200W</w:t>
            </w:r>
          </w:p>
          <w:p w:rsidR="00CD3F49" w:rsidRPr="008908A3" w:rsidRDefault="00CD3F49" w:rsidP="00A50089">
            <w:pPr>
              <w:widowControl/>
              <w:jc w:val="left"/>
              <w:rPr>
                <w:color w:val="000000"/>
                <w:kern w:val="0"/>
                <w:sz w:val="24"/>
              </w:rPr>
            </w:pPr>
            <w:r w:rsidRPr="008908A3">
              <w:rPr>
                <w:color w:val="000000"/>
                <w:kern w:val="0"/>
                <w:sz w:val="24"/>
              </w:rPr>
              <w:t>18.</w:t>
            </w:r>
            <w:r w:rsidRPr="008908A3">
              <w:rPr>
                <w:color w:val="000000"/>
                <w:kern w:val="0"/>
                <w:sz w:val="24"/>
              </w:rPr>
              <w:t>电源种类：交流</w:t>
            </w:r>
            <w:r w:rsidRPr="008908A3">
              <w:rPr>
                <w:color w:val="000000"/>
                <w:kern w:val="0"/>
                <w:sz w:val="24"/>
              </w:rPr>
              <w:t>220V/50Hz</w:t>
            </w:r>
            <w:r w:rsidRPr="008908A3">
              <w:rPr>
                <w:color w:val="000000"/>
                <w:kern w:val="0"/>
                <w:sz w:val="24"/>
              </w:rPr>
              <w:t>；</w:t>
            </w:r>
            <w:r w:rsidRPr="008908A3">
              <w:rPr>
                <w:color w:val="000000"/>
                <w:kern w:val="0"/>
                <w:sz w:val="24"/>
              </w:rPr>
              <w:t xml:space="preserve"> 110V/60Hz </w:t>
            </w:r>
          </w:p>
          <w:p w:rsidR="00CD3F49" w:rsidRPr="008908A3" w:rsidRDefault="00CD3F49" w:rsidP="00A50089">
            <w:pPr>
              <w:widowControl/>
              <w:jc w:val="left"/>
              <w:rPr>
                <w:color w:val="000000"/>
                <w:kern w:val="0"/>
                <w:sz w:val="24"/>
              </w:rPr>
            </w:pPr>
            <w:r w:rsidRPr="008908A3">
              <w:rPr>
                <w:color w:val="000000"/>
                <w:kern w:val="0"/>
                <w:sz w:val="24"/>
              </w:rPr>
              <w:t>19.</w:t>
            </w:r>
            <w:r w:rsidRPr="008908A3">
              <w:rPr>
                <w:color w:val="000000"/>
                <w:kern w:val="0"/>
                <w:sz w:val="24"/>
              </w:rPr>
              <w:t>尺寸：</w:t>
            </w:r>
            <w:r w:rsidRPr="008908A3">
              <w:rPr>
                <w:color w:val="000000"/>
                <w:kern w:val="0"/>
                <w:sz w:val="24"/>
              </w:rPr>
              <w:t>≤380×445×310</w:t>
            </w:r>
            <w:r w:rsidRPr="008908A3">
              <w:rPr>
                <w:color w:val="000000"/>
                <w:kern w:val="0"/>
                <w:sz w:val="24"/>
              </w:rPr>
              <w:t>（</w:t>
            </w:r>
            <w:r w:rsidRPr="008908A3">
              <w:rPr>
                <w:color w:val="000000"/>
                <w:kern w:val="0"/>
                <w:sz w:val="24"/>
              </w:rPr>
              <w:t>mm</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20.</w:t>
            </w:r>
            <w:r w:rsidRPr="008908A3">
              <w:rPr>
                <w:color w:val="000000"/>
                <w:kern w:val="0"/>
                <w:sz w:val="24"/>
              </w:rPr>
              <w:t>重量：净重：</w:t>
            </w:r>
            <w:r w:rsidRPr="008908A3">
              <w:rPr>
                <w:color w:val="000000"/>
                <w:kern w:val="0"/>
                <w:sz w:val="24"/>
              </w:rPr>
              <w:t xml:space="preserve">≤12kg  </w:t>
            </w:r>
            <w:r w:rsidRPr="008908A3">
              <w:rPr>
                <w:color w:val="000000"/>
                <w:kern w:val="0"/>
                <w:sz w:val="24"/>
              </w:rPr>
              <w:t>毛重：</w:t>
            </w:r>
            <w:r w:rsidRPr="008908A3">
              <w:rPr>
                <w:color w:val="000000"/>
                <w:kern w:val="0"/>
                <w:sz w:val="24"/>
              </w:rPr>
              <w:t>≤14kg</w:t>
            </w:r>
          </w:p>
          <w:p w:rsidR="00CD3F49" w:rsidRPr="008908A3" w:rsidRDefault="00CD3F49" w:rsidP="00A50089">
            <w:pPr>
              <w:widowControl/>
              <w:jc w:val="left"/>
              <w:rPr>
                <w:color w:val="000000"/>
                <w:kern w:val="0"/>
                <w:sz w:val="24"/>
              </w:rPr>
            </w:pPr>
            <w:r w:rsidRPr="008908A3">
              <w:rPr>
                <w:color w:val="000000"/>
                <w:kern w:val="0"/>
                <w:sz w:val="24"/>
              </w:rPr>
              <w:t>二</w:t>
            </w:r>
            <w:r w:rsidRPr="008908A3">
              <w:rPr>
                <w:color w:val="000000"/>
                <w:kern w:val="0"/>
                <w:sz w:val="24"/>
              </w:rPr>
              <w:t>.</w:t>
            </w:r>
            <w:r w:rsidRPr="008908A3">
              <w:rPr>
                <w:color w:val="000000"/>
                <w:kern w:val="0"/>
                <w:sz w:val="24"/>
              </w:rPr>
              <w:t>仪器特点</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仪器自我检测与自动校正功能。仪器在开机后自动进入初始化工作，主要进行仪器自我检测，自我检测项目有联机状态检测，仪器数据库检测，模数转换检测，信号增益检测，运动部件检测等，相应检测项目的结果以中文方式显示在联机软件界面上，方便用户查找问题。</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）光谱测量范围宽：采用</w:t>
            </w:r>
            <w:r w:rsidRPr="008908A3">
              <w:rPr>
                <w:color w:val="000000"/>
                <w:kern w:val="0"/>
                <w:sz w:val="24"/>
              </w:rPr>
              <w:t>150W</w:t>
            </w:r>
            <w:r w:rsidRPr="008908A3">
              <w:rPr>
                <w:color w:val="000000"/>
                <w:kern w:val="0"/>
                <w:sz w:val="24"/>
              </w:rPr>
              <w:t>滨松高品质氙灯和双单色器光学系统设计，激发与发射波长覆盖</w:t>
            </w:r>
            <w:r w:rsidRPr="008908A3">
              <w:rPr>
                <w:color w:val="000000"/>
                <w:kern w:val="0"/>
                <w:sz w:val="24"/>
              </w:rPr>
              <w:t>200</w:t>
            </w:r>
            <w:r w:rsidRPr="008908A3">
              <w:rPr>
                <w:color w:val="000000"/>
                <w:kern w:val="0"/>
                <w:sz w:val="24"/>
              </w:rPr>
              <w:t>到</w:t>
            </w:r>
            <w:r w:rsidRPr="008908A3">
              <w:rPr>
                <w:color w:val="000000"/>
                <w:kern w:val="0"/>
                <w:sz w:val="24"/>
              </w:rPr>
              <w:t>900nm</w:t>
            </w:r>
            <w:r w:rsidRPr="008908A3">
              <w:rPr>
                <w:color w:val="000000"/>
                <w:kern w:val="0"/>
                <w:sz w:val="24"/>
              </w:rPr>
              <w:t>区间。</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）多种光谱带宽可选：支持</w:t>
            </w:r>
            <w:r w:rsidRPr="008908A3">
              <w:rPr>
                <w:color w:val="000000"/>
                <w:kern w:val="0"/>
                <w:sz w:val="24"/>
              </w:rPr>
              <w:t>2</w:t>
            </w:r>
            <w:r w:rsidRPr="008908A3">
              <w:rPr>
                <w:color w:val="000000"/>
                <w:kern w:val="0"/>
                <w:sz w:val="24"/>
              </w:rPr>
              <w:t>，</w:t>
            </w:r>
            <w:r w:rsidRPr="008908A3">
              <w:rPr>
                <w:color w:val="000000"/>
                <w:kern w:val="0"/>
                <w:sz w:val="24"/>
              </w:rPr>
              <w:t>5</w:t>
            </w:r>
            <w:r w:rsidRPr="008908A3">
              <w:rPr>
                <w:color w:val="000000"/>
                <w:kern w:val="0"/>
                <w:sz w:val="24"/>
              </w:rPr>
              <w:t>，</w:t>
            </w:r>
            <w:r w:rsidRPr="008908A3">
              <w:rPr>
                <w:color w:val="000000"/>
                <w:kern w:val="0"/>
                <w:sz w:val="24"/>
              </w:rPr>
              <w:t>10</w:t>
            </w:r>
            <w:r w:rsidRPr="008908A3">
              <w:rPr>
                <w:color w:val="000000"/>
                <w:kern w:val="0"/>
                <w:sz w:val="24"/>
              </w:rPr>
              <w:t>，</w:t>
            </w:r>
            <w:r w:rsidRPr="008908A3">
              <w:rPr>
                <w:color w:val="000000"/>
                <w:kern w:val="0"/>
                <w:sz w:val="24"/>
              </w:rPr>
              <w:t>20nm</w:t>
            </w:r>
            <w:r w:rsidRPr="008908A3">
              <w:rPr>
                <w:color w:val="000000"/>
                <w:kern w:val="0"/>
                <w:sz w:val="24"/>
              </w:rPr>
              <w:t>带宽选择。</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）测量速度快：最高扫描速度达</w:t>
            </w:r>
            <w:r w:rsidRPr="008908A3">
              <w:rPr>
                <w:color w:val="000000"/>
                <w:kern w:val="0"/>
                <w:sz w:val="24"/>
              </w:rPr>
              <w:t>48000nm/min</w:t>
            </w:r>
            <w:r w:rsidRPr="008908A3">
              <w:rPr>
                <w:color w:val="000000"/>
                <w:kern w:val="0"/>
                <w:sz w:val="24"/>
              </w:rPr>
              <w:t>，</w:t>
            </w:r>
            <w:r w:rsidRPr="008908A3">
              <w:rPr>
                <w:color w:val="000000"/>
                <w:kern w:val="0"/>
                <w:sz w:val="24"/>
              </w:rPr>
              <w:t>1</w:t>
            </w:r>
            <w:r w:rsidRPr="008908A3">
              <w:rPr>
                <w:color w:val="000000"/>
                <w:kern w:val="0"/>
                <w:sz w:val="24"/>
              </w:rPr>
              <w:t>分钟内即可完成三维图谱扫描。</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）灵敏度高：</w:t>
            </w:r>
            <w:r w:rsidRPr="008908A3">
              <w:rPr>
                <w:color w:val="000000"/>
                <w:kern w:val="0"/>
                <w:sz w:val="24"/>
              </w:rPr>
              <w:t>350nm</w:t>
            </w:r>
            <w:r w:rsidRPr="008908A3">
              <w:rPr>
                <w:color w:val="000000"/>
                <w:kern w:val="0"/>
                <w:sz w:val="24"/>
              </w:rPr>
              <w:t>激发水的拉曼峰信噪比＞</w:t>
            </w:r>
            <w:r w:rsidRPr="008908A3">
              <w:rPr>
                <w:color w:val="000000"/>
                <w:kern w:val="0"/>
                <w:sz w:val="24"/>
              </w:rPr>
              <w:t>150</w:t>
            </w:r>
            <w:r w:rsidRPr="008908A3">
              <w:rPr>
                <w:color w:val="000000"/>
                <w:kern w:val="0"/>
                <w:sz w:val="24"/>
              </w:rPr>
              <w:t>（</w:t>
            </w:r>
            <w:r w:rsidRPr="008908A3">
              <w:rPr>
                <w:color w:val="000000"/>
                <w:kern w:val="0"/>
                <w:sz w:val="24"/>
              </w:rPr>
              <w:t>P/P</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）测量手段丰富：支持荧光测量；支持多种附件；支持光谱校正功能；</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）软件强大</w:t>
            </w:r>
            <w:r w:rsidRPr="008908A3">
              <w:rPr>
                <w:color w:val="000000"/>
                <w:kern w:val="0"/>
                <w:sz w:val="24"/>
              </w:rPr>
              <w:t>,</w:t>
            </w:r>
            <w:r w:rsidRPr="008908A3">
              <w:rPr>
                <w:color w:val="000000"/>
                <w:kern w:val="0"/>
                <w:sz w:val="24"/>
              </w:rPr>
              <w:t>支持多种测量</w:t>
            </w:r>
            <w:r w:rsidRPr="008908A3">
              <w:rPr>
                <w:color w:val="000000"/>
                <w:kern w:val="0"/>
                <w:sz w:val="24"/>
              </w:rPr>
              <w:t xml:space="preserve">, 1. </w:t>
            </w:r>
            <w:r w:rsidRPr="008908A3">
              <w:rPr>
                <w:color w:val="000000"/>
                <w:kern w:val="0"/>
                <w:sz w:val="24"/>
              </w:rPr>
              <w:t>波长扫描模式</w:t>
            </w:r>
            <w:r w:rsidRPr="008908A3">
              <w:rPr>
                <w:color w:val="000000"/>
                <w:kern w:val="0"/>
                <w:sz w:val="24"/>
              </w:rPr>
              <w:t xml:space="preserve">; 2. </w:t>
            </w:r>
            <w:r w:rsidRPr="008908A3">
              <w:rPr>
                <w:color w:val="000000"/>
                <w:kern w:val="0"/>
                <w:sz w:val="24"/>
              </w:rPr>
              <w:t>时间扫描模式</w:t>
            </w:r>
            <w:r w:rsidRPr="008908A3">
              <w:rPr>
                <w:color w:val="000000"/>
                <w:kern w:val="0"/>
                <w:sz w:val="24"/>
              </w:rPr>
              <w:t xml:space="preserve">, 3. </w:t>
            </w:r>
            <w:r w:rsidRPr="008908A3">
              <w:rPr>
                <w:color w:val="000000"/>
                <w:kern w:val="0"/>
                <w:sz w:val="24"/>
              </w:rPr>
              <w:t>定量分析模式</w:t>
            </w:r>
            <w:r w:rsidRPr="008908A3">
              <w:rPr>
                <w:color w:val="000000"/>
                <w:kern w:val="0"/>
                <w:sz w:val="24"/>
              </w:rPr>
              <w:t xml:space="preserve">. 4. </w:t>
            </w:r>
            <w:r w:rsidRPr="008908A3">
              <w:rPr>
                <w:color w:val="000000"/>
                <w:kern w:val="0"/>
                <w:sz w:val="24"/>
              </w:rPr>
              <w:t>支持三维扫描及多种图谱察看方式；</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）增益档：</w:t>
            </w:r>
            <w:r w:rsidRPr="008908A3">
              <w:rPr>
                <w:color w:val="000000"/>
                <w:kern w:val="0"/>
                <w:sz w:val="24"/>
              </w:rPr>
              <w:t>1-17</w:t>
            </w:r>
            <w:r w:rsidRPr="008908A3">
              <w:rPr>
                <w:color w:val="000000"/>
                <w:kern w:val="0"/>
                <w:sz w:val="24"/>
              </w:rPr>
              <w:t>档</w:t>
            </w:r>
            <w:r>
              <w:rPr>
                <w:rFonts w:hint="eastAsia"/>
                <w:color w:val="000000"/>
                <w:kern w:val="0"/>
                <w:sz w:val="24"/>
              </w:rPr>
              <w:t>，</w:t>
            </w:r>
            <w:r w:rsidRPr="008908A3">
              <w:rPr>
                <w:color w:val="000000"/>
                <w:kern w:val="0"/>
                <w:sz w:val="24"/>
              </w:rPr>
              <w:t>自动光门</w:t>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）报表输出方式：可选择打印报表和使用</w:t>
            </w:r>
            <w:r w:rsidRPr="008908A3">
              <w:rPr>
                <w:color w:val="000000"/>
                <w:kern w:val="0"/>
                <w:sz w:val="24"/>
              </w:rPr>
              <w:t>Excel</w:t>
            </w:r>
            <w:r w:rsidRPr="008908A3">
              <w:rPr>
                <w:color w:val="000000"/>
                <w:kern w:val="0"/>
                <w:sz w:val="24"/>
              </w:rPr>
              <w:t>格式</w:t>
            </w:r>
            <w:r w:rsidRPr="008908A3">
              <w:rPr>
                <w:color w:val="000000"/>
                <w:kern w:val="0"/>
                <w:sz w:val="24"/>
              </w:rPr>
              <w:t>,CSV</w:t>
            </w:r>
            <w:r w:rsidRPr="008908A3">
              <w:rPr>
                <w:color w:val="000000"/>
                <w:kern w:val="0"/>
                <w:sz w:val="24"/>
              </w:rPr>
              <w:t>格式</w:t>
            </w:r>
            <w:r w:rsidRPr="008908A3">
              <w:rPr>
                <w:color w:val="000000"/>
                <w:kern w:val="0"/>
                <w:sz w:val="24"/>
              </w:rPr>
              <w:lastRenderedPageBreak/>
              <w:t>输出文件。</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ind w:firstLineChars="100" w:firstLine="240"/>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8</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榨汁机</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主要功能五谷豆浆，汤</w:t>
            </w:r>
            <w:r w:rsidRPr="008908A3">
              <w:rPr>
                <w:color w:val="000000"/>
                <w:kern w:val="0"/>
                <w:sz w:val="24"/>
              </w:rPr>
              <w:t>/</w:t>
            </w:r>
            <w:r w:rsidRPr="008908A3">
              <w:rPr>
                <w:color w:val="000000"/>
                <w:kern w:val="0"/>
                <w:sz w:val="24"/>
              </w:rPr>
              <w:t>粥，杂粮粥，果汁，酱料，温热，点动</w:t>
            </w:r>
            <w:r w:rsidRPr="008908A3">
              <w:rPr>
                <w:color w:val="000000"/>
                <w:kern w:val="0"/>
                <w:sz w:val="24"/>
              </w:rPr>
              <w:t>/</w:t>
            </w:r>
            <w:r w:rsidRPr="008908A3">
              <w:rPr>
                <w:color w:val="000000"/>
                <w:kern w:val="0"/>
                <w:sz w:val="24"/>
              </w:rPr>
              <w:t>清洗等</w:t>
            </w:r>
          </w:p>
          <w:p w:rsidR="00CD3F49" w:rsidRPr="008908A3" w:rsidRDefault="00CD3F49" w:rsidP="00A50089">
            <w:pPr>
              <w:widowControl/>
              <w:jc w:val="left"/>
              <w:rPr>
                <w:color w:val="000000"/>
                <w:kern w:val="0"/>
                <w:sz w:val="24"/>
              </w:rPr>
            </w:pPr>
            <w:r w:rsidRPr="008908A3">
              <w:rPr>
                <w:color w:val="000000"/>
                <w:kern w:val="0"/>
                <w:sz w:val="24"/>
              </w:rPr>
              <w:t>产品容量</w:t>
            </w:r>
            <w:r w:rsidRPr="008908A3">
              <w:rPr>
                <w:color w:val="000000"/>
                <w:kern w:val="0"/>
                <w:sz w:val="24"/>
              </w:rPr>
              <w:t>1.7L</w:t>
            </w:r>
          </w:p>
          <w:p w:rsidR="00CD3F49" w:rsidRPr="008908A3" w:rsidRDefault="00CD3F49" w:rsidP="00A50089">
            <w:pPr>
              <w:widowControl/>
              <w:jc w:val="left"/>
              <w:rPr>
                <w:color w:val="000000"/>
                <w:kern w:val="0"/>
                <w:sz w:val="24"/>
              </w:rPr>
            </w:pPr>
            <w:r w:rsidRPr="008908A3">
              <w:rPr>
                <w:color w:val="000000"/>
                <w:kern w:val="0"/>
                <w:sz w:val="24"/>
              </w:rPr>
              <w:t>产品功率</w:t>
            </w:r>
            <w:r w:rsidRPr="008908A3">
              <w:rPr>
                <w:color w:val="000000"/>
                <w:kern w:val="0"/>
                <w:sz w:val="24"/>
              </w:rPr>
              <w:t>1100W</w:t>
            </w:r>
          </w:p>
          <w:p w:rsidR="00CD3F49" w:rsidRPr="008908A3" w:rsidRDefault="00CD3F49" w:rsidP="00A50089">
            <w:pPr>
              <w:widowControl/>
              <w:jc w:val="left"/>
              <w:rPr>
                <w:color w:val="000000"/>
                <w:kern w:val="0"/>
                <w:sz w:val="24"/>
              </w:rPr>
            </w:pPr>
            <w:r w:rsidRPr="008908A3">
              <w:rPr>
                <w:color w:val="000000"/>
                <w:kern w:val="0"/>
                <w:sz w:val="24"/>
              </w:rPr>
              <w:t>产品转速</w:t>
            </w:r>
            <w:r w:rsidRPr="008908A3">
              <w:rPr>
                <w:color w:val="000000"/>
                <w:kern w:val="0"/>
                <w:sz w:val="24"/>
              </w:rPr>
              <w:t>35000</w:t>
            </w:r>
            <w:r w:rsidRPr="008908A3">
              <w:rPr>
                <w:color w:val="000000"/>
                <w:kern w:val="0"/>
                <w:sz w:val="24"/>
              </w:rPr>
              <w:t>转</w:t>
            </w:r>
            <w:r w:rsidRPr="008908A3">
              <w:rPr>
                <w:color w:val="000000"/>
                <w:kern w:val="0"/>
                <w:sz w:val="24"/>
              </w:rPr>
              <w:t>/</w:t>
            </w:r>
            <w:r w:rsidRPr="008908A3">
              <w:rPr>
                <w:color w:val="000000"/>
                <w:kern w:val="0"/>
                <w:sz w:val="24"/>
              </w:rPr>
              <w:t>分</w:t>
            </w:r>
          </w:p>
          <w:p w:rsidR="00CD3F49" w:rsidRPr="008908A3" w:rsidRDefault="00CD3F49" w:rsidP="00A50089">
            <w:pPr>
              <w:widowControl/>
              <w:jc w:val="left"/>
              <w:rPr>
                <w:color w:val="000000"/>
                <w:kern w:val="0"/>
                <w:sz w:val="24"/>
              </w:rPr>
            </w:pPr>
            <w:r w:rsidRPr="008908A3">
              <w:rPr>
                <w:color w:val="000000"/>
                <w:kern w:val="0"/>
                <w:sz w:val="24"/>
              </w:rPr>
              <w:t>操作方式触摸按键式</w:t>
            </w:r>
          </w:p>
          <w:p w:rsidR="00CD3F49" w:rsidRPr="008908A3" w:rsidRDefault="00CD3F49" w:rsidP="00A50089">
            <w:pPr>
              <w:widowControl/>
              <w:jc w:val="left"/>
              <w:rPr>
                <w:color w:val="000000"/>
                <w:kern w:val="0"/>
                <w:sz w:val="24"/>
              </w:rPr>
            </w:pPr>
            <w:r w:rsidRPr="008908A3">
              <w:rPr>
                <w:color w:val="000000"/>
                <w:kern w:val="0"/>
                <w:sz w:val="24"/>
              </w:rPr>
              <w:t>产品电压</w:t>
            </w:r>
            <w:r w:rsidRPr="008908A3">
              <w:rPr>
                <w:color w:val="000000"/>
                <w:kern w:val="0"/>
                <w:sz w:val="24"/>
              </w:rPr>
              <w:t>220V/50Hz</w:t>
            </w:r>
          </w:p>
          <w:p w:rsidR="00CD3F49" w:rsidRPr="008908A3" w:rsidRDefault="00CD3F49" w:rsidP="00A50089">
            <w:pPr>
              <w:widowControl/>
              <w:jc w:val="left"/>
              <w:rPr>
                <w:color w:val="000000"/>
                <w:kern w:val="0"/>
                <w:sz w:val="24"/>
              </w:rPr>
            </w:pPr>
            <w:r w:rsidRPr="008908A3">
              <w:rPr>
                <w:color w:val="000000"/>
                <w:kern w:val="0"/>
                <w:sz w:val="24"/>
              </w:rPr>
              <w:t>外形设计金色</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防滑底座设计，电机高速运动时减少震动，使用更安全</w:t>
            </w:r>
          </w:p>
          <w:p w:rsidR="00CD3F49" w:rsidRPr="008908A3" w:rsidRDefault="00CD3F49" w:rsidP="00A50089">
            <w:pPr>
              <w:widowControl/>
              <w:jc w:val="left"/>
              <w:rPr>
                <w:color w:val="000000"/>
                <w:kern w:val="0"/>
                <w:sz w:val="24"/>
              </w:rPr>
            </w:pPr>
            <w:r w:rsidRPr="008908A3">
              <w:rPr>
                <w:color w:val="000000"/>
                <w:kern w:val="0"/>
                <w:sz w:val="24"/>
              </w:rPr>
              <w:t>散热孔位设计，进风口和出风口分离式设计，散热好，有效降低电机温度：</w:t>
            </w:r>
            <w:r>
              <w:rPr>
                <w:color w:val="000000"/>
                <w:kern w:val="0"/>
                <w:sz w:val="24"/>
              </w:rPr>
              <w:t>高速电机、不锈钢加热盘安全，不装杯不工作</w:t>
            </w:r>
            <w:r w:rsidRPr="008908A3">
              <w:rPr>
                <w:color w:val="000000"/>
                <w:kern w:val="0"/>
                <w:sz w:val="24"/>
              </w:rPr>
              <w:t>，防溢杯</w:t>
            </w:r>
            <w:r>
              <w:rPr>
                <w:rFonts w:hint="eastAsia"/>
                <w:color w:val="000000"/>
                <w:kern w:val="0"/>
                <w:sz w:val="24"/>
              </w:rPr>
              <w:t>。</w:t>
            </w:r>
          </w:p>
          <w:p w:rsidR="00CD3F49" w:rsidRDefault="00CD3F49" w:rsidP="00A50089">
            <w:pPr>
              <w:widowControl/>
              <w:jc w:val="left"/>
              <w:rPr>
                <w:color w:val="000000"/>
                <w:kern w:val="0"/>
                <w:sz w:val="24"/>
              </w:rPr>
            </w:pPr>
            <w:r w:rsidRPr="008908A3">
              <w:rPr>
                <w:color w:val="000000"/>
                <w:kern w:val="0"/>
                <w:sz w:val="24"/>
              </w:rPr>
              <w:t>6</w:t>
            </w:r>
            <w:r w:rsidRPr="008908A3">
              <w:rPr>
                <w:color w:val="000000"/>
                <w:kern w:val="0"/>
                <w:sz w:val="24"/>
              </w:rPr>
              <w:t>叶鲨鱼齿破壁刀，精密锯齿，瞬间打破食物细胞壁，</w:t>
            </w:r>
            <w:r w:rsidRPr="008908A3">
              <w:rPr>
                <w:color w:val="000000"/>
                <w:kern w:val="0"/>
                <w:sz w:val="24"/>
              </w:rPr>
              <w:t>45</w:t>
            </w:r>
            <w:r w:rsidRPr="008908A3">
              <w:rPr>
                <w:color w:val="000000"/>
                <w:kern w:val="0"/>
                <w:sz w:val="24"/>
              </w:rPr>
              <w:t>度立体黄金切割。</w:t>
            </w:r>
          </w:p>
          <w:p w:rsidR="00CD3F49" w:rsidRPr="008908A3" w:rsidRDefault="00CD3F49" w:rsidP="00A50089">
            <w:pPr>
              <w:widowControl/>
              <w:jc w:val="left"/>
              <w:rPr>
                <w:color w:val="000000"/>
                <w:kern w:val="0"/>
                <w:sz w:val="24"/>
              </w:rPr>
            </w:pPr>
          </w:p>
          <w:p w:rsidR="00CD3F49" w:rsidRPr="008908A3" w:rsidRDefault="00CD3F49" w:rsidP="00A50089">
            <w:pPr>
              <w:widowControl/>
              <w:jc w:val="left"/>
              <w:rPr>
                <w:color w:val="000000"/>
                <w:kern w:val="0"/>
                <w:sz w:val="24"/>
              </w:rPr>
            </w:pPr>
            <w:r>
              <w:rPr>
                <w:rFonts w:hint="eastAsia"/>
                <w:color w:val="000000"/>
                <w:kern w:val="0"/>
                <w:sz w:val="24"/>
              </w:rPr>
              <w:t>必须配备以下清单：</w:t>
            </w:r>
          </w:p>
          <w:p w:rsidR="00CD3F49" w:rsidRPr="008908A3" w:rsidRDefault="00CD3F49" w:rsidP="00A50089">
            <w:pPr>
              <w:widowControl/>
              <w:jc w:val="left"/>
              <w:rPr>
                <w:color w:val="000000"/>
                <w:kern w:val="0"/>
                <w:sz w:val="24"/>
              </w:rPr>
            </w:pPr>
            <w:r w:rsidRPr="008908A3">
              <w:rPr>
                <w:color w:val="000000"/>
                <w:kern w:val="0"/>
                <w:sz w:val="24"/>
              </w:rPr>
              <w:t>正压装置主机</w:t>
            </w:r>
            <w:r w:rsidRPr="008908A3">
              <w:rPr>
                <w:color w:val="000000"/>
                <w:kern w:val="0"/>
                <w:sz w:val="24"/>
              </w:rPr>
              <w:tab/>
              <w:t xml:space="preserve">1 </w:t>
            </w:r>
            <w:r w:rsidRPr="008908A3">
              <w:rPr>
                <w:color w:val="000000"/>
                <w:kern w:val="0"/>
                <w:sz w:val="24"/>
              </w:rPr>
              <w:t>台</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底座</w:t>
            </w:r>
            <w:r w:rsidRPr="008908A3">
              <w:rPr>
                <w:color w:val="000000"/>
                <w:kern w:val="0"/>
                <w:sz w:val="24"/>
              </w:rPr>
              <w:tab/>
              <w:t xml:space="preserve">1 </w:t>
            </w:r>
            <w:r w:rsidRPr="008908A3">
              <w:rPr>
                <w:color w:val="000000"/>
                <w:kern w:val="0"/>
                <w:sz w:val="24"/>
              </w:rPr>
              <w:t>个</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支架手臂</w:t>
            </w:r>
            <w:r w:rsidRPr="008908A3">
              <w:rPr>
                <w:color w:val="000000"/>
                <w:kern w:val="0"/>
                <w:sz w:val="24"/>
              </w:rPr>
              <w:tab/>
              <w:t xml:space="preserve">1 </w:t>
            </w:r>
            <w:r w:rsidRPr="008908A3">
              <w:rPr>
                <w:color w:val="000000"/>
                <w:kern w:val="0"/>
                <w:sz w:val="24"/>
              </w:rPr>
              <w:t>个</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收集瓶架</w:t>
            </w:r>
            <w:r w:rsidRPr="008908A3">
              <w:rPr>
                <w:color w:val="000000"/>
                <w:kern w:val="0"/>
                <w:sz w:val="24"/>
              </w:rPr>
              <w:tab/>
              <w:t xml:space="preserve">1 </w:t>
            </w:r>
            <w:r w:rsidRPr="008908A3">
              <w:rPr>
                <w:color w:val="000000"/>
                <w:kern w:val="0"/>
                <w:sz w:val="24"/>
              </w:rPr>
              <w:t>个</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废液收集架</w:t>
            </w:r>
            <w:r w:rsidRPr="008908A3">
              <w:rPr>
                <w:color w:val="000000"/>
                <w:kern w:val="0"/>
                <w:sz w:val="24"/>
              </w:rPr>
              <w:tab/>
              <w:t xml:space="preserve">1 </w:t>
            </w:r>
            <w:r w:rsidRPr="008908A3">
              <w:rPr>
                <w:color w:val="000000"/>
                <w:kern w:val="0"/>
                <w:sz w:val="24"/>
              </w:rPr>
              <w:t>个</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四种不同规格的萃取柱安放盘</w:t>
            </w:r>
            <w:r w:rsidRPr="008908A3">
              <w:rPr>
                <w:color w:val="000000"/>
                <w:kern w:val="0"/>
                <w:sz w:val="24"/>
              </w:rPr>
              <w:tab/>
              <w:t xml:space="preserve">1 </w:t>
            </w:r>
            <w:r w:rsidRPr="008908A3">
              <w:rPr>
                <w:color w:val="000000"/>
                <w:kern w:val="0"/>
                <w:sz w:val="24"/>
              </w:rPr>
              <w:t>套</w:t>
            </w:r>
            <w:r>
              <w:rPr>
                <w:rFonts w:hint="eastAsia"/>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PVC</w:t>
            </w:r>
            <w:r w:rsidRPr="008908A3">
              <w:rPr>
                <w:color w:val="000000"/>
                <w:kern w:val="0"/>
                <w:sz w:val="24"/>
              </w:rPr>
              <w:t>管，两个废液开关通阀、连接线</w:t>
            </w:r>
            <w:r w:rsidRPr="008908A3">
              <w:rPr>
                <w:color w:val="000000"/>
                <w:kern w:val="0"/>
                <w:sz w:val="24"/>
              </w:rPr>
              <w:tab/>
              <w:t xml:space="preserve">1 </w:t>
            </w:r>
            <w:r w:rsidRPr="008908A3">
              <w:rPr>
                <w:color w:val="000000"/>
                <w:kern w:val="0"/>
                <w:sz w:val="24"/>
              </w:rPr>
              <w:t>套</w:t>
            </w:r>
            <w:r>
              <w:rPr>
                <w:rFonts w:hint="eastAsia"/>
                <w:color w:val="000000"/>
                <w:kern w:val="0"/>
                <w:sz w:val="24"/>
              </w:rPr>
              <w:t>；</w:t>
            </w:r>
          </w:p>
        </w:tc>
        <w:tc>
          <w:tcPr>
            <w:tcW w:w="343" w:type="pct"/>
            <w:vAlign w:val="center"/>
          </w:tcPr>
          <w:p w:rsidR="00CD3F49" w:rsidRPr="008908A3" w:rsidRDefault="00CD3F49" w:rsidP="00A50089">
            <w:pPr>
              <w:widowControl/>
              <w:jc w:val="center"/>
              <w:rPr>
                <w:color w:val="000000"/>
                <w:kern w:val="0"/>
                <w:sz w:val="24"/>
              </w:rPr>
            </w:pPr>
            <w:r>
              <w:rPr>
                <w:rFonts w:hint="eastAsia"/>
                <w:color w:val="000000"/>
                <w:kern w:val="0"/>
                <w:sz w:val="24"/>
              </w:rPr>
              <w:t>套</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kern w:val="0"/>
                <w:sz w:val="24"/>
              </w:rPr>
            </w:pPr>
            <w:r w:rsidRPr="008908A3">
              <w:rPr>
                <w:kern w:val="0"/>
                <w:sz w:val="24"/>
              </w:rPr>
              <w:t>9</w:t>
            </w:r>
          </w:p>
        </w:tc>
        <w:tc>
          <w:tcPr>
            <w:tcW w:w="390" w:type="pct"/>
            <w:vAlign w:val="center"/>
          </w:tcPr>
          <w:p w:rsidR="00CD3F49" w:rsidRPr="008908A3" w:rsidRDefault="00CD3F49" w:rsidP="00A50089">
            <w:pPr>
              <w:widowControl/>
              <w:jc w:val="center"/>
              <w:rPr>
                <w:kern w:val="0"/>
                <w:sz w:val="24"/>
              </w:rPr>
            </w:pPr>
            <w:r w:rsidRPr="008908A3">
              <w:rPr>
                <w:kern w:val="0"/>
                <w:sz w:val="24"/>
              </w:rPr>
              <w:t>水分测定仪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一、工作条件：</w:t>
            </w:r>
          </w:p>
          <w:p w:rsidR="00CD3F49" w:rsidRPr="008908A3" w:rsidRDefault="00CD3F49" w:rsidP="00A50089">
            <w:pPr>
              <w:widowControl/>
              <w:jc w:val="left"/>
              <w:rPr>
                <w:color w:val="000000"/>
                <w:kern w:val="0"/>
                <w:sz w:val="24"/>
              </w:rPr>
            </w:pPr>
            <w:r w:rsidRPr="008908A3">
              <w:rPr>
                <w:color w:val="000000"/>
                <w:kern w:val="0"/>
                <w:sz w:val="24"/>
              </w:rPr>
              <w:t>1.1</w:t>
            </w:r>
            <w:r w:rsidRPr="008908A3">
              <w:rPr>
                <w:color w:val="000000"/>
                <w:kern w:val="0"/>
                <w:sz w:val="24"/>
              </w:rPr>
              <w:t>环境温度：</w:t>
            </w:r>
            <w:r w:rsidRPr="008908A3">
              <w:rPr>
                <w:color w:val="000000"/>
                <w:kern w:val="0"/>
                <w:sz w:val="24"/>
              </w:rPr>
              <w:t>10-40</w:t>
            </w:r>
            <w:r w:rsidRPr="008908A3">
              <w:rPr>
                <w:rFonts w:eastAsia="微软雅黑"/>
                <w:color w:val="000000"/>
                <w:kern w:val="0"/>
                <w:sz w:val="24"/>
              </w:rPr>
              <w:t>˚</w:t>
            </w:r>
            <w:r w:rsidRPr="008908A3">
              <w:rPr>
                <w:color w:val="000000"/>
                <w:kern w:val="0"/>
                <w:sz w:val="24"/>
              </w:rPr>
              <w:t xml:space="preserve">C </w:t>
            </w:r>
          </w:p>
          <w:p w:rsidR="00CD3F49" w:rsidRPr="008908A3" w:rsidRDefault="00CD3F49" w:rsidP="00A50089">
            <w:pPr>
              <w:widowControl/>
              <w:jc w:val="left"/>
              <w:rPr>
                <w:color w:val="000000"/>
                <w:kern w:val="0"/>
                <w:sz w:val="24"/>
              </w:rPr>
            </w:pPr>
            <w:r w:rsidRPr="008908A3">
              <w:rPr>
                <w:color w:val="000000"/>
                <w:kern w:val="0"/>
                <w:sz w:val="24"/>
              </w:rPr>
              <w:t>1.2</w:t>
            </w:r>
            <w:r w:rsidRPr="008908A3">
              <w:rPr>
                <w:color w:val="000000"/>
                <w:kern w:val="0"/>
                <w:sz w:val="24"/>
              </w:rPr>
              <w:t>相对湿度：</w:t>
            </w:r>
            <w:r w:rsidRPr="008908A3">
              <w:rPr>
                <w:color w:val="000000"/>
                <w:kern w:val="0"/>
                <w:sz w:val="24"/>
              </w:rPr>
              <w:t xml:space="preserve">40-80% </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工作电压：</w:t>
            </w:r>
            <w:r w:rsidRPr="008908A3">
              <w:rPr>
                <w:color w:val="000000"/>
                <w:kern w:val="0"/>
                <w:sz w:val="24"/>
              </w:rPr>
              <w:t xml:space="preserve">0-220V±10%,50Hz </w:t>
            </w:r>
          </w:p>
          <w:p w:rsidR="00CD3F49" w:rsidRPr="008908A3" w:rsidRDefault="00CD3F49" w:rsidP="00A50089">
            <w:pPr>
              <w:widowControl/>
              <w:jc w:val="left"/>
              <w:rPr>
                <w:color w:val="000000"/>
                <w:kern w:val="0"/>
                <w:sz w:val="24"/>
              </w:rPr>
            </w:pPr>
            <w:r w:rsidRPr="008908A3">
              <w:rPr>
                <w:color w:val="000000"/>
                <w:kern w:val="0"/>
                <w:sz w:val="24"/>
              </w:rPr>
              <w:t>二、用途</w:t>
            </w:r>
          </w:p>
          <w:p w:rsidR="00CD3F49" w:rsidRPr="008908A3" w:rsidRDefault="00CD3F49" w:rsidP="00A50089">
            <w:pPr>
              <w:widowControl/>
              <w:jc w:val="left"/>
              <w:rPr>
                <w:color w:val="000000"/>
                <w:kern w:val="0"/>
                <w:sz w:val="24"/>
              </w:rPr>
            </w:pPr>
            <w:r w:rsidRPr="008908A3">
              <w:rPr>
                <w:color w:val="000000"/>
                <w:kern w:val="0"/>
                <w:sz w:val="24"/>
              </w:rPr>
              <w:t>可广泛应用于一切需要快速测定水分的行业，如医药、塑胶、化工、食品（鱼糜、脱水蔬菜、肉类和水产加工、面条、面粉、饼干、月饼等）、粮食、饲料、种子、菜籽、茶叶以及纺织、农林、造纸、橡胶、纺织等行业中的生产过与实验过程中。</w:t>
            </w:r>
          </w:p>
          <w:p w:rsidR="00CD3F49" w:rsidRPr="008908A3" w:rsidRDefault="00CD3F49" w:rsidP="00A50089">
            <w:pPr>
              <w:widowControl/>
              <w:jc w:val="left"/>
              <w:rPr>
                <w:color w:val="000000"/>
                <w:kern w:val="0"/>
                <w:sz w:val="24"/>
              </w:rPr>
            </w:pPr>
            <w:r w:rsidRPr="008908A3">
              <w:rPr>
                <w:color w:val="000000"/>
                <w:kern w:val="0"/>
                <w:sz w:val="24"/>
              </w:rPr>
              <w:t>三、产品功能要求：</w:t>
            </w:r>
          </w:p>
          <w:p w:rsidR="00CD3F49" w:rsidRPr="008908A3" w:rsidRDefault="00CD3F49" w:rsidP="00A50089">
            <w:pPr>
              <w:widowControl/>
              <w:jc w:val="left"/>
              <w:rPr>
                <w:color w:val="000000"/>
                <w:kern w:val="0"/>
                <w:sz w:val="24"/>
              </w:rPr>
            </w:pPr>
            <w:r w:rsidRPr="008908A3">
              <w:rPr>
                <w:color w:val="000000"/>
                <w:kern w:val="0"/>
                <w:sz w:val="24"/>
              </w:rPr>
              <w:t>3.1</w:t>
            </w:r>
            <w:r w:rsidRPr="008908A3">
              <w:rPr>
                <w:color w:val="000000"/>
                <w:kern w:val="0"/>
                <w:sz w:val="24"/>
              </w:rPr>
              <w:t>准确且可靠的水分测量结果；</w:t>
            </w:r>
          </w:p>
          <w:p w:rsidR="00CD3F49" w:rsidRPr="008908A3" w:rsidRDefault="00CD3F49" w:rsidP="00A50089">
            <w:pPr>
              <w:widowControl/>
              <w:jc w:val="left"/>
              <w:rPr>
                <w:color w:val="000000"/>
                <w:kern w:val="0"/>
                <w:sz w:val="24"/>
              </w:rPr>
            </w:pPr>
            <w:r w:rsidRPr="008908A3">
              <w:rPr>
                <w:color w:val="000000"/>
                <w:kern w:val="0"/>
                <w:sz w:val="24"/>
              </w:rPr>
              <w:t>3.2</w:t>
            </w:r>
            <w:r w:rsidRPr="008908A3">
              <w:rPr>
                <w:color w:val="000000"/>
                <w:kern w:val="0"/>
                <w:sz w:val="24"/>
              </w:rPr>
              <w:t>采用卤素干燥技术，可确保快速加热及精确的温度控制；</w:t>
            </w:r>
          </w:p>
          <w:p w:rsidR="00CD3F49" w:rsidRPr="008908A3" w:rsidRDefault="00CD3F49" w:rsidP="00A50089">
            <w:pPr>
              <w:widowControl/>
              <w:jc w:val="left"/>
              <w:rPr>
                <w:color w:val="000000"/>
                <w:kern w:val="0"/>
                <w:sz w:val="24"/>
              </w:rPr>
            </w:pPr>
            <w:r w:rsidRPr="008908A3">
              <w:rPr>
                <w:color w:val="000000"/>
                <w:kern w:val="0"/>
                <w:sz w:val="24"/>
              </w:rPr>
              <w:t xml:space="preserve">3.3 </w:t>
            </w:r>
            <w:r w:rsidRPr="008908A3">
              <w:rPr>
                <w:color w:val="000000"/>
                <w:kern w:val="0"/>
                <w:sz w:val="24"/>
              </w:rPr>
              <w:t>耐用的构造可确保卓越的性能；</w:t>
            </w:r>
          </w:p>
          <w:p w:rsidR="00CD3F49" w:rsidRPr="008908A3" w:rsidRDefault="00CD3F49" w:rsidP="00A50089">
            <w:pPr>
              <w:widowControl/>
              <w:jc w:val="left"/>
              <w:rPr>
                <w:color w:val="000000"/>
                <w:kern w:val="0"/>
                <w:sz w:val="24"/>
              </w:rPr>
            </w:pPr>
            <w:r w:rsidRPr="008908A3">
              <w:rPr>
                <w:color w:val="000000"/>
                <w:kern w:val="0"/>
                <w:sz w:val="24"/>
              </w:rPr>
              <w:t>3.4</w:t>
            </w:r>
            <w:r w:rsidRPr="008908A3">
              <w:rPr>
                <w:color w:val="000000"/>
                <w:kern w:val="0"/>
                <w:sz w:val="24"/>
              </w:rPr>
              <w:t>屏幕辅助和简单的</w:t>
            </w:r>
            <w:r w:rsidRPr="008908A3">
              <w:rPr>
                <w:color w:val="000000"/>
                <w:kern w:val="0"/>
                <w:sz w:val="24"/>
              </w:rPr>
              <w:t xml:space="preserve"> 3 </w:t>
            </w:r>
            <w:r w:rsidRPr="008908A3">
              <w:rPr>
                <w:color w:val="000000"/>
                <w:kern w:val="0"/>
                <w:sz w:val="24"/>
              </w:rPr>
              <w:t>个步骤，可快速进行设置并得到可靠的水分测定；</w:t>
            </w:r>
          </w:p>
          <w:p w:rsidR="00CD3F49" w:rsidRPr="008908A3" w:rsidRDefault="00CD3F49" w:rsidP="00A50089">
            <w:pPr>
              <w:widowControl/>
              <w:jc w:val="left"/>
              <w:rPr>
                <w:color w:val="000000"/>
                <w:kern w:val="0"/>
                <w:sz w:val="24"/>
              </w:rPr>
            </w:pPr>
            <w:r w:rsidRPr="008908A3">
              <w:rPr>
                <w:color w:val="000000"/>
                <w:kern w:val="0"/>
                <w:sz w:val="24"/>
              </w:rPr>
              <w:t>3.5</w:t>
            </w:r>
            <w:r w:rsidRPr="008908A3">
              <w:rPr>
                <w:color w:val="000000"/>
                <w:kern w:val="0"/>
                <w:sz w:val="24"/>
              </w:rPr>
              <w:t>显示：背亮</w:t>
            </w:r>
            <w:r w:rsidRPr="008908A3">
              <w:rPr>
                <w:color w:val="000000"/>
                <w:kern w:val="0"/>
                <w:sz w:val="24"/>
              </w:rPr>
              <w:t>LCD</w:t>
            </w:r>
            <w:r w:rsidRPr="008908A3">
              <w:rPr>
                <w:color w:val="000000"/>
                <w:kern w:val="0"/>
                <w:sz w:val="24"/>
              </w:rPr>
              <w:t>显示屏，图形化操作指导，进程指示，多</w:t>
            </w:r>
            <w:r w:rsidRPr="008908A3">
              <w:rPr>
                <w:color w:val="000000"/>
                <w:kern w:val="0"/>
                <w:sz w:val="24"/>
              </w:rPr>
              <w:lastRenderedPageBreak/>
              <w:t>语言菜单；</w:t>
            </w:r>
          </w:p>
          <w:p w:rsidR="00CD3F49" w:rsidRPr="008908A3" w:rsidRDefault="00CD3F49" w:rsidP="00A50089">
            <w:pPr>
              <w:widowControl/>
              <w:jc w:val="left"/>
              <w:rPr>
                <w:color w:val="000000"/>
                <w:kern w:val="0"/>
                <w:sz w:val="24"/>
              </w:rPr>
            </w:pPr>
            <w:r w:rsidRPr="008908A3">
              <w:rPr>
                <w:color w:val="000000"/>
                <w:kern w:val="0"/>
                <w:sz w:val="24"/>
              </w:rPr>
              <w:t>3.6</w:t>
            </w:r>
            <w:r w:rsidRPr="008908A3">
              <w:rPr>
                <w:color w:val="000000"/>
                <w:kern w:val="0"/>
                <w:sz w:val="24"/>
              </w:rPr>
              <w:t>采用单模块传感器，保证天平更准确和高重复性；</w:t>
            </w:r>
          </w:p>
          <w:p w:rsidR="00CD3F49" w:rsidRPr="008908A3" w:rsidRDefault="00CD3F49" w:rsidP="00A50089">
            <w:pPr>
              <w:widowControl/>
              <w:jc w:val="left"/>
              <w:rPr>
                <w:color w:val="000000"/>
                <w:kern w:val="0"/>
                <w:sz w:val="24"/>
              </w:rPr>
            </w:pPr>
            <w:r w:rsidRPr="008908A3">
              <w:rPr>
                <w:color w:val="000000"/>
                <w:kern w:val="0"/>
                <w:sz w:val="24"/>
              </w:rPr>
              <w:t>3.7</w:t>
            </w:r>
            <w:r w:rsidRPr="008908A3">
              <w:rPr>
                <w:color w:val="000000"/>
                <w:kern w:val="0"/>
                <w:sz w:val="24"/>
              </w:rPr>
              <w:t>结果显示：</w:t>
            </w:r>
            <w:r w:rsidRPr="008908A3">
              <w:rPr>
                <w:color w:val="000000"/>
                <w:kern w:val="0"/>
                <w:sz w:val="24"/>
              </w:rPr>
              <w:t>% MC,%DC,%ATRO MC,% ATRO DC,g</w:t>
            </w:r>
          </w:p>
          <w:p w:rsidR="00CD3F49" w:rsidRPr="008908A3" w:rsidRDefault="00CD3F49" w:rsidP="00A50089">
            <w:pPr>
              <w:widowControl/>
              <w:jc w:val="left"/>
              <w:rPr>
                <w:color w:val="000000"/>
                <w:kern w:val="0"/>
                <w:sz w:val="24"/>
              </w:rPr>
            </w:pPr>
            <w:r w:rsidRPr="008908A3">
              <w:rPr>
                <w:color w:val="000000"/>
                <w:kern w:val="0"/>
                <w:sz w:val="24"/>
              </w:rPr>
              <w:t>3.8</w:t>
            </w:r>
            <w:r w:rsidRPr="008908A3">
              <w:rPr>
                <w:color w:val="000000"/>
                <w:kern w:val="0"/>
                <w:sz w:val="24"/>
              </w:rPr>
              <w:t>抗干扰性能强，无需担心气流，温度对精度的影响；</w:t>
            </w:r>
          </w:p>
          <w:p w:rsidR="00CD3F49" w:rsidRPr="008908A3" w:rsidRDefault="00CD3F49" w:rsidP="00A50089">
            <w:pPr>
              <w:widowControl/>
              <w:jc w:val="left"/>
              <w:rPr>
                <w:color w:val="000000"/>
                <w:kern w:val="0"/>
                <w:sz w:val="24"/>
              </w:rPr>
            </w:pPr>
            <w:r w:rsidRPr="008908A3">
              <w:rPr>
                <w:color w:val="000000"/>
                <w:kern w:val="0"/>
                <w:sz w:val="24"/>
              </w:rPr>
              <w:t>3.9</w:t>
            </w:r>
            <w:r w:rsidRPr="008908A3">
              <w:rPr>
                <w:color w:val="000000"/>
                <w:kern w:val="0"/>
                <w:sz w:val="24"/>
              </w:rPr>
              <w:t>加热模块：</w:t>
            </w:r>
            <w:r w:rsidRPr="008908A3">
              <w:rPr>
                <w:color w:val="000000"/>
                <w:kern w:val="0"/>
                <w:sz w:val="24"/>
              </w:rPr>
              <w:t xml:space="preserve"> </w:t>
            </w:r>
            <w:r w:rsidRPr="008908A3">
              <w:rPr>
                <w:color w:val="000000"/>
                <w:kern w:val="0"/>
                <w:sz w:val="24"/>
              </w:rPr>
              <w:t>卤素灯加热，加热更均匀，稳定性更好；</w:t>
            </w:r>
          </w:p>
          <w:p w:rsidR="00CD3F49" w:rsidRPr="008908A3" w:rsidRDefault="00CD3F49" w:rsidP="00A50089">
            <w:pPr>
              <w:widowControl/>
              <w:jc w:val="left"/>
              <w:rPr>
                <w:color w:val="000000"/>
                <w:kern w:val="0"/>
                <w:sz w:val="24"/>
              </w:rPr>
            </w:pPr>
            <w:r w:rsidRPr="008908A3">
              <w:rPr>
                <w:color w:val="000000"/>
                <w:kern w:val="0"/>
                <w:sz w:val="24"/>
              </w:rPr>
              <w:t>3.10</w:t>
            </w:r>
            <w:r w:rsidRPr="008908A3">
              <w:rPr>
                <w:color w:val="000000"/>
                <w:kern w:val="0"/>
                <w:sz w:val="24"/>
              </w:rPr>
              <w:t>关机模式：</w:t>
            </w:r>
            <w:r w:rsidRPr="008908A3">
              <w:rPr>
                <w:color w:val="000000"/>
                <w:kern w:val="0"/>
                <w:sz w:val="24"/>
              </w:rPr>
              <w:t xml:space="preserve"> </w:t>
            </w:r>
            <w:r w:rsidRPr="008908A3">
              <w:rPr>
                <w:color w:val="000000"/>
                <w:kern w:val="0"/>
                <w:sz w:val="24"/>
              </w:rPr>
              <w:t>全自动、定时可供选择；</w:t>
            </w:r>
          </w:p>
          <w:p w:rsidR="00CD3F49" w:rsidRPr="008908A3" w:rsidRDefault="00CD3F49" w:rsidP="00A50089">
            <w:pPr>
              <w:widowControl/>
              <w:jc w:val="left"/>
              <w:rPr>
                <w:color w:val="000000"/>
                <w:kern w:val="0"/>
                <w:sz w:val="24"/>
              </w:rPr>
            </w:pPr>
            <w:r w:rsidRPr="008908A3">
              <w:rPr>
                <w:color w:val="000000"/>
                <w:kern w:val="0"/>
                <w:sz w:val="24"/>
              </w:rPr>
              <w:t>3.11</w:t>
            </w:r>
            <w:r w:rsidRPr="008908A3">
              <w:rPr>
                <w:color w:val="000000"/>
                <w:kern w:val="0"/>
                <w:sz w:val="24"/>
              </w:rPr>
              <w:t>升温模式：</w:t>
            </w:r>
            <w:r w:rsidRPr="008908A3">
              <w:rPr>
                <w:color w:val="000000"/>
                <w:kern w:val="0"/>
                <w:sz w:val="24"/>
              </w:rPr>
              <w:t xml:space="preserve"> </w:t>
            </w:r>
            <w:r w:rsidRPr="008908A3">
              <w:rPr>
                <w:color w:val="000000"/>
                <w:kern w:val="0"/>
                <w:sz w:val="24"/>
              </w:rPr>
              <w:t>标准、快速，模式简单快速；</w:t>
            </w:r>
          </w:p>
          <w:p w:rsidR="00CD3F49" w:rsidRPr="008908A3" w:rsidRDefault="00CD3F49" w:rsidP="00A50089">
            <w:pPr>
              <w:widowControl/>
              <w:jc w:val="left"/>
              <w:rPr>
                <w:color w:val="000000"/>
                <w:kern w:val="0"/>
                <w:sz w:val="24"/>
              </w:rPr>
            </w:pPr>
            <w:r w:rsidRPr="008908A3">
              <w:rPr>
                <w:color w:val="000000"/>
                <w:kern w:val="0"/>
                <w:sz w:val="24"/>
              </w:rPr>
              <w:t>3.12</w:t>
            </w:r>
            <w:r w:rsidRPr="008908A3">
              <w:rPr>
                <w:color w:val="000000"/>
                <w:kern w:val="0"/>
                <w:sz w:val="24"/>
              </w:rPr>
              <w:t>可通过</w:t>
            </w:r>
            <w:r w:rsidRPr="008908A3">
              <w:rPr>
                <w:color w:val="000000"/>
                <w:kern w:val="0"/>
                <w:sz w:val="24"/>
              </w:rPr>
              <w:t>USB</w:t>
            </w:r>
            <w:r w:rsidRPr="008908A3">
              <w:rPr>
                <w:color w:val="000000"/>
                <w:kern w:val="0"/>
                <w:sz w:val="24"/>
              </w:rPr>
              <w:t>接口、软件实现数据交换，导入导出；</w:t>
            </w:r>
          </w:p>
          <w:p w:rsidR="00CD3F49" w:rsidRPr="008908A3" w:rsidRDefault="00CD3F49" w:rsidP="00A50089">
            <w:pPr>
              <w:widowControl/>
              <w:jc w:val="left"/>
              <w:rPr>
                <w:color w:val="000000"/>
                <w:kern w:val="0"/>
                <w:sz w:val="24"/>
              </w:rPr>
            </w:pPr>
            <w:r w:rsidRPr="008908A3">
              <w:rPr>
                <w:color w:val="000000"/>
                <w:kern w:val="0"/>
                <w:sz w:val="24"/>
              </w:rPr>
              <w:t>四、技术参数要求：</w:t>
            </w:r>
          </w:p>
          <w:p w:rsidR="00CD3F49" w:rsidRPr="008908A3" w:rsidRDefault="00CD3F49" w:rsidP="00A50089">
            <w:pPr>
              <w:widowControl/>
              <w:jc w:val="left"/>
              <w:rPr>
                <w:color w:val="000000"/>
                <w:kern w:val="0"/>
                <w:sz w:val="24"/>
              </w:rPr>
            </w:pPr>
            <w:r w:rsidRPr="008908A3">
              <w:rPr>
                <w:color w:val="000000"/>
                <w:kern w:val="0"/>
                <w:sz w:val="24"/>
              </w:rPr>
              <w:t>4.1</w:t>
            </w:r>
            <w:r w:rsidRPr="008908A3">
              <w:rPr>
                <w:color w:val="000000"/>
                <w:kern w:val="0"/>
                <w:sz w:val="24"/>
              </w:rPr>
              <w:t>量程：</w:t>
            </w:r>
            <w:r w:rsidRPr="008908A3">
              <w:rPr>
                <w:color w:val="000000"/>
                <w:kern w:val="0"/>
                <w:sz w:val="24"/>
              </w:rPr>
              <w:t>54 g</w:t>
            </w:r>
            <w:r w:rsidRPr="008908A3">
              <w:rPr>
                <w:color w:val="000000"/>
                <w:kern w:val="0"/>
                <w:sz w:val="24"/>
              </w:rPr>
              <w:t>，最大样品重量：</w:t>
            </w:r>
            <w:r w:rsidRPr="008908A3">
              <w:rPr>
                <w:color w:val="000000"/>
                <w:kern w:val="0"/>
                <w:sz w:val="24"/>
              </w:rPr>
              <w:t>54g</w:t>
            </w:r>
          </w:p>
          <w:p w:rsidR="00CD3F49" w:rsidRPr="008908A3" w:rsidRDefault="00CD3F49" w:rsidP="00A50089">
            <w:pPr>
              <w:widowControl/>
              <w:jc w:val="left"/>
              <w:rPr>
                <w:color w:val="000000"/>
                <w:kern w:val="0"/>
                <w:sz w:val="24"/>
              </w:rPr>
            </w:pPr>
            <w:r w:rsidRPr="008908A3">
              <w:rPr>
                <w:color w:val="000000"/>
                <w:kern w:val="0"/>
                <w:sz w:val="24"/>
              </w:rPr>
              <w:t>4.2</w:t>
            </w:r>
            <w:r w:rsidRPr="008908A3">
              <w:rPr>
                <w:color w:val="000000"/>
                <w:kern w:val="0"/>
                <w:sz w:val="24"/>
              </w:rPr>
              <w:t>可读性：</w:t>
            </w:r>
            <w:r w:rsidRPr="008908A3">
              <w:rPr>
                <w:color w:val="000000"/>
                <w:kern w:val="0"/>
                <w:sz w:val="24"/>
              </w:rPr>
              <w:t>1 mg, 0.01% MC</w:t>
            </w:r>
          </w:p>
          <w:p w:rsidR="00CD3F49" w:rsidRPr="008908A3" w:rsidRDefault="00CD3F49" w:rsidP="00A50089">
            <w:pPr>
              <w:widowControl/>
              <w:jc w:val="left"/>
              <w:rPr>
                <w:color w:val="000000"/>
                <w:kern w:val="0"/>
                <w:sz w:val="24"/>
              </w:rPr>
            </w:pPr>
            <w:r w:rsidRPr="008908A3">
              <w:rPr>
                <w:color w:val="000000"/>
                <w:kern w:val="0"/>
                <w:sz w:val="24"/>
              </w:rPr>
              <w:t>4.3</w:t>
            </w:r>
            <w:r w:rsidRPr="008908A3">
              <w:rPr>
                <w:color w:val="000000"/>
                <w:kern w:val="0"/>
                <w:sz w:val="24"/>
              </w:rPr>
              <w:t>重复性：</w:t>
            </w:r>
            <w:r w:rsidRPr="008908A3">
              <w:rPr>
                <w:color w:val="000000"/>
                <w:kern w:val="0"/>
                <w:sz w:val="24"/>
              </w:rPr>
              <w:t xml:space="preserve">0.15% (2 g </w:t>
            </w:r>
            <w:r w:rsidRPr="008908A3">
              <w:rPr>
                <w:color w:val="000000"/>
                <w:kern w:val="0"/>
                <w:sz w:val="24"/>
              </w:rPr>
              <w:t>样品</w:t>
            </w:r>
            <w:r w:rsidRPr="008908A3">
              <w:rPr>
                <w:color w:val="000000"/>
                <w:kern w:val="0"/>
                <w:sz w:val="24"/>
              </w:rPr>
              <w:t xml:space="preserve">)   0.05% (10 g </w:t>
            </w:r>
            <w:r w:rsidRPr="008908A3">
              <w:rPr>
                <w:color w:val="000000"/>
                <w:kern w:val="0"/>
                <w:sz w:val="24"/>
              </w:rPr>
              <w:t>样品</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4.4</w:t>
            </w:r>
            <w:r w:rsidRPr="008908A3">
              <w:rPr>
                <w:color w:val="000000"/>
                <w:kern w:val="0"/>
                <w:sz w:val="24"/>
              </w:rPr>
              <w:t>温度范围：</w:t>
            </w:r>
            <w:r w:rsidRPr="008908A3">
              <w:rPr>
                <w:color w:val="000000"/>
                <w:kern w:val="0"/>
                <w:sz w:val="24"/>
              </w:rPr>
              <w:t xml:space="preserve"> 50-160</w:t>
            </w:r>
            <w:r w:rsidRPr="008908A3">
              <w:rPr>
                <w:rFonts w:eastAsia="微软雅黑"/>
                <w:color w:val="000000"/>
                <w:kern w:val="0"/>
                <w:sz w:val="24"/>
              </w:rPr>
              <w:t>˚</w:t>
            </w:r>
            <w:r w:rsidRPr="008908A3">
              <w:rPr>
                <w:color w:val="000000"/>
                <w:kern w:val="0"/>
                <w:sz w:val="24"/>
              </w:rPr>
              <w:t>C (1</w:t>
            </w:r>
            <w:r w:rsidRPr="008908A3">
              <w:rPr>
                <w:rFonts w:eastAsia="微软雅黑"/>
                <w:color w:val="000000"/>
                <w:kern w:val="0"/>
                <w:sz w:val="24"/>
              </w:rPr>
              <w:t>˚</w:t>
            </w:r>
            <w:r w:rsidRPr="008908A3">
              <w:rPr>
                <w:color w:val="000000"/>
                <w:kern w:val="0"/>
                <w:sz w:val="24"/>
              </w:rPr>
              <w:t xml:space="preserve">C </w:t>
            </w:r>
            <w:r w:rsidRPr="008908A3">
              <w:rPr>
                <w:color w:val="000000"/>
                <w:kern w:val="0"/>
                <w:sz w:val="24"/>
              </w:rPr>
              <w:t>增量</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4.5</w:t>
            </w:r>
            <w:r w:rsidRPr="008908A3">
              <w:rPr>
                <w:color w:val="000000"/>
                <w:kern w:val="0"/>
                <w:sz w:val="24"/>
              </w:rPr>
              <w:t>重量：</w:t>
            </w:r>
            <w:r w:rsidRPr="008908A3">
              <w:rPr>
                <w:color w:val="000000"/>
                <w:kern w:val="0"/>
                <w:sz w:val="24"/>
              </w:rPr>
              <w:t>≤ 4.1kg</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10</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全自动凯氏定氮仪</w:t>
            </w:r>
          </w:p>
        </w:tc>
        <w:tc>
          <w:tcPr>
            <w:tcW w:w="3218" w:type="pct"/>
            <w:vAlign w:val="center"/>
          </w:tcPr>
          <w:p w:rsidR="00CD3F49" w:rsidRPr="008908A3" w:rsidRDefault="00CD3F49" w:rsidP="00A50089">
            <w:pPr>
              <w:widowControl/>
              <w:jc w:val="left"/>
              <w:rPr>
                <w:bCs/>
                <w:kern w:val="0"/>
                <w:sz w:val="24"/>
              </w:rPr>
            </w:pPr>
            <w:r w:rsidRPr="008908A3">
              <w:rPr>
                <w:bCs/>
                <w:kern w:val="0"/>
                <w:sz w:val="24"/>
              </w:rPr>
              <w:t>1.</w:t>
            </w:r>
            <w:r w:rsidRPr="008908A3">
              <w:rPr>
                <w:bCs/>
                <w:kern w:val="0"/>
                <w:sz w:val="24"/>
              </w:rPr>
              <w:t>适用范围：</w:t>
            </w:r>
          </w:p>
          <w:p w:rsidR="00CD3F49" w:rsidRPr="008908A3" w:rsidRDefault="00CD3F49" w:rsidP="00A50089">
            <w:pPr>
              <w:widowControl/>
              <w:jc w:val="left"/>
              <w:rPr>
                <w:bCs/>
                <w:kern w:val="0"/>
                <w:sz w:val="24"/>
              </w:rPr>
            </w:pPr>
            <w:r w:rsidRPr="008908A3">
              <w:rPr>
                <w:bCs/>
                <w:kern w:val="0"/>
                <w:sz w:val="24"/>
              </w:rPr>
              <w:t>1.</w:t>
            </w:r>
            <w:r w:rsidRPr="008908A3">
              <w:rPr>
                <w:bCs/>
                <w:kern w:val="0"/>
                <w:sz w:val="24"/>
              </w:rPr>
              <w:t>用于检测食品、药品、土壤、化工、农业、林业、材料、环境监测等领域。</w:t>
            </w:r>
          </w:p>
          <w:p w:rsidR="00CD3F49" w:rsidRPr="008908A3" w:rsidRDefault="00CD3F49" w:rsidP="00A50089">
            <w:pPr>
              <w:widowControl/>
              <w:jc w:val="left"/>
              <w:rPr>
                <w:bCs/>
                <w:kern w:val="0"/>
                <w:sz w:val="24"/>
              </w:rPr>
            </w:pPr>
            <w:r w:rsidRPr="008908A3">
              <w:rPr>
                <w:bCs/>
                <w:kern w:val="0"/>
                <w:sz w:val="24"/>
              </w:rPr>
              <w:t>2.</w:t>
            </w:r>
            <w:r w:rsidRPr="008908A3">
              <w:rPr>
                <w:bCs/>
                <w:kern w:val="0"/>
                <w:sz w:val="24"/>
              </w:rPr>
              <w:t>工作条件：</w:t>
            </w:r>
          </w:p>
          <w:p w:rsidR="00CD3F49" w:rsidRPr="008908A3" w:rsidRDefault="00CD3F49" w:rsidP="00A50089">
            <w:pPr>
              <w:widowControl/>
              <w:jc w:val="left"/>
              <w:rPr>
                <w:bCs/>
                <w:kern w:val="0"/>
                <w:sz w:val="24"/>
              </w:rPr>
            </w:pPr>
            <w:r w:rsidRPr="008908A3">
              <w:rPr>
                <w:bCs/>
                <w:kern w:val="0"/>
                <w:sz w:val="24"/>
              </w:rPr>
              <w:t>2.1</w:t>
            </w:r>
            <w:r w:rsidRPr="008908A3">
              <w:rPr>
                <w:bCs/>
                <w:kern w:val="0"/>
                <w:sz w:val="24"/>
              </w:rPr>
              <w:t>电源：</w:t>
            </w:r>
            <w:r w:rsidRPr="008908A3">
              <w:rPr>
                <w:bCs/>
                <w:kern w:val="0"/>
                <w:sz w:val="24"/>
              </w:rPr>
              <w:t>AC220V±10%  50HZ</w:t>
            </w:r>
          </w:p>
          <w:p w:rsidR="00CD3F49" w:rsidRPr="008908A3" w:rsidRDefault="00CD3F49" w:rsidP="00A50089">
            <w:pPr>
              <w:widowControl/>
              <w:jc w:val="left"/>
              <w:rPr>
                <w:bCs/>
                <w:kern w:val="0"/>
                <w:sz w:val="24"/>
              </w:rPr>
            </w:pPr>
            <w:r w:rsidRPr="008908A3">
              <w:rPr>
                <w:bCs/>
                <w:kern w:val="0"/>
                <w:sz w:val="24"/>
              </w:rPr>
              <w:t>2.2</w:t>
            </w:r>
            <w:r w:rsidRPr="008908A3">
              <w:rPr>
                <w:bCs/>
                <w:kern w:val="0"/>
                <w:sz w:val="24"/>
              </w:rPr>
              <w:t>温度：操作环境：</w:t>
            </w:r>
            <w:r w:rsidRPr="008908A3">
              <w:rPr>
                <w:bCs/>
                <w:kern w:val="0"/>
                <w:sz w:val="24"/>
              </w:rPr>
              <w:t>10℃-30℃</w:t>
            </w:r>
          </w:p>
          <w:p w:rsidR="00CD3F49" w:rsidRPr="008908A3" w:rsidRDefault="00CD3F49" w:rsidP="00A50089">
            <w:pPr>
              <w:widowControl/>
              <w:jc w:val="left"/>
              <w:rPr>
                <w:bCs/>
                <w:kern w:val="0"/>
                <w:sz w:val="24"/>
              </w:rPr>
            </w:pPr>
            <w:r w:rsidRPr="008908A3">
              <w:rPr>
                <w:bCs/>
                <w:kern w:val="0"/>
                <w:sz w:val="24"/>
              </w:rPr>
              <w:t>2.3</w:t>
            </w:r>
            <w:r w:rsidRPr="008908A3">
              <w:rPr>
                <w:bCs/>
                <w:kern w:val="0"/>
                <w:sz w:val="24"/>
              </w:rPr>
              <w:t>水压：</w:t>
            </w:r>
            <w:r w:rsidRPr="008908A3">
              <w:rPr>
                <w:bCs/>
                <w:kern w:val="0"/>
                <w:sz w:val="24"/>
              </w:rPr>
              <w:t>0.05Mpa-1.2Mpa</w:t>
            </w:r>
          </w:p>
          <w:p w:rsidR="00CD3F49" w:rsidRPr="008908A3" w:rsidRDefault="00CD3F49" w:rsidP="00A50089">
            <w:pPr>
              <w:widowControl/>
              <w:jc w:val="left"/>
              <w:rPr>
                <w:bCs/>
                <w:kern w:val="0"/>
                <w:sz w:val="24"/>
              </w:rPr>
            </w:pPr>
            <w:r w:rsidRPr="008908A3">
              <w:rPr>
                <w:bCs/>
                <w:kern w:val="0"/>
                <w:sz w:val="24"/>
              </w:rPr>
              <w:t>3.</w:t>
            </w:r>
            <w:r w:rsidRPr="008908A3">
              <w:rPr>
                <w:bCs/>
                <w:kern w:val="0"/>
                <w:sz w:val="24"/>
              </w:rPr>
              <w:t>定氮仪主机技术指标：</w:t>
            </w:r>
          </w:p>
          <w:p w:rsidR="00CD3F49" w:rsidRPr="008908A3" w:rsidRDefault="00CD3F49" w:rsidP="00A50089">
            <w:pPr>
              <w:widowControl/>
              <w:jc w:val="left"/>
              <w:rPr>
                <w:bCs/>
                <w:kern w:val="0"/>
                <w:sz w:val="24"/>
              </w:rPr>
            </w:pPr>
            <w:r w:rsidRPr="008908A3">
              <w:rPr>
                <w:bCs/>
                <w:kern w:val="0"/>
                <w:sz w:val="24"/>
              </w:rPr>
              <w:t>全自动凯氏定氮仪含蒸馏系统、滴定系统、消解系统、尾气吸收系统组成。</w:t>
            </w:r>
          </w:p>
          <w:p w:rsidR="00CD3F49" w:rsidRPr="008908A3" w:rsidRDefault="00CD3F49" w:rsidP="00A50089">
            <w:pPr>
              <w:widowControl/>
              <w:jc w:val="left"/>
              <w:rPr>
                <w:bCs/>
                <w:kern w:val="0"/>
                <w:sz w:val="24"/>
              </w:rPr>
            </w:pPr>
            <w:r w:rsidRPr="008908A3">
              <w:rPr>
                <w:bCs/>
                <w:kern w:val="0"/>
                <w:sz w:val="24"/>
              </w:rPr>
              <w:t>3.1.</w:t>
            </w:r>
            <w:r w:rsidRPr="008908A3">
              <w:rPr>
                <w:bCs/>
                <w:kern w:val="0"/>
                <w:sz w:val="24"/>
              </w:rPr>
              <w:t>采用国家标准的凯氏定氮方法：浓硫酸环境消解样品、碱性环境蒸汽蒸馏</w:t>
            </w:r>
            <w:r>
              <w:rPr>
                <w:bCs/>
                <w:kern w:val="0"/>
                <w:sz w:val="24"/>
              </w:rPr>
              <w:t>、硼酸吸收、指示剂滴定终点颜色判断法</w:t>
            </w:r>
            <w:r w:rsidRPr="008908A3">
              <w:rPr>
                <w:bCs/>
                <w:kern w:val="0"/>
                <w:sz w:val="24"/>
              </w:rPr>
              <w:t>；</w:t>
            </w:r>
          </w:p>
          <w:p w:rsidR="00CD3F49" w:rsidRPr="008908A3" w:rsidRDefault="00CD3F49" w:rsidP="00A50089">
            <w:pPr>
              <w:widowControl/>
              <w:jc w:val="left"/>
              <w:rPr>
                <w:bCs/>
                <w:kern w:val="0"/>
                <w:sz w:val="24"/>
              </w:rPr>
            </w:pPr>
            <w:r w:rsidRPr="008908A3">
              <w:rPr>
                <w:bCs/>
                <w:kern w:val="0"/>
                <w:sz w:val="24"/>
              </w:rPr>
              <w:t>3.2</w:t>
            </w:r>
            <w:r w:rsidRPr="008908A3">
              <w:rPr>
                <w:bCs/>
                <w:kern w:val="0"/>
                <w:sz w:val="24"/>
              </w:rPr>
              <w:t>全自动加碱加酸、全自动蒸馏滴定、滴定杯全自动排废清洗、全自动校正、全自动故障检测、全自动溶液液位监测、全自动计算、输出结果</w:t>
            </w:r>
            <w:r w:rsidRPr="008908A3">
              <w:rPr>
                <w:bCs/>
                <w:kern w:val="0"/>
                <w:sz w:val="24"/>
              </w:rPr>
              <w:t>;</w:t>
            </w:r>
          </w:p>
          <w:p w:rsidR="00CD3F49" w:rsidRPr="008908A3" w:rsidRDefault="00CD3F49" w:rsidP="00A50089">
            <w:pPr>
              <w:widowControl/>
              <w:jc w:val="left"/>
              <w:rPr>
                <w:bCs/>
                <w:kern w:val="0"/>
                <w:sz w:val="24"/>
              </w:rPr>
            </w:pPr>
            <w:r w:rsidRPr="008908A3">
              <w:rPr>
                <w:bCs/>
                <w:kern w:val="0"/>
                <w:sz w:val="24"/>
              </w:rPr>
              <w:t>3.3</w:t>
            </w:r>
            <w:r w:rsidRPr="008908A3">
              <w:rPr>
                <w:bCs/>
                <w:kern w:val="0"/>
                <w:sz w:val="24"/>
              </w:rPr>
              <w:t>内置各类典型样品检测实验方法及参数，方便快速调用；</w:t>
            </w:r>
          </w:p>
          <w:p w:rsidR="00CD3F49" w:rsidRPr="008908A3" w:rsidRDefault="00CD3F49" w:rsidP="00A50089">
            <w:pPr>
              <w:widowControl/>
              <w:jc w:val="left"/>
              <w:rPr>
                <w:bCs/>
                <w:kern w:val="0"/>
                <w:sz w:val="24"/>
              </w:rPr>
            </w:pPr>
            <w:r w:rsidRPr="008908A3">
              <w:rPr>
                <w:bCs/>
                <w:kern w:val="0"/>
                <w:sz w:val="24"/>
              </w:rPr>
              <w:t>3.4</w:t>
            </w:r>
            <w:r w:rsidRPr="008908A3">
              <w:rPr>
                <w:bCs/>
                <w:kern w:val="0"/>
                <w:sz w:val="24"/>
              </w:rPr>
              <w:t>滴定颜色可自动与手动校准。滴定终点判定采用高精度的十六位三基色数字信号颜色传感器采集颜色信号；</w:t>
            </w:r>
          </w:p>
          <w:p w:rsidR="00CD3F49" w:rsidRPr="008908A3" w:rsidRDefault="00CD3F49" w:rsidP="00A50089">
            <w:pPr>
              <w:widowControl/>
              <w:jc w:val="left"/>
              <w:rPr>
                <w:bCs/>
                <w:kern w:val="0"/>
                <w:sz w:val="24"/>
              </w:rPr>
            </w:pPr>
            <w:r w:rsidRPr="008908A3">
              <w:rPr>
                <w:bCs/>
                <w:kern w:val="0"/>
                <w:sz w:val="24"/>
              </w:rPr>
              <w:t>3.5  1.0μL</w:t>
            </w:r>
            <w:r w:rsidRPr="008908A3">
              <w:rPr>
                <w:bCs/>
                <w:kern w:val="0"/>
                <w:sz w:val="24"/>
              </w:rPr>
              <w:t>的高精度滴定系统，专业的一体式精工柱塞。确保测试精度和使用的可靠性；</w:t>
            </w:r>
          </w:p>
          <w:p w:rsidR="00CD3F49" w:rsidRPr="008908A3" w:rsidRDefault="00CD3F49" w:rsidP="00A50089">
            <w:pPr>
              <w:widowControl/>
              <w:jc w:val="left"/>
              <w:rPr>
                <w:bCs/>
                <w:kern w:val="0"/>
                <w:sz w:val="24"/>
              </w:rPr>
            </w:pPr>
            <w:r w:rsidRPr="008908A3">
              <w:rPr>
                <w:bCs/>
                <w:kern w:val="0"/>
                <w:sz w:val="24"/>
              </w:rPr>
              <w:t>3.6</w:t>
            </w:r>
            <w:r w:rsidRPr="008908A3">
              <w:rPr>
                <w:bCs/>
                <w:kern w:val="0"/>
                <w:sz w:val="24"/>
              </w:rPr>
              <w:t>滴定系统采用动态滴定技术，边蒸馏边滴定，实现蒸馏、排废、滴定、计算过程同步完成；</w:t>
            </w:r>
          </w:p>
          <w:p w:rsidR="00CD3F49" w:rsidRPr="008908A3" w:rsidRDefault="00CD3F49" w:rsidP="00A50089">
            <w:pPr>
              <w:widowControl/>
              <w:jc w:val="left"/>
              <w:rPr>
                <w:bCs/>
                <w:kern w:val="0"/>
                <w:sz w:val="24"/>
              </w:rPr>
            </w:pPr>
            <w:r w:rsidRPr="008908A3">
              <w:rPr>
                <w:bCs/>
                <w:kern w:val="0"/>
                <w:sz w:val="24"/>
              </w:rPr>
              <w:t>3.7</w:t>
            </w:r>
            <w:r w:rsidRPr="008908A3">
              <w:rPr>
                <w:bCs/>
                <w:kern w:val="0"/>
                <w:sz w:val="24"/>
              </w:rPr>
              <w:t>外置滴定杯，实验过程实时可见，便于清洗。滴定系统照明配置与成熟的颜色终点判定软件配合，使外界光源的影响降至最低；</w:t>
            </w:r>
          </w:p>
          <w:p w:rsidR="00CD3F49" w:rsidRPr="008908A3" w:rsidRDefault="00CD3F49" w:rsidP="00A50089">
            <w:pPr>
              <w:widowControl/>
              <w:jc w:val="left"/>
              <w:rPr>
                <w:bCs/>
                <w:kern w:val="0"/>
                <w:sz w:val="24"/>
              </w:rPr>
            </w:pPr>
            <w:r w:rsidRPr="008908A3">
              <w:rPr>
                <w:bCs/>
                <w:kern w:val="0"/>
                <w:sz w:val="24"/>
              </w:rPr>
              <w:t>3.8</w:t>
            </w:r>
            <w:r w:rsidRPr="008908A3">
              <w:rPr>
                <w:bCs/>
                <w:kern w:val="0"/>
                <w:sz w:val="24"/>
              </w:rPr>
              <w:t>操作系统：中文操作界面，实时监测和显示实验过程。</w:t>
            </w:r>
            <w:r w:rsidRPr="008908A3">
              <w:rPr>
                <w:bCs/>
                <w:kern w:val="0"/>
                <w:sz w:val="24"/>
              </w:rPr>
              <w:t>5.2</w:t>
            </w:r>
            <w:r w:rsidRPr="008908A3">
              <w:rPr>
                <w:bCs/>
                <w:kern w:val="0"/>
                <w:sz w:val="24"/>
              </w:rPr>
              <w:lastRenderedPageBreak/>
              <w:t>英寸彩色液晶触摸屏；主机内置</w:t>
            </w:r>
            <w:r w:rsidRPr="008908A3">
              <w:rPr>
                <w:bCs/>
                <w:kern w:val="0"/>
                <w:sz w:val="24"/>
              </w:rPr>
              <w:t>ARM</w:t>
            </w:r>
            <w:r w:rsidRPr="008908A3">
              <w:rPr>
                <w:bCs/>
                <w:kern w:val="0"/>
                <w:sz w:val="24"/>
              </w:rPr>
              <w:t>操作系统。上机采用</w:t>
            </w:r>
            <w:r w:rsidRPr="008908A3">
              <w:rPr>
                <w:bCs/>
                <w:kern w:val="0"/>
                <w:sz w:val="24"/>
              </w:rPr>
              <w:t>windows</w:t>
            </w:r>
            <w:r w:rsidRPr="008908A3">
              <w:rPr>
                <w:bCs/>
                <w:kern w:val="0"/>
                <w:sz w:val="24"/>
              </w:rPr>
              <w:t>操作软件，具有测试数据、回收率计算及统计、测试报告自动生成等功能，用户可以方便的通过</w:t>
            </w:r>
            <w:r w:rsidRPr="008908A3">
              <w:rPr>
                <w:bCs/>
                <w:kern w:val="0"/>
                <w:sz w:val="24"/>
              </w:rPr>
              <w:t>PC</w:t>
            </w:r>
            <w:r w:rsidRPr="008908A3">
              <w:rPr>
                <w:bCs/>
                <w:kern w:val="0"/>
                <w:sz w:val="24"/>
              </w:rPr>
              <w:t>机对数据进行分析、处理；</w:t>
            </w:r>
          </w:p>
          <w:p w:rsidR="00CD3F49" w:rsidRPr="008908A3" w:rsidRDefault="00CD3F49" w:rsidP="00A50089">
            <w:pPr>
              <w:widowControl/>
              <w:jc w:val="left"/>
              <w:rPr>
                <w:bCs/>
                <w:kern w:val="0"/>
                <w:sz w:val="24"/>
              </w:rPr>
            </w:pPr>
            <w:r w:rsidRPr="008908A3">
              <w:rPr>
                <w:bCs/>
                <w:kern w:val="0"/>
                <w:sz w:val="24"/>
              </w:rPr>
              <w:t>3.9</w:t>
            </w:r>
            <w:r w:rsidRPr="008908A3">
              <w:rPr>
                <w:bCs/>
                <w:kern w:val="0"/>
                <w:sz w:val="24"/>
              </w:rPr>
              <w:t>全自动故障监测，安全门，消化管不在位提示；蒸汽炉实时监控、过压保护，试剂液位检测。冷却水流量实时监控，低水压报警显示，停水自动关机提醒；</w:t>
            </w:r>
          </w:p>
          <w:p w:rsidR="00CD3F49" w:rsidRPr="008908A3" w:rsidRDefault="00CD3F49" w:rsidP="00A50089">
            <w:pPr>
              <w:widowControl/>
              <w:jc w:val="left"/>
              <w:rPr>
                <w:bCs/>
                <w:kern w:val="0"/>
                <w:sz w:val="24"/>
              </w:rPr>
            </w:pPr>
            <w:r w:rsidRPr="008908A3">
              <w:rPr>
                <w:bCs/>
                <w:kern w:val="0"/>
                <w:sz w:val="24"/>
              </w:rPr>
              <w:t>3,10</w:t>
            </w:r>
            <w:r w:rsidRPr="008908A3">
              <w:rPr>
                <w:bCs/>
                <w:kern w:val="0"/>
                <w:sz w:val="24"/>
              </w:rPr>
              <w:t>蒸馏发生器具有压力传感器、蒸汽过压保护、温度传感器、温度保护开关、水位浮球等多重保护；</w:t>
            </w:r>
          </w:p>
          <w:p w:rsidR="00CD3F49" w:rsidRPr="008908A3" w:rsidRDefault="00CD3F49" w:rsidP="00A50089">
            <w:pPr>
              <w:widowControl/>
              <w:jc w:val="left"/>
              <w:rPr>
                <w:bCs/>
                <w:kern w:val="0"/>
                <w:sz w:val="24"/>
              </w:rPr>
            </w:pPr>
            <w:r w:rsidRPr="008908A3">
              <w:rPr>
                <w:bCs/>
                <w:kern w:val="0"/>
                <w:sz w:val="24"/>
              </w:rPr>
              <w:t>3.11</w:t>
            </w:r>
            <w:r w:rsidRPr="008908A3">
              <w:rPr>
                <w:bCs/>
                <w:kern w:val="0"/>
                <w:sz w:val="24"/>
              </w:rPr>
              <w:t>双蒸馏模式，蒸汽流量</w:t>
            </w:r>
            <w:r w:rsidRPr="008908A3">
              <w:rPr>
                <w:bCs/>
                <w:kern w:val="0"/>
                <w:sz w:val="24"/>
              </w:rPr>
              <w:t>0-100%</w:t>
            </w:r>
            <w:r w:rsidRPr="008908A3">
              <w:rPr>
                <w:bCs/>
                <w:kern w:val="0"/>
                <w:sz w:val="24"/>
              </w:rPr>
              <w:t>任意可调，蒸馏体积可分段设置；</w:t>
            </w:r>
          </w:p>
          <w:p w:rsidR="00CD3F49" w:rsidRPr="008908A3" w:rsidRDefault="00CD3F49" w:rsidP="00A50089">
            <w:pPr>
              <w:widowControl/>
              <w:jc w:val="left"/>
              <w:rPr>
                <w:bCs/>
                <w:kern w:val="0"/>
                <w:sz w:val="24"/>
              </w:rPr>
            </w:pPr>
            <w:r w:rsidRPr="008908A3">
              <w:rPr>
                <w:bCs/>
                <w:kern w:val="0"/>
                <w:sz w:val="24"/>
              </w:rPr>
              <w:t>3.12</w:t>
            </w:r>
            <w:r w:rsidRPr="008908A3">
              <w:rPr>
                <w:bCs/>
                <w:kern w:val="0"/>
                <w:sz w:val="24"/>
              </w:rPr>
              <w:t>馏出液温度和体积监测，以避免温度过高或蒸馏体积波动影响测试结果；</w:t>
            </w:r>
          </w:p>
          <w:p w:rsidR="00CD3F49" w:rsidRPr="008908A3" w:rsidRDefault="00CD3F49" w:rsidP="00A50089">
            <w:pPr>
              <w:widowControl/>
              <w:jc w:val="left"/>
              <w:rPr>
                <w:bCs/>
                <w:kern w:val="0"/>
                <w:sz w:val="24"/>
              </w:rPr>
            </w:pPr>
            <w:r w:rsidRPr="008908A3">
              <w:rPr>
                <w:bCs/>
                <w:kern w:val="0"/>
                <w:sz w:val="24"/>
              </w:rPr>
              <w:t>3.13</w:t>
            </w:r>
            <w:r w:rsidRPr="008908A3">
              <w:rPr>
                <w:bCs/>
                <w:kern w:val="0"/>
                <w:sz w:val="24"/>
              </w:rPr>
              <w:t>实验结束自动计算结果，可储存</w:t>
            </w:r>
            <w:r w:rsidRPr="008908A3">
              <w:rPr>
                <w:bCs/>
                <w:kern w:val="0"/>
                <w:sz w:val="24"/>
              </w:rPr>
              <w:t>2000</w:t>
            </w:r>
            <w:r w:rsidRPr="008908A3">
              <w:rPr>
                <w:bCs/>
                <w:kern w:val="0"/>
                <w:sz w:val="24"/>
              </w:rPr>
              <w:t>组数据，测试结果可选择</w:t>
            </w:r>
            <w:r w:rsidRPr="008908A3">
              <w:rPr>
                <w:bCs/>
                <w:kern w:val="0"/>
                <w:sz w:val="24"/>
              </w:rPr>
              <w:t>12</w:t>
            </w:r>
            <w:r w:rsidRPr="008908A3">
              <w:rPr>
                <w:bCs/>
                <w:kern w:val="0"/>
                <w:sz w:val="24"/>
              </w:rPr>
              <w:t>种表示方式；</w:t>
            </w:r>
          </w:p>
          <w:p w:rsidR="00CD3F49" w:rsidRPr="008908A3" w:rsidRDefault="00CD3F49" w:rsidP="00A50089">
            <w:pPr>
              <w:widowControl/>
              <w:jc w:val="left"/>
              <w:rPr>
                <w:bCs/>
                <w:kern w:val="0"/>
                <w:sz w:val="24"/>
              </w:rPr>
            </w:pPr>
            <w:r w:rsidRPr="008908A3">
              <w:rPr>
                <w:bCs/>
                <w:kern w:val="0"/>
                <w:sz w:val="24"/>
              </w:rPr>
              <w:t>3.14</w:t>
            </w:r>
            <w:r w:rsidRPr="008908A3">
              <w:rPr>
                <w:bCs/>
                <w:kern w:val="0"/>
                <w:sz w:val="24"/>
              </w:rPr>
              <w:t>高可</w:t>
            </w:r>
            <w:r>
              <w:rPr>
                <w:bCs/>
                <w:kern w:val="0"/>
                <w:sz w:val="24"/>
              </w:rPr>
              <w:t>靠的聚四氟乙烯风箱泵：耐强酸耐强碱液腐蚀，超强的耐颗粒堵塞结构</w:t>
            </w:r>
            <w:r w:rsidRPr="008908A3">
              <w:rPr>
                <w:bCs/>
                <w:kern w:val="0"/>
                <w:sz w:val="24"/>
              </w:rPr>
              <w:t>，步进电机控制，加液稳定，负压抽吸无危险；</w:t>
            </w:r>
          </w:p>
          <w:p w:rsidR="00CD3F49" w:rsidRPr="008908A3" w:rsidRDefault="00CD3F49" w:rsidP="00A50089">
            <w:pPr>
              <w:widowControl/>
              <w:jc w:val="left"/>
              <w:rPr>
                <w:bCs/>
                <w:kern w:val="0"/>
                <w:sz w:val="24"/>
              </w:rPr>
            </w:pPr>
            <w:r w:rsidRPr="008908A3">
              <w:rPr>
                <w:bCs/>
                <w:kern w:val="0"/>
                <w:sz w:val="24"/>
              </w:rPr>
              <w:t>3.15</w:t>
            </w:r>
            <w:r w:rsidRPr="008908A3">
              <w:rPr>
                <w:bCs/>
                <w:kern w:val="0"/>
                <w:sz w:val="24"/>
              </w:rPr>
              <w:t>贴合氨逸出规律设计的蒸馏系统，确保测试高可靠的回收率；</w:t>
            </w:r>
          </w:p>
          <w:p w:rsidR="00CD3F49" w:rsidRPr="008908A3" w:rsidRDefault="00CD3F49" w:rsidP="00A50089">
            <w:pPr>
              <w:widowControl/>
              <w:jc w:val="left"/>
              <w:rPr>
                <w:bCs/>
                <w:kern w:val="0"/>
                <w:sz w:val="24"/>
              </w:rPr>
            </w:pPr>
            <w:r w:rsidRPr="008908A3">
              <w:rPr>
                <w:bCs/>
                <w:kern w:val="0"/>
                <w:sz w:val="24"/>
              </w:rPr>
              <w:t>3.16 ABS</w:t>
            </w:r>
            <w:r w:rsidRPr="008908A3">
              <w:rPr>
                <w:bCs/>
                <w:kern w:val="0"/>
                <w:sz w:val="24"/>
              </w:rPr>
              <w:t>工程塑料机箱，防水、防电、防腐蚀；</w:t>
            </w:r>
          </w:p>
          <w:p w:rsidR="00CD3F49" w:rsidRPr="008908A3" w:rsidRDefault="00CD3F49" w:rsidP="00A50089">
            <w:pPr>
              <w:widowControl/>
              <w:jc w:val="left"/>
              <w:rPr>
                <w:bCs/>
                <w:kern w:val="0"/>
                <w:sz w:val="24"/>
              </w:rPr>
            </w:pPr>
            <w:r w:rsidRPr="008908A3">
              <w:rPr>
                <w:bCs/>
                <w:kern w:val="0"/>
                <w:sz w:val="24"/>
              </w:rPr>
              <w:t>3.17</w:t>
            </w:r>
            <w:r w:rsidRPr="008908A3">
              <w:rPr>
                <w:bCs/>
                <w:kern w:val="0"/>
                <w:sz w:val="24"/>
              </w:rPr>
              <w:t>测试范围：</w:t>
            </w:r>
            <w:r w:rsidRPr="008908A3">
              <w:rPr>
                <w:bCs/>
                <w:kern w:val="0"/>
                <w:sz w:val="24"/>
              </w:rPr>
              <w:t xml:space="preserve">0.1mg—240mg  </w:t>
            </w:r>
          </w:p>
          <w:p w:rsidR="00CD3F49" w:rsidRPr="008908A3" w:rsidRDefault="00CD3F49" w:rsidP="00A50089">
            <w:pPr>
              <w:widowControl/>
              <w:jc w:val="left"/>
              <w:rPr>
                <w:bCs/>
                <w:kern w:val="0"/>
                <w:sz w:val="24"/>
              </w:rPr>
            </w:pPr>
            <w:r w:rsidRPr="008908A3">
              <w:rPr>
                <w:bCs/>
                <w:kern w:val="0"/>
                <w:sz w:val="24"/>
              </w:rPr>
              <w:t>3.18</w:t>
            </w:r>
            <w:r w:rsidRPr="008908A3">
              <w:rPr>
                <w:bCs/>
                <w:kern w:val="0"/>
                <w:sz w:val="24"/>
              </w:rPr>
              <w:t>回收率：</w:t>
            </w:r>
            <w:r w:rsidRPr="008908A3">
              <w:rPr>
                <w:bCs/>
                <w:kern w:val="0"/>
                <w:sz w:val="24"/>
              </w:rPr>
              <w:t>≥99.5%(100±0.5%)</w:t>
            </w:r>
          </w:p>
          <w:p w:rsidR="00CD3F49" w:rsidRPr="008908A3" w:rsidRDefault="00CD3F49" w:rsidP="00A50089">
            <w:pPr>
              <w:widowControl/>
              <w:jc w:val="left"/>
              <w:rPr>
                <w:bCs/>
                <w:kern w:val="0"/>
                <w:sz w:val="24"/>
              </w:rPr>
            </w:pPr>
            <w:r w:rsidRPr="008908A3">
              <w:rPr>
                <w:bCs/>
                <w:kern w:val="0"/>
                <w:sz w:val="24"/>
              </w:rPr>
              <w:t>3.19</w:t>
            </w:r>
            <w:r w:rsidRPr="008908A3">
              <w:rPr>
                <w:bCs/>
                <w:kern w:val="0"/>
                <w:sz w:val="24"/>
              </w:rPr>
              <w:t>重复性误差：</w:t>
            </w:r>
            <w:r w:rsidRPr="008908A3">
              <w:rPr>
                <w:bCs/>
                <w:kern w:val="0"/>
                <w:sz w:val="24"/>
              </w:rPr>
              <w:t>±0.5%</w:t>
            </w:r>
          </w:p>
          <w:p w:rsidR="00CD3F49" w:rsidRPr="008908A3" w:rsidRDefault="00CD3F49" w:rsidP="00A50089">
            <w:pPr>
              <w:widowControl/>
              <w:jc w:val="left"/>
              <w:rPr>
                <w:bCs/>
                <w:kern w:val="0"/>
                <w:sz w:val="24"/>
              </w:rPr>
            </w:pPr>
            <w:r w:rsidRPr="008908A3">
              <w:rPr>
                <w:bCs/>
                <w:kern w:val="0"/>
                <w:sz w:val="24"/>
              </w:rPr>
              <w:t>3.20</w:t>
            </w:r>
            <w:r w:rsidRPr="008908A3">
              <w:rPr>
                <w:bCs/>
                <w:kern w:val="0"/>
                <w:sz w:val="24"/>
              </w:rPr>
              <w:t>滴定精度：</w:t>
            </w:r>
            <w:r w:rsidRPr="008908A3">
              <w:rPr>
                <w:bCs/>
                <w:kern w:val="0"/>
                <w:sz w:val="24"/>
              </w:rPr>
              <w:t>≤ 1.0μL</w:t>
            </w:r>
          </w:p>
          <w:p w:rsidR="00CD3F49" w:rsidRPr="008908A3" w:rsidRDefault="00CD3F49" w:rsidP="00A50089">
            <w:pPr>
              <w:widowControl/>
              <w:jc w:val="left"/>
              <w:rPr>
                <w:bCs/>
                <w:kern w:val="0"/>
                <w:sz w:val="24"/>
              </w:rPr>
            </w:pPr>
            <w:r w:rsidRPr="008908A3">
              <w:rPr>
                <w:bCs/>
                <w:kern w:val="0"/>
                <w:sz w:val="24"/>
              </w:rPr>
              <w:t>3.21</w:t>
            </w:r>
            <w:r w:rsidRPr="008908A3">
              <w:rPr>
                <w:bCs/>
                <w:kern w:val="0"/>
                <w:sz w:val="24"/>
              </w:rPr>
              <w:t>测试样品重量：固体</w:t>
            </w:r>
            <w:r w:rsidRPr="008908A3">
              <w:rPr>
                <w:bCs/>
                <w:kern w:val="0"/>
                <w:sz w:val="24"/>
              </w:rPr>
              <w:t xml:space="preserve">≤5g   </w:t>
            </w:r>
            <w:r w:rsidRPr="008908A3">
              <w:rPr>
                <w:bCs/>
                <w:kern w:val="0"/>
                <w:sz w:val="24"/>
              </w:rPr>
              <w:t>液体</w:t>
            </w:r>
            <w:r w:rsidRPr="008908A3">
              <w:rPr>
                <w:bCs/>
                <w:kern w:val="0"/>
                <w:sz w:val="24"/>
              </w:rPr>
              <w:t>≤25ml</w:t>
            </w:r>
          </w:p>
          <w:p w:rsidR="00CD3F49" w:rsidRPr="008908A3" w:rsidRDefault="00CD3F49" w:rsidP="00A50089">
            <w:pPr>
              <w:widowControl/>
              <w:jc w:val="left"/>
              <w:rPr>
                <w:bCs/>
                <w:kern w:val="0"/>
                <w:sz w:val="24"/>
              </w:rPr>
            </w:pPr>
            <w:r w:rsidRPr="008908A3">
              <w:rPr>
                <w:bCs/>
                <w:kern w:val="0"/>
                <w:sz w:val="24"/>
              </w:rPr>
              <w:t>3.22</w:t>
            </w:r>
            <w:r w:rsidRPr="008908A3">
              <w:rPr>
                <w:bCs/>
                <w:kern w:val="0"/>
                <w:sz w:val="24"/>
              </w:rPr>
              <w:t>蒸汽流量设置：</w:t>
            </w:r>
            <w:r w:rsidRPr="008908A3">
              <w:rPr>
                <w:bCs/>
                <w:kern w:val="0"/>
                <w:sz w:val="24"/>
              </w:rPr>
              <w:t>0-100%</w:t>
            </w:r>
          </w:p>
          <w:p w:rsidR="00CD3F49" w:rsidRPr="008908A3" w:rsidRDefault="00CD3F49" w:rsidP="00A50089">
            <w:pPr>
              <w:widowControl/>
              <w:jc w:val="left"/>
              <w:rPr>
                <w:bCs/>
                <w:kern w:val="0"/>
                <w:sz w:val="24"/>
              </w:rPr>
            </w:pPr>
            <w:r w:rsidRPr="008908A3">
              <w:rPr>
                <w:bCs/>
                <w:kern w:val="0"/>
                <w:sz w:val="24"/>
              </w:rPr>
              <w:t>3.23</w:t>
            </w:r>
            <w:r w:rsidRPr="008908A3">
              <w:rPr>
                <w:bCs/>
                <w:kern w:val="0"/>
                <w:sz w:val="24"/>
              </w:rPr>
              <w:t>测试时间：铵态氮：</w:t>
            </w:r>
            <w:r w:rsidRPr="008908A3">
              <w:rPr>
                <w:bCs/>
                <w:kern w:val="0"/>
                <w:sz w:val="24"/>
              </w:rPr>
              <w:t>3-8min/</w:t>
            </w:r>
            <w:r w:rsidRPr="008908A3">
              <w:rPr>
                <w:bCs/>
                <w:kern w:val="0"/>
                <w:sz w:val="24"/>
              </w:rPr>
              <w:t>样品</w:t>
            </w:r>
          </w:p>
          <w:p w:rsidR="00CD3F49" w:rsidRPr="008908A3" w:rsidRDefault="00CD3F49" w:rsidP="00A50089">
            <w:pPr>
              <w:widowControl/>
              <w:jc w:val="left"/>
              <w:rPr>
                <w:bCs/>
                <w:kern w:val="0"/>
                <w:sz w:val="24"/>
              </w:rPr>
            </w:pPr>
            <w:r w:rsidRPr="008908A3">
              <w:rPr>
                <w:bCs/>
                <w:kern w:val="0"/>
                <w:sz w:val="24"/>
              </w:rPr>
              <w:t>3.24</w:t>
            </w:r>
            <w:r w:rsidRPr="008908A3">
              <w:rPr>
                <w:bCs/>
                <w:kern w:val="0"/>
                <w:sz w:val="24"/>
              </w:rPr>
              <w:t>冷凝水消耗：</w:t>
            </w:r>
            <w:r w:rsidRPr="008908A3">
              <w:rPr>
                <w:bCs/>
                <w:kern w:val="0"/>
                <w:sz w:val="24"/>
              </w:rPr>
              <w:t>≤1.5L/min</w:t>
            </w:r>
          </w:p>
          <w:p w:rsidR="00CD3F49" w:rsidRPr="008908A3" w:rsidRDefault="00CD3F49" w:rsidP="00A50089">
            <w:pPr>
              <w:widowControl/>
              <w:jc w:val="left"/>
              <w:rPr>
                <w:bCs/>
                <w:kern w:val="0"/>
                <w:sz w:val="24"/>
              </w:rPr>
            </w:pPr>
            <w:r w:rsidRPr="008908A3">
              <w:rPr>
                <w:bCs/>
                <w:kern w:val="0"/>
                <w:sz w:val="24"/>
              </w:rPr>
              <w:t>3.25</w:t>
            </w:r>
            <w:r w:rsidRPr="008908A3">
              <w:rPr>
                <w:bCs/>
                <w:kern w:val="0"/>
                <w:sz w:val="24"/>
              </w:rPr>
              <w:t>数据储存量：</w:t>
            </w:r>
            <w:r w:rsidRPr="008908A3">
              <w:rPr>
                <w:bCs/>
                <w:kern w:val="0"/>
                <w:sz w:val="24"/>
              </w:rPr>
              <w:t>≥2000</w:t>
            </w:r>
            <w:r w:rsidRPr="008908A3">
              <w:rPr>
                <w:bCs/>
                <w:kern w:val="0"/>
                <w:sz w:val="24"/>
              </w:rPr>
              <w:t>组全面测试数据</w:t>
            </w:r>
          </w:p>
          <w:p w:rsidR="00CD3F49" w:rsidRPr="008908A3" w:rsidRDefault="00CD3F49" w:rsidP="00A50089">
            <w:pPr>
              <w:widowControl/>
              <w:jc w:val="left"/>
              <w:rPr>
                <w:bCs/>
                <w:kern w:val="0"/>
                <w:sz w:val="24"/>
              </w:rPr>
            </w:pPr>
            <w:r w:rsidRPr="008908A3">
              <w:rPr>
                <w:bCs/>
                <w:kern w:val="0"/>
                <w:sz w:val="24"/>
              </w:rPr>
              <w:t>3.26</w:t>
            </w:r>
            <w:r w:rsidRPr="008908A3">
              <w:rPr>
                <w:bCs/>
                <w:kern w:val="0"/>
                <w:sz w:val="24"/>
              </w:rPr>
              <w:t>使用电压：</w:t>
            </w:r>
            <w:r w:rsidRPr="008908A3">
              <w:rPr>
                <w:bCs/>
                <w:kern w:val="0"/>
                <w:sz w:val="24"/>
              </w:rPr>
              <w:t>AC220V±10%  50HZ</w:t>
            </w:r>
          </w:p>
          <w:p w:rsidR="00CD3F49" w:rsidRPr="008908A3" w:rsidRDefault="00CD3F49" w:rsidP="00A50089">
            <w:pPr>
              <w:widowControl/>
              <w:jc w:val="left"/>
              <w:rPr>
                <w:bCs/>
                <w:kern w:val="0"/>
                <w:sz w:val="24"/>
              </w:rPr>
            </w:pPr>
            <w:r w:rsidRPr="008908A3">
              <w:rPr>
                <w:bCs/>
                <w:kern w:val="0"/>
                <w:sz w:val="24"/>
              </w:rPr>
              <w:t>3.27</w:t>
            </w:r>
            <w:r w:rsidRPr="008908A3">
              <w:rPr>
                <w:bCs/>
                <w:kern w:val="0"/>
                <w:sz w:val="24"/>
              </w:rPr>
              <w:t>额定功率：</w:t>
            </w:r>
            <w:r w:rsidRPr="008908A3">
              <w:rPr>
                <w:bCs/>
                <w:kern w:val="0"/>
                <w:sz w:val="24"/>
              </w:rPr>
              <w:t xml:space="preserve">≤1800W  </w:t>
            </w:r>
          </w:p>
          <w:p w:rsidR="00CD3F49" w:rsidRPr="008908A3" w:rsidRDefault="00CD3F49" w:rsidP="00A50089">
            <w:pPr>
              <w:widowControl/>
              <w:jc w:val="left"/>
              <w:rPr>
                <w:bCs/>
                <w:kern w:val="0"/>
                <w:sz w:val="24"/>
              </w:rPr>
            </w:pPr>
            <w:r w:rsidRPr="008908A3">
              <w:rPr>
                <w:bCs/>
                <w:kern w:val="0"/>
                <w:sz w:val="24"/>
              </w:rPr>
              <w:t>3.28</w:t>
            </w:r>
            <w:r w:rsidRPr="008908A3">
              <w:rPr>
                <w:bCs/>
                <w:kern w:val="0"/>
                <w:sz w:val="24"/>
              </w:rPr>
              <w:t>重量：</w:t>
            </w:r>
            <w:r w:rsidRPr="008908A3">
              <w:rPr>
                <w:bCs/>
                <w:kern w:val="0"/>
                <w:sz w:val="24"/>
              </w:rPr>
              <w:t xml:space="preserve"> ≤ 35Kg</w:t>
            </w:r>
          </w:p>
          <w:p w:rsidR="00CD3F49" w:rsidRPr="008908A3" w:rsidRDefault="00CD3F49" w:rsidP="00A50089">
            <w:pPr>
              <w:widowControl/>
              <w:jc w:val="left"/>
              <w:rPr>
                <w:bCs/>
                <w:kern w:val="0"/>
                <w:sz w:val="24"/>
              </w:rPr>
            </w:pPr>
            <w:r w:rsidRPr="008908A3">
              <w:rPr>
                <w:bCs/>
                <w:kern w:val="0"/>
                <w:sz w:val="24"/>
              </w:rPr>
              <w:t>3.29</w:t>
            </w:r>
            <w:r w:rsidRPr="008908A3">
              <w:rPr>
                <w:bCs/>
                <w:kern w:val="0"/>
                <w:sz w:val="24"/>
              </w:rPr>
              <w:t>尺寸：</w:t>
            </w:r>
            <w:r w:rsidRPr="008908A3">
              <w:rPr>
                <w:bCs/>
                <w:kern w:val="0"/>
                <w:sz w:val="24"/>
              </w:rPr>
              <w:t>≤510500810mm</w:t>
            </w:r>
          </w:p>
          <w:p w:rsidR="00CD3F49" w:rsidRPr="008908A3" w:rsidRDefault="00CD3F49" w:rsidP="00A50089">
            <w:pPr>
              <w:widowControl/>
              <w:jc w:val="left"/>
              <w:rPr>
                <w:bCs/>
                <w:kern w:val="0"/>
                <w:sz w:val="24"/>
              </w:rPr>
            </w:pPr>
            <w:r w:rsidRPr="008908A3">
              <w:rPr>
                <w:bCs/>
                <w:kern w:val="0"/>
                <w:sz w:val="24"/>
              </w:rPr>
              <w:t>4.</w:t>
            </w:r>
            <w:r w:rsidRPr="008908A3">
              <w:rPr>
                <w:bCs/>
                <w:kern w:val="0"/>
                <w:sz w:val="24"/>
              </w:rPr>
              <w:t>消解系统技术参数：</w:t>
            </w:r>
          </w:p>
          <w:p w:rsidR="00CD3F49" w:rsidRPr="008908A3" w:rsidRDefault="00CD3F49" w:rsidP="00A50089">
            <w:pPr>
              <w:widowControl/>
              <w:jc w:val="left"/>
              <w:rPr>
                <w:bCs/>
                <w:kern w:val="0"/>
                <w:sz w:val="24"/>
              </w:rPr>
            </w:pPr>
            <w:r w:rsidRPr="008908A3">
              <w:rPr>
                <w:bCs/>
                <w:kern w:val="0"/>
                <w:sz w:val="24"/>
              </w:rPr>
              <w:t>4.1</w:t>
            </w:r>
            <w:r w:rsidRPr="008908A3">
              <w:rPr>
                <w:bCs/>
                <w:kern w:val="0"/>
                <w:sz w:val="24"/>
              </w:rPr>
              <w:t>彩色液晶设计，界面简洁，操作简单；</w:t>
            </w:r>
          </w:p>
          <w:p w:rsidR="00CD3F49" w:rsidRPr="008908A3" w:rsidRDefault="00CD3F49" w:rsidP="00A50089">
            <w:pPr>
              <w:widowControl/>
              <w:jc w:val="left"/>
              <w:rPr>
                <w:bCs/>
                <w:kern w:val="0"/>
                <w:sz w:val="24"/>
              </w:rPr>
            </w:pPr>
            <w:r w:rsidRPr="008908A3">
              <w:rPr>
                <w:bCs/>
                <w:kern w:val="0"/>
                <w:sz w:val="24"/>
              </w:rPr>
              <w:t>4.2</w:t>
            </w:r>
            <w:r w:rsidRPr="008908A3">
              <w:rPr>
                <w:bCs/>
                <w:kern w:val="0"/>
                <w:sz w:val="24"/>
              </w:rPr>
              <w:t>消解温度任意设置，可控温恒定，具有时间控制功能；</w:t>
            </w:r>
          </w:p>
          <w:p w:rsidR="00CD3F49" w:rsidRPr="008908A3" w:rsidRDefault="00CD3F49" w:rsidP="00A50089">
            <w:pPr>
              <w:widowControl/>
              <w:jc w:val="left"/>
              <w:rPr>
                <w:bCs/>
                <w:kern w:val="0"/>
                <w:sz w:val="24"/>
              </w:rPr>
            </w:pPr>
            <w:r w:rsidRPr="008908A3">
              <w:rPr>
                <w:bCs/>
                <w:kern w:val="0"/>
                <w:sz w:val="24"/>
              </w:rPr>
              <w:t>4.3</w:t>
            </w:r>
            <w:r w:rsidRPr="008908A3">
              <w:rPr>
                <w:bCs/>
                <w:kern w:val="0"/>
                <w:sz w:val="24"/>
              </w:rPr>
              <w:t>机壳经过环氧树脂防腐和喷涂特氟龙涂层处理。具有良好的耐腐蚀能力；</w:t>
            </w:r>
          </w:p>
          <w:p w:rsidR="00CD3F49" w:rsidRPr="008908A3" w:rsidRDefault="00CD3F49" w:rsidP="00A50089">
            <w:pPr>
              <w:widowControl/>
              <w:jc w:val="left"/>
              <w:rPr>
                <w:bCs/>
                <w:kern w:val="0"/>
                <w:sz w:val="24"/>
              </w:rPr>
            </w:pPr>
            <w:r w:rsidRPr="008908A3">
              <w:rPr>
                <w:bCs/>
                <w:kern w:val="0"/>
                <w:sz w:val="24"/>
              </w:rPr>
              <w:t>4.4</w:t>
            </w:r>
            <w:r w:rsidRPr="008908A3">
              <w:rPr>
                <w:bCs/>
                <w:kern w:val="0"/>
                <w:sz w:val="24"/>
              </w:rPr>
              <w:t>采用防腐隔离设计，具备导流槽结构，防止酸液腐蚀仪器；</w:t>
            </w:r>
          </w:p>
          <w:p w:rsidR="00CD3F49" w:rsidRPr="008908A3" w:rsidRDefault="00CD3F49" w:rsidP="00A50089">
            <w:pPr>
              <w:widowControl/>
              <w:jc w:val="left"/>
              <w:rPr>
                <w:bCs/>
                <w:kern w:val="0"/>
                <w:sz w:val="24"/>
              </w:rPr>
            </w:pPr>
            <w:r w:rsidRPr="008908A3">
              <w:rPr>
                <w:bCs/>
                <w:kern w:val="0"/>
                <w:sz w:val="24"/>
              </w:rPr>
              <w:t>4.5</w:t>
            </w:r>
            <w:r w:rsidRPr="008908A3">
              <w:rPr>
                <w:bCs/>
                <w:kern w:val="0"/>
                <w:sz w:val="24"/>
              </w:rPr>
              <w:t>整机具有过压、过流、过热、超温报警、故障自动报警等</w:t>
            </w:r>
            <w:r w:rsidRPr="008908A3">
              <w:rPr>
                <w:bCs/>
                <w:kern w:val="0"/>
                <w:sz w:val="24"/>
              </w:rPr>
              <w:lastRenderedPageBreak/>
              <w:t>多重保护；</w:t>
            </w:r>
          </w:p>
          <w:p w:rsidR="00CD3F49" w:rsidRPr="008908A3" w:rsidRDefault="00CD3F49" w:rsidP="00A50089">
            <w:pPr>
              <w:widowControl/>
              <w:jc w:val="left"/>
              <w:rPr>
                <w:bCs/>
                <w:kern w:val="0"/>
                <w:sz w:val="24"/>
              </w:rPr>
            </w:pPr>
            <w:r w:rsidRPr="008908A3">
              <w:rPr>
                <w:bCs/>
                <w:kern w:val="0"/>
                <w:sz w:val="24"/>
              </w:rPr>
              <w:t>4.6</w:t>
            </w:r>
            <w:r w:rsidRPr="008908A3">
              <w:rPr>
                <w:bCs/>
                <w:kern w:val="0"/>
                <w:sz w:val="24"/>
              </w:rPr>
              <w:t>自动检测加热单元工作故障可判断出故障；</w:t>
            </w:r>
          </w:p>
          <w:p w:rsidR="00CD3F49" w:rsidRPr="008908A3" w:rsidRDefault="00CD3F49" w:rsidP="00A50089">
            <w:pPr>
              <w:widowControl/>
              <w:jc w:val="left"/>
              <w:rPr>
                <w:bCs/>
                <w:kern w:val="0"/>
                <w:sz w:val="24"/>
              </w:rPr>
            </w:pPr>
            <w:r w:rsidRPr="008908A3">
              <w:rPr>
                <w:bCs/>
                <w:kern w:val="0"/>
                <w:sz w:val="24"/>
              </w:rPr>
              <w:t>4.7</w:t>
            </w:r>
            <w:r w:rsidRPr="008908A3">
              <w:rPr>
                <w:bCs/>
                <w:kern w:val="0"/>
                <w:sz w:val="24"/>
              </w:rPr>
              <w:t>空气隔热层与一次成型陶纤维隔热层双层隔热，隔热效果超；</w:t>
            </w:r>
          </w:p>
          <w:p w:rsidR="00CD3F49" w:rsidRPr="008908A3" w:rsidRDefault="00CD3F49" w:rsidP="00A50089">
            <w:pPr>
              <w:widowControl/>
              <w:jc w:val="left"/>
              <w:rPr>
                <w:bCs/>
                <w:kern w:val="0"/>
                <w:sz w:val="24"/>
              </w:rPr>
            </w:pPr>
            <w:r w:rsidRPr="008908A3">
              <w:rPr>
                <w:bCs/>
                <w:kern w:val="0"/>
                <w:sz w:val="24"/>
              </w:rPr>
              <w:t>4.8</w:t>
            </w:r>
            <w:r w:rsidRPr="008908A3">
              <w:rPr>
                <w:bCs/>
                <w:kern w:val="0"/>
                <w:sz w:val="24"/>
              </w:rPr>
              <w:t>智能故障检测，并以汉字输出；</w:t>
            </w:r>
          </w:p>
          <w:p w:rsidR="00CD3F49" w:rsidRPr="008908A3" w:rsidRDefault="00CD3F49" w:rsidP="00A50089">
            <w:pPr>
              <w:widowControl/>
              <w:jc w:val="left"/>
              <w:rPr>
                <w:bCs/>
                <w:kern w:val="0"/>
                <w:sz w:val="24"/>
              </w:rPr>
            </w:pPr>
            <w:r w:rsidRPr="008908A3">
              <w:rPr>
                <w:bCs/>
                <w:kern w:val="0"/>
                <w:sz w:val="24"/>
              </w:rPr>
              <w:t>4.9</w:t>
            </w:r>
            <w:r w:rsidRPr="008908A3">
              <w:rPr>
                <w:bCs/>
                <w:kern w:val="0"/>
                <w:sz w:val="24"/>
              </w:rPr>
              <w:t>隔热方式：陶瓷以及风道隔热；</w:t>
            </w:r>
          </w:p>
          <w:p w:rsidR="00CD3F49" w:rsidRPr="008908A3" w:rsidRDefault="00CD3F49" w:rsidP="00A50089">
            <w:pPr>
              <w:widowControl/>
              <w:jc w:val="left"/>
              <w:rPr>
                <w:bCs/>
                <w:kern w:val="0"/>
                <w:sz w:val="24"/>
              </w:rPr>
            </w:pPr>
            <w:r w:rsidRPr="008908A3">
              <w:rPr>
                <w:bCs/>
                <w:kern w:val="0"/>
                <w:sz w:val="24"/>
              </w:rPr>
              <w:t>4.10</w:t>
            </w:r>
            <w:r w:rsidRPr="008908A3">
              <w:rPr>
                <w:bCs/>
                <w:kern w:val="0"/>
                <w:sz w:val="24"/>
              </w:rPr>
              <w:t>加热方式：铝模块一体式加热；</w:t>
            </w:r>
          </w:p>
          <w:p w:rsidR="00CD3F49" w:rsidRPr="008908A3" w:rsidRDefault="00CD3F49" w:rsidP="00A50089">
            <w:pPr>
              <w:widowControl/>
              <w:jc w:val="left"/>
              <w:rPr>
                <w:bCs/>
                <w:kern w:val="0"/>
                <w:sz w:val="24"/>
              </w:rPr>
            </w:pPr>
            <w:r w:rsidRPr="008908A3">
              <w:rPr>
                <w:bCs/>
                <w:kern w:val="0"/>
                <w:sz w:val="24"/>
              </w:rPr>
              <w:t xml:space="preserve">4.11 </w:t>
            </w:r>
            <w:r w:rsidRPr="008908A3">
              <w:rPr>
                <w:bCs/>
                <w:kern w:val="0"/>
                <w:sz w:val="24"/>
              </w:rPr>
              <w:t>智能化控制、时间控制、曲线升温功能（双模式三阶段升温）。双模式分别为：</w:t>
            </w:r>
            <w:r w:rsidRPr="008908A3">
              <w:rPr>
                <w:bCs/>
                <w:kern w:val="0"/>
                <w:sz w:val="24"/>
              </w:rPr>
              <w:t>CA</w:t>
            </w:r>
            <w:r w:rsidRPr="008908A3">
              <w:rPr>
                <w:bCs/>
                <w:kern w:val="0"/>
                <w:sz w:val="24"/>
              </w:rPr>
              <w:t>模式：从升温开始计时，</w:t>
            </w:r>
            <w:r w:rsidRPr="008908A3">
              <w:rPr>
                <w:bCs/>
                <w:kern w:val="0"/>
                <w:sz w:val="24"/>
              </w:rPr>
              <w:t>CK</w:t>
            </w:r>
            <w:r w:rsidRPr="008908A3">
              <w:rPr>
                <w:bCs/>
                <w:kern w:val="0"/>
                <w:sz w:val="24"/>
              </w:rPr>
              <w:t>模式：达到目标温度开始计时；</w:t>
            </w:r>
          </w:p>
          <w:p w:rsidR="00CD3F49" w:rsidRPr="008908A3" w:rsidRDefault="00CD3F49" w:rsidP="00A50089">
            <w:pPr>
              <w:widowControl/>
              <w:jc w:val="left"/>
              <w:rPr>
                <w:bCs/>
                <w:kern w:val="0"/>
                <w:sz w:val="24"/>
              </w:rPr>
            </w:pPr>
            <w:r w:rsidRPr="008908A3">
              <w:rPr>
                <w:bCs/>
                <w:kern w:val="0"/>
                <w:sz w:val="24"/>
              </w:rPr>
              <w:t>4.12</w:t>
            </w:r>
            <w:r w:rsidRPr="008908A3">
              <w:rPr>
                <w:bCs/>
                <w:kern w:val="0"/>
                <w:sz w:val="24"/>
              </w:rPr>
              <w:t>消化能力：</w:t>
            </w:r>
            <w:r w:rsidRPr="008908A3">
              <w:rPr>
                <w:bCs/>
                <w:kern w:val="0"/>
                <w:sz w:val="24"/>
              </w:rPr>
              <w:t xml:space="preserve"> ≥20</w:t>
            </w:r>
            <w:r w:rsidRPr="008908A3">
              <w:rPr>
                <w:bCs/>
                <w:kern w:val="0"/>
                <w:sz w:val="24"/>
              </w:rPr>
              <w:t>个样品</w:t>
            </w:r>
          </w:p>
          <w:p w:rsidR="00CD3F49" w:rsidRPr="008908A3" w:rsidRDefault="00CD3F49" w:rsidP="00A50089">
            <w:pPr>
              <w:widowControl/>
              <w:jc w:val="left"/>
              <w:rPr>
                <w:bCs/>
                <w:kern w:val="0"/>
                <w:sz w:val="24"/>
              </w:rPr>
            </w:pPr>
            <w:r w:rsidRPr="008908A3">
              <w:rPr>
                <w:bCs/>
                <w:kern w:val="0"/>
                <w:sz w:val="24"/>
              </w:rPr>
              <w:t>4.14</w:t>
            </w:r>
            <w:r w:rsidRPr="008908A3">
              <w:rPr>
                <w:bCs/>
                <w:kern w:val="0"/>
                <w:sz w:val="24"/>
              </w:rPr>
              <w:t>样品消化量</w:t>
            </w:r>
            <w:r w:rsidRPr="008908A3">
              <w:rPr>
                <w:bCs/>
                <w:kern w:val="0"/>
                <w:sz w:val="24"/>
              </w:rPr>
              <w:t>:</w:t>
            </w:r>
            <w:r w:rsidRPr="008908A3">
              <w:rPr>
                <w:bCs/>
                <w:kern w:val="0"/>
                <w:sz w:val="24"/>
              </w:rPr>
              <w:t>固体</w:t>
            </w:r>
            <w:r w:rsidRPr="008908A3">
              <w:rPr>
                <w:bCs/>
                <w:kern w:val="0"/>
                <w:sz w:val="24"/>
              </w:rPr>
              <w:t xml:space="preserve">≤5g  </w:t>
            </w:r>
            <w:r w:rsidRPr="008908A3">
              <w:rPr>
                <w:bCs/>
                <w:kern w:val="0"/>
                <w:sz w:val="24"/>
              </w:rPr>
              <w:t>液体</w:t>
            </w:r>
            <w:r w:rsidRPr="008908A3">
              <w:rPr>
                <w:bCs/>
                <w:kern w:val="0"/>
                <w:sz w:val="24"/>
              </w:rPr>
              <w:t>≤25ml</w:t>
            </w:r>
          </w:p>
          <w:p w:rsidR="00CD3F49" w:rsidRPr="008908A3" w:rsidRDefault="00CD3F49" w:rsidP="00A50089">
            <w:pPr>
              <w:widowControl/>
              <w:jc w:val="left"/>
              <w:rPr>
                <w:bCs/>
                <w:kern w:val="0"/>
                <w:sz w:val="24"/>
              </w:rPr>
            </w:pPr>
            <w:r w:rsidRPr="008908A3">
              <w:rPr>
                <w:bCs/>
                <w:kern w:val="0"/>
                <w:sz w:val="24"/>
              </w:rPr>
              <w:t>4.15</w:t>
            </w:r>
            <w:r w:rsidRPr="008908A3">
              <w:rPr>
                <w:bCs/>
                <w:kern w:val="0"/>
                <w:sz w:val="24"/>
              </w:rPr>
              <w:t>控温范围：室温</w:t>
            </w:r>
            <w:r w:rsidRPr="008908A3">
              <w:rPr>
                <w:bCs/>
                <w:kern w:val="0"/>
                <w:sz w:val="24"/>
              </w:rPr>
              <w:t>-450℃</w:t>
            </w:r>
          </w:p>
          <w:p w:rsidR="00CD3F49" w:rsidRPr="008908A3" w:rsidRDefault="00CD3F49" w:rsidP="00A50089">
            <w:pPr>
              <w:widowControl/>
              <w:jc w:val="left"/>
              <w:rPr>
                <w:bCs/>
                <w:kern w:val="0"/>
                <w:sz w:val="24"/>
              </w:rPr>
            </w:pPr>
            <w:r w:rsidRPr="008908A3">
              <w:rPr>
                <w:bCs/>
                <w:kern w:val="0"/>
                <w:sz w:val="24"/>
              </w:rPr>
              <w:t>4.16</w:t>
            </w:r>
            <w:r w:rsidRPr="008908A3">
              <w:rPr>
                <w:bCs/>
                <w:kern w:val="0"/>
                <w:sz w:val="24"/>
              </w:rPr>
              <w:t>升温时间：</w:t>
            </w:r>
            <w:r w:rsidRPr="008908A3">
              <w:rPr>
                <w:bCs/>
                <w:kern w:val="0"/>
                <w:sz w:val="24"/>
              </w:rPr>
              <w:t>≤20</w:t>
            </w:r>
            <w:r w:rsidRPr="008908A3">
              <w:rPr>
                <w:bCs/>
                <w:kern w:val="0"/>
                <w:sz w:val="24"/>
              </w:rPr>
              <w:t>分钟</w:t>
            </w:r>
          </w:p>
          <w:p w:rsidR="00CD3F49" w:rsidRPr="008908A3" w:rsidRDefault="00CD3F49" w:rsidP="00A50089">
            <w:pPr>
              <w:widowControl/>
              <w:jc w:val="left"/>
              <w:rPr>
                <w:bCs/>
                <w:kern w:val="0"/>
                <w:sz w:val="24"/>
              </w:rPr>
            </w:pPr>
            <w:r w:rsidRPr="008908A3">
              <w:rPr>
                <w:bCs/>
                <w:kern w:val="0"/>
                <w:sz w:val="24"/>
              </w:rPr>
              <w:t>4.17</w:t>
            </w:r>
            <w:r w:rsidRPr="008908A3">
              <w:rPr>
                <w:bCs/>
                <w:kern w:val="0"/>
                <w:sz w:val="24"/>
              </w:rPr>
              <w:t>隔热材料：陶瓷纤维</w:t>
            </w:r>
            <w:r w:rsidRPr="008908A3">
              <w:rPr>
                <w:bCs/>
                <w:kern w:val="0"/>
                <w:sz w:val="24"/>
              </w:rPr>
              <w:t xml:space="preserve">  </w:t>
            </w:r>
            <w:r w:rsidRPr="008908A3">
              <w:rPr>
                <w:bCs/>
                <w:kern w:val="0"/>
                <w:sz w:val="24"/>
              </w:rPr>
              <w:t>采用陶瓷以及风道隔热</w:t>
            </w:r>
          </w:p>
          <w:p w:rsidR="00CD3F49" w:rsidRPr="008908A3" w:rsidRDefault="00CD3F49" w:rsidP="00A50089">
            <w:pPr>
              <w:widowControl/>
              <w:jc w:val="left"/>
              <w:rPr>
                <w:bCs/>
                <w:kern w:val="0"/>
                <w:sz w:val="24"/>
              </w:rPr>
            </w:pPr>
            <w:r w:rsidRPr="008908A3">
              <w:rPr>
                <w:bCs/>
                <w:kern w:val="0"/>
                <w:sz w:val="24"/>
              </w:rPr>
              <w:t>4.18</w:t>
            </w:r>
            <w:r w:rsidRPr="008908A3">
              <w:rPr>
                <w:bCs/>
                <w:kern w:val="0"/>
                <w:sz w:val="24"/>
              </w:rPr>
              <w:t>控温精度：</w:t>
            </w:r>
            <w:r w:rsidRPr="008908A3">
              <w:rPr>
                <w:bCs/>
                <w:kern w:val="0"/>
                <w:sz w:val="24"/>
              </w:rPr>
              <w:t>±1℃</w:t>
            </w:r>
          </w:p>
          <w:p w:rsidR="00CD3F49" w:rsidRPr="008908A3" w:rsidRDefault="00CD3F49" w:rsidP="00A50089">
            <w:pPr>
              <w:widowControl/>
              <w:jc w:val="left"/>
              <w:rPr>
                <w:bCs/>
                <w:kern w:val="0"/>
                <w:sz w:val="24"/>
              </w:rPr>
            </w:pPr>
            <w:r w:rsidRPr="008908A3">
              <w:rPr>
                <w:bCs/>
                <w:kern w:val="0"/>
                <w:sz w:val="24"/>
              </w:rPr>
              <w:t>4.19</w:t>
            </w:r>
            <w:r w:rsidRPr="008908A3">
              <w:rPr>
                <w:bCs/>
                <w:kern w:val="0"/>
                <w:sz w:val="24"/>
              </w:rPr>
              <w:t>消化管：</w:t>
            </w:r>
            <w:r w:rsidRPr="008908A3">
              <w:rPr>
                <w:bCs/>
                <w:kern w:val="0"/>
                <w:sz w:val="24"/>
              </w:rPr>
              <w:t xml:space="preserve"> ≥300ml</w:t>
            </w:r>
          </w:p>
          <w:p w:rsidR="00CD3F49" w:rsidRPr="008908A3" w:rsidRDefault="00CD3F49" w:rsidP="00A50089">
            <w:pPr>
              <w:widowControl/>
              <w:jc w:val="left"/>
              <w:rPr>
                <w:bCs/>
                <w:kern w:val="0"/>
                <w:sz w:val="24"/>
              </w:rPr>
            </w:pPr>
            <w:r w:rsidRPr="008908A3">
              <w:rPr>
                <w:bCs/>
                <w:kern w:val="0"/>
                <w:sz w:val="24"/>
              </w:rPr>
              <w:t>4.20</w:t>
            </w:r>
            <w:r w:rsidRPr="008908A3">
              <w:rPr>
                <w:bCs/>
                <w:kern w:val="0"/>
                <w:sz w:val="24"/>
              </w:rPr>
              <w:t>电源：</w:t>
            </w:r>
            <w:r w:rsidRPr="008908A3">
              <w:rPr>
                <w:bCs/>
                <w:kern w:val="0"/>
                <w:sz w:val="24"/>
              </w:rPr>
              <w:t xml:space="preserve"> AC220V±10%  50HZ</w:t>
            </w:r>
          </w:p>
          <w:p w:rsidR="00CD3F49" w:rsidRPr="008908A3" w:rsidRDefault="00CD3F49" w:rsidP="00A50089">
            <w:pPr>
              <w:widowControl/>
              <w:jc w:val="left"/>
              <w:rPr>
                <w:bCs/>
                <w:kern w:val="0"/>
                <w:sz w:val="24"/>
              </w:rPr>
            </w:pPr>
            <w:r w:rsidRPr="008908A3">
              <w:rPr>
                <w:bCs/>
                <w:kern w:val="0"/>
                <w:sz w:val="24"/>
              </w:rPr>
              <w:t>4.21</w:t>
            </w:r>
            <w:r w:rsidRPr="008908A3">
              <w:rPr>
                <w:bCs/>
                <w:kern w:val="0"/>
                <w:sz w:val="24"/>
              </w:rPr>
              <w:t>功率：</w:t>
            </w:r>
            <w:r w:rsidRPr="008908A3">
              <w:rPr>
                <w:bCs/>
                <w:kern w:val="0"/>
                <w:sz w:val="24"/>
              </w:rPr>
              <w:t>≤2400W</w:t>
            </w:r>
          </w:p>
          <w:p w:rsidR="00CD3F49" w:rsidRPr="008908A3" w:rsidRDefault="00CD3F49" w:rsidP="00A50089">
            <w:pPr>
              <w:widowControl/>
              <w:jc w:val="left"/>
              <w:rPr>
                <w:bCs/>
                <w:kern w:val="0"/>
                <w:sz w:val="24"/>
              </w:rPr>
            </w:pPr>
            <w:r w:rsidRPr="008908A3">
              <w:rPr>
                <w:bCs/>
                <w:kern w:val="0"/>
                <w:sz w:val="24"/>
              </w:rPr>
              <w:t>4.22</w:t>
            </w:r>
            <w:r w:rsidRPr="008908A3">
              <w:rPr>
                <w:bCs/>
                <w:kern w:val="0"/>
                <w:sz w:val="24"/>
              </w:rPr>
              <w:t>重量：</w:t>
            </w:r>
            <w:r w:rsidRPr="008908A3">
              <w:rPr>
                <w:bCs/>
                <w:kern w:val="0"/>
                <w:sz w:val="24"/>
              </w:rPr>
              <w:t>≤25Kg</w:t>
            </w:r>
          </w:p>
          <w:p w:rsidR="00CD3F49" w:rsidRPr="008908A3" w:rsidRDefault="00CD3F49" w:rsidP="00A50089">
            <w:pPr>
              <w:widowControl/>
              <w:jc w:val="left"/>
              <w:rPr>
                <w:bCs/>
                <w:kern w:val="0"/>
                <w:sz w:val="24"/>
              </w:rPr>
            </w:pPr>
            <w:r w:rsidRPr="008908A3">
              <w:rPr>
                <w:bCs/>
                <w:kern w:val="0"/>
                <w:sz w:val="24"/>
              </w:rPr>
              <w:t>4.23</w:t>
            </w:r>
            <w:r w:rsidRPr="008908A3">
              <w:rPr>
                <w:bCs/>
                <w:kern w:val="0"/>
                <w:sz w:val="24"/>
              </w:rPr>
              <w:t>规格尺寸：</w:t>
            </w:r>
            <w:r w:rsidRPr="008908A3">
              <w:rPr>
                <w:bCs/>
                <w:kern w:val="0"/>
                <w:sz w:val="24"/>
              </w:rPr>
              <w:t xml:space="preserve">≤100450180mm </w:t>
            </w:r>
          </w:p>
          <w:p w:rsidR="00CD3F49" w:rsidRPr="008908A3" w:rsidRDefault="00CD3F49" w:rsidP="00A50089">
            <w:pPr>
              <w:widowControl/>
              <w:jc w:val="left"/>
              <w:rPr>
                <w:bCs/>
                <w:kern w:val="0"/>
                <w:sz w:val="24"/>
              </w:rPr>
            </w:pPr>
            <w:r w:rsidRPr="008908A3">
              <w:rPr>
                <w:bCs/>
                <w:kern w:val="0"/>
                <w:sz w:val="24"/>
              </w:rPr>
              <w:t>5.</w:t>
            </w:r>
            <w:r w:rsidRPr="008908A3">
              <w:rPr>
                <w:bCs/>
                <w:kern w:val="0"/>
                <w:sz w:val="24"/>
              </w:rPr>
              <w:t>排废系统参数</w:t>
            </w:r>
            <w:r w:rsidRPr="008908A3">
              <w:rPr>
                <w:bCs/>
                <w:kern w:val="0"/>
                <w:sz w:val="24"/>
              </w:rPr>
              <w:t xml:space="preserve"> </w:t>
            </w:r>
          </w:p>
          <w:p w:rsidR="00CD3F49" w:rsidRPr="008908A3" w:rsidRDefault="00CD3F49" w:rsidP="00A50089">
            <w:pPr>
              <w:widowControl/>
              <w:jc w:val="left"/>
              <w:rPr>
                <w:bCs/>
                <w:kern w:val="0"/>
                <w:sz w:val="24"/>
              </w:rPr>
            </w:pPr>
            <w:r w:rsidRPr="008908A3">
              <w:rPr>
                <w:bCs/>
                <w:kern w:val="0"/>
                <w:sz w:val="24"/>
              </w:rPr>
              <w:t>5.1</w:t>
            </w:r>
            <w:r w:rsidRPr="008908A3">
              <w:rPr>
                <w:bCs/>
                <w:kern w:val="0"/>
                <w:sz w:val="24"/>
              </w:rPr>
              <w:t>集成集气罩和接液盘</w:t>
            </w:r>
            <w:r w:rsidRPr="008908A3">
              <w:rPr>
                <w:bCs/>
                <w:kern w:val="0"/>
                <w:sz w:val="24"/>
              </w:rPr>
              <w:t>·GG17</w:t>
            </w:r>
            <w:r w:rsidRPr="008908A3">
              <w:rPr>
                <w:bCs/>
                <w:kern w:val="0"/>
                <w:sz w:val="24"/>
              </w:rPr>
              <w:t>整体吸收回路</w:t>
            </w:r>
            <w:r w:rsidRPr="008908A3">
              <w:rPr>
                <w:bCs/>
                <w:kern w:val="0"/>
                <w:sz w:val="24"/>
              </w:rPr>
              <w:t>·304</w:t>
            </w:r>
            <w:r w:rsidRPr="008908A3">
              <w:rPr>
                <w:bCs/>
                <w:kern w:val="0"/>
                <w:sz w:val="24"/>
              </w:rPr>
              <w:t>不锈钢防腐蚀外壳</w:t>
            </w:r>
            <w:r w:rsidRPr="008908A3">
              <w:rPr>
                <w:bCs/>
                <w:kern w:val="0"/>
                <w:sz w:val="24"/>
              </w:rPr>
              <w:t xml:space="preserve"> ·</w:t>
            </w:r>
            <w:r w:rsidRPr="008908A3">
              <w:rPr>
                <w:bCs/>
                <w:kern w:val="0"/>
                <w:sz w:val="24"/>
              </w:rPr>
              <w:t>聚四氟防溢密封隔片；</w:t>
            </w:r>
          </w:p>
          <w:p w:rsidR="00CD3F49" w:rsidRPr="008908A3" w:rsidRDefault="00CD3F49" w:rsidP="00A50089">
            <w:pPr>
              <w:widowControl/>
              <w:jc w:val="left"/>
              <w:rPr>
                <w:bCs/>
                <w:kern w:val="0"/>
                <w:sz w:val="24"/>
              </w:rPr>
            </w:pPr>
            <w:r w:rsidRPr="008908A3">
              <w:rPr>
                <w:bCs/>
                <w:kern w:val="0"/>
                <w:sz w:val="24"/>
              </w:rPr>
              <w:t xml:space="preserve"> 5.2</w:t>
            </w:r>
            <w:r w:rsidRPr="008908A3">
              <w:rPr>
                <w:bCs/>
                <w:kern w:val="0"/>
                <w:sz w:val="24"/>
              </w:rPr>
              <w:t>特殊耐腐蚀集气管路</w:t>
            </w:r>
            <w:r w:rsidRPr="008908A3">
              <w:rPr>
                <w:bCs/>
                <w:kern w:val="0"/>
                <w:sz w:val="24"/>
              </w:rPr>
              <w:t>·KALREZ</w:t>
            </w:r>
            <w:r w:rsidRPr="008908A3">
              <w:rPr>
                <w:bCs/>
                <w:kern w:val="0"/>
                <w:sz w:val="24"/>
              </w:rPr>
              <w:t>材质，耐高温，耐腐蚀性能优异；</w:t>
            </w:r>
          </w:p>
          <w:p w:rsidR="00CD3F49" w:rsidRPr="008908A3" w:rsidRDefault="00CD3F49" w:rsidP="00A50089">
            <w:pPr>
              <w:widowControl/>
              <w:jc w:val="left"/>
              <w:rPr>
                <w:bCs/>
                <w:kern w:val="0"/>
                <w:sz w:val="24"/>
              </w:rPr>
            </w:pPr>
            <w:r w:rsidRPr="008908A3">
              <w:rPr>
                <w:bCs/>
                <w:kern w:val="0"/>
                <w:sz w:val="24"/>
              </w:rPr>
              <w:t xml:space="preserve"> 5.3</w:t>
            </w:r>
            <w:r w:rsidRPr="008908A3">
              <w:rPr>
                <w:bCs/>
                <w:kern w:val="0"/>
                <w:sz w:val="24"/>
              </w:rPr>
              <w:t>强力射流泵</w:t>
            </w:r>
            <w:r w:rsidRPr="008908A3">
              <w:rPr>
                <w:bCs/>
                <w:kern w:val="0"/>
                <w:sz w:val="24"/>
              </w:rPr>
              <w:t>·</w:t>
            </w:r>
            <w:r w:rsidRPr="008908A3">
              <w:rPr>
                <w:bCs/>
                <w:kern w:val="0"/>
                <w:sz w:val="24"/>
              </w:rPr>
              <w:t>抽气率：每分钟</w:t>
            </w:r>
            <w:r w:rsidRPr="008908A3">
              <w:rPr>
                <w:bCs/>
                <w:kern w:val="0"/>
                <w:sz w:val="24"/>
              </w:rPr>
              <w:t>1.5L·</w:t>
            </w:r>
            <w:r w:rsidRPr="008908A3">
              <w:rPr>
                <w:bCs/>
                <w:kern w:val="0"/>
                <w:sz w:val="24"/>
              </w:rPr>
              <w:t>真空度：最大</w:t>
            </w:r>
            <w:r w:rsidRPr="008908A3">
              <w:rPr>
                <w:bCs/>
                <w:kern w:val="0"/>
                <w:sz w:val="24"/>
              </w:rPr>
              <w:t>-0.85Bar</w:t>
            </w:r>
            <w:r w:rsidRPr="008908A3">
              <w:rPr>
                <w:bCs/>
                <w:kern w:val="0"/>
                <w:sz w:val="24"/>
              </w:rPr>
              <w:t>（</w:t>
            </w:r>
            <w:r w:rsidRPr="008908A3">
              <w:rPr>
                <w:bCs/>
                <w:kern w:val="0"/>
                <w:sz w:val="24"/>
              </w:rPr>
              <w:t>-25"Hg</w:t>
            </w:r>
            <w:r w:rsidRPr="008908A3">
              <w:rPr>
                <w:bCs/>
                <w:kern w:val="0"/>
                <w:sz w:val="24"/>
              </w:rPr>
              <w:t>）</w:t>
            </w:r>
            <w:r w:rsidRPr="008908A3">
              <w:rPr>
                <w:bCs/>
                <w:kern w:val="0"/>
                <w:sz w:val="24"/>
              </w:rPr>
              <w:t>·</w:t>
            </w:r>
            <w:r w:rsidRPr="008908A3">
              <w:rPr>
                <w:bCs/>
                <w:kern w:val="0"/>
                <w:sz w:val="24"/>
              </w:rPr>
              <w:t>水压范围</w:t>
            </w:r>
            <w:r w:rsidRPr="008908A3">
              <w:rPr>
                <w:bCs/>
                <w:kern w:val="0"/>
                <w:sz w:val="24"/>
              </w:rPr>
              <w:t>:1-10kg/cm2</w:t>
            </w:r>
            <w:r w:rsidRPr="008908A3">
              <w:rPr>
                <w:bCs/>
                <w:kern w:val="0"/>
                <w:sz w:val="24"/>
              </w:rPr>
              <w:t>；</w:t>
            </w:r>
          </w:p>
          <w:p w:rsidR="00CD3F49" w:rsidRDefault="00CD3F49" w:rsidP="00A50089">
            <w:pPr>
              <w:widowControl/>
              <w:jc w:val="left"/>
              <w:rPr>
                <w:bCs/>
                <w:kern w:val="0"/>
                <w:sz w:val="24"/>
              </w:rPr>
            </w:pPr>
            <w:r w:rsidRPr="008908A3">
              <w:rPr>
                <w:bCs/>
                <w:kern w:val="0"/>
                <w:sz w:val="24"/>
              </w:rPr>
              <w:t xml:space="preserve"> 5.4</w:t>
            </w:r>
            <w:r w:rsidRPr="008908A3">
              <w:rPr>
                <w:bCs/>
                <w:kern w:val="0"/>
                <w:sz w:val="24"/>
              </w:rPr>
              <w:t>适用于同品牌所有铝膜块、石墨模块消解装置。</w:t>
            </w:r>
          </w:p>
          <w:p w:rsidR="00CD3F49" w:rsidRPr="008908A3" w:rsidRDefault="00CD3F49" w:rsidP="00A50089">
            <w:pPr>
              <w:widowControl/>
              <w:jc w:val="left"/>
              <w:rPr>
                <w:bCs/>
                <w:kern w:val="0"/>
                <w:sz w:val="24"/>
              </w:rPr>
            </w:pPr>
            <w:r w:rsidRPr="008908A3">
              <w:rPr>
                <w:bCs/>
                <w:kern w:val="0"/>
                <w:sz w:val="24"/>
              </w:rPr>
              <w:t>6</w:t>
            </w:r>
            <w:r w:rsidRPr="008908A3">
              <w:rPr>
                <w:bCs/>
                <w:kern w:val="0"/>
                <w:sz w:val="24"/>
              </w:rPr>
              <w:t>．仪器配置：</w:t>
            </w:r>
          </w:p>
          <w:p w:rsidR="00CD3F49" w:rsidRPr="008908A3" w:rsidRDefault="00CD3F49" w:rsidP="00A50089">
            <w:pPr>
              <w:widowControl/>
              <w:jc w:val="left"/>
              <w:rPr>
                <w:bCs/>
                <w:kern w:val="0"/>
                <w:sz w:val="24"/>
              </w:rPr>
            </w:pPr>
            <w:r w:rsidRPr="008908A3">
              <w:rPr>
                <w:bCs/>
                <w:kern w:val="0"/>
                <w:sz w:val="24"/>
              </w:rPr>
              <w:t>1</w:t>
            </w:r>
            <w:r w:rsidRPr="008908A3">
              <w:rPr>
                <w:bCs/>
                <w:kern w:val="0"/>
                <w:sz w:val="24"/>
              </w:rPr>
              <w:t>）</w:t>
            </w:r>
            <w:r w:rsidRPr="008908A3">
              <w:rPr>
                <w:bCs/>
                <w:kern w:val="0"/>
                <w:sz w:val="24"/>
              </w:rPr>
              <w:t>.</w:t>
            </w:r>
            <w:r w:rsidRPr="008908A3">
              <w:rPr>
                <w:bCs/>
                <w:kern w:val="0"/>
                <w:sz w:val="24"/>
              </w:rPr>
              <w:t>定氮仪主机</w:t>
            </w:r>
            <w:r w:rsidRPr="008908A3">
              <w:rPr>
                <w:bCs/>
                <w:kern w:val="0"/>
                <w:sz w:val="24"/>
              </w:rPr>
              <w:t xml:space="preserve">                    1</w:t>
            </w:r>
            <w:r w:rsidRPr="008908A3">
              <w:rPr>
                <w:bCs/>
                <w:kern w:val="0"/>
                <w:sz w:val="24"/>
              </w:rPr>
              <w:t>台</w:t>
            </w:r>
          </w:p>
          <w:p w:rsidR="00CD3F49" w:rsidRPr="008908A3" w:rsidRDefault="00CD3F49" w:rsidP="00A50089">
            <w:pPr>
              <w:widowControl/>
              <w:jc w:val="left"/>
              <w:rPr>
                <w:bCs/>
                <w:kern w:val="0"/>
                <w:sz w:val="24"/>
              </w:rPr>
            </w:pPr>
            <w:r w:rsidRPr="008908A3">
              <w:rPr>
                <w:bCs/>
                <w:kern w:val="0"/>
                <w:sz w:val="24"/>
              </w:rPr>
              <w:t>2</w:t>
            </w:r>
            <w:r w:rsidRPr="008908A3">
              <w:rPr>
                <w:bCs/>
                <w:kern w:val="0"/>
                <w:sz w:val="24"/>
              </w:rPr>
              <w:t>）</w:t>
            </w:r>
            <w:r w:rsidRPr="008908A3">
              <w:rPr>
                <w:bCs/>
                <w:kern w:val="0"/>
                <w:sz w:val="24"/>
              </w:rPr>
              <w:t>.</w:t>
            </w:r>
            <w:r w:rsidRPr="008908A3">
              <w:rPr>
                <w:bCs/>
                <w:kern w:val="0"/>
                <w:sz w:val="24"/>
              </w:rPr>
              <w:t>消解仪</w:t>
            </w:r>
            <w:r w:rsidRPr="008908A3">
              <w:rPr>
                <w:bCs/>
                <w:kern w:val="0"/>
                <w:sz w:val="24"/>
              </w:rPr>
              <w:t xml:space="preserve">                        1</w:t>
            </w:r>
            <w:r w:rsidRPr="008908A3">
              <w:rPr>
                <w:bCs/>
                <w:kern w:val="0"/>
                <w:sz w:val="24"/>
              </w:rPr>
              <w:t>台</w:t>
            </w:r>
          </w:p>
          <w:p w:rsidR="00CD3F49" w:rsidRPr="008908A3" w:rsidRDefault="00CD3F49" w:rsidP="00A50089">
            <w:pPr>
              <w:widowControl/>
              <w:jc w:val="left"/>
              <w:rPr>
                <w:bCs/>
                <w:kern w:val="0"/>
                <w:sz w:val="24"/>
              </w:rPr>
            </w:pPr>
            <w:r w:rsidRPr="008908A3">
              <w:rPr>
                <w:bCs/>
                <w:kern w:val="0"/>
                <w:sz w:val="24"/>
              </w:rPr>
              <w:t>3</w:t>
            </w:r>
            <w:r w:rsidRPr="008908A3">
              <w:rPr>
                <w:bCs/>
                <w:kern w:val="0"/>
                <w:sz w:val="24"/>
              </w:rPr>
              <w:t>）</w:t>
            </w:r>
            <w:r w:rsidRPr="008908A3">
              <w:rPr>
                <w:bCs/>
                <w:kern w:val="0"/>
                <w:sz w:val="24"/>
              </w:rPr>
              <w:t>.</w:t>
            </w:r>
            <w:r w:rsidRPr="008908A3">
              <w:rPr>
                <w:bCs/>
                <w:kern w:val="0"/>
                <w:sz w:val="24"/>
              </w:rPr>
              <w:t>消化管</w:t>
            </w:r>
            <w:r w:rsidRPr="008908A3">
              <w:rPr>
                <w:bCs/>
                <w:kern w:val="0"/>
                <w:sz w:val="24"/>
              </w:rPr>
              <w:t xml:space="preserve">        300ml           20</w:t>
            </w:r>
            <w:r w:rsidRPr="008908A3">
              <w:rPr>
                <w:bCs/>
                <w:kern w:val="0"/>
                <w:sz w:val="24"/>
              </w:rPr>
              <w:t>支</w:t>
            </w:r>
          </w:p>
          <w:p w:rsidR="00CD3F49" w:rsidRPr="008908A3" w:rsidRDefault="00CD3F49" w:rsidP="00A50089">
            <w:pPr>
              <w:widowControl/>
              <w:jc w:val="left"/>
              <w:rPr>
                <w:bCs/>
                <w:kern w:val="0"/>
                <w:sz w:val="24"/>
              </w:rPr>
            </w:pPr>
            <w:r w:rsidRPr="008908A3">
              <w:rPr>
                <w:bCs/>
                <w:kern w:val="0"/>
                <w:sz w:val="24"/>
              </w:rPr>
              <w:t>4</w:t>
            </w:r>
            <w:r w:rsidRPr="008908A3">
              <w:rPr>
                <w:bCs/>
                <w:kern w:val="0"/>
                <w:sz w:val="24"/>
              </w:rPr>
              <w:t>）</w:t>
            </w:r>
            <w:r w:rsidRPr="008908A3">
              <w:rPr>
                <w:bCs/>
                <w:kern w:val="0"/>
                <w:sz w:val="24"/>
              </w:rPr>
              <w:t>.</w:t>
            </w:r>
            <w:r w:rsidRPr="008908A3">
              <w:rPr>
                <w:bCs/>
                <w:kern w:val="0"/>
                <w:sz w:val="24"/>
              </w:rPr>
              <w:t>消化管支架</w:t>
            </w:r>
            <w:r w:rsidRPr="008908A3">
              <w:rPr>
                <w:bCs/>
                <w:kern w:val="0"/>
                <w:sz w:val="24"/>
              </w:rPr>
              <w:t xml:space="preserve">                    1</w:t>
            </w:r>
            <w:r w:rsidRPr="008908A3">
              <w:rPr>
                <w:bCs/>
                <w:kern w:val="0"/>
                <w:sz w:val="24"/>
              </w:rPr>
              <w:t>个</w:t>
            </w:r>
          </w:p>
          <w:p w:rsidR="00CD3F49" w:rsidRPr="00FD3058" w:rsidRDefault="00CD3F49" w:rsidP="00A50089">
            <w:pPr>
              <w:widowControl/>
              <w:jc w:val="left"/>
              <w:rPr>
                <w:bCs/>
                <w:kern w:val="0"/>
                <w:sz w:val="24"/>
              </w:rPr>
            </w:pPr>
            <w:r w:rsidRPr="008908A3">
              <w:rPr>
                <w:bCs/>
                <w:kern w:val="0"/>
                <w:sz w:val="24"/>
              </w:rPr>
              <w:t>5</w:t>
            </w:r>
            <w:r w:rsidRPr="008908A3">
              <w:rPr>
                <w:bCs/>
                <w:kern w:val="0"/>
                <w:sz w:val="24"/>
              </w:rPr>
              <w:t>）</w:t>
            </w:r>
            <w:r w:rsidRPr="008908A3">
              <w:rPr>
                <w:bCs/>
                <w:kern w:val="0"/>
                <w:sz w:val="24"/>
              </w:rPr>
              <w:t>.</w:t>
            </w:r>
            <w:r w:rsidRPr="008908A3">
              <w:rPr>
                <w:bCs/>
                <w:kern w:val="0"/>
                <w:sz w:val="24"/>
              </w:rPr>
              <w:t>尾气吸收装置</w:t>
            </w:r>
            <w:r w:rsidRPr="008908A3">
              <w:rPr>
                <w:bCs/>
                <w:kern w:val="0"/>
                <w:sz w:val="24"/>
              </w:rPr>
              <w:t xml:space="preserve">                  1</w:t>
            </w:r>
            <w:r w:rsidRPr="008908A3">
              <w:rPr>
                <w:bCs/>
                <w:kern w:val="0"/>
                <w:sz w:val="24"/>
              </w:rPr>
              <w:t>套</w:t>
            </w:r>
          </w:p>
        </w:tc>
        <w:tc>
          <w:tcPr>
            <w:tcW w:w="343" w:type="pct"/>
            <w:vAlign w:val="center"/>
          </w:tcPr>
          <w:p w:rsidR="00CD3F49" w:rsidRPr="008908A3" w:rsidRDefault="00CD3F49" w:rsidP="00A50089">
            <w:pPr>
              <w:widowControl/>
              <w:jc w:val="center"/>
              <w:rPr>
                <w:color w:val="000000"/>
                <w:kern w:val="0"/>
                <w:sz w:val="24"/>
              </w:rPr>
            </w:pPr>
            <w:r>
              <w:rPr>
                <w:rFonts w:hint="eastAsia"/>
                <w:color w:val="000000"/>
                <w:kern w:val="0"/>
                <w:sz w:val="24"/>
              </w:rPr>
              <w:lastRenderedPageBreak/>
              <w:t>套</w:t>
            </w:r>
          </w:p>
        </w:tc>
        <w:tc>
          <w:tcPr>
            <w:tcW w:w="343" w:type="pct"/>
            <w:vAlign w:val="center"/>
          </w:tcPr>
          <w:p w:rsidR="00CD3F49" w:rsidRPr="008908A3" w:rsidRDefault="00CD3F49" w:rsidP="00A50089">
            <w:pPr>
              <w:jc w:val="center"/>
              <w:rPr>
                <w:color w:val="000000"/>
                <w:kern w:val="0"/>
                <w:sz w:val="24"/>
              </w:rPr>
            </w:pPr>
            <w:r w:rsidRPr="008908A3">
              <w:rPr>
                <w:color w:val="000000"/>
                <w:kern w:val="0"/>
                <w:sz w:val="24"/>
              </w:rPr>
              <w:t>1</w:t>
            </w:r>
          </w:p>
        </w:tc>
        <w:tc>
          <w:tcPr>
            <w:tcW w:w="342" w:type="pct"/>
          </w:tcPr>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p>
          <w:p w:rsidR="00CD3F49" w:rsidRPr="008908A3" w:rsidRDefault="00CD3F49" w:rsidP="00A50089">
            <w:pPr>
              <w:ind w:firstLineChars="100" w:firstLine="240"/>
              <w:rPr>
                <w:sz w:val="24"/>
              </w:rPr>
            </w:pPr>
            <w:r w:rsidRPr="008908A3">
              <w:rPr>
                <w:rFonts w:hint="eastAsia"/>
                <w:sz w:val="24"/>
              </w:rPr>
              <w:t>否</w:t>
            </w:r>
          </w:p>
          <w:p w:rsidR="00CD3F49" w:rsidRPr="008908A3" w:rsidRDefault="00CD3F49" w:rsidP="00A50089">
            <w:pPr>
              <w:rPr>
                <w:sz w:val="24"/>
              </w:rPr>
            </w:pP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11</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lang w:val="en-GB"/>
              </w:rPr>
              <w:t>全自动脂肪测定仪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一、工作条件：</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环境温度：（</w:t>
            </w:r>
            <w:r w:rsidRPr="008908A3">
              <w:rPr>
                <w:color w:val="000000"/>
                <w:kern w:val="0"/>
                <w:sz w:val="24"/>
              </w:rPr>
              <w:t>5</w:t>
            </w:r>
            <w:r w:rsidRPr="008908A3">
              <w:rPr>
                <w:color w:val="000000"/>
                <w:kern w:val="0"/>
                <w:sz w:val="24"/>
              </w:rPr>
              <w:t>～</w:t>
            </w:r>
            <w:r w:rsidRPr="008908A3">
              <w:rPr>
                <w:color w:val="000000"/>
                <w:kern w:val="0"/>
                <w:sz w:val="24"/>
              </w:rPr>
              <w:t>30</w:t>
            </w:r>
            <w:r w:rsidRPr="008908A3">
              <w:rPr>
                <w:color w:val="000000"/>
                <w:kern w:val="0"/>
                <w:sz w:val="24"/>
              </w:rPr>
              <w:t>）</w:t>
            </w:r>
            <w:r w:rsidRPr="008908A3">
              <w:rPr>
                <w:color w:val="000000"/>
                <w:kern w:val="0"/>
                <w:sz w:val="24"/>
              </w:rPr>
              <w:t>°C</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相对湿度：不大于</w:t>
            </w:r>
            <w:r w:rsidRPr="008908A3">
              <w:rPr>
                <w:color w:val="000000"/>
                <w:kern w:val="0"/>
                <w:sz w:val="24"/>
              </w:rPr>
              <w:t>80%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自来水压力：</w:t>
            </w:r>
            <w:r w:rsidRPr="008908A3">
              <w:rPr>
                <w:color w:val="000000"/>
                <w:kern w:val="0"/>
                <w:sz w:val="24"/>
              </w:rPr>
              <w:t>0.1Mpa-1Mpa</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供电电源：（</w:t>
            </w:r>
            <w:r w:rsidRPr="008908A3">
              <w:rPr>
                <w:color w:val="000000"/>
                <w:kern w:val="0"/>
                <w:sz w:val="24"/>
              </w:rPr>
              <w:t>220±22</w:t>
            </w:r>
            <w:r w:rsidRPr="008908A3">
              <w:rPr>
                <w:color w:val="000000"/>
                <w:kern w:val="0"/>
                <w:sz w:val="24"/>
              </w:rPr>
              <w:t>）</w:t>
            </w:r>
            <w:r w:rsidRPr="008908A3">
              <w:rPr>
                <w:color w:val="000000"/>
                <w:kern w:val="0"/>
                <w:sz w:val="24"/>
              </w:rPr>
              <w:t>V</w:t>
            </w:r>
            <w:r w:rsidRPr="008908A3">
              <w:rPr>
                <w:color w:val="000000"/>
                <w:kern w:val="0"/>
                <w:sz w:val="24"/>
              </w:rPr>
              <w:t>；（</w:t>
            </w:r>
            <w:r w:rsidRPr="008908A3">
              <w:rPr>
                <w:color w:val="000000"/>
                <w:kern w:val="0"/>
                <w:sz w:val="24"/>
              </w:rPr>
              <w:t>50±1</w:t>
            </w:r>
            <w:r w:rsidRPr="008908A3">
              <w:rPr>
                <w:color w:val="000000"/>
                <w:kern w:val="0"/>
                <w:sz w:val="24"/>
              </w:rPr>
              <w:t>）</w:t>
            </w:r>
            <w:r w:rsidRPr="008908A3">
              <w:rPr>
                <w:color w:val="000000"/>
                <w:kern w:val="0"/>
                <w:sz w:val="24"/>
              </w:rPr>
              <w:t>Hz</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lastRenderedPageBreak/>
              <w:t>5.</w:t>
            </w:r>
            <w:r w:rsidRPr="008908A3">
              <w:rPr>
                <w:color w:val="000000"/>
                <w:kern w:val="0"/>
                <w:sz w:val="24"/>
              </w:rPr>
              <w:t>除地磁场外，无其它电磁场的干扰；</w:t>
            </w:r>
          </w:p>
          <w:p w:rsidR="00CD3F49" w:rsidRPr="008908A3" w:rsidRDefault="00CD3F49" w:rsidP="00A50089">
            <w:pPr>
              <w:widowControl/>
              <w:jc w:val="left"/>
              <w:rPr>
                <w:color w:val="000000"/>
                <w:kern w:val="0"/>
                <w:sz w:val="24"/>
              </w:rPr>
            </w:pPr>
            <w:r w:rsidRPr="008908A3">
              <w:rPr>
                <w:color w:val="000000"/>
                <w:kern w:val="0"/>
                <w:sz w:val="24"/>
              </w:rPr>
              <w:t>二、功能参数：</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测定范围：</w:t>
            </w:r>
            <w:r w:rsidRPr="008908A3">
              <w:rPr>
                <w:color w:val="000000"/>
                <w:kern w:val="0"/>
                <w:sz w:val="24"/>
              </w:rPr>
              <w:t>0-100%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一体式金属浴加热方式，控温范围：室温</w:t>
            </w:r>
            <w:r w:rsidRPr="008908A3">
              <w:rPr>
                <w:color w:val="000000"/>
                <w:kern w:val="0"/>
                <w:sz w:val="24"/>
              </w:rPr>
              <w:t>+5℃</w:t>
            </w:r>
            <w:r w:rsidRPr="008908A3">
              <w:rPr>
                <w:color w:val="000000"/>
                <w:kern w:val="0"/>
                <w:sz w:val="24"/>
              </w:rPr>
              <w:t>～</w:t>
            </w:r>
            <w:r w:rsidRPr="008908A3">
              <w:rPr>
                <w:color w:val="000000"/>
                <w:kern w:val="0"/>
                <w:sz w:val="24"/>
              </w:rPr>
              <w:t>300℃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加热杯体积：</w:t>
            </w:r>
            <w:r w:rsidRPr="008908A3">
              <w:rPr>
                <w:color w:val="000000"/>
                <w:kern w:val="0"/>
                <w:sz w:val="24"/>
              </w:rPr>
              <w:t>150mL</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溶剂回收率：</w:t>
            </w:r>
            <w:r w:rsidRPr="008908A3">
              <w:rPr>
                <w:color w:val="000000"/>
                <w:kern w:val="0"/>
                <w:sz w:val="24"/>
              </w:rPr>
              <w:t>≥85%</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测定样品重量：</w:t>
            </w:r>
            <w:r w:rsidRPr="008908A3">
              <w:rPr>
                <w:color w:val="000000"/>
                <w:kern w:val="0"/>
                <w:sz w:val="24"/>
              </w:rPr>
              <w:t>0.5g</w:t>
            </w:r>
            <w:r w:rsidRPr="008908A3">
              <w:rPr>
                <w:color w:val="000000"/>
                <w:kern w:val="0"/>
                <w:sz w:val="24"/>
              </w:rPr>
              <w:t>～</w:t>
            </w:r>
            <w:r w:rsidRPr="008908A3">
              <w:rPr>
                <w:color w:val="000000"/>
                <w:kern w:val="0"/>
                <w:sz w:val="24"/>
              </w:rPr>
              <w:t>15g</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处理能力：</w:t>
            </w:r>
            <w:r w:rsidRPr="008908A3">
              <w:rPr>
                <w:color w:val="000000"/>
                <w:kern w:val="0"/>
                <w:sz w:val="24"/>
              </w:rPr>
              <w:t>6</w:t>
            </w:r>
            <w:r w:rsidRPr="008908A3">
              <w:rPr>
                <w:color w:val="000000"/>
                <w:kern w:val="0"/>
                <w:sz w:val="24"/>
              </w:rPr>
              <w:t>个</w:t>
            </w:r>
            <w:r w:rsidRPr="008908A3">
              <w:rPr>
                <w:color w:val="000000"/>
                <w:kern w:val="0"/>
                <w:sz w:val="24"/>
              </w:rPr>
              <w:t>/</w:t>
            </w:r>
            <w:r w:rsidRPr="008908A3">
              <w:rPr>
                <w:color w:val="000000"/>
                <w:kern w:val="0"/>
                <w:sz w:val="24"/>
              </w:rPr>
              <w:t>批；</w:t>
            </w:r>
          </w:p>
          <w:p w:rsidR="00CD3F49" w:rsidRPr="008908A3" w:rsidRDefault="00CD3F49" w:rsidP="00A50089">
            <w:pPr>
              <w:widowControl/>
              <w:jc w:val="left"/>
              <w:rPr>
                <w:color w:val="000000"/>
                <w:kern w:val="0"/>
                <w:sz w:val="24"/>
              </w:rPr>
            </w:pPr>
            <w:r w:rsidRPr="008908A3">
              <w:rPr>
                <w:color w:val="000000"/>
                <w:kern w:val="0"/>
                <w:sz w:val="24"/>
              </w:rPr>
              <w:t>7.</w:t>
            </w:r>
            <w:r w:rsidRPr="008908A3">
              <w:rPr>
                <w:color w:val="000000"/>
                <w:kern w:val="0"/>
                <w:sz w:val="24"/>
              </w:rPr>
              <w:t>测试时间：比传统方法缩短</w:t>
            </w:r>
            <w:r w:rsidRPr="008908A3">
              <w:rPr>
                <w:color w:val="000000"/>
                <w:kern w:val="0"/>
                <w:sz w:val="24"/>
              </w:rPr>
              <w:t>20-80%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全部有机溶剂均可使用，包括苯类、醚类、酮类等等，满足各种有机溶剂的使用条件；</w:t>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具有索氏标准法（国标法）、索氏热萃取、热萃取、连续流动及</w:t>
            </w:r>
            <w:r w:rsidRPr="008908A3">
              <w:rPr>
                <w:color w:val="000000"/>
                <w:kern w:val="0"/>
                <w:sz w:val="24"/>
              </w:rPr>
              <w:t>CH</w:t>
            </w:r>
            <w:r w:rsidRPr="008908A3">
              <w:rPr>
                <w:color w:val="000000"/>
                <w:kern w:val="0"/>
                <w:sz w:val="24"/>
              </w:rPr>
              <w:t>标准热萃取等五种方式可任意选择；</w:t>
            </w:r>
          </w:p>
          <w:p w:rsidR="00CD3F49" w:rsidRPr="008908A3" w:rsidRDefault="00CD3F49" w:rsidP="00A50089">
            <w:pPr>
              <w:widowControl/>
              <w:jc w:val="left"/>
              <w:rPr>
                <w:color w:val="000000"/>
                <w:kern w:val="0"/>
                <w:sz w:val="24"/>
              </w:rPr>
            </w:pPr>
            <w:r w:rsidRPr="008908A3">
              <w:rPr>
                <w:color w:val="000000"/>
                <w:kern w:val="0"/>
                <w:sz w:val="24"/>
              </w:rPr>
              <w:t>10.</w:t>
            </w:r>
            <w:r w:rsidRPr="008908A3">
              <w:rPr>
                <w:color w:val="000000"/>
                <w:kern w:val="0"/>
                <w:sz w:val="24"/>
              </w:rPr>
              <w:t>内置专业的</w:t>
            </w:r>
            <w:r w:rsidRPr="008908A3">
              <w:rPr>
                <w:color w:val="000000"/>
                <w:kern w:val="0"/>
                <w:sz w:val="24"/>
              </w:rPr>
              <w:t>PID</w:t>
            </w:r>
            <w:r w:rsidRPr="008908A3">
              <w:rPr>
                <w:color w:val="000000"/>
                <w:kern w:val="0"/>
                <w:sz w:val="24"/>
              </w:rPr>
              <w:t>控温系统，控温精度：</w:t>
            </w:r>
            <w:r w:rsidRPr="008908A3">
              <w:rPr>
                <w:color w:val="000000"/>
                <w:kern w:val="0"/>
                <w:sz w:val="24"/>
              </w:rPr>
              <w:t>±1℃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11.</w:t>
            </w:r>
            <w:r w:rsidRPr="008908A3">
              <w:rPr>
                <w:color w:val="000000"/>
                <w:kern w:val="0"/>
                <w:sz w:val="24"/>
              </w:rPr>
              <w:t>外置壁挂型控制器，方便灵活，简单快捷；竖屏面板，安卓风格界面，操作简约且人性化；</w:t>
            </w:r>
          </w:p>
          <w:p w:rsidR="00CD3F49" w:rsidRPr="008908A3" w:rsidRDefault="00CD3F49" w:rsidP="00A50089">
            <w:pPr>
              <w:widowControl/>
              <w:jc w:val="left"/>
              <w:rPr>
                <w:color w:val="000000"/>
                <w:kern w:val="0"/>
                <w:sz w:val="24"/>
              </w:rPr>
            </w:pPr>
            <w:r w:rsidRPr="008908A3">
              <w:rPr>
                <w:color w:val="000000"/>
                <w:kern w:val="0"/>
                <w:sz w:val="24"/>
              </w:rPr>
              <w:t>12.</w:t>
            </w:r>
            <w:r w:rsidRPr="008908A3">
              <w:rPr>
                <w:color w:val="000000"/>
                <w:kern w:val="0"/>
                <w:sz w:val="24"/>
              </w:rPr>
              <w:t>可自动实现萃取、淋洗、溶剂回收和预干燥四大功能；</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预设常用试剂选项，重复实验一键轻松搞定；</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仪器异常实时监控系统配合乙醚泄露报警，时刻确保实验的顺利进行与人员安全；</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整体嵌入式金属加热，升温更快，效率更高，功耗更低；陶瓷纤维隔热，具有隔热和保温双重作用；</w:t>
            </w:r>
          </w:p>
          <w:p w:rsidR="00CD3F49" w:rsidRPr="008908A3" w:rsidRDefault="00CD3F49" w:rsidP="00A50089">
            <w:pPr>
              <w:widowControl/>
              <w:jc w:val="left"/>
              <w:rPr>
                <w:color w:val="000000"/>
                <w:kern w:val="0"/>
                <w:sz w:val="24"/>
              </w:rPr>
            </w:pPr>
            <w:r w:rsidRPr="008908A3">
              <w:rPr>
                <w:color w:val="000000"/>
                <w:kern w:val="0"/>
                <w:sz w:val="24"/>
              </w:rPr>
              <w:t>16.</w:t>
            </w:r>
            <w:r w:rsidRPr="008908A3">
              <w:rPr>
                <w:color w:val="000000"/>
                <w:kern w:val="0"/>
                <w:sz w:val="24"/>
              </w:rPr>
              <w:t>全覆</w:t>
            </w:r>
            <w:r w:rsidRPr="008908A3">
              <w:rPr>
                <w:color w:val="000000"/>
                <w:kern w:val="0"/>
                <w:sz w:val="24"/>
              </w:rPr>
              <w:t>PTFE</w:t>
            </w:r>
            <w:r w:rsidRPr="008908A3">
              <w:rPr>
                <w:color w:val="000000"/>
                <w:kern w:val="0"/>
                <w:sz w:val="24"/>
              </w:rPr>
              <w:t>溶剂杯，增加防腐性，便于清洗；</w:t>
            </w:r>
          </w:p>
          <w:p w:rsidR="00CD3F49" w:rsidRPr="008908A3" w:rsidRDefault="00CD3F49" w:rsidP="00A50089">
            <w:pPr>
              <w:widowControl/>
              <w:jc w:val="left"/>
              <w:rPr>
                <w:color w:val="000000"/>
                <w:kern w:val="0"/>
                <w:sz w:val="24"/>
              </w:rPr>
            </w:pPr>
            <w:r w:rsidRPr="008908A3">
              <w:rPr>
                <w:color w:val="000000"/>
                <w:kern w:val="0"/>
                <w:sz w:val="24"/>
              </w:rPr>
              <w:t>17.</w:t>
            </w:r>
            <w:r w:rsidRPr="008908A3">
              <w:rPr>
                <w:color w:val="000000"/>
                <w:kern w:val="0"/>
                <w:sz w:val="24"/>
              </w:rPr>
              <w:t>采用一键开始与暂停操作，实验过程掌控灵活；</w:t>
            </w:r>
          </w:p>
          <w:p w:rsidR="00CD3F49" w:rsidRPr="008908A3" w:rsidRDefault="00CD3F49" w:rsidP="00A50089">
            <w:pPr>
              <w:widowControl/>
              <w:jc w:val="left"/>
              <w:rPr>
                <w:color w:val="000000"/>
                <w:kern w:val="0"/>
                <w:sz w:val="24"/>
              </w:rPr>
            </w:pPr>
            <w:r w:rsidRPr="008908A3">
              <w:rPr>
                <w:color w:val="000000"/>
                <w:kern w:val="0"/>
                <w:sz w:val="24"/>
              </w:rPr>
              <w:t>18.</w:t>
            </w:r>
            <w:r w:rsidRPr="008908A3">
              <w:rPr>
                <w:color w:val="000000"/>
                <w:kern w:val="0"/>
                <w:sz w:val="24"/>
              </w:rPr>
              <w:t>进出水路温度监控与流量控制，配合冷凝水有无实时监测，保证实验的基础上节约资源，更环保；</w:t>
            </w:r>
          </w:p>
          <w:p w:rsidR="00CD3F49" w:rsidRPr="008908A3" w:rsidRDefault="00CD3F49" w:rsidP="00A50089">
            <w:pPr>
              <w:widowControl/>
              <w:jc w:val="left"/>
              <w:rPr>
                <w:color w:val="000000"/>
                <w:kern w:val="0"/>
                <w:sz w:val="24"/>
              </w:rPr>
            </w:pPr>
            <w:r w:rsidRPr="008908A3">
              <w:rPr>
                <w:color w:val="000000"/>
                <w:kern w:val="0"/>
                <w:sz w:val="24"/>
              </w:rPr>
              <w:t>19.</w:t>
            </w:r>
            <w:r w:rsidRPr="008908A3">
              <w:rPr>
                <w:color w:val="000000"/>
                <w:kern w:val="0"/>
                <w:sz w:val="24"/>
              </w:rPr>
              <w:t>采用全四氟硬密封，保证溶剂通用性的同时避免有机溶剂泄露；</w:t>
            </w:r>
          </w:p>
          <w:p w:rsidR="00CD3F49" w:rsidRPr="008908A3" w:rsidRDefault="00CD3F49" w:rsidP="00A50089">
            <w:pPr>
              <w:widowControl/>
              <w:jc w:val="left"/>
              <w:rPr>
                <w:color w:val="000000"/>
                <w:kern w:val="0"/>
                <w:sz w:val="24"/>
              </w:rPr>
            </w:pPr>
            <w:r w:rsidRPr="008908A3">
              <w:rPr>
                <w:color w:val="000000"/>
                <w:kern w:val="0"/>
                <w:sz w:val="24"/>
              </w:rPr>
              <w:t>三、配置清单：</w:t>
            </w:r>
          </w:p>
          <w:p w:rsidR="00CD3F49" w:rsidRDefault="00CD3F49" w:rsidP="00A50089">
            <w:pPr>
              <w:widowControl/>
              <w:jc w:val="left"/>
              <w:rPr>
                <w:color w:val="000000"/>
                <w:kern w:val="0"/>
                <w:sz w:val="24"/>
              </w:rPr>
            </w:pPr>
            <w:r w:rsidRPr="008908A3">
              <w:rPr>
                <w:color w:val="000000"/>
                <w:kern w:val="0"/>
                <w:sz w:val="24"/>
              </w:rPr>
              <w:t>主机</w:t>
            </w:r>
            <w:r w:rsidRPr="008908A3">
              <w:rPr>
                <w:color w:val="000000"/>
                <w:kern w:val="0"/>
                <w:sz w:val="24"/>
              </w:rPr>
              <w:t>1</w:t>
            </w:r>
            <w:r w:rsidRPr="008908A3">
              <w:rPr>
                <w:color w:val="000000"/>
                <w:kern w:val="0"/>
                <w:sz w:val="24"/>
              </w:rPr>
              <w:t>台，</w:t>
            </w:r>
          </w:p>
          <w:p w:rsidR="00CD3F49" w:rsidRDefault="00CD3F49" w:rsidP="00A50089">
            <w:pPr>
              <w:widowControl/>
              <w:jc w:val="left"/>
              <w:rPr>
                <w:color w:val="000000"/>
                <w:kern w:val="0"/>
                <w:sz w:val="24"/>
              </w:rPr>
            </w:pPr>
            <w:r w:rsidRPr="008908A3">
              <w:rPr>
                <w:color w:val="000000"/>
                <w:kern w:val="0"/>
                <w:sz w:val="24"/>
              </w:rPr>
              <w:t>玻璃溶剂杯</w:t>
            </w:r>
            <w:r w:rsidRPr="008908A3">
              <w:rPr>
                <w:color w:val="000000"/>
                <w:kern w:val="0"/>
                <w:sz w:val="24"/>
              </w:rPr>
              <w:t>6</w:t>
            </w:r>
            <w:r w:rsidRPr="008908A3">
              <w:rPr>
                <w:color w:val="000000"/>
                <w:kern w:val="0"/>
                <w:sz w:val="24"/>
              </w:rPr>
              <w:t>个，</w:t>
            </w:r>
          </w:p>
          <w:p w:rsidR="00CD3F49" w:rsidRDefault="00CD3F49" w:rsidP="00A50089">
            <w:pPr>
              <w:widowControl/>
              <w:jc w:val="left"/>
              <w:rPr>
                <w:color w:val="000000"/>
                <w:kern w:val="0"/>
                <w:sz w:val="24"/>
              </w:rPr>
            </w:pPr>
            <w:r w:rsidRPr="008908A3">
              <w:rPr>
                <w:color w:val="000000"/>
                <w:kern w:val="0"/>
                <w:sz w:val="24"/>
              </w:rPr>
              <w:t>铝质溶剂杯</w:t>
            </w:r>
            <w:r w:rsidRPr="008908A3">
              <w:rPr>
                <w:color w:val="000000"/>
                <w:kern w:val="0"/>
                <w:sz w:val="24"/>
              </w:rPr>
              <w:t>6</w:t>
            </w:r>
            <w:r w:rsidRPr="008908A3">
              <w:rPr>
                <w:color w:val="000000"/>
                <w:kern w:val="0"/>
                <w:sz w:val="24"/>
              </w:rPr>
              <w:t>个，</w:t>
            </w:r>
          </w:p>
          <w:p w:rsidR="00CD3F49" w:rsidRDefault="00CD3F49" w:rsidP="00A50089">
            <w:pPr>
              <w:widowControl/>
              <w:jc w:val="left"/>
              <w:rPr>
                <w:color w:val="000000"/>
                <w:kern w:val="0"/>
                <w:sz w:val="24"/>
              </w:rPr>
            </w:pPr>
            <w:r w:rsidRPr="008908A3">
              <w:rPr>
                <w:color w:val="000000"/>
                <w:kern w:val="0"/>
                <w:sz w:val="24"/>
              </w:rPr>
              <w:t>外置操控系统</w:t>
            </w:r>
            <w:r w:rsidRPr="008908A3">
              <w:rPr>
                <w:color w:val="000000"/>
                <w:kern w:val="0"/>
                <w:sz w:val="24"/>
              </w:rPr>
              <w:t>1</w:t>
            </w:r>
            <w:r w:rsidRPr="008908A3">
              <w:rPr>
                <w:color w:val="000000"/>
                <w:kern w:val="0"/>
                <w:sz w:val="24"/>
              </w:rPr>
              <w:t>套，</w:t>
            </w:r>
          </w:p>
          <w:p w:rsidR="00CD3F49" w:rsidRDefault="00CD3F49" w:rsidP="00A50089">
            <w:pPr>
              <w:widowControl/>
              <w:jc w:val="left"/>
              <w:rPr>
                <w:color w:val="000000"/>
                <w:kern w:val="0"/>
                <w:sz w:val="24"/>
              </w:rPr>
            </w:pPr>
            <w:r w:rsidRPr="008908A3">
              <w:rPr>
                <w:color w:val="000000"/>
                <w:kern w:val="0"/>
                <w:sz w:val="24"/>
              </w:rPr>
              <w:t>进水管</w:t>
            </w:r>
            <w:r w:rsidRPr="008908A3">
              <w:rPr>
                <w:color w:val="000000"/>
                <w:kern w:val="0"/>
                <w:sz w:val="24"/>
              </w:rPr>
              <w:t>1</w:t>
            </w:r>
            <w:r w:rsidRPr="008908A3">
              <w:rPr>
                <w:color w:val="000000"/>
                <w:kern w:val="0"/>
                <w:sz w:val="24"/>
              </w:rPr>
              <w:t>根，</w:t>
            </w:r>
          </w:p>
          <w:p w:rsidR="00CD3F49" w:rsidRDefault="00CD3F49" w:rsidP="00A50089">
            <w:pPr>
              <w:widowControl/>
              <w:jc w:val="left"/>
              <w:rPr>
                <w:color w:val="000000"/>
                <w:kern w:val="0"/>
                <w:sz w:val="24"/>
              </w:rPr>
            </w:pPr>
            <w:r w:rsidRPr="008908A3">
              <w:rPr>
                <w:color w:val="000000"/>
                <w:kern w:val="0"/>
                <w:sz w:val="24"/>
              </w:rPr>
              <w:t>硅胶管（</w:t>
            </w:r>
            <w:r w:rsidRPr="008908A3">
              <w:rPr>
                <w:color w:val="000000"/>
                <w:kern w:val="0"/>
                <w:sz w:val="24"/>
              </w:rPr>
              <w:t>φ5φ10</w:t>
            </w:r>
            <w:r w:rsidRPr="008908A3">
              <w:rPr>
                <w:color w:val="000000"/>
                <w:kern w:val="0"/>
                <w:sz w:val="24"/>
              </w:rPr>
              <w:t>）</w:t>
            </w:r>
            <w:r w:rsidRPr="008908A3">
              <w:rPr>
                <w:color w:val="000000"/>
                <w:kern w:val="0"/>
                <w:sz w:val="24"/>
              </w:rPr>
              <w:t>2m</w:t>
            </w:r>
            <w:r w:rsidRPr="008908A3">
              <w:rPr>
                <w:color w:val="000000"/>
                <w:kern w:val="0"/>
                <w:sz w:val="24"/>
              </w:rPr>
              <w:t>，硅胶管（</w:t>
            </w:r>
            <w:r w:rsidRPr="008908A3">
              <w:rPr>
                <w:color w:val="000000"/>
                <w:kern w:val="0"/>
                <w:sz w:val="24"/>
              </w:rPr>
              <w:t>φ8φ12</w:t>
            </w:r>
            <w:r w:rsidRPr="008908A3">
              <w:rPr>
                <w:color w:val="000000"/>
                <w:kern w:val="0"/>
                <w:sz w:val="24"/>
              </w:rPr>
              <w:t>）</w:t>
            </w:r>
            <w:r w:rsidRPr="008908A3">
              <w:rPr>
                <w:color w:val="000000"/>
                <w:kern w:val="0"/>
                <w:sz w:val="24"/>
              </w:rPr>
              <w:t>2m</w:t>
            </w:r>
            <w:r w:rsidRPr="008908A3">
              <w:rPr>
                <w:color w:val="000000"/>
                <w:kern w:val="0"/>
                <w:sz w:val="24"/>
              </w:rPr>
              <w:t>，</w:t>
            </w:r>
          </w:p>
          <w:p w:rsidR="00CD3F49" w:rsidRDefault="00CD3F49" w:rsidP="00A50089">
            <w:pPr>
              <w:widowControl/>
              <w:jc w:val="left"/>
              <w:rPr>
                <w:color w:val="000000"/>
                <w:kern w:val="0"/>
                <w:sz w:val="24"/>
              </w:rPr>
            </w:pPr>
            <w:r w:rsidRPr="008908A3">
              <w:rPr>
                <w:color w:val="000000"/>
                <w:kern w:val="0"/>
                <w:sz w:val="24"/>
              </w:rPr>
              <w:t>DB9</w:t>
            </w:r>
            <w:r w:rsidRPr="008908A3">
              <w:rPr>
                <w:color w:val="000000"/>
                <w:kern w:val="0"/>
                <w:sz w:val="24"/>
              </w:rPr>
              <w:t>数据线（</w:t>
            </w:r>
            <w:r w:rsidRPr="005C2FB0">
              <w:rPr>
                <w:kern w:val="0"/>
                <w:sz w:val="24"/>
              </w:rPr>
              <w:t>打印机</w:t>
            </w:r>
            <w:r w:rsidRPr="008908A3">
              <w:rPr>
                <w:color w:val="000000"/>
                <w:kern w:val="0"/>
                <w:sz w:val="24"/>
              </w:rPr>
              <w:t>）</w:t>
            </w:r>
            <w:r w:rsidRPr="008908A3">
              <w:rPr>
                <w:color w:val="000000"/>
                <w:kern w:val="0"/>
                <w:sz w:val="24"/>
              </w:rPr>
              <w:t>1</w:t>
            </w:r>
            <w:r w:rsidRPr="008908A3">
              <w:rPr>
                <w:color w:val="000000"/>
                <w:kern w:val="0"/>
                <w:sz w:val="24"/>
              </w:rPr>
              <w:t>根，</w:t>
            </w:r>
            <w:r w:rsidRPr="008908A3">
              <w:rPr>
                <w:color w:val="000000"/>
                <w:kern w:val="0"/>
                <w:sz w:val="24"/>
              </w:rPr>
              <w:t>DB15</w:t>
            </w:r>
            <w:r w:rsidRPr="008908A3">
              <w:rPr>
                <w:color w:val="000000"/>
                <w:kern w:val="0"/>
                <w:sz w:val="24"/>
              </w:rPr>
              <w:t>数据线</w:t>
            </w:r>
            <w:r w:rsidRPr="008908A3">
              <w:rPr>
                <w:color w:val="000000"/>
                <w:kern w:val="0"/>
                <w:sz w:val="24"/>
              </w:rPr>
              <w:t xml:space="preserve"> </w:t>
            </w:r>
            <w:r w:rsidRPr="008908A3">
              <w:rPr>
                <w:color w:val="000000"/>
                <w:kern w:val="0"/>
                <w:sz w:val="24"/>
              </w:rPr>
              <w:t>（控制系统）</w:t>
            </w:r>
            <w:r w:rsidRPr="008908A3">
              <w:rPr>
                <w:color w:val="000000"/>
                <w:kern w:val="0"/>
                <w:sz w:val="24"/>
              </w:rPr>
              <w:t xml:space="preserve"> 1</w:t>
            </w:r>
            <w:r w:rsidRPr="008908A3">
              <w:rPr>
                <w:color w:val="000000"/>
                <w:kern w:val="0"/>
                <w:sz w:val="24"/>
              </w:rPr>
              <w:t>根，</w:t>
            </w:r>
          </w:p>
          <w:p w:rsidR="00CD3F49" w:rsidRDefault="00CD3F49" w:rsidP="00A50089">
            <w:pPr>
              <w:widowControl/>
              <w:jc w:val="left"/>
              <w:rPr>
                <w:color w:val="000000"/>
                <w:kern w:val="0"/>
                <w:sz w:val="24"/>
              </w:rPr>
            </w:pPr>
            <w:r w:rsidRPr="008908A3">
              <w:rPr>
                <w:color w:val="000000"/>
                <w:kern w:val="0"/>
                <w:sz w:val="24"/>
              </w:rPr>
              <w:t>滤纸筒托架</w:t>
            </w:r>
            <w:r w:rsidRPr="008908A3">
              <w:rPr>
                <w:color w:val="000000"/>
                <w:kern w:val="0"/>
                <w:sz w:val="24"/>
              </w:rPr>
              <w:t>6</w:t>
            </w:r>
            <w:r w:rsidRPr="008908A3">
              <w:rPr>
                <w:color w:val="000000"/>
                <w:kern w:val="0"/>
                <w:sz w:val="24"/>
              </w:rPr>
              <w:t>个，</w:t>
            </w:r>
          </w:p>
          <w:p w:rsidR="00CD3F49" w:rsidRDefault="00CD3F49" w:rsidP="00A50089">
            <w:pPr>
              <w:widowControl/>
              <w:jc w:val="left"/>
              <w:rPr>
                <w:color w:val="000000"/>
                <w:kern w:val="0"/>
                <w:sz w:val="24"/>
              </w:rPr>
            </w:pPr>
            <w:r w:rsidRPr="008908A3">
              <w:rPr>
                <w:color w:val="000000"/>
                <w:kern w:val="0"/>
                <w:sz w:val="24"/>
              </w:rPr>
              <w:t>密封垫片</w:t>
            </w:r>
            <w:r w:rsidRPr="008908A3">
              <w:rPr>
                <w:color w:val="000000"/>
                <w:kern w:val="0"/>
                <w:sz w:val="24"/>
              </w:rPr>
              <w:t>12</w:t>
            </w:r>
            <w:r w:rsidRPr="008908A3">
              <w:rPr>
                <w:color w:val="000000"/>
                <w:kern w:val="0"/>
                <w:sz w:val="24"/>
              </w:rPr>
              <w:t>个，</w:t>
            </w:r>
          </w:p>
          <w:p w:rsidR="00CD3F49" w:rsidRDefault="00CD3F49" w:rsidP="00A50089">
            <w:pPr>
              <w:widowControl/>
              <w:jc w:val="left"/>
              <w:rPr>
                <w:color w:val="000000"/>
                <w:kern w:val="0"/>
                <w:sz w:val="24"/>
              </w:rPr>
            </w:pPr>
            <w:r w:rsidRPr="008908A3">
              <w:rPr>
                <w:color w:val="000000"/>
                <w:kern w:val="0"/>
                <w:sz w:val="24"/>
              </w:rPr>
              <w:t>保险丝</w:t>
            </w:r>
            <w:r w:rsidRPr="008908A3">
              <w:rPr>
                <w:color w:val="000000"/>
                <w:kern w:val="0"/>
                <w:sz w:val="24"/>
              </w:rPr>
              <w:t>2</w:t>
            </w:r>
            <w:r w:rsidRPr="008908A3">
              <w:rPr>
                <w:color w:val="000000"/>
                <w:kern w:val="0"/>
                <w:sz w:val="24"/>
              </w:rPr>
              <w:t>个，</w:t>
            </w:r>
          </w:p>
          <w:p w:rsidR="00CD3F49" w:rsidRPr="008908A3" w:rsidRDefault="00CD3F49" w:rsidP="00A50089">
            <w:pPr>
              <w:widowControl/>
              <w:jc w:val="left"/>
              <w:rPr>
                <w:color w:val="000000"/>
                <w:kern w:val="0"/>
                <w:sz w:val="24"/>
              </w:rPr>
            </w:pPr>
            <w:r w:rsidRPr="008908A3">
              <w:rPr>
                <w:color w:val="000000"/>
                <w:kern w:val="0"/>
                <w:sz w:val="24"/>
              </w:rPr>
              <w:t>滤纸筒</w:t>
            </w:r>
            <w:r w:rsidRPr="008908A3">
              <w:rPr>
                <w:color w:val="000000"/>
                <w:kern w:val="0"/>
                <w:sz w:val="24"/>
              </w:rPr>
              <w:t>6</w:t>
            </w:r>
            <w:r w:rsidRPr="008908A3">
              <w:rPr>
                <w:color w:val="000000"/>
                <w:kern w:val="0"/>
                <w:sz w:val="24"/>
              </w:rPr>
              <w:t>个。</w:t>
            </w:r>
          </w:p>
        </w:tc>
        <w:tc>
          <w:tcPr>
            <w:tcW w:w="343" w:type="pct"/>
            <w:vAlign w:val="center"/>
          </w:tcPr>
          <w:p w:rsidR="00CD3F49" w:rsidRPr="008908A3" w:rsidRDefault="00CD3F49" w:rsidP="00A50089">
            <w:pPr>
              <w:widowControl/>
              <w:jc w:val="center"/>
              <w:rPr>
                <w:color w:val="000000"/>
                <w:kern w:val="0"/>
                <w:sz w:val="24"/>
              </w:rPr>
            </w:pPr>
            <w:r>
              <w:rPr>
                <w:rFonts w:hint="eastAsia"/>
                <w:color w:val="000000"/>
                <w:kern w:val="0"/>
                <w:sz w:val="24"/>
              </w:rPr>
              <w:lastRenderedPageBreak/>
              <w:t>套</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ind w:firstLineChars="100" w:firstLine="240"/>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12</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脂肪酸分析仪</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技术参数：</w:t>
            </w:r>
          </w:p>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多通道模块化组合，可组合多个加液单元</w:t>
            </w:r>
            <w:r w:rsidRPr="008908A3">
              <w:rPr>
                <w:color w:val="000000"/>
                <w:kern w:val="0"/>
                <w:sz w:val="24"/>
              </w:rPr>
              <w:t>;</w:t>
            </w:r>
            <w:r w:rsidRPr="008908A3">
              <w:rPr>
                <w:color w:val="000000"/>
                <w:kern w:val="0"/>
                <w:sz w:val="24"/>
              </w:rPr>
              <w:t>支持</w:t>
            </w:r>
            <w:r w:rsidRPr="008908A3">
              <w:rPr>
                <w:color w:val="000000"/>
                <w:kern w:val="0"/>
                <w:sz w:val="24"/>
              </w:rPr>
              <w:t>4</w:t>
            </w:r>
            <w:r w:rsidRPr="008908A3">
              <w:rPr>
                <w:color w:val="000000"/>
                <w:kern w:val="0"/>
                <w:sz w:val="24"/>
              </w:rPr>
              <w:t>个加液单元同时工作，标配</w:t>
            </w:r>
            <w:r w:rsidRPr="008908A3">
              <w:rPr>
                <w:color w:val="000000"/>
                <w:kern w:val="0"/>
                <w:sz w:val="24"/>
              </w:rPr>
              <w:t>2</w:t>
            </w:r>
            <w:r w:rsidRPr="008908A3">
              <w:rPr>
                <w:color w:val="000000"/>
                <w:kern w:val="0"/>
                <w:sz w:val="24"/>
              </w:rPr>
              <w:t>个通道，最多支持拓展</w:t>
            </w:r>
            <w:r w:rsidRPr="008908A3">
              <w:rPr>
                <w:color w:val="000000"/>
                <w:kern w:val="0"/>
                <w:sz w:val="24"/>
              </w:rPr>
              <w:t>6</w:t>
            </w:r>
            <w:r w:rsidRPr="008908A3">
              <w:rPr>
                <w:color w:val="000000"/>
                <w:kern w:val="0"/>
                <w:sz w:val="24"/>
              </w:rPr>
              <w:t>通道模块化组合进液系统；</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加液标准滴定管</w:t>
            </w:r>
            <w:r w:rsidRPr="008908A3">
              <w:rPr>
                <w:color w:val="000000"/>
                <w:kern w:val="0"/>
                <w:sz w:val="24"/>
              </w:rPr>
              <w:t>3</w:t>
            </w:r>
            <w:r w:rsidRPr="008908A3">
              <w:rPr>
                <w:color w:val="000000"/>
                <w:kern w:val="0"/>
                <w:sz w:val="24"/>
              </w:rPr>
              <w:t>种规格任意选择，实验应用更有针对性</w:t>
            </w:r>
            <w:r w:rsidRPr="008908A3">
              <w:rPr>
                <w:color w:val="000000"/>
                <w:kern w:val="0"/>
                <w:sz w:val="24"/>
              </w:rPr>
              <w:t>;5ML/10ML/25ML</w:t>
            </w:r>
            <w:r w:rsidRPr="008908A3">
              <w:rPr>
                <w:color w:val="000000"/>
                <w:kern w:val="0"/>
                <w:sz w:val="24"/>
              </w:rPr>
              <w:t>可选；</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独有内置式加液单元，多重保障试剂溢出危险</w:t>
            </w:r>
            <w:r w:rsidRPr="008908A3">
              <w:rPr>
                <w:color w:val="000000"/>
                <w:kern w:val="0"/>
                <w:sz w:val="24"/>
              </w:rPr>
              <w:t>;</w:t>
            </w:r>
            <w:r w:rsidRPr="008908A3">
              <w:rPr>
                <w:color w:val="000000"/>
                <w:kern w:val="0"/>
                <w:sz w:val="24"/>
              </w:rPr>
              <w:t>操作人员危险性降到最低；</w:t>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多重自检功能，简化操作过程，避免误操作；</w:t>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强大的应用编辑功能，用户可根据实验生成专用滴定模式并存储，下次一键调阅；</w:t>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最全的通讯输出功能，网络接口</w:t>
            </w:r>
            <w:r w:rsidRPr="008908A3">
              <w:rPr>
                <w:color w:val="000000"/>
                <w:kern w:val="0"/>
                <w:sz w:val="24"/>
              </w:rPr>
              <w:t>/USB</w:t>
            </w:r>
            <w:r w:rsidRPr="008908A3">
              <w:rPr>
                <w:color w:val="000000"/>
                <w:kern w:val="0"/>
                <w:sz w:val="24"/>
              </w:rPr>
              <w:t>接口，具有网络</w:t>
            </w:r>
            <w:r w:rsidRPr="008908A3">
              <w:rPr>
                <w:color w:val="000000"/>
                <w:kern w:val="0"/>
                <w:sz w:val="24"/>
              </w:rPr>
              <w:t>CAN</w:t>
            </w:r>
            <w:r w:rsidRPr="008908A3">
              <w:rPr>
                <w:color w:val="000000"/>
                <w:kern w:val="0"/>
                <w:sz w:val="24"/>
              </w:rPr>
              <w:t>总线通讯功能；</w:t>
            </w:r>
          </w:p>
          <w:p w:rsidR="00CD3F49" w:rsidRPr="008908A3" w:rsidRDefault="00CD3F49" w:rsidP="00A50089">
            <w:pPr>
              <w:widowControl/>
              <w:jc w:val="left"/>
              <w:rPr>
                <w:color w:val="000000"/>
                <w:kern w:val="0"/>
                <w:sz w:val="24"/>
              </w:rPr>
            </w:pPr>
            <w:r w:rsidRPr="008908A3">
              <w:rPr>
                <w:color w:val="000000"/>
                <w:kern w:val="0"/>
                <w:sz w:val="24"/>
              </w:rPr>
              <w:t>7.≥16</w:t>
            </w:r>
            <w:r w:rsidRPr="008908A3">
              <w:rPr>
                <w:color w:val="000000"/>
                <w:kern w:val="0"/>
                <w:sz w:val="24"/>
              </w:rPr>
              <w:t>位自动进样器，多任务操作更简单；</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现代质量管理符合</w:t>
            </w:r>
            <w:r w:rsidRPr="008908A3">
              <w:rPr>
                <w:color w:val="000000"/>
                <w:kern w:val="0"/>
                <w:sz w:val="24"/>
              </w:rPr>
              <w:t>FDA</w:t>
            </w:r>
            <w:r w:rsidRPr="008908A3">
              <w:rPr>
                <w:color w:val="000000"/>
                <w:kern w:val="0"/>
                <w:sz w:val="24"/>
              </w:rPr>
              <w:t>、</w:t>
            </w:r>
            <w:r w:rsidRPr="008908A3">
              <w:rPr>
                <w:color w:val="000000"/>
                <w:kern w:val="0"/>
                <w:sz w:val="24"/>
              </w:rPr>
              <w:t>GLP</w:t>
            </w:r>
            <w:r w:rsidRPr="008908A3">
              <w:rPr>
                <w:color w:val="000000"/>
                <w:kern w:val="0"/>
                <w:sz w:val="24"/>
              </w:rPr>
              <w:t>、</w:t>
            </w:r>
            <w:r w:rsidRPr="008908A3">
              <w:rPr>
                <w:color w:val="000000"/>
                <w:kern w:val="0"/>
                <w:sz w:val="24"/>
              </w:rPr>
              <w:t>GMP</w:t>
            </w:r>
            <w:r w:rsidRPr="008908A3">
              <w:rPr>
                <w:color w:val="000000"/>
                <w:kern w:val="0"/>
                <w:sz w:val="24"/>
              </w:rPr>
              <w:t>、</w:t>
            </w:r>
            <w:r w:rsidRPr="008908A3">
              <w:rPr>
                <w:color w:val="000000"/>
                <w:kern w:val="0"/>
                <w:sz w:val="24"/>
              </w:rPr>
              <w:t>AOAC</w:t>
            </w:r>
            <w:r w:rsidRPr="008908A3">
              <w:rPr>
                <w:color w:val="000000"/>
                <w:kern w:val="0"/>
                <w:sz w:val="24"/>
              </w:rPr>
              <w:t>规范；</w:t>
            </w:r>
          </w:p>
          <w:p w:rsidR="00CD3F49" w:rsidRPr="008908A3" w:rsidRDefault="00CD3F49" w:rsidP="00A50089">
            <w:pPr>
              <w:widowControl/>
              <w:jc w:val="left"/>
              <w:rPr>
                <w:color w:val="000000"/>
                <w:kern w:val="0"/>
                <w:sz w:val="24"/>
              </w:rPr>
            </w:pPr>
            <w:r w:rsidRPr="008908A3">
              <w:rPr>
                <w:color w:val="000000"/>
                <w:kern w:val="0"/>
                <w:sz w:val="24"/>
              </w:rPr>
              <w:t>9.MV</w:t>
            </w:r>
            <w:r w:rsidRPr="008908A3">
              <w:rPr>
                <w:color w:val="000000"/>
                <w:kern w:val="0"/>
                <w:sz w:val="24"/>
              </w:rPr>
              <w:t>测量范围：</w:t>
            </w:r>
            <w:r w:rsidRPr="008908A3">
              <w:rPr>
                <w:color w:val="000000"/>
                <w:kern w:val="0"/>
                <w:sz w:val="24"/>
              </w:rPr>
              <w:t>-2500.0MV</w:t>
            </w:r>
            <w:r w:rsidRPr="008908A3">
              <w:rPr>
                <w:color w:val="000000"/>
                <w:kern w:val="0"/>
                <w:sz w:val="24"/>
              </w:rPr>
              <w:t>～</w:t>
            </w:r>
            <w:r w:rsidRPr="008908A3">
              <w:rPr>
                <w:color w:val="000000"/>
                <w:kern w:val="0"/>
                <w:sz w:val="24"/>
              </w:rPr>
              <w:t>+2500.0MV</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10.MV</w:t>
            </w:r>
            <w:r w:rsidRPr="008908A3">
              <w:rPr>
                <w:color w:val="000000"/>
                <w:kern w:val="0"/>
                <w:sz w:val="24"/>
              </w:rPr>
              <w:t>测量：分辨率</w:t>
            </w:r>
            <w:r w:rsidRPr="008908A3">
              <w:rPr>
                <w:color w:val="000000"/>
                <w:kern w:val="0"/>
                <w:sz w:val="24"/>
              </w:rPr>
              <w:t>0.1MV</w:t>
            </w:r>
            <w:r w:rsidRPr="008908A3">
              <w:rPr>
                <w:color w:val="000000"/>
                <w:kern w:val="0"/>
                <w:sz w:val="24"/>
              </w:rPr>
              <w:t>，精度</w:t>
            </w:r>
            <w:r w:rsidRPr="008908A3">
              <w:rPr>
                <w:color w:val="000000"/>
                <w:kern w:val="0"/>
                <w:sz w:val="24"/>
              </w:rPr>
              <w:t>0.1MV</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11.pH</w:t>
            </w:r>
            <w:r w:rsidRPr="008908A3">
              <w:rPr>
                <w:color w:val="000000"/>
                <w:kern w:val="0"/>
                <w:sz w:val="24"/>
              </w:rPr>
              <w:t>测量范围：</w:t>
            </w:r>
            <w:r w:rsidRPr="008908A3">
              <w:rPr>
                <w:color w:val="000000"/>
                <w:kern w:val="0"/>
                <w:sz w:val="24"/>
              </w:rPr>
              <w:t>-20.000PH</w:t>
            </w:r>
            <w:r w:rsidRPr="008908A3">
              <w:rPr>
                <w:color w:val="000000"/>
                <w:kern w:val="0"/>
                <w:sz w:val="24"/>
              </w:rPr>
              <w:t>～</w:t>
            </w:r>
            <w:r w:rsidRPr="008908A3">
              <w:rPr>
                <w:color w:val="000000"/>
                <w:kern w:val="0"/>
                <w:sz w:val="24"/>
              </w:rPr>
              <w:t>+20.000PH</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12.pH</w:t>
            </w:r>
            <w:r w:rsidRPr="008908A3">
              <w:rPr>
                <w:color w:val="000000"/>
                <w:kern w:val="0"/>
                <w:sz w:val="24"/>
              </w:rPr>
              <w:t>测量：分辨率</w:t>
            </w:r>
            <w:r w:rsidRPr="008908A3">
              <w:rPr>
                <w:color w:val="000000"/>
                <w:kern w:val="0"/>
                <w:sz w:val="24"/>
              </w:rPr>
              <w:t xml:space="preserve">0.001PH </w:t>
            </w:r>
            <w:r w:rsidRPr="008908A3">
              <w:rPr>
                <w:color w:val="000000"/>
                <w:kern w:val="0"/>
                <w:sz w:val="24"/>
              </w:rPr>
              <w:t>，精度</w:t>
            </w:r>
            <w:r w:rsidRPr="008908A3">
              <w:rPr>
                <w:color w:val="000000"/>
                <w:kern w:val="0"/>
                <w:sz w:val="24"/>
              </w:rPr>
              <w:t>0.003PH</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温度测温范围：</w:t>
            </w:r>
            <w:r w:rsidRPr="008908A3">
              <w:rPr>
                <w:color w:val="000000"/>
                <w:kern w:val="0"/>
                <w:sz w:val="24"/>
              </w:rPr>
              <w:t>0</w:t>
            </w:r>
            <w:r w:rsidRPr="008908A3">
              <w:rPr>
                <w:color w:val="000000"/>
                <w:kern w:val="0"/>
                <w:sz w:val="24"/>
              </w:rPr>
              <w:t>～</w:t>
            </w:r>
            <w:r w:rsidRPr="008908A3">
              <w:rPr>
                <w:color w:val="000000"/>
                <w:kern w:val="0"/>
                <w:sz w:val="24"/>
              </w:rPr>
              <w:t>100℃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温度测量精度：</w:t>
            </w:r>
            <w:r w:rsidRPr="008908A3">
              <w:rPr>
                <w:color w:val="000000"/>
                <w:kern w:val="0"/>
                <w:sz w:val="24"/>
              </w:rPr>
              <w:t>±0.1℃</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通讯方式：</w:t>
            </w:r>
            <w:r w:rsidRPr="008908A3">
              <w:rPr>
                <w:color w:val="000000"/>
                <w:kern w:val="0"/>
                <w:sz w:val="24"/>
              </w:rPr>
              <w:t>2</w:t>
            </w:r>
            <w:r w:rsidRPr="008908A3">
              <w:rPr>
                <w:color w:val="000000"/>
                <w:kern w:val="0"/>
                <w:sz w:val="24"/>
              </w:rPr>
              <w:t>个</w:t>
            </w:r>
            <w:r w:rsidRPr="008908A3">
              <w:rPr>
                <w:color w:val="000000"/>
                <w:kern w:val="0"/>
                <w:sz w:val="24"/>
              </w:rPr>
              <w:t>USB</w:t>
            </w:r>
            <w:r w:rsidRPr="008908A3">
              <w:rPr>
                <w:color w:val="000000"/>
                <w:kern w:val="0"/>
                <w:sz w:val="24"/>
              </w:rPr>
              <w:t>、</w:t>
            </w:r>
            <w:r w:rsidRPr="008908A3">
              <w:rPr>
                <w:color w:val="000000"/>
                <w:kern w:val="0"/>
                <w:sz w:val="24"/>
              </w:rPr>
              <w:t>232</w:t>
            </w:r>
            <w:r w:rsidRPr="008908A3">
              <w:rPr>
                <w:color w:val="000000"/>
                <w:kern w:val="0"/>
                <w:sz w:val="24"/>
              </w:rPr>
              <w:t>串口、以太网；</w:t>
            </w:r>
          </w:p>
          <w:p w:rsidR="00CD3F49" w:rsidRPr="008908A3" w:rsidRDefault="00CD3F49" w:rsidP="00A50089">
            <w:pPr>
              <w:widowControl/>
              <w:jc w:val="left"/>
              <w:rPr>
                <w:color w:val="000000"/>
                <w:kern w:val="0"/>
                <w:sz w:val="24"/>
              </w:rPr>
            </w:pPr>
            <w:r w:rsidRPr="008908A3">
              <w:rPr>
                <w:color w:val="000000"/>
                <w:kern w:val="0"/>
                <w:sz w:val="24"/>
              </w:rPr>
              <w:t>16.</w:t>
            </w:r>
            <w:r w:rsidRPr="008908A3">
              <w:rPr>
                <w:color w:val="000000"/>
                <w:kern w:val="0"/>
                <w:sz w:val="24"/>
              </w:rPr>
              <w:t>最多滴定模块数量：</w:t>
            </w:r>
            <w:r w:rsidRPr="008908A3">
              <w:rPr>
                <w:color w:val="000000"/>
                <w:kern w:val="0"/>
                <w:sz w:val="24"/>
              </w:rPr>
              <w:t>≥4</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17.</w:t>
            </w:r>
            <w:r w:rsidRPr="008908A3">
              <w:rPr>
                <w:color w:val="000000"/>
                <w:kern w:val="0"/>
                <w:sz w:val="24"/>
              </w:rPr>
              <w:t>最多同时加液模块数量：</w:t>
            </w:r>
            <w:r w:rsidRPr="008908A3">
              <w:rPr>
                <w:color w:val="000000"/>
                <w:kern w:val="0"/>
                <w:sz w:val="24"/>
              </w:rPr>
              <w:t>≥4</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18.</w:t>
            </w:r>
            <w:r w:rsidRPr="008908A3">
              <w:rPr>
                <w:color w:val="000000"/>
                <w:kern w:val="0"/>
                <w:sz w:val="24"/>
              </w:rPr>
              <w:t>滴定管规格：</w:t>
            </w:r>
            <w:r w:rsidRPr="008908A3">
              <w:rPr>
                <w:color w:val="000000"/>
                <w:kern w:val="0"/>
                <w:sz w:val="24"/>
              </w:rPr>
              <w:t>5ml 10ml 25ml</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19.</w:t>
            </w:r>
            <w:r w:rsidRPr="008908A3">
              <w:rPr>
                <w:color w:val="000000"/>
                <w:kern w:val="0"/>
                <w:sz w:val="24"/>
              </w:rPr>
              <w:t>滴定管的分辨率：</w:t>
            </w:r>
            <w:r w:rsidRPr="008908A3">
              <w:rPr>
                <w:color w:val="000000"/>
                <w:kern w:val="0"/>
                <w:sz w:val="24"/>
              </w:rPr>
              <w:t>1/48,000</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20.</w:t>
            </w:r>
            <w:r w:rsidRPr="008908A3">
              <w:rPr>
                <w:color w:val="000000"/>
                <w:kern w:val="0"/>
                <w:sz w:val="24"/>
              </w:rPr>
              <w:t>滴定管补液时间：</w:t>
            </w:r>
            <w:r w:rsidRPr="008908A3">
              <w:rPr>
                <w:color w:val="000000"/>
                <w:kern w:val="0"/>
                <w:sz w:val="24"/>
              </w:rPr>
              <w:t>16</w:t>
            </w:r>
            <w:r w:rsidRPr="008908A3">
              <w:rPr>
                <w:color w:val="000000"/>
                <w:kern w:val="0"/>
                <w:sz w:val="24"/>
              </w:rPr>
              <w:t>秒（</w:t>
            </w:r>
            <w:r w:rsidRPr="008908A3">
              <w:rPr>
                <w:color w:val="000000"/>
                <w:kern w:val="0"/>
                <w:sz w:val="24"/>
              </w:rPr>
              <w:t>100</w:t>
            </w:r>
            <w:r w:rsidRPr="008908A3">
              <w:rPr>
                <w:color w:val="000000"/>
                <w:kern w:val="0"/>
                <w:sz w:val="24"/>
              </w:rPr>
              <w:t>％充液速度）；</w:t>
            </w:r>
          </w:p>
          <w:p w:rsidR="00CD3F49" w:rsidRPr="008908A3" w:rsidRDefault="00CD3F49" w:rsidP="00A50089">
            <w:pPr>
              <w:widowControl/>
              <w:jc w:val="left"/>
              <w:rPr>
                <w:color w:val="000000"/>
                <w:kern w:val="0"/>
                <w:sz w:val="24"/>
              </w:rPr>
            </w:pPr>
            <w:r w:rsidRPr="008908A3">
              <w:rPr>
                <w:color w:val="000000"/>
                <w:kern w:val="0"/>
                <w:sz w:val="24"/>
              </w:rPr>
              <w:t>21.</w:t>
            </w:r>
            <w:r w:rsidRPr="008908A3">
              <w:rPr>
                <w:color w:val="000000"/>
                <w:kern w:val="0"/>
                <w:sz w:val="24"/>
              </w:rPr>
              <w:t>终端控制：</w:t>
            </w:r>
            <w:r w:rsidRPr="008908A3">
              <w:rPr>
                <w:color w:val="000000"/>
                <w:kern w:val="0"/>
                <w:sz w:val="24"/>
              </w:rPr>
              <w:t>PC</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22.</w:t>
            </w:r>
            <w:r w:rsidRPr="008908A3">
              <w:rPr>
                <w:color w:val="000000"/>
                <w:kern w:val="0"/>
                <w:sz w:val="24"/>
              </w:rPr>
              <w:t>电极接口类型：</w:t>
            </w:r>
            <w:r w:rsidRPr="008908A3">
              <w:rPr>
                <w:color w:val="000000"/>
                <w:kern w:val="0"/>
                <w:sz w:val="24"/>
              </w:rPr>
              <w:t>mv/pH</w:t>
            </w:r>
            <w:r w:rsidRPr="008908A3">
              <w:rPr>
                <w:color w:val="000000"/>
                <w:kern w:val="0"/>
                <w:sz w:val="24"/>
              </w:rPr>
              <w:t>测量电极接口，参比电极接口，</w:t>
            </w:r>
            <w:r w:rsidRPr="008908A3">
              <w:rPr>
                <w:color w:val="000000"/>
                <w:kern w:val="0"/>
                <w:sz w:val="24"/>
              </w:rPr>
              <w:t>PT1000</w:t>
            </w:r>
            <w:r w:rsidRPr="008908A3">
              <w:rPr>
                <w:color w:val="000000"/>
                <w:kern w:val="0"/>
                <w:sz w:val="24"/>
              </w:rPr>
              <w:t>温度电极接；</w:t>
            </w:r>
          </w:p>
          <w:p w:rsidR="00CD3F49" w:rsidRPr="008908A3" w:rsidRDefault="00CD3F49" w:rsidP="00A50089">
            <w:pPr>
              <w:widowControl/>
              <w:jc w:val="left"/>
              <w:rPr>
                <w:color w:val="000000"/>
                <w:kern w:val="0"/>
                <w:sz w:val="24"/>
              </w:rPr>
            </w:pPr>
            <w:r w:rsidRPr="008908A3">
              <w:rPr>
                <w:color w:val="000000"/>
                <w:kern w:val="0"/>
                <w:sz w:val="24"/>
              </w:rPr>
              <w:t>23.</w:t>
            </w:r>
            <w:r w:rsidRPr="008908A3">
              <w:rPr>
                <w:color w:val="000000"/>
                <w:kern w:val="0"/>
                <w:sz w:val="24"/>
              </w:rPr>
              <w:t>进样器样品个数：</w:t>
            </w:r>
            <w:r w:rsidRPr="008908A3">
              <w:rPr>
                <w:color w:val="000000"/>
                <w:kern w:val="0"/>
                <w:sz w:val="24"/>
              </w:rPr>
              <w:t>≥16</w:t>
            </w:r>
            <w:r w:rsidRPr="008908A3">
              <w:rPr>
                <w:color w:val="000000"/>
                <w:kern w:val="0"/>
                <w:sz w:val="24"/>
              </w:rPr>
              <w:t>个；</w:t>
            </w:r>
          </w:p>
          <w:p w:rsidR="00CD3F49" w:rsidRPr="008908A3" w:rsidRDefault="00CD3F49" w:rsidP="00A50089">
            <w:pPr>
              <w:widowControl/>
              <w:jc w:val="left"/>
              <w:rPr>
                <w:color w:val="000000"/>
                <w:kern w:val="0"/>
                <w:sz w:val="24"/>
              </w:rPr>
            </w:pPr>
            <w:r w:rsidRPr="008908A3">
              <w:rPr>
                <w:color w:val="000000"/>
                <w:kern w:val="0"/>
                <w:sz w:val="24"/>
              </w:rPr>
              <w:t>24.</w:t>
            </w:r>
            <w:r w:rsidRPr="008908A3">
              <w:rPr>
                <w:color w:val="000000"/>
                <w:kern w:val="0"/>
                <w:sz w:val="24"/>
              </w:rPr>
              <w:t>仪器带有网络接口，通过互联网可以将数据存储在云端；</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ind w:firstLineChars="100" w:firstLine="240"/>
              <w:rPr>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t>13</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超纯水系统</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1.</w:t>
            </w:r>
            <w:r w:rsidRPr="008908A3">
              <w:rPr>
                <w:color w:val="000000"/>
                <w:kern w:val="0"/>
                <w:sz w:val="24"/>
              </w:rPr>
              <w:t>进水要求</w:t>
            </w:r>
            <w:r w:rsidRPr="008908A3">
              <w:rPr>
                <w:color w:val="000000"/>
                <w:kern w:val="0"/>
                <w:sz w:val="24"/>
              </w:rPr>
              <w:tab/>
            </w:r>
            <w:r w:rsidRPr="008908A3">
              <w:rPr>
                <w:color w:val="000000"/>
                <w:kern w:val="0"/>
                <w:sz w:val="24"/>
              </w:rPr>
              <w:t>城市自来水：</w:t>
            </w:r>
            <w:r w:rsidRPr="008908A3">
              <w:rPr>
                <w:color w:val="000000"/>
                <w:kern w:val="0"/>
                <w:sz w:val="24"/>
              </w:rPr>
              <w:t>TDS&lt;200ppm</w:t>
            </w:r>
            <w:r w:rsidRPr="008908A3">
              <w:rPr>
                <w:color w:val="000000"/>
                <w:kern w:val="0"/>
                <w:sz w:val="24"/>
              </w:rPr>
              <w:t>，</w:t>
            </w:r>
            <w:r w:rsidRPr="008908A3">
              <w:rPr>
                <w:color w:val="000000"/>
                <w:kern w:val="0"/>
                <w:sz w:val="24"/>
              </w:rPr>
              <w:t>5-45℃</w:t>
            </w:r>
            <w:r w:rsidRPr="008908A3">
              <w:rPr>
                <w:color w:val="000000"/>
                <w:kern w:val="0"/>
                <w:sz w:val="24"/>
              </w:rPr>
              <w:t>，</w:t>
            </w:r>
            <w:r w:rsidRPr="008908A3">
              <w:rPr>
                <w:color w:val="000000"/>
                <w:kern w:val="0"/>
                <w:sz w:val="24"/>
              </w:rPr>
              <w:t>1.0-4.0Kgf/cm2</w:t>
            </w:r>
          </w:p>
          <w:p w:rsidR="00CD3F49" w:rsidRPr="008908A3" w:rsidRDefault="00CD3F49" w:rsidP="00A50089">
            <w:pPr>
              <w:widowControl/>
              <w:jc w:val="left"/>
              <w:rPr>
                <w:color w:val="000000"/>
                <w:kern w:val="0"/>
                <w:sz w:val="24"/>
              </w:rPr>
            </w:pPr>
            <w:r w:rsidRPr="008908A3">
              <w:rPr>
                <w:color w:val="000000"/>
                <w:kern w:val="0"/>
                <w:sz w:val="24"/>
              </w:rPr>
              <w:t>2.</w:t>
            </w:r>
            <w:r w:rsidRPr="008908A3">
              <w:rPr>
                <w:color w:val="000000"/>
                <w:kern w:val="0"/>
                <w:sz w:val="24"/>
              </w:rPr>
              <w:t>系统流程</w:t>
            </w:r>
            <w:r w:rsidRPr="008908A3">
              <w:rPr>
                <w:color w:val="000000"/>
                <w:kern w:val="0"/>
                <w:sz w:val="24"/>
              </w:rPr>
              <w:tab/>
              <w:t>PF+KDF+AC+RO+RO+(UV)+AC+DI+TF</w:t>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第一道</w:t>
            </w:r>
            <w:r w:rsidRPr="008908A3">
              <w:rPr>
                <w:color w:val="000000"/>
                <w:kern w:val="0"/>
                <w:sz w:val="24"/>
              </w:rPr>
              <w:tab/>
              <w:t>5μm PF</w:t>
            </w:r>
            <w:r w:rsidRPr="008908A3">
              <w:rPr>
                <w:color w:val="000000"/>
                <w:kern w:val="0"/>
                <w:sz w:val="24"/>
              </w:rPr>
              <w:t>深层滤芯</w:t>
            </w:r>
            <w:r w:rsidRPr="008908A3">
              <w:rPr>
                <w:color w:val="000000"/>
                <w:kern w:val="0"/>
                <w:sz w:val="24"/>
              </w:rPr>
              <w:t xml:space="preserve">     </w:t>
            </w:r>
            <w:r w:rsidRPr="008908A3">
              <w:rPr>
                <w:color w:val="000000"/>
                <w:kern w:val="0"/>
                <w:sz w:val="24"/>
              </w:rPr>
              <w:tab/>
              <w:t>1</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第二道</w:t>
            </w:r>
            <w:r w:rsidRPr="008908A3">
              <w:rPr>
                <w:color w:val="000000"/>
                <w:kern w:val="0"/>
                <w:sz w:val="24"/>
              </w:rPr>
              <w:tab/>
              <w:t>KDF</w:t>
            </w:r>
            <w:r w:rsidRPr="008908A3">
              <w:rPr>
                <w:color w:val="000000"/>
                <w:kern w:val="0"/>
                <w:sz w:val="24"/>
              </w:rPr>
              <w:t>复合纯化滤芯</w:t>
            </w:r>
            <w:r w:rsidRPr="008908A3">
              <w:rPr>
                <w:color w:val="000000"/>
                <w:kern w:val="0"/>
                <w:sz w:val="24"/>
              </w:rPr>
              <w:tab/>
              <w:t xml:space="preserve">     1</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第三道</w:t>
            </w:r>
            <w:r w:rsidRPr="008908A3">
              <w:rPr>
                <w:color w:val="000000"/>
                <w:kern w:val="0"/>
                <w:sz w:val="24"/>
              </w:rPr>
              <w:tab/>
              <w:t>AC</w:t>
            </w:r>
            <w:r w:rsidRPr="008908A3">
              <w:rPr>
                <w:color w:val="000000"/>
                <w:kern w:val="0"/>
                <w:sz w:val="24"/>
              </w:rPr>
              <w:t>精密纯化滤芯</w:t>
            </w:r>
            <w:r w:rsidRPr="008908A3">
              <w:rPr>
                <w:color w:val="000000"/>
                <w:kern w:val="0"/>
                <w:sz w:val="24"/>
              </w:rPr>
              <w:tab/>
              <w:t xml:space="preserve">     1</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第四道</w:t>
            </w:r>
            <w:r w:rsidRPr="008908A3">
              <w:rPr>
                <w:color w:val="000000"/>
                <w:kern w:val="0"/>
                <w:sz w:val="24"/>
              </w:rPr>
              <w:tab/>
              <w:t>200GPD RO</w:t>
            </w:r>
            <w:r w:rsidRPr="008908A3">
              <w:rPr>
                <w:color w:val="000000"/>
                <w:kern w:val="0"/>
                <w:sz w:val="24"/>
              </w:rPr>
              <w:t>膜</w:t>
            </w:r>
            <w:r w:rsidRPr="008908A3">
              <w:rPr>
                <w:color w:val="000000"/>
                <w:kern w:val="0"/>
                <w:sz w:val="24"/>
              </w:rPr>
              <w:tab/>
              <w:t xml:space="preserve">         1</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第五道</w:t>
            </w:r>
            <w:r w:rsidRPr="008908A3">
              <w:rPr>
                <w:color w:val="000000"/>
                <w:kern w:val="0"/>
                <w:sz w:val="24"/>
              </w:rPr>
              <w:tab/>
              <w:t>100GPD RO</w:t>
            </w:r>
            <w:r w:rsidRPr="008908A3">
              <w:rPr>
                <w:color w:val="000000"/>
                <w:kern w:val="0"/>
                <w:sz w:val="24"/>
              </w:rPr>
              <w:t>膜</w:t>
            </w:r>
            <w:r w:rsidRPr="008908A3">
              <w:rPr>
                <w:color w:val="000000"/>
                <w:kern w:val="0"/>
                <w:sz w:val="24"/>
              </w:rPr>
              <w:tab/>
              <w:t xml:space="preserve">         1</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第六道</w:t>
            </w:r>
            <w:r w:rsidRPr="008908A3">
              <w:rPr>
                <w:color w:val="000000"/>
                <w:kern w:val="0"/>
                <w:sz w:val="24"/>
              </w:rPr>
              <w:tab/>
            </w:r>
            <w:r w:rsidRPr="008908A3">
              <w:rPr>
                <w:color w:val="000000"/>
                <w:kern w:val="0"/>
                <w:sz w:val="24"/>
              </w:rPr>
              <w:t>双波长</w:t>
            </w:r>
            <w:r w:rsidRPr="008908A3">
              <w:rPr>
                <w:color w:val="000000"/>
                <w:kern w:val="0"/>
                <w:sz w:val="24"/>
              </w:rPr>
              <w:t>(185nm&amp;254nm)UV</w:t>
            </w:r>
            <w:r w:rsidRPr="008908A3">
              <w:rPr>
                <w:color w:val="000000"/>
                <w:kern w:val="0"/>
                <w:sz w:val="24"/>
              </w:rPr>
              <w:t>紫外灯组件</w:t>
            </w:r>
            <w:r w:rsidRPr="008908A3">
              <w:rPr>
                <w:color w:val="000000"/>
                <w:kern w:val="0"/>
                <w:sz w:val="24"/>
              </w:rPr>
              <w:tab/>
              <w:t>1</w:t>
            </w:r>
            <w:r w:rsidRPr="008908A3">
              <w:rPr>
                <w:color w:val="000000"/>
                <w:kern w:val="0"/>
                <w:sz w:val="24"/>
              </w:rPr>
              <w:t>套</w:t>
            </w:r>
          </w:p>
          <w:p w:rsidR="00CD3F49" w:rsidRPr="008908A3" w:rsidRDefault="00CD3F49" w:rsidP="00A50089">
            <w:pPr>
              <w:widowControl/>
              <w:jc w:val="left"/>
              <w:rPr>
                <w:color w:val="000000"/>
                <w:kern w:val="0"/>
                <w:sz w:val="24"/>
              </w:rPr>
            </w:pPr>
            <w:r w:rsidRPr="008908A3">
              <w:rPr>
                <w:color w:val="000000"/>
                <w:kern w:val="0"/>
                <w:sz w:val="24"/>
              </w:rPr>
              <w:lastRenderedPageBreak/>
              <w:t>第七道</w:t>
            </w:r>
            <w:r w:rsidRPr="008908A3">
              <w:rPr>
                <w:color w:val="000000"/>
                <w:kern w:val="0"/>
                <w:sz w:val="24"/>
              </w:rPr>
              <w:t xml:space="preserve">    </w:t>
            </w:r>
            <w:r w:rsidRPr="008908A3">
              <w:rPr>
                <w:color w:val="000000"/>
                <w:kern w:val="0"/>
                <w:sz w:val="24"/>
              </w:rPr>
              <w:t>后置软化过滤装置</w:t>
            </w:r>
            <w:r w:rsidRPr="008908A3">
              <w:rPr>
                <w:color w:val="000000"/>
                <w:kern w:val="0"/>
                <w:sz w:val="24"/>
              </w:rPr>
              <w:t xml:space="preserve">        1</w:t>
            </w:r>
            <w:r w:rsidRPr="008908A3">
              <w:rPr>
                <w:color w:val="000000"/>
                <w:kern w:val="0"/>
                <w:sz w:val="24"/>
              </w:rPr>
              <w:t>套</w:t>
            </w:r>
          </w:p>
          <w:p w:rsidR="00CD3F49" w:rsidRPr="008908A3" w:rsidRDefault="00CD3F49" w:rsidP="00A50089">
            <w:pPr>
              <w:widowControl/>
              <w:jc w:val="left"/>
              <w:rPr>
                <w:color w:val="000000"/>
                <w:kern w:val="0"/>
                <w:sz w:val="24"/>
              </w:rPr>
            </w:pPr>
            <w:r w:rsidRPr="008908A3">
              <w:rPr>
                <w:color w:val="000000"/>
                <w:kern w:val="0"/>
                <w:sz w:val="24"/>
              </w:rPr>
              <w:t>第八道</w:t>
            </w:r>
            <w:r w:rsidRPr="008908A3">
              <w:rPr>
                <w:color w:val="000000"/>
                <w:kern w:val="0"/>
                <w:sz w:val="24"/>
              </w:rPr>
              <w:tab/>
            </w:r>
            <w:r w:rsidRPr="008908A3">
              <w:rPr>
                <w:color w:val="000000"/>
                <w:kern w:val="0"/>
                <w:sz w:val="24"/>
              </w:rPr>
              <w:t>超纯化柱</w:t>
            </w:r>
            <w:r w:rsidRPr="008908A3">
              <w:rPr>
                <w:color w:val="000000"/>
                <w:kern w:val="0"/>
                <w:sz w:val="24"/>
              </w:rPr>
              <w:t>(</w:t>
            </w:r>
            <w:r w:rsidRPr="008908A3">
              <w:rPr>
                <w:color w:val="000000"/>
                <w:kern w:val="0"/>
                <w:sz w:val="24"/>
              </w:rPr>
              <w:t>树脂</w:t>
            </w:r>
            <w:r w:rsidRPr="008908A3">
              <w:rPr>
                <w:color w:val="000000"/>
                <w:kern w:val="0"/>
                <w:sz w:val="24"/>
              </w:rPr>
              <w:t>)</w:t>
            </w:r>
            <w:r w:rsidRPr="008908A3">
              <w:rPr>
                <w:color w:val="000000"/>
                <w:kern w:val="0"/>
                <w:sz w:val="24"/>
              </w:rPr>
              <w:tab/>
              <w:t xml:space="preserve">     4</w:t>
            </w:r>
            <w:r w:rsidRPr="008908A3">
              <w:rPr>
                <w:color w:val="000000"/>
                <w:kern w:val="0"/>
                <w:sz w:val="24"/>
              </w:rPr>
              <w:t>根</w:t>
            </w:r>
          </w:p>
          <w:p w:rsidR="00CD3F49" w:rsidRPr="008908A3" w:rsidRDefault="00CD3F49" w:rsidP="00A50089">
            <w:pPr>
              <w:widowControl/>
              <w:jc w:val="left"/>
              <w:rPr>
                <w:color w:val="000000"/>
                <w:kern w:val="0"/>
                <w:sz w:val="24"/>
              </w:rPr>
            </w:pPr>
            <w:r w:rsidRPr="008908A3">
              <w:rPr>
                <w:color w:val="000000"/>
                <w:kern w:val="0"/>
                <w:sz w:val="24"/>
              </w:rPr>
              <w:t>第九道</w:t>
            </w:r>
            <w:r w:rsidRPr="008908A3">
              <w:rPr>
                <w:color w:val="000000"/>
                <w:kern w:val="0"/>
                <w:sz w:val="24"/>
              </w:rPr>
              <w:tab/>
              <w:t>(0.2)μm PES</w:t>
            </w:r>
            <w:r w:rsidRPr="008908A3">
              <w:rPr>
                <w:color w:val="000000"/>
                <w:kern w:val="0"/>
                <w:sz w:val="24"/>
              </w:rPr>
              <w:t>终端滤器</w:t>
            </w:r>
            <w:r w:rsidRPr="008908A3">
              <w:rPr>
                <w:color w:val="000000"/>
                <w:kern w:val="0"/>
                <w:sz w:val="24"/>
              </w:rPr>
              <w:tab/>
              <w:t>1</w:t>
            </w:r>
            <w:r w:rsidRPr="008908A3">
              <w:rPr>
                <w:color w:val="000000"/>
                <w:kern w:val="0"/>
                <w:sz w:val="24"/>
              </w:rPr>
              <w:t>个</w:t>
            </w:r>
          </w:p>
          <w:p w:rsidR="00CD3F49" w:rsidRPr="008908A3" w:rsidRDefault="00CD3F49" w:rsidP="00A50089">
            <w:pPr>
              <w:widowControl/>
              <w:jc w:val="left"/>
              <w:rPr>
                <w:color w:val="000000"/>
                <w:kern w:val="0"/>
                <w:sz w:val="24"/>
              </w:rPr>
            </w:pPr>
            <w:r w:rsidRPr="008908A3">
              <w:rPr>
                <w:color w:val="000000"/>
                <w:kern w:val="0"/>
                <w:sz w:val="24"/>
              </w:rPr>
              <w:t>3.</w:t>
            </w:r>
            <w:r w:rsidRPr="008908A3">
              <w:rPr>
                <w:color w:val="000000"/>
                <w:kern w:val="0"/>
                <w:sz w:val="24"/>
              </w:rPr>
              <w:t>工作条件</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环境温度</w:t>
            </w:r>
            <w:r w:rsidRPr="008908A3">
              <w:rPr>
                <w:color w:val="000000"/>
                <w:kern w:val="0"/>
                <w:sz w:val="24"/>
              </w:rPr>
              <w:tab/>
              <w:t>5℃-45℃</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相对湿度</w:t>
            </w:r>
            <w:r w:rsidRPr="008908A3">
              <w:rPr>
                <w:color w:val="000000"/>
                <w:kern w:val="0"/>
                <w:sz w:val="24"/>
              </w:rPr>
              <w:tab/>
              <w:t>20%-80%</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4.</w:t>
            </w:r>
            <w:r w:rsidRPr="008908A3">
              <w:rPr>
                <w:color w:val="000000"/>
                <w:kern w:val="0"/>
                <w:sz w:val="24"/>
              </w:rPr>
              <w:t>技术参数</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bookmarkStart w:id="0" w:name="OLE_LINK1"/>
            <w:r w:rsidRPr="008908A3">
              <w:rPr>
                <w:color w:val="000000"/>
                <w:kern w:val="0"/>
                <w:sz w:val="24"/>
              </w:rPr>
              <w:t>RO</w:t>
            </w:r>
            <w:r w:rsidRPr="008908A3">
              <w:rPr>
                <w:color w:val="000000"/>
                <w:kern w:val="0"/>
                <w:sz w:val="24"/>
              </w:rPr>
              <w:t>反渗透水</w:t>
            </w:r>
            <w:bookmarkEnd w:id="0"/>
            <w:r w:rsidRPr="008908A3">
              <w:rPr>
                <w:color w:val="000000"/>
                <w:kern w:val="0"/>
                <w:sz w:val="24"/>
              </w:rPr>
              <w:t>指标</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一级</w:t>
            </w:r>
            <w:r w:rsidRPr="008908A3">
              <w:rPr>
                <w:color w:val="000000"/>
                <w:kern w:val="0"/>
                <w:sz w:val="24"/>
              </w:rPr>
              <w:t>RO</w:t>
            </w:r>
            <w:r w:rsidRPr="008908A3">
              <w:rPr>
                <w:color w:val="000000"/>
                <w:kern w:val="0"/>
                <w:sz w:val="24"/>
              </w:rPr>
              <w:t>水（</w:t>
            </w:r>
            <w:r w:rsidRPr="008908A3">
              <w:rPr>
                <w:color w:val="000000"/>
                <w:kern w:val="0"/>
                <w:sz w:val="24"/>
              </w:rPr>
              <w:t>TDS)</w:t>
            </w:r>
            <w:r w:rsidRPr="008908A3">
              <w:rPr>
                <w:color w:val="000000"/>
                <w:kern w:val="0"/>
                <w:sz w:val="24"/>
              </w:rPr>
              <w:tab/>
            </w:r>
            <w:r w:rsidRPr="008908A3">
              <w:rPr>
                <w:color w:val="000000"/>
                <w:kern w:val="0"/>
                <w:sz w:val="24"/>
              </w:rPr>
              <w:t>电导率</w:t>
            </w:r>
            <w:r w:rsidRPr="008908A3">
              <w:rPr>
                <w:color w:val="000000"/>
                <w:kern w:val="0"/>
                <w:sz w:val="24"/>
              </w:rPr>
              <w:t>≈</w:t>
            </w:r>
            <w:r w:rsidRPr="008908A3">
              <w:rPr>
                <w:color w:val="000000"/>
                <w:kern w:val="0"/>
                <w:sz w:val="24"/>
              </w:rPr>
              <w:t>源水电导率</w:t>
            </w:r>
            <w:r w:rsidRPr="008908A3">
              <w:rPr>
                <w:color w:val="000000"/>
                <w:kern w:val="0"/>
                <w:sz w:val="24"/>
              </w:rPr>
              <w:t>x5%</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二级</w:t>
            </w:r>
            <w:r w:rsidRPr="008908A3">
              <w:rPr>
                <w:color w:val="000000"/>
                <w:kern w:val="0"/>
                <w:sz w:val="24"/>
              </w:rPr>
              <w:t>RO</w:t>
            </w:r>
            <w:r w:rsidRPr="008908A3">
              <w:rPr>
                <w:color w:val="000000"/>
                <w:kern w:val="0"/>
                <w:sz w:val="24"/>
              </w:rPr>
              <w:t>水（</w:t>
            </w:r>
            <w:r w:rsidRPr="008908A3">
              <w:rPr>
                <w:color w:val="000000"/>
                <w:kern w:val="0"/>
                <w:sz w:val="24"/>
              </w:rPr>
              <w:t>TDS)</w:t>
            </w:r>
            <w:r w:rsidRPr="008908A3">
              <w:rPr>
                <w:color w:val="000000"/>
                <w:kern w:val="0"/>
                <w:sz w:val="24"/>
              </w:rPr>
              <w:tab/>
              <w:t>1-5μs/cm(</w:t>
            </w:r>
            <w:r w:rsidRPr="008908A3">
              <w:rPr>
                <w:color w:val="000000"/>
                <w:kern w:val="0"/>
                <w:sz w:val="24"/>
              </w:rPr>
              <w:t>电导率</w:t>
            </w:r>
            <w:r w:rsidRPr="008908A3">
              <w:rPr>
                <w:color w:val="000000"/>
                <w:kern w:val="0"/>
                <w:sz w:val="24"/>
              </w:rPr>
              <w:t>≤</w:t>
            </w:r>
            <w:r w:rsidRPr="008908A3">
              <w:rPr>
                <w:color w:val="000000"/>
                <w:kern w:val="0"/>
                <w:sz w:val="24"/>
              </w:rPr>
              <w:t>源水电导率</w:t>
            </w:r>
            <w:r w:rsidRPr="008908A3">
              <w:rPr>
                <w:color w:val="000000"/>
                <w:kern w:val="0"/>
                <w:sz w:val="24"/>
              </w:rPr>
              <w:t>x2%</w:t>
            </w:r>
            <w:r w:rsidRPr="008908A3">
              <w:rPr>
                <w:color w:val="000000"/>
                <w:kern w:val="0"/>
                <w:sz w:val="24"/>
              </w:rPr>
              <w:t>）</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有机物截留率</w:t>
            </w:r>
            <w:r w:rsidRPr="008908A3">
              <w:rPr>
                <w:color w:val="000000"/>
                <w:kern w:val="0"/>
                <w:sz w:val="24"/>
              </w:rPr>
              <w:t xml:space="preserve"> &gt;99%</w:t>
            </w:r>
            <w:r w:rsidRPr="008908A3">
              <w:rPr>
                <w:color w:val="000000"/>
                <w:kern w:val="0"/>
                <w:sz w:val="24"/>
              </w:rPr>
              <w:t>（当</w:t>
            </w:r>
            <w:r w:rsidRPr="008908A3">
              <w:rPr>
                <w:color w:val="000000"/>
                <w:kern w:val="0"/>
                <w:sz w:val="24"/>
              </w:rPr>
              <w:t>MW&gt;200</w:t>
            </w:r>
            <w:r w:rsidRPr="008908A3">
              <w:rPr>
                <w:color w:val="000000"/>
                <w:kern w:val="0"/>
                <w:sz w:val="24"/>
              </w:rPr>
              <w:t>道尔顿）</w:t>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颗粒和细菌截留率</w:t>
            </w:r>
            <w:r w:rsidRPr="008908A3">
              <w:rPr>
                <w:color w:val="000000"/>
                <w:kern w:val="0"/>
                <w:sz w:val="24"/>
              </w:rPr>
              <w:t xml:space="preserve"> &gt;99%</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t>UP</w:t>
            </w:r>
            <w:r w:rsidRPr="008908A3">
              <w:rPr>
                <w:color w:val="000000"/>
                <w:kern w:val="0"/>
                <w:sz w:val="24"/>
              </w:rPr>
              <w:t>超纯水指标：</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电阻率</w:t>
            </w:r>
            <w:r w:rsidRPr="008908A3">
              <w:rPr>
                <w:color w:val="000000"/>
                <w:kern w:val="0"/>
                <w:sz w:val="24"/>
              </w:rPr>
              <w:tab/>
              <w:t>18.2MΩ.cm@25℃</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重金属离子</w:t>
            </w:r>
            <w:r w:rsidRPr="008908A3">
              <w:rPr>
                <w:color w:val="000000"/>
                <w:kern w:val="0"/>
                <w:sz w:val="24"/>
              </w:rPr>
              <w:t>(ppb)</w:t>
            </w:r>
            <w:r w:rsidRPr="008908A3">
              <w:rPr>
                <w:color w:val="000000"/>
                <w:kern w:val="0"/>
                <w:sz w:val="24"/>
              </w:rPr>
              <w:tab/>
              <w:t>&lt;0.01ppb</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总有机碳</w:t>
            </w:r>
            <w:r w:rsidRPr="008908A3">
              <w:rPr>
                <w:color w:val="000000"/>
                <w:kern w:val="0"/>
                <w:sz w:val="24"/>
              </w:rPr>
              <w:t>(TOC)</w:t>
            </w:r>
            <w:r w:rsidRPr="008908A3">
              <w:rPr>
                <w:color w:val="000000"/>
                <w:kern w:val="0"/>
                <w:sz w:val="24"/>
              </w:rPr>
              <w:tab/>
              <w:t>&lt;3ppb</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细菌</w:t>
            </w:r>
            <w:r w:rsidRPr="008908A3">
              <w:rPr>
                <w:color w:val="000000"/>
                <w:kern w:val="0"/>
                <w:sz w:val="24"/>
              </w:rPr>
              <w:tab/>
              <w:t xml:space="preserve"> &lt;0.1cfu/ml</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颗粒物</w:t>
            </w:r>
            <w:r w:rsidRPr="008908A3">
              <w:rPr>
                <w:color w:val="000000"/>
                <w:kern w:val="0"/>
                <w:sz w:val="24"/>
              </w:rPr>
              <w:t>(&gt;0.22μm) &lt;1/ml</w:t>
            </w:r>
            <w:r w:rsidRPr="008908A3">
              <w:rPr>
                <w:color w:val="000000"/>
                <w:kern w:val="0"/>
                <w:sz w:val="24"/>
              </w:rPr>
              <w:tab/>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ab/>
            </w:r>
            <w:r w:rsidRPr="008908A3">
              <w:rPr>
                <w:color w:val="000000"/>
                <w:kern w:val="0"/>
                <w:sz w:val="24"/>
              </w:rPr>
              <w:t>产水量（</w:t>
            </w:r>
            <w:r w:rsidRPr="008908A3">
              <w:rPr>
                <w:color w:val="000000"/>
                <w:kern w:val="0"/>
                <w:sz w:val="24"/>
              </w:rPr>
              <w:t>25℃</w:t>
            </w:r>
            <w:r w:rsidRPr="008908A3">
              <w:rPr>
                <w:color w:val="000000"/>
                <w:kern w:val="0"/>
                <w:sz w:val="24"/>
              </w:rPr>
              <w:t>）</w:t>
            </w:r>
            <w:r w:rsidRPr="008908A3">
              <w:rPr>
                <w:color w:val="000000"/>
                <w:kern w:val="0"/>
                <w:sz w:val="24"/>
              </w:rPr>
              <w:tab/>
            </w:r>
            <w:r w:rsidRPr="008908A3">
              <w:rPr>
                <w:color w:val="000000"/>
                <w:kern w:val="0"/>
                <w:sz w:val="24"/>
              </w:rPr>
              <w:t>一级</w:t>
            </w:r>
            <w:r w:rsidRPr="008908A3">
              <w:rPr>
                <w:color w:val="000000"/>
                <w:kern w:val="0"/>
                <w:sz w:val="24"/>
              </w:rPr>
              <w:t>RO</w:t>
            </w:r>
            <w:r w:rsidRPr="008908A3">
              <w:rPr>
                <w:color w:val="000000"/>
                <w:kern w:val="0"/>
                <w:sz w:val="24"/>
              </w:rPr>
              <w:t>产水量：</w:t>
            </w:r>
            <w:r w:rsidRPr="008908A3">
              <w:rPr>
                <w:color w:val="000000"/>
                <w:kern w:val="0"/>
                <w:sz w:val="24"/>
              </w:rPr>
              <w:t>30</w:t>
            </w:r>
            <w:r w:rsidRPr="008908A3">
              <w:rPr>
                <w:color w:val="000000"/>
                <w:kern w:val="0"/>
                <w:sz w:val="24"/>
              </w:rPr>
              <w:t>升</w:t>
            </w:r>
            <w:r w:rsidRPr="008908A3">
              <w:rPr>
                <w:color w:val="000000"/>
                <w:kern w:val="0"/>
                <w:sz w:val="24"/>
              </w:rPr>
              <w:t>/</w:t>
            </w:r>
            <w:r w:rsidRPr="008908A3">
              <w:rPr>
                <w:color w:val="000000"/>
                <w:kern w:val="0"/>
                <w:sz w:val="24"/>
              </w:rPr>
              <w:t>小时二级</w:t>
            </w:r>
            <w:r w:rsidRPr="008908A3">
              <w:rPr>
                <w:color w:val="000000"/>
                <w:kern w:val="0"/>
                <w:sz w:val="24"/>
              </w:rPr>
              <w:t>RO</w:t>
            </w:r>
            <w:r w:rsidRPr="008908A3">
              <w:rPr>
                <w:color w:val="000000"/>
                <w:kern w:val="0"/>
                <w:sz w:val="24"/>
              </w:rPr>
              <w:t>产水量：</w:t>
            </w:r>
            <w:r w:rsidRPr="008908A3">
              <w:rPr>
                <w:color w:val="000000"/>
                <w:kern w:val="0"/>
                <w:sz w:val="24"/>
              </w:rPr>
              <w:t>15-20</w:t>
            </w:r>
            <w:r w:rsidRPr="008908A3">
              <w:rPr>
                <w:color w:val="000000"/>
                <w:kern w:val="0"/>
                <w:sz w:val="24"/>
              </w:rPr>
              <w:t>升</w:t>
            </w:r>
            <w:r w:rsidRPr="008908A3">
              <w:rPr>
                <w:color w:val="000000"/>
                <w:kern w:val="0"/>
                <w:sz w:val="24"/>
              </w:rPr>
              <w:t>/</w:t>
            </w:r>
            <w:r w:rsidRPr="008908A3">
              <w:rPr>
                <w:color w:val="000000"/>
                <w:kern w:val="0"/>
                <w:sz w:val="24"/>
              </w:rPr>
              <w:t>小时</w:t>
            </w:r>
            <w:r w:rsidRPr="008908A3">
              <w:rPr>
                <w:color w:val="000000"/>
                <w:kern w:val="0"/>
                <w:sz w:val="24"/>
              </w:rPr>
              <w:tab/>
            </w:r>
            <w:r w:rsidRPr="008908A3">
              <w:rPr>
                <w:color w:val="000000"/>
                <w:kern w:val="0"/>
                <w:sz w:val="24"/>
              </w:rPr>
              <w:tab/>
            </w:r>
          </w:p>
          <w:p w:rsidR="00CD3F49" w:rsidRDefault="00CD3F49" w:rsidP="00A50089">
            <w:pPr>
              <w:widowControl/>
              <w:jc w:val="left"/>
              <w:rPr>
                <w:color w:val="000000"/>
                <w:kern w:val="0"/>
                <w:sz w:val="24"/>
              </w:rPr>
            </w:pPr>
            <w:r w:rsidRPr="008908A3">
              <w:rPr>
                <w:color w:val="000000"/>
                <w:kern w:val="0"/>
                <w:sz w:val="24"/>
              </w:rPr>
              <w:t>出水口</w:t>
            </w:r>
            <w:r w:rsidRPr="008908A3">
              <w:rPr>
                <w:color w:val="000000"/>
                <w:kern w:val="0"/>
                <w:sz w:val="24"/>
              </w:rPr>
              <w:tab/>
              <w:t>2</w:t>
            </w:r>
            <w:r>
              <w:rPr>
                <w:color w:val="000000"/>
                <w:kern w:val="0"/>
                <w:sz w:val="24"/>
              </w:rPr>
              <w:t>个</w:t>
            </w:r>
            <w:r>
              <w:rPr>
                <w:rFonts w:hint="eastAsia"/>
                <w:color w:val="000000"/>
                <w:kern w:val="0"/>
                <w:sz w:val="24"/>
              </w:rPr>
              <w:t>；</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电源</w:t>
            </w:r>
            <w:r w:rsidRPr="008908A3">
              <w:rPr>
                <w:color w:val="000000"/>
                <w:kern w:val="0"/>
                <w:sz w:val="24"/>
              </w:rPr>
              <w:t>/</w:t>
            </w:r>
            <w:r w:rsidRPr="008908A3">
              <w:rPr>
                <w:color w:val="000000"/>
                <w:kern w:val="0"/>
                <w:sz w:val="24"/>
              </w:rPr>
              <w:t>功率</w:t>
            </w:r>
            <w:r>
              <w:rPr>
                <w:rFonts w:hint="eastAsia"/>
                <w:color w:val="000000"/>
                <w:kern w:val="0"/>
                <w:sz w:val="24"/>
              </w:rPr>
              <w:t>：</w:t>
            </w:r>
            <w:r w:rsidRPr="008908A3">
              <w:rPr>
                <w:color w:val="000000"/>
                <w:kern w:val="0"/>
                <w:sz w:val="24"/>
              </w:rPr>
              <w:t>220V</w:t>
            </w:r>
            <w:r w:rsidRPr="008908A3">
              <w:rPr>
                <w:color w:val="000000"/>
                <w:kern w:val="0"/>
                <w:sz w:val="24"/>
              </w:rPr>
              <w:t>、</w:t>
            </w:r>
            <w:r w:rsidRPr="008908A3">
              <w:rPr>
                <w:color w:val="000000"/>
                <w:kern w:val="0"/>
                <w:sz w:val="24"/>
              </w:rPr>
              <w:t>50Hz/120W</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5.</w:t>
            </w:r>
            <w:r w:rsidRPr="008908A3">
              <w:rPr>
                <w:color w:val="000000"/>
                <w:kern w:val="0"/>
                <w:sz w:val="24"/>
              </w:rPr>
              <w:t>按照标准的双级反渗透工艺：双泵双膜</w:t>
            </w:r>
            <w:r w:rsidRPr="008908A3">
              <w:rPr>
                <w:color w:val="000000"/>
                <w:kern w:val="0"/>
                <w:sz w:val="24"/>
              </w:rPr>
              <w:t>+</w:t>
            </w:r>
            <w:r w:rsidRPr="008908A3">
              <w:rPr>
                <w:color w:val="000000"/>
                <w:kern w:val="0"/>
                <w:sz w:val="24"/>
              </w:rPr>
              <w:t>中间水箱</w:t>
            </w:r>
            <w:r w:rsidRPr="008908A3">
              <w:rPr>
                <w:color w:val="000000"/>
                <w:kern w:val="0"/>
                <w:sz w:val="24"/>
              </w:rPr>
              <w:t>+</w:t>
            </w:r>
            <w:r w:rsidRPr="008908A3">
              <w:rPr>
                <w:color w:val="000000"/>
                <w:kern w:val="0"/>
                <w:sz w:val="24"/>
              </w:rPr>
              <w:t>纯水箱，制造的实验室纯水系统；</w:t>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6.</w:t>
            </w:r>
            <w:r w:rsidRPr="008908A3">
              <w:rPr>
                <w:color w:val="000000"/>
                <w:kern w:val="0"/>
                <w:sz w:val="24"/>
              </w:rPr>
              <w:t>在源水水质较差的工况下，</w:t>
            </w:r>
            <w:r w:rsidRPr="008908A3">
              <w:rPr>
                <w:color w:val="000000"/>
                <w:kern w:val="0"/>
                <w:sz w:val="24"/>
              </w:rPr>
              <w:t>RO</w:t>
            </w:r>
            <w:r w:rsidRPr="008908A3">
              <w:rPr>
                <w:color w:val="000000"/>
                <w:kern w:val="0"/>
                <w:sz w:val="24"/>
              </w:rPr>
              <w:t>产水电导率同样可稳定在</w:t>
            </w:r>
            <w:r w:rsidRPr="008908A3">
              <w:rPr>
                <w:color w:val="000000"/>
                <w:kern w:val="0"/>
                <w:sz w:val="24"/>
              </w:rPr>
              <w:t>1-5μs/cm</w:t>
            </w:r>
            <w:r w:rsidRPr="008908A3">
              <w:rPr>
                <w:color w:val="000000"/>
                <w:kern w:val="0"/>
                <w:sz w:val="24"/>
              </w:rPr>
              <w:t>；</w:t>
            </w:r>
            <w:r w:rsidRPr="008908A3">
              <w:rPr>
                <w:color w:val="000000"/>
                <w:kern w:val="0"/>
                <w:sz w:val="24"/>
              </w:rPr>
              <w:t>7.</w:t>
            </w:r>
            <w:r w:rsidRPr="008908A3">
              <w:rPr>
                <w:color w:val="000000"/>
                <w:kern w:val="0"/>
                <w:sz w:val="24"/>
              </w:rPr>
              <w:t>与单级</w:t>
            </w:r>
            <w:r w:rsidRPr="008908A3">
              <w:rPr>
                <w:color w:val="000000"/>
                <w:kern w:val="0"/>
                <w:sz w:val="24"/>
              </w:rPr>
              <w:t>RO</w:t>
            </w:r>
            <w:r w:rsidRPr="008908A3">
              <w:rPr>
                <w:color w:val="000000"/>
                <w:kern w:val="0"/>
                <w:sz w:val="24"/>
              </w:rPr>
              <w:t>系统相比，产水质量更好，后置纯化单元的耗材使用成本更低；</w:t>
            </w:r>
          </w:p>
          <w:p w:rsidR="00CD3F49" w:rsidRPr="008908A3" w:rsidRDefault="00CD3F49" w:rsidP="00A50089">
            <w:pPr>
              <w:widowControl/>
              <w:jc w:val="left"/>
              <w:rPr>
                <w:color w:val="000000"/>
                <w:kern w:val="0"/>
                <w:sz w:val="24"/>
              </w:rPr>
            </w:pPr>
            <w:r w:rsidRPr="008908A3">
              <w:rPr>
                <w:color w:val="000000"/>
                <w:kern w:val="0"/>
                <w:sz w:val="24"/>
              </w:rPr>
              <w:t>8.</w:t>
            </w:r>
            <w:r w:rsidRPr="008908A3">
              <w:rPr>
                <w:color w:val="000000"/>
                <w:kern w:val="0"/>
                <w:sz w:val="24"/>
              </w:rPr>
              <w:t>与简装型双级</w:t>
            </w:r>
            <w:r w:rsidRPr="008908A3">
              <w:rPr>
                <w:color w:val="000000"/>
                <w:kern w:val="0"/>
                <w:sz w:val="24"/>
              </w:rPr>
              <w:t>RO</w:t>
            </w:r>
            <w:r w:rsidRPr="008908A3">
              <w:rPr>
                <w:color w:val="000000"/>
                <w:kern w:val="0"/>
                <w:sz w:val="24"/>
              </w:rPr>
              <w:t>系统</w:t>
            </w:r>
            <w:r w:rsidRPr="008908A3">
              <w:rPr>
                <w:color w:val="000000"/>
                <w:kern w:val="0"/>
                <w:sz w:val="24"/>
              </w:rPr>
              <w:t>(</w:t>
            </w:r>
            <w:r w:rsidRPr="008908A3">
              <w:rPr>
                <w:color w:val="000000"/>
                <w:kern w:val="0"/>
                <w:sz w:val="24"/>
              </w:rPr>
              <w:t>单泵双膜无中间水箱</w:t>
            </w:r>
            <w:r w:rsidRPr="008908A3">
              <w:rPr>
                <w:color w:val="000000"/>
                <w:kern w:val="0"/>
                <w:sz w:val="24"/>
              </w:rPr>
              <w:t>)</w:t>
            </w:r>
            <w:r w:rsidRPr="008908A3">
              <w:rPr>
                <w:color w:val="000000"/>
                <w:kern w:val="0"/>
                <w:sz w:val="24"/>
              </w:rPr>
              <w:t>相比，设计更合理，产水质量更稳定；</w:t>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9.</w:t>
            </w:r>
            <w:r w:rsidRPr="008908A3">
              <w:rPr>
                <w:color w:val="000000"/>
                <w:kern w:val="0"/>
                <w:sz w:val="24"/>
              </w:rPr>
              <w:t>全自动微电脑控制系统，多级菜单式操作</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10.</w:t>
            </w:r>
            <w:r w:rsidRPr="008908A3">
              <w:rPr>
                <w:color w:val="000000"/>
                <w:kern w:val="0"/>
                <w:sz w:val="24"/>
              </w:rPr>
              <w:t>超大背光式</w:t>
            </w:r>
            <w:r w:rsidRPr="008908A3">
              <w:rPr>
                <w:color w:val="000000"/>
                <w:kern w:val="0"/>
                <w:sz w:val="24"/>
              </w:rPr>
              <w:t xml:space="preserve">LCD </w:t>
            </w:r>
            <w:r w:rsidRPr="008908A3">
              <w:rPr>
                <w:color w:val="000000"/>
                <w:kern w:val="0"/>
                <w:sz w:val="24"/>
              </w:rPr>
              <w:t>液晶屏</w:t>
            </w:r>
            <w:r w:rsidRPr="008908A3">
              <w:rPr>
                <w:color w:val="000000"/>
                <w:kern w:val="0"/>
                <w:sz w:val="24"/>
              </w:rPr>
              <w:t xml:space="preserve">( </w:t>
            </w:r>
            <w:r w:rsidRPr="008908A3">
              <w:rPr>
                <w:color w:val="000000"/>
                <w:kern w:val="0"/>
                <w:sz w:val="24"/>
              </w:rPr>
              <w:t>分辨率</w:t>
            </w:r>
            <w:r w:rsidRPr="008908A3">
              <w:rPr>
                <w:color w:val="000000"/>
                <w:kern w:val="0"/>
                <w:sz w:val="24"/>
              </w:rPr>
              <w:t>:240×128</w:t>
            </w:r>
            <w:r w:rsidRPr="008908A3">
              <w:rPr>
                <w:color w:val="000000"/>
                <w:kern w:val="0"/>
                <w:sz w:val="24"/>
              </w:rPr>
              <w:t>，尺寸</w:t>
            </w:r>
            <w:r w:rsidRPr="008908A3">
              <w:rPr>
                <w:color w:val="000000"/>
                <w:kern w:val="0"/>
                <w:sz w:val="24"/>
              </w:rPr>
              <w:t>:106×57mm)</w:t>
            </w:r>
            <w:r w:rsidRPr="008908A3">
              <w:rPr>
                <w:color w:val="000000"/>
                <w:kern w:val="0"/>
                <w:sz w:val="24"/>
              </w:rPr>
              <w:t>，全程实时动画式工作模式显示；</w:t>
            </w:r>
          </w:p>
          <w:p w:rsidR="00CD3F49" w:rsidRPr="008908A3" w:rsidRDefault="00CD3F49" w:rsidP="00A50089">
            <w:pPr>
              <w:widowControl/>
              <w:jc w:val="left"/>
              <w:rPr>
                <w:color w:val="000000"/>
                <w:kern w:val="0"/>
                <w:sz w:val="24"/>
              </w:rPr>
            </w:pPr>
            <w:r w:rsidRPr="008908A3">
              <w:rPr>
                <w:color w:val="000000"/>
                <w:kern w:val="0"/>
                <w:sz w:val="24"/>
              </w:rPr>
              <w:t>11.</w:t>
            </w:r>
            <w:r w:rsidRPr="008908A3">
              <w:rPr>
                <w:color w:val="000000"/>
                <w:kern w:val="0"/>
                <w:sz w:val="24"/>
              </w:rPr>
              <w:t>在线</w:t>
            </w:r>
            <w:r w:rsidRPr="008908A3">
              <w:rPr>
                <w:color w:val="000000"/>
                <w:kern w:val="0"/>
                <w:sz w:val="24"/>
              </w:rPr>
              <w:t xml:space="preserve">3 </w:t>
            </w:r>
            <w:r w:rsidRPr="008908A3">
              <w:rPr>
                <w:color w:val="000000"/>
                <w:kern w:val="0"/>
                <w:sz w:val="24"/>
              </w:rPr>
              <w:t>路水质监控，实时监测源水、二级</w:t>
            </w:r>
            <w:r w:rsidRPr="008908A3">
              <w:rPr>
                <w:color w:val="000000"/>
                <w:kern w:val="0"/>
                <w:sz w:val="24"/>
              </w:rPr>
              <w:t xml:space="preserve">RO </w:t>
            </w:r>
            <w:r w:rsidRPr="008908A3">
              <w:rPr>
                <w:color w:val="000000"/>
                <w:kern w:val="0"/>
                <w:sz w:val="24"/>
              </w:rPr>
              <w:t>反渗透水、</w:t>
            </w:r>
            <w:r w:rsidRPr="008908A3">
              <w:rPr>
                <w:color w:val="000000"/>
                <w:kern w:val="0"/>
                <w:sz w:val="24"/>
              </w:rPr>
              <w:t>UP</w:t>
            </w:r>
            <w:r w:rsidRPr="008908A3">
              <w:rPr>
                <w:color w:val="000000"/>
                <w:kern w:val="0"/>
                <w:sz w:val="24"/>
              </w:rPr>
              <w:t>超纯水水质；</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12.</w:t>
            </w:r>
            <w:r w:rsidRPr="008908A3">
              <w:rPr>
                <w:color w:val="000000"/>
                <w:kern w:val="0"/>
                <w:sz w:val="24"/>
              </w:rPr>
              <w:t>具有的超纯水全管路消毒程序，只需加入消毒药片，即可一键消毒；</w:t>
            </w:r>
          </w:p>
          <w:p w:rsidR="00CD3F49" w:rsidRPr="008908A3" w:rsidRDefault="00CD3F49" w:rsidP="00A50089">
            <w:pPr>
              <w:widowControl/>
              <w:jc w:val="left"/>
              <w:rPr>
                <w:color w:val="000000"/>
                <w:kern w:val="0"/>
                <w:sz w:val="24"/>
              </w:rPr>
            </w:pPr>
            <w:r w:rsidRPr="008908A3">
              <w:rPr>
                <w:color w:val="000000"/>
                <w:kern w:val="0"/>
                <w:sz w:val="24"/>
              </w:rPr>
              <w:t>13.</w:t>
            </w:r>
            <w:r w:rsidRPr="008908A3">
              <w:rPr>
                <w:color w:val="000000"/>
                <w:kern w:val="0"/>
                <w:sz w:val="24"/>
              </w:rPr>
              <w:t>具有的上班、下班两种工作模式，保证水量充足；</w:t>
            </w:r>
          </w:p>
          <w:p w:rsidR="00CD3F49" w:rsidRPr="008908A3" w:rsidRDefault="00CD3F49" w:rsidP="00A50089">
            <w:pPr>
              <w:widowControl/>
              <w:jc w:val="left"/>
              <w:rPr>
                <w:color w:val="000000"/>
                <w:kern w:val="0"/>
                <w:sz w:val="24"/>
              </w:rPr>
            </w:pPr>
            <w:r w:rsidRPr="008908A3">
              <w:rPr>
                <w:color w:val="000000"/>
                <w:kern w:val="0"/>
                <w:sz w:val="24"/>
              </w:rPr>
              <w:t>14.</w:t>
            </w:r>
            <w:r w:rsidRPr="008908A3">
              <w:rPr>
                <w:color w:val="000000"/>
                <w:kern w:val="0"/>
                <w:sz w:val="24"/>
              </w:rPr>
              <w:t>全自动</w:t>
            </w:r>
            <w:r w:rsidRPr="008908A3">
              <w:rPr>
                <w:color w:val="000000"/>
                <w:kern w:val="0"/>
                <w:sz w:val="24"/>
              </w:rPr>
              <w:t xml:space="preserve">RO </w:t>
            </w:r>
            <w:r w:rsidRPr="008908A3">
              <w:rPr>
                <w:color w:val="000000"/>
                <w:kern w:val="0"/>
                <w:sz w:val="24"/>
              </w:rPr>
              <w:t>膜防垢冲洗程序，延长</w:t>
            </w:r>
            <w:r w:rsidRPr="008908A3">
              <w:rPr>
                <w:color w:val="000000"/>
                <w:kern w:val="0"/>
                <w:sz w:val="24"/>
              </w:rPr>
              <w:t xml:space="preserve">RO </w:t>
            </w:r>
            <w:r w:rsidRPr="008908A3">
              <w:rPr>
                <w:color w:val="000000"/>
                <w:kern w:val="0"/>
                <w:sz w:val="24"/>
              </w:rPr>
              <w:t>膜使用寿命；</w:t>
            </w:r>
          </w:p>
          <w:p w:rsidR="00CD3F49" w:rsidRPr="008908A3" w:rsidRDefault="00CD3F49" w:rsidP="00A50089">
            <w:pPr>
              <w:widowControl/>
              <w:jc w:val="left"/>
              <w:rPr>
                <w:color w:val="000000"/>
                <w:kern w:val="0"/>
                <w:sz w:val="24"/>
              </w:rPr>
            </w:pPr>
            <w:r w:rsidRPr="008908A3">
              <w:rPr>
                <w:color w:val="000000"/>
                <w:kern w:val="0"/>
                <w:sz w:val="24"/>
              </w:rPr>
              <w:t>15.</w:t>
            </w:r>
            <w:r w:rsidRPr="008908A3">
              <w:rPr>
                <w:color w:val="000000"/>
                <w:kern w:val="0"/>
                <w:sz w:val="24"/>
              </w:rPr>
              <w:t>无水报警，水满报警，源水、</w:t>
            </w:r>
            <w:r w:rsidRPr="008908A3">
              <w:rPr>
                <w:color w:val="000000"/>
                <w:kern w:val="0"/>
                <w:sz w:val="24"/>
              </w:rPr>
              <w:t xml:space="preserve">RO </w:t>
            </w:r>
            <w:r w:rsidRPr="008908A3">
              <w:rPr>
                <w:color w:val="000000"/>
                <w:kern w:val="0"/>
                <w:sz w:val="24"/>
              </w:rPr>
              <w:t>水、超纯水</w:t>
            </w:r>
            <w:r w:rsidRPr="008908A3">
              <w:rPr>
                <w:color w:val="000000"/>
                <w:kern w:val="0"/>
                <w:sz w:val="24"/>
              </w:rPr>
              <w:t xml:space="preserve">( </w:t>
            </w:r>
            <w:r w:rsidRPr="008908A3">
              <w:rPr>
                <w:color w:val="000000"/>
                <w:kern w:val="0"/>
                <w:sz w:val="24"/>
              </w:rPr>
              <w:t>参数可随意设定</w:t>
            </w:r>
            <w:r w:rsidRPr="008908A3">
              <w:rPr>
                <w:color w:val="000000"/>
                <w:kern w:val="0"/>
                <w:sz w:val="24"/>
              </w:rPr>
              <w:t xml:space="preserve">) </w:t>
            </w:r>
            <w:r w:rsidRPr="008908A3">
              <w:rPr>
                <w:color w:val="000000"/>
                <w:kern w:val="0"/>
                <w:sz w:val="24"/>
              </w:rPr>
              <w:t>超标报警；</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16.</w:t>
            </w:r>
            <w:r w:rsidRPr="008908A3">
              <w:rPr>
                <w:color w:val="000000"/>
                <w:kern w:val="0"/>
                <w:sz w:val="24"/>
              </w:rPr>
              <w:t>耗材寿命终结报警，故障自动检测，提供安全保证；</w:t>
            </w:r>
          </w:p>
          <w:p w:rsidR="00CD3F49" w:rsidRPr="008908A3" w:rsidRDefault="00CD3F49" w:rsidP="00A50089">
            <w:pPr>
              <w:widowControl/>
              <w:jc w:val="left"/>
              <w:rPr>
                <w:color w:val="000000"/>
                <w:kern w:val="0"/>
                <w:sz w:val="24"/>
              </w:rPr>
            </w:pPr>
            <w:r w:rsidRPr="008908A3">
              <w:rPr>
                <w:color w:val="000000"/>
                <w:kern w:val="0"/>
                <w:sz w:val="24"/>
              </w:rPr>
              <w:lastRenderedPageBreak/>
              <w:t>17.</w:t>
            </w:r>
            <w:r w:rsidRPr="008908A3">
              <w:rPr>
                <w:color w:val="000000"/>
                <w:kern w:val="0"/>
                <w:sz w:val="24"/>
              </w:rPr>
              <w:t>工厂、客户二级密码，系统设置均由密码保护，防止未经授权的更改；</w:t>
            </w:r>
            <w:r w:rsidRPr="008908A3">
              <w:rPr>
                <w:color w:val="000000"/>
                <w:kern w:val="0"/>
                <w:sz w:val="24"/>
              </w:rPr>
              <w:tab/>
            </w:r>
            <w:r w:rsidRPr="008908A3">
              <w:rPr>
                <w:color w:val="000000"/>
                <w:kern w:val="0"/>
                <w:sz w:val="24"/>
              </w:rPr>
              <w:tab/>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18.</w:t>
            </w:r>
            <w:r w:rsidRPr="008908A3">
              <w:rPr>
                <w:color w:val="000000"/>
                <w:kern w:val="0"/>
                <w:sz w:val="24"/>
              </w:rPr>
              <w:t>预处理、</w:t>
            </w:r>
            <w:r w:rsidRPr="008908A3">
              <w:rPr>
                <w:color w:val="000000"/>
                <w:kern w:val="0"/>
                <w:sz w:val="24"/>
              </w:rPr>
              <w:t xml:space="preserve">RO </w:t>
            </w:r>
            <w:r w:rsidRPr="008908A3">
              <w:rPr>
                <w:color w:val="000000"/>
                <w:kern w:val="0"/>
                <w:sz w:val="24"/>
              </w:rPr>
              <w:t>膜、超纯化柱的寿命可设定，显示耗材已用和剩余时间，耗材到期更换自动提醒，避免水质下降；</w:t>
            </w:r>
          </w:p>
          <w:p w:rsidR="00CD3F49" w:rsidRPr="008908A3" w:rsidRDefault="00CD3F49" w:rsidP="00A50089">
            <w:pPr>
              <w:widowControl/>
              <w:jc w:val="left"/>
              <w:rPr>
                <w:color w:val="000000"/>
                <w:kern w:val="0"/>
                <w:sz w:val="24"/>
              </w:rPr>
            </w:pPr>
            <w:r w:rsidRPr="008908A3">
              <w:rPr>
                <w:color w:val="000000"/>
                <w:kern w:val="0"/>
                <w:sz w:val="24"/>
              </w:rPr>
              <w:t>19.</w:t>
            </w:r>
            <w:r w:rsidRPr="008908A3">
              <w:rPr>
                <w:color w:val="000000"/>
                <w:kern w:val="0"/>
                <w:sz w:val="24"/>
              </w:rPr>
              <w:t>特设定时定质取水功能</w:t>
            </w:r>
            <w:r w:rsidRPr="008908A3">
              <w:rPr>
                <w:color w:val="000000"/>
                <w:kern w:val="0"/>
                <w:sz w:val="24"/>
              </w:rPr>
              <w:t xml:space="preserve">( </w:t>
            </w:r>
            <w:r w:rsidRPr="008908A3">
              <w:rPr>
                <w:color w:val="000000"/>
                <w:kern w:val="0"/>
                <w:sz w:val="24"/>
              </w:rPr>
              <w:t>定时</w:t>
            </w:r>
            <w:r w:rsidRPr="008908A3">
              <w:rPr>
                <w:color w:val="000000"/>
                <w:kern w:val="0"/>
                <w:sz w:val="24"/>
              </w:rPr>
              <w:t>:1-99min</w:t>
            </w:r>
            <w:r w:rsidRPr="008908A3">
              <w:rPr>
                <w:color w:val="000000"/>
                <w:kern w:val="0"/>
                <w:sz w:val="24"/>
              </w:rPr>
              <w:t>；定质</w:t>
            </w:r>
            <w:r w:rsidRPr="008908A3">
              <w:rPr>
                <w:color w:val="000000"/>
                <w:kern w:val="0"/>
                <w:sz w:val="24"/>
              </w:rPr>
              <w:t>:0.1-18.2MΩ.cm)</w:t>
            </w:r>
            <w:r w:rsidRPr="008908A3">
              <w:rPr>
                <w:color w:val="000000"/>
                <w:kern w:val="0"/>
                <w:sz w:val="24"/>
              </w:rPr>
              <w:t>；</w:t>
            </w:r>
          </w:p>
          <w:p w:rsidR="00CD3F49" w:rsidRPr="008908A3" w:rsidRDefault="00CD3F49" w:rsidP="00A50089">
            <w:pPr>
              <w:widowControl/>
              <w:jc w:val="left"/>
              <w:rPr>
                <w:color w:val="000000"/>
                <w:kern w:val="0"/>
                <w:sz w:val="24"/>
              </w:rPr>
            </w:pPr>
            <w:r w:rsidRPr="008908A3">
              <w:rPr>
                <w:color w:val="000000"/>
                <w:kern w:val="0"/>
                <w:sz w:val="24"/>
              </w:rPr>
              <w:t>20.</w:t>
            </w:r>
            <w:r w:rsidRPr="008908A3">
              <w:rPr>
                <w:color w:val="000000"/>
                <w:kern w:val="0"/>
                <w:sz w:val="24"/>
              </w:rPr>
              <w:t>一体化成型塑料机箱，人体工程学设计，水电分离结构；</w:t>
            </w:r>
          </w:p>
          <w:p w:rsidR="00CD3F49" w:rsidRPr="008908A3" w:rsidRDefault="00CD3F49" w:rsidP="00A50089">
            <w:pPr>
              <w:widowControl/>
              <w:jc w:val="left"/>
              <w:rPr>
                <w:color w:val="000000"/>
                <w:kern w:val="0"/>
                <w:sz w:val="24"/>
              </w:rPr>
            </w:pPr>
            <w:r w:rsidRPr="008908A3">
              <w:rPr>
                <w:color w:val="000000"/>
                <w:kern w:val="0"/>
                <w:sz w:val="24"/>
              </w:rPr>
              <w:t>21.</w:t>
            </w:r>
            <w:r w:rsidRPr="008908A3">
              <w:rPr>
                <w:color w:val="000000"/>
                <w:kern w:val="0"/>
                <w:sz w:val="24"/>
              </w:rPr>
              <w:t>预处理、</w:t>
            </w:r>
            <w:r w:rsidRPr="008908A3">
              <w:rPr>
                <w:color w:val="000000"/>
                <w:kern w:val="0"/>
                <w:sz w:val="24"/>
              </w:rPr>
              <w:t>RO</w:t>
            </w:r>
            <w:r w:rsidRPr="008908A3">
              <w:rPr>
                <w:color w:val="000000"/>
                <w:kern w:val="0"/>
                <w:sz w:val="24"/>
              </w:rPr>
              <w:t>、超纯化组件，采用模块式独立结构，系统维护、滤芯更换更加便捷，符合</w:t>
            </w:r>
            <w:r w:rsidRPr="008908A3">
              <w:rPr>
                <w:color w:val="000000"/>
                <w:kern w:val="0"/>
                <w:sz w:val="24"/>
              </w:rPr>
              <w:t xml:space="preserve">GLP </w:t>
            </w:r>
            <w:r w:rsidRPr="008908A3">
              <w:rPr>
                <w:color w:val="000000"/>
                <w:kern w:val="0"/>
                <w:sz w:val="24"/>
              </w:rPr>
              <w:t>规范；</w:t>
            </w:r>
          </w:p>
          <w:p w:rsidR="00CD3F49" w:rsidRPr="008908A3" w:rsidRDefault="00CD3F49" w:rsidP="00A50089">
            <w:pPr>
              <w:widowControl/>
              <w:jc w:val="left"/>
              <w:rPr>
                <w:color w:val="000000"/>
                <w:kern w:val="0"/>
                <w:sz w:val="24"/>
              </w:rPr>
            </w:pPr>
            <w:r w:rsidRPr="008908A3">
              <w:rPr>
                <w:color w:val="000000"/>
                <w:kern w:val="0"/>
                <w:sz w:val="24"/>
              </w:rPr>
              <w:t>22.</w:t>
            </w:r>
            <w:r w:rsidRPr="008908A3">
              <w:rPr>
                <w:color w:val="000000"/>
                <w:kern w:val="0"/>
                <w:sz w:val="24"/>
              </w:rPr>
              <w:t>纯水管路、接头均获</w:t>
            </w:r>
            <w:r w:rsidRPr="008908A3">
              <w:rPr>
                <w:color w:val="000000"/>
                <w:kern w:val="0"/>
                <w:sz w:val="24"/>
              </w:rPr>
              <w:t xml:space="preserve">NSF </w:t>
            </w:r>
            <w:r w:rsidRPr="008908A3">
              <w:rPr>
                <w:color w:val="000000"/>
                <w:kern w:val="0"/>
                <w:sz w:val="24"/>
              </w:rPr>
              <w:t>认证；</w:t>
            </w:r>
            <w:r w:rsidRPr="008908A3">
              <w:rPr>
                <w:color w:val="000000"/>
                <w:kern w:val="0"/>
                <w:sz w:val="24"/>
              </w:rPr>
              <w:tab/>
            </w:r>
            <w:r w:rsidRPr="008908A3">
              <w:rPr>
                <w:color w:val="000000"/>
                <w:kern w:val="0"/>
                <w:sz w:val="24"/>
              </w:rPr>
              <w:tab/>
            </w:r>
          </w:p>
          <w:p w:rsidR="00CD3F49" w:rsidRDefault="00CD3F49" w:rsidP="00A50089">
            <w:pPr>
              <w:widowControl/>
              <w:jc w:val="left"/>
              <w:rPr>
                <w:color w:val="000000"/>
                <w:kern w:val="0"/>
                <w:sz w:val="24"/>
              </w:rPr>
            </w:pPr>
            <w:r w:rsidRPr="008908A3">
              <w:rPr>
                <w:color w:val="000000"/>
                <w:kern w:val="0"/>
                <w:sz w:val="24"/>
              </w:rPr>
              <w:t>23.</w:t>
            </w:r>
            <w:r w:rsidRPr="008908A3">
              <w:rPr>
                <w:color w:val="000000"/>
                <w:kern w:val="0"/>
                <w:sz w:val="24"/>
              </w:rPr>
              <w:t>超长寿命复合</w:t>
            </w:r>
            <w:r w:rsidRPr="008908A3">
              <w:rPr>
                <w:color w:val="000000"/>
                <w:kern w:val="0"/>
                <w:sz w:val="24"/>
              </w:rPr>
              <w:t xml:space="preserve">KDF </w:t>
            </w:r>
            <w:r w:rsidRPr="008908A3">
              <w:rPr>
                <w:color w:val="000000"/>
                <w:kern w:val="0"/>
                <w:sz w:val="24"/>
              </w:rPr>
              <w:t>预滤柱，可实现</w:t>
            </w:r>
            <w:r w:rsidRPr="008908A3">
              <w:rPr>
                <w:color w:val="000000"/>
                <w:kern w:val="0"/>
                <w:sz w:val="24"/>
              </w:rPr>
              <w:t xml:space="preserve">1 </w:t>
            </w:r>
            <w:r w:rsidRPr="008908A3">
              <w:rPr>
                <w:color w:val="000000"/>
                <w:kern w:val="0"/>
                <w:sz w:val="24"/>
              </w:rPr>
              <w:t>年不用更换，运行成本降低；</w:t>
            </w:r>
          </w:p>
          <w:p w:rsidR="00CD3F49" w:rsidRPr="008908A3" w:rsidRDefault="00CD3F49" w:rsidP="00A50089">
            <w:pPr>
              <w:widowControl/>
              <w:jc w:val="left"/>
              <w:rPr>
                <w:color w:val="000000"/>
                <w:kern w:val="0"/>
                <w:sz w:val="24"/>
              </w:rPr>
            </w:pPr>
            <w:r w:rsidRPr="008908A3">
              <w:rPr>
                <w:color w:val="000000"/>
                <w:kern w:val="0"/>
                <w:sz w:val="24"/>
              </w:rPr>
              <w:t xml:space="preserve">24. RO </w:t>
            </w:r>
            <w:r>
              <w:rPr>
                <w:color w:val="000000"/>
                <w:kern w:val="0"/>
                <w:sz w:val="24"/>
              </w:rPr>
              <w:t>膜组件设计，实现</w:t>
            </w:r>
            <w:r w:rsidRPr="008908A3">
              <w:rPr>
                <w:color w:val="000000"/>
                <w:kern w:val="0"/>
                <w:sz w:val="24"/>
              </w:rPr>
              <w:t xml:space="preserve">RO </w:t>
            </w:r>
            <w:r w:rsidRPr="008908A3">
              <w:rPr>
                <w:color w:val="000000"/>
                <w:kern w:val="0"/>
                <w:sz w:val="24"/>
              </w:rPr>
              <w:t>膜的长寿命与高品质水质的结合；</w:t>
            </w:r>
            <w:r w:rsidRPr="008908A3">
              <w:rPr>
                <w:color w:val="000000"/>
                <w:kern w:val="0"/>
                <w:sz w:val="24"/>
              </w:rPr>
              <w:tab/>
            </w:r>
          </w:p>
          <w:p w:rsidR="00CD3F49" w:rsidRPr="008908A3" w:rsidRDefault="00CD3F49" w:rsidP="00A50089">
            <w:pPr>
              <w:widowControl/>
              <w:jc w:val="left"/>
              <w:rPr>
                <w:color w:val="000000"/>
                <w:kern w:val="0"/>
                <w:sz w:val="24"/>
              </w:rPr>
            </w:pPr>
            <w:r w:rsidRPr="008908A3">
              <w:rPr>
                <w:color w:val="000000"/>
                <w:kern w:val="0"/>
                <w:sz w:val="24"/>
              </w:rPr>
              <w:t>25.</w:t>
            </w:r>
            <w:r w:rsidRPr="008908A3">
              <w:rPr>
                <w:color w:val="000000"/>
                <w:kern w:val="0"/>
                <w:sz w:val="24"/>
              </w:rPr>
              <w:t>具有的全新可独立拆解的一体化</w:t>
            </w:r>
            <w:r w:rsidRPr="008908A3">
              <w:rPr>
                <w:color w:val="000000"/>
                <w:kern w:val="0"/>
                <w:sz w:val="24"/>
              </w:rPr>
              <w:t xml:space="preserve">4 </w:t>
            </w:r>
            <w:r w:rsidRPr="008908A3">
              <w:rPr>
                <w:color w:val="000000"/>
                <w:kern w:val="0"/>
                <w:sz w:val="24"/>
              </w:rPr>
              <w:t>柱式超纯化柱组模块，采用核子级树脂，时刻保证顶级水质</w:t>
            </w:r>
            <w:r w:rsidRPr="008908A3">
              <w:rPr>
                <w:color w:val="000000"/>
                <w:kern w:val="0"/>
                <w:sz w:val="24"/>
              </w:rPr>
              <w:tab/>
            </w:r>
            <w:r w:rsidRPr="008908A3">
              <w:rPr>
                <w:color w:val="000000"/>
                <w:kern w:val="0"/>
                <w:sz w:val="24"/>
              </w:rPr>
              <w:t>双波长</w:t>
            </w:r>
            <w:r w:rsidRPr="008908A3">
              <w:rPr>
                <w:color w:val="000000"/>
                <w:kern w:val="0"/>
                <w:sz w:val="24"/>
              </w:rPr>
              <w:t xml:space="preserve">(185nm&amp;254nm)UV </w:t>
            </w:r>
            <w:r w:rsidRPr="008908A3">
              <w:rPr>
                <w:color w:val="000000"/>
                <w:kern w:val="0"/>
                <w:sz w:val="24"/>
              </w:rPr>
              <w:t>紫外灯组件，有效杀菌，降低</w:t>
            </w:r>
            <w:r w:rsidRPr="008908A3">
              <w:rPr>
                <w:color w:val="000000"/>
                <w:kern w:val="0"/>
                <w:sz w:val="24"/>
              </w:rPr>
              <w:t>TOC</w:t>
            </w:r>
            <w:r w:rsidRPr="008908A3">
              <w:rPr>
                <w:color w:val="000000"/>
                <w:kern w:val="0"/>
                <w:sz w:val="24"/>
              </w:rPr>
              <w:t>，增强系统适用范围；</w:t>
            </w:r>
            <w:r w:rsidRPr="008908A3">
              <w:rPr>
                <w:color w:val="000000"/>
                <w:kern w:val="0"/>
                <w:sz w:val="24"/>
              </w:rPr>
              <w:t xml:space="preserve">  </w:t>
            </w:r>
          </w:p>
          <w:p w:rsidR="00CD3F49" w:rsidRPr="008908A3" w:rsidRDefault="00CD3F49" w:rsidP="00A50089">
            <w:pPr>
              <w:widowControl/>
              <w:jc w:val="left"/>
              <w:rPr>
                <w:color w:val="000000"/>
                <w:kern w:val="0"/>
                <w:sz w:val="24"/>
              </w:rPr>
            </w:pPr>
            <w:r w:rsidRPr="008908A3">
              <w:rPr>
                <w:color w:val="000000"/>
                <w:kern w:val="0"/>
                <w:sz w:val="24"/>
              </w:rPr>
              <w:t>26.(0.2)μm</w:t>
            </w:r>
            <w:r w:rsidRPr="008908A3">
              <w:rPr>
                <w:color w:val="000000"/>
                <w:kern w:val="0"/>
                <w:sz w:val="24"/>
              </w:rPr>
              <w:t>聚醚砜复合滤膜终端除菌过滤器，保证水质绝对无菌；</w:t>
            </w:r>
          </w:p>
          <w:p w:rsidR="00CD3F49" w:rsidRPr="008908A3" w:rsidRDefault="00CD3F49" w:rsidP="00A50089">
            <w:pPr>
              <w:widowControl/>
              <w:jc w:val="left"/>
              <w:rPr>
                <w:color w:val="000000"/>
                <w:kern w:val="0"/>
                <w:sz w:val="24"/>
              </w:rPr>
            </w:pPr>
            <w:r w:rsidRPr="008908A3">
              <w:rPr>
                <w:color w:val="000000"/>
                <w:kern w:val="0"/>
                <w:sz w:val="24"/>
              </w:rPr>
              <w:t>27.</w:t>
            </w:r>
            <w:r w:rsidRPr="008908A3">
              <w:rPr>
                <w:color w:val="000000"/>
                <w:kern w:val="0"/>
                <w:sz w:val="24"/>
              </w:rPr>
              <w:t>主机</w:t>
            </w:r>
            <w:r w:rsidRPr="008908A3">
              <w:rPr>
                <w:color w:val="000000"/>
                <w:kern w:val="0"/>
                <w:sz w:val="24"/>
              </w:rPr>
              <w:t>(</w:t>
            </w:r>
            <w:r w:rsidRPr="008908A3">
              <w:rPr>
                <w:color w:val="000000"/>
                <w:kern w:val="0"/>
                <w:sz w:val="24"/>
              </w:rPr>
              <w:t>含</w:t>
            </w:r>
            <w:r w:rsidRPr="008908A3">
              <w:rPr>
                <w:color w:val="000000"/>
                <w:kern w:val="0"/>
                <w:sz w:val="24"/>
              </w:rPr>
              <w:t>1</w:t>
            </w:r>
            <w:r w:rsidRPr="008908A3">
              <w:rPr>
                <w:color w:val="000000"/>
                <w:kern w:val="0"/>
                <w:sz w:val="24"/>
              </w:rPr>
              <w:t>套纯化柱</w:t>
            </w:r>
            <w:r w:rsidRPr="008908A3">
              <w:rPr>
                <w:color w:val="000000"/>
                <w:kern w:val="0"/>
                <w:sz w:val="24"/>
              </w:rPr>
              <w:t>)+</w:t>
            </w:r>
            <w:r w:rsidRPr="008908A3">
              <w:rPr>
                <w:color w:val="000000"/>
                <w:kern w:val="0"/>
                <w:sz w:val="24"/>
              </w:rPr>
              <w:t>组合水箱</w:t>
            </w:r>
            <w:r w:rsidRPr="008908A3">
              <w:rPr>
                <w:color w:val="000000"/>
                <w:kern w:val="0"/>
                <w:sz w:val="24"/>
              </w:rPr>
              <w:t>(</w:t>
            </w:r>
            <w:r w:rsidRPr="008908A3">
              <w:rPr>
                <w:color w:val="000000"/>
                <w:kern w:val="0"/>
                <w:sz w:val="24"/>
              </w:rPr>
              <w:t>内置式液位水箱</w:t>
            </w:r>
            <w:r w:rsidRPr="008908A3">
              <w:rPr>
                <w:color w:val="000000"/>
                <w:kern w:val="0"/>
                <w:sz w:val="24"/>
              </w:rPr>
              <w:t>×1+</w:t>
            </w:r>
            <w:r w:rsidRPr="008908A3">
              <w:rPr>
                <w:color w:val="000000"/>
                <w:kern w:val="0"/>
                <w:sz w:val="24"/>
              </w:rPr>
              <w:t>外置式</w:t>
            </w:r>
            <w:r w:rsidRPr="008908A3">
              <w:rPr>
                <w:color w:val="000000"/>
                <w:kern w:val="0"/>
                <w:sz w:val="24"/>
              </w:rPr>
              <w:t>15</w:t>
            </w:r>
            <w:r w:rsidRPr="008908A3">
              <w:rPr>
                <w:color w:val="000000"/>
                <w:kern w:val="0"/>
                <w:sz w:val="24"/>
              </w:rPr>
              <w:t>升压力水桶</w:t>
            </w:r>
            <w:r w:rsidRPr="008908A3">
              <w:rPr>
                <w:color w:val="000000"/>
                <w:kern w:val="0"/>
                <w:sz w:val="24"/>
              </w:rPr>
              <w:t>×1)+</w:t>
            </w:r>
            <w:r w:rsidRPr="008908A3">
              <w:rPr>
                <w:color w:val="000000"/>
                <w:kern w:val="0"/>
                <w:sz w:val="24"/>
              </w:rPr>
              <w:t>附件包；</w:t>
            </w:r>
          </w:p>
        </w:tc>
        <w:tc>
          <w:tcPr>
            <w:tcW w:w="343" w:type="pct"/>
            <w:vAlign w:val="center"/>
          </w:tcPr>
          <w:p w:rsidR="00CD3F49" w:rsidRPr="008908A3" w:rsidRDefault="00CD3F49" w:rsidP="00A50089">
            <w:pPr>
              <w:widowControl/>
              <w:jc w:val="center"/>
              <w:rPr>
                <w:color w:val="000000"/>
                <w:kern w:val="0"/>
                <w:sz w:val="24"/>
              </w:rPr>
            </w:pPr>
            <w:r>
              <w:rPr>
                <w:rFonts w:hint="eastAsia"/>
                <w:color w:val="000000"/>
                <w:kern w:val="0"/>
                <w:sz w:val="24"/>
              </w:rPr>
              <w:lastRenderedPageBreak/>
              <w:t>套</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1</w:t>
            </w:r>
          </w:p>
        </w:tc>
        <w:tc>
          <w:tcPr>
            <w:tcW w:w="342" w:type="pct"/>
          </w:tcPr>
          <w:p w:rsidR="00CD3F49" w:rsidRPr="008908A3" w:rsidRDefault="00CD3F49" w:rsidP="00A50089">
            <w:pPr>
              <w:rPr>
                <w:sz w:val="24"/>
              </w:rPr>
            </w:pPr>
            <w:r w:rsidRPr="008908A3">
              <w:rPr>
                <w:rFonts w:hint="eastAsia"/>
                <w:sz w:val="24"/>
              </w:rPr>
              <w:t>否</w:t>
            </w:r>
          </w:p>
        </w:tc>
      </w:tr>
      <w:tr w:rsidR="00CD3F49" w:rsidRPr="008908A3" w:rsidTr="00A50089">
        <w:trPr>
          <w:trHeight w:val="699"/>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14</w:t>
            </w:r>
          </w:p>
        </w:tc>
        <w:tc>
          <w:tcPr>
            <w:tcW w:w="390" w:type="pct"/>
            <w:vAlign w:val="center"/>
          </w:tcPr>
          <w:p w:rsidR="00CD3F49" w:rsidRPr="008908A3" w:rsidRDefault="00CD3F49" w:rsidP="00A50089">
            <w:pPr>
              <w:widowControl/>
              <w:jc w:val="center"/>
              <w:rPr>
                <w:color w:val="000000"/>
                <w:kern w:val="0"/>
                <w:sz w:val="24"/>
              </w:rPr>
            </w:pPr>
            <w:r w:rsidRPr="008908A3">
              <w:rPr>
                <w:color w:val="000000"/>
                <w:kern w:val="0"/>
                <w:sz w:val="24"/>
              </w:rPr>
              <w:t>空调</w:t>
            </w:r>
          </w:p>
        </w:tc>
        <w:tc>
          <w:tcPr>
            <w:tcW w:w="3218" w:type="pct"/>
            <w:vAlign w:val="center"/>
          </w:tcPr>
          <w:p w:rsidR="00CD3F49" w:rsidRPr="008908A3" w:rsidRDefault="00CD3F49" w:rsidP="00A50089">
            <w:pPr>
              <w:widowControl/>
              <w:jc w:val="left"/>
              <w:rPr>
                <w:color w:val="000000"/>
                <w:kern w:val="0"/>
                <w:sz w:val="24"/>
              </w:rPr>
            </w:pPr>
            <w:r w:rsidRPr="008908A3">
              <w:rPr>
                <w:color w:val="000000"/>
                <w:kern w:val="0"/>
                <w:sz w:val="24"/>
              </w:rPr>
              <w:t>定频</w:t>
            </w:r>
          </w:p>
          <w:p w:rsidR="00CD3F49" w:rsidRPr="008908A3" w:rsidRDefault="00CD3F49" w:rsidP="00A50089">
            <w:pPr>
              <w:widowControl/>
              <w:jc w:val="left"/>
              <w:rPr>
                <w:color w:val="000000"/>
                <w:kern w:val="0"/>
                <w:sz w:val="24"/>
              </w:rPr>
            </w:pPr>
            <w:r w:rsidRPr="008908A3">
              <w:rPr>
                <w:color w:val="000000"/>
                <w:kern w:val="0"/>
                <w:sz w:val="24"/>
              </w:rPr>
              <w:t>空调匹数大</w:t>
            </w:r>
            <w:r w:rsidRPr="008908A3">
              <w:rPr>
                <w:color w:val="000000"/>
                <w:kern w:val="0"/>
                <w:sz w:val="24"/>
              </w:rPr>
              <w:t>3.0P</w:t>
            </w:r>
          </w:p>
          <w:p w:rsidR="00CD3F49" w:rsidRPr="008908A3" w:rsidRDefault="00CD3F49" w:rsidP="00A50089">
            <w:pPr>
              <w:widowControl/>
              <w:jc w:val="left"/>
              <w:rPr>
                <w:color w:val="000000"/>
                <w:kern w:val="0"/>
                <w:sz w:val="24"/>
              </w:rPr>
            </w:pPr>
            <w:r w:rsidRPr="008908A3">
              <w:rPr>
                <w:color w:val="000000"/>
                <w:kern w:val="0"/>
                <w:sz w:val="24"/>
              </w:rPr>
              <w:t>适用面积</w:t>
            </w:r>
            <w:r w:rsidRPr="008908A3">
              <w:rPr>
                <w:color w:val="000000"/>
                <w:kern w:val="0"/>
                <w:sz w:val="24"/>
              </w:rPr>
              <w:t>34-50</w:t>
            </w:r>
            <w:r w:rsidRPr="008908A3">
              <w:rPr>
                <w:color w:val="000000"/>
                <w:kern w:val="0"/>
                <w:sz w:val="24"/>
              </w:rPr>
              <w:t>㎡</w:t>
            </w:r>
          </w:p>
        </w:tc>
        <w:tc>
          <w:tcPr>
            <w:tcW w:w="343" w:type="pct"/>
            <w:vAlign w:val="center"/>
          </w:tcPr>
          <w:p w:rsidR="00CD3F49" w:rsidRPr="008908A3" w:rsidRDefault="00CD3F49" w:rsidP="00A50089">
            <w:pPr>
              <w:widowControl/>
              <w:rPr>
                <w:color w:val="000000"/>
                <w:kern w:val="0"/>
                <w:sz w:val="24"/>
              </w:rPr>
            </w:pPr>
            <w:r w:rsidRPr="008908A3">
              <w:rPr>
                <w:color w:val="000000"/>
                <w:kern w:val="0"/>
                <w:sz w:val="24"/>
              </w:rPr>
              <w:t>台</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t>2</w:t>
            </w:r>
          </w:p>
        </w:tc>
        <w:tc>
          <w:tcPr>
            <w:tcW w:w="342" w:type="pct"/>
            <w:vAlign w:val="center"/>
          </w:tcPr>
          <w:p w:rsidR="00CD3F49" w:rsidRPr="008908A3" w:rsidRDefault="00CD3F49" w:rsidP="00A50089">
            <w:pPr>
              <w:widowControl/>
              <w:jc w:val="center"/>
              <w:rPr>
                <w:color w:val="000000"/>
                <w:kern w:val="0"/>
                <w:sz w:val="24"/>
              </w:rPr>
            </w:pPr>
            <w:r w:rsidRPr="008908A3">
              <w:rPr>
                <w:rFonts w:hint="eastAsia"/>
                <w:sz w:val="24"/>
              </w:rPr>
              <w:t>否</w:t>
            </w:r>
          </w:p>
        </w:tc>
      </w:tr>
      <w:tr w:rsidR="00CD3F49" w:rsidRPr="008908A3" w:rsidTr="00A50089">
        <w:trPr>
          <w:trHeight w:val="423"/>
        </w:trPr>
        <w:tc>
          <w:tcPr>
            <w:tcW w:w="364" w:type="pct"/>
            <w:vAlign w:val="center"/>
          </w:tcPr>
          <w:p w:rsidR="00CD3F49" w:rsidRPr="008908A3" w:rsidRDefault="00CD3F49" w:rsidP="00A50089">
            <w:pPr>
              <w:widowControl/>
              <w:jc w:val="center"/>
              <w:rPr>
                <w:color w:val="000000"/>
                <w:kern w:val="0"/>
                <w:sz w:val="24"/>
              </w:rPr>
            </w:pPr>
            <w:r w:rsidRPr="008908A3">
              <w:rPr>
                <w:color w:val="000000"/>
                <w:kern w:val="0"/>
                <w:sz w:val="24"/>
              </w:rPr>
              <w:t>15</w:t>
            </w:r>
          </w:p>
        </w:tc>
        <w:tc>
          <w:tcPr>
            <w:tcW w:w="390" w:type="pct"/>
            <w:vAlign w:val="center"/>
          </w:tcPr>
          <w:p w:rsidR="00CD3F49" w:rsidRPr="008908A3" w:rsidRDefault="00CD3F49" w:rsidP="00A50089">
            <w:pPr>
              <w:widowControl/>
              <w:rPr>
                <w:color w:val="000000"/>
                <w:kern w:val="0"/>
                <w:sz w:val="24"/>
              </w:rPr>
            </w:pPr>
            <w:r w:rsidRPr="008908A3">
              <w:rPr>
                <w:color w:val="000000"/>
                <w:kern w:val="0"/>
                <w:sz w:val="24"/>
              </w:rPr>
              <w:t>显微镜</w:t>
            </w:r>
          </w:p>
        </w:tc>
        <w:tc>
          <w:tcPr>
            <w:tcW w:w="3218" w:type="pct"/>
            <w:vAlign w:val="center"/>
          </w:tcPr>
          <w:p w:rsidR="00CD3F49" w:rsidRPr="008908A3" w:rsidRDefault="00CD3F49" w:rsidP="00A50089">
            <w:pPr>
              <w:widowControl/>
              <w:jc w:val="left"/>
              <w:rPr>
                <w:bCs/>
                <w:sz w:val="24"/>
              </w:rPr>
            </w:pPr>
            <w:r w:rsidRPr="008908A3">
              <w:rPr>
                <w:bCs/>
                <w:sz w:val="24"/>
              </w:rPr>
              <w:t xml:space="preserve">1. </w:t>
            </w:r>
            <w:r w:rsidRPr="008908A3">
              <w:rPr>
                <w:bCs/>
                <w:sz w:val="24"/>
              </w:rPr>
              <w:t>总放大倍数：</w:t>
            </w:r>
            <w:r w:rsidRPr="008908A3">
              <w:rPr>
                <w:bCs/>
                <w:sz w:val="24"/>
              </w:rPr>
              <w:t>40~1600X</w:t>
            </w:r>
            <w:r w:rsidRPr="008908A3">
              <w:rPr>
                <w:bCs/>
                <w:sz w:val="24"/>
              </w:rPr>
              <w:t>。</w:t>
            </w:r>
          </w:p>
          <w:p w:rsidR="00CD3F49" w:rsidRPr="008908A3" w:rsidRDefault="00CD3F49" w:rsidP="00A50089">
            <w:pPr>
              <w:widowControl/>
              <w:jc w:val="left"/>
              <w:rPr>
                <w:bCs/>
                <w:sz w:val="24"/>
              </w:rPr>
            </w:pPr>
            <w:r w:rsidRPr="008908A3">
              <w:rPr>
                <w:bCs/>
                <w:sz w:val="24"/>
              </w:rPr>
              <w:t xml:space="preserve">2. </w:t>
            </w:r>
            <w:r w:rsidRPr="008908A3">
              <w:rPr>
                <w:bCs/>
                <w:sz w:val="24"/>
              </w:rPr>
              <w:t>物镜转换器：滚珠声响内定位式</w:t>
            </w:r>
            <w:r w:rsidRPr="008908A3">
              <w:rPr>
                <w:bCs/>
                <w:sz w:val="24"/>
              </w:rPr>
              <w:t>4</w:t>
            </w:r>
            <w:r w:rsidRPr="008908A3">
              <w:rPr>
                <w:bCs/>
                <w:sz w:val="24"/>
              </w:rPr>
              <w:t>孔转换器，内倾结构。</w:t>
            </w:r>
          </w:p>
          <w:p w:rsidR="00CD3F49" w:rsidRPr="008908A3" w:rsidRDefault="00CD3F49" w:rsidP="00A50089">
            <w:pPr>
              <w:widowControl/>
              <w:jc w:val="left"/>
              <w:rPr>
                <w:bCs/>
                <w:sz w:val="24"/>
              </w:rPr>
            </w:pPr>
            <w:r w:rsidRPr="008908A3">
              <w:rPr>
                <w:bCs/>
                <w:sz w:val="24"/>
              </w:rPr>
              <w:t xml:space="preserve">3. </w:t>
            </w:r>
            <w:r w:rsidRPr="008908A3">
              <w:rPr>
                <w:bCs/>
                <w:sz w:val="24"/>
              </w:rPr>
              <w:t>观察镜筒：铰链式三目观察筒，倾斜</w:t>
            </w:r>
            <w:r w:rsidRPr="008908A3">
              <w:rPr>
                <w:bCs/>
                <w:sz w:val="24"/>
              </w:rPr>
              <w:t>30°</w:t>
            </w:r>
            <w:r w:rsidRPr="008908A3">
              <w:rPr>
                <w:bCs/>
                <w:sz w:val="24"/>
              </w:rPr>
              <w:t>，</w:t>
            </w:r>
            <w:r w:rsidRPr="008908A3">
              <w:rPr>
                <w:bCs/>
                <w:sz w:val="24"/>
              </w:rPr>
              <w:t>360°</w:t>
            </w:r>
            <w:r w:rsidRPr="008908A3">
              <w:rPr>
                <w:bCs/>
                <w:sz w:val="24"/>
              </w:rPr>
              <w:t>任意旋转，始终保持图象同步清晰，土</w:t>
            </w:r>
            <w:r w:rsidRPr="008908A3">
              <w:rPr>
                <w:bCs/>
                <w:sz w:val="24"/>
              </w:rPr>
              <w:t>5</w:t>
            </w:r>
            <w:r w:rsidRPr="008908A3">
              <w:rPr>
                <w:bCs/>
                <w:sz w:val="24"/>
              </w:rPr>
              <w:t>屈光度可调，瞳孔距离调节范围不小于</w:t>
            </w:r>
            <w:r w:rsidRPr="008908A3">
              <w:rPr>
                <w:bCs/>
                <w:sz w:val="24"/>
              </w:rPr>
              <w:t xml:space="preserve"> 48mm~ 75 mm</w:t>
            </w:r>
            <w:r w:rsidRPr="008908A3">
              <w:rPr>
                <w:bCs/>
                <w:sz w:val="24"/>
              </w:rPr>
              <w:t>，采用先进的防霉技术，防止在潮湿环境下霉菌的生长。</w:t>
            </w:r>
          </w:p>
          <w:p w:rsidR="00CD3F49" w:rsidRPr="008908A3" w:rsidRDefault="00CD3F49" w:rsidP="00A50089">
            <w:pPr>
              <w:widowControl/>
              <w:jc w:val="left"/>
              <w:rPr>
                <w:bCs/>
                <w:sz w:val="24"/>
              </w:rPr>
            </w:pPr>
            <w:r w:rsidRPr="008908A3">
              <w:rPr>
                <w:bCs/>
                <w:sz w:val="24"/>
              </w:rPr>
              <w:t xml:space="preserve">4. </w:t>
            </w:r>
            <w:r w:rsidRPr="008908A3">
              <w:rPr>
                <w:bCs/>
                <w:sz w:val="24"/>
              </w:rPr>
              <w:t>大视野目镜</w:t>
            </w:r>
            <w:r w:rsidRPr="008908A3">
              <w:rPr>
                <w:bCs/>
                <w:sz w:val="24"/>
              </w:rPr>
              <w:t>EW10X</w:t>
            </w:r>
            <w:r w:rsidRPr="008908A3">
              <w:rPr>
                <w:bCs/>
                <w:sz w:val="24"/>
              </w:rPr>
              <w:t>：高眼点设计，眼点高度</w:t>
            </w:r>
            <w:r w:rsidRPr="008908A3">
              <w:rPr>
                <w:bCs/>
                <w:sz w:val="24"/>
              </w:rPr>
              <w:t>19.5mm</w:t>
            </w:r>
            <w:r w:rsidRPr="008908A3">
              <w:rPr>
                <w:bCs/>
                <w:sz w:val="24"/>
              </w:rPr>
              <w:t>，视野</w:t>
            </w:r>
            <w:r w:rsidRPr="008908A3">
              <w:rPr>
                <w:bCs/>
                <w:sz w:val="24"/>
              </w:rPr>
              <w:t>10×/20mm</w:t>
            </w:r>
            <w:r w:rsidRPr="008908A3">
              <w:rPr>
                <w:bCs/>
                <w:sz w:val="24"/>
              </w:rPr>
              <w:t>，戴眼镜用户观察无需摘掉眼镜，带眼罩金属外壳。</w:t>
            </w:r>
          </w:p>
          <w:p w:rsidR="00CD3F49" w:rsidRPr="008908A3" w:rsidRDefault="00CD3F49" w:rsidP="00A50089">
            <w:pPr>
              <w:widowControl/>
              <w:jc w:val="left"/>
              <w:rPr>
                <w:bCs/>
                <w:sz w:val="24"/>
              </w:rPr>
            </w:pPr>
            <w:r w:rsidRPr="008908A3">
              <w:rPr>
                <w:bCs/>
                <w:sz w:val="24"/>
              </w:rPr>
              <w:t xml:space="preserve">5. </w:t>
            </w:r>
            <w:r w:rsidRPr="008908A3">
              <w:rPr>
                <w:bCs/>
                <w:sz w:val="24"/>
              </w:rPr>
              <w:t>粗微调焦机构：粗微调同轴调节，齿杆齿条传动，带有粗调限位控制机构（防止切片碰坏镜头和粗调力矩调节装置（防止载物台下滑），粗调每圈</w:t>
            </w:r>
            <w:r w:rsidRPr="008908A3">
              <w:rPr>
                <w:bCs/>
                <w:sz w:val="24"/>
              </w:rPr>
              <w:t>=37.7mm</w:t>
            </w:r>
            <w:r w:rsidRPr="008908A3">
              <w:rPr>
                <w:bCs/>
                <w:sz w:val="24"/>
              </w:rPr>
              <w:t>，微调每圈</w:t>
            </w:r>
            <w:r w:rsidRPr="008908A3">
              <w:rPr>
                <w:bCs/>
                <w:sz w:val="24"/>
              </w:rPr>
              <w:t>=0.2mm</w:t>
            </w:r>
            <w:r w:rsidRPr="008908A3">
              <w:rPr>
                <w:bCs/>
                <w:sz w:val="24"/>
              </w:rPr>
              <w:t>，最小刻度</w:t>
            </w:r>
            <w:r w:rsidRPr="008908A3">
              <w:rPr>
                <w:bCs/>
                <w:sz w:val="24"/>
              </w:rPr>
              <w:t>2μm</w:t>
            </w:r>
            <w:r w:rsidRPr="008908A3">
              <w:rPr>
                <w:bCs/>
                <w:sz w:val="24"/>
              </w:rPr>
              <w:t>。</w:t>
            </w:r>
          </w:p>
          <w:p w:rsidR="00CD3F49" w:rsidRPr="008908A3" w:rsidRDefault="00CD3F49" w:rsidP="00A50089">
            <w:pPr>
              <w:widowControl/>
              <w:jc w:val="left"/>
              <w:rPr>
                <w:bCs/>
                <w:sz w:val="24"/>
              </w:rPr>
            </w:pPr>
            <w:r w:rsidRPr="008908A3">
              <w:rPr>
                <w:bCs/>
                <w:sz w:val="24"/>
              </w:rPr>
              <w:t xml:space="preserve">6. </w:t>
            </w:r>
            <w:r w:rsidRPr="008908A3">
              <w:rPr>
                <w:bCs/>
                <w:sz w:val="24"/>
              </w:rPr>
              <w:t>聚光镜：阿贝式，数值孔径</w:t>
            </w:r>
            <w:r w:rsidRPr="008908A3">
              <w:rPr>
                <w:bCs/>
                <w:sz w:val="24"/>
              </w:rPr>
              <w:t>1.25</w:t>
            </w:r>
            <w:r w:rsidRPr="008908A3">
              <w:rPr>
                <w:bCs/>
                <w:sz w:val="24"/>
              </w:rPr>
              <w:t>，带孔径光阑，可装</w:t>
            </w:r>
            <w:r w:rsidRPr="008908A3">
              <w:rPr>
                <w:bCs/>
                <w:sz w:val="24"/>
              </w:rPr>
              <w:t>33mm</w:t>
            </w:r>
            <w:r w:rsidRPr="008908A3">
              <w:rPr>
                <w:bCs/>
                <w:sz w:val="24"/>
              </w:rPr>
              <w:t>滤色片，聚光镜支架齿轮齿条升降。</w:t>
            </w:r>
          </w:p>
          <w:p w:rsidR="00CD3F49" w:rsidRPr="008908A3" w:rsidRDefault="00CD3F49" w:rsidP="00A50089">
            <w:pPr>
              <w:widowControl/>
              <w:jc w:val="left"/>
              <w:rPr>
                <w:bCs/>
                <w:sz w:val="24"/>
              </w:rPr>
            </w:pPr>
            <w:r w:rsidRPr="008908A3">
              <w:rPr>
                <w:bCs/>
                <w:sz w:val="24"/>
              </w:rPr>
              <w:t xml:space="preserve">7. </w:t>
            </w:r>
            <w:r w:rsidRPr="008908A3">
              <w:rPr>
                <w:bCs/>
                <w:sz w:val="24"/>
              </w:rPr>
              <w:t>物镜：无限远平场消色差物镜：</w:t>
            </w:r>
            <w:r w:rsidRPr="008908A3">
              <w:rPr>
                <w:bCs/>
                <w:sz w:val="24"/>
              </w:rPr>
              <w:t>4 X</w:t>
            </w:r>
            <w:r w:rsidRPr="008908A3">
              <w:rPr>
                <w:bCs/>
                <w:sz w:val="24"/>
              </w:rPr>
              <w:t>，数值孔径</w:t>
            </w:r>
            <w:r w:rsidRPr="008908A3">
              <w:rPr>
                <w:bCs/>
                <w:sz w:val="24"/>
              </w:rPr>
              <w:t>=0.10</w:t>
            </w:r>
            <w:r w:rsidRPr="008908A3">
              <w:rPr>
                <w:bCs/>
                <w:sz w:val="24"/>
              </w:rPr>
              <w:t>；</w:t>
            </w:r>
            <w:r w:rsidRPr="008908A3">
              <w:rPr>
                <w:bCs/>
                <w:sz w:val="24"/>
              </w:rPr>
              <w:t>10 X</w:t>
            </w:r>
            <w:r w:rsidRPr="008908A3">
              <w:rPr>
                <w:bCs/>
                <w:sz w:val="24"/>
              </w:rPr>
              <w:t>，</w:t>
            </w:r>
            <w:r w:rsidRPr="008908A3">
              <w:rPr>
                <w:bCs/>
                <w:sz w:val="24"/>
              </w:rPr>
              <w:lastRenderedPageBreak/>
              <w:t>数值孔径</w:t>
            </w:r>
            <w:r w:rsidRPr="008908A3">
              <w:rPr>
                <w:bCs/>
                <w:sz w:val="24"/>
              </w:rPr>
              <w:t>=0.25</w:t>
            </w:r>
            <w:r w:rsidRPr="008908A3">
              <w:rPr>
                <w:bCs/>
                <w:sz w:val="24"/>
              </w:rPr>
              <w:t>；</w:t>
            </w:r>
            <w:r w:rsidRPr="008908A3">
              <w:rPr>
                <w:bCs/>
                <w:sz w:val="24"/>
              </w:rPr>
              <w:t>40X</w:t>
            </w:r>
            <w:r w:rsidRPr="008908A3">
              <w:rPr>
                <w:bCs/>
                <w:sz w:val="24"/>
              </w:rPr>
              <w:t>，数值孔径</w:t>
            </w:r>
            <w:r w:rsidRPr="008908A3">
              <w:rPr>
                <w:bCs/>
                <w:sz w:val="24"/>
              </w:rPr>
              <w:t>=0.65(</w:t>
            </w:r>
            <w:r w:rsidRPr="008908A3">
              <w:rPr>
                <w:bCs/>
                <w:sz w:val="24"/>
              </w:rPr>
              <w:t>弹簧</w:t>
            </w:r>
            <w:r w:rsidRPr="008908A3">
              <w:rPr>
                <w:bCs/>
                <w:sz w:val="24"/>
              </w:rPr>
              <w:t>)</w:t>
            </w:r>
            <w:r w:rsidRPr="008908A3">
              <w:rPr>
                <w:bCs/>
                <w:sz w:val="24"/>
              </w:rPr>
              <w:t>；</w:t>
            </w:r>
            <w:r w:rsidRPr="008908A3">
              <w:rPr>
                <w:bCs/>
                <w:sz w:val="24"/>
              </w:rPr>
              <w:t>100X</w:t>
            </w:r>
            <w:r w:rsidRPr="008908A3">
              <w:rPr>
                <w:bCs/>
                <w:sz w:val="24"/>
              </w:rPr>
              <w:t>，数值孔径</w:t>
            </w:r>
            <w:r w:rsidRPr="008908A3">
              <w:rPr>
                <w:bCs/>
                <w:sz w:val="24"/>
              </w:rPr>
              <w:t>=1.25(</w:t>
            </w:r>
            <w:r w:rsidRPr="008908A3">
              <w:rPr>
                <w:bCs/>
                <w:sz w:val="24"/>
              </w:rPr>
              <w:t>弹簧、油</w:t>
            </w:r>
            <w:r w:rsidRPr="008908A3">
              <w:rPr>
                <w:bCs/>
                <w:sz w:val="24"/>
              </w:rPr>
              <w:t xml:space="preserve">) </w:t>
            </w:r>
            <w:r w:rsidRPr="008908A3">
              <w:rPr>
                <w:bCs/>
                <w:sz w:val="24"/>
              </w:rPr>
              <w:t>内置防霉技术。</w:t>
            </w:r>
          </w:p>
          <w:p w:rsidR="00CD3F49" w:rsidRPr="008908A3" w:rsidRDefault="00CD3F49" w:rsidP="00A50089">
            <w:pPr>
              <w:widowControl/>
              <w:jc w:val="left"/>
              <w:rPr>
                <w:bCs/>
                <w:sz w:val="24"/>
              </w:rPr>
            </w:pPr>
            <w:r w:rsidRPr="008908A3">
              <w:rPr>
                <w:bCs/>
                <w:sz w:val="24"/>
              </w:rPr>
              <w:t xml:space="preserve">8. </w:t>
            </w:r>
            <w:r w:rsidRPr="008908A3">
              <w:rPr>
                <w:bCs/>
                <w:sz w:val="24"/>
              </w:rPr>
              <w:t>精密同步带传动载物台</w:t>
            </w:r>
            <w:r w:rsidRPr="008908A3">
              <w:rPr>
                <w:bCs/>
                <w:sz w:val="24"/>
              </w:rPr>
              <w:t>:</w:t>
            </w:r>
            <w:r w:rsidRPr="008908A3">
              <w:rPr>
                <w:bCs/>
                <w:sz w:val="24"/>
              </w:rPr>
              <w:t>同步带传动</w:t>
            </w:r>
            <w:r w:rsidRPr="008908A3">
              <w:rPr>
                <w:bCs/>
                <w:sz w:val="24"/>
              </w:rPr>
              <w:t xml:space="preserve">, </w:t>
            </w:r>
            <w:r w:rsidRPr="008908A3">
              <w:rPr>
                <w:bCs/>
                <w:sz w:val="24"/>
              </w:rPr>
              <w:t>防割伤设计，无突出齿条结构的载物台</w:t>
            </w:r>
            <w:r w:rsidRPr="008908A3">
              <w:rPr>
                <w:bCs/>
                <w:sz w:val="24"/>
              </w:rPr>
              <w:t>,</w:t>
            </w:r>
            <w:r w:rsidRPr="008908A3">
              <w:rPr>
                <w:bCs/>
                <w:sz w:val="24"/>
              </w:rPr>
              <w:t>耐磨的康宁玻璃台面</w:t>
            </w:r>
            <w:r w:rsidRPr="008908A3">
              <w:rPr>
                <w:bCs/>
                <w:sz w:val="24"/>
              </w:rPr>
              <w:t>,</w:t>
            </w:r>
            <w:r w:rsidRPr="008908A3">
              <w:rPr>
                <w:bCs/>
                <w:sz w:val="24"/>
              </w:rPr>
              <w:t>尺寸不小于</w:t>
            </w:r>
            <w:r w:rsidRPr="008908A3">
              <w:rPr>
                <w:bCs/>
                <w:sz w:val="24"/>
              </w:rPr>
              <w:t>150mm × 139mm,</w:t>
            </w:r>
            <w:r w:rsidRPr="008908A3">
              <w:rPr>
                <w:bCs/>
                <w:sz w:val="24"/>
              </w:rPr>
              <w:t>活动范围</w:t>
            </w:r>
            <w:r w:rsidRPr="008908A3">
              <w:rPr>
                <w:bCs/>
                <w:sz w:val="24"/>
              </w:rPr>
              <w:t>X</w:t>
            </w:r>
            <w:r w:rsidRPr="008908A3">
              <w:rPr>
                <w:bCs/>
                <w:sz w:val="24"/>
              </w:rPr>
              <w:t>轴向</w:t>
            </w:r>
            <w:r w:rsidRPr="008908A3">
              <w:rPr>
                <w:bCs/>
                <w:sz w:val="24"/>
              </w:rPr>
              <w:t>75mm ×, Y</w:t>
            </w:r>
            <w:r w:rsidRPr="008908A3">
              <w:rPr>
                <w:bCs/>
                <w:sz w:val="24"/>
              </w:rPr>
              <w:t>轴向</w:t>
            </w:r>
            <w:r w:rsidRPr="008908A3">
              <w:rPr>
                <w:bCs/>
                <w:sz w:val="24"/>
              </w:rPr>
              <w:t>50mm</w:t>
            </w:r>
            <w:r w:rsidRPr="008908A3">
              <w:rPr>
                <w:bCs/>
                <w:sz w:val="24"/>
              </w:rPr>
              <w:t>，精度</w:t>
            </w:r>
            <w:r w:rsidRPr="008908A3">
              <w:rPr>
                <w:bCs/>
                <w:sz w:val="24"/>
              </w:rPr>
              <w:t>0.1mm</w:t>
            </w:r>
            <w:r w:rsidRPr="008908A3">
              <w:rPr>
                <w:bCs/>
                <w:sz w:val="24"/>
              </w:rPr>
              <w:t>，双标本夹，可进行两片标本对比观察，标本夹带阻尼缓冲设计，防止切片碎裂。</w:t>
            </w:r>
          </w:p>
          <w:p w:rsidR="00CD3F49" w:rsidRPr="008908A3" w:rsidRDefault="00CD3F49" w:rsidP="00A50089">
            <w:pPr>
              <w:widowControl/>
              <w:jc w:val="left"/>
              <w:rPr>
                <w:bCs/>
                <w:sz w:val="24"/>
              </w:rPr>
            </w:pPr>
            <w:r w:rsidRPr="008908A3">
              <w:rPr>
                <w:bCs/>
                <w:sz w:val="24"/>
              </w:rPr>
              <w:t xml:space="preserve">9. </w:t>
            </w:r>
            <w:r w:rsidRPr="008908A3">
              <w:rPr>
                <w:bCs/>
                <w:sz w:val="24"/>
              </w:rPr>
              <w:t>照明系统：内藏式大功率</w:t>
            </w:r>
            <w:r w:rsidRPr="008908A3">
              <w:rPr>
                <w:bCs/>
                <w:sz w:val="24"/>
              </w:rPr>
              <w:t>S-LED</w:t>
            </w:r>
            <w:r w:rsidRPr="008908A3">
              <w:rPr>
                <w:bCs/>
                <w:sz w:val="24"/>
              </w:rPr>
              <w:t>光源，光亮度连续可调，背部绕线装置，一体化设计实用又美观。光源采用国际先进的复眼照明技术。</w:t>
            </w:r>
          </w:p>
          <w:p w:rsidR="00CD3F49" w:rsidRPr="008908A3" w:rsidRDefault="00CD3F49" w:rsidP="00A50089">
            <w:pPr>
              <w:widowControl/>
              <w:jc w:val="left"/>
              <w:rPr>
                <w:bCs/>
                <w:sz w:val="24"/>
              </w:rPr>
            </w:pPr>
            <w:r w:rsidRPr="008908A3">
              <w:rPr>
                <w:bCs/>
                <w:sz w:val="24"/>
              </w:rPr>
              <w:t xml:space="preserve">10. </w:t>
            </w:r>
            <w:r w:rsidRPr="008908A3">
              <w:rPr>
                <w:bCs/>
                <w:sz w:val="24"/>
              </w:rPr>
              <w:t>预留数码摄像接口，方便后期升级改造数码装置或无线数码互动系统。</w:t>
            </w:r>
          </w:p>
          <w:p w:rsidR="00CD3F49" w:rsidRPr="008908A3" w:rsidRDefault="00CD3F49" w:rsidP="00A50089">
            <w:pPr>
              <w:widowControl/>
              <w:jc w:val="left"/>
              <w:rPr>
                <w:color w:val="000000"/>
                <w:kern w:val="0"/>
                <w:sz w:val="24"/>
              </w:rPr>
            </w:pPr>
            <w:r w:rsidRPr="008908A3">
              <w:rPr>
                <w:bCs/>
                <w:sz w:val="24"/>
              </w:rPr>
              <w:t>11.EOC</w:t>
            </w:r>
            <w:r w:rsidRPr="008908A3">
              <w:rPr>
                <w:bCs/>
                <w:sz w:val="24"/>
              </w:rPr>
              <w:t>延时关机功能</w:t>
            </w:r>
            <w:r w:rsidRPr="008908A3">
              <w:rPr>
                <w:bCs/>
                <w:sz w:val="24"/>
              </w:rPr>
              <w:t>:</w:t>
            </w:r>
            <w:r w:rsidRPr="008908A3">
              <w:rPr>
                <w:bCs/>
                <w:sz w:val="24"/>
              </w:rPr>
              <w:t>显微镜机身上设计有红外人体感应装置，具有延时关机功能（</w:t>
            </w:r>
            <w:r w:rsidRPr="008908A3">
              <w:rPr>
                <w:bCs/>
                <w:sz w:val="24"/>
              </w:rPr>
              <w:t>0-30</w:t>
            </w:r>
            <w:r w:rsidRPr="008908A3">
              <w:rPr>
                <w:bCs/>
                <w:sz w:val="24"/>
              </w:rPr>
              <w:t>分钟可设定），按下复位开关后重新工作。</w:t>
            </w:r>
          </w:p>
        </w:tc>
        <w:tc>
          <w:tcPr>
            <w:tcW w:w="343" w:type="pct"/>
            <w:vAlign w:val="center"/>
          </w:tcPr>
          <w:p w:rsidR="00CD3F49" w:rsidRPr="008908A3" w:rsidRDefault="00CD3F49" w:rsidP="00A50089">
            <w:pPr>
              <w:widowControl/>
              <w:jc w:val="center"/>
              <w:rPr>
                <w:color w:val="000000"/>
                <w:kern w:val="0"/>
                <w:sz w:val="24"/>
              </w:rPr>
            </w:pPr>
            <w:r w:rsidRPr="008908A3">
              <w:rPr>
                <w:color w:val="000000"/>
                <w:kern w:val="0"/>
                <w:sz w:val="24"/>
              </w:rPr>
              <w:lastRenderedPageBreak/>
              <w:t>台</w:t>
            </w:r>
          </w:p>
        </w:tc>
        <w:tc>
          <w:tcPr>
            <w:tcW w:w="343" w:type="pct"/>
          </w:tcPr>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p>
          <w:p w:rsidR="00CD3F49" w:rsidRPr="008908A3" w:rsidRDefault="00CD3F49" w:rsidP="00A50089">
            <w:pPr>
              <w:widowControl/>
              <w:jc w:val="center"/>
              <w:rPr>
                <w:color w:val="000000"/>
                <w:kern w:val="0"/>
                <w:sz w:val="24"/>
              </w:rPr>
            </w:pPr>
            <w:r w:rsidRPr="008908A3">
              <w:rPr>
                <w:color w:val="000000"/>
                <w:kern w:val="0"/>
                <w:sz w:val="24"/>
              </w:rPr>
              <w:t>20</w:t>
            </w:r>
          </w:p>
        </w:tc>
        <w:tc>
          <w:tcPr>
            <w:tcW w:w="342" w:type="pct"/>
          </w:tcPr>
          <w:p w:rsidR="00CD3F49" w:rsidRPr="008908A3" w:rsidRDefault="00CD3F49" w:rsidP="00A50089">
            <w:pPr>
              <w:widowControl/>
              <w:ind w:firstLineChars="100" w:firstLine="240"/>
              <w:rPr>
                <w:color w:val="000000"/>
                <w:kern w:val="0"/>
                <w:sz w:val="24"/>
              </w:rPr>
            </w:pPr>
            <w:r w:rsidRPr="008908A3">
              <w:rPr>
                <w:rFonts w:hint="eastAsia"/>
                <w:sz w:val="24"/>
              </w:rPr>
              <w:lastRenderedPageBreak/>
              <w:t>否</w:t>
            </w:r>
          </w:p>
        </w:tc>
      </w:tr>
    </w:tbl>
    <w:p w:rsidR="00CD3F49" w:rsidRDefault="00CD3F49" w:rsidP="00CD3F49">
      <w:pPr>
        <w:spacing w:line="360" w:lineRule="auto"/>
        <w:ind w:firstLineChars="200" w:firstLine="482"/>
        <w:contextualSpacing/>
        <w:rPr>
          <w:rFonts w:asciiTheme="minorEastAsia" w:hAnsiTheme="minorEastAsia" w:cs="微软雅黑"/>
          <w:b/>
          <w:color w:val="7030A0"/>
          <w:sz w:val="24"/>
          <w:szCs w:val="24"/>
        </w:rPr>
      </w:pPr>
    </w:p>
    <w:p w:rsidR="00CD3F49" w:rsidRPr="007A627D" w:rsidRDefault="00CD3F49" w:rsidP="00CD3F49">
      <w:pPr>
        <w:widowControl/>
        <w:shd w:val="clear" w:color="auto" w:fill="FFFFFF"/>
        <w:spacing w:line="360" w:lineRule="auto"/>
        <w:ind w:firstLineChars="200" w:firstLine="482"/>
        <w:contextualSpacing/>
        <w:jc w:val="left"/>
        <w:rPr>
          <w:rFonts w:asciiTheme="minorEastAsia" w:hAnsiTheme="minorEastAsia" w:cs="微软雅黑"/>
          <w:b/>
          <w:color w:val="FF0000"/>
          <w:sz w:val="24"/>
          <w:szCs w:val="24"/>
        </w:rPr>
      </w:pPr>
      <w:r w:rsidRPr="00FA0FB3">
        <w:rPr>
          <w:rFonts w:asciiTheme="minorEastAsia" w:hAnsiTheme="minorEastAsia" w:cs="微软雅黑" w:hint="eastAsia"/>
          <w:b/>
          <w:color w:val="FF0000"/>
          <w:sz w:val="24"/>
          <w:szCs w:val="24"/>
        </w:rPr>
        <w:t>B包</w:t>
      </w:r>
    </w:p>
    <w:tbl>
      <w:tblPr>
        <w:tblW w:w="5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88"/>
        <w:gridCol w:w="731"/>
        <w:gridCol w:w="6675"/>
        <w:gridCol w:w="754"/>
        <w:gridCol w:w="704"/>
        <w:gridCol w:w="956"/>
      </w:tblGrid>
      <w:tr w:rsidR="00CD3F49" w:rsidRPr="004B0E91" w:rsidTr="00A50089">
        <w:trPr>
          <w:trHeight w:val="828"/>
          <w:jc w:val="center"/>
        </w:trPr>
        <w:tc>
          <w:tcPr>
            <w:tcW w:w="327"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序号</w:t>
            </w:r>
          </w:p>
        </w:tc>
        <w:tc>
          <w:tcPr>
            <w:tcW w:w="348"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名称</w:t>
            </w:r>
          </w:p>
        </w:tc>
        <w:tc>
          <w:tcPr>
            <w:tcW w:w="3176"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主要技术参数</w:t>
            </w:r>
          </w:p>
        </w:tc>
        <w:tc>
          <w:tcPr>
            <w:tcW w:w="359"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单位</w:t>
            </w:r>
          </w:p>
        </w:tc>
        <w:tc>
          <w:tcPr>
            <w:tcW w:w="335"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数量</w:t>
            </w:r>
          </w:p>
        </w:tc>
        <w:tc>
          <w:tcPr>
            <w:tcW w:w="455" w:type="pct"/>
            <w:vAlign w:val="center"/>
          </w:tcPr>
          <w:p w:rsidR="00CD3F49" w:rsidRPr="004B0E91" w:rsidRDefault="00CD3F49" w:rsidP="00A50089">
            <w:pPr>
              <w:widowControl/>
              <w:spacing w:before="100" w:beforeAutospacing="1" w:after="100" w:afterAutospacing="1" w:line="300" w:lineRule="atLeast"/>
              <w:jc w:val="center"/>
              <w:rPr>
                <w:rFonts w:asciiTheme="minorEastAsia" w:hAnsiTheme="minorEastAsia"/>
                <w:color w:val="000000" w:themeColor="text1"/>
                <w:kern w:val="0"/>
                <w:szCs w:val="21"/>
              </w:rPr>
            </w:pPr>
            <w:r w:rsidRPr="008908A3">
              <w:rPr>
                <w:rFonts w:asciiTheme="minorEastAsia" w:hAnsiTheme="minorEastAsia"/>
                <w:color w:val="000000"/>
                <w:kern w:val="0"/>
                <w:sz w:val="24"/>
              </w:rPr>
              <w:t>是否核心产品</w:t>
            </w:r>
          </w:p>
        </w:tc>
      </w:tr>
      <w:tr w:rsidR="00CD3F49" w:rsidRPr="004B0E91" w:rsidTr="00A50089">
        <w:trPr>
          <w:trHeight w:val="270"/>
          <w:jc w:val="center"/>
        </w:trPr>
        <w:tc>
          <w:tcPr>
            <w:tcW w:w="327"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1</w:t>
            </w:r>
          </w:p>
        </w:tc>
        <w:tc>
          <w:tcPr>
            <w:tcW w:w="348"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00" w:lineRule="atLeast"/>
              <w:jc w:val="center"/>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三轴铣加工中心</w:t>
            </w:r>
          </w:p>
        </w:tc>
        <w:tc>
          <w:tcPr>
            <w:tcW w:w="3176" w:type="pct"/>
            <w:tcMar>
              <w:top w:w="0" w:type="dxa"/>
              <w:left w:w="105" w:type="dxa"/>
              <w:bottom w:w="0" w:type="dxa"/>
              <w:right w:w="105" w:type="dxa"/>
            </w:tcMar>
            <w:vAlign w:val="center"/>
          </w:tcPr>
          <w:p w:rsidR="00CD3F49" w:rsidRPr="004B0E91" w:rsidRDefault="00CD3F49" w:rsidP="00A50089">
            <w:pPr>
              <w:pStyle w:val="12"/>
              <w:shd w:val="clear" w:color="auto" w:fill="FFFFFF"/>
              <w:spacing w:line="360" w:lineRule="auto"/>
              <w:ind w:firstLineChars="0" w:firstLine="0"/>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1.机床本体要求</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要求机床采用机电一体化对称性结构，通过有限元分析优化内部加强筋，提高抗弯曲扭转能力。床身采用典型的箱体式框架结构，整体结构稳固，刚性更高。采用高强度铸铁材料，经热处理时效消除铸造内应力，精度保持性更好。所有线性轴采用高刚性滚柱导轨，滚珠用丝杠传动结构设计。具备高动态、高刚性、大功率强力切削主轴转速  50～8000r/min</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X/Y/Z快移速度  ≥ 30m/min</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b/>
                <w:color w:val="000000" w:themeColor="text1"/>
                <w:szCs w:val="21"/>
              </w:rPr>
              <w:t>▲</w:t>
            </w:r>
            <w:r w:rsidRPr="004B0E91">
              <w:rPr>
                <w:rFonts w:asciiTheme="minorEastAsia" w:hAnsiTheme="minorEastAsia" w:hint="eastAsia"/>
                <w:color w:val="000000" w:themeColor="text1"/>
                <w:szCs w:val="21"/>
              </w:rPr>
              <w:t>工作台尺寸:≥900</w:t>
            </w:r>
            <w:r>
              <w:rPr>
                <w:rFonts w:asciiTheme="minorEastAsia" w:hAnsiTheme="minorEastAsia"/>
                <w:color w:val="000000" w:themeColor="text1"/>
                <w:szCs w:val="21"/>
              </w:rPr>
              <w:t>mm</w:t>
            </w:r>
            <w:r w:rsidRPr="004B0E91">
              <w:rPr>
                <w:rFonts w:asciiTheme="minorEastAsia" w:hAnsiTheme="minorEastAsia" w:hint="eastAsia"/>
                <w:color w:val="000000" w:themeColor="text1"/>
                <w:szCs w:val="21"/>
              </w:rPr>
              <w:t>×400mm</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左右行程(X) (mm)： ≥650</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前后行程(Y) (mm)： ≥420</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上下行程(Z) (mm)： ≥480</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主轴中心到Z轴导轨面距离(mm)： ≥560</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主轴端面至工作台面距离(mm)： ≥200-600</w:t>
            </w:r>
          </w:p>
          <w:p w:rsidR="00CD3F49" w:rsidRPr="00211700" w:rsidRDefault="00CD3F49" w:rsidP="00A50089">
            <w:pPr>
              <w:widowControl/>
              <w:adjustRightInd w:val="0"/>
              <w:snapToGrid w:val="0"/>
              <w:jc w:val="left"/>
              <w:rPr>
                <w:rFonts w:asciiTheme="minorEastAsia" w:hAnsiTheme="minorEastAsia"/>
                <w:szCs w:val="21"/>
              </w:rPr>
            </w:pPr>
            <w:r w:rsidRPr="00211700">
              <w:rPr>
                <w:rFonts w:asciiTheme="minorEastAsia" w:hAnsiTheme="minorEastAsia" w:hint="eastAsia"/>
                <w:szCs w:val="21"/>
              </w:rPr>
              <w:t>主轴锥孔</w:t>
            </w:r>
            <w:r w:rsidR="005073B1" w:rsidRPr="00211700">
              <w:rPr>
                <w:rFonts w:asciiTheme="minorEastAsia" w:hAnsiTheme="minorEastAsia" w:hint="eastAsia"/>
                <w:szCs w:val="21"/>
              </w:rPr>
              <w:t>：</w:t>
            </w:r>
            <w:r w:rsidRPr="00211700">
              <w:rPr>
                <w:rFonts w:asciiTheme="minorEastAsia" w:hAnsiTheme="minorEastAsia" w:hint="eastAsia"/>
                <w:szCs w:val="21"/>
              </w:rPr>
              <w:t>BT40/Φ150</w:t>
            </w:r>
          </w:p>
          <w:p w:rsidR="00CD3F49" w:rsidRPr="00211700" w:rsidRDefault="001D4CB8" w:rsidP="00A50089">
            <w:pPr>
              <w:widowControl/>
              <w:adjustRightInd w:val="0"/>
              <w:snapToGrid w:val="0"/>
              <w:jc w:val="left"/>
              <w:rPr>
                <w:rFonts w:asciiTheme="minorEastAsia" w:hAnsiTheme="minorEastAsia"/>
                <w:szCs w:val="21"/>
              </w:rPr>
            </w:pPr>
            <w:r w:rsidRPr="00211700">
              <w:rPr>
                <w:rFonts w:asciiTheme="minorEastAsia" w:hAnsiTheme="minorEastAsia" w:hint="eastAsia"/>
                <w:szCs w:val="21"/>
              </w:rPr>
              <w:t>刀柄</w:t>
            </w:r>
            <w:r w:rsidR="00CD3F49" w:rsidRPr="00211700">
              <w:rPr>
                <w:rFonts w:asciiTheme="minorEastAsia" w:hAnsiTheme="minorEastAsia" w:hint="eastAsia"/>
                <w:szCs w:val="21"/>
              </w:rPr>
              <w:t>：MAS 403 BT40</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主轴转速： ≥8000</w:t>
            </w:r>
            <w:r>
              <w:rPr>
                <w:rFonts w:asciiTheme="minorEastAsia" w:hAnsiTheme="minorEastAsia"/>
                <w:color w:val="000000" w:themeColor="text1"/>
                <w:szCs w:val="21"/>
              </w:rPr>
              <w:t>r/min</w:t>
            </w:r>
            <w:r w:rsidRPr="004B0E91">
              <w:rPr>
                <w:rFonts w:asciiTheme="minorEastAsia" w:hAnsiTheme="minorEastAsia" w:hint="eastAsia"/>
                <w:color w:val="000000" w:themeColor="text1"/>
                <w:szCs w:val="21"/>
              </w:rPr>
              <w:t xml:space="preserve"> </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刀库规格： ≥24T</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换刀时间：≤2.5S</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b/>
                <w:color w:val="000000" w:themeColor="text1"/>
                <w:szCs w:val="21"/>
              </w:rPr>
              <w:t>▲</w:t>
            </w:r>
            <w:r w:rsidRPr="004B0E91">
              <w:rPr>
                <w:rFonts w:asciiTheme="minorEastAsia" w:hAnsiTheme="minorEastAsia" w:hint="eastAsia"/>
                <w:color w:val="000000" w:themeColor="text1"/>
                <w:szCs w:val="21"/>
              </w:rPr>
              <w:t>三轴拖动电机功率（X/Y/Z）：不低于1.8/2.3/2.3KW</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三轴拖动电机扭矩（X/Y/Z）：不低于11/16/16NM</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进给速度1-20000mm</w:t>
            </w:r>
            <w:r w:rsidRPr="004B0E91">
              <w:rPr>
                <w:rFonts w:asciiTheme="minorEastAsia" w:hAnsiTheme="minorEastAsia"/>
                <w:color w:val="000000" w:themeColor="text1"/>
                <w:szCs w:val="21"/>
              </w:rPr>
              <w:t>/min</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lastRenderedPageBreak/>
              <w:t>定位精度：x0.02、y0.015、z0.015</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重复定位精度X/Y/Z不低于0.012</w:t>
            </w:r>
          </w:p>
          <w:p w:rsidR="00CD3F49" w:rsidRPr="004B0E91" w:rsidRDefault="00CD3F49" w:rsidP="00A50089">
            <w:pPr>
              <w:widowControl/>
              <w:adjustRightInd w:val="0"/>
              <w:snapToGrid w:val="0"/>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推荐选用主电机参数（功率</w:t>
            </w:r>
            <w:r w:rsidRPr="004B0E91">
              <w:rPr>
                <w:rFonts w:asciiTheme="minorEastAsia" w:hAnsiTheme="minorEastAsia" w:cs="宋体"/>
                <w:color w:val="000000" w:themeColor="text1"/>
                <w:szCs w:val="21"/>
              </w:rPr>
              <w:t>KW</w:t>
            </w:r>
            <w:r w:rsidRPr="004B0E91">
              <w:rPr>
                <w:rFonts w:asciiTheme="minorEastAsia" w:hAnsiTheme="minorEastAsia" w:cs="宋体" w:hint="eastAsia"/>
                <w:color w:val="000000" w:themeColor="text1"/>
                <w:szCs w:val="21"/>
              </w:rPr>
              <w:t>）：</w:t>
            </w:r>
            <w:r w:rsidRPr="004B0E91">
              <w:rPr>
                <w:rFonts w:asciiTheme="minorEastAsia" w:hAnsiTheme="minorEastAsia" w:cs="宋体"/>
                <w:color w:val="000000" w:themeColor="text1"/>
                <w:szCs w:val="21"/>
              </w:rPr>
              <w:t xml:space="preserve"> </w:t>
            </w:r>
            <w:r w:rsidRPr="004B0E91">
              <w:rPr>
                <w:rFonts w:asciiTheme="minorEastAsia" w:hAnsiTheme="minorEastAsia" w:cs="宋体" w:hint="eastAsia"/>
                <w:color w:val="000000" w:themeColor="text1"/>
                <w:szCs w:val="21"/>
              </w:rPr>
              <w:t>≥7</w:t>
            </w:r>
          </w:p>
          <w:p w:rsidR="00CD3F49" w:rsidRPr="004B0E91" w:rsidRDefault="00CD3F49" w:rsidP="00A50089">
            <w:pPr>
              <w:widowControl/>
              <w:adjustRightInd w:val="0"/>
              <w:snapToGrid w:val="0"/>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工作台承重：≥600</w:t>
            </w:r>
            <w:r w:rsidRPr="004B0E91">
              <w:rPr>
                <w:rFonts w:asciiTheme="minorEastAsia" w:hAnsiTheme="minorEastAsia" w:cs="宋体"/>
                <w:color w:val="000000" w:themeColor="text1"/>
                <w:szCs w:val="21"/>
              </w:rPr>
              <w:t>kg</w:t>
            </w:r>
          </w:p>
          <w:p w:rsidR="00CD3F49" w:rsidRPr="004B0E91" w:rsidRDefault="00CD3F49" w:rsidP="00A50089">
            <w:pPr>
              <w:adjustRightInd w:val="0"/>
              <w:snapToGrid w:val="0"/>
              <w:rPr>
                <w:rFonts w:asciiTheme="minorEastAsia" w:hAnsiTheme="minorEastAsia" w:cs="宋体"/>
                <w:color w:val="000000" w:themeColor="text1"/>
                <w:szCs w:val="21"/>
              </w:rPr>
            </w:pPr>
            <w:r w:rsidRPr="004B0E91">
              <w:rPr>
                <w:rFonts w:asciiTheme="minorEastAsia" w:hAnsiTheme="minorEastAsia" w:cs="宋体" w:hint="eastAsia"/>
                <w:color w:val="000000" w:themeColor="text1"/>
                <w:kern w:val="0"/>
                <w:szCs w:val="21"/>
              </w:rPr>
              <w:t>机床具有全封闭防护外罩；</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机床外形尺寸：不小于2563×2200×2566mm</w:t>
            </w:r>
          </w:p>
          <w:p w:rsidR="00CD3F49" w:rsidRPr="004B0E91" w:rsidRDefault="00CD3F49" w:rsidP="00A50089">
            <w:pPr>
              <w:pStyle w:val="12"/>
              <w:shd w:val="clear" w:color="auto" w:fill="FFFFFF"/>
              <w:spacing w:line="360" w:lineRule="auto"/>
              <w:ind w:firstLineChars="0" w:firstLine="0"/>
              <w:rPr>
                <w:rFonts w:asciiTheme="minorEastAsia" w:hAnsiTheme="minorEastAsia" w:cs="宋体"/>
                <w:b/>
                <w:color w:val="000000" w:themeColor="text1"/>
                <w:szCs w:val="21"/>
              </w:rPr>
            </w:pPr>
            <w:r w:rsidRPr="004B0E91">
              <w:rPr>
                <w:rFonts w:asciiTheme="minorEastAsia" w:hAnsiTheme="minorEastAsia" w:cs="宋体" w:hint="eastAsia"/>
                <w:b/>
                <w:color w:val="000000" w:themeColor="text1"/>
                <w:szCs w:val="21"/>
              </w:rPr>
              <w:t>2.数控系统性能</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1）硬件配置</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配置轴的数量：≥5</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插补轴的最数量：≥4</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操作面板：全功能数控键盘</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PMC：集成基于SIMATIC S7-200的PLC内置梯形图查看器和编辑器</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每条PLC命令的处理时间：</w:t>
            </w:r>
            <w:r w:rsidRPr="004B0E91">
              <w:rPr>
                <w:rFonts w:ascii="Arial" w:hAnsi="Arial" w:cs="Arial"/>
                <w:color w:val="000000" w:themeColor="text1"/>
                <w:szCs w:val="21"/>
              </w:rPr>
              <w:t>≤</w:t>
            </w:r>
            <w:r w:rsidRPr="004B0E91">
              <w:rPr>
                <w:rFonts w:asciiTheme="minorEastAsia" w:hAnsiTheme="minorEastAsia" w:hint="eastAsia"/>
                <w:color w:val="000000" w:themeColor="text1"/>
                <w:szCs w:val="21"/>
              </w:rPr>
              <w:t>0.025μs</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PLC梯形图的最大步数：≥24000</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过程事件的响应时间（终端到终端）：</w:t>
            </w:r>
            <w:r w:rsidRPr="004B0E91">
              <w:rPr>
                <w:rFonts w:ascii="Arial" w:hAnsi="Arial" w:cs="Arial"/>
                <w:color w:val="000000" w:themeColor="text1"/>
                <w:szCs w:val="21"/>
              </w:rPr>
              <w:t>≤</w:t>
            </w:r>
            <w:r w:rsidRPr="004B0E91">
              <w:rPr>
                <w:rFonts w:asciiTheme="minorEastAsia" w:hAnsiTheme="minorEastAsia" w:hint="eastAsia"/>
                <w:color w:val="000000" w:themeColor="text1"/>
                <w:szCs w:val="21"/>
              </w:rPr>
              <w:t>7.5ms</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数字量输入/输出的最大数量：≥216/144</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hint="eastAsia"/>
                <w:color w:val="000000" w:themeColor="text1"/>
                <w:szCs w:val="21"/>
              </w:rPr>
              <w:t>CNC用户存储器容量（可通过CF卡扩展）：≥3MB，用于存储用户程序和数据</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2）CNC功能</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最小输入增量：0.001mm，0.001deg，0.0001inch</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补偿功能：反向间隙补偿、存储型螺距误差补偿、刀具长度补偿和刀具半径补偿、平滑反向间隙补偿、智能反向间隙补偿</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进给功能：快速进给、每分钟进给、进给倍率、自动加减速、AI先行控制、预读前铃型加/减速、切削进给后铃型加/减速、智能重叠、刚性攻丝铃型加/减速</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主轴功能：主轴串行输出、主轴速度功能、主轴倍率修调、主轴定向、FSSB高速刚性攻丝</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坐标系设定：比例缩放、坐标系旋转、可编程镜像。</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3）CNC编程和操作</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编程语言：（DIN66025和高级语言扩展）</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在线ISO语言编译器</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公制／英制编程、绝对／增量编程及同一程序段中绝对与增量混合编程、极坐标指令编程、外部存储</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钻削和铣削工艺循环</w:t>
            </w:r>
          </w:p>
          <w:p w:rsidR="00CD3F49" w:rsidRPr="004B0E91" w:rsidRDefault="00CD3F49" w:rsidP="00A50089">
            <w:pPr>
              <w:adjustRightInd w:val="0"/>
              <w:snapToGrid w:val="0"/>
              <w:ind w:firstLineChars="115" w:firstLine="241"/>
              <w:rPr>
                <w:rFonts w:asciiTheme="minorEastAsia" w:hAnsiTheme="minorEastAsia"/>
                <w:color w:val="000000" w:themeColor="text1"/>
                <w:szCs w:val="21"/>
              </w:rPr>
            </w:pPr>
            <w:r w:rsidRPr="004B0E91">
              <w:rPr>
                <w:rFonts w:asciiTheme="minorEastAsia" w:hAnsiTheme="minorEastAsia" w:hint="eastAsia"/>
                <w:color w:val="000000" w:themeColor="text1"/>
                <w:szCs w:val="21"/>
              </w:rPr>
              <w:t>工艺循环在线编程支持（program GUIDE）</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4）</w:t>
            </w:r>
            <w:r w:rsidRPr="004B0E91">
              <w:rPr>
                <w:rFonts w:asciiTheme="minorEastAsia" w:hAnsiTheme="minorEastAsia" w:hint="eastAsia"/>
                <w:color w:val="000000" w:themeColor="text1"/>
                <w:szCs w:val="21"/>
              </w:rPr>
              <w:t>层嵌套子程序调用</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hint="eastAsia"/>
                <w:color w:val="000000" w:themeColor="text1"/>
                <w:szCs w:val="21"/>
              </w:rPr>
              <w:t>钻削固定加工循环、用户宏程序B、自动拐角倍率／减速、倒角／圆角过渡、平面选择、工件坐标系（G52-G59）</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8）插补类型</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定位、单向定位、准确停止、任意两坐标圆弧插补、进给暂停、螺旋插补、</w:t>
            </w:r>
            <w:r w:rsidRPr="004B0E91">
              <w:rPr>
                <w:rFonts w:asciiTheme="minorEastAsia" w:hAnsiTheme="minorEastAsia" w:hint="eastAsia"/>
                <w:color w:val="000000" w:themeColor="text1"/>
                <w:szCs w:val="21"/>
              </w:rPr>
              <w:t>圆弧插补+直线插补</w:t>
            </w:r>
            <w:r w:rsidRPr="004B0E91">
              <w:rPr>
                <w:rFonts w:asciiTheme="minorEastAsia" w:hAnsiTheme="minorEastAsia" w:cs="宋体" w:hint="eastAsia"/>
                <w:color w:val="000000" w:themeColor="text1"/>
                <w:szCs w:val="21"/>
              </w:rPr>
              <w:t>。</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9）操作方式</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AUTO运行、MDA运行、JOG进给、手动返回参考点、</w:t>
            </w:r>
            <w:r w:rsidRPr="004B0E91">
              <w:rPr>
                <w:rFonts w:asciiTheme="minorEastAsia" w:hAnsiTheme="minorEastAsia" w:hint="eastAsia"/>
                <w:color w:val="000000" w:themeColor="text1"/>
                <w:szCs w:val="21"/>
              </w:rPr>
              <w:t>增量进给、</w:t>
            </w:r>
            <w:r w:rsidRPr="004B0E91">
              <w:rPr>
                <w:rFonts w:asciiTheme="minorEastAsia" w:hAnsiTheme="minorEastAsia" w:cs="宋体" w:hint="eastAsia"/>
                <w:color w:val="000000" w:themeColor="text1"/>
                <w:szCs w:val="21"/>
              </w:rPr>
              <w:t>空运行、单程序段方式、手轮进给。</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10）编辑功能</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程序段检索、程序号检索、后台编辑、程序保护。</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lastRenderedPageBreak/>
              <w:t>11）显示功能</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当前位置显示、实际切削速度显示、程序显示、时钟显示、运行时间与部件计数显示、报警信息显示、自诊断功能显示、NC和PLC信号状态显示、</w:t>
            </w:r>
            <w:r w:rsidRPr="004B0E91">
              <w:rPr>
                <w:rFonts w:asciiTheme="minorEastAsia" w:hAnsiTheme="minorEastAsia" w:hint="eastAsia"/>
                <w:color w:val="000000" w:themeColor="text1"/>
                <w:szCs w:val="21"/>
              </w:rPr>
              <w:t>梯形图显示</w:t>
            </w:r>
            <w:r w:rsidRPr="004B0E91">
              <w:rPr>
                <w:rFonts w:asciiTheme="minorEastAsia" w:hAnsiTheme="minorEastAsia" w:cs="宋体" w:hint="eastAsia"/>
                <w:color w:val="000000" w:themeColor="text1"/>
                <w:szCs w:val="21"/>
              </w:rPr>
              <w:t>。</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12）安全保护功能</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存储行程限位监控、</w:t>
            </w:r>
            <w:r w:rsidRPr="004B0E91">
              <w:rPr>
                <w:rFonts w:asciiTheme="minorEastAsia" w:hAnsiTheme="minorEastAsia" w:hint="eastAsia"/>
                <w:color w:val="000000" w:themeColor="text1"/>
                <w:szCs w:val="21"/>
              </w:rPr>
              <w:t>硬件限位监控、</w:t>
            </w:r>
            <w:r w:rsidRPr="004B0E91">
              <w:rPr>
                <w:rFonts w:asciiTheme="minorEastAsia" w:hAnsiTheme="minorEastAsia" w:cs="宋体" w:hint="eastAsia"/>
                <w:color w:val="000000" w:themeColor="text1"/>
                <w:szCs w:val="21"/>
              </w:rPr>
              <w:t>紧急停止、静态监控、速度监控、位置监控、轮廓监控。安全功能还始终监控测量电路，过热、电压、内存。</w:t>
            </w:r>
          </w:p>
          <w:p w:rsidR="00CD3F49" w:rsidRPr="004B0E91" w:rsidRDefault="00CD3F49" w:rsidP="00A50089">
            <w:pPr>
              <w:adjustRightInd w:val="0"/>
              <w:snapToGrid w:val="0"/>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13）数据传输：USB、CF卡、以太网。</w:t>
            </w:r>
          </w:p>
          <w:p w:rsidR="00CD3F49" w:rsidRPr="004B0E91" w:rsidRDefault="00CD3F49" w:rsidP="00A50089">
            <w:pPr>
              <w:rPr>
                <w:rFonts w:asciiTheme="minorEastAsia" w:hAnsiTheme="minorEastAsia" w:cs="宋体"/>
                <w:b/>
                <w:color w:val="000000" w:themeColor="text1"/>
                <w:szCs w:val="21"/>
              </w:rPr>
            </w:pPr>
            <w:r w:rsidRPr="004B0E91">
              <w:rPr>
                <w:rFonts w:asciiTheme="minorEastAsia" w:hAnsiTheme="minorEastAsia" w:cs="宋体" w:hint="eastAsia"/>
                <w:b/>
                <w:color w:val="000000" w:themeColor="text1"/>
                <w:szCs w:val="21"/>
              </w:rPr>
              <w:t>3.附件：（每台设备均带如下附件）</w:t>
            </w:r>
          </w:p>
          <w:p w:rsidR="00CD3F49" w:rsidRPr="004B0E91" w:rsidRDefault="00CD3F49" w:rsidP="00A50089">
            <w:pPr>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每刀库带刀柄4套</w:t>
            </w:r>
          </w:p>
          <w:p w:rsidR="00CD3F49" w:rsidRPr="004B0E91" w:rsidRDefault="00CD3F49" w:rsidP="00A50089">
            <w:pPr>
              <w:ind w:firstLineChars="115" w:firstLine="241"/>
              <w:rPr>
                <w:rFonts w:asciiTheme="minorEastAsia" w:hAnsiTheme="minorEastAsia" w:cs="宋体"/>
                <w:color w:val="000000" w:themeColor="text1"/>
                <w:szCs w:val="21"/>
              </w:rPr>
            </w:pPr>
            <w:r w:rsidRPr="004B0E91">
              <w:rPr>
                <w:rFonts w:asciiTheme="minorEastAsia" w:hAnsiTheme="minorEastAsia" w:cs="宋体"/>
                <w:color w:val="000000" w:themeColor="text1"/>
                <w:szCs w:val="21"/>
              </w:rPr>
              <w:t>D12</w:t>
            </w:r>
            <w:r w:rsidRPr="004B0E91">
              <w:rPr>
                <w:rFonts w:asciiTheme="minorEastAsia" w:hAnsiTheme="minorEastAsia" w:cs="宋体" w:hint="eastAsia"/>
                <w:color w:val="000000" w:themeColor="text1"/>
                <w:szCs w:val="21"/>
              </w:rPr>
              <w:t>、</w:t>
            </w:r>
            <w:r w:rsidRPr="004B0E91">
              <w:rPr>
                <w:rFonts w:asciiTheme="minorEastAsia" w:hAnsiTheme="minorEastAsia" w:cs="宋体"/>
                <w:color w:val="000000" w:themeColor="text1"/>
                <w:szCs w:val="21"/>
              </w:rPr>
              <w:t>D8</w:t>
            </w:r>
            <w:r w:rsidRPr="004B0E91">
              <w:rPr>
                <w:rFonts w:asciiTheme="minorEastAsia" w:hAnsiTheme="minorEastAsia" w:cs="宋体" w:hint="eastAsia"/>
                <w:color w:val="000000" w:themeColor="text1"/>
                <w:szCs w:val="21"/>
              </w:rPr>
              <w:t>立铣刀，</w:t>
            </w:r>
            <w:r w:rsidRPr="004B0E91">
              <w:rPr>
                <w:rFonts w:asciiTheme="minorEastAsia" w:hAnsiTheme="minorEastAsia" w:cs="宋体"/>
                <w:color w:val="000000" w:themeColor="text1"/>
                <w:szCs w:val="21"/>
              </w:rPr>
              <w:t>D6R3</w:t>
            </w:r>
            <w:r w:rsidRPr="004B0E91">
              <w:rPr>
                <w:rFonts w:asciiTheme="minorEastAsia" w:hAnsiTheme="minorEastAsia" w:cs="宋体" w:hint="eastAsia"/>
                <w:color w:val="000000" w:themeColor="text1"/>
                <w:szCs w:val="21"/>
              </w:rPr>
              <w:t>，</w:t>
            </w:r>
            <w:r w:rsidRPr="004B0E91">
              <w:rPr>
                <w:rFonts w:asciiTheme="minorEastAsia" w:hAnsiTheme="minorEastAsia" w:cs="宋体"/>
                <w:color w:val="000000" w:themeColor="text1"/>
                <w:szCs w:val="21"/>
              </w:rPr>
              <w:t>D</w:t>
            </w:r>
            <w:r w:rsidRPr="004B0E91">
              <w:rPr>
                <w:rFonts w:asciiTheme="minorEastAsia" w:hAnsiTheme="minorEastAsia" w:cs="宋体" w:hint="eastAsia"/>
                <w:color w:val="000000" w:themeColor="text1"/>
                <w:szCs w:val="21"/>
              </w:rPr>
              <w:t>4</w:t>
            </w:r>
            <w:r w:rsidRPr="004B0E91">
              <w:rPr>
                <w:rFonts w:asciiTheme="minorEastAsia" w:hAnsiTheme="minorEastAsia" w:cs="宋体"/>
                <w:color w:val="000000" w:themeColor="text1"/>
                <w:szCs w:val="21"/>
              </w:rPr>
              <w:t>R</w:t>
            </w:r>
            <w:r w:rsidRPr="004B0E91">
              <w:rPr>
                <w:rFonts w:asciiTheme="minorEastAsia" w:hAnsiTheme="minorEastAsia" w:cs="宋体" w:hint="eastAsia"/>
                <w:color w:val="000000" w:themeColor="text1"/>
                <w:szCs w:val="21"/>
              </w:rPr>
              <w:t>2球头刀，</w:t>
            </w:r>
            <w:r w:rsidRPr="004B0E91">
              <w:rPr>
                <w:rFonts w:asciiTheme="minorEastAsia" w:hAnsiTheme="minorEastAsia" w:cs="宋体"/>
                <w:color w:val="000000" w:themeColor="text1"/>
                <w:szCs w:val="21"/>
              </w:rPr>
              <w:t>d10r3</w:t>
            </w:r>
            <w:r w:rsidRPr="004B0E91">
              <w:rPr>
                <w:rFonts w:asciiTheme="minorEastAsia" w:hAnsiTheme="minorEastAsia" w:cs="宋体" w:hint="eastAsia"/>
                <w:color w:val="000000" w:themeColor="text1"/>
                <w:szCs w:val="21"/>
              </w:rPr>
              <w:t>锥度球头铣刀各</w:t>
            </w:r>
            <w:r w:rsidRPr="004B0E91">
              <w:rPr>
                <w:rFonts w:asciiTheme="minorEastAsia" w:hAnsiTheme="minorEastAsia" w:cs="宋体"/>
                <w:color w:val="000000" w:themeColor="text1"/>
                <w:szCs w:val="21"/>
              </w:rPr>
              <w:t>5</w:t>
            </w:r>
            <w:r w:rsidRPr="004B0E91">
              <w:rPr>
                <w:rFonts w:asciiTheme="minorEastAsia" w:hAnsiTheme="minorEastAsia" w:cs="宋体" w:hint="eastAsia"/>
                <w:color w:val="000000" w:themeColor="text1"/>
                <w:szCs w:val="21"/>
              </w:rPr>
              <w:t>把</w:t>
            </w:r>
          </w:p>
          <w:p w:rsidR="00CD3F49" w:rsidRPr="004B0E91" w:rsidRDefault="00CD3F49" w:rsidP="00A50089">
            <w:pPr>
              <w:ind w:firstLineChars="115" w:firstLine="241"/>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机用平口钳一个（钳口宽200mm）。</w:t>
            </w:r>
          </w:p>
          <w:p w:rsidR="00CD3F49" w:rsidRPr="004B0E91" w:rsidRDefault="00CD3F49" w:rsidP="00A50089">
            <w:pPr>
              <w:widowControl/>
              <w:rPr>
                <w:rFonts w:asciiTheme="minorEastAsia" w:hAnsiTheme="minorEastAsia" w:cs="宋体"/>
                <w:b/>
                <w:color w:val="000000" w:themeColor="text1"/>
                <w:kern w:val="0"/>
                <w:szCs w:val="21"/>
              </w:rPr>
            </w:pPr>
            <w:r w:rsidRPr="004B0E91">
              <w:rPr>
                <w:rFonts w:asciiTheme="minorEastAsia" w:hAnsiTheme="minorEastAsia" w:cs="宋体" w:hint="eastAsia"/>
                <w:b/>
                <w:color w:val="000000" w:themeColor="text1"/>
                <w:kern w:val="0"/>
                <w:szCs w:val="21"/>
              </w:rPr>
              <w:t>4.技术文件</w:t>
            </w:r>
          </w:p>
          <w:p w:rsidR="00CD3F49" w:rsidRPr="004B0E91" w:rsidRDefault="00CD3F49" w:rsidP="00A50089">
            <w:pPr>
              <w:widowControl/>
              <w:ind w:firstLineChars="100" w:firstLine="210"/>
              <w:rPr>
                <w:rFonts w:asciiTheme="minorEastAsia" w:hAnsiTheme="minorEastAsia" w:cs="宋体"/>
                <w:color w:val="000000" w:themeColor="text1"/>
                <w:kern w:val="0"/>
                <w:szCs w:val="21"/>
              </w:rPr>
            </w:pPr>
            <w:r w:rsidRPr="004B0E91">
              <w:rPr>
                <w:rFonts w:asciiTheme="minorEastAsia" w:hAnsiTheme="minorEastAsia" w:hint="eastAsia"/>
                <w:color w:val="000000" w:themeColor="text1"/>
                <w:szCs w:val="21"/>
              </w:rPr>
              <w:t>刀库使用说明书、资料光盘、拆卸刀扳手</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套</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3</w:t>
            </w:r>
          </w:p>
        </w:tc>
        <w:tc>
          <w:tcPr>
            <w:tcW w:w="455" w:type="pct"/>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是</w:t>
            </w:r>
          </w:p>
        </w:tc>
      </w:tr>
      <w:tr w:rsidR="00CD3F49" w:rsidRPr="004B0E91" w:rsidTr="00A50089">
        <w:trPr>
          <w:trHeight w:val="90"/>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2</w:t>
            </w:r>
          </w:p>
        </w:tc>
        <w:tc>
          <w:tcPr>
            <w:tcW w:w="348"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szCs w:val="21"/>
              </w:rPr>
              <w:t>智能制造单元系统集成应用平台</w:t>
            </w:r>
          </w:p>
        </w:tc>
        <w:tc>
          <w:tcPr>
            <w:tcW w:w="3176" w:type="pct"/>
            <w:tcMar>
              <w:top w:w="0" w:type="dxa"/>
              <w:left w:w="105" w:type="dxa"/>
              <w:bottom w:w="0" w:type="dxa"/>
              <w:right w:w="105" w:type="dxa"/>
            </w:tcMar>
            <w:vAlign w:val="center"/>
          </w:tcPr>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一、执行单元（</w:t>
            </w:r>
            <w:r w:rsidRPr="004B0E91">
              <w:rPr>
                <w:rFonts w:asciiTheme="minorEastAsia" w:hAnsiTheme="minorEastAsia"/>
                <w:b/>
                <w:color w:val="000000" w:themeColor="text1"/>
                <w:szCs w:val="21"/>
              </w:rPr>
              <w:t>1</w:t>
            </w:r>
            <w:r w:rsidRPr="004B0E91">
              <w:rPr>
                <w:rFonts w:asciiTheme="minorEastAsia" w:hAnsiTheme="minorEastAsia" w:hint="eastAsia"/>
                <w:b/>
                <w:color w:val="000000" w:themeColor="text1"/>
                <w:szCs w:val="21"/>
              </w:rPr>
              <w:t>台）：</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、工业机器人×</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六自由度串联关节桌面型工业机器人；</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工作范围</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580mm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有效荷重</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3kg</w:t>
            </w:r>
            <w:r w:rsidRPr="004B0E91">
              <w:rPr>
                <w:rFonts w:asciiTheme="minorEastAsia" w:eastAsiaTheme="minorEastAsia" w:hAnsiTheme="minorEastAsia" w:hint="eastAsia"/>
                <w:color w:val="000000" w:themeColor="text1"/>
              </w:rPr>
              <w:t>，手臂荷重</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0.3kg</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手腕设有</w:t>
            </w:r>
            <w:r w:rsidRPr="004B0E91">
              <w:rPr>
                <w:rFonts w:asciiTheme="minorEastAsia" w:eastAsiaTheme="minorEastAsia" w:hAnsiTheme="minorEastAsia"/>
                <w:color w:val="000000" w:themeColor="text1"/>
              </w:rPr>
              <w:t>10</w:t>
            </w:r>
            <w:r w:rsidRPr="004B0E91">
              <w:rPr>
                <w:rFonts w:asciiTheme="minorEastAsia" w:eastAsiaTheme="minorEastAsia" w:hAnsiTheme="minorEastAsia" w:hint="eastAsia"/>
                <w:color w:val="000000" w:themeColor="text1"/>
              </w:rPr>
              <w:t>路集成信号源，</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路集成气源；</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b/>
                <w:color w:val="000000" w:themeColor="text1"/>
              </w:rPr>
              <w:t>▲</w:t>
            </w:r>
            <w:r w:rsidRPr="004B0E91">
              <w:rPr>
                <w:rFonts w:asciiTheme="minorEastAsia" w:eastAsiaTheme="minorEastAsia" w:hAnsiTheme="minorEastAsia" w:hint="eastAsia"/>
                <w:color w:val="000000" w:themeColor="text1"/>
              </w:rPr>
              <w:t>5)</w:t>
            </w:r>
            <w:r w:rsidRPr="004B0E91">
              <w:rPr>
                <w:rFonts w:asciiTheme="minorEastAsia" w:eastAsiaTheme="minorEastAsia" w:hAnsiTheme="minorEastAsia" w:hint="eastAsia"/>
                <w:color w:val="000000" w:themeColor="text1"/>
              </w:rPr>
              <w:tab/>
              <w:t>重复定位精度0.02mm；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防护等级</w:t>
            </w:r>
            <w:r w:rsidRPr="004B0E91">
              <w:rPr>
                <w:rFonts w:asciiTheme="minorEastAsia" w:eastAsiaTheme="minorEastAsia" w:hAnsiTheme="minorEastAsia"/>
                <w:color w:val="000000" w:themeColor="text1"/>
              </w:rPr>
              <w:t>IP30</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旋转，工作范围</w:t>
            </w:r>
            <w:r w:rsidRPr="004B0E91">
              <w:rPr>
                <w:rFonts w:asciiTheme="minorEastAsia" w:eastAsiaTheme="minorEastAsia" w:hAnsiTheme="minorEastAsia"/>
                <w:color w:val="000000" w:themeColor="text1"/>
              </w:rPr>
              <w:t>+165</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~-165</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250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8)</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手臂，工作范围</w:t>
            </w:r>
            <w:r w:rsidRPr="004B0E91">
              <w:rPr>
                <w:rFonts w:asciiTheme="minorEastAsia" w:eastAsiaTheme="minorEastAsia" w:hAnsiTheme="minorEastAsia"/>
                <w:color w:val="000000" w:themeColor="text1"/>
              </w:rPr>
              <w:t>+110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~-110</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250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9)</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手臂，工作范围</w:t>
            </w:r>
            <w:r w:rsidRPr="004B0E91">
              <w:rPr>
                <w:rFonts w:asciiTheme="minorEastAsia" w:eastAsiaTheme="minorEastAsia" w:hAnsiTheme="minorEastAsia"/>
                <w:color w:val="000000" w:themeColor="text1"/>
              </w:rPr>
              <w:t>+70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~-90</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250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10)</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手腕，工作范围</w:t>
            </w:r>
            <w:r w:rsidRPr="004B0E91">
              <w:rPr>
                <w:rFonts w:asciiTheme="minorEastAsia" w:eastAsiaTheme="minorEastAsia" w:hAnsiTheme="minorEastAsia"/>
                <w:color w:val="000000" w:themeColor="text1"/>
              </w:rPr>
              <w:t>+160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~-160</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弯曲，工作范围</w:t>
            </w:r>
            <w:r w:rsidRPr="004B0E91">
              <w:rPr>
                <w:rFonts w:asciiTheme="minorEastAsia" w:eastAsiaTheme="minorEastAsia" w:hAnsiTheme="minorEastAsia"/>
                <w:color w:val="000000" w:themeColor="text1"/>
              </w:rPr>
              <w:t>+120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~-120</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轴</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翻转，工作范围</w:t>
            </w:r>
            <w:r w:rsidRPr="004B0E91">
              <w:rPr>
                <w:rFonts w:asciiTheme="minorEastAsia" w:eastAsiaTheme="minorEastAsia" w:hAnsiTheme="minorEastAsia"/>
                <w:color w:val="000000" w:themeColor="text1"/>
              </w:rPr>
              <w:t>+400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~-400</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420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13)</w:t>
            </w:r>
            <w:r w:rsidRPr="004B0E91">
              <w:rPr>
                <w:rFonts w:asciiTheme="minorEastAsia" w:eastAsiaTheme="minorEastAsia" w:hAnsiTheme="minorEastAsia"/>
                <w:color w:val="000000" w:themeColor="text1"/>
              </w:rPr>
              <w:tab/>
              <w:t>1kg</w:t>
            </w:r>
            <w:r w:rsidRPr="004B0E91">
              <w:rPr>
                <w:rFonts w:asciiTheme="minorEastAsia" w:eastAsiaTheme="minorEastAsia" w:hAnsiTheme="minorEastAsia" w:hint="eastAsia"/>
                <w:color w:val="000000" w:themeColor="text1"/>
              </w:rPr>
              <w:t>拾料节拍，</w:t>
            </w:r>
            <w:r w:rsidRPr="004B0E91">
              <w:rPr>
                <w:rFonts w:asciiTheme="minorEastAsia" w:eastAsiaTheme="minorEastAsia" w:hAnsiTheme="minorEastAsia"/>
                <w:color w:val="000000" w:themeColor="text1"/>
              </w:rPr>
              <w:t>25</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300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25mm</w:t>
            </w:r>
            <w:r w:rsidRPr="004B0E91">
              <w:rPr>
                <w:rFonts w:asciiTheme="minorEastAsia" w:eastAsiaTheme="minorEastAsia" w:hAnsiTheme="minorEastAsia" w:hint="eastAsia"/>
                <w:color w:val="000000" w:themeColor="text1"/>
              </w:rPr>
              <w:t>区域为</w:t>
            </w:r>
            <w:r w:rsidRPr="004B0E91">
              <w:rPr>
                <w:rFonts w:asciiTheme="minorEastAsia" w:eastAsiaTheme="minorEastAsia" w:hAnsiTheme="minorEastAsia"/>
                <w:color w:val="000000" w:themeColor="text1"/>
              </w:rPr>
              <w:t>0.58s</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TCP</w:t>
            </w:r>
            <w:r w:rsidRPr="004B0E91">
              <w:rPr>
                <w:rFonts w:asciiTheme="minorEastAsia" w:eastAsiaTheme="minorEastAsia" w:hAnsiTheme="minorEastAsia" w:hint="eastAsia"/>
                <w:color w:val="000000" w:themeColor="text1"/>
              </w:rPr>
              <w:t>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6.2m/s</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TCP</w:t>
            </w:r>
            <w:r w:rsidRPr="004B0E91">
              <w:rPr>
                <w:rFonts w:asciiTheme="minorEastAsia" w:eastAsiaTheme="minorEastAsia" w:hAnsiTheme="minorEastAsia" w:hint="eastAsia"/>
                <w:color w:val="000000" w:themeColor="text1"/>
              </w:rPr>
              <w:t>加速度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28m/s</w:t>
            </w:r>
            <w:r w:rsidRPr="004B0E91">
              <w:rPr>
                <w:rFonts w:asciiTheme="minorEastAsia" w:eastAsiaTheme="minorEastAsia" w:hAnsiTheme="minorEastAsia" w:hint="eastAsia"/>
                <w:color w:val="000000" w:themeColor="text1"/>
              </w:rPr>
              <w:t>，加速时间</w:t>
            </w:r>
            <w:r w:rsidRPr="004B0E91">
              <w:rPr>
                <w:rFonts w:asciiTheme="minorEastAsia" w:eastAsiaTheme="minorEastAsia" w:hAnsiTheme="minorEastAsia"/>
                <w:color w:val="000000" w:themeColor="text1"/>
              </w:rPr>
              <w:t>0~1m/s</w:t>
            </w:r>
            <w:r w:rsidRPr="004B0E91">
              <w:rPr>
                <w:rFonts w:asciiTheme="minorEastAsia" w:eastAsiaTheme="minorEastAsia" w:hAnsiTheme="minorEastAsia" w:hint="eastAsia"/>
                <w:color w:val="000000" w:themeColor="text1"/>
              </w:rPr>
              <w:t>为</w:t>
            </w:r>
            <w:r w:rsidRPr="004B0E91">
              <w:rPr>
                <w:rFonts w:asciiTheme="minorEastAsia" w:eastAsiaTheme="minorEastAsia" w:hAnsiTheme="minorEastAsia"/>
                <w:color w:val="000000" w:themeColor="text1"/>
              </w:rPr>
              <w:t>0.07s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电源电压为</w:t>
            </w:r>
            <w:r w:rsidRPr="004B0E91">
              <w:rPr>
                <w:rFonts w:asciiTheme="minorEastAsia" w:eastAsiaTheme="minorEastAsia" w:hAnsiTheme="minorEastAsia"/>
                <w:color w:val="000000" w:themeColor="text1"/>
              </w:rPr>
              <w:t>200~600V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50/60Hz</w:t>
            </w:r>
            <w:r w:rsidRPr="004B0E91">
              <w:rPr>
                <w:rFonts w:asciiTheme="minorEastAsia" w:eastAsiaTheme="minorEastAsia" w:hAnsiTheme="minorEastAsia" w:hint="eastAsia"/>
                <w:color w:val="000000" w:themeColor="text1"/>
              </w:rPr>
              <w:t>，功耗</w:t>
            </w:r>
            <w:r w:rsidRPr="004B0E91">
              <w:rPr>
                <w:rFonts w:asciiTheme="minorEastAsia" w:eastAsiaTheme="minorEastAsia" w:hAnsiTheme="minorEastAsia"/>
                <w:color w:val="000000" w:themeColor="text1"/>
              </w:rPr>
              <w:t>0.25kW</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本体重量</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25kg</w:t>
            </w:r>
            <w:r w:rsidRPr="004B0E91">
              <w:rPr>
                <w:rFonts w:asciiTheme="minorEastAsia" w:eastAsiaTheme="minorEastAsia" w:hAnsiTheme="minorEastAsia" w:hint="eastAsia"/>
                <w:color w:val="000000" w:themeColor="text1"/>
              </w:rPr>
              <w:t>；</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16)</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在工作台台面上布置有手动</w:t>
            </w:r>
            <w:r w:rsidRPr="004B0E91">
              <w:rPr>
                <w:rFonts w:asciiTheme="minorEastAsia" w:hAnsiTheme="minorEastAsia"/>
                <w:color w:val="000000" w:themeColor="text1"/>
                <w:szCs w:val="21"/>
              </w:rPr>
              <w:t>/</w:t>
            </w:r>
            <w:r w:rsidRPr="004B0E91">
              <w:rPr>
                <w:rFonts w:asciiTheme="minorEastAsia" w:hAnsiTheme="minorEastAsia" w:hint="eastAsia"/>
                <w:color w:val="000000" w:themeColor="text1"/>
                <w:szCs w:val="21"/>
              </w:rPr>
              <w:t>自动模式切换旋钮、电机开启按钮及示教器接线接口，方便接线。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、工业机器人扩展</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DeviceNet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5000</w:t>
            </w:r>
            <w:r w:rsidRPr="004B0E91">
              <w:rPr>
                <w:rFonts w:asciiTheme="minorEastAsia" w:eastAsiaTheme="minorEastAsia" w:hAnsiTheme="minorEastAsia" w:hint="eastAsia"/>
                <w:color w:val="000000" w:themeColor="text1"/>
              </w:rPr>
              <w:t>米，总线速率</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500kbps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附带模拟量输出模块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通道，输出电压</w:t>
            </w:r>
            <w:r w:rsidRPr="004B0E91">
              <w:rPr>
                <w:rFonts w:asciiTheme="minorEastAsia" w:eastAsiaTheme="minorEastAsia" w:hAnsiTheme="minorEastAsia"/>
                <w:color w:val="000000" w:themeColor="text1"/>
              </w:rPr>
              <w:t>0V~10V</w:t>
            </w:r>
            <w:r w:rsidRPr="004B0E91">
              <w:rPr>
                <w:rFonts w:asciiTheme="minorEastAsia" w:eastAsiaTheme="minorEastAsia" w:hAnsiTheme="minorEastAsia" w:hint="eastAsia"/>
                <w:color w:val="000000" w:themeColor="text1"/>
              </w:rPr>
              <w:t>，负载能力</w:t>
            </w:r>
            <w:r w:rsidRPr="004B0E91">
              <w:rPr>
                <w:rFonts w:asciiTheme="minorEastAsia" w:eastAsiaTheme="minorEastAsia" w:hAnsiTheme="minorEastAsia"/>
                <w:color w:val="000000" w:themeColor="text1"/>
              </w:rPr>
              <w:t>&gt;5k</w:t>
            </w:r>
            <w:r w:rsidRPr="004B0E91">
              <w:rPr>
                <w:rFonts w:asciiTheme="minorEastAsia" w:eastAsiaTheme="minorEastAsia" w:hAnsiTheme="minorEastAsia" w:hint="eastAsia"/>
                <w:color w:val="000000" w:themeColor="text1"/>
              </w:rPr>
              <w:t>Ω，负载类型为阻性负载、容性负载，分辨率</w:t>
            </w:r>
            <w:r w:rsidRPr="004B0E91">
              <w:rPr>
                <w:rFonts w:asciiTheme="minorEastAsia" w:eastAsiaTheme="minorEastAsia" w:hAnsiTheme="minorEastAsia"/>
                <w:color w:val="000000" w:themeColor="text1"/>
              </w:rPr>
              <w:t>12</w:t>
            </w:r>
            <w:r w:rsidRPr="004B0E91">
              <w:rPr>
                <w:rFonts w:asciiTheme="minorEastAsia" w:eastAsiaTheme="minorEastAsia" w:hAnsiTheme="minorEastAsia" w:hint="eastAsia"/>
                <w:color w:val="000000" w:themeColor="text1"/>
              </w:rPr>
              <w:t>位；</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在工作台台面上布置有远程</w:t>
            </w:r>
            <w:r w:rsidRPr="004B0E91">
              <w:rPr>
                <w:rFonts w:asciiTheme="minorEastAsia" w:hAnsiTheme="minorEastAsia"/>
                <w:color w:val="000000" w:themeColor="text1"/>
                <w:szCs w:val="21"/>
              </w:rPr>
              <w:t>IO</w:t>
            </w:r>
            <w:r w:rsidRPr="004B0E91">
              <w:rPr>
                <w:rFonts w:asciiTheme="minorEastAsia" w:hAnsiTheme="minorEastAsia" w:hint="eastAsia"/>
                <w:color w:val="000000" w:themeColor="text1"/>
                <w:szCs w:val="21"/>
              </w:rPr>
              <w:t>适配器的网络通信接口，方便接线。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、工具快换模块法兰端×</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针对多关节机器人设计，使气管、信号确认线一次性自动装卸；</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超硬铝材质，安装位置为机器手侧；</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自重不小于</w:t>
            </w:r>
            <w:r w:rsidRPr="004B0E91">
              <w:rPr>
                <w:rFonts w:asciiTheme="minorEastAsia" w:eastAsiaTheme="minorEastAsia" w:hAnsiTheme="minorEastAsia"/>
                <w:color w:val="000000" w:themeColor="text1"/>
              </w:rPr>
              <w:t>125g</w:t>
            </w:r>
            <w:r w:rsidRPr="004B0E91">
              <w:rPr>
                <w:rFonts w:asciiTheme="minorEastAsia" w:eastAsiaTheme="minorEastAsia" w:hAnsiTheme="minorEastAsia" w:hint="eastAsia"/>
                <w:color w:val="000000" w:themeColor="text1"/>
              </w:rPr>
              <w:t>，可搬重量不小于</w:t>
            </w:r>
            <w:r w:rsidRPr="004B0E91">
              <w:rPr>
                <w:rFonts w:asciiTheme="minorEastAsia" w:eastAsiaTheme="minorEastAsia" w:hAnsiTheme="minorEastAsia"/>
                <w:color w:val="000000" w:themeColor="text1"/>
              </w:rPr>
              <w:t>3kg</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锁紧力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123N</w:t>
            </w:r>
            <w:r w:rsidRPr="004B0E91">
              <w:rPr>
                <w:rFonts w:asciiTheme="minorEastAsia" w:eastAsiaTheme="minorEastAsia" w:hAnsiTheme="minorEastAsia" w:hint="eastAsia"/>
                <w:color w:val="000000" w:themeColor="text1"/>
              </w:rPr>
              <w:t>，张开力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63N</w:t>
            </w:r>
            <w:r w:rsidRPr="004B0E91">
              <w:rPr>
                <w:rFonts w:asciiTheme="minorEastAsia" w:eastAsiaTheme="minorEastAsia" w:hAnsiTheme="minorEastAsia" w:hint="eastAsia"/>
                <w:color w:val="000000" w:themeColor="text1"/>
              </w:rPr>
              <w:t>；</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5)</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支持</w:t>
            </w:r>
            <w:r w:rsidRPr="004B0E91">
              <w:rPr>
                <w:rFonts w:asciiTheme="minorEastAsia" w:hAnsiTheme="minorEastAsia"/>
                <w:color w:val="000000" w:themeColor="text1"/>
                <w:szCs w:val="21"/>
              </w:rPr>
              <w:t>9</w:t>
            </w:r>
            <w:r w:rsidRPr="004B0E91">
              <w:rPr>
                <w:rFonts w:asciiTheme="minorEastAsia" w:hAnsiTheme="minorEastAsia" w:hint="eastAsia"/>
                <w:color w:val="000000" w:themeColor="text1"/>
                <w:szCs w:val="21"/>
              </w:rPr>
              <w:t>路电信号（</w:t>
            </w:r>
            <w:r w:rsidRPr="004B0E91">
              <w:rPr>
                <w:rFonts w:asciiTheme="minorEastAsia" w:hAnsiTheme="minorEastAsia"/>
                <w:color w:val="000000" w:themeColor="text1"/>
                <w:szCs w:val="21"/>
              </w:rPr>
              <w:t>2A</w:t>
            </w:r>
            <w:r w:rsidRPr="004B0E91">
              <w:rPr>
                <w:rFonts w:asciiTheme="minorEastAsia" w:hAnsiTheme="minorEastAsia" w:hint="eastAsia"/>
                <w:color w:val="000000" w:themeColor="text1"/>
                <w:szCs w:val="21"/>
              </w:rPr>
              <w:t>，</w:t>
            </w:r>
            <w:r w:rsidRPr="004B0E91">
              <w:rPr>
                <w:rFonts w:asciiTheme="minorEastAsia" w:hAnsiTheme="minorEastAsia"/>
                <w:color w:val="000000" w:themeColor="text1"/>
                <w:szCs w:val="21"/>
              </w:rPr>
              <w:t>DC 24V</w:t>
            </w:r>
            <w:r w:rsidRPr="004B0E91">
              <w:rPr>
                <w:rFonts w:asciiTheme="minorEastAsia" w:hAnsiTheme="minorEastAsia" w:hint="eastAsia"/>
                <w:color w:val="000000" w:themeColor="text1"/>
                <w:szCs w:val="21"/>
              </w:rPr>
              <w:t>）、</w:t>
            </w:r>
            <w:r w:rsidRPr="004B0E91">
              <w:rPr>
                <w:rFonts w:asciiTheme="minorEastAsia" w:hAnsiTheme="minorEastAsia"/>
                <w:color w:val="000000" w:themeColor="text1"/>
                <w:szCs w:val="21"/>
              </w:rPr>
              <w:t>6</w:t>
            </w:r>
            <w:r w:rsidRPr="004B0E91">
              <w:rPr>
                <w:rFonts w:asciiTheme="minorEastAsia" w:hAnsiTheme="minorEastAsia" w:hint="eastAsia"/>
                <w:color w:val="000000" w:themeColor="text1"/>
                <w:szCs w:val="21"/>
              </w:rPr>
              <w:t>路气路连接。</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、平移滑台×</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有效工作行程</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，有效负载重量</w:t>
            </w:r>
            <w:r w:rsidRPr="004B0E91">
              <w:rPr>
                <w:rFonts w:asciiTheme="minorEastAsia" w:eastAsiaTheme="minorEastAsia" w:hAnsiTheme="minorEastAsia"/>
                <w:color w:val="000000" w:themeColor="text1"/>
              </w:rPr>
              <w:t>50kg</w:t>
            </w:r>
            <w:r w:rsidRPr="004B0E91">
              <w:rPr>
                <w:rFonts w:asciiTheme="minorEastAsia" w:eastAsiaTheme="minorEastAsia" w:hAnsiTheme="minorEastAsia" w:hint="eastAsia"/>
                <w:color w:val="000000" w:themeColor="text1"/>
              </w:rPr>
              <w:t>，额定运行速度</w:t>
            </w:r>
            <w:r w:rsidRPr="004B0E91">
              <w:rPr>
                <w:rFonts w:asciiTheme="minorEastAsia" w:eastAsiaTheme="minorEastAsia" w:hAnsiTheme="minorEastAsia"/>
                <w:color w:val="000000" w:themeColor="text1"/>
              </w:rPr>
              <w:t>15mm/s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驱动方式为伺服电机经减速机减速后，通过同步带带动滚珠丝杠实现旋转运动变换到直线运动，由滚珠导轨导向滑动；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伺服电机额定输出</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400W</w:t>
            </w:r>
            <w:r w:rsidRPr="004B0E91">
              <w:rPr>
                <w:rFonts w:asciiTheme="minorEastAsia" w:eastAsiaTheme="minorEastAsia" w:hAnsiTheme="minorEastAsia" w:hint="eastAsia"/>
                <w:color w:val="000000" w:themeColor="text1"/>
              </w:rPr>
              <w:t>，额定转矩</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1.3Nm</w:t>
            </w:r>
            <w:r w:rsidRPr="004B0E91">
              <w:rPr>
                <w:rFonts w:asciiTheme="minorEastAsia" w:eastAsiaTheme="minorEastAsia" w:hAnsiTheme="minorEastAsia" w:hint="eastAsia"/>
                <w:color w:val="000000" w:themeColor="text1"/>
              </w:rPr>
              <w:t>，额定转速</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3000r/min</w:t>
            </w:r>
            <w:r w:rsidRPr="004B0E91">
              <w:rPr>
                <w:rFonts w:asciiTheme="minorEastAsia" w:eastAsiaTheme="minorEastAsia" w:hAnsiTheme="minorEastAsia" w:hint="eastAsia"/>
                <w:color w:val="000000" w:themeColor="text1"/>
              </w:rPr>
              <w:t>，增量式</w:t>
            </w:r>
            <w:r w:rsidRPr="004B0E91">
              <w:rPr>
                <w:rFonts w:asciiTheme="minorEastAsia" w:eastAsiaTheme="minorEastAsia" w:hAnsiTheme="minorEastAsia"/>
                <w:color w:val="000000" w:themeColor="text1"/>
              </w:rPr>
              <w:t>17bit</w:t>
            </w:r>
            <w:r w:rsidRPr="004B0E91">
              <w:rPr>
                <w:rFonts w:asciiTheme="minorEastAsia" w:eastAsiaTheme="minorEastAsia" w:hAnsiTheme="minorEastAsia" w:hint="eastAsia"/>
                <w:color w:val="000000" w:themeColor="text1"/>
              </w:rPr>
              <w:t>编码器，配套同品牌伺服驱动器，配套精密减速机，减速比</w:t>
            </w:r>
            <w:r w:rsidRPr="004B0E91">
              <w:rPr>
                <w:rFonts w:asciiTheme="minorEastAsia" w:eastAsiaTheme="minorEastAsia" w:hAnsiTheme="minorEastAsia"/>
                <w:color w:val="000000" w:themeColor="text1"/>
              </w:rPr>
              <w:t>1:5</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滚珠丝杠直径</w:t>
            </w:r>
            <w:r w:rsidRPr="004B0E91">
              <w:rPr>
                <w:rFonts w:asciiTheme="minorEastAsia" w:eastAsiaTheme="minorEastAsia" w:hAnsiTheme="minorEastAsia"/>
                <w:color w:val="000000" w:themeColor="text1"/>
              </w:rPr>
              <w:t>25mm</w:t>
            </w:r>
            <w:r w:rsidRPr="004B0E91">
              <w:rPr>
                <w:rFonts w:asciiTheme="minorEastAsia" w:eastAsiaTheme="minorEastAsia" w:hAnsiTheme="minorEastAsia" w:hint="eastAsia"/>
                <w:color w:val="000000" w:themeColor="text1"/>
              </w:rPr>
              <w:t>，导程</w:t>
            </w:r>
            <w:r w:rsidRPr="004B0E91">
              <w:rPr>
                <w:rFonts w:asciiTheme="minorEastAsia" w:eastAsiaTheme="minorEastAsia" w:hAnsiTheme="minorEastAsia"/>
                <w:color w:val="000000" w:themeColor="text1"/>
              </w:rPr>
              <w:t>5mm</w:t>
            </w:r>
            <w:r w:rsidRPr="004B0E91">
              <w:rPr>
                <w:rFonts w:asciiTheme="minorEastAsia" w:eastAsiaTheme="minorEastAsia" w:hAnsiTheme="minorEastAsia" w:hint="eastAsia"/>
                <w:color w:val="000000" w:themeColor="text1"/>
              </w:rPr>
              <w:t>，全长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990mm</w:t>
            </w:r>
            <w:r w:rsidRPr="004B0E91">
              <w:rPr>
                <w:rFonts w:asciiTheme="minorEastAsia" w:eastAsiaTheme="minorEastAsia" w:hAnsiTheme="minorEastAsia" w:hint="eastAsia"/>
                <w:color w:val="000000" w:themeColor="text1"/>
              </w:rPr>
              <w:t>，配套自润滑螺母；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滚珠导轨共</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个，宽度</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，全长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1240mm</w:t>
            </w:r>
            <w:r w:rsidRPr="004B0E91">
              <w:rPr>
                <w:rFonts w:asciiTheme="minorEastAsia" w:eastAsiaTheme="minorEastAsia" w:hAnsiTheme="minorEastAsia" w:hint="eastAsia"/>
                <w:color w:val="000000" w:themeColor="text1"/>
              </w:rPr>
              <w:t>，每个导轨配套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个滑块；</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6)</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直线导轨安装有防护罩，保护导轨和丝杠等零件，确保运行安全，配有拖链系统方便工业机器人线缆及其他连接线布线，外侧安装有长度标尺，可指示滑台当前位置。</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PLC</w:t>
            </w:r>
            <w:r w:rsidRPr="004B0E91">
              <w:rPr>
                <w:rFonts w:asciiTheme="minorEastAsia" w:eastAsiaTheme="minorEastAsia" w:hAnsiTheme="minorEastAsia" w:hint="eastAsia"/>
                <w:color w:val="000000" w:themeColor="text1"/>
              </w:rPr>
              <w:t>控制器×</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工作存储器</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30KB</w:t>
            </w:r>
            <w:r w:rsidRPr="004B0E91">
              <w:rPr>
                <w:rFonts w:asciiTheme="minorEastAsia" w:eastAsiaTheme="minorEastAsia" w:hAnsiTheme="minorEastAsia" w:hint="eastAsia"/>
                <w:color w:val="000000" w:themeColor="text1"/>
              </w:rPr>
              <w:t>，装载存储器</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1MB</w:t>
            </w:r>
            <w:r w:rsidRPr="004B0E91">
              <w:rPr>
                <w:rFonts w:asciiTheme="minorEastAsia" w:eastAsiaTheme="minorEastAsia" w:hAnsiTheme="minorEastAsia" w:hint="eastAsia"/>
                <w:color w:val="000000" w:themeColor="text1"/>
              </w:rPr>
              <w:t>，保持性存储器</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10KB</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本体集成</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，数字量</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点输入</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点输出，模拟量</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路输入；</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过程映像大小为</w:t>
            </w:r>
            <w:r w:rsidRPr="004B0E91">
              <w:rPr>
                <w:rFonts w:asciiTheme="minorEastAsia" w:eastAsiaTheme="minorEastAsia" w:hAnsiTheme="minorEastAsia"/>
                <w:color w:val="000000" w:themeColor="text1"/>
              </w:rPr>
              <w:t>1024</w:t>
            </w:r>
            <w:r w:rsidRPr="004B0E91">
              <w:rPr>
                <w:rFonts w:asciiTheme="minorEastAsia" w:eastAsiaTheme="minorEastAsia" w:hAnsiTheme="minorEastAsia" w:hint="eastAsia"/>
                <w:color w:val="000000" w:themeColor="text1"/>
              </w:rPr>
              <w:t>字节输入（</w:t>
            </w:r>
            <w:r w:rsidRPr="004B0E91">
              <w:rPr>
                <w:rFonts w:asciiTheme="minorEastAsia" w:eastAsiaTheme="minorEastAsia" w:hAnsiTheme="minorEastAsia"/>
                <w:color w:val="000000" w:themeColor="text1"/>
              </w:rPr>
              <w:t>I</w:t>
            </w:r>
            <w:r w:rsidRPr="004B0E91">
              <w:rPr>
                <w:rFonts w:asciiTheme="minorEastAsia" w:eastAsiaTheme="minorEastAsia" w:hAnsiTheme="minorEastAsia" w:hint="eastAsia"/>
                <w:color w:val="000000" w:themeColor="text1"/>
              </w:rPr>
              <w:t>）和</w:t>
            </w:r>
            <w:r w:rsidRPr="004B0E91">
              <w:rPr>
                <w:rFonts w:asciiTheme="minorEastAsia" w:eastAsiaTheme="minorEastAsia" w:hAnsiTheme="minorEastAsia"/>
                <w:color w:val="000000" w:themeColor="text1"/>
              </w:rPr>
              <w:t>1024</w:t>
            </w:r>
            <w:r w:rsidRPr="004B0E91">
              <w:rPr>
                <w:rFonts w:asciiTheme="minorEastAsia" w:eastAsiaTheme="minorEastAsia" w:hAnsiTheme="minorEastAsia" w:hint="eastAsia"/>
                <w:color w:val="000000" w:themeColor="text1"/>
              </w:rPr>
              <w:t>字节输出（</w:t>
            </w:r>
            <w:r w:rsidRPr="004B0E91">
              <w:rPr>
                <w:rFonts w:asciiTheme="minorEastAsia" w:eastAsiaTheme="minorEastAsia" w:hAnsiTheme="minorEastAsia"/>
                <w:color w:val="000000" w:themeColor="text1"/>
              </w:rPr>
              <w:t>Q</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位存储器为</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4096</w:t>
            </w:r>
            <w:r w:rsidRPr="004B0E91">
              <w:rPr>
                <w:rFonts w:asciiTheme="minorEastAsia" w:eastAsiaTheme="minorEastAsia" w:hAnsiTheme="minorEastAsia" w:hint="eastAsia"/>
                <w:color w:val="000000" w:themeColor="text1"/>
              </w:rPr>
              <w:t>字节（</w:t>
            </w:r>
            <w:r w:rsidRPr="004B0E91">
              <w:rPr>
                <w:rFonts w:asciiTheme="minorEastAsia" w:eastAsiaTheme="minorEastAsia" w:hAnsiTheme="minorEastAsia"/>
                <w:color w:val="000000" w:themeColor="text1"/>
              </w:rPr>
              <w:t>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具备</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个以太网通信端口，支持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通信；</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实数数学运算执行速度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2.3</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指令，布尔运算执行速度</w:t>
            </w:r>
            <w:r w:rsidRPr="004B0E91">
              <w:rPr>
                <w:rFonts w:asciiTheme="minorEastAsia" w:eastAsiaTheme="minorEastAsia" w:hAnsiTheme="minorEastAsia"/>
                <w:color w:val="000000" w:themeColor="text1"/>
              </w:rPr>
              <w:t>0.08</w:t>
            </w:r>
            <w:r w:rsidRPr="004B0E91">
              <w:rPr>
                <w:rFonts w:ascii="Arial" w:eastAsiaTheme="minorEastAsia" w:hAnsi="Arial" w:cs="Arial"/>
                <w:color w:val="000000" w:themeColor="text1"/>
              </w:rPr>
              <w:t>≤</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指令；</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扩展</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模块，数字量输入模块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个，输入点数</w:t>
            </w:r>
            <w:r w:rsidRPr="004B0E91">
              <w:rPr>
                <w:rFonts w:asciiTheme="minorEastAsia" w:eastAsiaTheme="minorEastAsia" w:hAnsiTheme="minorEastAsia"/>
                <w:color w:val="000000" w:themeColor="text1"/>
              </w:rPr>
              <w:t>16</w:t>
            </w:r>
            <w:r w:rsidRPr="004B0E91">
              <w:rPr>
                <w:rFonts w:asciiTheme="minorEastAsia" w:eastAsiaTheme="minorEastAsia" w:hAnsiTheme="minorEastAsia" w:hint="eastAsia"/>
                <w:color w:val="000000" w:themeColor="text1"/>
              </w:rPr>
              <w:t>位，类型为源型</w:t>
            </w:r>
            <w:r w:rsidRPr="004B0E91">
              <w:rPr>
                <w:rFonts w:asciiTheme="minorEastAsia" w:eastAsiaTheme="minorEastAsia" w:hAnsiTheme="minorEastAsia"/>
                <w:color w:val="000000" w:themeColor="text1"/>
              </w:rPr>
              <w:t>/</w:t>
            </w:r>
            <w:r w:rsidRPr="004B0E91">
              <w:rPr>
                <w:rFonts w:asciiTheme="minorEastAsia" w:eastAsiaTheme="minorEastAsia" w:hAnsiTheme="minorEastAsia" w:hint="eastAsia"/>
                <w:color w:val="000000" w:themeColor="text1"/>
              </w:rPr>
              <w:t>漏型，额定电压</w:t>
            </w:r>
            <w:r w:rsidRPr="004B0E91">
              <w:rPr>
                <w:rFonts w:asciiTheme="minorEastAsia" w:eastAsiaTheme="minorEastAsia" w:hAnsiTheme="minorEastAsia"/>
                <w:color w:val="000000" w:themeColor="text1"/>
              </w:rPr>
              <w:t>24V DC</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4mA</w:t>
            </w:r>
            <w:r w:rsidRPr="004B0E91">
              <w:rPr>
                <w:rFonts w:asciiTheme="minorEastAsia" w:eastAsiaTheme="minorEastAsia" w:hAnsiTheme="minorEastAsia" w:hint="eastAsia"/>
                <w:color w:val="000000" w:themeColor="text1"/>
              </w:rPr>
              <w:t>）；</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8)</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w:t>
            </w:r>
            <w:r w:rsidRPr="004B0E91">
              <w:rPr>
                <w:rFonts w:asciiTheme="minorEastAsia" w:hAnsiTheme="minorEastAsia"/>
                <w:color w:val="000000" w:themeColor="text1"/>
                <w:szCs w:val="21"/>
              </w:rPr>
              <w:t>PLC</w:t>
            </w:r>
            <w:r w:rsidRPr="004B0E91">
              <w:rPr>
                <w:rFonts w:asciiTheme="minorEastAsia" w:hAnsiTheme="minorEastAsia" w:hint="eastAsia"/>
                <w:color w:val="000000" w:themeColor="text1"/>
                <w:szCs w:val="21"/>
              </w:rPr>
              <w:t>的网络通信接口，方便接线。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、远程</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w:t>
            </w:r>
            <w:r w:rsidRPr="004B0E91">
              <w:rPr>
                <w:rFonts w:asciiTheme="minorEastAsia" w:eastAsiaTheme="minorEastAsia" w:hAnsiTheme="minorEastAsia"/>
                <w:color w:val="000000" w:themeColor="text1"/>
              </w:rPr>
              <w:t>1</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100</w:t>
            </w:r>
            <w:r w:rsidRPr="004B0E91">
              <w:rPr>
                <w:rFonts w:asciiTheme="minorEastAsia" w:eastAsiaTheme="minorEastAsia" w:hAnsiTheme="minorEastAsia" w:hint="eastAsia"/>
                <w:color w:val="000000" w:themeColor="text1"/>
              </w:rPr>
              <w:t>米（站站距离），总线速率</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100Mbps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w:t>
            </w:r>
            <w:r w:rsidRPr="004B0E91">
              <w:rPr>
                <w:rFonts w:asciiTheme="minorEastAsia" w:eastAsiaTheme="minorEastAsia" w:hAnsiTheme="minorEastAsia" w:hint="eastAsia"/>
                <w:color w:val="000000" w:themeColor="text1"/>
              </w:rPr>
              <w:lastRenderedPageBreak/>
              <w:t>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附带模拟量输入模块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通道，输入电压</w:t>
            </w:r>
            <w:r w:rsidRPr="004B0E91">
              <w:rPr>
                <w:rFonts w:asciiTheme="minorEastAsia" w:eastAsiaTheme="minorEastAsia" w:hAnsiTheme="minorEastAsia"/>
                <w:color w:val="000000" w:themeColor="text1"/>
              </w:rPr>
              <w:t>0V~10V</w:t>
            </w:r>
            <w:r w:rsidRPr="004B0E91">
              <w:rPr>
                <w:rFonts w:asciiTheme="minorEastAsia" w:eastAsiaTheme="minorEastAsia" w:hAnsiTheme="minorEastAsia" w:hint="eastAsia"/>
                <w:color w:val="000000" w:themeColor="text1"/>
              </w:rPr>
              <w:t>，输入滤波可配置（</w:t>
            </w:r>
            <w:r w:rsidRPr="004B0E91">
              <w:rPr>
                <w:rFonts w:asciiTheme="minorEastAsia" w:eastAsiaTheme="minorEastAsia" w:hAnsiTheme="minorEastAsia"/>
                <w:color w:val="000000" w:themeColor="text1"/>
              </w:rPr>
              <w:t>1ms~10ms</w:t>
            </w:r>
            <w:r w:rsidRPr="004B0E91">
              <w:rPr>
                <w:rFonts w:asciiTheme="minorEastAsia" w:eastAsiaTheme="minorEastAsia" w:hAnsiTheme="minorEastAsia" w:hint="eastAsia"/>
                <w:color w:val="000000" w:themeColor="text1"/>
              </w:rPr>
              <w:t>），输入阻抗</w:t>
            </w:r>
            <w:r w:rsidRPr="004B0E91">
              <w:rPr>
                <w:rFonts w:asciiTheme="minorEastAsia" w:eastAsiaTheme="minorEastAsia" w:hAnsiTheme="minorEastAsia"/>
                <w:color w:val="000000" w:themeColor="text1"/>
              </w:rPr>
              <w:t>&gt;500k</w:t>
            </w:r>
            <w:r w:rsidRPr="004B0E91">
              <w:rPr>
                <w:rFonts w:asciiTheme="minorEastAsia" w:eastAsiaTheme="minorEastAsia" w:hAnsiTheme="minorEastAsia" w:hint="eastAsia"/>
                <w:color w:val="000000" w:themeColor="text1"/>
              </w:rPr>
              <w:t>Ω，分辨率</w:t>
            </w:r>
            <w:r w:rsidRPr="004B0E91">
              <w:rPr>
                <w:rFonts w:asciiTheme="minorEastAsia" w:eastAsiaTheme="minorEastAsia" w:hAnsiTheme="minorEastAsia"/>
                <w:color w:val="000000" w:themeColor="text1"/>
              </w:rPr>
              <w:t>12</w:t>
            </w:r>
            <w:r w:rsidRPr="004B0E91">
              <w:rPr>
                <w:rFonts w:asciiTheme="minorEastAsia" w:eastAsiaTheme="minorEastAsia" w:hAnsiTheme="minorEastAsia" w:hint="eastAsia"/>
                <w:color w:val="000000" w:themeColor="text1"/>
              </w:rPr>
              <w:t>位；</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在工作台台面上布置有远程</w:t>
            </w:r>
            <w:r w:rsidRPr="004B0E91">
              <w:rPr>
                <w:rFonts w:asciiTheme="minorEastAsia" w:hAnsiTheme="minorEastAsia"/>
                <w:color w:val="000000" w:themeColor="text1"/>
                <w:szCs w:val="21"/>
              </w:rPr>
              <w:t>IO</w:t>
            </w:r>
            <w:r w:rsidRPr="004B0E91">
              <w:rPr>
                <w:rFonts w:asciiTheme="minorEastAsia" w:hAnsiTheme="minorEastAsia" w:hint="eastAsia"/>
                <w:color w:val="000000" w:themeColor="text1"/>
                <w:szCs w:val="21"/>
              </w:rPr>
              <w:t>适配器的网络通信接口，方便接线。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hint="eastAsia"/>
                <w:color w:val="000000" w:themeColor="text1"/>
              </w:rPr>
              <w:t>、工作台×</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Theme="minorEastAsia" w:eastAsiaTheme="minorEastAsia" w:hAnsiTheme="minorEastAsia"/>
                <w:color w:val="000000" w:themeColor="text1"/>
              </w:rPr>
              <w:t>1360mm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，厚</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Theme="minorEastAsia" w:eastAsiaTheme="minorEastAsia" w:hAnsiTheme="minorEastAsia"/>
                <w:color w:val="000000" w:themeColor="text1"/>
              </w:rPr>
              <w:t>1280mm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二、工具单元（</w:t>
            </w:r>
            <w:r w:rsidRPr="004B0E91">
              <w:rPr>
                <w:rFonts w:asciiTheme="minorEastAsia" w:hAnsiTheme="minorEastAsia"/>
                <w:b/>
                <w:color w:val="000000" w:themeColor="text1"/>
                <w:szCs w:val="21"/>
              </w:rPr>
              <w:t>1</w:t>
            </w:r>
            <w:r w:rsidRPr="004B0E91">
              <w:rPr>
                <w:rFonts w:asciiTheme="minorEastAsia" w:hAnsiTheme="minorEastAsia" w:hint="eastAsia"/>
                <w:b/>
                <w:color w:val="000000" w:themeColor="text1"/>
                <w:szCs w:val="21"/>
              </w:rPr>
              <w:t>台）：</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、轮辐夹爪×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三指夹爪，气动驱动，自动定心，可针对零件轮辐位置稳定夹持；</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r w:rsidRPr="004B0E91">
              <w:rPr>
                <w:rFonts w:asciiTheme="minorEastAsia" w:hAnsiTheme="minorEastAsia" w:hint="eastAsia"/>
                <w:color w:val="000000" w:themeColor="text1"/>
                <w:szCs w:val="2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、轮毂夹爪×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三指夹爪，气动驱动，自动定心，可针对零件轮毂位置稳定夹持；</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、轮辋内圈夹爪×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三指夹爪，气动驱动，自动定心，可针对零件轮辋内圈位置稳定夹持；</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、轮辋外圈夹爪×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两指夹爪，气动驱动，自动定心，可针对零件轮辋外圈位置稳定夹持；</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、吸盘夹爪×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五位吸盘工具，可对零件轮辐的正面、反面表面稳定拾取；</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r w:rsidRPr="004B0E91">
              <w:rPr>
                <w:rFonts w:asciiTheme="minorEastAsia" w:hAnsiTheme="minorEastAsia" w:hint="eastAsia"/>
                <w:color w:val="000000" w:themeColor="text1"/>
                <w:szCs w:val="2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6</w:t>
            </w:r>
            <w:r w:rsidRPr="004B0E91">
              <w:rPr>
                <w:rFonts w:asciiTheme="minorEastAsia" w:eastAsiaTheme="minorEastAsia" w:hAnsiTheme="minorEastAsia" w:hint="eastAsia"/>
                <w:color w:val="000000" w:themeColor="text1"/>
              </w:rPr>
              <w:t>、端面打磨工具×</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电动打磨工具，配有端面打磨头，可对零件表面进行打磨加工；</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hint="eastAsia"/>
                <w:color w:val="000000" w:themeColor="text1"/>
              </w:rPr>
              <w:t>、侧面打磨工具×</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电动打磨工具，配有侧面打磨头，可对零件表面进行打磨加工；</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配有工具快换模块工具端，与工具快换法兰端配套，自重</w:t>
            </w:r>
            <w:r w:rsidRPr="004B0E91">
              <w:rPr>
                <w:rFonts w:asciiTheme="minorEastAsia" w:hAnsiTheme="minorEastAsia"/>
                <w:color w:val="000000" w:themeColor="text1"/>
                <w:szCs w:val="21"/>
              </w:rPr>
              <w:t>45g</w:t>
            </w:r>
            <w:r w:rsidRPr="004B0E91">
              <w:rPr>
                <w:rFonts w:asciiTheme="minorEastAsia" w:hAnsiTheme="minorEastAsia" w:hint="eastAsia"/>
                <w:color w:val="000000" w:themeColor="text1"/>
                <w:szCs w:val="21"/>
              </w:rPr>
              <w:t>，安装后厚度</w:t>
            </w:r>
            <w:r w:rsidRPr="004B0E91">
              <w:rPr>
                <w:rFonts w:asciiTheme="minorEastAsia" w:hAnsiTheme="minorEastAsia"/>
                <w:color w:val="000000" w:themeColor="text1"/>
                <w:szCs w:val="21"/>
              </w:rPr>
              <w:t>38mm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、工具支架×</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铝合金结构，可稳定支撑并定位所有工具；</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提供</w:t>
            </w:r>
            <w:r w:rsidRPr="004B0E91">
              <w:rPr>
                <w:rFonts w:asciiTheme="minorEastAsia" w:eastAsiaTheme="minorEastAsia" w:hAnsiTheme="minorEastAsia"/>
                <w:color w:val="000000" w:themeColor="text1"/>
              </w:rPr>
              <w:t>7</w:t>
            </w:r>
            <w:r w:rsidRPr="004B0E91">
              <w:rPr>
                <w:rFonts w:asciiTheme="minorEastAsia" w:eastAsiaTheme="minorEastAsia" w:hAnsiTheme="minorEastAsia" w:hint="eastAsia"/>
                <w:color w:val="000000" w:themeColor="text1"/>
              </w:rPr>
              <w:t>个工具摆放位置，位置标号清晰标示；</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所有工具的定位方式相同，可互换位置，不影响正常使用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9</w:t>
            </w:r>
            <w:r w:rsidRPr="004B0E91">
              <w:rPr>
                <w:rFonts w:asciiTheme="minorEastAsia" w:eastAsiaTheme="minorEastAsia" w:hAnsiTheme="minorEastAsia" w:hint="eastAsia"/>
                <w:color w:val="000000" w:themeColor="text1"/>
              </w:rPr>
              <w:t>、示教器支架×</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与工业机器人示教器配套，可稳定安放，不易滑落；</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配套线缆悬挂支架，方便线缆收放</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10</w:t>
            </w:r>
            <w:r w:rsidRPr="004B0E91">
              <w:rPr>
                <w:rFonts w:asciiTheme="minorEastAsia" w:eastAsiaTheme="minorEastAsia" w:hAnsiTheme="minorEastAsia" w:hint="eastAsia"/>
                <w:color w:val="000000" w:themeColor="text1"/>
              </w:rPr>
              <w:t>、工作台×</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mm</w:t>
            </w:r>
            <w:r w:rsidRPr="004B0E91">
              <w:rPr>
                <w:rFonts w:asciiTheme="minorEastAsia" w:eastAsiaTheme="minorEastAsia" w:hAnsiTheme="minorEastAsia" w:hint="eastAsia"/>
                <w:color w:val="000000" w:themeColor="text1"/>
              </w:rPr>
              <w:t>，厚</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三、仓储单元（</w:t>
            </w:r>
            <w:r w:rsidRPr="004B0E91">
              <w:rPr>
                <w:rFonts w:asciiTheme="minorEastAsia" w:hAnsiTheme="minorEastAsia"/>
                <w:b/>
                <w:color w:val="000000" w:themeColor="text1"/>
                <w:szCs w:val="21"/>
              </w:rPr>
              <w:t>1</w:t>
            </w:r>
            <w:r w:rsidRPr="004B0E91">
              <w:rPr>
                <w:rFonts w:asciiTheme="minorEastAsia" w:hAnsiTheme="minorEastAsia" w:hint="eastAsia"/>
                <w:b/>
                <w:color w:val="000000" w:themeColor="text1"/>
                <w:szCs w:val="21"/>
              </w:rPr>
              <w:t>台）：</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、立体仓库×</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双层共</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仓位，采用铝型材作为结构支撑；</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每个仓位可存储</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个轮毂零件；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仓位托盘可由气动推杆驱动推出缩回；</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仓位托盘底部设置有传感器可检测当前仓位是否存有零件；</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5)</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每个仓位具有红绿指示灯表明当前仓位仓储状态，并有明确标识仓位编号。</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、远程</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模块数量最多</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传输距离最大</w:t>
            </w:r>
            <w:r w:rsidRPr="004B0E91">
              <w:rPr>
                <w:rFonts w:asciiTheme="minorEastAsia" w:eastAsiaTheme="minorEastAsia" w:hAnsiTheme="minorEastAsia"/>
                <w:color w:val="000000" w:themeColor="text1"/>
              </w:rPr>
              <w:t>100</w:t>
            </w:r>
            <w:r w:rsidRPr="004B0E91">
              <w:rPr>
                <w:rFonts w:asciiTheme="minorEastAsia" w:eastAsiaTheme="minorEastAsia" w:hAnsiTheme="minorEastAsia" w:hint="eastAsia"/>
                <w:color w:val="000000" w:themeColor="text1"/>
              </w:rPr>
              <w:t>米（站站距离），总线速率最大</w:t>
            </w:r>
            <w:r w:rsidRPr="004B0E91">
              <w:rPr>
                <w:rFonts w:asciiTheme="minorEastAsia" w:eastAsiaTheme="minorEastAsia" w:hAnsiTheme="minorEastAsia"/>
                <w:color w:val="000000" w:themeColor="text1"/>
              </w:rPr>
              <w:t>100Mbps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6)</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在工作台台面上布置有远程</w:t>
            </w:r>
            <w:r w:rsidRPr="004B0E91">
              <w:rPr>
                <w:rFonts w:asciiTheme="minorEastAsia" w:hAnsiTheme="minorEastAsia"/>
                <w:color w:val="000000" w:themeColor="text1"/>
                <w:szCs w:val="21"/>
              </w:rPr>
              <w:t>IO</w:t>
            </w:r>
            <w:r w:rsidRPr="004B0E91">
              <w:rPr>
                <w:rFonts w:asciiTheme="minorEastAsia" w:hAnsiTheme="minorEastAsia" w:hint="eastAsia"/>
                <w:color w:val="000000" w:themeColor="text1"/>
                <w:szCs w:val="21"/>
              </w:rPr>
              <w:t>适配器的网络通信接口，方便接线。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、轮毂零件×</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铝合金材质，五幅轮毂缩比零件；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轮辋直径</w:t>
            </w:r>
            <w:r w:rsidRPr="004B0E91">
              <w:rPr>
                <w:rFonts w:asciiTheme="minorEastAsia" w:eastAsiaTheme="minorEastAsia" w:hAnsiTheme="minorEastAsia"/>
                <w:color w:val="000000" w:themeColor="text1"/>
              </w:rPr>
              <w:t>102mm</w:t>
            </w:r>
            <w:r w:rsidRPr="004B0E91">
              <w:rPr>
                <w:rFonts w:asciiTheme="minorEastAsia" w:eastAsiaTheme="minorEastAsia" w:hAnsiTheme="minorEastAsia" w:hint="eastAsia"/>
                <w:color w:val="000000" w:themeColor="text1"/>
              </w:rPr>
              <w:t>，最大外圈直径</w:t>
            </w:r>
            <w:r w:rsidRPr="004B0E91">
              <w:rPr>
                <w:rFonts w:asciiTheme="minorEastAsia" w:eastAsiaTheme="minorEastAsia" w:hAnsiTheme="minorEastAsia"/>
                <w:color w:val="000000" w:themeColor="text1"/>
              </w:rPr>
              <w:t>114mm</w:t>
            </w:r>
            <w:r w:rsidRPr="004B0E91">
              <w:rPr>
                <w:rFonts w:asciiTheme="minorEastAsia" w:eastAsiaTheme="minorEastAsia" w:hAnsiTheme="minorEastAsia" w:hint="eastAsia"/>
                <w:color w:val="000000" w:themeColor="text1"/>
              </w:rPr>
              <w:t>，轮辋内圈直径</w:t>
            </w:r>
            <w:r w:rsidRPr="004B0E91">
              <w:rPr>
                <w:rFonts w:asciiTheme="minorEastAsia" w:eastAsiaTheme="minorEastAsia" w:hAnsiTheme="minorEastAsia"/>
                <w:color w:val="000000" w:themeColor="text1"/>
              </w:rPr>
              <w:t>88mm</w:t>
            </w:r>
            <w:r w:rsidRPr="004B0E91">
              <w:rPr>
                <w:rFonts w:asciiTheme="minorEastAsia" w:eastAsiaTheme="minorEastAsia" w:hAnsiTheme="minorEastAsia" w:hint="eastAsia"/>
                <w:color w:val="000000" w:themeColor="text1"/>
              </w:rPr>
              <w:t>，轮毂直径</w:t>
            </w:r>
            <w:r w:rsidRPr="004B0E91">
              <w:rPr>
                <w:rFonts w:asciiTheme="minorEastAsia" w:eastAsiaTheme="minorEastAsia" w:hAnsiTheme="minorEastAsia"/>
                <w:color w:val="000000" w:themeColor="text1"/>
              </w:rPr>
              <w:t>28mm</w:t>
            </w:r>
            <w:r w:rsidRPr="004B0E91">
              <w:rPr>
                <w:rFonts w:asciiTheme="minorEastAsia" w:eastAsiaTheme="minorEastAsia" w:hAnsiTheme="minorEastAsia" w:hint="eastAsia"/>
                <w:color w:val="000000" w:themeColor="text1"/>
              </w:rPr>
              <w:t>，整体厚度</w:t>
            </w:r>
            <w:r w:rsidRPr="004B0E91">
              <w:rPr>
                <w:rFonts w:asciiTheme="minorEastAsia" w:eastAsiaTheme="minorEastAsia" w:hAnsiTheme="minorEastAsia"/>
                <w:color w:val="000000" w:themeColor="text1"/>
              </w:rPr>
              <w:t>45mm</w:t>
            </w:r>
            <w:r w:rsidRPr="004B0E91">
              <w:rPr>
                <w:rFonts w:asciiTheme="minorEastAsia" w:eastAsiaTheme="minorEastAsia" w:hAnsiTheme="minorEastAsia" w:hint="eastAsia"/>
                <w:color w:val="000000" w:themeColor="text1"/>
              </w:rPr>
              <w:t>，轮辐厚度</w:t>
            </w:r>
            <w:r w:rsidRPr="004B0E91">
              <w:rPr>
                <w:rFonts w:asciiTheme="minorEastAsia" w:eastAsiaTheme="minorEastAsia" w:hAnsiTheme="minorEastAsia"/>
                <w:color w:val="000000" w:themeColor="text1"/>
              </w:rPr>
              <w:t>16mm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正面设计有可更换的数控加工耗材安装板，直径</w:t>
            </w:r>
            <w:r w:rsidRPr="004B0E91">
              <w:rPr>
                <w:rFonts w:asciiTheme="minorEastAsia" w:eastAsiaTheme="minorEastAsia" w:hAnsiTheme="minorEastAsia"/>
                <w:color w:val="000000" w:themeColor="text1"/>
              </w:rPr>
              <w:t>37mm</w:t>
            </w:r>
            <w:r w:rsidRPr="004B0E91">
              <w:rPr>
                <w:rFonts w:asciiTheme="minorEastAsia" w:eastAsiaTheme="minorEastAsia" w:hAnsiTheme="minorEastAsia" w:hint="eastAsia"/>
                <w:color w:val="000000" w:themeColor="text1"/>
              </w:rPr>
              <w:t>，厚度</w:t>
            </w:r>
            <w:r w:rsidRPr="004B0E91">
              <w:rPr>
                <w:rFonts w:asciiTheme="minorEastAsia" w:eastAsiaTheme="minorEastAsia" w:hAnsiTheme="minorEastAsia"/>
                <w:color w:val="000000" w:themeColor="text1"/>
              </w:rPr>
              <w:t>8mm</w:t>
            </w:r>
            <w:r w:rsidRPr="004B0E91">
              <w:rPr>
                <w:rFonts w:asciiTheme="minorEastAsia" w:eastAsiaTheme="minorEastAsia" w:hAnsiTheme="minorEastAsia" w:hint="eastAsia"/>
                <w:color w:val="000000" w:themeColor="text1"/>
              </w:rPr>
              <w:t>，塑料材质；</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4)</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零件正面、反面均设计有定位槽、视觉检测区域、打磨加工区域和二维码标签位置；</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、工作台×</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mm</w:t>
            </w:r>
            <w:r w:rsidRPr="004B0E91">
              <w:rPr>
                <w:rFonts w:asciiTheme="minorEastAsia" w:eastAsiaTheme="minorEastAsia" w:hAnsiTheme="minorEastAsia" w:hint="eastAsia"/>
                <w:color w:val="000000" w:themeColor="text1"/>
              </w:rPr>
              <w:t>，厚</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四、数控加工：</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、数控机床×</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典型三轴立式铣床结构，加工台面不动，主轴可实现</w:t>
            </w:r>
            <w:r w:rsidRPr="004B0E91">
              <w:rPr>
                <w:rFonts w:asciiTheme="minorEastAsia" w:eastAsiaTheme="minorEastAsia" w:hAnsiTheme="minorEastAsia"/>
                <w:color w:val="000000" w:themeColor="text1"/>
              </w:rPr>
              <w:t>X\Y\Z</w:t>
            </w:r>
            <w:r w:rsidRPr="004B0E91">
              <w:rPr>
                <w:rFonts w:asciiTheme="minorEastAsia" w:eastAsiaTheme="minorEastAsia" w:hAnsiTheme="minorEastAsia" w:hint="eastAsia"/>
                <w:color w:val="000000" w:themeColor="text1"/>
              </w:rPr>
              <w:t>三轴加工运动；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主轴为风冷电主轴，转速</w:t>
            </w:r>
            <w:r w:rsidRPr="004B0E91">
              <w:rPr>
                <w:rFonts w:asciiTheme="minorEastAsia" w:eastAsiaTheme="minorEastAsia" w:hAnsiTheme="minorEastAsia"/>
                <w:color w:val="000000" w:themeColor="text1"/>
              </w:rPr>
              <w:t>24000r/min</w:t>
            </w:r>
            <w:r w:rsidRPr="004B0E91">
              <w:rPr>
                <w:rFonts w:asciiTheme="minorEastAsia" w:eastAsiaTheme="minorEastAsia" w:hAnsiTheme="minorEastAsia" w:hint="eastAsia"/>
                <w:color w:val="000000" w:themeColor="text1"/>
              </w:rPr>
              <w:t>，额定功率</w:t>
            </w:r>
            <w:r w:rsidRPr="004B0E91">
              <w:rPr>
                <w:rFonts w:asciiTheme="minorEastAsia" w:eastAsiaTheme="minorEastAsia" w:hAnsiTheme="minorEastAsia"/>
                <w:color w:val="000000" w:themeColor="text1"/>
              </w:rPr>
              <w:t>0.8kW</w:t>
            </w:r>
            <w:r w:rsidRPr="004B0E91">
              <w:rPr>
                <w:rFonts w:asciiTheme="minorEastAsia" w:eastAsiaTheme="minorEastAsia" w:hAnsiTheme="minorEastAsia" w:hint="eastAsia"/>
                <w:color w:val="000000" w:themeColor="text1"/>
              </w:rPr>
              <w:t>，轴端连接为</w:t>
            </w:r>
            <w:r w:rsidRPr="004B0E91">
              <w:rPr>
                <w:rFonts w:asciiTheme="minorEastAsia" w:eastAsiaTheme="minorEastAsia" w:hAnsiTheme="minorEastAsia"/>
                <w:color w:val="000000" w:themeColor="text1"/>
              </w:rPr>
              <w:t>ER11</w:t>
            </w:r>
            <w:r w:rsidRPr="004B0E91">
              <w:rPr>
                <w:rFonts w:asciiTheme="minorEastAsia" w:eastAsiaTheme="minorEastAsia" w:hAnsiTheme="minorEastAsia" w:hint="eastAsia"/>
                <w:color w:val="000000" w:themeColor="text1"/>
              </w:rPr>
              <w:t>，可夹持</w:t>
            </w:r>
            <w:r w:rsidRPr="004B0E91">
              <w:rPr>
                <w:rFonts w:asciiTheme="minorEastAsia" w:eastAsiaTheme="minorEastAsia" w:hAnsiTheme="minorEastAsia"/>
                <w:color w:val="000000" w:themeColor="text1"/>
              </w:rPr>
              <w:t>3mm</w:t>
            </w:r>
            <w:r w:rsidRPr="004B0E91">
              <w:rPr>
                <w:rFonts w:asciiTheme="minorEastAsia" w:eastAsiaTheme="minorEastAsia" w:hAnsiTheme="minorEastAsia" w:hint="eastAsia"/>
                <w:color w:val="000000" w:themeColor="text1"/>
              </w:rPr>
              <w:t>直径刀柄的刀具；</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t>X</w:t>
            </w:r>
            <w:r w:rsidRPr="004B0E91">
              <w:rPr>
                <w:rFonts w:asciiTheme="minorEastAsia" w:eastAsiaTheme="minorEastAsia" w:hAnsiTheme="minorEastAsia" w:hint="eastAsia"/>
                <w:color w:val="000000" w:themeColor="text1"/>
              </w:rPr>
              <w:t>轴有效行程</w:t>
            </w:r>
            <w:r w:rsidRPr="004B0E91">
              <w:rPr>
                <w:rFonts w:asciiTheme="minorEastAsia" w:eastAsiaTheme="minorEastAsia" w:hAnsiTheme="minorEastAsia"/>
                <w:color w:val="000000" w:themeColor="text1"/>
              </w:rPr>
              <w:t>240mm</w:t>
            </w:r>
            <w:r w:rsidRPr="004B0E91">
              <w:rPr>
                <w:rFonts w:asciiTheme="minorEastAsia" w:eastAsiaTheme="minorEastAsia" w:hAnsiTheme="minorEastAsia" w:hint="eastAsia"/>
                <w:color w:val="000000" w:themeColor="text1"/>
              </w:rPr>
              <w:t>，最大运行速度</w:t>
            </w:r>
            <w:r w:rsidRPr="004B0E91">
              <w:rPr>
                <w:rFonts w:asciiTheme="minorEastAsia" w:eastAsiaTheme="minorEastAsia" w:hAnsiTheme="minorEastAsia"/>
                <w:color w:val="000000" w:themeColor="text1"/>
              </w:rPr>
              <w:t>30mm/s</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3Nm</w:t>
            </w:r>
            <w:r w:rsidRPr="004B0E91">
              <w:rPr>
                <w:rFonts w:asciiTheme="minorEastAsia" w:eastAsiaTheme="minorEastAsia" w:hAnsiTheme="minorEastAsia" w:hint="eastAsia"/>
                <w:color w:val="000000" w:themeColor="text1"/>
              </w:rPr>
              <w:t>高性能伺服电机驱动，通过同步带带动滚珠丝杠实现旋转运动变换到直线运动，由滚珠导轨导向滑动；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t>Y</w:t>
            </w:r>
            <w:r w:rsidRPr="004B0E91">
              <w:rPr>
                <w:rFonts w:asciiTheme="minorEastAsia" w:eastAsiaTheme="minorEastAsia" w:hAnsiTheme="minorEastAsia" w:hint="eastAsia"/>
                <w:color w:val="000000" w:themeColor="text1"/>
              </w:rPr>
              <w:t>轴有效行程</w:t>
            </w:r>
            <w:r w:rsidRPr="004B0E91">
              <w:rPr>
                <w:rFonts w:asciiTheme="minorEastAsia" w:eastAsiaTheme="minorEastAsia" w:hAnsiTheme="minorEastAsia"/>
                <w:color w:val="000000" w:themeColor="text1"/>
              </w:rPr>
              <w:t>250mm</w:t>
            </w:r>
            <w:r w:rsidRPr="004B0E91">
              <w:rPr>
                <w:rFonts w:asciiTheme="minorEastAsia" w:eastAsiaTheme="minorEastAsia" w:hAnsiTheme="minorEastAsia" w:hint="eastAsia"/>
                <w:color w:val="000000" w:themeColor="text1"/>
              </w:rPr>
              <w:t>，最大运行速度</w:t>
            </w:r>
            <w:r w:rsidRPr="004B0E91">
              <w:rPr>
                <w:rFonts w:asciiTheme="minorEastAsia" w:eastAsiaTheme="minorEastAsia" w:hAnsiTheme="minorEastAsia"/>
                <w:color w:val="000000" w:themeColor="text1"/>
              </w:rPr>
              <w:t>30mm/s</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3Nm</w:t>
            </w:r>
            <w:r w:rsidRPr="004B0E91">
              <w:rPr>
                <w:rFonts w:asciiTheme="minorEastAsia" w:eastAsiaTheme="minorEastAsia" w:hAnsiTheme="minorEastAsia" w:hint="eastAsia"/>
                <w:color w:val="000000" w:themeColor="text1"/>
              </w:rPr>
              <w:t>高性能伺服电机驱动，通过同步带带动滚珠丝杠实现旋转运动变换到直线运动，由滚珠导轨导向滑动；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t>Z</w:t>
            </w:r>
            <w:r w:rsidRPr="004B0E91">
              <w:rPr>
                <w:rFonts w:asciiTheme="minorEastAsia" w:eastAsiaTheme="minorEastAsia" w:hAnsiTheme="minorEastAsia" w:hint="eastAsia"/>
                <w:color w:val="000000" w:themeColor="text1"/>
              </w:rPr>
              <w:t>轴有效行程</w:t>
            </w:r>
            <w:r w:rsidRPr="004B0E91">
              <w:rPr>
                <w:rFonts w:asciiTheme="minorEastAsia" w:eastAsiaTheme="minorEastAsia" w:hAnsiTheme="minorEastAsia"/>
                <w:color w:val="000000" w:themeColor="text1"/>
              </w:rPr>
              <w:t>180mm</w:t>
            </w:r>
            <w:r w:rsidRPr="004B0E91">
              <w:rPr>
                <w:rFonts w:asciiTheme="minorEastAsia" w:eastAsiaTheme="minorEastAsia" w:hAnsiTheme="minorEastAsia" w:hint="eastAsia"/>
                <w:color w:val="000000" w:themeColor="text1"/>
              </w:rPr>
              <w:t>，最大运行速度</w:t>
            </w:r>
            <w:r w:rsidRPr="004B0E91">
              <w:rPr>
                <w:rFonts w:asciiTheme="minorEastAsia" w:eastAsiaTheme="minorEastAsia" w:hAnsiTheme="minorEastAsia"/>
                <w:color w:val="000000" w:themeColor="text1"/>
              </w:rPr>
              <w:t>30mm/s</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3Nm</w:t>
            </w:r>
            <w:r w:rsidRPr="004B0E91">
              <w:rPr>
                <w:rFonts w:asciiTheme="minorEastAsia" w:eastAsiaTheme="minorEastAsia" w:hAnsiTheme="minorEastAsia" w:hint="eastAsia"/>
                <w:color w:val="000000" w:themeColor="text1"/>
              </w:rPr>
              <w:t>高性能伺服电机驱动，带抱闸，通过同步带带动滚珠丝杠实现旋转运动变换到直线运动，由滚珠导轨导向滑动；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夹具采用气动驱动夹紧，缸径</w:t>
            </w:r>
            <w:r w:rsidRPr="004B0E91">
              <w:rPr>
                <w:rFonts w:asciiTheme="minorEastAsia" w:eastAsiaTheme="minorEastAsia" w:hAnsiTheme="minorEastAsia"/>
                <w:color w:val="000000" w:themeColor="text1"/>
              </w:rPr>
              <w:t>32mm</w:t>
            </w:r>
            <w:r w:rsidRPr="004B0E91">
              <w:rPr>
                <w:rFonts w:asciiTheme="minorEastAsia" w:eastAsiaTheme="minorEastAsia" w:hAnsiTheme="minorEastAsia" w:hint="eastAsia"/>
                <w:color w:val="000000" w:themeColor="text1"/>
              </w:rPr>
              <w:t>，夹具可有气动驱动前后两端定位，方便上下料；</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数控机床配有安全护栏，铝合金框架透明隔断，正面、背面均配有</w:t>
            </w:r>
            <w:r w:rsidRPr="004B0E91">
              <w:rPr>
                <w:rFonts w:asciiTheme="minorEastAsia" w:hAnsiTheme="minorEastAsia" w:hint="eastAsia"/>
                <w:color w:val="000000" w:themeColor="text1"/>
                <w:szCs w:val="21"/>
              </w:rPr>
              <w:lastRenderedPageBreak/>
              <w:t>安全门，由气动驱动实现开启关闭。</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、模拟刀库×</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模拟刀库采用虚拟化设计，由显示屏显示当前使用刀具信息和刀库工作状态；</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显示屏尺寸</w:t>
            </w:r>
            <w:r w:rsidRPr="004B0E91">
              <w:rPr>
                <w:rFonts w:asciiTheme="minorEastAsia" w:eastAsiaTheme="minorEastAsia" w:hAnsiTheme="minorEastAsia"/>
                <w:color w:val="000000" w:themeColor="text1"/>
              </w:rPr>
              <w:t>9</w:t>
            </w:r>
            <w:r w:rsidRPr="004B0E91">
              <w:rPr>
                <w:rFonts w:asciiTheme="minorEastAsia" w:eastAsiaTheme="minorEastAsia" w:hAnsiTheme="minorEastAsia" w:hint="eastAsia"/>
                <w:color w:val="000000" w:themeColor="text1"/>
              </w:rPr>
              <w:t>英寸，</w:t>
            </w:r>
            <w:r w:rsidRPr="004B0E91">
              <w:rPr>
                <w:rFonts w:asciiTheme="minorEastAsia" w:eastAsiaTheme="minorEastAsia" w:hAnsiTheme="minorEastAsia"/>
                <w:color w:val="000000" w:themeColor="text1"/>
              </w:rPr>
              <w:t>TFT</w:t>
            </w:r>
            <w:r w:rsidRPr="004B0E91">
              <w:rPr>
                <w:rFonts w:asciiTheme="minorEastAsia" w:eastAsiaTheme="minorEastAsia" w:hAnsiTheme="minorEastAsia" w:hint="eastAsia"/>
                <w:color w:val="000000" w:themeColor="text1"/>
              </w:rPr>
              <w:t>真彩液晶屏，</w:t>
            </w:r>
            <w:r w:rsidRPr="004B0E91">
              <w:rPr>
                <w:rFonts w:asciiTheme="minorEastAsia" w:eastAsiaTheme="minorEastAsia" w:hAnsiTheme="minorEastAsia"/>
                <w:color w:val="000000" w:themeColor="text1"/>
              </w:rPr>
              <w:t>64K</w:t>
            </w:r>
            <w:r w:rsidRPr="004B0E91">
              <w:rPr>
                <w:rFonts w:asciiTheme="minorEastAsia" w:eastAsiaTheme="minorEastAsia" w:hAnsiTheme="minorEastAsia" w:hint="eastAsia"/>
                <w:color w:val="000000" w:themeColor="text1"/>
              </w:rPr>
              <w:t>色，分辨率</w:t>
            </w:r>
            <w:r w:rsidRPr="004B0E91">
              <w:rPr>
                <w:rFonts w:asciiTheme="minorEastAsia" w:eastAsiaTheme="minorEastAsia" w:hAnsiTheme="minorEastAsia"/>
                <w:color w:val="000000" w:themeColor="text1"/>
              </w:rPr>
              <w:t>800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480</w:t>
            </w:r>
            <w:r w:rsidRPr="004B0E91">
              <w:rPr>
                <w:rFonts w:asciiTheme="minorEastAsia" w:eastAsiaTheme="minorEastAsia" w:hAnsiTheme="minorEastAsia" w:hint="eastAsia"/>
                <w:color w:val="000000" w:themeColor="text1"/>
              </w:rPr>
              <w:t>，背光平均无故障时间</w:t>
            </w:r>
            <w:r w:rsidRPr="004B0E91">
              <w:rPr>
                <w:rFonts w:asciiTheme="minorEastAsia" w:eastAsiaTheme="minorEastAsia" w:hAnsiTheme="minorEastAsia"/>
                <w:color w:val="000000" w:themeColor="text1"/>
              </w:rPr>
              <w:t>20000</w:t>
            </w:r>
            <w:r w:rsidRPr="004B0E91">
              <w:rPr>
                <w:rFonts w:asciiTheme="minorEastAsia" w:eastAsiaTheme="minorEastAsia" w:hAnsiTheme="minorEastAsia" w:hint="eastAsia"/>
                <w:color w:val="000000" w:themeColor="text1"/>
              </w:rPr>
              <w:t>小时，可用内存</w:t>
            </w:r>
            <w:r w:rsidRPr="004B0E91">
              <w:rPr>
                <w:rFonts w:asciiTheme="minorEastAsia" w:eastAsiaTheme="minorEastAsia" w:hAnsiTheme="minorEastAsia"/>
                <w:color w:val="000000" w:themeColor="text1"/>
              </w:rPr>
              <w:t>10MB</w:t>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通讯；</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侧面配装有数控机床工作指示灯，可指示当前工作状态。</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、数控系统×</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数控系统性能为</w:t>
            </w:r>
            <w:r w:rsidRPr="004B0E91">
              <w:rPr>
                <w:rFonts w:asciiTheme="minorEastAsia" w:eastAsiaTheme="minorEastAsia" w:hAnsiTheme="minorEastAsia"/>
                <w:color w:val="000000" w:themeColor="text1"/>
              </w:rPr>
              <w:t>PPU24X</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t>10.4</w:t>
            </w:r>
            <w:r w:rsidRPr="004B0E91">
              <w:rPr>
                <w:rFonts w:asciiTheme="minorEastAsia" w:eastAsiaTheme="minorEastAsia" w:hAnsiTheme="minorEastAsia" w:hint="eastAsia"/>
                <w:color w:val="000000" w:themeColor="text1"/>
              </w:rPr>
              <w:t>英寸</w:t>
            </w:r>
            <w:r w:rsidRPr="004B0E91">
              <w:rPr>
                <w:rFonts w:asciiTheme="minorEastAsia" w:eastAsiaTheme="minorEastAsia" w:hAnsiTheme="minorEastAsia"/>
                <w:color w:val="000000" w:themeColor="text1"/>
              </w:rPr>
              <w:t>TFT</w:t>
            </w:r>
            <w:r w:rsidRPr="004B0E91">
              <w:rPr>
                <w:rFonts w:asciiTheme="minorEastAsia" w:eastAsiaTheme="minorEastAsia" w:hAnsiTheme="minorEastAsia" w:hint="eastAsia"/>
                <w:color w:val="000000" w:themeColor="text1"/>
              </w:rPr>
              <w:t>彩色显示屏；</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3)</w:t>
            </w:r>
            <w:r w:rsidRPr="004B0E91">
              <w:rPr>
                <w:rFonts w:asciiTheme="minorEastAsia" w:eastAsiaTheme="minorEastAsia" w:hAnsiTheme="minorEastAsia" w:hint="eastAsia"/>
                <w:color w:val="000000" w:themeColor="text1"/>
              </w:rPr>
              <w:tab/>
              <w:t>PLC控制基于SIMATIC S7-200；</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b/>
                <w:color w:val="000000" w:themeColor="text1"/>
              </w:rPr>
              <w:t>▲</w:t>
            </w:r>
            <w:r w:rsidRPr="004B0E91">
              <w:rPr>
                <w:rFonts w:asciiTheme="minorEastAsia" w:eastAsiaTheme="minorEastAsia" w:hAnsiTheme="minorEastAsia" w:hint="eastAsia"/>
                <w:color w:val="000000" w:themeColor="text1"/>
              </w:rPr>
              <w:t>4)</w:t>
            </w:r>
            <w:r w:rsidRPr="004B0E91">
              <w:rPr>
                <w:rFonts w:asciiTheme="minorEastAsia" w:eastAsiaTheme="minorEastAsia" w:hAnsiTheme="minorEastAsia" w:hint="eastAsia"/>
                <w:color w:val="000000" w:themeColor="text1"/>
              </w:rPr>
              <w:tab/>
              <w:t>加工通道/方式组数为1，CNC用户内存3MB；</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具备铣削工艺；</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进给轴具备加加速度平滑控制、前馈控制、驱动系统动态伺服控制功能；</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插补轴数最大</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轴，支持直线插补、圆弧插补、螺旋插补、样条插补、精优曲面功能、程序段预读功能、压缩器功能；</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8)</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具备刀具管理功能，刀具数最大</w:t>
            </w:r>
            <w:r w:rsidRPr="004B0E91">
              <w:rPr>
                <w:rFonts w:asciiTheme="minorEastAsia" w:eastAsiaTheme="minorEastAsia" w:hAnsiTheme="minorEastAsia"/>
                <w:color w:val="000000" w:themeColor="text1"/>
              </w:rPr>
              <w:t>256</w:t>
            </w:r>
            <w:r w:rsidRPr="004B0E91">
              <w:rPr>
                <w:rFonts w:asciiTheme="minorEastAsia" w:eastAsiaTheme="minorEastAsia" w:hAnsiTheme="minorEastAsia" w:hint="eastAsia"/>
                <w:color w:val="000000" w:themeColor="text1"/>
              </w:rPr>
              <w:t>，刀刃数最</w:t>
            </w:r>
            <w:r w:rsidRPr="004B0E91">
              <w:rPr>
                <w:rFonts w:asciiTheme="minorEastAsia" w:eastAsiaTheme="minorEastAsia" w:hAnsiTheme="minorEastAsia"/>
                <w:color w:val="000000" w:themeColor="text1"/>
              </w:rPr>
              <w:t>512</w:t>
            </w:r>
            <w:r w:rsidRPr="004B0E91">
              <w:rPr>
                <w:rFonts w:asciiTheme="minorEastAsia" w:eastAsiaTheme="minorEastAsia" w:hAnsiTheme="minorEastAsia" w:hint="eastAsia"/>
                <w:color w:val="000000" w:themeColor="text1"/>
              </w:rPr>
              <w:t>，支持刀具质量、刀具寿命检测功能，带替换刀具管理功能；</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9)</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具备</w:t>
            </w:r>
            <w:r w:rsidRPr="004B0E91">
              <w:rPr>
                <w:rFonts w:asciiTheme="minorEastAsia" w:eastAsiaTheme="minorEastAsia" w:hAnsiTheme="minorEastAsia"/>
                <w:color w:val="000000" w:themeColor="text1"/>
              </w:rPr>
              <w:t>OPC UA</w:t>
            </w:r>
            <w:r w:rsidRPr="004B0E91">
              <w:rPr>
                <w:rFonts w:asciiTheme="minorEastAsia" w:eastAsiaTheme="minorEastAsia" w:hAnsiTheme="minorEastAsia" w:hint="eastAsia"/>
                <w:color w:val="000000" w:themeColor="text1"/>
              </w:rPr>
              <w:t>通讯接口，可将数控系统中的运行数据传输到</w:t>
            </w:r>
            <w:r w:rsidRPr="004B0E91">
              <w:rPr>
                <w:rFonts w:asciiTheme="minorEastAsia" w:eastAsiaTheme="minorEastAsia" w:hAnsiTheme="minorEastAsia"/>
                <w:color w:val="000000" w:themeColor="text1"/>
              </w:rPr>
              <w:t>MES</w:t>
            </w:r>
            <w:r w:rsidRPr="004B0E91">
              <w:rPr>
                <w:rFonts w:asciiTheme="minorEastAsia" w:eastAsiaTheme="minorEastAsia" w:hAnsiTheme="minorEastAsia" w:hint="eastAsia"/>
                <w:color w:val="000000" w:themeColor="text1"/>
              </w:rPr>
              <w:t>软件中；</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10)</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提供手轮对各轴手动操作。</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4</w:t>
            </w:r>
            <w:r w:rsidRPr="004B0E91">
              <w:rPr>
                <w:rFonts w:asciiTheme="minorEastAsia" w:eastAsiaTheme="minorEastAsia" w:hAnsiTheme="minorEastAsia" w:hint="eastAsia"/>
                <w:b/>
                <w:color w:val="000000" w:themeColor="text1"/>
              </w:rPr>
              <w:t>、远程</w:t>
            </w:r>
            <w:r w:rsidRPr="004B0E91">
              <w:rPr>
                <w:rFonts w:asciiTheme="minorEastAsia" w:eastAsiaTheme="minorEastAsia" w:hAnsiTheme="minorEastAsia"/>
                <w:b/>
                <w:color w:val="000000" w:themeColor="text1"/>
              </w:rPr>
              <w:t>IO</w:t>
            </w:r>
            <w:r w:rsidRPr="004B0E91">
              <w:rPr>
                <w:rFonts w:asciiTheme="minorEastAsia" w:eastAsiaTheme="minorEastAsia" w:hAnsiTheme="minorEastAsia" w:hint="eastAsia"/>
                <w:b/>
                <w:color w:val="000000" w:themeColor="text1"/>
              </w:rPr>
              <w:t>模块×</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w:t>
            </w:r>
            <w:r w:rsidRPr="004B0E91">
              <w:rPr>
                <w:rFonts w:ascii="Arial" w:eastAsiaTheme="minorEastAsia" w:hAnsi="Arial" w:cs="Arial"/>
                <w:color w:val="000000" w:themeColor="text1"/>
              </w:rPr>
              <w:t>≥</w:t>
            </w:r>
            <w:r w:rsidRPr="004B0E91">
              <w:rPr>
                <w:rFonts w:asciiTheme="minorEastAsia" w:eastAsiaTheme="minorEastAsia" w:hAnsiTheme="minorEastAsia" w:hint="eastAsia"/>
                <w:color w:val="000000" w:themeColor="text1"/>
              </w:rPr>
              <w:t>9</w:t>
            </w:r>
            <w:r w:rsidRPr="004B0E91">
              <w:rPr>
                <w:rFonts w:asciiTheme="minorEastAsia" w:eastAsiaTheme="minorEastAsia" w:hAnsiTheme="minorEastAsia"/>
                <w:color w:val="000000" w:themeColor="text1"/>
              </w:rPr>
              <w:t>0</w:t>
            </w:r>
            <w:r w:rsidRPr="004B0E91">
              <w:rPr>
                <w:rFonts w:asciiTheme="minorEastAsia" w:eastAsiaTheme="minorEastAsia" w:hAnsiTheme="minorEastAsia" w:hint="eastAsia"/>
                <w:color w:val="000000" w:themeColor="text1"/>
              </w:rPr>
              <w:t>米（站站距离），总线速率最大</w:t>
            </w:r>
            <w:r w:rsidRPr="004B0E91">
              <w:rPr>
                <w:rFonts w:asciiTheme="minorEastAsia" w:eastAsiaTheme="minorEastAsia" w:hAnsiTheme="minorEastAsia"/>
                <w:color w:val="000000" w:themeColor="text1"/>
              </w:rPr>
              <w:t>100Mbps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6)</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在工作台台面上布置有远程</w:t>
            </w:r>
            <w:r w:rsidRPr="004B0E91">
              <w:rPr>
                <w:rFonts w:asciiTheme="minorEastAsia" w:hAnsiTheme="minorEastAsia"/>
                <w:color w:val="000000" w:themeColor="text1"/>
                <w:szCs w:val="21"/>
              </w:rPr>
              <w:t>IO</w:t>
            </w:r>
            <w:r w:rsidRPr="004B0E91">
              <w:rPr>
                <w:rFonts w:asciiTheme="minorEastAsia" w:hAnsiTheme="minorEastAsia" w:hint="eastAsia"/>
                <w:color w:val="000000" w:themeColor="text1"/>
                <w:szCs w:val="21"/>
              </w:rPr>
              <w:t>适配器的网络通信接口，方便接线。</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5</w:t>
            </w:r>
            <w:r w:rsidRPr="004B0E91">
              <w:rPr>
                <w:rFonts w:asciiTheme="minorEastAsia" w:eastAsiaTheme="minorEastAsia" w:hAnsiTheme="minorEastAsia" w:hint="eastAsia"/>
                <w:b/>
                <w:color w:val="000000" w:themeColor="text1"/>
              </w:rPr>
              <w:t>、工作台×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1360mm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，厚</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1280mm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w:t>
            </w:r>
            <w:r w:rsidRPr="004B0E91">
              <w:rPr>
                <w:rFonts w:asciiTheme="minorEastAsia" w:eastAsiaTheme="minorEastAsia" w:hAnsiTheme="minorEastAsia" w:hint="eastAsia"/>
                <w:color w:val="000000" w:themeColor="text1"/>
              </w:rPr>
              <w:lastRenderedPageBreak/>
              <w:t>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五、打磨单元（</w:t>
            </w:r>
            <w:r w:rsidRPr="004B0E91">
              <w:rPr>
                <w:rFonts w:asciiTheme="minorEastAsia" w:hAnsiTheme="minorEastAsia"/>
                <w:b/>
                <w:color w:val="000000" w:themeColor="text1"/>
                <w:szCs w:val="21"/>
              </w:rPr>
              <w:t>1</w:t>
            </w:r>
            <w:r w:rsidRPr="004B0E91">
              <w:rPr>
                <w:rFonts w:asciiTheme="minorEastAsia" w:hAnsiTheme="minorEastAsia" w:hint="eastAsia"/>
                <w:b/>
                <w:color w:val="000000" w:themeColor="text1"/>
                <w:szCs w:val="21"/>
              </w:rPr>
              <w:t>台）：</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、打磨工位×</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铝合金框架结构，可稳定支撑零件加工；</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四爪夹具由气动驱动，可对零件轮毂位置进行稳定夹持，自动对心定位；</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底部配有传感器可检测当前工位是否存有零件。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、旋转工位×</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铝合金框架结构，可稳定支撑零件加工；</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四爪夹具由气动驱动，可对零件轮辋内圈进行稳定夹持，自动对心定位；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底部配有传感器可检测当前工位是否存有零件；</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4)</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旋转气缸可带动旋转工位整体</w:t>
            </w:r>
            <w:r w:rsidRPr="004B0E91">
              <w:rPr>
                <w:rFonts w:asciiTheme="minorEastAsia" w:hAnsiTheme="minorEastAsia"/>
                <w:color w:val="000000" w:themeColor="text1"/>
                <w:szCs w:val="21"/>
              </w:rPr>
              <w:t>180</w:t>
            </w:r>
            <w:r w:rsidRPr="004B0E91">
              <w:rPr>
                <w:rFonts w:asciiTheme="minorEastAsia" w:hAnsiTheme="minorEastAsia" w:hint="eastAsia"/>
                <w:color w:val="000000" w:themeColor="text1"/>
                <w:szCs w:val="21"/>
              </w:rPr>
              <w:t>°旋转，实现零件沿轴线旋转。</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、翻转工装×</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双指夹具对零件轮辋外圈稳定夹持，自动对心定位，翻转过程无位移；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旋转气缸可驱动双指夹具实现所夹持的零件在打磨工位和旋转工位间翻转；</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升降气缸可实现翻转后的零件在小距离内垂直放入取出工位，确保定位准确。</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4</w:t>
            </w:r>
            <w:r w:rsidRPr="004B0E91">
              <w:rPr>
                <w:rFonts w:asciiTheme="minorEastAsia" w:eastAsiaTheme="minorEastAsia" w:hAnsiTheme="minorEastAsia" w:hint="eastAsia"/>
                <w:b/>
                <w:color w:val="000000" w:themeColor="text1"/>
              </w:rPr>
              <w:t>、吹屑工位×</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不锈钢材质，外形尺寸</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150mm</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150mm</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顶部开口直径</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130mm</w:t>
            </w:r>
            <w:r w:rsidRPr="004B0E91">
              <w:rPr>
                <w:rFonts w:asciiTheme="minorEastAsia" w:eastAsiaTheme="minorEastAsia" w:hAnsiTheme="minorEastAsia" w:hint="eastAsia"/>
                <w:color w:val="000000" w:themeColor="text1"/>
              </w:rPr>
              <w:t>；</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两侧布置了吹气口，可将打磨后粘附在零件表面上的碎屑清除。</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5</w:t>
            </w:r>
            <w:r w:rsidRPr="004B0E91">
              <w:rPr>
                <w:rFonts w:asciiTheme="minorEastAsia" w:eastAsiaTheme="minorEastAsia" w:hAnsiTheme="minorEastAsia" w:hint="eastAsia"/>
                <w:b/>
                <w:color w:val="000000" w:themeColor="text1"/>
              </w:rPr>
              <w:t>、远程</w:t>
            </w:r>
            <w:r w:rsidRPr="004B0E91">
              <w:rPr>
                <w:rFonts w:asciiTheme="minorEastAsia" w:eastAsiaTheme="minorEastAsia" w:hAnsiTheme="minorEastAsia"/>
                <w:b/>
                <w:color w:val="000000" w:themeColor="text1"/>
              </w:rPr>
              <w:t>IO</w:t>
            </w:r>
            <w:r w:rsidRPr="004B0E91">
              <w:rPr>
                <w:rFonts w:asciiTheme="minorEastAsia" w:eastAsiaTheme="minorEastAsia" w:hAnsiTheme="minorEastAsia" w:hint="eastAsia"/>
                <w:b/>
                <w:color w:val="000000" w:themeColor="text1"/>
              </w:rPr>
              <w:t>模块×</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100</w:t>
            </w:r>
            <w:r w:rsidRPr="004B0E91">
              <w:rPr>
                <w:rFonts w:asciiTheme="minorEastAsia" w:eastAsiaTheme="minorEastAsia" w:hAnsiTheme="minorEastAsia" w:hint="eastAsia"/>
                <w:color w:val="000000" w:themeColor="text1"/>
              </w:rPr>
              <w:t>米（站站距离），总线速率</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100Mbps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6)</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在工作台台面上布置有远程</w:t>
            </w:r>
            <w:r w:rsidRPr="004B0E91">
              <w:rPr>
                <w:rFonts w:asciiTheme="minorEastAsia" w:hAnsiTheme="minorEastAsia"/>
                <w:color w:val="000000" w:themeColor="text1"/>
                <w:szCs w:val="21"/>
              </w:rPr>
              <w:t>IO</w:t>
            </w:r>
            <w:r w:rsidRPr="004B0E91">
              <w:rPr>
                <w:rFonts w:asciiTheme="minorEastAsia" w:hAnsiTheme="minorEastAsia" w:hint="eastAsia"/>
                <w:color w:val="000000" w:themeColor="text1"/>
                <w:szCs w:val="21"/>
              </w:rPr>
              <w:t>适配器的网络通信接口，方便接线。</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6</w:t>
            </w:r>
            <w:r w:rsidRPr="004B0E91">
              <w:rPr>
                <w:rFonts w:asciiTheme="minorEastAsia" w:eastAsiaTheme="minorEastAsia" w:hAnsiTheme="minorEastAsia" w:hint="eastAsia"/>
                <w:b/>
                <w:color w:val="000000" w:themeColor="text1"/>
              </w:rPr>
              <w:t>、工作台×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mm</w:t>
            </w:r>
            <w:r w:rsidRPr="004B0E91">
              <w:rPr>
                <w:rFonts w:asciiTheme="minorEastAsia" w:eastAsiaTheme="minorEastAsia" w:hAnsiTheme="minorEastAsia" w:hint="eastAsia"/>
                <w:color w:val="000000" w:themeColor="text1"/>
              </w:rPr>
              <w:t>，厚</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六、检测单元（</w:t>
            </w:r>
            <w:r w:rsidRPr="004B0E91">
              <w:rPr>
                <w:rFonts w:asciiTheme="minorEastAsia" w:hAnsiTheme="minorEastAsia"/>
                <w:b/>
                <w:color w:val="000000" w:themeColor="text1"/>
                <w:szCs w:val="21"/>
              </w:rPr>
              <w:t>1</w:t>
            </w:r>
            <w:r w:rsidRPr="004B0E91">
              <w:rPr>
                <w:rFonts w:asciiTheme="minorEastAsia" w:hAnsiTheme="minorEastAsia" w:hint="eastAsia"/>
                <w:b/>
                <w:color w:val="000000" w:themeColor="text1"/>
                <w:szCs w:val="21"/>
              </w:rPr>
              <w:t>台）</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、视觉系统×</w:t>
            </w:r>
            <w:r w:rsidRPr="004B0E91">
              <w:rPr>
                <w:rFonts w:asciiTheme="minorEastAsia" w:eastAsiaTheme="minorEastAsia" w:hAnsiTheme="minorEastAsia"/>
                <w:b/>
                <w:color w:val="000000" w:themeColor="text1"/>
              </w:rPr>
              <w:t>1</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采用</w:t>
            </w:r>
            <w:r w:rsidRPr="004B0E91">
              <w:rPr>
                <w:rFonts w:asciiTheme="minorEastAsia" w:eastAsiaTheme="minorEastAsia" w:hAnsiTheme="minorEastAsia"/>
                <w:color w:val="000000" w:themeColor="text1"/>
              </w:rPr>
              <w:t>30W</w:t>
            </w:r>
            <w:r w:rsidRPr="004B0E91">
              <w:rPr>
                <w:rFonts w:asciiTheme="minorEastAsia" w:eastAsiaTheme="minorEastAsia" w:hAnsiTheme="minorEastAsia" w:hint="eastAsia"/>
                <w:color w:val="000000" w:themeColor="text1"/>
              </w:rPr>
              <w:t>像素</w:t>
            </w:r>
            <w:r w:rsidRPr="004B0E91">
              <w:rPr>
                <w:rFonts w:asciiTheme="minorEastAsia" w:eastAsiaTheme="minorEastAsia" w:hAnsiTheme="minorEastAsia"/>
                <w:color w:val="000000" w:themeColor="text1"/>
              </w:rPr>
              <w:t>CCD</w:t>
            </w:r>
            <w:r w:rsidRPr="004B0E91">
              <w:rPr>
                <w:rFonts w:asciiTheme="minorEastAsia" w:eastAsiaTheme="minorEastAsia" w:hAnsiTheme="minorEastAsia" w:hint="eastAsia"/>
                <w:color w:val="000000" w:themeColor="text1"/>
              </w:rPr>
              <w:t>相机，彩色，有效像素</w:t>
            </w:r>
            <w:r w:rsidRPr="004B0E91">
              <w:rPr>
                <w:rFonts w:asciiTheme="minorEastAsia" w:eastAsiaTheme="minorEastAsia" w:hAnsiTheme="minorEastAsia"/>
                <w:color w:val="000000" w:themeColor="text1"/>
              </w:rPr>
              <w:t>640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480</w:t>
            </w:r>
            <w:r w:rsidRPr="004B0E91">
              <w:rPr>
                <w:rFonts w:asciiTheme="minorEastAsia" w:eastAsiaTheme="minorEastAsia" w:hAnsiTheme="minorEastAsia" w:hint="eastAsia"/>
                <w:color w:val="000000" w:themeColor="text1"/>
              </w:rPr>
              <w:t>，像素尺寸</w:t>
            </w:r>
            <w:r w:rsidRPr="004B0E91">
              <w:rPr>
                <w:rFonts w:asciiTheme="minorEastAsia" w:eastAsiaTheme="minorEastAsia" w:hAnsiTheme="minorEastAsia"/>
                <w:color w:val="000000" w:themeColor="text1"/>
              </w:rPr>
              <w:t>7.4</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m</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7.4</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m</w:t>
            </w:r>
            <w:r w:rsidRPr="004B0E91">
              <w:rPr>
                <w:rFonts w:asciiTheme="minorEastAsia" w:eastAsiaTheme="minorEastAsia" w:hAnsiTheme="minorEastAsia" w:hint="eastAsia"/>
                <w:color w:val="000000" w:themeColor="text1"/>
              </w:rPr>
              <w:t>，电子快门；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控制器为箱型，可并列处理；</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动作模式包括标准模式、倍速多通道输入、不间断调整；</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128</w:t>
            </w:r>
            <w:r w:rsidRPr="004B0E91">
              <w:rPr>
                <w:rFonts w:asciiTheme="minorEastAsia" w:eastAsiaTheme="minorEastAsia" w:hAnsiTheme="minorEastAsia" w:hint="eastAsia"/>
                <w:color w:val="000000" w:themeColor="text1"/>
              </w:rPr>
              <w:t>场景数；</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利用流程编辑功能制作处理流程；</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Ethernet</w:t>
            </w:r>
            <w:r w:rsidRPr="004B0E91">
              <w:rPr>
                <w:rFonts w:asciiTheme="minorEastAsia" w:eastAsiaTheme="minorEastAsia" w:hAnsiTheme="minorEastAsia" w:hint="eastAsia"/>
                <w:color w:val="000000" w:themeColor="text1"/>
              </w:rPr>
              <w:t>通信，采用无协议（</w:t>
            </w:r>
            <w:r w:rsidRPr="004B0E91">
              <w:rPr>
                <w:rFonts w:asciiTheme="minorEastAsia" w:eastAsiaTheme="minorEastAsia" w:hAnsiTheme="minorEastAsia"/>
                <w:color w:val="000000" w:themeColor="text1"/>
              </w:rPr>
              <w:t>TCP/UDP</w:t>
            </w:r>
            <w:r w:rsidRPr="004B0E91">
              <w:rPr>
                <w:rFonts w:asciiTheme="minorEastAsia" w:eastAsiaTheme="minorEastAsia" w:hAnsiTheme="minorEastAsia" w:hint="eastAsia"/>
                <w:color w:val="000000" w:themeColor="text1"/>
              </w:rPr>
              <w:t>）；</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在工作台台面上布置有网络通信接口，方便接线。</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、配套光源及显示器×</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配套漫反射环形光源，白色，明亮度可调节；</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光源配有保护支架，可有效防止零件掉落损坏光源；</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配套视觉系统显示器和操作用鼠标。</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、工作台×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mm</w:t>
            </w:r>
            <w:r w:rsidRPr="004B0E91">
              <w:rPr>
                <w:rFonts w:asciiTheme="minorEastAsia" w:eastAsiaTheme="minorEastAsia" w:hAnsiTheme="minorEastAsia" w:hint="eastAsia"/>
                <w:color w:val="000000" w:themeColor="text1"/>
              </w:rPr>
              <w:t>，厚</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，宽</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hint="eastAsia"/>
                <w:b/>
                <w:color w:val="000000" w:themeColor="text1"/>
              </w:rPr>
              <w:t>七、分拣单元（</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台）：</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、传送带×</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宽度</w:t>
            </w:r>
            <w:r w:rsidRPr="004B0E91">
              <w:rPr>
                <w:rFonts w:asciiTheme="minorEastAsia" w:eastAsiaTheme="minorEastAsia" w:hAnsiTheme="minorEastAsia"/>
                <w:color w:val="000000" w:themeColor="text1"/>
              </w:rPr>
              <w:t>125mm</w:t>
            </w:r>
            <w:r w:rsidRPr="004B0E91">
              <w:rPr>
                <w:rFonts w:asciiTheme="minorEastAsia" w:eastAsiaTheme="minorEastAsia" w:hAnsiTheme="minorEastAsia" w:hint="eastAsia"/>
                <w:color w:val="000000" w:themeColor="text1"/>
              </w:rPr>
              <w:t>，有效长度</w:t>
            </w:r>
            <w:r w:rsidRPr="004B0E91">
              <w:rPr>
                <w:rFonts w:asciiTheme="minorEastAsia" w:eastAsiaTheme="minorEastAsia" w:hAnsiTheme="minorEastAsia"/>
                <w:color w:val="000000" w:themeColor="text1"/>
              </w:rPr>
              <w:t>1250mm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调速电机驱动，功率</w:t>
            </w:r>
            <w:r w:rsidRPr="004B0E91">
              <w:rPr>
                <w:rFonts w:asciiTheme="minorEastAsia" w:eastAsiaTheme="minorEastAsia" w:hAnsiTheme="minorEastAsia"/>
                <w:color w:val="000000" w:themeColor="text1"/>
              </w:rPr>
              <w:t>120W</w:t>
            </w:r>
            <w:r w:rsidRPr="004B0E91">
              <w:rPr>
                <w:rFonts w:asciiTheme="minorEastAsia" w:eastAsiaTheme="minorEastAsia" w:hAnsiTheme="minorEastAsia" w:hint="eastAsia"/>
                <w:color w:val="000000" w:themeColor="text1"/>
              </w:rPr>
              <w:t>，单相</w:t>
            </w:r>
            <w:r w:rsidRPr="004B0E91">
              <w:rPr>
                <w:rFonts w:asciiTheme="minorEastAsia" w:eastAsiaTheme="minorEastAsia" w:hAnsiTheme="minorEastAsia"/>
                <w:color w:val="000000" w:themeColor="text1"/>
              </w:rPr>
              <w:t>220V</w:t>
            </w:r>
            <w:r w:rsidRPr="004B0E91">
              <w:rPr>
                <w:rFonts w:asciiTheme="minorEastAsia" w:eastAsiaTheme="minorEastAsia" w:hAnsiTheme="minorEastAsia" w:hint="eastAsia"/>
                <w:color w:val="000000" w:themeColor="text1"/>
              </w:rPr>
              <w:t>供电，配套</w:t>
            </w:r>
            <w:r w:rsidRPr="004B0E91">
              <w:rPr>
                <w:rFonts w:asciiTheme="minorEastAsia" w:eastAsiaTheme="minorEastAsia" w:hAnsiTheme="minorEastAsia"/>
                <w:color w:val="000000" w:themeColor="text1"/>
              </w:rPr>
              <w:t>1:18</w:t>
            </w:r>
            <w:r w:rsidRPr="004B0E91">
              <w:rPr>
                <w:rFonts w:asciiTheme="minorEastAsia" w:eastAsiaTheme="minorEastAsia" w:hAnsiTheme="minorEastAsia" w:hint="eastAsia"/>
                <w:color w:val="000000" w:themeColor="text1"/>
              </w:rPr>
              <w:t>减速比减速器，采用变频器驱动；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传送带起始端配有传感器，可检测当前位置是否有零件。</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、分拣机构×</w:t>
            </w: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分拣机构配有传感器，可检测当前分拣机构前是否有零件；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利用垂直气缸可实现阻挡片升降，将零件拦截在指定分拣机构前；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利用推动气缸可实现将零件推入指定分拣工位。</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lastRenderedPageBreak/>
              <w:t>3</w:t>
            </w:r>
            <w:r w:rsidRPr="004B0E91">
              <w:rPr>
                <w:rFonts w:asciiTheme="minorEastAsia" w:eastAsiaTheme="minorEastAsia" w:hAnsiTheme="minorEastAsia" w:hint="eastAsia"/>
                <w:b/>
                <w:color w:val="000000" w:themeColor="text1"/>
              </w:rPr>
              <w:t>、分拣工位×</w:t>
            </w: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分拣工位末端配有传感器，可检测当前分拣工位是否存有零件；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分拣工位末端为</w:t>
            </w:r>
            <w:r w:rsidRPr="004B0E91">
              <w:rPr>
                <w:rFonts w:asciiTheme="minorEastAsia" w:eastAsiaTheme="minorEastAsia" w:hAnsiTheme="minorEastAsia"/>
                <w:color w:val="000000" w:themeColor="text1"/>
              </w:rPr>
              <w:t>V</w:t>
            </w:r>
            <w:r w:rsidRPr="004B0E91">
              <w:rPr>
                <w:rFonts w:asciiTheme="minorEastAsia" w:eastAsiaTheme="minorEastAsia" w:hAnsiTheme="minorEastAsia" w:hint="eastAsia"/>
                <w:color w:val="000000" w:themeColor="text1"/>
              </w:rPr>
              <w:t>型顶块，可配合顶紧气缸对零件精确定位；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每个分拣工位均有明确标号</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4</w:t>
            </w:r>
            <w:r w:rsidRPr="004B0E91">
              <w:rPr>
                <w:rFonts w:asciiTheme="minorEastAsia" w:eastAsiaTheme="minorEastAsia" w:hAnsiTheme="minorEastAsia" w:hint="eastAsia"/>
                <w:b/>
                <w:color w:val="000000" w:themeColor="text1"/>
              </w:rPr>
              <w:t>、远程</w:t>
            </w:r>
            <w:r w:rsidRPr="004B0E91">
              <w:rPr>
                <w:rFonts w:asciiTheme="minorEastAsia" w:eastAsiaTheme="minorEastAsia" w:hAnsiTheme="minorEastAsia"/>
                <w:b/>
                <w:color w:val="000000" w:themeColor="text1"/>
              </w:rPr>
              <w:t>IO</w:t>
            </w:r>
            <w:r w:rsidRPr="004B0E91">
              <w:rPr>
                <w:rFonts w:asciiTheme="minorEastAsia" w:eastAsiaTheme="minorEastAsia" w:hAnsiTheme="minorEastAsia" w:hint="eastAsia"/>
                <w:b/>
                <w:color w:val="000000" w:themeColor="text1"/>
              </w:rPr>
              <w:t>模块×</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总线通讯；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支持适配</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模块数量最多</w:t>
            </w:r>
            <w:r w:rsidRPr="004B0E91">
              <w:rPr>
                <w:rFonts w:asciiTheme="minorEastAsia" w:eastAsiaTheme="minorEastAsia" w:hAnsiTheme="minorEastAsia"/>
                <w:color w:val="000000" w:themeColor="text1"/>
              </w:rPr>
              <w:t>32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传输距离最大</w:t>
            </w:r>
            <w:r w:rsidRPr="004B0E91">
              <w:rPr>
                <w:rFonts w:asciiTheme="minorEastAsia" w:eastAsiaTheme="minorEastAsia" w:hAnsiTheme="minorEastAsia"/>
                <w:color w:val="000000" w:themeColor="text1"/>
              </w:rPr>
              <w:t>100</w:t>
            </w:r>
            <w:r w:rsidRPr="004B0E91">
              <w:rPr>
                <w:rFonts w:asciiTheme="minorEastAsia" w:eastAsiaTheme="minorEastAsia" w:hAnsiTheme="minorEastAsia" w:hint="eastAsia"/>
                <w:color w:val="000000" w:themeColor="text1"/>
              </w:rPr>
              <w:t>米（站站距离），总线速率最大</w:t>
            </w:r>
            <w:r w:rsidRPr="004B0E91">
              <w:rPr>
                <w:rFonts w:asciiTheme="minorEastAsia" w:eastAsiaTheme="minorEastAsia" w:hAnsiTheme="minorEastAsia"/>
                <w:color w:val="000000" w:themeColor="text1"/>
              </w:rPr>
              <w:t>100Mbps</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附带数字量输入模块</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通道，输入信号类型</w:t>
            </w:r>
            <w:r w:rsidRPr="004B0E91">
              <w:rPr>
                <w:rFonts w:asciiTheme="minorEastAsia" w:eastAsiaTheme="minorEastAsia" w:hAnsiTheme="minorEastAsia"/>
                <w:color w:val="000000" w:themeColor="text1"/>
              </w:rPr>
              <w:t>PNP</w:t>
            </w:r>
            <w:r w:rsidRPr="004B0E91">
              <w:rPr>
                <w:rFonts w:asciiTheme="minorEastAsia" w:eastAsiaTheme="minorEastAsia" w:hAnsiTheme="minorEastAsia" w:hint="eastAsia"/>
                <w:color w:val="000000" w:themeColor="text1"/>
              </w:rPr>
              <w:t>，输入电流典型值</w:t>
            </w:r>
            <w:r w:rsidRPr="004B0E91">
              <w:rPr>
                <w:rFonts w:asciiTheme="minorEastAsia" w:eastAsiaTheme="minorEastAsia" w:hAnsiTheme="minorEastAsia"/>
                <w:color w:val="000000" w:themeColor="text1"/>
              </w:rPr>
              <w:t>3mA</w:t>
            </w:r>
            <w:r w:rsidRPr="004B0E91">
              <w:rPr>
                <w:rFonts w:asciiTheme="minorEastAsia" w:eastAsiaTheme="minorEastAsia" w:hAnsiTheme="minorEastAsia" w:hint="eastAsia"/>
                <w:color w:val="000000" w:themeColor="text1"/>
              </w:rPr>
              <w:t>，隔离耐压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附带数字量输出模块</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个，单模块</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通道，输出信号类型源型，驱动能力</w:t>
            </w:r>
            <w:r w:rsidRPr="004B0E91">
              <w:rPr>
                <w:rFonts w:asciiTheme="minorEastAsia" w:eastAsiaTheme="minorEastAsia" w:hAnsiTheme="minorEastAsia"/>
                <w:color w:val="000000" w:themeColor="text1"/>
              </w:rPr>
              <w:t>500mA/</w:t>
            </w:r>
            <w:r w:rsidRPr="004B0E91">
              <w:rPr>
                <w:rFonts w:asciiTheme="minorEastAsia" w:eastAsiaTheme="minorEastAsia" w:hAnsiTheme="minorEastAsia" w:hint="eastAsia"/>
                <w:color w:val="000000" w:themeColor="text1"/>
              </w:rPr>
              <w:t>通道，隔离耐压</w:t>
            </w:r>
            <w:r w:rsidRPr="004B0E91">
              <w:rPr>
                <w:rFonts w:asciiTheme="minorEastAsia" w:eastAsiaTheme="minorEastAsia" w:hAnsiTheme="minorEastAsia"/>
                <w:color w:val="000000" w:themeColor="text1"/>
              </w:rPr>
              <w:t>500V</w:t>
            </w:r>
            <w:r w:rsidRPr="004B0E91">
              <w:rPr>
                <w:rFonts w:asciiTheme="minorEastAsia" w:eastAsiaTheme="minorEastAsia" w:hAnsiTheme="minorEastAsia" w:hint="eastAsia"/>
                <w:color w:val="000000" w:themeColor="text1"/>
              </w:rPr>
              <w:t>，隔离方式光耦隔离；</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在工作台台面上布置有远程</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适配器的网络通信接口，方便接线。</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5</w:t>
            </w:r>
            <w:r w:rsidRPr="004B0E91">
              <w:rPr>
                <w:rFonts w:asciiTheme="minorEastAsia" w:eastAsiaTheme="minorEastAsia" w:hAnsiTheme="minorEastAsia" w:hint="eastAsia"/>
                <w:b/>
                <w:color w:val="000000" w:themeColor="text1"/>
              </w:rPr>
              <w:t>、工作台×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Theme="minorEastAsia" w:eastAsiaTheme="minorEastAsia" w:hAnsiTheme="minorEastAsia"/>
                <w:color w:val="000000" w:themeColor="text1"/>
              </w:rPr>
              <w:t>1360mm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，厚</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Theme="minorEastAsia" w:eastAsiaTheme="minorEastAsia" w:hAnsiTheme="minorEastAsia"/>
                <w:color w:val="000000" w:themeColor="text1"/>
              </w:rPr>
              <w:t>1280mm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hint="eastAsia"/>
                <w:b/>
                <w:color w:val="000000" w:themeColor="text1"/>
              </w:rPr>
              <w:t>八、总控单元（</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台）：</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r w:rsidRPr="004B0E91">
              <w:rPr>
                <w:rFonts w:asciiTheme="minorEastAsia" w:eastAsiaTheme="minorEastAsia" w:hAnsiTheme="minorEastAsia"/>
                <w:b/>
                <w:color w:val="000000" w:themeColor="text1"/>
              </w:rPr>
              <w:t>PLC</w:t>
            </w:r>
            <w:r w:rsidRPr="004B0E91">
              <w:rPr>
                <w:rFonts w:asciiTheme="minorEastAsia" w:eastAsiaTheme="minorEastAsia" w:hAnsiTheme="minorEastAsia" w:hint="eastAsia"/>
                <w:b/>
                <w:color w:val="000000" w:themeColor="text1"/>
              </w:rPr>
              <w:t>控制器×</w:t>
            </w: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工作存储器</w:t>
            </w:r>
            <w:r w:rsidRPr="004B0E91">
              <w:rPr>
                <w:rFonts w:asciiTheme="minorEastAsia" w:eastAsiaTheme="minorEastAsia" w:hAnsiTheme="minorEastAsia"/>
                <w:color w:val="000000" w:themeColor="text1"/>
              </w:rPr>
              <w:t>30KB</w:t>
            </w:r>
            <w:r w:rsidRPr="004B0E91">
              <w:rPr>
                <w:rFonts w:asciiTheme="minorEastAsia" w:eastAsiaTheme="minorEastAsia" w:hAnsiTheme="minorEastAsia" w:hint="eastAsia"/>
                <w:color w:val="000000" w:themeColor="text1"/>
              </w:rPr>
              <w:t>，装载存储器</w:t>
            </w:r>
            <w:r w:rsidRPr="004B0E91">
              <w:rPr>
                <w:rFonts w:asciiTheme="minorEastAsia" w:eastAsiaTheme="minorEastAsia" w:hAnsiTheme="minorEastAsia"/>
                <w:color w:val="000000" w:themeColor="text1"/>
              </w:rPr>
              <w:t>1MB</w:t>
            </w:r>
            <w:r w:rsidRPr="004B0E91">
              <w:rPr>
                <w:rFonts w:asciiTheme="minorEastAsia" w:eastAsiaTheme="minorEastAsia" w:hAnsiTheme="minorEastAsia" w:hint="eastAsia"/>
                <w:color w:val="000000" w:themeColor="text1"/>
              </w:rPr>
              <w:t>，保持性存储器</w:t>
            </w:r>
            <w:r w:rsidRPr="004B0E91">
              <w:rPr>
                <w:rFonts w:asciiTheme="minorEastAsia" w:eastAsiaTheme="minorEastAsia" w:hAnsiTheme="minorEastAsia"/>
                <w:color w:val="000000" w:themeColor="text1"/>
              </w:rPr>
              <w:t>10KB</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本体集成</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，数字量</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点输入</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点输出，模拟量</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路输入；</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过程映像大小为</w:t>
            </w:r>
            <w:r w:rsidRPr="004B0E91">
              <w:rPr>
                <w:rFonts w:asciiTheme="minorEastAsia" w:eastAsiaTheme="minorEastAsia" w:hAnsiTheme="minorEastAsia"/>
                <w:color w:val="000000" w:themeColor="text1"/>
              </w:rPr>
              <w:t>1024</w:t>
            </w:r>
            <w:r w:rsidRPr="004B0E91">
              <w:rPr>
                <w:rFonts w:asciiTheme="minorEastAsia" w:eastAsiaTheme="minorEastAsia" w:hAnsiTheme="minorEastAsia" w:hint="eastAsia"/>
                <w:color w:val="000000" w:themeColor="text1"/>
              </w:rPr>
              <w:t>字节输入（</w:t>
            </w:r>
            <w:r w:rsidRPr="004B0E91">
              <w:rPr>
                <w:rFonts w:asciiTheme="minorEastAsia" w:eastAsiaTheme="minorEastAsia" w:hAnsiTheme="minorEastAsia"/>
                <w:color w:val="000000" w:themeColor="text1"/>
              </w:rPr>
              <w:t>I</w:t>
            </w:r>
            <w:r w:rsidRPr="004B0E91">
              <w:rPr>
                <w:rFonts w:asciiTheme="minorEastAsia" w:eastAsiaTheme="minorEastAsia" w:hAnsiTheme="minorEastAsia" w:hint="eastAsia"/>
                <w:color w:val="000000" w:themeColor="text1"/>
              </w:rPr>
              <w:t>）和</w:t>
            </w:r>
            <w:r w:rsidRPr="004B0E91">
              <w:rPr>
                <w:rFonts w:asciiTheme="minorEastAsia" w:eastAsiaTheme="minorEastAsia" w:hAnsiTheme="minorEastAsia"/>
                <w:color w:val="000000" w:themeColor="text1"/>
              </w:rPr>
              <w:t>1024</w:t>
            </w:r>
            <w:r w:rsidRPr="004B0E91">
              <w:rPr>
                <w:rFonts w:asciiTheme="minorEastAsia" w:eastAsiaTheme="minorEastAsia" w:hAnsiTheme="minorEastAsia" w:hint="eastAsia"/>
                <w:color w:val="000000" w:themeColor="text1"/>
              </w:rPr>
              <w:t>字节输出（</w:t>
            </w:r>
            <w:r w:rsidRPr="004B0E91">
              <w:rPr>
                <w:rFonts w:asciiTheme="minorEastAsia" w:eastAsiaTheme="minorEastAsia" w:hAnsiTheme="minorEastAsia"/>
                <w:color w:val="000000" w:themeColor="text1"/>
              </w:rPr>
              <w:t>Q</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位存储器为</w:t>
            </w:r>
            <w:r w:rsidRPr="004B0E91">
              <w:rPr>
                <w:rFonts w:asciiTheme="minorEastAsia" w:eastAsiaTheme="minorEastAsia" w:hAnsiTheme="minorEastAsia"/>
                <w:color w:val="000000" w:themeColor="text1"/>
              </w:rPr>
              <w:t>4096</w:t>
            </w:r>
            <w:r w:rsidRPr="004B0E91">
              <w:rPr>
                <w:rFonts w:asciiTheme="minorEastAsia" w:eastAsiaTheme="minorEastAsia" w:hAnsiTheme="minorEastAsia" w:hint="eastAsia"/>
                <w:color w:val="000000" w:themeColor="text1"/>
              </w:rPr>
              <w:t>字节（</w:t>
            </w:r>
            <w:r w:rsidRPr="004B0E91">
              <w:rPr>
                <w:rFonts w:asciiTheme="minorEastAsia" w:eastAsiaTheme="minorEastAsia" w:hAnsiTheme="minorEastAsia"/>
                <w:color w:val="000000" w:themeColor="text1"/>
              </w:rPr>
              <w:t>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具备</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个以太网通信端口，支持</w:t>
            </w:r>
            <w:r w:rsidRPr="004B0E91">
              <w:rPr>
                <w:rFonts w:asciiTheme="minorEastAsia" w:eastAsiaTheme="minorEastAsia" w:hAnsiTheme="minorEastAsia"/>
                <w:color w:val="000000" w:themeColor="text1"/>
              </w:rPr>
              <w:t>PROFINET</w:t>
            </w:r>
            <w:r w:rsidRPr="004B0E91">
              <w:rPr>
                <w:rFonts w:asciiTheme="minorEastAsia" w:eastAsiaTheme="minorEastAsia" w:hAnsiTheme="minorEastAsia" w:hint="eastAsia"/>
                <w:color w:val="000000" w:themeColor="text1"/>
              </w:rPr>
              <w:t>通信；</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实数数学运算执行速度</w:t>
            </w:r>
            <w:r w:rsidRPr="004B0E91">
              <w:rPr>
                <w:rFonts w:asciiTheme="minorEastAsia" w:eastAsiaTheme="minorEastAsia" w:hAnsiTheme="minorEastAsia"/>
                <w:color w:val="000000" w:themeColor="text1"/>
              </w:rPr>
              <w:t>2.3</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指令，布尔运算执行速度</w:t>
            </w:r>
            <w:r w:rsidRPr="004B0E91">
              <w:rPr>
                <w:rFonts w:asciiTheme="minorEastAsia" w:eastAsiaTheme="minorEastAsia" w:hAnsiTheme="minorEastAsia"/>
                <w:color w:val="000000" w:themeColor="text1"/>
              </w:rPr>
              <w:t>0.08</w:t>
            </w:r>
            <w:r w:rsidRPr="004B0E91">
              <w:rPr>
                <w:rFonts w:asciiTheme="minorEastAsia" w:eastAsiaTheme="minorEastAsia" w:hAnsiTheme="minorEastAsia" w:hint="eastAsia"/>
                <w:color w:val="000000" w:themeColor="text1"/>
              </w:rPr>
              <w:t>μ</w:t>
            </w:r>
            <w:r w:rsidRPr="004B0E91">
              <w:rPr>
                <w:rFonts w:asciiTheme="minorEastAsia" w:eastAsiaTheme="minorEastAsia" w:hAnsiTheme="minorEastAsia"/>
                <w:color w:val="000000" w:themeColor="text1"/>
              </w:rPr>
              <w:t>s/</w:t>
            </w:r>
            <w:r w:rsidRPr="004B0E91">
              <w:rPr>
                <w:rFonts w:asciiTheme="minorEastAsia" w:eastAsiaTheme="minorEastAsia" w:hAnsiTheme="minorEastAsia" w:hint="eastAsia"/>
                <w:color w:val="000000" w:themeColor="text1"/>
              </w:rPr>
              <w:t>指令。</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、交换机×</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支持网络标准</w:t>
            </w:r>
            <w:r w:rsidRPr="004B0E91">
              <w:rPr>
                <w:rFonts w:asciiTheme="minorEastAsia" w:eastAsiaTheme="minorEastAsia" w:hAnsiTheme="minorEastAsia"/>
                <w:color w:val="000000" w:themeColor="text1"/>
              </w:rPr>
              <w:t>IEEE802.3</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IEEE802.3u</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IEEE802.3x</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t>8</w:t>
            </w:r>
            <w:r w:rsidRPr="004B0E91">
              <w:rPr>
                <w:rFonts w:asciiTheme="minorEastAsia" w:eastAsiaTheme="minorEastAsia" w:hAnsiTheme="minorEastAsia" w:hint="eastAsia"/>
                <w:color w:val="000000" w:themeColor="text1"/>
              </w:rPr>
              <w:t>个</w:t>
            </w:r>
            <w:r w:rsidRPr="004B0E91">
              <w:rPr>
                <w:rFonts w:asciiTheme="minorEastAsia" w:eastAsiaTheme="minorEastAsia" w:hAnsiTheme="minorEastAsia"/>
                <w:color w:val="000000" w:themeColor="text1"/>
              </w:rPr>
              <w:t>10/100/1000Mbps</w:t>
            </w:r>
            <w:r w:rsidRPr="004B0E91">
              <w:rPr>
                <w:rFonts w:asciiTheme="minorEastAsia" w:eastAsiaTheme="minorEastAsia" w:hAnsiTheme="minorEastAsia" w:hint="eastAsia"/>
                <w:color w:val="000000" w:themeColor="text1"/>
              </w:rPr>
              <w:t>自适应</w:t>
            </w:r>
            <w:r w:rsidRPr="004B0E91">
              <w:rPr>
                <w:rFonts w:asciiTheme="minorEastAsia" w:eastAsiaTheme="minorEastAsia" w:hAnsiTheme="minorEastAsia"/>
                <w:color w:val="000000" w:themeColor="text1"/>
              </w:rPr>
              <w:t>RJ45</w:t>
            </w:r>
            <w:r w:rsidRPr="004B0E91">
              <w:rPr>
                <w:rFonts w:asciiTheme="minorEastAsia" w:eastAsiaTheme="minorEastAsia" w:hAnsiTheme="minorEastAsia" w:hint="eastAsia"/>
                <w:color w:val="000000" w:themeColor="text1"/>
              </w:rPr>
              <w:t>端口</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全钢材壳体，强劲散热性能保证机器稳定运行</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、操作面板×</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提供</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个总电源输入开关，可控制输入电源的开启关闭；</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提供</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个电源模块急停按钮，可切断总控单元电源模块向其他单元</w:t>
            </w:r>
            <w:r w:rsidRPr="004B0E91">
              <w:rPr>
                <w:rFonts w:asciiTheme="minorEastAsia" w:eastAsiaTheme="minorEastAsia" w:hAnsiTheme="minorEastAsia" w:hint="eastAsia"/>
                <w:color w:val="000000" w:themeColor="text1"/>
              </w:rPr>
              <w:lastRenderedPageBreak/>
              <w:t>模块的供电；</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提供</w:t>
            </w: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个自定义功能按钮，</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个自复位绿色灯按钮，</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个自复位红色灯按钮，</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个自保持绿色灯按钮，</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个自保持红色灯按钮</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4</w:t>
            </w:r>
            <w:r w:rsidRPr="004B0E91">
              <w:rPr>
                <w:rFonts w:asciiTheme="minorEastAsia" w:eastAsiaTheme="minorEastAsia" w:hAnsiTheme="minorEastAsia" w:hint="eastAsia"/>
                <w:b/>
                <w:color w:val="000000" w:themeColor="text1"/>
              </w:rPr>
              <w:t>、显示终端×</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屏幕尺寸</w:t>
            </w:r>
            <w:r w:rsidRPr="004B0E91">
              <w:rPr>
                <w:rFonts w:asciiTheme="minorEastAsia" w:eastAsiaTheme="minorEastAsia" w:hAnsiTheme="minorEastAsia"/>
                <w:color w:val="000000" w:themeColor="text1"/>
              </w:rPr>
              <w:t>24</w:t>
            </w:r>
            <w:r w:rsidRPr="004B0E91">
              <w:rPr>
                <w:rFonts w:asciiTheme="minorEastAsia" w:eastAsiaTheme="minorEastAsia" w:hAnsiTheme="minorEastAsia" w:hint="eastAsia"/>
                <w:color w:val="000000" w:themeColor="text1"/>
              </w:rPr>
              <w:t>英寸</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屏幕分辨率高清，</w:t>
            </w:r>
            <w:r w:rsidRPr="004B0E91">
              <w:rPr>
                <w:rFonts w:asciiTheme="minorEastAsia" w:eastAsiaTheme="minorEastAsia" w:hAnsiTheme="minorEastAsia"/>
                <w:color w:val="000000" w:themeColor="text1"/>
              </w:rPr>
              <w:t>1366</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768</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屏幕比例</w:t>
            </w:r>
            <w:r w:rsidRPr="004B0E91">
              <w:rPr>
                <w:rFonts w:asciiTheme="minorEastAsia" w:eastAsiaTheme="minorEastAsia" w:hAnsiTheme="minorEastAsia"/>
                <w:color w:val="000000" w:themeColor="text1"/>
              </w:rPr>
              <w:t>16:9</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视频接口</w:t>
            </w:r>
            <w:r w:rsidRPr="004B0E91">
              <w:rPr>
                <w:rFonts w:asciiTheme="minorEastAsia" w:eastAsiaTheme="minorEastAsia" w:hAnsiTheme="minorEastAsia"/>
                <w:color w:val="000000" w:themeColor="text1"/>
              </w:rPr>
              <w:t>HDMI1.4</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5</w:t>
            </w:r>
            <w:r w:rsidRPr="004B0E91">
              <w:rPr>
                <w:rFonts w:asciiTheme="minorEastAsia" w:eastAsiaTheme="minorEastAsia" w:hAnsiTheme="minorEastAsia" w:hint="eastAsia"/>
                <w:b/>
                <w:color w:val="000000" w:themeColor="text1"/>
              </w:rPr>
              <w:t>、移动终端×</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屏幕尺寸</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英寸</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屏幕分辨率</w:t>
            </w:r>
            <w:r w:rsidRPr="004B0E91">
              <w:rPr>
                <w:rFonts w:asciiTheme="minorEastAsia" w:eastAsiaTheme="minorEastAsia" w:hAnsiTheme="minorEastAsia"/>
                <w:color w:val="000000" w:themeColor="text1"/>
              </w:rPr>
              <w:t>1280</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800</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屏幕类型</w:t>
            </w:r>
            <w:r w:rsidRPr="004B0E91">
              <w:rPr>
                <w:rFonts w:asciiTheme="minorEastAsia" w:eastAsiaTheme="minorEastAsia" w:hAnsiTheme="minorEastAsia"/>
                <w:color w:val="000000" w:themeColor="text1"/>
              </w:rPr>
              <w:t>IPS</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处理器速度</w:t>
            </w:r>
            <w:r w:rsidRPr="004B0E91">
              <w:rPr>
                <w:rFonts w:asciiTheme="minorEastAsia" w:eastAsiaTheme="minorEastAsia" w:hAnsiTheme="minorEastAsia"/>
                <w:color w:val="000000" w:themeColor="text1"/>
              </w:rPr>
              <w:t>1.3GHz</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存储容量</w:t>
            </w:r>
            <w:r w:rsidRPr="004B0E91">
              <w:rPr>
                <w:rFonts w:asciiTheme="minorEastAsia" w:eastAsiaTheme="minorEastAsia" w:hAnsiTheme="minorEastAsia"/>
                <w:color w:val="000000" w:themeColor="text1"/>
              </w:rPr>
              <w:t>8GB</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操作系统</w:t>
            </w:r>
            <w:r w:rsidRPr="004B0E91">
              <w:rPr>
                <w:rFonts w:asciiTheme="minorEastAsia" w:eastAsiaTheme="minorEastAsia" w:hAnsiTheme="minorEastAsia"/>
                <w:color w:val="000000" w:themeColor="text1"/>
              </w:rPr>
              <w:t>Android</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支持</w:t>
            </w:r>
            <w:r w:rsidRPr="004B0E91">
              <w:rPr>
                <w:rFonts w:asciiTheme="minorEastAsia" w:eastAsiaTheme="minorEastAsia" w:hAnsiTheme="minorEastAsia"/>
                <w:color w:val="000000" w:themeColor="text1"/>
              </w:rPr>
              <w:t>WiFi</w:t>
            </w:r>
            <w:r w:rsidRPr="004B0E91">
              <w:rPr>
                <w:rFonts w:asciiTheme="minorEastAsia" w:eastAsiaTheme="minorEastAsia" w:hAnsiTheme="minorEastAsia" w:hint="eastAsia"/>
                <w:color w:val="000000" w:themeColor="text1"/>
              </w:rPr>
              <w:t>和蓝牙连接</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6</w:t>
            </w:r>
            <w:r w:rsidRPr="004B0E91">
              <w:rPr>
                <w:rFonts w:asciiTheme="minorEastAsia" w:eastAsiaTheme="minorEastAsia" w:hAnsiTheme="minorEastAsia" w:hint="eastAsia"/>
                <w:b/>
                <w:color w:val="000000" w:themeColor="text1"/>
              </w:rPr>
              <w:t>、电源模块×</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输入电源为三相五线制，</w:t>
            </w:r>
            <w:r w:rsidRPr="004B0E91">
              <w:rPr>
                <w:rFonts w:asciiTheme="minorEastAsia" w:eastAsiaTheme="minorEastAsia" w:hAnsiTheme="minorEastAsia"/>
                <w:color w:val="000000" w:themeColor="text1"/>
              </w:rPr>
              <w:t>AC 380V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15kW</w:t>
            </w:r>
            <w:r w:rsidRPr="004B0E91">
              <w:rPr>
                <w:rFonts w:asciiTheme="minorEastAsia" w:eastAsiaTheme="minorEastAsia" w:hAnsiTheme="minorEastAsia" w:hint="eastAsia"/>
                <w:color w:val="000000" w:themeColor="text1"/>
              </w:rPr>
              <w:t>，重载连接器插头，接线安全防触电；</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执行单元输出电源为单相三线制，</w:t>
            </w:r>
            <w:r w:rsidRPr="004B0E91">
              <w:rPr>
                <w:rFonts w:asciiTheme="minorEastAsia" w:eastAsiaTheme="minorEastAsia" w:hAnsiTheme="minorEastAsia"/>
                <w:color w:val="000000" w:themeColor="text1"/>
              </w:rPr>
              <w:t>AC 220V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7kW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仓储单元输出电源为单相三线制，</w:t>
            </w:r>
            <w:r w:rsidRPr="004B0E91">
              <w:rPr>
                <w:rFonts w:asciiTheme="minorEastAsia" w:eastAsiaTheme="minorEastAsia" w:hAnsiTheme="minorEastAsia"/>
                <w:color w:val="000000" w:themeColor="text1"/>
              </w:rPr>
              <w:t>AC 220V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2kW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加工单元输出电源为三相五线制，</w:t>
            </w:r>
            <w:r w:rsidRPr="004B0E91">
              <w:rPr>
                <w:rFonts w:asciiTheme="minorEastAsia" w:eastAsiaTheme="minorEastAsia" w:hAnsiTheme="minorEastAsia"/>
                <w:color w:val="000000" w:themeColor="text1"/>
              </w:rPr>
              <w:t>AC 380V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12kW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打磨单元输出电源为单相三线制，</w:t>
            </w:r>
            <w:r w:rsidRPr="004B0E91">
              <w:rPr>
                <w:rFonts w:asciiTheme="minorEastAsia" w:eastAsiaTheme="minorEastAsia" w:hAnsiTheme="minorEastAsia"/>
                <w:color w:val="000000" w:themeColor="text1"/>
              </w:rPr>
              <w:t>AC 220V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2kW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检测单元输出电源为单相三线制，</w:t>
            </w:r>
            <w:r w:rsidRPr="004B0E91">
              <w:rPr>
                <w:rFonts w:asciiTheme="minorEastAsia" w:eastAsiaTheme="minorEastAsia" w:hAnsiTheme="minorEastAsia"/>
                <w:color w:val="000000" w:themeColor="text1"/>
              </w:rPr>
              <w:t>AC 220V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2kW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分拣单元输出电源为单相三线制，</w:t>
            </w:r>
            <w:r w:rsidRPr="004B0E91">
              <w:rPr>
                <w:rFonts w:asciiTheme="minorEastAsia" w:eastAsiaTheme="minorEastAsia" w:hAnsiTheme="minorEastAsia"/>
                <w:color w:val="000000" w:themeColor="text1"/>
              </w:rPr>
              <w:t>AC 220V</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50Hz</w:t>
            </w:r>
            <w:r w:rsidRPr="004B0E91">
              <w:rPr>
                <w:rFonts w:asciiTheme="minorEastAsia" w:eastAsiaTheme="minorEastAsia" w:hAnsiTheme="minorEastAsia" w:hint="eastAsia"/>
                <w:color w:val="000000" w:themeColor="text1"/>
              </w:rPr>
              <w:t>，</w:t>
            </w:r>
            <w:r w:rsidRPr="004B0E91">
              <w:rPr>
                <w:rFonts w:asciiTheme="minorEastAsia" w:eastAsiaTheme="minorEastAsia" w:hAnsiTheme="minorEastAsia"/>
                <w:color w:val="000000" w:themeColor="text1"/>
              </w:rPr>
              <w:t>2kW</w:t>
            </w:r>
            <w:r w:rsidRPr="004B0E91">
              <w:rPr>
                <w:rFonts w:asciiTheme="minorEastAsia" w:eastAsiaTheme="minorEastAsia" w:hAnsiTheme="minorEastAsia" w:hint="eastAsia"/>
                <w:color w:val="000000" w:themeColor="text1"/>
              </w:rPr>
              <w:t>，重载连接器插头，接线安全防触电，配空气开关和指示灯。</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7</w:t>
            </w:r>
            <w:r w:rsidRPr="004B0E91">
              <w:rPr>
                <w:rFonts w:asciiTheme="minorEastAsia" w:eastAsiaTheme="minorEastAsia" w:hAnsiTheme="minorEastAsia" w:hint="eastAsia"/>
                <w:b/>
                <w:color w:val="000000" w:themeColor="text1"/>
              </w:rPr>
              <w:t>、气源模块×</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气泵功率</w:t>
            </w:r>
            <w:r w:rsidRPr="004B0E91">
              <w:rPr>
                <w:rFonts w:asciiTheme="minorEastAsia" w:eastAsiaTheme="minorEastAsia" w:hAnsiTheme="minorEastAsia"/>
                <w:color w:val="000000" w:themeColor="text1"/>
              </w:rPr>
              <w:t>600W</w:t>
            </w:r>
            <w:r w:rsidRPr="004B0E91">
              <w:rPr>
                <w:rFonts w:asciiTheme="minorEastAsia" w:eastAsiaTheme="minorEastAsia" w:hAnsiTheme="minorEastAsia" w:hint="eastAsia"/>
                <w:color w:val="000000" w:themeColor="text1"/>
              </w:rPr>
              <w:t>，排气量</w:t>
            </w:r>
            <w:r w:rsidRPr="004B0E91">
              <w:rPr>
                <w:rFonts w:asciiTheme="minorEastAsia" w:eastAsiaTheme="minorEastAsia" w:hAnsiTheme="minorEastAsia"/>
                <w:color w:val="000000" w:themeColor="text1"/>
              </w:rPr>
              <w:t>118L/min</w:t>
            </w:r>
            <w:r w:rsidRPr="004B0E91">
              <w:rPr>
                <w:rFonts w:asciiTheme="minorEastAsia" w:eastAsiaTheme="minorEastAsia" w:hAnsiTheme="minorEastAsia" w:hint="eastAsia"/>
                <w:color w:val="000000" w:themeColor="text1"/>
              </w:rPr>
              <w:t>，最大压力</w:t>
            </w:r>
            <w:r w:rsidRPr="004B0E91">
              <w:rPr>
                <w:rFonts w:asciiTheme="minorEastAsia" w:eastAsiaTheme="minorEastAsia" w:hAnsiTheme="minorEastAsia"/>
                <w:color w:val="000000" w:themeColor="text1"/>
              </w:rPr>
              <w:t>8bar</w:t>
            </w:r>
            <w:r w:rsidRPr="004B0E91">
              <w:rPr>
                <w:rFonts w:asciiTheme="minorEastAsia" w:eastAsiaTheme="minorEastAsia" w:hAnsiTheme="minorEastAsia" w:hint="eastAsia"/>
                <w:color w:val="000000" w:themeColor="text1"/>
              </w:rPr>
              <w:t>，储气罐</w:t>
            </w:r>
            <w:r w:rsidRPr="004B0E91">
              <w:rPr>
                <w:rFonts w:asciiTheme="minorEastAsia" w:eastAsiaTheme="minorEastAsia" w:hAnsiTheme="minorEastAsia"/>
                <w:color w:val="000000" w:themeColor="text1"/>
              </w:rPr>
              <w:t>9L</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提供</w:t>
            </w:r>
            <w:r w:rsidRPr="004B0E91">
              <w:rPr>
                <w:rFonts w:asciiTheme="minorEastAsia" w:eastAsiaTheme="minorEastAsia" w:hAnsiTheme="minorEastAsia"/>
                <w:color w:val="000000" w:themeColor="text1"/>
              </w:rPr>
              <w:t>8</w:t>
            </w:r>
            <w:r w:rsidRPr="004B0E91">
              <w:rPr>
                <w:rFonts w:asciiTheme="minorEastAsia" w:eastAsiaTheme="minorEastAsia" w:hAnsiTheme="minorEastAsia" w:hint="eastAsia"/>
                <w:color w:val="000000" w:themeColor="text1"/>
              </w:rPr>
              <w:t>路气路供气接口，可用于其他单元独立提供压缩空气，每路空气接口可单独开启关闭</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8</w:t>
            </w:r>
            <w:r w:rsidRPr="004B0E91">
              <w:rPr>
                <w:rFonts w:asciiTheme="minorEastAsia" w:eastAsiaTheme="minorEastAsia" w:hAnsiTheme="minorEastAsia" w:hint="eastAsia"/>
                <w:b/>
                <w:color w:val="000000" w:themeColor="text1"/>
              </w:rPr>
              <w:t>、工作台×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铝合金型材结构，工作台式设计，台面可安装功能模块，底部柜体内可安装电气设备；</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台面长</w:t>
            </w:r>
            <w:r w:rsidRPr="004B0E91">
              <w:rPr>
                <w:rFonts w:asciiTheme="minorEastAsia" w:eastAsiaTheme="minorEastAsia" w:hAnsiTheme="minorEastAsia"/>
                <w:color w:val="000000" w:themeColor="text1"/>
              </w:rPr>
              <w:t>1360mm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680mm</w:t>
            </w:r>
            <w:r w:rsidRPr="004B0E91">
              <w:rPr>
                <w:rFonts w:asciiTheme="minorEastAsia" w:eastAsiaTheme="minorEastAsia" w:hAnsiTheme="minorEastAsia" w:hint="eastAsia"/>
                <w:color w:val="000000" w:themeColor="text1"/>
              </w:rPr>
              <w:t>，厚</w:t>
            </w:r>
            <w:r w:rsidRPr="004B0E91">
              <w:rPr>
                <w:rFonts w:asciiTheme="minorEastAsia" w:eastAsiaTheme="minorEastAsia" w:hAnsiTheme="minorEastAsia"/>
                <w:color w:val="000000" w:themeColor="text1"/>
              </w:rPr>
              <w:t>20mm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底部柜体长</w:t>
            </w:r>
            <w:r w:rsidRPr="004B0E91">
              <w:rPr>
                <w:rFonts w:asciiTheme="minorEastAsia" w:eastAsiaTheme="minorEastAsia" w:hAnsiTheme="minorEastAsia"/>
                <w:color w:val="000000" w:themeColor="text1"/>
              </w:rPr>
              <w:t>1280mm</w:t>
            </w:r>
            <w:r w:rsidRPr="004B0E91">
              <w:rPr>
                <w:rFonts w:asciiTheme="minorEastAsia" w:eastAsiaTheme="minorEastAsia" w:hAnsiTheme="minorEastAsia" w:hint="eastAsia"/>
                <w:color w:val="000000" w:themeColor="text1"/>
              </w:rPr>
              <w:t>，宽</w:t>
            </w:r>
            <w:r w:rsidRPr="004B0E91">
              <w:rPr>
                <w:rFonts w:asciiTheme="minorEastAsia" w:eastAsiaTheme="minorEastAsia" w:hAnsiTheme="minorEastAsia"/>
                <w:color w:val="000000" w:themeColor="text1"/>
              </w:rPr>
              <w:t>600mm</w:t>
            </w:r>
            <w:r w:rsidRPr="004B0E91">
              <w:rPr>
                <w:rFonts w:asciiTheme="minorEastAsia" w:eastAsiaTheme="minorEastAsia" w:hAnsiTheme="minorEastAsia" w:hint="eastAsia"/>
                <w:color w:val="000000" w:themeColor="text1"/>
              </w:rPr>
              <w:t>，高</w:t>
            </w:r>
            <w:r w:rsidRPr="004B0E91">
              <w:rPr>
                <w:rFonts w:asciiTheme="minorEastAsia" w:eastAsiaTheme="minorEastAsia" w:hAnsiTheme="minorEastAsia"/>
                <w:color w:val="000000" w:themeColor="text1"/>
              </w:rPr>
              <w:t>700mm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底部柜体四角安装有脚轮，可调高度</w:t>
            </w:r>
            <w:r w:rsidRPr="004B0E91">
              <w:rPr>
                <w:rFonts w:ascii="Arial" w:eastAsiaTheme="minorEastAsia" w:hAnsi="Arial" w:cs="Arial"/>
                <w:color w:val="000000" w:themeColor="text1"/>
              </w:rPr>
              <w:t>≥</w:t>
            </w:r>
            <w:r w:rsidRPr="004B0E91">
              <w:rPr>
                <w:rFonts w:asciiTheme="minorEastAsia" w:eastAsiaTheme="minorEastAsia" w:hAnsiTheme="minorEastAsia"/>
                <w:color w:val="000000" w:themeColor="text1"/>
              </w:rPr>
              <w:t>10mm</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工作台面合理布置有线槽，方便控制信号线和气路布线，且电、气分开；</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底部柜体上端和下端四周安装有线槽，可方便电源线、气管和通信线布线；</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7)</w:t>
            </w:r>
            <w:r w:rsidRPr="004B0E91">
              <w:rPr>
                <w:rFonts w:asciiTheme="minorEastAsia" w:hAnsiTheme="minorEastAsia"/>
                <w:color w:val="000000" w:themeColor="text1"/>
                <w:szCs w:val="21"/>
              </w:rPr>
              <w:tab/>
            </w:r>
            <w:r w:rsidRPr="004B0E91">
              <w:rPr>
                <w:rFonts w:asciiTheme="minorEastAsia" w:hAnsiTheme="minorEastAsia" w:hint="eastAsia"/>
                <w:color w:val="000000" w:themeColor="text1"/>
                <w:szCs w:val="21"/>
              </w:rPr>
              <w:t>底部柜体门板为快捷可拆卸设计，每个门板完全相同可互换安装。</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hint="eastAsia"/>
                <w:b/>
                <w:color w:val="000000" w:themeColor="text1"/>
              </w:rPr>
              <w:t>九、配套软件（</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套）：</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、离线编程软件×</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1</w:t>
            </w:r>
            <w:r w:rsidRPr="004B0E91">
              <w:rPr>
                <w:rFonts w:asciiTheme="minorEastAsia" w:eastAsiaTheme="minorEastAsia" w:hAnsiTheme="minorEastAsia" w:hint="eastAsia"/>
                <w:color w:val="000000" w:themeColor="text1"/>
                <w:kern w:val="0"/>
              </w:rPr>
              <w:t>）正版软件，中文界面，可提供持续的中文技术支持服务，软件可使用所有功能模块，界面无“试用版”字样；</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2</w:t>
            </w:r>
            <w:r w:rsidRPr="004B0E91">
              <w:rPr>
                <w:rFonts w:asciiTheme="minorEastAsia" w:eastAsiaTheme="minorEastAsia" w:hAnsiTheme="minorEastAsia" w:hint="eastAsia"/>
                <w:color w:val="000000" w:themeColor="text1"/>
                <w:kern w:val="0"/>
              </w:rPr>
              <w:t>）可实现多个品牌、多个型号的工业机器人进行模型导入、轨迹规划、运动仿真和控制代码输出，实现离线编程（参考品牌</w:t>
            </w:r>
            <w:r w:rsidRPr="004B0E91">
              <w:rPr>
                <w:rFonts w:asciiTheme="minorEastAsia" w:eastAsiaTheme="minorEastAsia" w:hAnsiTheme="minorEastAsia"/>
                <w:color w:val="000000" w:themeColor="text1"/>
                <w:kern w:val="0"/>
              </w:rPr>
              <w:t>ABB</w:t>
            </w:r>
            <w:r w:rsidRPr="004B0E91">
              <w:rPr>
                <w:rFonts w:asciiTheme="minorEastAsia" w:eastAsiaTheme="minorEastAsia" w:hAnsiTheme="minorEastAsia" w:hint="eastAsia"/>
                <w:color w:val="000000" w:themeColor="text1"/>
                <w:kern w:val="0"/>
              </w:rPr>
              <w:t>、</w:t>
            </w:r>
            <w:r w:rsidRPr="004B0E91">
              <w:rPr>
                <w:rFonts w:asciiTheme="minorEastAsia" w:eastAsiaTheme="minorEastAsia" w:hAnsiTheme="minorEastAsia"/>
                <w:color w:val="000000" w:themeColor="text1"/>
                <w:kern w:val="0"/>
              </w:rPr>
              <w:t>KUKA</w:t>
            </w:r>
            <w:r w:rsidRPr="004B0E91">
              <w:rPr>
                <w:rFonts w:asciiTheme="minorEastAsia" w:eastAsiaTheme="minorEastAsia" w:hAnsiTheme="minorEastAsia" w:hint="eastAsia"/>
                <w:color w:val="000000" w:themeColor="text1"/>
                <w:kern w:val="0"/>
              </w:rPr>
              <w:t>、广州数控、新时达等）；</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3</w:t>
            </w:r>
            <w:r w:rsidRPr="004B0E91">
              <w:rPr>
                <w:rFonts w:asciiTheme="minorEastAsia" w:eastAsiaTheme="minorEastAsia" w:hAnsiTheme="minorEastAsia" w:hint="eastAsia"/>
                <w:color w:val="000000" w:themeColor="text1"/>
                <w:kern w:val="0"/>
              </w:rPr>
              <w:t>）轨迹生成基于</w:t>
            </w:r>
            <w:r w:rsidRPr="004B0E91">
              <w:rPr>
                <w:rFonts w:asciiTheme="minorEastAsia" w:eastAsiaTheme="minorEastAsia" w:hAnsiTheme="minorEastAsia"/>
                <w:color w:val="000000" w:themeColor="text1"/>
                <w:kern w:val="0"/>
              </w:rPr>
              <w:t>CAD</w:t>
            </w:r>
            <w:r w:rsidRPr="004B0E91">
              <w:rPr>
                <w:rFonts w:asciiTheme="minorEastAsia" w:eastAsiaTheme="minorEastAsia" w:hAnsiTheme="minorEastAsia" w:hint="eastAsia"/>
                <w:color w:val="000000" w:themeColor="text1"/>
                <w:kern w:val="0"/>
              </w:rPr>
              <w:t>数据，简化轨迹生成过程，提高精度，可利用实体模型、曲面或曲线直接生成运动轨迹；</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4</w:t>
            </w:r>
            <w:r w:rsidRPr="004B0E91">
              <w:rPr>
                <w:rFonts w:asciiTheme="minorEastAsia" w:eastAsiaTheme="minorEastAsia" w:hAnsiTheme="minorEastAsia" w:hint="eastAsia"/>
                <w:color w:val="000000" w:themeColor="text1"/>
                <w:kern w:val="0"/>
              </w:rPr>
              <w:t>）支持多轴机器人的运动、仿真，如</w:t>
            </w:r>
            <w:r w:rsidRPr="004B0E91">
              <w:rPr>
                <w:rFonts w:asciiTheme="minorEastAsia" w:eastAsiaTheme="minorEastAsia" w:hAnsiTheme="minorEastAsia"/>
                <w:color w:val="000000" w:themeColor="text1"/>
                <w:kern w:val="0"/>
              </w:rPr>
              <w:t>4</w:t>
            </w:r>
            <w:r w:rsidRPr="004B0E91">
              <w:rPr>
                <w:rFonts w:asciiTheme="minorEastAsia" w:eastAsiaTheme="minorEastAsia" w:hAnsiTheme="minorEastAsia" w:hint="eastAsia"/>
                <w:color w:val="000000" w:themeColor="text1"/>
                <w:kern w:val="0"/>
              </w:rPr>
              <w:t>轴、</w:t>
            </w:r>
            <w:r w:rsidRPr="004B0E91">
              <w:rPr>
                <w:rFonts w:asciiTheme="minorEastAsia" w:eastAsiaTheme="minorEastAsia" w:hAnsiTheme="minorEastAsia"/>
                <w:color w:val="000000" w:themeColor="text1"/>
                <w:kern w:val="0"/>
              </w:rPr>
              <w:t>6</w:t>
            </w:r>
            <w:r w:rsidRPr="004B0E91">
              <w:rPr>
                <w:rFonts w:asciiTheme="minorEastAsia" w:eastAsiaTheme="minorEastAsia" w:hAnsiTheme="minorEastAsia" w:hint="eastAsia"/>
                <w:color w:val="000000" w:themeColor="text1"/>
                <w:kern w:val="0"/>
              </w:rPr>
              <w:t>轴、</w:t>
            </w:r>
            <w:r w:rsidRPr="004B0E91">
              <w:rPr>
                <w:rFonts w:asciiTheme="minorEastAsia" w:eastAsiaTheme="minorEastAsia" w:hAnsiTheme="minorEastAsia"/>
                <w:color w:val="000000" w:themeColor="text1"/>
                <w:kern w:val="0"/>
              </w:rPr>
              <w:t>8</w:t>
            </w:r>
            <w:r w:rsidRPr="004B0E91">
              <w:rPr>
                <w:rFonts w:asciiTheme="minorEastAsia" w:eastAsiaTheme="minorEastAsia" w:hAnsiTheme="minorEastAsia" w:hint="eastAsia"/>
                <w:color w:val="000000" w:themeColor="text1"/>
                <w:kern w:val="0"/>
              </w:rPr>
              <w:t>轴、</w:t>
            </w:r>
            <w:r w:rsidRPr="004B0E91">
              <w:rPr>
                <w:rFonts w:asciiTheme="minorEastAsia" w:eastAsiaTheme="minorEastAsia" w:hAnsiTheme="minorEastAsia"/>
                <w:color w:val="000000" w:themeColor="text1"/>
                <w:kern w:val="0"/>
              </w:rPr>
              <w:t>10</w:t>
            </w:r>
            <w:r w:rsidRPr="004B0E91">
              <w:rPr>
                <w:rFonts w:asciiTheme="minorEastAsia" w:eastAsiaTheme="minorEastAsia" w:hAnsiTheme="minorEastAsia" w:hint="eastAsia"/>
                <w:color w:val="000000" w:themeColor="text1"/>
                <w:kern w:val="0"/>
              </w:rPr>
              <w:t>轴等；</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5</w:t>
            </w:r>
            <w:r w:rsidRPr="004B0E91">
              <w:rPr>
                <w:rFonts w:asciiTheme="minorEastAsia" w:eastAsiaTheme="minorEastAsia" w:hAnsiTheme="minorEastAsia" w:hint="eastAsia"/>
                <w:color w:val="000000" w:themeColor="text1"/>
                <w:kern w:val="0"/>
              </w:rPr>
              <w:t>）支持变位夹具设定多种抓取姿态。如可以将一个变位夹具定义成直、弯两种状态；</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6</w:t>
            </w:r>
            <w:r w:rsidRPr="004B0E91">
              <w:rPr>
                <w:rFonts w:asciiTheme="minorEastAsia" w:eastAsiaTheme="minorEastAsia" w:hAnsiTheme="minorEastAsia" w:hint="eastAsia"/>
                <w:color w:val="000000" w:themeColor="text1"/>
                <w:kern w:val="0"/>
              </w:rPr>
              <w:t>）生成的轨迹可进行分组管理。分组后，可对轨迹组进行注释、删除等，实现对相似轨迹的统一操作；</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7</w:t>
            </w:r>
            <w:r w:rsidRPr="004B0E91">
              <w:rPr>
                <w:rFonts w:asciiTheme="minorEastAsia" w:eastAsiaTheme="minorEastAsia" w:hAnsiTheme="minorEastAsia" w:hint="eastAsia"/>
                <w:color w:val="000000" w:themeColor="text1"/>
                <w:kern w:val="0"/>
              </w:rPr>
              <w:t>）可实现将编程结果仿真运行并输出</w:t>
            </w:r>
            <w:r w:rsidRPr="004B0E91">
              <w:rPr>
                <w:rFonts w:asciiTheme="minorEastAsia" w:eastAsiaTheme="minorEastAsia" w:hAnsiTheme="minorEastAsia"/>
                <w:color w:val="000000" w:themeColor="text1"/>
                <w:kern w:val="0"/>
              </w:rPr>
              <w:t>3D</w:t>
            </w:r>
            <w:r w:rsidRPr="004B0E91">
              <w:rPr>
                <w:rFonts w:asciiTheme="minorEastAsia" w:eastAsiaTheme="minorEastAsia" w:hAnsiTheme="minorEastAsia" w:hint="eastAsia"/>
                <w:color w:val="000000" w:themeColor="text1"/>
                <w:kern w:val="0"/>
              </w:rPr>
              <w:t>仿真，上传云端自动生成二维码及链接，可用手机扫描二维码后缩放、平移查看该动画。或复制链接后，通过浏览器直接播放，并可以自由切换观看视角和放大缩小；</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8</w:t>
            </w:r>
            <w:r w:rsidRPr="004B0E91">
              <w:rPr>
                <w:rFonts w:asciiTheme="minorEastAsia" w:eastAsiaTheme="minorEastAsia" w:hAnsiTheme="minorEastAsia" w:hint="eastAsia"/>
                <w:color w:val="000000" w:themeColor="text1"/>
                <w:kern w:val="0"/>
              </w:rPr>
              <w:t>）提供自定义后置通用指令库。自定义机器人时，可用业界流行的拖拽方式定义后置格式；可根据机器人品牌选择相应的后置代码模板，定义生成代码并实时预显。如</w:t>
            </w:r>
            <w:r w:rsidRPr="004B0E91">
              <w:rPr>
                <w:rFonts w:asciiTheme="minorEastAsia" w:eastAsiaTheme="minorEastAsia" w:hAnsiTheme="minorEastAsia"/>
                <w:color w:val="000000" w:themeColor="text1"/>
                <w:kern w:val="0"/>
              </w:rPr>
              <w:t>ABB</w:t>
            </w:r>
            <w:r w:rsidRPr="004B0E91">
              <w:rPr>
                <w:rFonts w:asciiTheme="minorEastAsia" w:eastAsiaTheme="minorEastAsia" w:hAnsiTheme="minorEastAsia" w:hint="eastAsia"/>
                <w:color w:val="000000" w:themeColor="text1"/>
                <w:kern w:val="0"/>
              </w:rPr>
              <w:t>、</w:t>
            </w:r>
            <w:r w:rsidRPr="004B0E91">
              <w:rPr>
                <w:rFonts w:asciiTheme="minorEastAsia" w:eastAsiaTheme="minorEastAsia" w:hAnsiTheme="minorEastAsia"/>
                <w:color w:val="000000" w:themeColor="text1"/>
                <w:kern w:val="0"/>
              </w:rPr>
              <w:t>KUKA</w:t>
            </w:r>
            <w:r w:rsidRPr="004B0E91">
              <w:rPr>
                <w:rFonts w:asciiTheme="minorEastAsia" w:eastAsiaTheme="minorEastAsia" w:hAnsiTheme="minorEastAsia" w:hint="eastAsia"/>
                <w:color w:val="000000" w:themeColor="text1"/>
                <w:kern w:val="0"/>
              </w:rPr>
              <w:t>、广州数控、新时达等；</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9</w:t>
            </w:r>
            <w:r w:rsidRPr="004B0E91">
              <w:rPr>
                <w:rFonts w:asciiTheme="minorEastAsia" w:eastAsiaTheme="minorEastAsia" w:hAnsiTheme="minorEastAsia" w:hint="eastAsia"/>
                <w:color w:val="000000" w:themeColor="text1"/>
                <w:kern w:val="0"/>
              </w:rPr>
              <w:t>）包含节拍统计分析功能。可统计机器人运行的全程时间、节拍、运动的平均速度、总距离、总轨迹点数等信息，方便用户评估机器人工作效率；</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10</w:t>
            </w:r>
            <w:r w:rsidRPr="004B0E91">
              <w:rPr>
                <w:rFonts w:asciiTheme="minorEastAsia" w:eastAsiaTheme="minorEastAsia" w:hAnsiTheme="minorEastAsia" w:hint="eastAsia"/>
                <w:color w:val="000000" w:themeColor="text1"/>
                <w:kern w:val="0"/>
              </w:rPr>
              <w:t>）具备轨迹优化功能，通过图形化方式展示机器人工作的最优区域，并通过调整曲线让机器人处于工作最优区内，解决不可达、轴超限和奇异点的问题；</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11</w:t>
            </w:r>
            <w:r w:rsidRPr="004B0E91">
              <w:rPr>
                <w:rFonts w:asciiTheme="minorEastAsia" w:eastAsiaTheme="minorEastAsia" w:hAnsiTheme="minorEastAsia" w:hint="eastAsia"/>
                <w:color w:val="000000" w:themeColor="text1"/>
                <w:kern w:val="0"/>
              </w:rPr>
              <w:t>）支持轨迹编辑功能，以图形化方式通过拖动参数曲线，来编辑一条轨迹中指定个数的点，达到让整条轨迹光滑过渡的效果；</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12</w:t>
            </w:r>
            <w:r w:rsidRPr="004B0E91">
              <w:rPr>
                <w:rFonts w:asciiTheme="minorEastAsia" w:eastAsiaTheme="minorEastAsia" w:hAnsiTheme="minorEastAsia" w:hint="eastAsia"/>
                <w:color w:val="000000" w:themeColor="text1"/>
                <w:kern w:val="0"/>
              </w:rPr>
              <w:t>）具备以时间轴为展示方式之一的仿真管理面板。以时间轴的方式同时展示多个机器人和运动机构的运动时序，体现相互等待关系和每条轨迹运行的起止时间、运行进度等；</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t>13</w:t>
            </w:r>
            <w:r w:rsidRPr="004B0E91">
              <w:rPr>
                <w:rFonts w:asciiTheme="minorEastAsia" w:eastAsiaTheme="minorEastAsia" w:hAnsiTheme="minorEastAsia" w:hint="eastAsia"/>
                <w:color w:val="000000" w:themeColor="text1"/>
                <w:kern w:val="0"/>
              </w:rPr>
              <w:t>）支持机器人在线查找。可以直接从云端机器人库中选择机器人进行离线编程，选择过程中支持搜索、筛选和排序，并推荐相似参数的机器人供用户选择；</w:t>
            </w:r>
          </w:p>
          <w:p w:rsidR="00CD3F49" w:rsidRPr="004B0E91" w:rsidRDefault="00CD3F49" w:rsidP="00A50089">
            <w:pPr>
              <w:pStyle w:val="af3"/>
              <w:rPr>
                <w:rFonts w:asciiTheme="minorEastAsia" w:eastAsiaTheme="minorEastAsia" w:hAnsiTheme="minorEastAsia"/>
                <w:color w:val="000000" w:themeColor="text1"/>
                <w:kern w:val="0"/>
              </w:rPr>
            </w:pPr>
            <w:r w:rsidRPr="004B0E91">
              <w:rPr>
                <w:rFonts w:asciiTheme="minorEastAsia" w:eastAsiaTheme="minorEastAsia" w:hAnsiTheme="minorEastAsia"/>
                <w:color w:val="000000" w:themeColor="text1"/>
                <w:kern w:val="0"/>
              </w:rPr>
              <w:lastRenderedPageBreak/>
              <w:t>14</w:t>
            </w:r>
            <w:r w:rsidRPr="004B0E91">
              <w:rPr>
                <w:rFonts w:asciiTheme="minorEastAsia" w:eastAsiaTheme="minorEastAsia" w:hAnsiTheme="minorEastAsia" w:hint="eastAsia"/>
                <w:color w:val="000000" w:themeColor="text1"/>
                <w:kern w:val="0"/>
              </w:rPr>
              <w:t>）具备专业的后置代码编辑器。后置代码编辑器可以显示代码的行号，数字、注释和指令等关键字以不同颜色显示；函数在编辑过程中有参数提示；函数和注释可折叠隐藏。</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2</w:t>
            </w:r>
            <w:r w:rsidRPr="004B0E91">
              <w:rPr>
                <w:rFonts w:asciiTheme="minorEastAsia" w:eastAsiaTheme="minorEastAsia" w:hAnsiTheme="minorEastAsia" w:hint="eastAsia"/>
                <w:b/>
                <w:color w:val="000000" w:themeColor="text1"/>
              </w:rPr>
              <w:t>、自动化编程软件×</w:t>
            </w:r>
            <w:r w:rsidRPr="004B0E91">
              <w:rPr>
                <w:rFonts w:asciiTheme="minorEastAsia" w:eastAsiaTheme="minorEastAsia" w:hAnsiTheme="minorEastAsia"/>
                <w:b/>
                <w:color w:val="000000" w:themeColor="text1"/>
              </w:rPr>
              <w:t>1</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）正版软件，中文界面，可提供持续的中文技术支持服务，软件可使用所有功能模块，授权无时间限制；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）与总控单元的</w:t>
            </w:r>
            <w:r w:rsidRPr="004B0E91">
              <w:rPr>
                <w:rFonts w:asciiTheme="minorEastAsia" w:eastAsiaTheme="minorEastAsia" w:hAnsiTheme="minorEastAsia"/>
                <w:color w:val="000000" w:themeColor="text1"/>
              </w:rPr>
              <w:t>PLC</w:t>
            </w:r>
            <w:r w:rsidRPr="004B0E91">
              <w:rPr>
                <w:rFonts w:asciiTheme="minorEastAsia" w:eastAsiaTheme="minorEastAsia" w:hAnsiTheme="minorEastAsia" w:hint="eastAsia"/>
                <w:color w:val="000000" w:themeColor="text1"/>
              </w:rPr>
              <w:t>控制器同品牌，用于对</w:t>
            </w:r>
            <w:r w:rsidRPr="004B0E91">
              <w:rPr>
                <w:rFonts w:asciiTheme="minorEastAsia" w:eastAsiaTheme="minorEastAsia" w:hAnsiTheme="minorEastAsia"/>
                <w:color w:val="000000" w:themeColor="text1"/>
              </w:rPr>
              <w:t>PLC</w:t>
            </w:r>
            <w:r w:rsidRPr="004B0E91">
              <w:rPr>
                <w:rFonts w:asciiTheme="minorEastAsia" w:eastAsiaTheme="minorEastAsia" w:hAnsiTheme="minorEastAsia" w:hint="eastAsia"/>
                <w:color w:val="000000" w:themeColor="text1"/>
              </w:rPr>
              <w:t>及其</w:t>
            </w:r>
            <w:r w:rsidRPr="004B0E91">
              <w:rPr>
                <w:rFonts w:asciiTheme="minorEastAsia" w:eastAsiaTheme="minorEastAsia" w:hAnsiTheme="minorEastAsia"/>
                <w:color w:val="000000" w:themeColor="text1"/>
              </w:rPr>
              <w:t>IO</w:t>
            </w:r>
            <w:r w:rsidRPr="004B0E91">
              <w:rPr>
                <w:rFonts w:asciiTheme="minorEastAsia" w:eastAsiaTheme="minorEastAsia" w:hAnsiTheme="minorEastAsia" w:hint="eastAsia"/>
                <w:color w:val="000000" w:themeColor="text1"/>
              </w:rPr>
              <w:t>模块进行组态配置和编程编译；</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）面向任务和用户的系统；</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）所有的程序编辑器都具有统一的外观，优化后的工作区域画面布局工位灵活便捷；</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）网络与设备图形化的组合方式。</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b/>
                <w:color w:val="000000" w:themeColor="text1"/>
              </w:rPr>
              <w:t>3</w:t>
            </w:r>
            <w:r w:rsidRPr="004B0E91">
              <w:rPr>
                <w:rFonts w:asciiTheme="minorEastAsia" w:eastAsiaTheme="minorEastAsia" w:hAnsiTheme="minorEastAsia" w:hint="eastAsia"/>
                <w:b/>
                <w:color w:val="000000" w:themeColor="text1"/>
              </w:rPr>
              <w:t>、</w:t>
            </w:r>
            <w:r w:rsidRPr="004B0E91">
              <w:rPr>
                <w:rFonts w:asciiTheme="minorEastAsia" w:eastAsiaTheme="minorEastAsia" w:hAnsiTheme="minorEastAsia"/>
                <w:b/>
                <w:color w:val="000000" w:themeColor="text1"/>
              </w:rPr>
              <w:t>MES</w:t>
            </w:r>
            <w:r w:rsidRPr="004B0E91">
              <w:rPr>
                <w:rFonts w:asciiTheme="minorEastAsia" w:eastAsiaTheme="minorEastAsia" w:hAnsiTheme="minorEastAsia" w:hint="eastAsia"/>
                <w:b/>
                <w:color w:val="000000" w:themeColor="text1"/>
              </w:rPr>
              <w:t>编程平台×</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）正版软件，中文界面，可提供持续的中文技术支持服务，软件可使用所有功能模块，授权无时间限制；</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）与总控单元的</w:t>
            </w:r>
            <w:r w:rsidRPr="004B0E91">
              <w:rPr>
                <w:rFonts w:asciiTheme="minorEastAsia" w:eastAsiaTheme="minorEastAsia" w:hAnsiTheme="minorEastAsia"/>
                <w:color w:val="000000" w:themeColor="text1"/>
              </w:rPr>
              <w:t>PLC</w:t>
            </w:r>
            <w:r w:rsidRPr="004B0E91">
              <w:rPr>
                <w:rFonts w:asciiTheme="minorEastAsia" w:eastAsiaTheme="minorEastAsia" w:hAnsiTheme="minorEastAsia" w:hint="eastAsia"/>
                <w:color w:val="000000" w:themeColor="text1"/>
              </w:rPr>
              <w:t>控制器同品牌，用于对</w:t>
            </w:r>
            <w:r w:rsidRPr="004B0E91">
              <w:rPr>
                <w:rFonts w:asciiTheme="minorEastAsia" w:eastAsiaTheme="minorEastAsia" w:hAnsiTheme="minorEastAsia"/>
                <w:color w:val="000000" w:themeColor="text1"/>
              </w:rPr>
              <w:t>HMI</w:t>
            </w:r>
            <w:r w:rsidRPr="004B0E91">
              <w:rPr>
                <w:rFonts w:asciiTheme="minorEastAsia" w:eastAsiaTheme="minorEastAsia" w:hAnsiTheme="minorEastAsia" w:hint="eastAsia"/>
                <w:color w:val="000000" w:themeColor="text1"/>
              </w:rPr>
              <w:t>人机界面进行组态配置和编程编译；</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）通用的应用程序，适合所有工业领域的解决方案；</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hint="eastAsia"/>
                <w:color w:val="000000" w:themeColor="text1"/>
              </w:rPr>
              <w:t>）内置所有操作和管理功能，可简单、有效地进行组态；</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）可基于</w:t>
            </w:r>
            <w:r w:rsidRPr="004B0E91">
              <w:rPr>
                <w:rFonts w:asciiTheme="minorEastAsia" w:eastAsiaTheme="minorEastAsia" w:hAnsiTheme="minorEastAsia"/>
                <w:color w:val="000000" w:themeColor="text1"/>
              </w:rPr>
              <w:t>Web</w:t>
            </w:r>
            <w:r w:rsidRPr="004B0E91">
              <w:rPr>
                <w:rFonts w:asciiTheme="minorEastAsia" w:eastAsiaTheme="minorEastAsia" w:hAnsiTheme="minorEastAsia" w:hint="eastAsia"/>
                <w:color w:val="000000" w:themeColor="text1"/>
              </w:rPr>
              <w:t>持续延展，采用开放性标准，集成简便；</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）支持工业以太网通讯，方便大数据实时传输；</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hint="eastAsia"/>
                <w:color w:val="000000" w:themeColor="text1"/>
              </w:rPr>
              <w:t>）基于最新软件技术的创新组态界面、适用于用户定义对象和面板的全面库设计，实现图形化组态和批量数据处理的智能工具。</w:t>
            </w:r>
          </w:p>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hint="eastAsia"/>
                <w:b/>
                <w:color w:val="000000" w:themeColor="text1"/>
              </w:rPr>
              <w:t>十、配套工具（</w:t>
            </w:r>
            <w:r w:rsidRPr="004B0E91">
              <w:rPr>
                <w:rFonts w:asciiTheme="minorEastAsia" w:eastAsiaTheme="minorEastAsia" w:hAnsiTheme="minorEastAsia"/>
                <w:b/>
                <w:color w:val="000000" w:themeColor="text1"/>
              </w:rPr>
              <w:t>1</w:t>
            </w:r>
            <w:r w:rsidRPr="004B0E91">
              <w:rPr>
                <w:rFonts w:asciiTheme="minorEastAsia" w:eastAsiaTheme="minorEastAsia" w:hAnsiTheme="minorEastAsia" w:hint="eastAsia"/>
                <w:b/>
                <w:color w:val="000000" w:themeColor="text1"/>
              </w:rPr>
              <w:t>套）：</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工具盒</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个，内六角扳手</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套，螺丝刀</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把，斜口钳</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把，气管剪</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个，万用表</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个，刀具</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把，端面打磨头</w:t>
            </w:r>
            <w:r w:rsidRPr="004B0E91">
              <w:rPr>
                <w:rFonts w:asciiTheme="minorEastAsia" w:eastAsiaTheme="minorEastAsia" w:hAnsiTheme="minorEastAsia"/>
                <w:color w:val="000000" w:themeColor="text1"/>
              </w:rPr>
              <w:t>20</w:t>
            </w:r>
            <w:r w:rsidRPr="004B0E91">
              <w:rPr>
                <w:rFonts w:asciiTheme="minorEastAsia" w:eastAsiaTheme="minorEastAsia" w:hAnsiTheme="minorEastAsia" w:hint="eastAsia"/>
                <w:color w:val="000000" w:themeColor="text1"/>
              </w:rPr>
              <w:t>个，侧面打磨头</w:t>
            </w: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个，单元间固定连接板</w:t>
            </w:r>
            <w:r w:rsidRPr="004B0E91">
              <w:rPr>
                <w:rFonts w:asciiTheme="minorEastAsia" w:eastAsiaTheme="minorEastAsia" w:hAnsiTheme="minorEastAsia"/>
                <w:color w:val="000000" w:themeColor="text1"/>
              </w:rPr>
              <w:t>15</w:t>
            </w:r>
            <w:r w:rsidRPr="004B0E91">
              <w:rPr>
                <w:rFonts w:asciiTheme="minorEastAsia" w:eastAsiaTheme="minorEastAsia" w:hAnsiTheme="minorEastAsia" w:hint="eastAsia"/>
                <w:color w:val="000000" w:themeColor="text1"/>
              </w:rPr>
              <w:t>个，单元间供电连接线五线制</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根，单元间供电连接线三线制</w:t>
            </w:r>
            <w:r w:rsidRPr="004B0E91">
              <w:rPr>
                <w:rFonts w:asciiTheme="minorEastAsia" w:eastAsiaTheme="minorEastAsia" w:hAnsiTheme="minorEastAsia"/>
                <w:color w:val="000000" w:themeColor="text1"/>
              </w:rPr>
              <w:t>5</w:t>
            </w:r>
            <w:r w:rsidRPr="004B0E91">
              <w:rPr>
                <w:rFonts w:asciiTheme="minorEastAsia" w:eastAsiaTheme="minorEastAsia" w:hAnsiTheme="minorEastAsia" w:hint="eastAsia"/>
                <w:color w:val="000000" w:themeColor="text1"/>
              </w:rPr>
              <w:t>根，单元间通信连接线</w:t>
            </w:r>
            <w:r w:rsidRPr="004B0E91">
              <w:rPr>
                <w:rFonts w:asciiTheme="minorEastAsia" w:eastAsiaTheme="minorEastAsia" w:hAnsiTheme="minorEastAsia"/>
                <w:color w:val="000000" w:themeColor="text1"/>
              </w:rPr>
              <w:t>5m</w:t>
            </w:r>
            <w:r w:rsidRPr="004B0E91">
              <w:rPr>
                <w:rFonts w:asciiTheme="minorEastAsia" w:eastAsiaTheme="minorEastAsia" w:hAnsiTheme="minorEastAsia" w:hint="eastAsia"/>
                <w:color w:val="000000" w:themeColor="text1"/>
              </w:rPr>
              <w:t>长</w:t>
            </w:r>
            <w:r w:rsidRPr="004B0E91">
              <w:rPr>
                <w:rFonts w:asciiTheme="minorEastAsia" w:eastAsiaTheme="minorEastAsia" w:hAnsiTheme="minorEastAsia"/>
                <w:color w:val="000000" w:themeColor="text1"/>
              </w:rPr>
              <w:t>6</w:t>
            </w:r>
            <w:r w:rsidRPr="004B0E91">
              <w:rPr>
                <w:rFonts w:asciiTheme="minorEastAsia" w:eastAsiaTheme="minorEastAsia" w:hAnsiTheme="minorEastAsia" w:hint="eastAsia"/>
                <w:color w:val="000000" w:themeColor="text1"/>
              </w:rPr>
              <w:t>根，单元间通信连接线</w:t>
            </w:r>
            <w:r w:rsidRPr="004B0E91">
              <w:rPr>
                <w:rFonts w:asciiTheme="minorEastAsia" w:eastAsiaTheme="minorEastAsia" w:hAnsiTheme="minorEastAsia"/>
                <w:color w:val="000000" w:themeColor="text1"/>
              </w:rPr>
              <w:t>1m</w:t>
            </w:r>
            <w:r w:rsidRPr="004B0E91">
              <w:rPr>
                <w:rFonts w:asciiTheme="minorEastAsia" w:eastAsiaTheme="minorEastAsia" w:hAnsiTheme="minorEastAsia" w:hint="eastAsia"/>
                <w:color w:val="000000" w:themeColor="text1"/>
              </w:rPr>
              <w:t>长</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根。</w:t>
            </w:r>
          </w:p>
          <w:p w:rsidR="00CD3F49" w:rsidRPr="004B0E91" w:rsidRDefault="00CD3F49" w:rsidP="00A50089">
            <w:pPr>
              <w:pStyle w:val="af3"/>
              <w:numPr>
                <w:ilvl w:val="0"/>
                <w:numId w:val="7"/>
              </w:numPr>
              <w:rPr>
                <w:rFonts w:asciiTheme="minorEastAsia" w:eastAsiaTheme="minorEastAsia" w:hAnsiTheme="minorEastAsia"/>
                <w:b/>
                <w:bCs/>
                <w:color w:val="000000" w:themeColor="text1"/>
              </w:rPr>
            </w:pPr>
            <w:r w:rsidRPr="004B0E91">
              <w:rPr>
                <w:rFonts w:asciiTheme="minorEastAsia" w:eastAsiaTheme="minorEastAsia" w:hAnsiTheme="minorEastAsia" w:hint="eastAsia"/>
                <w:b/>
                <w:bCs/>
                <w:color w:val="000000" w:themeColor="text1"/>
              </w:rPr>
              <w:t>配套离线编程软件教学课程资源（1套）</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包含教学所需的课程教材</w:t>
            </w:r>
            <w:r w:rsidRPr="004B0E91">
              <w:rPr>
                <w:rFonts w:asciiTheme="minorEastAsia" w:eastAsiaTheme="minorEastAsia" w:hAnsiTheme="minorEastAsia"/>
                <w:color w:val="000000" w:themeColor="text1"/>
              </w:rPr>
              <w:t>100</w:t>
            </w:r>
            <w:r w:rsidRPr="004B0E91">
              <w:rPr>
                <w:rFonts w:asciiTheme="minorEastAsia" w:eastAsiaTheme="minorEastAsia" w:hAnsiTheme="minorEastAsia" w:hint="eastAsia"/>
                <w:color w:val="000000" w:themeColor="text1"/>
              </w:rPr>
              <w:t>本；</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主要内容包括以下细节：</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工业机器人离线编程应用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工业机器人离线编程部署</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离线编程软件开发环境介绍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工业机器人工作站系统构建</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工业机器人系统工作轨迹生成</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工业机器人系统虚拟仿真</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离线编程软件联机调试</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(8)</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工业机器人离线编程典型案例</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lastRenderedPageBreak/>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包含教学所需多媒体资源</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套，如课件、视频等；</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教学资源具体内容及最低数量要求如下：</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(1)</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工业机器人离线编程概述部分包含教学用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(2)</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工业机器人离线编程部署部分包含教学用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(3)</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离线编程软件开发环境介绍部分包含教学用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(4)</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工业机器人工作站系统构建部分包含教学用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2</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(5)</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工业机器人系统工作轨迹生成部分包含教学用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(6)</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工业机器人系统虚拟仿真部分包含教学用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1</w:t>
            </w:r>
            <w:r w:rsidRPr="004B0E91">
              <w:rPr>
                <w:rFonts w:asciiTheme="minorEastAsia" w:eastAsiaTheme="minorEastAsia" w:hAnsiTheme="minorEastAsia" w:hint="eastAsia"/>
                <w:color w:val="000000" w:themeColor="text1"/>
              </w:rPr>
              <w:t>个；</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color w:val="000000" w:themeColor="text1"/>
              </w:rPr>
              <w:t>(7)</w:t>
            </w:r>
            <w:r w:rsidRPr="004B0E91">
              <w:rPr>
                <w:rFonts w:asciiTheme="minorEastAsia" w:eastAsiaTheme="minorEastAsia" w:hAnsiTheme="minorEastAsia"/>
                <w:color w:val="000000" w:themeColor="text1"/>
              </w:rPr>
              <w:tab/>
            </w:r>
            <w:r w:rsidRPr="004B0E91">
              <w:rPr>
                <w:rFonts w:asciiTheme="minorEastAsia" w:eastAsiaTheme="minorEastAsia" w:hAnsiTheme="minorEastAsia" w:hint="eastAsia"/>
                <w:color w:val="000000" w:themeColor="text1"/>
              </w:rPr>
              <w:t>工业机器人离线编程仿真软件案例部分包含教学用</w:t>
            </w:r>
            <w:r w:rsidRPr="004B0E91">
              <w:rPr>
                <w:rFonts w:asciiTheme="minorEastAsia" w:eastAsiaTheme="minorEastAsia" w:hAnsiTheme="minorEastAsia"/>
                <w:color w:val="000000" w:themeColor="text1"/>
              </w:rPr>
              <w:t>PPT</w:t>
            </w:r>
            <w:r w:rsidRPr="004B0E91">
              <w:rPr>
                <w:rFonts w:asciiTheme="minorEastAsia" w:eastAsiaTheme="minorEastAsia" w:hAnsiTheme="minorEastAsia" w:hint="eastAsia"/>
                <w:color w:val="000000" w:themeColor="text1"/>
              </w:rPr>
              <w:t>课件</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个，视频</w:t>
            </w:r>
            <w:r w:rsidRPr="004B0E91">
              <w:rPr>
                <w:rFonts w:asciiTheme="minorEastAsia" w:eastAsiaTheme="minorEastAsia" w:hAnsiTheme="minorEastAsia"/>
                <w:color w:val="000000" w:themeColor="text1"/>
              </w:rPr>
              <w:t>3</w:t>
            </w:r>
            <w:r w:rsidRPr="004B0E91">
              <w:rPr>
                <w:rFonts w:asciiTheme="minorEastAsia" w:eastAsiaTheme="minorEastAsia" w:hAnsiTheme="minorEastAsia" w:hint="eastAsia"/>
                <w:color w:val="000000" w:themeColor="text1"/>
              </w:rPr>
              <w:t>个。</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套</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1</w:t>
            </w:r>
          </w:p>
        </w:tc>
        <w:tc>
          <w:tcPr>
            <w:tcW w:w="455" w:type="pct"/>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7"/>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3</w:t>
            </w:r>
          </w:p>
        </w:tc>
        <w:tc>
          <w:tcPr>
            <w:tcW w:w="348"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三坐标测量机系统</w:t>
            </w:r>
          </w:p>
        </w:tc>
        <w:tc>
          <w:tcPr>
            <w:tcW w:w="3176" w:type="pct"/>
            <w:tcMar>
              <w:top w:w="0" w:type="dxa"/>
              <w:left w:w="105" w:type="dxa"/>
              <w:bottom w:w="0" w:type="dxa"/>
              <w:right w:w="105" w:type="dxa"/>
            </w:tcMar>
            <w:vAlign w:val="center"/>
          </w:tcPr>
          <w:p w:rsidR="00CD3F49" w:rsidRPr="004B0E91" w:rsidRDefault="00CD3F49" w:rsidP="00A50089">
            <w:pPr>
              <w:pStyle w:val="af3"/>
              <w:rPr>
                <w:rFonts w:asciiTheme="minorEastAsia" w:eastAsiaTheme="minorEastAsia" w:hAnsiTheme="minorEastAsia"/>
                <w:b/>
                <w:color w:val="000000" w:themeColor="text1"/>
              </w:rPr>
            </w:pPr>
            <w:r w:rsidRPr="004B0E91">
              <w:rPr>
                <w:rFonts w:asciiTheme="minorEastAsia" w:eastAsiaTheme="minorEastAsia" w:hAnsiTheme="minorEastAsia" w:hint="eastAsia"/>
                <w:b/>
                <w:color w:val="000000" w:themeColor="text1"/>
              </w:rPr>
              <w:t>1.测量机技术要求</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1.1 X 向横梁采用超高刚性精密三角梁(Tricision ®)技术，通过减轻运动负荷从而提高了整机的性能， 是保证稳定性和刚性的最佳结构设计；该领先技术受到专利保护。</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1.2 Y 轴采用整体燕尾型导轨，提高了测量机的精度和重复性。</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1.3 三轴均采用同步带驱动，结构紧凑、不打滑、速度快、噪音低、易维护</w:t>
            </w:r>
          </w:p>
          <w:p w:rsidR="00CD3F49" w:rsidRPr="004B0E91" w:rsidRDefault="00CD3F49" w:rsidP="00A50089">
            <w:pPr>
              <w:pStyle w:val="af3"/>
              <w:rPr>
                <w:rFonts w:asciiTheme="minorEastAsia" w:eastAsiaTheme="minorEastAsia" w:hAnsiTheme="minorEastAsia"/>
                <w:color w:val="000000" w:themeColor="text1"/>
              </w:rPr>
            </w:pPr>
            <w:r w:rsidRPr="004B0E91">
              <w:rPr>
                <w:rFonts w:ascii="宋体" w:hAnsi="宋体" w:hint="eastAsia"/>
                <w:snapToGrid w:val="0"/>
                <w:color w:val="000000" w:themeColor="text1"/>
              </w:rPr>
              <w:t>1.4 三个轴应都采用温度膨胀特性好的花岗岩材料，以保证精度的长期稳定性</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1.5 Z 轴采用可调气动平衡，运动平稳；并可在紧急情况下自动制动，保证安全。</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 xml:space="preserve">1.6 </w:t>
            </w:r>
            <w:r w:rsidRPr="004B0E91">
              <w:rPr>
                <w:rFonts w:asciiTheme="minorEastAsia" w:eastAsiaTheme="minorEastAsia" w:hAnsiTheme="minorEastAsia" w:hint="eastAsia"/>
                <w:snapToGrid w:val="0"/>
                <w:color w:val="000000" w:themeColor="text1"/>
              </w:rPr>
              <w:t>光栅系统分辨率≤0.1微米，且三轴光栅尺采用弹性安装方式</w:t>
            </w:r>
            <w:r w:rsidRPr="004B0E91">
              <w:rPr>
                <w:rFonts w:asciiTheme="minorEastAsia" w:eastAsiaTheme="minorEastAsia" w:hAnsiTheme="minorEastAsia" w:hint="eastAsia"/>
                <w:color w:val="000000" w:themeColor="text1"/>
              </w:rPr>
              <w:t>,</w:t>
            </w:r>
            <w:r w:rsidRPr="004B0E91">
              <w:rPr>
                <w:rFonts w:ascii="宋体" w:hAnsi="宋体" w:hint="eastAsia"/>
                <w:snapToGrid w:val="0"/>
                <w:color w:val="000000" w:themeColor="text1"/>
              </w:rPr>
              <w:t xml:space="preserve"> 保证在温度环境变化情况下的线性变化</w:t>
            </w:r>
            <w:r w:rsidRPr="004B0E91">
              <w:rPr>
                <w:rFonts w:asciiTheme="minorEastAsia" w:eastAsiaTheme="minorEastAsia" w:hAnsiTheme="minorEastAsia" w:hint="eastAsia"/>
                <w:color w:val="000000" w:themeColor="text1"/>
              </w:rPr>
              <w:t>。</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1.7 电机远程放置减少了移动质量，提高了速度，也避免了电机发热对机器性能的影响。</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1.8 配备全球一流的坐标测量软件，可满足任何通用车间检测需要。</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1.9 可提供专业的一体化设计方案（包括地基、减震、空调间、上下料等）。</w:t>
            </w:r>
          </w:p>
          <w:p w:rsidR="00CD3F49" w:rsidRPr="004B0E91" w:rsidRDefault="00CD3F49" w:rsidP="00A50089">
            <w:pPr>
              <w:pStyle w:val="af3"/>
              <w:rPr>
                <w:rFonts w:ascii="宋体" w:hAnsi="宋体"/>
                <w:b/>
                <w:snapToGrid w:val="0"/>
                <w:color w:val="000000" w:themeColor="text1"/>
              </w:rPr>
            </w:pPr>
            <w:r w:rsidRPr="004B0E91">
              <w:rPr>
                <w:rFonts w:ascii="宋体" w:hAnsi="宋体" w:hint="eastAsia"/>
                <w:b/>
                <w:snapToGrid w:val="0"/>
                <w:color w:val="000000" w:themeColor="text1"/>
              </w:rPr>
              <w:t>2.测量行程范围：</w:t>
            </w:r>
          </w:p>
          <w:p w:rsidR="00CD3F49" w:rsidRPr="004B0E91" w:rsidRDefault="00CD3F49" w:rsidP="00A50089">
            <w:pPr>
              <w:pStyle w:val="af3"/>
              <w:ind w:firstLineChars="100" w:firstLine="210"/>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三轴行程</w:t>
            </w:r>
            <w:r>
              <w:rPr>
                <w:rFonts w:asciiTheme="minorEastAsia" w:eastAsiaTheme="minorEastAsia" w:hAnsiTheme="minorEastAsia" w:hint="eastAsia"/>
                <w:color w:val="000000" w:themeColor="text1"/>
              </w:rPr>
              <w:t>()mm)</w:t>
            </w:r>
            <w:r w:rsidRPr="004B0E91">
              <w:rPr>
                <w:rFonts w:asciiTheme="minorEastAsia" w:eastAsiaTheme="minorEastAsia" w:hAnsiTheme="minorEastAsia" w:hint="eastAsia"/>
                <w:color w:val="000000" w:themeColor="text1"/>
              </w:rPr>
              <w:t>：x</w:t>
            </w:r>
            <w:r w:rsidRPr="004B0E91">
              <w:rPr>
                <w:rFonts w:asciiTheme="minorEastAsia" w:eastAsiaTheme="minorEastAsia" w:hAnsiTheme="minorEastAsia" w:cs="Arial"/>
                <w:color w:val="000000" w:themeColor="text1"/>
              </w:rPr>
              <w:t>≥</w:t>
            </w:r>
            <w:r w:rsidRPr="004B0E91">
              <w:rPr>
                <w:rFonts w:asciiTheme="minorEastAsia" w:eastAsiaTheme="minorEastAsia" w:hAnsiTheme="minorEastAsia" w:hint="eastAsia"/>
                <w:color w:val="000000" w:themeColor="text1"/>
              </w:rPr>
              <w:t>500、y</w:t>
            </w:r>
            <w:r w:rsidRPr="004B0E91">
              <w:rPr>
                <w:rFonts w:asciiTheme="minorEastAsia" w:eastAsiaTheme="minorEastAsia" w:hAnsiTheme="minorEastAsia" w:cs="Arial"/>
                <w:color w:val="000000" w:themeColor="text1"/>
              </w:rPr>
              <w:t>≥</w:t>
            </w:r>
            <w:r w:rsidRPr="004B0E91">
              <w:rPr>
                <w:rFonts w:asciiTheme="minorEastAsia" w:eastAsiaTheme="minorEastAsia" w:hAnsiTheme="minorEastAsia" w:hint="eastAsia"/>
                <w:color w:val="000000" w:themeColor="text1"/>
              </w:rPr>
              <w:t>700、z</w:t>
            </w:r>
            <w:r w:rsidRPr="004B0E91">
              <w:rPr>
                <w:rFonts w:asciiTheme="minorEastAsia" w:eastAsiaTheme="minorEastAsia" w:hAnsiTheme="minorEastAsia" w:cs="Arial"/>
                <w:color w:val="000000" w:themeColor="text1"/>
              </w:rPr>
              <w:t>≥</w:t>
            </w:r>
            <w:r w:rsidRPr="004B0E91">
              <w:rPr>
                <w:rFonts w:asciiTheme="minorEastAsia" w:eastAsiaTheme="minorEastAsia" w:hAnsiTheme="minorEastAsia" w:hint="eastAsia"/>
                <w:color w:val="000000" w:themeColor="text1"/>
              </w:rPr>
              <w:t>500</w:t>
            </w:r>
          </w:p>
          <w:p w:rsidR="00CD3F49" w:rsidRPr="004B0E91" w:rsidRDefault="00CD3F49" w:rsidP="00A50089">
            <w:pPr>
              <w:rPr>
                <w:rFonts w:asciiTheme="minorEastAsia" w:hAnsiTheme="minorEastAsia"/>
                <w:snapToGrid w:val="0"/>
                <w:color w:val="000000" w:themeColor="text1"/>
                <w:szCs w:val="21"/>
              </w:rPr>
            </w:pPr>
            <w:r w:rsidRPr="004B0E91">
              <w:rPr>
                <w:rFonts w:asciiTheme="minorEastAsia" w:hAnsiTheme="minorEastAsia" w:hint="eastAsia"/>
                <w:b/>
                <w:snapToGrid w:val="0"/>
                <w:color w:val="000000" w:themeColor="text1"/>
                <w:szCs w:val="21"/>
              </w:rPr>
              <w:t>3.精度指标：（根据ISO10360-2坐标测量机的性能评定标准）</w:t>
            </w:r>
          </w:p>
          <w:p w:rsidR="00CD3F49" w:rsidRPr="004B0E91" w:rsidRDefault="00CD3F49" w:rsidP="00A50089">
            <w:pPr>
              <w:rPr>
                <w:rFonts w:asciiTheme="minorEastAsia" w:hAnsiTheme="minorEastAsia"/>
                <w:snapToGrid w:val="0"/>
                <w:color w:val="000000" w:themeColor="text1"/>
                <w:szCs w:val="21"/>
              </w:rPr>
            </w:pPr>
            <w:r w:rsidRPr="004B0E91">
              <w:rPr>
                <w:rFonts w:asciiTheme="minorEastAsia" w:hAnsiTheme="minorEastAsia" w:hint="eastAsia"/>
                <w:snapToGrid w:val="0"/>
                <w:color w:val="000000" w:themeColor="text1"/>
                <w:szCs w:val="21"/>
              </w:rPr>
              <w:t>3.1 最大允许示值误差MPEE (</w:t>
            </w:r>
            <w:r w:rsidRPr="004B0E91">
              <w:rPr>
                <w:rFonts w:asciiTheme="minorEastAsia" w:hAnsiTheme="minorEastAsia" w:hint="eastAsia"/>
                <w:snapToGrid w:val="0"/>
                <w:color w:val="000000" w:themeColor="text1"/>
                <w:szCs w:val="21"/>
              </w:rPr>
              <w:sym w:font="Symbol" w:char="F06D"/>
            </w:r>
            <w:r w:rsidRPr="004B0E91">
              <w:rPr>
                <w:rFonts w:asciiTheme="minorEastAsia" w:hAnsiTheme="minorEastAsia"/>
                <w:snapToGrid w:val="0"/>
                <w:color w:val="000000" w:themeColor="text1"/>
                <w:szCs w:val="21"/>
              </w:rPr>
              <w:t>m)</w:t>
            </w:r>
            <w:r w:rsidRPr="004B0E91">
              <w:rPr>
                <w:rFonts w:asciiTheme="minorEastAsia" w:hAnsiTheme="minorEastAsia" w:hint="eastAsia"/>
                <w:snapToGrid w:val="0"/>
                <w:color w:val="000000" w:themeColor="text1"/>
                <w:szCs w:val="21"/>
              </w:rPr>
              <w:t xml:space="preserve"> ≤2.6 + 3.5L/1000  L单位:mm</w:t>
            </w:r>
          </w:p>
          <w:p w:rsidR="00CD3F49" w:rsidRPr="004B0E91" w:rsidRDefault="00CD3F49" w:rsidP="00A50089">
            <w:pPr>
              <w:pStyle w:val="af3"/>
              <w:rPr>
                <w:rFonts w:asciiTheme="minorEastAsia" w:eastAsiaTheme="minorEastAsia" w:hAnsiTheme="minorEastAsia"/>
                <w:color w:val="000000" w:themeColor="text1"/>
              </w:rPr>
            </w:pPr>
            <w:r w:rsidRPr="004B0E91">
              <w:rPr>
                <w:rFonts w:asciiTheme="minorEastAsia" w:eastAsiaTheme="minorEastAsia" w:hAnsiTheme="minorEastAsia" w:hint="eastAsia"/>
                <w:b/>
                <w:color w:val="000000" w:themeColor="text1"/>
              </w:rPr>
              <w:t>▲</w:t>
            </w:r>
            <w:r w:rsidRPr="004B0E91">
              <w:rPr>
                <w:rFonts w:asciiTheme="minorEastAsia" w:eastAsiaTheme="minorEastAsia" w:hAnsiTheme="minorEastAsia" w:hint="eastAsia"/>
                <w:color w:val="000000" w:themeColor="text1"/>
              </w:rPr>
              <w:t>3.2 最大允许探测误差MPEP (</w:t>
            </w:r>
            <w:r w:rsidRPr="004B0E91">
              <w:rPr>
                <w:rFonts w:asciiTheme="minorEastAsia" w:eastAsiaTheme="minorEastAsia" w:hAnsiTheme="minorEastAsia" w:hint="eastAsia"/>
                <w:color w:val="000000" w:themeColor="text1"/>
              </w:rPr>
              <w:sym w:font="Symbol" w:char="F06D"/>
            </w:r>
            <w:r w:rsidRPr="004B0E91">
              <w:rPr>
                <w:rFonts w:asciiTheme="minorEastAsia" w:eastAsiaTheme="minorEastAsia" w:hAnsiTheme="minorEastAsia" w:hint="eastAsia"/>
                <w:color w:val="000000" w:themeColor="text1"/>
              </w:rPr>
              <w:t>m) 3</w:t>
            </w:r>
          </w:p>
          <w:p w:rsidR="00CD3F49" w:rsidRPr="004B0E91" w:rsidRDefault="00CD3F49" w:rsidP="00A50089">
            <w:pPr>
              <w:rPr>
                <w:rFonts w:asciiTheme="minorEastAsia" w:hAnsiTheme="minorEastAsia"/>
                <w:snapToGrid w:val="0"/>
                <w:color w:val="000000" w:themeColor="text1"/>
                <w:szCs w:val="21"/>
              </w:rPr>
            </w:pPr>
            <w:r w:rsidRPr="004B0E91">
              <w:rPr>
                <w:rFonts w:asciiTheme="minorEastAsia" w:hAnsiTheme="minorEastAsia" w:hint="eastAsia"/>
                <w:snapToGrid w:val="0"/>
                <w:color w:val="000000" w:themeColor="text1"/>
                <w:szCs w:val="21"/>
              </w:rPr>
              <w:t>3.3 最大三维速度≥500 mm/s；最大三维加速度≥700mm/</w:t>
            </w:r>
            <w:r w:rsidRPr="004B0E91">
              <w:rPr>
                <w:rFonts w:asciiTheme="minorEastAsia" w:hAnsiTheme="minorEastAsia"/>
                <w:snapToGrid w:val="0"/>
                <w:color w:val="000000" w:themeColor="text1"/>
                <w:szCs w:val="21"/>
              </w:rPr>
              <w:t>s2</w:t>
            </w:r>
          </w:p>
          <w:p w:rsidR="00CD3F49" w:rsidRPr="004B0E91" w:rsidRDefault="00CD3F49" w:rsidP="00A50089">
            <w:pPr>
              <w:rPr>
                <w:rFonts w:asciiTheme="minorEastAsia" w:hAnsiTheme="minorEastAsia"/>
                <w:snapToGrid w:val="0"/>
                <w:color w:val="000000" w:themeColor="text1"/>
                <w:szCs w:val="21"/>
              </w:rPr>
            </w:pPr>
            <w:r w:rsidRPr="004B0E91">
              <w:rPr>
                <w:rFonts w:asciiTheme="minorEastAsia" w:hAnsiTheme="minorEastAsia" w:hint="eastAsia"/>
                <w:snapToGrid w:val="0"/>
                <w:color w:val="000000" w:themeColor="text1"/>
                <w:szCs w:val="21"/>
              </w:rPr>
              <w:t>3.4 被测工件最大重量</w:t>
            </w:r>
            <w:r w:rsidRPr="004B0E91">
              <w:rPr>
                <w:rFonts w:asciiTheme="minorEastAsia" w:hAnsiTheme="minorEastAsia" w:cs="Arial"/>
                <w:color w:val="000000" w:themeColor="text1"/>
              </w:rPr>
              <w:t>≥</w:t>
            </w:r>
            <w:r w:rsidRPr="004B0E91">
              <w:rPr>
                <w:rFonts w:asciiTheme="minorEastAsia" w:hAnsiTheme="minorEastAsia" w:hint="eastAsia"/>
                <w:snapToGrid w:val="0"/>
                <w:color w:val="000000" w:themeColor="text1"/>
                <w:szCs w:val="21"/>
              </w:rPr>
              <w:t>200kg</w:t>
            </w:r>
          </w:p>
          <w:p w:rsidR="00CD3F49" w:rsidRPr="004B0E91" w:rsidRDefault="00CD3F49" w:rsidP="00A50089">
            <w:pPr>
              <w:rPr>
                <w:rFonts w:asciiTheme="minorEastAsia" w:hAnsiTheme="minorEastAsia"/>
                <w:b/>
                <w:color w:val="000000" w:themeColor="text1"/>
                <w:szCs w:val="21"/>
              </w:rPr>
            </w:pPr>
            <w:r w:rsidRPr="004B0E91">
              <w:rPr>
                <w:rFonts w:asciiTheme="minorEastAsia" w:hAnsiTheme="minorEastAsia" w:hint="eastAsia"/>
                <w:b/>
                <w:bCs/>
                <w:color w:val="000000" w:themeColor="text1"/>
                <w:szCs w:val="21"/>
              </w:rPr>
              <w:t>4.控制系统</w:t>
            </w:r>
            <w:r w:rsidRPr="004B0E91">
              <w:rPr>
                <w:rFonts w:asciiTheme="minorEastAsia" w:hAnsiTheme="minorEastAsia" w:hint="eastAsia"/>
                <w:b/>
                <w:color w:val="000000" w:themeColor="text1"/>
                <w:szCs w:val="21"/>
              </w:rPr>
              <w:t>：</w:t>
            </w:r>
          </w:p>
          <w:p w:rsidR="00CD3F49" w:rsidRPr="004B0E91" w:rsidRDefault="00CD3F49" w:rsidP="00A50089">
            <w:pPr>
              <w:pStyle w:val="Achievement"/>
              <w:spacing w:before="0" w:after="0"/>
              <w:rPr>
                <w:rFonts w:asciiTheme="minorEastAsia" w:eastAsiaTheme="minorEastAsia" w:hAnsiTheme="minorEastAsia" w:cs="Arial"/>
                <w:color w:val="000000" w:themeColor="text1"/>
                <w:sz w:val="21"/>
                <w:szCs w:val="21"/>
                <w:lang w:val="en-US"/>
              </w:rPr>
            </w:pPr>
            <w:r w:rsidRPr="004B0E91">
              <w:rPr>
                <w:rFonts w:asciiTheme="minorEastAsia" w:eastAsiaTheme="minorEastAsia" w:hAnsiTheme="minorEastAsia" w:cs="Arial" w:hint="eastAsia"/>
                <w:color w:val="000000" w:themeColor="text1"/>
                <w:sz w:val="21"/>
                <w:szCs w:val="21"/>
                <w:lang w:val="en-US"/>
              </w:rPr>
              <w:t>4.1具备简洁友好的</w:t>
            </w:r>
            <w:r w:rsidRPr="004B0E91">
              <w:rPr>
                <w:rFonts w:asciiTheme="minorEastAsia" w:eastAsiaTheme="minorEastAsia" w:hAnsiTheme="minorEastAsia" w:cs="Arial"/>
                <w:color w:val="000000" w:themeColor="text1"/>
                <w:sz w:val="21"/>
                <w:szCs w:val="21"/>
                <w:lang w:val="en-US"/>
              </w:rPr>
              <w:t>故障信息查询</w:t>
            </w:r>
            <w:r w:rsidRPr="004B0E91">
              <w:rPr>
                <w:rFonts w:asciiTheme="minorEastAsia" w:eastAsiaTheme="minorEastAsia" w:hAnsiTheme="minorEastAsia" w:cs="Arial" w:hint="eastAsia"/>
                <w:color w:val="000000" w:themeColor="text1"/>
                <w:sz w:val="21"/>
                <w:szCs w:val="21"/>
                <w:lang w:val="en-US"/>
              </w:rPr>
              <w:t>系统，</w:t>
            </w:r>
            <w:r w:rsidRPr="004B0E91">
              <w:rPr>
                <w:rFonts w:asciiTheme="minorEastAsia" w:eastAsiaTheme="minorEastAsia" w:hAnsiTheme="minorEastAsia" w:cs="Arial"/>
                <w:color w:val="000000" w:themeColor="text1"/>
                <w:sz w:val="21"/>
                <w:szCs w:val="21"/>
                <w:lang w:val="en-US"/>
              </w:rPr>
              <w:t>方便易用</w:t>
            </w:r>
            <w:r w:rsidRPr="004B0E91">
              <w:rPr>
                <w:rFonts w:asciiTheme="minorEastAsia" w:eastAsiaTheme="minorEastAsia" w:hAnsiTheme="minorEastAsia" w:cs="Arial" w:hint="eastAsia"/>
                <w:color w:val="000000" w:themeColor="text1"/>
                <w:sz w:val="21"/>
                <w:szCs w:val="21"/>
                <w:lang w:val="en-US"/>
              </w:rPr>
              <w:t>的</w:t>
            </w:r>
            <w:r w:rsidRPr="004B0E91">
              <w:rPr>
                <w:rFonts w:asciiTheme="minorEastAsia" w:eastAsiaTheme="minorEastAsia" w:hAnsiTheme="minorEastAsia" w:cs="Arial"/>
                <w:color w:val="000000" w:themeColor="text1"/>
                <w:sz w:val="21"/>
                <w:szCs w:val="21"/>
                <w:lang w:val="en-US"/>
              </w:rPr>
              <w:t>参数设置软件</w:t>
            </w:r>
            <w:r w:rsidRPr="004B0E91">
              <w:rPr>
                <w:rFonts w:asciiTheme="minorEastAsia" w:eastAsiaTheme="minorEastAsia" w:hAnsiTheme="minorEastAsia" w:cs="Arial" w:hint="eastAsia"/>
                <w:color w:val="000000" w:themeColor="text1"/>
                <w:sz w:val="21"/>
                <w:szCs w:val="21"/>
                <w:lang w:val="en-US"/>
              </w:rPr>
              <w:t>工具</w:t>
            </w:r>
            <w:r w:rsidRPr="004B0E91">
              <w:rPr>
                <w:rFonts w:asciiTheme="minorEastAsia" w:eastAsiaTheme="minorEastAsia" w:hAnsiTheme="minorEastAsia" w:cs="Arial"/>
                <w:color w:val="000000" w:themeColor="text1"/>
                <w:sz w:val="21"/>
                <w:szCs w:val="21"/>
                <w:lang w:val="en-US"/>
              </w:rPr>
              <w:lastRenderedPageBreak/>
              <w:t>和界面</w:t>
            </w:r>
            <w:r w:rsidRPr="004B0E91">
              <w:rPr>
                <w:rFonts w:asciiTheme="minorEastAsia" w:eastAsiaTheme="minorEastAsia" w:hAnsiTheme="minorEastAsia" w:cs="Arial" w:hint="eastAsia"/>
                <w:color w:val="000000" w:themeColor="text1"/>
                <w:sz w:val="21"/>
                <w:szCs w:val="21"/>
                <w:lang w:val="en-US"/>
              </w:rPr>
              <w:t>，用户只需</w:t>
            </w:r>
            <w:r w:rsidRPr="004B0E91">
              <w:rPr>
                <w:rFonts w:asciiTheme="minorEastAsia" w:eastAsiaTheme="minorEastAsia" w:hAnsiTheme="minorEastAsia" w:cs="Arial"/>
                <w:color w:val="000000" w:themeColor="text1"/>
                <w:sz w:val="21"/>
                <w:szCs w:val="21"/>
                <w:lang w:val="en-US"/>
              </w:rPr>
              <w:t>简单培训即可操作。</w:t>
            </w:r>
          </w:p>
          <w:p w:rsidR="00CD3F49" w:rsidRPr="004B0E91" w:rsidRDefault="00CD3F49" w:rsidP="00A50089">
            <w:pPr>
              <w:pStyle w:val="Achievement"/>
              <w:spacing w:before="0" w:after="0"/>
              <w:rPr>
                <w:rFonts w:asciiTheme="minorEastAsia" w:eastAsiaTheme="minorEastAsia" w:hAnsiTheme="minorEastAsia" w:cs="Arial"/>
                <w:color w:val="000000" w:themeColor="text1"/>
                <w:sz w:val="21"/>
                <w:szCs w:val="21"/>
                <w:lang w:val="en-US"/>
              </w:rPr>
            </w:pPr>
            <w:r w:rsidRPr="004B0E91">
              <w:rPr>
                <w:rFonts w:asciiTheme="minorEastAsia" w:eastAsiaTheme="minorEastAsia" w:hAnsiTheme="minorEastAsia" w:cs="Arial" w:hint="eastAsia"/>
                <w:color w:val="000000" w:themeColor="text1"/>
                <w:sz w:val="21"/>
                <w:szCs w:val="21"/>
                <w:lang w:val="en-US"/>
              </w:rPr>
              <w:t>4.2具备</w:t>
            </w:r>
            <w:r w:rsidRPr="004B0E91">
              <w:rPr>
                <w:rFonts w:asciiTheme="minorEastAsia" w:eastAsiaTheme="minorEastAsia" w:hAnsiTheme="minorEastAsia" w:cs="Arial"/>
                <w:color w:val="000000" w:themeColor="text1"/>
                <w:sz w:val="21"/>
                <w:szCs w:val="21"/>
                <w:lang w:val="en-US"/>
              </w:rPr>
              <w:t>远程诊断功能，</w:t>
            </w:r>
            <w:r w:rsidRPr="004B0E91">
              <w:rPr>
                <w:rFonts w:asciiTheme="minorEastAsia" w:eastAsiaTheme="minorEastAsia" w:hAnsiTheme="minorEastAsia" w:cs="Arial" w:hint="eastAsia"/>
                <w:color w:val="000000" w:themeColor="text1"/>
                <w:sz w:val="21"/>
                <w:szCs w:val="21"/>
                <w:lang w:val="en-US"/>
              </w:rPr>
              <w:t>更加</w:t>
            </w:r>
            <w:r w:rsidRPr="004B0E91">
              <w:rPr>
                <w:rFonts w:asciiTheme="minorEastAsia" w:eastAsiaTheme="minorEastAsia" w:hAnsiTheme="minorEastAsia" w:cs="Arial"/>
                <w:color w:val="000000" w:themeColor="text1"/>
                <w:sz w:val="21"/>
                <w:szCs w:val="21"/>
                <w:lang w:val="en-US"/>
              </w:rPr>
              <w:t>快捷和有效</w:t>
            </w:r>
            <w:r w:rsidRPr="004B0E91">
              <w:rPr>
                <w:rFonts w:asciiTheme="minorEastAsia" w:eastAsiaTheme="minorEastAsia" w:hAnsiTheme="minorEastAsia" w:cs="Arial" w:hint="eastAsia"/>
                <w:color w:val="000000" w:themeColor="text1"/>
                <w:sz w:val="21"/>
                <w:szCs w:val="21"/>
                <w:lang w:val="en-US"/>
              </w:rPr>
              <w:t>地进行</w:t>
            </w:r>
            <w:r w:rsidRPr="004B0E91">
              <w:rPr>
                <w:rFonts w:asciiTheme="minorEastAsia" w:eastAsiaTheme="minorEastAsia" w:hAnsiTheme="minorEastAsia" w:cs="Arial"/>
                <w:color w:val="000000" w:themeColor="text1"/>
                <w:sz w:val="21"/>
                <w:szCs w:val="21"/>
                <w:lang w:val="en-US"/>
              </w:rPr>
              <w:t>故障诊断和修复</w:t>
            </w:r>
            <w:r w:rsidRPr="004B0E91">
              <w:rPr>
                <w:rFonts w:asciiTheme="minorEastAsia" w:eastAsiaTheme="minorEastAsia" w:hAnsiTheme="minorEastAsia" w:cs="Arial" w:hint="eastAsia"/>
                <w:color w:val="000000" w:themeColor="text1"/>
                <w:sz w:val="21"/>
                <w:szCs w:val="21"/>
                <w:lang w:val="en-US"/>
              </w:rPr>
              <w:t>，</w:t>
            </w:r>
            <w:r w:rsidRPr="004B0E91">
              <w:rPr>
                <w:rFonts w:asciiTheme="minorEastAsia" w:eastAsiaTheme="minorEastAsia" w:hAnsiTheme="minorEastAsia" w:cs="Arial"/>
                <w:color w:val="000000" w:themeColor="text1"/>
                <w:sz w:val="21"/>
                <w:szCs w:val="21"/>
                <w:lang w:val="en-US"/>
              </w:rPr>
              <w:t>大大节省</w:t>
            </w:r>
            <w:r w:rsidRPr="004B0E91">
              <w:rPr>
                <w:rFonts w:asciiTheme="minorEastAsia" w:eastAsiaTheme="minorEastAsia" w:hAnsiTheme="minorEastAsia" w:cs="Arial" w:hint="eastAsia"/>
                <w:color w:val="000000" w:themeColor="text1"/>
                <w:sz w:val="21"/>
                <w:szCs w:val="21"/>
                <w:lang w:val="en-US"/>
              </w:rPr>
              <w:t>用户</w:t>
            </w:r>
            <w:r w:rsidRPr="004B0E91">
              <w:rPr>
                <w:rFonts w:asciiTheme="minorEastAsia" w:eastAsiaTheme="minorEastAsia" w:hAnsiTheme="minorEastAsia" w:cs="Arial"/>
                <w:color w:val="000000" w:themeColor="text1"/>
                <w:sz w:val="21"/>
                <w:szCs w:val="21"/>
                <w:lang w:val="en-US"/>
              </w:rPr>
              <w:t>等待时间</w:t>
            </w:r>
            <w:r w:rsidRPr="004B0E91">
              <w:rPr>
                <w:rFonts w:asciiTheme="minorEastAsia" w:eastAsiaTheme="minorEastAsia" w:hAnsiTheme="minorEastAsia" w:cs="Arial" w:hint="eastAsia"/>
                <w:color w:val="000000" w:themeColor="text1"/>
                <w:sz w:val="21"/>
                <w:szCs w:val="21"/>
                <w:lang w:val="en-US"/>
              </w:rPr>
              <w:t>。</w:t>
            </w:r>
          </w:p>
          <w:p w:rsidR="00CD3F49" w:rsidRPr="004B0E91" w:rsidRDefault="00CD3F49" w:rsidP="00A50089">
            <w:pPr>
              <w:pStyle w:val="Achievement"/>
              <w:spacing w:before="0" w:after="0"/>
              <w:rPr>
                <w:rFonts w:asciiTheme="minorEastAsia" w:eastAsiaTheme="minorEastAsia" w:hAnsiTheme="minorEastAsia" w:cs="Arial"/>
                <w:color w:val="000000" w:themeColor="text1"/>
                <w:sz w:val="21"/>
                <w:szCs w:val="21"/>
                <w:lang w:val="en-US"/>
              </w:rPr>
            </w:pPr>
            <w:r w:rsidRPr="004B0E91">
              <w:rPr>
                <w:rFonts w:asciiTheme="minorEastAsia" w:eastAsiaTheme="minorEastAsia" w:hAnsiTheme="minorEastAsia" w:cs="Arial" w:hint="eastAsia"/>
                <w:color w:val="000000" w:themeColor="text1"/>
                <w:sz w:val="21"/>
                <w:szCs w:val="21"/>
                <w:lang w:val="en-US"/>
              </w:rPr>
              <w:t>4.3经过</w:t>
            </w:r>
            <w:r w:rsidRPr="004B0E91">
              <w:rPr>
                <w:rFonts w:asciiTheme="minorEastAsia" w:eastAsiaTheme="minorEastAsia" w:hAnsiTheme="minorEastAsia" w:cs="Arial"/>
                <w:color w:val="000000" w:themeColor="text1"/>
                <w:sz w:val="21"/>
                <w:szCs w:val="21"/>
                <w:lang w:val="en-US"/>
              </w:rPr>
              <w:t>严格的可靠性与</w:t>
            </w:r>
            <w:r w:rsidRPr="004B0E91">
              <w:rPr>
                <w:rFonts w:asciiTheme="minorEastAsia" w:eastAsiaTheme="minorEastAsia" w:hAnsiTheme="minorEastAsia" w:cs="Arial" w:hint="eastAsia"/>
                <w:color w:val="000000" w:themeColor="text1"/>
                <w:sz w:val="21"/>
                <w:szCs w:val="21"/>
                <w:lang w:val="en-US"/>
              </w:rPr>
              <w:t>安全性</w:t>
            </w:r>
            <w:r w:rsidRPr="004B0E91">
              <w:rPr>
                <w:rFonts w:asciiTheme="minorEastAsia" w:eastAsiaTheme="minorEastAsia" w:hAnsiTheme="minorEastAsia" w:cs="Arial"/>
                <w:color w:val="000000" w:themeColor="text1"/>
                <w:sz w:val="21"/>
                <w:szCs w:val="21"/>
                <w:lang w:val="en-US"/>
              </w:rPr>
              <w:t>国际认证</w:t>
            </w:r>
            <w:r w:rsidRPr="004B0E91">
              <w:rPr>
                <w:rFonts w:asciiTheme="minorEastAsia" w:eastAsiaTheme="minorEastAsia" w:hAnsiTheme="minorEastAsia" w:cs="Arial" w:hint="eastAsia"/>
                <w:color w:val="000000" w:themeColor="text1"/>
                <w:sz w:val="21"/>
                <w:szCs w:val="21"/>
                <w:lang w:val="en-US"/>
              </w:rPr>
              <w:t>（CE</w:t>
            </w:r>
            <w:r w:rsidRPr="004B0E91">
              <w:rPr>
                <w:rFonts w:asciiTheme="minorEastAsia" w:eastAsiaTheme="minorEastAsia" w:hAnsiTheme="minorEastAsia" w:cs="Arial"/>
                <w:color w:val="000000" w:themeColor="text1"/>
                <w:sz w:val="21"/>
                <w:szCs w:val="21"/>
                <w:lang w:val="en-US"/>
              </w:rPr>
              <w:t>认证）</w:t>
            </w:r>
          </w:p>
          <w:p w:rsidR="00CD3F49" w:rsidRPr="004B0E91" w:rsidRDefault="00CD3F49" w:rsidP="00A50089">
            <w:pPr>
              <w:tabs>
                <w:tab w:val="left" w:pos="2127"/>
                <w:tab w:val="left" w:pos="3544"/>
              </w:tabs>
              <w:adjustRightInd w:val="0"/>
              <w:snapToGrid w:val="0"/>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5.测头系统:</w:t>
            </w:r>
          </w:p>
          <w:p w:rsidR="00CD3F49" w:rsidRPr="004B0E91" w:rsidRDefault="00CD3F49" w:rsidP="00A50089">
            <w:pPr>
              <w:pStyle w:val="Achievement"/>
              <w:adjustRightInd w:val="0"/>
              <w:snapToGrid w:val="0"/>
              <w:spacing w:before="0" w:after="0"/>
              <w:rPr>
                <w:rFonts w:asciiTheme="minorEastAsia" w:eastAsiaTheme="minorEastAsia" w:hAnsiTheme="minorEastAsia"/>
                <w:snapToGrid w:val="0"/>
                <w:color w:val="000000" w:themeColor="text1"/>
                <w:kern w:val="2"/>
                <w:sz w:val="21"/>
                <w:szCs w:val="21"/>
                <w:lang w:val="en-US"/>
              </w:rPr>
            </w:pPr>
            <w:r w:rsidRPr="004B0E91">
              <w:rPr>
                <w:rFonts w:asciiTheme="minorEastAsia" w:eastAsiaTheme="minorEastAsia" w:hAnsiTheme="minorEastAsia" w:hint="eastAsia"/>
                <w:bCs/>
                <w:color w:val="000000" w:themeColor="text1"/>
                <w:sz w:val="21"/>
                <w:szCs w:val="21"/>
              </w:rPr>
              <w:t xml:space="preserve">  5.1</w:t>
            </w:r>
            <w:r w:rsidRPr="004B0E91">
              <w:rPr>
                <w:rFonts w:asciiTheme="minorEastAsia" w:eastAsiaTheme="minorEastAsia" w:hAnsiTheme="minorEastAsia" w:hint="eastAsia"/>
                <w:bCs/>
                <w:color w:val="000000" w:themeColor="text1"/>
                <w:sz w:val="21"/>
                <w:szCs w:val="21"/>
                <w:lang w:val="en-US"/>
              </w:rPr>
              <w:t xml:space="preserve"> </w:t>
            </w:r>
            <w:r w:rsidRPr="004B0E91">
              <w:rPr>
                <w:rFonts w:asciiTheme="minorEastAsia" w:eastAsiaTheme="minorEastAsia" w:hAnsiTheme="minorEastAsia" w:hint="eastAsia"/>
                <w:snapToGrid w:val="0"/>
                <w:color w:val="000000" w:themeColor="text1"/>
                <w:kern w:val="2"/>
                <w:sz w:val="21"/>
                <w:szCs w:val="21"/>
                <w:lang w:val="en-US"/>
              </w:rPr>
              <w:t>测座:可在竖直水平两个方向手动旋转，旋转细分刻</w:t>
            </w:r>
            <w:r w:rsidRPr="004B0E91">
              <w:rPr>
                <w:rFonts w:asciiTheme="minorEastAsia" w:eastAsiaTheme="minorEastAsia" w:hAnsiTheme="minorEastAsia" w:hint="eastAsia"/>
                <w:color w:val="000000" w:themeColor="text1"/>
                <w:kern w:val="2"/>
                <w:sz w:val="21"/>
                <w:szCs w:val="21"/>
                <w:lang w:val="en-US"/>
              </w:rPr>
              <w:t>度≤15</w:t>
            </w:r>
            <w:r w:rsidRPr="004B0E91">
              <w:rPr>
                <w:rFonts w:asciiTheme="minorEastAsia" w:eastAsiaTheme="minorEastAsia" w:hAnsiTheme="minorEastAsia"/>
                <w:color w:val="000000" w:themeColor="text1"/>
                <w:kern w:val="2"/>
                <w:sz w:val="21"/>
                <w:szCs w:val="21"/>
                <w:lang w:val="en-US"/>
              </w:rPr>
              <w:t>°</w:t>
            </w:r>
          </w:p>
          <w:p w:rsidR="00CD3F49" w:rsidRPr="004B0E91" w:rsidRDefault="00CD3F49" w:rsidP="00A50089">
            <w:pPr>
              <w:pStyle w:val="Achievement"/>
              <w:adjustRightInd w:val="0"/>
              <w:snapToGrid w:val="0"/>
              <w:spacing w:before="0" w:after="0"/>
              <w:rPr>
                <w:rFonts w:asciiTheme="minorEastAsia" w:eastAsiaTheme="minorEastAsia" w:hAnsiTheme="minorEastAsia"/>
                <w:color w:val="000000" w:themeColor="text1"/>
                <w:kern w:val="2"/>
                <w:sz w:val="21"/>
                <w:szCs w:val="21"/>
                <w:lang w:val="en-US"/>
              </w:rPr>
            </w:pPr>
            <w:r w:rsidRPr="004B0E91">
              <w:rPr>
                <w:rFonts w:asciiTheme="minorEastAsia" w:eastAsiaTheme="minorEastAsia" w:hAnsiTheme="minorEastAsia" w:hint="eastAsia"/>
                <w:bCs/>
                <w:color w:val="000000" w:themeColor="text1"/>
                <w:sz w:val="21"/>
                <w:szCs w:val="21"/>
                <w:lang w:val="en-US"/>
              </w:rPr>
              <w:t xml:space="preserve">  5.2</w:t>
            </w:r>
            <w:r w:rsidRPr="004B0E91">
              <w:rPr>
                <w:rFonts w:asciiTheme="minorEastAsia" w:eastAsiaTheme="minorEastAsia" w:hAnsiTheme="minorEastAsia" w:hint="eastAsia"/>
                <w:snapToGrid w:val="0"/>
                <w:color w:val="000000" w:themeColor="text1"/>
                <w:kern w:val="2"/>
                <w:sz w:val="21"/>
                <w:szCs w:val="21"/>
                <w:lang w:val="en-US"/>
              </w:rPr>
              <w:t xml:space="preserve"> 接触式测头：分为传感器主体和吸盘两部分</w:t>
            </w:r>
            <w:r w:rsidRPr="004B0E91">
              <w:rPr>
                <w:rFonts w:asciiTheme="minorEastAsia" w:eastAsiaTheme="minorEastAsia" w:hAnsiTheme="minorEastAsia" w:hint="eastAsia"/>
                <w:color w:val="000000" w:themeColor="text1"/>
                <w:kern w:val="2"/>
                <w:sz w:val="21"/>
                <w:szCs w:val="21"/>
                <w:lang w:val="en-US"/>
              </w:rPr>
              <w:t xml:space="preserve"> </w:t>
            </w:r>
          </w:p>
          <w:p w:rsidR="00CD3F49" w:rsidRPr="004B0E91" w:rsidRDefault="00CD3F49" w:rsidP="00A50089">
            <w:pPr>
              <w:pStyle w:val="Achievement"/>
              <w:adjustRightInd w:val="0"/>
              <w:snapToGrid w:val="0"/>
              <w:spacing w:before="0" w:after="0"/>
              <w:rPr>
                <w:rFonts w:asciiTheme="minorEastAsia" w:eastAsiaTheme="minorEastAsia" w:hAnsiTheme="minorEastAsia"/>
                <w:color w:val="000000" w:themeColor="text1"/>
                <w:kern w:val="2"/>
                <w:sz w:val="21"/>
                <w:szCs w:val="21"/>
                <w:lang w:val="en-US"/>
              </w:rPr>
            </w:pPr>
            <w:r w:rsidRPr="004B0E91">
              <w:rPr>
                <w:rFonts w:asciiTheme="minorEastAsia" w:eastAsiaTheme="minorEastAsia" w:hAnsiTheme="minorEastAsia" w:hint="eastAsia"/>
                <w:color w:val="000000" w:themeColor="text1"/>
                <w:kern w:val="2"/>
                <w:sz w:val="21"/>
                <w:szCs w:val="21"/>
                <w:lang w:val="en-US"/>
              </w:rPr>
              <w:t xml:space="preserve">  5.3 探针组：探针组件1套(不少于20件)</w:t>
            </w:r>
          </w:p>
          <w:p w:rsidR="00CD3F49" w:rsidRPr="004B0E91" w:rsidRDefault="00CD3F49" w:rsidP="00A50089">
            <w:pPr>
              <w:pStyle w:val="Achievement"/>
              <w:adjustRightInd w:val="0"/>
              <w:snapToGrid w:val="0"/>
              <w:spacing w:before="0" w:after="0"/>
              <w:rPr>
                <w:rFonts w:asciiTheme="minorEastAsia" w:eastAsiaTheme="minorEastAsia" w:hAnsiTheme="minorEastAsia"/>
                <w:color w:val="000000" w:themeColor="text1"/>
                <w:kern w:val="2"/>
                <w:sz w:val="21"/>
                <w:szCs w:val="21"/>
                <w:lang w:val="en-US"/>
              </w:rPr>
            </w:pPr>
            <w:r w:rsidRPr="004B0E91">
              <w:rPr>
                <w:rFonts w:asciiTheme="minorEastAsia" w:eastAsiaTheme="minorEastAsia" w:hAnsiTheme="minorEastAsia" w:hint="eastAsia"/>
                <w:color w:val="000000" w:themeColor="text1"/>
                <w:kern w:val="2"/>
                <w:sz w:val="21"/>
                <w:szCs w:val="21"/>
                <w:lang w:val="en-US"/>
              </w:rPr>
              <w:t xml:space="preserve">  5.4 标准校验球1套</w:t>
            </w:r>
          </w:p>
          <w:p w:rsidR="00CD3F49" w:rsidRPr="004B0E91" w:rsidRDefault="00CD3F49" w:rsidP="00A50089">
            <w:pPr>
              <w:tabs>
                <w:tab w:val="left" w:pos="2127"/>
                <w:tab w:val="left" w:pos="3544"/>
              </w:tabs>
              <w:adjustRightInd w:val="0"/>
              <w:snapToGrid w:val="0"/>
              <w:rPr>
                <w:rFonts w:asciiTheme="minorEastAsia" w:hAnsiTheme="minorEastAsia"/>
                <w:b/>
                <w:color w:val="000000" w:themeColor="text1"/>
                <w:szCs w:val="21"/>
              </w:rPr>
            </w:pPr>
            <w:r w:rsidRPr="004B0E91">
              <w:rPr>
                <w:rFonts w:asciiTheme="minorEastAsia" w:hAnsiTheme="minorEastAsia" w:hint="eastAsia"/>
                <w:b/>
                <w:color w:val="000000" w:themeColor="text1"/>
                <w:szCs w:val="21"/>
              </w:rPr>
              <w:t>6.软件系统：</w:t>
            </w:r>
          </w:p>
          <w:p w:rsidR="00CD3F49" w:rsidRPr="004B0E91" w:rsidRDefault="00CD3F49" w:rsidP="00A50089">
            <w:pPr>
              <w:adjustRightInd w:val="0"/>
              <w:snapToGrid w:val="0"/>
              <w:rPr>
                <w:rFonts w:asciiTheme="minorEastAsia" w:hAnsiTheme="minorEastAsia"/>
                <w:color w:val="000000" w:themeColor="text1"/>
                <w:szCs w:val="21"/>
              </w:rPr>
            </w:pPr>
            <w:r w:rsidRPr="004B0E91">
              <w:rPr>
                <w:rFonts w:asciiTheme="minorEastAsia" w:hAnsiTheme="minorEastAsia" w:hint="eastAsia"/>
                <w:color w:val="000000" w:themeColor="text1"/>
                <w:szCs w:val="21"/>
              </w:rPr>
              <w:t xml:space="preserve"> 6.1、配置当前主流的PC-DMIS CAD测量软件。该测量软件系统具备以下先进性能：</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6.1.1、具有中文版用户操作界面和在线中文帮助</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6.1.2、</w:t>
            </w:r>
            <w:r w:rsidRPr="004B0E91">
              <w:rPr>
                <w:rFonts w:asciiTheme="minorEastAsia" w:hAnsiTheme="minorEastAsia" w:cs="Arial" w:hint="eastAsia"/>
                <w:color w:val="000000" w:themeColor="text1"/>
                <w:szCs w:val="21"/>
              </w:rPr>
              <w:t>可以应用各类CAD模型进行编程、模拟与检测。能够直接从CAD中提取几何特征的名义值。通过点击工件模型即可完成编程，简单便捷，无需打开对话框，只要在</w:t>
            </w:r>
            <w:r w:rsidRPr="004B0E91">
              <w:rPr>
                <w:rFonts w:asciiTheme="minorEastAsia" w:hAnsiTheme="minorEastAsia" w:cs="Arial"/>
                <w:color w:val="000000" w:themeColor="text1"/>
                <w:szCs w:val="21"/>
              </w:rPr>
              <w:t>CAD</w:t>
            </w:r>
            <w:r w:rsidRPr="004B0E91">
              <w:rPr>
                <w:rFonts w:asciiTheme="minorEastAsia" w:hAnsiTheme="minorEastAsia" w:cs="Arial" w:hint="eastAsia"/>
                <w:color w:val="000000" w:themeColor="text1"/>
                <w:szCs w:val="21"/>
              </w:rPr>
              <w:t>特征上单击，即可快速创建自动特征。支持多种格式CAD文件。不仅可以直接使用如IGES或者STEP格式的通用CAD文件；提供测头路径动画</w:t>
            </w:r>
            <w:r w:rsidRPr="004B0E91">
              <w:rPr>
                <w:rFonts w:asciiTheme="minorEastAsia" w:hAnsiTheme="minorEastAsia" w:cs="Arial"/>
                <w:color w:val="000000" w:themeColor="text1"/>
                <w:szCs w:val="21"/>
              </w:rPr>
              <w:t>,</w:t>
            </w:r>
            <w:r w:rsidRPr="004B0E91">
              <w:rPr>
                <w:rFonts w:asciiTheme="minorEastAsia" w:hAnsiTheme="minorEastAsia" w:cs="Arial" w:hint="eastAsia"/>
                <w:color w:val="000000" w:themeColor="text1"/>
                <w:szCs w:val="21"/>
              </w:rPr>
              <w:t>利用动态的测量机模型，基于工件和夹具CAD自动检查测头碰撞；可以对CAD实施镜像、加层、移除、隐藏、更改实体，或者添加网格等操作</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6.1.3、提供了功能强大的形位公差的评价，包括：直线度、平面度、圆度、圆柱度、圆锥度以及各种复杂曲面的轮廓度等。相对基准几何要素位置度的评价：平行度、垂直度、角度、对称度、位置度、同轴度、同心度、轴向跳动、径向跳动、轴向全跳动、径向全跳动</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6.1.4、</w:t>
            </w:r>
            <w:r w:rsidRPr="004B0E91">
              <w:rPr>
                <w:rFonts w:asciiTheme="minorEastAsia" w:hAnsiTheme="minorEastAsia" w:cs="Arial" w:hint="eastAsia"/>
                <w:color w:val="000000" w:themeColor="text1"/>
                <w:szCs w:val="21"/>
              </w:rPr>
              <w:t>PTB与 NIST完全认证</w:t>
            </w:r>
          </w:p>
          <w:p w:rsidR="00CD3F49" w:rsidRPr="004B0E91" w:rsidRDefault="00CD3F49" w:rsidP="00A50089">
            <w:pPr>
              <w:widowControl/>
              <w:adjustRightInd w:val="0"/>
              <w:snapToGrid w:val="0"/>
              <w:jc w:val="left"/>
              <w:rPr>
                <w:rFonts w:asciiTheme="minorEastAsia" w:hAnsiTheme="minorEastAsia"/>
                <w:color w:val="000000" w:themeColor="text1"/>
                <w:szCs w:val="21"/>
              </w:rPr>
            </w:pPr>
            <w:r w:rsidRPr="004B0E91">
              <w:rPr>
                <w:rFonts w:asciiTheme="minorEastAsia" w:hAnsiTheme="minorEastAsia" w:hint="eastAsia"/>
                <w:color w:val="000000" w:themeColor="text1"/>
                <w:szCs w:val="21"/>
              </w:rPr>
              <w:t>6.1.5、</w:t>
            </w:r>
            <w:r w:rsidRPr="004B0E91">
              <w:rPr>
                <w:rFonts w:asciiTheme="minorEastAsia" w:hAnsiTheme="minorEastAsia" w:cs="Arial" w:hint="eastAsia"/>
                <w:color w:val="000000" w:themeColor="text1"/>
                <w:szCs w:val="21"/>
              </w:rPr>
              <w:t>完全遵循国际GD&amp;T评价标准，全面涵盖ISO及ASME Y14.5等标准</w:t>
            </w:r>
          </w:p>
          <w:p w:rsidR="00CD3F49" w:rsidRPr="004B0E91" w:rsidRDefault="00CD3F49" w:rsidP="00A50089">
            <w:pPr>
              <w:adjustRightInd w:val="0"/>
              <w:snapToGrid w:val="0"/>
              <w:rPr>
                <w:rFonts w:asciiTheme="minorEastAsia" w:hAnsiTheme="minorEastAsia"/>
                <w:color w:val="000000" w:themeColor="text1"/>
                <w:szCs w:val="21"/>
              </w:rPr>
            </w:pPr>
            <w:r w:rsidRPr="004B0E91">
              <w:rPr>
                <w:rFonts w:asciiTheme="minorEastAsia" w:hAnsiTheme="minorEastAsia" w:hint="eastAsia"/>
                <w:color w:val="000000" w:themeColor="text1"/>
                <w:szCs w:val="21"/>
              </w:rPr>
              <w:t>6.2</w:t>
            </w:r>
            <w:r w:rsidRPr="004B0E91">
              <w:rPr>
                <w:rFonts w:asciiTheme="minorEastAsia" w:hAnsiTheme="minorEastAsia" w:hint="eastAsia"/>
                <w:snapToGrid w:val="0"/>
                <w:color w:val="000000" w:themeColor="text1"/>
                <w:szCs w:val="21"/>
              </w:rPr>
              <w:t>提供与机器配置的PCDMIS CAD软件相同的基于局域网中的脱机教学版软件（不少于30节点）</w:t>
            </w:r>
          </w:p>
          <w:p w:rsidR="00CD3F49" w:rsidRPr="004B0E91" w:rsidRDefault="00CD3F49" w:rsidP="00A50089">
            <w:pPr>
              <w:pStyle w:val="af3"/>
              <w:adjustRightInd w:val="0"/>
              <w:snapToGrid w:val="0"/>
              <w:rPr>
                <w:rFonts w:asciiTheme="minorEastAsia" w:eastAsiaTheme="minorEastAsia" w:hAnsiTheme="minorEastAsia"/>
                <w:b/>
                <w:bCs/>
                <w:color w:val="000000" w:themeColor="text1"/>
              </w:rPr>
            </w:pPr>
            <w:r w:rsidRPr="004B0E91">
              <w:rPr>
                <w:rFonts w:asciiTheme="minorEastAsia" w:eastAsiaTheme="minorEastAsia" w:hAnsiTheme="minorEastAsia" w:hint="eastAsia"/>
                <w:b/>
                <w:bCs/>
                <w:color w:val="000000" w:themeColor="text1"/>
              </w:rPr>
              <w:t>7.培训时间：</w:t>
            </w:r>
          </w:p>
          <w:p w:rsidR="00CD3F49" w:rsidRPr="004B0E91" w:rsidRDefault="00CD3F49" w:rsidP="00A50089">
            <w:pPr>
              <w:pStyle w:val="af3"/>
              <w:adjustRightInd w:val="0"/>
              <w:snapToGrid w:val="0"/>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累计不少于10人*天。</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套</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w:t>
            </w:r>
          </w:p>
        </w:tc>
        <w:tc>
          <w:tcPr>
            <w:tcW w:w="455" w:type="pct"/>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否</w:t>
            </w:r>
          </w:p>
        </w:tc>
      </w:tr>
      <w:tr w:rsidR="00CD3F49" w:rsidRPr="004B0E91" w:rsidTr="00A50089">
        <w:trPr>
          <w:trHeight w:val="1650"/>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4</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常用公差测量设备</w:t>
            </w:r>
          </w:p>
        </w:tc>
        <w:tc>
          <w:tcPr>
            <w:tcW w:w="3176" w:type="pct"/>
            <w:tcMar>
              <w:top w:w="0" w:type="dxa"/>
              <w:left w:w="105" w:type="dxa"/>
              <w:bottom w:w="0" w:type="dxa"/>
              <w:right w:w="105" w:type="dxa"/>
            </w:tcMar>
            <w:vAlign w:val="center"/>
          </w:tcPr>
          <w:p w:rsidR="00CD3F49" w:rsidRPr="004B0E91" w:rsidRDefault="00CD3F49" w:rsidP="00A50089">
            <w:pPr>
              <w:spacing w:line="276" w:lineRule="auto"/>
              <w:rPr>
                <w:rFonts w:asciiTheme="minorEastAsia" w:hAnsiTheme="minorEastAsia"/>
                <w:color w:val="000000" w:themeColor="text1"/>
                <w:szCs w:val="21"/>
              </w:rPr>
            </w:pPr>
            <w:r w:rsidRPr="004B0E91">
              <w:rPr>
                <w:rFonts w:asciiTheme="minorEastAsia" w:hAnsiTheme="minorEastAsia" w:cs="宋体"/>
                <w:color w:val="000000" w:themeColor="text1"/>
                <w:kern w:val="0"/>
                <w:szCs w:val="21"/>
              </w:rPr>
              <w:t>1.</w:t>
            </w:r>
            <w:r w:rsidRPr="004B0E91">
              <w:rPr>
                <w:rFonts w:asciiTheme="minorEastAsia" w:hAnsiTheme="minorEastAsia" w:hint="eastAsia"/>
                <w:color w:val="000000" w:themeColor="text1"/>
                <w:szCs w:val="21"/>
              </w:rPr>
              <w:t>《零件尺寸测量与检验》组合实训装置：包括测量块、测量轴、测量轴套、测量轴承、测量花键、测量平键、测量螺纹轴、测量齿轮（</w:t>
            </w:r>
            <w:r w:rsidRPr="004B0E91">
              <w:rPr>
                <w:rFonts w:asciiTheme="minorEastAsia" w:hAnsiTheme="minorEastAsia"/>
                <w:color w:val="000000" w:themeColor="text1"/>
                <w:szCs w:val="21"/>
              </w:rPr>
              <w:t>7</w:t>
            </w:r>
            <w:r w:rsidRPr="004B0E91">
              <w:rPr>
                <w:rFonts w:asciiTheme="minorEastAsia" w:hAnsiTheme="minorEastAsia" w:hint="eastAsia"/>
                <w:color w:val="000000" w:themeColor="text1"/>
                <w:szCs w:val="21"/>
              </w:rPr>
              <w:t>级各一件）</w:t>
            </w:r>
            <w:r w:rsidRPr="004B0E91">
              <w:rPr>
                <w:rFonts w:asciiTheme="minorEastAsia" w:hAnsiTheme="minorEastAsia"/>
                <w:color w:val="000000" w:themeColor="text1"/>
                <w:szCs w:val="21"/>
              </w:rPr>
              <w:t>,</w:t>
            </w:r>
            <w:r w:rsidRPr="004B0E91">
              <w:rPr>
                <w:rFonts w:asciiTheme="minorEastAsia" w:hAnsiTheme="minorEastAsia"/>
                <w:color w:val="000000" w:themeColor="text1"/>
                <w:szCs w:val="21"/>
                <w:lang w:val="zh-CN"/>
              </w:rPr>
              <w:t xml:space="preserve"> </w:t>
            </w:r>
            <w:r w:rsidRPr="004B0E91">
              <w:rPr>
                <w:rFonts w:asciiTheme="minorEastAsia" w:hAnsiTheme="minorEastAsia" w:hint="eastAsia"/>
                <w:color w:val="000000" w:themeColor="text1"/>
                <w:szCs w:val="21"/>
                <w:lang w:val="zh-CN"/>
              </w:rPr>
              <w:t>游标卡尺、外径千分尺、</w:t>
            </w:r>
            <w:r w:rsidRPr="004B0E91">
              <w:rPr>
                <w:rFonts w:asciiTheme="minorEastAsia" w:hAnsiTheme="minorEastAsia" w:hint="eastAsia"/>
                <w:color w:val="000000" w:themeColor="text1"/>
                <w:szCs w:val="21"/>
              </w:rPr>
              <w:t>内径百分表、螺纹千分尺、公法线千分尺、齿厚卡尺、螺纹环规、螺纹塞规</w:t>
            </w:r>
            <w:r w:rsidRPr="004B0E91">
              <w:rPr>
                <w:rFonts w:asciiTheme="minorEastAsia" w:hAnsiTheme="minorEastAsia" w:hint="eastAsia"/>
                <w:color w:val="000000" w:themeColor="text1"/>
                <w:szCs w:val="21"/>
                <w:lang w:val="zh-CN"/>
              </w:rPr>
              <w:t>螺纹样板</w:t>
            </w:r>
            <w:r w:rsidRPr="004B0E91">
              <w:rPr>
                <w:rFonts w:asciiTheme="minorEastAsia" w:hAnsiTheme="minorEastAsia" w:hint="eastAsia"/>
                <w:color w:val="000000" w:themeColor="text1"/>
                <w:szCs w:val="21"/>
              </w:rPr>
              <w:t>（成量、哈量、上量量具）</w:t>
            </w:r>
            <w:r w:rsidRPr="004B0E91">
              <w:rPr>
                <w:rFonts w:asciiTheme="minorEastAsia" w:hAnsiTheme="minorEastAsia"/>
                <w:color w:val="000000" w:themeColor="text1"/>
                <w:szCs w:val="21"/>
              </w:rPr>
              <w:t xml:space="preserve">, </w:t>
            </w:r>
            <w:r w:rsidRPr="004B0E91">
              <w:rPr>
                <w:rFonts w:asciiTheme="minorEastAsia" w:hAnsiTheme="minorEastAsia" w:hint="eastAsia"/>
                <w:color w:val="000000" w:themeColor="text1"/>
                <w:szCs w:val="21"/>
              </w:rPr>
              <w:t>标准图纸及指导书各一套。</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olor w:val="000000" w:themeColor="text1"/>
                <w:szCs w:val="21"/>
              </w:rPr>
              <w:t>2.</w:t>
            </w:r>
            <w:r w:rsidRPr="004B0E91">
              <w:rPr>
                <w:rFonts w:asciiTheme="minorEastAsia" w:hAnsiTheme="minorEastAsia" w:hint="eastAsia"/>
                <w:color w:val="000000" w:themeColor="text1"/>
                <w:szCs w:val="21"/>
              </w:rPr>
              <w:t>《形位公差测量与检验》组合实训装置：齿轮测量组合、圆度（圆柱度）测量组合、直线度测量组合、平面度（平行度）测量组合、垂直度测量组合、对称度测量组合、跳动测量组合，跳动测量组合仪（可微调）（跳动测量仪、百分表、杠杆百分表、</w:t>
            </w:r>
            <w:r w:rsidRPr="004B0E91">
              <w:rPr>
                <w:rFonts w:asciiTheme="minorEastAsia" w:hAnsiTheme="minorEastAsia"/>
                <w:color w:val="000000" w:themeColor="text1"/>
                <w:szCs w:val="21"/>
              </w:rPr>
              <w:t>V</w:t>
            </w:r>
            <w:r w:rsidRPr="004B0E91">
              <w:rPr>
                <w:rFonts w:asciiTheme="minorEastAsia" w:hAnsiTheme="minorEastAsia" w:hint="eastAsia"/>
                <w:color w:val="000000" w:themeColor="text1"/>
                <w:szCs w:val="21"/>
              </w:rPr>
              <w:t>型块），</w:t>
            </w:r>
            <w:r w:rsidRPr="004B0E91">
              <w:rPr>
                <w:rFonts w:asciiTheme="minorEastAsia" w:hAnsiTheme="minorEastAsia"/>
                <w:color w:val="000000" w:themeColor="text1"/>
                <w:szCs w:val="21"/>
              </w:rPr>
              <w:t xml:space="preserve"> </w:t>
            </w:r>
            <w:r w:rsidRPr="004B0E91">
              <w:rPr>
                <w:rFonts w:asciiTheme="minorEastAsia" w:hAnsiTheme="minorEastAsia" w:hint="eastAsia"/>
                <w:color w:val="000000" w:themeColor="text1"/>
                <w:szCs w:val="21"/>
              </w:rPr>
              <w:t>测微组合仪（测微仪、百分表）标准图纸及指导书各一套。</w:t>
            </w:r>
          </w:p>
          <w:p w:rsidR="00CD3F49" w:rsidRPr="004B0E91" w:rsidRDefault="00CD3F49" w:rsidP="00A50089">
            <w:pPr>
              <w:spacing w:line="276" w:lineRule="auto"/>
              <w:rPr>
                <w:rFonts w:asciiTheme="minorEastAsia" w:hAnsiTheme="minorEastAsia"/>
                <w:color w:val="000000" w:themeColor="text1"/>
                <w:szCs w:val="21"/>
              </w:rPr>
            </w:pPr>
            <w:r w:rsidRPr="004B0E91">
              <w:rPr>
                <w:rFonts w:asciiTheme="minorEastAsia" w:hAnsiTheme="minorEastAsia"/>
                <w:color w:val="000000" w:themeColor="text1"/>
                <w:szCs w:val="21"/>
              </w:rPr>
              <w:t>3.</w:t>
            </w:r>
            <w:r w:rsidRPr="004B0E91">
              <w:rPr>
                <w:rFonts w:asciiTheme="minorEastAsia" w:hAnsiTheme="minorEastAsia" w:hint="eastAsia"/>
                <w:color w:val="000000" w:themeColor="text1"/>
                <w:szCs w:val="21"/>
              </w:rPr>
              <w:t>《表面粗糙度对比与检验》组合实训装置：外圆车削表面粗糙度对比</w:t>
            </w:r>
            <w:r w:rsidRPr="004B0E91">
              <w:rPr>
                <w:rFonts w:asciiTheme="minorEastAsia" w:hAnsiTheme="minorEastAsia" w:cs="宋体" w:hint="eastAsia"/>
                <w:color w:val="000000" w:themeColor="text1"/>
                <w:kern w:val="0"/>
                <w:szCs w:val="21"/>
              </w:rPr>
              <w:t>样块（套）</w:t>
            </w:r>
            <w:r w:rsidRPr="004B0E91">
              <w:rPr>
                <w:rFonts w:asciiTheme="minorEastAsia" w:hAnsiTheme="minorEastAsia" w:hint="eastAsia"/>
                <w:color w:val="000000" w:themeColor="text1"/>
                <w:szCs w:val="21"/>
              </w:rPr>
              <w:t>、端铣表面粗糙度对比</w:t>
            </w:r>
            <w:r w:rsidRPr="004B0E91">
              <w:rPr>
                <w:rFonts w:asciiTheme="minorEastAsia" w:hAnsiTheme="minorEastAsia" w:cs="宋体" w:hint="eastAsia"/>
                <w:color w:val="000000" w:themeColor="text1"/>
                <w:kern w:val="0"/>
                <w:szCs w:val="21"/>
              </w:rPr>
              <w:t>样块（套）、</w:t>
            </w:r>
            <w:r w:rsidRPr="004B0E91">
              <w:rPr>
                <w:rFonts w:asciiTheme="minorEastAsia" w:hAnsiTheme="minorEastAsia" w:hint="eastAsia"/>
                <w:color w:val="000000" w:themeColor="text1"/>
                <w:szCs w:val="21"/>
              </w:rPr>
              <w:t>刨削表面粗糙度对比</w:t>
            </w:r>
            <w:r w:rsidRPr="004B0E91">
              <w:rPr>
                <w:rFonts w:asciiTheme="minorEastAsia" w:hAnsiTheme="minorEastAsia" w:cs="宋体" w:hint="eastAsia"/>
                <w:color w:val="000000" w:themeColor="text1"/>
                <w:kern w:val="0"/>
                <w:szCs w:val="21"/>
              </w:rPr>
              <w:t>样</w:t>
            </w:r>
            <w:r w:rsidRPr="004B0E91">
              <w:rPr>
                <w:rFonts w:asciiTheme="minorEastAsia" w:hAnsiTheme="minorEastAsia" w:cs="宋体" w:hint="eastAsia"/>
                <w:color w:val="000000" w:themeColor="text1"/>
                <w:kern w:val="0"/>
                <w:szCs w:val="21"/>
              </w:rPr>
              <w:lastRenderedPageBreak/>
              <w:t>块（套）</w:t>
            </w:r>
            <w:r w:rsidRPr="004B0E91">
              <w:rPr>
                <w:rFonts w:asciiTheme="minorEastAsia" w:hAnsiTheme="minorEastAsia" w:hint="eastAsia"/>
                <w:color w:val="000000" w:themeColor="text1"/>
                <w:szCs w:val="21"/>
              </w:rPr>
              <w:t>、平面磨削表面粗糙度对比</w:t>
            </w:r>
            <w:r w:rsidRPr="004B0E91">
              <w:rPr>
                <w:rFonts w:asciiTheme="minorEastAsia" w:hAnsiTheme="minorEastAsia" w:cs="宋体" w:hint="eastAsia"/>
                <w:color w:val="000000" w:themeColor="text1"/>
                <w:kern w:val="0"/>
                <w:szCs w:val="21"/>
              </w:rPr>
              <w:t>样块（套）</w:t>
            </w:r>
            <w:r w:rsidRPr="004B0E91">
              <w:rPr>
                <w:rFonts w:asciiTheme="minorEastAsia" w:hAnsiTheme="minorEastAsia" w:hint="eastAsia"/>
                <w:color w:val="000000" w:themeColor="text1"/>
                <w:szCs w:val="21"/>
              </w:rPr>
              <w:t>、外圆车削表面粗糙度对比</w:t>
            </w:r>
            <w:r w:rsidRPr="004B0E91">
              <w:rPr>
                <w:rFonts w:asciiTheme="minorEastAsia" w:hAnsiTheme="minorEastAsia" w:cs="宋体" w:hint="eastAsia"/>
                <w:color w:val="000000" w:themeColor="text1"/>
                <w:kern w:val="0"/>
                <w:szCs w:val="21"/>
              </w:rPr>
              <w:t>零件（套）</w:t>
            </w:r>
            <w:r w:rsidRPr="004B0E91">
              <w:rPr>
                <w:rFonts w:asciiTheme="minorEastAsia" w:hAnsiTheme="minorEastAsia" w:hint="eastAsia"/>
                <w:color w:val="000000" w:themeColor="text1"/>
                <w:szCs w:val="21"/>
              </w:rPr>
              <w:t>、端铣表面粗糙度对比</w:t>
            </w:r>
            <w:r w:rsidRPr="004B0E91">
              <w:rPr>
                <w:rFonts w:asciiTheme="minorEastAsia" w:hAnsiTheme="minorEastAsia" w:cs="宋体" w:hint="eastAsia"/>
                <w:color w:val="000000" w:themeColor="text1"/>
                <w:kern w:val="0"/>
                <w:szCs w:val="21"/>
              </w:rPr>
              <w:t>零件（套）、</w:t>
            </w:r>
            <w:r w:rsidRPr="004B0E91">
              <w:rPr>
                <w:rFonts w:asciiTheme="minorEastAsia" w:hAnsiTheme="minorEastAsia" w:hint="eastAsia"/>
                <w:color w:val="000000" w:themeColor="text1"/>
                <w:szCs w:val="21"/>
              </w:rPr>
              <w:t>刨削表面粗糙度对比</w:t>
            </w:r>
            <w:r w:rsidRPr="004B0E91">
              <w:rPr>
                <w:rFonts w:asciiTheme="minorEastAsia" w:hAnsiTheme="minorEastAsia" w:cs="宋体" w:hint="eastAsia"/>
                <w:color w:val="000000" w:themeColor="text1"/>
                <w:kern w:val="0"/>
                <w:szCs w:val="21"/>
              </w:rPr>
              <w:t>零件（套）</w:t>
            </w:r>
            <w:r w:rsidRPr="004B0E91">
              <w:rPr>
                <w:rFonts w:asciiTheme="minorEastAsia" w:hAnsiTheme="minorEastAsia" w:hint="eastAsia"/>
                <w:color w:val="000000" w:themeColor="text1"/>
                <w:szCs w:val="21"/>
              </w:rPr>
              <w:t>、平面磨削表面粗糙度对比</w:t>
            </w:r>
            <w:r w:rsidRPr="004B0E91">
              <w:rPr>
                <w:rFonts w:asciiTheme="minorEastAsia" w:hAnsiTheme="minorEastAsia" w:cs="宋体" w:hint="eastAsia"/>
                <w:color w:val="000000" w:themeColor="text1"/>
                <w:kern w:val="0"/>
                <w:szCs w:val="21"/>
              </w:rPr>
              <w:t>零件（套）</w:t>
            </w:r>
            <w:r w:rsidRPr="004B0E91">
              <w:rPr>
                <w:rFonts w:asciiTheme="minorEastAsia" w:hAnsiTheme="minorEastAsia" w:hint="eastAsia"/>
                <w:color w:val="000000" w:themeColor="text1"/>
                <w:szCs w:val="21"/>
              </w:rPr>
              <w:t>标准图纸及指导书各一套。</w:t>
            </w:r>
          </w:p>
          <w:p w:rsidR="00CD3F49" w:rsidRPr="004B0E91" w:rsidRDefault="00CD3F49" w:rsidP="00A50089">
            <w:pPr>
              <w:spacing w:line="276" w:lineRule="auto"/>
              <w:rPr>
                <w:rFonts w:asciiTheme="minorEastAsia" w:hAnsiTheme="minorEastAsia"/>
                <w:color w:val="000000" w:themeColor="text1"/>
                <w:szCs w:val="21"/>
              </w:rPr>
            </w:pPr>
            <w:r w:rsidRPr="004B0E91">
              <w:rPr>
                <w:rFonts w:asciiTheme="minorEastAsia" w:hAnsiTheme="minorEastAsia" w:hint="eastAsia"/>
                <w:color w:val="000000" w:themeColor="text1"/>
                <w:szCs w:val="21"/>
              </w:rPr>
              <w:t>4.</w:t>
            </w:r>
            <w:r w:rsidRPr="004B0E91">
              <w:rPr>
                <w:rFonts w:asciiTheme="minorEastAsia" w:hAnsiTheme="minorEastAsia" w:cs="宋体" w:hint="eastAsia"/>
                <w:color w:val="000000" w:themeColor="text1"/>
                <w:szCs w:val="21"/>
              </w:rPr>
              <w:t>测量平板（</w:t>
            </w:r>
            <w:r w:rsidRPr="004B0E91">
              <w:rPr>
                <w:rFonts w:asciiTheme="minorEastAsia" w:hAnsiTheme="minorEastAsia" w:cs="宋体"/>
                <w:color w:val="000000" w:themeColor="text1"/>
                <w:szCs w:val="21"/>
              </w:rPr>
              <w:t>1</w:t>
            </w:r>
            <w:r w:rsidRPr="004B0E91">
              <w:rPr>
                <w:rFonts w:asciiTheme="minorEastAsia" w:hAnsiTheme="minorEastAsia" w:cs="宋体" w:hint="eastAsia"/>
                <w:color w:val="000000" w:themeColor="text1"/>
                <w:szCs w:val="21"/>
              </w:rPr>
              <w:t>级）规格</w:t>
            </w:r>
            <w:r w:rsidRPr="004B0E91">
              <w:rPr>
                <w:rFonts w:asciiTheme="minorEastAsia" w:hAnsiTheme="minorEastAsia" w:cs="宋体"/>
                <w:color w:val="000000" w:themeColor="text1"/>
                <w:kern w:val="0"/>
                <w:szCs w:val="21"/>
              </w:rPr>
              <w:t>300</w:t>
            </w:r>
            <w:r>
              <w:rPr>
                <w:rFonts w:asciiTheme="minorEastAsia" w:hAnsiTheme="minorEastAsia" w:cs="宋体"/>
                <w:color w:val="000000" w:themeColor="text1"/>
                <w:kern w:val="0"/>
                <w:szCs w:val="21"/>
              </w:rPr>
              <w:t>mm</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400</w:t>
            </w:r>
            <w:r>
              <w:rPr>
                <w:rFonts w:asciiTheme="minorEastAsia" w:hAnsiTheme="minorEastAsia" w:cs="宋体"/>
                <w:color w:val="000000" w:themeColor="text1"/>
                <w:kern w:val="0"/>
                <w:szCs w:val="21"/>
              </w:rPr>
              <w:t>mm</w:t>
            </w:r>
          </w:p>
          <w:p w:rsidR="00CD3F49" w:rsidRPr="004B0E91" w:rsidRDefault="00CD3F49" w:rsidP="00A50089">
            <w:pPr>
              <w:spacing w:line="276" w:lineRule="auto"/>
              <w:rPr>
                <w:rFonts w:asciiTheme="minorEastAsia" w:hAnsiTheme="minorEastAsia"/>
                <w:color w:val="000000" w:themeColor="text1"/>
                <w:kern w:val="0"/>
                <w:szCs w:val="21"/>
              </w:rPr>
            </w:pPr>
            <w:r w:rsidRPr="004B0E91">
              <w:rPr>
                <w:rFonts w:asciiTheme="minorEastAsia" w:hAnsiTheme="minorEastAsia" w:hint="eastAsia"/>
                <w:color w:val="000000" w:themeColor="text1"/>
                <w:szCs w:val="21"/>
              </w:rPr>
              <w:t>5.</w:t>
            </w:r>
            <w:r w:rsidRPr="004B0E91">
              <w:rPr>
                <w:rFonts w:asciiTheme="minorEastAsia" w:hAnsiTheme="minorEastAsia" w:hint="eastAsia"/>
                <w:color w:val="000000" w:themeColor="text1"/>
                <w:szCs w:val="21"/>
                <w:lang w:val="zh-CN"/>
              </w:rPr>
              <w:t>实训指导书及实训报告（含电子稿）、</w:t>
            </w:r>
            <w:r w:rsidRPr="004B0E91">
              <w:rPr>
                <w:rFonts w:asciiTheme="minorEastAsia" w:hAnsiTheme="minorEastAsia" w:hint="eastAsia"/>
                <w:color w:val="000000" w:themeColor="text1"/>
                <w:szCs w:val="21"/>
              </w:rPr>
              <w:t>配套教材、免费培训</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lastRenderedPageBreak/>
              <w:t>套</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t>7</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401"/>
          <w:jc w:val="center"/>
        </w:trPr>
        <w:tc>
          <w:tcPr>
            <w:tcW w:w="327"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15"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lastRenderedPageBreak/>
              <w:t>5</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rPr>
                <w:rFonts w:asciiTheme="minorEastAsia" w:hAnsiTheme="minorEastAsia"/>
                <w:color w:val="000000" w:themeColor="text1"/>
                <w:szCs w:val="21"/>
              </w:rPr>
            </w:pPr>
            <w:r w:rsidRPr="004B0E91">
              <w:rPr>
                <w:rFonts w:asciiTheme="minorEastAsia" w:hAnsiTheme="minorEastAsia" w:hint="eastAsia"/>
                <w:color w:val="000000" w:themeColor="text1"/>
                <w:szCs w:val="21"/>
              </w:rPr>
              <w:t>计算机</w:t>
            </w:r>
          </w:p>
        </w:tc>
        <w:tc>
          <w:tcPr>
            <w:tcW w:w="3176" w:type="pct"/>
            <w:tcMar>
              <w:top w:w="0" w:type="dxa"/>
              <w:left w:w="105" w:type="dxa"/>
              <w:bottom w:w="0" w:type="dxa"/>
              <w:right w:w="105" w:type="dxa"/>
            </w:tcMar>
          </w:tcPr>
          <w:p w:rsidR="00CD3F49" w:rsidRPr="004B0E91" w:rsidRDefault="00CD3F49" w:rsidP="00A50089">
            <w:pPr>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1.电脑类型 商用；</w:t>
            </w:r>
            <w:r w:rsidRPr="004B0E91">
              <w:rPr>
                <w:rFonts w:asciiTheme="minorEastAsia" w:hAnsiTheme="minorEastAsia" w:cs="宋体"/>
                <w:color w:val="000000" w:themeColor="text1"/>
                <w:kern w:val="0"/>
                <w:szCs w:val="21"/>
              </w:rPr>
              <w:br/>
              <w:t>2.</w:t>
            </w:r>
            <w:r w:rsidRPr="004B0E91">
              <w:rPr>
                <w:rFonts w:asciiTheme="minorEastAsia" w:hAnsiTheme="minorEastAsia" w:cs="宋体" w:hint="eastAsia"/>
                <w:color w:val="000000" w:themeColor="text1"/>
                <w:kern w:val="0"/>
                <w:szCs w:val="21"/>
              </w:rPr>
              <w:t>处理器</w:t>
            </w:r>
            <w:r w:rsidRPr="004B0E91">
              <w:rPr>
                <w:rFonts w:asciiTheme="minorEastAsia" w:hAnsiTheme="minorEastAsia" w:cs="宋体"/>
                <w:color w:val="000000" w:themeColor="text1"/>
                <w:kern w:val="0"/>
                <w:szCs w:val="21"/>
              </w:rPr>
              <w:t xml:space="preserve"> CPU Intel </w:t>
            </w:r>
            <w:r w:rsidRPr="004B0E91">
              <w:rPr>
                <w:rFonts w:asciiTheme="minorEastAsia" w:hAnsiTheme="minorEastAsia" w:cs="宋体" w:hint="eastAsia"/>
                <w:color w:val="000000" w:themeColor="text1"/>
                <w:kern w:val="0"/>
                <w:szCs w:val="21"/>
              </w:rPr>
              <w:t>酷睿</w:t>
            </w:r>
            <w:r w:rsidRPr="004B0E91">
              <w:rPr>
                <w:rFonts w:asciiTheme="minorEastAsia" w:hAnsiTheme="minorEastAsia" w:cs="宋体"/>
                <w:color w:val="000000" w:themeColor="text1"/>
                <w:kern w:val="0"/>
                <w:szCs w:val="21"/>
              </w:rPr>
              <w:t>i</w:t>
            </w:r>
            <w:r w:rsidRPr="004B0E91">
              <w:rPr>
                <w:rFonts w:asciiTheme="minorEastAsia" w:hAnsiTheme="minorEastAsia" w:cs="宋体" w:hint="eastAsia"/>
                <w:color w:val="000000" w:themeColor="text1"/>
                <w:kern w:val="0"/>
                <w:szCs w:val="21"/>
              </w:rPr>
              <w:t>5-7500；</w:t>
            </w:r>
            <w:r w:rsidRPr="004B0E91">
              <w:rPr>
                <w:rFonts w:asciiTheme="minorEastAsia" w:hAnsiTheme="minorEastAsia" w:cs="宋体"/>
                <w:color w:val="000000" w:themeColor="text1"/>
                <w:kern w:val="0"/>
                <w:szCs w:val="21"/>
              </w:rPr>
              <w:br/>
              <w:t>3.</w:t>
            </w:r>
            <w:r w:rsidRPr="004B0E91">
              <w:rPr>
                <w:rFonts w:asciiTheme="minorEastAsia" w:hAnsiTheme="minorEastAsia" w:cs="宋体" w:hint="eastAsia"/>
                <w:color w:val="000000" w:themeColor="text1"/>
                <w:kern w:val="0"/>
                <w:szCs w:val="21"/>
              </w:rPr>
              <w:t>内存容量：8</w:t>
            </w:r>
            <w:r w:rsidRPr="004B0E91">
              <w:rPr>
                <w:rFonts w:asciiTheme="minorEastAsia" w:hAnsiTheme="minorEastAsia" w:cs="宋体"/>
                <w:color w:val="000000" w:themeColor="text1"/>
                <w:kern w:val="0"/>
                <w:szCs w:val="21"/>
              </w:rPr>
              <w:t>GB</w:t>
            </w:r>
            <w:r w:rsidRPr="004B0E91">
              <w:rPr>
                <w:rFonts w:asciiTheme="minorEastAsia" w:hAnsiTheme="minorEastAsia" w:cs="宋体" w:hint="eastAsia"/>
                <w:color w:val="000000" w:themeColor="text1"/>
                <w:kern w:val="0"/>
                <w:szCs w:val="21"/>
              </w:rPr>
              <w:t>，内存类型</w:t>
            </w:r>
            <w:r w:rsidRPr="004B0E91">
              <w:rPr>
                <w:rFonts w:asciiTheme="minorEastAsia" w:hAnsiTheme="minorEastAsia" w:cs="宋体"/>
                <w:color w:val="000000" w:themeColor="text1"/>
                <w:kern w:val="0"/>
                <w:szCs w:val="21"/>
              </w:rPr>
              <w:t xml:space="preserve"> DDR</w:t>
            </w:r>
            <w:r w:rsidRPr="004B0E91">
              <w:rPr>
                <w:rFonts w:asciiTheme="minorEastAsia" w:hAnsiTheme="minorEastAsia" w:cs="宋体" w:hint="eastAsia"/>
                <w:color w:val="000000" w:themeColor="text1"/>
                <w:kern w:val="0"/>
                <w:szCs w:val="21"/>
              </w:rPr>
              <w:t>4；</w:t>
            </w:r>
            <w:r w:rsidRPr="004B0E91">
              <w:rPr>
                <w:rFonts w:asciiTheme="minorEastAsia" w:hAnsiTheme="minorEastAsia" w:cs="宋体"/>
                <w:color w:val="000000" w:themeColor="text1"/>
                <w:kern w:val="0"/>
                <w:szCs w:val="21"/>
              </w:rPr>
              <w:br/>
              <w:t>4.</w:t>
            </w:r>
            <w:r w:rsidRPr="004B0E91">
              <w:rPr>
                <w:rFonts w:asciiTheme="minorEastAsia" w:hAnsiTheme="minorEastAsia" w:cs="宋体" w:hint="eastAsia"/>
                <w:color w:val="000000" w:themeColor="text1"/>
                <w:kern w:val="0"/>
                <w:szCs w:val="21"/>
              </w:rPr>
              <w:t>硬盘容量：</w:t>
            </w:r>
            <w:r w:rsidRPr="004B0E91">
              <w:rPr>
                <w:rFonts w:asciiTheme="minorEastAsia" w:hAnsiTheme="minorEastAsia" w:cs="宋体"/>
                <w:color w:val="000000" w:themeColor="text1"/>
                <w:kern w:val="0"/>
                <w:szCs w:val="21"/>
              </w:rPr>
              <w:t>1TB</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t>5.</w:t>
            </w:r>
            <w:r w:rsidRPr="004B0E91">
              <w:rPr>
                <w:rFonts w:asciiTheme="minorEastAsia" w:hAnsiTheme="minorEastAsia" w:cs="宋体" w:hint="eastAsia"/>
                <w:color w:val="000000" w:themeColor="text1"/>
                <w:kern w:val="0"/>
                <w:szCs w:val="21"/>
              </w:rPr>
              <w:t>光驱</w:t>
            </w:r>
            <w:r w:rsidRPr="004B0E91">
              <w:rPr>
                <w:rFonts w:asciiTheme="minorEastAsia" w:hAnsiTheme="minorEastAsia" w:cs="宋体"/>
                <w:color w:val="000000" w:themeColor="text1"/>
                <w:kern w:val="0"/>
                <w:szCs w:val="21"/>
              </w:rPr>
              <w:t xml:space="preserve"> DVD</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t>6.</w:t>
            </w:r>
            <w:r w:rsidRPr="004B0E91">
              <w:rPr>
                <w:rFonts w:asciiTheme="minorEastAsia" w:hAnsiTheme="minorEastAsia" w:cs="宋体" w:hint="eastAsia"/>
                <w:color w:val="000000" w:themeColor="text1"/>
                <w:kern w:val="0"/>
                <w:szCs w:val="21"/>
              </w:rPr>
              <w:t>显卡：独立显卡</w:t>
            </w:r>
            <w:r w:rsidRPr="004B0E91">
              <w:rPr>
                <w:rFonts w:asciiTheme="minorEastAsia" w:hAnsiTheme="minorEastAsia" w:cs="宋体"/>
                <w:color w:val="000000" w:themeColor="text1"/>
                <w:kern w:val="0"/>
                <w:szCs w:val="21"/>
              </w:rPr>
              <w:t>RX550</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DDR5</w:t>
            </w:r>
            <w:r w:rsidRPr="004B0E91">
              <w:rPr>
                <w:rFonts w:asciiTheme="minorEastAsia" w:hAnsiTheme="minorEastAsia" w:cs="宋体" w:hint="eastAsia"/>
                <w:color w:val="000000" w:themeColor="text1"/>
                <w:kern w:val="0"/>
                <w:szCs w:val="21"/>
              </w:rPr>
              <w:t>代2</w:t>
            </w:r>
            <w:r w:rsidRPr="004B0E91">
              <w:rPr>
                <w:rFonts w:asciiTheme="minorEastAsia" w:hAnsiTheme="minorEastAsia" w:cs="宋体"/>
                <w:color w:val="000000" w:themeColor="text1"/>
                <w:kern w:val="0"/>
                <w:szCs w:val="21"/>
              </w:rPr>
              <w:t>G</w:t>
            </w:r>
            <w:r w:rsidRPr="004B0E91">
              <w:rPr>
                <w:rFonts w:asciiTheme="minorEastAsia" w:hAnsiTheme="minorEastAsia" w:cs="宋体" w:hint="eastAsia"/>
                <w:color w:val="000000" w:themeColor="text1"/>
                <w:kern w:val="0"/>
                <w:szCs w:val="21"/>
              </w:rPr>
              <w:t>显存，</w:t>
            </w:r>
            <w:r w:rsidRPr="004B0E91">
              <w:rPr>
                <w:rFonts w:asciiTheme="minorEastAsia" w:hAnsiTheme="minorEastAsia" w:cs="宋体"/>
                <w:color w:val="000000" w:themeColor="text1"/>
                <w:kern w:val="0"/>
                <w:szCs w:val="21"/>
              </w:rPr>
              <w:t>128bit</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t>7.</w:t>
            </w:r>
            <w:r w:rsidRPr="004B0E91">
              <w:rPr>
                <w:rFonts w:asciiTheme="minorEastAsia" w:hAnsiTheme="minorEastAsia" w:cs="宋体" w:hint="eastAsia"/>
                <w:color w:val="000000" w:themeColor="text1"/>
                <w:kern w:val="0"/>
                <w:szCs w:val="21"/>
              </w:rPr>
              <w:t>集成声卡</w:t>
            </w:r>
            <w:r w:rsidRPr="004B0E91">
              <w:rPr>
                <w:rFonts w:asciiTheme="minorEastAsia" w:hAnsiTheme="minorEastAsia" w:cs="宋体"/>
                <w:color w:val="000000" w:themeColor="text1"/>
                <w:kern w:val="0"/>
                <w:szCs w:val="21"/>
              </w:rPr>
              <w:t xml:space="preserve"> </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t>8.</w:t>
            </w:r>
            <w:r w:rsidRPr="004B0E91">
              <w:rPr>
                <w:rFonts w:asciiTheme="minorEastAsia" w:hAnsiTheme="minorEastAsia" w:cs="宋体" w:hint="eastAsia"/>
                <w:color w:val="000000" w:themeColor="text1"/>
                <w:kern w:val="0"/>
                <w:szCs w:val="21"/>
              </w:rPr>
              <w:t>千兆以太网卡</w:t>
            </w:r>
            <w:r w:rsidRPr="004B0E91">
              <w:rPr>
                <w:rFonts w:asciiTheme="minorEastAsia" w:hAnsiTheme="minorEastAsia" w:cs="宋体"/>
                <w:color w:val="000000" w:themeColor="text1"/>
                <w:kern w:val="0"/>
                <w:szCs w:val="21"/>
              </w:rPr>
              <w:t xml:space="preserve"> </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t>9.</w:t>
            </w:r>
            <w:r w:rsidRPr="004B0E91">
              <w:rPr>
                <w:rFonts w:asciiTheme="minorEastAsia" w:hAnsiTheme="minorEastAsia" w:cs="宋体" w:hint="eastAsia"/>
                <w:color w:val="000000" w:themeColor="text1"/>
                <w:kern w:val="0"/>
                <w:szCs w:val="21"/>
              </w:rPr>
              <w:t>显示器尺寸：</w:t>
            </w:r>
            <w:r w:rsidRPr="004B0E91">
              <w:rPr>
                <w:rFonts w:asciiTheme="minorEastAsia" w:hAnsiTheme="minorEastAsia" w:cs="宋体"/>
                <w:color w:val="000000" w:themeColor="text1"/>
                <w:kern w:val="0"/>
                <w:szCs w:val="21"/>
              </w:rPr>
              <w:t>21.5</w:t>
            </w:r>
            <w:r w:rsidRPr="004B0E91">
              <w:rPr>
                <w:rFonts w:asciiTheme="minorEastAsia" w:hAnsiTheme="minorEastAsia" w:cs="宋体" w:hint="eastAsia"/>
                <w:color w:val="000000" w:themeColor="text1"/>
                <w:kern w:val="0"/>
                <w:szCs w:val="21"/>
              </w:rPr>
              <w:t>英寸；</w:t>
            </w:r>
            <w:r w:rsidRPr="004B0E91">
              <w:rPr>
                <w:rFonts w:asciiTheme="minorEastAsia" w:hAnsiTheme="minorEastAsia" w:cs="宋体"/>
                <w:color w:val="000000" w:themeColor="text1"/>
                <w:kern w:val="0"/>
                <w:szCs w:val="21"/>
              </w:rPr>
              <w:br/>
              <w:t>10.</w:t>
            </w:r>
            <w:r w:rsidRPr="004B0E91">
              <w:rPr>
                <w:rFonts w:asciiTheme="minorEastAsia" w:hAnsiTheme="minorEastAsia" w:cs="宋体" w:hint="eastAsia"/>
                <w:color w:val="000000" w:themeColor="text1"/>
                <w:kern w:val="0"/>
                <w:szCs w:val="21"/>
              </w:rPr>
              <w:t>显示器接口与视频线：</w:t>
            </w:r>
            <w:r w:rsidRPr="004B0E91">
              <w:rPr>
                <w:rFonts w:asciiTheme="minorEastAsia" w:hAnsiTheme="minorEastAsia" w:cs="宋体"/>
                <w:color w:val="000000" w:themeColor="text1"/>
                <w:kern w:val="0"/>
                <w:szCs w:val="21"/>
              </w:rPr>
              <w:t>DVI</w:t>
            </w:r>
            <w:r w:rsidRPr="004B0E91">
              <w:rPr>
                <w:rFonts w:asciiTheme="minorEastAsia" w:hAnsiTheme="minorEastAsia" w:cs="宋体" w:hint="eastAsia"/>
                <w:color w:val="000000" w:themeColor="text1"/>
                <w:kern w:val="0"/>
                <w:szCs w:val="21"/>
              </w:rPr>
              <w:t>或</w:t>
            </w:r>
            <w:r w:rsidRPr="004B0E91">
              <w:rPr>
                <w:rFonts w:asciiTheme="minorEastAsia" w:hAnsiTheme="minorEastAsia" w:cs="宋体"/>
                <w:color w:val="000000" w:themeColor="text1"/>
                <w:kern w:val="0"/>
                <w:szCs w:val="21"/>
              </w:rPr>
              <w:t>HDM</w:t>
            </w:r>
            <w:r w:rsidRPr="004B0E91">
              <w:rPr>
                <w:rFonts w:asciiTheme="minorEastAsia" w:hAnsiTheme="minorEastAsia" w:cs="宋体" w:hint="eastAsia"/>
                <w:color w:val="000000" w:themeColor="text1"/>
                <w:kern w:val="0"/>
                <w:szCs w:val="21"/>
              </w:rPr>
              <w:t>I接口。</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kern w:val="0"/>
                <w:szCs w:val="21"/>
              </w:rPr>
            </w:pPr>
            <w:r w:rsidRPr="004B0E91">
              <w:rPr>
                <w:rFonts w:asciiTheme="minorEastAsia" w:hAnsiTheme="minorEastAsia" w:cs="宋体" w:hint="eastAsia"/>
                <w:color w:val="000000" w:themeColor="text1"/>
                <w:szCs w:val="21"/>
              </w:rPr>
              <w:t>台</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26</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90"/>
          <w:jc w:val="center"/>
        </w:trPr>
        <w:tc>
          <w:tcPr>
            <w:tcW w:w="327"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15" w:lineRule="atLeast"/>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kern w:val="0"/>
                <w:szCs w:val="21"/>
              </w:rPr>
              <w:t>6</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实训桌</w:t>
            </w:r>
          </w:p>
        </w:tc>
        <w:tc>
          <w:tcPr>
            <w:tcW w:w="3176" w:type="pct"/>
            <w:tcMar>
              <w:top w:w="0" w:type="dxa"/>
              <w:left w:w="105" w:type="dxa"/>
              <w:bottom w:w="0" w:type="dxa"/>
              <w:right w:w="105" w:type="dxa"/>
            </w:tcMar>
          </w:tcPr>
          <w:p w:rsidR="00CD3F49" w:rsidRPr="004B0E91" w:rsidRDefault="00CD3F49" w:rsidP="00A50089">
            <w:pPr>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配置：一桌六椅</w:t>
            </w:r>
          </w:p>
          <w:p w:rsidR="00CD3F49" w:rsidRPr="004B0E91" w:rsidRDefault="00CD3F49" w:rsidP="00A50089">
            <w:pPr>
              <w:jc w:val="left"/>
              <w:rPr>
                <w:rFonts w:asciiTheme="minorEastAsia" w:hAnsiTheme="minorEastAsia" w:cs="宋体"/>
                <w:color w:val="000000" w:themeColor="text1"/>
                <w:szCs w:val="21"/>
                <w:shd w:val="clear" w:color="auto" w:fill="FFFFFF"/>
              </w:rPr>
            </w:pPr>
            <w:r w:rsidRPr="004B0E91">
              <w:rPr>
                <w:rFonts w:asciiTheme="minorEastAsia" w:hAnsiTheme="minorEastAsia" w:cs="宋体" w:hint="eastAsia"/>
                <w:color w:val="000000" w:themeColor="text1"/>
                <w:szCs w:val="21"/>
              </w:rPr>
              <w:t>一桌为组合六角桌，结构为8块组合式，每个组成部分有四条腿可独立使用，尺寸</w:t>
            </w:r>
            <w:r>
              <w:rPr>
                <w:rFonts w:asciiTheme="minorEastAsia" w:hAnsiTheme="minorEastAsia" w:cs="宋体" w:hint="eastAsia"/>
                <w:color w:val="000000" w:themeColor="text1"/>
                <w:szCs w:val="21"/>
              </w:rPr>
              <w:t>(</w:t>
            </w:r>
            <w:r>
              <w:rPr>
                <w:rFonts w:asciiTheme="minorEastAsia" w:hAnsiTheme="minorEastAsia" w:cs="宋体"/>
                <w:color w:val="000000" w:themeColor="text1"/>
                <w:szCs w:val="21"/>
              </w:rPr>
              <w:t>mm</w:t>
            </w:r>
            <w:r>
              <w:rPr>
                <w:rFonts w:asciiTheme="minorEastAsia" w:hAnsiTheme="minorEastAsia" w:cs="宋体" w:hint="eastAsia"/>
                <w:color w:val="000000" w:themeColor="text1"/>
                <w:szCs w:val="21"/>
              </w:rPr>
              <w:t>)</w:t>
            </w:r>
            <w:r w:rsidRPr="004B0E91">
              <w:rPr>
                <w:rFonts w:asciiTheme="minorEastAsia" w:hAnsiTheme="minorEastAsia" w:cs="宋体" w:hint="eastAsia"/>
                <w:color w:val="000000" w:themeColor="text1"/>
                <w:szCs w:val="21"/>
              </w:rPr>
              <w:t>60*60*60*120，组合后尺寸为</w:t>
            </w:r>
            <w:r>
              <w:rPr>
                <w:rFonts w:asciiTheme="minorEastAsia" w:hAnsiTheme="minorEastAsia" w:cs="宋体" w:hint="eastAsia"/>
                <w:color w:val="000000" w:themeColor="text1"/>
                <w:szCs w:val="21"/>
              </w:rPr>
              <w:t>(</w:t>
            </w:r>
            <w:r>
              <w:rPr>
                <w:rFonts w:asciiTheme="minorEastAsia" w:hAnsiTheme="minorEastAsia" w:cs="宋体"/>
                <w:color w:val="000000" w:themeColor="text1"/>
                <w:szCs w:val="21"/>
              </w:rPr>
              <w:t>mm</w:t>
            </w:r>
            <w:r>
              <w:rPr>
                <w:rFonts w:asciiTheme="minorEastAsia" w:hAnsiTheme="minorEastAsia" w:cs="宋体" w:hint="eastAsia"/>
                <w:color w:val="000000" w:themeColor="text1"/>
                <w:szCs w:val="21"/>
              </w:rPr>
              <w:t>)</w:t>
            </w:r>
            <w:r w:rsidRPr="004B0E91">
              <w:rPr>
                <w:rFonts w:hint="eastAsia"/>
                <w:bCs/>
                <w:color w:val="000000" w:themeColor="text1"/>
                <w:szCs w:val="21"/>
              </w:rPr>
              <w:t>2400*2400*750</w:t>
            </w:r>
            <w:r w:rsidRPr="004B0E91">
              <w:rPr>
                <w:rFonts w:hint="eastAsia"/>
                <w:bCs/>
                <w:color w:val="000000" w:themeColor="text1"/>
                <w:szCs w:val="21"/>
              </w:rPr>
              <w:t>，</w:t>
            </w:r>
            <w:r w:rsidRPr="004B0E91">
              <w:rPr>
                <w:rFonts w:asciiTheme="minorEastAsia" w:hAnsiTheme="minorEastAsia" w:cs="宋体" w:hint="eastAsia"/>
                <w:color w:val="000000" w:themeColor="text1"/>
                <w:szCs w:val="21"/>
                <w:shd w:val="clear" w:color="auto" w:fill="FFFFFF"/>
              </w:rPr>
              <w:t>采用国家级标准环保板材，具有防霉、防潮、防污等功能，板材厚度均</w:t>
            </w:r>
            <w:r w:rsidRPr="004B0E91">
              <w:rPr>
                <w:rFonts w:ascii="Arial" w:hAnsi="Arial" w:cs="Arial"/>
                <w:color w:val="000000" w:themeColor="text1"/>
                <w:szCs w:val="21"/>
                <w:shd w:val="clear" w:color="auto" w:fill="FFFFFF"/>
              </w:rPr>
              <w:t>≥</w:t>
            </w:r>
            <w:r w:rsidRPr="004B0E91">
              <w:rPr>
                <w:rFonts w:asciiTheme="minorEastAsia" w:hAnsiTheme="minorEastAsia" w:cs="宋体"/>
                <w:color w:val="000000" w:themeColor="text1"/>
                <w:szCs w:val="21"/>
                <w:shd w:val="clear" w:color="auto" w:fill="FFFFFF"/>
              </w:rPr>
              <w:t>25mm</w:t>
            </w:r>
            <w:r w:rsidRPr="004B0E91">
              <w:rPr>
                <w:rFonts w:asciiTheme="minorEastAsia" w:hAnsiTheme="minorEastAsia" w:cs="宋体" w:hint="eastAsia"/>
                <w:color w:val="000000" w:themeColor="text1"/>
                <w:szCs w:val="21"/>
                <w:shd w:val="clear" w:color="auto" w:fill="FFFFFF"/>
              </w:rPr>
              <w:t>，架子为金属材质。承重</w:t>
            </w:r>
            <w:r w:rsidRPr="004B0E91">
              <w:rPr>
                <w:rFonts w:ascii="Arial" w:hAnsi="Arial" w:cs="Arial"/>
                <w:color w:val="000000" w:themeColor="text1"/>
                <w:szCs w:val="21"/>
                <w:shd w:val="clear" w:color="auto" w:fill="FFFFFF"/>
              </w:rPr>
              <w:t>≥</w:t>
            </w:r>
            <w:r w:rsidRPr="004B0E91">
              <w:rPr>
                <w:rFonts w:ascii="Arial" w:hAnsi="Arial" w:cs="Arial" w:hint="eastAsia"/>
                <w:color w:val="000000" w:themeColor="text1"/>
                <w:szCs w:val="21"/>
                <w:shd w:val="clear" w:color="auto" w:fill="FFFFFF"/>
              </w:rPr>
              <w:t xml:space="preserve"> 2</w:t>
            </w:r>
            <w:r w:rsidRPr="004B0E91">
              <w:rPr>
                <w:rFonts w:asciiTheme="minorEastAsia" w:hAnsiTheme="minorEastAsia" w:cs="宋体" w:hint="eastAsia"/>
                <w:color w:val="000000" w:themeColor="text1"/>
                <w:szCs w:val="21"/>
                <w:shd w:val="clear" w:color="auto" w:fill="FFFFFF"/>
              </w:rPr>
              <w:t>00KG（</w:t>
            </w:r>
            <w:r w:rsidR="00810454">
              <w:rPr>
                <w:rFonts w:asciiTheme="minorEastAsia" w:hAnsiTheme="minorEastAsia" w:cs="宋体" w:hint="eastAsia"/>
                <w:color w:val="000000" w:themeColor="text1"/>
                <w:szCs w:val="21"/>
                <w:shd w:val="clear" w:color="auto" w:fill="FFFFFF"/>
              </w:rPr>
              <w:t>参考图片</w:t>
            </w:r>
            <w:r w:rsidRPr="004B0E91">
              <w:rPr>
                <w:rFonts w:asciiTheme="minorEastAsia" w:hAnsiTheme="minorEastAsia" w:cs="宋体" w:hint="eastAsia"/>
                <w:color w:val="000000" w:themeColor="text1"/>
                <w:szCs w:val="21"/>
                <w:shd w:val="clear" w:color="auto" w:fill="FFFFFF"/>
              </w:rPr>
              <w:t>如下）。</w:t>
            </w:r>
          </w:p>
          <w:p w:rsidR="00CD3F49" w:rsidRPr="004B0E91" w:rsidRDefault="00CD3F49" w:rsidP="00A50089">
            <w:pPr>
              <w:jc w:val="left"/>
              <w:rPr>
                <w:rFonts w:asciiTheme="minorEastAsia" w:hAnsiTheme="minorEastAsia" w:cs="宋体"/>
                <w:color w:val="000000" w:themeColor="text1"/>
                <w:szCs w:val="21"/>
                <w:shd w:val="clear" w:color="auto" w:fill="FFFFFF"/>
              </w:rPr>
            </w:pPr>
            <w:r w:rsidRPr="004B0E91">
              <w:rPr>
                <w:rFonts w:ascii="宋体" w:hAnsi="宋体" w:cs="宋体"/>
                <w:noProof/>
                <w:color w:val="000000" w:themeColor="text1"/>
                <w:sz w:val="24"/>
              </w:rPr>
              <w:drawing>
                <wp:inline distT="0" distB="0" distL="114300" distR="114300">
                  <wp:extent cx="2016125" cy="1083945"/>
                  <wp:effectExtent l="0" t="0" r="3175" b="190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cstate="print"/>
                          <a:srcRect l="14663" t="24538" r="9886" b="32851"/>
                          <a:stretch>
                            <a:fillRect/>
                          </a:stretch>
                        </pic:blipFill>
                        <pic:spPr>
                          <a:xfrm>
                            <a:off x="0" y="0"/>
                            <a:ext cx="2016125" cy="1083945"/>
                          </a:xfrm>
                          <a:prstGeom prst="rect">
                            <a:avLst/>
                          </a:prstGeom>
                          <a:noFill/>
                          <a:ln w="9525">
                            <a:noFill/>
                          </a:ln>
                        </pic:spPr>
                      </pic:pic>
                    </a:graphicData>
                  </a:graphic>
                </wp:inline>
              </w:drawing>
            </w:r>
          </w:p>
          <w:p w:rsidR="00CD3F49" w:rsidRPr="004B0E91" w:rsidRDefault="00CD3F49" w:rsidP="00A50089">
            <w:pPr>
              <w:pStyle w:val="3"/>
              <w:shd w:val="clear" w:color="auto" w:fill="FFFFFF"/>
              <w:spacing w:after="156" w:line="315" w:lineRule="atLeast"/>
              <w:rPr>
                <w:rFonts w:asciiTheme="minorEastAsia" w:eastAsiaTheme="minorEastAsia" w:hAnsiTheme="minorEastAsia"/>
                <w:color w:val="000000" w:themeColor="text1"/>
                <w:kern w:val="2"/>
                <w:sz w:val="21"/>
                <w:szCs w:val="21"/>
                <w:shd w:val="clear" w:color="auto" w:fill="FFFFFF"/>
              </w:rPr>
            </w:pPr>
            <w:r w:rsidRPr="004B0E91">
              <w:rPr>
                <w:rFonts w:asciiTheme="minorEastAsia" w:eastAsiaTheme="minorEastAsia" w:hAnsiTheme="minorEastAsia" w:hint="eastAsia"/>
                <w:color w:val="000000" w:themeColor="text1"/>
                <w:kern w:val="2"/>
                <w:sz w:val="21"/>
                <w:szCs w:val="21"/>
                <w:shd w:val="clear" w:color="auto" w:fill="FFFFFF"/>
              </w:rPr>
              <w:t>椅子为</w:t>
            </w:r>
            <w:r w:rsidRPr="004B0E91">
              <w:rPr>
                <w:rFonts w:asciiTheme="minorEastAsia" w:eastAsiaTheme="minorEastAsia" w:hAnsiTheme="minorEastAsia"/>
                <w:color w:val="000000" w:themeColor="text1"/>
                <w:kern w:val="2"/>
                <w:sz w:val="21"/>
                <w:szCs w:val="21"/>
                <w:shd w:val="clear" w:color="auto" w:fill="FFFFFF"/>
              </w:rPr>
              <w:t>PU防静电升降</w:t>
            </w:r>
            <w:r w:rsidRPr="004B0E91">
              <w:rPr>
                <w:rFonts w:asciiTheme="minorEastAsia" w:eastAsiaTheme="minorEastAsia" w:hAnsiTheme="minorEastAsia" w:hint="eastAsia"/>
                <w:color w:val="000000" w:themeColor="text1"/>
                <w:kern w:val="2"/>
                <w:sz w:val="21"/>
                <w:szCs w:val="21"/>
                <w:shd w:val="clear" w:color="auto" w:fill="FFFFFF"/>
              </w:rPr>
              <w:t>椅（</w:t>
            </w:r>
            <w:r w:rsidR="00810454">
              <w:rPr>
                <w:rFonts w:asciiTheme="minorEastAsia" w:hAnsiTheme="minorEastAsia" w:cs="宋体" w:hint="eastAsia"/>
                <w:color w:val="000000" w:themeColor="text1"/>
                <w:szCs w:val="21"/>
                <w:shd w:val="clear" w:color="auto" w:fill="FFFFFF"/>
              </w:rPr>
              <w:t>参考图片</w:t>
            </w:r>
            <w:r w:rsidR="00810454" w:rsidRPr="004B0E91">
              <w:rPr>
                <w:rFonts w:asciiTheme="minorEastAsia" w:hAnsiTheme="minorEastAsia" w:cs="宋体" w:hint="eastAsia"/>
                <w:color w:val="000000" w:themeColor="text1"/>
                <w:szCs w:val="21"/>
                <w:shd w:val="clear" w:color="auto" w:fill="FFFFFF"/>
              </w:rPr>
              <w:t>如下</w:t>
            </w:r>
            <w:r w:rsidRPr="004B0E91">
              <w:rPr>
                <w:rFonts w:asciiTheme="minorEastAsia" w:eastAsiaTheme="minorEastAsia" w:hAnsiTheme="minorEastAsia" w:hint="eastAsia"/>
                <w:color w:val="000000" w:themeColor="text1"/>
                <w:kern w:val="2"/>
                <w:sz w:val="21"/>
                <w:szCs w:val="21"/>
                <w:shd w:val="clear" w:color="auto" w:fill="FFFFFF"/>
              </w:rPr>
              <w:t>），承重不低于100公斤。</w:t>
            </w:r>
          </w:p>
          <w:p w:rsidR="00CD3F49" w:rsidRPr="004B0E91" w:rsidRDefault="00CD3F49" w:rsidP="00A50089">
            <w:pPr>
              <w:pStyle w:val="3"/>
              <w:shd w:val="clear" w:color="auto" w:fill="FFFFFF"/>
              <w:spacing w:after="156" w:line="315" w:lineRule="atLeast"/>
              <w:rPr>
                <w:rFonts w:asciiTheme="minorEastAsia" w:eastAsiaTheme="minorEastAsia" w:hAnsiTheme="minorEastAsia"/>
                <w:color w:val="000000" w:themeColor="text1"/>
                <w:szCs w:val="21"/>
                <w:shd w:val="clear" w:color="auto" w:fill="FFFFFF"/>
              </w:rPr>
            </w:pPr>
            <w:r w:rsidRPr="004B0E91">
              <w:rPr>
                <w:noProof/>
                <w:color w:val="000000" w:themeColor="text1"/>
                <w:szCs w:val="24"/>
                <w:lang w:val="en-US"/>
              </w:rPr>
              <w:drawing>
                <wp:inline distT="0" distB="0" distL="114300" distR="114300">
                  <wp:extent cx="3096895" cy="1742440"/>
                  <wp:effectExtent l="0" t="0" r="8255" b="1016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cstate="print"/>
                          <a:srcRect t="62570"/>
                          <a:stretch>
                            <a:fillRect/>
                          </a:stretch>
                        </pic:blipFill>
                        <pic:spPr>
                          <a:xfrm>
                            <a:off x="0" y="0"/>
                            <a:ext cx="3096895" cy="1742440"/>
                          </a:xfrm>
                          <a:prstGeom prst="roundRect">
                            <a:avLst/>
                          </a:prstGeom>
                          <a:noFill/>
                          <a:ln w="9525">
                            <a:noFill/>
                          </a:ln>
                        </pic:spPr>
                      </pic:pic>
                    </a:graphicData>
                  </a:graphic>
                </wp:inline>
              </w:drawing>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kern w:val="0"/>
                <w:szCs w:val="21"/>
              </w:rPr>
            </w:pPr>
            <w:r w:rsidRPr="004B0E91">
              <w:rPr>
                <w:rFonts w:asciiTheme="minorEastAsia" w:hAnsiTheme="minorEastAsia" w:cs="宋体" w:hint="eastAsia"/>
                <w:color w:val="000000" w:themeColor="text1"/>
                <w:szCs w:val="21"/>
              </w:rPr>
              <w:t>套</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7</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832"/>
          <w:jc w:val="center"/>
        </w:trPr>
        <w:tc>
          <w:tcPr>
            <w:tcW w:w="327" w:type="pct"/>
            <w:tcMar>
              <w:top w:w="0" w:type="dxa"/>
              <w:left w:w="105" w:type="dxa"/>
              <w:bottom w:w="0" w:type="dxa"/>
              <w:right w:w="105" w:type="dxa"/>
            </w:tcMar>
            <w:vAlign w:val="center"/>
          </w:tcPr>
          <w:p w:rsidR="00CD3F49" w:rsidRPr="004B0E91" w:rsidRDefault="00CD3F49" w:rsidP="00A50089">
            <w:pPr>
              <w:widowControl/>
              <w:wordWrap w:val="0"/>
              <w:spacing w:before="100" w:beforeAutospacing="1" w:after="100" w:afterAutospacing="1" w:line="315" w:lineRule="atLeast"/>
              <w:jc w:val="center"/>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lastRenderedPageBreak/>
              <w:t>7</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展示柜</w:t>
            </w:r>
          </w:p>
        </w:tc>
        <w:tc>
          <w:tcPr>
            <w:tcW w:w="3176" w:type="pct"/>
            <w:tcMar>
              <w:top w:w="0" w:type="dxa"/>
              <w:left w:w="105" w:type="dxa"/>
              <w:bottom w:w="0" w:type="dxa"/>
              <w:right w:w="105" w:type="dxa"/>
            </w:tcMar>
          </w:tcPr>
          <w:p w:rsidR="00CD3F49" w:rsidRPr="004B0E91" w:rsidRDefault="00CD3F49" w:rsidP="00A50089">
            <w:pPr>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展示柜材质：铝合金框架，玻璃门</w:t>
            </w:r>
            <w:r w:rsidRPr="004B0E91">
              <w:rPr>
                <w:rFonts w:asciiTheme="minorEastAsia" w:hAnsiTheme="minorEastAsia" w:cs="宋体"/>
                <w:color w:val="000000" w:themeColor="text1"/>
                <w:szCs w:val="21"/>
              </w:rPr>
              <w:t xml:space="preserve">   </w:t>
            </w:r>
          </w:p>
          <w:p w:rsidR="00CD3F49" w:rsidRPr="004B0E91" w:rsidRDefault="00CD3F49" w:rsidP="00A50089">
            <w:pPr>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灯管耗电量：</w:t>
            </w:r>
            <w:r w:rsidRPr="004B0E91">
              <w:rPr>
                <w:rFonts w:asciiTheme="minorEastAsia" w:hAnsiTheme="minorEastAsia" w:cs="宋体"/>
                <w:color w:val="000000" w:themeColor="text1"/>
                <w:szCs w:val="21"/>
              </w:rPr>
              <w:t xml:space="preserve">3W </w:t>
            </w:r>
            <w:r w:rsidRPr="004B0E91">
              <w:rPr>
                <w:rFonts w:asciiTheme="minorEastAsia" w:hAnsiTheme="minorEastAsia" w:cs="宋体" w:hint="eastAsia"/>
                <w:color w:val="000000" w:themeColor="text1"/>
                <w:szCs w:val="21"/>
              </w:rPr>
              <w:t>额定功率</w:t>
            </w:r>
            <w:r w:rsidRPr="004B0E91">
              <w:rPr>
                <w:rFonts w:asciiTheme="minorEastAsia" w:hAnsiTheme="minorEastAsia" w:cs="宋体"/>
                <w:color w:val="000000" w:themeColor="text1"/>
                <w:szCs w:val="21"/>
              </w:rPr>
              <w:t xml:space="preserve"> 6w</w:t>
            </w:r>
            <w:r w:rsidRPr="004B0E91">
              <w:rPr>
                <w:rFonts w:asciiTheme="minorEastAsia" w:hAnsiTheme="minorEastAsia" w:cs="宋体" w:hint="eastAsia"/>
                <w:color w:val="000000" w:themeColor="text1"/>
                <w:szCs w:val="21"/>
              </w:rPr>
              <w:t>；</w:t>
            </w:r>
          </w:p>
          <w:p w:rsidR="00CD3F49" w:rsidRPr="004B0E91" w:rsidRDefault="00CD3F49" w:rsidP="00A50089">
            <w:pPr>
              <w:jc w:val="left"/>
              <w:rPr>
                <w:rFonts w:asciiTheme="minorEastAsia" w:hAnsiTheme="minorEastAsia"/>
                <w:color w:val="000000" w:themeColor="text1"/>
                <w:szCs w:val="21"/>
              </w:rPr>
            </w:pPr>
            <w:r w:rsidRPr="004B0E91">
              <w:rPr>
                <w:rFonts w:asciiTheme="minorEastAsia" w:hAnsiTheme="minorEastAsia" w:cs="宋体" w:hint="eastAsia"/>
                <w:color w:val="000000" w:themeColor="text1"/>
                <w:szCs w:val="21"/>
              </w:rPr>
              <w:t>展示柜规格</w:t>
            </w:r>
            <w:r>
              <w:rPr>
                <w:rFonts w:asciiTheme="minorEastAsia" w:hAnsiTheme="minorEastAsia" w:cs="宋体" w:hint="eastAsia"/>
                <w:color w:val="000000" w:themeColor="text1"/>
                <w:szCs w:val="21"/>
              </w:rPr>
              <w:t>(</w:t>
            </w:r>
            <w:r>
              <w:rPr>
                <w:rFonts w:asciiTheme="minorEastAsia" w:hAnsiTheme="minorEastAsia" w:cs="宋体"/>
                <w:color w:val="000000" w:themeColor="text1"/>
                <w:szCs w:val="21"/>
              </w:rPr>
              <w:t>mm</w:t>
            </w:r>
            <w:r>
              <w:rPr>
                <w:rFonts w:asciiTheme="minorEastAsia" w:hAnsiTheme="minorEastAsia" w:cs="宋体" w:hint="eastAsia"/>
                <w:color w:val="000000" w:themeColor="text1"/>
                <w:szCs w:val="21"/>
              </w:rPr>
              <w:t>)</w:t>
            </w:r>
            <w:r>
              <w:rPr>
                <w:rFonts w:asciiTheme="minorEastAsia" w:hAnsiTheme="minorEastAsia" w:cs="宋体"/>
                <w:color w:val="000000" w:themeColor="text1"/>
                <w:szCs w:val="21"/>
              </w:rPr>
              <w:t>: 1000*300*2000</w:t>
            </w:r>
            <w:r w:rsidRPr="004B0E91">
              <w:rPr>
                <w:rFonts w:asciiTheme="minorEastAsia" w:hAnsiTheme="minorEastAsia" w:cs="宋体" w:hint="eastAsia"/>
                <w:color w:val="000000" w:themeColor="text1"/>
                <w:szCs w:val="21"/>
              </w:rPr>
              <w:t>。</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kern w:val="0"/>
                <w:szCs w:val="21"/>
              </w:rPr>
            </w:pPr>
            <w:r w:rsidRPr="004B0E91">
              <w:rPr>
                <w:rFonts w:asciiTheme="minorEastAsia" w:hAnsiTheme="minorEastAsia" w:cs="宋体" w:hint="eastAsia"/>
                <w:color w:val="000000" w:themeColor="text1"/>
                <w:szCs w:val="21"/>
              </w:rPr>
              <w:t>套</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olor w:val="000000" w:themeColor="text1"/>
                <w:szCs w:val="21"/>
              </w:rPr>
            </w:pPr>
            <w:r w:rsidRPr="004B0E91">
              <w:rPr>
                <w:rFonts w:asciiTheme="minorEastAsia" w:hAnsiTheme="minorEastAsia" w:cs="宋体"/>
                <w:color w:val="000000" w:themeColor="text1"/>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90"/>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8</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rPr>
                <w:rFonts w:asciiTheme="minorEastAsia" w:hAnsiTheme="minorEastAsia" w:cs="宋体"/>
                <w:color w:val="000000" w:themeColor="text1"/>
                <w:szCs w:val="21"/>
              </w:rPr>
            </w:pPr>
            <w:r w:rsidRPr="004B0E91">
              <w:rPr>
                <w:rFonts w:asciiTheme="minorEastAsia" w:hAnsiTheme="minorEastAsia" w:cs="宋体" w:hint="eastAsia"/>
                <w:color w:val="000000" w:themeColor="text1"/>
                <w:kern w:val="0"/>
                <w:szCs w:val="21"/>
              </w:rPr>
              <w:t>工具柜</w:t>
            </w:r>
          </w:p>
        </w:tc>
        <w:tc>
          <w:tcPr>
            <w:tcW w:w="3176" w:type="pct"/>
            <w:tcMar>
              <w:top w:w="0" w:type="dxa"/>
              <w:left w:w="105" w:type="dxa"/>
              <w:bottom w:w="0" w:type="dxa"/>
              <w:right w:w="105" w:type="dxa"/>
            </w:tcMar>
          </w:tcPr>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双抽屉，双开门，冷轧钢板柜体，厚度</w:t>
            </w:r>
            <w:r w:rsidRPr="004B0E91">
              <w:rPr>
                <w:rFonts w:asciiTheme="minorEastAsia" w:hAnsiTheme="minorEastAsia" w:cs="宋体"/>
                <w:color w:val="000000" w:themeColor="text1"/>
                <w:kern w:val="0"/>
                <w:szCs w:val="21"/>
              </w:rPr>
              <w:t>2mm</w:t>
            </w:r>
            <w:r w:rsidRPr="004B0E91">
              <w:rPr>
                <w:rFonts w:asciiTheme="minorEastAsia" w:hAnsiTheme="minorEastAsia" w:cs="宋体" w:hint="eastAsia"/>
                <w:color w:val="000000" w:themeColor="text1"/>
                <w:kern w:val="0"/>
                <w:szCs w:val="21"/>
              </w:rPr>
              <w:t>，规格</w:t>
            </w:r>
            <w:r>
              <w:rPr>
                <w:rFonts w:asciiTheme="minorEastAsia" w:hAnsiTheme="minorEastAsia" w:cs="宋体" w:hint="eastAsia"/>
                <w:color w:val="000000" w:themeColor="text1"/>
                <w:kern w:val="0"/>
                <w:szCs w:val="21"/>
              </w:rPr>
              <w:t>(</w:t>
            </w:r>
            <w:r>
              <w:rPr>
                <w:rFonts w:asciiTheme="minorEastAsia" w:hAnsiTheme="minorEastAsia" w:cs="宋体"/>
                <w:color w:val="000000" w:themeColor="text1"/>
                <w:kern w:val="0"/>
                <w:szCs w:val="21"/>
              </w:rPr>
              <w:t>mm</w:t>
            </w:r>
            <w:r>
              <w:rPr>
                <w:rFonts w:asciiTheme="minorEastAsia" w:hAnsiTheme="minorEastAsia" w:cs="宋体" w:hint="eastAsia"/>
                <w:color w:val="000000" w:themeColor="text1"/>
                <w:kern w:val="0"/>
                <w:szCs w:val="21"/>
              </w:rPr>
              <w:t>)</w:t>
            </w:r>
            <w:r>
              <w:rPr>
                <w:rFonts w:asciiTheme="minorEastAsia" w:hAnsiTheme="minorEastAsia" w:cs="宋体"/>
                <w:color w:val="000000" w:themeColor="text1"/>
                <w:kern w:val="0"/>
                <w:szCs w:val="21"/>
              </w:rPr>
              <w:t>800*400*1000</w:t>
            </w:r>
            <w:r w:rsidRPr="004B0E91">
              <w:rPr>
                <w:rFonts w:asciiTheme="minorEastAsia" w:hAnsiTheme="minorEastAsia" w:cs="宋体" w:hint="eastAsia"/>
                <w:color w:val="000000" w:themeColor="text1"/>
                <w:kern w:val="0"/>
                <w:szCs w:val="21"/>
              </w:rPr>
              <w:t>，承重</w:t>
            </w:r>
            <w:r w:rsidRPr="004B0E91">
              <w:rPr>
                <w:rFonts w:asciiTheme="minorEastAsia" w:hAnsiTheme="minorEastAsia" w:cs="宋体"/>
                <w:color w:val="000000" w:themeColor="text1"/>
                <w:kern w:val="0"/>
                <w:szCs w:val="21"/>
              </w:rPr>
              <w:t>500KG</w:t>
            </w:r>
            <w:r w:rsidRPr="004B0E91">
              <w:rPr>
                <w:rFonts w:asciiTheme="minorEastAsia" w:hAnsiTheme="minorEastAsia" w:cs="宋体" w:hint="eastAsia"/>
                <w:color w:val="000000" w:themeColor="text1"/>
                <w:kern w:val="0"/>
                <w:szCs w:val="21"/>
              </w:rPr>
              <w:t>。</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t>张</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t>4</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1358"/>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9</w:t>
            </w:r>
          </w:p>
        </w:tc>
        <w:tc>
          <w:tcPr>
            <w:tcW w:w="348"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空调</w:t>
            </w:r>
          </w:p>
        </w:tc>
        <w:tc>
          <w:tcPr>
            <w:tcW w:w="3176" w:type="pct"/>
            <w:tcMar>
              <w:top w:w="0" w:type="dxa"/>
              <w:left w:w="105" w:type="dxa"/>
              <w:bottom w:w="0" w:type="dxa"/>
              <w:right w:w="105" w:type="dxa"/>
            </w:tcMar>
          </w:tcPr>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szCs w:val="21"/>
              </w:rPr>
            </w:pPr>
            <w:r w:rsidRPr="004B0E91">
              <w:rPr>
                <w:rFonts w:asciiTheme="minorEastAsia" w:hAnsiTheme="minorEastAsia" w:cs="宋体"/>
                <w:color w:val="000000" w:themeColor="text1"/>
                <w:kern w:val="0"/>
                <w:szCs w:val="21"/>
              </w:rPr>
              <w:t>1.</w:t>
            </w:r>
            <w:r w:rsidRPr="004B0E91">
              <w:rPr>
                <w:rFonts w:asciiTheme="minorEastAsia" w:hAnsiTheme="minorEastAsia" w:cs="宋体" w:hint="eastAsia"/>
                <w:color w:val="000000" w:themeColor="text1"/>
                <w:kern w:val="0"/>
                <w:szCs w:val="21"/>
              </w:rPr>
              <w:t>类别：立柜式</w:t>
            </w:r>
            <w:r w:rsidRPr="004B0E91">
              <w:rPr>
                <w:rFonts w:asciiTheme="minorEastAsia" w:hAnsiTheme="minorEastAsia" w:cs="宋体"/>
                <w:color w:val="000000" w:themeColor="text1"/>
                <w:kern w:val="0"/>
                <w:szCs w:val="21"/>
              </w:rPr>
              <w:t xml:space="preserve">, </w:t>
            </w:r>
            <w:r w:rsidRPr="004B0E91">
              <w:rPr>
                <w:rFonts w:asciiTheme="minorEastAsia" w:hAnsiTheme="minorEastAsia" w:cs="宋体" w:hint="eastAsia"/>
                <w:color w:val="000000" w:themeColor="text1"/>
                <w:kern w:val="0"/>
                <w:szCs w:val="21"/>
              </w:rPr>
              <w:t>制冷类型</w:t>
            </w:r>
            <w:r w:rsidRPr="004B0E91">
              <w:rPr>
                <w:rFonts w:asciiTheme="minorEastAsia" w:hAnsiTheme="minorEastAsia" w:cs="宋体"/>
                <w:color w:val="000000" w:themeColor="text1"/>
                <w:kern w:val="0"/>
                <w:szCs w:val="21"/>
              </w:rPr>
              <w:t>:</w:t>
            </w:r>
            <w:r w:rsidRPr="004B0E91">
              <w:rPr>
                <w:rFonts w:asciiTheme="minorEastAsia" w:hAnsiTheme="minorEastAsia" w:cs="宋体" w:hint="eastAsia"/>
                <w:color w:val="000000" w:themeColor="text1"/>
                <w:kern w:val="0"/>
                <w:szCs w:val="21"/>
              </w:rPr>
              <w:t>冷暖</w:t>
            </w:r>
            <w:r w:rsidRPr="004B0E91">
              <w:rPr>
                <w:rFonts w:asciiTheme="minorEastAsia" w:hAnsiTheme="minorEastAsia" w:cs="宋体"/>
                <w:color w:val="000000" w:themeColor="text1"/>
                <w:kern w:val="0"/>
                <w:szCs w:val="21"/>
              </w:rPr>
              <w:t>;</w:t>
            </w:r>
          </w:p>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szCs w:val="21"/>
              </w:rPr>
            </w:pPr>
            <w:r w:rsidRPr="004B0E91">
              <w:rPr>
                <w:rFonts w:asciiTheme="minorEastAsia" w:hAnsiTheme="minorEastAsia" w:cs="宋体"/>
                <w:color w:val="000000" w:themeColor="text1"/>
                <w:kern w:val="0"/>
                <w:szCs w:val="21"/>
              </w:rPr>
              <w:t>2.</w:t>
            </w:r>
            <w:r w:rsidRPr="004B0E91">
              <w:rPr>
                <w:rFonts w:asciiTheme="minorEastAsia" w:hAnsiTheme="minorEastAsia" w:cs="宋体" w:hint="eastAsia"/>
                <w:color w:val="000000" w:themeColor="text1"/>
                <w:kern w:val="0"/>
                <w:szCs w:val="21"/>
              </w:rPr>
              <w:t>匹数</w:t>
            </w:r>
            <w:r w:rsidRPr="004B0E91">
              <w:rPr>
                <w:rFonts w:asciiTheme="minorEastAsia" w:hAnsiTheme="minorEastAsia" w:cs="宋体"/>
                <w:color w:val="000000" w:themeColor="text1"/>
                <w:kern w:val="0"/>
                <w:szCs w:val="21"/>
              </w:rPr>
              <w:t xml:space="preserve"> 3</w:t>
            </w:r>
            <w:r w:rsidRPr="004B0E91">
              <w:rPr>
                <w:rFonts w:asciiTheme="minorEastAsia" w:hAnsiTheme="minorEastAsia" w:cs="宋体" w:hint="eastAsia"/>
                <w:color w:val="000000" w:themeColor="text1"/>
                <w:kern w:val="0"/>
                <w:szCs w:val="21"/>
              </w:rPr>
              <w:t>匹</w:t>
            </w:r>
            <w:r w:rsidRPr="004B0E91">
              <w:rPr>
                <w:rFonts w:asciiTheme="minorEastAsia" w:hAnsiTheme="minorEastAsia" w:cs="宋体"/>
                <w:color w:val="000000" w:themeColor="text1"/>
                <w:kern w:val="0"/>
                <w:szCs w:val="21"/>
              </w:rPr>
              <w:t>;</w:t>
            </w:r>
          </w:p>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szCs w:val="21"/>
              </w:rPr>
            </w:pPr>
            <w:r w:rsidRPr="004B0E91">
              <w:rPr>
                <w:rFonts w:asciiTheme="minorEastAsia" w:hAnsiTheme="minorEastAsia" w:cs="宋体"/>
                <w:color w:val="000000" w:themeColor="text1"/>
                <w:kern w:val="0"/>
                <w:szCs w:val="21"/>
              </w:rPr>
              <w:t>3.</w:t>
            </w:r>
            <w:r w:rsidRPr="004B0E91">
              <w:rPr>
                <w:rFonts w:asciiTheme="minorEastAsia" w:hAnsiTheme="minorEastAsia" w:cs="宋体" w:hint="eastAsia"/>
                <w:color w:val="000000" w:themeColor="text1"/>
                <w:kern w:val="0"/>
                <w:szCs w:val="21"/>
              </w:rPr>
              <w:t>定频</w:t>
            </w:r>
            <w:r w:rsidRPr="004B0E91">
              <w:rPr>
                <w:rFonts w:asciiTheme="minorEastAsia" w:hAnsiTheme="minorEastAsia" w:cs="宋体"/>
                <w:color w:val="000000" w:themeColor="text1"/>
                <w:kern w:val="0"/>
                <w:szCs w:val="21"/>
              </w:rPr>
              <w:t>;</w:t>
            </w:r>
          </w:p>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szCs w:val="21"/>
              </w:rPr>
            </w:pPr>
            <w:r w:rsidRPr="004B0E91">
              <w:rPr>
                <w:rFonts w:asciiTheme="minorEastAsia" w:hAnsiTheme="minorEastAsia" w:cs="宋体"/>
                <w:color w:val="000000" w:themeColor="text1"/>
                <w:kern w:val="0"/>
                <w:szCs w:val="21"/>
              </w:rPr>
              <w:t>4.</w:t>
            </w:r>
            <w:r w:rsidRPr="004B0E91">
              <w:rPr>
                <w:rFonts w:asciiTheme="minorEastAsia" w:hAnsiTheme="minorEastAsia" w:cs="宋体" w:hint="eastAsia"/>
                <w:color w:val="000000" w:themeColor="text1"/>
                <w:kern w:val="0"/>
                <w:szCs w:val="21"/>
              </w:rPr>
              <w:t>能效等级</w:t>
            </w:r>
            <w:r w:rsidRPr="004B0E91">
              <w:rPr>
                <w:rFonts w:asciiTheme="minorEastAsia" w:hAnsiTheme="minorEastAsia" w:cs="宋体"/>
                <w:color w:val="000000" w:themeColor="text1"/>
                <w:kern w:val="0"/>
                <w:szCs w:val="21"/>
              </w:rPr>
              <w:t xml:space="preserve"> 2</w:t>
            </w:r>
            <w:r w:rsidRPr="004B0E91">
              <w:rPr>
                <w:rFonts w:asciiTheme="minorEastAsia" w:hAnsiTheme="minorEastAsia" w:cs="宋体" w:hint="eastAsia"/>
                <w:color w:val="000000" w:themeColor="text1"/>
                <w:kern w:val="0"/>
                <w:szCs w:val="21"/>
              </w:rPr>
              <w:t>级</w:t>
            </w:r>
            <w:r w:rsidRPr="004B0E91">
              <w:rPr>
                <w:rFonts w:asciiTheme="minorEastAsia" w:hAnsiTheme="minorEastAsia" w:cs="宋体"/>
                <w:color w:val="000000" w:themeColor="text1"/>
                <w:kern w:val="0"/>
                <w:szCs w:val="21"/>
              </w:rPr>
              <w:t>;</w:t>
            </w:r>
          </w:p>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5.</w:t>
            </w:r>
            <w:r w:rsidRPr="004B0E91">
              <w:rPr>
                <w:rFonts w:asciiTheme="minorEastAsia" w:hAnsiTheme="minorEastAsia" w:cs="宋体" w:hint="eastAsia"/>
                <w:color w:val="000000" w:themeColor="text1"/>
                <w:kern w:val="0"/>
                <w:szCs w:val="21"/>
              </w:rPr>
              <w:t>制冷量</w:t>
            </w:r>
            <w:r w:rsidRPr="004B0E91">
              <w:rPr>
                <w:rFonts w:asciiTheme="minorEastAsia" w:hAnsiTheme="minorEastAsia" w:cs="宋体"/>
                <w:color w:val="000000" w:themeColor="text1"/>
                <w:kern w:val="0"/>
                <w:szCs w:val="21"/>
              </w:rPr>
              <w:t xml:space="preserve">(W) </w:t>
            </w:r>
            <w:r w:rsidRPr="004B0E91">
              <w:rPr>
                <w:rFonts w:asciiTheme="minorEastAsia" w:hAnsiTheme="minorEastAsia" w:hint="eastAsia"/>
                <w:snapToGrid w:val="0"/>
                <w:color w:val="000000" w:themeColor="text1"/>
                <w:szCs w:val="21"/>
              </w:rPr>
              <w:t>≥</w:t>
            </w:r>
            <w:r w:rsidRPr="004B0E91">
              <w:rPr>
                <w:rFonts w:asciiTheme="minorEastAsia" w:hAnsiTheme="minorEastAsia" w:cs="宋体"/>
                <w:color w:val="000000" w:themeColor="text1"/>
                <w:kern w:val="0"/>
                <w:szCs w:val="21"/>
              </w:rPr>
              <w:t>7</w:t>
            </w:r>
            <w:r w:rsidRPr="004B0E91">
              <w:rPr>
                <w:rFonts w:asciiTheme="minorEastAsia" w:hAnsiTheme="minorEastAsia" w:cs="宋体" w:hint="eastAsia"/>
                <w:color w:val="000000" w:themeColor="text1"/>
                <w:kern w:val="0"/>
                <w:szCs w:val="21"/>
              </w:rPr>
              <w:t>2</w:t>
            </w:r>
            <w:r w:rsidRPr="004B0E91">
              <w:rPr>
                <w:rFonts w:asciiTheme="minorEastAsia" w:hAnsiTheme="minorEastAsia" w:cs="宋体"/>
                <w:color w:val="000000" w:themeColor="text1"/>
                <w:kern w:val="0"/>
                <w:szCs w:val="21"/>
              </w:rPr>
              <w:t>00(1000-8100);</w:t>
            </w:r>
            <w:r w:rsidRPr="004B0E91">
              <w:rPr>
                <w:rFonts w:asciiTheme="minorEastAsia" w:hAnsiTheme="minorEastAsia" w:cs="宋体" w:hint="eastAsia"/>
                <w:color w:val="000000" w:themeColor="text1"/>
                <w:kern w:val="0"/>
                <w:szCs w:val="21"/>
              </w:rPr>
              <w:t>制冷功率</w:t>
            </w:r>
            <w:r w:rsidRPr="004B0E91">
              <w:rPr>
                <w:rFonts w:asciiTheme="minorEastAsia" w:hAnsiTheme="minorEastAsia" w:cs="宋体"/>
                <w:color w:val="000000" w:themeColor="text1"/>
                <w:kern w:val="0"/>
                <w:szCs w:val="21"/>
              </w:rPr>
              <w:t xml:space="preserve">(W) </w:t>
            </w:r>
            <w:r w:rsidRPr="004B0E91">
              <w:rPr>
                <w:rFonts w:asciiTheme="minorEastAsia" w:hAnsiTheme="minorEastAsia" w:hint="eastAsia"/>
                <w:snapToGrid w:val="0"/>
                <w:color w:val="000000" w:themeColor="text1"/>
                <w:szCs w:val="21"/>
              </w:rPr>
              <w:t>≥</w:t>
            </w:r>
            <w:r w:rsidRPr="004B0E91">
              <w:rPr>
                <w:rFonts w:asciiTheme="minorEastAsia" w:hAnsiTheme="minorEastAsia" w:cs="宋体"/>
                <w:color w:val="000000" w:themeColor="text1"/>
                <w:kern w:val="0"/>
                <w:szCs w:val="21"/>
              </w:rPr>
              <w:t>2</w:t>
            </w:r>
            <w:r w:rsidRPr="004B0E91">
              <w:rPr>
                <w:rFonts w:asciiTheme="minorEastAsia" w:hAnsiTheme="minorEastAsia" w:cs="宋体" w:hint="eastAsia"/>
                <w:color w:val="000000" w:themeColor="text1"/>
                <w:kern w:val="0"/>
                <w:szCs w:val="21"/>
              </w:rPr>
              <w:t>1</w:t>
            </w:r>
            <w:r w:rsidRPr="004B0E91">
              <w:rPr>
                <w:rFonts w:asciiTheme="minorEastAsia" w:hAnsiTheme="minorEastAsia" w:cs="宋体"/>
                <w:color w:val="000000" w:themeColor="text1"/>
                <w:kern w:val="0"/>
                <w:szCs w:val="21"/>
              </w:rPr>
              <w:t>70W(300-3600)</w:t>
            </w:r>
            <w:r w:rsidRPr="004B0E91">
              <w:rPr>
                <w:rFonts w:asciiTheme="minorEastAsia" w:hAnsiTheme="minorEastAsia" w:cs="宋体" w:hint="eastAsia"/>
                <w:color w:val="000000" w:themeColor="text1"/>
                <w:kern w:val="0"/>
                <w:szCs w:val="21"/>
              </w:rPr>
              <w:t>；制热量</w:t>
            </w:r>
            <w:r w:rsidRPr="004B0E91">
              <w:rPr>
                <w:rFonts w:asciiTheme="minorEastAsia" w:hAnsiTheme="minorEastAsia" w:cs="宋体"/>
                <w:color w:val="000000" w:themeColor="text1"/>
                <w:kern w:val="0"/>
                <w:szCs w:val="21"/>
              </w:rPr>
              <w:t>(W)</w:t>
            </w:r>
            <w:r w:rsidRPr="004B0E91">
              <w:rPr>
                <w:rFonts w:asciiTheme="minorEastAsia" w:hAnsiTheme="minorEastAsia" w:hint="eastAsia"/>
                <w:snapToGrid w:val="0"/>
                <w:color w:val="000000" w:themeColor="text1"/>
                <w:szCs w:val="21"/>
              </w:rPr>
              <w:t xml:space="preserve"> ≥</w:t>
            </w:r>
            <w:r w:rsidRPr="004B0E91">
              <w:rPr>
                <w:rFonts w:asciiTheme="minorEastAsia" w:hAnsiTheme="minorEastAsia" w:cs="宋体"/>
                <w:color w:val="000000" w:themeColor="text1"/>
                <w:kern w:val="0"/>
                <w:szCs w:val="21"/>
              </w:rPr>
              <w:t>8</w:t>
            </w:r>
            <w:r w:rsidRPr="004B0E91">
              <w:rPr>
                <w:rFonts w:asciiTheme="minorEastAsia" w:hAnsiTheme="minorEastAsia" w:cs="宋体" w:hint="eastAsia"/>
                <w:color w:val="000000" w:themeColor="text1"/>
                <w:kern w:val="0"/>
                <w:szCs w:val="21"/>
              </w:rPr>
              <w:t>0</w:t>
            </w:r>
            <w:r w:rsidRPr="004B0E91">
              <w:rPr>
                <w:rFonts w:asciiTheme="minorEastAsia" w:hAnsiTheme="minorEastAsia" w:cs="宋体"/>
                <w:color w:val="000000" w:themeColor="text1"/>
                <w:kern w:val="0"/>
                <w:szCs w:val="21"/>
              </w:rPr>
              <w:t>00(1000-10600)+2500;</w:t>
            </w:r>
            <w:r w:rsidRPr="004B0E91">
              <w:rPr>
                <w:rFonts w:asciiTheme="minorEastAsia" w:hAnsiTheme="minorEastAsia" w:cs="宋体" w:hint="eastAsia"/>
                <w:color w:val="000000" w:themeColor="text1"/>
                <w:kern w:val="0"/>
                <w:szCs w:val="21"/>
              </w:rPr>
              <w:t>制热功率</w:t>
            </w:r>
            <w:r w:rsidRPr="004B0E91">
              <w:rPr>
                <w:rFonts w:asciiTheme="minorEastAsia" w:hAnsiTheme="minorEastAsia" w:cs="宋体"/>
                <w:color w:val="000000" w:themeColor="text1"/>
                <w:kern w:val="0"/>
                <w:szCs w:val="21"/>
              </w:rPr>
              <w:t xml:space="preserve">(W) </w:t>
            </w:r>
            <w:r w:rsidRPr="004B0E91">
              <w:rPr>
                <w:rFonts w:asciiTheme="minorEastAsia" w:hAnsiTheme="minorEastAsia" w:hint="eastAsia"/>
                <w:snapToGrid w:val="0"/>
                <w:color w:val="000000" w:themeColor="text1"/>
                <w:szCs w:val="21"/>
              </w:rPr>
              <w:t>≥</w:t>
            </w:r>
            <w:r w:rsidRPr="004B0E91">
              <w:rPr>
                <w:rFonts w:asciiTheme="minorEastAsia" w:hAnsiTheme="minorEastAsia" w:cs="宋体" w:hint="eastAsia"/>
                <w:color w:val="000000" w:themeColor="text1"/>
                <w:kern w:val="0"/>
                <w:szCs w:val="21"/>
              </w:rPr>
              <w:t>22</w:t>
            </w:r>
            <w:r w:rsidRPr="004B0E91">
              <w:rPr>
                <w:rFonts w:asciiTheme="minorEastAsia" w:hAnsiTheme="minorEastAsia" w:cs="宋体"/>
                <w:color w:val="000000" w:themeColor="text1"/>
                <w:kern w:val="0"/>
                <w:szCs w:val="21"/>
              </w:rPr>
              <w:t>50(300-3600)+2500;</w:t>
            </w:r>
          </w:p>
          <w:p w:rsidR="00CD3F49" w:rsidRPr="004B0E91" w:rsidRDefault="00CD3F49" w:rsidP="00A50089">
            <w:pPr>
              <w:widowControl/>
              <w:adjustRightInd w:val="0"/>
              <w:snapToGrid w:val="0"/>
              <w:ind w:firstLineChars="115" w:firstLine="241"/>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6</w:t>
            </w:r>
            <w:r w:rsidRPr="004B0E91">
              <w:rPr>
                <w:rFonts w:asciiTheme="minorEastAsia" w:hAnsiTheme="minorEastAsia" w:cs="宋体"/>
                <w:color w:val="000000" w:themeColor="text1"/>
                <w:kern w:val="0"/>
                <w:szCs w:val="21"/>
              </w:rPr>
              <w:t>.</w:t>
            </w:r>
            <w:r w:rsidRPr="004B0E91">
              <w:rPr>
                <w:rFonts w:asciiTheme="minorEastAsia" w:hAnsiTheme="minorEastAsia" w:cs="宋体" w:hint="eastAsia"/>
                <w:color w:val="000000" w:themeColor="text1"/>
                <w:kern w:val="0"/>
                <w:szCs w:val="21"/>
              </w:rPr>
              <w:t>电辅加热功率</w:t>
            </w:r>
            <w:r w:rsidRPr="004B0E91">
              <w:rPr>
                <w:rFonts w:asciiTheme="minorEastAsia" w:hAnsiTheme="minorEastAsia" w:cs="宋体"/>
                <w:color w:val="000000" w:themeColor="text1"/>
                <w:kern w:val="0"/>
                <w:szCs w:val="21"/>
              </w:rPr>
              <w:t xml:space="preserve">(W) </w:t>
            </w:r>
            <w:r w:rsidRPr="004B0E91">
              <w:rPr>
                <w:rFonts w:asciiTheme="minorEastAsia" w:hAnsiTheme="minorEastAsia" w:hint="eastAsia"/>
                <w:snapToGrid w:val="0"/>
                <w:color w:val="000000" w:themeColor="text1"/>
                <w:szCs w:val="21"/>
              </w:rPr>
              <w:t>≥</w:t>
            </w:r>
            <w:r w:rsidRPr="004B0E91">
              <w:rPr>
                <w:rFonts w:asciiTheme="minorEastAsia" w:hAnsiTheme="minorEastAsia" w:cs="宋体"/>
                <w:color w:val="000000" w:themeColor="text1"/>
                <w:kern w:val="0"/>
                <w:szCs w:val="21"/>
              </w:rPr>
              <w:t>2500;</w:t>
            </w:r>
          </w:p>
          <w:p w:rsidR="00CD3F49" w:rsidRPr="004B0E91" w:rsidRDefault="00CD3F49" w:rsidP="00A50089">
            <w:pPr>
              <w:widowControl/>
              <w:adjustRightInd w:val="0"/>
              <w:snapToGrid w:val="0"/>
              <w:ind w:firstLineChars="115" w:firstLine="241"/>
              <w:jc w:val="left"/>
              <w:rPr>
                <w:rFonts w:asciiTheme="minorEastAsia" w:hAnsiTheme="minorEastAsia"/>
                <w:color w:val="000000" w:themeColor="text1"/>
                <w:kern w:val="0"/>
                <w:szCs w:val="21"/>
              </w:rPr>
            </w:pPr>
            <w:r w:rsidRPr="004B0E91">
              <w:rPr>
                <w:rFonts w:asciiTheme="minorEastAsia" w:hAnsiTheme="minorEastAsia" w:cs="宋体" w:hint="eastAsia"/>
                <w:color w:val="000000" w:themeColor="text1"/>
                <w:kern w:val="0"/>
                <w:szCs w:val="21"/>
              </w:rPr>
              <w:t>7</w:t>
            </w:r>
            <w:r w:rsidRPr="004B0E91">
              <w:rPr>
                <w:rFonts w:asciiTheme="minorEastAsia" w:hAnsiTheme="minorEastAsia" w:cs="宋体"/>
                <w:color w:val="000000" w:themeColor="text1"/>
                <w:kern w:val="0"/>
                <w:szCs w:val="21"/>
              </w:rPr>
              <w:t>.</w:t>
            </w:r>
            <w:r w:rsidRPr="004B0E91">
              <w:rPr>
                <w:rFonts w:asciiTheme="minorEastAsia" w:hAnsiTheme="minorEastAsia" w:cs="宋体" w:hint="eastAsia"/>
                <w:color w:val="000000" w:themeColor="text1"/>
                <w:kern w:val="0"/>
                <w:szCs w:val="21"/>
              </w:rPr>
              <w:t>全铜连机管。</w:t>
            </w:r>
          </w:p>
        </w:tc>
        <w:tc>
          <w:tcPr>
            <w:tcW w:w="359"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台</w:t>
            </w:r>
          </w:p>
        </w:tc>
        <w:tc>
          <w:tcPr>
            <w:tcW w:w="335"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4"/>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10</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kern w:val="0"/>
                <w:szCs w:val="21"/>
              </w:rPr>
              <w:t>触摸一体机</w:t>
            </w:r>
          </w:p>
        </w:tc>
        <w:tc>
          <w:tcPr>
            <w:tcW w:w="3176" w:type="pct"/>
            <w:tcMar>
              <w:top w:w="0" w:type="dxa"/>
              <w:left w:w="105" w:type="dxa"/>
              <w:bottom w:w="0" w:type="dxa"/>
              <w:right w:w="105" w:type="dxa"/>
            </w:tcMar>
          </w:tcPr>
          <w:p w:rsidR="00CD3F49"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屏幕尺寸：</w:t>
            </w:r>
            <w:r w:rsidRPr="004B0E91">
              <w:rPr>
                <w:rFonts w:asciiTheme="minorEastAsia" w:hAnsiTheme="minorEastAsia" w:cs="宋体"/>
                <w:color w:val="000000" w:themeColor="text1"/>
                <w:kern w:val="0"/>
                <w:szCs w:val="21"/>
              </w:rPr>
              <w:t>70</w:t>
            </w:r>
            <w:r w:rsidRPr="004B0E91">
              <w:rPr>
                <w:rFonts w:asciiTheme="minorEastAsia" w:hAnsiTheme="minorEastAsia" w:cs="宋体" w:hint="eastAsia"/>
                <w:color w:val="000000" w:themeColor="text1"/>
                <w:kern w:val="0"/>
                <w:szCs w:val="21"/>
              </w:rPr>
              <w:t>寸，功能</w:t>
            </w:r>
            <w:r w:rsidRPr="004B0E91">
              <w:rPr>
                <w:rFonts w:asciiTheme="minorEastAsia" w:hAnsiTheme="minorEastAsia" w:cs="宋体"/>
                <w:color w:val="000000" w:themeColor="text1"/>
                <w:kern w:val="0"/>
                <w:szCs w:val="21"/>
              </w:rPr>
              <w:t>6</w:t>
            </w:r>
            <w:r w:rsidRPr="004B0E91">
              <w:rPr>
                <w:rFonts w:asciiTheme="minorEastAsia" w:hAnsiTheme="minorEastAsia" w:cs="宋体" w:hint="eastAsia"/>
                <w:color w:val="000000" w:themeColor="text1"/>
                <w:kern w:val="0"/>
                <w:szCs w:val="21"/>
              </w:rPr>
              <w:t>合</w:t>
            </w:r>
            <w:r w:rsidRPr="004B0E91">
              <w:rPr>
                <w:rFonts w:asciiTheme="minorEastAsia" w:hAnsiTheme="minorEastAsia" w:cs="宋体"/>
                <w:color w:val="000000" w:themeColor="text1"/>
                <w:kern w:val="0"/>
                <w:szCs w:val="21"/>
              </w:rPr>
              <w:t>1</w:t>
            </w:r>
            <w:r w:rsidRPr="004B0E91">
              <w:rPr>
                <w:rFonts w:asciiTheme="minorEastAsia" w:hAnsiTheme="minorEastAsia" w:cs="宋体" w:hint="eastAsia"/>
                <w:color w:val="000000" w:themeColor="text1"/>
                <w:kern w:val="0"/>
                <w:szCs w:val="21"/>
              </w:rPr>
              <w:t>，亮度</w:t>
            </w:r>
            <w:r w:rsidRPr="004B0E91">
              <w:rPr>
                <w:rFonts w:asciiTheme="minorEastAsia" w:hAnsiTheme="minorEastAsia" w:cs="宋体"/>
                <w:color w:val="000000" w:themeColor="text1"/>
                <w:kern w:val="0"/>
                <w:szCs w:val="21"/>
              </w:rPr>
              <w:t>400cd/m2</w:t>
            </w:r>
            <w:r w:rsidRPr="004B0E91">
              <w:rPr>
                <w:rFonts w:asciiTheme="minorEastAsia" w:hAnsiTheme="minorEastAsia" w:cs="宋体" w:hint="eastAsia"/>
                <w:color w:val="000000" w:themeColor="text1"/>
                <w:kern w:val="0"/>
                <w:szCs w:val="21"/>
              </w:rPr>
              <w:t>采。</w:t>
            </w:r>
            <w:r w:rsidRPr="004B0E91">
              <w:rPr>
                <w:rFonts w:asciiTheme="minorEastAsia" w:hAnsiTheme="minorEastAsia" w:cs="宋体"/>
                <w:color w:val="000000" w:themeColor="text1"/>
                <w:kern w:val="0"/>
                <w:szCs w:val="21"/>
              </w:rPr>
              <w:br/>
            </w:r>
            <w:r w:rsidRPr="004B0E91">
              <w:rPr>
                <w:rFonts w:asciiTheme="minorEastAsia" w:hAnsiTheme="minorEastAsia" w:cs="宋体" w:hint="eastAsia"/>
                <w:color w:val="000000" w:themeColor="text1"/>
                <w:kern w:val="0"/>
                <w:szCs w:val="21"/>
              </w:rPr>
              <w:t>整机平均无故障时间</w:t>
            </w:r>
            <w:r w:rsidRPr="004B0E91">
              <w:rPr>
                <w:rFonts w:asciiTheme="minorEastAsia" w:hAnsiTheme="minorEastAsia" w:cs="宋体"/>
                <w:color w:val="000000" w:themeColor="text1"/>
                <w:kern w:val="0"/>
                <w:szCs w:val="21"/>
              </w:rPr>
              <w:t>MTBF:60000h</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br/>
            </w:r>
            <w:r w:rsidRPr="004B0E91">
              <w:rPr>
                <w:rFonts w:asciiTheme="minorEastAsia" w:hAnsiTheme="minorEastAsia" w:cs="宋体" w:hint="eastAsia"/>
                <w:color w:val="000000" w:themeColor="text1"/>
                <w:kern w:val="0"/>
                <w:szCs w:val="21"/>
              </w:rPr>
              <w:t>设备自带嵌入式操作系统，在该系统下可实现白板书写、</w:t>
            </w:r>
            <w:r w:rsidRPr="004B0E91">
              <w:rPr>
                <w:rFonts w:asciiTheme="minorEastAsia" w:hAnsiTheme="minorEastAsia" w:cs="宋体"/>
                <w:color w:val="000000" w:themeColor="text1"/>
                <w:kern w:val="0"/>
                <w:szCs w:val="21"/>
              </w:rPr>
              <w:t>PPT</w:t>
            </w:r>
            <w:r w:rsidRPr="004B0E91">
              <w:rPr>
                <w:rFonts w:asciiTheme="minorEastAsia" w:hAnsiTheme="minorEastAsia" w:cs="宋体" w:hint="eastAsia"/>
                <w:color w:val="000000" w:themeColor="text1"/>
                <w:kern w:val="0"/>
                <w:szCs w:val="21"/>
              </w:rPr>
              <w:t>课件播放、多媒体播放、网页浏览，无需电脑即可上课使用。在同一桌面上能同时显示安卓系统界面和</w:t>
            </w:r>
            <w:r w:rsidRPr="004B0E91">
              <w:rPr>
                <w:rFonts w:asciiTheme="minorEastAsia" w:hAnsiTheme="minorEastAsia" w:cs="宋体"/>
                <w:color w:val="000000" w:themeColor="text1"/>
                <w:kern w:val="0"/>
                <w:szCs w:val="21"/>
              </w:rPr>
              <w:t>windows</w:t>
            </w:r>
            <w:r w:rsidRPr="004B0E91">
              <w:rPr>
                <w:rFonts w:asciiTheme="minorEastAsia" w:hAnsiTheme="minorEastAsia" w:cs="宋体" w:hint="eastAsia"/>
                <w:color w:val="000000" w:themeColor="text1"/>
                <w:kern w:val="0"/>
                <w:szCs w:val="21"/>
              </w:rPr>
              <w:t>系统界面，并能通过手势识别快速实现安卓系统和</w:t>
            </w:r>
            <w:r w:rsidRPr="004B0E91">
              <w:rPr>
                <w:rFonts w:asciiTheme="minorEastAsia" w:hAnsiTheme="minorEastAsia" w:cs="宋体"/>
                <w:color w:val="000000" w:themeColor="text1"/>
                <w:kern w:val="0"/>
                <w:szCs w:val="21"/>
              </w:rPr>
              <w:t>windows</w:t>
            </w:r>
            <w:r w:rsidRPr="004B0E91">
              <w:rPr>
                <w:rFonts w:asciiTheme="minorEastAsia" w:hAnsiTheme="minorEastAsia" w:cs="宋体" w:hint="eastAsia"/>
                <w:color w:val="000000" w:themeColor="text1"/>
                <w:kern w:val="0"/>
                <w:szCs w:val="21"/>
              </w:rPr>
              <w:t>系统切换。在</w:t>
            </w:r>
            <w:r w:rsidRPr="004B0E91">
              <w:rPr>
                <w:rFonts w:asciiTheme="minorEastAsia" w:hAnsiTheme="minorEastAsia" w:cs="宋体"/>
                <w:color w:val="000000" w:themeColor="text1"/>
                <w:kern w:val="0"/>
                <w:szCs w:val="21"/>
              </w:rPr>
              <w:t>windows</w:t>
            </w:r>
            <w:r w:rsidRPr="004B0E91">
              <w:rPr>
                <w:rFonts w:asciiTheme="minorEastAsia" w:hAnsiTheme="minorEastAsia" w:cs="宋体" w:hint="eastAsia"/>
                <w:color w:val="000000" w:themeColor="text1"/>
                <w:kern w:val="0"/>
                <w:szCs w:val="21"/>
              </w:rPr>
              <w:t>系统界面能实现安卓资源库调用。在安卓系统环境下能实现多笔同时书写。在无外接电脑情况下，设备仍可进行白板书写，且支持</w:t>
            </w:r>
            <w:r w:rsidRPr="004B0E91">
              <w:rPr>
                <w:rFonts w:asciiTheme="minorEastAsia" w:hAnsiTheme="minorEastAsia" w:cs="宋体"/>
                <w:color w:val="000000" w:themeColor="text1"/>
                <w:kern w:val="0"/>
                <w:szCs w:val="21"/>
              </w:rPr>
              <w:t>2</w:t>
            </w:r>
            <w:r w:rsidRPr="004B0E91">
              <w:rPr>
                <w:rFonts w:asciiTheme="minorEastAsia" w:hAnsiTheme="minorEastAsia" w:cs="宋体" w:hint="eastAsia"/>
                <w:color w:val="000000" w:themeColor="text1"/>
                <w:kern w:val="0"/>
                <w:szCs w:val="21"/>
              </w:rPr>
              <w:t>人以上同时书写，并可调用多媒体素材及各通道画中画画面。</w:t>
            </w:r>
            <w:r w:rsidRPr="004B0E91">
              <w:rPr>
                <w:rFonts w:asciiTheme="minorEastAsia" w:hAnsiTheme="minorEastAsia" w:cs="宋体"/>
                <w:color w:val="000000" w:themeColor="text1"/>
                <w:kern w:val="0"/>
                <w:szCs w:val="21"/>
              </w:rPr>
              <w:br/>
            </w:r>
            <w:r>
              <w:rPr>
                <w:rFonts w:asciiTheme="minorEastAsia" w:hAnsiTheme="minorEastAsia" w:cs="宋体" w:hint="eastAsia"/>
                <w:color w:val="000000" w:themeColor="text1"/>
                <w:kern w:val="0"/>
                <w:szCs w:val="21"/>
              </w:rPr>
              <w:t>计算机配置：</w:t>
            </w:r>
          </w:p>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内存</w:t>
            </w:r>
            <w:r w:rsidRPr="004B0E91">
              <w:rPr>
                <w:rFonts w:asciiTheme="minorEastAsia" w:hAnsiTheme="minorEastAsia" w:cs="宋体"/>
                <w:color w:val="000000" w:themeColor="text1"/>
                <w:kern w:val="0"/>
                <w:szCs w:val="21"/>
              </w:rPr>
              <w:t>:4G</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 xml:space="preserve">CPU Intel </w:t>
            </w:r>
            <w:r w:rsidRPr="004B0E91">
              <w:rPr>
                <w:rFonts w:asciiTheme="minorEastAsia" w:hAnsiTheme="minorEastAsia" w:cs="宋体" w:hint="eastAsia"/>
                <w:color w:val="000000" w:themeColor="text1"/>
                <w:kern w:val="0"/>
                <w:szCs w:val="21"/>
              </w:rPr>
              <w:t>酷睿</w:t>
            </w:r>
            <w:r w:rsidRPr="004B0E91">
              <w:rPr>
                <w:rFonts w:asciiTheme="minorEastAsia" w:hAnsiTheme="minorEastAsia" w:cs="宋体"/>
                <w:color w:val="000000" w:themeColor="text1"/>
                <w:kern w:val="0"/>
                <w:szCs w:val="21"/>
              </w:rPr>
              <w:t>i7</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DDR5</w:t>
            </w:r>
            <w:r w:rsidRPr="004B0E91">
              <w:rPr>
                <w:rFonts w:asciiTheme="minorEastAsia" w:hAnsiTheme="minorEastAsia" w:cs="宋体" w:hint="eastAsia"/>
                <w:color w:val="000000" w:themeColor="text1"/>
                <w:kern w:val="0"/>
                <w:szCs w:val="21"/>
              </w:rPr>
              <w:t>代2</w:t>
            </w:r>
            <w:r w:rsidRPr="004B0E91">
              <w:rPr>
                <w:rFonts w:asciiTheme="minorEastAsia" w:hAnsiTheme="minorEastAsia" w:cs="宋体"/>
                <w:color w:val="000000" w:themeColor="text1"/>
                <w:kern w:val="0"/>
                <w:szCs w:val="21"/>
              </w:rPr>
              <w:t>G</w:t>
            </w:r>
            <w:r w:rsidRPr="004B0E91">
              <w:rPr>
                <w:rFonts w:asciiTheme="minorEastAsia" w:hAnsiTheme="minorEastAsia" w:cs="宋体" w:hint="eastAsia"/>
                <w:color w:val="000000" w:themeColor="text1"/>
                <w:kern w:val="0"/>
                <w:szCs w:val="21"/>
              </w:rPr>
              <w:t>显存，</w:t>
            </w:r>
            <w:r w:rsidRPr="004B0E91">
              <w:rPr>
                <w:rFonts w:asciiTheme="minorEastAsia" w:hAnsiTheme="minorEastAsia" w:cs="宋体"/>
                <w:color w:val="000000" w:themeColor="text1"/>
                <w:kern w:val="0"/>
                <w:szCs w:val="21"/>
              </w:rPr>
              <w:t>128bit</w:t>
            </w:r>
            <w:r w:rsidRPr="004B0E91">
              <w:rPr>
                <w:rFonts w:asciiTheme="minorEastAsia" w:hAnsiTheme="minorEastAsia" w:cs="宋体" w:hint="eastAsia"/>
                <w:color w:val="000000" w:themeColor="text1"/>
                <w:kern w:val="0"/>
                <w:szCs w:val="21"/>
              </w:rPr>
              <w:t>，</w:t>
            </w:r>
            <w:r>
              <w:rPr>
                <w:rFonts w:asciiTheme="minorEastAsia" w:hAnsiTheme="minorEastAsia" w:cs="宋体" w:hint="eastAsia"/>
                <w:color w:val="000000" w:themeColor="text1"/>
                <w:kern w:val="0"/>
                <w:szCs w:val="21"/>
              </w:rPr>
              <w:t>硬盘1T，</w:t>
            </w:r>
            <w:r w:rsidRPr="004B0E91">
              <w:rPr>
                <w:rFonts w:asciiTheme="minorEastAsia" w:hAnsiTheme="minorEastAsia" w:cs="宋体" w:hint="eastAsia"/>
                <w:color w:val="000000" w:themeColor="text1"/>
                <w:kern w:val="0"/>
                <w:szCs w:val="21"/>
              </w:rPr>
              <w:t>支持</w:t>
            </w:r>
            <w:r w:rsidRPr="004B0E91">
              <w:rPr>
                <w:rFonts w:asciiTheme="minorEastAsia" w:hAnsiTheme="minorEastAsia" w:cs="宋体"/>
                <w:color w:val="000000" w:themeColor="text1"/>
                <w:kern w:val="0"/>
                <w:szCs w:val="21"/>
              </w:rPr>
              <w:t>Wifi</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Lan</w:t>
            </w:r>
            <w:r w:rsidRPr="004B0E91">
              <w:rPr>
                <w:rFonts w:asciiTheme="minorEastAsia" w:hAnsiTheme="minorEastAsia" w:cs="宋体" w:hint="eastAsia"/>
                <w:color w:val="000000" w:themeColor="text1"/>
                <w:kern w:val="0"/>
                <w:szCs w:val="21"/>
              </w:rPr>
              <w:t>网络</w:t>
            </w:r>
            <w:r w:rsidRPr="004B0E91">
              <w:rPr>
                <w:rFonts w:asciiTheme="minorEastAsia" w:hAnsiTheme="minorEastAsia" w:cs="宋体"/>
                <w:color w:val="000000" w:themeColor="text1"/>
                <w:kern w:val="0"/>
                <w:szCs w:val="21"/>
              </w:rPr>
              <w:t>/U</w:t>
            </w:r>
            <w:r w:rsidRPr="004B0E91">
              <w:rPr>
                <w:rFonts w:asciiTheme="minorEastAsia" w:hAnsiTheme="minorEastAsia" w:cs="宋体" w:hint="eastAsia"/>
                <w:color w:val="000000" w:themeColor="text1"/>
                <w:kern w:val="0"/>
                <w:szCs w:val="21"/>
              </w:rPr>
              <w:t>盘更新。</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台</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color w:val="000000" w:themeColor="text1"/>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4"/>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11</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bCs/>
                <w:color w:val="000000" w:themeColor="text1"/>
                <w:szCs w:val="21"/>
              </w:rPr>
              <w:t>功放</w:t>
            </w:r>
          </w:p>
        </w:tc>
        <w:tc>
          <w:tcPr>
            <w:tcW w:w="3176" w:type="pct"/>
            <w:tcMar>
              <w:top w:w="0" w:type="dxa"/>
              <w:left w:w="105" w:type="dxa"/>
              <w:bottom w:w="0" w:type="dxa"/>
              <w:right w:w="105" w:type="dxa"/>
            </w:tcMar>
          </w:tcPr>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1、采用高保真全频带音频功率放大器。</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2、面板：四路6.35话筒输入，2路3.5插孔线路输入；后板：2路6.35话筒插孔输入，2路3.5插孔线路输入，2路RCA莲花线路输入，2路线路输出，适合接其它录音设备，4组功率输出。</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3、带面板话筒、后板话筒音量、话筒低音、话筒高音、话筒混响等调节钮，线路的音量、低音、高音等调节钮，话筒备有环保麦克风幻像电源开关控制，可以接不同的话筒，该机带有RS232可扩展中控控制接口。</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4、额定功率：2×150W/8Ω 2×230W/4Ω  输出功率：2×300W  峰值功率：2×500W。</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5、频率响应：线路20Hz-20KHz±1dB 话筒80Hz-16KHz±3dB</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6、输入灵敏度：话筒 15mv±2mv 线路250mv±20mv;话筒高低音：提衰10dB±2dB;幻像电源：+48V</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7、失真度： ≤1%;信噪比：≥80dB</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8、额定电源电压：交流220V/50Hz</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9、中控接口：RS232（选配）</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lastRenderedPageBreak/>
              <w:t>1</w:t>
            </w:r>
            <w:r>
              <w:rPr>
                <w:rFonts w:asciiTheme="minorEastAsia" w:hAnsiTheme="minorEastAsia" w:cs="宋体" w:hint="eastAsia"/>
                <w:color w:val="000000" w:themeColor="text1"/>
                <w:szCs w:val="21"/>
              </w:rPr>
              <w:t>0</w:t>
            </w:r>
            <w:r w:rsidRPr="004B0E91">
              <w:rPr>
                <w:rFonts w:asciiTheme="minorEastAsia" w:hAnsiTheme="minorEastAsia" w:cs="宋体" w:hint="eastAsia"/>
                <w:color w:val="000000" w:themeColor="text1"/>
                <w:szCs w:val="21"/>
              </w:rPr>
              <w:t>、面板带USB标准5V充电接口功能。</w:t>
            </w:r>
          </w:p>
          <w:p w:rsidR="00CD3F49" w:rsidRPr="004B0E91" w:rsidRDefault="00CD3F49" w:rsidP="00A50089">
            <w:pPr>
              <w:widowControl/>
              <w:jc w:val="left"/>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w:t>
            </w:r>
            <w:r>
              <w:rPr>
                <w:rFonts w:asciiTheme="minorEastAsia" w:hAnsiTheme="minorEastAsia" w:cs="宋体" w:hint="eastAsia"/>
                <w:color w:val="000000" w:themeColor="text1"/>
                <w:szCs w:val="21"/>
              </w:rPr>
              <w:t>1</w:t>
            </w:r>
            <w:r w:rsidRPr="004B0E91">
              <w:rPr>
                <w:rFonts w:asciiTheme="minorEastAsia" w:hAnsiTheme="minorEastAsia" w:cs="宋体" w:hint="eastAsia"/>
                <w:color w:val="000000" w:themeColor="text1"/>
                <w:szCs w:val="21"/>
              </w:rPr>
              <w:t>、面板带USB、SD卡接口，支持MP3播放，带播放/暂停、上一曲、下一曲、音量加、音量减等按键，可与手机蓝牙对接。</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t>1</w:t>
            </w:r>
            <w:r>
              <w:rPr>
                <w:rFonts w:asciiTheme="minorEastAsia" w:hAnsiTheme="minorEastAsia" w:cs="宋体" w:hint="eastAsia"/>
                <w:color w:val="000000" w:themeColor="text1"/>
                <w:szCs w:val="21"/>
              </w:rPr>
              <w:t>2</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hint="eastAsia"/>
                <w:bCs/>
                <w:color w:val="000000" w:themeColor="text1"/>
                <w:kern w:val="0"/>
                <w:szCs w:val="21"/>
              </w:rPr>
              <w:t>专业工程机柜式结构设计</w:t>
            </w:r>
            <w:r w:rsidRPr="004B0E91">
              <w:rPr>
                <w:rFonts w:asciiTheme="minorEastAsia" w:hAnsiTheme="minorEastAsia" w:cs="宋体" w:hint="eastAsia"/>
                <w:color w:val="000000" w:themeColor="text1"/>
                <w:kern w:val="0"/>
                <w:szCs w:val="21"/>
              </w:rPr>
              <w:t>。</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lastRenderedPageBreak/>
              <w:t>台</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4"/>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12</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bCs/>
                <w:color w:val="000000" w:themeColor="text1"/>
                <w:kern w:val="0"/>
                <w:szCs w:val="21"/>
              </w:rPr>
              <w:t>音箱</w:t>
            </w:r>
          </w:p>
        </w:tc>
        <w:tc>
          <w:tcPr>
            <w:tcW w:w="3176" w:type="pct"/>
            <w:tcMar>
              <w:top w:w="0" w:type="dxa"/>
              <w:left w:w="105" w:type="dxa"/>
              <w:bottom w:w="0" w:type="dxa"/>
              <w:right w:w="105" w:type="dxa"/>
            </w:tcMar>
          </w:tcPr>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结构组成（口径/音圈）L</w:t>
            </w:r>
            <w:r w:rsidRPr="004B0E91">
              <w:rPr>
                <w:rFonts w:asciiTheme="minorEastAsia" w:hAnsiTheme="minorEastAsia" w:cs="宋体" w:hint="eastAsia"/>
                <w:color w:val="000000" w:themeColor="text1"/>
                <w:kern w:val="0"/>
                <w:szCs w:val="21"/>
              </w:rPr>
              <w:t>6.5</w:t>
            </w:r>
            <w:r w:rsidRPr="004B0E91">
              <w:rPr>
                <w:rFonts w:asciiTheme="minorEastAsia" w:hAnsiTheme="minorEastAsia" w:cs="宋体"/>
                <w:color w:val="000000" w:themeColor="text1"/>
                <w:kern w:val="0"/>
                <w:szCs w:val="21"/>
              </w:rPr>
              <w:t>″+H</w:t>
            </w:r>
            <w:r w:rsidRPr="004B0E91">
              <w:rPr>
                <w:rFonts w:asciiTheme="minorEastAsia" w:hAnsiTheme="minorEastAsia" w:cs="宋体" w:hint="eastAsia"/>
                <w:color w:val="000000" w:themeColor="text1"/>
                <w:kern w:val="0"/>
                <w:szCs w:val="21"/>
              </w:rPr>
              <w:t>3</w:t>
            </w:r>
            <w:r w:rsidRPr="004B0E91">
              <w:rPr>
                <w:rFonts w:asciiTheme="minorEastAsia" w:hAnsiTheme="minorEastAsia" w:cs="宋体"/>
                <w:color w:val="000000" w:themeColor="text1"/>
                <w:kern w:val="0"/>
                <w:szCs w:val="21"/>
              </w:rPr>
              <w:t>”频率范围  65Hz~18kHz特性灵敏度级（1W/1m） 97最大声压级  115dB额定功率 (AES);100W，最大功率300W，额定阻抗</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8Ω</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辐射角（H×V）</w:t>
            </w:r>
            <w:r w:rsidRPr="004B0E91">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90°×60°</w:t>
            </w:r>
            <w:r>
              <w:rPr>
                <w:rFonts w:asciiTheme="minorEastAsia" w:hAnsiTheme="minorEastAsia" w:cs="宋体" w:hint="eastAsia"/>
                <w:color w:val="000000" w:themeColor="text1"/>
                <w:kern w:val="0"/>
                <w:szCs w:val="21"/>
              </w:rPr>
              <w:t>。</w:t>
            </w:r>
            <w:r w:rsidRPr="004B0E91">
              <w:rPr>
                <w:rFonts w:asciiTheme="minorEastAsia" w:hAnsiTheme="minorEastAsia" w:cs="宋体"/>
                <w:color w:val="000000" w:themeColor="text1"/>
                <w:kern w:val="0"/>
                <w:szCs w:val="21"/>
              </w:rPr>
              <w:t xml:space="preserve"> </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只</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4"/>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13</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无线话筒</w:t>
            </w:r>
          </w:p>
        </w:tc>
        <w:tc>
          <w:tcPr>
            <w:tcW w:w="3176" w:type="pct"/>
            <w:tcMar>
              <w:top w:w="0" w:type="dxa"/>
              <w:left w:w="105" w:type="dxa"/>
              <w:bottom w:w="0" w:type="dxa"/>
              <w:right w:w="105" w:type="dxa"/>
            </w:tcMar>
          </w:tcPr>
          <w:p w:rsidR="00CD3F49" w:rsidRPr="004B0E91" w:rsidRDefault="00CD3F49" w:rsidP="00A50089">
            <w:pPr>
              <w:rPr>
                <w:rFonts w:asciiTheme="minorEastAsia" w:hAnsiTheme="minorEastAsia" w:cs="宋体"/>
                <w:b/>
                <w:color w:val="000000" w:themeColor="text1"/>
                <w:kern w:val="0"/>
                <w:szCs w:val="21"/>
              </w:rPr>
            </w:pPr>
            <w:r w:rsidRPr="004B0E91">
              <w:rPr>
                <w:rFonts w:asciiTheme="minorEastAsia" w:hAnsiTheme="minorEastAsia" w:cs="宋体" w:hint="eastAsia"/>
                <w:b/>
                <w:color w:val="000000" w:themeColor="text1"/>
                <w:kern w:val="0"/>
                <w:szCs w:val="21"/>
              </w:rPr>
              <w:t>1、接收机性能：</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1.1、接收方式：石英晶体控制锁定频率</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1.2、接收灵敏度：60dBS/N(12dBm)</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1.3、信噪比：＞60dB</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1.4、音频输出电平：CHA/CHB不平衡0～0.5V/50KΩ</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1.5、电源：AV220V（±10%），按标记使用。</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1.6、尺寸：210mm(L)X140mm(W)X35mm(H)，铝质面板。</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1.7、机器带一路视频输入，1路视频输出，1路立体声音频输入，一路RCA立体声输出，1路3.5接口信号输出，1路6.5插孔信号输出。</w:t>
            </w:r>
          </w:p>
          <w:p w:rsidR="00CD3F49" w:rsidRPr="004B0E91" w:rsidRDefault="00CD3F49" w:rsidP="00A50089">
            <w:pPr>
              <w:rPr>
                <w:rFonts w:asciiTheme="minorEastAsia" w:hAnsiTheme="minorEastAsia" w:cs="宋体"/>
                <w:b/>
                <w:color w:val="000000" w:themeColor="text1"/>
                <w:kern w:val="0"/>
                <w:szCs w:val="21"/>
              </w:rPr>
            </w:pPr>
            <w:r w:rsidRPr="004B0E91">
              <w:rPr>
                <w:rFonts w:asciiTheme="minorEastAsia" w:hAnsiTheme="minorEastAsia" w:cs="宋体" w:hint="eastAsia"/>
                <w:b/>
                <w:color w:val="000000" w:themeColor="text1"/>
                <w:kern w:val="0"/>
                <w:szCs w:val="21"/>
              </w:rPr>
              <w:t>2、发射机性能</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2.1、射频输出功率：15Mw（最大）。</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2.2、杂波抑制：大于载波45dB.</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2.3、微音器：动圈式超心型单一指向性。</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2.4、电池：标准3V干电池（1.5V二节AA电池）</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2.5、电池消耗：约100mA.</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2.6、电池寿命：连续使用超过6小时。</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r>
              <w:rPr>
                <w:rFonts w:asciiTheme="minorEastAsia" w:hAnsiTheme="minorEastAsia" w:cs="宋体" w:hint="eastAsia"/>
                <w:color w:val="000000" w:themeColor="text1"/>
                <w:kern w:val="0"/>
                <w:szCs w:val="21"/>
              </w:rPr>
              <w:t>7</w:t>
            </w:r>
            <w:r w:rsidRPr="004B0E91">
              <w:rPr>
                <w:rFonts w:asciiTheme="minorEastAsia" w:hAnsiTheme="minorEastAsia" w:cs="宋体" w:hint="eastAsia"/>
                <w:color w:val="000000" w:themeColor="text1"/>
                <w:kern w:val="0"/>
                <w:szCs w:val="21"/>
              </w:rPr>
              <w:t>、额定消耗电流：≤150mA(X2).</w:t>
            </w:r>
          </w:p>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szCs w:val="21"/>
              </w:rPr>
              <w:t>3、</w:t>
            </w:r>
            <w:r w:rsidRPr="004B0E91">
              <w:rPr>
                <w:rFonts w:asciiTheme="minorEastAsia" w:hAnsiTheme="minorEastAsia" w:cs="宋体" w:hint="eastAsia"/>
                <w:color w:val="000000" w:themeColor="text1"/>
                <w:kern w:val="0"/>
                <w:szCs w:val="21"/>
              </w:rPr>
              <w:t>手持话筒(2只)</w:t>
            </w:r>
          </w:p>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带LED显示，外壳为铝质，带低电压指示。</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套</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684"/>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14</w:t>
            </w:r>
          </w:p>
        </w:tc>
        <w:tc>
          <w:tcPr>
            <w:tcW w:w="348"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kern w:val="0"/>
                <w:szCs w:val="21"/>
              </w:rPr>
            </w:pPr>
            <w:r w:rsidRPr="004B0E91">
              <w:rPr>
                <w:rFonts w:asciiTheme="minorEastAsia" w:hAnsiTheme="minorEastAsia" w:cs="宋体" w:hint="eastAsia"/>
                <w:bCs/>
                <w:color w:val="000000" w:themeColor="text1"/>
                <w:kern w:val="0"/>
                <w:szCs w:val="21"/>
              </w:rPr>
              <w:t>话筒</w:t>
            </w:r>
          </w:p>
        </w:tc>
        <w:tc>
          <w:tcPr>
            <w:tcW w:w="3176" w:type="pct"/>
            <w:tcMar>
              <w:top w:w="0" w:type="dxa"/>
              <w:left w:w="105" w:type="dxa"/>
              <w:bottom w:w="0" w:type="dxa"/>
              <w:right w:w="105" w:type="dxa"/>
            </w:tcMar>
          </w:tcPr>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换能方式：动圈式；指向性：超心型指向；频率响应：40Hz-20KHz ；灵敏度：-40dB±2dB；连线：5M专用电缆。</w:t>
            </w:r>
          </w:p>
        </w:tc>
        <w:tc>
          <w:tcPr>
            <w:tcW w:w="359"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支</w:t>
            </w:r>
          </w:p>
        </w:tc>
        <w:tc>
          <w:tcPr>
            <w:tcW w:w="335" w:type="pct"/>
            <w:tcMar>
              <w:top w:w="0" w:type="dxa"/>
              <w:left w:w="105" w:type="dxa"/>
              <w:bottom w:w="0" w:type="dxa"/>
              <w:right w:w="105" w:type="dxa"/>
            </w:tcMar>
            <w:vAlign w:val="center"/>
          </w:tcPr>
          <w:p w:rsidR="00CD3F49" w:rsidRPr="004B0E91" w:rsidRDefault="00CD3F49" w:rsidP="00A50089">
            <w:pPr>
              <w:adjustRightInd w:val="0"/>
              <w:snapToGrid w:val="0"/>
              <w:jc w:val="center"/>
              <w:rPr>
                <w:rFonts w:asciiTheme="minorEastAsia" w:hAnsiTheme="minorEastAsia" w:cs="宋体"/>
                <w:color w:val="000000" w:themeColor="text1"/>
                <w:szCs w:val="21"/>
              </w:rPr>
            </w:pPr>
            <w:r w:rsidRPr="004B0E91">
              <w:rPr>
                <w:rFonts w:asciiTheme="minorEastAsia" w:hAnsiTheme="minorEastAsia" w:cs="宋体" w:hint="eastAsia"/>
                <w:color w:val="000000" w:themeColor="text1"/>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335"/>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15</w:t>
            </w:r>
          </w:p>
        </w:tc>
        <w:tc>
          <w:tcPr>
            <w:tcW w:w="348"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cs="宋体" w:hint="eastAsia"/>
                <w:color w:val="000000" w:themeColor="text1"/>
                <w:kern w:val="0"/>
                <w:szCs w:val="21"/>
              </w:rPr>
              <w:t>交换机</w:t>
            </w:r>
          </w:p>
        </w:tc>
        <w:tc>
          <w:tcPr>
            <w:tcW w:w="3176" w:type="pct"/>
            <w:tcMar>
              <w:top w:w="0" w:type="dxa"/>
              <w:left w:w="105" w:type="dxa"/>
              <w:bottom w:w="0" w:type="dxa"/>
              <w:right w:w="105" w:type="dxa"/>
            </w:tcMar>
          </w:tcPr>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接口数量：&gt;=24个，传输速率10/100/1000</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背板带宽：19.2Gbps，包转发率13.2 Mpps</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内存：Flash:8MB；SDRAM:64MB；包缓存:256KB</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 xml:space="preserve">网管功能：支持命令行接口配置, 支持Telnet远程配置, 支持通过Console口配置, </w:t>
            </w:r>
            <w:r w:rsidRPr="004B0E91">
              <w:rPr>
                <w:rFonts w:asciiTheme="minorEastAsia" w:hAnsiTheme="minorEastAsia" w:hint="eastAsia"/>
                <w:color w:val="000000" w:themeColor="text1"/>
              </w:rPr>
              <w:t>支持网络标准</w:t>
            </w:r>
            <w:r w:rsidRPr="004B0E91">
              <w:rPr>
                <w:rFonts w:asciiTheme="minorEastAsia" w:hAnsiTheme="minorEastAsia"/>
                <w:color w:val="000000" w:themeColor="text1"/>
              </w:rPr>
              <w:t>IEEE802.3</w:t>
            </w:r>
            <w:r w:rsidRPr="004B0E91">
              <w:rPr>
                <w:rFonts w:asciiTheme="minorEastAsia" w:hAnsiTheme="minorEastAsia" w:hint="eastAsia"/>
                <w:color w:val="000000" w:themeColor="text1"/>
              </w:rPr>
              <w:t>、</w:t>
            </w:r>
            <w:r w:rsidRPr="004B0E91">
              <w:rPr>
                <w:rFonts w:asciiTheme="minorEastAsia" w:hAnsiTheme="minorEastAsia"/>
                <w:color w:val="000000" w:themeColor="text1"/>
              </w:rPr>
              <w:t>IEEE802.3u</w:t>
            </w:r>
            <w:r w:rsidRPr="004B0E91">
              <w:rPr>
                <w:rFonts w:asciiTheme="minorEastAsia" w:hAnsiTheme="minorEastAsia" w:hint="eastAsia"/>
                <w:color w:val="000000" w:themeColor="text1"/>
              </w:rPr>
              <w:t>、</w:t>
            </w:r>
            <w:r w:rsidRPr="004B0E91">
              <w:rPr>
                <w:rFonts w:asciiTheme="minorEastAsia" w:hAnsiTheme="minorEastAsia"/>
                <w:color w:val="000000" w:themeColor="text1"/>
              </w:rPr>
              <w:t>IEEE802.3x</w:t>
            </w:r>
            <w:r w:rsidRPr="004B0E91">
              <w:rPr>
                <w:rFonts w:asciiTheme="minorEastAsia" w:hAnsiTheme="minorEastAsia" w:cs="宋体" w:hint="eastAsia"/>
                <w:color w:val="000000" w:themeColor="text1"/>
                <w:kern w:val="0"/>
                <w:szCs w:val="21"/>
              </w:rPr>
              <w:t>, 支持QuidView网管系统, 支持WEB网管, 支持系统日志, 支持分级告警，网络协议：STP/ RSTP/ MSTP，MAC地址表：8K</w:t>
            </w:r>
          </w:p>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模块化插槽数：2个</w:t>
            </w:r>
          </w:p>
          <w:p w:rsidR="00CD3F49" w:rsidRPr="004B0E91" w:rsidRDefault="00CD3F49" w:rsidP="00A50089">
            <w:pPr>
              <w:rPr>
                <w:rFonts w:asciiTheme="minorEastAsia" w:hAnsiTheme="minorEastAsia"/>
                <w:color w:val="000000" w:themeColor="text1"/>
                <w:szCs w:val="21"/>
              </w:rPr>
            </w:pPr>
            <w:r w:rsidRPr="004B0E91">
              <w:rPr>
                <w:rFonts w:asciiTheme="minorEastAsia" w:hAnsiTheme="minorEastAsia" w:cs="宋体" w:hint="eastAsia"/>
                <w:color w:val="000000" w:themeColor="text1"/>
                <w:kern w:val="0"/>
                <w:szCs w:val="21"/>
              </w:rPr>
              <w:t>接口类型：10/100/1000Base-T, 千兆SFP接口</w:t>
            </w:r>
          </w:p>
        </w:tc>
        <w:tc>
          <w:tcPr>
            <w:tcW w:w="359"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台</w:t>
            </w:r>
          </w:p>
        </w:tc>
        <w:tc>
          <w:tcPr>
            <w:tcW w:w="335"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trHeight w:val="335"/>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16</w:t>
            </w:r>
          </w:p>
        </w:tc>
        <w:tc>
          <w:tcPr>
            <w:tcW w:w="348"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系统集成</w:t>
            </w:r>
          </w:p>
        </w:tc>
        <w:tc>
          <w:tcPr>
            <w:tcW w:w="3176" w:type="pct"/>
            <w:tcMar>
              <w:top w:w="0" w:type="dxa"/>
              <w:left w:w="105" w:type="dxa"/>
              <w:bottom w:w="0" w:type="dxa"/>
              <w:right w:w="105" w:type="dxa"/>
            </w:tcMar>
          </w:tcPr>
          <w:p w:rsidR="00CD3F49" w:rsidRPr="004B0E91" w:rsidRDefault="00CD3F49" w:rsidP="00A50089">
            <w:pPr>
              <w:rPr>
                <w:rFonts w:asciiTheme="minorEastAsia" w:hAnsiTheme="minorEastAsia" w:cs="宋体"/>
                <w:color w:val="000000" w:themeColor="text1"/>
                <w:kern w:val="0"/>
                <w:szCs w:val="21"/>
              </w:rPr>
            </w:pPr>
            <w:r w:rsidRPr="004B0E91">
              <w:rPr>
                <w:rFonts w:asciiTheme="minorEastAsia" w:hAnsiTheme="minorEastAsia" w:hint="eastAsia"/>
                <w:color w:val="000000" w:themeColor="text1"/>
                <w:szCs w:val="21"/>
              </w:rPr>
              <w:t>15台电脑组成局域网，包含网线、电线、插排及其它辅材。</w:t>
            </w:r>
          </w:p>
        </w:tc>
        <w:tc>
          <w:tcPr>
            <w:tcW w:w="359"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hint="eastAsia"/>
                <w:color w:val="000000" w:themeColor="text1"/>
                <w:kern w:val="0"/>
                <w:szCs w:val="21"/>
              </w:rPr>
              <w:t>套</w:t>
            </w:r>
          </w:p>
        </w:tc>
        <w:tc>
          <w:tcPr>
            <w:tcW w:w="335" w:type="pc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olor w:val="000000" w:themeColor="text1"/>
                <w:kern w:val="0"/>
                <w:szCs w:val="21"/>
              </w:rPr>
            </w:pPr>
            <w:r w:rsidRPr="004B0E91">
              <w:rPr>
                <w:rFonts w:asciiTheme="minorEastAsia" w:hAnsiTheme="minorEastAsia"/>
                <w:color w:val="000000" w:themeColor="text1"/>
                <w:kern w:val="0"/>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val="restar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17</w:t>
            </w:r>
          </w:p>
        </w:tc>
        <w:tc>
          <w:tcPr>
            <w:tcW w:w="348" w:type="pct"/>
            <w:vMerge w:val="restar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刀柄</w:t>
            </w: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SK40-ER32-L70</w:t>
            </w:r>
            <w:r w:rsidRPr="004B0E91">
              <w:rPr>
                <w:rFonts w:asciiTheme="minorEastAsia" w:hAnsiTheme="minorEastAsia" w:cs="宋体" w:hint="eastAsia"/>
                <w:color w:val="000000" w:themeColor="text1"/>
                <w:kern w:val="0"/>
                <w:szCs w:val="21"/>
              </w:rPr>
              <w:t>刀柄</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SK40-ER32-</w:t>
            </w:r>
            <w:r w:rsidRPr="004B0E91">
              <w:rPr>
                <w:rFonts w:asciiTheme="minorEastAsia" w:hAnsiTheme="minorEastAsia" w:cs="宋体" w:hint="eastAsia"/>
                <w:color w:val="000000" w:themeColor="text1"/>
                <w:kern w:val="0"/>
                <w:szCs w:val="21"/>
              </w:rPr>
              <w:t xml:space="preserve"> L150刀柄</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SK40-ER16-L70</w:t>
            </w:r>
            <w:r w:rsidRPr="004B0E91">
              <w:rPr>
                <w:rFonts w:asciiTheme="minorEastAsia" w:hAnsiTheme="minorEastAsia" w:cs="宋体" w:hint="eastAsia"/>
                <w:color w:val="000000" w:themeColor="text1"/>
                <w:kern w:val="0"/>
                <w:szCs w:val="21"/>
              </w:rPr>
              <w:t>刀柄</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SK40-ER16-</w:t>
            </w:r>
            <w:r w:rsidRPr="004B0E91">
              <w:rPr>
                <w:rFonts w:asciiTheme="minorEastAsia" w:hAnsiTheme="minorEastAsia" w:cs="宋体" w:hint="eastAsia"/>
                <w:color w:val="000000" w:themeColor="text1"/>
                <w:kern w:val="0"/>
                <w:szCs w:val="21"/>
              </w:rPr>
              <w:t>L125刀柄</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18</w:t>
            </w:r>
          </w:p>
        </w:tc>
        <w:tc>
          <w:tcPr>
            <w:tcW w:w="348"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拉钉</w:t>
            </w:r>
          </w:p>
        </w:tc>
        <w:tc>
          <w:tcPr>
            <w:tcW w:w="3176"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SK40</w:t>
            </w:r>
            <w:r w:rsidRPr="004B0E91">
              <w:rPr>
                <w:rFonts w:asciiTheme="minorEastAsia" w:hAnsiTheme="minorEastAsia" w:cs="宋体" w:hint="eastAsia"/>
                <w:color w:val="000000" w:themeColor="text1"/>
                <w:kern w:val="0"/>
                <w:szCs w:val="21"/>
              </w:rPr>
              <w:t>拉钉</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val="restar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19</w:t>
            </w:r>
          </w:p>
        </w:tc>
        <w:tc>
          <w:tcPr>
            <w:tcW w:w="348" w:type="pct"/>
            <w:vMerge w:val="restart"/>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弹簧夹套</w:t>
            </w: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E32-04</w:t>
            </w:r>
            <w:r w:rsidRPr="004B0E91">
              <w:rPr>
                <w:rFonts w:asciiTheme="minorEastAsia" w:hAnsiTheme="minorEastAsia" w:cs="宋体" w:hint="eastAsia"/>
                <w:color w:val="000000" w:themeColor="text1"/>
                <w:kern w:val="0"/>
                <w:szCs w:val="21"/>
              </w:rPr>
              <w:t>夹套</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E32-0</w:t>
            </w:r>
            <w:r w:rsidRPr="004B0E91">
              <w:rPr>
                <w:rFonts w:asciiTheme="minorEastAsia" w:hAnsiTheme="minorEastAsia" w:cs="宋体" w:hint="eastAsia"/>
                <w:color w:val="000000" w:themeColor="text1"/>
                <w:kern w:val="0"/>
                <w:szCs w:val="21"/>
              </w:rPr>
              <w:t>8夹套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E32-</w:t>
            </w:r>
            <w:r w:rsidRPr="004B0E91">
              <w:rPr>
                <w:rFonts w:asciiTheme="minorEastAsia" w:hAnsiTheme="minorEastAsia" w:cs="宋体" w:hint="eastAsia"/>
                <w:color w:val="000000" w:themeColor="text1"/>
                <w:kern w:val="0"/>
                <w:szCs w:val="21"/>
              </w:rPr>
              <w:t>10夹套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E32-</w:t>
            </w:r>
            <w:r w:rsidRPr="004B0E91">
              <w:rPr>
                <w:rFonts w:asciiTheme="minorEastAsia" w:hAnsiTheme="minorEastAsia" w:cs="宋体" w:hint="eastAsia"/>
                <w:color w:val="000000" w:themeColor="text1"/>
                <w:kern w:val="0"/>
                <w:szCs w:val="21"/>
              </w:rPr>
              <w:t>16夹套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E16-03</w:t>
            </w:r>
            <w:r w:rsidRPr="004B0E91">
              <w:rPr>
                <w:rFonts w:asciiTheme="minorEastAsia" w:hAnsiTheme="minorEastAsia" w:cs="宋体" w:hint="eastAsia"/>
                <w:color w:val="000000" w:themeColor="text1"/>
                <w:kern w:val="0"/>
                <w:szCs w:val="21"/>
              </w:rPr>
              <w:t>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E16-0</w:t>
            </w:r>
            <w:r w:rsidRPr="004B0E91">
              <w:rPr>
                <w:rFonts w:asciiTheme="minorEastAsia" w:hAnsiTheme="minorEastAsia" w:cs="宋体" w:hint="eastAsia"/>
                <w:color w:val="000000" w:themeColor="text1"/>
                <w:kern w:val="0"/>
                <w:szCs w:val="21"/>
              </w:rPr>
              <w:t>6夹套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E16-</w:t>
            </w:r>
            <w:r w:rsidRPr="004B0E91">
              <w:rPr>
                <w:rFonts w:asciiTheme="minorEastAsia" w:hAnsiTheme="minorEastAsia" w:cs="宋体" w:hint="eastAsia"/>
                <w:color w:val="000000" w:themeColor="text1"/>
                <w:kern w:val="0"/>
                <w:szCs w:val="21"/>
              </w:rPr>
              <w:t>08夹套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left"/>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E16-</w:t>
            </w:r>
            <w:r w:rsidRPr="004B0E91">
              <w:rPr>
                <w:rFonts w:asciiTheme="minorEastAsia" w:hAnsiTheme="minorEastAsia" w:cs="宋体" w:hint="eastAsia"/>
                <w:color w:val="000000" w:themeColor="text1"/>
                <w:kern w:val="0"/>
                <w:szCs w:val="21"/>
              </w:rPr>
              <w:t>10夹套</w:t>
            </w:r>
          </w:p>
        </w:tc>
        <w:tc>
          <w:tcPr>
            <w:tcW w:w="359"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个</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val="restar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20</w:t>
            </w:r>
          </w:p>
        </w:tc>
        <w:tc>
          <w:tcPr>
            <w:tcW w:w="348" w:type="pct"/>
            <w:vMerge w:val="restar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锁刀附件</w:t>
            </w: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ER32</w:t>
            </w:r>
            <w:r w:rsidRPr="004B0E91">
              <w:rPr>
                <w:rFonts w:asciiTheme="minorEastAsia" w:hAnsiTheme="minorEastAsia" w:cs="宋体" w:hint="eastAsia"/>
                <w:color w:val="000000" w:themeColor="text1"/>
                <w:kern w:val="0"/>
                <w:szCs w:val="21"/>
              </w:rPr>
              <w:t>扳手</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48" w:type="pct"/>
            <w:vMerge/>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ER16</w:t>
            </w:r>
            <w:r w:rsidRPr="004B0E91">
              <w:rPr>
                <w:rFonts w:asciiTheme="minorEastAsia" w:hAnsiTheme="minorEastAsia" w:cs="宋体" w:hint="eastAsia"/>
                <w:color w:val="000000" w:themeColor="text1"/>
                <w:kern w:val="0"/>
                <w:szCs w:val="21"/>
              </w:rPr>
              <w:t>扳手</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把</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color w:val="000000" w:themeColor="text1"/>
                <w:kern w:val="0"/>
                <w:szCs w:val="21"/>
              </w:rPr>
              <w:t>1</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21</w:t>
            </w:r>
          </w:p>
        </w:tc>
        <w:tc>
          <w:tcPr>
            <w:tcW w:w="348"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压板</w:t>
            </w:r>
          </w:p>
        </w:tc>
        <w:tc>
          <w:tcPr>
            <w:tcW w:w="3176" w:type="pct"/>
            <w:tcMar>
              <w:top w:w="0" w:type="dxa"/>
              <w:left w:w="105" w:type="dxa"/>
              <w:bottom w:w="0" w:type="dxa"/>
              <w:right w:w="105" w:type="dxa"/>
            </w:tcMa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压板套装适合</w:t>
            </w:r>
            <w:r w:rsidRPr="004B0E91">
              <w:rPr>
                <w:rFonts w:asciiTheme="minorEastAsia" w:hAnsiTheme="minorEastAsia" w:cs="宋体"/>
                <w:color w:val="000000" w:themeColor="text1"/>
                <w:kern w:val="0"/>
                <w:szCs w:val="21"/>
              </w:rPr>
              <w:t>T</w:t>
            </w:r>
            <w:r w:rsidRPr="004B0E91">
              <w:rPr>
                <w:rFonts w:asciiTheme="minorEastAsia" w:hAnsiTheme="minorEastAsia" w:cs="宋体" w:hint="eastAsia"/>
                <w:color w:val="000000" w:themeColor="text1"/>
                <w:kern w:val="0"/>
                <w:szCs w:val="21"/>
              </w:rPr>
              <w:t>型槽为</w:t>
            </w:r>
            <w:r w:rsidRPr="004B0E91">
              <w:rPr>
                <w:rFonts w:asciiTheme="minorEastAsia" w:hAnsiTheme="minorEastAsia" w:cs="宋体"/>
                <w:color w:val="000000" w:themeColor="text1"/>
                <w:kern w:val="0"/>
                <w:szCs w:val="21"/>
              </w:rPr>
              <w:t>H14</w:t>
            </w:r>
            <w:r w:rsidRPr="004B0E91">
              <w:rPr>
                <w:rFonts w:asciiTheme="minorEastAsia" w:hAnsiTheme="minorEastAsia" w:cs="宋体" w:hint="eastAsia"/>
                <w:color w:val="000000" w:themeColor="text1"/>
                <w:kern w:val="0"/>
                <w:szCs w:val="21"/>
              </w:rPr>
              <w:t>型</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套</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3</w:t>
            </w:r>
          </w:p>
        </w:tc>
        <w:tc>
          <w:tcPr>
            <w:tcW w:w="455" w:type="pct"/>
            <w:vAlign w:val="center"/>
          </w:tcPr>
          <w:p w:rsidR="00CD3F49" w:rsidRPr="004B0E91" w:rsidRDefault="00CD3F49" w:rsidP="00A50089">
            <w:pPr>
              <w:jc w:val="center"/>
              <w:rPr>
                <w:color w:val="000000" w:themeColor="text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22</w:t>
            </w:r>
          </w:p>
        </w:tc>
        <w:tc>
          <w:tcPr>
            <w:tcW w:w="348"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bCs/>
                <w:color w:val="000000" w:themeColor="text1"/>
                <w:kern w:val="0"/>
              </w:rPr>
              <w:t>电脑桌椅</w:t>
            </w:r>
          </w:p>
        </w:tc>
        <w:tc>
          <w:tcPr>
            <w:tcW w:w="3176" w:type="pct"/>
            <w:tcMar>
              <w:top w:w="0" w:type="dxa"/>
              <w:left w:w="105" w:type="dxa"/>
              <w:bottom w:w="0" w:type="dxa"/>
              <w:right w:w="105" w:type="dxa"/>
            </w:tcMar>
            <w:vAlign w:val="center"/>
          </w:tcPr>
          <w:p w:rsidR="00CD3F49" w:rsidRPr="004B0E91" w:rsidRDefault="00CD3F49" w:rsidP="00A50089">
            <w:pPr>
              <w:pStyle w:val="af3"/>
              <w:jc w:val="both"/>
              <w:rPr>
                <w:rFonts w:asciiTheme="minorEastAsia" w:eastAsiaTheme="minorEastAsia" w:hAnsiTheme="minorEastAsia"/>
                <w:color w:val="000000" w:themeColor="text1"/>
              </w:rPr>
            </w:pPr>
            <w:r w:rsidRPr="004B0E91">
              <w:rPr>
                <w:rFonts w:asciiTheme="minorEastAsia" w:eastAsiaTheme="minorEastAsia" w:hAnsiTheme="minorEastAsia" w:hint="eastAsia"/>
                <w:color w:val="000000" w:themeColor="text1"/>
              </w:rPr>
              <w:t>铝合金框架电脑桌：铝合金框架，承重100公斤，可移动双层台式电脑桌（结构如下图）。</w:t>
            </w:r>
          </w:p>
          <w:p w:rsidR="00CD3F49" w:rsidRPr="004B0E91" w:rsidRDefault="00CD3F49" w:rsidP="00A50089">
            <w:pPr>
              <w:pStyle w:val="af3"/>
              <w:jc w:val="both"/>
              <w:rPr>
                <w:rFonts w:asciiTheme="minorEastAsia" w:eastAsiaTheme="minorEastAsia" w:hAnsiTheme="minorEastAsia"/>
                <w:color w:val="000000" w:themeColor="text1"/>
              </w:rPr>
            </w:pPr>
            <w:r w:rsidRPr="004B0E91">
              <w:rPr>
                <w:rFonts w:ascii="宋体" w:hAnsi="宋体" w:cs="宋体"/>
                <w:noProof/>
                <w:color w:val="000000" w:themeColor="text1"/>
                <w:sz w:val="24"/>
                <w:szCs w:val="24"/>
              </w:rPr>
              <w:drawing>
                <wp:inline distT="0" distB="0" distL="114300" distR="114300">
                  <wp:extent cx="2642235" cy="2571115"/>
                  <wp:effectExtent l="0" t="0" r="5715" b="63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rcRect l="1893" t="22044" r="41954" b="35633"/>
                          <a:stretch>
                            <a:fillRect/>
                          </a:stretch>
                        </pic:blipFill>
                        <pic:spPr>
                          <a:xfrm>
                            <a:off x="0" y="0"/>
                            <a:ext cx="2642235" cy="2571115"/>
                          </a:xfrm>
                          <a:prstGeom prst="rect">
                            <a:avLst/>
                          </a:prstGeom>
                          <a:noFill/>
                          <a:ln w="9525">
                            <a:noFill/>
                          </a:ln>
                        </pic:spPr>
                      </pic:pic>
                    </a:graphicData>
                  </a:graphic>
                </wp:inline>
              </w:drawing>
            </w:r>
          </w:p>
          <w:p w:rsidR="00CD3F49" w:rsidRPr="004B0E91" w:rsidRDefault="00CD3F49" w:rsidP="00A50089">
            <w:pPr>
              <w:pStyle w:val="af3"/>
              <w:jc w:val="both"/>
              <w:rPr>
                <w:rFonts w:asciiTheme="minorEastAsia" w:eastAsiaTheme="minorEastAsia" w:hAnsiTheme="minorEastAsia"/>
                <w:color w:val="000000" w:themeColor="text1"/>
              </w:rPr>
            </w:pPr>
          </w:p>
          <w:p w:rsidR="00CD3F49" w:rsidRPr="004B0E91" w:rsidRDefault="00CD3F49" w:rsidP="00A50089">
            <w:pPr>
              <w:widowControl/>
              <w:rPr>
                <w:rFonts w:asciiTheme="minorEastAsia" w:hAnsiTheme="minorEastAsia" w:cs="宋体"/>
                <w:color w:val="000000" w:themeColor="text1"/>
                <w:kern w:val="0"/>
                <w:szCs w:val="21"/>
              </w:rPr>
            </w:pPr>
            <w:r w:rsidRPr="004B0E91">
              <w:rPr>
                <w:rFonts w:asciiTheme="minorEastAsia" w:hAnsiTheme="minorEastAsia" w:hint="eastAsia"/>
                <w:color w:val="000000" w:themeColor="text1"/>
              </w:rPr>
              <w:t>电脑椅：Pu皮包海绵座椅（直径39cm）、升降杆金属电镀（60-80cm）、三级升降（国标）、圆盘底座（直径38.5cm）</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套</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8</w:t>
            </w:r>
          </w:p>
        </w:tc>
        <w:tc>
          <w:tcPr>
            <w:tcW w:w="455" w:type="pct"/>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否</w:t>
            </w:r>
          </w:p>
        </w:tc>
      </w:tr>
      <w:tr w:rsidR="00CD3F49" w:rsidRPr="004B0E91" w:rsidTr="00A50089">
        <w:trPr>
          <w:jc w:val="center"/>
        </w:trPr>
        <w:tc>
          <w:tcPr>
            <w:tcW w:w="327"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23</w:t>
            </w:r>
          </w:p>
        </w:tc>
        <w:tc>
          <w:tcPr>
            <w:tcW w:w="348"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hint="eastAsia"/>
                <w:color w:val="000000" w:themeColor="text1"/>
                <w:szCs w:val="21"/>
              </w:rPr>
              <w:t>激光打印机</w:t>
            </w:r>
          </w:p>
        </w:tc>
        <w:tc>
          <w:tcPr>
            <w:tcW w:w="3176" w:type="pct"/>
            <w:tcMar>
              <w:top w:w="0" w:type="dxa"/>
              <w:left w:w="105" w:type="dxa"/>
              <w:bottom w:w="0" w:type="dxa"/>
              <w:right w:w="105" w:type="dxa"/>
            </w:tcMar>
          </w:tcPr>
          <w:p w:rsidR="00CD3F49" w:rsidRPr="00365923" w:rsidRDefault="00CD3F49" w:rsidP="00A50089">
            <w:pPr>
              <w:widowControl/>
              <w:pBdr>
                <w:top w:val="single" w:sz="4" w:space="0" w:color="FFFFFF"/>
              </w:pBdr>
              <w:jc w:val="left"/>
              <w:rPr>
                <w:rFonts w:asciiTheme="minorEastAsia" w:hAnsiTheme="minorEastAsia" w:cs="宋体"/>
                <w:color w:val="000000" w:themeColor="text1"/>
                <w:kern w:val="0"/>
                <w:szCs w:val="21"/>
              </w:rPr>
            </w:pPr>
            <w:r w:rsidRPr="00365923">
              <w:rPr>
                <w:rFonts w:asciiTheme="minorEastAsia" w:hAnsiTheme="minorEastAsia" w:cs="宋体"/>
                <w:color w:val="000000" w:themeColor="text1"/>
                <w:kern w:val="0"/>
                <w:szCs w:val="21"/>
              </w:rPr>
              <w:t>能效等级</w:t>
            </w:r>
            <w:r w:rsidRPr="004B0E91">
              <w:rPr>
                <w:rFonts w:asciiTheme="minorEastAsia" w:hAnsiTheme="minorEastAsia" w:cs="宋体"/>
                <w:color w:val="000000" w:themeColor="text1"/>
                <w:kern w:val="0"/>
                <w:szCs w:val="21"/>
              </w:rPr>
              <w:t>:</w:t>
            </w:r>
            <w:r w:rsidRPr="00365923">
              <w:rPr>
                <w:rFonts w:asciiTheme="minorEastAsia" w:hAnsiTheme="minorEastAsia" w:cs="宋体"/>
                <w:color w:val="000000" w:themeColor="text1"/>
                <w:kern w:val="0"/>
                <w:szCs w:val="21"/>
              </w:rPr>
              <w:t>一级</w:t>
            </w:r>
          </w:p>
          <w:p w:rsidR="00CD3F49" w:rsidRPr="00365923" w:rsidRDefault="00CD3F49" w:rsidP="00A50089">
            <w:pPr>
              <w:widowControl/>
              <w:pBdr>
                <w:top w:val="single" w:sz="4" w:space="0" w:color="FFFFFF"/>
              </w:pBdr>
              <w:jc w:val="left"/>
              <w:rPr>
                <w:rFonts w:asciiTheme="minorEastAsia" w:hAnsiTheme="minorEastAsia" w:cs="宋体"/>
                <w:color w:val="000000" w:themeColor="text1"/>
                <w:kern w:val="0"/>
                <w:szCs w:val="21"/>
              </w:rPr>
            </w:pPr>
            <w:r w:rsidRPr="00365923">
              <w:rPr>
                <w:rFonts w:asciiTheme="minorEastAsia" w:hAnsiTheme="minorEastAsia" w:cs="宋体"/>
                <w:color w:val="000000" w:themeColor="text1"/>
                <w:kern w:val="0"/>
                <w:szCs w:val="21"/>
              </w:rPr>
              <w:t>类型: 黑白激光</w:t>
            </w:r>
          </w:p>
          <w:p w:rsidR="00CD3F49" w:rsidRPr="00365923" w:rsidRDefault="00CD3F49" w:rsidP="00A50089">
            <w:pPr>
              <w:widowControl/>
              <w:pBdr>
                <w:top w:val="single" w:sz="4" w:space="0" w:color="FFFFFF"/>
              </w:pBdr>
              <w:jc w:val="left"/>
              <w:rPr>
                <w:rFonts w:asciiTheme="minorEastAsia" w:hAnsiTheme="minorEastAsia" w:cs="宋体"/>
                <w:color w:val="000000" w:themeColor="text1"/>
                <w:kern w:val="0"/>
                <w:szCs w:val="21"/>
              </w:rPr>
            </w:pPr>
            <w:r w:rsidRPr="00365923">
              <w:rPr>
                <w:rFonts w:asciiTheme="minorEastAsia" w:hAnsiTheme="minorEastAsia" w:cs="宋体"/>
                <w:color w:val="000000" w:themeColor="text1"/>
                <w:kern w:val="0"/>
                <w:szCs w:val="21"/>
              </w:rPr>
              <w:t>最大打印幅面: A4</w:t>
            </w:r>
          </w:p>
          <w:p w:rsidR="00CD3F49" w:rsidRPr="00365923" w:rsidRDefault="00CD3F49" w:rsidP="00A50089">
            <w:pPr>
              <w:widowControl/>
              <w:pBdr>
                <w:top w:val="single" w:sz="4" w:space="0" w:color="FFFFFF"/>
              </w:pBdr>
              <w:jc w:val="left"/>
              <w:rPr>
                <w:rFonts w:asciiTheme="minorEastAsia" w:hAnsiTheme="minorEastAsia" w:cs="宋体"/>
                <w:color w:val="000000" w:themeColor="text1"/>
                <w:kern w:val="0"/>
                <w:szCs w:val="21"/>
              </w:rPr>
            </w:pPr>
            <w:r w:rsidRPr="00365923">
              <w:rPr>
                <w:rFonts w:asciiTheme="minorEastAsia" w:hAnsiTheme="minorEastAsia" w:cs="宋体"/>
                <w:color w:val="000000" w:themeColor="text1"/>
                <w:kern w:val="0"/>
                <w:szCs w:val="21"/>
              </w:rPr>
              <w:t>供纸方式: 手动</w:t>
            </w:r>
          </w:p>
          <w:p w:rsidR="00CD3F49" w:rsidRPr="004B0E91" w:rsidRDefault="00CD3F49" w:rsidP="00A50089">
            <w:pPr>
              <w:widowControl/>
              <w:pBdr>
                <w:top w:val="single" w:sz="4" w:space="0" w:color="FFFFFF"/>
              </w:pBdr>
              <w:jc w:val="left"/>
              <w:rPr>
                <w:rFonts w:asciiTheme="minorEastAsia" w:hAnsiTheme="minorEastAsia" w:cs="宋体"/>
                <w:color w:val="000000" w:themeColor="text1"/>
                <w:kern w:val="0"/>
                <w:szCs w:val="21"/>
              </w:rPr>
            </w:pPr>
            <w:r w:rsidRPr="00365923">
              <w:rPr>
                <w:rFonts w:asciiTheme="minorEastAsia" w:hAnsiTheme="minorEastAsia" w:cs="宋体"/>
                <w:color w:val="000000" w:themeColor="text1"/>
                <w:kern w:val="0"/>
                <w:szCs w:val="21"/>
              </w:rPr>
              <w:lastRenderedPageBreak/>
              <w:t>接口类型: USB</w:t>
            </w:r>
          </w:p>
        </w:tc>
        <w:tc>
          <w:tcPr>
            <w:tcW w:w="359"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lastRenderedPageBreak/>
              <w:t>台</w:t>
            </w:r>
          </w:p>
        </w:tc>
        <w:tc>
          <w:tcPr>
            <w:tcW w:w="335" w:type="pct"/>
            <w:tcMar>
              <w:top w:w="0" w:type="dxa"/>
              <w:left w:w="105" w:type="dxa"/>
              <w:bottom w:w="0" w:type="dxa"/>
              <w:right w:w="105" w:type="dxa"/>
            </w:tcMar>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1</w:t>
            </w:r>
          </w:p>
        </w:tc>
        <w:tc>
          <w:tcPr>
            <w:tcW w:w="455" w:type="pct"/>
            <w:vAlign w:val="center"/>
          </w:tcPr>
          <w:p w:rsidR="00CD3F49" w:rsidRPr="004B0E91" w:rsidRDefault="00CD3F49" w:rsidP="00A50089">
            <w:pPr>
              <w:widowControl/>
              <w:jc w:val="center"/>
              <w:rPr>
                <w:rFonts w:asciiTheme="minorEastAsia" w:hAnsiTheme="minorEastAsia" w:cs="宋体"/>
                <w:color w:val="000000" w:themeColor="text1"/>
                <w:kern w:val="0"/>
                <w:szCs w:val="21"/>
              </w:rPr>
            </w:pPr>
            <w:r w:rsidRPr="004B0E91">
              <w:rPr>
                <w:rFonts w:asciiTheme="minorEastAsia" w:hAnsiTheme="minorEastAsia" w:cs="宋体" w:hint="eastAsia"/>
                <w:color w:val="000000" w:themeColor="text1"/>
                <w:kern w:val="0"/>
                <w:szCs w:val="21"/>
              </w:rPr>
              <w:t>否</w:t>
            </w:r>
          </w:p>
        </w:tc>
      </w:tr>
    </w:tbl>
    <w:p w:rsidR="00CD3F49" w:rsidRDefault="00CD3F49" w:rsidP="00CD3F49">
      <w:pPr>
        <w:widowControl/>
        <w:shd w:val="clear" w:color="auto" w:fill="FFFFFF"/>
        <w:spacing w:line="360" w:lineRule="auto"/>
        <w:ind w:firstLineChars="200" w:firstLine="480"/>
        <w:contextualSpacing/>
        <w:jc w:val="left"/>
        <w:rPr>
          <w:rFonts w:asciiTheme="minorEastAsia" w:hAnsiTheme="minorEastAsia" w:cs="仿宋_GB2312"/>
          <w:color w:val="000000"/>
          <w:sz w:val="24"/>
          <w:szCs w:val="24"/>
          <w:shd w:val="clear" w:color="auto" w:fill="FFFFFF"/>
        </w:rPr>
      </w:pPr>
    </w:p>
    <w:p w:rsidR="00CD3F49" w:rsidRPr="0048084A" w:rsidRDefault="00CD3F49" w:rsidP="00CD3F49">
      <w:pPr>
        <w:widowControl/>
        <w:shd w:val="clear" w:color="auto" w:fill="FFFFFF"/>
        <w:spacing w:line="360" w:lineRule="auto"/>
        <w:ind w:firstLineChars="200" w:firstLine="482"/>
        <w:contextualSpacing/>
        <w:jc w:val="left"/>
        <w:rPr>
          <w:rFonts w:asciiTheme="minorEastAsia" w:hAnsiTheme="minorEastAsia" w:cs="微软雅黑"/>
          <w:b/>
          <w:color w:val="FF0000"/>
          <w:sz w:val="24"/>
          <w:szCs w:val="24"/>
        </w:rPr>
      </w:pPr>
      <w:r w:rsidRPr="007A627D">
        <w:rPr>
          <w:rFonts w:asciiTheme="minorEastAsia" w:hAnsiTheme="minorEastAsia" w:cs="微软雅黑" w:hint="eastAsia"/>
          <w:b/>
          <w:color w:val="FF0000"/>
          <w:sz w:val="24"/>
          <w:szCs w:val="24"/>
        </w:rPr>
        <w:t>C包</w:t>
      </w:r>
    </w:p>
    <w:tbl>
      <w:tblPr>
        <w:tblW w:w="6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51"/>
        <w:gridCol w:w="690"/>
        <w:gridCol w:w="8334"/>
        <w:gridCol w:w="451"/>
        <w:gridCol w:w="451"/>
        <w:gridCol w:w="448"/>
      </w:tblGrid>
      <w:tr w:rsidR="00CD3F49" w:rsidRPr="00162977" w:rsidTr="00A50089">
        <w:trPr>
          <w:trHeight w:val="540"/>
          <w:jc w:val="center"/>
        </w:trPr>
        <w:tc>
          <w:tcPr>
            <w:tcW w:w="208" w:type="pct"/>
            <w:tcMar>
              <w:top w:w="0" w:type="dxa"/>
              <w:left w:w="105" w:type="dxa"/>
              <w:bottom w:w="0" w:type="dxa"/>
              <w:right w:w="105" w:type="dxa"/>
            </w:tcMar>
            <w:vAlign w:val="center"/>
          </w:tcPr>
          <w:p w:rsidR="00CD3F49" w:rsidRPr="00162977" w:rsidRDefault="00CD3F49" w:rsidP="00A50089">
            <w:pPr>
              <w:widowControl/>
              <w:spacing w:before="100" w:beforeAutospacing="1" w:after="100" w:afterAutospacing="1"/>
              <w:jc w:val="center"/>
              <w:rPr>
                <w:rFonts w:asciiTheme="minorEastAsia" w:hAnsiTheme="minorEastAsia" w:cs="宋体"/>
                <w:b/>
                <w:color w:val="000000"/>
                <w:kern w:val="0"/>
                <w:sz w:val="24"/>
              </w:rPr>
            </w:pPr>
            <w:r w:rsidRPr="00162977">
              <w:rPr>
                <w:rFonts w:asciiTheme="minorEastAsia" w:hAnsiTheme="minorEastAsia" w:hint="eastAsia"/>
                <w:b/>
                <w:color w:val="000000"/>
                <w:kern w:val="0"/>
                <w:sz w:val="24"/>
              </w:rPr>
              <w:t>序号</w:t>
            </w:r>
          </w:p>
        </w:tc>
        <w:tc>
          <w:tcPr>
            <w:tcW w:w="319"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s="宋体"/>
                <w:b/>
                <w:color w:val="000000"/>
                <w:kern w:val="0"/>
                <w:sz w:val="24"/>
              </w:rPr>
            </w:pPr>
            <w:r w:rsidRPr="00162977">
              <w:rPr>
                <w:rFonts w:asciiTheme="minorEastAsia" w:hAnsiTheme="minorEastAsia" w:hint="eastAsia"/>
                <w:b/>
                <w:color w:val="000000"/>
                <w:kern w:val="0"/>
                <w:sz w:val="24"/>
              </w:rPr>
              <w:t>名称</w:t>
            </w:r>
          </w:p>
        </w:tc>
        <w:tc>
          <w:tcPr>
            <w:tcW w:w="3849"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s="宋体"/>
                <w:b/>
                <w:color w:val="000000"/>
                <w:kern w:val="0"/>
                <w:sz w:val="24"/>
              </w:rPr>
            </w:pPr>
            <w:r w:rsidRPr="00162977">
              <w:rPr>
                <w:rFonts w:asciiTheme="minorEastAsia" w:hAnsiTheme="minorEastAsia" w:hint="eastAsia"/>
                <w:b/>
                <w:color w:val="000000"/>
                <w:kern w:val="0"/>
                <w:sz w:val="24"/>
              </w:rPr>
              <w:t>主要技术参数</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s="宋体"/>
                <w:b/>
                <w:color w:val="000000"/>
                <w:kern w:val="0"/>
                <w:sz w:val="24"/>
              </w:rPr>
            </w:pPr>
            <w:r w:rsidRPr="00162977">
              <w:rPr>
                <w:rFonts w:asciiTheme="minorEastAsia" w:hAnsiTheme="minorEastAsia" w:hint="eastAsia"/>
                <w:b/>
                <w:color w:val="000000"/>
                <w:kern w:val="0"/>
                <w:sz w:val="24"/>
              </w:rPr>
              <w:t>单位</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s="宋体"/>
                <w:b/>
                <w:color w:val="000000"/>
                <w:kern w:val="0"/>
                <w:sz w:val="24"/>
              </w:rPr>
            </w:pPr>
            <w:r w:rsidRPr="00162977">
              <w:rPr>
                <w:rFonts w:asciiTheme="minorEastAsia" w:hAnsiTheme="minorEastAsia" w:hint="eastAsia"/>
                <w:b/>
                <w:color w:val="000000"/>
                <w:kern w:val="0"/>
                <w:sz w:val="24"/>
              </w:rPr>
              <w:t>数量</w:t>
            </w:r>
          </w:p>
        </w:tc>
        <w:tc>
          <w:tcPr>
            <w:tcW w:w="207" w:type="pct"/>
            <w:vAlign w:val="center"/>
          </w:tcPr>
          <w:p w:rsidR="00CD3F49" w:rsidRPr="00162977" w:rsidRDefault="00CD3F49" w:rsidP="00A50089">
            <w:pPr>
              <w:widowControl/>
              <w:wordWrap w:val="0"/>
              <w:adjustRightInd w:val="0"/>
              <w:spacing w:before="100" w:beforeAutospacing="1" w:after="100" w:afterAutospacing="1"/>
              <w:rPr>
                <w:rFonts w:asciiTheme="minorEastAsia" w:hAnsiTheme="minorEastAsia"/>
                <w:b/>
                <w:color w:val="000000"/>
                <w:kern w:val="0"/>
                <w:sz w:val="24"/>
              </w:rPr>
            </w:pPr>
            <w:r w:rsidRPr="00162977">
              <w:rPr>
                <w:rFonts w:asciiTheme="minorEastAsia" w:hAnsiTheme="minorEastAsia" w:hint="eastAsia"/>
                <w:b/>
                <w:color w:val="000000"/>
                <w:kern w:val="0"/>
                <w:sz w:val="24"/>
              </w:rPr>
              <w:t>是否核心产品</w:t>
            </w:r>
          </w:p>
        </w:tc>
      </w:tr>
      <w:tr w:rsidR="00CD3F49" w:rsidRPr="00162977" w:rsidTr="00A50089">
        <w:trPr>
          <w:trHeight w:val="540"/>
          <w:jc w:val="center"/>
        </w:trPr>
        <w:tc>
          <w:tcPr>
            <w:tcW w:w="208" w:type="pct"/>
            <w:tcMar>
              <w:top w:w="0" w:type="dxa"/>
              <w:left w:w="105" w:type="dxa"/>
              <w:bottom w:w="0" w:type="dxa"/>
              <w:right w:w="105" w:type="dxa"/>
            </w:tcMar>
            <w:vAlign w:val="center"/>
          </w:tcPr>
          <w:p w:rsidR="00CD3F49" w:rsidRPr="00162977" w:rsidRDefault="00CD3F49" w:rsidP="00A50089">
            <w:pPr>
              <w:widowControl/>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1</w:t>
            </w:r>
          </w:p>
        </w:tc>
        <w:tc>
          <w:tcPr>
            <w:tcW w:w="319"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投影</w:t>
            </w:r>
          </w:p>
        </w:tc>
        <w:tc>
          <w:tcPr>
            <w:tcW w:w="3849" w:type="pct"/>
            <w:tcMar>
              <w:top w:w="0" w:type="dxa"/>
              <w:left w:w="105" w:type="dxa"/>
              <w:bottom w:w="0" w:type="dxa"/>
              <w:right w:w="105" w:type="dxa"/>
            </w:tcMar>
            <w:vAlign w:val="center"/>
          </w:tcPr>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1.物理物力分辨率：XGA (1024x768)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2.亮度：3600 ANSI lumens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3.对比度：17000:1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4.镜头规格：投射比（投影比）：1.86~2.04(53"@2m)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5.可投画面大小：35"-300"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6.灯泡规格：Philips 196W MkII  灯泡寿命灯泡寿命(正常/经济/智能省</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7.电模式)：  Normal 4500 hr， Economic 6000 hr， SmartEco 6500 hr， LampSave 10000hr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8.输入接口： VGA×2、Video×1、S-Video × 1、Mini Jack ×1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9.输出接口： VGA×1、Mini Jack ×1、喇叭2W ×1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10.控制接口：USB (Type Mini B) ×1、RS232× 1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11.开机功能：直接开机、信号快速搜索、自动开机（当侦测到 VGA信号时）、自动关机（无信号时）</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个</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rPr>
                <w:rFonts w:asciiTheme="minorEastAsia" w:hAnsiTheme="minorEastAsia"/>
                <w:color w:val="000000"/>
                <w:kern w:val="0"/>
                <w:sz w:val="24"/>
              </w:rPr>
            </w:pPr>
            <w:r>
              <w:rPr>
                <w:rFonts w:asciiTheme="minorEastAsia" w:hAnsiTheme="minorEastAsia" w:hint="eastAsia"/>
                <w:color w:val="000000"/>
                <w:kern w:val="0"/>
                <w:sz w:val="24"/>
              </w:rPr>
              <w:t>否</w:t>
            </w:r>
          </w:p>
        </w:tc>
      </w:tr>
      <w:tr w:rsidR="00CD3F49" w:rsidRPr="00162977" w:rsidTr="00A50089">
        <w:trPr>
          <w:trHeight w:val="540"/>
          <w:jc w:val="center"/>
        </w:trPr>
        <w:tc>
          <w:tcPr>
            <w:tcW w:w="208" w:type="pct"/>
            <w:tcMar>
              <w:top w:w="0" w:type="dxa"/>
              <w:left w:w="105" w:type="dxa"/>
              <w:bottom w:w="0" w:type="dxa"/>
              <w:right w:w="105" w:type="dxa"/>
            </w:tcMar>
            <w:vAlign w:val="center"/>
          </w:tcPr>
          <w:p w:rsidR="00CD3F49" w:rsidRPr="00162977" w:rsidRDefault="00CD3F49" w:rsidP="00A50089">
            <w:pPr>
              <w:widowControl/>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2</w:t>
            </w:r>
          </w:p>
        </w:tc>
        <w:tc>
          <w:tcPr>
            <w:tcW w:w="319"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幕布</w:t>
            </w:r>
          </w:p>
        </w:tc>
        <w:tc>
          <w:tcPr>
            <w:tcW w:w="3849" w:type="pct"/>
            <w:tcMar>
              <w:top w:w="0" w:type="dxa"/>
              <w:left w:w="105" w:type="dxa"/>
              <w:bottom w:w="0" w:type="dxa"/>
              <w:right w:w="105" w:type="dxa"/>
            </w:tcMar>
            <w:vAlign w:val="center"/>
          </w:tcPr>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1.幕布类型：电动幕；</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 xml:space="preserve">2.幕布材质：玻珠 </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3.幕布基材：软幕；</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4.安装方式：壁挂式；</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5.打开方式：电动方式；</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6.对角线：120英寸；</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7.幕布比例：4:3；</w:t>
            </w:r>
          </w:p>
          <w:p w:rsidR="00CD3F49" w:rsidRPr="00162977" w:rsidRDefault="00CD3F49" w:rsidP="00A50089">
            <w:pPr>
              <w:widowControl/>
              <w:jc w:val="left"/>
              <w:rPr>
                <w:rFonts w:asciiTheme="minorEastAsia" w:hAnsiTheme="minorEastAsia"/>
                <w:color w:val="000000"/>
                <w:kern w:val="0"/>
                <w:sz w:val="24"/>
              </w:rPr>
            </w:pPr>
            <w:r w:rsidRPr="00162977">
              <w:rPr>
                <w:rFonts w:asciiTheme="minorEastAsia" w:hAnsiTheme="minorEastAsia" w:hint="eastAsia"/>
                <w:color w:val="000000"/>
                <w:kern w:val="0"/>
                <w:sz w:val="24"/>
              </w:rPr>
              <w:t>8.增益：2.5倍</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个</w:t>
            </w:r>
          </w:p>
        </w:tc>
        <w:tc>
          <w:tcPr>
            <w:tcW w:w="208" w:type="pct"/>
            <w:tcMar>
              <w:top w:w="0" w:type="dxa"/>
              <w:left w:w="105" w:type="dxa"/>
              <w:bottom w:w="0" w:type="dxa"/>
              <w:right w:w="105" w:type="dxa"/>
            </w:tcMar>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rPr>
                <w:rFonts w:asciiTheme="minorEastAsia" w:hAnsiTheme="minorEastAsia"/>
                <w:color w:val="000000"/>
                <w:kern w:val="0"/>
                <w:sz w:val="24"/>
              </w:rPr>
            </w:pPr>
            <w:r>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3</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麦克风</w:t>
            </w:r>
          </w:p>
        </w:tc>
        <w:tc>
          <w:tcPr>
            <w:tcW w:w="3849" w:type="pct"/>
            <w:tcMar>
              <w:top w:w="0" w:type="dxa"/>
              <w:left w:w="105" w:type="dxa"/>
              <w:bottom w:w="0" w:type="dxa"/>
              <w:right w:w="105" w:type="dxa"/>
            </w:tcMar>
            <w:vAlign w:val="center"/>
          </w:tcPr>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台式会议鹅颈电容演讲麦克风话筒；</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带前奏音乐；220V电源供电。</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个</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2</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4</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2.4G无线有源音箱</w:t>
            </w:r>
          </w:p>
        </w:tc>
        <w:tc>
          <w:tcPr>
            <w:tcW w:w="3849" w:type="pct"/>
            <w:tcMar>
              <w:top w:w="0" w:type="dxa"/>
              <w:left w:w="105" w:type="dxa"/>
              <w:bottom w:w="0" w:type="dxa"/>
              <w:right w:w="105" w:type="dxa"/>
            </w:tcMar>
            <w:vAlign w:val="center"/>
          </w:tcPr>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主机内置 2.4G无线接收与功率放大器，近距离对频与DSP双向跳频技术。</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自动搜索话筒信号进行ID 对码匹配，1000套同时使用不串频，抗干扰性强、对频成功有提示音。</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一路自带 6V电源有线话筒输入，一路无线话筒输入；一组CD/MD/电脑接口音频输入，一组录音输出；一路有线广播应急切换输入，5 秒钟后自动恢复教室扩声；综合高低音、麦克风音量、线践音量调节.</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2.4G抗干扰射频技术，同一个无线麦克风，能在不同的教室接收机上使用、开</w:t>
            </w:r>
            <w:r w:rsidRPr="00162977">
              <w:rPr>
                <w:rFonts w:asciiTheme="minorEastAsia" w:hAnsiTheme="minorEastAsia" w:hint="eastAsia"/>
                <w:sz w:val="24"/>
              </w:rPr>
              <w:lastRenderedPageBreak/>
              <w:t>机自动进入对频跳频发射，对频成功有提示音，无须专人管理。</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额定功率:45W。</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lastRenderedPageBreak/>
              <w:t>5</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2.4G 数字无线话筒</w:t>
            </w:r>
          </w:p>
        </w:tc>
        <w:tc>
          <w:tcPr>
            <w:tcW w:w="3849" w:type="pct"/>
            <w:tcMar>
              <w:top w:w="0" w:type="dxa"/>
              <w:left w:w="105" w:type="dxa"/>
              <w:bottom w:w="0" w:type="dxa"/>
              <w:right w:w="105" w:type="dxa"/>
            </w:tcMar>
            <w:vAlign w:val="center"/>
          </w:tcPr>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带LCD液晶显示能显示充电、欠压、发射信号、电池电量、音量大小等工作状态.</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2.4G抗干扰射频技术、同一个无线麦克风、能在不同的教室接收机上使用、开机自动进入对频跳频发射，对频成功有提示音，无须专人管理.</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带坐充接口,内置麦克风与外置麦克风切换功能、话筒能手持、头戴、颈挂多种使用方式，远距离电子激光教鞭、USB软件升级接口功能,电脑/手机/MP3无线音源传输功能根据用户要求可增加 PPT翻页功能.</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锂电池供电环保节能、连续工作 20个小时、待机时间 60天.</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传输范围：视环境变化约 20M.</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信噪比：87Db；接收灵敏度：85dB±2dB；数字采样：16-24Bit/32-48kHz。</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6</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多媒体讲桌</w:t>
            </w:r>
          </w:p>
        </w:tc>
        <w:tc>
          <w:tcPr>
            <w:tcW w:w="3849" w:type="pct"/>
            <w:tcMar>
              <w:top w:w="0" w:type="dxa"/>
              <w:left w:w="105" w:type="dxa"/>
              <w:bottom w:w="0" w:type="dxa"/>
              <w:right w:w="105" w:type="dxa"/>
            </w:tcMar>
            <w:vAlign w:val="center"/>
          </w:tcPr>
          <w:p w:rsidR="00CD3F49" w:rsidRPr="00162977" w:rsidRDefault="00CD3F49" w:rsidP="00A50089">
            <w:pPr>
              <w:widowControl/>
              <w:jc w:val="left"/>
              <w:rPr>
                <w:rFonts w:asciiTheme="minorEastAsia" w:hAnsiTheme="minorEastAsia" w:cs="宋体"/>
                <w:sz w:val="24"/>
              </w:rPr>
            </w:pPr>
            <w:r w:rsidRPr="00162977">
              <w:rPr>
                <w:rFonts w:asciiTheme="minorEastAsia" w:hAnsiTheme="minorEastAsia" w:cs="宋体" w:hint="eastAsia"/>
                <w:sz w:val="24"/>
              </w:rPr>
              <w:t>1.材料：钢木结合，讲桌主体采用1.2～1.5MM冷轧钢板，桌面采用木黄色耐划木质材料，能防火、防尘、防水、耐刮花。</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2、外观：桌体拐角采用圆弧设计，无棱角，防止碰伤。提供左右扶手让演讲者握扶；前置LOGO装饰板，方便学校LOGO安装，扶手为海南橡木，高档美观，实用</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3、功能：桌体采用分体式设计，桌面部分和桌体部分自成一体，外置固定螺丝孔位，安装简单，方便进出设计比较窄的教室门。独立包装，运输轻便。</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（1）讲桌显示器安装采用翻转式设计，最大可安装21寸宽屏显示器，视觉角度可任意调整.</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（2）讲桌配隐藏式滑轨抽拉抽屉，可容纳键盘、中控控制面板。键盘架下方为储物抽屉，可以放置书本，粉笔，粉擦等。讲桌的使用和维护各只用一把锁。</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（3）讲桌右侧具有抽拉式抽屉，抽屉深度为20cm，承重10公斤。</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（4）讲桌下层内部采用机柜式标准设计，带隔板，中控及功放等设备可以固定安装起来，其他设备可放在隔板上面，所有设备摆放整齐、美观。</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（5）讲桌下层桌体采用开合式小柜门设计，不必打开桌子柜门，即可由计算机光驱播放光碟。</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（6）桌面集成笔记本接口模块.（VGA一个、AUDIO一个、USB两个、网络接口一个、电源接口一个、HDMI一个）</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（7）讲桌内部可扩充IC卡系统，可内置专业鹅颈话筒一只，两只30W的多媒体无源音箱，可扩充防盗报警系统，可扩充四只轮子，方便移动。</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sz w:val="24"/>
              </w:rPr>
              <w:t>4、讲桌尺寸：闭合尺寸（L*W*H,单位 mm）：850*715*1005；展开尺寸（L*W*H,单位 mm）：1030*715*1000。</w:t>
            </w:r>
            <w:r>
              <w:rPr>
                <w:rFonts w:asciiTheme="minorEastAsia" w:hAnsiTheme="minorEastAsia" w:cs="宋体" w:hint="eastAsia"/>
                <w:sz w:val="24"/>
              </w:rPr>
              <w:t>参考</w:t>
            </w:r>
            <w:r>
              <w:rPr>
                <w:rFonts w:asciiTheme="minorEastAsia" w:hAnsiTheme="minorEastAsia" w:cs="宋体"/>
                <w:sz w:val="24"/>
              </w:rPr>
              <w:t>图片如下</w:t>
            </w:r>
          </w:p>
          <w:p w:rsidR="00CD3F49" w:rsidRPr="00162977" w:rsidRDefault="00CD3F49" w:rsidP="00A50089">
            <w:pPr>
              <w:widowControl/>
              <w:wordWrap w:val="0"/>
              <w:jc w:val="left"/>
              <w:rPr>
                <w:rFonts w:asciiTheme="minorEastAsia" w:hAnsiTheme="minorEastAsia" w:cs="宋体"/>
                <w:sz w:val="24"/>
              </w:rPr>
            </w:pPr>
            <w:r w:rsidRPr="00162977">
              <w:rPr>
                <w:rFonts w:asciiTheme="minorEastAsia" w:hAnsiTheme="minorEastAsia" w:cs="宋体" w:hint="eastAsia"/>
                <w:noProof/>
                <w:sz w:val="24"/>
              </w:rPr>
              <w:lastRenderedPageBreak/>
              <w:drawing>
                <wp:inline distT="0" distB="0" distL="0" distR="0">
                  <wp:extent cx="2209800" cy="1607127"/>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5" cstate="print"/>
                          <a:srcRect/>
                          <a:stretch>
                            <a:fillRect/>
                          </a:stretch>
                        </pic:blipFill>
                        <pic:spPr>
                          <a:xfrm>
                            <a:off x="0" y="0"/>
                            <a:ext cx="2223274" cy="1616927"/>
                          </a:xfrm>
                          <a:prstGeom prst="rect">
                            <a:avLst/>
                          </a:prstGeom>
                          <a:noFill/>
                          <a:ln w="9525">
                            <a:noFill/>
                            <a:miter lim="800000"/>
                            <a:headEnd/>
                            <a:tailEnd/>
                          </a:ln>
                        </pic:spPr>
                      </pic:pic>
                    </a:graphicData>
                  </a:graphic>
                </wp:inline>
              </w:drawing>
            </w:r>
          </w:p>
          <w:p w:rsidR="00CD3F49" w:rsidRPr="00162977" w:rsidRDefault="00CD3F49" w:rsidP="00A50089">
            <w:pPr>
              <w:widowControl/>
              <w:wordWrap w:val="0"/>
              <w:jc w:val="center"/>
              <w:rPr>
                <w:rFonts w:asciiTheme="minorEastAsia" w:hAnsiTheme="minorEastAsia" w:cs="微软雅黑"/>
                <w:color w:val="000000"/>
                <w:kern w:val="0"/>
                <w:sz w:val="24"/>
              </w:rPr>
            </w:pP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台</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lastRenderedPageBreak/>
              <w:t>3</w:t>
            </w:r>
          </w:p>
          <w:p w:rsidR="00CD3F49" w:rsidRPr="00162977" w:rsidRDefault="00CD3F49" w:rsidP="00A50089">
            <w:pPr>
              <w:widowControl/>
              <w:jc w:val="center"/>
              <w:rPr>
                <w:rFonts w:asciiTheme="minorEastAsia" w:hAnsiTheme="minorEastAsia" w:cs="宋体"/>
                <w:color w:val="000000"/>
                <w:kern w:val="0"/>
                <w:sz w:val="24"/>
              </w:rPr>
            </w:pP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学生桌、凳</w:t>
            </w:r>
          </w:p>
        </w:tc>
        <w:tc>
          <w:tcPr>
            <w:tcW w:w="3849" w:type="pct"/>
            <w:tcMar>
              <w:top w:w="0" w:type="dxa"/>
              <w:left w:w="105" w:type="dxa"/>
              <w:bottom w:w="0" w:type="dxa"/>
              <w:right w:w="105" w:type="dxa"/>
            </w:tcMar>
            <w:vAlign w:val="center"/>
          </w:tcPr>
          <w:p w:rsidR="00CD3F49" w:rsidRPr="00162977" w:rsidRDefault="00CD3F49" w:rsidP="00A50089">
            <w:pPr>
              <w:rPr>
                <w:rFonts w:asciiTheme="minorEastAsia" w:hAnsiTheme="minorEastAsia" w:cs="宋体"/>
                <w:sz w:val="24"/>
              </w:rPr>
            </w:pPr>
          </w:p>
          <w:p w:rsidR="00CD3F49" w:rsidRPr="00162977" w:rsidRDefault="00CD3F49" w:rsidP="00A50089">
            <w:pPr>
              <w:jc w:val="left"/>
              <w:rPr>
                <w:rFonts w:asciiTheme="minorEastAsia" w:hAnsiTheme="minorEastAsia"/>
                <w:bCs/>
                <w:sz w:val="24"/>
              </w:rPr>
            </w:pPr>
            <w:r w:rsidRPr="00162977">
              <w:rPr>
                <w:rFonts w:asciiTheme="minorEastAsia" w:hAnsiTheme="minorEastAsia" w:cs="宋体" w:hint="eastAsia"/>
                <w:sz w:val="24"/>
              </w:rPr>
              <w:t>1.多</w:t>
            </w:r>
            <w:r w:rsidRPr="00162977">
              <w:rPr>
                <w:rFonts w:asciiTheme="minorEastAsia" w:hAnsiTheme="minorEastAsia" w:hint="eastAsia"/>
                <w:bCs/>
                <w:sz w:val="24"/>
              </w:rPr>
              <w:t>功能六角实训桌（尺寸≥1200*1200*760）：</w:t>
            </w:r>
            <w:r w:rsidRPr="00162977">
              <w:rPr>
                <w:rFonts w:asciiTheme="minorEastAsia" w:hAnsiTheme="minorEastAsia"/>
                <w:bCs/>
                <w:sz w:val="24"/>
              </w:rPr>
              <w:t xml:space="preserve"> </w:t>
            </w:r>
          </w:p>
          <w:p w:rsidR="00CD3F49" w:rsidRPr="00162977" w:rsidRDefault="00CD3F49" w:rsidP="00A50089">
            <w:pPr>
              <w:widowControl/>
              <w:wordWrap w:val="0"/>
              <w:jc w:val="left"/>
              <w:rPr>
                <w:rFonts w:asciiTheme="minorEastAsia" w:hAnsiTheme="minorEastAsia"/>
                <w:bCs/>
                <w:sz w:val="24"/>
              </w:rPr>
            </w:pPr>
            <w:r w:rsidRPr="00162977">
              <w:rPr>
                <w:rFonts w:asciiTheme="minorEastAsia" w:hAnsiTheme="minorEastAsia" w:hint="eastAsia"/>
                <w:bCs/>
                <w:sz w:val="24"/>
              </w:rPr>
              <w:t>六角台：理化板，抗弯力强，不易变形，桌面耐污、耐磨、防腐蚀适用于教学；六个边的边长均约为</w:t>
            </w:r>
            <w:r w:rsidRPr="00162977">
              <w:rPr>
                <w:rFonts w:asciiTheme="minorEastAsia" w:hAnsiTheme="minorEastAsia"/>
                <w:bCs/>
                <w:sz w:val="24"/>
              </w:rPr>
              <w:t>60cm</w:t>
            </w:r>
            <w:r w:rsidRPr="00162977">
              <w:rPr>
                <w:rFonts w:asciiTheme="minorEastAsia" w:hAnsiTheme="minorEastAsia" w:hint="eastAsia"/>
                <w:bCs/>
                <w:sz w:val="24"/>
              </w:rPr>
              <w:t>，高约为</w:t>
            </w:r>
            <w:r w:rsidRPr="00162977">
              <w:rPr>
                <w:rFonts w:asciiTheme="minorEastAsia" w:hAnsiTheme="minorEastAsia"/>
                <w:bCs/>
                <w:sz w:val="24"/>
              </w:rPr>
              <w:t>75 cm</w:t>
            </w:r>
            <w:r w:rsidRPr="00162977">
              <w:rPr>
                <w:rFonts w:asciiTheme="minorEastAsia" w:hAnsiTheme="minorEastAsia" w:hint="eastAsia"/>
                <w:bCs/>
                <w:sz w:val="24"/>
              </w:rPr>
              <w:t>；脚片和台面厚度</w:t>
            </w:r>
            <w:r w:rsidRPr="00162977">
              <w:rPr>
                <w:rFonts w:asciiTheme="minorEastAsia" w:hAnsiTheme="minorEastAsia"/>
                <w:bCs/>
                <w:sz w:val="24"/>
              </w:rPr>
              <w:t>2.5cm</w:t>
            </w:r>
            <w:r w:rsidRPr="00162977">
              <w:rPr>
                <w:rFonts w:asciiTheme="minorEastAsia" w:hAnsiTheme="minorEastAsia" w:hint="eastAsia"/>
                <w:bCs/>
                <w:sz w:val="24"/>
              </w:rPr>
              <w:t>，其他地方厚度</w:t>
            </w:r>
            <w:r w:rsidRPr="00162977">
              <w:rPr>
                <w:rFonts w:asciiTheme="minorEastAsia" w:hAnsiTheme="minorEastAsia"/>
                <w:bCs/>
                <w:sz w:val="24"/>
              </w:rPr>
              <w:t>1.6cm</w:t>
            </w:r>
            <w:r w:rsidRPr="00162977">
              <w:rPr>
                <w:rFonts w:asciiTheme="minorEastAsia" w:hAnsiTheme="minorEastAsia" w:hint="eastAsia"/>
                <w:bCs/>
                <w:sz w:val="24"/>
              </w:rPr>
              <w:t>。4.桌腿5.0圆管壁厚1.2，横梁3*5方管壁厚</w:t>
            </w:r>
          </w:p>
          <w:p w:rsidR="00CD3F49" w:rsidRPr="00162977" w:rsidRDefault="00CD3F49" w:rsidP="00A50089">
            <w:pPr>
              <w:widowControl/>
              <w:wordWrap w:val="0"/>
              <w:jc w:val="left"/>
              <w:rPr>
                <w:rFonts w:asciiTheme="minorEastAsia" w:hAnsiTheme="minorEastAsia"/>
                <w:bCs/>
                <w:sz w:val="24"/>
              </w:rPr>
            </w:pPr>
            <w:r w:rsidRPr="00162977">
              <w:rPr>
                <w:rFonts w:asciiTheme="minorEastAsia" w:hAnsiTheme="minorEastAsia" w:hint="eastAsia"/>
                <w:bCs/>
                <w:sz w:val="24"/>
              </w:rPr>
              <w:t>1.2mm，所有钢材经过防静电磷化防锈处理，高温氧化粉末喷涂，保证不掉漆，不生锈，质保3年。</w:t>
            </w:r>
          </w:p>
          <w:p w:rsidR="00CD3F49" w:rsidRPr="00162977" w:rsidRDefault="00CD3F49" w:rsidP="00A50089">
            <w:pPr>
              <w:widowControl/>
              <w:wordWrap w:val="0"/>
              <w:jc w:val="left"/>
              <w:rPr>
                <w:rFonts w:asciiTheme="minorEastAsia" w:hAnsiTheme="minorEastAsia"/>
                <w:bCs/>
                <w:sz w:val="24"/>
              </w:rPr>
            </w:pPr>
            <w:r w:rsidRPr="00162977">
              <w:rPr>
                <w:rFonts w:asciiTheme="minorEastAsia" w:hAnsiTheme="minorEastAsia" w:cs="微软雅黑" w:hint="eastAsia"/>
                <w:color w:val="000000"/>
                <w:kern w:val="0"/>
                <w:sz w:val="24"/>
              </w:rPr>
              <w:t>2.</w:t>
            </w:r>
            <w:r>
              <w:rPr>
                <w:rFonts w:asciiTheme="minorEastAsia" w:hAnsiTheme="minorEastAsia" w:cs="微软雅黑" w:hint="eastAsia"/>
                <w:color w:val="000000"/>
                <w:kern w:val="0"/>
                <w:sz w:val="24"/>
              </w:rPr>
              <w:t>每个</w:t>
            </w:r>
            <w:r>
              <w:rPr>
                <w:rFonts w:asciiTheme="minorEastAsia" w:hAnsiTheme="minorEastAsia" w:cs="微软雅黑"/>
                <w:color w:val="000000"/>
                <w:kern w:val="0"/>
                <w:sz w:val="24"/>
              </w:rPr>
              <w:t>桌子</w:t>
            </w:r>
            <w:r w:rsidRPr="00162977">
              <w:rPr>
                <w:rFonts w:asciiTheme="minorEastAsia" w:hAnsiTheme="minorEastAsia" w:cs="微软雅黑" w:hint="eastAsia"/>
                <w:color w:val="000000"/>
                <w:kern w:val="0"/>
                <w:sz w:val="24"/>
              </w:rPr>
              <w:t>配套凳子</w:t>
            </w:r>
            <w:r>
              <w:rPr>
                <w:rFonts w:asciiTheme="minorEastAsia" w:hAnsiTheme="minorEastAsia" w:cs="微软雅黑" w:hint="eastAsia"/>
                <w:color w:val="000000"/>
                <w:kern w:val="0"/>
                <w:sz w:val="24"/>
              </w:rPr>
              <w:t>6</w:t>
            </w:r>
            <w:r w:rsidRPr="00162977">
              <w:rPr>
                <w:rFonts w:asciiTheme="minorEastAsia" w:hAnsiTheme="minorEastAsia" w:cs="微软雅黑" w:hint="eastAsia"/>
                <w:color w:val="000000"/>
                <w:kern w:val="0"/>
                <w:sz w:val="24"/>
              </w:rPr>
              <w:t>张</w:t>
            </w:r>
          </w:p>
          <w:p w:rsidR="00CD3F49" w:rsidRPr="00162977" w:rsidRDefault="00CD3F49" w:rsidP="00A50089">
            <w:pPr>
              <w:widowControl/>
              <w:wordWrap w:val="0"/>
              <w:jc w:val="left"/>
              <w:rPr>
                <w:rFonts w:asciiTheme="minorEastAsia" w:hAnsiTheme="minorEastAsia"/>
                <w:bCs/>
                <w:sz w:val="24"/>
              </w:rPr>
            </w:pPr>
            <w:r w:rsidRPr="00162977">
              <w:rPr>
                <w:rFonts w:asciiTheme="minorEastAsia" w:hAnsiTheme="minorEastAsia" w:hint="eastAsia"/>
                <w:sz w:val="24"/>
              </w:rPr>
              <w:t xml:space="preserve">   500*570*830左右，座背：塑胶材质，外包蓝色穿孔PU铁件折弯成型后烤漆，承受压力达300kg，防潮防腐；表面带保护面、防氧化、软硬适中；腿：电镀钢支架。</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10</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4</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空调</w:t>
            </w:r>
          </w:p>
        </w:tc>
        <w:tc>
          <w:tcPr>
            <w:tcW w:w="3849" w:type="pct"/>
            <w:tcMar>
              <w:top w:w="0" w:type="dxa"/>
              <w:left w:w="105" w:type="dxa"/>
              <w:bottom w:w="0" w:type="dxa"/>
              <w:right w:w="105" w:type="dxa"/>
            </w:tcMar>
            <w:vAlign w:val="center"/>
          </w:tcPr>
          <w:p w:rsidR="00CD3F49" w:rsidRPr="00162977" w:rsidRDefault="00CD3F49" w:rsidP="00A50089">
            <w:pPr>
              <w:jc w:val="left"/>
              <w:rPr>
                <w:rFonts w:asciiTheme="minorEastAsia" w:hAnsiTheme="minorEastAsia"/>
                <w:sz w:val="24"/>
              </w:rPr>
            </w:pPr>
            <w:r w:rsidRPr="00162977">
              <w:rPr>
                <w:rFonts w:asciiTheme="minorEastAsia" w:hAnsiTheme="minorEastAsia" w:cs="微软雅黑" w:hint="eastAsia"/>
                <w:color w:val="000000"/>
                <w:kern w:val="0"/>
                <w:sz w:val="24"/>
              </w:rPr>
              <w:t>品牌空调，冷暖，圆柱形，电压220V,</w:t>
            </w:r>
            <w:r w:rsidRPr="00162977">
              <w:rPr>
                <w:rFonts w:asciiTheme="minorEastAsia" w:hAnsiTheme="minorEastAsia" w:hint="eastAsia"/>
                <w:sz w:val="24"/>
              </w:rPr>
              <w:t xml:space="preserve"> 柜机，3P，</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 xml:space="preserve">定频能效等级：二级                                                                         </w:t>
            </w:r>
          </w:p>
          <w:p w:rsidR="00CD3F49" w:rsidRPr="00162977" w:rsidRDefault="00CD3F49" w:rsidP="00A50089">
            <w:pPr>
              <w:jc w:val="left"/>
              <w:rPr>
                <w:rFonts w:asciiTheme="minorEastAsia" w:hAnsiTheme="minorEastAsia"/>
                <w:sz w:val="24"/>
              </w:rPr>
            </w:pPr>
            <w:r w:rsidRPr="00162977">
              <w:rPr>
                <w:rFonts w:asciiTheme="minorEastAsia" w:hAnsiTheme="minorEastAsia" w:hint="eastAsia"/>
                <w:sz w:val="24"/>
              </w:rPr>
              <w:t>制冷量7300W</w:t>
            </w:r>
            <w:r w:rsidRPr="00162977">
              <w:rPr>
                <w:rFonts w:asciiTheme="minorEastAsia" w:hAnsiTheme="minorEastAsia"/>
                <w:sz w:val="24"/>
              </w:rPr>
              <w:t xml:space="preserve">  </w:t>
            </w:r>
            <w:r w:rsidRPr="00162977">
              <w:rPr>
                <w:rFonts w:asciiTheme="minorEastAsia" w:hAnsiTheme="minorEastAsia" w:hint="eastAsia"/>
                <w:sz w:val="24"/>
              </w:rPr>
              <w:t>制冷功率2370W</w:t>
            </w:r>
          </w:p>
          <w:p w:rsidR="00CD3F49" w:rsidRPr="00162977" w:rsidRDefault="00CD3F49" w:rsidP="00A50089">
            <w:pPr>
              <w:widowControl/>
              <w:wordWrap w:val="0"/>
              <w:jc w:val="left"/>
              <w:rPr>
                <w:rFonts w:asciiTheme="minorEastAsia" w:hAnsiTheme="minorEastAsia" w:cs="微软雅黑"/>
                <w:color w:val="000000"/>
                <w:kern w:val="0"/>
                <w:sz w:val="24"/>
              </w:rPr>
            </w:pPr>
            <w:r w:rsidRPr="00162977">
              <w:rPr>
                <w:rFonts w:asciiTheme="minorEastAsia" w:hAnsiTheme="minorEastAsia" w:hint="eastAsia"/>
                <w:sz w:val="24"/>
              </w:rPr>
              <w:t>制热量8300W  制热功率2450W</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台</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FF0000"/>
                <w:kern w:val="0"/>
                <w:sz w:val="24"/>
              </w:rPr>
              <w:t>2</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40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319" w:type="pct"/>
            <w:tcMar>
              <w:top w:w="0" w:type="dxa"/>
              <w:left w:w="105" w:type="dxa"/>
              <w:bottom w:w="0" w:type="dxa"/>
              <w:right w:w="105" w:type="dxa"/>
            </w:tcMar>
            <w:vAlign w:val="center"/>
          </w:tcPr>
          <w:p w:rsidR="00CD3F49" w:rsidRPr="00162977" w:rsidRDefault="00CD3F49" w:rsidP="00A50089">
            <w:pPr>
              <w:widowControl/>
              <w:textAlignment w:val="center"/>
              <w:rPr>
                <w:rFonts w:asciiTheme="minorEastAsia" w:hAnsiTheme="minorEastAsia" w:cs="微软雅黑"/>
                <w:color w:val="000000"/>
                <w:kern w:val="0"/>
                <w:sz w:val="24"/>
              </w:rPr>
            </w:pPr>
            <w:r>
              <w:rPr>
                <w:rFonts w:asciiTheme="minorEastAsia" w:hAnsiTheme="minorEastAsia" w:cs="微软雅黑" w:hint="eastAsia"/>
                <w:color w:val="000000"/>
                <w:kern w:val="0"/>
                <w:sz w:val="24"/>
              </w:rPr>
              <w:t>笔记本</w:t>
            </w:r>
            <w:r>
              <w:rPr>
                <w:rFonts w:asciiTheme="minorEastAsia" w:hAnsiTheme="minorEastAsia" w:cs="微软雅黑"/>
                <w:color w:val="000000"/>
                <w:kern w:val="0"/>
                <w:sz w:val="24"/>
              </w:rPr>
              <w:t>电脑</w:t>
            </w:r>
          </w:p>
        </w:tc>
        <w:tc>
          <w:tcPr>
            <w:tcW w:w="3849" w:type="pct"/>
            <w:tcMar>
              <w:top w:w="0" w:type="dxa"/>
              <w:left w:w="105" w:type="dxa"/>
              <w:bottom w:w="0" w:type="dxa"/>
              <w:right w:w="105" w:type="dxa"/>
            </w:tcMar>
            <w:vAlign w:val="center"/>
          </w:tcPr>
          <w:p w:rsidR="00CD3F49" w:rsidRPr="00162977"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sz w:val="24"/>
              </w:rPr>
              <w:t>1</w:t>
            </w:r>
            <w:r w:rsidRPr="00162977">
              <w:rPr>
                <w:rFonts w:asciiTheme="minorEastAsia" w:hAnsiTheme="minorEastAsia" w:hint="eastAsia"/>
                <w:sz w:val="24"/>
              </w:rPr>
              <w:t>、</w:t>
            </w:r>
            <w:r w:rsidRPr="00162977">
              <w:rPr>
                <w:rFonts w:asciiTheme="minorEastAsia" w:hAnsiTheme="minorEastAsia"/>
                <w:sz w:val="24"/>
              </w:rPr>
              <w:t>CPU</w:t>
            </w:r>
            <w:r w:rsidRPr="00162977">
              <w:rPr>
                <w:rFonts w:asciiTheme="minorEastAsia" w:hAnsiTheme="minorEastAsia" w:hint="eastAsia"/>
                <w:sz w:val="24"/>
              </w:rPr>
              <w:t>：</w:t>
            </w:r>
            <w:r w:rsidRPr="00162977">
              <w:rPr>
                <w:rFonts w:asciiTheme="minorEastAsia" w:hAnsiTheme="minorEastAsia"/>
                <w:sz w:val="24"/>
              </w:rPr>
              <w:t xml:space="preserve">Intel </w:t>
            </w:r>
            <w:r w:rsidRPr="00162977">
              <w:rPr>
                <w:rFonts w:asciiTheme="minorEastAsia" w:hAnsiTheme="minorEastAsia" w:hint="eastAsia"/>
                <w:sz w:val="24"/>
              </w:rPr>
              <w:t>酷睿</w:t>
            </w:r>
            <w:r w:rsidRPr="00162977">
              <w:rPr>
                <w:rFonts w:asciiTheme="minorEastAsia" w:hAnsiTheme="minorEastAsia"/>
                <w:sz w:val="24"/>
              </w:rPr>
              <w:t>i5 7</w:t>
            </w:r>
            <w:r w:rsidRPr="00162977">
              <w:rPr>
                <w:rFonts w:asciiTheme="minorEastAsia" w:hAnsiTheme="minorEastAsia" w:hint="eastAsia"/>
                <w:sz w:val="24"/>
              </w:rPr>
              <w:t>代</w:t>
            </w:r>
            <w:r>
              <w:rPr>
                <w:rFonts w:asciiTheme="minorEastAsia" w:hAnsiTheme="minorEastAsia" w:hint="eastAsia"/>
                <w:sz w:val="24"/>
              </w:rPr>
              <w:t>以上</w:t>
            </w:r>
            <w:r>
              <w:rPr>
                <w:rFonts w:asciiTheme="minorEastAsia" w:hAnsiTheme="minorEastAsia"/>
                <w:sz w:val="24"/>
              </w:rPr>
              <w:t>（</w:t>
            </w:r>
            <w:r>
              <w:rPr>
                <w:rFonts w:asciiTheme="minorEastAsia" w:hAnsiTheme="minorEastAsia" w:hint="eastAsia"/>
                <w:sz w:val="24"/>
              </w:rPr>
              <w:t>含7代</w:t>
            </w:r>
            <w:r>
              <w:rPr>
                <w:rFonts w:asciiTheme="minorEastAsia" w:hAnsiTheme="minorEastAsia"/>
                <w:sz w:val="24"/>
              </w:rPr>
              <w:t>）</w:t>
            </w:r>
            <w:r w:rsidRPr="00162977">
              <w:rPr>
                <w:rFonts w:asciiTheme="minorEastAsia" w:hAnsiTheme="minorEastAsia" w:hint="eastAsia"/>
                <w:sz w:val="24"/>
              </w:rPr>
              <w:t>；</w:t>
            </w:r>
          </w:p>
          <w:p w:rsidR="00CD3F49"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sz w:val="24"/>
              </w:rPr>
              <w:t>2</w:t>
            </w:r>
            <w:r w:rsidRPr="00162977">
              <w:rPr>
                <w:rFonts w:asciiTheme="minorEastAsia" w:hAnsiTheme="minorEastAsia" w:hint="eastAsia"/>
                <w:sz w:val="24"/>
              </w:rPr>
              <w:t>、内存容量：</w:t>
            </w:r>
            <w:r w:rsidRPr="00162977">
              <w:rPr>
                <w:rFonts w:asciiTheme="minorEastAsia" w:hAnsiTheme="minorEastAsia"/>
                <w:sz w:val="24"/>
              </w:rPr>
              <w:t>16GB</w:t>
            </w:r>
            <w:r w:rsidRPr="00162977">
              <w:rPr>
                <w:rFonts w:asciiTheme="minorEastAsia" w:hAnsiTheme="minorEastAsia" w:hint="eastAsia"/>
                <w:sz w:val="24"/>
              </w:rPr>
              <w:t>；</w:t>
            </w:r>
          </w:p>
          <w:p w:rsidR="00CD3F49"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hint="eastAsia"/>
                <w:sz w:val="24"/>
              </w:rPr>
              <w:t>3、屏幕</w:t>
            </w:r>
            <w:r w:rsidRPr="00013D87">
              <w:rPr>
                <w:rFonts w:asciiTheme="minorEastAsia" w:hAnsiTheme="minorEastAsia" w:hint="eastAsia"/>
                <w:sz w:val="24"/>
              </w:rPr>
              <w:t>≥</w:t>
            </w:r>
            <w:r>
              <w:rPr>
                <w:rFonts w:asciiTheme="minorEastAsia" w:hAnsiTheme="minorEastAsia"/>
                <w:sz w:val="24"/>
              </w:rPr>
              <w:t>15.6</w:t>
            </w:r>
            <w:r>
              <w:rPr>
                <w:rFonts w:asciiTheme="minorEastAsia" w:hAnsiTheme="minorEastAsia" w:hint="eastAsia"/>
                <w:sz w:val="24"/>
              </w:rPr>
              <w:t>英寸，</w:t>
            </w:r>
            <w:hyperlink r:id="rId16" w:tgtFrame="_blank" w:history="1">
              <w:r w:rsidRPr="00C958C9">
                <w:rPr>
                  <w:rFonts w:asciiTheme="minorEastAsia" w:hAnsiTheme="minorEastAsia"/>
                  <w:sz w:val="24"/>
                </w:rPr>
                <w:t>宽屏</w:t>
              </w:r>
            </w:hyperlink>
            <w:r w:rsidRPr="00C958C9">
              <w:rPr>
                <w:rFonts w:asciiTheme="minorEastAsia" w:hAnsiTheme="minorEastAsia"/>
                <w:sz w:val="24"/>
              </w:rPr>
              <w:t>,</w:t>
            </w:r>
            <w:hyperlink r:id="rId17" w:tgtFrame="_blank" w:history="1">
              <w:r w:rsidRPr="00C958C9">
                <w:rPr>
                  <w:rFonts w:asciiTheme="minorEastAsia" w:hAnsiTheme="minorEastAsia"/>
                  <w:sz w:val="24"/>
                </w:rPr>
                <w:t>LED背光</w:t>
              </w:r>
            </w:hyperlink>
            <w:r w:rsidRPr="00C958C9">
              <w:rPr>
                <w:rFonts w:asciiTheme="minorEastAsia" w:hAnsiTheme="minorEastAsia"/>
                <w:sz w:val="24"/>
              </w:rPr>
              <w:t>,</w:t>
            </w:r>
            <w:hyperlink r:id="rId18" w:tgtFrame="_blank" w:history="1">
              <w:r w:rsidRPr="00C958C9">
                <w:rPr>
                  <w:rFonts w:asciiTheme="minorEastAsia" w:hAnsiTheme="minorEastAsia"/>
                  <w:sz w:val="24"/>
                </w:rPr>
                <w:t>16:9比例</w:t>
              </w:r>
            </w:hyperlink>
          </w:p>
          <w:p w:rsidR="00CD3F49"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hint="eastAsia"/>
                <w:sz w:val="24"/>
              </w:rPr>
              <w:t>4：独立</w:t>
            </w:r>
            <w:r>
              <w:rPr>
                <w:rFonts w:asciiTheme="minorEastAsia" w:hAnsiTheme="minorEastAsia"/>
                <w:sz w:val="24"/>
              </w:rPr>
              <w:t>显存</w:t>
            </w:r>
            <w:r w:rsidRPr="00013D87">
              <w:rPr>
                <w:rFonts w:asciiTheme="minorEastAsia" w:hAnsiTheme="minorEastAsia" w:hint="eastAsia"/>
                <w:sz w:val="24"/>
              </w:rPr>
              <w:t>≥</w:t>
            </w:r>
            <w:r>
              <w:rPr>
                <w:rFonts w:asciiTheme="minorEastAsia" w:hAnsiTheme="minorEastAsia"/>
                <w:sz w:val="24"/>
              </w:rPr>
              <w:t>2</w:t>
            </w:r>
            <w:r>
              <w:rPr>
                <w:rFonts w:asciiTheme="minorEastAsia" w:hAnsiTheme="minorEastAsia" w:hint="eastAsia"/>
                <w:sz w:val="24"/>
              </w:rPr>
              <w:t>g</w:t>
            </w:r>
          </w:p>
          <w:p w:rsidR="00CD3F49"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sz w:val="24"/>
              </w:rPr>
              <w:t>5</w:t>
            </w:r>
            <w:r>
              <w:rPr>
                <w:rFonts w:asciiTheme="minorEastAsia" w:hAnsiTheme="minorEastAsia" w:hint="eastAsia"/>
                <w:sz w:val="24"/>
              </w:rPr>
              <w:t>：硬盘</w:t>
            </w:r>
            <w:r>
              <w:rPr>
                <w:rFonts w:asciiTheme="minorEastAsia" w:hAnsiTheme="minorEastAsia"/>
                <w:sz w:val="24"/>
              </w:rPr>
              <w:t>容量</w:t>
            </w:r>
            <w:r>
              <w:rPr>
                <w:rFonts w:asciiTheme="minorEastAsia" w:hAnsiTheme="minorEastAsia" w:hint="eastAsia"/>
                <w:sz w:val="24"/>
              </w:rPr>
              <w:t>1T</w:t>
            </w:r>
          </w:p>
          <w:p w:rsidR="00CD3F49" w:rsidRPr="009255FD"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sz w:val="24"/>
              </w:rPr>
              <w:t>6</w:t>
            </w:r>
            <w:r>
              <w:rPr>
                <w:rFonts w:asciiTheme="minorEastAsia" w:hAnsiTheme="minorEastAsia" w:hint="eastAsia"/>
                <w:sz w:val="24"/>
              </w:rPr>
              <w:t>：内置</w:t>
            </w:r>
            <w:r>
              <w:rPr>
                <w:rFonts w:asciiTheme="minorEastAsia" w:hAnsiTheme="minorEastAsia"/>
                <w:sz w:val="24"/>
              </w:rPr>
              <w:t>摄像头</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台</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Pr>
                <w:rFonts w:asciiTheme="minorEastAsia" w:hAnsiTheme="minorEastAsia" w:cs="宋体"/>
                <w:color w:val="FF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375"/>
          <w:jc w:val="center"/>
        </w:trPr>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t>5</w:t>
            </w:r>
          </w:p>
        </w:tc>
        <w:tc>
          <w:tcPr>
            <w:tcW w:w="319" w:type="pct"/>
            <w:tcMar>
              <w:top w:w="0" w:type="dxa"/>
              <w:left w:w="105" w:type="dxa"/>
              <w:bottom w:w="0" w:type="dxa"/>
              <w:right w:w="105" w:type="dxa"/>
            </w:tcMar>
            <w:vAlign w:val="center"/>
          </w:tcPr>
          <w:p w:rsidR="00CD3F49" w:rsidRPr="00162977" w:rsidRDefault="00CD3F49" w:rsidP="00A50089">
            <w:pPr>
              <w:jc w:val="center"/>
              <w:textAlignment w:val="center"/>
              <w:rPr>
                <w:rFonts w:asciiTheme="minorEastAsia" w:hAnsiTheme="minorEastAsia" w:cs="微软雅黑"/>
                <w:color w:val="000000"/>
                <w:kern w:val="0"/>
                <w:sz w:val="24"/>
              </w:rPr>
            </w:pPr>
            <w:r w:rsidRPr="00162977">
              <w:rPr>
                <w:rFonts w:asciiTheme="minorEastAsia" w:hAnsiTheme="minorEastAsia" w:cs="微软雅黑" w:hint="eastAsia"/>
                <w:color w:val="000000"/>
                <w:kern w:val="0"/>
                <w:sz w:val="24"/>
              </w:rPr>
              <w:t>电脑</w:t>
            </w:r>
          </w:p>
        </w:tc>
        <w:tc>
          <w:tcPr>
            <w:tcW w:w="3849" w:type="pct"/>
            <w:tcMar>
              <w:top w:w="0" w:type="dxa"/>
              <w:left w:w="105" w:type="dxa"/>
              <w:bottom w:w="0" w:type="dxa"/>
              <w:right w:w="105" w:type="dxa"/>
            </w:tcMar>
            <w:vAlign w:val="center"/>
          </w:tcPr>
          <w:p w:rsidR="00CD3F49" w:rsidRPr="00162977" w:rsidRDefault="00CD3F49" w:rsidP="00A50089">
            <w:pPr>
              <w:widowControl/>
              <w:adjustRightInd w:val="0"/>
              <w:snapToGrid w:val="0"/>
              <w:spacing w:line="276" w:lineRule="auto"/>
              <w:rPr>
                <w:rFonts w:asciiTheme="minorEastAsia" w:hAnsiTheme="minorEastAsia"/>
                <w:sz w:val="24"/>
              </w:rPr>
            </w:pPr>
            <w:r w:rsidRPr="00162977">
              <w:rPr>
                <w:rFonts w:asciiTheme="minorEastAsia" w:hAnsiTheme="minorEastAsia" w:hint="eastAsia"/>
                <w:sz w:val="24"/>
              </w:rPr>
              <w:t>台式电脑</w:t>
            </w:r>
          </w:p>
          <w:p w:rsidR="00CD3F49" w:rsidRPr="00162977"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sz w:val="24"/>
              </w:rPr>
              <w:t>1</w:t>
            </w:r>
            <w:r>
              <w:rPr>
                <w:rFonts w:asciiTheme="minorEastAsia" w:hAnsiTheme="minorEastAsia" w:hint="eastAsia"/>
                <w:sz w:val="24"/>
              </w:rPr>
              <w:t>:</w:t>
            </w:r>
            <w:r w:rsidRPr="00162977">
              <w:rPr>
                <w:rFonts w:asciiTheme="minorEastAsia" w:hAnsiTheme="minorEastAsia"/>
                <w:sz w:val="24"/>
              </w:rPr>
              <w:t>CPU</w:t>
            </w:r>
            <w:r w:rsidRPr="00162977">
              <w:rPr>
                <w:rFonts w:asciiTheme="minorEastAsia" w:hAnsiTheme="minorEastAsia" w:hint="eastAsia"/>
                <w:sz w:val="24"/>
              </w:rPr>
              <w:t>：</w:t>
            </w:r>
            <w:r w:rsidRPr="00162977">
              <w:rPr>
                <w:rFonts w:asciiTheme="minorEastAsia" w:hAnsiTheme="minorEastAsia"/>
                <w:sz w:val="24"/>
              </w:rPr>
              <w:t xml:space="preserve">Intel </w:t>
            </w:r>
            <w:r w:rsidRPr="00162977">
              <w:rPr>
                <w:rFonts w:asciiTheme="minorEastAsia" w:hAnsiTheme="minorEastAsia" w:hint="eastAsia"/>
                <w:sz w:val="24"/>
              </w:rPr>
              <w:t>酷睿</w:t>
            </w:r>
            <w:r w:rsidRPr="00162977">
              <w:rPr>
                <w:rFonts w:asciiTheme="minorEastAsia" w:hAnsiTheme="minorEastAsia"/>
                <w:sz w:val="24"/>
              </w:rPr>
              <w:t>i5 7</w:t>
            </w:r>
            <w:r w:rsidRPr="00162977">
              <w:rPr>
                <w:rFonts w:asciiTheme="minorEastAsia" w:hAnsiTheme="minorEastAsia" w:hint="eastAsia"/>
                <w:sz w:val="24"/>
              </w:rPr>
              <w:t>代；</w:t>
            </w:r>
          </w:p>
          <w:p w:rsidR="00CD3F49"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sz w:val="24"/>
              </w:rPr>
              <w:t>2</w:t>
            </w:r>
            <w:r>
              <w:rPr>
                <w:rFonts w:asciiTheme="minorEastAsia" w:hAnsiTheme="minorEastAsia" w:hint="eastAsia"/>
                <w:sz w:val="24"/>
              </w:rPr>
              <w:t>:</w:t>
            </w:r>
            <w:r w:rsidRPr="00162977">
              <w:rPr>
                <w:rFonts w:asciiTheme="minorEastAsia" w:hAnsiTheme="minorEastAsia" w:hint="eastAsia"/>
                <w:sz w:val="24"/>
              </w:rPr>
              <w:t>内存容量：</w:t>
            </w:r>
            <w:r w:rsidRPr="00162977">
              <w:rPr>
                <w:rFonts w:asciiTheme="minorEastAsia" w:hAnsiTheme="minorEastAsia"/>
                <w:sz w:val="24"/>
              </w:rPr>
              <w:t>16GB</w:t>
            </w:r>
            <w:r w:rsidRPr="00162977">
              <w:rPr>
                <w:rFonts w:asciiTheme="minorEastAsia" w:hAnsiTheme="minorEastAsia" w:hint="eastAsia"/>
                <w:sz w:val="24"/>
              </w:rPr>
              <w:t>；</w:t>
            </w:r>
          </w:p>
          <w:p w:rsidR="00CD3F49"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hint="eastAsia"/>
                <w:sz w:val="24"/>
              </w:rPr>
              <w:t>3：液晶</w:t>
            </w:r>
            <w:r>
              <w:rPr>
                <w:rFonts w:asciiTheme="minorEastAsia" w:hAnsiTheme="minorEastAsia"/>
                <w:sz w:val="24"/>
              </w:rPr>
              <w:t>显示器</w:t>
            </w:r>
            <w:r w:rsidRPr="00013D87">
              <w:rPr>
                <w:rFonts w:asciiTheme="minorEastAsia" w:hAnsiTheme="minorEastAsia" w:hint="eastAsia"/>
                <w:sz w:val="24"/>
              </w:rPr>
              <w:t>≥</w:t>
            </w:r>
            <w:r>
              <w:rPr>
                <w:rFonts w:asciiTheme="minorEastAsia" w:hAnsiTheme="minorEastAsia" w:hint="eastAsia"/>
                <w:sz w:val="24"/>
              </w:rPr>
              <w:t>23英寸</w:t>
            </w:r>
          </w:p>
          <w:p w:rsidR="00CD3F49" w:rsidRPr="00162977" w:rsidRDefault="00CD3F49" w:rsidP="00A50089">
            <w:pPr>
              <w:widowControl/>
              <w:adjustRightInd w:val="0"/>
              <w:snapToGrid w:val="0"/>
              <w:spacing w:line="276" w:lineRule="auto"/>
              <w:jc w:val="left"/>
              <w:rPr>
                <w:rFonts w:asciiTheme="minorEastAsia" w:hAnsiTheme="minorEastAsia"/>
                <w:sz w:val="24"/>
              </w:rPr>
            </w:pPr>
            <w:r>
              <w:rPr>
                <w:rFonts w:asciiTheme="minorEastAsia" w:hAnsiTheme="minorEastAsia" w:hint="eastAsia"/>
                <w:sz w:val="24"/>
              </w:rPr>
              <w:t>4：</w:t>
            </w:r>
            <w:r>
              <w:rPr>
                <w:rFonts w:asciiTheme="minorEastAsia" w:hAnsiTheme="minorEastAsia"/>
                <w:sz w:val="24"/>
              </w:rPr>
              <w:t>配套键盘鼠标一套</w:t>
            </w:r>
          </w:p>
        </w:tc>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kern w:val="0"/>
                <w:sz w:val="24"/>
              </w:rPr>
            </w:pPr>
            <w:r w:rsidRPr="00162977">
              <w:rPr>
                <w:rFonts w:asciiTheme="minorEastAsia" w:hAnsiTheme="minorEastAsia" w:cs="宋体" w:hint="eastAsia"/>
                <w:kern w:val="0"/>
                <w:sz w:val="24"/>
              </w:rPr>
              <w:t>台</w:t>
            </w:r>
          </w:p>
        </w:tc>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color w:val="000000"/>
                <w:kern w:val="0"/>
                <w:sz w:val="24"/>
              </w:rPr>
            </w:pPr>
            <w:r w:rsidRPr="00162977">
              <w:rPr>
                <w:rFonts w:asciiTheme="minorEastAsia" w:hAnsiTheme="minorEastAsia" w:cs="宋体" w:hint="eastAsia"/>
                <w:color w:val="FF0000"/>
                <w:kern w:val="0"/>
                <w:sz w:val="24"/>
              </w:rPr>
              <w:t>18</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是</w:t>
            </w:r>
          </w:p>
        </w:tc>
      </w:tr>
      <w:tr w:rsidR="00CD3F49" w:rsidRPr="00162977" w:rsidTr="00A50089">
        <w:trPr>
          <w:trHeight w:val="375"/>
          <w:jc w:val="center"/>
        </w:trPr>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color w:val="000000"/>
                <w:kern w:val="0"/>
                <w:sz w:val="24"/>
              </w:rPr>
            </w:pPr>
          </w:p>
        </w:tc>
        <w:tc>
          <w:tcPr>
            <w:tcW w:w="319" w:type="pct"/>
            <w:tcMar>
              <w:top w:w="0" w:type="dxa"/>
              <w:left w:w="105" w:type="dxa"/>
              <w:bottom w:w="0" w:type="dxa"/>
              <w:right w:w="105" w:type="dxa"/>
            </w:tcMar>
            <w:vAlign w:val="center"/>
          </w:tcPr>
          <w:p w:rsidR="00CD3F49" w:rsidRPr="00162977" w:rsidRDefault="00CD3F49" w:rsidP="00A50089">
            <w:pPr>
              <w:jc w:val="center"/>
              <w:textAlignment w:val="center"/>
              <w:rPr>
                <w:rFonts w:asciiTheme="minorEastAsia" w:hAnsiTheme="minorEastAsia" w:cs="微软雅黑"/>
                <w:color w:val="000000"/>
                <w:kern w:val="0"/>
                <w:sz w:val="24"/>
              </w:rPr>
            </w:pPr>
            <w:r>
              <w:rPr>
                <w:rFonts w:asciiTheme="minorEastAsia" w:hAnsiTheme="minorEastAsia" w:cs="微软雅黑" w:hint="eastAsia"/>
                <w:color w:val="000000"/>
                <w:kern w:val="0"/>
                <w:sz w:val="24"/>
              </w:rPr>
              <w:t>电脑</w:t>
            </w:r>
            <w:r>
              <w:rPr>
                <w:rFonts w:asciiTheme="minorEastAsia" w:hAnsiTheme="minorEastAsia" w:cs="微软雅黑"/>
                <w:color w:val="000000"/>
                <w:kern w:val="0"/>
                <w:sz w:val="24"/>
              </w:rPr>
              <w:t>桌</w:t>
            </w:r>
          </w:p>
        </w:tc>
        <w:tc>
          <w:tcPr>
            <w:tcW w:w="3849" w:type="pct"/>
            <w:tcMar>
              <w:top w:w="0" w:type="dxa"/>
              <w:left w:w="105" w:type="dxa"/>
              <w:bottom w:w="0" w:type="dxa"/>
              <w:right w:w="105" w:type="dxa"/>
            </w:tcMar>
            <w:vAlign w:val="center"/>
          </w:tcPr>
          <w:p w:rsidR="00CD3F49"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hint="eastAsia"/>
                <w:sz w:val="24"/>
              </w:rPr>
              <w:t>桌子</w:t>
            </w:r>
            <w:r>
              <w:rPr>
                <w:rFonts w:asciiTheme="minorEastAsia" w:hAnsiTheme="minorEastAsia"/>
                <w:sz w:val="24"/>
              </w:rPr>
              <w:t>带</w:t>
            </w:r>
            <w:r>
              <w:rPr>
                <w:rFonts w:asciiTheme="minorEastAsia" w:hAnsiTheme="minorEastAsia" w:hint="eastAsia"/>
                <w:sz w:val="24"/>
              </w:rPr>
              <w:t>滚轮</w:t>
            </w:r>
            <w:r>
              <w:rPr>
                <w:rFonts w:asciiTheme="minorEastAsia" w:hAnsiTheme="minorEastAsia"/>
                <w:sz w:val="24"/>
              </w:rPr>
              <w:t>，</w:t>
            </w:r>
            <w:r>
              <w:rPr>
                <w:rFonts w:asciiTheme="minorEastAsia" w:hAnsiTheme="minorEastAsia" w:hint="eastAsia"/>
                <w:sz w:val="24"/>
              </w:rPr>
              <w:t>可移动、</w:t>
            </w:r>
            <w:r>
              <w:rPr>
                <w:rFonts w:asciiTheme="minorEastAsia" w:hAnsiTheme="minorEastAsia"/>
                <w:sz w:val="24"/>
              </w:rPr>
              <w:t>可固定</w:t>
            </w:r>
          </w:p>
          <w:p w:rsidR="00CD3F49"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hint="eastAsia"/>
                <w:sz w:val="24"/>
              </w:rPr>
              <w:t>长宽高</w:t>
            </w:r>
            <w:r>
              <w:rPr>
                <w:rFonts w:asciiTheme="minorEastAsia" w:hAnsiTheme="minorEastAsia"/>
                <w:sz w:val="24"/>
              </w:rPr>
              <w:t>：</w:t>
            </w:r>
            <w:r w:rsidRPr="00013D87">
              <w:rPr>
                <w:rFonts w:asciiTheme="minorEastAsia" w:hAnsiTheme="minorEastAsia" w:hint="eastAsia"/>
                <w:sz w:val="24"/>
              </w:rPr>
              <w:t>≥</w:t>
            </w:r>
            <w:r>
              <w:rPr>
                <w:rFonts w:asciiTheme="minorEastAsia" w:hAnsiTheme="minorEastAsia" w:hint="eastAsia"/>
                <w:sz w:val="24"/>
              </w:rPr>
              <w:t>90</w:t>
            </w:r>
            <w:r>
              <w:rPr>
                <w:rFonts w:asciiTheme="minorEastAsia" w:hAnsiTheme="minorEastAsia"/>
                <w:sz w:val="24"/>
              </w:rPr>
              <w:t>cm</w:t>
            </w:r>
            <w:r>
              <w:rPr>
                <w:rFonts w:asciiTheme="minorEastAsia" w:hAnsiTheme="minorEastAsia" w:hint="eastAsia"/>
                <w:sz w:val="24"/>
              </w:rPr>
              <w:t>*</w:t>
            </w:r>
            <w:r>
              <w:rPr>
                <w:rFonts w:asciiTheme="minorEastAsia" w:hAnsiTheme="minorEastAsia"/>
                <w:sz w:val="24"/>
              </w:rPr>
              <w:t>55cm*90cm</w:t>
            </w:r>
          </w:p>
          <w:p w:rsidR="00CD3F49" w:rsidRPr="006E379F" w:rsidRDefault="00CD3F49" w:rsidP="00A50089">
            <w:pPr>
              <w:widowControl/>
              <w:adjustRightInd w:val="0"/>
              <w:snapToGrid w:val="0"/>
              <w:spacing w:line="276" w:lineRule="auto"/>
              <w:rPr>
                <w:rFonts w:asciiTheme="minorEastAsia" w:hAnsiTheme="minorEastAsia"/>
                <w:sz w:val="24"/>
              </w:rPr>
            </w:pPr>
            <w:r>
              <w:rPr>
                <w:rFonts w:asciiTheme="minorEastAsia" w:hAnsiTheme="minorEastAsia" w:hint="eastAsia"/>
                <w:sz w:val="24"/>
              </w:rPr>
              <w:lastRenderedPageBreak/>
              <w:t>桌下带</w:t>
            </w:r>
            <w:r>
              <w:rPr>
                <w:rFonts w:asciiTheme="minorEastAsia" w:hAnsiTheme="minorEastAsia"/>
                <w:sz w:val="24"/>
              </w:rPr>
              <w:t>托板可放置电脑主机。</w:t>
            </w:r>
          </w:p>
        </w:tc>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kern w:val="0"/>
                <w:sz w:val="24"/>
              </w:rPr>
            </w:pPr>
            <w:r>
              <w:rPr>
                <w:rFonts w:asciiTheme="minorEastAsia" w:hAnsiTheme="minorEastAsia" w:cs="宋体" w:hint="eastAsia"/>
                <w:kern w:val="0"/>
                <w:sz w:val="24"/>
              </w:rPr>
              <w:lastRenderedPageBreak/>
              <w:t>套</w:t>
            </w:r>
          </w:p>
        </w:tc>
        <w:tc>
          <w:tcPr>
            <w:tcW w:w="208" w:type="pct"/>
            <w:tcMar>
              <w:top w:w="0" w:type="dxa"/>
              <w:left w:w="105" w:type="dxa"/>
              <w:bottom w:w="0" w:type="dxa"/>
              <w:right w:w="105" w:type="dxa"/>
            </w:tcMar>
            <w:vAlign w:val="center"/>
          </w:tcPr>
          <w:p w:rsidR="00CD3F49" w:rsidRPr="00162977" w:rsidRDefault="00CD3F49" w:rsidP="00A50089">
            <w:pPr>
              <w:jc w:val="center"/>
              <w:rPr>
                <w:rFonts w:asciiTheme="minorEastAsia" w:hAnsiTheme="minorEastAsia" w:cs="宋体"/>
                <w:color w:val="FF0000"/>
                <w:kern w:val="0"/>
                <w:sz w:val="24"/>
              </w:rPr>
            </w:pPr>
            <w:r>
              <w:rPr>
                <w:rFonts w:asciiTheme="minorEastAsia" w:hAnsiTheme="minorEastAsia" w:cs="宋体" w:hint="eastAsia"/>
                <w:color w:val="FF0000"/>
                <w:kern w:val="0"/>
                <w:sz w:val="24"/>
              </w:rPr>
              <w:t>17</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Pr>
                <w:rFonts w:asciiTheme="minorEastAsia" w:hAnsiTheme="minorEastAsia" w:hint="eastAsia"/>
                <w:color w:val="000000"/>
                <w:kern w:val="0"/>
                <w:sz w:val="24"/>
              </w:rPr>
              <w:t>否</w:t>
            </w:r>
          </w:p>
        </w:tc>
      </w:tr>
      <w:tr w:rsidR="00CD3F49" w:rsidRPr="00162977" w:rsidTr="00A50089">
        <w:trPr>
          <w:trHeight w:val="540"/>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hint="eastAsia"/>
                <w:color w:val="000000"/>
                <w:kern w:val="0"/>
                <w:sz w:val="24"/>
              </w:rPr>
              <w:lastRenderedPageBreak/>
              <w:t>6</w:t>
            </w:r>
          </w:p>
        </w:tc>
        <w:tc>
          <w:tcPr>
            <w:tcW w:w="319" w:type="pct"/>
            <w:tcMar>
              <w:top w:w="0" w:type="dxa"/>
              <w:left w:w="105" w:type="dxa"/>
              <w:bottom w:w="0" w:type="dxa"/>
              <w:right w:w="105" w:type="dxa"/>
            </w:tcMar>
            <w:vAlign w:val="center"/>
          </w:tcPr>
          <w:p w:rsidR="00CD3F49" w:rsidRPr="00162977" w:rsidRDefault="00CD3F49" w:rsidP="00A50089">
            <w:pPr>
              <w:widowControl/>
              <w:jc w:val="center"/>
              <w:textAlignment w:val="center"/>
              <w:rPr>
                <w:rFonts w:asciiTheme="minorEastAsia" w:hAnsiTheme="minorEastAsia" w:cs="微软雅黑"/>
                <w:color w:val="000000"/>
                <w:kern w:val="0"/>
                <w:sz w:val="24"/>
              </w:rPr>
            </w:pPr>
            <w:r w:rsidRPr="00162977">
              <w:rPr>
                <w:rFonts w:asciiTheme="minorEastAsia" w:hAnsiTheme="minorEastAsia" w:hint="eastAsia"/>
                <w:sz w:val="24"/>
              </w:rPr>
              <w:t>单通道剪刀式检票机（进站）</w:t>
            </w:r>
          </w:p>
        </w:tc>
        <w:tc>
          <w:tcPr>
            <w:tcW w:w="3849" w:type="pct"/>
            <w:tcMar>
              <w:top w:w="0" w:type="dxa"/>
              <w:left w:w="105" w:type="dxa"/>
              <w:bottom w:w="0" w:type="dxa"/>
              <w:right w:w="105" w:type="dxa"/>
            </w:tcMar>
            <w:vAlign w:val="center"/>
          </w:tcPr>
          <w:p w:rsidR="00CD3F49" w:rsidRPr="00162977" w:rsidRDefault="00CD3F49" w:rsidP="00A50089">
            <w:pPr>
              <w:widowControl/>
              <w:numPr>
                <w:ilvl w:val="0"/>
                <w:numId w:val="13"/>
              </w:numPr>
              <w:jc w:val="left"/>
              <w:rPr>
                <w:rFonts w:asciiTheme="minorEastAsia" w:hAnsiTheme="minorEastAsia" w:cs="宋体"/>
                <w:kern w:val="0"/>
                <w:sz w:val="24"/>
              </w:rPr>
            </w:pPr>
            <w:r w:rsidRPr="00162977">
              <w:rPr>
                <w:rFonts w:asciiTheme="minorEastAsia" w:hAnsiTheme="minorEastAsia" w:hint="eastAsia"/>
                <w:b/>
                <w:color w:val="000000"/>
                <w:sz w:val="24"/>
              </w:rPr>
              <w:t>系统总体要求</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地铁闸机款式，包括主控单元、通道阻挡装置、乘客显示器、票卡读写器、方向指示器、警示灯、电源等。通过以太网与车站</w:t>
            </w:r>
            <w:r w:rsidRPr="00162977">
              <w:rPr>
                <w:rFonts w:asciiTheme="minorEastAsia" w:hAnsiTheme="minorEastAsia" w:cs="宋体"/>
                <w:kern w:val="0"/>
                <w:sz w:val="24"/>
              </w:rPr>
              <w:t>AFC</w:t>
            </w:r>
            <w:r w:rsidRPr="00162977">
              <w:rPr>
                <w:rFonts w:asciiTheme="minorEastAsia" w:hAnsiTheme="minorEastAsia" w:cs="宋体" w:hint="eastAsia"/>
                <w:kern w:val="0"/>
                <w:sz w:val="24"/>
              </w:rPr>
              <w:t>系统相连，进行数据交换。能进行检、验票；能对异常票进行初步分析（如余额不足、进出次序错误）；能进行更换票箱操作。配备工业级控制主板、</w:t>
            </w:r>
            <w:r w:rsidRPr="00162977">
              <w:rPr>
                <w:rFonts w:asciiTheme="minorEastAsia" w:hAnsiTheme="minorEastAsia" w:cs="宋体"/>
                <w:kern w:val="0"/>
                <w:sz w:val="24"/>
              </w:rPr>
              <w:t>IC</w:t>
            </w:r>
            <w:r w:rsidRPr="00162977">
              <w:rPr>
                <w:rFonts w:asciiTheme="minorEastAsia" w:hAnsiTheme="minorEastAsia" w:cs="宋体" w:hint="eastAsia"/>
                <w:kern w:val="0"/>
                <w:sz w:val="24"/>
              </w:rPr>
              <w:t>卡读卡器以及</w:t>
            </w:r>
            <w:r w:rsidRPr="00162977">
              <w:rPr>
                <w:rFonts w:asciiTheme="minorEastAsia" w:hAnsiTheme="minorEastAsia" w:cs="宋体"/>
                <w:kern w:val="0"/>
                <w:sz w:val="24"/>
              </w:rPr>
              <w:t>IC</w:t>
            </w:r>
            <w:r w:rsidRPr="00162977">
              <w:rPr>
                <w:rFonts w:asciiTheme="minorEastAsia" w:hAnsiTheme="minorEastAsia" w:cs="宋体" w:hint="eastAsia"/>
                <w:kern w:val="0"/>
                <w:sz w:val="24"/>
              </w:rPr>
              <w:t>卡回收器等，组成有效识别车票的检票通道，确保车站乘客快速通行，又能有效的处理异常车票。</w:t>
            </w:r>
          </w:p>
          <w:p w:rsidR="00CD3F49" w:rsidRPr="00162977" w:rsidRDefault="00CD3F49" w:rsidP="00A50089">
            <w:pPr>
              <w:widowControl/>
              <w:numPr>
                <w:ilvl w:val="0"/>
                <w:numId w:val="13"/>
              </w:numPr>
              <w:jc w:val="left"/>
              <w:rPr>
                <w:rFonts w:asciiTheme="minorEastAsia" w:hAnsiTheme="minorEastAsia" w:cs="宋体"/>
                <w:kern w:val="0"/>
                <w:sz w:val="24"/>
              </w:rPr>
            </w:pPr>
            <w:r w:rsidRPr="00162977">
              <w:rPr>
                <w:rFonts w:asciiTheme="minorEastAsia" w:hAnsiTheme="minorEastAsia" w:cs="宋体" w:hint="eastAsia"/>
                <w:b/>
                <w:kern w:val="0"/>
                <w:sz w:val="24"/>
              </w:rPr>
              <w:t>参数要求</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外形尺寸：长</w:t>
            </w:r>
            <w:r w:rsidRPr="00162977">
              <w:rPr>
                <w:rFonts w:asciiTheme="minorEastAsia" w:hAnsiTheme="minorEastAsia" w:cs="宋体"/>
                <w:kern w:val="0"/>
                <w:sz w:val="24"/>
              </w:rPr>
              <w:t>*</w:t>
            </w:r>
            <w:r w:rsidRPr="00162977">
              <w:rPr>
                <w:rFonts w:asciiTheme="minorEastAsia" w:hAnsiTheme="minorEastAsia" w:cs="宋体" w:hint="eastAsia"/>
                <w:kern w:val="0"/>
                <w:sz w:val="24"/>
              </w:rPr>
              <w:t>宽</w:t>
            </w:r>
            <w:r w:rsidRPr="00162977">
              <w:rPr>
                <w:rFonts w:asciiTheme="minorEastAsia" w:hAnsiTheme="minorEastAsia" w:cs="宋体"/>
                <w:kern w:val="0"/>
                <w:sz w:val="24"/>
              </w:rPr>
              <w:t>*</w:t>
            </w:r>
            <w:r w:rsidRPr="00162977">
              <w:rPr>
                <w:rFonts w:asciiTheme="minorEastAsia" w:hAnsiTheme="minorEastAsia" w:cs="宋体" w:hint="eastAsia"/>
                <w:kern w:val="0"/>
                <w:sz w:val="24"/>
              </w:rPr>
              <w:t>高</w:t>
            </w:r>
            <w:r w:rsidRPr="00162977">
              <w:rPr>
                <w:rFonts w:asciiTheme="minorEastAsia" w:hAnsiTheme="minorEastAsia" w:cs="宋体"/>
                <w:kern w:val="0"/>
                <w:sz w:val="24"/>
              </w:rPr>
              <w:t>=1400*280*1100(mm)</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电源电压：</w:t>
            </w:r>
            <w:r w:rsidRPr="00162977">
              <w:rPr>
                <w:rFonts w:asciiTheme="minorEastAsia" w:hAnsiTheme="minorEastAsia" w:cs="宋体"/>
                <w:kern w:val="0"/>
                <w:sz w:val="24"/>
              </w:rPr>
              <w:t>220VAC</w:t>
            </w:r>
            <w:r w:rsidRPr="00162977">
              <w:rPr>
                <w:rFonts w:asciiTheme="minorEastAsia" w:hAnsiTheme="minorEastAsia" w:cs="宋体" w:hint="eastAsia"/>
                <w:kern w:val="0"/>
                <w:sz w:val="24"/>
              </w:rPr>
              <w:t>±</w:t>
            </w:r>
            <w:r w:rsidRPr="00162977">
              <w:rPr>
                <w:rFonts w:asciiTheme="minorEastAsia" w:hAnsiTheme="minorEastAsia" w:cs="宋体"/>
                <w:kern w:val="0"/>
                <w:sz w:val="24"/>
              </w:rPr>
              <w:t>15%</w:t>
            </w:r>
            <w:r w:rsidRPr="00162977">
              <w:rPr>
                <w:rFonts w:asciiTheme="minorEastAsia" w:hAnsiTheme="minorEastAsia" w:cs="宋体" w:hint="eastAsia"/>
                <w:kern w:val="0"/>
                <w:sz w:val="24"/>
              </w:rPr>
              <w:t>，</w:t>
            </w:r>
            <w:r w:rsidRPr="00162977">
              <w:rPr>
                <w:rFonts w:asciiTheme="minorEastAsia" w:hAnsiTheme="minorEastAsia" w:cs="宋体"/>
                <w:kern w:val="0"/>
                <w:sz w:val="24"/>
              </w:rPr>
              <w:t>50HZ</w:t>
            </w:r>
            <w:r w:rsidRPr="00162977">
              <w:rPr>
                <w:rFonts w:asciiTheme="minorEastAsia" w:hAnsiTheme="minorEastAsia" w:cs="宋体" w:hint="eastAsia"/>
                <w:kern w:val="0"/>
                <w:sz w:val="24"/>
              </w:rPr>
              <w:t>±</w:t>
            </w:r>
            <w:r w:rsidRPr="00162977">
              <w:rPr>
                <w:rFonts w:asciiTheme="minorEastAsia" w:hAnsiTheme="minorEastAsia" w:cs="宋体"/>
                <w:kern w:val="0"/>
                <w:sz w:val="24"/>
              </w:rPr>
              <w:t>4</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驱动电机：直流电机</w:t>
            </w:r>
            <w:r w:rsidRPr="00162977">
              <w:rPr>
                <w:rFonts w:asciiTheme="minorEastAsia" w:hAnsiTheme="minorEastAsia" w:cs="宋体"/>
                <w:kern w:val="0"/>
                <w:sz w:val="24"/>
              </w:rPr>
              <w:t xml:space="preserve"> DC24V</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工作环境：</w:t>
            </w:r>
            <w:r w:rsidRPr="00162977">
              <w:rPr>
                <w:rFonts w:asciiTheme="minorEastAsia" w:hAnsiTheme="minorEastAsia" w:cs="宋体"/>
                <w:kern w:val="0"/>
                <w:sz w:val="24"/>
              </w:rPr>
              <w:t>-15</w:t>
            </w:r>
            <w:r w:rsidRPr="00162977">
              <w:rPr>
                <w:rFonts w:asciiTheme="minorEastAsia" w:hAnsiTheme="minorEastAsia" w:cs="宋体" w:hint="eastAsia"/>
                <w:kern w:val="0"/>
                <w:sz w:val="24"/>
              </w:rPr>
              <w:t>℃～</w:t>
            </w:r>
            <w:r w:rsidRPr="00162977">
              <w:rPr>
                <w:rFonts w:asciiTheme="minorEastAsia" w:hAnsiTheme="minorEastAsia" w:cs="宋体"/>
                <w:kern w:val="0"/>
                <w:sz w:val="24"/>
              </w:rPr>
              <w:t>+55</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通行速度：</w:t>
            </w:r>
            <w:r w:rsidRPr="00162977">
              <w:rPr>
                <w:rFonts w:asciiTheme="minorEastAsia" w:hAnsiTheme="minorEastAsia" w:cs="宋体"/>
                <w:kern w:val="0"/>
                <w:sz w:val="24"/>
              </w:rPr>
              <w:t xml:space="preserve"> </w:t>
            </w:r>
            <w:r w:rsidRPr="00162977">
              <w:rPr>
                <w:rFonts w:asciiTheme="minorEastAsia" w:hAnsiTheme="minorEastAsia" w:cs="宋体" w:hint="eastAsia"/>
                <w:kern w:val="0"/>
                <w:sz w:val="24"/>
              </w:rPr>
              <w:t>小于</w:t>
            </w:r>
            <w:r w:rsidRPr="00162977">
              <w:rPr>
                <w:rFonts w:asciiTheme="minorEastAsia" w:hAnsiTheme="minorEastAsia" w:cs="宋体"/>
                <w:kern w:val="0"/>
                <w:sz w:val="24"/>
              </w:rPr>
              <w:t>25</w:t>
            </w:r>
            <w:r w:rsidRPr="00162977">
              <w:rPr>
                <w:rFonts w:asciiTheme="minorEastAsia" w:hAnsiTheme="minorEastAsia" w:cs="宋体" w:hint="eastAsia"/>
                <w:kern w:val="0"/>
                <w:sz w:val="24"/>
              </w:rPr>
              <w:t>人</w:t>
            </w:r>
            <w:r w:rsidRPr="00162977">
              <w:rPr>
                <w:rFonts w:asciiTheme="minorEastAsia" w:hAnsiTheme="minorEastAsia" w:cs="宋体"/>
                <w:kern w:val="0"/>
                <w:sz w:val="24"/>
              </w:rPr>
              <w:t>/</w:t>
            </w:r>
            <w:r w:rsidRPr="00162977">
              <w:rPr>
                <w:rFonts w:asciiTheme="minorEastAsia" w:hAnsiTheme="minorEastAsia" w:cs="宋体" w:hint="eastAsia"/>
                <w:kern w:val="0"/>
                <w:sz w:val="24"/>
              </w:rPr>
              <w:t>分钟；</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开关闸时间：</w:t>
            </w:r>
            <w:r w:rsidRPr="00162977">
              <w:rPr>
                <w:rFonts w:asciiTheme="minorEastAsia" w:hAnsiTheme="minorEastAsia" w:cs="宋体"/>
                <w:kern w:val="0"/>
                <w:sz w:val="24"/>
              </w:rPr>
              <w:t>0.5</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通道宽度：</w:t>
            </w:r>
            <w:r w:rsidRPr="00162977">
              <w:rPr>
                <w:rFonts w:asciiTheme="minorEastAsia" w:hAnsiTheme="minorEastAsia" w:cs="宋体"/>
                <w:kern w:val="0"/>
                <w:sz w:val="24"/>
              </w:rPr>
              <w:t>550-600MM</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平均无故障次数：</w:t>
            </w:r>
            <w:r w:rsidRPr="00162977">
              <w:rPr>
                <w:rFonts w:asciiTheme="minorEastAsia" w:hAnsiTheme="minorEastAsia" w:cs="宋体"/>
                <w:kern w:val="0"/>
                <w:sz w:val="24"/>
              </w:rPr>
              <w:t>100</w:t>
            </w:r>
            <w:r w:rsidRPr="00162977">
              <w:rPr>
                <w:rFonts w:asciiTheme="minorEastAsia" w:hAnsiTheme="minorEastAsia" w:cs="宋体" w:hint="eastAsia"/>
                <w:kern w:val="0"/>
                <w:sz w:val="24"/>
              </w:rPr>
              <w:t>万次；</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乘客显示屏大小：</w:t>
            </w:r>
            <w:r w:rsidRPr="00162977">
              <w:rPr>
                <w:rFonts w:asciiTheme="minorEastAsia" w:hAnsiTheme="minorEastAsia" w:cs="宋体"/>
                <w:kern w:val="0"/>
                <w:sz w:val="24"/>
              </w:rPr>
              <w:t>7</w:t>
            </w:r>
            <w:r w:rsidRPr="00162977">
              <w:rPr>
                <w:rFonts w:asciiTheme="minorEastAsia" w:hAnsiTheme="minorEastAsia" w:cs="宋体" w:hint="eastAsia"/>
                <w:kern w:val="0"/>
                <w:sz w:val="24"/>
              </w:rPr>
              <w:t>寸</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上电后进入通行状态所需时间：</w:t>
            </w:r>
            <w:r w:rsidRPr="00162977">
              <w:rPr>
                <w:rFonts w:asciiTheme="minorEastAsia" w:hAnsiTheme="minorEastAsia" w:cs="宋体"/>
                <w:kern w:val="0"/>
                <w:sz w:val="24"/>
              </w:rPr>
              <w:t>10</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出现故障后的自动复位时间：</w:t>
            </w:r>
            <w:r w:rsidRPr="00162977">
              <w:rPr>
                <w:rFonts w:asciiTheme="minorEastAsia" w:hAnsiTheme="minorEastAsia" w:cs="宋体"/>
                <w:kern w:val="0"/>
                <w:sz w:val="24"/>
              </w:rPr>
              <w:t>30</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工作噪音：</w:t>
            </w:r>
            <w:r w:rsidRPr="00162977">
              <w:rPr>
                <w:rFonts w:asciiTheme="minorEastAsia" w:hAnsiTheme="minorEastAsia" w:cs="宋体"/>
                <w:kern w:val="0"/>
                <w:sz w:val="24"/>
              </w:rPr>
              <w:t>75</w:t>
            </w:r>
            <w:r w:rsidRPr="00162977">
              <w:rPr>
                <w:rFonts w:asciiTheme="minorEastAsia" w:hAnsiTheme="minorEastAsia" w:cs="宋体" w:hint="eastAsia"/>
                <w:kern w:val="0"/>
                <w:sz w:val="24"/>
              </w:rPr>
              <w:t>分贝以下；</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箱体材料：整机采用进口</w:t>
            </w:r>
            <w:r w:rsidRPr="00162977">
              <w:rPr>
                <w:rFonts w:asciiTheme="minorEastAsia" w:hAnsiTheme="minorEastAsia" w:cs="宋体"/>
                <w:kern w:val="0"/>
                <w:sz w:val="24"/>
              </w:rPr>
              <w:t>304</w:t>
            </w:r>
            <w:r w:rsidRPr="00162977">
              <w:rPr>
                <w:rFonts w:asciiTheme="minorEastAsia" w:hAnsiTheme="minorEastAsia" w:cs="宋体" w:hint="eastAsia"/>
                <w:kern w:val="0"/>
                <w:sz w:val="24"/>
              </w:rPr>
              <w:t>不锈钢，厚度均为</w:t>
            </w:r>
            <w:r w:rsidRPr="00162977">
              <w:rPr>
                <w:rFonts w:asciiTheme="minorEastAsia" w:hAnsiTheme="minorEastAsia" w:cs="宋体"/>
                <w:kern w:val="0"/>
                <w:sz w:val="24"/>
              </w:rPr>
              <w:t>1mm</w:t>
            </w:r>
            <w:r w:rsidRPr="00162977">
              <w:rPr>
                <w:rFonts w:asciiTheme="minorEastAsia" w:hAnsiTheme="minorEastAsia" w:cs="宋体" w:hint="eastAsia"/>
                <w:kern w:val="0"/>
                <w:sz w:val="24"/>
              </w:rPr>
              <w:t>，刷卡处为塑胶开模；</w:t>
            </w:r>
          </w:p>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noProof/>
                <w:kern w:val="0"/>
                <w:sz w:val="24"/>
              </w:rPr>
              <w:drawing>
                <wp:inline distT="0" distB="0" distL="0" distR="0">
                  <wp:extent cx="2952750" cy="18478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89"/>
                          <a:stretch>
                            <a:fillRect/>
                          </a:stretch>
                        </pic:blipFill>
                        <pic:spPr>
                          <a:xfrm>
                            <a:off x="0" y="0"/>
                            <a:ext cx="2952750" cy="1847850"/>
                          </a:xfrm>
                          <a:prstGeom prst="rect">
                            <a:avLst/>
                          </a:prstGeom>
                          <a:noFill/>
                          <a:ln>
                            <a:noFill/>
                          </a:ln>
                        </pic:spPr>
                      </pic:pic>
                    </a:graphicData>
                  </a:graphic>
                </wp:inline>
              </w:drawing>
            </w:r>
          </w:p>
          <w:p w:rsidR="00CD3F49" w:rsidRPr="00162977" w:rsidRDefault="00CD3F49" w:rsidP="00A50089">
            <w:pPr>
              <w:widowControl/>
              <w:numPr>
                <w:ilvl w:val="0"/>
                <w:numId w:val="13"/>
              </w:numPr>
              <w:jc w:val="left"/>
              <w:rPr>
                <w:rFonts w:asciiTheme="minorEastAsia" w:hAnsiTheme="minorEastAsia" w:cs="宋体"/>
                <w:bCs/>
                <w:kern w:val="0"/>
                <w:sz w:val="24"/>
              </w:rPr>
            </w:pPr>
            <w:r w:rsidRPr="00162977">
              <w:rPr>
                <w:rFonts w:asciiTheme="minorEastAsia" w:hAnsiTheme="minorEastAsia" w:cs="宋体" w:hint="eastAsia"/>
                <w:b/>
                <w:kern w:val="0"/>
                <w:sz w:val="24"/>
              </w:rPr>
              <w:t>功能性要求</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bCs/>
                <w:kern w:val="0"/>
                <w:sz w:val="24"/>
              </w:rPr>
              <w:t>阻挡机构要求：</w:t>
            </w:r>
            <w:r w:rsidRPr="00162977">
              <w:rPr>
                <w:rFonts w:asciiTheme="minorEastAsia" w:hAnsiTheme="minorEastAsia" w:cs="宋体" w:hint="eastAsia"/>
                <w:kern w:val="0"/>
                <w:sz w:val="24"/>
              </w:rPr>
              <w:t>采用剪刀式阻挡机构，使用</w:t>
            </w:r>
            <w:r w:rsidRPr="00162977">
              <w:rPr>
                <w:rFonts w:asciiTheme="minorEastAsia" w:hAnsiTheme="minorEastAsia" w:cs="宋体"/>
                <w:kern w:val="0"/>
                <w:sz w:val="24"/>
              </w:rPr>
              <w:t>10</w:t>
            </w:r>
            <w:r w:rsidRPr="00162977">
              <w:rPr>
                <w:rFonts w:asciiTheme="minorEastAsia" w:hAnsiTheme="minorEastAsia" w:cs="宋体" w:hint="eastAsia"/>
                <w:kern w:val="0"/>
                <w:sz w:val="24"/>
              </w:rPr>
              <w:t>对红外通行传感器检测旅客的通行行为，传感器分布合理其机械部分应保证每天超过</w:t>
            </w:r>
            <w:r w:rsidRPr="00162977">
              <w:rPr>
                <w:rFonts w:asciiTheme="minorEastAsia" w:hAnsiTheme="minorEastAsia" w:cs="宋体"/>
                <w:kern w:val="0"/>
                <w:sz w:val="24"/>
              </w:rPr>
              <w:t xml:space="preserve">5,000 </w:t>
            </w:r>
            <w:r w:rsidRPr="00162977">
              <w:rPr>
                <w:rFonts w:asciiTheme="minorEastAsia" w:hAnsiTheme="minorEastAsia" w:cs="宋体" w:hint="eastAsia"/>
                <w:kern w:val="0"/>
                <w:sz w:val="24"/>
              </w:rPr>
              <w:t>次的使用以及超过</w:t>
            </w:r>
            <w:r w:rsidRPr="00162977">
              <w:rPr>
                <w:rFonts w:asciiTheme="minorEastAsia" w:hAnsiTheme="minorEastAsia" w:cs="宋体"/>
                <w:kern w:val="0"/>
                <w:sz w:val="24"/>
              </w:rPr>
              <w:t xml:space="preserve">200 </w:t>
            </w:r>
            <w:r w:rsidRPr="00162977">
              <w:rPr>
                <w:rFonts w:asciiTheme="minorEastAsia" w:hAnsiTheme="minorEastAsia" w:cs="宋体" w:hint="eastAsia"/>
                <w:kern w:val="0"/>
                <w:sz w:val="24"/>
              </w:rPr>
              <w:t>万次的使用寿命；扇门的开关应完全到位。开启状态下，扇门应能够完全收缩到检票机箱体内，不能对乘客通过造成任何阻碍，在紧急按钮按下或断电情况下，扇门能自动收回，并保持在打开位置。扇门的外部封包材料应采用无卤、阻燃、柔性材料，扇门应具有耐磨损和耐碰撞性能；扇门没有锋利、毛糙的棱角。扇门前端应采用软性材料，避免乘客受伤。采用红色泡塑材料软板，</w:t>
            </w:r>
            <w:r w:rsidRPr="00162977">
              <w:rPr>
                <w:rFonts w:asciiTheme="minorEastAsia" w:hAnsiTheme="minorEastAsia" w:cs="宋体" w:hint="eastAsia"/>
                <w:kern w:val="0"/>
                <w:sz w:val="24"/>
              </w:rPr>
              <w:lastRenderedPageBreak/>
              <w:t>厚度不小于</w:t>
            </w:r>
            <w:r w:rsidRPr="00162977">
              <w:rPr>
                <w:rFonts w:asciiTheme="minorEastAsia" w:hAnsiTheme="minorEastAsia" w:cs="宋体"/>
                <w:kern w:val="0"/>
                <w:sz w:val="24"/>
              </w:rPr>
              <w:t>3cm</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bCs/>
                <w:kern w:val="0"/>
                <w:sz w:val="24"/>
              </w:rPr>
              <w:t>消防要求：</w:t>
            </w:r>
            <w:r w:rsidRPr="00162977">
              <w:rPr>
                <w:rFonts w:asciiTheme="minorEastAsia" w:hAnsiTheme="minorEastAsia" w:cs="宋体" w:hint="eastAsia"/>
                <w:kern w:val="0"/>
                <w:sz w:val="24"/>
              </w:rPr>
              <w:t>可以通过消防按钮控制闸机开闸，也可以实现断电情况下，闸机自动开闸。</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bCs/>
                <w:kern w:val="0"/>
                <w:sz w:val="24"/>
              </w:rPr>
              <w:t>进出方式控制：</w:t>
            </w:r>
            <w:r w:rsidRPr="00162977">
              <w:rPr>
                <w:rFonts w:asciiTheme="minorEastAsia" w:hAnsiTheme="minorEastAsia" w:cs="宋体" w:hint="eastAsia"/>
                <w:kern w:val="0"/>
                <w:sz w:val="24"/>
              </w:rPr>
              <w:t>对于储值卡，需要在进站后出站，才可以再次进站，不可一张卡让多人同时进站。</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bCs/>
                <w:kern w:val="0"/>
                <w:sz w:val="24"/>
              </w:rPr>
              <w:t>防反向功能：</w:t>
            </w:r>
            <w:r w:rsidRPr="00162977">
              <w:rPr>
                <w:rFonts w:asciiTheme="minorEastAsia" w:hAnsiTheme="minorEastAsia" w:cs="宋体" w:hint="eastAsia"/>
                <w:kern w:val="0"/>
                <w:sz w:val="24"/>
              </w:rPr>
              <w:t>闸机如双向进出站，需要实现防反向进入功能，乘客只能从刷卡方向过闸。</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bCs/>
                <w:kern w:val="0"/>
                <w:sz w:val="24"/>
              </w:rPr>
              <w:t>防夹功能：</w:t>
            </w:r>
            <w:r w:rsidRPr="00162977">
              <w:rPr>
                <w:rFonts w:asciiTheme="minorEastAsia" w:hAnsiTheme="minorEastAsia" w:cs="宋体" w:hint="eastAsia"/>
                <w:kern w:val="0"/>
                <w:sz w:val="24"/>
              </w:rPr>
              <w:t>当乘客处于闸机门板之间且未通过时，门板不得关闭，直到乘客离开门板感应区，如出现有乘客未刷卡紧随前面乘客过闸，闸机在前面乘客通过后关闸时，感应区感应到有人到达，此时门板需要立即缩回机箱，保证行人安全，同时报警。</w:t>
            </w:r>
          </w:p>
          <w:p w:rsidR="00CD3F49" w:rsidRPr="00162977" w:rsidRDefault="00CD3F49" w:rsidP="00A50089">
            <w:pPr>
              <w:widowControl/>
              <w:jc w:val="left"/>
              <w:rPr>
                <w:rFonts w:asciiTheme="minorEastAsia" w:hAnsiTheme="minorEastAsia" w:cs="宋体"/>
                <w:bCs/>
                <w:kern w:val="0"/>
                <w:sz w:val="24"/>
              </w:rPr>
            </w:pPr>
            <w:r w:rsidRPr="00162977">
              <w:rPr>
                <w:rFonts w:asciiTheme="minorEastAsia" w:hAnsiTheme="minorEastAsia" w:cs="宋体" w:hint="eastAsia"/>
                <w:bCs/>
                <w:kern w:val="0"/>
                <w:sz w:val="24"/>
              </w:rPr>
              <w:t>车票识别：</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车票处理速度：</w:t>
            </w:r>
            <w:r w:rsidRPr="00162977">
              <w:rPr>
                <w:rFonts w:asciiTheme="minorEastAsia" w:hAnsiTheme="minorEastAsia" w:cs="宋体"/>
                <w:kern w:val="0"/>
                <w:sz w:val="24"/>
              </w:rPr>
              <w:t xml:space="preserve">0.3 </w:t>
            </w:r>
            <w:r w:rsidRPr="00162977">
              <w:rPr>
                <w:rFonts w:asciiTheme="minorEastAsia" w:hAnsiTheme="minorEastAsia" w:cs="宋体" w:hint="eastAsia"/>
                <w:kern w:val="0"/>
                <w:sz w:val="24"/>
              </w:rPr>
              <w:t>秒</w:t>
            </w:r>
            <w:r w:rsidRPr="00162977">
              <w:rPr>
                <w:rFonts w:asciiTheme="minorEastAsia" w:hAnsiTheme="minorEastAsia" w:cs="宋体"/>
                <w:kern w:val="0"/>
                <w:sz w:val="24"/>
              </w:rPr>
              <w:t>/</w:t>
            </w:r>
            <w:r w:rsidRPr="00162977">
              <w:rPr>
                <w:rFonts w:asciiTheme="minorEastAsia" w:hAnsiTheme="minorEastAsia" w:cs="宋体" w:hint="eastAsia"/>
                <w:kern w:val="0"/>
                <w:sz w:val="24"/>
              </w:rPr>
              <w:t>张（包括检查、编码、校验）</w:t>
            </w:r>
          </w:p>
          <w:p w:rsidR="00CD3F49" w:rsidRPr="00162977" w:rsidRDefault="00CD3F49" w:rsidP="00A50089">
            <w:pPr>
              <w:rPr>
                <w:rFonts w:asciiTheme="minorEastAsia" w:hAnsiTheme="minorEastAsia" w:cs="宋体"/>
                <w:kern w:val="0"/>
                <w:sz w:val="24"/>
              </w:rPr>
            </w:pPr>
            <w:r w:rsidRPr="00162977">
              <w:rPr>
                <w:rFonts w:asciiTheme="minorEastAsia" w:hAnsiTheme="minorEastAsia" w:cs="宋体" w:hint="eastAsia"/>
                <w:kern w:val="0"/>
                <w:sz w:val="24"/>
              </w:rPr>
              <w:t>从检查车票有效后，阻挡机构完全打开时间</w:t>
            </w:r>
            <w:r w:rsidRPr="00162977">
              <w:rPr>
                <w:rFonts w:asciiTheme="minorEastAsia" w:hAnsiTheme="minorEastAsia" w:cs="宋体"/>
                <w:kern w:val="0"/>
                <w:sz w:val="24"/>
              </w:rPr>
              <w:t xml:space="preserve">0.4 </w:t>
            </w:r>
            <w:r w:rsidRPr="00162977">
              <w:rPr>
                <w:rFonts w:asciiTheme="minorEastAsia" w:hAnsiTheme="minorEastAsia" w:cs="宋体" w:hint="eastAsia"/>
                <w:kern w:val="0"/>
                <w:sz w:val="24"/>
              </w:rPr>
              <w:t>秒</w:t>
            </w:r>
            <w:r w:rsidRPr="00162977">
              <w:rPr>
                <w:rFonts w:asciiTheme="minorEastAsia" w:hAnsiTheme="minorEastAsia" w:cs="宋体"/>
                <w:kern w:val="0"/>
                <w:sz w:val="24"/>
              </w:rPr>
              <w:t xml:space="preserve"> </w:t>
            </w:r>
          </w:p>
          <w:p w:rsidR="00CD3F49" w:rsidRPr="00162977" w:rsidRDefault="00CD3F49" w:rsidP="00A50089">
            <w:pPr>
              <w:rPr>
                <w:rFonts w:asciiTheme="minorEastAsia" w:hAnsiTheme="minorEastAsia" w:cs="宋体"/>
                <w:kern w:val="0"/>
                <w:sz w:val="24"/>
              </w:rPr>
            </w:pPr>
            <w:r w:rsidRPr="00162977">
              <w:rPr>
                <w:rFonts w:asciiTheme="minorEastAsia" w:hAnsiTheme="minorEastAsia" w:cs="宋体" w:hint="eastAsia"/>
                <w:kern w:val="0"/>
                <w:sz w:val="24"/>
              </w:rPr>
              <w:t>无回收车票情况下</w:t>
            </w:r>
            <w:r w:rsidRPr="00162977">
              <w:rPr>
                <w:rFonts w:asciiTheme="minorEastAsia" w:hAnsiTheme="minorEastAsia" w:cs="宋体"/>
                <w:kern w:val="0"/>
                <w:sz w:val="24"/>
              </w:rPr>
              <w:t xml:space="preserve">40 </w:t>
            </w:r>
            <w:r w:rsidRPr="00162977">
              <w:rPr>
                <w:rFonts w:asciiTheme="minorEastAsia" w:hAnsiTheme="minorEastAsia" w:cs="宋体" w:hint="eastAsia"/>
                <w:kern w:val="0"/>
                <w:sz w:val="24"/>
              </w:rPr>
              <w:t>人</w:t>
            </w:r>
            <w:r w:rsidRPr="00162977">
              <w:rPr>
                <w:rFonts w:asciiTheme="minorEastAsia" w:hAnsiTheme="minorEastAsia" w:cs="宋体"/>
                <w:kern w:val="0"/>
                <w:sz w:val="24"/>
              </w:rPr>
              <w:t>/</w:t>
            </w:r>
            <w:r w:rsidRPr="00162977">
              <w:rPr>
                <w:rFonts w:asciiTheme="minorEastAsia" w:hAnsiTheme="minorEastAsia" w:cs="宋体" w:hint="eastAsia"/>
                <w:kern w:val="0"/>
                <w:sz w:val="24"/>
              </w:rPr>
              <w:t>分钟</w:t>
            </w:r>
          </w:p>
          <w:p w:rsidR="00CD3F49" w:rsidRPr="00162977" w:rsidRDefault="00CD3F49" w:rsidP="00A50089">
            <w:pPr>
              <w:jc w:val="center"/>
              <w:rPr>
                <w:rFonts w:asciiTheme="minorEastAsia" w:hAnsiTheme="minorEastAsia" w:cs="宋体"/>
                <w:kern w:val="0"/>
                <w:sz w:val="24"/>
              </w:rPr>
            </w:pPr>
            <w:r w:rsidRPr="00162977">
              <w:rPr>
                <w:rFonts w:asciiTheme="minorEastAsia" w:hAnsiTheme="minorEastAsia" w:cs="宋体"/>
                <w:noProof/>
                <w:kern w:val="0"/>
                <w:sz w:val="24"/>
              </w:rPr>
              <w:drawing>
                <wp:inline distT="0" distB="0" distL="0" distR="0">
                  <wp:extent cx="3486150" cy="2619375"/>
                  <wp:effectExtent l="0" t="0" r="0" b="9525"/>
                  <wp:docPr id="25" name="图片 2" descr="DSC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0049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86150" cy="2619375"/>
                          </a:xfrm>
                          <a:prstGeom prst="rect">
                            <a:avLst/>
                          </a:prstGeom>
                          <a:noFill/>
                          <a:ln>
                            <a:noFill/>
                          </a:ln>
                        </pic:spPr>
                      </pic:pic>
                    </a:graphicData>
                  </a:graphic>
                </wp:inline>
              </w:drawing>
            </w:r>
          </w:p>
          <w:p w:rsidR="00CD3F49" w:rsidRPr="00162977" w:rsidRDefault="00CD3F49" w:rsidP="00A50089">
            <w:pPr>
              <w:widowControl/>
              <w:numPr>
                <w:ilvl w:val="0"/>
                <w:numId w:val="13"/>
              </w:numPr>
              <w:jc w:val="left"/>
              <w:rPr>
                <w:rFonts w:asciiTheme="minorEastAsia" w:hAnsiTheme="minorEastAsia" w:cs="宋体"/>
                <w:kern w:val="0"/>
                <w:sz w:val="24"/>
              </w:rPr>
            </w:pPr>
            <w:r w:rsidRPr="00162977">
              <w:rPr>
                <w:rFonts w:asciiTheme="minorEastAsia" w:hAnsiTheme="minorEastAsia" w:cs="宋体" w:hint="eastAsia"/>
                <w:b/>
                <w:kern w:val="0"/>
                <w:sz w:val="24"/>
              </w:rPr>
              <w:t>系统配置清单</w:t>
            </w:r>
          </w:p>
          <w:tbl>
            <w:tblPr>
              <w:tblW w:w="7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048"/>
              <w:gridCol w:w="4653"/>
              <w:gridCol w:w="567"/>
              <w:gridCol w:w="567"/>
            </w:tblGrid>
            <w:tr w:rsidR="00CD3F49" w:rsidRPr="00162977" w:rsidTr="00A50089">
              <w:trPr>
                <w:trHeight w:val="813"/>
              </w:trPr>
              <w:tc>
                <w:tcPr>
                  <w:tcW w:w="70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ind w:left="142"/>
                    <w:jc w:val="center"/>
                    <w:rPr>
                      <w:rFonts w:asciiTheme="minorEastAsia" w:hAnsiTheme="minorEastAsia"/>
                      <w:sz w:val="24"/>
                    </w:rPr>
                  </w:pPr>
                  <w:r w:rsidRPr="00162977">
                    <w:rPr>
                      <w:rFonts w:asciiTheme="minorEastAsia" w:hAnsiTheme="minorEastAsia" w:hint="eastAsia"/>
                      <w:sz w:val="24"/>
                    </w:rPr>
                    <w:t>序号</w:t>
                  </w:r>
                </w:p>
              </w:tc>
              <w:tc>
                <w:tcPr>
                  <w:tcW w:w="1048"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cs="宋体"/>
                      <w:color w:val="000000"/>
                      <w:sz w:val="24"/>
                    </w:rPr>
                  </w:pPr>
                  <w:r w:rsidRPr="00162977">
                    <w:rPr>
                      <w:rFonts w:asciiTheme="minorEastAsia" w:hAnsiTheme="minorEastAsia" w:cs="宋体" w:hint="eastAsia"/>
                      <w:color w:val="000000"/>
                      <w:sz w:val="24"/>
                    </w:rPr>
                    <w:t>设备品目</w:t>
                  </w:r>
                </w:p>
              </w:tc>
              <w:tc>
                <w:tcPr>
                  <w:tcW w:w="4653"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ind w:firstLineChars="200" w:firstLine="480"/>
                    <w:rPr>
                      <w:rFonts w:asciiTheme="minorEastAsia" w:hAnsiTheme="minorEastAsia"/>
                      <w:sz w:val="24"/>
                    </w:rPr>
                  </w:pPr>
                  <w:r w:rsidRPr="00162977">
                    <w:rPr>
                      <w:rFonts w:asciiTheme="minorEastAsia" w:hAnsiTheme="minorEastAsia" w:hint="eastAsia"/>
                      <w:sz w:val="24"/>
                    </w:rPr>
                    <w:t>技术规格参数要求</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sz w:val="24"/>
                    </w:rPr>
                  </w:pPr>
                  <w:r w:rsidRPr="00162977">
                    <w:rPr>
                      <w:rFonts w:asciiTheme="minorEastAsia" w:hAnsiTheme="minorEastAsia" w:hint="eastAsia"/>
                      <w:sz w:val="24"/>
                    </w:rPr>
                    <w:t>单位</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sz w:val="24"/>
                    </w:rPr>
                  </w:pPr>
                  <w:r w:rsidRPr="00162977">
                    <w:rPr>
                      <w:rFonts w:asciiTheme="minorEastAsia" w:hAnsiTheme="minorEastAsia" w:hint="eastAsia"/>
                      <w:sz w:val="24"/>
                    </w:rPr>
                    <w:t>数量</w:t>
                  </w:r>
                </w:p>
              </w:tc>
            </w:tr>
            <w:tr w:rsidR="00CD3F49" w:rsidRPr="00162977" w:rsidTr="00A50089">
              <w:trPr>
                <w:trHeight w:val="1130"/>
              </w:trPr>
              <w:tc>
                <w:tcPr>
                  <w:tcW w:w="70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16"/>
                    <w:numPr>
                      <w:ilvl w:val="0"/>
                      <w:numId w:val="14"/>
                    </w:numPr>
                    <w:ind w:firstLineChars="0"/>
                    <w:jc w:val="center"/>
                    <w:rPr>
                      <w:rFonts w:asciiTheme="minorEastAsia" w:eastAsiaTheme="minorEastAsia" w:hAnsiTheme="minorEastAsia"/>
                      <w:sz w:val="24"/>
                      <w:szCs w:val="24"/>
                    </w:rPr>
                  </w:pPr>
                </w:p>
              </w:tc>
              <w:tc>
                <w:tcPr>
                  <w:tcW w:w="1048"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cs="宋体"/>
                      <w:color w:val="000000"/>
                      <w:kern w:val="0"/>
                      <w:sz w:val="24"/>
                    </w:rPr>
                  </w:pPr>
                  <w:r w:rsidRPr="00162977">
                    <w:rPr>
                      <w:rFonts w:asciiTheme="minorEastAsia" w:hAnsiTheme="minorEastAsia" w:hint="eastAsia"/>
                      <w:sz w:val="24"/>
                    </w:rPr>
                    <w:t>单通道剪刀式检票机（进站）</w:t>
                  </w:r>
                </w:p>
              </w:tc>
              <w:tc>
                <w:tcPr>
                  <w:tcW w:w="4653"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外形尺寸：长</w:t>
                  </w:r>
                  <w:r w:rsidRPr="00162977">
                    <w:rPr>
                      <w:rFonts w:asciiTheme="minorEastAsia" w:hAnsiTheme="minorEastAsia" w:cs="宋体"/>
                      <w:kern w:val="0"/>
                      <w:sz w:val="24"/>
                    </w:rPr>
                    <w:t>*</w:t>
                  </w:r>
                  <w:r w:rsidRPr="00162977">
                    <w:rPr>
                      <w:rFonts w:asciiTheme="minorEastAsia" w:hAnsiTheme="minorEastAsia" w:cs="宋体" w:hint="eastAsia"/>
                      <w:kern w:val="0"/>
                      <w:sz w:val="24"/>
                    </w:rPr>
                    <w:t>宽</w:t>
                  </w:r>
                  <w:r w:rsidRPr="00162977">
                    <w:rPr>
                      <w:rFonts w:asciiTheme="minorEastAsia" w:hAnsiTheme="minorEastAsia" w:cs="宋体"/>
                      <w:kern w:val="0"/>
                      <w:sz w:val="24"/>
                    </w:rPr>
                    <w:t>*</w:t>
                  </w:r>
                  <w:r w:rsidRPr="00162977">
                    <w:rPr>
                      <w:rFonts w:asciiTheme="minorEastAsia" w:hAnsiTheme="minorEastAsia" w:cs="宋体" w:hint="eastAsia"/>
                      <w:kern w:val="0"/>
                      <w:sz w:val="24"/>
                    </w:rPr>
                    <w:t>高</w:t>
                  </w:r>
                  <w:r w:rsidRPr="00162977">
                    <w:rPr>
                      <w:rFonts w:asciiTheme="minorEastAsia" w:hAnsiTheme="minorEastAsia" w:cs="宋体"/>
                      <w:kern w:val="0"/>
                      <w:sz w:val="24"/>
                    </w:rPr>
                    <w:t>=1400*280*1100(mm)</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电源电压：</w:t>
                  </w:r>
                  <w:r w:rsidRPr="00162977">
                    <w:rPr>
                      <w:rFonts w:asciiTheme="minorEastAsia" w:hAnsiTheme="minorEastAsia" w:cs="宋体"/>
                      <w:kern w:val="0"/>
                      <w:sz w:val="24"/>
                    </w:rPr>
                    <w:t>220VAC</w:t>
                  </w:r>
                  <w:r w:rsidRPr="00162977">
                    <w:rPr>
                      <w:rFonts w:asciiTheme="minorEastAsia" w:hAnsiTheme="minorEastAsia" w:cs="宋体" w:hint="eastAsia"/>
                      <w:kern w:val="0"/>
                      <w:sz w:val="24"/>
                    </w:rPr>
                    <w:t>±</w:t>
                  </w:r>
                  <w:r w:rsidRPr="00162977">
                    <w:rPr>
                      <w:rFonts w:asciiTheme="minorEastAsia" w:hAnsiTheme="minorEastAsia" w:cs="宋体"/>
                      <w:kern w:val="0"/>
                      <w:sz w:val="24"/>
                    </w:rPr>
                    <w:t>15%</w:t>
                  </w:r>
                  <w:r w:rsidRPr="00162977">
                    <w:rPr>
                      <w:rFonts w:asciiTheme="minorEastAsia" w:hAnsiTheme="minorEastAsia" w:cs="宋体" w:hint="eastAsia"/>
                      <w:kern w:val="0"/>
                      <w:sz w:val="24"/>
                    </w:rPr>
                    <w:t>，</w:t>
                  </w:r>
                  <w:r w:rsidRPr="00162977">
                    <w:rPr>
                      <w:rFonts w:asciiTheme="minorEastAsia" w:hAnsiTheme="minorEastAsia" w:cs="宋体"/>
                      <w:kern w:val="0"/>
                      <w:sz w:val="24"/>
                    </w:rPr>
                    <w:t>50HZ</w:t>
                  </w:r>
                  <w:r w:rsidRPr="00162977">
                    <w:rPr>
                      <w:rFonts w:asciiTheme="minorEastAsia" w:hAnsiTheme="minorEastAsia" w:cs="宋体" w:hint="eastAsia"/>
                      <w:kern w:val="0"/>
                      <w:sz w:val="24"/>
                    </w:rPr>
                    <w:t>±</w:t>
                  </w:r>
                  <w:r w:rsidRPr="00162977">
                    <w:rPr>
                      <w:rFonts w:asciiTheme="minorEastAsia" w:hAnsiTheme="minorEastAsia" w:cs="宋体"/>
                      <w:kern w:val="0"/>
                      <w:sz w:val="24"/>
                    </w:rPr>
                    <w:t>4</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驱动电机：直流电机</w:t>
                  </w:r>
                  <w:r w:rsidRPr="00162977">
                    <w:rPr>
                      <w:rFonts w:asciiTheme="minorEastAsia" w:hAnsiTheme="minorEastAsia" w:cs="宋体"/>
                      <w:kern w:val="0"/>
                      <w:sz w:val="24"/>
                    </w:rPr>
                    <w:t xml:space="preserve"> DC24V</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工作环境：</w:t>
                  </w:r>
                  <w:r w:rsidRPr="00162977">
                    <w:rPr>
                      <w:rFonts w:asciiTheme="minorEastAsia" w:hAnsiTheme="minorEastAsia" w:cs="宋体"/>
                      <w:kern w:val="0"/>
                      <w:sz w:val="24"/>
                    </w:rPr>
                    <w:t>-15</w:t>
                  </w:r>
                  <w:r w:rsidRPr="00162977">
                    <w:rPr>
                      <w:rFonts w:asciiTheme="minorEastAsia" w:hAnsiTheme="minorEastAsia" w:cs="宋体" w:hint="eastAsia"/>
                      <w:kern w:val="0"/>
                      <w:sz w:val="24"/>
                    </w:rPr>
                    <w:t>℃～</w:t>
                  </w:r>
                  <w:r w:rsidRPr="00162977">
                    <w:rPr>
                      <w:rFonts w:asciiTheme="minorEastAsia" w:hAnsiTheme="minorEastAsia" w:cs="宋体"/>
                      <w:kern w:val="0"/>
                      <w:sz w:val="24"/>
                    </w:rPr>
                    <w:t>+55</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通行速度：小于</w:t>
                  </w:r>
                  <w:r w:rsidRPr="00162977">
                    <w:rPr>
                      <w:rFonts w:asciiTheme="minorEastAsia" w:hAnsiTheme="minorEastAsia" w:cs="宋体"/>
                      <w:kern w:val="0"/>
                      <w:sz w:val="24"/>
                    </w:rPr>
                    <w:t>25</w:t>
                  </w:r>
                  <w:r w:rsidRPr="00162977">
                    <w:rPr>
                      <w:rFonts w:asciiTheme="minorEastAsia" w:hAnsiTheme="minorEastAsia" w:cs="宋体" w:hint="eastAsia"/>
                      <w:kern w:val="0"/>
                      <w:sz w:val="24"/>
                    </w:rPr>
                    <w:t>人</w:t>
                  </w:r>
                  <w:r w:rsidRPr="00162977">
                    <w:rPr>
                      <w:rFonts w:asciiTheme="minorEastAsia" w:hAnsiTheme="minorEastAsia" w:cs="宋体"/>
                      <w:kern w:val="0"/>
                      <w:sz w:val="24"/>
                    </w:rPr>
                    <w:t>/</w:t>
                  </w:r>
                  <w:r w:rsidRPr="00162977">
                    <w:rPr>
                      <w:rFonts w:asciiTheme="minorEastAsia" w:hAnsiTheme="minorEastAsia" w:cs="宋体" w:hint="eastAsia"/>
                      <w:kern w:val="0"/>
                      <w:sz w:val="24"/>
                    </w:rPr>
                    <w:t>分钟；</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开关闸时间：</w:t>
                  </w:r>
                  <w:r w:rsidRPr="00162977">
                    <w:rPr>
                      <w:rFonts w:asciiTheme="minorEastAsia" w:hAnsiTheme="minorEastAsia" w:cs="宋体"/>
                      <w:kern w:val="0"/>
                      <w:sz w:val="24"/>
                    </w:rPr>
                    <w:t>0.5</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通道宽度：</w:t>
                  </w:r>
                  <w:r w:rsidRPr="00162977">
                    <w:rPr>
                      <w:rFonts w:asciiTheme="minorEastAsia" w:hAnsiTheme="minorEastAsia" w:cs="宋体"/>
                      <w:kern w:val="0"/>
                      <w:sz w:val="24"/>
                    </w:rPr>
                    <w:t>550-600MM</w:t>
                  </w:r>
                  <w:r w:rsidRPr="00162977">
                    <w:rPr>
                      <w:rFonts w:asciiTheme="minorEastAsia" w:hAnsiTheme="minorEastAsia" w:cs="宋体" w:hint="eastAsia"/>
                      <w:kern w:val="0"/>
                      <w:sz w:val="24"/>
                    </w:rPr>
                    <w:t>；</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平均无故障次数：</w:t>
                  </w:r>
                  <w:r w:rsidRPr="00162977">
                    <w:rPr>
                      <w:rFonts w:asciiTheme="minorEastAsia" w:hAnsiTheme="minorEastAsia" w:cs="宋体"/>
                      <w:kern w:val="0"/>
                      <w:sz w:val="24"/>
                    </w:rPr>
                    <w:t>100</w:t>
                  </w:r>
                  <w:r w:rsidRPr="00162977">
                    <w:rPr>
                      <w:rFonts w:asciiTheme="minorEastAsia" w:hAnsiTheme="minorEastAsia" w:cs="宋体" w:hint="eastAsia"/>
                      <w:kern w:val="0"/>
                      <w:sz w:val="24"/>
                    </w:rPr>
                    <w:t>万次；</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lastRenderedPageBreak/>
                    <w:t>乘客显示屏大小：</w:t>
                  </w:r>
                  <w:r w:rsidRPr="00162977">
                    <w:rPr>
                      <w:rFonts w:asciiTheme="minorEastAsia" w:hAnsiTheme="minorEastAsia" w:cs="宋体"/>
                      <w:kern w:val="0"/>
                      <w:sz w:val="24"/>
                    </w:rPr>
                    <w:t>7</w:t>
                  </w:r>
                  <w:r w:rsidRPr="00162977">
                    <w:rPr>
                      <w:rFonts w:asciiTheme="minorEastAsia" w:hAnsiTheme="minorEastAsia" w:cs="宋体" w:hint="eastAsia"/>
                      <w:kern w:val="0"/>
                      <w:sz w:val="24"/>
                    </w:rPr>
                    <w:t>寸</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上电后进入通行状态所需时间：</w:t>
                  </w:r>
                  <w:r w:rsidRPr="00162977">
                    <w:rPr>
                      <w:rFonts w:asciiTheme="minorEastAsia" w:hAnsiTheme="minorEastAsia" w:cs="宋体"/>
                      <w:kern w:val="0"/>
                      <w:sz w:val="24"/>
                    </w:rPr>
                    <w:t>10</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出现故障后的自动复位时间：</w:t>
                  </w:r>
                  <w:r w:rsidRPr="00162977">
                    <w:rPr>
                      <w:rFonts w:asciiTheme="minorEastAsia" w:hAnsiTheme="minorEastAsia" w:cs="宋体"/>
                      <w:kern w:val="0"/>
                      <w:sz w:val="24"/>
                    </w:rPr>
                    <w:t>30</w:t>
                  </w:r>
                  <w:r w:rsidRPr="00162977">
                    <w:rPr>
                      <w:rFonts w:asciiTheme="minorEastAsia" w:hAnsiTheme="minorEastAsia" w:cs="宋体" w:hint="eastAsia"/>
                      <w:kern w:val="0"/>
                      <w:sz w:val="24"/>
                    </w:rPr>
                    <w:t>秒</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工作噪音：</w:t>
                  </w:r>
                  <w:r w:rsidRPr="00162977">
                    <w:rPr>
                      <w:rFonts w:asciiTheme="minorEastAsia" w:hAnsiTheme="minorEastAsia" w:cs="宋体"/>
                      <w:kern w:val="0"/>
                      <w:sz w:val="24"/>
                    </w:rPr>
                    <w:t>75</w:t>
                  </w:r>
                  <w:r w:rsidRPr="00162977">
                    <w:rPr>
                      <w:rFonts w:asciiTheme="minorEastAsia" w:hAnsiTheme="minorEastAsia" w:cs="宋体" w:hint="eastAsia"/>
                      <w:kern w:val="0"/>
                      <w:sz w:val="24"/>
                    </w:rPr>
                    <w:t>分贝以下；</w:t>
                  </w:r>
                </w:p>
                <w:p w:rsidR="00CD3F49" w:rsidRPr="00162977" w:rsidRDefault="00CD3F49" w:rsidP="00A50089">
                  <w:pPr>
                    <w:widowControl/>
                    <w:jc w:val="left"/>
                    <w:rPr>
                      <w:rFonts w:asciiTheme="minorEastAsia" w:hAnsiTheme="minorEastAsia" w:cs="宋体"/>
                      <w:kern w:val="0"/>
                      <w:sz w:val="24"/>
                    </w:rPr>
                  </w:pPr>
                  <w:r w:rsidRPr="00162977">
                    <w:rPr>
                      <w:rFonts w:asciiTheme="minorEastAsia" w:hAnsiTheme="minorEastAsia" w:cs="宋体" w:hint="eastAsia"/>
                      <w:kern w:val="0"/>
                      <w:sz w:val="24"/>
                    </w:rPr>
                    <w:t>箱体材料：整机采用国产优质不锈钢，厚度均为</w:t>
                  </w:r>
                  <w:r w:rsidRPr="00162977">
                    <w:rPr>
                      <w:rFonts w:asciiTheme="minorEastAsia" w:hAnsiTheme="minorEastAsia" w:cs="宋体"/>
                      <w:kern w:val="0"/>
                      <w:sz w:val="24"/>
                    </w:rPr>
                    <w:t xml:space="preserve"> 1mm</w:t>
                  </w:r>
                  <w:r w:rsidRPr="00162977">
                    <w:rPr>
                      <w:rFonts w:asciiTheme="minorEastAsia" w:hAnsiTheme="minorEastAsia" w:cs="宋体" w:hint="eastAsia"/>
                      <w:kern w:val="0"/>
                      <w:sz w:val="24"/>
                    </w:rPr>
                    <w:t>，刷卡处为塑胶开模。</w:t>
                  </w:r>
                </w:p>
                <w:p w:rsidR="00CD3F49" w:rsidRPr="00162977" w:rsidRDefault="00CD3F49" w:rsidP="00A50089">
                  <w:pPr>
                    <w:widowControl/>
                    <w:jc w:val="left"/>
                    <w:rPr>
                      <w:rFonts w:asciiTheme="minorEastAsia" w:hAnsiTheme="minorEastAsia" w:cs="宋体"/>
                      <w:kern w:val="0"/>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sz w:val="24"/>
                    </w:rPr>
                  </w:pPr>
                  <w:r w:rsidRPr="00162977">
                    <w:rPr>
                      <w:rFonts w:asciiTheme="minorEastAsia" w:hAnsiTheme="minorEastAsia" w:hint="eastAsia"/>
                      <w:sz w:val="24"/>
                    </w:rPr>
                    <w:lastRenderedPageBreak/>
                    <w:t>套</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jc w:val="center"/>
                    <w:rPr>
                      <w:rFonts w:asciiTheme="minorEastAsia" w:hAnsiTheme="minorEastAsia"/>
                      <w:sz w:val="24"/>
                    </w:rPr>
                  </w:pPr>
                  <w:r w:rsidRPr="00162977">
                    <w:rPr>
                      <w:rFonts w:asciiTheme="minorEastAsia" w:hAnsiTheme="minorEastAsia"/>
                      <w:sz w:val="24"/>
                    </w:rPr>
                    <w:t>1</w:t>
                  </w:r>
                </w:p>
              </w:tc>
            </w:tr>
          </w:tbl>
          <w:p w:rsidR="00CD3F49" w:rsidRPr="00162977" w:rsidRDefault="00CD3F49" w:rsidP="00A50089">
            <w:pPr>
              <w:widowControl/>
              <w:wordWrap w:val="0"/>
              <w:jc w:val="center"/>
              <w:rPr>
                <w:rFonts w:asciiTheme="minorEastAsia" w:hAnsiTheme="minorEastAsia" w:cs="微软雅黑"/>
                <w:color w:val="000000"/>
                <w:kern w:val="0"/>
                <w:sz w:val="24"/>
              </w:rPr>
            </w:pP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1</w:t>
            </w:r>
          </w:p>
        </w:tc>
        <w:tc>
          <w:tcPr>
            <w:tcW w:w="207" w:type="pct"/>
            <w:vAlign w:val="center"/>
          </w:tcPr>
          <w:p w:rsidR="00CD3F49" w:rsidRPr="00162977" w:rsidRDefault="00CD3F49" w:rsidP="00A50089">
            <w:pPr>
              <w:widowControl/>
              <w:wordWrap w:val="0"/>
              <w:adjustRightInd w:val="0"/>
              <w:spacing w:before="100" w:beforeAutospacing="1" w:after="100" w:afterAutospacing="1"/>
              <w:jc w:val="center"/>
              <w:rPr>
                <w:rFonts w:asciiTheme="minorEastAsia" w:hAnsiTheme="minorEastAsia"/>
                <w:color w:val="000000"/>
                <w:kern w:val="0"/>
                <w:sz w:val="24"/>
              </w:rPr>
            </w:pPr>
            <w:r w:rsidRPr="00162977">
              <w:rPr>
                <w:rFonts w:asciiTheme="minorEastAsia" w:hAnsiTheme="minorEastAsia" w:hint="eastAsia"/>
                <w:color w:val="000000"/>
                <w:kern w:val="0"/>
                <w:sz w:val="24"/>
              </w:rPr>
              <w:t>否</w:t>
            </w:r>
          </w:p>
        </w:tc>
      </w:tr>
      <w:tr w:rsidR="00CD3F49" w:rsidRPr="00162977" w:rsidTr="00A50089">
        <w:trPr>
          <w:trHeight w:val="525"/>
          <w:jc w:val="center"/>
        </w:trPr>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7</w:t>
            </w:r>
          </w:p>
        </w:tc>
        <w:tc>
          <w:tcPr>
            <w:tcW w:w="319"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t>屏蔽门实训系统</w:t>
            </w:r>
          </w:p>
        </w:tc>
        <w:tc>
          <w:tcPr>
            <w:tcW w:w="3849" w:type="pct"/>
            <w:tcMar>
              <w:top w:w="0" w:type="dxa"/>
              <w:left w:w="105" w:type="dxa"/>
              <w:bottom w:w="0" w:type="dxa"/>
              <w:right w:w="105" w:type="dxa"/>
            </w:tcMar>
            <w:vAlign w:val="center"/>
          </w:tcPr>
          <w:p w:rsidR="00CD3F49" w:rsidRPr="00162977" w:rsidRDefault="00CD3F49" w:rsidP="00A50089">
            <w:pPr>
              <w:numPr>
                <w:ilvl w:val="0"/>
                <w:numId w:val="15"/>
              </w:numPr>
              <w:rPr>
                <w:rFonts w:asciiTheme="minorEastAsia" w:hAnsiTheme="minorEastAsia"/>
                <w:b/>
                <w:sz w:val="24"/>
              </w:rPr>
            </w:pPr>
            <w:bookmarkStart w:id="1" w:name="_Toc27829"/>
            <w:r w:rsidRPr="00162977">
              <w:rPr>
                <w:rFonts w:asciiTheme="minorEastAsia" w:hAnsiTheme="minorEastAsia" w:hint="eastAsia"/>
                <w:b/>
                <w:sz w:val="24"/>
              </w:rPr>
              <w:t>设备组成</w:t>
            </w:r>
          </w:p>
          <w:tbl>
            <w:tblPr>
              <w:tblW w:w="6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
              <w:gridCol w:w="3652"/>
              <w:gridCol w:w="1984"/>
            </w:tblGrid>
            <w:tr w:rsidR="00CD3F49" w:rsidRPr="00162977" w:rsidTr="00A50089">
              <w:trPr>
                <w:trHeight w:val="447"/>
              </w:trPr>
              <w:tc>
                <w:tcPr>
                  <w:tcW w:w="105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b/>
                      <w:sz w:val="24"/>
                      <w:szCs w:val="24"/>
                    </w:rPr>
                  </w:pPr>
                  <w:r w:rsidRPr="00162977">
                    <w:rPr>
                      <w:rFonts w:asciiTheme="minorEastAsia" w:eastAsiaTheme="minorEastAsia" w:hAnsiTheme="minorEastAsia" w:hint="eastAsia"/>
                      <w:b/>
                      <w:sz w:val="24"/>
                      <w:szCs w:val="24"/>
                    </w:rPr>
                    <w:t>序号</w:t>
                  </w:r>
                </w:p>
              </w:tc>
              <w:tc>
                <w:tcPr>
                  <w:tcW w:w="365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b/>
                      <w:sz w:val="24"/>
                      <w:szCs w:val="24"/>
                    </w:rPr>
                  </w:pPr>
                  <w:r w:rsidRPr="00162977">
                    <w:rPr>
                      <w:rFonts w:asciiTheme="minorEastAsia" w:eastAsiaTheme="minorEastAsia" w:hAnsiTheme="minorEastAsia" w:hint="eastAsia"/>
                      <w:b/>
                      <w:sz w:val="24"/>
                      <w:szCs w:val="24"/>
                    </w:rPr>
                    <w:t>名称</w:t>
                  </w:r>
                </w:p>
              </w:tc>
              <w:tc>
                <w:tcPr>
                  <w:tcW w:w="198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b/>
                      <w:sz w:val="24"/>
                      <w:szCs w:val="24"/>
                    </w:rPr>
                  </w:pPr>
                  <w:r w:rsidRPr="00162977">
                    <w:rPr>
                      <w:rFonts w:asciiTheme="minorEastAsia" w:eastAsiaTheme="minorEastAsia" w:hAnsiTheme="minorEastAsia" w:hint="eastAsia"/>
                      <w:b/>
                      <w:sz w:val="24"/>
                      <w:szCs w:val="24"/>
                    </w:rPr>
                    <w:t>数量</w:t>
                  </w:r>
                </w:p>
              </w:tc>
            </w:tr>
            <w:tr w:rsidR="00CD3F49" w:rsidRPr="00162977" w:rsidTr="00A50089">
              <w:tc>
                <w:tcPr>
                  <w:tcW w:w="105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sz w:val="24"/>
                      <w:szCs w:val="24"/>
                    </w:rPr>
                    <w:t>1</w:t>
                  </w:r>
                </w:p>
              </w:tc>
              <w:tc>
                <w:tcPr>
                  <w:tcW w:w="365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配备固定门2 块</w:t>
                  </w:r>
                </w:p>
              </w:tc>
              <w:tc>
                <w:tcPr>
                  <w:tcW w:w="198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2块</w:t>
                  </w:r>
                </w:p>
              </w:tc>
            </w:tr>
            <w:tr w:rsidR="00CD3F49" w:rsidRPr="00162977" w:rsidTr="00A50089">
              <w:tc>
                <w:tcPr>
                  <w:tcW w:w="105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sz w:val="24"/>
                      <w:szCs w:val="24"/>
                    </w:rPr>
                    <w:t>2</w:t>
                  </w:r>
                </w:p>
              </w:tc>
              <w:tc>
                <w:tcPr>
                  <w:tcW w:w="365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1套屏蔽门</w:t>
                  </w:r>
                </w:p>
              </w:tc>
              <w:tc>
                <w:tcPr>
                  <w:tcW w:w="198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1套</w:t>
                  </w:r>
                </w:p>
              </w:tc>
            </w:tr>
            <w:tr w:rsidR="00CD3F49" w:rsidRPr="00162977" w:rsidTr="00A50089">
              <w:trPr>
                <w:trHeight w:val="205"/>
              </w:trPr>
              <w:tc>
                <w:tcPr>
                  <w:tcW w:w="105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sz w:val="24"/>
                      <w:szCs w:val="24"/>
                    </w:rPr>
                    <w:t>3</w:t>
                  </w:r>
                </w:p>
              </w:tc>
              <w:tc>
                <w:tcPr>
                  <w:tcW w:w="3652"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维修保养工具1套</w:t>
                  </w:r>
                </w:p>
              </w:tc>
              <w:tc>
                <w:tcPr>
                  <w:tcW w:w="198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af4"/>
                    <w:jc w:val="center"/>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1套</w:t>
                  </w:r>
                </w:p>
              </w:tc>
            </w:tr>
          </w:tbl>
          <w:p w:rsidR="00CD3F49" w:rsidRPr="00162977" w:rsidRDefault="00CD3F49" w:rsidP="00A50089">
            <w:pPr>
              <w:rPr>
                <w:rFonts w:asciiTheme="minorEastAsia" w:hAnsiTheme="minorEastAsia"/>
                <w:sz w:val="24"/>
              </w:rPr>
            </w:pPr>
          </w:p>
          <w:p w:rsidR="00CD3F49" w:rsidRPr="00162977" w:rsidRDefault="00CD3F49" w:rsidP="00A50089">
            <w:pPr>
              <w:numPr>
                <w:ilvl w:val="0"/>
                <w:numId w:val="15"/>
              </w:numPr>
              <w:rPr>
                <w:rFonts w:asciiTheme="minorEastAsia" w:hAnsiTheme="minorEastAsia"/>
                <w:b/>
                <w:sz w:val="24"/>
              </w:rPr>
            </w:pPr>
            <w:r w:rsidRPr="00162977">
              <w:rPr>
                <w:rFonts w:asciiTheme="minorEastAsia" w:hAnsiTheme="minorEastAsia" w:hint="eastAsia"/>
                <w:b/>
                <w:sz w:val="24"/>
              </w:rPr>
              <w:t>设备功能参数说明</w:t>
            </w:r>
          </w:p>
          <w:p w:rsidR="00CD3F49" w:rsidRPr="00162977" w:rsidRDefault="00CD3F49" w:rsidP="00A50089">
            <w:pPr>
              <w:ind w:firstLine="480"/>
              <w:rPr>
                <w:rFonts w:asciiTheme="minorEastAsia" w:hAnsiTheme="minorEastAsia"/>
                <w:sz w:val="24"/>
              </w:rPr>
            </w:pPr>
            <w:r w:rsidRPr="00162977">
              <w:rPr>
                <w:rFonts w:asciiTheme="minorEastAsia" w:hAnsiTheme="minorEastAsia" w:hint="eastAsia"/>
                <w:sz w:val="24"/>
              </w:rPr>
              <w:t>本屏蔽门系统主要用于对地铁车站站台屏蔽门系统进行安装调试、维护保养以及故障处理能力培训和考核的一种综合实训系统；能较好地结合教学要求和地铁交通的实际运营要求，使学生可通过实训了解当今主流的地铁站台安全门系统的基本组成和原理，为学生提供一个开放的、可真实操作的实训平台；包括门体结构、门机系统和端头集中控制系统等组成部分，具备真实地铁屏蔽门的基本功能；</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采用全高站台门结构，总高度</w:t>
            </w:r>
            <w:r w:rsidRPr="00162977">
              <w:rPr>
                <w:rFonts w:asciiTheme="minorEastAsia" w:eastAsiaTheme="minorEastAsia" w:hAnsiTheme="minorEastAsia"/>
                <w:sz w:val="24"/>
                <w:szCs w:val="24"/>
              </w:rPr>
              <w:t xml:space="preserve">2400mm </w:t>
            </w:r>
            <w:r w:rsidRPr="00162977">
              <w:rPr>
                <w:rFonts w:asciiTheme="minorEastAsia" w:eastAsiaTheme="minorEastAsia" w:hAnsiTheme="minorEastAsia" w:hint="eastAsia"/>
                <w:sz w:val="24"/>
                <w:szCs w:val="24"/>
              </w:rPr>
              <w:t>左右，门体的总厚度≤</w:t>
            </w:r>
            <w:r w:rsidRPr="00162977">
              <w:rPr>
                <w:rFonts w:asciiTheme="minorEastAsia" w:eastAsiaTheme="minorEastAsia" w:hAnsiTheme="minorEastAsia"/>
                <w:sz w:val="24"/>
                <w:szCs w:val="24"/>
              </w:rPr>
              <w:t>300mm</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滑动门净开高度：≥</w:t>
            </w:r>
            <w:r w:rsidRPr="00162977">
              <w:rPr>
                <w:rFonts w:asciiTheme="minorEastAsia" w:eastAsiaTheme="minorEastAsia" w:hAnsiTheme="minorEastAsia"/>
                <w:sz w:val="24"/>
                <w:szCs w:val="24"/>
              </w:rPr>
              <w:t>2000mm</w:t>
            </w:r>
            <w:r w:rsidRPr="00162977">
              <w:rPr>
                <w:rFonts w:asciiTheme="minorEastAsia" w:eastAsiaTheme="minorEastAsia" w:hAnsiTheme="minorEastAsia" w:hint="eastAsia"/>
                <w:sz w:val="24"/>
                <w:szCs w:val="24"/>
              </w:rPr>
              <w:t>；滑动门型式：中分双开式；</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滑动门关闭时，能够探测到的障碍物厚度：≤</w:t>
            </w:r>
            <w:r w:rsidRPr="00162977">
              <w:rPr>
                <w:rFonts w:asciiTheme="minorEastAsia" w:eastAsiaTheme="minorEastAsia" w:hAnsiTheme="minorEastAsia"/>
                <w:sz w:val="24"/>
                <w:szCs w:val="24"/>
              </w:rPr>
              <w:t>10mm</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具备关门遇障碍停顿的功能，停顿时间为</w:t>
            </w:r>
            <w:r w:rsidRPr="00162977">
              <w:rPr>
                <w:rFonts w:asciiTheme="minorEastAsia" w:eastAsiaTheme="minorEastAsia" w:hAnsiTheme="minorEastAsia"/>
                <w:sz w:val="24"/>
                <w:szCs w:val="24"/>
              </w:rPr>
              <w:t>10s</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每扇门关门力：≤</w:t>
            </w:r>
            <w:r w:rsidRPr="00162977">
              <w:rPr>
                <w:rFonts w:asciiTheme="minorEastAsia" w:eastAsiaTheme="minorEastAsia" w:hAnsiTheme="minorEastAsia"/>
                <w:sz w:val="24"/>
                <w:szCs w:val="24"/>
              </w:rPr>
              <w:t>300N</w:t>
            </w:r>
            <w:r w:rsidRPr="00162977">
              <w:rPr>
                <w:rFonts w:asciiTheme="minorEastAsia" w:eastAsiaTheme="minorEastAsia" w:hAnsiTheme="minorEastAsia" w:hint="eastAsia"/>
                <w:sz w:val="24"/>
                <w:szCs w:val="24"/>
              </w:rPr>
              <w:t>（在门关至行程的三分之一后测量）；</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滑动门具备每扇滑动门关门运动在最后行程</w:t>
            </w:r>
            <w:r w:rsidRPr="00162977">
              <w:rPr>
                <w:rFonts w:asciiTheme="minorEastAsia" w:eastAsiaTheme="minorEastAsia" w:hAnsiTheme="minorEastAsia"/>
                <w:sz w:val="24"/>
                <w:szCs w:val="24"/>
              </w:rPr>
              <w:t xml:space="preserve">100mm </w:t>
            </w:r>
            <w:r w:rsidRPr="00162977">
              <w:rPr>
                <w:rFonts w:asciiTheme="minorEastAsia" w:eastAsiaTheme="minorEastAsia" w:hAnsiTheme="minorEastAsia" w:hint="eastAsia"/>
                <w:sz w:val="24"/>
                <w:szCs w:val="24"/>
              </w:rPr>
              <w:t>范围时，动能≤</w:t>
            </w:r>
            <w:r w:rsidRPr="00162977">
              <w:rPr>
                <w:rFonts w:asciiTheme="minorEastAsia" w:eastAsiaTheme="minorEastAsia" w:hAnsiTheme="minorEastAsia"/>
                <w:sz w:val="24"/>
                <w:szCs w:val="24"/>
              </w:rPr>
              <w:t>1J</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每扇滑动门关门时最大动能≤</w:t>
            </w:r>
            <w:r w:rsidRPr="00162977">
              <w:rPr>
                <w:rFonts w:asciiTheme="minorEastAsia" w:eastAsiaTheme="minorEastAsia" w:hAnsiTheme="minorEastAsia"/>
                <w:sz w:val="24"/>
                <w:szCs w:val="24"/>
              </w:rPr>
              <w:t>10 J</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站台侧噪音水平：≤</w:t>
            </w:r>
            <w:r w:rsidRPr="00162977">
              <w:rPr>
                <w:rFonts w:asciiTheme="minorEastAsia" w:eastAsiaTheme="minorEastAsia" w:hAnsiTheme="minorEastAsia"/>
                <w:sz w:val="24"/>
                <w:szCs w:val="24"/>
              </w:rPr>
              <w:t>95dB</w:t>
            </w:r>
            <w:r w:rsidRPr="00162977">
              <w:rPr>
                <w:rFonts w:asciiTheme="minorEastAsia" w:eastAsiaTheme="minorEastAsia" w:hAnsiTheme="minorEastAsia" w:hint="eastAsia"/>
                <w:sz w:val="24"/>
                <w:szCs w:val="24"/>
              </w:rPr>
              <w:t>；</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滑动门平均无故障周期：≥</w:t>
            </w:r>
            <w:r w:rsidRPr="00162977">
              <w:rPr>
                <w:rFonts w:asciiTheme="minorEastAsia" w:eastAsiaTheme="minorEastAsia" w:hAnsiTheme="minorEastAsia"/>
                <w:sz w:val="24"/>
                <w:szCs w:val="24"/>
              </w:rPr>
              <w:t xml:space="preserve">100 </w:t>
            </w:r>
            <w:r w:rsidRPr="00162977">
              <w:rPr>
                <w:rFonts w:asciiTheme="minorEastAsia" w:eastAsiaTheme="minorEastAsia" w:hAnsiTheme="minorEastAsia" w:hint="eastAsia"/>
                <w:sz w:val="24"/>
                <w:szCs w:val="24"/>
              </w:rPr>
              <w:t>万次</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滑动门开启时间：</w:t>
            </w:r>
            <w:r w:rsidRPr="00162977">
              <w:rPr>
                <w:rFonts w:asciiTheme="minorEastAsia" w:eastAsiaTheme="minorEastAsia" w:hAnsiTheme="minorEastAsia"/>
                <w:sz w:val="24"/>
                <w:szCs w:val="24"/>
              </w:rPr>
              <w:t xml:space="preserve"> 3.5s</w:t>
            </w:r>
            <w:r w:rsidRPr="00162977">
              <w:rPr>
                <w:rFonts w:asciiTheme="minorEastAsia" w:eastAsiaTheme="minorEastAsia" w:hAnsiTheme="minorEastAsia" w:hint="eastAsia"/>
                <w:sz w:val="24"/>
                <w:szCs w:val="24"/>
              </w:rPr>
              <w:t>～</w:t>
            </w:r>
            <w:r w:rsidRPr="00162977">
              <w:rPr>
                <w:rFonts w:asciiTheme="minorEastAsia" w:eastAsiaTheme="minorEastAsia" w:hAnsiTheme="minorEastAsia"/>
                <w:sz w:val="24"/>
                <w:szCs w:val="24"/>
              </w:rPr>
              <w:t xml:space="preserve">5.0s </w:t>
            </w:r>
            <w:r w:rsidRPr="00162977">
              <w:rPr>
                <w:rFonts w:asciiTheme="minorEastAsia" w:eastAsiaTheme="minorEastAsia" w:hAnsiTheme="minorEastAsia" w:hint="eastAsia"/>
                <w:sz w:val="24"/>
                <w:szCs w:val="24"/>
              </w:rPr>
              <w:t>范围内无级可调；滑动门关闭时间：</w:t>
            </w:r>
            <w:r w:rsidRPr="00162977">
              <w:rPr>
                <w:rFonts w:asciiTheme="minorEastAsia" w:eastAsiaTheme="minorEastAsia" w:hAnsiTheme="minorEastAsia"/>
                <w:sz w:val="24"/>
                <w:szCs w:val="24"/>
              </w:rPr>
              <w:t>4.5s</w:t>
            </w:r>
            <w:r w:rsidRPr="00162977">
              <w:rPr>
                <w:rFonts w:asciiTheme="minorEastAsia" w:eastAsiaTheme="minorEastAsia" w:hAnsiTheme="minorEastAsia" w:hint="eastAsia"/>
                <w:sz w:val="24"/>
                <w:szCs w:val="24"/>
              </w:rPr>
              <w:t>～</w:t>
            </w:r>
            <w:r w:rsidRPr="00162977">
              <w:rPr>
                <w:rFonts w:asciiTheme="minorEastAsia" w:eastAsiaTheme="minorEastAsia" w:hAnsiTheme="minorEastAsia"/>
                <w:sz w:val="24"/>
                <w:szCs w:val="24"/>
              </w:rPr>
              <w:t xml:space="preserve">6.0s </w:t>
            </w:r>
            <w:r w:rsidRPr="00162977">
              <w:rPr>
                <w:rFonts w:asciiTheme="minorEastAsia" w:eastAsiaTheme="minorEastAsia" w:hAnsiTheme="minorEastAsia" w:hint="eastAsia"/>
                <w:sz w:val="24"/>
                <w:szCs w:val="24"/>
              </w:rPr>
              <w:t>范围内无级可调；</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站台所有滑动门的启闭基本保持同步，启闭时间差控制在</w:t>
            </w:r>
            <w:r w:rsidRPr="00162977">
              <w:rPr>
                <w:rFonts w:asciiTheme="minorEastAsia" w:eastAsiaTheme="minorEastAsia" w:hAnsiTheme="minorEastAsia"/>
                <w:sz w:val="24"/>
                <w:szCs w:val="24"/>
              </w:rPr>
              <w:t xml:space="preserve">0.5s </w:t>
            </w:r>
            <w:r w:rsidRPr="00162977">
              <w:rPr>
                <w:rFonts w:asciiTheme="minorEastAsia" w:eastAsiaTheme="minorEastAsia" w:hAnsiTheme="minorEastAsia" w:hint="eastAsia"/>
                <w:sz w:val="24"/>
                <w:szCs w:val="24"/>
              </w:rPr>
              <w:t>以内；</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其他要求：</w:t>
            </w:r>
          </w:p>
          <w:p w:rsidR="00CD3F49" w:rsidRPr="00162977" w:rsidRDefault="00CD3F49" w:rsidP="00A50089">
            <w:pPr>
              <w:pStyle w:val="16"/>
              <w:numPr>
                <w:ilvl w:val="0"/>
                <w:numId w:val="17"/>
              </w:numPr>
              <w:ind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配备固定门</w:t>
            </w:r>
            <w:r w:rsidRPr="00162977">
              <w:rPr>
                <w:rFonts w:asciiTheme="minorEastAsia" w:eastAsiaTheme="minorEastAsia" w:hAnsiTheme="minorEastAsia"/>
                <w:sz w:val="24"/>
                <w:szCs w:val="24"/>
              </w:rPr>
              <w:t xml:space="preserve">2 </w:t>
            </w:r>
            <w:r w:rsidRPr="00162977">
              <w:rPr>
                <w:rFonts w:asciiTheme="minorEastAsia" w:eastAsiaTheme="minorEastAsia" w:hAnsiTheme="minorEastAsia" w:hint="eastAsia"/>
                <w:sz w:val="24"/>
                <w:szCs w:val="24"/>
              </w:rPr>
              <w:t>块，与</w:t>
            </w:r>
            <w:r w:rsidRPr="00162977">
              <w:rPr>
                <w:rFonts w:asciiTheme="minorEastAsia" w:eastAsiaTheme="minorEastAsia" w:hAnsiTheme="minorEastAsia"/>
                <w:sz w:val="24"/>
                <w:szCs w:val="24"/>
              </w:rPr>
              <w:t xml:space="preserve">1 </w:t>
            </w:r>
            <w:r w:rsidRPr="00162977">
              <w:rPr>
                <w:rFonts w:asciiTheme="minorEastAsia" w:eastAsiaTheme="minorEastAsia" w:hAnsiTheme="minorEastAsia" w:hint="eastAsia"/>
                <w:sz w:val="24"/>
                <w:szCs w:val="24"/>
              </w:rPr>
              <w:t>套屏蔽门组成一个整体；</w:t>
            </w:r>
          </w:p>
          <w:p w:rsidR="00CD3F49" w:rsidRPr="00162977" w:rsidRDefault="00CD3F49" w:rsidP="00A50089">
            <w:pPr>
              <w:pStyle w:val="16"/>
              <w:numPr>
                <w:ilvl w:val="0"/>
                <w:numId w:val="17"/>
              </w:numPr>
              <w:ind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安装并装修成与地铁车站屏蔽门同样风格的外观，包括地铁线路的站名等；</w:t>
            </w:r>
          </w:p>
          <w:p w:rsidR="00CD3F49" w:rsidRPr="00162977" w:rsidRDefault="00CD3F49" w:rsidP="00A50089">
            <w:pPr>
              <w:pStyle w:val="16"/>
              <w:numPr>
                <w:ilvl w:val="0"/>
                <w:numId w:val="17"/>
              </w:numPr>
              <w:ind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配备基本维修保养工具</w:t>
            </w:r>
            <w:r w:rsidRPr="00162977">
              <w:rPr>
                <w:rFonts w:asciiTheme="minorEastAsia" w:eastAsiaTheme="minorEastAsia" w:hAnsiTheme="minorEastAsia"/>
                <w:sz w:val="24"/>
                <w:szCs w:val="24"/>
              </w:rPr>
              <w:t xml:space="preserve">1 </w:t>
            </w:r>
            <w:r w:rsidRPr="00162977">
              <w:rPr>
                <w:rFonts w:asciiTheme="minorEastAsia" w:eastAsiaTheme="minorEastAsia" w:hAnsiTheme="minorEastAsia" w:hint="eastAsia"/>
                <w:sz w:val="24"/>
                <w:szCs w:val="24"/>
              </w:rPr>
              <w:t>套。</w:t>
            </w:r>
          </w:p>
          <w:bookmarkEnd w:id="1"/>
          <w:p w:rsidR="00CD3F49" w:rsidRPr="00162977" w:rsidRDefault="00CD3F49" w:rsidP="00A50089">
            <w:pPr>
              <w:numPr>
                <w:ilvl w:val="0"/>
                <w:numId w:val="15"/>
              </w:numPr>
              <w:rPr>
                <w:rFonts w:asciiTheme="minorEastAsia" w:hAnsiTheme="minorEastAsia"/>
                <w:b/>
                <w:sz w:val="24"/>
              </w:rPr>
            </w:pPr>
            <w:r w:rsidRPr="00162977">
              <w:rPr>
                <w:rFonts w:asciiTheme="minorEastAsia" w:hAnsiTheme="minorEastAsia" w:hint="eastAsia"/>
                <w:b/>
                <w:sz w:val="24"/>
              </w:rPr>
              <w:t>系统配置清单</w:t>
            </w:r>
          </w:p>
          <w:tbl>
            <w:tblPr>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1013"/>
              <w:gridCol w:w="5338"/>
              <w:gridCol w:w="457"/>
              <w:gridCol w:w="566"/>
            </w:tblGrid>
            <w:tr w:rsidR="00CD3F49" w:rsidRPr="00162977" w:rsidTr="00A50089">
              <w:trPr>
                <w:trHeight w:val="270"/>
              </w:trPr>
              <w:tc>
                <w:tcPr>
                  <w:tcW w:w="740"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序号</w:t>
                  </w:r>
                </w:p>
              </w:tc>
              <w:tc>
                <w:tcPr>
                  <w:tcW w:w="101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设备品</w:t>
                  </w:r>
                  <w:r w:rsidRPr="00162977">
                    <w:rPr>
                      <w:rFonts w:asciiTheme="minorEastAsia" w:hAnsiTheme="minorEastAsia" w:cs="宋体" w:hint="eastAsia"/>
                      <w:b/>
                      <w:bCs/>
                      <w:kern w:val="0"/>
                      <w:sz w:val="24"/>
                    </w:rPr>
                    <w:lastRenderedPageBreak/>
                    <w:t>目</w:t>
                  </w:r>
                </w:p>
              </w:tc>
              <w:tc>
                <w:tcPr>
                  <w:tcW w:w="5363"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left"/>
                    <w:rPr>
                      <w:rFonts w:asciiTheme="minorEastAsia" w:hAnsiTheme="minorEastAsia" w:cs="宋体"/>
                      <w:b/>
                      <w:bCs/>
                      <w:kern w:val="0"/>
                      <w:sz w:val="24"/>
                    </w:rPr>
                  </w:pPr>
                  <w:r w:rsidRPr="00162977">
                    <w:rPr>
                      <w:rFonts w:asciiTheme="minorEastAsia" w:hAnsiTheme="minorEastAsia" w:cs="宋体" w:hint="eastAsia"/>
                      <w:b/>
                      <w:bCs/>
                      <w:kern w:val="0"/>
                      <w:sz w:val="24"/>
                    </w:rPr>
                    <w:lastRenderedPageBreak/>
                    <w:t>主要规格参数</w:t>
                  </w:r>
                </w:p>
              </w:tc>
              <w:tc>
                <w:tcPr>
                  <w:tcW w:w="426"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数</w:t>
                  </w:r>
                  <w:r w:rsidRPr="00162977">
                    <w:rPr>
                      <w:rFonts w:asciiTheme="minorEastAsia" w:hAnsiTheme="minorEastAsia" w:cs="宋体" w:hint="eastAsia"/>
                      <w:b/>
                      <w:bCs/>
                      <w:kern w:val="0"/>
                      <w:sz w:val="24"/>
                    </w:rPr>
                    <w:lastRenderedPageBreak/>
                    <w:t>量</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lastRenderedPageBreak/>
                    <w:t>单</w:t>
                  </w:r>
                  <w:r w:rsidRPr="00162977">
                    <w:rPr>
                      <w:rFonts w:asciiTheme="minorEastAsia" w:hAnsiTheme="minorEastAsia" w:cs="宋体" w:hint="eastAsia"/>
                      <w:b/>
                      <w:bCs/>
                      <w:kern w:val="0"/>
                      <w:sz w:val="24"/>
                    </w:rPr>
                    <w:lastRenderedPageBreak/>
                    <w:t>位</w:t>
                  </w:r>
                </w:p>
              </w:tc>
            </w:tr>
            <w:tr w:rsidR="00CD3F49" w:rsidRPr="00162977" w:rsidTr="00A50089">
              <w:trPr>
                <w:trHeight w:val="810"/>
              </w:trPr>
              <w:tc>
                <w:tcPr>
                  <w:tcW w:w="740"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kern w:val="0"/>
                      <w:sz w:val="24"/>
                    </w:rPr>
                    <w:lastRenderedPageBreak/>
                    <w:t>1</w:t>
                  </w:r>
                </w:p>
              </w:tc>
              <w:tc>
                <w:tcPr>
                  <w:tcW w:w="101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color w:val="000000"/>
                      <w:kern w:val="0"/>
                      <w:sz w:val="24"/>
                    </w:rPr>
                    <w:t>屏蔽门</w:t>
                  </w:r>
                </w:p>
              </w:tc>
              <w:tc>
                <w:tcPr>
                  <w:tcW w:w="5363"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采用全高站台门结构，总高度</w:t>
                  </w:r>
                  <w:r w:rsidRPr="00162977">
                    <w:rPr>
                      <w:rFonts w:asciiTheme="minorEastAsia" w:hAnsiTheme="minorEastAsia" w:cs="宋体"/>
                      <w:color w:val="000000"/>
                      <w:kern w:val="0"/>
                      <w:sz w:val="24"/>
                    </w:rPr>
                    <w:t xml:space="preserve">2400mm </w:t>
                  </w:r>
                  <w:r w:rsidRPr="00162977">
                    <w:rPr>
                      <w:rFonts w:asciiTheme="minorEastAsia" w:hAnsiTheme="minorEastAsia" w:cs="宋体" w:hint="eastAsia"/>
                      <w:color w:val="000000"/>
                      <w:kern w:val="0"/>
                      <w:sz w:val="24"/>
                    </w:rPr>
                    <w:t>左右，门体的总厚度</w:t>
                  </w:r>
                  <w:r w:rsidRPr="00162977">
                    <w:rPr>
                      <w:rFonts w:asciiTheme="minorEastAsia" w:hAnsiTheme="minorEastAsia" w:cs="宋体"/>
                      <w:color w:val="000000"/>
                      <w:kern w:val="0"/>
                      <w:sz w:val="24"/>
                    </w:rPr>
                    <w:t>≤300mm</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滑动门净开高度：</w:t>
                  </w:r>
                  <w:r w:rsidRPr="00162977">
                    <w:rPr>
                      <w:rFonts w:asciiTheme="minorEastAsia" w:hAnsiTheme="minorEastAsia" w:cs="宋体"/>
                      <w:color w:val="000000"/>
                      <w:kern w:val="0"/>
                      <w:sz w:val="24"/>
                    </w:rPr>
                    <w:t>≥2000mm</w:t>
                  </w:r>
                  <w:r w:rsidRPr="00162977">
                    <w:rPr>
                      <w:rFonts w:asciiTheme="minorEastAsia" w:hAnsiTheme="minorEastAsia" w:cs="宋体" w:hint="eastAsia"/>
                      <w:color w:val="000000"/>
                      <w:kern w:val="0"/>
                      <w:sz w:val="24"/>
                    </w:rPr>
                    <w:t>；滑动门型式：中分双开式；</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滑动门关闭时，能够探测到的障碍物厚度：</w:t>
                  </w:r>
                  <w:r w:rsidRPr="00162977">
                    <w:rPr>
                      <w:rFonts w:asciiTheme="minorEastAsia" w:hAnsiTheme="minorEastAsia" w:cs="宋体"/>
                      <w:color w:val="000000"/>
                      <w:kern w:val="0"/>
                      <w:sz w:val="24"/>
                    </w:rPr>
                    <w:t>≤10mm</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具备关门遇障碍停顿的功能，停顿时间为</w:t>
                  </w:r>
                  <w:r w:rsidRPr="00162977">
                    <w:rPr>
                      <w:rFonts w:asciiTheme="minorEastAsia" w:hAnsiTheme="minorEastAsia" w:cs="宋体"/>
                      <w:color w:val="000000"/>
                      <w:kern w:val="0"/>
                      <w:sz w:val="24"/>
                    </w:rPr>
                    <w:t>10s</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每扇门关门力：</w:t>
                  </w:r>
                  <w:r w:rsidRPr="00162977">
                    <w:rPr>
                      <w:rFonts w:asciiTheme="minorEastAsia" w:hAnsiTheme="minorEastAsia" w:cs="宋体"/>
                      <w:color w:val="000000"/>
                      <w:kern w:val="0"/>
                      <w:sz w:val="24"/>
                    </w:rPr>
                    <w:t>≤300N</w:t>
                  </w:r>
                  <w:r w:rsidRPr="00162977">
                    <w:rPr>
                      <w:rFonts w:asciiTheme="minorEastAsia" w:hAnsiTheme="minorEastAsia" w:cs="宋体" w:hint="eastAsia"/>
                      <w:color w:val="000000"/>
                      <w:kern w:val="0"/>
                      <w:sz w:val="24"/>
                    </w:rPr>
                    <w:t>（在门关至行程的三分之一后测量）；</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滑动门具备每扇滑动门关门运动在最后行程</w:t>
                  </w:r>
                  <w:r w:rsidRPr="00162977">
                    <w:rPr>
                      <w:rFonts w:asciiTheme="minorEastAsia" w:hAnsiTheme="minorEastAsia" w:cs="宋体"/>
                      <w:color w:val="000000"/>
                      <w:kern w:val="0"/>
                      <w:sz w:val="24"/>
                    </w:rPr>
                    <w:t xml:space="preserve">100mm </w:t>
                  </w:r>
                  <w:r w:rsidRPr="00162977">
                    <w:rPr>
                      <w:rFonts w:asciiTheme="minorEastAsia" w:hAnsiTheme="minorEastAsia" w:cs="宋体" w:hint="eastAsia"/>
                      <w:color w:val="000000"/>
                      <w:kern w:val="0"/>
                      <w:sz w:val="24"/>
                    </w:rPr>
                    <w:t>范围时，动能</w:t>
                  </w:r>
                  <w:r w:rsidRPr="00162977">
                    <w:rPr>
                      <w:rFonts w:asciiTheme="minorEastAsia" w:hAnsiTheme="minorEastAsia" w:cs="宋体"/>
                      <w:color w:val="000000"/>
                      <w:kern w:val="0"/>
                      <w:sz w:val="24"/>
                    </w:rPr>
                    <w:t>≤1J</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每扇滑动门关门时最大动能</w:t>
                  </w:r>
                  <w:r w:rsidRPr="00162977">
                    <w:rPr>
                      <w:rFonts w:asciiTheme="minorEastAsia" w:hAnsiTheme="minorEastAsia" w:cs="宋体"/>
                      <w:color w:val="000000"/>
                      <w:kern w:val="0"/>
                      <w:sz w:val="24"/>
                    </w:rPr>
                    <w:t>≤10 J</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站台侧噪音水平：</w:t>
                  </w:r>
                  <w:r w:rsidRPr="00162977">
                    <w:rPr>
                      <w:rFonts w:asciiTheme="minorEastAsia" w:hAnsiTheme="minorEastAsia" w:cs="宋体"/>
                      <w:color w:val="000000"/>
                      <w:kern w:val="0"/>
                      <w:sz w:val="24"/>
                    </w:rPr>
                    <w:t>≤95dB</w:t>
                  </w:r>
                  <w:r w:rsidRPr="00162977">
                    <w:rPr>
                      <w:rFonts w:asciiTheme="minorEastAsia" w:hAnsiTheme="minorEastAsia" w:cs="宋体" w:hint="eastAsia"/>
                      <w:color w:val="000000"/>
                      <w:kern w:val="0"/>
                      <w:sz w:val="24"/>
                    </w:rPr>
                    <w:t>；</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滑动门平均无故障周期：</w:t>
                  </w:r>
                  <w:r w:rsidRPr="00162977">
                    <w:rPr>
                      <w:rFonts w:asciiTheme="minorEastAsia" w:hAnsiTheme="minorEastAsia" w:cs="宋体"/>
                      <w:color w:val="000000"/>
                      <w:kern w:val="0"/>
                      <w:sz w:val="24"/>
                    </w:rPr>
                    <w:t xml:space="preserve">≥100 </w:t>
                  </w:r>
                  <w:r w:rsidRPr="00162977">
                    <w:rPr>
                      <w:rFonts w:asciiTheme="minorEastAsia" w:hAnsiTheme="minorEastAsia" w:cs="宋体" w:hint="eastAsia"/>
                      <w:color w:val="000000"/>
                      <w:kern w:val="0"/>
                      <w:sz w:val="24"/>
                    </w:rPr>
                    <w:t>万次</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滑动门开启时间：</w:t>
                  </w:r>
                  <w:r w:rsidRPr="00162977">
                    <w:rPr>
                      <w:rFonts w:asciiTheme="minorEastAsia" w:hAnsiTheme="minorEastAsia" w:cs="宋体"/>
                      <w:color w:val="000000"/>
                      <w:kern w:val="0"/>
                      <w:sz w:val="24"/>
                    </w:rPr>
                    <w:t>3.5s</w:t>
                  </w:r>
                  <w:r w:rsidRPr="00162977">
                    <w:rPr>
                      <w:rFonts w:asciiTheme="minorEastAsia" w:hAnsiTheme="minorEastAsia" w:cs="宋体" w:hint="eastAsia"/>
                      <w:color w:val="000000"/>
                      <w:kern w:val="0"/>
                      <w:sz w:val="24"/>
                    </w:rPr>
                    <w:t>～</w:t>
                  </w:r>
                  <w:r w:rsidRPr="00162977">
                    <w:rPr>
                      <w:rFonts w:asciiTheme="minorEastAsia" w:hAnsiTheme="minorEastAsia" w:cs="宋体"/>
                      <w:color w:val="000000"/>
                      <w:kern w:val="0"/>
                      <w:sz w:val="24"/>
                    </w:rPr>
                    <w:t xml:space="preserve">5.0s </w:t>
                  </w:r>
                  <w:r w:rsidRPr="00162977">
                    <w:rPr>
                      <w:rFonts w:asciiTheme="minorEastAsia" w:hAnsiTheme="minorEastAsia" w:cs="宋体" w:hint="eastAsia"/>
                      <w:color w:val="000000"/>
                      <w:kern w:val="0"/>
                      <w:sz w:val="24"/>
                    </w:rPr>
                    <w:t>范围内无级可调；滑动门关闭时间：</w:t>
                  </w:r>
                  <w:r w:rsidRPr="00162977">
                    <w:rPr>
                      <w:rFonts w:asciiTheme="minorEastAsia" w:hAnsiTheme="minorEastAsia" w:cs="宋体"/>
                      <w:color w:val="000000"/>
                      <w:kern w:val="0"/>
                      <w:sz w:val="24"/>
                    </w:rPr>
                    <w:t>4.5s</w:t>
                  </w:r>
                  <w:r w:rsidRPr="00162977">
                    <w:rPr>
                      <w:rFonts w:asciiTheme="minorEastAsia" w:hAnsiTheme="minorEastAsia" w:cs="宋体" w:hint="eastAsia"/>
                      <w:color w:val="000000"/>
                      <w:kern w:val="0"/>
                      <w:sz w:val="24"/>
                    </w:rPr>
                    <w:t>～</w:t>
                  </w:r>
                  <w:r w:rsidRPr="00162977">
                    <w:rPr>
                      <w:rFonts w:asciiTheme="minorEastAsia" w:hAnsiTheme="minorEastAsia" w:cs="宋体"/>
                      <w:color w:val="000000"/>
                      <w:kern w:val="0"/>
                      <w:sz w:val="24"/>
                    </w:rPr>
                    <w:t xml:space="preserve">6.0s </w:t>
                  </w:r>
                  <w:r w:rsidRPr="00162977">
                    <w:rPr>
                      <w:rFonts w:asciiTheme="minorEastAsia" w:hAnsiTheme="minorEastAsia" w:cs="宋体" w:hint="eastAsia"/>
                      <w:color w:val="000000"/>
                      <w:kern w:val="0"/>
                      <w:sz w:val="24"/>
                    </w:rPr>
                    <w:t>范围内无级可调；</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站台所有滑动门的启闭基本保持同步，启闭时间差控制在</w:t>
                  </w:r>
                  <w:r w:rsidRPr="00162977">
                    <w:rPr>
                      <w:rFonts w:asciiTheme="minorEastAsia" w:hAnsiTheme="minorEastAsia" w:cs="宋体"/>
                      <w:color w:val="000000"/>
                      <w:kern w:val="0"/>
                      <w:sz w:val="24"/>
                    </w:rPr>
                    <w:t xml:space="preserve">0.5s </w:t>
                  </w:r>
                  <w:r w:rsidRPr="00162977">
                    <w:rPr>
                      <w:rFonts w:asciiTheme="minorEastAsia" w:hAnsiTheme="minorEastAsia" w:cs="宋体" w:hint="eastAsia"/>
                      <w:color w:val="000000"/>
                      <w:kern w:val="0"/>
                      <w:sz w:val="24"/>
                    </w:rPr>
                    <w:t>以内；</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其他要求：</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配备固定门</w:t>
                  </w:r>
                  <w:r w:rsidRPr="00162977">
                    <w:rPr>
                      <w:rFonts w:asciiTheme="minorEastAsia" w:hAnsiTheme="minorEastAsia" w:cs="宋体"/>
                      <w:color w:val="000000"/>
                      <w:kern w:val="0"/>
                      <w:sz w:val="24"/>
                    </w:rPr>
                    <w:t xml:space="preserve">2 </w:t>
                  </w:r>
                  <w:r w:rsidRPr="00162977">
                    <w:rPr>
                      <w:rFonts w:asciiTheme="minorEastAsia" w:hAnsiTheme="minorEastAsia" w:cs="宋体" w:hint="eastAsia"/>
                      <w:color w:val="000000"/>
                      <w:kern w:val="0"/>
                      <w:sz w:val="24"/>
                    </w:rPr>
                    <w:t>块，与</w:t>
                  </w:r>
                  <w:r w:rsidRPr="00162977">
                    <w:rPr>
                      <w:rFonts w:asciiTheme="minorEastAsia" w:hAnsiTheme="minorEastAsia" w:cs="宋体"/>
                      <w:color w:val="000000"/>
                      <w:kern w:val="0"/>
                      <w:sz w:val="24"/>
                    </w:rPr>
                    <w:t xml:space="preserve">1 </w:t>
                  </w:r>
                  <w:r w:rsidRPr="00162977">
                    <w:rPr>
                      <w:rFonts w:asciiTheme="minorEastAsia" w:hAnsiTheme="minorEastAsia" w:cs="宋体" w:hint="eastAsia"/>
                      <w:color w:val="000000"/>
                      <w:kern w:val="0"/>
                      <w:sz w:val="24"/>
                    </w:rPr>
                    <w:t>套屏蔽门组成一个整体；</w:t>
                  </w:r>
                </w:p>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安装并装修成与地铁车站屏蔽门同样风格的外观，包括地铁线路的站名等；</w:t>
                  </w:r>
                </w:p>
                <w:p w:rsidR="00CD3F49" w:rsidRPr="00162977" w:rsidRDefault="00CD3F49" w:rsidP="00A50089">
                  <w:pPr>
                    <w:rPr>
                      <w:rFonts w:asciiTheme="minorEastAsia" w:hAnsiTheme="minorEastAsia" w:cs="宋体"/>
                      <w:color w:val="000000"/>
                      <w:kern w:val="0"/>
                      <w:sz w:val="24"/>
                    </w:rPr>
                  </w:pPr>
                  <w:r w:rsidRPr="00162977">
                    <w:rPr>
                      <w:rFonts w:asciiTheme="minorEastAsia" w:hAnsiTheme="minorEastAsia" w:cs="宋体"/>
                      <w:color w:val="000000"/>
                      <w:kern w:val="0"/>
                      <w:sz w:val="24"/>
                    </w:rPr>
                    <w:tab/>
                  </w:r>
                  <w:r w:rsidRPr="00162977">
                    <w:rPr>
                      <w:rFonts w:asciiTheme="minorEastAsia" w:hAnsiTheme="minorEastAsia" w:cs="宋体" w:hint="eastAsia"/>
                      <w:color w:val="000000"/>
                      <w:kern w:val="0"/>
                      <w:sz w:val="24"/>
                    </w:rPr>
                    <w:t>配备基本维修保养工具</w:t>
                  </w:r>
                  <w:r w:rsidRPr="00162977">
                    <w:rPr>
                      <w:rFonts w:asciiTheme="minorEastAsia" w:hAnsiTheme="minorEastAsia" w:cs="宋体"/>
                      <w:color w:val="000000"/>
                      <w:kern w:val="0"/>
                      <w:sz w:val="24"/>
                    </w:rPr>
                    <w:t xml:space="preserve">1 </w:t>
                  </w:r>
                  <w:r w:rsidRPr="00162977">
                    <w:rPr>
                      <w:rFonts w:asciiTheme="minorEastAsia" w:hAnsiTheme="minorEastAsia" w:cs="宋体" w:hint="eastAsia"/>
                      <w:color w:val="000000"/>
                      <w:kern w:val="0"/>
                      <w:sz w:val="24"/>
                    </w:rPr>
                    <w:t>套。</w:t>
                  </w:r>
                </w:p>
                <w:p w:rsidR="00CD3F49" w:rsidRPr="00162977" w:rsidRDefault="00CD3F49" w:rsidP="00A50089">
                  <w:pPr>
                    <w:rPr>
                      <w:rFonts w:asciiTheme="minorEastAsia" w:hAnsiTheme="minorEastAsia"/>
                      <w:b/>
                      <w:color w:val="000000"/>
                      <w:sz w:val="24"/>
                    </w:rPr>
                  </w:pPr>
                  <w:r w:rsidRPr="00162977">
                    <w:rPr>
                      <w:rFonts w:asciiTheme="minorEastAsia" w:hAnsiTheme="minorEastAsia" w:hint="eastAsia"/>
                      <w:b/>
                      <w:color w:val="000000"/>
                      <w:sz w:val="24"/>
                    </w:rPr>
                    <w:t>轨道交通信号控制系统实训平台软件</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1</w:t>
                  </w:r>
                  <w:r w:rsidRPr="00162977">
                    <w:rPr>
                      <w:rFonts w:asciiTheme="minorEastAsia" w:hAnsiTheme="minorEastAsia" w:hint="eastAsia"/>
                      <w:color w:val="000000"/>
                      <w:sz w:val="24"/>
                    </w:rPr>
                    <w:t>）列控中心可以通过</w:t>
                  </w:r>
                  <w:r w:rsidRPr="00162977">
                    <w:rPr>
                      <w:rFonts w:asciiTheme="minorEastAsia" w:hAnsiTheme="minorEastAsia"/>
                      <w:color w:val="000000"/>
                      <w:sz w:val="24"/>
                    </w:rPr>
                    <w:t>CAN</w:t>
                  </w:r>
                  <w:r w:rsidRPr="00162977">
                    <w:rPr>
                      <w:rFonts w:asciiTheme="minorEastAsia" w:hAnsiTheme="minorEastAsia" w:hint="eastAsia"/>
                      <w:color w:val="000000"/>
                      <w:sz w:val="24"/>
                    </w:rPr>
                    <w:t>总线与真实的客专移频设备进行通信，实现向移频设备发送载频低频等信息，并接收移频设备通过</w:t>
                  </w:r>
                  <w:r w:rsidRPr="00162977">
                    <w:rPr>
                      <w:rFonts w:asciiTheme="minorEastAsia" w:hAnsiTheme="minorEastAsia"/>
                      <w:color w:val="000000"/>
                      <w:sz w:val="24"/>
                    </w:rPr>
                    <w:t>CAN</w:t>
                  </w:r>
                  <w:r w:rsidRPr="00162977">
                    <w:rPr>
                      <w:rFonts w:asciiTheme="minorEastAsia" w:hAnsiTheme="minorEastAsia" w:hint="eastAsia"/>
                      <w:color w:val="000000"/>
                      <w:sz w:val="24"/>
                    </w:rPr>
                    <w:t>总线上传的轨道空闲或占用等信息。</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2</w:t>
                  </w:r>
                  <w:r w:rsidRPr="00162977">
                    <w:rPr>
                      <w:rFonts w:asciiTheme="minorEastAsia" w:hAnsiTheme="minorEastAsia" w:hint="eastAsia"/>
                      <w:color w:val="000000"/>
                      <w:sz w:val="24"/>
                    </w:rPr>
                    <w:t>）列控中心可以通过输入输出控制板采集轨道继电器的状态，驱动区间方向继电器。</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3</w:t>
                  </w:r>
                  <w:r w:rsidRPr="00162977">
                    <w:rPr>
                      <w:rFonts w:asciiTheme="minorEastAsia" w:hAnsiTheme="minorEastAsia" w:hint="eastAsia"/>
                      <w:color w:val="000000"/>
                      <w:sz w:val="24"/>
                    </w:rPr>
                    <w:t>）在不同接发车进路及区段占用状态下，实现列控中心发码逻辑控制。</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4</w:t>
                  </w:r>
                  <w:r w:rsidRPr="00162977">
                    <w:rPr>
                      <w:rFonts w:asciiTheme="minorEastAsia" w:hAnsiTheme="minorEastAsia" w:hint="eastAsia"/>
                      <w:color w:val="000000"/>
                      <w:sz w:val="24"/>
                    </w:rPr>
                    <w:t>）完成与邻站列控中心的通信，完成区间线路改方操作。</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6</w:t>
                  </w:r>
                  <w:r w:rsidRPr="00162977">
                    <w:rPr>
                      <w:rFonts w:asciiTheme="minorEastAsia" w:hAnsiTheme="minorEastAsia" w:hint="eastAsia"/>
                      <w:color w:val="000000"/>
                      <w:sz w:val="24"/>
                    </w:rPr>
                    <w:t>）提供轨道交通信号控制系统实训平台软件著作权。</w:t>
                  </w:r>
                </w:p>
                <w:p w:rsidR="00CD3F49" w:rsidRPr="00162977" w:rsidRDefault="00CD3F49" w:rsidP="00A50089">
                  <w:pPr>
                    <w:rPr>
                      <w:rFonts w:asciiTheme="minorEastAsia" w:hAnsiTheme="minorEastAsia"/>
                      <w:b/>
                      <w:color w:val="000000"/>
                      <w:sz w:val="24"/>
                    </w:rPr>
                  </w:pPr>
                  <w:r w:rsidRPr="00162977">
                    <w:rPr>
                      <w:rFonts w:asciiTheme="minorEastAsia" w:hAnsiTheme="minorEastAsia" w:hint="eastAsia"/>
                      <w:b/>
                      <w:color w:val="000000"/>
                      <w:sz w:val="24"/>
                    </w:rPr>
                    <w:lastRenderedPageBreak/>
                    <w:t>轨道交通信号控制系统实训平台操作终端软件</w:t>
                  </w:r>
                </w:p>
                <w:p w:rsidR="00CD3F49" w:rsidRPr="00162977" w:rsidRDefault="00CD3F49" w:rsidP="00A50089">
                  <w:pPr>
                    <w:rPr>
                      <w:rFonts w:asciiTheme="minorEastAsia" w:hAnsiTheme="minorEastAsia"/>
                      <w:sz w:val="24"/>
                    </w:rPr>
                  </w:pPr>
                  <w:r w:rsidRPr="00162977">
                    <w:rPr>
                      <w:rFonts w:asciiTheme="minorEastAsia" w:hAnsiTheme="minorEastAsia"/>
                      <w:sz w:val="24"/>
                    </w:rPr>
                    <w:t>1</w:t>
                  </w:r>
                  <w:r w:rsidRPr="00162977">
                    <w:rPr>
                      <w:rFonts w:asciiTheme="minorEastAsia" w:hAnsiTheme="minorEastAsia" w:hint="eastAsia"/>
                      <w:sz w:val="24"/>
                    </w:rPr>
                    <w:t>）</w:t>
                  </w:r>
                  <w:r w:rsidRPr="00162977">
                    <w:rPr>
                      <w:rFonts w:asciiTheme="minorEastAsia" w:hAnsiTheme="minorEastAsia" w:hint="eastAsia"/>
                      <w:color w:val="000000"/>
                      <w:sz w:val="24"/>
                    </w:rPr>
                    <w:t>在操作终端软件上可以显示轨道区段名称、道岔编号、载频、低频等信息。</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2</w:t>
                  </w:r>
                  <w:r w:rsidRPr="00162977">
                    <w:rPr>
                      <w:rFonts w:asciiTheme="minorEastAsia" w:hAnsiTheme="minorEastAsia" w:hint="eastAsia"/>
                      <w:color w:val="000000"/>
                      <w:sz w:val="24"/>
                    </w:rPr>
                    <w:t>）</w:t>
                  </w:r>
                  <w:r w:rsidRPr="00162977">
                    <w:rPr>
                      <w:rFonts w:asciiTheme="minorEastAsia" w:hAnsiTheme="minorEastAsia" w:hint="eastAsia"/>
                      <w:sz w:val="24"/>
                    </w:rPr>
                    <w:t>操作终端软件上的</w:t>
                  </w:r>
                  <w:r w:rsidRPr="00162977">
                    <w:rPr>
                      <w:rFonts w:asciiTheme="minorEastAsia" w:hAnsiTheme="minorEastAsia"/>
                      <w:sz w:val="24"/>
                    </w:rPr>
                    <w:t>8</w:t>
                  </w:r>
                  <w:r w:rsidRPr="00162977">
                    <w:rPr>
                      <w:rFonts w:asciiTheme="minorEastAsia" w:hAnsiTheme="minorEastAsia" w:hint="eastAsia"/>
                      <w:sz w:val="24"/>
                    </w:rPr>
                    <w:t>个轨道区段与</w:t>
                  </w:r>
                  <w:r w:rsidRPr="00162977">
                    <w:rPr>
                      <w:rFonts w:asciiTheme="minorEastAsia" w:hAnsiTheme="minorEastAsia"/>
                      <w:sz w:val="24"/>
                    </w:rPr>
                    <w:t>8</w:t>
                  </w:r>
                  <w:r w:rsidRPr="00162977">
                    <w:rPr>
                      <w:rFonts w:asciiTheme="minorEastAsia" w:hAnsiTheme="minorEastAsia" w:hint="eastAsia"/>
                      <w:sz w:val="24"/>
                    </w:rPr>
                    <w:t>个轨道模拟盘一一对应，通过改变轨道模拟盘的状态来模拟轨道区段的占用空闲，操作终端软件上能实时显示</w:t>
                  </w:r>
                  <w:r w:rsidRPr="00162977">
                    <w:rPr>
                      <w:rFonts w:asciiTheme="minorEastAsia" w:hAnsiTheme="minorEastAsia"/>
                      <w:sz w:val="24"/>
                    </w:rPr>
                    <w:t>8</w:t>
                  </w:r>
                  <w:r w:rsidRPr="00162977">
                    <w:rPr>
                      <w:rFonts w:asciiTheme="minorEastAsia" w:hAnsiTheme="minorEastAsia" w:hint="eastAsia"/>
                      <w:sz w:val="24"/>
                    </w:rPr>
                    <w:t>个轨道区段相应的状态（占用时操作终端上轨道区段显示红光带）。</w:t>
                  </w:r>
                </w:p>
                <w:p w:rsidR="00CD3F49" w:rsidRPr="00162977" w:rsidRDefault="00CD3F49" w:rsidP="00A50089">
                  <w:pPr>
                    <w:rPr>
                      <w:rFonts w:asciiTheme="minorEastAsia" w:hAnsiTheme="minorEastAsia"/>
                      <w:color w:val="000000"/>
                      <w:sz w:val="24"/>
                    </w:rPr>
                  </w:pPr>
                  <w:r w:rsidRPr="00162977">
                    <w:rPr>
                      <w:rFonts w:asciiTheme="minorEastAsia" w:hAnsiTheme="minorEastAsia"/>
                      <w:color w:val="000000"/>
                      <w:sz w:val="24"/>
                    </w:rPr>
                    <w:t>3</w:t>
                  </w:r>
                  <w:r w:rsidRPr="00162977">
                    <w:rPr>
                      <w:rFonts w:asciiTheme="minorEastAsia" w:hAnsiTheme="minorEastAsia" w:hint="eastAsia"/>
                      <w:color w:val="000000"/>
                      <w:sz w:val="24"/>
                    </w:rPr>
                    <w:t>）在操作终端上完成排列进路、改方等操作，并将操作后的进路信息、区间方向、编码信息等显示在操作终端上。</w:t>
                  </w:r>
                </w:p>
                <w:p w:rsidR="00CD3F49" w:rsidRPr="005D2B61" w:rsidRDefault="00CD3F49" w:rsidP="00A50089">
                  <w:pPr>
                    <w:rPr>
                      <w:rFonts w:asciiTheme="minorEastAsia" w:hAnsiTheme="minorEastAsia"/>
                      <w:color w:val="000000"/>
                      <w:sz w:val="24"/>
                    </w:rPr>
                  </w:pPr>
                  <w:r w:rsidRPr="00162977">
                    <w:rPr>
                      <w:rFonts w:asciiTheme="minorEastAsia" w:hAnsiTheme="minorEastAsia"/>
                      <w:color w:val="000000"/>
                      <w:sz w:val="24"/>
                    </w:rPr>
                    <w:t>4</w:t>
                  </w:r>
                  <w:r w:rsidRPr="00162977">
                    <w:rPr>
                      <w:rFonts w:asciiTheme="minorEastAsia" w:hAnsiTheme="minorEastAsia" w:hint="eastAsia"/>
                      <w:color w:val="000000"/>
                      <w:sz w:val="24"/>
                    </w:rPr>
                    <w:t>）模拟轨道区段占用，操作终端上的编码信息等按照列控逻辑控制发生相应变化。</w:t>
                  </w:r>
                </w:p>
              </w:tc>
              <w:tc>
                <w:tcPr>
                  <w:tcW w:w="426"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kern w:val="0"/>
                      <w:sz w:val="24"/>
                    </w:rPr>
                  </w:pPr>
                  <w:r w:rsidRPr="00162977">
                    <w:rPr>
                      <w:rFonts w:asciiTheme="minorEastAsia" w:hAnsiTheme="minorEastAsia"/>
                      <w:kern w:val="0"/>
                      <w:sz w:val="24"/>
                    </w:rPr>
                    <w:t>1</w:t>
                  </w:r>
                </w:p>
              </w:tc>
            </w:tr>
          </w:tbl>
          <w:p w:rsidR="00CD3F49" w:rsidRPr="00162977" w:rsidRDefault="00CD3F49" w:rsidP="00A50089">
            <w:pPr>
              <w:rPr>
                <w:rFonts w:asciiTheme="minorEastAsia" w:hAnsiTheme="minorEastAsia" w:cs="宋体"/>
                <w:kern w:val="0"/>
                <w:sz w:val="24"/>
              </w:rPr>
            </w:pP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kern w:val="0"/>
                <w:sz w:val="24"/>
              </w:rPr>
              <w:t>1</w:t>
            </w:r>
          </w:p>
        </w:tc>
        <w:tc>
          <w:tcPr>
            <w:tcW w:w="207" w:type="pct"/>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hint="eastAsia"/>
                <w:color w:val="000000"/>
                <w:kern w:val="0"/>
                <w:sz w:val="24"/>
              </w:rPr>
              <w:t>否</w:t>
            </w:r>
          </w:p>
        </w:tc>
      </w:tr>
      <w:tr w:rsidR="00CD3F49" w:rsidRPr="00162977" w:rsidTr="00A50089">
        <w:trPr>
          <w:trHeight w:val="540"/>
          <w:jc w:val="center"/>
        </w:trPr>
        <w:tc>
          <w:tcPr>
            <w:tcW w:w="208" w:type="pct"/>
            <w:tcMar>
              <w:top w:w="0" w:type="dxa"/>
              <w:left w:w="105" w:type="dxa"/>
              <w:bottom w:w="0" w:type="dxa"/>
              <w:right w:w="105" w:type="dxa"/>
            </w:tcMar>
            <w:vAlign w:val="center"/>
          </w:tcPr>
          <w:p w:rsidR="00CD3F49" w:rsidRPr="00162977" w:rsidRDefault="00CD3F49" w:rsidP="00A50089">
            <w:pPr>
              <w:widowControl/>
              <w:rPr>
                <w:rFonts w:asciiTheme="minorEastAsia" w:hAnsiTheme="minorEastAsia" w:cs="宋体"/>
                <w:color w:val="000000"/>
                <w:kern w:val="0"/>
                <w:sz w:val="24"/>
              </w:rPr>
            </w:pPr>
            <w:r w:rsidRPr="00162977">
              <w:rPr>
                <w:rFonts w:asciiTheme="minorEastAsia" w:hAnsiTheme="minorEastAsia" w:cs="宋体" w:hint="eastAsia"/>
                <w:color w:val="000000"/>
                <w:kern w:val="0"/>
                <w:sz w:val="24"/>
              </w:rPr>
              <w:lastRenderedPageBreak/>
              <w:t>8</w:t>
            </w:r>
          </w:p>
        </w:tc>
        <w:tc>
          <w:tcPr>
            <w:tcW w:w="319"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FAS</w:t>
            </w:r>
            <w:r w:rsidRPr="00162977">
              <w:rPr>
                <w:rFonts w:asciiTheme="minorEastAsia" w:hAnsiTheme="minorEastAsia" w:cs="宋体" w:hint="eastAsia"/>
                <w:color w:val="000000"/>
                <w:kern w:val="0"/>
                <w:sz w:val="24"/>
              </w:rPr>
              <w:t>消防联动控制盘实训系统</w:t>
            </w:r>
          </w:p>
        </w:tc>
        <w:tc>
          <w:tcPr>
            <w:tcW w:w="3849" w:type="pct"/>
            <w:tcMar>
              <w:top w:w="0" w:type="dxa"/>
              <w:left w:w="105" w:type="dxa"/>
              <w:bottom w:w="0" w:type="dxa"/>
              <w:right w:w="105" w:type="dxa"/>
            </w:tcMar>
            <w:vAlign w:val="center"/>
          </w:tcPr>
          <w:p w:rsidR="00CD3F49" w:rsidRPr="00162977" w:rsidRDefault="004139CF" w:rsidP="00A50089">
            <w:pPr>
              <w:rPr>
                <w:rFonts w:asciiTheme="minorEastAsia" w:hAnsiTheme="minorEastAsia"/>
                <w:sz w:val="24"/>
              </w:rPr>
            </w:pPr>
            <w:r>
              <w:rPr>
                <w:rFonts w:asciiTheme="minorEastAsia" w:hAnsiTheme="minorEastAsia"/>
                <w:noProof/>
                <w:sz w:val="24"/>
              </w:rPr>
              <w:pict>
                <v:line id="直接连接符 7" o:spid="_x0000_s1026" style="position:absolute;left:0;text-align:left;z-index:251659264;visibility:visible;mso-position-horizontal-relative:text;mso-position-vertical-relative:text" from="345.75pt,20.95pt" to="40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" strokecolor="#5b9bd5" strokeweight=".5pt">
                  <v:stroke joinstyle="miter"/>
                </v:line>
              </w:pict>
            </w:r>
            <w:r>
              <w:rPr>
                <w:rFonts w:asciiTheme="minorEastAsia" w:hAnsiTheme="minorEastAsia"/>
                <w:noProof/>
                <w:sz w:val="24"/>
              </w:rPr>
              <w:pict>
                <v:line id="直接连接符 3" o:spid="_x0000_s1027" style="position:absolute;left:0;text-align:left;z-index:251660288;visibility:visible;mso-position-horizontal-relative:text;mso-position-vertical-relative:text" from="18.75pt,30.7pt" to="33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" strokecolor="#5b9bd5" strokeweight=".5pt">
                  <v:stroke joinstyle="miter"/>
                </v:line>
              </w:pict>
            </w:r>
            <w:r w:rsidR="00CD3F49" w:rsidRPr="00162977">
              <w:rPr>
                <w:rFonts w:asciiTheme="minorEastAsia" w:hAnsiTheme="minorEastAsia"/>
                <w:noProof/>
                <w:sz w:val="24"/>
              </w:rPr>
              <w:drawing>
                <wp:inline distT="0" distB="0" distL="0" distR="0">
                  <wp:extent cx="4714875" cy="2886075"/>
                  <wp:effectExtent l="0" t="0" r="9525" b="9525"/>
                  <wp:docPr id="26" name="图片 3" descr="DSC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N000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3" t="4822" r="5788" b="25560"/>
                          <a:stretch>
                            <a:fillRect/>
                          </a:stretch>
                        </pic:blipFill>
                        <pic:spPr>
                          <a:xfrm>
                            <a:off x="0" y="0"/>
                            <a:ext cx="4714875" cy="2886075"/>
                          </a:xfrm>
                          <a:prstGeom prst="rect">
                            <a:avLst/>
                          </a:prstGeom>
                          <a:noFill/>
                          <a:ln>
                            <a:noFill/>
                          </a:ln>
                        </pic:spPr>
                      </pic:pic>
                    </a:graphicData>
                  </a:graphic>
                </wp:inline>
              </w:drawing>
            </w:r>
          </w:p>
          <w:p w:rsidR="00CD3F49" w:rsidRPr="00162977" w:rsidRDefault="00CD3F49" w:rsidP="00A50089">
            <w:pPr>
              <w:numPr>
                <w:ilvl w:val="0"/>
                <w:numId w:val="18"/>
              </w:numPr>
              <w:rPr>
                <w:rFonts w:asciiTheme="minorEastAsia" w:hAnsiTheme="minorEastAsia"/>
                <w:b/>
                <w:color w:val="0D0D0D"/>
                <w:sz w:val="24"/>
              </w:rPr>
            </w:pPr>
            <w:r w:rsidRPr="00162977">
              <w:rPr>
                <w:rFonts w:asciiTheme="minorEastAsia" w:hAnsiTheme="minorEastAsia"/>
                <w:b/>
                <w:color w:val="0D0D0D"/>
                <w:sz w:val="24"/>
              </w:rPr>
              <w:t>FAS</w:t>
            </w:r>
            <w:r w:rsidRPr="00162977">
              <w:rPr>
                <w:rFonts w:asciiTheme="minorEastAsia" w:hAnsiTheme="minorEastAsia" w:hint="eastAsia"/>
                <w:b/>
                <w:color w:val="0D0D0D"/>
                <w:sz w:val="24"/>
              </w:rPr>
              <w:t>火灾报警系统的主要功能</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hint="eastAsia"/>
                <w:color w:val="0D0D0D"/>
                <w:sz w:val="24"/>
              </w:rPr>
              <w:t>显示由感烟传感器和感温传感器等火情传感器的情况，对现场的火情加以监测。</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hint="eastAsia"/>
                <w:color w:val="0D0D0D"/>
                <w:sz w:val="24"/>
              </w:rPr>
              <w:t>显示火灾报警，进行人工确认，向</w:t>
            </w:r>
            <w:r w:rsidRPr="00162977">
              <w:rPr>
                <w:rFonts w:asciiTheme="minorEastAsia" w:hAnsiTheme="minorEastAsia"/>
                <w:color w:val="0D0D0D"/>
                <w:sz w:val="24"/>
              </w:rPr>
              <w:t>BAS</w:t>
            </w:r>
            <w:r w:rsidRPr="00162977">
              <w:rPr>
                <w:rFonts w:asciiTheme="minorEastAsia" w:hAnsiTheme="minorEastAsia" w:hint="eastAsia"/>
                <w:color w:val="0D0D0D"/>
                <w:sz w:val="24"/>
              </w:rPr>
              <w:t>系统发送火灾模式指令</w:t>
            </w:r>
          </w:p>
          <w:p w:rsidR="00CD3F49" w:rsidRPr="00162977" w:rsidRDefault="00CD3F49" w:rsidP="00A50089">
            <w:pPr>
              <w:pStyle w:val="16"/>
              <w:numPr>
                <w:ilvl w:val="0"/>
                <w:numId w:val="19"/>
              </w:numPr>
              <w:ind w:firstLineChars="0"/>
              <w:jc w:val="left"/>
              <w:rPr>
                <w:rFonts w:asciiTheme="minorEastAsia" w:eastAsiaTheme="minorEastAsia" w:hAnsiTheme="minorEastAsia"/>
                <w:color w:val="0D0D0D"/>
                <w:sz w:val="24"/>
                <w:szCs w:val="24"/>
              </w:rPr>
            </w:pPr>
            <w:r w:rsidRPr="00162977">
              <w:rPr>
                <w:rFonts w:asciiTheme="minorEastAsia" w:eastAsiaTheme="minorEastAsia" w:hAnsiTheme="minorEastAsia" w:hint="eastAsia"/>
                <w:color w:val="0D0D0D"/>
                <w:sz w:val="24"/>
                <w:szCs w:val="24"/>
              </w:rPr>
              <w:t>探测火灾灾情</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color w:val="0D0D0D"/>
                <w:sz w:val="24"/>
              </w:rPr>
              <w:t xml:space="preserve"> </w:t>
            </w:r>
            <w:r w:rsidRPr="00162977">
              <w:rPr>
                <w:rFonts w:asciiTheme="minorEastAsia" w:hAnsiTheme="minorEastAsia" w:hint="eastAsia"/>
                <w:color w:val="0D0D0D"/>
                <w:sz w:val="24"/>
              </w:rPr>
              <w:t>通过设置在现场的各种探测器，例如：感烟探测器、感温探测器、火焰式探测器等，探测火灾的灾情。把现场探测模拟数据传送回火灾自动报警控制盘。</w:t>
            </w:r>
          </w:p>
          <w:p w:rsidR="00CD3F49" w:rsidRPr="00162977" w:rsidRDefault="00CD3F49" w:rsidP="00A50089">
            <w:pPr>
              <w:pStyle w:val="16"/>
              <w:numPr>
                <w:ilvl w:val="0"/>
                <w:numId w:val="19"/>
              </w:numPr>
              <w:ind w:firstLineChars="0"/>
              <w:jc w:val="left"/>
              <w:rPr>
                <w:rFonts w:asciiTheme="minorEastAsia" w:eastAsiaTheme="minorEastAsia" w:hAnsiTheme="minorEastAsia"/>
                <w:color w:val="0D0D0D"/>
                <w:sz w:val="24"/>
                <w:szCs w:val="24"/>
              </w:rPr>
            </w:pPr>
            <w:r w:rsidRPr="00162977">
              <w:rPr>
                <w:rFonts w:asciiTheme="minorEastAsia" w:eastAsiaTheme="minorEastAsia" w:hAnsiTheme="minorEastAsia" w:hint="eastAsia"/>
                <w:color w:val="0D0D0D"/>
                <w:sz w:val="24"/>
                <w:szCs w:val="24"/>
              </w:rPr>
              <w:t>自动判断功能</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color w:val="0D0D0D"/>
                <w:sz w:val="24"/>
              </w:rPr>
              <w:t xml:space="preserve"> </w:t>
            </w:r>
            <w:r w:rsidRPr="00162977">
              <w:rPr>
                <w:rFonts w:asciiTheme="minorEastAsia" w:hAnsiTheme="minorEastAsia" w:hint="eastAsia"/>
                <w:color w:val="0D0D0D"/>
                <w:sz w:val="24"/>
              </w:rPr>
              <w:t>对现场传送回来的探测器数据进行分析判断，以确定是否发生火灾。</w:t>
            </w:r>
          </w:p>
          <w:p w:rsidR="00CD3F49" w:rsidRPr="00162977" w:rsidRDefault="00CD3F49" w:rsidP="00A50089">
            <w:pPr>
              <w:pStyle w:val="16"/>
              <w:numPr>
                <w:ilvl w:val="0"/>
                <w:numId w:val="19"/>
              </w:numPr>
              <w:ind w:firstLineChars="0"/>
              <w:jc w:val="left"/>
              <w:rPr>
                <w:rFonts w:asciiTheme="minorEastAsia" w:eastAsiaTheme="minorEastAsia" w:hAnsiTheme="minorEastAsia"/>
                <w:color w:val="0D0D0D"/>
                <w:sz w:val="24"/>
                <w:szCs w:val="24"/>
              </w:rPr>
            </w:pPr>
            <w:r w:rsidRPr="00162977">
              <w:rPr>
                <w:rFonts w:asciiTheme="minorEastAsia" w:eastAsiaTheme="minorEastAsia" w:hAnsiTheme="minorEastAsia" w:hint="eastAsia"/>
                <w:color w:val="0D0D0D"/>
                <w:sz w:val="24"/>
                <w:szCs w:val="24"/>
              </w:rPr>
              <w:t>监控消防设备设施</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color w:val="0D0D0D"/>
                <w:sz w:val="24"/>
              </w:rPr>
              <w:t xml:space="preserve"> </w:t>
            </w:r>
            <w:r w:rsidRPr="00162977">
              <w:rPr>
                <w:rFonts w:asciiTheme="minorEastAsia" w:hAnsiTheme="minorEastAsia" w:hint="eastAsia"/>
                <w:color w:val="0D0D0D"/>
                <w:sz w:val="24"/>
              </w:rPr>
              <w:t>对车站模型的消防设备，例如：防火阀、消防水泵、防火卷帘门、排烟</w:t>
            </w:r>
            <w:r w:rsidRPr="00162977">
              <w:rPr>
                <w:rFonts w:asciiTheme="minorEastAsia" w:hAnsiTheme="minorEastAsia" w:hint="eastAsia"/>
                <w:color w:val="0D0D0D"/>
                <w:sz w:val="24"/>
              </w:rPr>
              <w:lastRenderedPageBreak/>
              <w:t>风机、水流开关等，进行状态监视。</w:t>
            </w:r>
          </w:p>
          <w:p w:rsidR="00CD3F49" w:rsidRPr="00162977" w:rsidRDefault="00CD3F49" w:rsidP="00A50089">
            <w:pPr>
              <w:pStyle w:val="16"/>
              <w:numPr>
                <w:ilvl w:val="0"/>
                <w:numId w:val="19"/>
              </w:numPr>
              <w:ind w:firstLineChars="0"/>
              <w:jc w:val="left"/>
              <w:rPr>
                <w:rFonts w:asciiTheme="minorEastAsia" w:eastAsiaTheme="minorEastAsia" w:hAnsiTheme="minorEastAsia"/>
                <w:color w:val="0D0D0D"/>
                <w:sz w:val="24"/>
                <w:szCs w:val="24"/>
              </w:rPr>
            </w:pPr>
            <w:r w:rsidRPr="00162977">
              <w:rPr>
                <w:rFonts w:asciiTheme="minorEastAsia" w:eastAsiaTheme="minorEastAsia" w:hAnsiTheme="minorEastAsia" w:hint="eastAsia"/>
                <w:color w:val="0D0D0D"/>
                <w:sz w:val="24"/>
                <w:szCs w:val="24"/>
              </w:rPr>
              <w:t>火灾早期报警与人员疏散</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color w:val="0D0D0D"/>
                <w:sz w:val="24"/>
              </w:rPr>
              <w:t xml:space="preserve"> </w:t>
            </w:r>
            <w:r w:rsidRPr="00162977">
              <w:rPr>
                <w:rFonts w:asciiTheme="minorEastAsia" w:hAnsiTheme="minorEastAsia" w:hint="eastAsia"/>
                <w:color w:val="0D0D0D"/>
                <w:sz w:val="24"/>
              </w:rPr>
              <w:t>当判定为火灾情况时，火灾自动报警控制盘发出声、光报警通知在场值班人员。</w:t>
            </w:r>
          </w:p>
          <w:p w:rsidR="00CD3F49" w:rsidRPr="00162977" w:rsidRDefault="00CD3F49" w:rsidP="00A50089">
            <w:pPr>
              <w:ind w:leftChars="33" w:left="69" w:firstLineChars="200" w:firstLine="480"/>
              <w:rPr>
                <w:rFonts w:asciiTheme="minorEastAsia" w:hAnsiTheme="minorEastAsia"/>
                <w:color w:val="0D0D0D"/>
                <w:sz w:val="24"/>
              </w:rPr>
            </w:pPr>
            <w:r w:rsidRPr="00162977">
              <w:rPr>
                <w:rFonts w:asciiTheme="minorEastAsia" w:hAnsiTheme="minorEastAsia" w:hint="eastAsia"/>
                <w:color w:val="0D0D0D"/>
                <w:sz w:val="24"/>
              </w:rPr>
              <w:t>参考</w:t>
            </w:r>
            <w:r w:rsidRPr="00162977">
              <w:rPr>
                <w:rFonts w:asciiTheme="minorEastAsia" w:hAnsiTheme="minorEastAsia"/>
                <w:color w:val="0D0D0D"/>
                <w:sz w:val="24"/>
              </w:rPr>
              <w:t>图片</w:t>
            </w:r>
            <w:r w:rsidRPr="00162977">
              <w:rPr>
                <w:rFonts w:asciiTheme="minorEastAsia" w:hAnsiTheme="minorEastAsia" w:hint="eastAsia"/>
                <w:color w:val="0D0D0D"/>
                <w:sz w:val="24"/>
              </w:rPr>
              <w:t>如下</w:t>
            </w:r>
            <w:r w:rsidRPr="00162977">
              <w:rPr>
                <w:rFonts w:asciiTheme="minorEastAsia" w:hAnsiTheme="minorEastAsia"/>
                <w:color w:val="0D0D0D"/>
                <w:sz w:val="24"/>
              </w:rPr>
              <w:t>：</w:t>
            </w:r>
          </w:p>
          <w:p w:rsidR="00CD3F49" w:rsidRPr="00162977" w:rsidRDefault="00CD3F49" w:rsidP="00A50089">
            <w:pPr>
              <w:ind w:leftChars="33" w:left="69" w:firstLineChars="200" w:firstLine="480"/>
              <w:rPr>
                <w:rFonts w:asciiTheme="minorEastAsia" w:hAnsiTheme="minorEastAsia"/>
                <w:sz w:val="24"/>
              </w:rPr>
            </w:pPr>
            <w:r w:rsidRPr="00162977">
              <w:rPr>
                <w:rFonts w:asciiTheme="minorEastAsia" w:hAnsiTheme="minorEastAsia"/>
                <w:noProof/>
                <w:sz w:val="24"/>
              </w:rPr>
              <w:drawing>
                <wp:inline distT="0" distB="0" distL="0" distR="0">
                  <wp:extent cx="4610265" cy="3111062"/>
                  <wp:effectExtent l="1905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13811" cy="3113455"/>
                          </a:xfrm>
                          <a:prstGeom prst="rect">
                            <a:avLst/>
                          </a:prstGeom>
                          <a:noFill/>
                          <a:ln>
                            <a:noFill/>
                          </a:ln>
                        </pic:spPr>
                      </pic:pic>
                    </a:graphicData>
                  </a:graphic>
                </wp:inline>
              </w:drawing>
            </w:r>
          </w:p>
          <w:p w:rsidR="00CD3F49" w:rsidRPr="00162977" w:rsidRDefault="00CD3F49" w:rsidP="00A50089">
            <w:pPr>
              <w:numPr>
                <w:ilvl w:val="0"/>
                <w:numId w:val="18"/>
              </w:numPr>
              <w:rPr>
                <w:rFonts w:asciiTheme="minorEastAsia" w:hAnsiTheme="minorEastAsia"/>
                <w:kern w:val="0"/>
                <w:sz w:val="24"/>
              </w:rPr>
            </w:pPr>
            <w:r w:rsidRPr="00162977">
              <w:rPr>
                <w:rFonts w:asciiTheme="minorEastAsia" w:hAnsiTheme="minorEastAsia" w:hint="eastAsia"/>
                <w:b/>
                <w:color w:val="0D0D0D"/>
                <w:sz w:val="24"/>
              </w:rPr>
              <w:t>系统配置清单</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134"/>
              <w:gridCol w:w="4395"/>
              <w:gridCol w:w="708"/>
              <w:gridCol w:w="567"/>
            </w:tblGrid>
            <w:tr w:rsidR="00CD3F49" w:rsidRPr="00162977" w:rsidTr="00A50089">
              <w:trPr>
                <w:trHeight w:val="270"/>
              </w:trPr>
              <w:tc>
                <w:tcPr>
                  <w:tcW w:w="70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设备品目</w:t>
                  </w:r>
                </w:p>
              </w:tc>
              <w:tc>
                <w:tcPr>
                  <w:tcW w:w="4395"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left"/>
                    <w:rPr>
                      <w:rFonts w:asciiTheme="minorEastAsia" w:hAnsiTheme="minorEastAsia" w:cs="宋体"/>
                      <w:b/>
                      <w:bCs/>
                      <w:kern w:val="0"/>
                      <w:sz w:val="24"/>
                    </w:rPr>
                  </w:pPr>
                  <w:r w:rsidRPr="00162977">
                    <w:rPr>
                      <w:rFonts w:asciiTheme="minorEastAsia" w:hAnsiTheme="minorEastAsia" w:cs="宋体" w:hint="eastAsia"/>
                      <w:b/>
                      <w:bCs/>
                      <w:kern w:val="0"/>
                      <w:sz w:val="24"/>
                    </w:rPr>
                    <w:t>主要规格参数</w:t>
                  </w:r>
                </w:p>
              </w:tc>
              <w:tc>
                <w:tcPr>
                  <w:tcW w:w="708"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数量</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b/>
                      <w:bCs/>
                      <w:kern w:val="0"/>
                      <w:sz w:val="24"/>
                    </w:rPr>
                  </w:pPr>
                  <w:r w:rsidRPr="00162977">
                    <w:rPr>
                      <w:rFonts w:asciiTheme="minorEastAsia" w:hAnsiTheme="minorEastAsia" w:cs="宋体" w:hint="eastAsia"/>
                      <w:b/>
                      <w:bCs/>
                      <w:kern w:val="0"/>
                      <w:sz w:val="24"/>
                    </w:rPr>
                    <w:t>单位</w:t>
                  </w:r>
                </w:p>
              </w:tc>
            </w:tr>
            <w:tr w:rsidR="00CD3F49" w:rsidRPr="00162977" w:rsidTr="00A50089">
              <w:trPr>
                <w:trHeight w:val="810"/>
              </w:trPr>
              <w:tc>
                <w:tcPr>
                  <w:tcW w:w="709"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kern w:val="0"/>
                      <w:sz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color w:val="000000"/>
                      <w:kern w:val="0"/>
                      <w:sz w:val="24"/>
                    </w:rPr>
                    <w:t>FAS</w:t>
                  </w:r>
                  <w:r w:rsidRPr="00162977">
                    <w:rPr>
                      <w:rFonts w:asciiTheme="minorEastAsia" w:hAnsiTheme="minorEastAsia" w:cs="宋体" w:hint="eastAsia"/>
                      <w:color w:val="000000"/>
                      <w:kern w:val="0"/>
                      <w:sz w:val="24"/>
                    </w:rPr>
                    <w:t>消防联动控制盘实训系统</w:t>
                  </w:r>
                </w:p>
              </w:tc>
              <w:tc>
                <w:tcPr>
                  <w:tcW w:w="4395"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探测火灾灾情</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t xml:space="preserve"> </w:t>
                  </w:r>
                  <w:r w:rsidRPr="00162977">
                    <w:rPr>
                      <w:rFonts w:asciiTheme="minorEastAsia" w:eastAsiaTheme="minorEastAsia" w:hAnsiTheme="minorEastAsia" w:hint="eastAsia"/>
                      <w:sz w:val="24"/>
                      <w:szCs w:val="24"/>
                    </w:rPr>
                    <w:t>通过设置在现场的各种探测器，例如：感烟探测器、感温探测器、火焰式探测器等，探测火灾的灾情。把现场探测模拟数据传送回火灾自动报警控制盘。</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自动判断功能</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t xml:space="preserve"> </w:t>
                  </w:r>
                  <w:r w:rsidRPr="00162977">
                    <w:rPr>
                      <w:rFonts w:asciiTheme="minorEastAsia" w:eastAsiaTheme="minorEastAsia" w:hAnsiTheme="minorEastAsia" w:hint="eastAsia"/>
                      <w:sz w:val="24"/>
                      <w:szCs w:val="24"/>
                    </w:rPr>
                    <w:t>对现场传送回来的探测器数据进行分析判断，以确定是否发生火灾。</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监控消防设备设施</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t xml:space="preserve"> </w:t>
                  </w:r>
                  <w:r w:rsidRPr="00162977">
                    <w:rPr>
                      <w:rFonts w:asciiTheme="minorEastAsia" w:eastAsiaTheme="minorEastAsia" w:hAnsiTheme="minorEastAsia" w:hint="eastAsia"/>
                      <w:sz w:val="24"/>
                      <w:szCs w:val="24"/>
                    </w:rPr>
                    <w:t>对车站模型的消防设备，例如：防火阀、消防水泵、防火卷帘门、排烟风机、水流开关等，进行状态监视。</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火灾早期报警与人员疏散</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lastRenderedPageBreak/>
                    <w:t xml:space="preserve"> </w:t>
                  </w:r>
                  <w:r w:rsidRPr="00162977">
                    <w:rPr>
                      <w:rFonts w:asciiTheme="minorEastAsia" w:eastAsiaTheme="minorEastAsia" w:hAnsiTheme="minorEastAsia" w:hint="eastAsia"/>
                      <w:sz w:val="24"/>
                      <w:szCs w:val="24"/>
                    </w:rPr>
                    <w:t>当判定为火灾情况时，火灾自动报警控制盘发出声、光报警通知在场值班人员。</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通信信号虚拟现实管理系统软件：</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t>1</w:t>
                  </w:r>
                  <w:r w:rsidRPr="00162977">
                    <w:rPr>
                      <w:rFonts w:asciiTheme="minorEastAsia" w:eastAsiaTheme="minorEastAsia" w:hAnsiTheme="minorEastAsia" w:hint="eastAsia"/>
                      <w:sz w:val="24"/>
                      <w:szCs w:val="24"/>
                    </w:rPr>
                    <w:t>、全面支持通信信号技术实验、实训环节，能够展示无线网络通讯，直观，形象。虚拟场景中所有物体与事件均可由教师和学生操作。完善的</w:t>
                  </w:r>
                  <w:r w:rsidRPr="00162977">
                    <w:rPr>
                      <w:rFonts w:asciiTheme="minorEastAsia" w:eastAsiaTheme="minorEastAsia" w:hAnsiTheme="minorEastAsia"/>
                      <w:sz w:val="24"/>
                      <w:szCs w:val="24"/>
                    </w:rPr>
                    <w:t>3D</w:t>
                  </w:r>
                  <w:r w:rsidRPr="00162977">
                    <w:rPr>
                      <w:rFonts w:asciiTheme="minorEastAsia" w:eastAsiaTheme="minorEastAsia" w:hAnsiTheme="minorEastAsia" w:hint="eastAsia"/>
                      <w:sz w:val="24"/>
                      <w:szCs w:val="24"/>
                    </w:rPr>
                    <w:t>显示技术，一定时间不操作时，软件会进入漫游状态。漫游状态下，镜头穿梭于试验箱的各模块之间，画面清晰，能够看到贴片芯片的各个引脚。</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sz w:val="24"/>
                      <w:szCs w:val="24"/>
                    </w:rPr>
                    <w:t>2</w:t>
                  </w:r>
                  <w:r w:rsidRPr="00162977">
                    <w:rPr>
                      <w:rFonts w:asciiTheme="minorEastAsia" w:eastAsiaTheme="minorEastAsia" w:hAnsiTheme="minorEastAsia" w:hint="eastAsia"/>
                      <w:sz w:val="24"/>
                      <w:szCs w:val="24"/>
                    </w:rPr>
                    <w:t>、彻底规避高危实验风险：针对所有实验提供逼真的虚拟仿真，让学生在零风险的情况下完成各个操作环节，完全确保学生在特殊实验过程中的安全性。</w:t>
                  </w:r>
                </w:p>
                <w:p w:rsidR="00CD3F49" w:rsidRPr="005D2B61" w:rsidRDefault="00CD3F49" w:rsidP="00A50089">
                  <w:pPr>
                    <w:pStyle w:val="16"/>
                    <w:numPr>
                      <w:ilvl w:val="1"/>
                      <w:numId w:val="16"/>
                    </w:numPr>
                    <w:ind w:left="851" w:firstLineChars="0"/>
                    <w:rPr>
                      <w:rFonts w:asciiTheme="minorEastAsia" w:eastAsiaTheme="minorEastAsia" w:hAnsiTheme="minorEastAsia"/>
                      <w:sz w:val="24"/>
                      <w:szCs w:val="24"/>
                    </w:rPr>
                  </w:pPr>
                  <w:r w:rsidRPr="005D2B61">
                    <w:rPr>
                      <w:rFonts w:asciiTheme="minorEastAsia" w:eastAsiaTheme="minorEastAsia" w:hAnsiTheme="minorEastAsia"/>
                      <w:sz w:val="24"/>
                      <w:szCs w:val="24"/>
                    </w:rPr>
                    <w:t>3</w:t>
                  </w:r>
                  <w:r w:rsidRPr="005D2B61">
                    <w:rPr>
                      <w:rFonts w:asciiTheme="minorEastAsia" w:eastAsiaTheme="minorEastAsia" w:hAnsiTheme="minorEastAsia" w:hint="eastAsia"/>
                      <w:sz w:val="24"/>
                      <w:szCs w:val="24"/>
                    </w:rPr>
                    <w:t>、系统可提供符合人体使用习惯的可视图</w:t>
                  </w:r>
                  <w:r>
                    <w:rPr>
                      <w:rFonts w:asciiTheme="minorEastAsia" w:eastAsiaTheme="minorEastAsia" w:hAnsiTheme="minorEastAsia" w:hint="eastAsia"/>
                      <w:sz w:val="24"/>
                      <w:szCs w:val="24"/>
                    </w:rPr>
                    <w:t>化操作界面，交互界面风格友好，易学易用。能够与无线模块完成通讯。</w:t>
                  </w:r>
                  <w:r w:rsidRPr="005D2B61">
                    <w:rPr>
                      <w:rFonts w:asciiTheme="minorEastAsia" w:eastAsiaTheme="minorEastAsia" w:hAnsiTheme="minorEastAsia" w:hint="eastAsia"/>
                      <w:sz w:val="24"/>
                      <w:szCs w:val="24"/>
                    </w:rPr>
                    <w:t>温度数据管理模块</w:t>
                  </w:r>
                  <w:r w:rsidRPr="005D2B61">
                    <w:rPr>
                      <w:rFonts w:asciiTheme="minorEastAsia" w:eastAsiaTheme="minorEastAsia" w:hAnsiTheme="minorEastAsia"/>
                      <w:sz w:val="24"/>
                      <w:szCs w:val="24"/>
                    </w:rPr>
                    <w:t>:</w:t>
                  </w:r>
                  <w:r w:rsidRPr="005D2B61">
                    <w:rPr>
                      <w:rFonts w:asciiTheme="minorEastAsia" w:eastAsiaTheme="minorEastAsia" w:hAnsiTheme="minorEastAsia" w:hint="eastAsia"/>
                      <w:sz w:val="24"/>
                      <w:szCs w:val="24"/>
                    </w:rPr>
                    <w:t>可通过虚拟手段修改温度传感器数值</w:t>
                  </w:r>
                  <w:r w:rsidRPr="005D2B61">
                    <w:rPr>
                      <w:rFonts w:asciiTheme="minorEastAsia" w:eastAsiaTheme="minorEastAsia" w:hAnsiTheme="minorEastAsia"/>
                      <w:sz w:val="24"/>
                      <w:szCs w:val="24"/>
                    </w:rPr>
                    <w:t>,</w:t>
                  </w:r>
                  <w:r w:rsidRPr="005D2B61">
                    <w:rPr>
                      <w:rFonts w:asciiTheme="minorEastAsia" w:eastAsiaTheme="minorEastAsia" w:hAnsiTheme="minorEastAsia" w:hint="eastAsia"/>
                      <w:sz w:val="24"/>
                      <w:szCs w:val="24"/>
                    </w:rPr>
                    <w:t>场景随温度升降而变化。</w:t>
                  </w:r>
                  <w:r w:rsidRPr="005D2B61">
                    <w:rPr>
                      <w:rFonts w:asciiTheme="minorEastAsia" w:eastAsiaTheme="minorEastAsia" w:hAnsiTheme="minorEastAsia"/>
                      <w:sz w:val="24"/>
                      <w:szCs w:val="24"/>
                    </w:rPr>
                    <w:t xml:space="preserve"> </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w:t>
                  </w:r>
                  <w:r w:rsidRPr="00162977">
                    <w:rPr>
                      <w:rFonts w:asciiTheme="minorEastAsia" w:eastAsiaTheme="minorEastAsia" w:hAnsiTheme="minorEastAsia"/>
                      <w:sz w:val="24"/>
                      <w:szCs w:val="24"/>
                    </w:rPr>
                    <w:t>2</w:t>
                  </w:r>
                  <w:r w:rsidRPr="00162977">
                    <w:rPr>
                      <w:rFonts w:asciiTheme="minorEastAsia" w:eastAsiaTheme="minorEastAsia" w:hAnsiTheme="minorEastAsia" w:hint="eastAsia"/>
                      <w:sz w:val="24"/>
                      <w:szCs w:val="24"/>
                    </w:rPr>
                    <w:t>）烟雾数据管理模块</w:t>
                  </w:r>
                  <w:r w:rsidRPr="00162977">
                    <w:rPr>
                      <w:rFonts w:asciiTheme="minorEastAsia" w:eastAsiaTheme="minorEastAsia" w:hAnsiTheme="minorEastAsia"/>
                      <w:sz w:val="24"/>
                      <w:szCs w:val="24"/>
                    </w:rPr>
                    <w:t>:</w:t>
                  </w:r>
                  <w:r w:rsidRPr="00162977">
                    <w:rPr>
                      <w:rFonts w:asciiTheme="minorEastAsia" w:eastAsiaTheme="minorEastAsia" w:hAnsiTheme="minorEastAsia" w:hint="eastAsia"/>
                      <w:sz w:val="24"/>
                      <w:szCs w:val="24"/>
                    </w:rPr>
                    <w:t>可通过虚拟手段修改烟雾传感器数值</w:t>
                  </w:r>
                  <w:r w:rsidRPr="00162977">
                    <w:rPr>
                      <w:rFonts w:asciiTheme="minorEastAsia" w:eastAsiaTheme="minorEastAsia" w:hAnsiTheme="minorEastAsia"/>
                      <w:sz w:val="24"/>
                      <w:szCs w:val="24"/>
                    </w:rPr>
                    <w:t>,</w:t>
                  </w:r>
                  <w:r w:rsidRPr="00162977">
                    <w:rPr>
                      <w:rFonts w:asciiTheme="minorEastAsia" w:eastAsiaTheme="minorEastAsia" w:hAnsiTheme="minorEastAsia" w:hint="eastAsia"/>
                      <w:sz w:val="24"/>
                      <w:szCs w:val="24"/>
                    </w:rPr>
                    <w:t>场景随烟雾浓度升高出现烟雾。</w:t>
                  </w:r>
                  <w:r w:rsidRPr="00162977">
                    <w:rPr>
                      <w:rFonts w:asciiTheme="minorEastAsia" w:eastAsiaTheme="minorEastAsia" w:hAnsiTheme="minorEastAsia"/>
                      <w:sz w:val="24"/>
                      <w:szCs w:val="24"/>
                    </w:rPr>
                    <w:t xml:space="preserve">  </w:t>
                  </w:r>
                </w:p>
                <w:p w:rsidR="00CD3F49" w:rsidRPr="00162977" w:rsidRDefault="00CD3F49" w:rsidP="00A50089">
                  <w:pPr>
                    <w:pStyle w:val="16"/>
                    <w:numPr>
                      <w:ilvl w:val="1"/>
                      <w:numId w:val="16"/>
                    </w:numPr>
                    <w:ind w:left="851" w:firstLineChars="0"/>
                    <w:rPr>
                      <w:rFonts w:asciiTheme="minorEastAsia" w:eastAsiaTheme="minorEastAsia" w:hAnsiTheme="minorEastAsia"/>
                      <w:sz w:val="24"/>
                      <w:szCs w:val="24"/>
                    </w:rPr>
                  </w:pPr>
                  <w:r w:rsidRPr="00162977">
                    <w:rPr>
                      <w:rFonts w:asciiTheme="minorEastAsia" w:eastAsiaTheme="minorEastAsia" w:hAnsiTheme="minorEastAsia" w:hint="eastAsia"/>
                      <w:sz w:val="24"/>
                      <w:szCs w:val="24"/>
                    </w:rPr>
                    <w:t>（</w:t>
                  </w:r>
                  <w:r w:rsidRPr="00162977">
                    <w:rPr>
                      <w:rFonts w:asciiTheme="minorEastAsia" w:eastAsiaTheme="minorEastAsia" w:hAnsiTheme="minorEastAsia"/>
                      <w:sz w:val="24"/>
                      <w:szCs w:val="24"/>
                    </w:rPr>
                    <w:t>3</w:t>
                  </w:r>
                  <w:r w:rsidRPr="00162977">
                    <w:rPr>
                      <w:rFonts w:asciiTheme="minorEastAsia" w:eastAsiaTheme="minorEastAsia" w:hAnsiTheme="minorEastAsia" w:hint="eastAsia"/>
                      <w:sz w:val="24"/>
                      <w:szCs w:val="24"/>
                    </w:rPr>
                    <w:t>）光敏数据管理模块</w:t>
                  </w:r>
                  <w:r w:rsidRPr="00162977">
                    <w:rPr>
                      <w:rFonts w:asciiTheme="minorEastAsia" w:eastAsiaTheme="minorEastAsia" w:hAnsiTheme="minorEastAsia"/>
                      <w:sz w:val="24"/>
                      <w:szCs w:val="24"/>
                    </w:rPr>
                    <w:t>:</w:t>
                  </w:r>
                  <w:r w:rsidRPr="00162977">
                    <w:rPr>
                      <w:rFonts w:asciiTheme="minorEastAsia" w:eastAsiaTheme="minorEastAsia" w:hAnsiTheme="minorEastAsia" w:hint="eastAsia"/>
                      <w:sz w:val="24"/>
                      <w:szCs w:val="24"/>
                    </w:rPr>
                    <w:t>可通过虚拟手段修改光敏传感器数值</w:t>
                  </w:r>
                  <w:r w:rsidRPr="00162977">
                    <w:rPr>
                      <w:rFonts w:asciiTheme="minorEastAsia" w:eastAsiaTheme="minorEastAsia" w:hAnsiTheme="minorEastAsia"/>
                      <w:sz w:val="24"/>
                      <w:szCs w:val="24"/>
                    </w:rPr>
                    <w:t xml:space="preserve">, </w:t>
                  </w:r>
                  <w:r w:rsidRPr="00162977">
                    <w:rPr>
                      <w:rFonts w:asciiTheme="minorEastAsia" w:eastAsiaTheme="minorEastAsia" w:hAnsiTheme="minorEastAsia" w:hint="eastAsia"/>
                      <w:sz w:val="24"/>
                      <w:szCs w:val="24"/>
                    </w:rPr>
                    <w:t>场景随这光照强度的不同呈现不同的亮度。</w:t>
                  </w:r>
                </w:p>
              </w:tc>
              <w:tc>
                <w:tcPr>
                  <w:tcW w:w="708"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567" w:type="dxa"/>
                  <w:tcBorders>
                    <w:top w:val="single" w:sz="4" w:space="0" w:color="auto"/>
                    <w:left w:val="single" w:sz="4" w:space="0" w:color="auto"/>
                    <w:bottom w:val="single" w:sz="4" w:space="0" w:color="auto"/>
                    <w:right w:val="single" w:sz="4" w:space="0" w:color="auto"/>
                  </w:tcBorders>
                  <w:vAlign w:val="center"/>
                </w:tcPr>
                <w:p w:rsidR="00CD3F49" w:rsidRPr="00162977" w:rsidRDefault="00CD3F49" w:rsidP="00A50089">
                  <w:pPr>
                    <w:widowControl/>
                    <w:jc w:val="center"/>
                    <w:rPr>
                      <w:rFonts w:asciiTheme="minorEastAsia" w:hAnsiTheme="minorEastAsia"/>
                      <w:kern w:val="0"/>
                      <w:sz w:val="24"/>
                    </w:rPr>
                  </w:pPr>
                  <w:r w:rsidRPr="00162977">
                    <w:rPr>
                      <w:rFonts w:asciiTheme="minorEastAsia" w:hAnsiTheme="minorEastAsia"/>
                      <w:kern w:val="0"/>
                      <w:sz w:val="24"/>
                    </w:rPr>
                    <w:t>1</w:t>
                  </w:r>
                </w:p>
              </w:tc>
            </w:tr>
          </w:tbl>
          <w:p w:rsidR="00CD3F49" w:rsidRPr="00162977" w:rsidRDefault="00CD3F49" w:rsidP="00A50089">
            <w:pPr>
              <w:rPr>
                <w:rFonts w:asciiTheme="minorEastAsia" w:hAnsiTheme="minorEastAsia"/>
                <w:sz w:val="24"/>
              </w:rPr>
            </w:pP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kern w:val="0"/>
                <w:sz w:val="24"/>
              </w:rPr>
            </w:pPr>
            <w:r w:rsidRPr="00162977">
              <w:rPr>
                <w:rFonts w:asciiTheme="minorEastAsia" w:hAnsiTheme="minorEastAsia" w:cs="宋体" w:hint="eastAsia"/>
                <w:kern w:val="0"/>
                <w:sz w:val="24"/>
              </w:rPr>
              <w:lastRenderedPageBreak/>
              <w:t>套</w:t>
            </w:r>
          </w:p>
        </w:tc>
        <w:tc>
          <w:tcPr>
            <w:tcW w:w="208" w:type="pct"/>
            <w:tcMar>
              <w:top w:w="0" w:type="dxa"/>
              <w:left w:w="105" w:type="dxa"/>
              <w:bottom w:w="0" w:type="dxa"/>
              <w:right w:w="105" w:type="dxa"/>
            </w:tcMar>
            <w:vAlign w:val="center"/>
          </w:tcPr>
          <w:p w:rsidR="00CD3F49" w:rsidRPr="00162977" w:rsidRDefault="00CD3F49" w:rsidP="00A50089">
            <w:pPr>
              <w:widowControl/>
              <w:jc w:val="center"/>
              <w:rPr>
                <w:rFonts w:asciiTheme="minorEastAsia" w:hAnsiTheme="minorEastAsia" w:cs="宋体"/>
                <w:color w:val="000000"/>
                <w:kern w:val="0"/>
                <w:sz w:val="24"/>
              </w:rPr>
            </w:pPr>
            <w:r w:rsidRPr="00162977">
              <w:rPr>
                <w:rFonts w:asciiTheme="minorEastAsia" w:hAnsiTheme="minorEastAsia" w:cs="宋体"/>
                <w:color w:val="000000"/>
                <w:kern w:val="0"/>
                <w:sz w:val="24"/>
              </w:rPr>
              <w:t>1</w:t>
            </w:r>
          </w:p>
        </w:tc>
        <w:tc>
          <w:tcPr>
            <w:tcW w:w="207" w:type="pct"/>
            <w:vAlign w:val="center"/>
          </w:tcPr>
          <w:p w:rsidR="00CD3F49" w:rsidRPr="00162977" w:rsidRDefault="00CD3F49" w:rsidP="00A50089">
            <w:pPr>
              <w:widowControl/>
              <w:wordWrap w:val="0"/>
              <w:spacing w:before="100" w:beforeAutospacing="1" w:after="100" w:afterAutospacing="1"/>
              <w:jc w:val="center"/>
              <w:rPr>
                <w:rFonts w:asciiTheme="minorEastAsia" w:hAnsiTheme="minorEastAsia"/>
                <w:kern w:val="0"/>
                <w:sz w:val="24"/>
              </w:rPr>
            </w:pPr>
            <w:r w:rsidRPr="00162977">
              <w:rPr>
                <w:rFonts w:asciiTheme="minorEastAsia" w:hAnsiTheme="minorEastAsia" w:hint="eastAsia"/>
                <w:color w:val="000000"/>
                <w:kern w:val="0"/>
                <w:sz w:val="24"/>
              </w:rPr>
              <w:t>否</w:t>
            </w:r>
          </w:p>
        </w:tc>
      </w:tr>
    </w:tbl>
    <w:p w:rsidR="00CD3F49" w:rsidRDefault="00CD3F49" w:rsidP="00CD3F49">
      <w:pPr>
        <w:widowControl/>
        <w:shd w:val="clear" w:color="auto" w:fill="FFFFFF"/>
        <w:spacing w:line="360" w:lineRule="atLeast"/>
        <w:ind w:firstLineChars="200" w:firstLine="482"/>
        <w:rPr>
          <w:rFonts w:asciiTheme="minorEastAsia" w:hAnsiTheme="minorEastAsia" w:cs="微软雅黑"/>
          <w:b/>
          <w:color w:val="7030A0"/>
          <w:sz w:val="24"/>
          <w:szCs w:val="24"/>
        </w:rPr>
      </w:pPr>
    </w:p>
    <w:p w:rsidR="00CD3F49" w:rsidRDefault="00CD3F49" w:rsidP="00CD3F49">
      <w:pPr>
        <w:spacing w:line="360" w:lineRule="auto"/>
        <w:ind w:firstLineChars="200" w:firstLine="482"/>
        <w:contextualSpacing/>
        <w:rPr>
          <w:rFonts w:asciiTheme="minorEastAsia" w:hAnsiTheme="minorEastAsia" w:cs="微软雅黑"/>
          <w:b/>
          <w:color w:val="7030A0"/>
          <w:sz w:val="24"/>
          <w:szCs w:val="24"/>
        </w:rPr>
      </w:pPr>
      <w:r>
        <w:rPr>
          <w:rFonts w:asciiTheme="minorEastAsia" w:hAnsiTheme="minorEastAsia" w:cs="微软雅黑" w:hint="eastAsia"/>
          <w:b/>
          <w:color w:val="7030A0"/>
          <w:sz w:val="24"/>
          <w:szCs w:val="24"/>
        </w:rPr>
        <w:t>本采购清单中所列技术规格或主要参数为最低要求，不允许负偏离，否则将承担其投标被视为非实质性响应投标的风险。</w:t>
      </w:r>
    </w:p>
    <w:p w:rsidR="00CD3F49" w:rsidRPr="00CD3F49" w:rsidRDefault="00810454">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二、</w:t>
      </w:r>
      <w:r>
        <w:rPr>
          <w:rFonts w:asciiTheme="minorEastAsia" w:hAnsiTheme="minorEastAsia" w:cs="宋体" w:hint="eastAsia"/>
          <w:b/>
          <w:color w:val="000000"/>
          <w:kern w:val="0"/>
          <w:sz w:val="24"/>
          <w:szCs w:val="24"/>
          <w:lang w:val="zh-CN"/>
        </w:rPr>
        <w:t>采购标的执行标准</w:t>
      </w:r>
    </w:p>
    <w:p w:rsidR="00FF124B" w:rsidRPr="00C20F69" w:rsidRDefault="00406FB9">
      <w:pPr>
        <w:spacing w:line="360" w:lineRule="auto"/>
        <w:ind w:firstLineChars="200" w:firstLine="480"/>
        <w:contextualSpacing/>
        <w:rPr>
          <w:rFonts w:asciiTheme="minorEastAsia" w:hAnsiTheme="minorEastAsia" w:cs="仿宋_GB2312"/>
          <w:color w:val="7030A0"/>
          <w:sz w:val="24"/>
          <w:szCs w:val="24"/>
          <w:lang w:val="zh-CN"/>
        </w:rPr>
      </w:pPr>
      <w:r w:rsidRPr="00C20F69">
        <w:rPr>
          <w:rFonts w:asciiTheme="minorEastAsia" w:hAnsiTheme="minorEastAsia" w:cs="仿宋_GB2312" w:hint="eastAsia"/>
          <w:color w:val="7030A0"/>
          <w:sz w:val="24"/>
          <w:szCs w:val="24"/>
          <w:lang w:val="zh-CN"/>
        </w:rPr>
        <w:lastRenderedPageBreak/>
        <w:t>1、国家标准：</w:t>
      </w:r>
    </w:p>
    <w:p w:rsidR="00FF124B" w:rsidRDefault="00406FB9">
      <w:pPr>
        <w:spacing w:line="360" w:lineRule="auto"/>
        <w:ind w:firstLineChars="200" w:firstLine="480"/>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color w:val="7030A0"/>
          <w:sz w:val="24"/>
          <w:szCs w:val="24"/>
          <w:lang w:val="zh-CN"/>
        </w:rPr>
        <w:t>强制性产品认证</w:t>
      </w:r>
    </w:p>
    <w:p w:rsidR="00FF124B" w:rsidRDefault="00406FB9">
      <w:pPr>
        <w:spacing w:line="360" w:lineRule="auto"/>
        <w:ind w:firstLineChars="200" w:firstLine="480"/>
        <w:contextualSpacing/>
        <w:rPr>
          <w:rFonts w:asciiTheme="minorEastAsia" w:hAnsiTheme="minorEastAsia" w:cs="宋体"/>
          <w:color w:val="7030A0"/>
          <w:kern w:val="0"/>
          <w:sz w:val="24"/>
          <w:szCs w:val="24"/>
        </w:rPr>
      </w:pPr>
      <w:r>
        <w:rPr>
          <w:rFonts w:asciiTheme="minorEastAsia" w:hAnsiTheme="minorEastAsia" w:cs="仿宋_GB2312" w:hint="eastAsia"/>
          <w:color w:val="7030A0"/>
          <w:sz w:val="24"/>
          <w:szCs w:val="24"/>
          <w:lang w:val="zh-CN"/>
        </w:rPr>
        <w:t>如投标人所投产品属于“中国强制性产品认证”（3C认证）范围内,则必须承诺采用</w:t>
      </w:r>
      <w:r>
        <w:rPr>
          <w:rFonts w:asciiTheme="minorEastAsia" w:hAnsiTheme="minorEastAsia" w:cs="仿宋_GB2312"/>
          <w:color w:val="7030A0"/>
          <w:sz w:val="24"/>
          <w:szCs w:val="24"/>
          <w:lang w:val="zh-CN"/>
        </w:rPr>
        <w:t>《中华人民共和国实施强制性产品认证的产品目录》</w:t>
      </w:r>
      <w:r>
        <w:rPr>
          <w:rFonts w:asciiTheme="minorEastAsia" w:hAnsiTheme="minorEastAsia" w:cs="仿宋_GB2312" w:hint="eastAsia"/>
          <w:color w:val="7030A0"/>
          <w:sz w:val="24"/>
          <w:szCs w:val="24"/>
          <w:lang w:val="zh-CN"/>
        </w:rPr>
        <w:t>并在有效期内的产品，应在投标文件中提供</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所投产品符合国家强制性要求承诺函</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并加盖投标人公章，否则将承担其投标被视为非实质性响应投标的风险。</w:t>
      </w:r>
    </w:p>
    <w:p w:rsidR="00FF124B" w:rsidRDefault="00406FB9">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w:t>
      </w:r>
      <w:r>
        <w:rPr>
          <w:rFonts w:asciiTheme="minorEastAsia" w:hAnsiTheme="minorEastAsia" w:cs="宋体"/>
          <w:kern w:val="0"/>
          <w:sz w:val="24"/>
          <w:szCs w:val="24"/>
        </w:rPr>
        <w:t>信息安全产品强制性</w:t>
      </w:r>
      <w:r>
        <w:rPr>
          <w:rFonts w:asciiTheme="minorEastAsia" w:hAnsiTheme="minorEastAsia" w:cs="宋体" w:hint="eastAsia"/>
          <w:kern w:val="0"/>
          <w:sz w:val="24"/>
          <w:szCs w:val="24"/>
        </w:rPr>
        <w:t>认证</w:t>
      </w:r>
    </w:p>
    <w:p w:rsidR="00FF124B" w:rsidRDefault="00406FB9">
      <w:pPr>
        <w:spacing w:line="360" w:lineRule="auto"/>
        <w:ind w:firstLineChars="200" w:firstLine="480"/>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投标人所投产品如被列入</w:t>
      </w:r>
      <w:r>
        <w:rPr>
          <w:rFonts w:asciiTheme="minorEastAsia" w:hAnsiTheme="minorEastAsia" w:cs="仿宋_GB2312"/>
          <w:color w:val="7030A0"/>
          <w:sz w:val="24"/>
          <w:szCs w:val="24"/>
          <w:lang w:val="zh-CN"/>
        </w:rPr>
        <w:t>《信息安全产品强制性认证目录》，</w:t>
      </w:r>
      <w:r>
        <w:rPr>
          <w:rFonts w:asciiTheme="minorEastAsia" w:hAnsiTheme="minorEastAsia" w:cs="仿宋_GB2312" w:hint="eastAsia"/>
          <w:color w:val="7030A0"/>
          <w:sz w:val="24"/>
          <w:szCs w:val="24"/>
          <w:lang w:val="zh-CN"/>
        </w:rPr>
        <w:t>应在投标文件中提供“所投产品符合</w:t>
      </w:r>
      <w:r>
        <w:rPr>
          <w:rFonts w:asciiTheme="minorEastAsia" w:hAnsiTheme="minorEastAsia" w:cs="仿宋_GB2312"/>
          <w:color w:val="7030A0"/>
          <w:sz w:val="24"/>
          <w:szCs w:val="24"/>
          <w:lang w:val="zh-CN"/>
        </w:rPr>
        <w:t>信息安全产品强制性</w:t>
      </w:r>
      <w:r>
        <w:rPr>
          <w:rFonts w:asciiTheme="minorEastAsia" w:hAnsiTheme="minorEastAsia" w:cs="仿宋_GB2312" w:hint="eastAsia"/>
          <w:color w:val="7030A0"/>
          <w:sz w:val="24"/>
          <w:szCs w:val="24"/>
          <w:lang w:val="zh-CN"/>
        </w:rPr>
        <w:t>认证要求承诺函”并加盖投标人公章，否则将承担其投标被视为非实质性响应投标的风险。</w:t>
      </w:r>
    </w:p>
    <w:p w:rsidR="00103F88" w:rsidRDefault="00810454" w:rsidP="00103F88">
      <w:pPr>
        <w:spacing w:line="360" w:lineRule="auto"/>
        <w:ind w:firstLineChars="200" w:firstLine="482"/>
        <w:contextualSpacing/>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三</w:t>
      </w:r>
      <w:r w:rsidR="00103F88">
        <w:rPr>
          <w:rFonts w:asciiTheme="minorEastAsia" w:hAnsiTheme="minorEastAsia" w:cs="宋体" w:hint="eastAsia"/>
          <w:b/>
          <w:color w:val="000000"/>
          <w:kern w:val="0"/>
          <w:sz w:val="24"/>
          <w:szCs w:val="24"/>
          <w:lang w:val="zh-CN"/>
        </w:rPr>
        <w:t>、服务标准、期限、效率等要求</w:t>
      </w:r>
    </w:p>
    <w:p w:rsidR="00B739B9" w:rsidRDefault="00103F88" w:rsidP="00B739B9">
      <w:pPr>
        <w:widowControl/>
        <w:shd w:val="clear" w:color="auto" w:fill="FFFFFF"/>
        <w:spacing w:line="360" w:lineRule="auto"/>
        <w:ind w:firstLineChars="200" w:firstLine="480"/>
        <w:contextualSpacing/>
        <w:jc w:val="left"/>
        <w:rPr>
          <w:rFonts w:asciiTheme="minorEastAsia" w:hAnsiTheme="minorEastAsia" w:cs="宋体"/>
          <w:color w:val="C00000"/>
          <w:kern w:val="0"/>
          <w:sz w:val="24"/>
          <w:szCs w:val="24"/>
          <w:lang w:val="zh-CN"/>
        </w:rPr>
      </w:pPr>
      <w:r w:rsidRPr="0077529E">
        <w:rPr>
          <w:rFonts w:asciiTheme="minorEastAsia" w:hAnsiTheme="minorEastAsia" w:cs="宋体" w:hint="eastAsia"/>
          <w:color w:val="C00000"/>
          <w:kern w:val="0"/>
          <w:sz w:val="24"/>
          <w:szCs w:val="24"/>
          <w:lang w:val="zh-CN"/>
        </w:rPr>
        <w:t>A包投标人须</w:t>
      </w:r>
      <w:r w:rsidRPr="0077529E">
        <w:rPr>
          <w:rFonts w:asciiTheme="minorEastAsia" w:hAnsiTheme="minorEastAsia" w:cs="宋体"/>
          <w:color w:val="C00000"/>
          <w:kern w:val="0"/>
          <w:sz w:val="24"/>
          <w:szCs w:val="24"/>
          <w:lang w:val="zh-CN"/>
        </w:rPr>
        <w:t>提供</w:t>
      </w:r>
      <w:r w:rsidRPr="0077529E">
        <w:rPr>
          <w:rFonts w:asciiTheme="minorEastAsia" w:hAnsiTheme="minorEastAsia" w:cs="宋体" w:hint="eastAsia"/>
          <w:color w:val="C00000"/>
          <w:kern w:val="0"/>
          <w:sz w:val="24"/>
          <w:szCs w:val="24"/>
          <w:lang w:val="zh-CN"/>
        </w:rPr>
        <w:t>不少于7天的</w:t>
      </w:r>
      <w:r w:rsidRPr="0077529E">
        <w:rPr>
          <w:rFonts w:asciiTheme="minorEastAsia" w:hAnsiTheme="minorEastAsia" w:cs="宋体"/>
          <w:color w:val="C00000"/>
          <w:kern w:val="0"/>
          <w:sz w:val="24"/>
          <w:szCs w:val="24"/>
          <w:lang w:val="zh-CN"/>
        </w:rPr>
        <w:t>培训</w:t>
      </w:r>
      <w:r w:rsidRPr="0077529E">
        <w:rPr>
          <w:rFonts w:asciiTheme="minorEastAsia" w:hAnsiTheme="minorEastAsia" w:cs="宋体" w:hint="eastAsia"/>
          <w:color w:val="C00000"/>
          <w:kern w:val="0"/>
          <w:sz w:val="24"/>
          <w:szCs w:val="24"/>
          <w:lang w:val="zh-CN"/>
        </w:rPr>
        <w:t>承诺，培训内容有如何使用仪器同时包括设备维护技巧，小故障自主排查维修等知识。主要侧重于本项目设备的使用、基本维护、常见问题及解决方案，并提供实践操作旨在让受训者熟悉操作和维护。</w:t>
      </w:r>
    </w:p>
    <w:p w:rsidR="00103F88" w:rsidRPr="0077529E" w:rsidRDefault="00103F88" w:rsidP="00B739B9">
      <w:pPr>
        <w:widowControl/>
        <w:shd w:val="clear" w:color="auto" w:fill="FFFFFF"/>
        <w:spacing w:line="360" w:lineRule="auto"/>
        <w:ind w:firstLineChars="200" w:firstLine="480"/>
        <w:contextualSpacing/>
        <w:jc w:val="left"/>
        <w:rPr>
          <w:rFonts w:asciiTheme="minorEastAsia" w:hAnsiTheme="minorEastAsia" w:cs="宋体"/>
          <w:color w:val="C00000"/>
          <w:kern w:val="0"/>
          <w:sz w:val="24"/>
          <w:szCs w:val="24"/>
          <w:lang w:val="zh-CN"/>
        </w:rPr>
      </w:pPr>
      <w:r w:rsidRPr="0077529E">
        <w:rPr>
          <w:rFonts w:asciiTheme="minorEastAsia" w:hAnsiTheme="minorEastAsia" w:cs="宋体" w:hint="eastAsia"/>
          <w:color w:val="C00000"/>
          <w:kern w:val="0"/>
          <w:sz w:val="24"/>
          <w:szCs w:val="24"/>
          <w:lang w:val="zh-CN"/>
        </w:rPr>
        <w:t>B包投标人须承诺在免费保修期内，同一质量问题连续两次维修仍无法正常使用，投标人必须予以更换同品牌、同型号的全新产品，超过保修期发生故障，用户可自由选择维修单位，如委托给投标人，投标人不得借故推诿，并且维修费不能超过市场平均价格。</w:t>
      </w:r>
    </w:p>
    <w:p w:rsidR="00103F88" w:rsidRPr="00F95B24" w:rsidRDefault="00103F88" w:rsidP="00103F88">
      <w:pPr>
        <w:widowControl/>
        <w:shd w:val="clear" w:color="auto" w:fill="FFFFFF"/>
        <w:spacing w:line="360" w:lineRule="auto"/>
        <w:ind w:firstLineChars="200" w:firstLine="480"/>
        <w:contextualSpacing/>
        <w:jc w:val="left"/>
        <w:rPr>
          <w:rFonts w:asciiTheme="minorEastAsia" w:hAnsiTheme="minorEastAsia" w:cs="宋体"/>
          <w:color w:val="C00000"/>
          <w:kern w:val="0"/>
          <w:sz w:val="24"/>
          <w:szCs w:val="24"/>
          <w:lang w:val="zh-CN"/>
        </w:rPr>
      </w:pPr>
      <w:r w:rsidRPr="0077529E">
        <w:rPr>
          <w:rFonts w:asciiTheme="minorEastAsia" w:hAnsiTheme="minorEastAsia" w:cs="宋体" w:hint="eastAsia"/>
          <w:color w:val="C00000"/>
          <w:kern w:val="0"/>
          <w:sz w:val="24"/>
          <w:szCs w:val="24"/>
          <w:lang w:val="zh-CN"/>
        </w:rPr>
        <w:t>B包投标人须明确维修点地址、负责人、联系人和联系电话，维修点具备什么样的维修能力等资料。</w:t>
      </w:r>
    </w:p>
    <w:p w:rsidR="00214DF3" w:rsidRDefault="00810454" w:rsidP="00214DF3">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四</w:t>
      </w:r>
      <w:r w:rsidR="00214DF3">
        <w:rPr>
          <w:rFonts w:asciiTheme="minorEastAsia" w:hAnsiTheme="minorEastAsia" w:cs="宋体" w:hint="eastAsia"/>
          <w:b/>
          <w:color w:val="000000"/>
          <w:kern w:val="0"/>
          <w:sz w:val="24"/>
          <w:szCs w:val="24"/>
          <w:lang w:val="zh-CN"/>
        </w:rPr>
        <w:t>、验收标准</w:t>
      </w:r>
    </w:p>
    <w:p w:rsidR="00FF124B" w:rsidRPr="00C27E32" w:rsidRDefault="00214DF3" w:rsidP="00C27E32">
      <w:pPr>
        <w:widowControl/>
        <w:shd w:val="clear" w:color="auto" w:fill="FFFFFF"/>
        <w:spacing w:line="360" w:lineRule="auto"/>
        <w:ind w:firstLine="601"/>
        <w:jc w:val="left"/>
        <w:rPr>
          <w:rFonts w:asciiTheme="minorEastAsia" w:hAnsiTheme="minorEastAsia" w:cs="宋体"/>
          <w:color w:val="000000"/>
          <w:kern w:val="0"/>
          <w:sz w:val="24"/>
          <w:szCs w:val="24"/>
          <w:lang w:val="zh-CN"/>
        </w:rPr>
      </w:pPr>
      <w:r w:rsidRPr="00913139">
        <w:rPr>
          <w:rFonts w:asciiTheme="minorEastAsia" w:hAnsiTheme="minorEastAsia" w:cs="宋体" w:hint="eastAsia"/>
          <w:color w:val="000000"/>
          <w:kern w:val="0"/>
          <w:sz w:val="24"/>
          <w:szCs w:val="24"/>
          <w:lang w:val="zh-CN"/>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rsidR="00C27E32" w:rsidRDefault="00810454" w:rsidP="00C27E32">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五</w:t>
      </w:r>
      <w:r w:rsidR="00C27E32">
        <w:rPr>
          <w:rFonts w:asciiTheme="minorEastAsia" w:hAnsiTheme="minorEastAsia" w:cs="宋体" w:hint="eastAsia"/>
          <w:b/>
          <w:color w:val="000000"/>
          <w:kern w:val="0"/>
          <w:sz w:val="24"/>
          <w:szCs w:val="24"/>
          <w:lang w:val="zh-CN"/>
        </w:rPr>
        <w:t>、资金支付</w:t>
      </w:r>
    </w:p>
    <w:p w:rsidR="00C27E32" w:rsidRDefault="00C27E32" w:rsidP="00C27E32">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Pr>
          <w:rFonts w:asciiTheme="minorEastAsia" w:hAnsiTheme="minorEastAsia" w:cs="宋体" w:hint="eastAsia"/>
          <w:color w:val="000000"/>
          <w:kern w:val="0"/>
          <w:sz w:val="24"/>
          <w:szCs w:val="24"/>
          <w:lang w:val="zh-CN"/>
        </w:rPr>
        <w:t>1、支付方式：</w:t>
      </w:r>
      <w:r w:rsidRPr="00117728">
        <w:rPr>
          <w:rFonts w:asciiTheme="minorEastAsia" w:hAnsiTheme="minorEastAsia" w:cs="宋体" w:hint="eastAsia"/>
          <w:color w:val="000000"/>
          <w:kern w:val="0"/>
          <w:sz w:val="24"/>
          <w:szCs w:val="24"/>
          <w:lang w:val="zh-CN"/>
        </w:rPr>
        <w:t>银行</w:t>
      </w:r>
      <w:r w:rsidRPr="00117728">
        <w:rPr>
          <w:rFonts w:asciiTheme="minorEastAsia" w:hAnsiTheme="minorEastAsia" w:cs="宋体"/>
          <w:color w:val="000000"/>
          <w:kern w:val="0"/>
          <w:sz w:val="24"/>
          <w:szCs w:val="24"/>
          <w:lang w:val="zh-CN"/>
        </w:rPr>
        <w:t>转账</w:t>
      </w:r>
    </w:p>
    <w:p w:rsidR="00C27E32" w:rsidRDefault="00C27E32" w:rsidP="00C27E32">
      <w:pPr>
        <w:adjustRightInd w:val="0"/>
        <w:snapToGrid w:val="0"/>
        <w:spacing w:line="360" w:lineRule="auto"/>
        <w:ind w:firstLineChars="200" w:firstLine="480"/>
        <w:jc w:val="left"/>
        <w:rPr>
          <w:rFonts w:asciiTheme="minorEastAsia" w:hAnsiTheme="minorEastAsia" w:cs="宋体"/>
          <w:color w:val="000000"/>
          <w:kern w:val="0"/>
          <w:sz w:val="24"/>
          <w:szCs w:val="24"/>
          <w:lang w:val="zh-CN"/>
        </w:rPr>
      </w:pPr>
      <w:r>
        <w:rPr>
          <w:rFonts w:asciiTheme="minorEastAsia" w:hAnsiTheme="minorEastAsia" w:cs="宋体" w:hint="eastAsia"/>
          <w:color w:val="000000"/>
          <w:kern w:val="0"/>
          <w:sz w:val="24"/>
          <w:szCs w:val="24"/>
          <w:lang w:val="zh-CN"/>
        </w:rPr>
        <w:t>2、支付时间及条件：</w:t>
      </w:r>
      <w:r w:rsidRPr="00117728">
        <w:rPr>
          <w:rFonts w:asciiTheme="minorEastAsia" w:hAnsiTheme="minorEastAsia" w:cs="宋体" w:hint="eastAsia"/>
          <w:color w:val="000000"/>
          <w:kern w:val="0"/>
          <w:sz w:val="24"/>
          <w:szCs w:val="24"/>
          <w:lang w:val="zh-CN"/>
        </w:rPr>
        <w:t>经验收合格付合同总价款的9</w:t>
      </w:r>
      <w:r w:rsidRPr="00117728">
        <w:rPr>
          <w:rFonts w:asciiTheme="minorEastAsia" w:hAnsiTheme="minorEastAsia" w:cs="宋体"/>
          <w:color w:val="000000"/>
          <w:kern w:val="0"/>
          <w:sz w:val="24"/>
          <w:szCs w:val="24"/>
          <w:lang w:val="zh-CN"/>
        </w:rPr>
        <w:t>0%</w:t>
      </w:r>
      <w:r w:rsidRPr="00117728">
        <w:rPr>
          <w:rFonts w:asciiTheme="minorEastAsia" w:hAnsiTheme="minorEastAsia" w:cs="宋体" w:hint="eastAsia"/>
          <w:color w:val="000000"/>
          <w:kern w:val="0"/>
          <w:sz w:val="24"/>
          <w:szCs w:val="24"/>
          <w:lang w:val="zh-CN"/>
        </w:rPr>
        <w:t>，剩余</w:t>
      </w:r>
      <w:r w:rsidRPr="00117728">
        <w:rPr>
          <w:rFonts w:asciiTheme="minorEastAsia" w:hAnsiTheme="minorEastAsia" w:cs="宋体"/>
          <w:color w:val="000000"/>
          <w:kern w:val="0"/>
          <w:sz w:val="24"/>
          <w:szCs w:val="24"/>
          <w:lang w:val="zh-CN"/>
        </w:rPr>
        <w:t>10%</w:t>
      </w:r>
      <w:r w:rsidRPr="00117728">
        <w:rPr>
          <w:rFonts w:asciiTheme="minorEastAsia" w:hAnsiTheme="minorEastAsia" w:cs="宋体" w:hint="eastAsia"/>
          <w:color w:val="000000"/>
          <w:kern w:val="0"/>
          <w:sz w:val="24"/>
          <w:szCs w:val="24"/>
          <w:lang w:val="zh-CN"/>
        </w:rPr>
        <w:t>满一年无质量问</w:t>
      </w:r>
      <w:r w:rsidRPr="00117728">
        <w:rPr>
          <w:rFonts w:asciiTheme="minorEastAsia" w:hAnsiTheme="minorEastAsia" w:cs="宋体" w:hint="eastAsia"/>
          <w:color w:val="000000"/>
          <w:kern w:val="0"/>
          <w:sz w:val="24"/>
          <w:szCs w:val="24"/>
          <w:lang w:val="zh-CN"/>
        </w:rPr>
        <w:lastRenderedPageBreak/>
        <w:t>题一次付清。</w:t>
      </w:r>
    </w:p>
    <w:p w:rsidR="002533DA" w:rsidRDefault="00810454" w:rsidP="002533DA">
      <w:pPr>
        <w:adjustRightInd w:val="0"/>
        <w:snapToGrid w:val="0"/>
        <w:spacing w:line="360" w:lineRule="auto"/>
        <w:ind w:firstLineChars="200" w:firstLine="482"/>
        <w:jc w:val="left"/>
        <w:rPr>
          <w:rFonts w:asciiTheme="minorEastAsia" w:hAnsiTheme="minorEastAsia" w:cs="宋体"/>
          <w:color w:val="000000"/>
          <w:kern w:val="0"/>
          <w:sz w:val="24"/>
          <w:szCs w:val="24"/>
          <w:lang w:val="zh-CN"/>
        </w:rPr>
      </w:pPr>
      <w:r>
        <w:rPr>
          <w:rFonts w:asciiTheme="minorEastAsia" w:hAnsiTheme="minorEastAsia" w:cs="宋体" w:hint="eastAsia"/>
          <w:b/>
          <w:color w:val="000000"/>
          <w:kern w:val="0"/>
          <w:sz w:val="24"/>
          <w:szCs w:val="24"/>
          <w:lang w:val="zh-CN"/>
        </w:rPr>
        <w:t>六</w:t>
      </w:r>
      <w:r w:rsidR="002533DA">
        <w:rPr>
          <w:rFonts w:asciiTheme="minorEastAsia" w:hAnsiTheme="minorEastAsia" w:cs="宋体" w:hint="eastAsia"/>
          <w:b/>
          <w:color w:val="000000"/>
          <w:kern w:val="0"/>
          <w:sz w:val="24"/>
          <w:szCs w:val="24"/>
          <w:lang w:val="zh-CN"/>
        </w:rPr>
        <w:t>、其他要求</w:t>
      </w:r>
    </w:p>
    <w:p w:rsidR="00B739B9" w:rsidRDefault="002533DA" w:rsidP="00B739B9">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1、投标人须明确投标产品的厂家、产地、品牌、型号、详细参数（</w:t>
      </w:r>
      <w:r w:rsidRPr="00A2087F">
        <w:rPr>
          <w:rFonts w:ascii="宋体" w:cs="宋体" w:hint="eastAsia"/>
          <w:color w:val="C00000"/>
          <w:sz w:val="24"/>
          <w:lang w:val="zh-CN"/>
        </w:rPr>
        <w:t>B包序号6、16和22除外</w:t>
      </w:r>
      <w:r>
        <w:rPr>
          <w:rFonts w:ascii="宋体" w:cs="宋体" w:hint="eastAsia"/>
          <w:sz w:val="24"/>
          <w:lang w:val="zh-CN"/>
        </w:rPr>
        <w:t>），</w:t>
      </w:r>
      <w:r>
        <w:rPr>
          <w:rFonts w:ascii="宋体" w:cs="宋体" w:hint="eastAsia"/>
          <w:b/>
          <w:sz w:val="24"/>
          <w:lang w:val="zh-CN"/>
        </w:rPr>
        <w:t>否则为无效投标。</w:t>
      </w:r>
    </w:p>
    <w:p w:rsidR="00B739B9" w:rsidRDefault="00406FB9" w:rsidP="00B739B9">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2、投标人应就</w:t>
      </w:r>
      <w:r w:rsidRPr="00AC74B8">
        <w:rPr>
          <w:rFonts w:ascii="宋体" w:cs="宋体" w:hint="eastAsia"/>
          <w:sz w:val="24"/>
          <w:lang w:val="zh-CN"/>
        </w:rPr>
        <w:t>该项目（每包或者标段）</w:t>
      </w:r>
      <w:r>
        <w:rPr>
          <w:rFonts w:ascii="宋体" w:cs="宋体" w:hint="eastAsia"/>
          <w:sz w:val="24"/>
          <w:lang w:val="zh-CN"/>
        </w:rPr>
        <w:t>完整投标，</w:t>
      </w:r>
      <w:r>
        <w:rPr>
          <w:rFonts w:ascii="宋体" w:cs="宋体" w:hint="eastAsia"/>
          <w:b/>
          <w:sz w:val="24"/>
          <w:lang w:val="zh-CN"/>
        </w:rPr>
        <w:t>否则为无效投标。</w:t>
      </w:r>
    </w:p>
    <w:p w:rsidR="00B739B9" w:rsidRDefault="00406FB9" w:rsidP="00B739B9">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3、产品必须符合国家质量检测标准和本招标文件规定标准的全新正品现货，提供随货物《产品合格证》及其它相关质量证明文件。进口产品须提供海关进货单（复印件备查）。</w:t>
      </w:r>
    </w:p>
    <w:p w:rsidR="00B739B9" w:rsidRDefault="00406FB9" w:rsidP="00B739B9">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4、本项目为交钥匙工程。</w:t>
      </w:r>
    </w:p>
    <w:p w:rsidR="00FF124B" w:rsidRDefault="00406FB9" w:rsidP="00B739B9">
      <w:pPr>
        <w:wordWrap w:val="0"/>
        <w:topLinePunct/>
        <w:autoSpaceDE w:val="0"/>
        <w:autoSpaceDN w:val="0"/>
        <w:adjustRightInd w:val="0"/>
        <w:spacing w:line="360" w:lineRule="auto"/>
        <w:ind w:firstLine="482"/>
        <w:rPr>
          <w:rFonts w:ascii="宋体" w:cs="宋体"/>
          <w:b/>
          <w:sz w:val="24"/>
          <w:lang w:val="zh-CN"/>
        </w:rPr>
      </w:pPr>
      <w:r>
        <w:rPr>
          <w:rFonts w:ascii="宋体" w:cs="宋体" w:hint="eastAsia"/>
          <w:b/>
          <w:sz w:val="24"/>
          <w:lang w:val="zh-CN"/>
        </w:rPr>
        <w:t>5、本项目招标文件中加◆项为不允许偏离的实质性要求和条件，无加◆的视为不允许负偏离。（如果有的话）</w:t>
      </w:r>
    </w:p>
    <w:p w:rsidR="00FF124B" w:rsidRDefault="00FF124B">
      <w:pPr>
        <w:widowControl/>
        <w:shd w:val="clear" w:color="auto" w:fill="FFFFFF"/>
        <w:spacing w:line="360" w:lineRule="auto"/>
        <w:ind w:firstLineChars="200" w:firstLine="480"/>
        <w:contextualSpacing/>
        <w:jc w:val="left"/>
        <w:rPr>
          <w:rFonts w:asciiTheme="minorEastAsia" w:hAnsiTheme="minorEastAsia" w:cs="黑体"/>
          <w:color w:val="000000"/>
          <w:kern w:val="0"/>
          <w:sz w:val="24"/>
          <w:szCs w:val="24"/>
          <w:lang w:val="zh-CN"/>
        </w:rPr>
      </w:pPr>
    </w:p>
    <w:p w:rsidR="00FF124B" w:rsidRDefault="00FF124B">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AC74B8" w:rsidRDefault="00AC74B8">
      <w:pPr>
        <w:autoSpaceDE w:val="0"/>
        <w:autoSpaceDN w:val="0"/>
        <w:adjustRightInd w:val="0"/>
        <w:jc w:val="center"/>
        <w:rPr>
          <w:rFonts w:asciiTheme="majorEastAsia" w:eastAsiaTheme="majorEastAsia" w:hAnsiTheme="majorEastAsia" w:cs="宋体"/>
          <w:b/>
          <w:kern w:val="0"/>
          <w:sz w:val="36"/>
          <w:szCs w:val="36"/>
        </w:rPr>
      </w:pPr>
    </w:p>
    <w:p w:rsidR="00810454" w:rsidRDefault="00810454" w:rsidP="00FD3058">
      <w:pPr>
        <w:autoSpaceDE w:val="0"/>
        <w:autoSpaceDN w:val="0"/>
        <w:adjustRightInd w:val="0"/>
        <w:rPr>
          <w:rFonts w:asciiTheme="majorEastAsia" w:eastAsiaTheme="majorEastAsia" w:hAnsiTheme="majorEastAsia" w:cs="宋体"/>
          <w:b/>
          <w:kern w:val="0"/>
          <w:sz w:val="36"/>
          <w:szCs w:val="36"/>
        </w:rPr>
      </w:pPr>
    </w:p>
    <w:p w:rsidR="00FF124B" w:rsidRDefault="00406FB9">
      <w:pPr>
        <w:autoSpaceDE w:val="0"/>
        <w:autoSpaceDN w:val="0"/>
        <w:adjustRightInd w:val="0"/>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第三章 投标人须知前附表</w:t>
      </w:r>
    </w:p>
    <w:p w:rsidR="00FF124B" w:rsidRDefault="00406FB9">
      <w:pPr>
        <w:autoSpaceDE w:val="0"/>
        <w:autoSpaceDN w:val="0"/>
        <w:adjustRightInd w:val="0"/>
        <w:spacing w:line="360" w:lineRule="auto"/>
        <w:ind w:right="-11"/>
        <w:jc w:val="left"/>
        <w:rPr>
          <w:rFonts w:asciiTheme="minorEastAsia" w:hAnsiTheme="minorEastAsia" w:cs="宋体"/>
          <w:b/>
          <w:kern w:val="0"/>
          <w:sz w:val="24"/>
          <w:szCs w:val="24"/>
        </w:rPr>
      </w:pPr>
      <w:r>
        <w:rPr>
          <w:rFonts w:cs="微软雅黑" w:hint="eastAsia"/>
          <w:b/>
          <w:color w:val="FF0000"/>
          <w:sz w:val="24"/>
          <w:szCs w:val="24"/>
        </w:rPr>
        <w:t>招标文件中凡标有</w:t>
      </w:r>
      <w:r>
        <w:rPr>
          <w:rFonts w:asciiTheme="minorEastAsia" w:hAnsiTheme="minorEastAsia" w:cs="微软雅黑" w:hint="eastAsia"/>
          <w:b/>
          <w:color w:val="FF0000"/>
          <w:sz w:val="24"/>
          <w:szCs w:val="24"/>
        </w:rPr>
        <w:t>★</w:t>
      </w:r>
      <w:r>
        <w:rPr>
          <w:rFonts w:cs="微软雅黑" w:hint="eastAsia"/>
          <w:b/>
          <w:color w:val="FF0000"/>
          <w:sz w:val="24"/>
          <w:szCs w:val="24"/>
        </w:rPr>
        <w:t>条款均为实质性要求条款，投标文件须完全响应，未实质响应的，按照无效投标处理。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FF124B">
        <w:trPr>
          <w:trHeight w:val="636"/>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6813" w:type="dxa"/>
            <w:vAlign w:val="center"/>
          </w:tcPr>
          <w:p w:rsidR="00FF124B" w:rsidRDefault="00406FB9">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FF124B">
        <w:trPr>
          <w:trHeight w:val="1278"/>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6813" w:type="dxa"/>
          </w:tcPr>
          <w:p w:rsidR="00E22EBE" w:rsidRPr="00237194" w:rsidRDefault="00E22EBE" w:rsidP="00E22EBE">
            <w:pPr>
              <w:pStyle w:val="ab"/>
              <w:widowControl/>
              <w:shd w:val="clear" w:color="auto" w:fill="FFFFFF"/>
              <w:spacing w:line="360" w:lineRule="auto"/>
              <w:contextualSpacing/>
              <w:jc w:val="left"/>
              <w:rPr>
                <w:rFonts w:asciiTheme="minorEastAsia" w:eastAsiaTheme="minorEastAsia" w:hAnsiTheme="minorEastAsia" w:cs="仿宋_GB2312"/>
              </w:rPr>
            </w:pPr>
            <w:r w:rsidRPr="00237194">
              <w:rPr>
                <w:rFonts w:asciiTheme="minorEastAsia" w:eastAsiaTheme="minorEastAsia" w:hAnsiTheme="minorEastAsia" w:cs="仿宋_GB2312" w:hint="eastAsia"/>
              </w:rPr>
              <w:t>项目名称：分析与检测实训室、高端数控实训室、</w:t>
            </w:r>
            <w:r w:rsidRPr="00237194">
              <w:rPr>
                <w:rFonts w:asciiTheme="minorEastAsia" w:eastAsiaTheme="minorEastAsia" w:hAnsiTheme="minorEastAsia" w:cs="仿宋_GB2312"/>
              </w:rPr>
              <w:t>机电一体化设备综合实训室设备</w:t>
            </w:r>
            <w:r w:rsidRPr="00237194">
              <w:rPr>
                <w:rFonts w:asciiTheme="minorEastAsia" w:eastAsiaTheme="minorEastAsia" w:hAnsiTheme="minorEastAsia" w:cs="仿宋_GB2312" w:hint="eastAsia"/>
              </w:rPr>
              <w:t>购置项目</w:t>
            </w:r>
          </w:p>
          <w:p w:rsidR="00E22EBE" w:rsidRDefault="00E22EBE" w:rsidP="00E22EBE">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项目编号：ZFCG-G201</w:t>
            </w:r>
            <w:r w:rsidR="0019212A">
              <w:rPr>
                <w:rFonts w:asciiTheme="minorEastAsia" w:hAnsiTheme="minorEastAsia" w:cs="仿宋_GB2312" w:hint="eastAsia"/>
                <w:sz w:val="24"/>
                <w:szCs w:val="24"/>
              </w:rPr>
              <w:t>9002</w:t>
            </w:r>
            <w:r>
              <w:rPr>
                <w:rFonts w:asciiTheme="minorEastAsia" w:hAnsiTheme="minorEastAsia" w:cs="仿宋_GB2312" w:hint="eastAsia"/>
                <w:sz w:val="24"/>
                <w:szCs w:val="24"/>
              </w:rPr>
              <w:t>号</w:t>
            </w:r>
          </w:p>
          <w:p w:rsidR="00E22EBE" w:rsidRPr="006D11E5" w:rsidRDefault="00E22EBE" w:rsidP="00E22EBE">
            <w:pPr>
              <w:pStyle w:val="ab"/>
              <w:widowControl/>
              <w:shd w:val="clear" w:color="auto" w:fill="FFFFFF"/>
              <w:spacing w:line="360" w:lineRule="auto"/>
              <w:contextualSpacing/>
              <w:jc w:val="left"/>
              <w:rPr>
                <w:rFonts w:asciiTheme="minorEastAsia" w:eastAsiaTheme="minorEastAsia" w:hAnsiTheme="minorEastAsia" w:cs="宋体"/>
                <w:color w:val="FF0000"/>
              </w:rPr>
            </w:pPr>
            <w:r>
              <w:rPr>
                <w:rFonts w:asciiTheme="minorEastAsia" w:hAnsiTheme="minorEastAsia" w:cs="仿宋_GB2312" w:hint="eastAsia"/>
              </w:rPr>
              <w:t>项目内容：</w:t>
            </w:r>
            <w:r w:rsidRPr="00CF4BD3">
              <w:rPr>
                <w:rFonts w:asciiTheme="minorEastAsia" w:eastAsiaTheme="minorEastAsia" w:hAnsiTheme="minorEastAsia" w:cs="宋体" w:hint="eastAsia"/>
                <w:color w:val="FF0000"/>
              </w:rPr>
              <w:t>A</w:t>
            </w:r>
            <w:r w:rsidRPr="004D7E31">
              <w:rPr>
                <w:rFonts w:asciiTheme="minorEastAsia" w:eastAsiaTheme="minorEastAsia" w:hAnsiTheme="minorEastAsia" w:cs="宋体" w:hint="eastAsia"/>
                <w:color w:val="FF0000"/>
              </w:rPr>
              <w:t>包</w:t>
            </w:r>
            <w:r w:rsidRPr="000C6788">
              <w:rPr>
                <w:rFonts w:asciiTheme="minorEastAsia" w:eastAsiaTheme="minorEastAsia" w:hAnsiTheme="minorEastAsia" w:cs="宋体"/>
                <w:color w:val="FF0000"/>
              </w:rPr>
              <w:t>组织捣碎仪</w:t>
            </w:r>
            <w:r w:rsidRPr="000C6788">
              <w:rPr>
                <w:rFonts w:asciiTheme="minorEastAsia" w:eastAsiaTheme="minorEastAsia" w:hAnsiTheme="minorEastAsia" w:cs="宋体" w:hint="eastAsia"/>
                <w:color w:val="FF0000"/>
              </w:rPr>
              <w:t>、</w:t>
            </w:r>
            <w:r w:rsidRPr="000C6788">
              <w:rPr>
                <w:rFonts w:asciiTheme="minorEastAsia" w:eastAsiaTheme="minorEastAsia" w:hAnsiTheme="minorEastAsia" w:cs="宋体"/>
                <w:color w:val="FF0000"/>
              </w:rPr>
              <w:t>紫外可见分光光度计</w:t>
            </w:r>
            <w:r w:rsidRPr="000C6788">
              <w:rPr>
                <w:rFonts w:asciiTheme="minorEastAsia" w:eastAsiaTheme="minorEastAsia" w:hAnsiTheme="minorEastAsia" w:cs="宋体" w:hint="eastAsia"/>
                <w:color w:val="FF0000"/>
              </w:rPr>
              <w:t>等一批</w:t>
            </w:r>
            <w:r w:rsidRPr="006D11E5">
              <w:rPr>
                <w:rFonts w:asciiTheme="minorEastAsia" w:eastAsiaTheme="minorEastAsia" w:hAnsiTheme="minorEastAsia" w:cs="宋体" w:hint="eastAsia"/>
                <w:color w:val="FF0000"/>
              </w:rPr>
              <w:t>；B包</w:t>
            </w:r>
            <w:r w:rsidRPr="000C6788">
              <w:rPr>
                <w:rFonts w:asciiTheme="minorEastAsia" w:eastAsiaTheme="minorEastAsia" w:hAnsiTheme="minorEastAsia" w:cs="宋体" w:hint="eastAsia"/>
                <w:color w:val="FF0000"/>
              </w:rPr>
              <w:t>三轴铣加工中心设备等</w:t>
            </w:r>
            <w:r w:rsidRPr="000C6788">
              <w:rPr>
                <w:rFonts w:asciiTheme="minorEastAsia" w:eastAsiaTheme="minorEastAsia" w:hAnsiTheme="minorEastAsia" w:cs="宋体"/>
                <w:color w:val="FF0000"/>
              </w:rPr>
              <w:t>一批</w:t>
            </w:r>
            <w:r w:rsidRPr="006D11E5">
              <w:rPr>
                <w:rFonts w:asciiTheme="minorEastAsia" w:eastAsiaTheme="minorEastAsia" w:hAnsiTheme="minorEastAsia" w:cs="宋体" w:hint="eastAsia"/>
                <w:color w:val="FF0000"/>
              </w:rPr>
              <w:t>；</w:t>
            </w:r>
            <w:r>
              <w:rPr>
                <w:rFonts w:asciiTheme="minorEastAsia" w:eastAsiaTheme="minorEastAsia" w:hAnsiTheme="minorEastAsia" w:cs="宋体" w:hint="eastAsia"/>
                <w:color w:val="FF0000"/>
              </w:rPr>
              <w:t>C包</w:t>
            </w:r>
            <w:r w:rsidRPr="000C6788">
              <w:rPr>
                <w:rFonts w:asciiTheme="minorEastAsia" w:eastAsiaTheme="minorEastAsia" w:hAnsiTheme="minorEastAsia" w:cs="宋体" w:hint="eastAsia"/>
                <w:color w:val="FF0000"/>
              </w:rPr>
              <w:t>屏蔽门实训系统、</w:t>
            </w:r>
            <w:r w:rsidRPr="000C6788">
              <w:rPr>
                <w:rFonts w:asciiTheme="minorEastAsia" w:eastAsiaTheme="minorEastAsia" w:hAnsiTheme="minorEastAsia" w:cs="宋体"/>
                <w:color w:val="FF0000"/>
              </w:rPr>
              <w:t>投影</w:t>
            </w:r>
            <w:r w:rsidRPr="000C6788">
              <w:rPr>
                <w:rFonts w:asciiTheme="minorEastAsia" w:eastAsiaTheme="minorEastAsia" w:hAnsiTheme="minorEastAsia" w:cs="宋体" w:hint="eastAsia"/>
                <w:color w:val="FF0000"/>
              </w:rPr>
              <w:t>等</w:t>
            </w:r>
            <w:r w:rsidRPr="000C6788">
              <w:rPr>
                <w:rFonts w:asciiTheme="minorEastAsia" w:eastAsiaTheme="minorEastAsia" w:hAnsiTheme="minorEastAsia" w:cs="宋体"/>
                <w:color w:val="FF0000"/>
              </w:rPr>
              <w:t>一批</w:t>
            </w:r>
            <w:r>
              <w:rPr>
                <w:rFonts w:asciiTheme="minorEastAsia" w:eastAsiaTheme="minorEastAsia" w:hAnsiTheme="minorEastAsia" w:cs="宋体" w:hint="eastAsia"/>
                <w:color w:val="FF0000"/>
              </w:rPr>
              <w:t>；</w:t>
            </w:r>
          </w:p>
          <w:p w:rsidR="00FF124B" w:rsidRPr="00E22EBE" w:rsidRDefault="00E22EBE" w:rsidP="00E22EBE">
            <w:pPr>
              <w:pStyle w:val="ab"/>
              <w:widowControl/>
              <w:shd w:val="clear" w:color="auto" w:fill="FFFFFF"/>
              <w:spacing w:line="360" w:lineRule="auto"/>
              <w:contextualSpacing/>
              <w:jc w:val="left"/>
              <w:rPr>
                <w:rFonts w:asciiTheme="minorEastAsia" w:eastAsiaTheme="minorEastAsia" w:hAnsiTheme="minorEastAsia" w:cs="宋体"/>
                <w:color w:val="FF0000"/>
              </w:rPr>
            </w:pPr>
            <w:r w:rsidRPr="004D7E31">
              <w:rPr>
                <w:rFonts w:asciiTheme="minorEastAsia" w:eastAsiaTheme="minorEastAsia" w:hAnsiTheme="minorEastAsia" w:cs="宋体" w:hint="eastAsia"/>
                <w:color w:val="FF0000"/>
              </w:rPr>
              <w:t>详见</w:t>
            </w:r>
            <w:r w:rsidRPr="004D7E31">
              <w:rPr>
                <w:rFonts w:asciiTheme="minorEastAsia" w:eastAsiaTheme="minorEastAsia" w:hAnsiTheme="minorEastAsia" w:cs="宋体"/>
                <w:color w:val="FF0000"/>
              </w:rPr>
              <w:t>采购清单。</w:t>
            </w:r>
          </w:p>
        </w:tc>
      </w:tr>
      <w:tr w:rsidR="00FF124B">
        <w:trPr>
          <w:trHeight w:val="1421"/>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6813" w:type="dxa"/>
            <w:vAlign w:val="center"/>
          </w:tcPr>
          <w:p w:rsidR="00E22EBE" w:rsidRPr="005E53FD" w:rsidRDefault="00E22EBE" w:rsidP="00E22EBE">
            <w:pPr>
              <w:autoSpaceDE w:val="0"/>
              <w:autoSpaceDN w:val="0"/>
              <w:adjustRightInd w:val="0"/>
              <w:spacing w:line="360" w:lineRule="auto"/>
              <w:jc w:val="left"/>
              <w:rPr>
                <w:rFonts w:asciiTheme="minorEastAsia" w:hAnsiTheme="minorEastAsia" w:cs="仿宋_GB2312"/>
                <w:color w:val="FF0000"/>
                <w:sz w:val="24"/>
                <w:szCs w:val="24"/>
              </w:rPr>
            </w:pPr>
            <w:r w:rsidRPr="005E53FD">
              <w:rPr>
                <w:rFonts w:asciiTheme="minorEastAsia" w:hAnsiTheme="minorEastAsia" w:cs="仿宋_GB2312" w:hint="eastAsia"/>
                <w:color w:val="FF0000"/>
                <w:sz w:val="24"/>
                <w:szCs w:val="24"/>
              </w:rPr>
              <w:t>名称：许昌职业技术学院</w:t>
            </w:r>
          </w:p>
          <w:p w:rsidR="00E22EBE" w:rsidRPr="005E53FD" w:rsidRDefault="00E22EBE" w:rsidP="00E22EBE">
            <w:pPr>
              <w:autoSpaceDE w:val="0"/>
              <w:autoSpaceDN w:val="0"/>
              <w:adjustRightInd w:val="0"/>
              <w:spacing w:line="360" w:lineRule="auto"/>
              <w:jc w:val="left"/>
              <w:rPr>
                <w:rFonts w:asciiTheme="minorEastAsia" w:hAnsiTheme="minorEastAsia" w:cs="仿宋_GB2312"/>
                <w:color w:val="FF0000"/>
                <w:sz w:val="24"/>
                <w:szCs w:val="24"/>
              </w:rPr>
            </w:pPr>
            <w:r w:rsidRPr="005E53FD">
              <w:rPr>
                <w:rFonts w:asciiTheme="minorEastAsia" w:hAnsiTheme="minorEastAsia" w:cs="仿宋_GB2312" w:hint="eastAsia"/>
                <w:color w:val="FF0000"/>
                <w:sz w:val="24"/>
                <w:szCs w:val="24"/>
              </w:rPr>
              <w:t>地址：许昌市新兴东路4336号</w:t>
            </w:r>
          </w:p>
          <w:p w:rsidR="00FF124B" w:rsidRDefault="00E22EBE" w:rsidP="00E22EBE">
            <w:pPr>
              <w:autoSpaceDE w:val="0"/>
              <w:autoSpaceDN w:val="0"/>
              <w:adjustRightInd w:val="0"/>
              <w:spacing w:line="360" w:lineRule="auto"/>
              <w:jc w:val="left"/>
              <w:rPr>
                <w:rFonts w:asciiTheme="minorEastAsia" w:hAnsiTheme="minorEastAsia" w:cs="仿宋_GB2312"/>
                <w:sz w:val="24"/>
                <w:szCs w:val="24"/>
              </w:rPr>
            </w:pPr>
            <w:r w:rsidRPr="005E53FD">
              <w:rPr>
                <w:rFonts w:asciiTheme="minorEastAsia" w:hAnsiTheme="minorEastAsia" w:cs="仿宋_GB2312" w:hint="eastAsia"/>
                <w:color w:val="FF0000"/>
                <w:sz w:val="24"/>
                <w:szCs w:val="24"/>
              </w:rPr>
              <w:t>联系人：王甫     电话：18503749668</w:t>
            </w:r>
          </w:p>
        </w:tc>
      </w:tr>
      <w:tr w:rsidR="00FF124B">
        <w:trPr>
          <w:trHeight w:val="323"/>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代理机构</w:t>
            </w:r>
          </w:p>
        </w:tc>
        <w:tc>
          <w:tcPr>
            <w:tcW w:w="6813" w:type="dxa"/>
            <w:vAlign w:val="center"/>
          </w:tcPr>
          <w:p w:rsidR="00FF124B" w:rsidRDefault="00406FB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名称：许昌市政府采购中心</w:t>
            </w:r>
          </w:p>
          <w:p w:rsidR="00FF124B" w:rsidRDefault="00406FB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地址：许昌市龙兴路与竹林路交汇处公共资源大厦</w:t>
            </w:r>
          </w:p>
          <w:p w:rsidR="00FF124B" w:rsidRDefault="00406FB9" w:rsidP="00BF7008">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w:t>
            </w:r>
            <w:r w:rsidR="00BF7008">
              <w:rPr>
                <w:rFonts w:asciiTheme="minorEastAsia" w:hAnsiTheme="minorEastAsia" w:cs="仿宋_GB2312" w:hint="eastAsia"/>
                <w:sz w:val="24"/>
                <w:szCs w:val="24"/>
              </w:rPr>
              <w:t>沙先生</w:t>
            </w:r>
            <w:r>
              <w:rPr>
                <w:rFonts w:asciiTheme="minorEastAsia" w:hAnsiTheme="minorEastAsia" w:cs="仿宋_GB2312" w:hint="eastAsia"/>
                <w:sz w:val="24"/>
                <w:szCs w:val="24"/>
              </w:rPr>
              <w:t xml:space="preserve">                电话：0374-2968687</w:t>
            </w:r>
          </w:p>
        </w:tc>
      </w:tr>
      <w:tr w:rsidR="00FF124B">
        <w:trPr>
          <w:trHeight w:val="9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投标人资格</w:t>
            </w:r>
          </w:p>
        </w:tc>
        <w:tc>
          <w:tcPr>
            <w:tcW w:w="6813" w:type="dxa"/>
            <w:vAlign w:val="center"/>
          </w:tcPr>
          <w:p w:rsidR="00FF124B" w:rsidRDefault="00406FB9">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1、企业法人营业执照或营业执照。（企业投标提供）</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2、事业单位法人证书。（事业单位投标提供）</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3、执业许可证。（非专业服务机构投标提供）</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4、个体工商户营业执照。（个体工商户投标提供）</w:t>
            </w:r>
          </w:p>
          <w:p w:rsidR="00FF124B" w:rsidRDefault="00406FB9">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宋体" w:hint="eastAsia"/>
                <w:bCs/>
                <w:sz w:val="24"/>
                <w:szCs w:val="24"/>
                <w:lang w:val="zh-CN"/>
              </w:rPr>
              <w:t>5、自然人身份证明。（自然人投标提供）</w:t>
            </w:r>
          </w:p>
          <w:p w:rsidR="00FF124B" w:rsidRDefault="00406FB9">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t>1、上一</w:t>
            </w:r>
            <w:r>
              <w:rPr>
                <w:rFonts w:asciiTheme="minorEastAsia" w:hAnsiTheme="minorEastAsia" w:cs="宋体" w:hint="eastAsia"/>
                <w:bCs/>
                <w:sz w:val="24"/>
                <w:szCs w:val="24"/>
                <w:lang w:val="zh-CN"/>
              </w:rPr>
              <w:t>年度的财务报告；</w:t>
            </w:r>
            <w:r>
              <w:rPr>
                <w:rFonts w:asciiTheme="minorEastAsia" w:hAnsiTheme="minorEastAsia" w:cs="宋体" w:hint="eastAsia"/>
                <w:bCs/>
                <w:color w:val="FF0000"/>
                <w:sz w:val="24"/>
                <w:szCs w:val="24"/>
                <w:lang w:val="zh-CN"/>
              </w:rPr>
              <w:t>或</w:t>
            </w:r>
            <w:r>
              <w:rPr>
                <w:rFonts w:asciiTheme="minorEastAsia" w:hAnsiTheme="minorEastAsia" w:cs="宋体" w:hint="eastAsia"/>
                <w:bCs/>
                <w:sz w:val="24"/>
                <w:szCs w:val="24"/>
                <w:lang w:val="zh-CN"/>
              </w:rPr>
              <w:t>基本开户银行出具的资信证明；</w:t>
            </w:r>
            <w:r>
              <w:rPr>
                <w:rFonts w:asciiTheme="minorEastAsia" w:hAnsiTheme="minorEastAsia" w:cs="宋体" w:hint="eastAsia"/>
                <w:bCs/>
                <w:color w:val="FF0000"/>
                <w:sz w:val="24"/>
                <w:szCs w:val="24"/>
                <w:lang w:val="zh-CN"/>
              </w:rPr>
              <w:t>或</w:t>
            </w:r>
            <w:r>
              <w:rPr>
                <w:rFonts w:asciiTheme="minorEastAsia" w:hAnsiTheme="minorEastAsia" w:cs="宋体" w:hint="eastAsia"/>
                <w:bCs/>
                <w:sz w:val="24"/>
                <w:szCs w:val="24"/>
                <w:lang w:val="zh-CN"/>
              </w:rPr>
              <w:t>财政部门认可的政府采购专业担保机构的证明文件和担保机构</w:t>
            </w:r>
            <w:r>
              <w:rPr>
                <w:rFonts w:asciiTheme="minorEastAsia" w:hAnsiTheme="minorEastAsia" w:cs="宋体" w:hint="eastAsia"/>
                <w:bCs/>
                <w:sz w:val="24"/>
                <w:szCs w:val="24"/>
                <w:lang w:val="zh-CN"/>
              </w:rPr>
              <w:lastRenderedPageBreak/>
              <w:t>出具的投标担保函。（法人投标提供。法人包括企业法人、机关法人、事业单位法人和社会团体法人）</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t>2、</w:t>
            </w:r>
            <w:r>
              <w:rPr>
                <w:rFonts w:asciiTheme="minorEastAsia" w:hAnsiTheme="minorEastAsia" w:cs="宋体" w:hint="eastAsia"/>
                <w:bCs/>
                <w:sz w:val="24"/>
                <w:szCs w:val="24"/>
                <w:lang w:val="zh-CN"/>
              </w:rPr>
              <w:t>银行出具的资信证明；</w:t>
            </w:r>
            <w:r>
              <w:rPr>
                <w:rFonts w:asciiTheme="minorEastAsia" w:hAnsiTheme="minorEastAsia" w:cs="宋体" w:hint="eastAsia"/>
                <w:bCs/>
                <w:color w:val="FF0000"/>
                <w:sz w:val="24"/>
                <w:szCs w:val="24"/>
                <w:lang w:val="zh-CN"/>
              </w:rPr>
              <w:t>或</w:t>
            </w:r>
            <w:r>
              <w:rPr>
                <w:rFonts w:asciiTheme="minorEastAsia" w:hAnsiTheme="minorEastAsia" w:cs="宋体" w:hint="eastAsia"/>
                <w:bCs/>
                <w:sz w:val="24"/>
                <w:szCs w:val="24"/>
                <w:lang w:val="zh-CN"/>
              </w:rPr>
              <w:t>财政部门认可的政府采购专业担保机构的证明文件和担保机构出具的投标担保函。（其他组织和自然人投标提供）</w:t>
            </w:r>
          </w:p>
          <w:p w:rsidR="00FF124B" w:rsidRDefault="00406FB9">
            <w:pPr>
              <w:autoSpaceDE w:val="0"/>
              <w:autoSpaceDN w:val="0"/>
              <w:adjustRightInd w:val="0"/>
              <w:spacing w:line="360" w:lineRule="auto"/>
              <w:ind w:right="-11"/>
              <w:rPr>
                <w:rFonts w:asciiTheme="minorEastAsia" w:hAnsiTheme="minorEastAsia" w:cs="仿宋_GB2312"/>
                <w:b/>
                <w:sz w:val="24"/>
                <w:szCs w:val="24"/>
              </w:rPr>
            </w:pPr>
            <w:r>
              <w:rPr>
                <w:rFonts w:asciiTheme="minorEastAsia" w:hAnsiTheme="minorEastAsia" w:cs="仿宋_GB2312" w:hint="eastAsia"/>
                <w:b/>
                <w:sz w:val="24"/>
                <w:szCs w:val="24"/>
              </w:rPr>
              <w:t>三、依法缴纳税收相关材料</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税务登记证和投标截止时间前</w:t>
            </w:r>
            <w:r w:rsidR="00542083">
              <w:rPr>
                <w:rFonts w:asciiTheme="minorEastAsia" w:hAnsiTheme="minorEastAsia" w:cs="宋体" w:hint="eastAsia"/>
                <w:bCs/>
                <w:sz w:val="24"/>
                <w:szCs w:val="24"/>
                <w:lang w:val="zh-CN"/>
              </w:rPr>
              <w:t>四</w:t>
            </w:r>
            <w:r>
              <w:rPr>
                <w:rFonts w:asciiTheme="minorEastAsia" w:hAnsiTheme="minorEastAsia" w:cs="宋体" w:hint="eastAsia"/>
                <w:bCs/>
                <w:sz w:val="24"/>
                <w:szCs w:val="24"/>
                <w:lang w:val="zh-CN"/>
              </w:rPr>
              <w:t>个月内任意一个月缴纳税收凭据。（依法免税的投标人，应提供相应文件证明依法免税）</w:t>
            </w:r>
          </w:p>
          <w:p w:rsidR="00FF124B" w:rsidRDefault="00406FB9">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四、依法缴纳社会保障资金的证明材料</w:t>
            </w:r>
          </w:p>
          <w:p w:rsidR="00FF124B" w:rsidRDefault="00406FB9">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投标截止时间前</w:t>
            </w:r>
            <w:r w:rsidR="007427DD">
              <w:rPr>
                <w:rFonts w:asciiTheme="minorEastAsia" w:hAnsiTheme="minorEastAsia" w:cs="宋体" w:hint="eastAsia"/>
                <w:bCs/>
                <w:sz w:val="24"/>
                <w:szCs w:val="24"/>
                <w:lang w:val="zh-CN"/>
              </w:rPr>
              <w:t>四个</w:t>
            </w:r>
            <w:r>
              <w:rPr>
                <w:rFonts w:asciiTheme="minorEastAsia" w:hAnsiTheme="minorEastAsia" w:cs="宋体" w:hint="eastAsia"/>
                <w:bCs/>
                <w:sz w:val="24"/>
                <w:szCs w:val="24"/>
                <w:lang w:val="zh-CN"/>
              </w:rPr>
              <w:t>月内任意一个月缴纳社会保险凭据。（依法不需要缴纳社会保障资金的投标人，应提供相应文件证明依法不需要缴纳社会保障资金）</w:t>
            </w:r>
          </w:p>
          <w:p w:rsidR="00FF124B" w:rsidRDefault="00406FB9">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FF124B" w:rsidRDefault="00406FB9">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bCs/>
                <w:sz w:val="24"/>
                <w:szCs w:val="24"/>
                <w:lang w:val="zh-CN"/>
              </w:rPr>
              <w:t>相关设备的购置发票、专业技术人员职称证书、用工合同等或者</w:t>
            </w:r>
            <w:r>
              <w:rPr>
                <w:rFonts w:asciiTheme="minorEastAsia" w:hAnsiTheme="minorEastAsia" w:cs="宋体" w:hint="eastAsia"/>
                <w:kern w:val="0"/>
                <w:sz w:val="24"/>
                <w:szCs w:val="24"/>
              </w:rPr>
              <w:t>附投标人相关承诺函或声明。（格式自拟）</w:t>
            </w:r>
          </w:p>
          <w:p w:rsidR="00FF124B" w:rsidRDefault="00406FB9">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参加政府采购活动前3年内在经营活动中没有重大违法记录的声明</w:t>
            </w:r>
          </w:p>
          <w:p w:rsidR="00FF124B" w:rsidRDefault="00406FB9">
            <w:pPr>
              <w:autoSpaceDE w:val="0"/>
              <w:autoSpaceDN w:val="0"/>
              <w:spacing w:line="360" w:lineRule="auto"/>
              <w:contextualSpacing/>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投标人“</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重大违法记录，是指投标人因违法经营受到刑事处罚或者责令停产停业、吊销许可证或者执照、较大数额罚款等行政处罚。</w:t>
            </w:r>
          </w:p>
          <w:p w:rsidR="00FF124B" w:rsidRDefault="001851D0">
            <w:pPr>
              <w:autoSpaceDE w:val="0"/>
              <w:autoSpaceDN w:val="0"/>
              <w:adjustRightInd w:val="0"/>
              <w:spacing w:line="360" w:lineRule="auto"/>
              <w:ind w:right="-11"/>
              <w:rPr>
                <w:rFonts w:asciiTheme="minorEastAsia" w:hAnsiTheme="minorEastAsia" w:cs="宋体"/>
                <w:b/>
                <w:color w:val="FF0000"/>
                <w:kern w:val="0"/>
                <w:sz w:val="24"/>
                <w:szCs w:val="24"/>
                <w:lang w:val="zh-CN"/>
              </w:rPr>
            </w:pPr>
            <w:r>
              <w:rPr>
                <w:rFonts w:asciiTheme="minorEastAsia" w:hAnsiTheme="minorEastAsia" w:cs="宋体" w:hint="eastAsia"/>
                <w:b/>
                <w:color w:val="FF0000"/>
                <w:kern w:val="0"/>
                <w:sz w:val="24"/>
                <w:szCs w:val="24"/>
                <w:lang w:val="zh-CN"/>
              </w:rPr>
              <w:t>七</w:t>
            </w:r>
            <w:r w:rsidR="00406FB9">
              <w:rPr>
                <w:rFonts w:asciiTheme="minorEastAsia" w:hAnsiTheme="minorEastAsia" w:cs="宋体" w:hint="eastAsia"/>
                <w:b/>
                <w:color w:val="FF0000"/>
                <w:kern w:val="0"/>
                <w:sz w:val="24"/>
                <w:szCs w:val="24"/>
                <w:lang w:val="zh-CN"/>
              </w:rPr>
              <w:t>、未被列入“信用中国”网站</w:t>
            </w:r>
            <w:r w:rsidR="00406FB9">
              <w:rPr>
                <w:rFonts w:asciiTheme="minorEastAsia" w:hAnsiTheme="minorEastAsia" w:cs="宋体"/>
                <w:b/>
                <w:color w:val="FF0000"/>
                <w:kern w:val="0"/>
                <w:sz w:val="24"/>
                <w:szCs w:val="24"/>
                <w:lang w:val="zh-CN"/>
              </w:rPr>
              <w:t>(www.creditchina.gov.cn)</w:t>
            </w:r>
            <w:r w:rsidR="00406FB9">
              <w:rPr>
                <w:rFonts w:asciiTheme="minorEastAsia" w:hAnsiTheme="minorEastAsia" w:cs="宋体" w:hint="eastAsia"/>
                <w:b/>
                <w:color w:val="FF0000"/>
                <w:kern w:val="0"/>
                <w:sz w:val="24"/>
                <w:szCs w:val="24"/>
                <w:lang w:val="zh-CN"/>
              </w:rPr>
              <w:t>失信被执行人、重大税收违法案件当事人名单、政府采购严重违法失信名单的投标人；“中国政府采购网”</w:t>
            </w:r>
            <w:r w:rsidR="00406FB9">
              <w:rPr>
                <w:rFonts w:asciiTheme="minorEastAsia" w:hAnsiTheme="minorEastAsia" w:cs="宋体"/>
                <w:b/>
                <w:color w:val="FF0000"/>
                <w:kern w:val="0"/>
                <w:sz w:val="24"/>
                <w:szCs w:val="24"/>
                <w:lang w:val="zh-CN"/>
              </w:rPr>
              <w:t xml:space="preserve"> (www.ccgp.gov.cn)</w:t>
            </w:r>
            <w:r w:rsidR="00406FB9">
              <w:rPr>
                <w:rFonts w:asciiTheme="minorEastAsia" w:hAnsiTheme="minorEastAsia" w:cs="宋体" w:hint="eastAsia"/>
                <w:b/>
                <w:color w:val="FF0000"/>
                <w:kern w:val="0"/>
                <w:sz w:val="24"/>
                <w:szCs w:val="24"/>
                <w:lang w:val="zh-CN"/>
              </w:rPr>
              <w:t>政府采购严重违法失信行为记录名单的投标人；“国家企业信用公示系统”网站（</w:t>
            </w:r>
            <w:r w:rsidR="00406FB9">
              <w:rPr>
                <w:rFonts w:asciiTheme="minorEastAsia" w:hAnsiTheme="minorEastAsia" w:cs="宋体"/>
                <w:b/>
                <w:color w:val="FF0000"/>
                <w:kern w:val="0"/>
                <w:sz w:val="24"/>
                <w:szCs w:val="24"/>
                <w:lang w:val="zh-CN"/>
              </w:rPr>
              <w:t>www.gsxt.gov.cn</w:t>
            </w:r>
            <w:r w:rsidR="00406FB9">
              <w:rPr>
                <w:rFonts w:asciiTheme="minorEastAsia" w:hAnsiTheme="minorEastAsia" w:cs="宋体" w:hint="eastAsia"/>
                <w:b/>
                <w:color w:val="FF0000"/>
                <w:kern w:val="0"/>
                <w:sz w:val="24"/>
                <w:szCs w:val="24"/>
                <w:lang w:val="zh-CN"/>
              </w:rPr>
              <w:t>）严重违法失信企业名单（黑名单）的投标人（联合体形式投标的，联合体成员存在不</w:t>
            </w:r>
            <w:r w:rsidR="00406FB9">
              <w:rPr>
                <w:rFonts w:asciiTheme="minorEastAsia" w:hAnsiTheme="minorEastAsia" w:cs="宋体" w:hint="eastAsia"/>
                <w:b/>
                <w:color w:val="FF0000"/>
                <w:kern w:val="0"/>
                <w:sz w:val="24"/>
                <w:szCs w:val="24"/>
                <w:lang w:val="zh-CN"/>
              </w:rPr>
              <w:lastRenderedPageBreak/>
              <w:t>良信用记录，视同联合体存在不良信用记录）(本项目投标截止时间前三年内供应商信用记录情况)。</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1、查询渠道：“信用中国”网站（</w:t>
            </w:r>
            <w:r>
              <w:rPr>
                <w:rFonts w:asciiTheme="minorEastAsia" w:hAnsiTheme="minorEastAsia" w:cs="宋体"/>
                <w:color w:val="FF0000"/>
                <w:kern w:val="0"/>
                <w:sz w:val="24"/>
                <w:szCs w:val="24"/>
              </w:rPr>
              <w:t>www.creditchina.gov.cn</w:t>
            </w:r>
            <w:r>
              <w:rPr>
                <w:rFonts w:asciiTheme="minorEastAsia" w:hAnsiTheme="minorEastAsia" w:cs="宋体" w:hint="eastAsia"/>
                <w:color w:val="FF0000"/>
                <w:kern w:val="0"/>
                <w:sz w:val="24"/>
                <w:szCs w:val="24"/>
              </w:rPr>
              <w:t>）和“中国政府采购网”（</w:t>
            </w:r>
            <w:r>
              <w:rPr>
                <w:rFonts w:asciiTheme="minorEastAsia" w:hAnsiTheme="minorEastAsia" w:cs="宋体"/>
                <w:color w:val="FF0000"/>
                <w:kern w:val="0"/>
                <w:sz w:val="24"/>
                <w:szCs w:val="24"/>
              </w:rPr>
              <w:t>www.ccgp.gov.cn</w:t>
            </w:r>
            <w:r>
              <w:rPr>
                <w:rFonts w:asciiTheme="minorEastAsia" w:hAnsiTheme="minorEastAsia" w:cs="宋体" w:hint="eastAsia"/>
                <w:color w:val="FF0000"/>
                <w:kern w:val="0"/>
                <w:sz w:val="24"/>
                <w:szCs w:val="24"/>
              </w:rPr>
              <w:t>）；“国家企业信用公示系统”网站（</w:t>
            </w:r>
            <w:r>
              <w:rPr>
                <w:rFonts w:asciiTheme="minorEastAsia" w:hAnsiTheme="minorEastAsia" w:cs="宋体"/>
                <w:color w:val="FF0000"/>
                <w:kern w:val="0"/>
                <w:sz w:val="24"/>
                <w:szCs w:val="24"/>
              </w:rPr>
              <w:t>www.gsxt.gov.cn</w:t>
            </w:r>
            <w:r>
              <w:rPr>
                <w:rFonts w:asciiTheme="minorEastAsia" w:hAnsiTheme="minorEastAsia" w:cs="宋体" w:hint="eastAsia"/>
                <w:color w:val="FF0000"/>
                <w:kern w:val="0"/>
                <w:sz w:val="24"/>
                <w:szCs w:val="24"/>
              </w:rPr>
              <w:t>）；</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color w:val="FF0000"/>
                <w:kern w:val="0"/>
                <w:sz w:val="24"/>
                <w:szCs w:val="24"/>
              </w:rPr>
              <w:t>4</w:t>
            </w:r>
            <w:r>
              <w:rPr>
                <w:rFonts w:asciiTheme="minorEastAsia" w:hAnsiTheme="minorEastAsia" w:cs="宋体" w:hint="eastAsia"/>
                <w:color w:val="FF0000"/>
                <w:kern w:val="0"/>
                <w:sz w:val="24"/>
                <w:szCs w:val="24"/>
              </w:rPr>
              <w:t>、信用信息的使用原则：经采购人认定的被列入失信被执行人、重大税收违法案件当事人名单、政府采购严重违法失信行为记录名单、严重违法失信企业名单（黑名单）的投标人，将拒绝其参与政府采购活动。</w:t>
            </w:r>
          </w:p>
          <w:p w:rsidR="00FF124B" w:rsidRDefault="00406FB9">
            <w:pPr>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联合体投标</w:t>
            </w:r>
          </w:p>
        </w:tc>
        <w:tc>
          <w:tcPr>
            <w:tcW w:w="6813" w:type="dxa"/>
            <w:vAlign w:val="center"/>
          </w:tcPr>
          <w:p w:rsidR="00FF124B" w:rsidRDefault="00406FB9">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4139CF">
              <w:rPr>
                <w:rFonts w:asciiTheme="minorEastAsia" w:hAnsiTheme="minorEastAsia" w:cs="宋体"/>
                <w:b/>
                <w:color w:val="000000"/>
                <w:kern w:val="0"/>
                <w:sz w:val="24"/>
                <w:szCs w:val="24"/>
                <w:lang w:val="zh-CN"/>
              </w:rPr>
              <w:fldChar w:fldCharType="begin"/>
            </w:r>
            <w:r>
              <w:rPr>
                <w:rFonts w:asciiTheme="minorEastAsia" w:hAnsiTheme="minorEastAsia" w:cs="宋体" w:hint="eastAsia"/>
                <w:b/>
                <w:color w:val="000000"/>
                <w:kern w:val="0"/>
                <w:sz w:val="24"/>
                <w:szCs w:val="24"/>
                <w:lang w:val="zh-CN"/>
              </w:rPr>
              <w:instrText>eq \o\ac(□,</w:instrText>
            </w:r>
            <w:r>
              <w:rPr>
                <w:rFonts w:asciiTheme="minorEastAsia" w:hAnsiTheme="minorEastAsia" w:cs="宋体" w:hint="eastAsia"/>
                <w:b/>
                <w:color w:val="000000"/>
                <w:kern w:val="0"/>
                <w:position w:val="2"/>
                <w:sz w:val="24"/>
                <w:szCs w:val="24"/>
                <w:lang w:val="zh-CN"/>
              </w:rPr>
              <w:instrText>√</w:instrText>
            </w:r>
            <w:r>
              <w:rPr>
                <w:rFonts w:asciiTheme="minorEastAsia" w:hAnsiTheme="minorEastAsia" w:cs="宋体" w:hint="eastAsia"/>
                <w:b/>
                <w:color w:val="000000"/>
                <w:kern w:val="0"/>
                <w:sz w:val="24"/>
                <w:szCs w:val="24"/>
                <w:lang w:val="zh-CN"/>
              </w:rPr>
              <w:instrText>)</w:instrText>
            </w:r>
            <w:r w:rsidR="004139CF">
              <w:rPr>
                <w:rFonts w:asciiTheme="minorEastAsia" w:hAnsiTheme="minorEastAsia" w:cs="宋体"/>
                <w:b/>
                <w:color w:val="000000"/>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联合体投标</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最高限价</w:t>
            </w:r>
          </w:p>
        </w:tc>
        <w:tc>
          <w:tcPr>
            <w:tcW w:w="6813" w:type="dxa"/>
            <w:vAlign w:val="center"/>
          </w:tcPr>
          <w:p w:rsidR="00FF124B" w:rsidRDefault="009436F5" w:rsidP="003310E7">
            <w:pPr>
              <w:autoSpaceDE w:val="0"/>
              <w:autoSpaceDN w:val="0"/>
              <w:adjustRightInd w:val="0"/>
              <w:spacing w:line="276" w:lineRule="auto"/>
              <w:rPr>
                <w:rFonts w:asciiTheme="minorEastAsia" w:hAnsiTheme="minorEastAsia" w:cs="宋体"/>
                <w:bCs/>
                <w:sz w:val="24"/>
                <w:szCs w:val="24"/>
                <w:lang w:val="zh-CN"/>
              </w:rPr>
            </w:pPr>
            <w:r w:rsidRPr="0054095F">
              <w:rPr>
                <w:rFonts w:asciiTheme="minorEastAsia" w:hAnsiTheme="minorEastAsia" w:cs="仿宋_GB2312" w:hint="eastAsia"/>
                <w:color w:val="FF0000"/>
                <w:sz w:val="24"/>
                <w:szCs w:val="24"/>
                <w:shd w:val="clear" w:color="auto" w:fill="FFFFFF"/>
              </w:rPr>
              <w:t>A包</w:t>
            </w:r>
            <w:r w:rsidR="003310E7">
              <w:rPr>
                <w:rFonts w:asciiTheme="minorEastAsia" w:hAnsiTheme="minorEastAsia" w:cs="仿宋_GB2312" w:hint="eastAsia"/>
                <w:color w:val="FF0000"/>
                <w:sz w:val="24"/>
                <w:szCs w:val="24"/>
                <w:shd w:val="clear" w:color="auto" w:fill="FFFFFF"/>
              </w:rPr>
              <w:t>：</w:t>
            </w:r>
            <w:r w:rsidRPr="0054095F">
              <w:rPr>
                <w:rFonts w:asciiTheme="minorEastAsia" w:hAnsiTheme="minorEastAsia" w:cs="仿宋_GB2312" w:hint="eastAsia"/>
                <w:color w:val="FF0000"/>
                <w:sz w:val="24"/>
                <w:szCs w:val="24"/>
                <w:shd w:val="clear" w:color="auto" w:fill="FFFFFF"/>
              </w:rPr>
              <w:t>75</w:t>
            </w:r>
            <w:r w:rsidRPr="0054095F">
              <w:rPr>
                <w:rFonts w:asciiTheme="minorEastAsia" w:hAnsiTheme="minorEastAsia" w:cs="仿宋_GB2312"/>
                <w:color w:val="FF0000"/>
                <w:sz w:val="24"/>
                <w:szCs w:val="24"/>
                <w:shd w:val="clear" w:color="auto" w:fill="FFFFFF"/>
              </w:rPr>
              <w:t>000</w:t>
            </w:r>
            <w:r w:rsidRPr="0054095F">
              <w:rPr>
                <w:rFonts w:asciiTheme="minorEastAsia" w:hAnsiTheme="minorEastAsia" w:cs="仿宋_GB2312" w:hint="eastAsia"/>
                <w:color w:val="FF0000"/>
                <w:sz w:val="24"/>
                <w:szCs w:val="24"/>
                <w:shd w:val="clear" w:color="auto" w:fill="FFFFFF"/>
              </w:rPr>
              <w:t>0元；B包</w:t>
            </w:r>
            <w:r w:rsidR="003310E7">
              <w:rPr>
                <w:rFonts w:asciiTheme="minorEastAsia" w:hAnsiTheme="minorEastAsia" w:cs="仿宋_GB2312" w:hint="eastAsia"/>
                <w:color w:val="FF0000"/>
                <w:sz w:val="24"/>
                <w:szCs w:val="24"/>
                <w:shd w:val="clear" w:color="auto" w:fill="FFFFFF"/>
              </w:rPr>
              <w:t>：</w:t>
            </w:r>
            <w:r w:rsidRPr="0054095F">
              <w:rPr>
                <w:rFonts w:asciiTheme="minorEastAsia" w:hAnsiTheme="minorEastAsia" w:cs="仿宋_GB2312" w:hint="eastAsia"/>
                <w:color w:val="FF0000"/>
                <w:sz w:val="24"/>
                <w:szCs w:val="24"/>
                <w:shd w:val="clear" w:color="auto" w:fill="FFFFFF"/>
              </w:rPr>
              <w:t>2</w:t>
            </w:r>
            <w:r w:rsidRPr="0054095F">
              <w:rPr>
                <w:rFonts w:asciiTheme="minorEastAsia" w:hAnsiTheme="minorEastAsia" w:cs="仿宋_GB2312"/>
                <w:color w:val="FF0000"/>
                <w:sz w:val="24"/>
                <w:szCs w:val="24"/>
                <w:shd w:val="clear" w:color="auto" w:fill="FFFFFF"/>
              </w:rPr>
              <w:t>700000</w:t>
            </w:r>
            <w:r w:rsidRPr="0054095F">
              <w:rPr>
                <w:rFonts w:asciiTheme="minorEastAsia" w:hAnsiTheme="minorEastAsia" w:cs="仿宋_GB2312" w:hint="eastAsia"/>
                <w:color w:val="FF0000"/>
                <w:sz w:val="24"/>
                <w:szCs w:val="24"/>
                <w:shd w:val="clear" w:color="auto" w:fill="FFFFFF"/>
              </w:rPr>
              <w:t>元；C包</w:t>
            </w:r>
            <w:r w:rsidR="003310E7">
              <w:rPr>
                <w:rFonts w:asciiTheme="minorEastAsia" w:hAnsiTheme="minorEastAsia" w:cs="仿宋_GB2312" w:hint="eastAsia"/>
                <w:color w:val="FF0000"/>
                <w:sz w:val="24"/>
                <w:szCs w:val="24"/>
                <w:shd w:val="clear" w:color="auto" w:fill="FFFFFF"/>
              </w:rPr>
              <w:t>：</w:t>
            </w:r>
            <w:r w:rsidRPr="0054095F">
              <w:rPr>
                <w:rFonts w:asciiTheme="minorEastAsia" w:hAnsiTheme="minorEastAsia" w:cs="仿宋_GB2312"/>
                <w:color w:val="FF0000"/>
                <w:sz w:val="24"/>
                <w:szCs w:val="24"/>
                <w:shd w:val="clear" w:color="auto" w:fill="FFFFFF"/>
              </w:rPr>
              <w:t>7</w:t>
            </w:r>
            <w:r w:rsidRPr="0054095F">
              <w:rPr>
                <w:rFonts w:asciiTheme="minorEastAsia" w:hAnsiTheme="minorEastAsia" w:cs="仿宋_GB2312" w:hint="eastAsia"/>
                <w:color w:val="FF0000"/>
                <w:sz w:val="24"/>
                <w:szCs w:val="24"/>
                <w:shd w:val="clear" w:color="auto" w:fill="FFFFFF"/>
              </w:rPr>
              <w:t>5</w:t>
            </w:r>
            <w:r w:rsidRPr="0054095F">
              <w:rPr>
                <w:rFonts w:asciiTheme="minorEastAsia" w:hAnsiTheme="minorEastAsia" w:cs="仿宋_GB2312"/>
                <w:color w:val="FF0000"/>
                <w:sz w:val="24"/>
                <w:szCs w:val="24"/>
                <w:shd w:val="clear" w:color="auto" w:fill="FFFFFF"/>
              </w:rPr>
              <w:t>0000</w:t>
            </w:r>
            <w:r w:rsidRPr="0054095F">
              <w:rPr>
                <w:rFonts w:asciiTheme="minorEastAsia" w:hAnsiTheme="minorEastAsia" w:cs="仿宋_GB2312" w:hint="eastAsia"/>
                <w:color w:val="FF0000"/>
                <w:sz w:val="24"/>
                <w:szCs w:val="24"/>
                <w:shd w:val="clear" w:color="auto" w:fill="FFFFFF"/>
              </w:rPr>
              <w:t>元</w:t>
            </w:r>
            <w:r>
              <w:rPr>
                <w:rFonts w:asciiTheme="minorEastAsia" w:hAnsiTheme="minorEastAsia" w:cs="宋体" w:hint="eastAsia"/>
                <w:bCs/>
                <w:sz w:val="24"/>
                <w:szCs w:val="24"/>
                <w:lang w:val="zh-CN"/>
              </w:rPr>
              <w:t>，超出最高限价的投标无效</w:t>
            </w:r>
          </w:p>
        </w:tc>
      </w:tr>
      <w:tr w:rsidR="00FF124B">
        <w:trPr>
          <w:trHeight w:val="907"/>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6813" w:type="dxa"/>
            <w:vAlign w:val="center"/>
          </w:tcPr>
          <w:p w:rsidR="00FF124B" w:rsidRDefault="004139CF">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不组织</w:t>
            </w:r>
          </w:p>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FF124B">
        <w:trPr>
          <w:trHeight w:val="907"/>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开标前答疑会</w:t>
            </w:r>
          </w:p>
        </w:tc>
        <w:tc>
          <w:tcPr>
            <w:tcW w:w="6813" w:type="dxa"/>
            <w:vAlign w:val="center"/>
          </w:tcPr>
          <w:p w:rsidR="00FF124B" w:rsidRDefault="004139CF">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不召开</w:t>
            </w:r>
          </w:p>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color w:val="FF0000"/>
                <w:sz w:val="24"/>
                <w:szCs w:val="24"/>
              </w:rPr>
            </w:pPr>
            <w:r>
              <w:rPr>
                <w:rFonts w:asciiTheme="minorEastAsia" w:hAnsiTheme="minorEastAsia" w:cs="仿宋_GB2312" w:hint="eastAsia"/>
                <w:color w:val="FF0000"/>
                <w:sz w:val="24"/>
                <w:szCs w:val="24"/>
              </w:rPr>
              <w:t>进口产品参与</w:t>
            </w:r>
          </w:p>
        </w:tc>
        <w:tc>
          <w:tcPr>
            <w:tcW w:w="6813" w:type="dxa"/>
            <w:vAlign w:val="center"/>
          </w:tcPr>
          <w:p w:rsidR="00FF124B" w:rsidRDefault="004139CF">
            <w:pPr>
              <w:autoSpaceDE w:val="0"/>
              <w:autoSpaceDN w:val="0"/>
              <w:adjustRightInd w:val="0"/>
              <w:spacing w:line="276" w:lineRule="auto"/>
              <w:rPr>
                <w:rFonts w:asciiTheme="minorEastAsia" w:hAnsiTheme="minorEastAsia"/>
                <w:sz w:val="24"/>
                <w:szCs w:val="24"/>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 xml:space="preserve">不允许    </w:t>
            </w:r>
            <w:r w:rsidR="00406FB9">
              <w:rPr>
                <w:rFonts w:asciiTheme="minorEastAsia" w:hAnsiTheme="minorEastAsia" w:cs="宋体" w:hint="eastAsia"/>
                <w:b/>
                <w:bCs/>
                <w:sz w:val="24"/>
                <w:szCs w:val="24"/>
                <w:lang w:val="zh-CN"/>
              </w:rPr>
              <w:t>□</w:t>
            </w:r>
            <w:r w:rsidR="00406FB9">
              <w:rPr>
                <w:rFonts w:asciiTheme="minorEastAsia" w:hAnsiTheme="minorEastAsia" w:hint="eastAsia"/>
                <w:sz w:val="24"/>
                <w:szCs w:val="24"/>
              </w:rPr>
              <w:t>允许</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投标有效期</w:t>
            </w:r>
          </w:p>
        </w:tc>
        <w:tc>
          <w:tcPr>
            <w:tcW w:w="6813" w:type="dxa"/>
            <w:vAlign w:val="center"/>
          </w:tcPr>
          <w:p w:rsidR="00FF124B" w:rsidRDefault="00406FB9">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60天（自</w:t>
            </w:r>
            <w:r>
              <w:rPr>
                <w:rFonts w:asciiTheme="minorEastAsia" w:hAnsiTheme="minorEastAsia" w:cs="宋体" w:hint="eastAsia"/>
                <w:kern w:val="0"/>
                <w:sz w:val="24"/>
                <w:szCs w:val="24"/>
              </w:rPr>
              <w:t>提交投标文件的截止之日起算</w:t>
            </w:r>
            <w:r>
              <w:rPr>
                <w:rFonts w:asciiTheme="minorEastAsia" w:hAnsiTheme="minorEastAsia" w:cs="仿宋_GB2312" w:hint="eastAsia"/>
                <w:sz w:val="24"/>
                <w:szCs w:val="24"/>
              </w:rPr>
              <w:t>）</w:t>
            </w:r>
          </w:p>
          <w:p w:rsidR="00FF124B" w:rsidRDefault="00406FB9">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sz w:val="24"/>
                <w:szCs w:val="24"/>
                <w:lang w:val="zh-CN"/>
              </w:rPr>
              <w:t>中标</w:t>
            </w:r>
            <w:r>
              <w:rPr>
                <w:rFonts w:asciiTheme="minorEastAsia" w:hAnsiTheme="minorEastAsia" w:cs="仿宋_GB2312" w:hint="eastAsia"/>
                <w:sz w:val="24"/>
                <w:szCs w:val="24"/>
                <w:lang w:val="zh-CN"/>
              </w:rPr>
              <w:t>人投标</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中标人全部合同义务履</w:t>
            </w:r>
            <w:r>
              <w:rPr>
                <w:rFonts w:asciiTheme="minorEastAsia" w:hAnsiTheme="minorEastAsia" w:cs="宋体" w:hint="eastAsia"/>
                <w:kern w:val="0"/>
                <w:sz w:val="24"/>
                <w:szCs w:val="24"/>
              </w:rPr>
              <w:lastRenderedPageBreak/>
              <w:t>行完毕为止。</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11</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中标人将本项目的非主体、非关键性</w:t>
            </w:r>
          </w:p>
          <w:p w:rsidR="00FF124B" w:rsidRDefault="00406FB9">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宋体"/>
                <w:bCs/>
                <w:sz w:val="24"/>
                <w:szCs w:val="24"/>
                <w:lang w:val="zh-CN"/>
              </w:rPr>
              <w:t>工作分包</w:t>
            </w:r>
          </w:p>
        </w:tc>
        <w:tc>
          <w:tcPr>
            <w:tcW w:w="6813" w:type="dxa"/>
            <w:vAlign w:val="center"/>
          </w:tcPr>
          <w:p w:rsidR="00FF124B" w:rsidRDefault="004139CF">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 xml:space="preserve">不允许   </w:t>
            </w:r>
            <w:r w:rsidR="00406FB9">
              <w:rPr>
                <w:rFonts w:asciiTheme="minorEastAsia" w:hAnsiTheme="minorEastAsia" w:cs="宋体" w:hint="eastAsia"/>
                <w:b/>
                <w:bCs/>
                <w:sz w:val="24"/>
                <w:szCs w:val="24"/>
                <w:lang w:val="zh-CN"/>
              </w:rPr>
              <w:t>□</w:t>
            </w:r>
            <w:r w:rsidR="00406FB9">
              <w:rPr>
                <w:rFonts w:asciiTheme="minorEastAsia" w:hAnsiTheme="minorEastAsia" w:cs="仿宋_GB2312" w:hint="eastAsia"/>
                <w:sz w:val="24"/>
                <w:szCs w:val="24"/>
              </w:rPr>
              <w:t>允许</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投标截止及</w:t>
            </w:r>
          </w:p>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开标时间</w:t>
            </w:r>
          </w:p>
        </w:tc>
        <w:tc>
          <w:tcPr>
            <w:tcW w:w="6813" w:type="dxa"/>
            <w:vAlign w:val="center"/>
          </w:tcPr>
          <w:p w:rsidR="00FF124B" w:rsidRDefault="001F358D" w:rsidP="000304AF">
            <w:pPr>
              <w:autoSpaceDE w:val="0"/>
              <w:autoSpaceDN w:val="0"/>
              <w:adjustRightInd w:val="0"/>
              <w:spacing w:line="360" w:lineRule="auto"/>
              <w:ind w:firstLineChars="100" w:firstLine="240"/>
              <w:rPr>
                <w:rFonts w:asciiTheme="minorEastAsia" w:hAnsiTheme="minorEastAsia" w:cs="宋体"/>
                <w:bCs/>
                <w:sz w:val="24"/>
                <w:szCs w:val="24"/>
                <w:lang w:val="zh-CN"/>
              </w:rPr>
            </w:pPr>
            <w:r>
              <w:rPr>
                <w:rFonts w:asciiTheme="minorEastAsia" w:hAnsiTheme="minorEastAsia" w:cs="宋体" w:hint="eastAsia"/>
                <w:bCs/>
                <w:sz w:val="24"/>
                <w:szCs w:val="24"/>
                <w:lang w:val="zh-CN"/>
              </w:rPr>
              <w:t>2019</w:t>
            </w:r>
            <w:r w:rsidR="00406FB9">
              <w:rPr>
                <w:rFonts w:asciiTheme="minorEastAsia" w:hAnsiTheme="minorEastAsia" w:cs="宋体" w:hint="eastAsia"/>
                <w:bCs/>
                <w:sz w:val="24"/>
                <w:szCs w:val="24"/>
                <w:lang w:val="zh-CN"/>
              </w:rPr>
              <w:t>年</w:t>
            </w:r>
            <w:r w:rsidR="0019212A">
              <w:rPr>
                <w:rFonts w:asciiTheme="minorEastAsia" w:hAnsiTheme="minorEastAsia" w:cs="宋体" w:hint="eastAsia"/>
                <w:bCs/>
                <w:sz w:val="24"/>
                <w:szCs w:val="24"/>
                <w:lang w:val="zh-CN"/>
              </w:rPr>
              <w:t>1</w:t>
            </w:r>
            <w:r w:rsidR="00406FB9">
              <w:rPr>
                <w:rFonts w:asciiTheme="minorEastAsia" w:hAnsiTheme="minorEastAsia" w:cs="宋体" w:hint="eastAsia"/>
                <w:bCs/>
                <w:sz w:val="24"/>
                <w:szCs w:val="24"/>
                <w:lang w:val="zh-CN"/>
              </w:rPr>
              <w:t>月</w:t>
            </w:r>
            <w:r w:rsidR="0019212A">
              <w:rPr>
                <w:rFonts w:asciiTheme="minorEastAsia" w:hAnsiTheme="minorEastAsia" w:cs="宋体" w:hint="eastAsia"/>
                <w:bCs/>
                <w:sz w:val="24"/>
                <w:szCs w:val="24"/>
                <w:lang w:val="zh-CN"/>
              </w:rPr>
              <w:t>2</w:t>
            </w:r>
            <w:r w:rsidR="000304AF">
              <w:rPr>
                <w:rFonts w:asciiTheme="minorEastAsia" w:hAnsiTheme="minorEastAsia" w:cs="宋体" w:hint="eastAsia"/>
                <w:bCs/>
                <w:sz w:val="24"/>
                <w:szCs w:val="24"/>
                <w:lang w:val="zh-CN"/>
              </w:rPr>
              <w:t>8</w:t>
            </w:r>
            <w:r w:rsidR="00406FB9">
              <w:rPr>
                <w:rFonts w:asciiTheme="minorEastAsia" w:hAnsiTheme="minorEastAsia" w:cs="宋体" w:hint="eastAsia"/>
                <w:bCs/>
                <w:sz w:val="24"/>
                <w:szCs w:val="24"/>
                <w:lang w:val="zh-CN"/>
              </w:rPr>
              <w:t>日</w:t>
            </w:r>
            <w:r w:rsidR="0019212A">
              <w:rPr>
                <w:rFonts w:asciiTheme="minorEastAsia" w:hAnsiTheme="minorEastAsia" w:cs="宋体" w:hint="eastAsia"/>
                <w:bCs/>
                <w:sz w:val="24"/>
                <w:szCs w:val="24"/>
                <w:lang w:val="zh-CN"/>
              </w:rPr>
              <w:t>9</w:t>
            </w:r>
            <w:r w:rsidR="00406FB9">
              <w:rPr>
                <w:rFonts w:asciiTheme="minorEastAsia" w:hAnsiTheme="minorEastAsia" w:cs="宋体" w:hint="eastAsia"/>
                <w:bCs/>
                <w:sz w:val="24"/>
                <w:szCs w:val="24"/>
                <w:lang w:val="zh-CN"/>
              </w:rPr>
              <w:t>时</w:t>
            </w:r>
            <w:r w:rsidR="0019212A">
              <w:rPr>
                <w:rFonts w:asciiTheme="minorEastAsia" w:hAnsiTheme="minorEastAsia" w:cs="宋体" w:hint="eastAsia"/>
                <w:bCs/>
                <w:sz w:val="24"/>
                <w:szCs w:val="24"/>
                <w:lang w:val="zh-CN"/>
              </w:rPr>
              <w:t>30</w:t>
            </w:r>
            <w:r w:rsidR="00406FB9">
              <w:rPr>
                <w:rFonts w:asciiTheme="minorEastAsia" w:hAnsiTheme="minorEastAsia" w:cs="宋体" w:hint="eastAsia"/>
                <w:bCs/>
                <w:sz w:val="24"/>
                <w:szCs w:val="24"/>
                <w:lang w:val="zh-CN"/>
              </w:rPr>
              <w:t>分（北京时间）</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递交投标文件</w:t>
            </w:r>
          </w:p>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及开标地点</w:t>
            </w:r>
          </w:p>
        </w:tc>
        <w:tc>
          <w:tcPr>
            <w:tcW w:w="6813" w:type="dxa"/>
            <w:vAlign w:val="center"/>
          </w:tcPr>
          <w:p w:rsidR="00FF124B" w:rsidRDefault="00406FB9" w:rsidP="000304A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许昌市公共资源交易中心三楼开标</w:t>
            </w:r>
            <w:r w:rsidR="000304AF">
              <w:rPr>
                <w:rFonts w:asciiTheme="minorEastAsia" w:hAnsiTheme="minorEastAsia" w:cs="宋体" w:hint="eastAsia"/>
                <w:bCs/>
                <w:sz w:val="24"/>
                <w:szCs w:val="24"/>
                <w:lang w:val="zh-CN"/>
              </w:rPr>
              <w:t>3</w:t>
            </w:r>
            <w:r>
              <w:rPr>
                <w:rFonts w:asciiTheme="minorEastAsia" w:hAnsiTheme="minorEastAsia" w:cs="宋体" w:hint="eastAsia"/>
                <w:bCs/>
                <w:sz w:val="24"/>
                <w:szCs w:val="24"/>
                <w:lang w:val="zh-CN"/>
              </w:rPr>
              <w:t>室（</w:t>
            </w:r>
            <w:r>
              <w:rPr>
                <w:rFonts w:asciiTheme="minorEastAsia" w:hAnsiTheme="minorEastAsia" w:cs="宋体"/>
                <w:bCs/>
                <w:sz w:val="24"/>
                <w:szCs w:val="24"/>
                <w:lang w:val="zh-CN"/>
              </w:rPr>
              <w:t>龙兴路与竹林路交汇处</w:t>
            </w:r>
            <w:r>
              <w:rPr>
                <w:rFonts w:asciiTheme="minorEastAsia" w:hAnsiTheme="minorEastAsia" w:cs="宋体" w:hint="eastAsia"/>
                <w:bCs/>
                <w:sz w:val="24"/>
                <w:szCs w:val="24"/>
                <w:lang w:val="zh-CN"/>
              </w:rPr>
              <w:t>公共资源大厦）</w:t>
            </w:r>
          </w:p>
        </w:tc>
      </w:tr>
      <w:tr w:rsidR="00FF124B">
        <w:trPr>
          <w:trHeight w:val="504"/>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6813" w:type="dxa"/>
            <w:vAlign w:val="center"/>
          </w:tcPr>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缴纳截止时间：同投标截止时间。</w:t>
            </w:r>
          </w:p>
          <w:p w:rsidR="0059029C" w:rsidRDefault="0059029C" w:rsidP="0059029C">
            <w:pPr>
              <w:tabs>
                <w:tab w:val="left" w:pos="1260"/>
              </w:tabs>
              <w:autoSpaceDE w:val="0"/>
              <w:autoSpaceDN w:val="0"/>
              <w:adjustRightInd w:val="0"/>
              <w:spacing w:line="360" w:lineRule="auto"/>
              <w:contextualSpacing/>
              <w:rPr>
                <w:rFonts w:asciiTheme="minorEastAsia" w:hAnsiTheme="minorEastAsia" w:cs="仿宋_GB2312"/>
                <w:color w:val="FF0000"/>
                <w:sz w:val="24"/>
                <w:szCs w:val="24"/>
                <w:lang w:val="zh-CN"/>
              </w:rPr>
            </w:pPr>
            <w:r w:rsidRPr="00815B1A">
              <w:rPr>
                <w:rFonts w:asciiTheme="minorEastAsia" w:hAnsiTheme="minorEastAsia" w:cs="仿宋_GB2312" w:hint="eastAsia"/>
                <w:color w:val="FF0000"/>
                <w:sz w:val="24"/>
                <w:szCs w:val="24"/>
                <w:lang w:val="zh-CN"/>
              </w:rPr>
              <w:t>A包</w:t>
            </w:r>
            <w:r w:rsidRPr="00D204FE">
              <w:rPr>
                <w:rFonts w:asciiTheme="minorEastAsia" w:hAnsiTheme="minorEastAsia" w:cs="仿宋_GB2312" w:hint="eastAsia"/>
                <w:color w:val="FF0000"/>
                <w:sz w:val="24"/>
                <w:szCs w:val="24"/>
                <w:lang w:val="zh-CN"/>
              </w:rPr>
              <w:t>壹万</w:t>
            </w:r>
            <w:r>
              <w:rPr>
                <w:rFonts w:asciiTheme="minorEastAsia" w:hAnsiTheme="minorEastAsia" w:cs="仿宋_GB2312" w:hint="eastAsia"/>
                <w:color w:val="FF0000"/>
                <w:sz w:val="24"/>
                <w:szCs w:val="24"/>
                <w:lang w:val="zh-CN"/>
              </w:rPr>
              <w:t>伍</w:t>
            </w:r>
            <w:r w:rsidRPr="00D204FE">
              <w:rPr>
                <w:rFonts w:asciiTheme="minorEastAsia" w:hAnsiTheme="minorEastAsia" w:cs="仿宋_GB2312" w:hint="eastAsia"/>
                <w:color w:val="FF0000"/>
                <w:sz w:val="24"/>
                <w:szCs w:val="24"/>
                <w:lang w:val="zh-CN"/>
              </w:rPr>
              <w:t>仟元</w:t>
            </w:r>
            <w:r w:rsidRPr="00815B1A">
              <w:rPr>
                <w:rFonts w:asciiTheme="minorEastAsia" w:hAnsiTheme="minorEastAsia" w:cs="仿宋_GB2312" w:hint="eastAsia"/>
                <w:color w:val="FF0000"/>
                <w:sz w:val="24"/>
                <w:szCs w:val="24"/>
                <w:lang w:val="zh-CN"/>
              </w:rPr>
              <w:t xml:space="preserve">整（¥ </w:t>
            </w:r>
            <w:r>
              <w:rPr>
                <w:rFonts w:asciiTheme="minorEastAsia" w:hAnsiTheme="minorEastAsia" w:cs="仿宋_GB2312" w:hint="eastAsia"/>
                <w:color w:val="FF0000"/>
                <w:sz w:val="24"/>
                <w:szCs w:val="24"/>
                <w:lang w:val="zh-CN"/>
              </w:rPr>
              <w:t>15000</w:t>
            </w:r>
            <w:r w:rsidRPr="00815B1A">
              <w:rPr>
                <w:rFonts w:asciiTheme="minorEastAsia" w:hAnsiTheme="minorEastAsia" w:cs="仿宋_GB2312" w:hint="eastAsia"/>
                <w:color w:val="FF0000"/>
                <w:sz w:val="24"/>
                <w:szCs w:val="24"/>
                <w:lang w:val="zh-CN"/>
              </w:rPr>
              <w:t>.00元）</w:t>
            </w:r>
          </w:p>
          <w:p w:rsidR="0059029C" w:rsidRDefault="0059029C" w:rsidP="0059029C">
            <w:pPr>
              <w:tabs>
                <w:tab w:val="left" w:pos="1260"/>
              </w:tabs>
              <w:autoSpaceDE w:val="0"/>
              <w:autoSpaceDN w:val="0"/>
              <w:adjustRightInd w:val="0"/>
              <w:spacing w:line="360" w:lineRule="auto"/>
              <w:contextualSpacing/>
              <w:rPr>
                <w:rFonts w:asciiTheme="minorEastAsia" w:hAnsiTheme="minorEastAsia" w:cs="仿宋_GB2312"/>
                <w:color w:val="FF0000"/>
                <w:sz w:val="24"/>
                <w:szCs w:val="24"/>
                <w:lang w:val="zh-CN"/>
              </w:rPr>
            </w:pPr>
            <w:r>
              <w:rPr>
                <w:rFonts w:asciiTheme="minorEastAsia" w:hAnsiTheme="minorEastAsia" w:cs="仿宋_GB2312" w:hint="eastAsia"/>
                <w:color w:val="FF0000"/>
                <w:sz w:val="24"/>
                <w:szCs w:val="24"/>
                <w:lang w:val="zh-CN"/>
              </w:rPr>
              <w:t>B包</w:t>
            </w:r>
            <w:r w:rsidRPr="005C1CF0">
              <w:rPr>
                <w:rFonts w:asciiTheme="minorEastAsia" w:hAnsiTheme="minorEastAsia" w:cs="仿宋_GB2312" w:hint="eastAsia"/>
                <w:color w:val="FF0000"/>
                <w:sz w:val="24"/>
                <w:szCs w:val="24"/>
                <w:lang w:val="zh-CN"/>
              </w:rPr>
              <w:t>伍万肆仟</w:t>
            </w:r>
            <w:r w:rsidRPr="00D204FE">
              <w:rPr>
                <w:rFonts w:asciiTheme="minorEastAsia" w:hAnsiTheme="minorEastAsia" w:cs="仿宋_GB2312" w:hint="eastAsia"/>
                <w:color w:val="FF0000"/>
                <w:sz w:val="24"/>
                <w:szCs w:val="24"/>
                <w:lang w:val="zh-CN"/>
              </w:rPr>
              <w:t>元</w:t>
            </w:r>
            <w:r w:rsidRPr="005C1CF0">
              <w:rPr>
                <w:rFonts w:asciiTheme="minorEastAsia" w:hAnsiTheme="minorEastAsia" w:cs="仿宋_GB2312" w:hint="eastAsia"/>
                <w:color w:val="FF0000"/>
                <w:sz w:val="24"/>
                <w:szCs w:val="24"/>
                <w:lang w:val="zh-CN"/>
              </w:rPr>
              <w:t>整</w:t>
            </w:r>
            <w:r w:rsidRPr="00815B1A">
              <w:rPr>
                <w:rFonts w:asciiTheme="minorEastAsia" w:hAnsiTheme="minorEastAsia" w:cs="仿宋_GB2312" w:hint="eastAsia"/>
                <w:color w:val="FF0000"/>
                <w:sz w:val="24"/>
                <w:szCs w:val="24"/>
                <w:lang w:val="zh-CN"/>
              </w:rPr>
              <w:t xml:space="preserve">（¥ </w:t>
            </w:r>
            <w:r>
              <w:rPr>
                <w:rFonts w:asciiTheme="minorEastAsia" w:hAnsiTheme="minorEastAsia" w:cs="仿宋_GB2312" w:hint="eastAsia"/>
                <w:color w:val="FF0000"/>
                <w:sz w:val="24"/>
                <w:szCs w:val="24"/>
                <w:lang w:val="zh-CN"/>
              </w:rPr>
              <w:t>54000</w:t>
            </w:r>
            <w:r w:rsidRPr="00815B1A">
              <w:rPr>
                <w:rFonts w:asciiTheme="minorEastAsia" w:hAnsiTheme="minorEastAsia" w:cs="仿宋_GB2312" w:hint="eastAsia"/>
                <w:color w:val="FF0000"/>
                <w:sz w:val="24"/>
                <w:szCs w:val="24"/>
                <w:lang w:val="zh-CN"/>
              </w:rPr>
              <w:t>.00元）</w:t>
            </w:r>
          </w:p>
          <w:p w:rsidR="0059029C" w:rsidRDefault="0059029C" w:rsidP="0059029C">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color w:val="FF0000"/>
                <w:sz w:val="24"/>
                <w:szCs w:val="24"/>
                <w:lang w:val="zh-CN"/>
              </w:rPr>
              <w:t>C包</w:t>
            </w:r>
            <w:r w:rsidRPr="00D204FE">
              <w:rPr>
                <w:rFonts w:asciiTheme="minorEastAsia" w:hAnsiTheme="minorEastAsia" w:cs="仿宋_GB2312" w:hint="eastAsia"/>
                <w:color w:val="FF0000"/>
                <w:sz w:val="24"/>
                <w:szCs w:val="24"/>
                <w:lang w:val="zh-CN"/>
              </w:rPr>
              <w:t>壹万</w:t>
            </w:r>
            <w:r>
              <w:rPr>
                <w:rFonts w:asciiTheme="minorEastAsia" w:hAnsiTheme="minorEastAsia" w:cs="仿宋_GB2312" w:hint="eastAsia"/>
                <w:color w:val="FF0000"/>
                <w:sz w:val="24"/>
                <w:szCs w:val="24"/>
                <w:lang w:val="zh-CN"/>
              </w:rPr>
              <w:t>伍</w:t>
            </w:r>
            <w:r w:rsidRPr="00D204FE">
              <w:rPr>
                <w:rFonts w:asciiTheme="minorEastAsia" w:hAnsiTheme="minorEastAsia" w:cs="仿宋_GB2312" w:hint="eastAsia"/>
                <w:color w:val="FF0000"/>
                <w:sz w:val="24"/>
                <w:szCs w:val="24"/>
                <w:lang w:val="zh-CN"/>
              </w:rPr>
              <w:t>仟元</w:t>
            </w:r>
            <w:r w:rsidRPr="00815B1A">
              <w:rPr>
                <w:rFonts w:asciiTheme="minorEastAsia" w:hAnsiTheme="minorEastAsia" w:cs="仿宋_GB2312" w:hint="eastAsia"/>
                <w:color w:val="FF0000"/>
                <w:sz w:val="24"/>
                <w:szCs w:val="24"/>
                <w:lang w:val="zh-CN"/>
              </w:rPr>
              <w:t xml:space="preserve">整（¥ </w:t>
            </w:r>
            <w:r>
              <w:rPr>
                <w:rFonts w:asciiTheme="minorEastAsia" w:hAnsiTheme="minorEastAsia" w:cs="仿宋_GB2312" w:hint="eastAsia"/>
                <w:color w:val="FF0000"/>
                <w:sz w:val="24"/>
                <w:szCs w:val="24"/>
                <w:lang w:val="zh-CN"/>
              </w:rPr>
              <w:t>15000</w:t>
            </w:r>
            <w:r w:rsidRPr="00815B1A">
              <w:rPr>
                <w:rFonts w:asciiTheme="minorEastAsia" w:hAnsiTheme="minorEastAsia" w:cs="仿宋_GB2312" w:hint="eastAsia"/>
                <w:color w:val="FF0000"/>
                <w:sz w:val="24"/>
                <w:szCs w:val="24"/>
                <w:lang w:val="zh-CN"/>
              </w:rPr>
              <w:t>.00元）</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三、投标保证金缴纳方式：</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1、投标人网上下载招标文件后，登录</w:t>
            </w:r>
            <w:hyperlink r:id="rId23" w:history="1">
              <w:r>
                <w:rPr>
                  <w:rFonts w:asciiTheme="minorEastAsia" w:hAnsiTheme="minorEastAsia" w:cs="仿宋_GB2312" w:hint="eastAsia"/>
                  <w:sz w:val="24"/>
                  <w:szCs w:val="24"/>
                  <w:lang w:val="zh-CN"/>
                </w:rPr>
                <w:t>http://221.14.6.70:8088/ggzy</w:t>
              </w:r>
            </w:hyperlink>
            <w:r>
              <w:rPr>
                <w:rFonts w:asciiTheme="minorEastAsia" w:hAnsiTheme="minorEastAsia" w:cs="仿宋_GB2312" w:hint="eastAsia"/>
                <w:sz w:val="24"/>
                <w:szCs w:val="24"/>
                <w:lang w:val="zh-CN"/>
              </w:rPr>
              <w:t>系统，依次点击“会员向导”→“参与投标”→“费用缴纳说明”→“保证金缴纳说明单”，获取缴费说明单，根据每个标段的缴纳说明单在缴纳截止时间前缴纳；</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2、成功缴纳后重新登录前述系统，依次点击“会员向导”→“参</w:t>
            </w:r>
            <w:r>
              <w:rPr>
                <w:rFonts w:asciiTheme="minorEastAsia" w:hAnsiTheme="minorEastAsia" w:cs="仿宋_GB2312" w:hint="eastAsia"/>
                <w:sz w:val="24"/>
                <w:szCs w:val="24"/>
                <w:lang w:val="zh-CN"/>
              </w:rPr>
              <w:lastRenderedPageBreak/>
              <w:t>与投标”→“保证金绑定”→“绑定”进行投标保证金绑定。</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3、《保证金缴纳绑定操作指南》获取方法：登录许昌公共资源交易系统-组件下载-《保证金缴纳绑定操作指南》。</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5、每个投标人每个项目每个标段只有唯一缴纳账号，切勿重复缴纳或错误缴纳。</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7、不同投标人的投标保证金不得从同一单位或者个人的账户转出。</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8、未按上述规定操作引起的无效投标，由投标人自行负责。</w:t>
            </w:r>
          </w:p>
          <w:p w:rsidR="00FF124B" w:rsidRDefault="00406FB9">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9、汇款凭证无需备注项目编号和项目名称。</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FF124B">
        <w:trPr>
          <w:trHeight w:val="156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15</w:t>
            </w:r>
          </w:p>
        </w:tc>
        <w:tc>
          <w:tcPr>
            <w:tcW w:w="2268" w:type="dxa"/>
            <w:vAlign w:val="center"/>
          </w:tcPr>
          <w:p w:rsidR="00FF124B" w:rsidRDefault="00406FB9">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color w:val="000000"/>
                <w:sz w:val="24"/>
                <w:szCs w:val="24"/>
              </w:rPr>
              <w:t>招标公告、中标公告、变更（更正）公告、现场勘察答复等相关信息同时在以下网站发布：《中国政府采购网》、《河南省政府采购网》、《许昌市政府采购网》、《</w:t>
            </w:r>
            <w:hyperlink r:id="rId24" w:tgtFrame="_blank" w:history="1">
              <w:r>
                <w:rPr>
                  <w:rFonts w:asciiTheme="minorEastAsia" w:hAnsiTheme="minorEastAsia" w:cs="宋体"/>
                  <w:color w:val="000000"/>
                  <w:sz w:val="24"/>
                  <w:szCs w:val="24"/>
                </w:rPr>
                <w:t>中国·许昌许昌市政府网</w:t>
              </w:r>
            </w:hyperlink>
            <w:r>
              <w:rPr>
                <w:rFonts w:asciiTheme="minorEastAsia" w:hAnsiTheme="minorEastAsia" w:cs="宋体" w:hint="eastAsia"/>
                <w:color w:val="000000"/>
                <w:sz w:val="24"/>
                <w:szCs w:val="24"/>
              </w:rPr>
              <w:t>》、《全国公共资源交易平台（河南省·许昌市）》</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16</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t>采购人澄清或修改招标文件时间</w:t>
            </w:r>
          </w:p>
        </w:tc>
        <w:tc>
          <w:tcPr>
            <w:tcW w:w="6813" w:type="dxa"/>
            <w:vAlign w:val="center"/>
          </w:tcPr>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投标截止时间15日前（</w:t>
            </w:r>
            <w:r>
              <w:rPr>
                <w:rFonts w:asciiTheme="minorEastAsia" w:hAnsiTheme="minorEastAsia" w:cs="仿宋_GB2312" w:hint="eastAsia"/>
                <w:sz w:val="24"/>
                <w:szCs w:val="24"/>
                <w:lang w:val="zh-CN"/>
              </w:rPr>
              <w:t>澄清内容可能影响投标文件编制的）</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17</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投标人对采购文件质疑截止时间</w:t>
            </w:r>
          </w:p>
        </w:tc>
        <w:tc>
          <w:tcPr>
            <w:tcW w:w="6813" w:type="dxa"/>
            <w:vAlign w:val="center"/>
          </w:tcPr>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招标公告期满之日起七个工作日</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投标文件份数</w:t>
            </w:r>
          </w:p>
        </w:tc>
        <w:tc>
          <w:tcPr>
            <w:tcW w:w="6813" w:type="dxa"/>
            <w:vAlign w:val="center"/>
          </w:tcPr>
          <w:p w:rsidR="00FF124B" w:rsidRDefault="004139CF">
            <w:pPr>
              <w:autoSpaceDE w:val="0"/>
              <w:autoSpaceDN w:val="0"/>
              <w:adjustRightInd w:val="0"/>
              <w:spacing w:line="360" w:lineRule="auto"/>
              <w:rPr>
                <w:rFonts w:asciiTheme="minorEastAsia" w:hAnsiTheme="minorEastAsia" w:cs="宋体"/>
                <w:color w:val="000000"/>
                <w:sz w:val="24"/>
                <w:szCs w:val="24"/>
              </w:rPr>
            </w:pPr>
            <w:r>
              <w:rPr>
                <w:rFonts w:ascii="新宋体" w:eastAsia="新宋体" w:hAnsi="新宋体"/>
                <w:b/>
                <w:sz w:val="24"/>
              </w:rPr>
              <w:fldChar w:fldCharType="begin"/>
            </w:r>
            <w:r w:rsidR="00406FB9">
              <w:rPr>
                <w:rFonts w:ascii="新宋体" w:eastAsia="新宋体" w:hAnsi="新宋体" w:hint="eastAsia"/>
                <w:b/>
                <w:sz w:val="24"/>
              </w:rPr>
              <w:instrText>eq \o\ac(□,√)</w:instrText>
            </w:r>
            <w:r>
              <w:rPr>
                <w:rFonts w:ascii="新宋体" w:eastAsia="新宋体" w:hAnsi="新宋体"/>
                <w:b/>
                <w:sz w:val="24"/>
              </w:rPr>
              <w:fldChar w:fldCharType="end"/>
            </w:r>
            <w:r w:rsidR="00406FB9">
              <w:rPr>
                <w:rFonts w:ascii="新宋体" w:eastAsia="新宋体" w:hAnsi="新宋体" w:hint="eastAsia"/>
                <w:sz w:val="24"/>
              </w:rPr>
              <w:t>电子投标文件：成功上传至《全国公共资源交易平台（河南省·许昌市）》公共资源交易系统加密电子投标文件1份</w:t>
            </w:r>
            <w:r w:rsidR="00406FB9">
              <w:rPr>
                <w:rFonts w:hAnsi="宋体" w:cs="宋体" w:hint="eastAsia"/>
                <w:sz w:val="24"/>
                <w:lang w:val="zh-CN"/>
              </w:rPr>
              <w:t>（文件格式为：</w:t>
            </w:r>
            <w:r w:rsidR="00406FB9">
              <w:rPr>
                <w:rFonts w:hAnsi="宋体" w:cs="宋体" w:hint="eastAsia"/>
                <w:sz w:val="24"/>
                <w:lang w:val="zh-CN"/>
              </w:rPr>
              <w:t xml:space="preserve"> XXX</w:t>
            </w:r>
            <w:r w:rsidR="00406FB9">
              <w:rPr>
                <w:rFonts w:hAnsi="宋体" w:cs="宋体" w:hint="eastAsia"/>
                <w:sz w:val="24"/>
                <w:lang w:val="zh-CN"/>
              </w:rPr>
              <w:t>公司</w:t>
            </w:r>
            <w:r w:rsidR="00406FB9">
              <w:rPr>
                <w:rFonts w:hAnsi="宋体" w:cs="宋体" w:hint="eastAsia"/>
                <w:sz w:val="24"/>
                <w:lang w:val="zh-CN"/>
              </w:rPr>
              <w:t>XXX</w:t>
            </w:r>
            <w:r w:rsidR="00406FB9">
              <w:rPr>
                <w:rFonts w:hAnsi="宋体" w:cs="宋体" w:hint="eastAsia"/>
                <w:sz w:val="24"/>
                <w:lang w:val="zh-CN"/>
              </w:rPr>
              <w:t>项目编号</w:t>
            </w:r>
            <w:r w:rsidR="00406FB9">
              <w:rPr>
                <w:rFonts w:hAnsi="宋体" w:cs="宋体" w:hint="eastAsia"/>
                <w:sz w:val="24"/>
                <w:lang w:val="zh-CN"/>
              </w:rPr>
              <w:t>.file</w:t>
            </w:r>
            <w:r w:rsidR="00406FB9">
              <w:rPr>
                <w:rFonts w:hAnsi="宋体" w:cs="宋体" w:hint="eastAsia"/>
                <w:sz w:val="24"/>
                <w:lang w:val="zh-CN"/>
              </w:rPr>
              <w:t>）。</w:t>
            </w:r>
            <w:r w:rsidR="00406FB9">
              <w:rPr>
                <w:rFonts w:ascii="新宋体" w:eastAsia="新宋体" w:hAnsi="新宋体" w:hint="eastAsia"/>
                <w:sz w:val="24"/>
              </w:rPr>
              <w:t>使用电子介质存储的备份文件1份（文件格式为：名称为“备份”的文件夹）。</w:t>
            </w:r>
          </w:p>
          <w:p w:rsidR="00FF124B" w:rsidRDefault="004139CF">
            <w:pPr>
              <w:autoSpaceDE w:val="0"/>
              <w:autoSpaceDN w:val="0"/>
              <w:adjustRightInd w:val="0"/>
              <w:spacing w:line="360" w:lineRule="auto"/>
              <w:rPr>
                <w:rFonts w:ascii="新宋体" w:eastAsia="新宋体" w:hAnsi="新宋体"/>
                <w:sz w:val="24"/>
              </w:rPr>
            </w:pPr>
            <w:r>
              <w:rPr>
                <w:rFonts w:ascii="新宋体" w:eastAsia="新宋体" w:hAnsi="新宋体"/>
                <w:b/>
                <w:sz w:val="24"/>
              </w:rPr>
              <w:fldChar w:fldCharType="begin"/>
            </w:r>
            <w:r w:rsidR="00406FB9">
              <w:rPr>
                <w:rFonts w:ascii="新宋体" w:eastAsia="新宋体" w:hAnsi="新宋体" w:hint="eastAsia"/>
                <w:b/>
                <w:sz w:val="24"/>
              </w:rPr>
              <w:instrText>eq \o\ac(□,√)</w:instrText>
            </w:r>
            <w:r>
              <w:rPr>
                <w:rFonts w:ascii="新宋体" w:eastAsia="新宋体" w:hAnsi="新宋体"/>
                <w:b/>
                <w:sz w:val="24"/>
              </w:rPr>
              <w:fldChar w:fldCharType="end"/>
            </w:r>
            <w:r w:rsidR="00406FB9">
              <w:rPr>
                <w:rFonts w:ascii="新宋体" w:eastAsia="新宋体" w:hAnsi="新宋体" w:hint="eastAsia"/>
                <w:sz w:val="24"/>
              </w:rPr>
              <w:t>纸质投标文件：</w:t>
            </w:r>
            <w:r w:rsidR="00406FB9">
              <w:rPr>
                <w:rFonts w:asciiTheme="minorEastAsia" w:hAnsiTheme="minorEastAsia" w:cs="仿宋_GB2312" w:hint="eastAsia"/>
                <w:sz w:val="24"/>
                <w:szCs w:val="24"/>
              </w:rPr>
              <w:t>正本</w:t>
            </w:r>
            <w:r w:rsidR="00406FB9">
              <w:rPr>
                <w:rFonts w:asciiTheme="minorEastAsia" w:hAnsiTheme="minorEastAsia" w:cs="仿宋_GB2312" w:hint="eastAsia"/>
                <w:b/>
                <w:sz w:val="24"/>
                <w:szCs w:val="24"/>
              </w:rPr>
              <w:t>一</w:t>
            </w:r>
            <w:r w:rsidR="00406FB9">
              <w:rPr>
                <w:rFonts w:asciiTheme="minorEastAsia" w:hAnsiTheme="minorEastAsia" w:cs="仿宋_GB2312" w:hint="eastAsia"/>
                <w:sz w:val="24"/>
                <w:szCs w:val="24"/>
              </w:rPr>
              <w:t>份，副本</w:t>
            </w:r>
            <w:r w:rsidR="00406FB9">
              <w:rPr>
                <w:rFonts w:asciiTheme="minorEastAsia" w:hAnsiTheme="minorEastAsia" w:cs="仿宋_GB2312" w:hint="eastAsia"/>
                <w:sz w:val="24"/>
                <w:szCs w:val="24"/>
                <w:u w:val="single"/>
              </w:rPr>
              <w:t>一</w:t>
            </w:r>
            <w:r w:rsidR="00406FB9">
              <w:rPr>
                <w:rFonts w:asciiTheme="minorEastAsia" w:hAnsiTheme="minorEastAsia" w:cs="仿宋_GB2312" w:hint="eastAsia"/>
                <w:sz w:val="24"/>
                <w:szCs w:val="24"/>
              </w:rPr>
              <w:t>份。使用</w:t>
            </w:r>
            <w:r w:rsidR="00406FB9">
              <w:rPr>
                <w:rFonts w:ascii="新宋体" w:eastAsia="新宋体" w:hAnsi="新宋体" w:hint="eastAsia"/>
                <w:sz w:val="24"/>
              </w:rPr>
              <w:t>格式为“投标文件（供打印）.PDF”的文件</w:t>
            </w:r>
          </w:p>
          <w:p w:rsidR="00FF124B" w:rsidRDefault="00406FB9">
            <w:pPr>
              <w:autoSpaceDE w:val="0"/>
              <w:autoSpaceDN w:val="0"/>
              <w:adjustRightInd w:val="0"/>
              <w:spacing w:line="360" w:lineRule="auto"/>
              <w:rPr>
                <w:rFonts w:asciiTheme="minorEastAsia" w:hAnsiTheme="minorEastAsia" w:cs="宋体"/>
                <w:bCs/>
                <w:sz w:val="24"/>
                <w:szCs w:val="24"/>
                <w:highlight w:val="lightGray"/>
                <w:lang w:val="zh-CN"/>
              </w:rPr>
            </w:pPr>
            <w:r>
              <w:rPr>
                <w:rFonts w:ascii="新宋体" w:eastAsia="新宋体" w:hAnsi="新宋体" w:hint="eastAsia"/>
                <w:sz w:val="24"/>
              </w:rPr>
              <w:t>电子投标文件和纸质投标文件的内容、格式、水印码、签章应一致。</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投标文件的</w:t>
            </w:r>
          </w:p>
          <w:p w:rsidR="00FF124B" w:rsidRDefault="00406FB9">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6813" w:type="dxa"/>
            <w:vAlign w:val="center"/>
          </w:tcPr>
          <w:p w:rsidR="00FF124B" w:rsidRDefault="004139CF">
            <w:pPr>
              <w:autoSpaceDE w:val="0"/>
              <w:autoSpaceDN w:val="0"/>
              <w:adjustRightInd w:val="0"/>
              <w:spacing w:line="420" w:lineRule="exact"/>
              <w:rPr>
                <w:rFonts w:ascii="新宋体" w:eastAsia="新宋体" w:hAnsi="新宋体"/>
                <w:sz w:val="24"/>
              </w:rPr>
            </w:pPr>
            <w:r>
              <w:rPr>
                <w:rFonts w:ascii="新宋体" w:eastAsia="新宋体" w:hAnsi="新宋体"/>
                <w:b/>
                <w:sz w:val="24"/>
              </w:rPr>
              <w:fldChar w:fldCharType="begin"/>
            </w:r>
            <w:r w:rsidR="00406FB9">
              <w:rPr>
                <w:rFonts w:ascii="新宋体" w:eastAsia="新宋体" w:hAnsi="新宋体" w:hint="eastAsia"/>
                <w:b/>
                <w:sz w:val="24"/>
              </w:rPr>
              <w:instrText>eq \o\ac(□,√)</w:instrText>
            </w:r>
            <w:r>
              <w:rPr>
                <w:rFonts w:ascii="新宋体" w:eastAsia="新宋体" w:hAnsi="新宋体"/>
                <w:b/>
                <w:sz w:val="24"/>
              </w:rPr>
              <w:fldChar w:fldCharType="end"/>
            </w:r>
            <w:r w:rsidR="00406FB9">
              <w:rPr>
                <w:rFonts w:ascii="新宋体" w:eastAsia="新宋体" w:hAnsi="新宋体" w:hint="eastAsia"/>
                <w:sz w:val="24"/>
              </w:rPr>
              <w:t>电子投标文件：按招标文件要求加盖电子印章和法人电子印章。</w:t>
            </w:r>
          </w:p>
          <w:p w:rsidR="00FF124B" w:rsidRDefault="004139CF">
            <w:pPr>
              <w:autoSpaceDE w:val="0"/>
              <w:autoSpaceDN w:val="0"/>
              <w:adjustRightInd w:val="0"/>
              <w:spacing w:line="420" w:lineRule="exact"/>
              <w:rPr>
                <w:rFonts w:asciiTheme="minorEastAsia" w:hAnsiTheme="minorEastAsia" w:cs="仿宋_GB2312"/>
                <w:sz w:val="24"/>
                <w:szCs w:val="24"/>
                <w:highlight w:val="lightGray"/>
              </w:rPr>
            </w:pPr>
            <w:r>
              <w:rPr>
                <w:rFonts w:ascii="新宋体" w:eastAsia="新宋体" w:hAnsi="新宋体"/>
                <w:b/>
                <w:color w:val="7030A0"/>
                <w:sz w:val="24"/>
              </w:rPr>
              <w:fldChar w:fldCharType="begin"/>
            </w:r>
            <w:r w:rsidR="00406FB9">
              <w:rPr>
                <w:rFonts w:ascii="新宋体" w:eastAsia="新宋体" w:hAnsi="新宋体" w:hint="eastAsia"/>
                <w:b/>
                <w:color w:val="7030A0"/>
                <w:sz w:val="24"/>
              </w:rPr>
              <w:instrText>eq \o\ac(□,√)</w:instrText>
            </w:r>
            <w:r>
              <w:rPr>
                <w:rFonts w:ascii="新宋体" w:eastAsia="新宋体" w:hAnsi="新宋体"/>
                <w:b/>
                <w:color w:val="7030A0"/>
                <w:sz w:val="24"/>
              </w:rPr>
              <w:fldChar w:fldCharType="end"/>
            </w:r>
            <w:r w:rsidR="00406FB9">
              <w:rPr>
                <w:rFonts w:ascii="新宋体" w:eastAsia="新宋体" w:hAnsi="新宋体" w:hint="eastAsia"/>
                <w:color w:val="7030A0"/>
                <w:sz w:val="24"/>
              </w:rPr>
              <w:t>纸质投标文件：投标文件封面加盖投标人公章（投标文件是指投标人电子投标文件制作完成后生成的后缀名为</w:t>
            </w:r>
            <w:r w:rsidR="00406FB9">
              <w:rPr>
                <w:rFonts w:hAnsi="宋体" w:hint="eastAsia"/>
                <w:color w:val="7030A0"/>
                <w:sz w:val="24"/>
                <w:szCs w:val="24"/>
              </w:rPr>
              <w:t>“</w:t>
            </w:r>
            <w:r w:rsidR="00406FB9">
              <w:rPr>
                <w:rFonts w:hAnsi="宋体" w:hint="eastAsia"/>
                <w:color w:val="7030A0"/>
                <w:sz w:val="24"/>
                <w:szCs w:val="24"/>
              </w:rPr>
              <w:t>.PDF</w:t>
            </w:r>
            <w:r w:rsidR="00406FB9">
              <w:rPr>
                <w:rFonts w:hAnsi="宋体" w:hint="eastAsia"/>
                <w:color w:val="7030A0"/>
                <w:sz w:val="24"/>
                <w:szCs w:val="24"/>
              </w:rPr>
              <w:t>”的文件</w:t>
            </w:r>
            <w:r w:rsidR="00406FB9">
              <w:rPr>
                <w:rFonts w:ascii="新宋体" w:eastAsia="新宋体" w:hAnsi="新宋体" w:hint="eastAsia"/>
                <w:color w:val="7030A0"/>
                <w:sz w:val="24"/>
              </w:rPr>
              <w:t>打印的纸质投标文件）。</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评标委员会组建</w:t>
            </w:r>
          </w:p>
        </w:tc>
        <w:tc>
          <w:tcPr>
            <w:tcW w:w="6813" w:type="dxa"/>
            <w:vAlign w:val="center"/>
          </w:tcPr>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由采购人代表和评审专家组成，其中评审专家的人数不少于评标委员会成员总数的三分之二。评审专家从政府采购评审专家库中随机抽取。</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21</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color w:val="FF0000"/>
                <w:sz w:val="24"/>
                <w:szCs w:val="24"/>
                <w:lang w:val="zh-CN"/>
              </w:rPr>
            </w:pPr>
            <w:r>
              <w:rPr>
                <w:rFonts w:asciiTheme="minorEastAsia" w:hAnsiTheme="minorEastAsia" w:cs="仿宋_GB2312" w:hint="eastAsia"/>
                <w:color w:val="FF0000"/>
                <w:sz w:val="24"/>
                <w:szCs w:val="24"/>
              </w:rPr>
              <w:t>评标方法</w:t>
            </w:r>
          </w:p>
        </w:tc>
        <w:tc>
          <w:tcPr>
            <w:tcW w:w="6813" w:type="dxa"/>
            <w:vAlign w:val="center"/>
          </w:tcPr>
          <w:p w:rsidR="00FF124B" w:rsidRDefault="004139CF">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b/>
                <w:color w:val="FF0000"/>
                <w:kern w:val="0"/>
                <w:sz w:val="24"/>
                <w:szCs w:val="24"/>
                <w:lang w:val="zh-CN"/>
              </w:rPr>
              <w:fldChar w:fldCharType="begin"/>
            </w:r>
            <w:r w:rsidR="00406FB9">
              <w:rPr>
                <w:rFonts w:asciiTheme="minorEastAsia" w:hAnsiTheme="minorEastAsia" w:cs="宋体" w:hint="eastAsia"/>
                <w:b/>
                <w:color w:val="FF0000"/>
                <w:kern w:val="0"/>
                <w:sz w:val="24"/>
                <w:szCs w:val="24"/>
                <w:lang w:val="zh-CN"/>
              </w:rPr>
              <w:instrText>eq \o\ac(□,</w:instrText>
            </w:r>
            <w:r w:rsidR="00406FB9">
              <w:rPr>
                <w:rFonts w:asciiTheme="minorEastAsia" w:hAnsiTheme="minorEastAsia" w:cs="宋体" w:hint="eastAsia"/>
                <w:b/>
                <w:color w:val="FF0000"/>
                <w:kern w:val="0"/>
                <w:position w:val="2"/>
                <w:sz w:val="24"/>
                <w:szCs w:val="24"/>
                <w:lang w:val="zh-CN"/>
              </w:rPr>
              <w:instrText>√</w:instrText>
            </w:r>
            <w:r w:rsidR="00406FB9">
              <w:rPr>
                <w:rFonts w:asciiTheme="minorEastAsia" w:hAnsiTheme="minorEastAsia" w:cs="宋体" w:hint="eastAsia"/>
                <w:b/>
                <w:color w:val="FF0000"/>
                <w:kern w:val="0"/>
                <w:sz w:val="24"/>
                <w:szCs w:val="24"/>
                <w:lang w:val="zh-CN"/>
              </w:rPr>
              <w:instrText>)</w:instrText>
            </w:r>
            <w:r>
              <w:rPr>
                <w:rFonts w:asciiTheme="minorEastAsia" w:hAnsiTheme="minorEastAsia" w:cs="宋体"/>
                <w:b/>
                <w:color w:val="FF0000"/>
                <w:kern w:val="0"/>
                <w:sz w:val="24"/>
                <w:szCs w:val="24"/>
                <w:lang w:val="zh-CN"/>
              </w:rPr>
              <w:fldChar w:fldCharType="end"/>
            </w:r>
            <w:r w:rsidR="00406FB9">
              <w:rPr>
                <w:rFonts w:asciiTheme="minorEastAsia" w:hAnsiTheme="minorEastAsia" w:cs="宋体" w:hint="eastAsia"/>
                <w:bCs/>
                <w:color w:val="FF0000"/>
                <w:sz w:val="24"/>
                <w:szCs w:val="24"/>
                <w:lang w:val="zh-CN"/>
              </w:rPr>
              <w:t>综合评分法</w:t>
            </w:r>
            <w:r w:rsidR="00406FB9">
              <w:rPr>
                <w:rFonts w:asciiTheme="minorEastAsia" w:hAnsiTheme="minorEastAsia" w:cs="宋体" w:hint="eastAsia"/>
                <w:b/>
                <w:bCs/>
                <w:color w:val="FF0000"/>
                <w:sz w:val="24"/>
                <w:szCs w:val="24"/>
                <w:lang w:val="zh-CN"/>
              </w:rPr>
              <w:t>□</w:t>
            </w:r>
            <w:r w:rsidR="00406FB9">
              <w:rPr>
                <w:rFonts w:asciiTheme="minorEastAsia" w:hAnsiTheme="minorEastAsia" w:cs="仿宋_GB2312" w:hint="eastAsia"/>
                <w:color w:val="FF0000"/>
                <w:sz w:val="24"/>
                <w:szCs w:val="24"/>
                <w:lang w:val="zh-CN"/>
              </w:rPr>
              <w:t>最低评标价法</w:t>
            </w:r>
          </w:p>
        </w:tc>
      </w:tr>
      <w:tr w:rsidR="00FF124B">
        <w:trPr>
          <w:trHeight w:val="1587"/>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22</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6813" w:type="dxa"/>
            <w:vAlign w:val="center"/>
          </w:tcPr>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资格审查和评审委员会的，须向采购代理机构出具授权函。除授权代表外，采购单位委派纪检监察人员对评标过程实施监督的须进入许昌市公共资源交易中心五楼电子监督室，并向采购代理机构出具授权函，且不得超过2人。</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6813" w:type="dxa"/>
            <w:vAlign w:val="center"/>
          </w:tcPr>
          <w:p w:rsidR="00FF124B" w:rsidRDefault="004139CF">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无要求</w:t>
            </w:r>
          </w:p>
          <w:p w:rsidR="00FF124B" w:rsidRDefault="00406FB9">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color w:val="333333"/>
                <w:sz w:val="24"/>
                <w:szCs w:val="24"/>
              </w:rPr>
              <w:t>要求提交。履约保证金的数额为合同金额的%。中标人以支票、</w:t>
            </w:r>
            <w:r>
              <w:rPr>
                <w:rFonts w:asciiTheme="minorEastAsia" w:hAnsiTheme="minorEastAsia" w:cs="宋体" w:hint="eastAsia"/>
                <w:color w:val="333333"/>
                <w:sz w:val="24"/>
                <w:szCs w:val="24"/>
              </w:rPr>
              <w:lastRenderedPageBreak/>
              <w:t>汇票、本票或者金融机构、担保机构出具的保函等非现金形式向采购人提交。</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24</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6813" w:type="dxa"/>
            <w:vAlign w:val="center"/>
          </w:tcPr>
          <w:p w:rsidR="00FF124B" w:rsidRDefault="004139CF">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color w:val="000000"/>
                <w:kern w:val="0"/>
                <w:sz w:val="24"/>
                <w:szCs w:val="24"/>
                <w:lang w:val="zh-CN"/>
              </w:rPr>
              <w:fldChar w:fldCharType="begin"/>
            </w:r>
            <w:r w:rsidR="00406FB9">
              <w:rPr>
                <w:rFonts w:asciiTheme="minorEastAsia" w:hAnsiTheme="minorEastAsia" w:cs="宋体" w:hint="eastAsia"/>
                <w:b/>
                <w:color w:val="000000"/>
                <w:kern w:val="0"/>
                <w:sz w:val="24"/>
                <w:szCs w:val="24"/>
                <w:lang w:val="zh-CN"/>
              </w:rPr>
              <w:instrText>eq \o\ac(□,</w:instrText>
            </w:r>
            <w:r w:rsidR="00406FB9">
              <w:rPr>
                <w:rFonts w:asciiTheme="minorEastAsia" w:hAnsiTheme="minorEastAsia" w:cs="宋体" w:hint="eastAsia"/>
                <w:b/>
                <w:color w:val="000000"/>
                <w:kern w:val="0"/>
                <w:position w:val="2"/>
                <w:sz w:val="24"/>
                <w:szCs w:val="24"/>
                <w:lang w:val="zh-CN"/>
              </w:rPr>
              <w:instrText>√</w:instrText>
            </w:r>
            <w:r w:rsidR="00406FB9">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406FB9">
              <w:rPr>
                <w:rFonts w:asciiTheme="minorEastAsia" w:hAnsiTheme="minorEastAsia" w:cs="宋体" w:hint="eastAsia"/>
                <w:bCs/>
                <w:sz w:val="24"/>
                <w:szCs w:val="24"/>
                <w:lang w:val="zh-CN"/>
              </w:rPr>
              <w:t>不收取</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中标人需提交</w:t>
            </w:r>
          </w:p>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6813" w:type="dxa"/>
            <w:vAlign w:val="center"/>
          </w:tcPr>
          <w:p w:rsidR="006724D6" w:rsidRPr="00D87DC1" w:rsidRDefault="006724D6" w:rsidP="006724D6">
            <w:pPr>
              <w:wordWrap w:val="0"/>
              <w:topLinePunct/>
              <w:snapToGrid w:val="0"/>
              <w:spacing w:line="360" w:lineRule="auto"/>
              <w:rPr>
                <w:rFonts w:ascii="宋体"/>
                <w:color w:val="FF0000"/>
                <w:sz w:val="24"/>
                <w:szCs w:val="24"/>
              </w:rPr>
            </w:pPr>
            <w:r w:rsidRPr="00D87DC1">
              <w:rPr>
                <w:rFonts w:asciiTheme="minorEastAsia" w:hAnsiTheme="minorEastAsia" w:cs="宋体" w:hint="eastAsia"/>
                <w:bCs/>
                <w:color w:val="FF0000"/>
                <w:sz w:val="24"/>
                <w:szCs w:val="24"/>
                <w:lang w:val="zh-CN"/>
              </w:rPr>
              <w:t>1、</w:t>
            </w:r>
            <w:r w:rsidRPr="00D87DC1">
              <w:rPr>
                <w:rFonts w:ascii="宋体" w:hAnsi="宋体" w:hint="eastAsia"/>
                <w:color w:val="FF0000"/>
                <w:kern w:val="0"/>
                <w:sz w:val="24"/>
                <w:szCs w:val="24"/>
              </w:rPr>
              <w:t>中标人在向采购单位领取中标通知书时，须向采购单位提供</w:t>
            </w:r>
            <w:r w:rsidRPr="00D87DC1">
              <w:rPr>
                <w:rFonts w:ascii="宋体" w:hAnsi="宋体" w:hint="eastAsia"/>
                <w:color w:val="FF0000"/>
                <w:sz w:val="24"/>
                <w:szCs w:val="24"/>
              </w:rPr>
              <w:t>法人营业执照、税务登记证副本及投标条件中要求的相关证件原件和招标文件</w:t>
            </w:r>
            <w:r w:rsidRPr="00D87DC1">
              <w:rPr>
                <w:rFonts w:ascii="宋体" w:hint="eastAsia"/>
                <w:color w:val="FF0000"/>
                <w:sz w:val="24"/>
                <w:szCs w:val="24"/>
              </w:rPr>
              <w:t xml:space="preserve"> “其它要求”中要求的相关材料（如果本招标文件要求的话），</w:t>
            </w:r>
            <w:r w:rsidRPr="00D87DC1">
              <w:rPr>
                <w:rFonts w:ascii="宋体" w:hint="eastAsia"/>
                <w:b/>
                <w:color w:val="FF0000"/>
                <w:sz w:val="24"/>
                <w:szCs w:val="24"/>
              </w:rPr>
              <w:t>否则取消其中标资格。</w:t>
            </w:r>
          </w:p>
          <w:p w:rsidR="00FF124B" w:rsidRPr="006724D6" w:rsidRDefault="006724D6">
            <w:pPr>
              <w:autoSpaceDE w:val="0"/>
              <w:autoSpaceDN w:val="0"/>
              <w:adjustRightInd w:val="0"/>
              <w:spacing w:line="360" w:lineRule="auto"/>
              <w:rPr>
                <w:rFonts w:asciiTheme="minorEastAsia" w:hAnsiTheme="minorEastAsia" w:cs="宋体"/>
                <w:bCs/>
                <w:sz w:val="24"/>
                <w:szCs w:val="24"/>
              </w:rPr>
            </w:pPr>
            <w:r w:rsidRPr="006724D6">
              <w:rPr>
                <w:rFonts w:asciiTheme="minorEastAsia" w:hAnsiTheme="minorEastAsia" w:cs="宋体" w:hint="eastAsia"/>
                <w:bCs/>
                <w:sz w:val="24"/>
                <w:szCs w:val="24"/>
              </w:rPr>
              <w:t>2</w:t>
            </w:r>
            <w:r>
              <w:rPr>
                <w:rFonts w:asciiTheme="minorEastAsia" w:hAnsiTheme="minorEastAsia" w:cs="宋体" w:hint="eastAsia"/>
                <w:bCs/>
                <w:sz w:val="24"/>
                <w:szCs w:val="24"/>
                <w:lang w:val="zh-CN"/>
              </w:rPr>
              <w:t>、</w:t>
            </w:r>
            <w:r w:rsidR="00406FB9">
              <w:rPr>
                <w:rFonts w:asciiTheme="minorEastAsia" w:hAnsiTheme="minorEastAsia" w:cs="宋体" w:hint="eastAsia"/>
                <w:bCs/>
                <w:sz w:val="24"/>
                <w:szCs w:val="24"/>
                <w:lang w:val="zh-CN"/>
              </w:rPr>
              <w:t>中标人在接到中标通知时</w:t>
            </w:r>
            <w:r w:rsidR="00406FB9" w:rsidRPr="006724D6">
              <w:rPr>
                <w:rFonts w:asciiTheme="minorEastAsia" w:hAnsiTheme="minorEastAsia" w:cs="宋体" w:hint="eastAsia"/>
                <w:bCs/>
                <w:sz w:val="24"/>
                <w:szCs w:val="24"/>
              </w:rPr>
              <w:t>，</w:t>
            </w:r>
            <w:r w:rsidR="00406FB9">
              <w:rPr>
                <w:rFonts w:asciiTheme="minorEastAsia" w:hAnsiTheme="minorEastAsia" w:cs="宋体" w:hint="eastAsia"/>
                <w:bCs/>
                <w:sz w:val="24"/>
                <w:szCs w:val="24"/>
                <w:lang w:val="zh-CN"/>
              </w:rPr>
              <w:t>须向代理机构发送投标报价及分项报价一览表</w:t>
            </w:r>
            <w:r w:rsidR="00406FB9" w:rsidRPr="006724D6">
              <w:rPr>
                <w:rFonts w:asciiTheme="minorEastAsia" w:hAnsiTheme="minorEastAsia" w:cs="宋体" w:hint="eastAsia"/>
                <w:bCs/>
                <w:sz w:val="24"/>
                <w:szCs w:val="24"/>
              </w:rPr>
              <w:t>（</w:t>
            </w:r>
            <w:r w:rsidR="00406FB9">
              <w:rPr>
                <w:rFonts w:asciiTheme="minorEastAsia" w:hAnsiTheme="minorEastAsia" w:cs="宋体" w:hint="eastAsia"/>
                <w:bCs/>
                <w:sz w:val="24"/>
                <w:szCs w:val="24"/>
                <w:lang w:val="zh-CN"/>
              </w:rPr>
              <w:t>包含主要中标标的的名称、规格型号、数量、单价、服务要求等</w:t>
            </w:r>
            <w:r w:rsidR="00406FB9" w:rsidRPr="006724D6">
              <w:rPr>
                <w:rFonts w:asciiTheme="minorEastAsia" w:hAnsiTheme="minorEastAsia" w:cs="宋体" w:hint="eastAsia"/>
                <w:bCs/>
                <w:sz w:val="24"/>
                <w:szCs w:val="24"/>
              </w:rPr>
              <w:t>）</w:t>
            </w:r>
            <w:r w:rsidR="00406FB9">
              <w:rPr>
                <w:rFonts w:asciiTheme="minorEastAsia" w:hAnsiTheme="minorEastAsia" w:cs="宋体" w:hint="eastAsia"/>
                <w:bCs/>
                <w:sz w:val="24"/>
                <w:szCs w:val="24"/>
                <w:lang w:val="zh-CN"/>
              </w:rPr>
              <w:t>电子文档</w:t>
            </w:r>
            <w:r w:rsidR="00406FB9" w:rsidRPr="006724D6">
              <w:rPr>
                <w:rFonts w:asciiTheme="minorEastAsia" w:hAnsiTheme="minorEastAsia" w:cs="宋体" w:hint="eastAsia"/>
                <w:bCs/>
                <w:sz w:val="24"/>
                <w:szCs w:val="24"/>
              </w:rPr>
              <w:t>，</w:t>
            </w:r>
            <w:r w:rsidR="00406FB9">
              <w:rPr>
                <w:rFonts w:asciiTheme="minorEastAsia" w:hAnsiTheme="minorEastAsia" w:cs="宋体" w:hint="eastAsia"/>
                <w:bCs/>
                <w:sz w:val="24"/>
                <w:szCs w:val="24"/>
                <w:lang w:val="zh-CN"/>
              </w:rPr>
              <w:t>并同时通知交易见证部</w:t>
            </w:r>
            <w:r w:rsidR="00406FB9" w:rsidRPr="006724D6">
              <w:rPr>
                <w:rFonts w:asciiTheme="minorEastAsia" w:hAnsiTheme="minorEastAsia" w:cs="宋体" w:hint="eastAsia"/>
                <w:bCs/>
                <w:sz w:val="24"/>
                <w:szCs w:val="24"/>
              </w:rPr>
              <w:t>，</w:t>
            </w:r>
            <w:r w:rsidR="00406FB9">
              <w:rPr>
                <w:rFonts w:asciiTheme="minorEastAsia" w:hAnsiTheme="minorEastAsia" w:cs="宋体" w:hint="eastAsia"/>
                <w:bCs/>
                <w:sz w:val="24"/>
                <w:szCs w:val="24"/>
                <w:lang w:val="zh-CN"/>
              </w:rPr>
              <w:t>联系电话</w:t>
            </w:r>
            <w:r w:rsidR="00406FB9" w:rsidRPr="006724D6">
              <w:rPr>
                <w:rFonts w:asciiTheme="minorEastAsia" w:hAnsiTheme="minorEastAsia" w:cs="宋体" w:hint="eastAsia"/>
                <w:bCs/>
                <w:sz w:val="24"/>
                <w:szCs w:val="24"/>
              </w:rPr>
              <w:t>：</w:t>
            </w:r>
            <w:r w:rsidR="00406FB9" w:rsidRPr="006724D6">
              <w:rPr>
                <w:rFonts w:asciiTheme="minorEastAsia" w:hAnsiTheme="minorEastAsia" w:cs="宋体" w:hint="eastAsia"/>
                <w:bCs/>
                <w:color w:val="FF0000"/>
                <w:sz w:val="24"/>
                <w:szCs w:val="24"/>
              </w:rPr>
              <w:t>0374-2968027，</w:t>
            </w:r>
            <w:r w:rsidR="00406FB9">
              <w:rPr>
                <w:rFonts w:asciiTheme="minorEastAsia" w:hAnsiTheme="minorEastAsia" w:cs="宋体" w:hint="eastAsia"/>
                <w:bCs/>
                <w:color w:val="FF0000"/>
                <w:sz w:val="24"/>
                <w:szCs w:val="24"/>
                <w:lang w:val="zh-CN"/>
              </w:rPr>
              <w:t>邮箱</w:t>
            </w:r>
            <w:r w:rsidR="00406FB9" w:rsidRPr="006724D6">
              <w:rPr>
                <w:rFonts w:asciiTheme="minorEastAsia" w:hAnsiTheme="minorEastAsia" w:cs="宋体" w:hint="eastAsia"/>
                <w:bCs/>
                <w:color w:val="FF0000"/>
                <w:sz w:val="24"/>
                <w:szCs w:val="24"/>
              </w:rPr>
              <w:t>：jzb2968027@163.com</w:t>
            </w:r>
            <w:r w:rsidR="00406FB9">
              <w:rPr>
                <w:rFonts w:asciiTheme="minorEastAsia" w:hAnsiTheme="minorEastAsia" w:cs="宋体" w:hint="eastAsia"/>
                <w:bCs/>
                <w:color w:val="FF0000"/>
                <w:sz w:val="24"/>
                <w:szCs w:val="24"/>
                <w:lang w:val="zh-CN"/>
              </w:rPr>
              <w:t>。</w:t>
            </w:r>
          </w:p>
        </w:tc>
      </w:tr>
      <w:tr w:rsidR="00FF124B">
        <w:trPr>
          <w:trHeight w:val="510"/>
          <w:jc w:val="center"/>
        </w:trPr>
        <w:tc>
          <w:tcPr>
            <w:tcW w:w="806" w:type="dxa"/>
            <w:vAlign w:val="center"/>
          </w:tcPr>
          <w:p w:rsidR="00FF124B" w:rsidRDefault="00406FB9">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26</w:t>
            </w:r>
          </w:p>
        </w:tc>
        <w:tc>
          <w:tcPr>
            <w:tcW w:w="2268" w:type="dxa"/>
            <w:vAlign w:val="center"/>
          </w:tcPr>
          <w:p w:rsidR="00FF124B" w:rsidRDefault="00406FB9">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6813" w:type="dxa"/>
            <w:vAlign w:val="center"/>
          </w:tcPr>
          <w:p w:rsidR="00FF124B" w:rsidRPr="00D87DC1" w:rsidRDefault="004139CF">
            <w:pPr>
              <w:autoSpaceDE w:val="0"/>
              <w:autoSpaceDN w:val="0"/>
              <w:adjustRightInd w:val="0"/>
              <w:spacing w:line="360" w:lineRule="auto"/>
              <w:contextualSpacing/>
              <w:rPr>
                <w:rFonts w:hAnsi="宋体" w:cs="宋体"/>
                <w:color w:val="FF0000"/>
                <w:sz w:val="24"/>
                <w:lang w:val="zh-CN"/>
              </w:rPr>
            </w:pPr>
            <w:r w:rsidRPr="00D87DC1">
              <w:rPr>
                <w:rFonts w:asciiTheme="minorEastAsia" w:hAnsiTheme="minorEastAsia" w:cs="宋体"/>
                <w:b/>
                <w:color w:val="FF0000"/>
                <w:kern w:val="0"/>
                <w:sz w:val="24"/>
                <w:szCs w:val="24"/>
                <w:lang w:val="zh-CN"/>
              </w:rPr>
              <w:fldChar w:fldCharType="begin"/>
            </w:r>
            <w:r w:rsidR="00406FB9" w:rsidRPr="00D87DC1">
              <w:rPr>
                <w:rFonts w:asciiTheme="minorEastAsia" w:hAnsiTheme="minorEastAsia" w:cs="宋体" w:hint="eastAsia"/>
                <w:b/>
                <w:color w:val="FF0000"/>
                <w:kern w:val="0"/>
                <w:sz w:val="24"/>
                <w:szCs w:val="24"/>
                <w:lang w:val="zh-CN"/>
              </w:rPr>
              <w:instrText>eq \o\ac(□,</w:instrText>
            </w:r>
            <w:r w:rsidR="00406FB9" w:rsidRPr="00D87DC1">
              <w:rPr>
                <w:rFonts w:asciiTheme="minorEastAsia" w:hAnsiTheme="minorEastAsia" w:cs="宋体" w:hint="eastAsia"/>
                <w:b/>
                <w:color w:val="FF0000"/>
                <w:kern w:val="0"/>
                <w:position w:val="2"/>
                <w:sz w:val="24"/>
                <w:szCs w:val="24"/>
                <w:lang w:val="zh-CN"/>
              </w:rPr>
              <w:instrText>√</w:instrText>
            </w:r>
            <w:r w:rsidR="00406FB9" w:rsidRPr="00D87DC1">
              <w:rPr>
                <w:rFonts w:asciiTheme="minorEastAsia" w:hAnsiTheme="minorEastAsia" w:cs="宋体" w:hint="eastAsia"/>
                <w:b/>
                <w:color w:val="FF0000"/>
                <w:kern w:val="0"/>
                <w:sz w:val="24"/>
                <w:szCs w:val="24"/>
                <w:lang w:val="zh-CN"/>
              </w:rPr>
              <w:instrText>)</w:instrText>
            </w:r>
            <w:r w:rsidRPr="00D87DC1">
              <w:rPr>
                <w:rFonts w:asciiTheme="minorEastAsia" w:hAnsiTheme="minorEastAsia" w:cs="宋体"/>
                <w:b/>
                <w:color w:val="FF0000"/>
                <w:kern w:val="0"/>
                <w:sz w:val="24"/>
                <w:szCs w:val="24"/>
                <w:lang w:val="zh-CN"/>
              </w:rPr>
              <w:fldChar w:fldCharType="end"/>
            </w:r>
            <w:r w:rsidR="00406FB9" w:rsidRPr="00D87DC1">
              <w:rPr>
                <w:rFonts w:asciiTheme="minorEastAsia" w:hAnsiTheme="minorEastAsia" w:cs="宋体" w:hint="eastAsia"/>
                <w:bCs/>
                <w:color w:val="FF0000"/>
                <w:sz w:val="24"/>
                <w:szCs w:val="24"/>
                <w:lang w:val="zh-CN"/>
              </w:rPr>
              <w:t>是。</w:t>
            </w:r>
            <w:r w:rsidR="00406FB9" w:rsidRPr="00D87DC1">
              <w:rPr>
                <w:rFonts w:hAnsi="宋体" w:cs="宋体" w:hint="eastAsia"/>
                <w:color w:val="FF0000"/>
                <w:sz w:val="24"/>
                <w:lang w:val="zh-CN"/>
              </w:rPr>
              <w:t>投标人投标时须提供加密电子投标文件、备份文件（使用电子介质存储）、纸质投标文件。</w:t>
            </w:r>
            <w:r w:rsidR="00EE331D" w:rsidRPr="00D87DC1">
              <w:rPr>
                <w:rFonts w:hAnsi="宋体" w:cs="宋体" w:hint="eastAsia"/>
                <w:color w:val="FF0000"/>
                <w:sz w:val="24"/>
                <w:lang w:val="zh-CN"/>
              </w:rPr>
              <w:t>评标标准</w:t>
            </w:r>
            <w:r w:rsidR="00933A8D" w:rsidRPr="00D87DC1">
              <w:rPr>
                <w:rFonts w:hAnsi="宋体" w:cs="宋体" w:hint="eastAsia"/>
                <w:color w:val="FF0000"/>
                <w:sz w:val="24"/>
                <w:lang w:val="zh-CN"/>
              </w:rPr>
              <w:t>中</w:t>
            </w:r>
            <w:r w:rsidR="00EE331D" w:rsidRPr="00D87DC1">
              <w:rPr>
                <w:rFonts w:hAnsi="宋体" w:cs="宋体" w:hint="eastAsia"/>
                <w:color w:val="FF0000"/>
                <w:sz w:val="24"/>
                <w:lang w:val="zh-CN"/>
              </w:rPr>
              <w:t>相关证明</w:t>
            </w:r>
            <w:r w:rsidR="00406FB9" w:rsidRPr="00D87DC1">
              <w:rPr>
                <w:rFonts w:hAnsi="宋体" w:cs="宋体" w:hint="eastAsia"/>
                <w:color w:val="FF0000"/>
                <w:sz w:val="24"/>
                <w:lang w:val="zh-CN"/>
              </w:rPr>
              <w:t>资料原件开标现场不再提供</w:t>
            </w:r>
            <w:r w:rsidR="00EE331D" w:rsidRPr="00D87DC1">
              <w:rPr>
                <w:rFonts w:hAnsi="宋体" w:cs="宋体" w:hint="eastAsia"/>
                <w:color w:val="FF0000"/>
                <w:sz w:val="24"/>
                <w:lang w:val="zh-CN"/>
              </w:rPr>
              <w:t>（招标文件有要求提供原件的除外）</w:t>
            </w:r>
            <w:r w:rsidR="00406FB9" w:rsidRPr="00D87DC1">
              <w:rPr>
                <w:rFonts w:hAnsi="宋体" w:cs="宋体" w:hint="eastAsia"/>
                <w:color w:val="FF0000"/>
                <w:sz w:val="24"/>
                <w:lang w:val="zh-CN"/>
              </w:rPr>
              <w:t>。</w:t>
            </w:r>
          </w:p>
          <w:p w:rsidR="00FF124B" w:rsidRDefault="00406FB9">
            <w:pPr>
              <w:autoSpaceDE w:val="0"/>
              <w:autoSpaceDN w:val="0"/>
              <w:adjustRightInd w:val="0"/>
              <w:spacing w:line="360" w:lineRule="auto"/>
              <w:contextualSpacing/>
              <w:rPr>
                <w:rFonts w:asciiTheme="minorEastAsia" w:hAnsiTheme="minorEastAsia" w:cs="宋体"/>
                <w:bCs/>
                <w:sz w:val="24"/>
                <w:szCs w:val="24"/>
                <w:lang w:val="zh-CN"/>
              </w:rPr>
            </w:pPr>
            <w:r>
              <w:rPr>
                <w:rFonts w:hAnsi="宋体" w:cs="宋体" w:hint="eastAsia"/>
                <w:sz w:val="24"/>
                <w:lang w:val="zh-CN"/>
              </w:rPr>
              <w:t>□否。投标人投标时须提供纸质投标文件。投标人资质、业绩、荣誉及相关人员证明材料等资料原件根据招标文件要求提供。</w:t>
            </w:r>
          </w:p>
        </w:tc>
      </w:tr>
    </w:tbl>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3310E7" w:rsidRDefault="003310E7" w:rsidP="003310E7">
      <w:pPr>
        <w:widowControl/>
        <w:rPr>
          <w:rFonts w:asciiTheme="majorEastAsia" w:eastAsiaTheme="majorEastAsia" w:hAnsiTheme="majorEastAsia" w:cs="宋体"/>
          <w:b/>
          <w:kern w:val="0"/>
          <w:sz w:val="36"/>
          <w:szCs w:val="36"/>
        </w:rPr>
      </w:pPr>
    </w:p>
    <w:p w:rsidR="00FF124B" w:rsidRDefault="00406FB9" w:rsidP="003310E7">
      <w:pPr>
        <w:widowControl/>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第四章 投标人须知</w:t>
      </w:r>
    </w:p>
    <w:p w:rsidR="00FF124B" w:rsidRDefault="00FF124B">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FF124B" w:rsidRDefault="00406FB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w:t>
      </w:r>
      <w:r>
        <w:rPr>
          <w:rFonts w:asciiTheme="minorEastAsia" w:hAnsiTheme="minorEastAsia" w:cs="宋体"/>
          <w:b/>
          <w:kern w:val="0"/>
          <w:sz w:val="24"/>
          <w:szCs w:val="24"/>
        </w:rPr>
        <w:t>.</w:t>
      </w:r>
      <w:r>
        <w:rPr>
          <w:rFonts w:asciiTheme="minorEastAsia" w:hAnsiTheme="minorEastAsia" w:cs="宋体" w:hint="eastAsia"/>
          <w:b/>
          <w:kern w:val="0"/>
          <w:sz w:val="24"/>
          <w:szCs w:val="24"/>
        </w:rPr>
        <w:t>适用范围</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1.1本招标文件仅适用于本次“投标邀请”中所述采购项目。</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1.2本招标文件解释权属于“投标邀请”所述的采购人。</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b/>
          <w:kern w:val="0"/>
          <w:sz w:val="24"/>
          <w:szCs w:val="24"/>
        </w:rPr>
        <w:t>2.</w:t>
      </w:r>
      <w:r>
        <w:rPr>
          <w:rFonts w:asciiTheme="minorEastAsia" w:hAnsiTheme="minorEastAsia" w:cs="宋体" w:hint="eastAsia"/>
          <w:b/>
          <w:kern w:val="0"/>
          <w:sz w:val="24"/>
          <w:szCs w:val="24"/>
        </w:rPr>
        <w:t>定义</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2.1“采购项目”：“投标人须知前附表”中所述的采购项目。</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2.2“招标人”：“投标人须知前附表”中所述的组织本次招标的代理机构和采购人。</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2.3“采购人”：是指依法进行政府采购的国家机关、事业单位、团体组织。采购人名称、地址、电话、联系人见“投标人须知前附表”。</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2.4“代理机构”：接受采购人委托，代理采购项目的采购代理机构。代理机构名称、地址、电话、联系人见“投标人须知前附表”。</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sz w:val="24"/>
          <w:szCs w:val="24"/>
        </w:rPr>
        <w:t>采购代理机构及其分支机构不得在所代理的采购项目中投标或者代理投标</w:t>
      </w:r>
      <w:r>
        <w:rPr>
          <w:rFonts w:asciiTheme="minorEastAsia" w:hAnsiTheme="minorEastAsia" w:cs="宋体" w:hint="eastAsia"/>
          <w:kern w:val="0"/>
          <w:sz w:val="24"/>
          <w:szCs w:val="24"/>
        </w:rPr>
        <w:t>，不得为所代理的采购项目的投标人参加本项目提供投标咨询。</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2.5 “潜在投标人”指符合《中华人民共和国政府采购法》及相关法律法规和本招标文件的各项规定，且按照本项目招标公告及招标文件规定的方式获取招标文件的法人、其他组织或者自然人。</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2.7“节能产品”或者“环保产品”：财政部发布的《节能产品政府采购清单》或者《环境标志产品政府采购清单》的产品。</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hint="eastAsia"/>
          <w:kern w:val="0"/>
          <w:sz w:val="24"/>
          <w:szCs w:val="24"/>
        </w:rPr>
        <w:lastRenderedPageBreak/>
        <w:t>［</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 </w:t>
      </w:r>
      <w:r>
        <w:rPr>
          <w:rFonts w:asciiTheme="minorEastAsia" w:hAnsiTheme="minorEastAsia" w:cs="宋体"/>
          <w:kern w:val="0"/>
          <w:sz w:val="24"/>
          <w:szCs w:val="24"/>
        </w:rPr>
        <w:t>招标文件列明不允许或未列明允许进口产品参加投标的，均视为拒绝进口产品参加投标。</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招标</w:t>
      </w:r>
      <w:r>
        <w:rPr>
          <w:rFonts w:asciiTheme="minorEastAsia" w:hAnsiTheme="minorEastAsia" w:cs="宋体"/>
          <w:kern w:val="0"/>
          <w:sz w:val="24"/>
          <w:szCs w:val="24"/>
        </w:rPr>
        <w:t>文件中已说明，经财政部门审核同意，允许部分或全部产品采购进口产品，投标人既可提供本国产品，也可以提供进口产品。</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2.9 招标文件中凡标有“★”的条款均系实质性要求条款。</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3.合格的投标人</w:t>
      </w:r>
    </w:p>
    <w:p w:rsidR="00FF124B" w:rsidRDefault="00406FB9">
      <w:pPr>
        <w:pStyle w:val="10"/>
        <w:numPr>
          <w:ilvl w:val="0"/>
          <w:numId w:val="0"/>
        </w:numPr>
        <w:tabs>
          <w:tab w:val="left" w:pos="0"/>
        </w:tabs>
        <w:adjustRightInd/>
        <w:spacing w:line="360" w:lineRule="auto"/>
        <w:contextualSpacing/>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3.1在中华人民共和国境内注册，具有本项目生产、制造、供应或实施能力，符合、承认并承诺履行本招标文件各项规定的法人、其他组织或者自然人。</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2符合本项目“投标邀请”和“投标人须知前附表”中规定的合格投标人所必须具备的条件。</w:t>
      </w:r>
    </w:p>
    <w:p w:rsidR="00FF124B" w:rsidRDefault="00406FB9">
      <w:pPr>
        <w:pStyle w:val="ab"/>
        <w:widowControl/>
        <w:shd w:val="clear" w:color="auto" w:fill="FFFFFF"/>
        <w:spacing w:line="360" w:lineRule="auto"/>
        <w:contextualSpacing/>
        <w:jc w:val="left"/>
        <w:rPr>
          <w:rFonts w:asciiTheme="minorEastAsia" w:hAnsiTheme="minorEastAsia" w:cs="宋体"/>
          <w:b/>
          <w:color w:val="FF0000"/>
          <w:kern w:val="0"/>
        </w:rPr>
      </w:pPr>
      <w:r>
        <w:rPr>
          <w:rFonts w:asciiTheme="minorEastAsia" w:hAnsiTheme="minorEastAsia" w:cs="宋体"/>
          <w:color w:val="FF0000"/>
          <w:kern w:val="0"/>
        </w:rPr>
        <w:t>3.</w:t>
      </w:r>
      <w:r>
        <w:rPr>
          <w:rFonts w:asciiTheme="minorEastAsia" w:hAnsiTheme="minorEastAsia" w:cs="宋体" w:hint="eastAsia"/>
          <w:color w:val="FF0000"/>
          <w:kern w:val="0"/>
        </w:rPr>
        <w:t>3政府采购活动中查询及使用投标人信用记录的具体要求为：投标人未被列入失信被执行人、重大税收违法案件当事人名单、</w:t>
      </w:r>
      <w:r>
        <w:rPr>
          <w:rFonts w:asciiTheme="minorEastAsia" w:hAnsiTheme="minorEastAsia" w:cs="仿宋_GB2312"/>
          <w:color w:val="FF0000"/>
          <w:shd w:val="clear" w:color="auto" w:fill="FFFFFF"/>
        </w:rPr>
        <w:t>政府采购严重违法失信名单</w:t>
      </w:r>
      <w:r>
        <w:rPr>
          <w:rFonts w:asciiTheme="minorEastAsia" w:hAnsiTheme="minorEastAsia" w:cs="仿宋_GB2312" w:hint="eastAsia"/>
          <w:color w:val="FF0000"/>
          <w:shd w:val="clear" w:color="auto" w:fill="FFFFFF"/>
        </w:rPr>
        <w:t>、</w:t>
      </w:r>
      <w:r>
        <w:rPr>
          <w:rFonts w:asciiTheme="minorEastAsia" w:hAnsiTheme="minorEastAsia" w:cs="宋体" w:hint="eastAsia"/>
          <w:color w:val="FF0000"/>
          <w:kern w:val="0"/>
        </w:rPr>
        <w:t>政府采购严重违法失信行为记录名单、</w:t>
      </w:r>
      <w:r>
        <w:rPr>
          <w:rFonts w:ascii="宋体" w:hAnsi="宋体" w:cs="仿宋_GB2312" w:hint="eastAsia"/>
          <w:b/>
          <w:color w:val="FF0000"/>
          <w:shd w:val="clear" w:color="auto" w:fill="FFFFFF"/>
        </w:rPr>
        <w:t>严重违法失信企业名单（黑名单）</w:t>
      </w:r>
      <w:r>
        <w:rPr>
          <w:rFonts w:asciiTheme="minorEastAsia" w:hAnsiTheme="minorEastAsia" w:cs="宋体" w:hint="eastAsia"/>
          <w:color w:val="FF0000"/>
          <w:kern w:val="0"/>
        </w:rPr>
        <w:t>（联合体形式投标的，联合体成员存在不良信用记录，视同联合体存在不良信用记录）。</w:t>
      </w:r>
      <w:r>
        <w:rPr>
          <w:rFonts w:asciiTheme="minorEastAsia" w:hAnsiTheme="minorEastAsia" w:cs="宋体" w:hint="eastAsia"/>
          <w:b/>
          <w:color w:val="FF0000"/>
          <w:kern w:val="0"/>
        </w:rPr>
        <w:t>(本项目投标截止时间前三年内供应商信用记录情况)</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）和“中国政府采购网”（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w:t>
      </w:r>
      <w:r>
        <w:rPr>
          <w:rFonts w:asciiTheme="minorEastAsia" w:hAnsiTheme="minorEastAsia" w:cs="宋体" w:hint="eastAsia"/>
          <w:color w:val="FF0000"/>
          <w:kern w:val="0"/>
          <w:sz w:val="24"/>
          <w:szCs w:val="24"/>
        </w:rPr>
        <w:t>信用信息的使用原则：经采购人认定的被列入失信被执行人、重大税收违法案件当事人名单、政府采购严重违法失信行为记录名单的投标人、严重违法失信企业名单（黑名单）的投标人，将拒绝其参与政府采购活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lastRenderedPageBreak/>
        <w:t>3.</w:t>
      </w:r>
      <w:r>
        <w:rPr>
          <w:rFonts w:asciiTheme="minorEastAsia" w:hAnsiTheme="minorEastAsia" w:cs="宋体" w:hint="eastAsia"/>
          <w:kern w:val="0"/>
          <w:sz w:val="24"/>
          <w:szCs w:val="24"/>
        </w:rPr>
        <w:t>4单位负责人为同一人或者存在直接控股、管理关系的不同供应商，不得参加同一合同项下的政府采购活动；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5除单一来源采购项目外，为采购项目提供整体设计、规范编制或者项目管理、监理、检测等服务的供应商，不得再参加该采购项目的其他采购活动。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6“投标邀请”和“投标人须知前附表”规定接受联合体投标的，除应符合本章第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（1）在投标文件中向采购人提交联合体协议书，明确联合体各方承担的工作和义务；</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（2）联合体中有同类资质的供应商按联合体分工承担相同工作的，应当按照资质等级较低的供应商确定资质等级；</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（3）招标人根据采购项目的特殊要求规定投标人特定条件的，联合体各方中至少应当有一方符合采购规定的特定条件。</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（4）联合体各方不得再单独参加或者与其他供应商另外组成联合体参加同一合同项下的政府采购活动。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w:t>
      </w:r>
      <w:r>
        <w:rPr>
          <w:rFonts w:asciiTheme="minorEastAsia" w:hAnsiTheme="minorEastAsia" w:cs="宋体"/>
          <w:kern w:val="0"/>
          <w:sz w:val="24"/>
          <w:szCs w:val="24"/>
        </w:rPr>
        <w:t>联合体各方应当共同与采购人签订采购合同，就采购合同约定的事项对采购人</w:t>
      </w:r>
      <w:hyperlink r:id="rId25" w:tgtFrame="_blank" w:history="1">
        <w:r>
          <w:rPr>
            <w:rFonts w:asciiTheme="minorEastAsia" w:hAnsiTheme="minorEastAsia" w:cs="宋体"/>
            <w:kern w:val="0"/>
            <w:sz w:val="24"/>
            <w:szCs w:val="24"/>
          </w:rPr>
          <w:t>承担连带责任</w:t>
        </w:r>
      </w:hyperlink>
      <w:r>
        <w:rPr>
          <w:rFonts w:asciiTheme="minorEastAsia" w:hAnsiTheme="minorEastAsia" w:cs="宋体"/>
          <w:kern w:val="0"/>
          <w:sz w:val="24"/>
          <w:szCs w:val="24"/>
        </w:rPr>
        <w:t>。</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3.7 法律、行政法规规定的其他条件。</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4.2 投标人所提供的服务应当没有侵犯任何第三方的知识产权、技术秘密等合法权利。</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4.4 投标人所投产品如被列入财政部与国家主管部门颁发的节能产品目录或环境标志产品目录，应提供相关证明，在评标时予以优先采购。</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4.5 投标人所投产品如被列入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lastRenderedPageBreak/>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4.6 投标人所投产品如被列入</w:t>
      </w:r>
      <w:r>
        <w:rPr>
          <w:rFonts w:asciiTheme="minorEastAsia" w:hAnsiTheme="minorEastAsia" w:cs="宋体"/>
          <w:kern w:val="0"/>
          <w:sz w:val="24"/>
          <w:szCs w:val="24"/>
        </w:rPr>
        <w:t>《信息安全产品强制性认证目录》，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w:t>
      </w:r>
      <w:r>
        <w:rPr>
          <w:rFonts w:asciiTheme="minorEastAsia" w:hAnsiTheme="minorEastAsia" w:cs="宋体" w:hint="eastAsia"/>
          <w:kern w:val="0"/>
          <w:sz w:val="24"/>
          <w:szCs w:val="24"/>
        </w:rPr>
        <w:t>中国信息安全认证中心</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w:t>
      </w:r>
      <w:hyperlink r:id="rId26" w:tgtFrame="_blank" w:history="1">
        <w:r>
          <w:rPr>
            <w:rFonts w:asciiTheme="minorEastAsia" w:hAnsiTheme="minorEastAsia" w:cs="宋体" w:hint="eastAsia"/>
            <w:kern w:val="0"/>
            <w:sz w:val="24"/>
            <w:szCs w:val="24"/>
          </w:rPr>
          <w:t>中国国家信息安全产品认证证书</w:t>
        </w:r>
      </w:hyperlink>
      <w:r>
        <w:rPr>
          <w:rFonts w:asciiTheme="minorEastAsia" w:hAnsiTheme="minorEastAsia" w:cs="宋体"/>
          <w:kern w:val="0"/>
          <w:sz w:val="24"/>
          <w:szCs w:val="24"/>
        </w:rPr>
        <w:t>》。</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5．投标费用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不论投标的结果如何，投标人均应自行承担所有与投标有关的全部费用，招标人在任何情况下均无义务和责任承担这些费用。</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6．信息发布</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本采购项目需要公开的有关信息，包括招标公告、招标文件澄清或修改公告、中标公告以及延长投标截止时间等与招标活动有关的通知，招标人均将通过在</w:t>
      </w:r>
      <w:r>
        <w:rPr>
          <w:rFonts w:asciiTheme="minorEastAsia" w:hAnsiTheme="minorEastAsia" w:cs="宋体" w:hint="eastAsia"/>
          <w:color w:val="000000"/>
          <w:sz w:val="24"/>
          <w:szCs w:val="24"/>
        </w:rPr>
        <w:t>《中国政府采购网》、《河南省政府采购网》、《许昌市政府采购网》、</w:t>
      </w:r>
      <w:r>
        <w:rPr>
          <w:rFonts w:asciiTheme="minorEastAsia" w:hAnsiTheme="minorEastAsia" w:cs="宋体" w:hint="eastAsia"/>
          <w:kern w:val="0"/>
          <w:sz w:val="24"/>
          <w:szCs w:val="24"/>
        </w:rPr>
        <w:t>《</w:t>
      </w:r>
      <w:hyperlink r:id="rId27" w:tgtFrame="_blank" w:history="1">
        <w:r>
          <w:rPr>
            <w:rFonts w:asciiTheme="minorEastAsia" w:hAnsiTheme="minorEastAsia" w:cs="宋体"/>
            <w:kern w:val="0"/>
            <w:sz w:val="24"/>
            <w:szCs w:val="24"/>
          </w:rPr>
          <w:t>中国·许昌许昌市政府网</w:t>
        </w:r>
      </w:hyperlink>
      <w:r>
        <w:rPr>
          <w:rFonts w:asciiTheme="minorEastAsia" w:hAnsiTheme="minorEastAsia" w:cs="黑体" w:hint="eastAsia"/>
          <w:bCs/>
          <w:shd w:val="clear" w:color="auto" w:fill="FFFFFF"/>
        </w:rPr>
        <w:t>》</w:t>
      </w:r>
      <w:r>
        <w:rPr>
          <w:rFonts w:asciiTheme="minorEastAsia" w:hAnsiTheme="minorEastAsia" w:cs="宋体" w:hint="eastAsia"/>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7.采购代理机构代理费用收取标准和方式</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不收取任何费用。</w:t>
      </w:r>
    </w:p>
    <w:p w:rsidR="00FF124B" w:rsidRDefault="00406FB9">
      <w:pPr>
        <w:autoSpaceDE w:val="0"/>
        <w:autoSpaceDN w:val="0"/>
        <w:spacing w:line="360" w:lineRule="auto"/>
        <w:contextualSpacing/>
        <w:rPr>
          <w:rFonts w:asciiTheme="minorEastAsia" w:hAnsiTheme="minorEastAsia" w:cs="宋体"/>
          <w:b/>
          <w:color w:val="7030A0"/>
          <w:kern w:val="0"/>
          <w:sz w:val="24"/>
          <w:szCs w:val="24"/>
        </w:rPr>
      </w:pPr>
      <w:r>
        <w:rPr>
          <w:rFonts w:asciiTheme="minorEastAsia" w:hAnsiTheme="minorEastAsia" w:cs="宋体" w:hint="eastAsia"/>
          <w:b/>
          <w:color w:val="7030A0"/>
          <w:kern w:val="0"/>
          <w:sz w:val="24"/>
          <w:szCs w:val="24"/>
        </w:rPr>
        <w:t>8. 其他</w:t>
      </w:r>
    </w:p>
    <w:p w:rsidR="00FF124B" w:rsidRDefault="00406FB9">
      <w:pPr>
        <w:autoSpaceDE w:val="0"/>
        <w:autoSpaceDN w:val="0"/>
        <w:spacing w:line="360" w:lineRule="auto"/>
        <w:contextualSpacing/>
        <w:rPr>
          <w:rFonts w:asciiTheme="minorEastAsia" w:hAnsiTheme="minorEastAsia" w:cs="宋体"/>
          <w:color w:val="7030A0"/>
          <w:kern w:val="0"/>
          <w:sz w:val="24"/>
          <w:szCs w:val="24"/>
        </w:rPr>
      </w:pPr>
      <w:r>
        <w:rPr>
          <w:rFonts w:asciiTheme="minorEastAsia" w:hAnsiTheme="minorEastAsia" w:cs="宋体" w:hint="eastAsia"/>
          <w:color w:val="7030A0"/>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rsidR="00FF124B" w:rsidRDefault="00FF124B">
      <w:pPr>
        <w:autoSpaceDE w:val="0"/>
        <w:autoSpaceDN w:val="0"/>
        <w:spacing w:line="360" w:lineRule="auto"/>
        <w:contextualSpacing/>
        <w:rPr>
          <w:rFonts w:asciiTheme="minorEastAsia" w:hAnsiTheme="minorEastAsia" w:cs="宋体"/>
          <w:kern w:val="0"/>
          <w:sz w:val="24"/>
          <w:szCs w:val="24"/>
        </w:rPr>
      </w:pPr>
    </w:p>
    <w:p w:rsidR="00FF124B" w:rsidRDefault="00406FB9">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二、招标文件说明</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9．招标文件构成</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9.1 招标文件由以下部分组成：</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（1）投标邀请（招标公告）</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（2）项目需求</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（3）投标人须知前附表</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（4）投标人须知</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（6）资格审查与评标</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（7）合同条款及格式</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（8）投标文件有关格式</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（9）本项目招标文件的</w:t>
      </w:r>
      <w:r>
        <w:rPr>
          <w:rFonts w:ascii="宋体" w:hAnsi="宋体" w:cs="宋体" w:hint="eastAsia"/>
          <w:color w:val="0070C0"/>
          <w:kern w:val="0"/>
          <w:sz w:val="24"/>
          <w:szCs w:val="24"/>
        </w:rPr>
        <w:t>附件</w:t>
      </w:r>
      <w:r>
        <w:rPr>
          <w:rFonts w:asciiTheme="minorEastAsia" w:hAnsiTheme="minorEastAsia" w:cs="宋体" w:hint="eastAsia"/>
          <w:kern w:val="0"/>
          <w:sz w:val="24"/>
          <w:szCs w:val="24"/>
        </w:rPr>
        <w:t>澄清、答复、修改、补充内容（如有的话）</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10.现场考察、开标前答疑会</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 招标人根据采购项目的具体情况，可以在招标文件公告期满后，组织已获取招标文件的潜在投标人现场考察或者召开开标前答疑会。</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10.3 招标人在考察现场和开标前答疑会口头介绍的情况，除招标人事后形成书面记录、并以澄清或修改公告的形式发布、构成招标文件的组成部分以外，其他内容仅供</w:t>
      </w:r>
      <w:r>
        <w:rPr>
          <w:rFonts w:asciiTheme="minorEastAsia" w:hAnsiTheme="minorEastAsia" w:cs="宋体" w:hint="eastAsia"/>
          <w:kern w:val="0"/>
          <w:sz w:val="24"/>
          <w:szCs w:val="24"/>
        </w:rPr>
        <w:lastRenderedPageBreak/>
        <w:t>投标人在编制投标文件时参考，招标人不对投标人据此作出的判断和决策负责。</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10.4 现场考察及参加开标前答疑会所发生的费用及一切责任由投标人自行承担。</w:t>
      </w:r>
    </w:p>
    <w:p w:rsidR="00FF124B" w:rsidRDefault="00406FB9">
      <w:pPr>
        <w:autoSpaceDE w:val="0"/>
        <w:autoSpaceDN w:val="0"/>
        <w:spacing w:line="360" w:lineRule="auto"/>
        <w:contextualSpacing/>
        <w:rPr>
          <w:rFonts w:asciiTheme="minorEastAsia" w:hAnsiTheme="minorEastAsia" w:cs="宋体"/>
          <w:b/>
          <w:color w:val="FF0000"/>
          <w:kern w:val="0"/>
          <w:sz w:val="24"/>
          <w:szCs w:val="24"/>
        </w:rPr>
      </w:pPr>
      <w:r>
        <w:rPr>
          <w:rFonts w:asciiTheme="minorEastAsia" w:hAnsiTheme="minorEastAsia" w:cs="宋体" w:hint="eastAsia"/>
          <w:b/>
          <w:color w:val="FF0000"/>
          <w:kern w:val="0"/>
          <w:sz w:val="24"/>
          <w:szCs w:val="24"/>
        </w:rPr>
        <w:t>11.招标文件的澄清或修改</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11.1 在投标截止期前，无论出于何种原因，招标人可主动地或在解答潜在投标人提出的澄清问题时对招标文件进行修改。</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w:t>
      </w:r>
      <w:r>
        <w:rPr>
          <w:rFonts w:asciiTheme="minorEastAsia" w:hAnsiTheme="minorEastAsia" w:cs="宋体"/>
          <w:color w:val="FF0000"/>
          <w:kern w:val="0"/>
          <w:sz w:val="24"/>
          <w:szCs w:val="24"/>
        </w:rPr>
        <w:t>.</w:t>
      </w:r>
      <w:r>
        <w:rPr>
          <w:rFonts w:asciiTheme="minorEastAsia" w:hAnsiTheme="minorEastAsia" w:cs="宋体" w:hint="eastAsia"/>
          <w:color w:val="FF0000"/>
          <w:kern w:val="0"/>
          <w:sz w:val="24"/>
          <w:szCs w:val="24"/>
        </w:rPr>
        <w:t>2招标人可以对已发出的招标文件进行必要的澄清或者修改。澄清或者修改的内容可能影响投标文件编制的，招标人将在投标截止时间</w:t>
      </w:r>
      <w:r>
        <w:rPr>
          <w:rFonts w:asciiTheme="minorEastAsia" w:hAnsiTheme="minorEastAsia" w:cs="宋体"/>
          <w:color w:val="FF0000"/>
          <w:kern w:val="0"/>
          <w:sz w:val="24"/>
          <w:szCs w:val="24"/>
        </w:rPr>
        <w:t>15</w:t>
      </w:r>
      <w:r>
        <w:rPr>
          <w:rFonts w:asciiTheme="minorEastAsia" w:hAnsiTheme="minorEastAsia" w:cs="宋体" w:hint="eastAsia"/>
          <w:color w:val="FF0000"/>
          <w:kern w:val="0"/>
          <w:sz w:val="24"/>
          <w:szCs w:val="24"/>
        </w:rPr>
        <w:t>日前，在财政部门指定的政府采购信息发布媒体和《全国公共资源交易平台（河南省·许昌市）》发布更正公告。</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11.3 澄清或修改公告的内容为招标文件的组成部分，并对投标人具有约束力。当招标文件与澄清或修改公告就同一内容的表述不一致时，以最后发出的文件内容为准。</w:t>
      </w:r>
    </w:p>
    <w:p w:rsidR="00FF124B" w:rsidRDefault="00406FB9">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11.4 如果澄清或者修改发出的时间距规定的投标截止时间不足15日，招标人将顺延提交投标文件的截止时间。</w:t>
      </w:r>
    </w:p>
    <w:p w:rsidR="00FF124B" w:rsidRDefault="00FF124B">
      <w:pPr>
        <w:autoSpaceDE w:val="0"/>
        <w:autoSpaceDN w:val="0"/>
        <w:spacing w:line="360" w:lineRule="auto"/>
        <w:contextualSpacing/>
        <w:rPr>
          <w:rFonts w:asciiTheme="minorEastAsia" w:hAnsiTheme="minorEastAsia" w:cs="宋体"/>
          <w:kern w:val="0"/>
          <w:sz w:val="24"/>
          <w:szCs w:val="24"/>
        </w:rPr>
      </w:pPr>
    </w:p>
    <w:p w:rsidR="00FF124B" w:rsidRDefault="00FF124B">
      <w:pPr>
        <w:autoSpaceDE w:val="0"/>
        <w:autoSpaceDN w:val="0"/>
        <w:spacing w:line="360" w:lineRule="auto"/>
        <w:contextualSpacing/>
        <w:rPr>
          <w:rFonts w:asciiTheme="minorEastAsia" w:hAnsiTheme="minorEastAsia" w:cs="宋体"/>
          <w:kern w:val="0"/>
          <w:sz w:val="24"/>
          <w:szCs w:val="24"/>
        </w:rPr>
      </w:pPr>
    </w:p>
    <w:p w:rsidR="00FF124B" w:rsidRDefault="00406FB9">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三、投标文件的编制</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12． 投标的语言及计量单位</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12.2 投标计量单位，招标文件已有明确规定的，使用招标文件规定的计量单位；招标文件没有规定的，一律采用中华人民共和国法定计量单位。</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w:t>
      </w:r>
      <w:r>
        <w:rPr>
          <w:rFonts w:asciiTheme="minorEastAsia" w:hAnsiTheme="minorEastAsia" w:cs="宋体"/>
          <w:b/>
          <w:kern w:val="0"/>
          <w:sz w:val="24"/>
          <w:szCs w:val="24"/>
        </w:rPr>
        <w:t xml:space="preserve">. </w:t>
      </w:r>
      <w:r>
        <w:rPr>
          <w:rFonts w:asciiTheme="minorEastAsia" w:hAnsiTheme="minorEastAsia" w:cs="宋体" w:hint="eastAsia"/>
          <w:b/>
          <w:kern w:val="0"/>
          <w:sz w:val="24"/>
          <w:szCs w:val="24"/>
        </w:rPr>
        <w:t>投标报价</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13.1 本次招标项目的投标均以</w:t>
      </w:r>
      <w:r>
        <w:rPr>
          <w:rFonts w:asciiTheme="minorEastAsia" w:hAnsiTheme="minorEastAsia" w:cs="宋体" w:hint="eastAsia"/>
          <w:b/>
          <w:kern w:val="0"/>
          <w:sz w:val="24"/>
          <w:szCs w:val="24"/>
        </w:rPr>
        <w:t>人民币</w:t>
      </w:r>
      <w:r>
        <w:rPr>
          <w:rFonts w:asciiTheme="minorEastAsia" w:hAnsiTheme="minorEastAsia" w:cs="宋体" w:hint="eastAsia"/>
          <w:kern w:val="0"/>
          <w:sz w:val="24"/>
          <w:szCs w:val="24"/>
        </w:rPr>
        <w:t>为计算单位。</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采购人不得向投标人索要或者接受其给予的赠品、回扣或者与采购无关的其他商品、服务。</w:t>
      </w:r>
    </w:p>
    <w:p w:rsidR="00FF124B" w:rsidRDefault="00406FB9">
      <w:pPr>
        <w:pStyle w:val="af0"/>
        <w:spacing w:line="374"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13.3 投标人应对项目要求的全部内容进行报价，少报漏报将导致其投标</w:t>
      </w:r>
      <w:r>
        <w:rPr>
          <w:rFonts w:ascii="宋体" w:hAnsi="宋体" w:cs="宋体" w:hint="eastAsia"/>
          <w:sz w:val="24"/>
          <w:szCs w:val="24"/>
          <w:lang w:val="en-GB"/>
        </w:rPr>
        <w:t>为非实质性响应予以拒绝。</w:t>
      </w:r>
    </w:p>
    <w:p w:rsidR="00FF124B" w:rsidRDefault="00406FB9">
      <w:pPr>
        <w:spacing w:line="360" w:lineRule="auto"/>
        <w:outlineLvl w:val="0"/>
        <w:rPr>
          <w:rFonts w:asciiTheme="minorEastAsia" w:hAnsiTheme="minorEastAsia" w:cs="宋体"/>
          <w:kern w:val="0"/>
          <w:sz w:val="24"/>
          <w:szCs w:val="24"/>
        </w:rPr>
      </w:pPr>
      <w:r>
        <w:rPr>
          <w:rFonts w:asciiTheme="minorEastAsia" w:hAnsiTheme="minorEastAsia" w:cs="宋体" w:hint="eastAsia"/>
          <w:kern w:val="0"/>
          <w:sz w:val="24"/>
          <w:szCs w:val="24"/>
        </w:rPr>
        <w:lastRenderedPageBreak/>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13.5 本项目所涉及的运输、施工、安装、集成、调试、验收、备品和工具等费用均包含在投标报价中。</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13.6 本次招标不接受可选择或可调整的投标方案和报价，任何有选择的或可调整的投标方案和报价将被视为非实质性响应投标而作无效投标处理。</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13.7 报价不得高于本项目最高限价，且不低于成本价。</w:t>
      </w:r>
      <w:r>
        <w:rPr>
          <w:rFonts w:ascii="宋体" w:hAnsi="宋体" w:cs="宋体" w:hint="eastAsia"/>
          <w:sz w:val="24"/>
          <w:szCs w:val="24"/>
          <w:lang w:val="en-GB"/>
        </w:rPr>
        <w:t>本次招标实行</w:t>
      </w:r>
      <w:r>
        <w:rPr>
          <w:rFonts w:ascii="宋体" w:cs="宋体" w:hint="eastAsia"/>
          <w:sz w:val="24"/>
          <w:szCs w:val="24"/>
          <w:lang w:val="en-GB"/>
        </w:rPr>
        <w:t>“</w:t>
      </w:r>
      <w:r>
        <w:rPr>
          <w:rFonts w:ascii="宋体" w:hAnsi="宋体" w:cs="宋体" w:hint="eastAsia"/>
          <w:sz w:val="24"/>
          <w:szCs w:val="24"/>
          <w:lang w:val="en-GB"/>
        </w:rPr>
        <w:t>最高限价（项目控制金额上限）</w:t>
      </w:r>
      <w:r>
        <w:rPr>
          <w:rFonts w:ascii="宋体" w:cs="宋体" w:hint="eastAsia"/>
          <w:sz w:val="24"/>
          <w:szCs w:val="24"/>
          <w:lang w:val="en-GB"/>
        </w:rPr>
        <w:t>”</w:t>
      </w:r>
      <w:r>
        <w:rPr>
          <w:rFonts w:ascii="宋体" w:hAnsi="宋体" w:cs="宋体" w:hint="eastAsia"/>
          <w:sz w:val="24"/>
          <w:szCs w:val="24"/>
          <w:lang w:val="en-GB"/>
        </w:rPr>
        <w:t>,投标人的投标报价高于最高限价（项目控制金额上限）的，该投标人的投标文件将被视为非实质性响应予以拒绝。</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13.8 最低报价不能作为中标的保证。</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14．投标有效期</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14.1 投标有效期从提交投标文件的截止之日起算。本项目投标有效期详</w:t>
      </w:r>
      <w:r>
        <w:rPr>
          <w:rFonts w:asciiTheme="minorEastAsia" w:hAnsiTheme="minorEastAsia" w:cs="仿宋_GB2312" w:hint="eastAsia"/>
          <w:sz w:val="24"/>
          <w:szCs w:val="24"/>
          <w:lang w:val="zh-CN"/>
        </w:rPr>
        <w:t>见投标人须知前附表。</w:t>
      </w:r>
      <w:r>
        <w:rPr>
          <w:rFonts w:asciiTheme="minorEastAsia" w:hAnsiTheme="minorEastAsia" w:cs="宋体" w:hint="eastAsia"/>
          <w:kern w:val="0"/>
          <w:sz w:val="24"/>
          <w:szCs w:val="24"/>
        </w:rPr>
        <w:t>投标文件中承诺的投标有效期应当不少于“投标人须知前附表”载明的投标有效期。投标有效期比招标文件规定短的属于非实质性响应，将被认定为无效投标。</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14.2 投标有效期内投标人撤销投标文件的，招标人将不退还投标保证金。</w:t>
      </w:r>
    </w:p>
    <w:p w:rsidR="00FF124B" w:rsidRDefault="00406FB9">
      <w:pPr>
        <w:widowControl/>
        <w:tabs>
          <w:tab w:val="left" w:pos="636"/>
        </w:tabs>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14.4 中标人的投标文件作为项目合同的附件，其有效期至中标人全部合同义务履行完毕为止。</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15．投标文件构成</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15.1 投标文件的构成应符合法律法规及招标文件的要求。</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15.2 投标人应当按照招标文件的要求编制投标文件。投标文件应当对招标文件提出的要求和条件作出明确响应。</w:t>
      </w:r>
    </w:p>
    <w:p w:rsidR="00FF124B" w:rsidRDefault="00406FB9">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15.3 投标文件由资格证明材料、符合性证明材料、其它材料等组成。</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rsidR="00FF124B" w:rsidRDefault="00406FB9">
      <w:pPr>
        <w:tabs>
          <w:tab w:val="left" w:pos="7095"/>
        </w:tabs>
        <w:spacing w:line="360" w:lineRule="auto"/>
        <w:rPr>
          <w:rFonts w:hAnsi="宋体"/>
          <w:color w:val="000000"/>
          <w:sz w:val="24"/>
          <w:szCs w:val="24"/>
        </w:rPr>
      </w:pPr>
      <w:r>
        <w:rPr>
          <w:rFonts w:asciiTheme="minorEastAsia" w:hAnsiTheme="minorEastAsia" w:cs="宋体" w:hint="eastAsia"/>
          <w:kern w:val="0"/>
          <w:sz w:val="24"/>
          <w:szCs w:val="24"/>
        </w:rPr>
        <w:t xml:space="preserve">15.5 </w:t>
      </w:r>
      <w:r>
        <w:rPr>
          <w:rFonts w:ascii="Calibri" w:eastAsia="宋体" w:hAnsi="宋体" w:cs="Times New Roman" w:hint="eastAsia"/>
          <w:color w:val="000000"/>
          <w:sz w:val="24"/>
          <w:szCs w:val="24"/>
        </w:rPr>
        <w:t>投标人登录许昌公共资源交易系统下载“许昌投标文件制作系统</w:t>
      </w:r>
      <w:r>
        <w:rPr>
          <w:rFonts w:ascii="Calibri" w:eastAsia="宋体" w:hAnsi="宋体" w:cs="Times New Roman" w:hint="eastAsia"/>
          <w:color w:val="000000"/>
          <w:sz w:val="24"/>
          <w:szCs w:val="24"/>
        </w:rPr>
        <w:t>SEARUN V1.0</w:t>
      </w:r>
      <w:r>
        <w:rPr>
          <w:rFonts w:ascii="Calibri" w:eastAsia="宋体" w:hAnsi="宋体" w:cs="Times New Roman" w:hint="eastAsia"/>
          <w:color w:val="000000"/>
          <w:sz w:val="24"/>
          <w:szCs w:val="24"/>
        </w:rPr>
        <w:t>”，按招标文件要求</w:t>
      </w:r>
      <w:r>
        <w:rPr>
          <w:rFonts w:hAnsi="宋体" w:hint="eastAsia"/>
          <w:color w:val="000000"/>
          <w:sz w:val="24"/>
          <w:szCs w:val="24"/>
        </w:rPr>
        <w:t>根据所投标段</w:t>
      </w:r>
      <w:r>
        <w:rPr>
          <w:rFonts w:ascii="Calibri" w:eastAsia="宋体" w:hAnsi="宋体" w:cs="Times New Roman" w:hint="eastAsia"/>
          <w:color w:val="000000"/>
          <w:sz w:val="24"/>
          <w:szCs w:val="24"/>
        </w:rPr>
        <w:t>制作电子投标文件。</w:t>
      </w:r>
    </w:p>
    <w:p w:rsidR="00FF124B" w:rsidRDefault="00406FB9">
      <w:pPr>
        <w:tabs>
          <w:tab w:val="left" w:pos="7095"/>
        </w:tabs>
        <w:spacing w:line="360" w:lineRule="auto"/>
        <w:rPr>
          <w:rFonts w:ascii="Calibri" w:eastAsia="宋体" w:hAnsi="宋体" w:cs="Times New Roman"/>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hAnsi="宋体" w:cs="宋体" w:hint="eastAsia"/>
          <w:sz w:val="24"/>
        </w:rPr>
        <w:t>电子</w:t>
      </w:r>
      <w:r>
        <w:rPr>
          <w:rFonts w:ascii="Calibri" w:eastAsia="宋体" w:hAnsi="宋体" w:cs="宋体" w:hint="eastAsia"/>
          <w:sz w:val="24"/>
        </w:rPr>
        <w:t>投标文件制作技术咨询：</w:t>
      </w:r>
      <w:r>
        <w:rPr>
          <w:rFonts w:ascii="宋体" w:eastAsia="宋体" w:hAnsi="宋体" w:cs="宋体" w:hint="eastAsia"/>
          <w:b/>
          <w:kern w:val="0"/>
          <w:sz w:val="24"/>
          <w:szCs w:val="24"/>
        </w:rPr>
        <w:t>0374-2961598</w:t>
      </w:r>
      <w:r>
        <w:rPr>
          <w:rFonts w:ascii="宋体" w:eastAsia="宋体" w:hAnsi="宋体" w:cs="宋体" w:hint="eastAsia"/>
          <w:kern w:val="0"/>
          <w:sz w:val="24"/>
          <w:szCs w:val="24"/>
        </w:rPr>
        <w:t>。</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16.投标文件格式</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16.1 投标文件应参照招标文件第七部分（投标文件有关格式）的内容要求、编排顺序和格式要求，投标人应按照以上要求将投标文件编上唯一的连贯页码并以</w:t>
      </w:r>
      <w:r>
        <w:rPr>
          <w:rFonts w:asciiTheme="minorEastAsia" w:hAnsiTheme="minorEastAsia" w:cs="宋体" w:hint="eastAsia"/>
          <w:b/>
          <w:kern w:val="0"/>
          <w:sz w:val="24"/>
          <w:szCs w:val="24"/>
        </w:rPr>
        <w:t>A4</w:t>
      </w:r>
      <w:r>
        <w:rPr>
          <w:rFonts w:asciiTheme="minorEastAsia" w:hAnsiTheme="minorEastAsia" w:cs="宋体" w:hint="eastAsia"/>
          <w:kern w:val="0"/>
          <w:sz w:val="24"/>
          <w:szCs w:val="24"/>
        </w:rPr>
        <w:t>幅面装订成册，并在投标文件封面上注明：正本/副本、所投项目名称、项目编号、投标人名称、日期等字样。</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16.2 投标人应按招标文件提供的格式编写投标文件。招标文件未提供标准格式的投标人可自行拟定。</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17.投标保证金</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17.1投标保证金的缴纳</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 .1投标人应按“投标人须知前附表”规定时间及金额提交投标保证金，并作为其投标的一部分。未按要求提交投标保证金的投标文件为无效投标。</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17.1.2 投标保证金用于避免和减少本次招标由于投标人的行为而给采购人带来的损失。</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3 投标保证金的递交方式：银行转帐、银行电汇（均需从投标人注册银行账户</w:t>
      </w:r>
      <w:r>
        <w:rPr>
          <w:rFonts w:asciiTheme="minorEastAsia" w:hAnsiTheme="minorEastAsia" w:cs="仿宋_GB2312" w:hint="eastAsia"/>
          <w:sz w:val="24"/>
          <w:szCs w:val="24"/>
          <w:lang w:val="zh-CN"/>
        </w:rPr>
        <w:lastRenderedPageBreak/>
        <w:t xml:space="preserve">转出），不接受以现金方式缴纳的投标保证金。凡以现金方式缴纳投标保证金而影响其投标结果的，由投标人自行负责。 </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4 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 投标保证金缴纳方式：</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5.1 投标人网上下载招标文件后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登录</w:t>
      </w:r>
      <w:hyperlink r:id="rId28" w:history="1">
        <w:r>
          <w:rPr>
            <w:rFonts w:asciiTheme="minorEastAsia" w:hAnsiTheme="minorEastAsia" w:cs="仿宋_GB2312" w:hint="eastAsia"/>
            <w:sz w:val="24"/>
            <w:szCs w:val="24"/>
          </w:rPr>
          <w:t>http://221.14.6.70:8088/ggzy</w:t>
        </w:r>
      </w:hyperlink>
      <w:r>
        <w:rPr>
          <w:rFonts w:asciiTheme="minorEastAsia" w:hAnsiTheme="minorEastAsia" w:cs="仿宋_GB2312" w:hint="eastAsia"/>
          <w:sz w:val="24"/>
          <w:szCs w:val="24"/>
          <w:lang w:val="zh-CN"/>
        </w:rPr>
        <w:t>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费用缴纳说明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保证金缴纳说明单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获取缴费说明单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根据每个标段的缴纳说明单在缴纳截止时间前缴纳</w:t>
      </w:r>
      <w:r>
        <w:rPr>
          <w:rFonts w:asciiTheme="minorEastAsia" w:hAnsiTheme="minorEastAsia" w:cs="仿宋_GB2312" w:hint="eastAsia"/>
          <w:sz w:val="24"/>
          <w:szCs w:val="24"/>
        </w:rPr>
        <w:t>；</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5.2 成功缴纳后重新登录前述系统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进行投标保证金绑定。</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 xml:space="preserve"> 《保证金缴纳绑定操作指南》获取方法：登录许昌公共资源交易系统-组件下载-《保证金缴纳绑定操作指南》。</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 xml:space="preserve">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6 每个投标人每个项目每个标段只有唯一缴纳账号，切勿重复缴纳或错误缴纳。</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17.1.8 不同投标人的投标保证金不得从同一单位或者个人的账户转出。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 xml:space="preserve"> 未按上述规定操作引起的无效投标，由投标人自行负责。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 xml:space="preserve">17.1.10 </w:t>
      </w:r>
      <w:r>
        <w:rPr>
          <w:rFonts w:asciiTheme="minorEastAsia" w:hAnsiTheme="minorEastAsia" w:cs="仿宋_GB2312" w:hint="eastAsia"/>
          <w:sz w:val="24"/>
          <w:szCs w:val="24"/>
          <w:lang w:val="zh-CN"/>
        </w:rPr>
        <w:t>汇款凭证无需备注项目编号和项目名称。</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b/>
          <w:kern w:val="0"/>
          <w:sz w:val="24"/>
          <w:szCs w:val="24"/>
        </w:rPr>
        <w:t>17.2 投标保证金的退还</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2.1 </w:t>
      </w:r>
      <w:r>
        <w:rPr>
          <w:rFonts w:asciiTheme="minorEastAsia" w:hAnsiTheme="minorEastAsia" w:cs="仿宋_GB2312" w:hint="eastAsia"/>
          <w:sz w:val="24"/>
          <w:szCs w:val="24"/>
          <w:lang w:val="zh-CN"/>
        </w:rPr>
        <w:t>退还投标保证金时，区别中标与否，按不同时序由银行按来款途径退还原账户。</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2.1.1</w:t>
      </w:r>
      <w:r>
        <w:rPr>
          <w:rFonts w:asciiTheme="minorEastAsia" w:hAnsiTheme="minorEastAsia" w:cs="仿宋_GB2312" w:hint="eastAsia"/>
          <w:sz w:val="24"/>
          <w:szCs w:val="24"/>
          <w:lang w:val="zh-CN"/>
        </w:rPr>
        <w:t xml:space="preserve"> 自中标通知书发出之日起</w:t>
      </w:r>
      <w:r>
        <w:rPr>
          <w:rFonts w:asciiTheme="minorEastAsia" w:hAnsiTheme="minorEastAsia" w:cs="仿宋_GB2312"/>
          <w:sz w:val="24"/>
          <w:szCs w:val="24"/>
          <w:lang w:val="zh-CN"/>
        </w:rPr>
        <w:t>5</w:t>
      </w:r>
      <w:r>
        <w:rPr>
          <w:rFonts w:asciiTheme="minorEastAsia" w:hAnsiTheme="minorEastAsia" w:cs="仿宋_GB2312" w:hint="eastAsia"/>
          <w:sz w:val="24"/>
          <w:szCs w:val="24"/>
          <w:lang w:val="zh-CN"/>
        </w:rPr>
        <w:t>个工作日内退还未中标人的投标保证金。（交易见证部电话：0374-2968027）</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2.1.2</w:t>
      </w:r>
      <w:r>
        <w:rPr>
          <w:rFonts w:asciiTheme="minorEastAsia" w:hAnsiTheme="minorEastAsia" w:cs="仿宋_GB2312" w:hint="eastAsia"/>
          <w:sz w:val="24"/>
          <w:szCs w:val="24"/>
          <w:lang w:val="zh-CN"/>
        </w:rPr>
        <w:t xml:space="preserve"> 自采购合同签订之日起</w:t>
      </w:r>
      <w:r>
        <w:rPr>
          <w:rFonts w:asciiTheme="minorEastAsia" w:hAnsiTheme="minorEastAsia" w:cs="仿宋_GB2312"/>
          <w:sz w:val="24"/>
          <w:szCs w:val="24"/>
          <w:lang w:val="zh-CN"/>
        </w:rPr>
        <w:t>5</w:t>
      </w:r>
      <w:r>
        <w:rPr>
          <w:rFonts w:asciiTheme="minorEastAsia" w:hAnsiTheme="minorEastAsia" w:cs="仿宋_GB2312" w:hint="eastAsia"/>
          <w:sz w:val="24"/>
          <w:szCs w:val="24"/>
          <w:lang w:val="zh-CN"/>
        </w:rPr>
        <w:t>个工作日内退还中标人的投标保证金。（向交易见证部提交合同原件或者复印件）（交易见证部电话：0374-2968027）</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17.2.1.3 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w:t>
      </w:r>
      <w:r>
        <w:rPr>
          <w:rFonts w:asciiTheme="minorEastAsia" w:hAnsiTheme="minorEastAsia" w:cs="仿宋_GB2312" w:hint="eastAsia"/>
          <w:sz w:val="24"/>
          <w:szCs w:val="24"/>
          <w:lang w:val="zh-CN"/>
        </w:rPr>
        <w:t>（交易见证部电话：0374-2968027）</w:t>
      </w:r>
      <w:r>
        <w:rPr>
          <w:rFonts w:asciiTheme="minorEastAsia" w:hAnsiTheme="minorEastAsia" w:cs="仿宋_GB2312" w:hint="eastAsia"/>
          <w:sz w:val="24"/>
          <w:szCs w:val="24"/>
        </w:rPr>
        <w:t>。</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17.2.1.4 因投标人自身原因无法及时退还投标保证金，滞留三年以上的，投标保证金上缴财政。</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w:t>
      </w:r>
      <w:r>
        <w:rPr>
          <w:rFonts w:asciiTheme="minorEastAsia" w:hAnsiTheme="minorEastAsia" w:cs="仿宋_GB2312" w:hint="eastAsia"/>
          <w:sz w:val="24"/>
          <w:szCs w:val="24"/>
          <w:lang w:val="zh-CN"/>
        </w:rPr>
        <w:t xml:space="preserve"> 有下列情形之一的，投标保证金不予退还</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2.2.1 </w:t>
      </w:r>
      <w:r>
        <w:rPr>
          <w:rFonts w:asciiTheme="minorEastAsia" w:hAnsiTheme="minorEastAsia" w:cs="仿宋_GB2312" w:hint="eastAsia"/>
          <w:sz w:val="24"/>
          <w:szCs w:val="24"/>
          <w:lang w:val="zh-CN"/>
        </w:rPr>
        <w:t>投标有效期内投标人撤销投标文件的；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2.2.2 </w:t>
      </w:r>
      <w:r>
        <w:rPr>
          <w:rFonts w:asciiTheme="minorEastAsia" w:hAnsiTheme="minorEastAsia" w:cs="仿宋_GB2312" w:hint="eastAsia"/>
          <w:sz w:val="24"/>
          <w:szCs w:val="24"/>
          <w:lang w:val="zh-CN"/>
        </w:rPr>
        <w:t>投标人在投标文件中提供虚假材料的；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2.2.3 除因不可抗力或招标文件认可的情形以外，中标人不与采购人签订合同的；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17.2.2.4 投标人与采购人、其他投标人或者采购代理机构恶意串通的；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17.2.2.5 法律法规及招标文件规定的其他情形。</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17.3 </w:t>
      </w:r>
      <w:r>
        <w:rPr>
          <w:rFonts w:asciiTheme="minorEastAsia" w:hAnsiTheme="minorEastAsia"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FF124B" w:rsidRDefault="00406FB9">
      <w:pPr>
        <w:tabs>
          <w:tab w:val="left" w:pos="1260"/>
        </w:tabs>
        <w:autoSpaceDE w:val="0"/>
        <w:autoSpaceDN w:val="0"/>
        <w:spacing w:line="360" w:lineRule="auto"/>
        <w:contextualSpacing/>
        <w:rPr>
          <w:rFonts w:asciiTheme="minorEastAsia" w:hAnsiTheme="minorEastAsia" w:cs="仿宋_GB2312"/>
          <w:b/>
          <w:color w:val="7030A0"/>
          <w:sz w:val="24"/>
          <w:szCs w:val="24"/>
          <w:lang w:val="zh-CN"/>
        </w:rPr>
      </w:pPr>
      <w:r>
        <w:rPr>
          <w:rFonts w:asciiTheme="minorEastAsia" w:hAnsiTheme="minorEastAsia" w:cs="仿宋_GB2312" w:hint="eastAsia"/>
          <w:b/>
          <w:color w:val="7030A0"/>
          <w:sz w:val="24"/>
          <w:szCs w:val="24"/>
          <w:lang w:val="zh-CN"/>
        </w:rPr>
        <w:t>1</w:t>
      </w:r>
      <w:r>
        <w:rPr>
          <w:rFonts w:asciiTheme="minorEastAsia" w:hAnsiTheme="minorEastAsia" w:cs="仿宋_GB2312" w:hint="eastAsia"/>
          <w:b/>
          <w:color w:val="7030A0"/>
          <w:sz w:val="24"/>
          <w:szCs w:val="24"/>
        </w:rPr>
        <w:t>8</w:t>
      </w:r>
      <w:r>
        <w:rPr>
          <w:rFonts w:asciiTheme="minorEastAsia" w:hAnsiTheme="minorEastAsia" w:cs="仿宋_GB2312" w:hint="eastAsia"/>
          <w:b/>
          <w:color w:val="7030A0"/>
          <w:sz w:val="24"/>
          <w:szCs w:val="24"/>
          <w:lang w:val="zh-CN"/>
        </w:rPr>
        <w:t>. 投标文件的数量和签署盖章</w:t>
      </w:r>
    </w:p>
    <w:p w:rsidR="00FF124B" w:rsidRDefault="00406FB9">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.1 投标人应提交投标文件份数见“投标人须知前附表”。</w:t>
      </w:r>
    </w:p>
    <w:p w:rsidR="00FF124B" w:rsidRDefault="00406FB9">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.2 在招标文件中已明示需盖章及签名之处，</w:t>
      </w:r>
      <w:r>
        <w:rPr>
          <w:rFonts w:ascii="新宋体" w:eastAsia="新宋体" w:hAnsi="新宋体" w:hint="eastAsia"/>
          <w:color w:val="7030A0"/>
          <w:sz w:val="24"/>
        </w:rPr>
        <w:t>电子投标文件应按招标文件要求加盖投标人电子印章和法人电子印章或授权代表电子印章。</w:t>
      </w:r>
    </w:p>
    <w:p w:rsidR="00FF124B" w:rsidRDefault="00406FB9">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18.3 纸质投标文件</w:t>
      </w:r>
      <w:r>
        <w:rPr>
          <w:rFonts w:ascii="新宋体" w:eastAsia="新宋体" w:hAnsi="新宋体" w:hint="eastAsia"/>
          <w:color w:val="7030A0"/>
          <w:sz w:val="24"/>
        </w:rPr>
        <w:t>是指投标人电子投标文件制作完成后生成的后缀名为</w:t>
      </w:r>
      <w:r>
        <w:rPr>
          <w:rFonts w:hAnsi="宋体" w:hint="eastAsia"/>
          <w:color w:val="7030A0"/>
          <w:sz w:val="24"/>
          <w:szCs w:val="24"/>
        </w:rPr>
        <w:t>“</w:t>
      </w:r>
      <w:r>
        <w:rPr>
          <w:rFonts w:hAnsi="宋体" w:hint="eastAsia"/>
          <w:color w:val="7030A0"/>
          <w:sz w:val="24"/>
          <w:szCs w:val="24"/>
        </w:rPr>
        <w:t>.PDF</w:t>
      </w:r>
      <w:r>
        <w:rPr>
          <w:rFonts w:hAnsi="宋体" w:hint="eastAsia"/>
          <w:color w:val="7030A0"/>
          <w:sz w:val="24"/>
          <w:szCs w:val="24"/>
        </w:rPr>
        <w:t>”的文件打印的投标文件。</w:t>
      </w:r>
      <w:r>
        <w:rPr>
          <w:rFonts w:asciiTheme="minorEastAsia" w:hAnsiTheme="minorEastAsia" w:cs="仿宋_GB2312" w:hint="eastAsia"/>
          <w:color w:val="7030A0"/>
          <w:sz w:val="24"/>
          <w:szCs w:val="24"/>
          <w:lang w:val="zh-CN"/>
        </w:rPr>
        <w:t>纸质投标文件正本和副本封面上应清楚标明</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正本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或</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副本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字样；一旦正本和副本内容不一致时，以正本为准。纸质投标文件的正本及所有副本</w:t>
      </w:r>
      <w:r>
        <w:rPr>
          <w:rFonts w:asciiTheme="minorEastAsia" w:hAnsiTheme="minorEastAsia" w:cs="仿宋_GB2312" w:hint="eastAsia"/>
          <w:color w:val="7030A0"/>
          <w:sz w:val="24"/>
          <w:szCs w:val="24"/>
          <w:lang w:val="zh-CN"/>
        </w:rPr>
        <w:lastRenderedPageBreak/>
        <w:t>的封面均须由投标人加盖投标人公章。</w:t>
      </w:r>
    </w:p>
    <w:p w:rsidR="00FF124B" w:rsidRDefault="00406FB9">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.4 纸质投标文件副本可以是纸质投标文件的正本复印而成。</w:t>
      </w:r>
    </w:p>
    <w:p w:rsidR="00FF124B" w:rsidRDefault="00FF124B">
      <w:pPr>
        <w:tabs>
          <w:tab w:val="left" w:pos="1260"/>
        </w:tabs>
        <w:autoSpaceDE w:val="0"/>
        <w:autoSpaceDN w:val="0"/>
        <w:spacing w:line="360" w:lineRule="auto"/>
        <w:contextualSpacing/>
        <w:rPr>
          <w:rFonts w:asciiTheme="minorEastAsia" w:hAnsiTheme="minorEastAsia" w:cs="仿宋_GB2312"/>
          <w:sz w:val="24"/>
          <w:szCs w:val="24"/>
          <w:lang w:val="zh-CN"/>
        </w:rPr>
      </w:pPr>
    </w:p>
    <w:p w:rsidR="00FF124B" w:rsidRDefault="00406FB9">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四、投标文件的递交</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19</w:t>
      </w:r>
      <w:r>
        <w:rPr>
          <w:rFonts w:asciiTheme="minorEastAsia" w:hAnsiTheme="minorEastAsia" w:cs="仿宋_GB2312" w:hint="eastAsia"/>
          <w:b/>
          <w:sz w:val="24"/>
          <w:szCs w:val="24"/>
          <w:lang w:val="zh-CN"/>
        </w:rPr>
        <w:t>.投标文件的密封</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.1 投标人应将纸质投标文件“正本”、“ 副本”密封包装。</w:t>
      </w:r>
      <w:r>
        <w:rPr>
          <w:rFonts w:hAnsi="宋体" w:cs="宋体" w:hint="eastAsia"/>
          <w:sz w:val="24"/>
        </w:rPr>
        <w:t>使用电子介质存储的投标文件单独密封包装，并随纸质投标文件一并提交。</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.2 投标文件如果未按规定密封，招标人将拒绝接收。</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20</w:t>
      </w:r>
      <w:r>
        <w:rPr>
          <w:rFonts w:asciiTheme="minorEastAsia" w:hAnsiTheme="minorEastAsia" w:cs="仿宋_GB2312" w:hint="eastAsia"/>
          <w:b/>
          <w:sz w:val="24"/>
          <w:szCs w:val="24"/>
          <w:lang w:val="zh-CN"/>
        </w:rPr>
        <w:t>．投标截止时间</w:t>
      </w:r>
    </w:p>
    <w:p w:rsidR="00FF124B" w:rsidRDefault="00406FB9">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rPr>
        <w:t>20</w:t>
      </w:r>
      <w:r>
        <w:rPr>
          <w:rFonts w:asciiTheme="minorEastAsia" w:hAnsiTheme="minorEastAsia" w:cs="仿宋_GB2312" w:hint="eastAsia"/>
          <w:sz w:val="24"/>
          <w:szCs w:val="24"/>
          <w:lang w:val="zh-CN"/>
        </w:rPr>
        <w:t>．1 投标人必须在</w:t>
      </w:r>
      <w:r>
        <w:rPr>
          <w:rFonts w:asciiTheme="minorEastAsia" w:hAnsiTheme="minorEastAsia" w:cs="宋体" w:hint="eastAsia"/>
          <w:kern w:val="0"/>
          <w:sz w:val="24"/>
          <w:szCs w:val="24"/>
        </w:rPr>
        <w:t>“投标邀请”</w:t>
      </w:r>
      <w:r>
        <w:rPr>
          <w:rFonts w:asciiTheme="minorEastAsia" w:hAnsiTheme="minorEastAsia" w:hint="eastAsia"/>
          <w:bCs/>
          <w:sz w:val="24"/>
          <w:szCs w:val="24"/>
        </w:rPr>
        <w:t>和“投标人须知前附表”中规定的投标截止时间前，将所有投标文件送达招标文件指定的开标地点。</w:t>
      </w:r>
    </w:p>
    <w:p w:rsidR="00FF124B" w:rsidRDefault="00406FB9">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hint="eastAsia"/>
          <w:bCs/>
          <w:sz w:val="24"/>
          <w:szCs w:val="24"/>
        </w:rPr>
        <w:t>20.2 招标人收到投标文件后，应当如实记载投标文件的送达时间和密封情况，签收保存，并向投标人出具签收回执。任何单位和个人不得在开标前开启投标文件。</w:t>
      </w:r>
    </w:p>
    <w:p w:rsidR="00FF124B" w:rsidRDefault="00406FB9">
      <w:pPr>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 xml:space="preserve">20.3 </w:t>
      </w:r>
      <w:r>
        <w:rPr>
          <w:rFonts w:asciiTheme="minorEastAsia" w:hAnsiTheme="minorEastAsia" w:hint="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21</w:t>
      </w:r>
      <w:r>
        <w:rPr>
          <w:rFonts w:asciiTheme="minorEastAsia" w:hAnsiTheme="minorEastAsia" w:cs="仿宋_GB2312" w:hint="eastAsia"/>
          <w:b/>
          <w:sz w:val="24"/>
          <w:szCs w:val="24"/>
          <w:lang w:val="zh-CN"/>
        </w:rPr>
        <w:t>. 迟交的投标文件</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投标截止时间之后送达/上传的投标文件，招标人将拒绝接收。</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2</w:t>
      </w:r>
      <w:r>
        <w:rPr>
          <w:rFonts w:asciiTheme="minorEastAsia" w:hAnsiTheme="minorEastAsia" w:cs="仿宋_GB2312" w:hint="eastAsia"/>
          <w:b/>
          <w:sz w:val="24"/>
          <w:szCs w:val="24"/>
          <w:lang w:val="zh-CN"/>
        </w:rPr>
        <w:t>. 投标文件的修改和撤回</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.1 投标人在投标截止时间前，对所递交的纸质投标文件进行补充、修改或者撤回的，须书面通知招标人。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hAnsi="宋体" w:cs="宋体" w:hint="eastAsia"/>
          <w:sz w:val="24"/>
        </w:rPr>
        <w:t>投标人应当在投标截止时间前完成电子投标文件的提交，可以补充、修改或撤回。投标截止时间前未完成电子投标文件提交、取得“投标文件提交回执单”的，视为撤回投标文件。</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.2 </w:t>
      </w:r>
      <w:r>
        <w:rPr>
          <w:rFonts w:asciiTheme="minorEastAsia" w:hAnsiTheme="minorEastAsia" w:hint="eastAsia"/>
          <w:bCs/>
          <w:sz w:val="24"/>
          <w:szCs w:val="24"/>
        </w:rPr>
        <w:t>投标人</w:t>
      </w:r>
      <w:r>
        <w:rPr>
          <w:rFonts w:asciiTheme="minorEastAsia" w:hAnsiTheme="minorEastAsia" w:cs="仿宋_GB2312" w:hint="eastAsia"/>
          <w:sz w:val="24"/>
          <w:szCs w:val="24"/>
          <w:lang w:val="zh-CN"/>
        </w:rPr>
        <w:t>补充、修改的内容并作为投标文件的组成部分。</w:t>
      </w:r>
      <w:r>
        <w:rPr>
          <w:rFonts w:asciiTheme="minorEastAsia" w:hAnsiTheme="minorEastAsia" w:hint="eastAsia"/>
          <w:bCs/>
          <w:sz w:val="24"/>
          <w:szCs w:val="24"/>
        </w:rPr>
        <w:t>补充或修改</w:t>
      </w:r>
      <w:r>
        <w:rPr>
          <w:rFonts w:asciiTheme="minorEastAsia" w:hAnsiTheme="minorEastAsia" w:cs="仿宋_GB2312" w:hint="eastAsia"/>
          <w:sz w:val="24"/>
          <w:szCs w:val="24"/>
          <w:lang w:val="zh-CN"/>
        </w:rPr>
        <w:t>应当按招标文件要求签署、盖章、</w:t>
      </w:r>
      <w:r>
        <w:rPr>
          <w:rFonts w:asciiTheme="minorEastAsia" w:hAnsiTheme="minorEastAsia" w:hint="eastAsia"/>
          <w:bCs/>
          <w:sz w:val="24"/>
          <w:szCs w:val="24"/>
        </w:rPr>
        <w:t>密封</w:t>
      </w:r>
      <w:r>
        <w:rPr>
          <w:rFonts w:asciiTheme="minorEastAsia" w:hAnsiTheme="minorEastAsia" w:cs="仿宋_GB2312" w:hint="eastAsia"/>
          <w:sz w:val="24"/>
          <w:szCs w:val="24"/>
          <w:lang w:val="zh-CN"/>
        </w:rPr>
        <w:t>、递交，</w:t>
      </w:r>
      <w:r>
        <w:rPr>
          <w:rFonts w:asciiTheme="minorEastAsia" w:hAnsiTheme="minorEastAsia" w:hint="eastAsia"/>
          <w:bCs/>
          <w:sz w:val="24"/>
          <w:szCs w:val="24"/>
        </w:rPr>
        <w:t>并应注明“修改</w:t>
      </w:r>
      <w:r>
        <w:rPr>
          <w:rFonts w:asciiTheme="minorEastAsia" w:hAnsiTheme="minorEastAsia"/>
          <w:bCs/>
          <w:sz w:val="24"/>
          <w:szCs w:val="24"/>
        </w:rPr>
        <w:t>”</w:t>
      </w:r>
      <w:r>
        <w:rPr>
          <w:rFonts w:asciiTheme="minorEastAsia" w:hAnsiTheme="minorEastAsia" w:hint="eastAsia"/>
          <w:bCs/>
          <w:sz w:val="24"/>
          <w:szCs w:val="24"/>
        </w:rPr>
        <w:t>或“补充</w:t>
      </w:r>
      <w:r>
        <w:rPr>
          <w:rFonts w:asciiTheme="minorEastAsia" w:hAnsiTheme="minorEastAsia"/>
          <w:bCs/>
          <w:sz w:val="24"/>
          <w:szCs w:val="24"/>
        </w:rPr>
        <w:t>”</w:t>
      </w:r>
      <w:r>
        <w:rPr>
          <w:rFonts w:asciiTheme="minorEastAsia" w:hAnsiTheme="minorEastAsia" w:hint="eastAsia"/>
          <w:bCs/>
          <w:sz w:val="24"/>
          <w:szCs w:val="24"/>
        </w:rPr>
        <w:t>字样。</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.3 投标人在递交投标文件后，可以撤回其投标，但投标人必须在规定的投标截止</w:t>
      </w:r>
      <w:r>
        <w:rPr>
          <w:rFonts w:asciiTheme="minorEastAsia" w:hAnsiTheme="minorEastAsia" w:cs="仿宋_GB2312" w:hint="eastAsia"/>
          <w:sz w:val="24"/>
          <w:szCs w:val="24"/>
          <w:lang w:val="zh-CN"/>
        </w:rPr>
        <w:lastRenderedPageBreak/>
        <w:t>时间前以书面形式告知招标人。</w:t>
      </w:r>
    </w:p>
    <w:p w:rsidR="00FF124B" w:rsidRDefault="00406FB9">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.4  </w:t>
      </w:r>
      <w:r>
        <w:rPr>
          <w:rFonts w:asciiTheme="minorEastAsia" w:hAnsiTheme="minorEastAsia" w:cs="宋体" w:hint="eastAsia"/>
          <w:kern w:val="0"/>
          <w:sz w:val="24"/>
          <w:szCs w:val="24"/>
        </w:rPr>
        <w:t>投标人不得在投标有效期内撤销投标文件，否则招标人将不退还其投标保证金。</w:t>
      </w:r>
    </w:p>
    <w:p w:rsidR="00FF124B" w:rsidRDefault="00406FB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23．</w:t>
      </w:r>
      <w:r>
        <w:rPr>
          <w:rFonts w:hAnsi="宋体" w:cs="宋体" w:hint="eastAsia"/>
          <w:b/>
          <w:sz w:val="24"/>
        </w:rPr>
        <w:t>除投标人须知前附表另有规定外，投标人所提交的电子投标文件、纸质投标文件及电子介质存储的备份文件不予退还。</w:t>
      </w:r>
    </w:p>
    <w:p w:rsidR="00FF124B" w:rsidRDefault="00FF124B">
      <w:pPr>
        <w:autoSpaceDE w:val="0"/>
        <w:autoSpaceDN w:val="0"/>
        <w:spacing w:line="360" w:lineRule="auto"/>
        <w:contextualSpacing/>
        <w:rPr>
          <w:rFonts w:asciiTheme="minorEastAsia" w:hAnsiTheme="minorEastAsia" w:cs="宋体"/>
          <w:kern w:val="0"/>
          <w:sz w:val="24"/>
          <w:szCs w:val="24"/>
        </w:rPr>
      </w:pPr>
    </w:p>
    <w:p w:rsidR="00FF124B" w:rsidRDefault="00406FB9">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五、开标和评标</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4</w:t>
      </w:r>
      <w:r>
        <w:rPr>
          <w:rFonts w:asciiTheme="minorEastAsia" w:hAnsiTheme="minorEastAsia" w:cs="仿宋_GB2312" w:hint="eastAsia"/>
          <w:b/>
          <w:sz w:val="24"/>
          <w:szCs w:val="24"/>
          <w:lang w:val="zh-CN"/>
        </w:rPr>
        <w:t>. 开标</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招标人将按招标文件规定的时间和地点组织公开开标。开标由代理机构主持，邀请投标人参加。评标委员会成员不得参加开标活动。</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招标人应当对开标、评标现场活动进行全程录音录像。录音录像应当清晰可辨，音像资料作为采购文件一并存档。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.3 开标时，由投标人或者其推选的代表检查纸质投标文件和</w:t>
      </w:r>
      <w:r>
        <w:rPr>
          <w:rFonts w:hAnsi="宋体" w:cs="宋体" w:hint="eastAsia"/>
          <w:sz w:val="24"/>
        </w:rPr>
        <w:t>备份文件</w:t>
      </w:r>
      <w:r>
        <w:rPr>
          <w:rFonts w:asciiTheme="minorEastAsia" w:hAnsiTheme="minorEastAsia" w:cs="仿宋_GB2312" w:hint="eastAsia"/>
          <w:sz w:val="24"/>
          <w:szCs w:val="24"/>
          <w:lang w:val="zh-CN"/>
        </w:rPr>
        <w:t>（</w:t>
      </w:r>
      <w:r>
        <w:rPr>
          <w:rFonts w:hAnsi="宋体" w:cs="宋体" w:hint="eastAsia"/>
          <w:sz w:val="24"/>
        </w:rPr>
        <w:t>使用电子介质存储</w:t>
      </w:r>
      <w:r>
        <w:rPr>
          <w:rFonts w:asciiTheme="minorEastAsia" w:hAnsiTheme="minorEastAsia" w:cs="仿宋_GB2312" w:hint="eastAsia"/>
          <w:sz w:val="24"/>
          <w:szCs w:val="24"/>
          <w:lang w:val="zh-CN"/>
        </w:rPr>
        <w:t>）</w:t>
      </w:r>
      <w:r>
        <w:rPr>
          <w:rFonts w:hAnsi="宋体" w:cs="宋体" w:hint="eastAsia"/>
          <w:sz w:val="24"/>
        </w:rPr>
        <w:t>的</w:t>
      </w:r>
      <w:r>
        <w:rPr>
          <w:rFonts w:asciiTheme="minorEastAsia" w:hAnsiTheme="minorEastAsia" w:cs="仿宋_GB2312" w:hint="eastAsia"/>
          <w:sz w:val="24"/>
          <w:szCs w:val="24"/>
          <w:lang w:val="zh-CN"/>
        </w:rPr>
        <w:t>密封情况；经确认无误后进行电子投标文件的解密。解密后宣布投标人名称、投标价格、修改和撤回投标的通知（如有的话）和招标文件规定的需要宣布的其他内容。</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24.3.1 电子投标文件的解密</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全流程电子化交易项目电子投标文件采用双重加密。解密需分标段进行两次解密。</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（1）投标人解密：投标人使用本单位CA数字证书远程或现场进行解密。需开标现场使用一体机进行解密的，请在代理机构引导下进行。</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（2）代理机构解密：代理机构</w:t>
      </w:r>
      <w:r>
        <w:rPr>
          <w:rFonts w:asciiTheme="minorEastAsia" w:hAnsiTheme="minorEastAsia" w:cs="仿宋_GB2312"/>
          <w:sz w:val="24"/>
          <w:szCs w:val="24"/>
          <w:lang w:val="zh-CN"/>
        </w:rPr>
        <w:t>按</w:t>
      </w:r>
      <w:r>
        <w:rPr>
          <w:rFonts w:asciiTheme="minorEastAsia" w:hAnsiTheme="minorEastAsia" w:cs="仿宋_GB2312" w:hint="eastAsia"/>
          <w:sz w:val="24"/>
          <w:szCs w:val="24"/>
          <w:lang w:val="zh-CN"/>
        </w:rPr>
        <w:t>电子</w:t>
      </w:r>
      <w:r>
        <w:rPr>
          <w:rFonts w:asciiTheme="minorEastAsia" w:hAnsiTheme="minorEastAsia" w:cs="仿宋_GB2312"/>
          <w:sz w:val="24"/>
          <w:szCs w:val="24"/>
          <w:lang w:val="zh-CN"/>
        </w:rPr>
        <w:t>投标</w:t>
      </w:r>
      <w:r>
        <w:rPr>
          <w:rFonts w:asciiTheme="minorEastAsia" w:hAnsiTheme="minorEastAsia" w:cs="仿宋_GB2312" w:hint="eastAsia"/>
          <w:sz w:val="24"/>
          <w:szCs w:val="24"/>
          <w:lang w:val="zh-CN"/>
        </w:rPr>
        <w:t>文件到达交易系统</w:t>
      </w:r>
      <w:r>
        <w:rPr>
          <w:rFonts w:asciiTheme="minorEastAsia" w:hAnsiTheme="minorEastAsia" w:cs="仿宋_GB2312"/>
          <w:sz w:val="24"/>
          <w:szCs w:val="24"/>
          <w:lang w:val="zh-CN"/>
        </w:rPr>
        <w:t>的先后顺序</w:t>
      </w:r>
      <w:r>
        <w:rPr>
          <w:rFonts w:asciiTheme="minorEastAsia" w:hAnsiTheme="minorEastAsia" w:cs="仿宋_GB2312" w:hint="eastAsia"/>
          <w:sz w:val="24"/>
          <w:szCs w:val="24"/>
          <w:lang w:val="zh-CN"/>
        </w:rPr>
        <w:t>，使用本单位CA数字证书进行再次解密。</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24.3.2 电子投标文件解密异常情况处理</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1</w:t>
      </w:r>
      <w:r>
        <w:rPr>
          <w:rFonts w:asciiTheme="minorEastAsia" w:hAnsiTheme="minorEastAsia" w:cs="仿宋_GB2312" w:hint="eastAsia"/>
          <w:sz w:val="24"/>
          <w:szCs w:val="24"/>
          <w:lang w:val="zh-CN"/>
        </w:rPr>
        <w:t>）因电子交易系统异常无法解密电子投标文件的，使用纸质投标文件以人工方式进行。</w:t>
      </w:r>
    </w:p>
    <w:p w:rsidR="00FF124B" w:rsidRDefault="00406FB9">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.4 投标人不足3家的，不得开标。</w:t>
      </w:r>
    </w:p>
    <w:p w:rsidR="00FF124B" w:rsidRDefault="00406FB9">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w:t>
      </w:r>
      <w:r>
        <w:rPr>
          <w:rFonts w:asciiTheme="minorEastAsia" w:hAnsiTheme="minorEastAsia" w:hint="eastAsia"/>
          <w:bCs/>
          <w:sz w:val="24"/>
          <w:szCs w:val="24"/>
        </w:rPr>
        <w:t>5 开标过程</w:t>
      </w:r>
      <w:r>
        <w:rPr>
          <w:rFonts w:asciiTheme="minorEastAsia" w:hAnsiTheme="minorEastAsia" w:cs="仿宋_GB2312" w:hint="eastAsia"/>
          <w:sz w:val="24"/>
          <w:szCs w:val="24"/>
          <w:lang w:val="zh-CN"/>
        </w:rPr>
        <w:t>由采购代理机构负</w:t>
      </w:r>
      <w:r>
        <w:rPr>
          <w:rFonts w:asciiTheme="minorEastAsia" w:hAnsiTheme="minorEastAsia" w:hint="eastAsia"/>
          <w:bCs/>
          <w:sz w:val="24"/>
          <w:szCs w:val="24"/>
        </w:rPr>
        <w:t>责记录，由参加开标的各投标人代表和相关工作人员签字确认后随采购文件一并存档。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Cs/>
          <w:sz w:val="24"/>
          <w:szCs w:val="24"/>
        </w:rPr>
        <w:t xml:space="preserve">24.6 </w:t>
      </w:r>
      <w:r>
        <w:rPr>
          <w:rFonts w:asciiTheme="minorEastAsia" w:hAnsiTheme="minorEastAsia" w:cs="仿宋_GB2312" w:hint="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.7 投标人未参加开标的，视同认可开标结果。</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5</w:t>
      </w:r>
      <w:r>
        <w:rPr>
          <w:rFonts w:asciiTheme="minorEastAsia" w:hAnsiTheme="minorEastAsia" w:cs="仿宋_GB2312" w:hint="eastAsia"/>
          <w:b/>
          <w:sz w:val="24"/>
          <w:szCs w:val="24"/>
          <w:lang w:val="zh-CN"/>
        </w:rPr>
        <w:t>. 资格审查</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Cs/>
          <w:sz w:val="24"/>
          <w:szCs w:val="24"/>
        </w:rPr>
        <w:t>开标结束后，采购人依法对投标人的资格进行审查。</w:t>
      </w:r>
      <w:r>
        <w:rPr>
          <w:rFonts w:asciiTheme="minorEastAsia" w:hAnsiTheme="minorEastAsia" w:cs="仿宋_GB2312" w:hint="eastAsia"/>
          <w:sz w:val="24"/>
          <w:szCs w:val="24"/>
          <w:lang w:val="zh-CN"/>
        </w:rPr>
        <w:t>合格投标人不足3家的，不得评标。</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.评标委员会的组成</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26.1.1 采购项目符合下列情形之一的，评标委员会成员人数应当为7人以上单数：</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（一）采购预算金额在1000万元以上；</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（二）技术复杂；</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（三）社会影响较大。</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评审专家对本单位的采购项目只能作为采购人代表参与评标。采购代理机构工作人员不得参加由本机构代理的政府采购项目的评标。</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.3 评审专家与投标人存在下列利害关系之一的,应当回避:</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(一)参加采购活动前三年内,与供应商存在劳动关系,或者担任过供应商的董事、监事,或者是供应商的控股股东或实际控制人；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(二)与供应商的法定代表人或者负责人有夫妻、直系血亲、三代以内旁系血亲或者近姻亲关系；</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(三)与供应商有其他可能影响政府采购活动公平、公正进行的关系。</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.4 评审专家发现本人与参加采购活动的供应商有利害关系的,应当主动提出回避。</w:t>
      </w:r>
      <w:r>
        <w:rPr>
          <w:rFonts w:asciiTheme="minorEastAsia" w:hAnsiTheme="minorEastAsia" w:cs="仿宋_GB2312" w:hint="eastAsia"/>
          <w:sz w:val="24"/>
          <w:szCs w:val="24"/>
          <w:lang w:val="zh-CN"/>
        </w:rPr>
        <w:lastRenderedPageBreak/>
        <w:t>采购人或者代理机构发现评审专家与参加采购活动的供应商有利害关系的,应当要求其回避。</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.5 采购人不得担任评标小组长。</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.6 采购人可以在评标前说明项目背景和采购需求，说明内容不得含有歧视性、倾向性意见，不得超出招标文件所述范围。说明应当提交书面材料，并随采购文件一并存档。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26.7 评标委员会成员名单在评标结果公告前应当保密。</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符合性审查</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评标委员会依据有关法律法规和招标文件的规定，对符合资格的投标人的投标文件进行符合性审查，以确定其是否满足招标文件的实质性要求。</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审查、评价投标文件是否符合招标文件的商务、技术等实质性要求。</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.3 可要求投标人对投标文件有关事项作出澄清或者说明。</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投标文件的澄清</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对于投标文件中含义不明确、同类问题表述不一致或者有明显文字和计算错误的内容，评标委员会应当以书面形式要求投标人作出必要的澄清、说明或者补正。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.3 投标人的澄清文件是其投标文件的组成部分。</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9</w:t>
      </w:r>
      <w:r>
        <w:rPr>
          <w:rFonts w:asciiTheme="minorEastAsia" w:hAnsiTheme="minorEastAsia" w:cs="仿宋_GB2312" w:hint="eastAsia"/>
          <w:b/>
          <w:sz w:val="24"/>
          <w:szCs w:val="24"/>
          <w:lang w:val="zh-CN"/>
        </w:rPr>
        <w:t>. 投标文件报价出现前后不一致的修正</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.1 投标文件中开标一览表(报价表)内容与投标文件中相应内容不一致的，以开标一览表(报价表)为准；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.2 大写金额和小写金额不一致的，以大写金额为准；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.3 单价金额小数点或者百分比有明显错位的，以开标一览表的总价为准，并修改单价；</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.4 总价金额与按单价汇总金额不一致的，以单价金额计算结果为准。同时出现两种以上不一致的，按照前款规定的顺序修正。修正后的报价按照“投标人须知”2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w:t>
      </w:r>
      <w:r>
        <w:rPr>
          <w:rFonts w:asciiTheme="minorEastAsia" w:hAnsiTheme="minorEastAsia" w:cs="仿宋_GB2312" w:hint="eastAsia"/>
          <w:sz w:val="24"/>
          <w:szCs w:val="24"/>
          <w:lang w:val="zh-CN"/>
        </w:rPr>
        <w:lastRenderedPageBreak/>
        <w:t>规定经投标人确认后产生约束力，投标人不确认的，其投标无效。</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30.投标无效情形</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 投标文件属下列情况之一的，按照无效投标处理：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30.1.1 未按照招标文件的规定提交投标保证金的；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30.1.2 投标文件未按招标文件要求签署、盖章的；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30.1.3 不具备招标文件中规定的资格要求的；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30.1.4 报价超过招标文件中规定的预算金额或者最高限价的；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30.1.5 </w:t>
      </w:r>
      <w:r>
        <w:rPr>
          <w:rFonts w:asciiTheme="minorEastAsia" w:hAnsiTheme="minorEastAsia" w:cs="仿宋_GB2312"/>
          <w:sz w:val="24"/>
          <w:szCs w:val="24"/>
          <w:lang w:val="zh-CN"/>
        </w:rPr>
        <w:t>投标文件含有采购人不能接受的附加条件的</w:t>
      </w:r>
      <w:r>
        <w:rPr>
          <w:rFonts w:asciiTheme="minorEastAsia" w:hAnsiTheme="minorEastAsia" w:cs="仿宋_GB2312" w:hint="eastAsia"/>
          <w:sz w:val="24"/>
          <w:szCs w:val="24"/>
          <w:lang w:val="zh-CN"/>
        </w:rPr>
        <w:t>。</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 有下列情形之一的，视为投标人串通投标，其投标无效：</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30.2.1 不同投标人的投标文件由同一单位或者个人编制；</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30.2.2 不同投标人委托同一单位或者个人办理投标事宜；</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30.2.3 不同投标人的投标文件载明的项目管理成员或者联系人员为同一人；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30.2.4 不同投标人的投标文件异常一致或者投标报价呈规律性差异；</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30.2.5 不同投标人的投标文件相互混装；</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30.2.6 不同投标人的投标保证金从同一单位或者个人的账户转出。</w:t>
      </w:r>
    </w:p>
    <w:p w:rsidR="00FF124B" w:rsidRDefault="00406FB9">
      <w:pPr>
        <w:pStyle w:val="a7"/>
        <w:spacing w:line="360" w:lineRule="auto"/>
        <w:rPr>
          <w:rFonts w:ascii="宋体" w:hAnsi="宋体" w:cs="宋体"/>
          <w:color w:val="FF0000"/>
          <w:szCs w:val="24"/>
        </w:rPr>
      </w:pPr>
      <w:r>
        <w:rPr>
          <w:rFonts w:asciiTheme="minorEastAsia" w:hAnsiTheme="minorEastAsia" w:cs="仿宋_GB2312" w:hint="eastAsia"/>
          <w:color w:val="FF0000"/>
          <w:szCs w:val="24"/>
          <w:lang w:val="zh-CN"/>
        </w:rPr>
        <w:t>30.3</w:t>
      </w:r>
      <w:r>
        <w:rPr>
          <w:rFonts w:ascii="宋体" w:hAnsi="宋体" w:cs="宋体" w:hint="eastAsia"/>
          <w:color w:val="FF0000"/>
          <w:szCs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（一）</w:t>
      </w:r>
      <w:r>
        <w:rPr>
          <w:rFonts w:ascii="宋体" w:hAnsi="宋体" w:cs="宋体" w:hint="eastAsia"/>
          <w:color w:val="FF0000"/>
          <w:szCs w:val="24"/>
          <w:highlight w:val="yellow"/>
        </w:rPr>
        <w:t>提供虚假材料谋取中标、成交的</w:t>
      </w:r>
      <w:r>
        <w:rPr>
          <w:rFonts w:ascii="宋体" w:hAnsi="宋体" w:cs="宋体" w:hint="eastAsia"/>
          <w:color w:val="FF0000"/>
          <w:szCs w:val="24"/>
        </w:rPr>
        <w:t>；</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（二）采取不正当手段诋毁、排挤其他供应商的；</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（三）与采购人、其他供应商或者采购代理机构恶意串通的；</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（四）向采购人、采购代理机构行贿或者提供其他不正当利益的；</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（五）在招标采购过程中与采购人进行协商谈判的；</w:t>
      </w:r>
    </w:p>
    <w:p w:rsidR="00FF124B" w:rsidRDefault="00406FB9">
      <w:pPr>
        <w:pStyle w:val="a7"/>
        <w:spacing w:line="360" w:lineRule="auto"/>
        <w:rPr>
          <w:rFonts w:ascii="宋体" w:hAnsi="宋体" w:cs="宋体"/>
          <w:color w:val="FF0000"/>
          <w:szCs w:val="24"/>
        </w:rPr>
      </w:pPr>
      <w:r>
        <w:rPr>
          <w:rFonts w:ascii="宋体" w:hAnsi="宋体" w:cs="宋体" w:hint="eastAsia"/>
          <w:color w:val="FF0000"/>
          <w:szCs w:val="24"/>
        </w:rPr>
        <w:t>（六）拒绝有关部门监督检查或者提供虚假情况的。</w:t>
      </w:r>
    </w:p>
    <w:p w:rsidR="00FF124B" w:rsidRDefault="00406FB9">
      <w:pPr>
        <w:pStyle w:val="a7"/>
        <w:spacing w:line="360" w:lineRule="auto"/>
        <w:rPr>
          <w:rFonts w:ascii="宋体" w:hAnsi="宋体" w:cs="宋体"/>
          <w:color w:val="FF0000"/>
          <w:kern w:val="0"/>
          <w:szCs w:val="24"/>
        </w:rPr>
      </w:pPr>
      <w:r>
        <w:rPr>
          <w:rFonts w:ascii="宋体" w:hAnsi="宋体" w:cs="宋体" w:hint="eastAsia"/>
          <w:color w:val="FF0000"/>
          <w:szCs w:val="24"/>
        </w:rPr>
        <w:t>投标人有前款第（一）至（五）项情形之一的，中标、成交无效。</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30.4 投标人应当遵循公平竞争的原则，不得恶意串通，不得妨碍其他投标人的竞争</w:t>
      </w:r>
      <w:r>
        <w:rPr>
          <w:rFonts w:asciiTheme="minorEastAsia" w:hAnsiTheme="minorEastAsia" w:cs="仿宋_GB2312" w:hint="eastAsia"/>
          <w:sz w:val="24"/>
          <w:szCs w:val="24"/>
          <w:lang w:val="zh-CN"/>
        </w:rPr>
        <w:lastRenderedPageBreak/>
        <w:t>行为，不得损害采购人或者其他投标人的合法权益。在评标过程中发现投标人有上述情形的，评标委员会应当认定其投标无效，并书面报告本级财政部门。</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30.6 </w:t>
      </w:r>
      <w:r>
        <w:rPr>
          <w:rFonts w:asciiTheme="minorEastAsia" w:hAnsiTheme="minorEastAsia" w:cs="仿宋_GB2312"/>
          <w:sz w:val="24"/>
          <w:szCs w:val="24"/>
          <w:lang w:val="zh-CN"/>
        </w:rPr>
        <w:t>法律、法规和招标文件规定的其他无效情形。</w:t>
      </w:r>
    </w:p>
    <w:p w:rsidR="00FF124B" w:rsidRDefault="00406FB9">
      <w:pPr>
        <w:tabs>
          <w:tab w:val="left" w:pos="1260"/>
        </w:tabs>
        <w:autoSpaceDE w:val="0"/>
        <w:autoSpaceDN w:val="0"/>
        <w:spacing w:line="360" w:lineRule="auto"/>
        <w:contextualSpacing/>
        <w:rPr>
          <w:rFonts w:asciiTheme="minorEastAsia" w:hAnsiTheme="minorEastAsia"/>
          <w:b/>
          <w:bCs/>
          <w:sz w:val="24"/>
          <w:szCs w:val="24"/>
          <w:lang w:val="zh-CN"/>
        </w:rPr>
      </w:pPr>
      <w:r>
        <w:rPr>
          <w:rFonts w:asciiTheme="minorEastAsia" w:hAnsiTheme="minorEastAsia" w:cs="仿宋_GB2312" w:hint="eastAsia"/>
          <w:sz w:val="24"/>
          <w:szCs w:val="24"/>
          <w:lang w:val="zh-CN"/>
        </w:rPr>
        <w:t>31.</w:t>
      </w:r>
      <w:r>
        <w:rPr>
          <w:rFonts w:asciiTheme="minorEastAsia" w:hAnsiTheme="minorEastAsia" w:hint="eastAsia"/>
          <w:b/>
          <w:bCs/>
          <w:sz w:val="24"/>
          <w:szCs w:val="24"/>
          <w:lang w:val="zh-CN"/>
        </w:rPr>
        <w:t xml:space="preserve"> 相同品牌投标人的认定</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32</w:t>
      </w:r>
      <w:r>
        <w:rPr>
          <w:rFonts w:asciiTheme="minorEastAsia" w:hAnsiTheme="minorEastAsia" w:cs="仿宋_GB2312" w:hint="eastAsia"/>
          <w:b/>
          <w:sz w:val="24"/>
          <w:szCs w:val="24"/>
          <w:lang w:val="zh-CN"/>
        </w:rPr>
        <w:t>. 投标文件的比较与评价</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评标委员会按照招标文件中规定的评标方法和标准，对符合性审查合格的投标文件进行商务和技术评估，综合比较与评价。</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33.评标方法、评标标准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 评标方法分为最低评标价法和综合评分法。</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 最低评标价法</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33</w:t>
      </w:r>
      <w:r>
        <w:rPr>
          <w:rFonts w:asciiTheme="minorEastAsia" w:hAnsiTheme="minorEastAsia" w:cs="仿宋_GB2312" w:hint="eastAsia"/>
          <w:sz w:val="24"/>
          <w:szCs w:val="24"/>
          <w:lang w:val="zh-CN"/>
        </w:rPr>
        <w:t>.1.1.1 最低评标价法，是指投标文件满足招标文件全部实质性要求，且投标报价最低的投标人为中标候选人的评标方法。</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.1.1.2 采用最低评标价法评标时，除了算术修正和落实政府采购政策需进行的价格扣除外，不能对投标人的投标价格进行任何调整。</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.1.2 综合评分法，是指投标文件满足招标文件全部实质性要求，且按照评审因素的量化指标评审得分最高的投标人为中标候选人的评标方法。</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 价格分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.2.1 价格分采用低价优先法计算，即满足招标文件要求且投标价格最低的投标报价为评标基准价，其价格分为满分。其他投标人的价格分统一按照下列公式计算：</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投标报价得分=(评标基准价/投标报价)×100</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评标总得分=F1×A1+F2×A2+……+Fn×An</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F1、F2……Fn分别为各项评审因素的得分;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A1、A2、……An 分别为各项评审因素所占的权重(A1+A2+……+An=1)。</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.2.2 评标过程中，不得去掉报价中的最高报价和最低报价。</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.2.3 因落实政府采购政策进行价格调整的，以调整后的价格计算评标基准价和投标报价。</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.3</w:t>
      </w:r>
      <w:r>
        <w:rPr>
          <w:rFonts w:asciiTheme="minorEastAsia" w:hAnsiTheme="minorEastAsia" w:cs="仿宋_GB2312" w:hint="eastAsia"/>
          <w:b/>
          <w:sz w:val="24"/>
          <w:szCs w:val="24"/>
          <w:lang w:val="zh-CN"/>
        </w:rPr>
        <w:t xml:space="preserve"> 本次评标具体评标方法、评标标准见（第六章 资格审查与</w:t>
      </w:r>
      <w:r>
        <w:rPr>
          <w:rFonts w:asciiTheme="minorEastAsia" w:hAnsiTheme="minorEastAsia" w:cs="宋体" w:hint="eastAsia"/>
          <w:b/>
          <w:kern w:val="0"/>
          <w:sz w:val="24"/>
          <w:szCs w:val="24"/>
        </w:rPr>
        <w:t>评标</w:t>
      </w:r>
      <w:r>
        <w:rPr>
          <w:rFonts w:asciiTheme="minorEastAsia" w:hAnsiTheme="minorEastAsia" w:cs="仿宋_GB2312" w:hint="eastAsia"/>
          <w:b/>
          <w:sz w:val="24"/>
          <w:szCs w:val="24"/>
          <w:lang w:val="zh-CN"/>
        </w:rPr>
        <w:t>）。</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
          <w:bCs/>
          <w:sz w:val="24"/>
          <w:szCs w:val="24"/>
          <w:lang w:val="zh-CN"/>
        </w:rPr>
        <w:t>3</w:t>
      </w:r>
      <w:r>
        <w:rPr>
          <w:rFonts w:asciiTheme="minorEastAsia" w:hAnsiTheme="minorEastAsia" w:hint="eastAsia"/>
          <w:b/>
          <w:bCs/>
          <w:sz w:val="24"/>
          <w:szCs w:val="24"/>
        </w:rPr>
        <w:t>4</w:t>
      </w:r>
      <w:r>
        <w:rPr>
          <w:rFonts w:asciiTheme="minorEastAsia" w:hAnsiTheme="minorEastAsia" w:hint="eastAsia"/>
          <w:b/>
          <w:bCs/>
          <w:sz w:val="24"/>
          <w:szCs w:val="24"/>
          <w:lang w:val="zh-CN"/>
        </w:rPr>
        <w:t>. 推荐中标候选人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5</w:t>
      </w:r>
      <w:r>
        <w:rPr>
          <w:rFonts w:asciiTheme="minorEastAsia" w:hAnsiTheme="minorEastAsia" w:cs="仿宋_GB2312" w:hint="eastAsia"/>
          <w:b/>
          <w:sz w:val="24"/>
          <w:szCs w:val="24"/>
          <w:lang w:val="zh-CN"/>
        </w:rPr>
        <w:t>.评审意见无效情形</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评标委员会及其成员有下列行为之一的，其评审意见无效：</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.1 确定参与评标至评标结束前私自接触投标人；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.2 接受投标人提出的与投标文件不一致的澄清或者说明，《投标人须知》2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条规定的情形除外；</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.3 违反评标纪律发表倾向性意见或者征询采购人的倾向性意见；</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.4 对需要专业判断的主观评审因素协商评分；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35.5 在评标过程中擅离职守，影响评标程序正常进行的；</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.6 记录、复制或者带走任何评标资料；</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.7 其他不遵守评标纪律的行为。</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 保密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评审专家应当遵守评审工作纪律，不得泄露评审文件、评审情况和评审中获悉的商业秘密。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采购人、采购代理机构应当采取必要措施，保证评标在严格保密的情况下进行。有关人员对评标情况以及在评标过程中获悉的国家秘密、商业秘密负有保密责任。</w:t>
      </w:r>
    </w:p>
    <w:p w:rsidR="00FF124B" w:rsidRDefault="00FF124B">
      <w:pPr>
        <w:tabs>
          <w:tab w:val="left" w:pos="1260"/>
        </w:tabs>
        <w:autoSpaceDE w:val="0"/>
        <w:autoSpaceDN w:val="0"/>
        <w:spacing w:line="360" w:lineRule="auto"/>
        <w:contextualSpacing/>
        <w:rPr>
          <w:rFonts w:asciiTheme="minorEastAsia" w:hAnsiTheme="minorEastAsia" w:cs="仿宋_GB2312"/>
          <w:sz w:val="24"/>
          <w:szCs w:val="24"/>
          <w:lang w:val="zh-CN"/>
        </w:rPr>
      </w:pPr>
    </w:p>
    <w:p w:rsidR="00FF124B" w:rsidRDefault="00406FB9">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六、定标和授予合同</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确定中标人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采购人应当自收到评标报告之日起</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个工作日内，在评标报告确定的中标候选人名单中按顺序确定中标人。中标候选人并列的，由采购人采取随机抽取的方式确定。</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中标公告、发出中标通知书</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采购人确认中标人后，招标人在公告中标结果的同时，向中标人发出中标通知书。</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中标通知书发出后，采购人不得违法改变中标结果，中标人无正当理由不得放弃中标。</w:t>
      </w:r>
    </w:p>
    <w:p w:rsidR="00FF124B" w:rsidRDefault="00406FB9">
      <w:pPr>
        <w:tabs>
          <w:tab w:val="left" w:pos="1260"/>
        </w:tabs>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仿宋_GB2312" w:hint="eastAsia"/>
          <w:sz w:val="24"/>
          <w:szCs w:val="24"/>
        </w:rPr>
        <w:t xml:space="preserve">38.3 </w:t>
      </w:r>
      <w:r>
        <w:rPr>
          <w:rFonts w:asciiTheme="minorEastAsia" w:hAnsiTheme="minorEastAsia" w:cs="宋体" w:hint="eastAsia"/>
          <w:bCs/>
          <w:sz w:val="24"/>
          <w:szCs w:val="24"/>
          <w:lang w:val="zh-CN"/>
        </w:rPr>
        <w:t>中标人在接到中标通知时，须向代理机构发送投标报价及分项报价一览表（包含主要中标标的的名称、规格型号、数量、单价、服务要求等）电子文档，并同时通知代理机构联系人。</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39.</w:t>
      </w:r>
      <w:r>
        <w:rPr>
          <w:rFonts w:asciiTheme="minorEastAsia" w:hAnsiTheme="minorEastAsia" w:cs="仿宋_GB2312" w:hint="eastAsia"/>
          <w:b/>
          <w:sz w:val="24"/>
          <w:szCs w:val="24"/>
          <w:lang w:val="zh-CN"/>
        </w:rPr>
        <w:t>质疑提出与答复</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 供应商认为采购文件、采购过程和中标结果使自己的权益受到损害的，可以按</w:t>
      </w:r>
      <w:r>
        <w:rPr>
          <w:rFonts w:asciiTheme="minorEastAsia" w:hAnsiTheme="minorEastAsia" w:cs="仿宋_GB2312" w:hint="eastAsia"/>
          <w:sz w:val="24"/>
          <w:szCs w:val="24"/>
        </w:rPr>
        <w:lastRenderedPageBreak/>
        <w:t>照</w:t>
      </w:r>
      <w:r>
        <w:rPr>
          <w:rFonts w:ascii="宋体" w:cs="宋体" w:hint="eastAsia"/>
          <w:bCs/>
          <w:kern w:val="0"/>
          <w:sz w:val="24"/>
          <w:lang w:val="zh-CN"/>
        </w:rPr>
        <w:t>财政部94号令</w:t>
      </w:r>
      <w:r>
        <w:rPr>
          <w:rFonts w:asciiTheme="minorEastAsia" w:hAnsiTheme="minorEastAsia" w:cs="宋体" w:hint="eastAsia"/>
          <w:bCs/>
          <w:sz w:val="24"/>
          <w:szCs w:val="24"/>
          <w:lang w:val="zh-CN"/>
        </w:rPr>
        <w:t>提出质</w:t>
      </w:r>
      <w:r>
        <w:rPr>
          <w:rFonts w:asciiTheme="minorEastAsia" w:hAnsiTheme="minorEastAsia" w:cs="仿宋_GB2312" w:hint="eastAsia"/>
          <w:sz w:val="24"/>
          <w:szCs w:val="24"/>
        </w:rPr>
        <w:t>疑。</w:t>
      </w:r>
      <w:r>
        <w:rPr>
          <w:rFonts w:asciiTheme="minorEastAsia" w:hAnsiTheme="minorEastAsia" w:cs="仿宋_GB2312"/>
          <w:sz w:val="24"/>
          <w:szCs w:val="24"/>
        </w:rPr>
        <w:t>提出质疑的供应商应当是参与</w:t>
      </w:r>
      <w:r>
        <w:rPr>
          <w:rFonts w:asciiTheme="minorEastAsia" w:hAnsiTheme="minorEastAsia" w:cs="仿宋_GB2312" w:hint="eastAsia"/>
          <w:sz w:val="24"/>
          <w:szCs w:val="24"/>
        </w:rPr>
        <w:t>本</w:t>
      </w:r>
      <w:r>
        <w:rPr>
          <w:rFonts w:asciiTheme="minorEastAsia" w:hAnsiTheme="minorEastAsia" w:cs="仿宋_GB2312"/>
          <w:sz w:val="24"/>
          <w:szCs w:val="24"/>
        </w:rPr>
        <w:t>项目采购活动的供应商。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39.1.1 对采购文件提出质疑的，</w:t>
      </w:r>
      <w:r>
        <w:rPr>
          <w:rFonts w:asciiTheme="minorEastAsia" w:hAnsiTheme="minorEastAsia" w:cs="仿宋_GB2312"/>
          <w:sz w:val="24"/>
          <w:szCs w:val="24"/>
        </w:rPr>
        <w:t>潜在</w:t>
      </w:r>
      <w:r>
        <w:rPr>
          <w:rFonts w:asciiTheme="minorEastAsia" w:hAnsiTheme="minorEastAsia" w:cs="仿宋_GB2312" w:hint="eastAsia"/>
          <w:sz w:val="24"/>
          <w:szCs w:val="24"/>
        </w:rPr>
        <w:t>投标人应</w:t>
      </w:r>
      <w:r>
        <w:rPr>
          <w:rFonts w:asciiTheme="minorEastAsia" w:hAnsiTheme="minorEastAsia" w:cs="仿宋_GB2312"/>
          <w:sz w:val="24"/>
          <w:szCs w:val="24"/>
        </w:rPr>
        <w:t>已依法获取采购文件</w:t>
      </w:r>
      <w:r>
        <w:rPr>
          <w:rFonts w:asciiTheme="minorEastAsia" w:hAnsiTheme="minorEastAsia" w:cs="仿宋_GB2312" w:hint="eastAsia"/>
          <w:sz w:val="24"/>
          <w:szCs w:val="24"/>
        </w:rPr>
        <w:t>，且应当在</w:t>
      </w:r>
      <w:r>
        <w:rPr>
          <w:rFonts w:asciiTheme="minorEastAsia" w:hAnsiTheme="minorEastAsia" w:cs="仿宋_GB2312"/>
          <w:sz w:val="24"/>
          <w:szCs w:val="24"/>
        </w:rPr>
        <w:t>获取采购文件或者采购文件公告期限届满之日起7个工作日内</w:t>
      </w:r>
      <w:r>
        <w:rPr>
          <w:rFonts w:asciiTheme="minorEastAsia" w:hAnsiTheme="minorEastAsia" w:cs="仿宋_GB2312" w:hint="eastAsia"/>
          <w:sz w:val="24"/>
          <w:szCs w:val="24"/>
        </w:rPr>
        <w:t>通过《全国公共资源交易平台（河南省·许昌市）》一次性提出，提出后通知中心项目联系人查收，同时将纸质质疑函一式两份送至采购单位，如未提出视为全面接受；</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39.1.2 对采购过程提出质疑的，为各采购程序环节结束之日起七个工作日内，以书面形式向采购人和采购代理机构一次性提出；</w:t>
      </w:r>
      <w:r>
        <w:rPr>
          <w:rFonts w:asciiTheme="minorEastAsia" w:hAnsiTheme="minorEastAsia" w:cs="仿宋_GB2312" w:hint="eastAsia"/>
          <w:sz w:val="24"/>
          <w:szCs w:val="24"/>
        </w:rPr>
        <w:br/>
        <w:t>39.1.3 对中标结果提出质疑的，为中标结果公告期限届满之日起七个工作日内，以书面形式向采购人和采购代理机构一次性提出。</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 </w:t>
      </w:r>
      <w:r>
        <w:rPr>
          <w:rFonts w:asciiTheme="minorEastAsia" w:hAnsiTheme="minorEastAsia"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39.2.1 </w:t>
      </w:r>
      <w:r>
        <w:rPr>
          <w:rFonts w:asciiTheme="minorEastAsia" w:hAnsiTheme="minorEastAsia" w:cs="仿宋_GB2312"/>
          <w:sz w:val="24"/>
          <w:szCs w:val="24"/>
        </w:rPr>
        <w:t>对采购文件提出的质疑，依法通过澄清或者修改可以继续开展采购活动的，澄清或者修改采购文件后继续开展采购活动；否则应当修改采购文件后重新开展采购活动。</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39.2.2 </w:t>
      </w:r>
      <w:r>
        <w:rPr>
          <w:rFonts w:asciiTheme="minorEastAsia" w:hAnsiTheme="minorEastAsia" w:cs="仿宋_GB2312"/>
          <w:sz w:val="24"/>
          <w:szCs w:val="24"/>
        </w:rPr>
        <w:t>对采购过程、中标结果提出的质疑，合格供应商符合法定数量时，可以从合格的中标</w:t>
      </w:r>
      <w:r>
        <w:rPr>
          <w:rFonts w:asciiTheme="minorEastAsia" w:hAnsiTheme="minorEastAsia" w:cs="仿宋_GB2312" w:hint="eastAsia"/>
          <w:sz w:val="24"/>
          <w:szCs w:val="24"/>
        </w:rPr>
        <w:t>候选人</w:t>
      </w:r>
      <w:r>
        <w:rPr>
          <w:rFonts w:asciiTheme="minorEastAsia" w:hAnsiTheme="minorEastAsia" w:cs="仿宋_GB2312"/>
          <w:sz w:val="24"/>
          <w:szCs w:val="24"/>
        </w:rPr>
        <w:t>中另行确定中标供应商的，应当依法另行确定中标供应商；否则应当重新开展采购活动。</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 答复</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39.3.1 对采购文件提出质疑的，质疑供应商和其他有关供应商在法定时限内到《全国公共资源交易平台（河南省·许昌市）》自行下载并打印书面质疑回复函，或者联系采购单位领取书面质疑回复函。</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39.3.2 对采购过程提出质疑的，质疑供应商和其他有关供应商在法定时限内联系采购单位领取书面质疑回复函。</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39.3.3 对中标结果提出质疑的，质疑供应商和其他有关供应商在法定时限内联系采购单位领取书面质疑回复函。</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40.</w:t>
      </w:r>
      <w:r>
        <w:rPr>
          <w:rFonts w:asciiTheme="minorEastAsia" w:hAnsiTheme="minorEastAsia" w:cs="仿宋_GB2312" w:hint="eastAsia"/>
          <w:b/>
          <w:sz w:val="24"/>
          <w:szCs w:val="24"/>
          <w:lang w:val="zh-CN"/>
        </w:rPr>
        <w:t>签订合同</w:t>
      </w:r>
    </w:p>
    <w:p w:rsidR="00FF124B" w:rsidRDefault="00406FB9">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采购人应当自中标通知书发出之日起30日内，按照招标文件和中标人投标文件的规定，与中标人签订书面合同。所签订的合同不得对招标文件确定的事项和中标人投标文件作实质性修改。</w:t>
      </w:r>
    </w:p>
    <w:p w:rsidR="00FF124B" w:rsidRDefault="00406FB9">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41.履约保证金</w:t>
      </w:r>
    </w:p>
    <w:p w:rsidR="00FF124B" w:rsidRDefault="00406FB9">
      <w:pPr>
        <w:autoSpaceDE w:val="0"/>
        <w:autoSpaceDN w:val="0"/>
        <w:spacing w:line="360" w:lineRule="auto"/>
        <w:contextualSpacing/>
        <w:rPr>
          <w:rFonts w:asciiTheme="minorEastAsia" w:hAnsiTheme="minorEastAsia" w:cs="仿宋_GB2312"/>
          <w:b/>
          <w:color w:val="FF0000"/>
          <w:sz w:val="24"/>
          <w:szCs w:val="24"/>
        </w:rPr>
      </w:pPr>
      <w:r>
        <w:rPr>
          <w:rFonts w:asciiTheme="minorEastAsia" w:hAnsiTheme="minorEastAsia" w:cs="宋体" w:hint="eastAsia"/>
          <w:kern w:val="0"/>
          <w:sz w:val="24"/>
          <w:szCs w:val="24"/>
        </w:rPr>
        <w:t>“投标人须知前附表”中规定</w:t>
      </w:r>
      <w:r>
        <w:rPr>
          <w:rFonts w:asciiTheme="minorEastAsia" w:hAnsiTheme="minorEastAsia" w:cs="宋体" w:hint="eastAsia"/>
          <w:color w:val="333333"/>
          <w:sz w:val="24"/>
          <w:szCs w:val="24"/>
        </w:rPr>
        <w:t>中标人提交履约保证金的，中标人应当以支票、汇票、本票或者金融机构、担保机构出具的保函等非现金形式向采购人提交。履约保证金的数额不得超过政府采购合同金额的10%。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r>
        <w:rPr>
          <w:rFonts w:asciiTheme="minorEastAsia" w:hAnsiTheme="minorEastAsia" w:cs="仿宋_GB2312" w:hint="eastAsia"/>
          <w:b/>
          <w:color w:val="FF0000"/>
          <w:sz w:val="24"/>
          <w:szCs w:val="24"/>
        </w:rPr>
        <w:t>42. 其他</w:t>
      </w:r>
    </w:p>
    <w:p w:rsidR="00FF124B" w:rsidRDefault="00406FB9">
      <w:pPr>
        <w:tabs>
          <w:tab w:val="left" w:pos="1260"/>
        </w:tabs>
        <w:autoSpaceDE w:val="0"/>
        <w:autoSpaceDN w:val="0"/>
        <w:spacing w:line="360" w:lineRule="auto"/>
        <w:contextualSpacing/>
        <w:jc w:val="left"/>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本次招标文件未尽事项，以法律法规规定的为准。</w:t>
      </w: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FF124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F124B" w:rsidRDefault="00406FB9">
      <w:pPr>
        <w:widowControl/>
        <w:jc w:val="left"/>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p>
    <w:p w:rsidR="00FF124B" w:rsidRDefault="00406FB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第五章 政府采购政策功能</w:t>
      </w:r>
    </w:p>
    <w:p w:rsidR="00FF124B" w:rsidRDefault="00FF124B">
      <w:pPr>
        <w:jc w:val="center"/>
        <w:rPr>
          <w:rFonts w:asciiTheme="majorEastAsia" w:eastAsiaTheme="majorEastAsia" w:hAnsiTheme="majorEastAsia" w:cs="宋体"/>
          <w:b/>
          <w:kern w:val="0"/>
          <w:sz w:val="36"/>
          <w:szCs w:val="36"/>
        </w:rPr>
      </w:pP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hint="eastAsia"/>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w:t>
      </w:r>
      <w:r>
        <w:rPr>
          <w:rFonts w:asciiTheme="minorEastAsia" w:eastAsiaTheme="minorEastAsia" w:hAnsiTheme="minorEastAsia" w:cs="仿宋_GB2312" w:hint="eastAsia"/>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FF124B" w:rsidRDefault="00406FB9">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本次采购货物中属于强制采购的节能产品，投标人所投产品必须是《节能产品政府采购清单》内产品，投标文件中应提供最新一期《节能产品政府采购清单》中产品所在页</w:t>
      </w:r>
      <w:r>
        <w:rPr>
          <w:rFonts w:asciiTheme="minorEastAsia" w:eastAsiaTheme="minorEastAsia" w:hAnsiTheme="minorEastAsia" w:cs="仿宋_GB2312" w:hint="eastAsia"/>
          <w:color w:val="7030A0"/>
          <w:szCs w:val="24"/>
        </w:rPr>
        <w:t>并加盖投标人公章的原件扫描件（或图片）</w:t>
      </w:r>
      <w:r>
        <w:rPr>
          <w:rFonts w:asciiTheme="minorEastAsia" w:eastAsiaTheme="minorEastAsia" w:hAnsiTheme="minorEastAsia" w:cs="仿宋_GB2312" w:hint="eastAsia"/>
          <w:color w:val="7030A0"/>
          <w:szCs w:val="24"/>
          <w:lang w:val="zh-CN"/>
        </w:rPr>
        <w:t>。投标人所投其他产品若属于“节能产品政府采购清单”优先采购产品，在同等条件下，优先采购清单中的产品。</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采购人拟采购的产品属于政府强制采购节能产品范围，但本期节能清单中无对应细化分类或节能清单中的产品无法满足工作需要的，可在节能清单之外采购。</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按照财政部、国家环保总局发布的《环境标志产品政府采购实施的意见》（财库[2006]90号）和《财政部、环保部关于调整公布环境标志产品政府采购清单的通知》最新一期的规定，投标人所投产品若属于“环境标志产品政府采购清单”内产品，在同等条件下，优先采购清单中的产品。</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3、对于同时列入环保清单和节能产品政府采购清单的产品，应当优先于只列入</w:t>
      </w:r>
      <w:r>
        <w:rPr>
          <w:rFonts w:asciiTheme="minorEastAsia" w:hAnsiTheme="minorEastAsia" w:cs="仿宋_GB2312" w:hint="eastAsia"/>
          <w:sz w:val="24"/>
          <w:szCs w:val="24"/>
          <w:lang w:val="zh-CN"/>
        </w:rPr>
        <w:lastRenderedPageBreak/>
        <w:t>其中一个清单的产品。</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4、上述“节能产品政府采购清单”、“环境标志产品政府采购清单”，在采购公告发布前已经过期的以及尚在公示期的均不得作为评标时的依据。</w:t>
      </w:r>
    </w:p>
    <w:p w:rsidR="00FF124B" w:rsidRDefault="00406FB9">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二、促进中小企业发展</w:t>
      </w:r>
    </w:p>
    <w:p w:rsidR="00FF124B" w:rsidRDefault="00406FB9">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w:t>
      </w:r>
      <w:r>
        <w:rPr>
          <w:rFonts w:asciiTheme="minorEastAsia" w:hAnsiTheme="minorEastAsia" w:cs="仿宋_GB2312" w:hint="eastAsia"/>
          <w:color w:val="FF0000"/>
          <w:sz w:val="24"/>
          <w:szCs w:val="24"/>
          <w:lang w:val="zh-CN"/>
        </w:rPr>
        <w:t>对小型和微型企业产品的价格给予6%-10%的扣除，</w:t>
      </w:r>
      <w:r>
        <w:rPr>
          <w:rFonts w:asciiTheme="minorEastAsia" w:hAnsiTheme="minorEastAsia" w:cs="仿宋_GB2312" w:hint="eastAsia"/>
          <w:sz w:val="24"/>
          <w:szCs w:val="24"/>
          <w:lang w:val="zh-CN"/>
        </w:rPr>
        <w:t>用扣除后的价格参与评审。</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FF124B" w:rsidRDefault="00406FB9">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FF124B" w:rsidRDefault="00406FB9">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FF124B" w:rsidRDefault="00406FB9">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w:t>
      </w:r>
      <w:bookmarkStart w:id="2" w:name="OLE_LINK6"/>
      <w:r>
        <w:rPr>
          <w:rFonts w:asciiTheme="minorEastAsia" w:hAnsiTheme="minorEastAsia" w:cs="仿宋_GB2312" w:hint="eastAsia"/>
          <w:sz w:val="24"/>
          <w:szCs w:val="24"/>
          <w:lang w:val="zh-CN"/>
        </w:rPr>
        <w:t>财库[2014]68号</w:t>
      </w:r>
      <w:bookmarkEnd w:id="2"/>
      <w:r>
        <w:rPr>
          <w:rFonts w:asciiTheme="minorEastAsia" w:hAnsiTheme="minorEastAsia" w:cs="仿宋_GB2312" w:hint="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FF124B" w:rsidRDefault="00406FB9">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w:t>
      </w:r>
      <w:r>
        <w:rPr>
          <w:rFonts w:asciiTheme="minorEastAsia" w:eastAsiaTheme="minorEastAsia" w:hAnsiTheme="minorEastAsia" w:cs="仿宋_GB2312" w:hint="eastAsia"/>
          <w:szCs w:val="24"/>
          <w:lang w:val="zh-CN"/>
        </w:rPr>
        <w:lastRenderedPageBreak/>
        <w:t>除后的价格参与评审。</w:t>
      </w:r>
      <w:r>
        <w:rPr>
          <w:rFonts w:asciiTheme="minorEastAsia" w:eastAsiaTheme="minorEastAsia" w:hAnsiTheme="minorEastAsia" w:hint="eastAsia"/>
          <w:color w:val="000000"/>
          <w:szCs w:val="24"/>
        </w:rPr>
        <w:t>残疾人福利性单位属于小型、微型企业的，不重复享受政策。</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3、中标人为残疾人福利性单位的，招标人应当随中标结果同时公告其《残疾人福利性单位声明函》，接受社会监督。</w:t>
      </w: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FF124B" w:rsidRDefault="00406FB9">
      <w:pPr>
        <w:widowControl/>
        <w:jc w:val="left"/>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p>
    <w:p w:rsidR="00FF124B" w:rsidRDefault="00406FB9">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第六章 资格审查与评标</w:t>
      </w:r>
    </w:p>
    <w:p w:rsidR="00FF124B" w:rsidRDefault="00FF124B">
      <w:pPr>
        <w:pStyle w:val="a7"/>
        <w:spacing w:line="360" w:lineRule="auto"/>
        <w:contextualSpacing/>
        <w:rPr>
          <w:rFonts w:asciiTheme="minorEastAsia" w:hAnsiTheme="minorEastAsia" w:cs="仿宋_GB2312"/>
          <w:lang w:val="zh-CN"/>
        </w:rPr>
      </w:pPr>
    </w:p>
    <w:p w:rsidR="00FF124B" w:rsidRDefault="00406FB9">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b/>
          <w:sz w:val="32"/>
          <w:szCs w:val="32"/>
          <w:lang w:val="zh-CN"/>
        </w:rPr>
        <w:t>一、资格审查</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（一）</w:t>
      </w:r>
      <w:r>
        <w:rPr>
          <w:rFonts w:asciiTheme="minorEastAsia" w:eastAsiaTheme="minorEastAsia" w:hAnsiTheme="minorEastAsia" w:cs="仿宋_GB2312"/>
          <w:szCs w:val="24"/>
          <w:lang w:val="zh-CN"/>
        </w:rPr>
        <w:t>开标结束后，</w:t>
      </w:r>
      <w:r>
        <w:rPr>
          <w:rFonts w:asciiTheme="minorEastAsia" w:eastAsiaTheme="minorEastAsia" w:hAnsiTheme="minorEastAsia" w:cs="仿宋_GB2312" w:hint="eastAsia"/>
          <w:szCs w:val="24"/>
          <w:lang w:val="zh-CN"/>
        </w:rPr>
        <w:t>采购人（采购代理机构）依法对投标人资格进行审查</w:t>
      </w:r>
      <w:r>
        <w:rPr>
          <w:rFonts w:asciiTheme="minorEastAsia" w:eastAsiaTheme="minorEastAsia" w:hAnsiTheme="minorEastAsia" w:cs="仿宋_GB2312"/>
          <w:szCs w:val="24"/>
          <w:lang w:val="zh-CN"/>
        </w:rPr>
        <w:t>。</w:t>
      </w:r>
    </w:p>
    <w:p w:rsidR="00FF124B" w:rsidRDefault="00406FB9">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FF124B" w:rsidRDefault="00406FB9">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FF124B">
        <w:trPr>
          <w:trHeight w:val="567"/>
        </w:trPr>
        <w:tc>
          <w:tcPr>
            <w:tcW w:w="9079" w:type="dxa"/>
            <w:vAlign w:val="center"/>
          </w:tcPr>
          <w:p w:rsidR="00FF124B" w:rsidRDefault="00406FB9">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r>
      <w:tr w:rsidR="00FF124B">
        <w:trPr>
          <w:trHeight w:val="567"/>
        </w:trPr>
        <w:tc>
          <w:tcPr>
            <w:tcW w:w="9079" w:type="dxa"/>
            <w:vAlign w:val="center"/>
          </w:tcPr>
          <w:p w:rsidR="00FF124B" w:rsidRDefault="00406FB9">
            <w:pPr>
              <w:spacing w:line="360" w:lineRule="auto"/>
              <w:jc w:val="left"/>
              <w:rPr>
                <w:rFonts w:asciiTheme="minorEastAsia" w:hAnsiTheme="minorEastAsia"/>
                <w:b/>
                <w:sz w:val="24"/>
                <w:szCs w:val="24"/>
              </w:rPr>
            </w:pPr>
            <w:r>
              <w:rPr>
                <w:rFonts w:asciiTheme="minorEastAsia" w:hAnsiTheme="minorEastAsia" w:hint="eastAsia"/>
                <w:b/>
                <w:sz w:val="24"/>
                <w:szCs w:val="24"/>
              </w:rPr>
              <w:t>1、投标函</w:t>
            </w:r>
          </w:p>
        </w:tc>
      </w:tr>
      <w:tr w:rsidR="00FF124B">
        <w:tc>
          <w:tcPr>
            <w:tcW w:w="9079" w:type="dxa"/>
            <w:vAlign w:val="center"/>
          </w:tcPr>
          <w:p w:rsidR="00FF124B" w:rsidRDefault="00406FB9">
            <w:pPr>
              <w:spacing w:line="360" w:lineRule="auto"/>
              <w:rPr>
                <w:rFonts w:asciiTheme="minorEastAsia" w:hAnsiTheme="minorEastAsia"/>
                <w:bCs/>
                <w:sz w:val="24"/>
                <w:szCs w:val="24"/>
              </w:rPr>
            </w:pPr>
            <w:r>
              <w:rPr>
                <w:rFonts w:asciiTheme="minorEastAsia" w:hAnsiTheme="minorEastAsia" w:hint="eastAsia"/>
                <w:b/>
                <w:bCs/>
                <w:sz w:val="24"/>
                <w:szCs w:val="24"/>
              </w:rPr>
              <w:t>2、法人或者其他组织的营业执照等证明文件，自然人的身份证明</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（1）企业法人营业执照或营业执照。（企业投标提供）</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（2）事业单位法人证书。（事业单位投标提供）</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（3）执业许可证。（非专业服务机构投标提供）</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（4）个体工商户营业执照。（个体工商户投标提供）</w:t>
            </w:r>
          </w:p>
          <w:p w:rsidR="00FF124B" w:rsidRDefault="00406FB9">
            <w:pPr>
              <w:spacing w:line="360" w:lineRule="auto"/>
              <w:rPr>
                <w:rFonts w:asciiTheme="minorEastAsia" w:hAnsiTheme="minorEastAsia"/>
                <w:b/>
                <w:sz w:val="24"/>
                <w:szCs w:val="24"/>
              </w:rPr>
            </w:pPr>
            <w:r>
              <w:rPr>
                <w:rFonts w:asciiTheme="minorEastAsia" w:hAnsiTheme="minorEastAsia" w:hint="eastAsia"/>
                <w:bCs/>
                <w:sz w:val="24"/>
                <w:szCs w:val="24"/>
              </w:rPr>
              <w:t>（5）自然人身份证明。（自然人投标提供）</w:t>
            </w:r>
          </w:p>
        </w:tc>
      </w:tr>
      <w:tr w:rsidR="00FF124B">
        <w:tc>
          <w:tcPr>
            <w:tcW w:w="9079" w:type="dxa"/>
            <w:vAlign w:val="center"/>
          </w:tcPr>
          <w:p w:rsidR="00FF124B" w:rsidRDefault="00406FB9">
            <w:pPr>
              <w:spacing w:line="360" w:lineRule="auto"/>
              <w:rPr>
                <w:rFonts w:asciiTheme="minorEastAsia" w:hAnsiTheme="minorEastAsia"/>
                <w:bCs/>
                <w:sz w:val="24"/>
                <w:szCs w:val="24"/>
              </w:rPr>
            </w:pPr>
            <w:r>
              <w:rPr>
                <w:rFonts w:asciiTheme="minorEastAsia" w:hAnsiTheme="minorEastAsia" w:hint="eastAsia"/>
                <w:b/>
                <w:bCs/>
                <w:sz w:val="24"/>
                <w:szCs w:val="24"/>
              </w:rPr>
              <w:t>3、财务状况报告相关材料</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（1）上一年度的财务报告；</w:t>
            </w:r>
            <w:r>
              <w:rPr>
                <w:rFonts w:asciiTheme="minorEastAsia" w:hAnsiTheme="minorEastAsia" w:hint="eastAsia"/>
                <w:bCs/>
                <w:color w:val="FF0000"/>
                <w:sz w:val="24"/>
                <w:szCs w:val="24"/>
              </w:rPr>
              <w:t>或</w:t>
            </w:r>
            <w:r>
              <w:rPr>
                <w:rFonts w:asciiTheme="minorEastAsia" w:hAnsiTheme="minorEastAsia" w:hint="eastAsia"/>
                <w:bCs/>
                <w:sz w:val="24"/>
                <w:szCs w:val="24"/>
              </w:rPr>
              <w:t>基本开户银行出具的资信证明；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财政部门认可的政府采购专业担保机构的证明文件和担保机构出具的投标担保函。（法人投标提供。法人包括企业法人、机关法人、事业单位法人和社会团体法人。）</w:t>
            </w:r>
          </w:p>
          <w:p w:rsidR="00FF124B" w:rsidRDefault="00406FB9">
            <w:pPr>
              <w:spacing w:line="360" w:lineRule="auto"/>
              <w:rPr>
                <w:rFonts w:asciiTheme="minorEastAsia" w:hAnsiTheme="minorEastAsia"/>
                <w:b/>
                <w:sz w:val="24"/>
                <w:szCs w:val="24"/>
              </w:rPr>
            </w:pPr>
            <w:r>
              <w:rPr>
                <w:rFonts w:asciiTheme="minorEastAsia" w:hAnsiTheme="minorEastAsia" w:hint="eastAsia"/>
                <w:bCs/>
                <w:sz w:val="24"/>
                <w:szCs w:val="24"/>
              </w:rPr>
              <w:t>（2）银行出具的资信证明；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财政部门认可的政府采购专业担保机构的证明文件和担保机构出具的投标担保函。（其他组织和自然人投标提供）</w:t>
            </w:r>
          </w:p>
        </w:tc>
      </w:tr>
      <w:tr w:rsidR="00FF124B">
        <w:tc>
          <w:tcPr>
            <w:tcW w:w="9079" w:type="dxa"/>
            <w:vAlign w:val="center"/>
          </w:tcPr>
          <w:p w:rsidR="00FF124B" w:rsidRDefault="00406FB9">
            <w:pPr>
              <w:spacing w:line="360" w:lineRule="auto"/>
              <w:rPr>
                <w:rFonts w:asciiTheme="minorEastAsia" w:hAnsiTheme="minorEastAsia"/>
                <w:bCs/>
                <w:sz w:val="24"/>
                <w:szCs w:val="24"/>
              </w:rPr>
            </w:pPr>
            <w:r>
              <w:rPr>
                <w:rFonts w:asciiTheme="minorEastAsia" w:hAnsiTheme="minorEastAsia" w:hint="eastAsia"/>
                <w:b/>
                <w:bCs/>
                <w:sz w:val="24"/>
                <w:szCs w:val="24"/>
              </w:rPr>
              <w:t>4、依法缴纳税收相关材料</w:t>
            </w:r>
          </w:p>
          <w:p w:rsidR="00FF124B" w:rsidRDefault="00542083">
            <w:pPr>
              <w:spacing w:line="360" w:lineRule="auto"/>
              <w:rPr>
                <w:rFonts w:asciiTheme="minorEastAsia" w:hAnsiTheme="minorEastAsia"/>
                <w:b/>
                <w:sz w:val="24"/>
                <w:szCs w:val="24"/>
              </w:rPr>
            </w:pPr>
            <w:r>
              <w:rPr>
                <w:rFonts w:asciiTheme="minorEastAsia" w:hAnsiTheme="minorEastAsia" w:hint="eastAsia"/>
                <w:bCs/>
                <w:sz w:val="24"/>
                <w:szCs w:val="24"/>
              </w:rPr>
              <w:t>税务登记证和投标截止时间前四</w:t>
            </w:r>
            <w:r w:rsidR="00406FB9">
              <w:rPr>
                <w:rFonts w:asciiTheme="minorEastAsia" w:hAnsiTheme="minorEastAsia" w:hint="eastAsia"/>
                <w:bCs/>
                <w:sz w:val="24"/>
                <w:szCs w:val="24"/>
              </w:rPr>
              <w:t>个月内任意一个月缴纳税收凭据。（依法免税的投标人，应提供相应文件证明依法免税）</w:t>
            </w:r>
          </w:p>
        </w:tc>
      </w:tr>
      <w:tr w:rsidR="00FF124B">
        <w:tc>
          <w:tcPr>
            <w:tcW w:w="9079" w:type="dxa"/>
            <w:vAlign w:val="center"/>
          </w:tcPr>
          <w:p w:rsidR="00FF124B" w:rsidRDefault="00406FB9">
            <w:pPr>
              <w:spacing w:line="360" w:lineRule="auto"/>
              <w:rPr>
                <w:rFonts w:asciiTheme="minorEastAsia" w:hAnsiTheme="minorEastAsia"/>
                <w:bCs/>
                <w:sz w:val="24"/>
                <w:szCs w:val="24"/>
              </w:rPr>
            </w:pPr>
            <w:r>
              <w:rPr>
                <w:rFonts w:asciiTheme="minorEastAsia" w:hAnsiTheme="minorEastAsia" w:hint="eastAsia"/>
                <w:b/>
                <w:bCs/>
                <w:sz w:val="24"/>
                <w:szCs w:val="24"/>
              </w:rPr>
              <w:t>5、依法缴纳社会保障资金的证明材料</w:t>
            </w:r>
          </w:p>
          <w:p w:rsidR="00FF124B" w:rsidRDefault="00406FB9" w:rsidP="00833F2C">
            <w:pPr>
              <w:spacing w:line="360" w:lineRule="auto"/>
              <w:rPr>
                <w:rFonts w:asciiTheme="minorEastAsia" w:hAnsiTheme="minorEastAsia"/>
                <w:bCs/>
                <w:sz w:val="24"/>
                <w:szCs w:val="24"/>
              </w:rPr>
            </w:pPr>
            <w:r>
              <w:rPr>
                <w:rFonts w:asciiTheme="minorEastAsia" w:hAnsiTheme="minorEastAsia" w:hint="eastAsia"/>
                <w:bCs/>
                <w:sz w:val="24"/>
                <w:szCs w:val="24"/>
              </w:rPr>
              <w:lastRenderedPageBreak/>
              <w:t>投标截止时间前</w:t>
            </w:r>
            <w:r w:rsidR="00E30D84">
              <w:rPr>
                <w:rFonts w:asciiTheme="minorEastAsia" w:hAnsiTheme="minorEastAsia" w:hint="eastAsia"/>
                <w:bCs/>
                <w:sz w:val="24"/>
                <w:szCs w:val="24"/>
              </w:rPr>
              <w:t>三个</w:t>
            </w:r>
            <w:r>
              <w:rPr>
                <w:rFonts w:asciiTheme="minorEastAsia" w:hAnsiTheme="minorEastAsia" w:hint="eastAsia"/>
                <w:bCs/>
                <w:sz w:val="24"/>
                <w:szCs w:val="24"/>
              </w:rPr>
              <w:t>月内任意一个月缴纳社会保险凭据。（依法不需要缴纳社会保障资金的投标人，应提供相应文件证明依法不需要缴纳社会保障资金）</w:t>
            </w:r>
          </w:p>
        </w:tc>
      </w:tr>
      <w:tr w:rsidR="00FF124B">
        <w:tc>
          <w:tcPr>
            <w:tcW w:w="9079" w:type="dxa"/>
            <w:vAlign w:val="center"/>
          </w:tcPr>
          <w:p w:rsidR="00FF124B" w:rsidRDefault="00406FB9">
            <w:pPr>
              <w:spacing w:line="360" w:lineRule="auto"/>
              <w:rPr>
                <w:rFonts w:asciiTheme="minorEastAsia" w:hAnsiTheme="minorEastAsia"/>
                <w:b/>
                <w:bCs/>
                <w:sz w:val="24"/>
                <w:szCs w:val="24"/>
              </w:rPr>
            </w:pPr>
            <w:r>
              <w:rPr>
                <w:rFonts w:asciiTheme="minorEastAsia" w:hAnsiTheme="minorEastAsia" w:hint="eastAsia"/>
                <w:b/>
                <w:bCs/>
                <w:sz w:val="24"/>
                <w:szCs w:val="24"/>
              </w:rPr>
              <w:lastRenderedPageBreak/>
              <w:t>6、履行合同所必须的设备和专业技术能力的证明材料</w:t>
            </w:r>
          </w:p>
          <w:p w:rsidR="00FF124B" w:rsidRDefault="00406FB9">
            <w:pPr>
              <w:spacing w:line="360" w:lineRule="auto"/>
              <w:rPr>
                <w:rFonts w:asciiTheme="minorEastAsia" w:hAnsiTheme="minorEastAsia"/>
                <w:b/>
                <w:sz w:val="24"/>
                <w:szCs w:val="24"/>
              </w:rPr>
            </w:pPr>
            <w:r>
              <w:rPr>
                <w:rFonts w:asciiTheme="minorEastAsia" w:hAnsiTheme="minorEastAsia" w:hint="eastAsia"/>
                <w:bCs/>
                <w:sz w:val="24"/>
                <w:szCs w:val="24"/>
              </w:rPr>
              <w:t>相关设备的购置发票、专业技术人员职称证书、用工合同等</w:t>
            </w:r>
            <w:r>
              <w:rPr>
                <w:rFonts w:asciiTheme="minorEastAsia" w:hAnsiTheme="minorEastAsia" w:hint="eastAsia"/>
                <w:bCs/>
                <w:color w:val="FF0000"/>
                <w:sz w:val="24"/>
                <w:szCs w:val="24"/>
              </w:rPr>
              <w:t>或者</w:t>
            </w:r>
            <w:r>
              <w:rPr>
                <w:rFonts w:asciiTheme="minorEastAsia" w:hAnsiTheme="minorEastAsia" w:hint="eastAsia"/>
                <w:bCs/>
                <w:sz w:val="24"/>
                <w:szCs w:val="24"/>
              </w:rPr>
              <w:t>投标人相关承诺函或声明。</w:t>
            </w:r>
            <w:r>
              <w:rPr>
                <w:rFonts w:asciiTheme="minorEastAsia" w:hAnsiTheme="minorEastAsia" w:cs="宋体" w:hint="eastAsia"/>
                <w:kern w:val="0"/>
                <w:sz w:val="24"/>
                <w:szCs w:val="24"/>
              </w:rPr>
              <w:t>（格式自拟）</w:t>
            </w:r>
          </w:p>
        </w:tc>
      </w:tr>
      <w:tr w:rsidR="00FF124B">
        <w:tc>
          <w:tcPr>
            <w:tcW w:w="9079" w:type="dxa"/>
            <w:vAlign w:val="center"/>
          </w:tcPr>
          <w:p w:rsidR="00FF124B" w:rsidRDefault="00406FB9">
            <w:pPr>
              <w:spacing w:line="360" w:lineRule="auto"/>
              <w:rPr>
                <w:rFonts w:asciiTheme="minorEastAsia" w:hAnsiTheme="minorEastAsia"/>
                <w:b/>
                <w:bCs/>
                <w:sz w:val="24"/>
                <w:szCs w:val="24"/>
              </w:rPr>
            </w:pPr>
            <w:r>
              <w:rPr>
                <w:rFonts w:asciiTheme="minorEastAsia" w:hAnsiTheme="minorEastAsia" w:hint="eastAsia"/>
                <w:b/>
                <w:bCs/>
                <w:sz w:val="24"/>
                <w:szCs w:val="24"/>
              </w:rPr>
              <w:t>7、参加政府采购活动前3年内在经营活动中没有重大违法记录的声明</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FF124B">
        <w:tc>
          <w:tcPr>
            <w:tcW w:w="9079" w:type="dxa"/>
            <w:vAlign w:val="center"/>
          </w:tcPr>
          <w:p w:rsidR="00FF124B" w:rsidRDefault="00406FB9">
            <w:pPr>
              <w:spacing w:line="360" w:lineRule="auto"/>
              <w:rPr>
                <w:rFonts w:asciiTheme="minorEastAsia" w:hAnsiTheme="minorEastAsia"/>
                <w:b/>
                <w:bCs/>
                <w:sz w:val="24"/>
                <w:szCs w:val="24"/>
              </w:rPr>
            </w:pPr>
            <w:r>
              <w:rPr>
                <w:rFonts w:asciiTheme="minorEastAsia" w:hAnsiTheme="minorEastAsia" w:hint="eastAsia"/>
                <w:b/>
                <w:bCs/>
                <w:sz w:val="24"/>
                <w:szCs w:val="24"/>
              </w:rPr>
              <w:t>8、</w:t>
            </w:r>
            <w:r>
              <w:rPr>
                <w:rFonts w:ascii="宋体" w:hAnsi="宋体" w:cs="仿宋_GB2312" w:hint="eastAsia"/>
                <w:b/>
                <w:sz w:val="24"/>
                <w:szCs w:val="24"/>
                <w:shd w:val="clear" w:color="auto" w:fill="FFFFFF"/>
              </w:rPr>
              <w:t>未被列入</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信用中国</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网站</w:t>
            </w:r>
            <w:r>
              <w:rPr>
                <w:rFonts w:ascii="宋体" w:hAnsi="宋体" w:cs="仿宋_GB2312"/>
                <w:b/>
                <w:sz w:val="24"/>
                <w:szCs w:val="24"/>
                <w:shd w:val="clear" w:color="auto" w:fill="FFFFFF"/>
              </w:rPr>
              <w:t>(www.creditchina.gov.cn)</w:t>
            </w:r>
            <w:r>
              <w:rPr>
                <w:rFonts w:ascii="宋体" w:hAnsi="宋体" w:cs="仿宋_GB2312" w:hint="eastAsia"/>
                <w:b/>
                <w:sz w:val="24"/>
                <w:szCs w:val="24"/>
                <w:shd w:val="clear" w:color="auto" w:fill="FFFFFF"/>
              </w:rPr>
              <w:t>失信被执行人、重大税收违法案件当事人名单、政府采购严重违法失信名单的投标人；“中国政府采购网”</w:t>
            </w:r>
            <w:r>
              <w:rPr>
                <w:rFonts w:ascii="宋体" w:hAnsi="宋体" w:cs="仿宋_GB2312"/>
                <w:b/>
                <w:sz w:val="24"/>
                <w:szCs w:val="24"/>
                <w:shd w:val="clear" w:color="auto" w:fill="FFFFFF"/>
              </w:rPr>
              <w:t xml:space="preserve"> (www.ccgp.gov.cn)</w:t>
            </w:r>
            <w:r>
              <w:rPr>
                <w:rFonts w:ascii="宋体" w:hAnsi="宋体" w:cs="仿宋_GB2312" w:hint="eastAsia"/>
                <w:b/>
                <w:sz w:val="24"/>
                <w:szCs w:val="24"/>
                <w:shd w:val="clear" w:color="auto" w:fill="FFFFFF"/>
              </w:rPr>
              <w:t>政府采购严重违法失信行为记录名单的投标人；“</w:t>
            </w:r>
            <w:r>
              <w:rPr>
                <w:rFonts w:ascii="宋体" w:hAnsi="宋体" w:cs="宋体" w:hint="eastAsia"/>
                <w:b/>
                <w:bCs/>
                <w:sz w:val="24"/>
                <w:szCs w:val="24"/>
                <w:lang w:val="zh-CN"/>
              </w:rPr>
              <w:t>国家企业信用公示系统</w:t>
            </w:r>
            <w:r>
              <w:rPr>
                <w:rFonts w:ascii="宋体" w:hAnsi="宋体" w:cs="宋体" w:hint="eastAsia"/>
                <w:b/>
                <w:bCs/>
                <w:sz w:val="24"/>
                <w:szCs w:val="24"/>
              </w:rPr>
              <w:t>”</w:t>
            </w:r>
            <w:r>
              <w:rPr>
                <w:rFonts w:ascii="宋体" w:hAnsi="宋体" w:cs="宋体" w:hint="eastAsia"/>
                <w:b/>
                <w:bCs/>
                <w:sz w:val="24"/>
                <w:szCs w:val="24"/>
                <w:lang w:val="zh-CN"/>
              </w:rPr>
              <w:t>网站</w:t>
            </w:r>
            <w:r>
              <w:rPr>
                <w:rFonts w:ascii="宋体" w:hAnsi="宋体" w:cs="宋体" w:hint="eastAsia"/>
                <w:b/>
                <w:bCs/>
                <w:sz w:val="24"/>
                <w:szCs w:val="24"/>
              </w:rPr>
              <w:t>（</w:t>
            </w:r>
            <w:r>
              <w:rPr>
                <w:rFonts w:ascii="宋体" w:hAnsi="宋体" w:cs="宋体"/>
                <w:b/>
                <w:bCs/>
                <w:sz w:val="24"/>
                <w:szCs w:val="24"/>
              </w:rPr>
              <w:t>www.gsxt.gov.cn</w:t>
            </w:r>
            <w:r>
              <w:rPr>
                <w:rFonts w:ascii="宋体" w:hAnsi="宋体" w:cs="宋体" w:hint="eastAsia"/>
                <w:b/>
                <w:bCs/>
                <w:sz w:val="24"/>
                <w:szCs w:val="24"/>
              </w:rPr>
              <w:t>）</w:t>
            </w:r>
            <w:r>
              <w:rPr>
                <w:rFonts w:ascii="宋体" w:hAnsi="宋体" w:cs="仿宋_GB2312" w:hint="eastAsia"/>
                <w:b/>
                <w:color w:val="FF0000"/>
                <w:sz w:val="24"/>
                <w:szCs w:val="24"/>
                <w:shd w:val="clear" w:color="auto" w:fill="FFFFFF"/>
              </w:rPr>
              <w:t>严重违法失信企业名单（黑名单）的投标人。(本项目投标截止时间前三年内供应商信用记录情况)</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注：政府采购活动中查询及使用投标人信用记录的具体要求为：投标人未被列入失信被执行人、重大税收违法案件当事人名单、</w:t>
            </w:r>
            <w:r>
              <w:rPr>
                <w:rFonts w:asciiTheme="minorEastAsia" w:hAnsiTheme="minorEastAsia"/>
                <w:bCs/>
                <w:sz w:val="24"/>
                <w:szCs w:val="24"/>
              </w:rPr>
              <w:t>政府采购严重违法失信名单</w:t>
            </w:r>
            <w:r>
              <w:rPr>
                <w:rFonts w:asciiTheme="minorEastAsia" w:hAnsiTheme="minorEastAsia" w:hint="eastAsia"/>
                <w:bCs/>
                <w:sz w:val="24"/>
                <w:szCs w:val="24"/>
              </w:rPr>
              <w:t>、政府采购严重违法失信行为记录名单、</w:t>
            </w:r>
            <w:r>
              <w:rPr>
                <w:rFonts w:ascii="宋体" w:hAnsi="宋体" w:cs="仿宋_GB2312" w:hint="eastAsia"/>
                <w:b/>
                <w:color w:val="FF0000"/>
                <w:sz w:val="24"/>
                <w:szCs w:val="24"/>
                <w:shd w:val="clear" w:color="auto" w:fill="FFFFFF"/>
              </w:rPr>
              <w:t>严重违法失信企业名单（黑名单）</w:t>
            </w:r>
            <w:r>
              <w:rPr>
                <w:rFonts w:asciiTheme="minorEastAsia" w:hAnsiTheme="minorEastAsia" w:hint="eastAsia"/>
                <w:bCs/>
                <w:sz w:val="24"/>
                <w:szCs w:val="24"/>
              </w:rPr>
              <w:t>（联合体形式投标的，联合体成员存在不良信用记录，视同联合体存在不良信用记录）。</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（1）查询渠道：“信用中国”网站（www.creditchina.gov.cn）和“中国政府采购网”（www.ccgp.gov.cn）；</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FF124B" w:rsidRDefault="00406FB9">
            <w:pPr>
              <w:spacing w:line="360" w:lineRule="auto"/>
              <w:rPr>
                <w:rFonts w:asciiTheme="minorEastAsia" w:hAnsiTheme="minorEastAsia"/>
                <w:bCs/>
                <w:sz w:val="24"/>
                <w:szCs w:val="24"/>
              </w:rPr>
            </w:pPr>
            <w:r>
              <w:rPr>
                <w:rFonts w:asciiTheme="minorEastAsia" w:hAnsiTheme="minorEastAsia" w:hint="eastAsia"/>
                <w:bCs/>
                <w:sz w:val="24"/>
                <w:szCs w:val="24"/>
              </w:rPr>
              <w:t>（4）</w:t>
            </w:r>
            <w:r>
              <w:rPr>
                <w:rFonts w:asciiTheme="minorEastAsia" w:hAnsiTheme="minorEastAsia" w:hint="eastAsia"/>
                <w:bCs/>
                <w:color w:val="FF0000"/>
                <w:sz w:val="24"/>
                <w:szCs w:val="24"/>
              </w:rPr>
              <w:t>信用信息的使用原则：经采购人认定的被列入失信被执行人、重大税收违法案件当事人名单、政府采购严重违法失信行为记录名单的投标人</w:t>
            </w:r>
            <w:r>
              <w:rPr>
                <w:rFonts w:asciiTheme="minorEastAsia" w:hAnsiTheme="minorEastAsia" w:cs="宋体" w:hint="eastAsia"/>
                <w:color w:val="FF0000"/>
                <w:kern w:val="0"/>
                <w:sz w:val="24"/>
                <w:szCs w:val="24"/>
              </w:rPr>
              <w:t>、严重违法失信企业名单（黑名单）的投标人，</w:t>
            </w:r>
            <w:r>
              <w:rPr>
                <w:rFonts w:asciiTheme="minorEastAsia" w:hAnsiTheme="minorEastAsia" w:hint="eastAsia"/>
                <w:bCs/>
                <w:color w:val="FF0000"/>
                <w:sz w:val="24"/>
                <w:szCs w:val="24"/>
              </w:rPr>
              <w:t>将拒绝其参与政府采购活动。</w:t>
            </w:r>
          </w:p>
        </w:tc>
      </w:tr>
      <w:tr w:rsidR="00FF124B">
        <w:trPr>
          <w:trHeight w:val="624"/>
        </w:trPr>
        <w:tc>
          <w:tcPr>
            <w:tcW w:w="9079" w:type="dxa"/>
            <w:vAlign w:val="center"/>
          </w:tcPr>
          <w:p w:rsidR="00FF124B" w:rsidRDefault="00406FB9">
            <w:pPr>
              <w:spacing w:line="360" w:lineRule="auto"/>
              <w:rPr>
                <w:rFonts w:asciiTheme="minorEastAsia" w:hAnsiTheme="minorEastAsia" w:cs="仿宋_GB2312"/>
                <w:b/>
                <w:sz w:val="24"/>
                <w:szCs w:val="24"/>
                <w:lang w:val="zh-CN"/>
              </w:rPr>
            </w:pPr>
            <w:r>
              <w:rPr>
                <w:rFonts w:asciiTheme="minorEastAsia" w:hAnsiTheme="minorEastAsia" w:hint="eastAsia"/>
                <w:b/>
                <w:bCs/>
                <w:sz w:val="24"/>
                <w:szCs w:val="24"/>
              </w:rPr>
              <w:lastRenderedPageBreak/>
              <w:t>9、</w:t>
            </w:r>
            <w:r>
              <w:rPr>
                <w:rFonts w:asciiTheme="minorEastAsia" w:hAnsiTheme="minorEastAsia" w:cs="仿宋_GB2312" w:hint="eastAsia"/>
                <w:b/>
                <w:sz w:val="24"/>
                <w:szCs w:val="24"/>
                <w:lang w:val="zh-CN"/>
              </w:rPr>
              <w:t>报价</w:t>
            </w:r>
          </w:p>
          <w:p w:rsidR="00FF124B" w:rsidRDefault="00406FB9">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是否超出招标文件中规定的预算金额，超出预算金额的投标无效。如投标人须知前附表规定最高限价，则</w:t>
            </w:r>
            <w:r>
              <w:rPr>
                <w:rFonts w:asciiTheme="minorEastAsia" w:hAnsiTheme="minorEastAsia" w:cs="宋体" w:hint="eastAsia"/>
                <w:bCs/>
                <w:sz w:val="24"/>
                <w:szCs w:val="24"/>
                <w:lang w:val="zh-CN"/>
              </w:rPr>
              <w:t>超出预算金额和最高限价的投标无效。</w:t>
            </w:r>
          </w:p>
        </w:tc>
      </w:tr>
      <w:tr w:rsidR="00FF124B">
        <w:trPr>
          <w:trHeight w:val="624"/>
        </w:trPr>
        <w:tc>
          <w:tcPr>
            <w:tcW w:w="9079" w:type="dxa"/>
            <w:vAlign w:val="center"/>
          </w:tcPr>
          <w:p w:rsidR="00FF124B" w:rsidRDefault="00406FB9">
            <w:pPr>
              <w:spacing w:line="360" w:lineRule="auto"/>
              <w:rPr>
                <w:rFonts w:asciiTheme="minorEastAsia" w:hAnsiTheme="minorEastAsia"/>
                <w:b/>
                <w:bCs/>
                <w:sz w:val="24"/>
                <w:szCs w:val="24"/>
              </w:rPr>
            </w:pPr>
            <w:r>
              <w:rPr>
                <w:rFonts w:asciiTheme="minorEastAsia" w:hAnsiTheme="minorEastAsia" w:hint="eastAsia"/>
                <w:b/>
                <w:bCs/>
                <w:sz w:val="24"/>
                <w:szCs w:val="24"/>
              </w:rPr>
              <w:t>10、联合体协议</w:t>
            </w:r>
          </w:p>
          <w:p w:rsidR="00FF124B" w:rsidRDefault="00406FB9">
            <w:pPr>
              <w:spacing w:line="360" w:lineRule="auto"/>
              <w:rPr>
                <w:rFonts w:asciiTheme="minorEastAsia" w:hAnsiTheme="minorEastAsia"/>
                <w:b/>
                <w:bCs/>
                <w:sz w:val="24"/>
                <w:szCs w:val="24"/>
              </w:rPr>
            </w:pPr>
            <w:r>
              <w:rPr>
                <w:rFonts w:asciiTheme="minorEastAsia" w:hAnsiTheme="minorEastAsia" w:hint="eastAsia"/>
                <w:bCs/>
                <w:sz w:val="24"/>
                <w:szCs w:val="24"/>
              </w:rPr>
              <w:t>招标文件接受联合体投标且投标人为联合体的，投标人应提供本协议；否则无须提供。</w:t>
            </w:r>
          </w:p>
        </w:tc>
      </w:tr>
      <w:tr w:rsidR="00FF124B">
        <w:trPr>
          <w:trHeight w:val="624"/>
        </w:trPr>
        <w:tc>
          <w:tcPr>
            <w:tcW w:w="9079" w:type="dxa"/>
            <w:vAlign w:val="center"/>
          </w:tcPr>
          <w:p w:rsidR="00FF124B" w:rsidRDefault="00406FB9">
            <w:pPr>
              <w:spacing w:line="360" w:lineRule="auto"/>
              <w:rPr>
                <w:rFonts w:asciiTheme="minorEastAsia" w:hAnsiTheme="minorEastAsia"/>
                <w:b/>
                <w:sz w:val="24"/>
                <w:szCs w:val="24"/>
              </w:rPr>
            </w:pPr>
            <w:r>
              <w:rPr>
                <w:rFonts w:asciiTheme="minorEastAsia" w:hAnsiTheme="minorEastAsia" w:hint="eastAsia"/>
                <w:b/>
                <w:sz w:val="24"/>
                <w:szCs w:val="24"/>
              </w:rPr>
              <w:t>11、投标保证金</w:t>
            </w:r>
          </w:p>
          <w:p w:rsidR="00FF124B" w:rsidRDefault="00406FB9">
            <w:pPr>
              <w:spacing w:line="360" w:lineRule="auto"/>
              <w:rPr>
                <w:rFonts w:asciiTheme="minorEastAsia" w:hAnsiTheme="minorEastAsia"/>
                <w:sz w:val="24"/>
                <w:szCs w:val="24"/>
              </w:rPr>
            </w:pPr>
            <w:r>
              <w:rPr>
                <w:rFonts w:asciiTheme="minorEastAsia" w:hAnsiTheme="minorEastAsia" w:hint="eastAsia"/>
                <w:sz w:val="24"/>
                <w:szCs w:val="24"/>
              </w:rPr>
              <w:t>是否按投标人须知前附表规定成功交纳。</w:t>
            </w:r>
          </w:p>
        </w:tc>
      </w:tr>
      <w:tr w:rsidR="00FF124B">
        <w:trPr>
          <w:trHeight w:val="567"/>
        </w:trPr>
        <w:tc>
          <w:tcPr>
            <w:tcW w:w="9079" w:type="dxa"/>
            <w:vAlign w:val="center"/>
          </w:tcPr>
          <w:p w:rsidR="00FF124B" w:rsidRDefault="00406FB9">
            <w:pPr>
              <w:spacing w:line="360" w:lineRule="auto"/>
              <w:contextualSpacing/>
              <w:rPr>
                <w:rFonts w:asciiTheme="minorEastAsia" w:hAnsiTheme="minorEastAsia"/>
                <w:b/>
                <w:sz w:val="24"/>
                <w:szCs w:val="24"/>
              </w:rPr>
            </w:pPr>
            <w:r>
              <w:rPr>
                <w:rFonts w:asciiTheme="minorEastAsia" w:hAnsiTheme="minorEastAsia" w:hint="eastAsia"/>
                <w:b/>
                <w:sz w:val="24"/>
                <w:szCs w:val="24"/>
              </w:rPr>
              <w:t>12、法定代表人身份证明或提供法定代表人授权委托书及被授权人身份证明。</w:t>
            </w:r>
          </w:p>
        </w:tc>
      </w:tr>
    </w:tbl>
    <w:p w:rsidR="00FF124B" w:rsidRDefault="00FF124B">
      <w:pPr>
        <w:pStyle w:val="a7"/>
        <w:spacing w:line="360" w:lineRule="auto"/>
        <w:ind w:firstLineChars="200" w:firstLine="482"/>
        <w:contextualSpacing/>
        <w:rPr>
          <w:rFonts w:asciiTheme="minorEastAsia" w:eastAsiaTheme="minorEastAsia" w:hAnsiTheme="minorEastAsia" w:cs="仿宋_GB2312"/>
          <w:b/>
          <w:szCs w:val="24"/>
          <w:lang w:val="zh-CN"/>
        </w:rPr>
      </w:pPr>
    </w:p>
    <w:p w:rsidR="00FF124B" w:rsidRDefault="00406FB9">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hint="eastAsia"/>
          <w:b/>
          <w:sz w:val="32"/>
          <w:szCs w:val="32"/>
          <w:lang w:val="zh-CN"/>
        </w:rPr>
        <w:t>二、评标</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（一）评标方法</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本项目采用综合评分法。</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w:t>
      </w:r>
      <w:r>
        <w:rPr>
          <w:rFonts w:asciiTheme="minorEastAsia" w:eastAsiaTheme="minorEastAsia" w:hAnsiTheme="minorEastAsia" w:cs="仿宋_GB2312"/>
          <w:b/>
          <w:szCs w:val="24"/>
          <w:lang w:val="zh-CN"/>
        </w:rPr>
        <w:t>评标委员会负责具体评标事务，并独立履行下列职责</w:t>
      </w:r>
    </w:p>
    <w:p w:rsidR="00FF124B" w:rsidRDefault="00406FB9">
      <w:pPr>
        <w:pStyle w:val="a7"/>
        <w:spacing w:line="360" w:lineRule="auto"/>
        <w:ind w:firstLineChars="200" w:firstLine="482"/>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w:t>
      </w:r>
      <w:r>
        <w:rPr>
          <w:rFonts w:asciiTheme="minorEastAsia" w:eastAsiaTheme="minorEastAsia" w:hAnsiTheme="minorEastAsia" w:cs="仿宋_GB2312"/>
          <w:b/>
          <w:szCs w:val="24"/>
          <w:lang w:val="zh-CN"/>
        </w:rPr>
        <w:t>审查、评价投标文件是否符合招标文件的商务、技术等实质性要求；</w:t>
      </w:r>
    </w:p>
    <w:p w:rsidR="00FF124B" w:rsidRDefault="00406FB9">
      <w:pPr>
        <w:pStyle w:val="a7"/>
        <w:spacing w:line="360" w:lineRule="auto"/>
        <w:ind w:firstLineChars="200" w:firstLine="480"/>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评标委员会对符合资格的投标人的投标文件进行符合性审查，以确定其是否满足招标文件的商务、技术等实质性要求。</w:t>
      </w:r>
    </w:p>
    <w:p w:rsidR="00FF124B" w:rsidRDefault="00406FB9">
      <w:pPr>
        <w:pStyle w:val="a7"/>
        <w:spacing w:line="360" w:lineRule="auto"/>
        <w:ind w:firstLineChars="200" w:firstLine="480"/>
        <w:contextualSpacing/>
        <w:jc w:val="left"/>
        <w:rPr>
          <w:rFonts w:asciiTheme="minorEastAsia" w:hAnsiTheme="minorEastAsia" w:cs="仿宋_GB2312"/>
          <w:szCs w:val="24"/>
          <w:lang w:val="zh-CN"/>
        </w:rPr>
      </w:pPr>
      <w:r>
        <w:rPr>
          <w:rFonts w:asciiTheme="minorEastAsia" w:hAnsiTheme="minorEastAsia" w:cs="仿宋_GB2312" w:hint="eastAsia"/>
          <w:szCs w:val="24"/>
          <w:lang w:val="zh-CN"/>
        </w:rPr>
        <w:t>注：符合性审查中所涉及到的证书及材料，均须在电子投标文件中提供原件扫描件（或图片）。</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2、</w:t>
      </w:r>
      <w:r>
        <w:rPr>
          <w:rFonts w:asciiTheme="minorEastAsia" w:eastAsiaTheme="minorEastAsia" w:hAnsiTheme="minorEastAsia" w:cs="仿宋_GB2312"/>
          <w:b/>
          <w:szCs w:val="24"/>
          <w:lang w:val="zh-CN"/>
        </w:rPr>
        <w:t>要求投标人对投标文件有关事项作出澄清或者说明；</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对于投标文件中含义不明确、同类问题表述不一致或者有明显文字和计算错误的内容，评标委员会应当以书面形式要求投标人作出必要的澄清、说明或者补正。</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F124B" w:rsidRDefault="00406FB9">
      <w:pPr>
        <w:pStyle w:val="a7"/>
        <w:spacing w:line="360" w:lineRule="auto"/>
        <w:ind w:firstLine="465"/>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对投标文件进行比较和评价；</w:t>
      </w:r>
    </w:p>
    <w:p w:rsidR="00FF124B" w:rsidRDefault="00406FB9">
      <w:pPr>
        <w:pStyle w:val="a7"/>
        <w:spacing w:line="360" w:lineRule="auto"/>
        <w:ind w:firstLineChars="200" w:firstLine="480"/>
        <w:contextualSpacing/>
        <w:rPr>
          <w:rFonts w:asciiTheme="minorEastAsia" w:hAnsiTheme="minorEastAsia" w:cs="仿宋_GB2312"/>
          <w:szCs w:val="24"/>
          <w:lang w:val="zh-CN"/>
        </w:rPr>
      </w:pPr>
      <w:r>
        <w:rPr>
          <w:rFonts w:asciiTheme="minorEastAsia" w:eastAsiaTheme="minorEastAsia" w:hAnsiTheme="minorEastAsia" w:cs="仿宋_GB2312" w:hint="eastAsia"/>
          <w:szCs w:val="24"/>
          <w:lang w:val="zh-CN"/>
        </w:rPr>
        <w:t>评标委员会按照招标文件中规定的评标方法和标准，对符合性审查合格的投标文</w:t>
      </w:r>
      <w:r>
        <w:rPr>
          <w:rFonts w:asciiTheme="minorEastAsia" w:eastAsiaTheme="minorEastAsia" w:hAnsiTheme="minorEastAsia" w:cs="仿宋_GB2312" w:hint="eastAsia"/>
          <w:szCs w:val="24"/>
          <w:lang w:val="zh-CN"/>
        </w:rPr>
        <w:lastRenderedPageBreak/>
        <w:t>件进行商务和技术评估，综合比较与评价。评标时，评标委员会各成员应当独立对每个投标人的投标文件进行评价，并汇总每个投标人的得分。</w:t>
      </w:r>
      <w:r>
        <w:rPr>
          <w:rFonts w:asciiTheme="minorEastAsia" w:hAnsiTheme="minorEastAsia" w:cs="仿宋_GB2312" w:hint="eastAsia"/>
          <w:szCs w:val="24"/>
          <w:lang w:val="zh-CN"/>
        </w:rPr>
        <w:t>评标过程中，不得去掉报价中的最高报价和最低报价。</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（1）价格分计算</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FF124B" w:rsidRDefault="00406FB9">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1）如果本项目非专门面向中小企业采购，</w:t>
      </w:r>
      <w:r>
        <w:rPr>
          <w:rFonts w:asciiTheme="minorEastAsia" w:eastAsiaTheme="minorEastAsia" w:hAnsiTheme="minorEastAsia" w:cs="仿宋_GB2312" w:hint="eastAsia"/>
          <w:color w:val="FF0000"/>
          <w:szCs w:val="24"/>
          <w:lang w:val="zh-CN"/>
        </w:rPr>
        <w:t>对小型和微型企业产品的投标价格给予6%的扣除</w:t>
      </w:r>
      <w:r>
        <w:rPr>
          <w:rFonts w:asciiTheme="minorEastAsia" w:eastAsiaTheme="minorEastAsia" w:hAnsiTheme="minorEastAsia" w:cs="仿宋_GB2312" w:hint="eastAsia"/>
          <w:szCs w:val="24"/>
          <w:lang w:val="zh-CN"/>
        </w:rPr>
        <w:t>，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FF124B" w:rsidRDefault="00406FB9">
      <w:pPr>
        <w:pStyle w:val="a7"/>
        <w:spacing w:line="360" w:lineRule="auto"/>
        <w:ind w:firstLineChars="200" w:firstLine="480"/>
        <w:contextualSpacing/>
        <w:rPr>
          <w:rFonts w:asciiTheme="minorEastAsia" w:eastAsiaTheme="minorEastAsia" w:hAnsiTheme="minorEastAsia"/>
          <w:color w:val="000000"/>
          <w:szCs w:val="24"/>
        </w:rPr>
      </w:pPr>
      <w:r>
        <w:rPr>
          <w:rFonts w:asciiTheme="minorEastAsia" w:eastAsiaTheme="minorEastAsia" w:hAnsiTheme="minorEastAsia" w:cs="仿宋_GB2312" w:hint="eastAsia"/>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Cs w:val="24"/>
        </w:rPr>
        <w:t>残疾人福利性单位属于小型、微型企业的，不重复享受政策。</w:t>
      </w:r>
    </w:p>
    <w:p w:rsidR="00FF124B" w:rsidRDefault="00406FB9">
      <w:pPr>
        <w:pStyle w:val="a7"/>
        <w:spacing w:line="360" w:lineRule="auto"/>
        <w:ind w:firstLineChars="200" w:firstLine="482"/>
        <w:contextualSpacing/>
        <w:rPr>
          <w:rFonts w:asciiTheme="minorEastAsia" w:eastAsiaTheme="minorEastAsia" w:hAnsiTheme="minorEastAsia" w:cs="仿宋_GB2312"/>
          <w:b/>
          <w:color w:val="7030A0"/>
          <w:szCs w:val="24"/>
          <w:lang w:val="zh-CN"/>
        </w:rPr>
      </w:pPr>
      <w:r>
        <w:rPr>
          <w:rFonts w:asciiTheme="minorEastAsia" w:eastAsiaTheme="minorEastAsia" w:hAnsiTheme="minorEastAsia" w:hint="eastAsia"/>
          <w:b/>
          <w:color w:val="7030A0"/>
          <w:szCs w:val="24"/>
        </w:rPr>
        <w:t>（2）强制采购节能产品和优先采购节能产品、优先采购环保产品</w:t>
      </w:r>
    </w:p>
    <w:p w:rsidR="00FF124B" w:rsidRDefault="00406FB9">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1）对《节能产品政府采购清单》所列的政府强制采购节能产品</w:t>
      </w:r>
      <w:r>
        <w:rPr>
          <w:rFonts w:asciiTheme="minorEastAsia" w:eastAsiaTheme="minorEastAsia" w:hAnsiTheme="minorEastAsia" w:cs="仿宋_GB2312" w:hint="eastAsia"/>
          <w:color w:val="7030A0"/>
          <w:szCs w:val="24"/>
        </w:rPr>
        <w:t>，</w:t>
      </w:r>
      <w:r>
        <w:rPr>
          <w:rFonts w:asciiTheme="minorEastAsia" w:eastAsiaTheme="minorEastAsia" w:hAnsiTheme="minorEastAsia" w:cs="仿宋_GB2312" w:hint="eastAsia"/>
          <w:color w:val="7030A0"/>
          <w:szCs w:val="24"/>
          <w:lang w:val="zh-CN"/>
        </w:rPr>
        <w:t>投标人投标文件中应提供最新一期《节能产品政府采购清单》中所投产品所在页并加盖投标人公章</w:t>
      </w:r>
      <w:r>
        <w:rPr>
          <w:rFonts w:asciiTheme="minorEastAsia" w:eastAsiaTheme="minorEastAsia" w:hAnsiTheme="minorEastAsia" w:cs="仿宋_GB2312" w:hint="eastAsia"/>
          <w:color w:val="7030A0"/>
          <w:szCs w:val="24"/>
          <w:lang w:val="zh-CN"/>
        </w:rPr>
        <w:lastRenderedPageBreak/>
        <w:t>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rsidR="00FF124B" w:rsidRDefault="00406FB9">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投标人所投其他产品若属于“节能产品政府采购清单”优先采购产品，</w:t>
      </w:r>
      <w:r>
        <w:rPr>
          <w:rFonts w:asciiTheme="minorEastAsia" w:hAnsiTheme="minorEastAsia" w:cs="仿宋_GB2312" w:hint="eastAsia"/>
          <w:color w:val="7030A0"/>
          <w:szCs w:val="24"/>
          <w:lang w:val="zh-CN"/>
        </w:rPr>
        <w:t>投标文件中须提供最新一期《节能产品政府采购清单》中产品所在页并加盖投标人公章的原件扫描件（或图片），评标委员会根据本项目评标标准予以判定并赋分。</w:t>
      </w:r>
    </w:p>
    <w:p w:rsidR="00FF124B" w:rsidRDefault="00406FB9">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2）</w:t>
      </w:r>
      <w:r>
        <w:rPr>
          <w:rFonts w:asciiTheme="minorEastAsia" w:hAnsiTheme="minorEastAsia" w:cs="仿宋_GB2312" w:hint="eastAsia"/>
          <w:color w:val="7030A0"/>
          <w:szCs w:val="24"/>
          <w:lang w:val="zh-CN"/>
        </w:rPr>
        <w:t>投标人所投产品若属于“环境标志产品政府采购清单”内产品，投标文件中须提供最新一期《环境标志产品政府采购清单》中产品所在页并加盖投标人公章的原件扫描件（或图片），</w:t>
      </w:r>
      <w:r>
        <w:rPr>
          <w:rFonts w:asciiTheme="minorEastAsia" w:eastAsiaTheme="minorEastAsia" w:hAnsiTheme="minorEastAsia" w:cs="仿宋_GB2312" w:hint="eastAsia"/>
          <w:color w:val="7030A0"/>
          <w:szCs w:val="24"/>
          <w:lang w:val="zh-CN"/>
        </w:rPr>
        <w:t>评标委员会根据本项目评标标准予以判定并赋分。</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关于相同品牌产品</w:t>
      </w:r>
    </w:p>
    <w:p w:rsidR="00FF124B" w:rsidRDefault="00406FB9">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Cs w:val="24"/>
          <w:lang w:val="zh-CN"/>
        </w:rPr>
        <w:t>采取随机抽取</w:t>
      </w:r>
      <w:r>
        <w:rPr>
          <w:rFonts w:asciiTheme="minorEastAsia" w:eastAsiaTheme="minorEastAsia" w:hAnsiTheme="minorEastAsia" w:cs="仿宋_GB2312"/>
          <w:szCs w:val="24"/>
          <w:lang w:val="zh-CN"/>
        </w:rPr>
        <w:t>方式确定一个参加评标的投标人，其他投标无效。</w:t>
      </w:r>
    </w:p>
    <w:p w:rsidR="00FF124B" w:rsidRDefault="00406FB9">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采用综合评分法的，提供相同品牌产品</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非单一产品采购项目，多家投标人提供的核心产品品牌相同</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Cs w:val="24"/>
          <w:lang w:val="zh-CN"/>
        </w:rPr>
        <w:t>由采购人或者采购人委托评标委员会</w:t>
      </w:r>
      <w:r>
        <w:rPr>
          <w:rFonts w:asciiTheme="minorEastAsia" w:eastAsiaTheme="minorEastAsia" w:hAnsiTheme="minorEastAsia" w:cs="仿宋_GB2312"/>
          <w:szCs w:val="24"/>
          <w:lang w:val="zh-CN"/>
        </w:rPr>
        <w:t>采取随机抽取方式确定</w:t>
      </w:r>
      <w:r>
        <w:rPr>
          <w:rFonts w:asciiTheme="minorEastAsia" w:eastAsiaTheme="minorEastAsia" w:hAnsiTheme="minorEastAsia" w:cs="仿宋_GB2312" w:hint="eastAsia"/>
          <w:szCs w:val="24"/>
          <w:lang w:val="zh-CN"/>
        </w:rPr>
        <w:t>一个投标人获得中标人推荐资格</w:t>
      </w:r>
      <w:r>
        <w:rPr>
          <w:rFonts w:asciiTheme="minorEastAsia" w:eastAsiaTheme="minorEastAsia" w:hAnsiTheme="minorEastAsia" w:cs="仿宋_GB2312"/>
          <w:szCs w:val="24"/>
          <w:lang w:val="zh-CN"/>
        </w:rPr>
        <w:t>，其他同品牌投标人不作为中标候选人。</w:t>
      </w:r>
    </w:p>
    <w:p w:rsidR="00FF124B" w:rsidRDefault="00406FB9">
      <w:pPr>
        <w:pStyle w:val="a7"/>
        <w:spacing w:line="360" w:lineRule="auto"/>
        <w:ind w:firstLine="465"/>
        <w:contextualSpacing/>
        <w:jc w:val="left"/>
        <w:rPr>
          <w:rFonts w:asciiTheme="minorEastAsia" w:eastAsiaTheme="minorEastAsia" w:hAnsiTheme="minorEastAsia" w:cs="仿宋_GB2312"/>
          <w:b/>
          <w:color w:val="7030A0"/>
          <w:szCs w:val="24"/>
          <w:lang w:val="zh-CN"/>
        </w:rPr>
      </w:pPr>
      <w:r>
        <w:rPr>
          <w:rFonts w:asciiTheme="minorEastAsia" w:eastAsiaTheme="minorEastAsia" w:hAnsiTheme="minorEastAsia" w:cs="仿宋_GB2312" w:hint="eastAsia"/>
          <w:b/>
          <w:color w:val="7030A0"/>
          <w:szCs w:val="24"/>
          <w:lang w:val="zh-CN"/>
        </w:rPr>
        <w:t>（4）关于强制性产品认证</w:t>
      </w:r>
    </w:p>
    <w:p w:rsidR="00FF124B" w:rsidRDefault="00406FB9">
      <w:pPr>
        <w:spacing w:line="360" w:lineRule="auto"/>
        <w:ind w:firstLineChars="200" w:firstLine="480"/>
        <w:contextualSpacing/>
        <w:rPr>
          <w:rFonts w:asciiTheme="minorEastAsia" w:hAnsiTheme="minorEastAsia" w:cs="宋体"/>
          <w:color w:val="7030A0"/>
          <w:kern w:val="0"/>
          <w:sz w:val="24"/>
          <w:szCs w:val="24"/>
        </w:rPr>
      </w:pPr>
      <w:r>
        <w:rPr>
          <w:rFonts w:asciiTheme="minorEastAsia" w:hAnsiTheme="minorEastAsia" w:cs="仿宋_GB2312" w:hint="eastAsia"/>
          <w:color w:val="7030A0"/>
          <w:sz w:val="24"/>
          <w:szCs w:val="24"/>
          <w:lang w:val="zh-CN"/>
        </w:rPr>
        <w:t>1）如投标人所投产品属于“中国强制性产品认证”（3C认证）范围内,则必须承诺采用</w:t>
      </w:r>
      <w:r>
        <w:rPr>
          <w:rFonts w:asciiTheme="minorEastAsia" w:hAnsiTheme="minorEastAsia" w:cs="仿宋_GB2312"/>
          <w:color w:val="7030A0"/>
          <w:sz w:val="24"/>
          <w:szCs w:val="24"/>
          <w:lang w:val="zh-CN"/>
        </w:rPr>
        <w:t>《中华人民共和国实施强制性产品认证的产品目录》</w:t>
      </w:r>
      <w:r>
        <w:rPr>
          <w:rFonts w:asciiTheme="minorEastAsia" w:hAnsiTheme="minorEastAsia" w:cs="仿宋_GB2312" w:hint="eastAsia"/>
          <w:color w:val="7030A0"/>
          <w:sz w:val="24"/>
          <w:szCs w:val="24"/>
          <w:lang w:val="zh-CN"/>
        </w:rPr>
        <w:t>并在有效期内的产品，应在投标文件中提供</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所投产品符合国家强制性要求承诺函</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并加盖投标人公章，否则将承担其投标被视为非实质性响应投标的风险。</w:t>
      </w:r>
    </w:p>
    <w:p w:rsidR="00FF124B" w:rsidRDefault="00406FB9">
      <w:pPr>
        <w:wordWrap w:val="0"/>
        <w:autoSpaceDE w:val="0"/>
        <w:autoSpaceDN w:val="0"/>
        <w:spacing w:line="360" w:lineRule="auto"/>
        <w:ind w:firstLineChars="200" w:firstLine="480"/>
        <w:contextualSpacing/>
        <w:rPr>
          <w:rFonts w:asciiTheme="minorEastAsia" w:hAnsiTheme="minorEastAsia" w:cs="仿宋_GB2312"/>
          <w:color w:val="7030A0"/>
          <w:sz w:val="24"/>
          <w:szCs w:val="24"/>
          <w:lang w:val="zh-CN"/>
        </w:rPr>
      </w:pPr>
      <w:r>
        <w:rPr>
          <w:rFonts w:asciiTheme="minorEastAsia" w:hAnsiTheme="minorEastAsia" w:cs="宋体" w:hint="eastAsia"/>
          <w:color w:val="7030A0"/>
          <w:kern w:val="0"/>
          <w:sz w:val="24"/>
          <w:szCs w:val="24"/>
        </w:rPr>
        <w:t>2)投标人所投产品如被列入</w:t>
      </w:r>
      <w:r>
        <w:rPr>
          <w:rFonts w:asciiTheme="minorEastAsia" w:hAnsiTheme="minorEastAsia" w:cs="宋体"/>
          <w:color w:val="7030A0"/>
          <w:kern w:val="0"/>
          <w:sz w:val="24"/>
          <w:szCs w:val="24"/>
        </w:rPr>
        <w:t>《信息安全产品强制性认证目录》，</w:t>
      </w:r>
      <w:r>
        <w:rPr>
          <w:rFonts w:asciiTheme="minorEastAsia" w:hAnsiTheme="minorEastAsia" w:cs="仿宋_GB2312" w:hint="eastAsia"/>
          <w:color w:val="7030A0"/>
          <w:sz w:val="24"/>
          <w:szCs w:val="24"/>
          <w:lang w:val="zh-CN"/>
        </w:rPr>
        <w:t>则投标文件中应根据本项目招标文件“第二章 项目需求”</w:t>
      </w:r>
      <w:r>
        <w:rPr>
          <w:rFonts w:asciiTheme="minorEastAsia" w:hAnsiTheme="minorEastAsia" w:cs="仿宋_GB2312"/>
          <w:color w:val="7030A0"/>
          <w:sz w:val="24"/>
          <w:szCs w:val="24"/>
          <w:lang w:val="zh-CN"/>
        </w:rPr>
        <w:t>提供</w:t>
      </w:r>
      <w:r>
        <w:rPr>
          <w:rFonts w:asciiTheme="minorEastAsia" w:hAnsiTheme="minorEastAsia" w:cs="仿宋_GB2312" w:hint="eastAsia"/>
          <w:color w:val="7030A0"/>
          <w:sz w:val="24"/>
          <w:szCs w:val="24"/>
          <w:lang w:val="zh-CN"/>
        </w:rPr>
        <w:t>：</w:t>
      </w:r>
    </w:p>
    <w:p w:rsidR="00FF124B" w:rsidRDefault="00406FB9">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color w:val="7030A0"/>
          <w:kern w:val="0"/>
          <w:sz w:val="24"/>
          <w:szCs w:val="24"/>
        </w:rPr>
        <w:t>中国信息安全认证中心官网（</w:t>
      </w:r>
      <w:r>
        <w:rPr>
          <w:rFonts w:asciiTheme="minorEastAsia" w:hAnsiTheme="minorEastAsia" w:cs="宋体"/>
          <w:color w:val="7030A0"/>
          <w:kern w:val="0"/>
          <w:sz w:val="24"/>
          <w:szCs w:val="24"/>
        </w:rPr>
        <w:t>http://www.isccc.gov.cn/index.shtml</w:t>
      </w:r>
      <w:r>
        <w:rPr>
          <w:rFonts w:asciiTheme="minorEastAsia" w:hAnsiTheme="minorEastAsia" w:cs="宋体" w:hint="eastAsia"/>
          <w:color w:val="7030A0"/>
          <w:kern w:val="0"/>
          <w:sz w:val="24"/>
          <w:szCs w:val="24"/>
        </w:rPr>
        <w:t>）产品查</w:t>
      </w:r>
      <w:r>
        <w:rPr>
          <w:rFonts w:asciiTheme="minorEastAsia" w:hAnsiTheme="minorEastAsia" w:cs="宋体" w:hint="eastAsia"/>
          <w:color w:val="7030A0"/>
          <w:kern w:val="0"/>
          <w:sz w:val="24"/>
          <w:szCs w:val="24"/>
        </w:rPr>
        <w:lastRenderedPageBreak/>
        <w:t>询结果截图并加盖投标人公章或中国信息安全认证中心</w:t>
      </w:r>
      <w:r>
        <w:rPr>
          <w:rFonts w:asciiTheme="minorEastAsia" w:hAnsiTheme="minorEastAsia" w:cs="仿宋_GB2312" w:hint="eastAsia"/>
          <w:color w:val="7030A0"/>
          <w:sz w:val="24"/>
          <w:szCs w:val="24"/>
          <w:lang w:val="zh-CN"/>
        </w:rPr>
        <w:t>颁发的《中国国家信息安全产品认证证书》加盖投标人公章的原件扫描件（或图片）。</w:t>
      </w:r>
    </w:p>
    <w:p w:rsidR="00FF124B" w:rsidRDefault="00406FB9">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（5）投标无效情形</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2）符合性审查资料未按招标文件要求签署、盖章的；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3）有下列情形之一的，视为投标人串通投标，其投标无效：</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a.不同投标人的投标文件由同一单位或者个人编制；</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b.不同投标人委托同一单位或者个人办理投标事宜；</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c.不同投标人的投标文件载明的项目管理成员或者联系人员为同一人；</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d.不同投标人的投标文件异常一致或者投标报价呈规律性差异；</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e.不同投标人的投标文件相互混装；</w:t>
      </w:r>
    </w:p>
    <w:p w:rsidR="00FF124B" w:rsidRDefault="00406FB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F124B" w:rsidRDefault="00406FB9">
      <w:pPr>
        <w:spacing w:line="360" w:lineRule="auto"/>
        <w:ind w:left="480"/>
        <w:contextualSpacing/>
        <w:rPr>
          <w:rFonts w:asciiTheme="minorEastAsia" w:hAnsiTheme="minorEastAsia" w:cs="仿宋_GB2312"/>
          <w:color w:val="FF0000"/>
          <w:sz w:val="24"/>
          <w:szCs w:val="24"/>
          <w:lang w:val="zh-CN"/>
        </w:rPr>
      </w:pPr>
      <w:r>
        <w:rPr>
          <w:rFonts w:asciiTheme="minorEastAsia" w:hAnsiTheme="minorEastAsia" w:cs="仿宋_GB2312" w:hint="eastAsia"/>
          <w:color w:val="FF0000"/>
          <w:sz w:val="24"/>
          <w:szCs w:val="24"/>
          <w:lang w:val="zh-CN"/>
        </w:rPr>
        <w:t>5）提供虚假材料谋取中标、成交的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w:t>
      </w:r>
      <w:r>
        <w:rPr>
          <w:rFonts w:asciiTheme="minorEastAsia" w:hAnsiTheme="minorEastAsia" w:cs="仿宋_GB2312"/>
          <w:sz w:val="24"/>
          <w:szCs w:val="24"/>
          <w:lang w:val="zh-CN"/>
        </w:rPr>
        <w:t>法律、法规和招标文件规定的其他无效情形。</w:t>
      </w:r>
    </w:p>
    <w:p w:rsidR="00FF124B" w:rsidRDefault="00406FB9">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（6）评标标准</w:t>
      </w:r>
    </w:p>
    <w:p w:rsidR="00D224E6" w:rsidRDefault="00D224E6" w:rsidP="00D224E6">
      <w:pPr>
        <w:spacing w:line="360" w:lineRule="auto"/>
        <w:ind w:firstLineChars="200" w:firstLine="482"/>
        <w:rPr>
          <w:rFonts w:asciiTheme="minorEastAsia" w:hAnsiTheme="minorEastAsia" w:cs="仿宋_GB2312"/>
          <w:b/>
          <w:color w:val="C00000"/>
          <w:sz w:val="24"/>
          <w:szCs w:val="24"/>
          <w:lang w:val="zh-CN"/>
        </w:rPr>
      </w:pPr>
      <w:r w:rsidRPr="00862CDA">
        <w:rPr>
          <w:rFonts w:asciiTheme="minorEastAsia" w:hAnsiTheme="minorEastAsia" w:cs="仿宋_GB2312" w:hint="eastAsia"/>
          <w:b/>
          <w:color w:val="C00000"/>
          <w:sz w:val="24"/>
          <w:szCs w:val="24"/>
          <w:lang w:val="zh-CN"/>
        </w:rPr>
        <w:t>A包</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2"/>
        <w:gridCol w:w="6237"/>
        <w:gridCol w:w="967"/>
      </w:tblGrid>
      <w:tr w:rsidR="00D224E6" w:rsidTr="00A50089">
        <w:trPr>
          <w:trHeight w:val="900"/>
          <w:jc w:val="center"/>
        </w:trPr>
        <w:tc>
          <w:tcPr>
            <w:tcW w:w="1762" w:type="dxa"/>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分值构成</w:t>
            </w:r>
          </w:p>
        </w:tc>
        <w:tc>
          <w:tcPr>
            <w:tcW w:w="7204" w:type="dxa"/>
            <w:gridSpan w:val="2"/>
            <w:vAlign w:val="center"/>
          </w:tcPr>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价格分值：</w:t>
            </w:r>
            <w:r>
              <w:rPr>
                <w:rFonts w:asciiTheme="minorEastAsia" w:hAnsiTheme="minorEastAsia" w:hint="eastAsia"/>
                <w:color w:val="FF0000"/>
                <w:sz w:val="24"/>
                <w:szCs w:val="24"/>
                <w:u w:val="single"/>
              </w:rPr>
              <w:t xml:space="preserve">   44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商务部分：</w:t>
            </w:r>
            <w:r>
              <w:rPr>
                <w:rFonts w:asciiTheme="minorEastAsia" w:hAnsiTheme="minorEastAsia" w:hint="eastAsia"/>
                <w:color w:val="FF0000"/>
                <w:sz w:val="24"/>
                <w:szCs w:val="24"/>
                <w:u w:val="single"/>
              </w:rPr>
              <w:t xml:space="preserve">   26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技术部分：</w:t>
            </w:r>
            <w:r>
              <w:rPr>
                <w:rFonts w:asciiTheme="minorEastAsia" w:hAnsiTheme="minorEastAsia" w:hint="eastAsia"/>
                <w:color w:val="FF0000"/>
                <w:sz w:val="24"/>
                <w:szCs w:val="24"/>
                <w:u w:val="single"/>
              </w:rPr>
              <w:t xml:space="preserve">   30   </w:t>
            </w:r>
            <w:r>
              <w:rPr>
                <w:rFonts w:asciiTheme="minorEastAsia" w:hAnsiTheme="minorEastAsia" w:hint="eastAsia"/>
                <w:sz w:val="24"/>
                <w:szCs w:val="24"/>
              </w:rPr>
              <w:t>分</w:t>
            </w:r>
          </w:p>
        </w:tc>
      </w:tr>
      <w:tr w:rsidR="00D224E6" w:rsidTr="00A50089">
        <w:trPr>
          <w:trHeight w:val="567"/>
          <w:jc w:val="center"/>
        </w:trPr>
        <w:tc>
          <w:tcPr>
            <w:tcW w:w="8966" w:type="dxa"/>
            <w:gridSpan w:val="3"/>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价格部分（满分</w:t>
            </w:r>
            <w:r>
              <w:rPr>
                <w:rFonts w:ascii="仿宋" w:eastAsia="仿宋" w:hAnsi="仿宋" w:hint="eastAsia"/>
                <w:color w:val="FF0000"/>
                <w:sz w:val="24"/>
              </w:rPr>
              <w:t>44</w:t>
            </w:r>
            <w:r>
              <w:rPr>
                <w:rFonts w:asciiTheme="minorEastAsia" w:hAnsiTheme="minorEastAsia" w:hint="eastAsia"/>
                <w:b/>
                <w:sz w:val="24"/>
                <w:szCs w:val="24"/>
              </w:rPr>
              <w:t>分）</w:t>
            </w:r>
          </w:p>
        </w:tc>
      </w:tr>
      <w:tr w:rsidR="00D224E6" w:rsidTr="00A50089">
        <w:trPr>
          <w:trHeight w:val="567"/>
          <w:jc w:val="center"/>
        </w:trPr>
        <w:tc>
          <w:tcPr>
            <w:tcW w:w="1762"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1519"/>
          <w:jc w:val="center"/>
        </w:trPr>
        <w:tc>
          <w:tcPr>
            <w:tcW w:w="1762" w:type="dxa"/>
            <w:tcBorders>
              <w:top w:val="single" w:sz="4" w:space="0" w:color="auto"/>
            </w:tcBorders>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lastRenderedPageBreak/>
              <w:t>投标报价</w:t>
            </w:r>
          </w:p>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评分标准</w:t>
            </w:r>
          </w:p>
        </w:tc>
        <w:tc>
          <w:tcPr>
            <w:tcW w:w="6237" w:type="dxa"/>
            <w:tcBorders>
              <w:top w:val="single" w:sz="4" w:space="0" w:color="auto"/>
            </w:tcBorders>
            <w:vAlign w:val="center"/>
          </w:tcPr>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评标基准价：满足招标文件要求的有效投标报价中，最低的投标报价为评标基准价。</w:t>
            </w:r>
          </w:p>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投标报价得分=（评标基准价/投标报价）×</w:t>
            </w:r>
            <w:r>
              <w:rPr>
                <w:rFonts w:ascii="仿宋" w:eastAsia="仿宋" w:hAnsi="仿宋" w:hint="eastAsia"/>
                <w:color w:val="FF0000"/>
                <w:sz w:val="24"/>
              </w:rPr>
              <w:t>44</w:t>
            </w:r>
          </w:p>
        </w:tc>
        <w:tc>
          <w:tcPr>
            <w:tcW w:w="967" w:type="dxa"/>
            <w:tcBorders>
              <w:top w:val="single" w:sz="4" w:space="0" w:color="auto"/>
            </w:tcBorders>
            <w:vAlign w:val="center"/>
          </w:tcPr>
          <w:p w:rsidR="00D224E6" w:rsidRDefault="00D224E6" w:rsidP="00A50089">
            <w:pPr>
              <w:jc w:val="center"/>
              <w:rPr>
                <w:rFonts w:asciiTheme="minorEastAsia" w:hAnsiTheme="minorEastAsia"/>
                <w:sz w:val="24"/>
                <w:szCs w:val="24"/>
              </w:rPr>
            </w:pPr>
            <w:r>
              <w:rPr>
                <w:rFonts w:ascii="仿宋" w:eastAsia="仿宋" w:hAnsi="仿宋" w:hint="eastAsia"/>
                <w:color w:val="FF0000"/>
                <w:sz w:val="24"/>
              </w:rPr>
              <w:t>44</w:t>
            </w:r>
            <w:r>
              <w:rPr>
                <w:rFonts w:asciiTheme="minorEastAsia" w:hAnsiTheme="minorEastAsia" w:hint="eastAsia"/>
                <w:sz w:val="24"/>
                <w:szCs w:val="24"/>
              </w:rPr>
              <w:t>分</w:t>
            </w:r>
          </w:p>
        </w:tc>
      </w:tr>
      <w:tr w:rsidR="00D224E6" w:rsidTr="00A50089">
        <w:trPr>
          <w:trHeight w:val="567"/>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商务部分（满分</w:t>
            </w:r>
            <w:r>
              <w:rPr>
                <w:rFonts w:asciiTheme="minorEastAsia" w:hAnsiTheme="minorEastAsia" w:hint="eastAsia"/>
                <w:b/>
                <w:color w:val="FF0000"/>
                <w:sz w:val="24"/>
                <w:szCs w:val="24"/>
                <w:u w:val="single"/>
              </w:rPr>
              <w:t>26</w:t>
            </w:r>
            <w:r>
              <w:rPr>
                <w:rFonts w:asciiTheme="minorEastAsia" w:hAnsiTheme="minorEastAsia" w:hint="eastAsia"/>
                <w:b/>
                <w:sz w:val="24"/>
                <w:szCs w:val="24"/>
              </w:rPr>
              <w:t>分）</w:t>
            </w:r>
          </w:p>
        </w:tc>
      </w:tr>
      <w:tr w:rsidR="00D224E6" w:rsidTr="00A50089">
        <w:trPr>
          <w:trHeight w:val="567"/>
          <w:jc w:val="center"/>
        </w:trPr>
        <w:tc>
          <w:tcPr>
            <w:tcW w:w="1762" w:type="dxa"/>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Theme="minorEastAsia" w:hAnsiTheme="minorEastAsia"/>
                <w:sz w:val="24"/>
                <w:szCs w:val="24"/>
              </w:rPr>
            </w:pPr>
            <w:r>
              <w:rPr>
                <w:rFonts w:asciiTheme="minorEastAsia" w:hAnsiTheme="minorEastAsia" w:hint="eastAsia"/>
                <w:sz w:val="24"/>
                <w:szCs w:val="24"/>
              </w:rPr>
              <w:t>信誉</w:t>
            </w:r>
          </w:p>
        </w:tc>
        <w:tc>
          <w:tcPr>
            <w:tcW w:w="6237" w:type="dxa"/>
            <w:vAlign w:val="center"/>
          </w:tcPr>
          <w:p w:rsidR="00D224E6" w:rsidRPr="0025479E" w:rsidRDefault="00D224E6" w:rsidP="00A50089">
            <w:pPr>
              <w:spacing w:line="360" w:lineRule="auto"/>
              <w:rPr>
                <w:rFonts w:asciiTheme="minorEastAsia" w:hAnsiTheme="minorEastAsia"/>
                <w:sz w:val="24"/>
                <w:szCs w:val="24"/>
              </w:rPr>
            </w:pPr>
            <w:r w:rsidRPr="0025479E">
              <w:rPr>
                <w:rFonts w:asciiTheme="minorEastAsia" w:hAnsiTheme="minorEastAsia"/>
                <w:sz w:val="24"/>
                <w:szCs w:val="24"/>
              </w:rPr>
              <w:t>1</w:t>
            </w:r>
            <w:r w:rsidRPr="0025479E">
              <w:rPr>
                <w:rFonts w:asciiTheme="minorEastAsia" w:hAnsiTheme="minorEastAsia" w:hint="eastAsia"/>
                <w:sz w:val="24"/>
                <w:szCs w:val="24"/>
              </w:rPr>
              <w:t>、供应商提供2015年1月1日以来注册地市级（不包括县级市）及以上经社会信用体系建设主管部门认可的信用评级机构出具的有效的企业信用报告，等级为</w:t>
            </w:r>
            <w:r w:rsidRPr="0025479E">
              <w:rPr>
                <w:rFonts w:asciiTheme="minorEastAsia" w:hAnsiTheme="minorEastAsia"/>
                <w:sz w:val="24"/>
                <w:szCs w:val="24"/>
              </w:rPr>
              <w:t>AAA</w:t>
            </w:r>
            <w:r w:rsidRPr="0025479E">
              <w:rPr>
                <w:rFonts w:asciiTheme="minorEastAsia" w:hAnsiTheme="minorEastAsia" w:hint="eastAsia"/>
                <w:sz w:val="24"/>
                <w:szCs w:val="24"/>
              </w:rPr>
              <w:t>级的得</w:t>
            </w:r>
            <w:r w:rsidRPr="0025479E">
              <w:rPr>
                <w:rFonts w:asciiTheme="minorEastAsia" w:hAnsiTheme="minorEastAsia"/>
                <w:sz w:val="24"/>
                <w:szCs w:val="24"/>
              </w:rPr>
              <w:t>3</w:t>
            </w:r>
            <w:r w:rsidRPr="0025479E">
              <w:rPr>
                <w:rFonts w:asciiTheme="minorEastAsia" w:hAnsiTheme="minorEastAsia" w:hint="eastAsia"/>
                <w:sz w:val="24"/>
                <w:szCs w:val="24"/>
              </w:rPr>
              <w:t>分；</w:t>
            </w:r>
            <w:r w:rsidRPr="0025479E">
              <w:rPr>
                <w:rFonts w:asciiTheme="minorEastAsia" w:hAnsiTheme="minorEastAsia"/>
                <w:sz w:val="24"/>
                <w:szCs w:val="24"/>
              </w:rPr>
              <w:t>AA</w:t>
            </w:r>
            <w:r w:rsidRPr="0025479E">
              <w:rPr>
                <w:rFonts w:asciiTheme="minorEastAsia" w:hAnsiTheme="minorEastAsia" w:hint="eastAsia"/>
                <w:sz w:val="24"/>
                <w:szCs w:val="24"/>
              </w:rPr>
              <w:t>级的得</w:t>
            </w:r>
            <w:r w:rsidRPr="0025479E">
              <w:rPr>
                <w:rFonts w:asciiTheme="minorEastAsia" w:hAnsiTheme="minorEastAsia"/>
                <w:sz w:val="24"/>
                <w:szCs w:val="24"/>
              </w:rPr>
              <w:t>2</w:t>
            </w:r>
            <w:r w:rsidRPr="0025479E">
              <w:rPr>
                <w:rFonts w:asciiTheme="minorEastAsia" w:hAnsiTheme="minorEastAsia" w:hint="eastAsia"/>
                <w:sz w:val="24"/>
                <w:szCs w:val="24"/>
              </w:rPr>
              <w:t>分；</w:t>
            </w:r>
            <w:r w:rsidRPr="0025479E">
              <w:rPr>
                <w:rFonts w:asciiTheme="minorEastAsia" w:hAnsiTheme="minorEastAsia"/>
                <w:sz w:val="24"/>
                <w:szCs w:val="24"/>
              </w:rPr>
              <w:t>A</w:t>
            </w:r>
            <w:r w:rsidRPr="0025479E">
              <w:rPr>
                <w:rFonts w:asciiTheme="minorEastAsia" w:hAnsiTheme="minorEastAsia" w:hint="eastAsia"/>
                <w:sz w:val="24"/>
                <w:szCs w:val="24"/>
              </w:rPr>
              <w:t>级的得</w:t>
            </w:r>
            <w:r w:rsidRPr="0025479E">
              <w:rPr>
                <w:rFonts w:asciiTheme="minorEastAsia" w:hAnsiTheme="minorEastAsia"/>
                <w:sz w:val="24"/>
                <w:szCs w:val="24"/>
              </w:rPr>
              <w:t>1</w:t>
            </w:r>
            <w:r w:rsidRPr="0025479E">
              <w:rPr>
                <w:rFonts w:asciiTheme="minorEastAsia" w:hAnsiTheme="minorEastAsia" w:hint="eastAsia"/>
                <w:sz w:val="24"/>
                <w:szCs w:val="24"/>
              </w:rPr>
              <w:t>分。【供应商在投标文件中提供：河南省信用建设促进会-信用河南网（www.xyhnw.com）或其他省、市信用网上公布的信用等级评级机构名单，截图证明或查询网址。】</w:t>
            </w:r>
          </w:p>
          <w:p w:rsidR="00D224E6" w:rsidRDefault="00D224E6" w:rsidP="00A50089">
            <w:pPr>
              <w:spacing w:line="360" w:lineRule="auto"/>
              <w:rPr>
                <w:rFonts w:asciiTheme="minorEastAsia" w:hAnsiTheme="minorEastAsia" w:cs="Times New Roman"/>
                <w:b/>
                <w:i/>
                <w:color w:val="548DD4" w:themeColor="text2" w:themeTint="99"/>
                <w:kern w:val="0"/>
                <w:sz w:val="24"/>
                <w:szCs w:val="24"/>
              </w:rPr>
            </w:pPr>
            <w:r>
              <w:rPr>
                <w:rFonts w:asciiTheme="minorEastAsia" w:hAnsiTheme="minorEastAsia" w:hint="eastAsia"/>
                <w:sz w:val="24"/>
                <w:szCs w:val="24"/>
              </w:rPr>
              <w:t>2</w:t>
            </w:r>
            <w:r w:rsidRPr="00DB3043">
              <w:rPr>
                <w:rFonts w:asciiTheme="minorEastAsia" w:hAnsiTheme="minorEastAsia" w:hint="eastAsia"/>
                <w:sz w:val="24"/>
                <w:szCs w:val="24"/>
              </w:rPr>
              <w:t>.投标人提供ISO9001国际质量体系认证证书、环境管理体系14001认证证书、职业健康安全管理体系28001认证证书。每提供1个有效证书的1分，满分</w:t>
            </w:r>
            <w:r>
              <w:rPr>
                <w:rFonts w:asciiTheme="minorEastAsia" w:hAnsiTheme="minorEastAsia" w:hint="eastAsia"/>
                <w:sz w:val="24"/>
                <w:szCs w:val="24"/>
              </w:rPr>
              <w:t>2</w:t>
            </w:r>
            <w:r w:rsidRPr="00DB3043">
              <w:rPr>
                <w:rFonts w:asciiTheme="minorEastAsia" w:hAnsiTheme="minorEastAsia" w:hint="eastAsia"/>
                <w:sz w:val="24"/>
                <w:szCs w:val="24"/>
              </w:rPr>
              <w:t>分。</w:t>
            </w:r>
          </w:p>
        </w:tc>
        <w:tc>
          <w:tcPr>
            <w:tcW w:w="967" w:type="dxa"/>
            <w:vAlign w:val="center"/>
          </w:tcPr>
          <w:p w:rsidR="00D224E6" w:rsidRDefault="00D224E6" w:rsidP="00A50089">
            <w:pPr>
              <w:jc w:val="center"/>
              <w:rPr>
                <w:rFonts w:ascii="仿宋" w:eastAsia="仿宋" w:hAnsi="仿宋"/>
                <w:sz w:val="28"/>
                <w:szCs w:val="28"/>
              </w:rPr>
            </w:pPr>
            <w:r>
              <w:rPr>
                <w:rFonts w:ascii="仿宋" w:eastAsia="仿宋" w:hAnsi="仿宋" w:hint="eastAsia"/>
                <w:sz w:val="24"/>
                <w:szCs w:val="28"/>
              </w:rPr>
              <w:t>5</w:t>
            </w:r>
            <w:r w:rsidRPr="00BF6A1D">
              <w:rPr>
                <w:rFonts w:ascii="仿宋" w:eastAsia="仿宋" w:hAnsi="仿宋" w:hint="eastAsia"/>
                <w:sz w:val="24"/>
                <w:szCs w:val="28"/>
              </w:rPr>
              <w:t>分</w:t>
            </w:r>
          </w:p>
        </w:tc>
      </w:tr>
      <w:tr w:rsidR="00D224E6" w:rsidTr="00A50089">
        <w:trPr>
          <w:trHeight w:val="567"/>
          <w:jc w:val="center"/>
        </w:trPr>
        <w:tc>
          <w:tcPr>
            <w:tcW w:w="1762" w:type="dxa"/>
            <w:vAlign w:val="center"/>
          </w:tcPr>
          <w:p w:rsidR="00D224E6" w:rsidRPr="00605040" w:rsidRDefault="00D224E6" w:rsidP="00A50089">
            <w:pPr>
              <w:spacing w:line="360" w:lineRule="exact"/>
              <w:jc w:val="center"/>
              <w:rPr>
                <w:rFonts w:asciiTheme="minorEastAsia" w:hAnsiTheme="minorEastAsia"/>
                <w:sz w:val="24"/>
                <w:szCs w:val="24"/>
              </w:rPr>
            </w:pPr>
            <w:r w:rsidRPr="00605040">
              <w:rPr>
                <w:rFonts w:asciiTheme="minorEastAsia" w:hAnsiTheme="minorEastAsia" w:hint="eastAsia"/>
                <w:sz w:val="24"/>
                <w:szCs w:val="24"/>
              </w:rPr>
              <w:t>业绩</w:t>
            </w:r>
          </w:p>
        </w:tc>
        <w:tc>
          <w:tcPr>
            <w:tcW w:w="6237" w:type="dxa"/>
            <w:vAlign w:val="center"/>
          </w:tcPr>
          <w:p w:rsidR="00D224E6" w:rsidRPr="00E935BF" w:rsidRDefault="00D224E6" w:rsidP="0025479E">
            <w:pPr>
              <w:spacing w:line="360" w:lineRule="exact"/>
              <w:rPr>
                <w:rFonts w:asciiTheme="minorEastAsia" w:hAnsiTheme="minorEastAsia"/>
                <w:kern w:val="0"/>
                <w:sz w:val="24"/>
              </w:rPr>
            </w:pPr>
            <w:r w:rsidRPr="005771E7">
              <w:rPr>
                <w:rFonts w:asciiTheme="minorEastAsia" w:hAnsiTheme="minorEastAsia" w:hint="eastAsia"/>
                <w:sz w:val="24"/>
                <w:szCs w:val="24"/>
              </w:rPr>
              <w:t>2016以来具有类似项目</w:t>
            </w:r>
            <w:r>
              <w:rPr>
                <w:rFonts w:asciiTheme="minorEastAsia" w:hAnsiTheme="minorEastAsia" w:hint="eastAsia"/>
                <w:sz w:val="24"/>
                <w:szCs w:val="24"/>
              </w:rPr>
              <w:t>50</w:t>
            </w:r>
            <w:r w:rsidRPr="005771E7">
              <w:rPr>
                <w:rFonts w:asciiTheme="minorEastAsia" w:hAnsiTheme="minorEastAsia" w:hint="eastAsia"/>
                <w:sz w:val="24"/>
                <w:szCs w:val="24"/>
              </w:rPr>
              <w:t>万以上的业绩，合同及验收报告齐全的，每个加2分，满分</w:t>
            </w:r>
            <w:r>
              <w:rPr>
                <w:rFonts w:asciiTheme="minorEastAsia" w:hAnsiTheme="minorEastAsia" w:hint="eastAsia"/>
                <w:sz w:val="24"/>
                <w:szCs w:val="24"/>
              </w:rPr>
              <w:t>6分</w:t>
            </w:r>
            <w:r w:rsidRPr="005771E7">
              <w:rPr>
                <w:rFonts w:asciiTheme="minorEastAsia" w:hAnsiTheme="minorEastAsia" w:hint="eastAsia"/>
                <w:sz w:val="24"/>
                <w:szCs w:val="24"/>
              </w:rPr>
              <w:t>。</w:t>
            </w:r>
          </w:p>
        </w:tc>
        <w:tc>
          <w:tcPr>
            <w:tcW w:w="967" w:type="dxa"/>
            <w:vAlign w:val="center"/>
          </w:tcPr>
          <w:p w:rsidR="00D224E6" w:rsidRPr="00BF6A1D" w:rsidRDefault="00D224E6" w:rsidP="00A50089">
            <w:pPr>
              <w:jc w:val="center"/>
              <w:rPr>
                <w:rFonts w:ascii="仿宋" w:eastAsia="仿宋" w:hAnsi="仿宋"/>
                <w:sz w:val="24"/>
                <w:szCs w:val="24"/>
              </w:rPr>
            </w:pPr>
            <w:r>
              <w:rPr>
                <w:rFonts w:ascii="仿宋" w:eastAsia="仿宋" w:hAnsi="仿宋" w:hint="eastAsia"/>
                <w:sz w:val="24"/>
                <w:szCs w:val="24"/>
              </w:rPr>
              <w:t>6</w:t>
            </w:r>
            <w:r w:rsidRPr="00BF6A1D">
              <w:rPr>
                <w:rFonts w:ascii="仿宋" w:eastAsia="仿宋" w:hAnsi="仿宋" w:hint="eastAsia"/>
                <w:sz w:val="24"/>
                <w:szCs w:val="24"/>
              </w:rPr>
              <w:t>分</w:t>
            </w:r>
          </w:p>
        </w:tc>
      </w:tr>
      <w:tr w:rsidR="00D224E6" w:rsidTr="00A50089">
        <w:trPr>
          <w:trHeight w:val="567"/>
          <w:jc w:val="center"/>
        </w:trPr>
        <w:tc>
          <w:tcPr>
            <w:tcW w:w="1762" w:type="dxa"/>
            <w:vAlign w:val="center"/>
          </w:tcPr>
          <w:p w:rsidR="00D224E6" w:rsidRPr="00605040" w:rsidRDefault="00D224E6" w:rsidP="00A50089">
            <w:pPr>
              <w:spacing w:line="400" w:lineRule="exact"/>
              <w:jc w:val="center"/>
              <w:rPr>
                <w:rFonts w:asciiTheme="minorEastAsia" w:hAnsiTheme="minorEastAsia"/>
                <w:sz w:val="24"/>
                <w:szCs w:val="24"/>
              </w:rPr>
            </w:pPr>
            <w:r w:rsidRPr="00605040">
              <w:rPr>
                <w:rFonts w:asciiTheme="minorEastAsia" w:hAnsiTheme="minorEastAsia" w:hint="eastAsia"/>
                <w:sz w:val="24"/>
                <w:szCs w:val="24"/>
              </w:rPr>
              <w:t>投标文件规范程度</w:t>
            </w:r>
          </w:p>
        </w:tc>
        <w:tc>
          <w:tcPr>
            <w:tcW w:w="6237" w:type="dxa"/>
            <w:vAlign w:val="center"/>
          </w:tcPr>
          <w:p w:rsidR="00D224E6" w:rsidRPr="00195373" w:rsidRDefault="00D224E6" w:rsidP="00A50089">
            <w:pPr>
              <w:spacing w:line="360" w:lineRule="auto"/>
              <w:rPr>
                <w:rFonts w:ascii="宋体" w:hAnsi="宋体"/>
                <w:sz w:val="24"/>
              </w:rPr>
            </w:pPr>
            <w:r w:rsidRPr="00EA2D88">
              <w:rPr>
                <w:rFonts w:ascii="宋体" w:hAnsi="宋体" w:hint="eastAsia"/>
                <w:sz w:val="24"/>
              </w:rPr>
              <w:t>装订规范、文字清晰、无差错</w:t>
            </w:r>
            <w:r>
              <w:rPr>
                <w:rFonts w:ascii="宋体" w:hAnsi="宋体" w:hint="eastAsia"/>
                <w:sz w:val="24"/>
              </w:rPr>
              <w:t>,</w:t>
            </w:r>
            <w:r w:rsidRPr="00EA2D88">
              <w:rPr>
                <w:rFonts w:ascii="宋体" w:hAnsi="宋体" w:hint="eastAsia"/>
                <w:sz w:val="24"/>
              </w:rPr>
              <w:t>所提供资料准确完整1分。</w:t>
            </w:r>
          </w:p>
        </w:tc>
        <w:tc>
          <w:tcPr>
            <w:tcW w:w="967" w:type="dxa"/>
            <w:vAlign w:val="center"/>
          </w:tcPr>
          <w:p w:rsidR="00D224E6" w:rsidRPr="00BF6A1D" w:rsidRDefault="00D224E6" w:rsidP="00A50089">
            <w:pPr>
              <w:jc w:val="center"/>
              <w:rPr>
                <w:rFonts w:ascii="仿宋" w:eastAsia="仿宋" w:hAnsi="仿宋" w:cs="宋体"/>
                <w:sz w:val="24"/>
                <w:szCs w:val="24"/>
              </w:rPr>
            </w:pPr>
            <w:r w:rsidRPr="00BF6A1D">
              <w:rPr>
                <w:rFonts w:ascii="仿宋" w:eastAsia="仿宋" w:hAnsi="仿宋" w:cs="宋体" w:hint="eastAsia"/>
                <w:sz w:val="24"/>
                <w:szCs w:val="24"/>
              </w:rPr>
              <w:t xml:space="preserve">1分 </w:t>
            </w:r>
          </w:p>
        </w:tc>
      </w:tr>
      <w:tr w:rsidR="00D224E6" w:rsidTr="00A50089">
        <w:trPr>
          <w:trHeight w:val="567"/>
          <w:jc w:val="center"/>
        </w:trPr>
        <w:tc>
          <w:tcPr>
            <w:tcW w:w="1762" w:type="dxa"/>
            <w:vAlign w:val="center"/>
          </w:tcPr>
          <w:p w:rsidR="00D224E6" w:rsidRDefault="00D224E6" w:rsidP="00A50089">
            <w:pPr>
              <w:spacing w:line="400" w:lineRule="exact"/>
              <w:jc w:val="center"/>
              <w:rPr>
                <w:rFonts w:asciiTheme="minorEastAsia" w:hAnsiTheme="minorEastAsia"/>
                <w:sz w:val="24"/>
                <w:szCs w:val="24"/>
              </w:rPr>
            </w:pPr>
            <w:r>
              <w:rPr>
                <w:rFonts w:asciiTheme="minorEastAsia" w:hAnsiTheme="minorEastAsia" w:hint="eastAsia"/>
                <w:sz w:val="24"/>
                <w:szCs w:val="24"/>
              </w:rPr>
              <w:t>售后服务及培训</w:t>
            </w:r>
          </w:p>
        </w:tc>
        <w:tc>
          <w:tcPr>
            <w:tcW w:w="6237" w:type="dxa"/>
            <w:vAlign w:val="center"/>
          </w:tcPr>
          <w:p w:rsidR="00D224E6" w:rsidRDefault="00D224E6" w:rsidP="00A50089">
            <w:pPr>
              <w:spacing w:line="360" w:lineRule="auto"/>
              <w:rPr>
                <w:rFonts w:ascii="宋体" w:hAnsi="宋体"/>
                <w:color w:val="000000"/>
                <w:sz w:val="24"/>
                <w:szCs w:val="24"/>
                <w:lang w:val="en-GB"/>
              </w:rPr>
            </w:pPr>
            <w:r>
              <w:rPr>
                <w:rFonts w:ascii="宋体" w:hAnsi="宋体" w:hint="eastAsia"/>
                <w:color w:val="000000"/>
                <w:sz w:val="24"/>
                <w:szCs w:val="24"/>
                <w:lang w:val="en-GB"/>
              </w:rPr>
              <w:t>1、提供免费质量保障，投标人满足1年免费质保后每延长1年加1分，共4分。</w:t>
            </w:r>
          </w:p>
          <w:p w:rsidR="00D224E6" w:rsidRDefault="00D224E6" w:rsidP="00A50089">
            <w:pPr>
              <w:spacing w:line="360" w:lineRule="auto"/>
              <w:rPr>
                <w:rFonts w:ascii="宋体" w:hAnsi="宋体"/>
                <w:color w:val="000000"/>
                <w:sz w:val="24"/>
                <w:szCs w:val="24"/>
                <w:lang w:val="en-GB"/>
              </w:rPr>
            </w:pPr>
            <w:r>
              <w:rPr>
                <w:rFonts w:ascii="宋体" w:hAnsi="宋体" w:hint="eastAsia"/>
                <w:color w:val="000000"/>
                <w:sz w:val="24"/>
                <w:szCs w:val="24"/>
                <w:lang w:val="en-GB"/>
              </w:rPr>
              <w:t>2、技术支持、售后服务程序合理，人员配备技术力量强，故障响应时间小于2小时，上门时间小于8小时，维修和更换时间小于24小时，得2分，不满足不得分。</w:t>
            </w:r>
          </w:p>
          <w:p w:rsidR="00D224E6" w:rsidRPr="00952875" w:rsidRDefault="00D224E6" w:rsidP="00A50089">
            <w:pPr>
              <w:spacing w:line="360" w:lineRule="auto"/>
              <w:rPr>
                <w:rFonts w:ascii="宋体" w:hAnsi="宋体"/>
                <w:color w:val="000000"/>
                <w:sz w:val="24"/>
                <w:szCs w:val="24"/>
                <w:lang w:val="en-GB"/>
              </w:rPr>
            </w:pPr>
            <w:r>
              <w:rPr>
                <w:rFonts w:asciiTheme="minorEastAsia" w:hAnsiTheme="minorEastAsia" w:hint="eastAsia"/>
                <w:sz w:val="24"/>
                <w:szCs w:val="24"/>
              </w:rPr>
              <w:t>3、</w:t>
            </w:r>
            <w:r w:rsidRPr="007A5056">
              <w:rPr>
                <w:rFonts w:asciiTheme="minorEastAsia" w:hAnsiTheme="minorEastAsia" w:hint="eastAsia"/>
                <w:sz w:val="24"/>
                <w:szCs w:val="24"/>
              </w:rPr>
              <w:t>序号3紫外分光光度计提供制造商</w:t>
            </w:r>
            <w:r>
              <w:rPr>
                <w:rFonts w:asciiTheme="minorEastAsia" w:hAnsiTheme="minorEastAsia" w:hint="eastAsia"/>
                <w:sz w:val="24"/>
                <w:szCs w:val="24"/>
              </w:rPr>
              <w:t>的</w:t>
            </w:r>
            <w:r w:rsidRPr="007A5056">
              <w:rPr>
                <w:rFonts w:asciiTheme="minorEastAsia" w:hAnsiTheme="minorEastAsia" w:hint="eastAsia"/>
                <w:sz w:val="24"/>
                <w:szCs w:val="24"/>
              </w:rPr>
              <w:t>售后服务承诺得8分，不提供者不得分。</w:t>
            </w:r>
          </w:p>
        </w:tc>
        <w:tc>
          <w:tcPr>
            <w:tcW w:w="967" w:type="dxa"/>
            <w:vAlign w:val="center"/>
          </w:tcPr>
          <w:p w:rsidR="00D224E6" w:rsidRPr="00BF6A1D" w:rsidRDefault="00D224E6" w:rsidP="00A50089">
            <w:pPr>
              <w:jc w:val="center"/>
              <w:rPr>
                <w:rFonts w:asciiTheme="minorEastAsia" w:hAnsiTheme="minorEastAsia"/>
                <w:sz w:val="24"/>
                <w:szCs w:val="24"/>
              </w:rPr>
            </w:pPr>
            <w:r w:rsidRPr="00E833E7">
              <w:rPr>
                <w:rFonts w:ascii="仿宋" w:eastAsia="仿宋" w:hAnsi="仿宋" w:hint="eastAsia"/>
                <w:sz w:val="24"/>
                <w:szCs w:val="24"/>
              </w:rPr>
              <w:t>14分</w:t>
            </w:r>
          </w:p>
        </w:tc>
      </w:tr>
      <w:tr w:rsidR="00D224E6" w:rsidTr="00A50089">
        <w:trPr>
          <w:trHeight w:val="599"/>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lastRenderedPageBreak/>
              <w:t>技术部分（满分</w:t>
            </w:r>
            <w:r>
              <w:rPr>
                <w:rFonts w:asciiTheme="minorEastAsia" w:hAnsiTheme="minorEastAsia" w:hint="eastAsia"/>
                <w:b/>
                <w:color w:val="FF0000"/>
                <w:sz w:val="24"/>
                <w:szCs w:val="24"/>
                <w:u w:val="single"/>
              </w:rPr>
              <w:t>30</w:t>
            </w:r>
            <w:r>
              <w:rPr>
                <w:rFonts w:asciiTheme="minorEastAsia" w:hAnsiTheme="minorEastAsia" w:hint="eastAsia"/>
                <w:b/>
                <w:sz w:val="24"/>
                <w:szCs w:val="24"/>
              </w:rPr>
              <w:t>分）</w:t>
            </w:r>
          </w:p>
        </w:tc>
      </w:tr>
      <w:tr w:rsidR="00D224E6" w:rsidTr="00A50089">
        <w:trPr>
          <w:trHeight w:val="567"/>
          <w:jc w:val="center"/>
        </w:trPr>
        <w:tc>
          <w:tcPr>
            <w:tcW w:w="1762"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仿宋" w:eastAsia="仿宋" w:hAnsi="仿宋"/>
                <w:sz w:val="24"/>
                <w:szCs w:val="24"/>
              </w:rPr>
            </w:pPr>
            <w:r w:rsidRPr="00605040">
              <w:rPr>
                <w:rFonts w:asciiTheme="minorEastAsia" w:hAnsiTheme="minorEastAsia" w:hint="eastAsia"/>
                <w:sz w:val="24"/>
                <w:szCs w:val="24"/>
              </w:rPr>
              <w:t>综合实力</w:t>
            </w:r>
          </w:p>
        </w:tc>
        <w:tc>
          <w:tcPr>
            <w:tcW w:w="6237" w:type="dxa"/>
            <w:vAlign w:val="center"/>
          </w:tcPr>
          <w:p w:rsidR="00D224E6" w:rsidRPr="00DF02B3" w:rsidRDefault="00D224E6" w:rsidP="00A50089">
            <w:pPr>
              <w:spacing w:line="440" w:lineRule="exact"/>
              <w:rPr>
                <w:rFonts w:ascii="宋体" w:hAnsi="宋体"/>
                <w:color w:val="000000"/>
                <w:sz w:val="24"/>
                <w:szCs w:val="24"/>
                <w:lang w:val="en-GB"/>
              </w:rPr>
            </w:pPr>
            <w:r w:rsidRPr="00DF02B3">
              <w:rPr>
                <w:rFonts w:ascii="宋体" w:hAnsi="宋体" w:hint="eastAsia"/>
                <w:color w:val="000000"/>
                <w:sz w:val="24"/>
                <w:szCs w:val="24"/>
                <w:lang w:val="en-GB"/>
              </w:rPr>
              <w:t>（1）所投产品序号3紫外分光光度计制造商承诺</w:t>
            </w:r>
            <w:r>
              <w:rPr>
                <w:rFonts w:ascii="宋体" w:hAnsi="宋体" w:hint="eastAsia"/>
                <w:color w:val="000000"/>
                <w:sz w:val="24"/>
                <w:szCs w:val="24"/>
                <w:lang w:val="en-GB"/>
              </w:rPr>
              <w:t>满足</w:t>
            </w:r>
            <w:r w:rsidRPr="00DF02B3">
              <w:rPr>
                <w:rFonts w:ascii="宋体" w:hAnsi="宋体" w:hint="eastAsia"/>
                <w:color w:val="000000"/>
                <w:sz w:val="24"/>
                <w:szCs w:val="24"/>
                <w:lang w:val="en-GB"/>
              </w:rPr>
              <w:t>“全国职业院校技能大赛”指导委员会的《使用设备说明函》</w:t>
            </w:r>
            <w:r>
              <w:rPr>
                <w:rFonts w:ascii="宋体" w:hAnsi="宋体" w:hint="eastAsia"/>
                <w:color w:val="000000"/>
                <w:sz w:val="24"/>
                <w:szCs w:val="24"/>
                <w:lang w:val="en-GB"/>
              </w:rPr>
              <w:t>所有要求</w:t>
            </w:r>
            <w:r w:rsidRPr="00DF02B3">
              <w:rPr>
                <w:rFonts w:ascii="宋体" w:hAnsi="宋体" w:hint="eastAsia"/>
                <w:color w:val="000000"/>
                <w:sz w:val="24"/>
                <w:szCs w:val="24"/>
                <w:lang w:val="en-GB"/>
              </w:rPr>
              <w:t>得</w:t>
            </w:r>
            <w:r>
              <w:rPr>
                <w:rFonts w:ascii="宋体" w:hAnsi="宋体" w:hint="eastAsia"/>
                <w:color w:val="000000"/>
                <w:sz w:val="24"/>
                <w:szCs w:val="24"/>
                <w:lang w:val="en-GB"/>
              </w:rPr>
              <w:t>7</w:t>
            </w:r>
            <w:r w:rsidRPr="00DF02B3">
              <w:rPr>
                <w:rFonts w:ascii="宋体" w:hAnsi="宋体" w:hint="eastAsia"/>
                <w:color w:val="000000"/>
                <w:sz w:val="24"/>
                <w:szCs w:val="24"/>
                <w:lang w:val="en-GB"/>
              </w:rPr>
              <w:t>分，满分</w:t>
            </w:r>
            <w:r>
              <w:rPr>
                <w:rFonts w:ascii="宋体" w:hAnsi="宋体" w:hint="eastAsia"/>
                <w:color w:val="000000"/>
                <w:sz w:val="24"/>
                <w:szCs w:val="24"/>
                <w:lang w:val="en-GB"/>
              </w:rPr>
              <w:t>7</w:t>
            </w:r>
            <w:r w:rsidRPr="00DF02B3">
              <w:rPr>
                <w:rFonts w:ascii="宋体" w:hAnsi="宋体" w:hint="eastAsia"/>
                <w:color w:val="000000"/>
                <w:sz w:val="24"/>
                <w:szCs w:val="24"/>
                <w:lang w:val="en-GB"/>
              </w:rPr>
              <w:t>分。（投标文件中提供证明文件复印件并加盖制造商公章，开标现场原件备查）</w:t>
            </w:r>
          </w:p>
          <w:p w:rsidR="00D224E6" w:rsidRPr="00DF02B3" w:rsidRDefault="00D224E6" w:rsidP="00A50089">
            <w:pPr>
              <w:spacing w:line="440" w:lineRule="exact"/>
              <w:rPr>
                <w:rFonts w:ascii="宋体" w:hAnsi="宋体"/>
                <w:color w:val="000000"/>
                <w:sz w:val="24"/>
                <w:szCs w:val="24"/>
                <w:lang w:val="en-GB"/>
              </w:rPr>
            </w:pPr>
            <w:r w:rsidRPr="00DF02B3">
              <w:rPr>
                <w:rFonts w:ascii="宋体" w:hAnsi="宋体" w:hint="eastAsia"/>
                <w:color w:val="000000"/>
                <w:sz w:val="24"/>
                <w:szCs w:val="24"/>
                <w:lang w:val="en-GB"/>
              </w:rPr>
              <w:t>（2）所投产品序号9水分测定仪获得</w:t>
            </w:r>
            <w:r>
              <w:rPr>
                <w:rFonts w:ascii="宋体" w:hAnsi="宋体" w:hint="eastAsia"/>
                <w:color w:val="000000"/>
                <w:sz w:val="24"/>
                <w:szCs w:val="24"/>
                <w:lang w:val="en-GB"/>
              </w:rPr>
              <w:t>第三方检测机构</w:t>
            </w:r>
            <w:r w:rsidRPr="00DF02B3">
              <w:rPr>
                <w:rFonts w:ascii="宋体" w:hAnsi="宋体" w:hint="eastAsia"/>
                <w:color w:val="000000"/>
                <w:sz w:val="24"/>
                <w:szCs w:val="24"/>
                <w:lang w:val="en-GB"/>
              </w:rPr>
              <w:t>认证证书得</w:t>
            </w:r>
            <w:r>
              <w:rPr>
                <w:rFonts w:ascii="宋体" w:hAnsi="宋体" w:hint="eastAsia"/>
                <w:color w:val="000000"/>
                <w:sz w:val="24"/>
                <w:szCs w:val="24"/>
                <w:lang w:val="en-GB"/>
              </w:rPr>
              <w:t>5</w:t>
            </w:r>
            <w:r w:rsidRPr="00DF02B3">
              <w:rPr>
                <w:rFonts w:ascii="宋体" w:hAnsi="宋体" w:hint="eastAsia"/>
                <w:color w:val="000000"/>
                <w:sz w:val="24"/>
                <w:szCs w:val="24"/>
                <w:lang w:val="en-GB"/>
              </w:rPr>
              <w:t>分，满分</w:t>
            </w:r>
            <w:r>
              <w:rPr>
                <w:rFonts w:ascii="宋体" w:hAnsi="宋体" w:hint="eastAsia"/>
                <w:color w:val="000000"/>
                <w:sz w:val="24"/>
                <w:szCs w:val="24"/>
                <w:lang w:val="en-GB"/>
              </w:rPr>
              <w:t>5</w:t>
            </w:r>
            <w:r w:rsidRPr="00DF02B3">
              <w:rPr>
                <w:rFonts w:ascii="宋体" w:hAnsi="宋体" w:hint="eastAsia"/>
                <w:color w:val="000000"/>
                <w:sz w:val="24"/>
                <w:szCs w:val="24"/>
                <w:lang w:val="en-GB"/>
              </w:rPr>
              <w:t>分。</w:t>
            </w:r>
          </w:p>
          <w:p w:rsidR="00D224E6" w:rsidRPr="00DF02B3" w:rsidRDefault="00D224E6" w:rsidP="00A50089">
            <w:pPr>
              <w:spacing w:line="440" w:lineRule="exact"/>
              <w:rPr>
                <w:rFonts w:ascii="宋体" w:hAnsi="宋体"/>
                <w:color w:val="000000"/>
                <w:sz w:val="24"/>
                <w:szCs w:val="24"/>
                <w:lang w:val="en-GB"/>
              </w:rPr>
            </w:pPr>
            <w:r w:rsidRPr="00DF02B3">
              <w:rPr>
                <w:rFonts w:ascii="宋体" w:hAnsi="宋体" w:hint="eastAsia"/>
                <w:color w:val="000000"/>
                <w:sz w:val="24"/>
                <w:szCs w:val="24"/>
                <w:lang w:val="en-GB"/>
              </w:rPr>
              <w:t>（4）所投产品序号13超纯水系统：①具有多级反渗透系统前后级间的流量控制装置技术；②具有双级反渗透超纯水机技术。提供一项得3分，满分6分。</w:t>
            </w:r>
          </w:p>
          <w:p w:rsidR="00D224E6" w:rsidRPr="00AD0742" w:rsidRDefault="00D224E6" w:rsidP="00A50089">
            <w:pPr>
              <w:spacing w:line="440" w:lineRule="exact"/>
              <w:rPr>
                <w:rFonts w:ascii="宋体" w:hAnsi="宋体"/>
                <w:sz w:val="24"/>
                <w:szCs w:val="24"/>
                <w:lang w:val="en-GB"/>
              </w:rPr>
            </w:pPr>
            <w:r w:rsidRPr="00AD0742">
              <w:rPr>
                <w:rFonts w:ascii="宋体" w:hAnsi="宋体" w:hint="eastAsia"/>
                <w:sz w:val="24"/>
                <w:szCs w:val="24"/>
                <w:lang w:val="en-GB"/>
              </w:rPr>
              <w:t>（5）所投产品序号15显微镜中照明系统采用国际先进的复眼照明技术</w:t>
            </w:r>
            <w:r w:rsidR="00AD0742">
              <w:rPr>
                <w:rFonts w:ascii="宋体" w:hAnsi="宋体" w:hint="eastAsia"/>
                <w:sz w:val="24"/>
                <w:szCs w:val="24"/>
                <w:lang w:val="en-GB"/>
              </w:rPr>
              <w:t>证明文件</w:t>
            </w:r>
            <w:r w:rsidRPr="00AD0742">
              <w:rPr>
                <w:rFonts w:ascii="宋体" w:hAnsi="宋体" w:hint="eastAsia"/>
                <w:sz w:val="24"/>
                <w:szCs w:val="24"/>
                <w:lang w:val="en-GB"/>
              </w:rPr>
              <w:t>。得8分。</w:t>
            </w:r>
          </w:p>
          <w:p w:rsidR="00D224E6" w:rsidRPr="003310E7" w:rsidRDefault="00D224E6" w:rsidP="003310E7">
            <w:pPr>
              <w:spacing w:line="440" w:lineRule="exact"/>
              <w:rPr>
                <w:rFonts w:ascii="宋体" w:hAnsi="宋体"/>
                <w:color w:val="000000"/>
                <w:sz w:val="24"/>
                <w:szCs w:val="24"/>
                <w:lang w:val="en-GB"/>
              </w:rPr>
            </w:pPr>
            <w:r w:rsidRPr="00DF02B3">
              <w:rPr>
                <w:rFonts w:ascii="宋体" w:hAnsi="宋体" w:hint="eastAsia"/>
                <w:color w:val="000000"/>
                <w:sz w:val="24"/>
                <w:szCs w:val="24"/>
                <w:lang w:val="en-GB"/>
              </w:rPr>
              <w:t>（6）所投产品序号10全自动凯氏定氮仪中，提供聚四氟乙烯风箱泵图片和安装图片的得4分。</w:t>
            </w:r>
          </w:p>
        </w:tc>
        <w:tc>
          <w:tcPr>
            <w:tcW w:w="967" w:type="dxa"/>
            <w:vAlign w:val="center"/>
          </w:tcPr>
          <w:p w:rsidR="00D224E6" w:rsidRDefault="00D224E6" w:rsidP="00A50089">
            <w:pPr>
              <w:jc w:val="center"/>
              <w:rPr>
                <w:rFonts w:asciiTheme="minorEastAsia" w:hAnsiTheme="minorEastAsia"/>
                <w:sz w:val="24"/>
                <w:szCs w:val="24"/>
              </w:rPr>
            </w:pPr>
            <w:r>
              <w:rPr>
                <w:rFonts w:asciiTheme="minorEastAsia" w:hAnsiTheme="minorEastAsia" w:hint="eastAsia"/>
                <w:color w:val="FF0000"/>
                <w:sz w:val="24"/>
                <w:szCs w:val="24"/>
                <w:u w:val="single"/>
              </w:rPr>
              <w:t>30</w:t>
            </w:r>
            <w:r>
              <w:rPr>
                <w:rFonts w:asciiTheme="minorEastAsia" w:hAnsiTheme="minorEastAsia" w:hint="eastAsia"/>
                <w:sz w:val="24"/>
                <w:szCs w:val="24"/>
              </w:rPr>
              <w:t>分</w:t>
            </w:r>
          </w:p>
        </w:tc>
      </w:tr>
    </w:tbl>
    <w:p w:rsidR="003310E7" w:rsidRDefault="003310E7" w:rsidP="003310E7">
      <w:pPr>
        <w:widowControl/>
        <w:jc w:val="left"/>
        <w:rPr>
          <w:rFonts w:asciiTheme="minorEastAsia" w:hAnsiTheme="minorEastAsia" w:cs="仿宋_GB2312"/>
          <w:b/>
          <w:color w:val="C00000"/>
          <w:sz w:val="24"/>
          <w:szCs w:val="24"/>
          <w:lang w:val="zh-CN"/>
        </w:rPr>
      </w:pPr>
    </w:p>
    <w:p w:rsidR="00D224E6" w:rsidRDefault="00D224E6" w:rsidP="003310E7">
      <w:pPr>
        <w:widowControl/>
        <w:ind w:firstLineChars="200" w:firstLine="482"/>
        <w:jc w:val="left"/>
        <w:rPr>
          <w:rFonts w:asciiTheme="minorEastAsia" w:hAnsiTheme="minorEastAsia" w:cs="仿宋_GB2312"/>
          <w:b/>
          <w:sz w:val="24"/>
          <w:szCs w:val="24"/>
          <w:lang w:val="zh-CN"/>
        </w:rPr>
      </w:pPr>
      <w:r>
        <w:rPr>
          <w:rFonts w:asciiTheme="minorEastAsia" w:hAnsiTheme="minorEastAsia" w:cs="仿宋_GB2312" w:hint="eastAsia"/>
          <w:b/>
          <w:sz w:val="24"/>
          <w:szCs w:val="24"/>
          <w:lang w:val="zh-CN"/>
        </w:rPr>
        <w:t>B包</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2"/>
        <w:gridCol w:w="6237"/>
        <w:gridCol w:w="967"/>
      </w:tblGrid>
      <w:tr w:rsidR="00D224E6" w:rsidTr="00A50089">
        <w:trPr>
          <w:trHeight w:val="900"/>
          <w:jc w:val="center"/>
        </w:trPr>
        <w:tc>
          <w:tcPr>
            <w:tcW w:w="1762" w:type="dxa"/>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分值构成</w:t>
            </w:r>
          </w:p>
        </w:tc>
        <w:tc>
          <w:tcPr>
            <w:tcW w:w="7204" w:type="dxa"/>
            <w:gridSpan w:val="2"/>
            <w:vAlign w:val="center"/>
          </w:tcPr>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价格分值：</w:t>
            </w:r>
            <w:r>
              <w:rPr>
                <w:rFonts w:asciiTheme="minorEastAsia" w:hAnsiTheme="minorEastAsia" w:hint="eastAsia"/>
                <w:color w:val="FF0000"/>
                <w:sz w:val="24"/>
                <w:szCs w:val="24"/>
                <w:u w:val="single"/>
              </w:rPr>
              <w:t xml:space="preserve">   47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商务部分：</w:t>
            </w:r>
            <w:r>
              <w:rPr>
                <w:rFonts w:asciiTheme="minorEastAsia" w:hAnsiTheme="minorEastAsia" w:hint="eastAsia"/>
                <w:color w:val="FF0000"/>
                <w:sz w:val="24"/>
                <w:szCs w:val="24"/>
                <w:u w:val="single"/>
              </w:rPr>
              <w:t xml:space="preserve">   21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技术部分：</w:t>
            </w:r>
            <w:r>
              <w:rPr>
                <w:rFonts w:asciiTheme="minorEastAsia" w:hAnsiTheme="minorEastAsia" w:hint="eastAsia"/>
                <w:color w:val="FF0000"/>
                <w:sz w:val="24"/>
                <w:szCs w:val="24"/>
                <w:u w:val="single"/>
              </w:rPr>
              <w:t xml:space="preserve">   32   </w:t>
            </w:r>
            <w:r>
              <w:rPr>
                <w:rFonts w:asciiTheme="minorEastAsia" w:hAnsiTheme="minorEastAsia" w:hint="eastAsia"/>
                <w:sz w:val="24"/>
                <w:szCs w:val="24"/>
              </w:rPr>
              <w:t>分</w:t>
            </w:r>
          </w:p>
        </w:tc>
      </w:tr>
      <w:tr w:rsidR="00D224E6" w:rsidTr="00A50089">
        <w:trPr>
          <w:trHeight w:val="567"/>
          <w:jc w:val="center"/>
        </w:trPr>
        <w:tc>
          <w:tcPr>
            <w:tcW w:w="8966" w:type="dxa"/>
            <w:gridSpan w:val="3"/>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价格部分（满分</w:t>
            </w:r>
            <w:r>
              <w:rPr>
                <w:rFonts w:ascii="仿宋" w:eastAsia="仿宋" w:hAnsi="仿宋" w:hint="eastAsia"/>
                <w:color w:val="FF0000"/>
                <w:sz w:val="24"/>
              </w:rPr>
              <w:t>47</w:t>
            </w:r>
            <w:r>
              <w:rPr>
                <w:rFonts w:asciiTheme="minorEastAsia" w:hAnsiTheme="minorEastAsia" w:hint="eastAsia"/>
                <w:b/>
                <w:sz w:val="24"/>
                <w:szCs w:val="24"/>
              </w:rPr>
              <w:t>分）</w:t>
            </w:r>
          </w:p>
        </w:tc>
      </w:tr>
      <w:tr w:rsidR="00D224E6" w:rsidTr="00A50089">
        <w:trPr>
          <w:trHeight w:val="567"/>
          <w:jc w:val="center"/>
        </w:trPr>
        <w:tc>
          <w:tcPr>
            <w:tcW w:w="1762"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1519"/>
          <w:jc w:val="center"/>
        </w:trPr>
        <w:tc>
          <w:tcPr>
            <w:tcW w:w="1762" w:type="dxa"/>
            <w:tcBorders>
              <w:top w:val="single" w:sz="4" w:space="0" w:color="auto"/>
            </w:tcBorders>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投标报价</w:t>
            </w:r>
          </w:p>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评分标准</w:t>
            </w:r>
          </w:p>
        </w:tc>
        <w:tc>
          <w:tcPr>
            <w:tcW w:w="6237" w:type="dxa"/>
            <w:tcBorders>
              <w:top w:val="single" w:sz="4" w:space="0" w:color="auto"/>
            </w:tcBorders>
            <w:vAlign w:val="center"/>
          </w:tcPr>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评标基准价：满足招标文件要求的有效投标报价中，最低的投标报价为评标基准价。</w:t>
            </w:r>
          </w:p>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投标报价得分=（评标基准价/投标报价）×</w:t>
            </w:r>
            <w:r>
              <w:rPr>
                <w:rFonts w:ascii="仿宋" w:eastAsia="仿宋" w:hAnsi="仿宋" w:hint="eastAsia"/>
                <w:color w:val="FF0000"/>
                <w:sz w:val="24"/>
              </w:rPr>
              <w:t>47</w:t>
            </w:r>
          </w:p>
        </w:tc>
        <w:tc>
          <w:tcPr>
            <w:tcW w:w="967" w:type="dxa"/>
            <w:tcBorders>
              <w:top w:val="single" w:sz="4" w:space="0" w:color="auto"/>
            </w:tcBorders>
            <w:vAlign w:val="center"/>
          </w:tcPr>
          <w:p w:rsidR="00D224E6" w:rsidRDefault="00D224E6" w:rsidP="00A50089">
            <w:pPr>
              <w:jc w:val="center"/>
              <w:rPr>
                <w:rFonts w:asciiTheme="minorEastAsia" w:hAnsiTheme="minorEastAsia"/>
                <w:sz w:val="24"/>
                <w:szCs w:val="24"/>
              </w:rPr>
            </w:pPr>
            <w:r>
              <w:rPr>
                <w:rFonts w:ascii="仿宋" w:eastAsia="仿宋" w:hAnsi="仿宋" w:hint="eastAsia"/>
                <w:color w:val="FF0000"/>
                <w:sz w:val="24"/>
              </w:rPr>
              <w:t>47</w:t>
            </w:r>
            <w:r>
              <w:rPr>
                <w:rFonts w:asciiTheme="minorEastAsia" w:hAnsiTheme="minorEastAsia" w:hint="eastAsia"/>
                <w:sz w:val="24"/>
                <w:szCs w:val="24"/>
              </w:rPr>
              <w:t>分</w:t>
            </w:r>
          </w:p>
        </w:tc>
      </w:tr>
      <w:tr w:rsidR="00D224E6" w:rsidTr="00A50089">
        <w:trPr>
          <w:trHeight w:val="567"/>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商务部分（满分</w:t>
            </w:r>
            <w:r>
              <w:rPr>
                <w:rFonts w:asciiTheme="minorEastAsia" w:hAnsiTheme="minorEastAsia" w:hint="eastAsia"/>
                <w:b/>
                <w:color w:val="FF0000"/>
                <w:sz w:val="24"/>
                <w:szCs w:val="24"/>
                <w:u w:val="single"/>
              </w:rPr>
              <w:t>21</w:t>
            </w:r>
            <w:r>
              <w:rPr>
                <w:rFonts w:asciiTheme="minorEastAsia" w:hAnsiTheme="minorEastAsia" w:hint="eastAsia"/>
                <w:b/>
                <w:sz w:val="24"/>
                <w:szCs w:val="24"/>
              </w:rPr>
              <w:t>分）</w:t>
            </w:r>
          </w:p>
        </w:tc>
      </w:tr>
      <w:tr w:rsidR="00D224E6" w:rsidTr="00A50089">
        <w:trPr>
          <w:trHeight w:val="567"/>
          <w:jc w:val="center"/>
        </w:trPr>
        <w:tc>
          <w:tcPr>
            <w:tcW w:w="1762" w:type="dxa"/>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Theme="minorEastAsia" w:hAnsiTheme="minorEastAsia"/>
                <w:sz w:val="24"/>
                <w:szCs w:val="24"/>
              </w:rPr>
            </w:pPr>
            <w:r>
              <w:rPr>
                <w:rFonts w:asciiTheme="minorEastAsia" w:hAnsiTheme="minorEastAsia" w:hint="eastAsia"/>
                <w:sz w:val="24"/>
                <w:szCs w:val="24"/>
              </w:rPr>
              <w:lastRenderedPageBreak/>
              <w:t>信誉</w:t>
            </w:r>
          </w:p>
        </w:tc>
        <w:tc>
          <w:tcPr>
            <w:tcW w:w="6237" w:type="dxa"/>
            <w:vAlign w:val="center"/>
          </w:tcPr>
          <w:p w:rsidR="00D224E6" w:rsidRDefault="00D224E6" w:rsidP="00A50089">
            <w:pPr>
              <w:spacing w:line="360" w:lineRule="auto"/>
              <w:rPr>
                <w:rFonts w:asciiTheme="minorEastAsia" w:hAnsiTheme="minorEastAsia"/>
                <w:color w:val="FF0000"/>
                <w:sz w:val="24"/>
                <w:szCs w:val="24"/>
              </w:rPr>
            </w:pPr>
            <w:r>
              <w:rPr>
                <w:rFonts w:asciiTheme="minorEastAsia" w:hAnsiTheme="minorEastAsia"/>
                <w:color w:val="FF0000"/>
                <w:sz w:val="24"/>
                <w:szCs w:val="24"/>
              </w:rPr>
              <w:t>1</w:t>
            </w:r>
            <w:r>
              <w:rPr>
                <w:rFonts w:asciiTheme="minorEastAsia" w:hAnsiTheme="minorEastAsia" w:hint="eastAsia"/>
                <w:color w:val="FF0000"/>
                <w:sz w:val="24"/>
                <w:szCs w:val="24"/>
              </w:rPr>
              <w:t>、供应商提供2015年1月1日以来注册地市级（不包括县级市）及以上经社会信用体系建设主管部门认可的信用评级机构出具的有效的企业信用报告，等级为</w:t>
            </w:r>
            <w:r>
              <w:rPr>
                <w:rFonts w:asciiTheme="minorEastAsia" w:hAnsiTheme="minorEastAsia"/>
                <w:color w:val="FF0000"/>
                <w:sz w:val="24"/>
                <w:szCs w:val="24"/>
              </w:rPr>
              <w:t>AAA</w:t>
            </w:r>
            <w:r>
              <w:rPr>
                <w:rFonts w:asciiTheme="minorEastAsia" w:hAnsiTheme="minorEastAsia" w:hint="eastAsia"/>
                <w:color w:val="FF0000"/>
                <w:sz w:val="24"/>
                <w:szCs w:val="24"/>
              </w:rPr>
              <w:t>级的得</w:t>
            </w:r>
            <w:r>
              <w:rPr>
                <w:rFonts w:asciiTheme="minorEastAsia" w:hAnsiTheme="minorEastAsia"/>
                <w:color w:val="FF0000"/>
                <w:sz w:val="24"/>
                <w:szCs w:val="24"/>
              </w:rPr>
              <w:t>3</w:t>
            </w:r>
            <w:r>
              <w:rPr>
                <w:rFonts w:asciiTheme="minorEastAsia" w:hAnsiTheme="minorEastAsia" w:hint="eastAsia"/>
                <w:color w:val="FF0000"/>
                <w:sz w:val="24"/>
                <w:szCs w:val="24"/>
              </w:rPr>
              <w:t>分；</w:t>
            </w:r>
            <w:r>
              <w:rPr>
                <w:rFonts w:asciiTheme="minorEastAsia" w:hAnsiTheme="minorEastAsia"/>
                <w:color w:val="FF0000"/>
                <w:sz w:val="24"/>
                <w:szCs w:val="24"/>
              </w:rPr>
              <w:t>AA</w:t>
            </w:r>
            <w:r>
              <w:rPr>
                <w:rFonts w:asciiTheme="minorEastAsia" w:hAnsiTheme="minorEastAsia" w:hint="eastAsia"/>
                <w:color w:val="FF0000"/>
                <w:sz w:val="24"/>
                <w:szCs w:val="24"/>
              </w:rPr>
              <w:t>级的得</w:t>
            </w:r>
            <w:r>
              <w:rPr>
                <w:rFonts w:asciiTheme="minorEastAsia" w:hAnsiTheme="minorEastAsia"/>
                <w:color w:val="FF0000"/>
                <w:sz w:val="24"/>
                <w:szCs w:val="24"/>
              </w:rPr>
              <w:t>2</w:t>
            </w:r>
            <w:r>
              <w:rPr>
                <w:rFonts w:asciiTheme="minorEastAsia" w:hAnsiTheme="minorEastAsia" w:hint="eastAsia"/>
                <w:color w:val="FF0000"/>
                <w:sz w:val="24"/>
                <w:szCs w:val="24"/>
              </w:rPr>
              <w:t>分；</w:t>
            </w:r>
            <w:r>
              <w:rPr>
                <w:rFonts w:asciiTheme="minorEastAsia" w:hAnsiTheme="minorEastAsia"/>
                <w:color w:val="FF0000"/>
                <w:sz w:val="24"/>
                <w:szCs w:val="24"/>
              </w:rPr>
              <w:t>A</w:t>
            </w:r>
            <w:r>
              <w:rPr>
                <w:rFonts w:asciiTheme="minorEastAsia" w:hAnsiTheme="minorEastAsia" w:hint="eastAsia"/>
                <w:color w:val="FF0000"/>
                <w:sz w:val="24"/>
                <w:szCs w:val="24"/>
              </w:rPr>
              <w:t>级的得</w:t>
            </w:r>
            <w:r>
              <w:rPr>
                <w:rFonts w:asciiTheme="minorEastAsia" w:hAnsiTheme="minorEastAsia"/>
                <w:color w:val="FF0000"/>
                <w:sz w:val="24"/>
                <w:szCs w:val="24"/>
              </w:rPr>
              <w:t>1</w:t>
            </w:r>
            <w:r>
              <w:rPr>
                <w:rFonts w:asciiTheme="minorEastAsia" w:hAnsiTheme="minorEastAsia" w:hint="eastAsia"/>
                <w:color w:val="FF0000"/>
                <w:sz w:val="24"/>
                <w:szCs w:val="24"/>
              </w:rPr>
              <w:t>分。【供应商在投标文件中提供：河南省信用建设促进会-信用河南网（www.xyhnw.com）或其他省、市信用网上公布的信用等级评级机构名单，截图证明或查询网址。】</w:t>
            </w:r>
          </w:p>
          <w:p w:rsidR="00D224E6" w:rsidRPr="001B7FD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2</w:t>
            </w:r>
            <w:r w:rsidRPr="001B7FD6">
              <w:rPr>
                <w:rFonts w:asciiTheme="minorEastAsia" w:hAnsiTheme="minorEastAsia" w:hint="eastAsia"/>
                <w:sz w:val="24"/>
                <w:szCs w:val="24"/>
              </w:rPr>
              <w:t>、投标人提供ISO9001国际质量体系认证证书、环境管理体系14001认证证书、职业健康安全管理体系28001认证证书，每提供1个有效证书加1分，满分3分。</w:t>
            </w:r>
          </w:p>
        </w:tc>
        <w:tc>
          <w:tcPr>
            <w:tcW w:w="967" w:type="dxa"/>
            <w:vAlign w:val="center"/>
          </w:tcPr>
          <w:p w:rsidR="00D224E6" w:rsidRDefault="00D224E6" w:rsidP="00A50089">
            <w:pPr>
              <w:jc w:val="center"/>
              <w:rPr>
                <w:rFonts w:ascii="仿宋" w:eastAsia="仿宋" w:hAnsi="仿宋"/>
                <w:sz w:val="28"/>
                <w:szCs w:val="28"/>
              </w:rPr>
            </w:pPr>
            <w:r>
              <w:rPr>
                <w:rFonts w:ascii="仿宋" w:eastAsia="仿宋" w:hAnsi="仿宋" w:hint="eastAsia"/>
                <w:sz w:val="24"/>
                <w:szCs w:val="28"/>
              </w:rPr>
              <w:t>6</w:t>
            </w:r>
            <w:r w:rsidRPr="00BF6A1D">
              <w:rPr>
                <w:rFonts w:ascii="仿宋" w:eastAsia="仿宋" w:hAnsi="仿宋" w:hint="eastAsia"/>
                <w:sz w:val="24"/>
                <w:szCs w:val="28"/>
              </w:rPr>
              <w:t>分</w:t>
            </w:r>
          </w:p>
        </w:tc>
      </w:tr>
      <w:tr w:rsidR="00D224E6" w:rsidTr="00A50089">
        <w:trPr>
          <w:trHeight w:val="567"/>
          <w:jc w:val="center"/>
        </w:trPr>
        <w:tc>
          <w:tcPr>
            <w:tcW w:w="1762" w:type="dxa"/>
            <w:vAlign w:val="center"/>
          </w:tcPr>
          <w:p w:rsidR="00D224E6" w:rsidRPr="00605040" w:rsidRDefault="00D224E6" w:rsidP="00A50089">
            <w:pPr>
              <w:spacing w:line="360" w:lineRule="exact"/>
              <w:jc w:val="center"/>
              <w:rPr>
                <w:rFonts w:asciiTheme="minorEastAsia" w:hAnsiTheme="minorEastAsia"/>
                <w:sz w:val="24"/>
                <w:szCs w:val="24"/>
              </w:rPr>
            </w:pPr>
            <w:r w:rsidRPr="00605040">
              <w:rPr>
                <w:rFonts w:asciiTheme="minorEastAsia" w:hAnsiTheme="minorEastAsia" w:hint="eastAsia"/>
                <w:sz w:val="24"/>
                <w:szCs w:val="24"/>
              </w:rPr>
              <w:t>业绩</w:t>
            </w:r>
          </w:p>
        </w:tc>
        <w:tc>
          <w:tcPr>
            <w:tcW w:w="6237" w:type="dxa"/>
            <w:vAlign w:val="center"/>
          </w:tcPr>
          <w:p w:rsidR="00D224E6" w:rsidRPr="00E935BF" w:rsidRDefault="00D224E6" w:rsidP="00A50089">
            <w:pPr>
              <w:spacing w:line="360" w:lineRule="exact"/>
              <w:ind w:firstLineChars="150" w:firstLine="360"/>
              <w:rPr>
                <w:rFonts w:asciiTheme="minorEastAsia" w:hAnsiTheme="minorEastAsia"/>
                <w:kern w:val="0"/>
                <w:sz w:val="24"/>
              </w:rPr>
            </w:pPr>
            <w:r w:rsidRPr="005771E7">
              <w:rPr>
                <w:rFonts w:asciiTheme="minorEastAsia" w:hAnsiTheme="minorEastAsia" w:hint="eastAsia"/>
                <w:sz w:val="24"/>
                <w:szCs w:val="24"/>
              </w:rPr>
              <w:t>2016以来具有类似项目</w:t>
            </w:r>
            <w:r>
              <w:rPr>
                <w:rFonts w:asciiTheme="minorEastAsia" w:hAnsiTheme="minorEastAsia" w:hint="eastAsia"/>
                <w:sz w:val="24"/>
                <w:szCs w:val="24"/>
              </w:rPr>
              <w:t>100</w:t>
            </w:r>
            <w:r w:rsidRPr="005771E7">
              <w:rPr>
                <w:rFonts w:asciiTheme="minorEastAsia" w:hAnsiTheme="minorEastAsia" w:hint="eastAsia"/>
                <w:sz w:val="24"/>
                <w:szCs w:val="24"/>
              </w:rPr>
              <w:t>万以上的业绩，合同及验收报告齐全的，每个加2分，满分</w:t>
            </w:r>
            <w:r>
              <w:rPr>
                <w:rFonts w:asciiTheme="minorEastAsia" w:hAnsiTheme="minorEastAsia" w:hint="eastAsia"/>
                <w:sz w:val="24"/>
                <w:szCs w:val="24"/>
              </w:rPr>
              <w:t>4分</w:t>
            </w:r>
            <w:r w:rsidRPr="005771E7">
              <w:rPr>
                <w:rFonts w:asciiTheme="minorEastAsia" w:hAnsiTheme="minorEastAsia" w:hint="eastAsia"/>
                <w:sz w:val="24"/>
                <w:szCs w:val="24"/>
              </w:rPr>
              <w:t>。</w:t>
            </w:r>
          </w:p>
        </w:tc>
        <w:tc>
          <w:tcPr>
            <w:tcW w:w="967" w:type="dxa"/>
            <w:vAlign w:val="center"/>
          </w:tcPr>
          <w:p w:rsidR="00D224E6" w:rsidRPr="00BF6A1D" w:rsidRDefault="00D224E6" w:rsidP="00A50089">
            <w:pPr>
              <w:jc w:val="center"/>
              <w:rPr>
                <w:rFonts w:ascii="仿宋" w:eastAsia="仿宋" w:hAnsi="仿宋"/>
                <w:sz w:val="24"/>
                <w:szCs w:val="24"/>
              </w:rPr>
            </w:pPr>
            <w:r>
              <w:rPr>
                <w:rFonts w:ascii="仿宋" w:eastAsia="仿宋" w:hAnsi="仿宋" w:hint="eastAsia"/>
                <w:sz w:val="24"/>
                <w:szCs w:val="24"/>
              </w:rPr>
              <w:t>4</w:t>
            </w:r>
            <w:r w:rsidRPr="00BF6A1D">
              <w:rPr>
                <w:rFonts w:ascii="仿宋" w:eastAsia="仿宋" w:hAnsi="仿宋" w:hint="eastAsia"/>
                <w:sz w:val="24"/>
                <w:szCs w:val="24"/>
              </w:rPr>
              <w:t>分</w:t>
            </w:r>
          </w:p>
        </w:tc>
      </w:tr>
      <w:tr w:rsidR="00D224E6" w:rsidTr="00A50089">
        <w:trPr>
          <w:trHeight w:val="567"/>
          <w:jc w:val="center"/>
        </w:trPr>
        <w:tc>
          <w:tcPr>
            <w:tcW w:w="1762" w:type="dxa"/>
            <w:vAlign w:val="center"/>
          </w:tcPr>
          <w:p w:rsidR="00D224E6" w:rsidRPr="00605040" w:rsidRDefault="00D224E6" w:rsidP="00A50089">
            <w:pPr>
              <w:spacing w:line="400" w:lineRule="exact"/>
              <w:jc w:val="center"/>
              <w:rPr>
                <w:rFonts w:asciiTheme="minorEastAsia" w:hAnsiTheme="minorEastAsia"/>
                <w:sz w:val="24"/>
                <w:szCs w:val="24"/>
              </w:rPr>
            </w:pPr>
            <w:r w:rsidRPr="00605040">
              <w:rPr>
                <w:rFonts w:asciiTheme="minorEastAsia" w:hAnsiTheme="minorEastAsia" w:hint="eastAsia"/>
                <w:sz w:val="24"/>
                <w:szCs w:val="24"/>
              </w:rPr>
              <w:t>投标文件规范程度</w:t>
            </w:r>
          </w:p>
        </w:tc>
        <w:tc>
          <w:tcPr>
            <w:tcW w:w="6237" w:type="dxa"/>
            <w:vAlign w:val="center"/>
          </w:tcPr>
          <w:p w:rsidR="00D224E6" w:rsidRPr="00195373" w:rsidRDefault="00D224E6" w:rsidP="00A50089">
            <w:pPr>
              <w:spacing w:line="360" w:lineRule="auto"/>
              <w:rPr>
                <w:rFonts w:ascii="宋体" w:hAnsi="宋体"/>
                <w:sz w:val="24"/>
              </w:rPr>
            </w:pPr>
            <w:r w:rsidRPr="00EA2D88">
              <w:rPr>
                <w:rFonts w:ascii="宋体" w:hAnsi="宋体" w:hint="eastAsia"/>
                <w:sz w:val="24"/>
              </w:rPr>
              <w:t>装订规范、文字清晰、无差错</w:t>
            </w:r>
            <w:r>
              <w:rPr>
                <w:rFonts w:ascii="宋体" w:hAnsi="宋体" w:hint="eastAsia"/>
                <w:sz w:val="24"/>
              </w:rPr>
              <w:t>,</w:t>
            </w:r>
            <w:r w:rsidRPr="00EA2D88">
              <w:rPr>
                <w:rFonts w:ascii="宋体" w:hAnsi="宋体" w:hint="eastAsia"/>
                <w:sz w:val="24"/>
              </w:rPr>
              <w:t>所提供资料准确完整1分。</w:t>
            </w:r>
          </w:p>
        </w:tc>
        <w:tc>
          <w:tcPr>
            <w:tcW w:w="967" w:type="dxa"/>
            <w:vAlign w:val="center"/>
          </w:tcPr>
          <w:p w:rsidR="00D224E6" w:rsidRPr="00BF6A1D" w:rsidRDefault="00D224E6" w:rsidP="00A50089">
            <w:pPr>
              <w:jc w:val="center"/>
              <w:rPr>
                <w:rFonts w:ascii="仿宋" w:eastAsia="仿宋" w:hAnsi="仿宋" w:cs="宋体"/>
                <w:sz w:val="24"/>
                <w:szCs w:val="24"/>
              </w:rPr>
            </w:pPr>
            <w:r w:rsidRPr="00BF6A1D">
              <w:rPr>
                <w:rFonts w:ascii="仿宋" w:eastAsia="仿宋" w:hAnsi="仿宋" w:cs="宋体" w:hint="eastAsia"/>
                <w:sz w:val="24"/>
                <w:szCs w:val="24"/>
              </w:rPr>
              <w:t xml:space="preserve">1分 </w:t>
            </w:r>
          </w:p>
        </w:tc>
      </w:tr>
      <w:tr w:rsidR="00D224E6" w:rsidTr="00A50089">
        <w:trPr>
          <w:trHeight w:val="567"/>
          <w:jc w:val="center"/>
        </w:trPr>
        <w:tc>
          <w:tcPr>
            <w:tcW w:w="1762" w:type="dxa"/>
            <w:vAlign w:val="center"/>
          </w:tcPr>
          <w:p w:rsidR="00D224E6" w:rsidRDefault="00D224E6" w:rsidP="00A50089">
            <w:pPr>
              <w:spacing w:line="400" w:lineRule="exact"/>
              <w:jc w:val="center"/>
              <w:rPr>
                <w:rFonts w:asciiTheme="minorEastAsia" w:hAnsiTheme="minorEastAsia"/>
                <w:sz w:val="24"/>
                <w:szCs w:val="24"/>
              </w:rPr>
            </w:pPr>
            <w:r>
              <w:rPr>
                <w:rFonts w:asciiTheme="minorEastAsia" w:hAnsiTheme="minorEastAsia" w:hint="eastAsia"/>
                <w:sz w:val="24"/>
                <w:szCs w:val="24"/>
              </w:rPr>
              <w:t>售后服务及培训</w:t>
            </w:r>
          </w:p>
        </w:tc>
        <w:tc>
          <w:tcPr>
            <w:tcW w:w="6237" w:type="dxa"/>
            <w:vAlign w:val="center"/>
          </w:tcPr>
          <w:p w:rsidR="00D224E6" w:rsidRDefault="00D224E6" w:rsidP="00A50089">
            <w:pPr>
              <w:spacing w:line="360" w:lineRule="auto"/>
              <w:rPr>
                <w:rFonts w:ascii="宋体" w:hAnsi="宋体"/>
                <w:color w:val="000000"/>
                <w:sz w:val="24"/>
                <w:szCs w:val="24"/>
                <w:lang w:val="en-GB"/>
              </w:rPr>
            </w:pPr>
            <w:r>
              <w:rPr>
                <w:rFonts w:ascii="宋体" w:hAnsi="宋体" w:hint="eastAsia"/>
                <w:color w:val="000000"/>
                <w:sz w:val="24"/>
                <w:szCs w:val="24"/>
                <w:lang w:val="en-GB"/>
              </w:rPr>
              <w:t>1、提供免费质量保障，投标人满足3年免费质保后每延长1年加3分，共6分。</w:t>
            </w:r>
          </w:p>
          <w:p w:rsidR="0025479E" w:rsidRDefault="00D224E6" w:rsidP="0025479E">
            <w:pPr>
              <w:spacing w:line="360" w:lineRule="auto"/>
              <w:rPr>
                <w:rFonts w:ascii="宋体" w:hAnsi="宋体"/>
                <w:color w:val="000000"/>
                <w:sz w:val="24"/>
                <w:szCs w:val="24"/>
                <w:lang w:val="en-GB"/>
              </w:rPr>
            </w:pPr>
            <w:r>
              <w:rPr>
                <w:rFonts w:ascii="宋体" w:hAnsi="宋体" w:hint="eastAsia"/>
                <w:color w:val="000000"/>
                <w:sz w:val="24"/>
                <w:szCs w:val="24"/>
                <w:lang w:val="en-GB"/>
              </w:rPr>
              <w:t>2、技术支持、售后服务程序合理，人员配备技术力量强，故障响应时间小于2小时，上门时间小于8小时，维修和更换时间小于24小时，得2分，不满足不得分。</w:t>
            </w:r>
          </w:p>
          <w:p w:rsidR="00D224E6" w:rsidRPr="00952875" w:rsidRDefault="00D224E6" w:rsidP="0025479E">
            <w:pPr>
              <w:spacing w:line="360" w:lineRule="auto"/>
              <w:rPr>
                <w:rFonts w:ascii="宋体" w:hAnsi="宋体"/>
                <w:color w:val="000000"/>
                <w:sz w:val="24"/>
                <w:szCs w:val="24"/>
                <w:lang w:val="en-GB"/>
              </w:rPr>
            </w:pPr>
            <w:r>
              <w:rPr>
                <w:rFonts w:ascii="宋体" w:hAnsi="宋体" w:hint="eastAsia"/>
                <w:color w:val="000000"/>
                <w:sz w:val="24"/>
                <w:szCs w:val="24"/>
                <w:lang w:val="en-GB"/>
              </w:rPr>
              <w:t>3、</w:t>
            </w:r>
            <w:r w:rsidRPr="00796DBF">
              <w:rPr>
                <w:rFonts w:ascii="宋体" w:hAnsi="宋体" w:hint="eastAsia"/>
                <w:color w:val="000000"/>
                <w:sz w:val="24"/>
                <w:szCs w:val="24"/>
                <w:lang w:val="en-GB"/>
              </w:rPr>
              <w:t>投标人提供详细、完整的培训计划和课程。得2分。</w:t>
            </w:r>
            <w:r w:rsidRPr="0025479E">
              <w:rPr>
                <w:rFonts w:ascii="宋体" w:hAnsi="宋体" w:hint="eastAsia"/>
                <w:color w:val="000000"/>
                <w:sz w:val="24"/>
                <w:szCs w:val="24"/>
                <w:lang w:val="en-GB"/>
              </w:rPr>
              <w:t>投标人提供相对简单的培训计划和课程。得1分。</w:t>
            </w:r>
            <w:r>
              <w:rPr>
                <w:rFonts w:ascii="宋体" w:hAnsi="宋体" w:hint="eastAsia"/>
                <w:color w:val="000000"/>
                <w:sz w:val="24"/>
                <w:szCs w:val="24"/>
                <w:lang w:val="en-GB"/>
              </w:rPr>
              <w:t>不提供</w:t>
            </w:r>
            <w:r w:rsidRPr="00796DBF">
              <w:rPr>
                <w:rFonts w:ascii="宋体" w:hAnsi="宋体" w:hint="eastAsia"/>
                <w:color w:val="000000"/>
                <w:sz w:val="24"/>
                <w:szCs w:val="24"/>
                <w:lang w:val="en-GB"/>
              </w:rPr>
              <w:t>否则不得分。</w:t>
            </w:r>
          </w:p>
        </w:tc>
        <w:tc>
          <w:tcPr>
            <w:tcW w:w="967" w:type="dxa"/>
            <w:vAlign w:val="center"/>
          </w:tcPr>
          <w:p w:rsidR="00D224E6" w:rsidRPr="00BF6A1D" w:rsidRDefault="00D224E6" w:rsidP="00A50089">
            <w:pPr>
              <w:jc w:val="center"/>
              <w:rPr>
                <w:rFonts w:asciiTheme="minorEastAsia" w:hAnsiTheme="minorEastAsia"/>
                <w:sz w:val="24"/>
                <w:szCs w:val="24"/>
              </w:rPr>
            </w:pPr>
            <w:r>
              <w:rPr>
                <w:rFonts w:asciiTheme="minorEastAsia" w:hAnsiTheme="minorEastAsia" w:hint="eastAsia"/>
                <w:color w:val="FF0000"/>
                <w:sz w:val="24"/>
                <w:szCs w:val="24"/>
                <w:u w:val="single"/>
              </w:rPr>
              <w:t>10</w:t>
            </w:r>
            <w:r w:rsidRPr="00BF6A1D">
              <w:rPr>
                <w:rFonts w:asciiTheme="minorEastAsia" w:hAnsiTheme="minorEastAsia" w:hint="eastAsia"/>
                <w:sz w:val="24"/>
                <w:szCs w:val="24"/>
              </w:rPr>
              <w:t>分</w:t>
            </w:r>
          </w:p>
        </w:tc>
      </w:tr>
      <w:tr w:rsidR="00D224E6" w:rsidTr="00A50089">
        <w:trPr>
          <w:trHeight w:val="599"/>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技术部分（满分</w:t>
            </w:r>
            <w:r>
              <w:rPr>
                <w:rFonts w:asciiTheme="minorEastAsia" w:hAnsiTheme="minorEastAsia" w:hint="eastAsia"/>
                <w:b/>
                <w:color w:val="FF0000"/>
                <w:sz w:val="24"/>
                <w:szCs w:val="24"/>
                <w:u w:val="single"/>
              </w:rPr>
              <w:t>32</w:t>
            </w:r>
            <w:r>
              <w:rPr>
                <w:rFonts w:asciiTheme="minorEastAsia" w:hAnsiTheme="minorEastAsia" w:hint="eastAsia"/>
                <w:b/>
                <w:sz w:val="24"/>
                <w:szCs w:val="24"/>
              </w:rPr>
              <w:t>分）</w:t>
            </w:r>
          </w:p>
        </w:tc>
      </w:tr>
      <w:tr w:rsidR="00D224E6" w:rsidTr="00A50089">
        <w:trPr>
          <w:trHeight w:val="567"/>
          <w:jc w:val="center"/>
        </w:trPr>
        <w:tc>
          <w:tcPr>
            <w:tcW w:w="1762"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仿宋" w:eastAsia="仿宋" w:hAnsi="仿宋"/>
                <w:sz w:val="24"/>
                <w:szCs w:val="24"/>
              </w:rPr>
            </w:pPr>
            <w:r w:rsidRPr="00605040">
              <w:rPr>
                <w:rFonts w:asciiTheme="minorEastAsia" w:hAnsiTheme="minorEastAsia" w:hint="eastAsia"/>
                <w:sz w:val="24"/>
                <w:szCs w:val="24"/>
              </w:rPr>
              <w:t>综合实力</w:t>
            </w:r>
          </w:p>
        </w:tc>
        <w:tc>
          <w:tcPr>
            <w:tcW w:w="6237" w:type="dxa"/>
            <w:vAlign w:val="center"/>
          </w:tcPr>
          <w:p w:rsidR="00D224E6" w:rsidRPr="00BE782B" w:rsidRDefault="00D224E6" w:rsidP="00A50089">
            <w:pPr>
              <w:pStyle w:val="af0"/>
              <w:spacing w:line="360" w:lineRule="auto"/>
              <w:ind w:firstLineChars="0" w:firstLine="0"/>
              <w:jc w:val="left"/>
              <w:rPr>
                <w:rFonts w:ascii="宋体" w:hAnsi="宋体"/>
                <w:color w:val="000000"/>
                <w:sz w:val="24"/>
                <w:szCs w:val="24"/>
                <w:lang w:val="en-GB"/>
              </w:rPr>
            </w:pPr>
            <w:r w:rsidRPr="00BE782B">
              <w:rPr>
                <w:rFonts w:ascii="宋体" w:hAnsi="宋体" w:hint="eastAsia"/>
                <w:color w:val="000000"/>
                <w:sz w:val="24"/>
                <w:szCs w:val="24"/>
                <w:lang w:val="en-GB"/>
              </w:rPr>
              <w:t>1.所投产品技术参数优于“货物需求”中加</w:t>
            </w:r>
            <w:r w:rsidRPr="004B0E91">
              <w:rPr>
                <w:rFonts w:asciiTheme="minorEastAsia" w:hAnsiTheme="minorEastAsia" w:hint="eastAsia"/>
                <w:b/>
                <w:color w:val="000000" w:themeColor="text1"/>
                <w:szCs w:val="21"/>
              </w:rPr>
              <w:t>▲</w:t>
            </w:r>
            <w:r w:rsidRPr="00BE782B">
              <w:rPr>
                <w:rFonts w:ascii="宋体" w:hAnsi="宋体" w:hint="eastAsia"/>
                <w:color w:val="000000"/>
                <w:sz w:val="24"/>
                <w:szCs w:val="24"/>
                <w:lang w:val="en-GB"/>
              </w:rPr>
              <w:t>号技术参数的，每一项加2分，满分10分。</w:t>
            </w:r>
          </w:p>
          <w:p w:rsidR="00D224E6" w:rsidRPr="00BE782B" w:rsidRDefault="00D224E6" w:rsidP="00A50089">
            <w:pPr>
              <w:pStyle w:val="af0"/>
              <w:spacing w:line="360" w:lineRule="auto"/>
              <w:ind w:firstLineChars="0" w:firstLine="0"/>
              <w:jc w:val="left"/>
              <w:rPr>
                <w:rFonts w:ascii="宋体" w:hAnsi="宋体"/>
                <w:color w:val="000000"/>
                <w:sz w:val="24"/>
                <w:szCs w:val="24"/>
                <w:lang w:val="en-GB"/>
              </w:rPr>
            </w:pPr>
            <w:r w:rsidRPr="00BE782B">
              <w:rPr>
                <w:rFonts w:ascii="宋体" w:hAnsi="宋体" w:hint="eastAsia"/>
                <w:color w:val="000000"/>
                <w:sz w:val="24"/>
                <w:szCs w:val="24"/>
                <w:lang w:val="en-GB"/>
              </w:rPr>
              <w:t>2.序号1产品，投标人能够提供网络技术平台服务承诺，</w:t>
            </w:r>
            <w:r w:rsidRPr="00BE782B">
              <w:rPr>
                <w:rFonts w:ascii="宋体" w:hAnsi="宋体" w:hint="eastAsia"/>
                <w:color w:val="000000"/>
                <w:sz w:val="24"/>
                <w:szCs w:val="24"/>
                <w:lang w:val="en-GB"/>
              </w:rPr>
              <w:lastRenderedPageBreak/>
              <w:t>加5分。</w:t>
            </w:r>
          </w:p>
          <w:p w:rsidR="00D224E6" w:rsidRPr="00BE782B" w:rsidRDefault="00D224E6" w:rsidP="00A50089">
            <w:pPr>
              <w:pStyle w:val="af0"/>
              <w:spacing w:line="360" w:lineRule="auto"/>
              <w:ind w:firstLineChars="0" w:firstLine="0"/>
              <w:jc w:val="left"/>
              <w:rPr>
                <w:rFonts w:ascii="宋体" w:hAnsi="宋体"/>
                <w:color w:val="000000"/>
                <w:sz w:val="24"/>
                <w:szCs w:val="24"/>
                <w:lang w:val="en-GB"/>
              </w:rPr>
            </w:pPr>
            <w:r w:rsidRPr="00BE782B">
              <w:rPr>
                <w:rFonts w:ascii="宋体" w:hAnsi="宋体" w:hint="eastAsia"/>
                <w:color w:val="000000"/>
                <w:sz w:val="24"/>
                <w:szCs w:val="24"/>
                <w:lang w:val="en-GB"/>
              </w:rPr>
              <w:t>3.序号2产品，投标人能够提供完善的教学资源网站，并提供教材样本，加6分。</w:t>
            </w:r>
          </w:p>
          <w:p w:rsidR="00D224E6" w:rsidRPr="00BE782B" w:rsidRDefault="00D224E6" w:rsidP="00A50089">
            <w:pPr>
              <w:pStyle w:val="af0"/>
              <w:spacing w:line="360" w:lineRule="auto"/>
              <w:ind w:firstLineChars="0" w:firstLine="0"/>
              <w:jc w:val="left"/>
              <w:rPr>
                <w:rFonts w:ascii="宋体" w:hAnsi="宋体"/>
                <w:color w:val="000000"/>
                <w:sz w:val="24"/>
                <w:szCs w:val="24"/>
                <w:lang w:val="en-GB"/>
              </w:rPr>
            </w:pPr>
            <w:r w:rsidRPr="00BE782B">
              <w:rPr>
                <w:rFonts w:ascii="宋体" w:hAnsi="宋体" w:hint="eastAsia"/>
                <w:color w:val="000000"/>
                <w:sz w:val="24"/>
                <w:szCs w:val="24"/>
                <w:lang w:val="en-GB"/>
              </w:rPr>
              <w:t>4.序号3产品，投标人</w:t>
            </w:r>
            <w:r>
              <w:rPr>
                <w:rFonts w:ascii="宋体" w:hAnsi="宋体" w:hint="eastAsia"/>
                <w:color w:val="000000"/>
                <w:sz w:val="24"/>
                <w:szCs w:val="24"/>
                <w:lang w:val="en-GB"/>
              </w:rPr>
              <w:t>承诺</w:t>
            </w:r>
            <w:r w:rsidRPr="00BE782B">
              <w:rPr>
                <w:rFonts w:ascii="宋体" w:hAnsi="宋体" w:hint="eastAsia"/>
                <w:color w:val="000000"/>
                <w:sz w:val="24"/>
                <w:szCs w:val="24"/>
                <w:lang w:val="en-GB"/>
              </w:rPr>
              <w:t>提供到生产厂家实地培训不低于15人/天，加5分。</w:t>
            </w:r>
          </w:p>
          <w:p w:rsidR="00D224E6" w:rsidRPr="00952875" w:rsidRDefault="00D224E6" w:rsidP="00A50089">
            <w:pPr>
              <w:pStyle w:val="af0"/>
              <w:spacing w:line="360" w:lineRule="auto"/>
              <w:ind w:firstLineChars="0" w:firstLine="0"/>
              <w:jc w:val="left"/>
              <w:rPr>
                <w:rFonts w:ascii="宋体" w:hAnsi="宋体" w:cs="宋体"/>
                <w:kern w:val="0"/>
                <w:sz w:val="24"/>
              </w:rPr>
            </w:pPr>
            <w:r w:rsidRPr="00BE782B">
              <w:rPr>
                <w:rFonts w:ascii="宋体" w:hAnsi="宋体" w:hint="eastAsia"/>
                <w:color w:val="000000"/>
                <w:sz w:val="24"/>
                <w:szCs w:val="24"/>
                <w:lang w:val="en-GB"/>
              </w:rPr>
              <w:t>5.序号4产品，投标人提供教材样本的加6分。</w:t>
            </w:r>
          </w:p>
        </w:tc>
        <w:tc>
          <w:tcPr>
            <w:tcW w:w="967" w:type="dxa"/>
            <w:vAlign w:val="center"/>
          </w:tcPr>
          <w:p w:rsidR="00D224E6" w:rsidRDefault="00D224E6" w:rsidP="00A50089">
            <w:pPr>
              <w:jc w:val="center"/>
              <w:rPr>
                <w:rFonts w:asciiTheme="minorEastAsia" w:hAnsiTheme="minorEastAsia"/>
                <w:sz w:val="24"/>
                <w:szCs w:val="24"/>
              </w:rPr>
            </w:pPr>
            <w:r>
              <w:rPr>
                <w:rFonts w:asciiTheme="minorEastAsia" w:hAnsiTheme="minorEastAsia" w:hint="eastAsia"/>
                <w:color w:val="FF0000"/>
                <w:sz w:val="24"/>
                <w:szCs w:val="24"/>
                <w:u w:val="single"/>
              </w:rPr>
              <w:lastRenderedPageBreak/>
              <w:t>32</w:t>
            </w:r>
            <w:r>
              <w:rPr>
                <w:rFonts w:asciiTheme="minorEastAsia" w:hAnsiTheme="minorEastAsia" w:hint="eastAsia"/>
                <w:sz w:val="24"/>
                <w:szCs w:val="24"/>
              </w:rPr>
              <w:t>分</w:t>
            </w:r>
          </w:p>
        </w:tc>
      </w:tr>
    </w:tbl>
    <w:p w:rsidR="00D224E6" w:rsidRDefault="00D224E6" w:rsidP="00D224E6">
      <w:pPr>
        <w:spacing w:line="360" w:lineRule="auto"/>
        <w:ind w:firstLineChars="200" w:firstLine="482"/>
        <w:rPr>
          <w:rFonts w:asciiTheme="minorEastAsia" w:hAnsiTheme="minorEastAsia" w:cs="仿宋_GB2312"/>
          <w:b/>
          <w:sz w:val="24"/>
          <w:szCs w:val="24"/>
          <w:lang w:val="zh-CN"/>
        </w:rPr>
      </w:pPr>
    </w:p>
    <w:p w:rsidR="00D224E6" w:rsidRDefault="00D224E6" w:rsidP="00CB770F">
      <w:pPr>
        <w:widowControl/>
        <w:ind w:firstLineChars="200" w:firstLine="482"/>
        <w:jc w:val="left"/>
        <w:rPr>
          <w:rFonts w:asciiTheme="minorEastAsia" w:hAnsiTheme="minorEastAsia" w:cs="仿宋_GB2312"/>
          <w:b/>
          <w:sz w:val="24"/>
          <w:szCs w:val="24"/>
          <w:lang w:val="zh-CN"/>
        </w:rPr>
      </w:pPr>
      <w:r>
        <w:rPr>
          <w:rFonts w:asciiTheme="minorEastAsia" w:hAnsiTheme="minorEastAsia" w:cs="仿宋_GB2312" w:hint="eastAsia"/>
          <w:b/>
          <w:sz w:val="24"/>
          <w:szCs w:val="24"/>
          <w:lang w:val="zh-CN"/>
        </w:rPr>
        <w:t>C包</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2"/>
        <w:gridCol w:w="6237"/>
        <w:gridCol w:w="967"/>
      </w:tblGrid>
      <w:tr w:rsidR="00D224E6" w:rsidTr="00A50089">
        <w:trPr>
          <w:trHeight w:val="900"/>
          <w:jc w:val="center"/>
        </w:trPr>
        <w:tc>
          <w:tcPr>
            <w:tcW w:w="1762" w:type="dxa"/>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分值构成</w:t>
            </w:r>
          </w:p>
        </w:tc>
        <w:tc>
          <w:tcPr>
            <w:tcW w:w="7204" w:type="dxa"/>
            <w:gridSpan w:val="2"/>
            <w:vAlign w:val="center"/>
          </w:tcPr>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价格分值：</w:t>
            </w:r>
            <w:r>
              <w:rPr>
                <w:rFonts w:asciiTheme="minorEastAsia" w:hAnsiTheme="minorEastAsia" w:hint="eastAsia"/>
                <w:color w:val="FF0000"/>
                <w:sz w:val="24"/>
                <w:szCs w:val="24"/>
                <w:u w:val="single"/>
              </w:rPr>
              <w:t xml:space="preserve">   47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商务部分：</w:t>
            </w:r>
            <w:r>
              <w:rPr>
                <w:rFonts w:asciiTheme="minorEastAsia" w:hAnsiTheme="minorEastAsia" w:hint="eastAsia"/>
                <w:color w:val="FF0000"/>
                <w:sz w:val="24"/>
                <w:szCs w:val="24"/>
                <w:u w:val="single"/>
              </w:rPr>
              <w:t xml:space="preserve">   18   </w:t>
            </w:r>
            <w:r>
              <w:rPr>
                <w:rFonts w:asciiTheme="minorEastAsia" w:hAnsiTheme="minorEastAsia" w:hint="eastAsia"/>
                <w:sz w:val="24"/>
                <w:szCs w:val="24"/>
              </w:rPr>
              <w:t>分</w:t>
            </w:r>
          </w:p>
          <w:p w:rsidR="00D224E6" w:rsidRDefault="00D224E6" w:rsidP="00A5008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技术部分：</w:t>
            </w:r>
            <w:r>
              <w:rPr>
                <w:rFonts w:asciiTheme="minorEastAsia" w:hAnsiTheme="minorEastAsia" w:hint="eastAsia"/>
                <w:color w:val="FF0000"/>
                <w:sz w:val="24"/>
                <w:szCs w:val="24"/>
                <w:u w:val="single"/>
              </w:rPr>
              <w:t xml:space="preserve">   35   </w:t>
            </w:r>
            <w:r>
              <w:rPr>
                <w:rFonts w:asciiTheme="minorEastAsia" w:hAnsiTheme="minorEastAsia" w:hint="eastAsia"/>
                <w:sz w:val="24"/>
                <w:szCs w:val="24"/>
              </w:rPr>
              <w:t>分</w:t>
            </w:r>
          </w:p>
        </w:tc>
      </w:tr>
      <w:tr w:rsidR="00D224E6" w:rsidTr="00A50089">
        <w:trPr>
          <w:trHeight w:val="567"/>
          <w:jc w:val="center"/>
        </w:trPr>
        <w:tc>
          <w:tcPr>
            <w:tcW w:w="8966" w:type="dxa"/>
            <w:gridSpan w:val="3"/>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价格部分（满分</w:t>
            </w:r>
            <w:r>
              <w:rPr>
                <w:rFonts w:ascii="仿宋" w:eastAsia="仿宋" w:hAnsi="仿宋" w:hint="eastAsia"/>
                <w:color w:val="FF0000"/>
                <w:sz w:val="24"/>
              </w:rPr>
              <w:t>47</w:t>
            </w:r>
            <w:r>
              <w:rPr>
                <w:rFonts w:asciiTheme="minorEastAsia" w:hAnsiTheme="minorEastAsia" w:hint="eastAsia"/>
                <w:b/>
                <w:sz w:val="24"/>
                <w:szCs w:val="24"/>
              </w:rPr>
              <w:t>分）</w:t>
            </w:r>
          </w:p>
        </w:tc>
      </w:tr>
      <w:tr w:rsidR="00D224E6" w:rsidTr="00A50089">
        <w:trPr>
          <w:trHeight w:val="567"/>
          <w:jc w:val="center"/>
        </w:trPr>
        <w:tc>
          <w:tcPr>
            <w:tcW w:w="1762"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tcBorders>
              <w:top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1519"/>
          <w:jc w:val="center"/>
        </w:trPr>
        <w:tc>
          <w:tcPr>
            <w:tcW w:w="1762" w:type="dxa"/>
            <w:tcBorders>
              <w:top w:val="single" w:sz="4" w:space="0" w:color="auto"/>
            </w:tcBorders>
            <w:vAlign w:val="center"/>
          </w:tcPr>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投标报价</w:t>
            </w:r>
          </w:p>
          <w:p w:rsidR="00D224E6" w:rsidRDefault="00D224E6" w:rsidP="00A50089">
            <w:pPr>
              <w:spacing w:line="360" w:lineRule="auto"/>
              <w:jc w:val="center"/>
              <w:rPr>
                <w:rFonts w:asciiTheme="minorEastAsia" w:hAnsiTheme="minorEastAsia"/>
                <w:sz w:val="24"/>
                <w:szCs w:val="24"/>
              </w:rPr>
            </w:pPr>
            <w:r>
              <w:rPr>
                <w:rFonts w:asciiTheme="minorEastAsia" w:hAnsiTheme="minorEastAsia" w:hint="eastAsia"/>
                <w:sz w:val="24"/>
                <w:szCs w:val="24"/>
              </w:rPr>
              <w:t>评分标准</w:t>
            </w:r>
          </w:p>
        </w:tc>
        <w:tc>
          <w:tcPr>
            <w:tcW w:w="6237" w:type="dxa"/>
            <w:tcBorders>
              <w:top w:val="single" w:sz="4" w:space="0" w:color="auto"/>
            </w:tcBorders>
            <w:vAlign w:val="center"/>
          </w:tcPr>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评标基准价：满足招标文件要求的有效投标报价中，最低的投标报价为评标基准价。</w:t>
            </w:r>
          </w:p>
          <w:p w:rsidR="00D224E6" w:rsidRDefault="00D224E6" w:rsidP="00A50089">
            <w:pPr>
              <w:spacing w:line="360" w:lineRule="auto"/>
              <w:rPr>
                <w:rFonts w:asciiTheme="minorEastAsia" w:hAnsiTheme="minorEastAsia"/>
                <w:sz w:val="24"/>
                <w:szCs w:val="24"/>
              </w:rPr>
            </w:pPr>
            <w:r>
              <w:rPr>
                <w:rFonts w:asciiTheme="minorEastAsia" w:hAnsiTheme="minorEastAsia" w:hint="eastAsia"/>
                <w:sz w:val="24"/>
                <w:szCs w:val="24"/>
              </w:rPr>
              <w:t>投标报价得分=（评标基准价/投标报价）×</w:t>
            </w:r>
            <w:r>
              <w:rPr>
                <w:rFonts w:ascii="仿宋" w:eastAsia="仿宋" w:hAnsi="仿宋" w:hint="eastAsia"/>
                <w:color w:val="FF0000"/>
                <w:sz w:val="24"/>
              </w:rPr>
              <w:t>47</w:t>
            </w:r>
          </w:p>
        </w:tc>
        <w:tc>
          <w:tcPr>
            <w:tcW w:w="967" w:type="dxa"/>
            <w:tcBorders>
              <w:top w:val="single" w:sz="4" w:space="0" w:color="auto"/>
            </w:tcBorders>
            <w:vAlign w:val="center"/>
          </w:tcPr>
          <w:p w:rsidR="00D224E6" w:rsidRDefault="00D224E6" w:rsidP="00A50089">
            <w:pPr>
              <w:jc w:val="center"/>
              <w:rPr>
                <w:rFonts w:asciiTheme="minorEastAsia" w:hAnsiTheme="minorEastAsia"/>
                <w:sz w:val="24"/>
                <w:szCs w:val="24"/>
              </w:rPr>
            </w:pPr>
            <w:r>
              <w:rPr>
                <w:rFonts w:ascii="仿宋" w:eastAsia="仿宋" w:hAnsi="仿宋" w:hint="eastAsia"/>
                <w:color w:val="FF0000"/>
                <w:sz w:val="24"/>
              </w:rPr>
              <w:t>47</w:t>
            </w:r>
            <w:r>
              <w:rPr>
                <w:rFonts w:asciiTheme="minorEastAsia" w:hAnsiTheme="minorEastAsia" w:hint="eastAsia"/>
                <w:sz w:val="24"/>
                <w:szCs w:val="24"/>
              </w:rPr>
              <w:t>分</w:t>
            </w:r>
          </w:p>
        </w:tc>
      </w:tr>
      <w:tr w:rsidR="00D224E6" w:rsidTr="00A50089">
        <w:trPr>
          <w:trHeight w:val="567"/>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商务部分（满分</w:t>
            </w:r>
            <w:r>
              <w:rPr>
                <w:rFonts w:asciiTheme="minorEastAsia" w:hAnsiTheme="minorEastAsia" w:hint="eastAsia"/>
                <w:b/>
                <w:color w:val="FF0000"/>
                <w:sz w:val="24"/>
                <w:szCs w:val="24"/>
                <w:u w:val="single"/>
              </w:rPr>
              <w:t>18</w:t>
            </w:r>
            <w:r>
              <w:rPr>
                <w:rFonts w:asciiTheme="minorEastAsia" w:hAnsiTheme="minorEastAsia" w:hint="eastAsia"/>
                <w:b/>
                <w:sz w:val="24"/>
                <w:szCs w:val="24"/>
              </w:rPr>
              <w:t>分）</w:t>
            </w:r>
          </w:p>
        </w:tc>
      </w:tr>
      <w:tr w:rsidR="00D224E6" w:rsidTr="00A50089">
        <w:trPr>
          <w:trHeight w:val="567"/>
          <w:jc w:val="center"/>
        </w:trPr>
        <w:tc>
          <w:tcPr>
            <w:tcW w:w="1762" w:type="dxa"/>
            <w:tcBorders>
              <w:bottom w:val="single" w:sz="4" w:space="0" w:color="auto"/>
            </w:tcBorders>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Theme="minorEastAsia" w:hAnsiTheme="minorEastAsia"/>
                <w:sz w:val="24"/>
                <w:szCs w:val="24"/>
              </w:rPr>
            </w:pPr>
            <w:r>
              <w:rPr>
                <w:rFonts w:asciiTheme="minorEastAsia" w:hAnsiTheme="minorEastAsia" w:hint="eastAsia"/>
                <w:sz w:val="24"/>
                <w:szCs w:val="24"/>
              </w:rPr>
              <w:t>信誉</w:t>
            </w:r>
          </w:p>
        </w:tc>
        <w:tc>
          <w:tcPr>
            <w:tcW w:w="6237" w:type="dxa"/>
            <w:vAlign w:val="center"/>
          </w:tcPr>
          <w:p w:rsidR="00D224E6" w:rsidRPr="00A924D9" w:rsidRDefault="00D224E6" w:rsidP="00A50089">
            <w:pPr>
              <w:spacing w:line="360" w:lineRule="auto"/>
              <w:rPr>
                <w:rFonts w:asciiTheme="minorEastAsia" w:hAnsiTheme="minorEastAsia"/>
                <w:color w:val="FF0000"/>
                <w:sz w:val="24"/>
                <w:szCs w:val="24"/>
              </w:rPr>
            </w:pPr>
            <w:r>
              <w:rPr>
                <w:rFonts w:asciiTheme="minorEastAsia" w:hAnsiTheme="minorEastAsia"/>
                <w:color w:val="FF0000"/>
                <w:sz w:val="24"/>
                <w:szCs w:val="24"/>
              </w:rPr>
              <w:t>1</w:t>
            </w:r>
            <w:r>
              <w:rPr>
                <w:rFonts w:asciiTheme="minorEastAsia" w:hAnsiTheme="minorEastAsia" w:hint="eastAsia"/>
                <w:color w:val="FF0000"/>
                <w:sz w:val="24"/>
                <w:szCs w:val="24"/>
              </w:rPr>
              <w:t>、供应商提供2015年1月1日以来注册地市级（不包括县级市）及以上经社会信用体系建设主管部门认可的信用评级机构出具的有效的企业信用报告，等级为</w:t>
            </w:r>
            <w:r>
              <w:rPr>
                <w:rFonts w:asciiTheme="minorEastAsia" w:hAnsiTheme="minorEastAsia"/>
                <w:color w:val="FF0000"/>
                <w:sz w:val="24"/>
                <w:szCs w:val="24"/>
              </w:rPr>
              <w:t>AAA</w:t>
            </w:r>
            <w:r>
              <w:rPr>
                <w:rFonts w:asciiTheme="minorEastAsia" w:hAnsiTheme="minorEastAsia" w:hint="eastAsia"/>
                <w:color w:val="FF0000"/>
                <w:sz w:val="24"/>
                <w:szCs w:val="24"/>
              </w:rPr>
              <w:t>级的得</w:t>
            </w:r>
            <w:r>
              <w:rPr>
                <w:rFonts w:asciiTheme="minorEastAsia" w:hAnsiTheme="minorEastAsia"/>
                <w:color w:val="FF0000"/>
                <w:sz w:val="24"/>
                <w:szCs w:val="24"/>
              </w:rPr>
              <w:t>3</w:t>
            </w:r>
            <w:r>
              <w:rPr>
                <w:rFonts w:asciiTheme="minorEastAsia" w:hAnsiTheme="minorEastAsia" w:hint="eastAsia"/>
                <w:color w:val="FF0000"/>
                <w:sz w:val="24"/>
                <w:szCs w:val="24"/>
              </w:rPr>
              <w:t>分；</w:t>
            </w:r>
            <w:r>
              <w:rPr>
                <w:rFonts w:asciiTheme="minorEastAsia" w:hAnsiTheme="minorEastAsia"/>
                <w:color w:val="FF0000"/>
                <w:sz w:val="24"/>
                <w:szCs w:val="24"/>
              </w:rPr>
              <w:t>AA</w:t>
            </w:r>
            <w:r>
              <w:rPr>
                <w:rFonts w:asciiTheme="minorEastAsia" w:hAnsiTheme="minorEastAsia" w:hint="eastAsia"/>
                <w:color w:val="FF0000"/>
                <w:sz w:val="24"/>
                <w:szCs w:val="24"/>
              </w:rPr>
              <w:t>级的得</w:t>
            </w:r>
            <w:r>
              <w:rPr>
                <w:rFonts w:asciiTheme="minorEastAsia" w:hAnsiTheme="minorEastAsia"/>
                <w:color w:val="FF0000"/>
                <w:sz w:val="24"/>
                <w:szCs w:val="24"/>
              </w:rPr>
              <w:t>2</w:t>
            </w:r>
            <w:r>
              <w:rPr>
                <w:rFonts w:asciiTheme="minorEastAsia" w:hAnsiTheme="minorEastAsia" w:hint="eastAsia"/>
                <w:color w:val="FF0000"/>
                <w:sz w:val="24"/>
                <w:szCs w:val="24"/>
              </w:rPr>
              <w:t>分；</w:t>
            </w:r>
            <w:r>
              <w:rPr>
                <w:rFonts w:asciiTheme="minorEastAsia" w:hAnsiTheme="minorEastAsia"/>
                <w:color w:val="FF0000"/>
                <w:sz w:val="24"/>
                <w:szCs w:val="24"/>
              </w:rPr>
              <w:t>A</w:t>
            </w:r>
            <w:r>
              <w:rPr>
                <w:rFonts w:asciiTheme="minorEastAsia" w:hAnsiTheme="minorEastAsia" w:hint="eastAsia"/>
                <w:color w:val="FF0000"/>
                <w:sz w:val="24"/>
                <w:szCs w:val="24"/>
              </w:rPr>
              <w:t>级的得</w:t>
            </w:r>
            <w:r>
              <w:rPr>
                <w:rFonts w:asciiTheme="minorEastAsia" w:hAnsiTheme="minorEastAsia"/>
                <w:color w:val="FF0000"/>
                <w:sz w:val="24"/>
                <w:szCs w:val="24"/>
              </w:rPr>
              <w:t>1</w:t>
            </w:r>
            <w:r>
              <w:rPr>
                <w:rFonts w:asciiTheme="minorEastAsia" w:hAnsiTheme="minorEastAsia" w:hint="eastAsia"/>
                <w:color w:val="FF0000"/>
                <w:sz w:val="24"/>
                <w:szCs w:val="24"/>
              </w:rPr>
              <w:t>分。【供应商在投标文件中提供：河南省信用建设促进会-信用河南网（www.xyhnw.com）或其他省、市信用网上公布的信用等级评级机构名单，截图证明或查询网址。】</w:t>
            </w:r>
          </w:p>
        </w:tc>
        <w:tc>
          <w:tcPr>
            <w:tcW w:w="967" w:type="dxa"/>
            <w:vAlign w:val="center"/>
          </w:tcPr>
          <w:p w:rsidR="00D224E6" w:rsidRDefault="00D224E6" w:rsidP="00A50089">
            <w:pPr>
              <w:jc w:val="center"/>
              <w:rPr>
                <w:rFonts w:ascii="仿宋" w:eastAsia="仿宋" w:hAnsi="仿宋"/>
                <w:sz w:val="28"/>
                <w:szCs w:val="28"/>
              </w:rPr>
            </w:pPr>
            <w:r>
              <w:rPr>
                <w:rFonts w:ascii="仿宋" w:eastAsia="仿宋" w:hAnsi="仿宋" w:hint="eastAsia"/>
                <w:sz w:val="24"/>
                <w:szCs w:val="28"/>
              </w:rPr>
              <w:t>3</w:t>
            </w:r>
            <w:r w:rsidRPr="00BF6A1D">
              <w:rPr>
                <w:rFonts w:ascii="仿宋" w:eastAsia="仿宋" w:hAnsi="仿宋" w:hint="eastAsia"/>
                <w:sz w:val="24"/>
                <w:szCs w:val="28"/>
              </w:rPr>
              <w:t>分</w:t>
            </w:r>
          </w:p>
        </w:tc>
      </w:tr>
      <w:tr w:rsidR="00D224E6" w:rsidTr="00A50089">
        <w:trPr>
          <w:trHeight w:val="567"/>
          <w:jc w:val="center"/>
        </w:trPr>
        <w:tc>
          <w:tcPr>
            <w:tcW w:w="1762" w:type="dxa"/>
            <w:vAlign w:val="center"/>
          </w:tcPr>
          <w:p w:rsidR="00D224E6" w:rsidRPr="00605040" w:rsidRDefault="00D224E6" w:rsidP="00A50089">
            <w:pPr>
              <w:spacing w:line="360" w:lineRule="exact"/>
              <w:jc w:val="center"/>
              <w:rPr>
                <w:rFonts w:asciiTheme="minorEastAsia" w:hAnsiTheme="minorEastAsia"/>
                <w:sz w:val="24"/>
                <w:szCs w:val="24"/>
              </w:rPr>
            </w:pPr>
            <w:r w:rsidRPr="00605040">
              <w:rPr>
                <w:rFonts w:asciiTheme="minorEastAsia" w:hAnsiTheme="minorEastAsia" w:hint="eastAsia"/>
                <w:sz w:val="24"/>
                <w:szCs w:val="24"/>
              </w:rPr>
              <w:t>业绩</w:t>
            </w:r>
          </w:p>
        </w:tc>
        <w:tc>
          <w:tcPr>
            <w:tcW w:w="6237" w:type="dxa"/>
            <w:vAlign w:val="center"/>
          </w:tcPr>
          <w:p w:rsidR="00D224E6" w:rsidRPr="00E935BF" w:rsidRDefault="00D224E6" w:rsidP="0025479E">
            <w:pPr>
              <w:spacing w:line="360" w:lineRule="exact"/>
              <w:rPr>
                <w:rFonts w:asciiTheme="minorEastAsia" w:hAnsiTheme="minorEastAsia"/>
                <w:kern w:val="0"/>
                <w:sz w:val="24"/>
              </w:rPr>
            </w:pPr>
            <w:r w:rsidRPr="005771E7">
              <w:rPr>
                <w:rFonts w:asciiTheme="minorEastAsia" w:hAnsiTheme="minorEastAsia" w:hint="eastAsia"/>
                <w:sz w:val="24"/>
                <w:szCs w:val="24"/>
              </w:rPr>
              <w:t>2016以来具有类似项目</w:t>
            </w:r>
            <w:r>
              <w:rPr>
                <w:rFonts w:asciiTheme="minorEastAsia" w:hAnsiTheme="minorEastAsia" w:hint="eastAsia"/>
                <w:sz w:val="24"/>
                <w:szCs w:val="24"/>
              </w:rPr>
              <w:t>70</w:t>
            </w:r>
            <w:r w:rsidRPr="005771E7">
              <w:rPr>
                <w:rFonts w:asciiTheme="minorEastAsia" w:hAnsiTheme="minorEastAsia" w:hint="eastAsia"/>
                <w:sz w:val="24"/>
                <w:szCs w:val="24"/>
              </w:rPr>
              <w:t>万以上的业绩，合同及验收报</w:t>
            </w:r>
            <w:r w:rsidRPr="005771E7">
              <w:rPr>
                <w:rFonts w:asciiTheme="minorEastAsia" w:hAnsiTheme="minorEastAsia" w:hint="eastAsia"/>
                <w:sz w:val="24"/>
                <w:szCs w:val="24"/>
              </w:rPr>
              <w:lastRenderedPageBreak/>
              <w:t>告齐全的，每个加2分，满分</w:t>
            </w:r>
            <w:r>
              <w:rPr>
                <w:rFonts w:asciiTheme="minorEastAsia" w:hAnsiTheme="minorEastAsia" w:hint="eastAsia"/>
                <w:sz w:val="24"/>
                <w:szCs w:val="24"/>
              </w:rPr>
              <w:t>6分</w:t>
            </w:r>
            <w:r w:rsidRPr="005771E7">
              <w:rPr>
                <w:rFonts w:asciiTheme="minorEastAsia" w:hAnsiTheme="minorEastAsia" w:hint="eastAsia"/>
                <w:sz w:val="24"/>
                <w:szCs w:val="24"/>
              </w:rPr>
              <w:t>。</w:t>
            </w:r>
          </w:p>
        </w:tc>
        <w:tc>
          <w:tcPr>
            <w:tcW w:w="967" w:type="dxa"/>
            <w:vAlign w:val="center"/>
          </w:tcPr>
          <w:p w:rsidR="00D224E6" w:rsidRPr="00BF6A1D" w:rsidRDefault="00D224E6" w:rsidP="00A50089">
            <w:pPr>
              <w:jc w:val="center"/>
              <w:rPr>
                <w:rFonts w:ascii="仿宋" w:eastAsia="仿宋" w:hAnsi="仿宋"/>
                <w:sz w:val="24"/>
                <w:szCs w:val="24"/>
              </w:rPr>
            </w:pPr>
            <w:r>
              <w:rPr>
                <w:rFonts w:ascii="仿宋" w:eastAsia="仿宋" w:hAnsi="仿宋" w:hint="eastAsia"/>
                <w:sz w:val="24"/>
                <w:szCs w:val="24"/>
              </w:rPr>
              <w:lastRenderedPageBreak/>
              <w:t>4</w:t>
            </w:r>
            <w:r w:rsidRPr="00BF6A1D">
              <w:rPr>
                <w:rFonts w:ascii="仿宋" w:eastAsia="仿宋" w:hAnsi="仿宋" w:hint="eastAsia"/>
                <w:sz w:val="24"/>
                <w:szCs w:val="24"/>
              </w:rPr>
              <w:t>分</w:t>
            </w:r>
          </w:p>
        </w:tc>
      </w:tr>
      <w:tr w:rsidR="00D224E6" w:rsidTr="00A50089">
        <w:trPr>
          <w:trHeight w:val="567"/>
          <w:jc w:val="center"/>
        </w:trPr>
        <w:tc>
          <w:tcPr>
            <w:tcW w:w="1762" w:type="dxa"/>
            <w:vAlign w:val="center"/>
          </w:tcPr>
          <w:p w:rsidR="00D224E6" w:rsidRPr="00605040" w:rsidRDefault="00D224E6" w:rsidP="00A50089">
            <w:pPr>
              <w:spacing w:line="400" w:lineRule="exact"/>
              <w:jc w:val="center"/>
              <w:rPr>
                <w:rFonts w:asciiTheme="minorEastAsia" w:hAnsiTheme="minorEastAsia"/>
                <w:sz w:val="24"/>
                <w:szCs w:val="24"/>
              </w:rPr>
            </w:pPr>
            <w:r w:rsidRPr="00605040">
              <w:rPr>
                <w:rFonts w:asciiTheme="minorEastAsia" w:hAnsiTheme="minorEastAsia" w:hint="eastAsia"/>
                <w:sz w:val="24"/>
                <w:szCs w:val="24"/>
              </w:rPr>
              <w:lastRenderedPageBreak/>
              <w:t>投标文件规范程度</w:t>
            </w:r>
          </w:p>
        </w:tc>
        <w:tc>
          <w:tcPr>
            <w:tcW w:w="6237" w:type="dxa"/>
            <w:vAlign w:val="center"/>
          </w:tcPr>
          <w:p w:rsidR="00D224E6" w:rsidRPr="00195373" w:rsidRDefault="00D224E6" w:rsidP="00A50089">
            <w:pPr>
              <w:spacing w:line="360" w:lineRule="auto"/>
              <w:rPr>
                <w:rFonts w:ascii="宋体" w:hAnsi="宋体"/>
                <w:sz w:val="24"/>
              </w:rPr>
            </w:pPr>
            <w:r w:rsidRPr="00EA2D88">
              <w:rPr>
                <w:rFonts w:ascii="宋体" w:hAnsi="宋体" w:hint="eastAsia"/>
                <w:sz w:val="24"/>
              </w:rPr>
              <w:t>装订规范、文字清晰、无差错</w:t>
            </w:r>
            <w:r>
              <w:rPr>
                <w:rFonts w:ascii="宋体" w:hAnsi="宋体" w:hint="eastAsia"/>
                <w:sz w:val="24"/>
              </w:rPr>
              <w:t>,</w:t>
            </w:r>
            <w:r w:rsidRPr="00EA2D88">
              <w:rPr>
                <w:rFonts w:ascii="宋体" w:hAnsi="宋体" w:hint="eastAsia"/>
                <w:sz w:val="24"/>
              </w:rPr>
              <w:t>所提供资料准确完整1分。</w:t>
            </w:r>
          </w:p>
        </w:tc>
        <w:tc>
          <w:tcPr>
            <w:tcW w:w="967" w:type="dxa"/>
            <w:vAlign w:val="center"/>
          </w:tcPr>
          <w:p w:rsidR="00D224E6" w:rsidRPr="00BF6A1D" w:rsidRDefault="00D224E6" w:rsidP="00A50089">
            <w:pPr>
              <w:jc w:val="center"/>
              <w:rPr>
                <w:rFonts w:ascii="仿宋" w:eastAsia="仿宋" w:hAnsi="仿宋" w:cs="宋体"/>
                <w:sz w:val="24"/>
                <w:szCs w:val="24"/>
              </w:rPr>
            </w:pPr>
            <w:r w:rsidRPr="00BF6A1D">
              <w:rPr>
                <w:rFonts w:ascii="仿宋" w:eastAsia="仿宋" w:hAnsi="仿宋" w:cs="宋体" w:hint="eastAsia"/>
                <w:sz w:val="24"/>
                <w:szCs w:val="24"/>
              </w:rPr>
              <w:t xml:space="preserve">1分 </w:t>
            </w:r>
          </w:p>
        </w:tc>
      </w:tr>
      <w:tr w:rsidR="00D224E6" w:rsidTr="00A50089">
        <w:trPr>
          <w:trHeight w:val="567"/>
          <w:jc w:val="center"/>
        </w:trPr>
        <w:tc>
          <w:tcPr>
            <w:tcW w:w="1762" w:type="dxa"/>
            <w:vAlign w:val="center"/>
          </w:tcPr>
          <w:p w:rsidR="00D224E6" w:rsidRDefault="00D224E6" w:rsidP="00A50089">
            <w:pPr>
              <w:spacing w:line="400" w:lineRule="exact"/>
              <w:jc w:val="center"/>
              <w:rPr>
                <w:rFonts w:asciiTheme="minorEastAsia" w:hAnsiTheme="minorEastAsia"/>
                <w:sz w:val="24"/>
                <w:szCs w:val="24"/>
              </w:rPr>
            </w:pPr>
            <w:r>
              <w:rPr>
                <w:rFonts w:asciiTheme="minorEastAsia" w:hAnsiTheme="minorEastAsia" w:hint="eastAsia"/>
                <w:sz w:val="24"/>
                <w:szCs w:val="24"/>
              </w:rPr>
              <w:t>售后服务及培训</w:t>
            </w:r>
          </w:p>
        </w:tc>
        <w:tc>
          <w:tcPr>
            <w:tcW w:w="6237" w:type="dxa"/>
            <w:vAlign w:val="center"/>
          </w:tcPr>
          <w:p w:rsidR="00D224E6" w:rsidRDefault="00D224E6" w:rsidP="00A50089">
            <w:pPr>
              <w:spacing w:line="360" w:lineRule="auto"/>
              <w:rPr>
                <w:rFonts w:ascii="宋体" w:hAnsi="宋体"/>
                <w:color w:val="000000"/>
                <w:sz w:val="24"/>
                <w:szCs w:val="24"/>
                <w:lang w:val="en-GB"/>
              </w:rPr>
            </w:pPr>
            <w:r>
              <w:rPr>
                <w:rFonts w:ascii="宋体" w:hAnsi="宋体" w:hint="eastAsia"/>
                <w:color w:val="000000"/>
                <w:sz w:val="24"/>
                <w:szCs w:val="24"/>
                <w:lang w:val="en-GB"/>
              </w:rPr>
              <w:t>1、提供免费质量保障，投标人满足1年免费质保后每延长1年加1分，共6分。</w:t>
            </w:r>
          </w:p>
          <w:p w:rsidR="00D224E6" w:rsidRPr="00952875" w:rsidRDefault="00D224E6" w:rsidP="00A50089">
            <w:pPr>
              <w:spacing w:line="360" w:lineRule="auto"/>
              <w:rPr>
                <w:rFonts w:ascii="宋体" w:hAnsi="宋体"/>
                <w:color w:val="000000"/>
                <w:sz w:val="24"/>
                <w:szCs w:val="24"/>
                <w:lang w:val="en-GB"/>
              </w:rPr>
            </w:pPr>
            <w:r>
              <w:rPr>
                <w:rFonts w:ascii="宋体" w:hAnsi="宋体" w:hint="eastAsia"/>
                <w:color w:val="000000"/>
                <w:sz w:val="24"/>
                <w:szCs w:val="24"/>
                <w:lang w:val="en-GB"/>
              </w:rPr>
              <w:t>2、技术支持、售后服务程序合理，人员配备技术力量强，故障响应时间小于2小时，上门时间小于8小时，维修和更换时间小于24小时，得4分，不满足不得分。</w:t>
            </w:r>
          </w:p>
        </w:tc>
        <w:tc>
          <w:tcPr>
            <w:tcW w:w="967" w:type="dxa"/>
            <w:vAlign w:val="center"/>
          </w:tcPr>
          <w:p w:rsidR="00D224E6" w:rsidRPr="00BF6A1D" w:rsidRDefault="00D224E6" w:rsidP="00A50089">
            <w:pPr>
              <w:jc w:val="center"/>
              <w:rPr>
                <w:rFonts w:asciiTheme="minorEastAsia" w:hAnsiTheme="minorEastAsia"/>
                <w:sz w:val="24"/>
                <w:szCs w:val="24"/>
              </w:rPr>
            </w:pPr>
            <w:r>
              <w:rPr>
                <w:rFonts w:asciiTheme="minorEastAsia" w:hAnsiTheme="minorEastAsia" w:hint="eastAsia"/>
                <w:color w:val="FF0000"/>
                <w:sz w:val="24"/>
                <w:szCs w:val="24"/>
                <w:u w:val="single"/>
              </w:rPr>
              <w:t>10</w:t>
            </w:r>
            <w:r w:rsidRPr="00BF6A1D">
              <w:rPr>
                <w:rFonts w:asciiTheme="minorEastAsia" w:hAnsiTheme="minorEastAsia" w:hint="eastAsia"/>
                <w:sz w:val="24"/>
                <w:szCs w:val="24"/>
              </w:rPr>
              <w:t>分</w:t>
            </w:r>
          </w:p>
        </w:tc>
      </w:tr>
      <w:tr w:rsidR="00D224E6" w:rsidTr="00A50089">
        <w:trPr>
          <w:trHeight w:val="599"/>
          <w:jc w:val="center"/>
        </w:trPr>
        <w:tc>
          <w:tcPr>
            <w:tcW w:w="8966" w:type="dxa"/>
            <w:gridSpan w:val="3"/>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技术部分（满分</w:t>
            </w:r>
            <w:r>
              <w:rPr>
                <w:rFonts w:asciiTheme="minorEastAsia" w:hAnsiTheme="minorEastAsia" w:hint="eastAsia"/>
                <w:b/>
                <w:color w:val="FF0000"/>
                <w:sz w:val="24"/>
                <w:szCs w:val="24"/>
                <w:u w:val="single"/>
              </w:rPr>
              <w:t>35</w:t>
            </w:r>
            <w:r>
              <w:rPr>
                <w:rFonts w:asciiTheme="minorEastAsia" w:hAnsiTheme="minorEastAsia" w:hint="eastAsia"/>
                <w:b/>
                <w:sz w:val="24"/>
                <w:szCs w:val="24"/>
              </w:rPr>
              <w:t>分）</w:t>
            </w:r>
          </w:p>
        </w:tc>
      </w:tr>
      <w:tr w:rsidR="00D224E6" w:rsidTr="00A50089">
        <w:trPr>
          <w:trHeight w:val="567"/>
          <w:jc w:val="center"/>
        </w:trPr>
        <w:tc>
          <w:tcPr>
            <w:tcW w:w="1762"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评分因素</w:t>
            </w:r>
          </w:p>
        </w:tc>
        <w:tc>
          <w:tcPr>
            <w:tcW w:w="623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评标标准</w:t>
            </w:r>
          </w:p>
        </w:tc>
        <w:tc>
          <w:tcPr>
            <w:tcW w:w="967" w:type="dxa"/>
            <w:vAlign w:val="center"/>
          </w:tcPr>
          <w:p w:rsidR="00D224E6" w:rsidRDefault="00D224E6" w:rsidP="00A50089">
            <w:pPr>
              <w:jc w:val="center"/>
              <w:rPr>
                <w:rFonts w:asciiTheme="minorEastAsia" w:hAnsiTheme="minorEastAsia"/>
                <w:b/>
                <w:sz w:val="24"/>
                <w:szCs w:val="24"/>
              </w:rPr>
            </w:pPr>
            <w:r>
              <w:rPr>
                <w:rFonts w:asciiTheme="minorEastAsia" w:hAnsiTheme="minorEastAsia" w:hint="eastAsia"/>
                <w:b/>
                <w:sz w:val="24"/>
                <w:szCs w:val="24"/>
              </w:rPr>
              <w:t>分值</w:t>
            </w:r>
          </w:p>
        </w:tc>
      </w:tr>
      <w:tr w:rsidR="00D224E6" w:rsidTr="00A50089">
        <w:trPr>
          <w:trHeight w:val="567"/>
          <w:jc w:val="center"/>
        </w:trPr>
        <w:tc>
          <w:tcPr>
            <w:tcW w:w="1762" w:type="dxa"/>
            <w:vAlign w:val="center"/>
          </w:tcPr>
          <w:p w:rsidR="00D224E6" w:rsidRDefault="00D224E6" w:rsidP="00A50089">
            <w:pPr>
              <w:spacing w:line="360" w:lineRule="exact"/>
              <w:jc w:val="center"/>
              <w:rPr>
                <w:rFonts w:ascii="仿宋" w:eastAsia="仿宋" w:hAnsi="仿宋"/>
                <w:sz w:val="24"/>
                <w:szCs w:val="24"/>
              </w:rPr>
            </w:pPr>
            <w:r w:rsidRPr="00605040">
              <w:rPr>
                <w:rFonts w:asciiTheme="minorEastAsia" w:hAnsiTheme="minorEastAsia" w:hint="eastAsia"/>
                <w:sz w:val="24"/>
                <w:szCs w:val="24"/>
              </w:rPr>
              <w:t>综合实力</w:t>
            </w:r>
          </w:p>
        </w:tc>
        <w:tc>
          <w:tcPr>
            <w:tcW w:w="6237" w:type="dxa"/>
            <w:vAlign w:val="center"/>
          </w:tcPr>
          <w:p w:rsidR="00D224E6" w:rsidRPr="00A30A10" w:rsidRDefault="00D224E6" w:rsidP="00A50089">
            <w:pPr>
              <w:spacing w:line="360" w:lineRule="auto"/>
              <w:rPr>
                <w:rFonts w:ascii="宋体" w:hAnsi="宋体"/>
                <w:color w:val="000000"/>
                <w:sz w:val="24"/>
                <w:szCs w:val="24"/>
                <w:lang w:val="en-GB"/>
              </w:rPr>
            </w:pPr>
            <w:r w:rsidRPr="00A30A10">
              <w:rPr>
                <w:rFonts w:ascii="宋体" w:hAnsi="宋体"/>
                <w:color w:val="000000"/>
                <w:sz w:val="24"/>
                <w:szCs w:val="24"/>
                <w:lang w:val="en-GB"/>
              </w:rPr>
              <w:t>1</w:t>
            </w:r>
            <w:r w:rsidRPr="00A30A10">
              <w:rPr>
                <w:rFonts w:ascii="宋体" w:hAnsi="宋体" w:hint="eastAsia"/>
                <w:color w:val="000000"/>
                <w:sz w:val="24"/>
                <w:szCs w:val="24"/>
                <w:lang w:val="en-GB"/>
              </w:rPr>
              <w:t>.所投序号6</w:t>
            </w:r>
            <w:r>
              <w:rPr>
                <w:rFonts w:ascii="宋体" w:hAnsi="宋体" w:hint="eastAsia"/>
                <w:color w:val="000000"/>
                <w:sz w:val="24"/>
                <w:szCs w:val="24"/>
                <w:lang w:val="en-GB"/>
              </w:rPr>
              <w:t>设备</w:t>
            </w:r>
            <w:r w:rsidRPr="00A30A10">
              <w:rPr>
                <w:rFonts w:ascii="宋体" w:hAnsi="宋体" w:hint="eastAsia"/>
                <w:color w:val="000000"/>
                <w:sz w:val="24"/>
                <w:szCs w:val="24"/>
                <w:lang w:val="en-GB"/>
              </w:rPr>
              <w:t>拥有公安部安全防范报警系统产品质量监督检验测试中心出具的《检验报告》，得</w:t>
            </w:r>
            <w:r w:rsidRPr="00A30A10">
              <w:rPr>
                <w:rFonts w:ascii="宋体" w:hAnsi="宋体"/>
                <w:color w:val="000000"/>
                <w:sz w:val="24"/>
                <w:szCs w:val="24"/>
                <w:lang w:val="en-GB"/>
              </w:rPr>
              <w:t>1</w:t>
            </w:r>
            <w:r w:rsidRPr="00A30A10">
              <w:rPr>
                <w:rFonts w:ascii="宋体" w:hAnsi="宋体" w:hint="eastAsia"/>
                <w:color w:val="000000"/>
                <w:sz w:val="24"/>
                <w:szCs w:val="24"/>
                <w:lang w:val="en-GB"/>
              </w:rPr>
              <w:t>5分，满分</w:t>
            </w:r>
            <w:r w:rsidRPr="00A30A10">
              <w:rPr>
                <w:rFonts w:ascii="宋体" w:hAnsi="宋体"/>
                <w:color w:val="000000"/>
                <w:sz w:val="24"/>
                <w:szCs w:val="24"/>
                <w:lang w:val="en-GB"/>
              </w:rPr>
              <w:t>1</w:t>
            </w:r>
            <w:r w:rsidRPr="00A30A10">
              <w:rPr>
                <w:rFonts w:ascii="宋体" w:hAnsi="宋体" w:hint="eastAsia"/>
                <w:color w:val="000000"/>
                <w:sz w:val="24"/>
                <w:szCs w:val="24"/>
                <w:lang w:val="en-GB"/>
              </w:rPr>
              <w:t>5分；（提供加盖检验测试中心公章的复印件）。</w:t>
            </w:r>
          </w:p>
          <w:p w:rsidR="00D224E6" w:rsidRPr="008C498F" w:rsidRDefault="00D224E6" w:rsidP="00A50089">
            <w:pPr>
              <w:spacing w:line="360" w:lineRule="auto"/>
              <w:rPr>
                <w:rFonts w:ascii="宋体" w:hAnsi="宋体"/>
                <w:color w:val="000000"/>
                <w:sz w:val="24"/>
                <w:szCs w:val="24"/>
                <w:lang w:val="en-GB"/>
              </w:rPr>
            </w:pPr>
            <w:r w:rsidRPr="00A30A10">
              <w:rPr>
                <w:rFonts w:ascii="宋体" w:hAnsi="宋体"/>
                <w:color w:val="000000"/>
                <w:sz w:val="24"/>
                <w:szCs w:val="24"/>
                <w:lang w:val="en-GB"/>
              </w:rPr>
              <w:t>2</w:t>
            </w:r>
            <w:r w:rsidRPr="00A30A10">
              <w:rPr>
                <w:rFonts w:ascii="宋体" w:hAnsi="宋体" w:hint="eastAsia"/>
                <w:color w:val="000000"/>
                <w:sz w:val="24"/>
                <w:szCs w:val="24"/>
                <w:lang w:val="en-GB"/>
              </w:rPr>
              <w:t>. 所投序号7</w:t>
            </w:r>
            <w:r>
              <w:rPr>
                <w:rFonts w:ascii="宋体" w:hAnsi="宋体" w:hint="eastAsia"/>
                <w:color w:val="000000"/>
                <w:sz w:val="24"/>
                <w:szCs w:val="24"/>
                <w:lang w:val="en-GB"/>
              </w:rPr>
              <w:t>中</w:t>
            </w:r>
            <w:r w:rsidRPr="00B50760">
              <w:rPr>
                <w:rFonts w:ascii="宋体" w:hAnsi="宋体" w:hint="eastAsia"/>
                <w:color w:val="000000"/>
                <w:sz w:val="24"/>
                <w:szCs w:val="24"/>
                <w:lang w:val="en-GB"/>
              </w:rPr>
              <w:t>轨道交通信号控制系统实训平台软件</w:t>
            </w:r>
            <w:r w:rsidRPr="00A30A10">
              <w:rPr>
                <w:rFonts w:ascii="宋体" w:hAnsi="宋体" w:hint="eastAsia"/>
                <w:color w:val="000000"/>
                <w:sz w:val="24"/>
                <w:szCs w:val="24"/>
                <w:lang w:val="en-GB"/>
              </w:rPr>
              <w:t>提供软件著作权登记证书得20分</w:t>
            </w:r>
            <w:r w:rsidRPr="00A30A10">
              <w:rPr>
                <w:rFonts w:ascii="宋体" w:hAnsi="宋体"/>
                <w:color w:val="000000"/>
                <w:sz w:val="24"/>
                <w:szCs w:val="24"/>
                <w:lang w:val="en-GB"/>
              </w:rPr>
              <w:t>，</w:t>
            </w:r>
            <w:r w:rsidRPr="00A30A10">
              <w:rPr>
                <w:rFonts w:ascii="宋体" w:hAnsi="宋体" w:hint="eastAsia"/>
                <w:color w:val="000000"/>
                <w:sz w:val="24"/>
                <w:szCs w:val="24"/>
                <w:lang w:val="en-GB"/>
              </w:rPr>
              <w:t>满分20分。</w:t>
            </w:r>
          </w:p>
        </w:tc>
        <w:tc>
          <w:tcPr>
            <w:tcW w:w="967" w:type="dxa"/>
            <w:vAlign w:val="center"/>
          </w:tcPr>
          <w:p w:rsidR="00D224E6" w:rsidRDefault="00D224E6" w:rsidP="00A50089">
            <w:pPr>
              <w:jc w:val="center"/>
              <w:rPr>
                <w:rFonts w:asciiTheme="minorEastAsia" w:hAnsiTheme="minorEastAsia"/>
                <w:sz w:val="24"/>
                <w:szCs w:val="24"/>
              </w:rPr>
            </w:pPr>
            <w:r>
              <w:rPr>
                <w:rFonts w:asciiTheme="minorEastAsia" w:hAnsiTheme="minorEastAsia" w:hint="eastAsia"/>
                <w:color w:val="FF0000"/>
                <w:sz w:val="24"/>
                <w:szCs w:val="24"/>
                <w:u w:val="single"/>
              </w:rPr>
              <w:t>35</w:t>
            </w:r>
            <w:r>
              <w:rPr>
                <w:rFonts w:asciiTheme="minorEastAsia" w:hAnsiTheme="minorEastAsia" w:hint="eastAsia"/>
                <w:sz w:val="24"/>
                <w:szCs w:val="24"/>
              </w:rPr>
              <w:t>分</w:t>
            </w:r>
          </w:p>
        </w:tc>
      </w:tr>
    </w:tbl>
    <w:p w:rsidR="00D224E6" w:rsidRDefault="00D224E6" w:rsidP="00006C4C">
      <w:pPr>
        <w:pStyle w:val="a7"/>
        <w:spacing w:line="360" w:lineRule="auto"/>
        <w:contextualSpacing/>
        <w:rPr>
          <w:rFonts w:asciiTheme="minorEastAsia" w:eastAsiaTheme="minorEastAsia" w:hAnsiTheme="minorEastAsia" w:cs="仿宋_GB2312"/>
          <w:b/>
          <w:szCs w:val="24"/>
          <w:lang w:val="zh-CN"/>
        </w:rPr>
      </w:pPr>
      <w:bookmarkStart w:id="3" w:name="_GoBack"/>
      <w:bookmarkEnd w:id="3"/>
    </w:p>
    <w:p w:rsidR="00FF124B" w:rsidRDefault="00406FB9">
      <w:pPr>
        <w:spacing w:line="360" w:lineRule="auto"/>
        <w:ind w:firstLineChars="200" w:firstLine="482"/>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FF124B">
        <w:trPr>
          <w:trHeight w:val="557"/>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序号</w:t>
            </w:r>
          </w:p>
        </w:tc>
        <w:tc>
          <w:tcPr>
            <w:tcW w:w="2823"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情形</w:t>
            </w:r>
          </w:p>
        </w:tc>
        <w:tc>
          <w:tcPr>
            <w:tcW w:w="2552"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rPr>
              <w:t>价格扣除</w:t>
            </w:r>
            <w:r>
              <w:rPr>
                <w:rFonts w:ascii="宋体" w:hAnsi="宋体" w:hint="eastAsia"/>
                <w:b/>
                <w:color w:val="000000"/>
                <w:sz w:val="24"/>
                <w:szCs w:val="24"/>
                <w:lang w:val="en-GB"/>
              </w:rPr>
              <w:t>比例</w:t>
            </w:r>
          </w:p>
        </w:tc>
        <w:tc>
          <w:tcPr>
            <w:tcW w:w="2835"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计算公式</w:t>
            </w:r>
          </w:p>
        </w:tc>
      </w:tr>
      <w:tr w:rsidR="00FF124B">
        <w:trPr>
          <w:trHeight w:val="891"/>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1</w:t>
            </w:r>
          </w:p>
        </w:tc>
        <w:tc>
          <w:tcPr>
            <w:tcW w:w="2823" w:type="dxa"/>
            <w:vAlign w:val="center"/>
          </w:tcPr>
          <w:p w:rsidR="00FF124B" w:rsidRPr="00A47C01" w:rsidRDefault="00406FB9" w:rsidP="00A47C01">
            <w:pPr>
              <w:jc w:val="center"/>
              <w:rPr>
                <w:rFonts w:ascii="宋体" w:hAnsi="宋体"/>
                <w:b/>
                <w:color w:val="FF0000"/>
                <w:sz w:val="24"/>
                <w:szCs w:val="24"/>
                <w:lang w:val="en-GB"/>
              </w:rPr>
            </w:pPr>
            <w:r w:rsidRPr="00A47C01">
              <w:rPr>
                <w:rFonts w:ascii="宋体" w:hAnsi="宋体" w:hint="eastAsia"/>
                <w:color w:val="FF0000"/>
                <w:sz w:val="24"/>
                <w:szCs w:val="24"/>
                <w:lang w:val="en-GB"/>
              </w:rPr>
              <w:t>非联合体投标人</w:t>
            </w:r>
          </w:p>
        </w:tc>
        <w:tc>
          <w:tcPr>
            <w:tcW w:w="2552" w:type="dxa"/>
            <w:vAlign w:val="center"/>
          </w:tcPr>
          <w:p w:rsidR="00FF124B" w:rsidRDefault="00406FB9">
            <w:pPr>
              <w:jc w:val="center"/>
              <w:rPr>
                <w:rFonts w:ascii="宋体" w:hAnsi="宋体"/>
                <w:b/>
                <w:sz w:val="24"/>
                <w:szCs w:val="24"/>
                <w:lang w:val="en-GB"/>
              </w:rPr>
            </w:pPr>
            <w:r>
              <w:rPr>
                <w:rFonts w:ascii="宋体" w:hAnsi="宋体" w:hint="eastAsia"/>
                <w:color w:val="000000"/>
                <w:sz w:val="24"/>
                <w:szCs w:val="24"/>
              </w:rPr>
              <w:t>对小型和微型企业产品的价格扣除</w:t>
            </w:r>
            <w:r>
              <w:rPr>
                <w:rFonts w:ascii="宋体" w:hAnsi="宋体"/>
                <w:sz w:val="24"/>
                <w:szCs w:val="24"/>
                <w:u w:val="single"/>
              </w:rPr>
              <w:t>6</w:t>
            </w:r>
            <w:r>
              <w:rPr>
                <w:rFonts w:ascii="宋体" w:hAnsi="宋体" w:hint="eastAsia"/>
                <w:sz w:val="24"/>
                <w:szCs w:val="24"/>
              </w:rPr>
              <w:t>%</w:t>
            </w:r>
          </w:p>
        </w:tc>
        <w:tc>
          <w:tcPr>
            <w:tcW w:w="2835" w:type="dxa"/>
            <w:vMerge w:val="restart"/>
            <w:shd w:val="clear" w:color="auto" w:fill="auto"/>
            <w:vAlign w:val="center"/>
          </w:tcPr>
          <w:p w:rsidR="00FF124B" w:rsidRDefault="00406FB9">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小型和微型企业产品的价格</w:t>
            </w:r>
            <w:r>
              <w:rPr>
                <w:rFonts w:ascii="宋体" w:hAnsi="宋体" w:hint="eastAsia"/>
                <w:color w:val="000000"/>
                <w:sz w:val="24"/>
                <w:szCs w:val="24"/>
                <w:lang w:val="en-GB"/>
              </w:rPr>
              <w:t>×</w:t>
            </w:r>
            <w:r>
              <w:rPr>
                <w:rFonts w:hint="eastAsia"/>
                <w:color w:val="000000"/>
                <w:sz w:val="24"/>
                <w:szCs w:val="24"/>
                <w:lang w:val="en-GB"/>
              </w:rPr>
              <w:t>6%</w:t>
            </w:r>
          </w:p>
          <w:p w:rsidR="00FF124B" w:rsidRDefault="00FF124B">
            <w:pPr>
              <w:jc w:val="center"/>
              <w:rPr>
                <w:rFonts w:ascii="宋体" w:hAnsi="宋体"/>
                <w:b/>
                <w:color w:val="000000"/>
                <w:sz w:val="24"/>
                <w:szCs w:val="24"/>
                <w:lang w:val="en-GB"/>
              </w:rPr>
            </w:pPr>
          </w:p>
        </w:tc>
      </w:tr>
      <w:tr w:rsidR="00FF124B">
        <w:trPr>
          <w:trHeight w:val="1414"/>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2</w:t>
            </w:r>
          </w:p>
        </w:tc>
        <w:tc>
          <w:tcPr>
            <w:tcW w:w="2823" w:type="dxa"/>
            <w:vAlign w:val="center"/>
          </w:tcPr>
          <w:p w:rsidR="00FF124B" w:rsidRDefault="00406FB9">
            <w:pPr>
              <w:jc w:val="center"/>
              <w:rPr>
                <w:rFonts w:ascii="宋体" w:hAnsi="宋体"/>
                <w:b/>
                <w:color w:val="000000"/>
                <w:sz w:val="24"/>
                <w:szCs w:val="24"/>
              </w:rPr>
            </w:pPr>
            <w:r>
              <w:rPr>
                <w:rFonts w:ascii="宋体" w:hAnsi="宋体" w:hint="eastAsia"/>
                <w:color w:val="000000"/>
                <w:sz w:val="24"/>
                <w:szCs w:val="24"/>
                <w:lang w:val="en-GB"/>
              </w:rPr>
              <w:t>联合体各方均为小型、微型企业</w:t>
            </w:r>
          </w:p>
        </w:tc>
        <w:tc>
          <w:tcPr>
            <w:tcW w:w="2552" w:type="dxa"/>
            <w:vAlign w:val="center"/>
          </w:tcPr>
          <w:p w:rsidR="00FF124B" w:rsidRDefault="00406FB9">
            <w:pPr>
              <w:jc w:val="center"/>
              <w:rPr>
                <w:rFonts w:ascii="宋体" w:hAnsi="宋体"/>
                <w:sz w:val="24"/>
                <w:szCs w:val="24"/>
              </w:rPr>
            </w:pPr>
            <w:r>
              <w:rPr>
                <w:rFonts w:ascii="宋体" w:hAnsi="宋体" w:hint="eastAsia"/>
                <w:color w:val="000000"/>
                <w:sz w:val="24"/>
                <w:szCs w:val="24"/>
              </w:rPr>
              <w:t>对小型和微型企业产品的价格扣除</w:t>
            </w:r>
            <w:r>
              <w:rPr>
                <w:rFonts w:ascii="宋体" w:hAnsi="宋体"/>
                <w:sz w:val="24"/>
                <w:szCs w:val="24"/>
                <w:u w:val="single"/>
              </w:rPr>
              <w:t>6</w:t>
            </w:r>
            <w:r>
              <w:rPr>
                <w:rFonts w:ascii="宋体" w:hAnsi="宋体" w:hint="eastAsia"/>
                <w:sz w:val="24"/>
                <w:szCs w:val="24"/>
              </w:rPr>
              <w:t>%</w:t>
            </w:r>
          </w:p>
          <w:p w:rsidR="00FF124B" w:rsidRDefault="00406FB9">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FF124B" w:rsidRDefault="00FF124B">
            <w:pPr>
              <w:rPr>
                <w:rFonts w:ascii="宋体" w:hAnsi="宋体"/>
                <w:color w:val="000000"/>
                <w:sz w:val="24"/>
                <w:szCs w:val="24"/>
                <w:lang w:val="en-GB"/>
              </w:rPr>
            </w:pPr>
          </w:p>
        </w:tc>
      </w:tr>
      <w:tr w:rsidR="00FF124B">
        <w:trPr>
          <w:trHeight w:val="707"/>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3</w:t>
            </w:r>
          </w:p>
        </w:tc>
        <w:tc>
          <w:tcPr>
            <w:tcW w:w="2823" w:type="dxa"/>
            <w:vAlign w:val="center"/>
          </w:tcPr>
          <w:p w:rsidR="00FF124B" w:rsidRDefault="00406FB9">
            <w:pPr>
              <w:jc w:val="center"/>
              <w:rPr>
                <w:rFonts w:ascii="宋体" w:hAnsi="宋体"/>
                <w:b/>
                <w:color w:val="000000"/>
                <w:sz w:val="24"/>
                <w:szCs w:val="24"/>
                <w:lang w:val="en-GB"/>
              </w:rPr>
            </w:pPr>
            <w:r>
              <w:rPr>
                <w:rFonts w:ascii="宋体" w:hAnsi="宋体" w:hint="eastAsia"/>
                <w:color w:val="000000"/>
                <w:sz w:val="24"/>
                <w:szCs w:val="24"/>
                <w:lang w:val="en-GB"/>
              </w:rPr>
              <w:t>联合体一方为小型、微型企业且小型、微型企业协议合同金额占联合体协议合同总金额30%以上的</w:t>
            </w:r>
          </w:p>
        </w:tc>
        <w:tc>
          <w:tcPr>
            <w:tcW w:w="2552" w:type="dxa"/>
            <w:vAlign w:val="center"/>
          </w:tcPr>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对联合体总金额扣除</w:t>
            </w:r>
          </w:p>
          <w:p w:rsidR="00FF124B" w:rsidRDefault="00406FB9">
            <w:pPr>
              <w:jc w:val="center"/>
              <w:rPr>
                <w:rFonts w:ascii="宋体" w:hAnsi="宋体"/>
                <w:b/>
                <w:sz w:val="24"/>
                <w:szCs w:val="24"/>
                <w:lang w:val="en-GB"/>
              </w:rPr>
            </w:pPr>
            <w:r>
              <w:rPr>
                <w:rFonts w:ascii="宋体" w:hAnsi="宋体"/>
                <w:sz w:val="24"/>
                <w:szCs w:val="24"/>
                <w:u w:val="single"/>
              </w:rPr>
              <w:t>2</w:t>
            </w:r>
            <w:r>
              <w:rPr>
                <w:rFonts w:ascii="宋体" w:hAnsi="宋体" w:hint="eastAsia"/>
                <w:sz w:val="24"/>
                <w:szCs w:val="24"/>
              </w:rPr>
              <w:t>%</w:t>
            </w:r>
          </w:p>
        </w:tc>
        <w:tc>
          <w:tcPr>
            <w:tcW w:w="2835" w:type="dxa"/>
            <w:shd w:val="clear" w:color="auto" w:fill="auto"/>
            <w:vAlign w:val="center"/>
          </w:tcPr>
          <w:p w:rsidR="00FF124B" w:rsidRDefault="00406FB9">
            <w:pPr>
              <w:jc w:val="center"/>
              <w:rPr>
                <w:rFonts w:ascii="宋体" w:hAnsi="宋体"/>
                <w:color w:val="FF0000"/>
                <w:sz w:val="24"/>
                <w:szCs w:val="24"/>
                <w:u w:val="single"/>
              </w:rPr>
            </w:pPr>
            <w:r>
              <w:rPr>
                <w:rFonts w:ascii="宋体" w:hAnsi="宋体" w:hint="eastAsia"/>
                <w:color w:val="000000"/>
                <w:sz w:val="24"/>
                <w:szCs w:val="24"/>
                <w:lang w:val="en-GB"/>
              </w:rPr>
              <w:t>评标价格＝投标报价×</w:t>
            </w:r>
            <w:r>
              <w:rPr>
                <w:rFonts w:ascii="宋体" w:hAnsi="宋体" w:hint="eastAsia"/>
                <w:color w:val="000000" w:themeColor="text1"/>
                <w:sz w:val="24"/>
                <w:szCs w:val="24"/>
              </w:rPr>
              <w:t>(1-</w:t>
            </w:r>
            <w:r>
              <w:rPr>
                <w:rFonts w:ascii="宋体" w:hAnsi="宋体"/>
                <w:color w:val="000000" w:themeColor="text1"/>
                <w:sz w:val="24"/>
                <w:szCs w:val="24"/>
                <w:u w:val="single"/>
              </w:rPr>
              <w:t>2</w:t>
            </w:r>
            <w:r>
              <w:rPr>
                <w:rFonts w:ascii="宋体" w:hAnsi="宋体" w:hint="eastAsia"/>
                <w:color w:val="000000" w:themeColor="text1"/>
                <w:sz w:val="24"/>
                <w:szCs w:val="24"/>
                <w:u w:val="single"/>
              </w:rPr>
              <w:t>%)</w:t>
            </w:r>
          </w:p>
          <w:p w:rsidR="00FF124B" w:rsidRDefault="00FF124B">
            <w:pPr>
              <w:jc w:val="center"/>
              <w:rPr>
                <w:rFonts w:ascii="宋体" w:hAnsi="宋体"/>
                <w:b/>
                <w:color w:val="000000"/>
                <w:sz w:val="24"/>
                <w:szCs w:val="24"/>
                <w:lang w:val="en-GB"/>
              </w:rPr>
            </w:pPr>
          </w:p>
        </w:tc>
      </w:tr>
      <w:tr w:rsidR="00FF124B">
        <w:trPr>
          <w:trHeight w:val="707"/>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lastRenderedPageBreak/>
              <w:t>4</w:t>
            </w:r>
          </w:p>
        </w:tc>
        <w:tc>
          <w:tcPr>
            <w:tcW w:w="2823" w:type="dxa"/>
            <w:vAlign w:val="center"/>
          </w:tcPr>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监狱企业</w:t>
            </w:r>
          </w:p>
        </w:tc>
        <w:tc>
          <w:tcPr>
            <w:tcW w:w="2552" w:type="dxa"/>
            <w:vAlign w:val="center"/>
          </w:tcPr>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对监狱企业产品价格扣除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FF124B" w:rsidRDefault="00406FB9">
            <w:pPr>
              <w:jc w:val="center"/>
              <w:rPr>
                <w:rFonts w:ascii="宋体" w:hAnsi="宋体"/>
                <w:color w:val="000000"/>
                <w:sz w:val="24"/>
                <w:szCs w:val="24"/>
                <w:lang w:val="en-GB"/>
              </w:rPr>
            </w:pPr>
            <w:r>
              <w:rPr>
                <w:rFonts w:hint="eastAsia"/>
                <w:color w:val="000000"/>
                <w:sz w:val="24"/>
                <w:szCs w:val="24"/>
                <w:lang w:val="en-GB"/>
              </w:rPr>
              <w:t>评标价格＝投标报价—</w:t>
            </w:r>
            <w:r>
              <w:rPr>
                <w:rFonts w:hint="eastAsia"/>
                <w:color w:val="000000"/>
                <w:sz w:val="24"/>
                <w:szCs w:val="24"/>
              </w:rPr>
              <w:t>监狱企业产品的价格</w:t>
            </w:r>
            <w:r>
              <w:rPr>
                <w:rFonts w:ascii="宋体" w:hAnsi="宋体" w:hint="eastAsia"/>
                <w:color w:val="000000"/>
                <w:sz w:val="24"/>
                <w:szCs w:val="24"/>
                <w:lang w:val="en-GB"/>
              </w:rPr>
              <w:t>×</w:t>
            </w:r>
            <w:r>
              <w:rPr>
                <w:rFonts w:hint="eastAsia"/>
                <w:color w:val="000000"/>
                <w:sz w:val="24"/>
                <w:szCs w:val="24"/>
                <w:lang w:val="en-GB"/>
              </w:rPr>
              <w:t>6%</w:t>
            </w:r>
          </w:p>
        </w:tc>
      </w:tr>
      <w:tr w:rsidR="00FF124B">
        <w:trPr>
          <w:trHeight w:val="707"/>
        </w:trPr>
        <w:tc>
          <w:tcPr>
            <w:tcW w:w="721" w:type="dxa"/>
            <w:vAlign w:val="center"/>
          </w:tcPr>
          <w:p w:rsidR="00FF124B" w:rsidRDefault="00406FB9">
            <w:pPr>
              <w:jc w:val="center"/>
              <w:rPr>
                <w:rFonts w:ascii="宋体" w:hAnsi="宋体"/>
                <w:b/>
                <w:color w:val="000000"/>
                <w:sz w:val="24"/>
                <w:szCs w:val="24"/>
                <w:lang w:val="en-GB"/>
              </w:rPr>
            </w:pPr>
            <w:r>
              <w:rPr>
                <w:rFonts w:ascii="宋体" w:hAnsi="宋体" w:hint="eastAsia"/>
                <w:b/>
                <w:color w:val="000000"/>
                <w:sz w:val="24"/>
                <w:szCs w:val="24"/>
                <w:lang w:val="en-GB"/>
              </w:rPr>
              <w:t>5</w:t>
            </w:r>
          </w:p>
        </w:tc>
        <w:tc>
          <w:tcPr>
            <w:tcW w:w="2823" w:type="dxa"/>
            <w:vAlign w:val="center"/>
          </w:tcPr>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残疾人福利性单位</w:t>
            </w:r>
          </w:p>
        </w:tc>
        <w:tc>
          <w:tcPr>
            <w:tcW w:w="2552" w:type="dxa"/>
            <w:vAlign w:val="center"/>
          </w:tcPr>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FF124B" w:rsidRDefault="00406FB9">
            <w:pPr>
              <w:jc w:val="center"/>
              <w:rPr>
                <w:rFonts w:ascii="宋体" w:hAnsi="宋体"/>
                <w:color w:val="000000"/>
                <w:sz w:val="24"/>
                <w:szCs w:val="24"/>
                <w:lang w:val="en-GB"/>
              </w:rPr>
            </w:pPr>
            <w:r>
              <w:rPr>
                <w:rFonts w:ascii="宋体" w:hAnsi="宋体" w:hint="eastAsia"/>
                <w:color w:val="000000"/>
                <w:sz w:val="24"/>
                <w:szCs w:val="24"/>
                <w:lang w:val="en-GB"/>
              </w:rPr>
              <w:t>对残疾人福利性单位产品价格扣除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FF124B" w:rsidRDefault="00406FB9">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残疾人福利性单位产品的价格</w:t>
            </w:r>
            <w:r>
              <w:rPr>
                <w:rFonts w:ascii="宋体" w:hAnsi="宋体" w:hint="eastAsia"/>
                <w:color w:val="000000"/>
                <w:sz w:val="24"/>
                <w:szCs w:val="24"/>
                <w:lang w:val="en-GB"/>
              </w:rPr>
              <w:t>×</w:t>
            </w:r>
            <w:r>
              <w:rPr>
                <w:rFonts w:hint="eastAsia"/>
                <w:color w:val="000000"/>
                <w:sz w:val="24"/>
                <w:szCs w:val="24"/>
                <w:lang w:val="en-GB"/>
              </w:rPr>
              <w:t>6%</w:t>
            </w:r>
          </w:p>
        </w:tc>
      </w:tr>
      <w:tr w:rsidR="00FF124B">
        <w:trPr>
          <w:trHeight w:val="2582"/>
        </w:trPr>
        <w:tc>
          <w:tcPr>
            <w:tcW w:w="8931" w:type="dxa"/>
            <w:gridSpan w:val="4"/>
            <w:vAlign w:val="center"/>
          </w:tcPr>
          <w:p w:rsidR="00FF124B" w:rsidRDefault="00406FB9">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FF124B" w:rsidRDefault="00406FB9">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经评标委员会</w:t>
            </w:r>
            <w:r>
              <w:rPr>
                <w:rFonts w:asciiTheme="minorEastAsia" w:hAnsiTheme="minorEastAsia" w:cs="仿宋_GB2312" w:hint="eastAsia"/>
                <w:sz w:val="24"/>
                <w:szCs w:val="24"/>
                <w:lang w:val="zh-CN"/>
              </w:rPr>
              <w:t>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投标文件符合</w:t>
            </w:r>
            <w:r>
              <w:rPr>
                <w:rFonts w:asciiTheme="minorEastAsia" w:hAnsiTheme="minorEastAsia" w:cs="仿宋_GB2312"/>
                <w:sz w:val="24"/>
                <w:szCs w:val="24"/>
                <w:lang w:val="zh-CN"/>
              </w:rPr>
              <w:t>招标文件</w:t>
            </w:r>
            <w:r>
              <w:rPr>
                <w:rFonts w:asciiTheme="minorEastAsia" w:hAnsiTheme="minorEastAsia" w:cs="仿宋_GB2312" w:hint="eastAsia"/>
                <w:sz w:val="24"/>
                <w:szCs w:val="24"/>
                <w:lang w:val="zh-CN"/>
              </w:rPr>
              <w:t>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评标价格的</w:t>
            </w:r>
            <w:r>
              <w:rPr>
                <w:rFonts w:asciiTheme="minorEastAsia" w:hAnsiTheme="minorEastAsia" w:cs="仿宋_GB2312"/>
                <w:sz w:val="24"/>
                <w:szCs w:val="24"/>
                <w:lang w:val="zh-CN"/>
              </w:rPr>
              <w:t>最低价者定为评标基准价，其价格分为满分。其他投标人的价格分统一按下列公式</w:t>
            </w:r>
            <w:r>
              <w:rPr>
                <w:rFonts w:asciiTheme="minorEastAsia" w:hAnsiTheme="minorEastAsia" w:cs="仿宋_GB2312" w:hint="eastAsia"/>
                <w:sz w:val="24"/>
                <w:szCs w:val="24"/>
                <w:lang w:val="zh-CN"/>
              </w:rPr>
              <w:t>计算</w:t>
            </w:r>
            <w:r>
              <w:rPr>
                <w:rFonts w:asciiTheme="minorEastAsia" w:hAnsiTheme="minorEastAsia" w:cs="仿宋_GB2312"/>
                <w:sz w:val="24"/>
                <w:szCs w:val="24"/>
                <w:lang w:val="zh-CN"/>
              </w:rPr>
              <w:t>。即：</w:t>
            </w:r>
          </w:p>
          <w:p w:rsidR="00FF124B" w:rsidRDefault="00406FB9" w:rsidP="00A47C01">
            <w:pPr>
              <w:widowControl/>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=评标价格的最低价</w:t>
            </w:r>
          </w:p>
          <w:p w:rsidR="00FF124B" w:rsidRDefault="00406FB9" w:rsidP="00A47C01">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其他投标报价得分</w:t>
            </w: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评标标准中价格分值</w:t>
            </w:r>
          </w:p>
        </w:tc>
      </w:tr>
    </w:tbl>
    <w:p w:rsidR="00FF124B" w:rsidRDefault="00406FB9">
      <w:pPr>
        <w:spacing w:line="360" w:lineRule="auto"/>
        <w:rPr>
          <w:rFonts w:ascii="宋体" w:hAnsi="宋体"/>
          <w:bCs/>
          <w:color w:val="FF0000"/>
          <w:sz w:val="24"/>
          <w:szCs w:val="24"/>
          <w:lang w:val="en-GB"/>
        </w:rPr>
      </w:pPr>
      <w:r>
        <w:rPr>
          <w:rFonts w:ascii="宋体" w:hAnsi="宋体" w:hint="eastAsia"/>
          <w:bCs/>
          <w:color w:val="FF0000"/>
          <w:sz w:val="24"/>
          <w:szCs w:val="24"/>
          <w:lang w:val="en-GB"/>
        </w:rPr>
        <w:t>备注：</w:t>
      </w:r>
    </w:p>
    <w:p w:rsidR="00FF124B" w:rsidRDefault="00406FB9">
      <w:pPr>
        <w:spacing w:line="360" w:lineRule="auto"/>
        <w:ind w:firstLineChars="200" w:firstLine="480"/>
        <w:rPr>
          <w:rFonts w:ascii="宋体" w:hAnsi="宋体"/>
          <w:bCs/>
          <w:color w:val="FF0000"/>
          <w:sz w:val="24"/>
          <w:szCs w:val="24"/>
          <w:lang w:val="en-GB"/>
        </w:rPr>
      </w:pPr>
      <w:r>
        <w:rPr>
          <w:rFonts w:ascii="宋体" w:hAnsi="宋体" w:cs="仿宋_GB2312" w:hint="eastAsia"/>
          <w:color w:val="0070C0"/>
          <w:sz w:val="24"/>
          <w:szCs w:val="24"/>
        </w:rPr>
        <w:t>对投标人挂靠借用资质、提供虚假业绩、证书投标行为，一经发现，将按照《政府采购法》给与行政处罚，将其列入“中国政府采购网” 政府采购严重违法失信行为记录名单，并予以公示。</w:t>
      </w:r>
    </w:p>
    <w:p w:rsidR="00FF124B" w:rsidRDefault="00406FB9">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a、不接受联合体投标的项目，本表中第2项、第3项情形不适用。</w:t>
      </w:r>
    </w:p>
    <w:p w:rsidR="00FF124B" w:rsidRDefault="00406FB9">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b、小型和微型企业产品包括货物及其提供的服务与工程。</w:t>
      </w:r>
    </w:p>
    <w:p w:rsidR="00FF124B" w:rsidRDefault="00406FB9">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c、中小企业、残疾人福利性单位提供其他企业制造的货物的，则该货物的制造商也必须为上述企业，否则不能享受价格优惠。</w:t>
      </w:r>
    </w:p>
    <w:p w:rsidR="00FF124B" w:rsidRDefault="00406FB9">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d、残疾人福利性单位属于小型、微型企业的，不重复享受政策。</w:t>
      </w:r>
    </w:p>
    <w:p w:rsidR="00FF124B" w:rsidRDefault="00406FB9">
      <w:pPr>
        <w:pStyle w:val="a7"/>
        <w:spacing w:line="360" w:lineRule="auto"/>
        <w:ind w:firstLineChars="200" w:firstLine="482"/>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b/>
          <w:szCs w:val="24"/>
          <w:lang w:val="zh-CN"/>
        </w:rPr>
        <w:t>（7）</w:t>
      </w:r>
      <w:r>
        <w:rPr>
          <w:rFonts w:asciiTheme="minorEastAsia" w:eastAsiaTheme="minorEastAsia" w:hAnsiTheme="minorEastAsia" w:cs="仿宋_GB2312"/>
          <w:b/>
          <w:szCs w:val="24"/>
          <w:lang w:val="zh-CN"/>
        </w:rPr>
        <w:t>评标结果汇总完成后，除下列情形外，任何人不得修改评标结果：</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1） </w:t>
      </w:r>
      <w:r>
        <w:rPr>
          <w:rFonts w:asciiTheme="minorEastAsia" w:hAnsiTheme="minorEastAsia" w:cs="仿宋_GB2312"/>
          <w:sz w:val="24"/>
          <w:szCs w:val="24"/>
          <w:lang w:val="zh-CN"/>
        </w:rPr>
        <w:t>分值汇总计算错误的；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2） </w:t>
      </w:r>
      <w:r>
        <w:rPr>
          <w:rFonts w:asciiTheme="minorEastAsia" w:hAnsiTheme="minorEastAsia" w:cs="仿宋_GB2312"/>
          <w:sz w:val="24"/>
          <w:szCs w:val="24"/>
          <w:lang w:val="zh-CN"/>
        </w:rPr>
        <w:t>分项评分超出评分标准范围的；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 </w:t>
      </w:r>
      <w:r>
        <w:rPr>
          <w:rFonts w:asciiTheme="minorEastAsia" w:hAnsiTheme="minorEastAsia" w:cs="仿宋_GB2312"/>
          <w:sz w:val="24"/>
          <w:szCs w:val="24"/>
          <w:lang w:val="zh-CN"/>
        </w:rPr>
        <w:t>评标委员会成员对客观评审因素评分不一致的；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4） </w:t>
      </w:r>
      <w:r>
        <w:rPr>
          <w:rFonts w:asciiTheme="minorEastAsia" w:hAnsiTheme="minorEastAsia" w:cs="仿宋_GB2312"/>
          <w:sz w:val="24"/>
          <w:szCs w:val="24"/>
          <w:lang w:val="zh-CN"/>
        </w:rPr>
        <w:t>经评标委员会认定评分畸高、畸低的。</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lastRenderedPageBreak/>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投标人对本条第一款情形提出质疑的，采购人或者采购代理机构可以组织原评标委员会进行重新评审，重新评审改变评标结果的，应当书面报告本级财政部门。</w:t>
      </w:r>
    </w:p>
    <w:p w:rsidR="00FF124B" w:rsidRDefault="00406FB9">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（8）</w:t>
      </w:r>
      <w:r>
        <w:rPr>
          <w:rFonts w:asciiTheme="minorEastAsia" w:hAnsiTheme="minorEastAsia" w:cs="仿宋_GB2312"/>
          <w:b/>
          <w:sz w:val="24"/>
          <w:szCs w:val="24"/>
          <w:lang w:val="zh-CN"/>
        </w:rPr>
        <w:t>评标委员会</w:t>
      </w:r>
      <w:r>
        <w:rPr>
          <w:rFonts w:asciiTheme="minorEastAsia" w:hAnsiTheme="minorEastAsia" w:cs="仿宋_GB2312" w:hint="eastAsia"/>
          <w:b/>
          <w:sz w:val="24"/>
          <w:szCs w:val="24"/>
          <w:lang w:val="zh-CN"/>
        </w:rPr>
        <w:t>争议处理</w:t>
      </w:r>
    </w:p>
    <w:p w:rsidR="00FF124B" w:rsidRDefault="00406FB9">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FF124B" w:rsidRDefault="00406FB9">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4、</w:t>
      </w:r>
      <w:r>
        <w:rPr>
          <w:rFonts w:asciiTheme="minorEastAsia" w:hAnsiTheme="minorEastAsia" w:cs="仿宋_GB2312"/>
          <w:b/>
          <w:sz w:val="24"/>
          <w:szCs w:val="24"/>
          <w:lang w:val="zh-CN"/>
        </w:rPr>
        <w:t>确定中标候选人名单，以及根据采购人委托直接确定中标人</w:t>
      </w:r>
      <w:r>
        <w:rPr>
          <w:rFonts w:asciiTheme="minorEastAsia" w:hAnsiTheme="minorEastAsia" w:cs="仿宋_GB2312" w:hint="eastAsia"/>
          <w:b/>
          <w:sz w:val="24"/>
          <w:szCs w:val="24"/>
          <w:lang w:val="zh-CN"/>
        </w:rPr>
        <w:t>。</w:t>
      </w: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FF124B">
      <w:pPr>
        <w:adjustRightInd w:val="0"/>
        <w:snapToGrid w:val="0"/>
        <w:spacing w:line="360" w:lineRule="auto"/>
        <w:ind w:firstLineChars="200" w:firstLine="420"/>
        <w:rPr>
          <w:rFonts w:ascii="宋体" w:hAnsi="宋体" w:cs="Courier New"/>
          <w:szCs w:val="21"/>
        </w:rPr>
      </w:pPr>
    </w:p>
    <w:p w:rsidR="00FF124B" w:rsidRDefault="00406FB9">
      <w:pPr>
        <w:widowControl/>
        <w:jc w:val="left"/>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p>
    <w:p w:rsidR="00FF124B" w:rsidRDefault="00406FB9">
      <w:pPr>
        <w:pStyle w:val="a7"/>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第七章合同条款及格式</w:t>
      </w: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406FB9">
      <w:pPr>
        <w:spacing w:line="360" w:lineRule="auto"/>
        <w:jc w:val="center"/>
        <w:rPr>
          <w:rFonts w:ascii="宋体" w:hAnsi="宋体" w:cs="微软雅黑"/>
          <w:b/>
          <w:bCs/>
          <w:sz w:val="24"/>
          <w:szCs w:val="24"/>
        </w:rPr>
      </w:pPr>
      <w:r>
        <w:rPr>
          <w:rFonts w:ascii="宋体" w:hAnsi="宋体" w:cs="微软雅黑" w:hint="eastAsia"/>
          <w:b/>
          <w:bCs/>
          <w:sz w:val="24"/>
          <w:szCs w:val="24"/>
        </w:rPr>
        <w:t>（此合同仅供参考。以最终采购人与中标人签定的合同条款为准进行公示，</w:t>
      </w:r>
    </w:p>
    <w:p w:rsidR="00FF124B" w:rsidRDefault="00406FB9">
      <w:pPr>
        <w:spacing w:line="360" w:lineRule="auto"/>
        <w:jc w:val="center"/>
        <w:rPr>
          <w:rFonts w:ascii="宋体" w:hAnsi="宋体" w:cs="微软雅黑"/>
          <w:b/>
          <w:bCs/>
          <w:sz w:val="24"/>
          <w:szCs w:val="24"/>
        </w:rPr>
      </w:pPr>
      <w:r>
        <w:rPr>
          <w:rFonts w:ascii="宋体" w:hAnsi="宋体" w:cs="微软雅黑" w:hint="eastAsia"/>
          <w:b/>
          <w:bCs/>
          <w:sz w:val="24"/>
          <w:szCs w:val="24"/>
        </w:rPr>
        <w:t>最终签定合同的主要条款不能与招标文件有冲突）</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ascii="宋体" w:cs="宋体" w:hint="eastAsia"/>
          <w:sz w:val="24"/>
          <w:lang w:val="zh-CN"/>
        </w:rPr>
        <w:t>定义</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ascii="宋体" w:cs="宋体" w:hint="eastAsia"/>
          <w:sz w:val="24"/>
          <w:lang w:val="zh-CN"/>
        </w:rPr>
        <w:t>合同</w:t>
      </w:r>
      <w:r>
        <w:rPr>
          <w:sz w:val="24"/>
        </w:rPr>
        <w:t>”</w:t>
      </w:r>
      <w:r>
        <w:rPr>
          <w:rFonts w:ascii="宋体" w:cs="宋体" w:hint="eastAsia"/>
          <w:sz w:val="24"/>
          <w:lang w:val="zh-CN"/>
        </w:rPr>
        <w:t>系指甲方和乙方（简称合同双方）已达成的协议，即由双方签订的合同格式中的文件，包括所有的附件和组成合同部分的所有其他文件。</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ascii="宋体" w:cs="宋体" w:hint="eastAsia"/>
          <w:sz w:val="24"/>
          <w:lang w:val="zh-CN"/>
        </w:rPr>
        <w:t>合同价格</w:t>
      </w:r>
      <w:r>
        <w:rPr>
          <w:sz w:val="24"/>
        </w:rPr>
        <w:t>”</w:t>
      </w:r>
      <w:r>
        <w:rPr>
          <w:rFonts w:ascii="宋体" w:cs="宋体" w:hint="eastAsia"/>
          <w:sz w:val="24"/>
          <w:lang w:val="zh-CN"/>
        </w:rPr>
        <w:t>系指根据合同规定，在乙方全面正确地履行合同义务时应支付给乙方的款项。</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ascii="宋体" w:cs="宋体" w:hint="eastAsia"/>
          <w:sz w:val="24"/>
          <w:lang w:val="zh-CN"/>
        </w:rPr>
        <w:t>甲方</w:t>
      </w:r>
      <w:r>
        <w:rPr>
          <w:sz w:val="24"/>
        </w:rPr>
        <w:t>”</w:t>
      </w:r>
      <w:r>
        <w:rPr>
          <w:rFonts w:ascii="宋体" w:cs="宋体" w:hint="eastAsia"/>
          <w:sz w:val="24"/>
          <w:lang w:val="zh-CN"/>
        </w:rPr>
        <w:t>系指通过招标方式，接受合同服务的采购人</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ascii="宋体" w:cs="宋体" w:hint="eastAsia"/>
          <w:sz w:val="24"/>
          <w:lang w:val="zh-CN"/>
        </w:rPr>
        <w:t>乙方</w:t>
      </w:r>
      <w:r>
        <w:rPr>
          <w:sz w:val="24"/>
        </w:rPr>
        <w:t>”</w:t>
      </w:r>
      <w:r>
        <w:rPr>
          <w:rFonts w:ascii="宋体" w:cs="宋体" w:hint="eastAsia"/>
          <w:sz w:val="24"/>
          <w:lang w:val="zh-CN"/>
        </w:rPr>
        <w:t>系指中标后提供合同服务的</w:t>
      </w:r>
      <w:r>
        <w:rPr>
          <w:rFonts w:ascii="宋体" w:cs="宋体" w:hint="eastAsia"/>
          <w:bCs/>
          <w:sz w:val="24"/>
          <w:lang w:val="zh-CN"/>
        </w:rPr>
        <w:t>中标方</w:t>
      </w:r>
      <w:r>
        <w:rPr>
          <w:rFonts w:ascii="宋体" w:cs="宋体" w:hint="eastAsia"/>
          <w:sz w:val="24"/>
          <w:lang w:val="zh-CN"/>
        </w:rPr>
        <w:t>或供应商。</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ascii="宋体" w:cs="宋体" w:hint="eastAsia"/>
          <w:sz w:val="24"/>
          <w:lang w:val="zh-CN"/>
        </w:rPr>
        <w:t>适用范围</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本合同条款仅适用于本次招标活动。</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ascii="宋体" w:cs="宋体" w:hint="eastAsia"/>
          <w:sz w:val="24"/>
          <w:lang w:val="zh-CN"/>
        </w:rPr>
        <w:t>技术规格和标准</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本合同项下所提供货物设备和服务应与本招标文件规定的标准相一致。</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ascii="宋体" w:cs="宋体" w:hint="eastAsia"/>
          <w:sz w:val="24"/>
          <w:lang w:val="zh-CN"/>
        </w:rPr>
        <w:t>合同期限</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即自</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日起至</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日止。</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ascii="宋体" w:cs="宋体" w:hint="eastAsia"/>
          <w:sz w:val="24"/>
          <w:lang w:val="zh-CN"/>
        </w:rPr>
        <w:t>价格</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除非合同中另有规定，乙方为其所提供货物设备和服务而要求甲方支付的金额应与其投标报价一致。</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ascii="宋体" w:cs="宋体" w:hint="eastAsia"/>
          <w:sz w:val="24"/>
          <w:lang w:val="zh-CN"/>
        </w:rPr>
        <w:t>索赔</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ascii="宋体" w:cs="宋体" w:hint="eastAsia"/>
          <w:sz w:val="24"/>
          <w:lang w:val="zh-CN"/>
        </w:rPr>
        <w:t>乙方对所提供货物设备和服务与合同要求不符负有责任，并且甲方已于合同规定的期限内提出索赔，乙方应按甲方同意的下述一种或多种方法解决索赔事宜。</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ascii="宋体" w:cs="宋体" w:hint="eastAsia"/>
          <w:sz w:val="24"/>
          <w:lang w:val="zh-CN"/>
        </w:rPr>
        <w:t>乙方同意甲方取消其不符合要求的货物设备和服务项目，退还已经收取的该类货物设备的货款。</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ascii="宋体" w:cs="宋体" w:hint="eastAsia"/>
          <w:sz w:val="24"/>
          <w:lang w:val="zh-CN"/>
        </w:rPr>
        <w:t>对于情节严重、造成甲方损失金额巨大的，同意甲方终止全部项目合同，并赔偿甲方因此造成的损失。</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lastRenderedPageBreak/>
        <w:t xml:space="preserve">6.2 </w:t>
      </w:r>
      <w:r>
        <w:rPr>
          <w:rFonts w:ascii="宋体" w:cs="宋体" w:hint="eastAsia"/>
          <w:sz w:val="24"/>
          <w:lang w:val="zh-CN"/>
        </w:rPr>
        <w:t>如果甲方提出索赔通知后</w:t>
      </w:r>
      <w:r>
        <w:rPr>
          <w:rFonts w:ascii="宋体" w:cs="宋体"/>
          <w:sz w:val="24"/>
          <w:lang w:val="zh-CN"/>
        </w:rPr>
        <w:t xml:space="preserve"> 30</w:t>
      </w:r>
      <w:r>
        <w:rPr>
          <w:rFonts w:ascii="宋体" w:cs="宋体" w:hint="eastAsia"/>
          <w:sz w:val="24"/>
          <w:lang w:val="zh-CN"/>
        </w:rPr>
        <w:t>天内乙方未能予以签复，该索赔应视为已被乙方接受。若乙方未能在甲方提出索赔通知的</w:t>
      </w:r>
      <w:r>
        <w:rPr>
          <w:rFonts w:ascii="宋体" w:cs="宋体"/>
          <w:sz w:val="24"/>
          <w:lang w:val="zh-CN"/>
        </w:rPr>
        <w:t xml:space="preserve"> 30</w:t>
      </w:r>
      <w:r>
        <w:rPr>
          <w:rFonts w:ascii="宋体" w:cs="宋体" w:hint="eastAsia"/>
          <w:sz w:val="24"/>
          <w:lang w:val="zh-CN"/>
        </w:rPr>
        <w:t>天内或甲方同意的更长一些的时间内，按甲方同意的上述任何一种方式处理索赔事宜，甲方将乙方提供的履约保证金中扣回索赔金额，同时保留进一步要求赔偿的权利。</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ascii="宋体" w:cs="宋体" w:hint="eastAsia"/>
          <w:sz w:val="24"/>
          <w:lang w:val="zh-CN"/>
        </w:rPr>
        <w:t>不可抗力</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ascii="宋体" w:cs="宋体" w:hint="eastAsia"/>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ascii="宋体" w:cs="宋体" w:hint="eastAsia"/>
          <w:sz w:val="24"/>
          <w:lang w:val="zh-CN"/>
        </w:rPr>
        <w:t>受损一方应在不可抗力事故发生后尽快用电报、传真或电传通知对方，并于事故发生后</w:t>
      </w:r>
      <w:r>
        <w:rPr>
          <w:rFonts w:ascii="宋体" w:cs="宋体"/>
          <w:sz w:val="24"/>
          <w:lang w:val="zh-CN"/>
        </w:rPr>
        <w:t xml:space="preserve"> 14</w:t>
      </w:r>
      <w:r>
        <w:rPr>
          <w:rFonts w:ascii="宋体" w:cs="宋体" w:hint="eastAsia"/>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ascii="宋体" w:cs="宋体" w:hint="eastAsia"/>
          <w:sz w:val="24"/>
          <w:lang w:val="zh-CN"/>
        </w:rPr>
        <w:t>天以上，双方应通过友好协商，在合理的时间内达成进一步履行合同的协议。</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ascii="宋体" w:cs="宋体" w:hint="eastAsia"/>
          <w:sz w:val="24"/>
          <w:lang w:val="zh-CN"/>
        </w:rPr>
        <w:t>履约保证金</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ascii="宋体" w:cs="宋体" w:hint="eastAsia"/>
          <w:sz w:val="24"/>
          <w:lang w:val="zh-CN"/>
        </w:rPr>
        <w:t>履约保证金的有效期至供货完毕且验收合格。</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ascii="宋体" w:cs="宋体" w:hint="eastAsia"/>
          <w:sz w:val="24"/>
          <w:lang w:val="zh-CN"/>
        </w:rPr>
        <w:t>乙方提供的履约保证金按规定格式转帐支票、电汇的形式提供，与此有关的费用由乙方负担。</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ascii="宋体" w:cs="宋体" w:hint="eastAsia"/>
          <w:sz w:val="24"/>
          <w:lang w:val="zh-CN"/>
        </w:rPr>
        <w:t>如果乙方未能按合同规定履行其义务，甲方有权从履约保证金取得补偿。</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ascii="宋体" w:cs="宋体" w:hint="eastAsia"/>
          <w:sz w:val="24"/>
          <w:lang w:val="zh-CN"/>
        </w:rPr>
        <w:t>争议的解决</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9.1</w:t>
      </w:r>
      <w:r>
        <w:rPr>
          <w:rFonts w:ascii="宋体" w:cs="宋体" w:hint="eastAsia"/>
          <w:sz w:val="24"/>
          <w:lang w:val="zh-CN"/>
        </w:rPr>
        <w:t>在执行合同中发生的与本合同有关的争端，双方应通过友好协商解决，经协商在</w:t>
      </w:r>
      <w:r>
        <w:rPr>
          <w:rFonts w:ascii="宋体" w:cs="宋体"/>
          <w:sz w:val="24"/>
          <w:lang w:val="zh-CN"/>
        </w:rPr>
        <w:t xml:space="preserve"> 60</w:t>
      </w:r>
      <w:r>
        <w:rPr>
          <w:rFonts w:ascii="宋体" w:cs="宋体" w:hint="eastAsia"/>
          <w:sz w:val="24"/>
          <w:lang w:val="zh-CN"/>
        </w:rPr>
        <w:t>天内不能达成协议时，应提交仲裁。</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ascii="宋体" w:cs="宋体" w:hint="eastAsia"/>
          <w:sz w:val="24"/>
          <w:lang w:val="zh-CN"/>
        </w:rPr>
        <w:t>提交正式仲裁的争端属涉外的，应在北京或中国国内其他地点，由指定的国际经济仲裁委员会根据该委员会的仲裁程序或规则予以最终裁决。</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ascii="宋体" w:cs="宋体" w:hint="eastAsia"/>
          <w:sz w:val="24"/>
          <w:lang w:val="zh-CN"/>
        </w:rPr>
        <w:t>合同双方均为国内法人的，其争端的仲裁应由合同发生地许昌仲裁委员会根据其仲裁程序进行。</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ascii="宋体" w:cs="宋体" w:hint="eastAsia"/>
          <w:sz w:val="24"/>
          <w:lang w:val="zh-CN"/>
        </w:rPr>
        <w:t>仲裁裁决应为最终决定，并对双方具有约束力。</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ascii="宋体" w:cs="宋体" w:hint="eastAsia"/>
          <w:sz w:val="24"/>
          <w:lang w:val="zh-CN"/>
        </w:rPr>
        <w:t>除另有裁决外，仲裁费应由败诉方负担。</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lastRenderedPageBreak/>
        <w:t xml:space="preserve">9.6 </w:t>
      </w:r>
      <w:r>
        <w:rPr>
          <w:rFonts w:ascii="宋体" w:cs="宋体" w:hint="eastAsia"/>
          <w:sz w:val="24"/>
          <w:lang w:val="zh-CN"/>
        </w:rPr>
        <w:t>在仲裁期间，除正在进行的仲裁部分外，合同其他部分继续执行。</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ascii="宋体" w:cs="宋体" w:hint="eastAsia"/>
          <w:sz w:val="24"/>
          <w:lang w:val="zh-CN"/>
        </w:rPr>
        <w:t>合同终止</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ascii="宋体" w:cs="宋体" w:hint="eastAsia"/>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ascii="宋体" w:cs="宋体" w:hint="eastAsia"/>
          <w:sz w:val="24"/>
          <w:lang w:val="zh-CN"/>
        </w:rPr>
        <w:t>出现下列情况时合同自动终止：</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ascii="宋体" w:cs="宋体" w:hint="eastAsia"/>
          <w:sz w:val="24"/>
          <w:lang w:val="zh-CN"/>
        </w:rPr>
        <w:t>发生不可抗力时。</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ascii="宋体" w:cs="宋体" w:hint="eastAsia"/>
          <w:sz w:val="24"/>
          <w:lang w:val="zh-CN"/>
        </w:rPr>
        <w:t>一方不履行合同条款，造成另一方无法执行合同协议，协商又不能求得解决，合同终止，责任方赔偿损失。</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ascii="宋体" w:cs="宋体" w:hint="eastAsia"/>
          <w:sz w:val="24"/>
          <w:lang w:val="zh-CN"/>
        </w:rPr>
        <w:t>合同修改</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对于合同的未尽事宜，需进行修改、补充和完善的，甲乙双方必须就所修改的内容签订书面的合同修改书，作为合同的补充协议。</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ascii="宋体" w:cs="宋体" w:hint="eastAsia"/>
          <w:sz w:val="24"/>
          <w:lang w:val="zh-CN"/>
        </w:rPr>
        <w:t>适用法律</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本合同应按中华人民共和国的法律解释。</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ascii="宋体" w:cs="宋体" w:hint="eastAsia"/>
          <w:sz w:val="24"/>
          <w:lang w:val="zh-CN"/>
        </w:rPr>
        <w:t>主导语言与计量单位</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ascii="宋体" w:cs="宋体" w:hint="eastAsia"/>
          <w:sz w:val="24"/>
          <w:lang w:val="zh-CN"/>
        </w:rPr>
        <w:t>合同书写应用中文书写。甲乙双方及相关部门各执一份，具有同等法律效力。</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ascii="宋体" w:cs="宋体" w:hint="eastAsia"/>
          <w:sz w:val="24"/>
          <w:lang w:val="zh-CN"/>
        </w:rPr>
        <w:t>除技术规格另有规定外，计量单位均使用中华人民共和国法定计量单位。</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ascii="宋体" w:cs="宋体" w:hint="eastAsia"/>
          <w:sz w:val="24"/>
          <w:lang w:val="zh-CN"/>
        </w:rPr>
        <w:t>合同生效</w:t>
      </w:r>
    </w:p>
    <w:p w:rsidR="00FF124B" w:rsidRDefault="00406FB9">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除非合同中另有说明，本合同经双方签字盖章，并在招标人收到乙方的履约保证金后，即开始生效。</w:t>
      </w: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FF124B">
      <w:pPr>
        <w:pStyle w:val="a7"/>
        <w:spacing w:line="360" w:lineRule="auto"/>
        <w:contextualSpacing/>
        <w:jc w:val="center"/>
        <w:rPr>
          <w:rFonts w:asciiTheme="majorEastAsia" w:eastAsiaTheme="majorEastAsia" w:hAnsiTheme="majorEastAsia" w:cs="宋体"/>
          <w:b/>
          <w:kern w:val="0"/>
          <w:sz w:val="36"/>
          <w:szCs w:val="36"/>
        </w:rPr>
      </w:pPr>
    </w:p>
    <w:p w:rsidR="00FF124B" w:rsidRDefault="00406FB9">
      <w:pPr>
        <w:pStyle w:val="a7"/>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第八章 投标文件有关格式</w:t>
      </w:r>
    </w:p>
    <w:p w:rsidR="00FF124B" w:rsidRDefault="00406FB9">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FF124B">
      <w:pPr>
        <w:autoSpaceDE w:val="0"/>
        <w:autoSpaceDN w:val="0"/>
        <w:adjustRightInd w:val="0"/>
        <w:spacing w:line="700" w:lineRule="exact"/>
        <w:ind w:firstLine="551"/>
        <w:jc w:val="center"/>
        <w:rPr>
          <w:rFonts w:asciiTheme="minorEastAsia" w:hAnsiTheme="minorEastAsia" w:cs="黑体"/>
          <w:b/>
          <w:bCs/>
          <w:sz w:val="44"/>
          <w:szCs w:val="44"/>
          <w:lang w:val="zh-CN"/>
        </w:rPr>
      </w:pPr>
    </w:p>
    <w:p w:rsidR="00FF124B" w:rsidRDefault="00406FB9">
      <w:pPr>
        <w:widowControl/>
        <w:jc w:val="left"/>
        <w:rPr>
          <w:rFonts w:asciiTheme="minorEastAsia" w:hAnsiTheme="minorEastAsia" w:cs="黑体"/>
          <w:b/>
          <w:bCs/>
          <w:sz w:val="36"/>
          <w:szCs w:val="36"/>
          <w:lang w:val="zh-CN"/>
        </w:rPr>
      </w:pPr>
      <w:bookmarkStart w:id="4" w:name="_Toc186274126"/>
      <w:bookmarkStart w:id="5" w:name="_Toc184023138"/>
      <w:bookmarkStart w:id="6" w:name="_Toc174185203"/>
      <w:r>
        <w:rPr>
          <w:rFonts w:asciiTheme="minorEastAsia" w:hAnsiTheme="minorEastAsia" w:cs="黑体"/>
          <w:sz w:val="36"/>
          <w:szCs w:val="36"/>
          <w:lang w:val="zh-CN"/>
        </w:rPr>
        <w:br w:type="page"/>
      </w:r>
    </w:p>
    <w:p w:rsidR="00FF124B" w:rsidRDefault="00406FB9">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36"/>
          <w:szCs w:val="36"/>
          <w:lang w:val="zh-CN"/>
        </w:rPr>
      </w:pPr>
      <w:r>
        <w:rPr>
          <w:rFonts w:asciiTheme="minorEastAsia" w:eastAsiaTheme="minorEastAsia" w:hAnsiTheme="minorEastAsia" w:cs="黑体" w:hint="eastAsia"/>
          <w:color w:val="auto"/>
          <w:kern w:val="2"/>
          <w:sz w:val="36"/>
          <w:szCs w:val="36"/>
          <w:lang w:val="zh-CN"/>
        </w:rPr>
        <w:lastRenderedPageBreak/>
        <w:t>一、投标人应答索引表</w:t>
      </w:r>
      <w:bookmarkEnd w:id="4"/>
      <w:bookmarkEnd w:id="5"/>
      <w:bookmarkEnd w:id="6"/>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709"/>
        <w:gridCol w:w="2268"/>
        <w:gridCol w:w="1559"/>
        <w:gridCol w:w="1560"/>
        <w:gridCol w:w="2018"/>
      </w:tblGrid>
      <w:tr w:rsidR="00FF124B">
        <w:tc>
          <w:tcPr>
            <w:tcW w:w="468" w:type="dxa"/>
            <w:vAlign w:val="center"/>
          </w:tcPr>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序号</w:t>
            </w:r>
          </w:p>
        </w:tc>
        <w:tc>
          <w:tcPr>
            <w:tcW w:w="3751" w:type="dxa"/>
            <w:gridSpan w:val="3"/>
            <w:vAlign w:val="center"/>
          </w:tcPr>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项目</w:t>
            </w:r>
          </w:p>
        </w:tc>
        <w:tc>
          <w:tcPr>
            <w:tcW w:w="1559" w:type="dxa"/>
            <w:vAlign w:val="center"/>
          </w:tcPr>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投标人应答</w:t>
            </w:r>
          </w:p>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（有/没有）</w:t>
            </w:r>
          </w:p>
        </w:tc>
        <w:tc>
          <w:tcPr>
            <w:tcW w:w="1560" w:type="dxa"/>
            <w:vAlign w:val="center"/>
          </w:tcPr>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投标文件中所在页码</w:t>
            </w:r>
          </w:p>
        </w:tc>
        <w:tc>
          <w:tcPr>
            <w:tcW w:w="2018" w:type="dxa"/>
            <w:vAlign w:val="center"/>
          </w:tcPr>
          <w:p w:rsidR="00FF124B" w:rsidRDefault="00406FB9">
            <w:pPr>
              <w:snapToGrid w:val="0"/>
              <w:spacing w:line="400" w:lineRule="exact"/>
              <w:jc w:val="center"/>
              <w:rPr>
                <w:rFonts w:ascii="宋体" w:hAnsi="宋体" w:cs="微软雅黑"/>
                <w:b/>
                <w:sz w:val="24"/>
                <w:szCs w:val="24"/>
              </w:rPr>
            </w:pPr>
            <w:r>
              <w:rPr>
                <w:rFonts w:ascii="宋体" w:hAnsi="宋体" w:cs="微软雅黑" w:hint="eastAsia"/>
                <w:b/>
                <w:sz w:val="24"/>
                <w:szCs w:val="24"/>
              </w:rPr>
              <w:t>备注说明</w:t>
            </w: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hint="eastAsia"/>
                <w:kern w:val="0"/>
              </w:rPr>
              <w:t>投标人应答索引表</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3"/>
            <w:vAlign w:val="center"/>
          </w:tcPr>
          <w:p w:rsidR="00FF124B" w:rsidRDefault="00406FB9">
            <w:pPr>
              <w:pStyle w:val="a7"/>
              <w:kinsoku w:val="0"/>
              <w:overflowPunct w:val="0"/>
              <w:autoSpaceDE w:val="0"/>
              <w:autoSpaceDN w:val="0"/>
              <w:spacing w:line="320" w:lineRule="exact"/>
              <w:rPr>
                <w:rFonts w:hAnsi="宋体"/>
                <w:kern w:val="0"/>
              </w:rPr>
            </w:pPr>
            <w:r>
              <w:rPr>
                <w:rFonts w:hAnsi="宋体" w:hint="eastAsia"/>
                <w:kern w:val="0"/>
              </w:rPr>
              <w:t>开标一览表</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hint="eastAsia"/>
                <w:kern w:val="0"/>
              </w:rPr>
              <w:t>投标函</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3"/>
            <w:vAlign w:val="center"/>
          </w:tcPr>
          <w:p w:rsidR="00FF124B" w:rsidRDefault="00406FB9">
            <w:pPr>
              <w:pStyle w:val="a7"/>
              <w:kinsoku w:val="0"/>
              <w:overflowPunct w:val="0"/>
              <w:autoSpaceDE w:val="0"/>
              <w:autoSpaceDN w:val="0"/>
              <w:spacing w:line="320" w:lineRule="exact"/>
              <w:rPr>
                <w:rFonts w:hAnsi="宋体"/>
                <w:kern w:val="0"/>
              </w:rPr>
            </w:pPr>
            <w:r>
              <w:rPr>
                <w:rFonts w:asciiTheme="majorEastAsia" w:eastAsiaTheme="majorEastAsia" w:hAnsiTheme="majorEastAsia" w:cstheme="majorEastAsia" w:hint="eastAsia"/>
                <w:bCs/>
                <w:szCs w:val="24"/>
                <w:lang w:val="zh-CN"/>
              </w:rPr>
              <w:t>法定代表人</w:t>
            </w:r>
            <w:r>
              <w:rPr>
                <w:rFonts w:asciiTheme="majorEastAsia" w:eastAsiaTheme="majorEastAsia" w:hAnsiTheme="majorEastAsia" w:cstheme="majorEastAsia"/>
                <w:bCs/>
                <w:szCs w:val="24"/>
                <w:lang w:val="zh-CN"/>
              </w:rPr>
              <w:t>资</w:t>
            </w:r>
            <w:r>
              <w:rPr>
                <w:rFonts w:asciiTheme="majorEastAsia" w:eastAsiaTheme="majorEastAsia" w:hAnsiTheme="majorEastAsia" w:cstheme="majorEastAsia" w:hint="eastAsia"/>
                <w:bCs/>
                <w:szCs w:val="24"/>
                <w:lang w:val="zh-CN"/>
              </w:rPr>
              <w:t>格</w:t>
            </w:r>
            <w:r>
              <w:rPr>
                <w:rFonts w:asciiTheme="majorEastAsia" w:eastAsiaTheme="majorEastAsia" w:hAnsiTheme="majorEastAsia" w:cstheme="majorEastAsia"/>
                <w:bCs/>
                <w:szCs w:val="24"/>
                <w:lang w:val="zh-CN"/>
              </w:rPr>
              <w:t>证</w:t>
            </w:r>
            <w:r>
              <w:rPr>
                <w:rFonts w:asciiTheme="majorEastAsia" w:eastAsiaTheme="majorEastAsia" w:hAnsiTheme="majorEastAsia" w:cstheme="majorEastAsia" w:hint="eastAsia"/>
                <w:bCs/>
                <w:szCs w:val="24"/>
                <w:lang w:val="zh-CN"/>
              </w:rPr>
              <w:t>明</w:t>
            </w:r>
            <w:r>
              <w:rPr>
                <w:rFonts w:asciiTheme="majorEastAsia" w:eastAsiaTheme="majorEastAsia" w:hAnsiTheme="majorEastAsia" w:cstheme="majorEastAsia"/>
                <w:bCs/>
                <w:szCs w:val="24"/>
                <w:lang w:val="zh-CN"/>
              </w:rPr>
              <w:t>书</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3"/>
            <w:vAlign w:val="center"/>
          </w:tcPr>
          <w:p w:rsidR="00FF124B" w:rsidRDefault="00406FB9">
            <w:pPr>
              <w:pStyle w:val="a7"/>
              <w:kinsoku w:val="0"/>
              <w:overflowPunct w:val="0"/>
              <w:autoSpaceDE w:val="0"/>
              <w:autoSpaceDN w:val="0"/>
              <w:spacing w:line="320" w:lineRule="exact"/>
              <w:rPr>
                <w:rFonts w:hAnsi="宋体"/>
                <w:kern w:val="0"/>
              </w:rPr>
            </w:pPr>
            <w:r>
              <w:rPr>
                <w:rFonts w:hAnsi="宋体" w:hint="eastAsia"/>
                <w:kern w:val="0"/>
              </w:rPr>
              <w:t>法定代表人授权书</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3"/>
            <w:vAlign w:val="center"/>
          </w:tcPr>
          <w:p w:rsidR="00FF124B" w:rsidRDefault="00406FB9">
            <w:pPr>
              <w:pStyle w:val="a7"/>
              <w:kinsoku w:val="0"/>
              <w:overflowPunct w:val="0"/>
              <w:autoSpaceDE w:val="0"/>
              <w:autoSpaceDN w:val="0"/>
              <w:spacing w:line="320" w:lineRule="exact"/>
              <w:rPr>
                <w:rFonts w:hAnsi="宋体"/>
                <w:kern w:val="0"/>
              </w:rPr>
            </w:pPr>
            <w:r>
              <w:rPr>
                <w:rFonts w:hAnsi="宋体" w:hint="eastAsia"/>
                <w:kern w:val="0"/>
              </w:rPr>
              <w:t>营业执照等证明</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Merge w:val="restart"/>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774" w:type="dxa"/>
            <w:vMerge w:val="restart"/>
            <w:tcBorders>
              <w:right w:val="single" w:sz="6" w:space="0" w:color="auto"/>
            </w:tcBorders>
            <w:vAlign w:val="center"/>
          </w:tcPr>
          <w:p w:rsidR="00FF124B" w:rsidRDefault="00406FB9">
            <w:pPr>
              <w:pStyle w:val="a7"/>
              <w:kinsoku w:val="0"/>
              <w:overflowPunct w:val="0"/>
              <w:autoSpaceDE w:val="0"/>
              <w:autoSpaceDN w:val="0"/>
              <w:spacing w:line="320" w:lineRule="exact"/>
              <w:jc w:val="center"/>
              <w:rPr>
                <w:rFonts w:hAnsi="宋体" w:cs="微软雅黑"/>
                <w:bCs/>
                <w:kern w:val="0"/>
              </w:rPr>
            </w:pPr>
            <w:r>
              <w:rPr>
                <w:rFonts w:hAnsi="宋体" w:hint="eastAsia"/>
                <w:kern w:val="0"/>
                <w:szCs w:val="24"/>
              </w:rPr>
              <w:t>纳税证明</w:t>
            </w:r>
          </w:p>
        </w:tc>
        <w:tc>
          <w:tcPr>
            <w:tcW w:w="2977" w:type="dxa"/>
            <w:gridSpan w:val="2"/>
            <w:tcBorders>
              <w:left w:val="single" w:sz="6"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税务登记证</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Merge/>
            <w:vAlign w:val="center"/>
          </w:tcPr>
          <w:p w:rsidR="00FF124B" w:rsidRDefault="00FF124B">
            <w:p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F124B" w:rsidRDefault="00FF124B">
            <w:pPr>
              <w:pStyle w:val="a7"/>
              <w:kinsoku w:val="0"/>
              <w:overflowPunct w:val="0"/>
              <w:autoSpaceDE w:val="0"/>
              <w:autoSpaceDN w:val="0"/>
              <w:spacing w:line="320" w:lineRule="exact"/>
              <w:rPr>
                <w:rFonts w:hAnsi="宋体"/>
                <w:kern w:val="0"/>
                <w:szCs w:val="24"/>
              </w:rPr>
            </w:pPr>
          </w:p>
        </w:tc>
        <w:tc>
          <w:tcPr>
            <w:tcW w:w="2977" w:type="dxa"/>
            <w:gridSpan w:val="2"/>
            <w:tcBorders>
              <w:left w:val="single" w:sz="6" w:space="0" w:color="auto"/>
            </w:tcBorders>
            <w:vAlign w:val="center"/>
          </w:tcPr>
          <w:p w:rsidR="00FF124B" w:rsidRDefault="00406FB9">
            <w:pPr>
              <w:pStyle w:val="a7"/>
              <w:kinsoku w:val="0"/>
              <w:overflowPunct w:val="0"/>
              <w:autoSpaceDE w:val="0"/>
              <w:autoSpaceDN w:val="0"/>
              <w:spacing w:line="320" w:lineRule="exact"/>
              <w:rPr>
                <w:rFonts w:hAnsi="宋体"/>
                <w:kern w:val="0"/>
                <w:szCs w:val="24"/>
              </w:rPr>
            </w:pPr>
            <w:r>
              <w:rPr>
                <w:rFonts w:asciiTheme="minorEastAsia" w:hAnsiTheme="minorEastAsia" w:hint="eastAsia"/>
                <w:bCs/>
                <w:szCs w:val="24"/>
              </w:rPr>
              <w:t>纳税凭据复印件</w:t>
            </w:r>
          </w:p>
        </w:tc>
        <w:tc>
          <w:tcPr>
            <w:tcW w:w="1559" w:type="dxa"/>
            <w:vAlign w:val="center"/>
          </w:tcPr>
          <w:p w:rsidR="00FF124B" w:rsidRDefault="00FF124B">
            <w:pPr>
              <w:pStyle w:val="a7"/>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Merge w:val="restart"/>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FF124B" w:rsidRDefault="00406FB9">
            <w:pPr>
              <w:snapToGrid w:val="0"/>
              <w:spacing w:line="400" w:lineRule="exact"/>
              <w:jc w:val="center"/>
              <w:rPr>
                <w:rFonts w:ascii="宋体" w:hAnsi="宋体" w:cs="微软雅黑"/>
                <w:sz w:val="24"/>
                <w:szCs w:val="24"/>
              </w:rPr>
            </w:pPr>
            <w:r>
              <w:rPr>
                <w:rFonts w:ascii="宋体" w:hAnsi="宋体" w:cs="微软雅黑" w:hint="eastAsia"/>
                <w:sz w:val="24"/>
                <w:szCs w:val="24"/>
              </w:rPr>
              <w:t>财务状况报告</w:t>
            </w:r>
          </w:p>
        </w:tc>
        <w:tc>
          <w:tcPr>
            <w:tcW w:w="709" w:type="dxa"/>
            <w:vMerge w:val="restart"/>
            <w:tcBorders>
              <w:left w:val="single" w:sz="4" w:space="0" w:color="auto"/>
              <w:right w:val="single" w:sz="6"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财务报告</w:t>
            </w:r>
          </w:p>
        </w:tc>
        <w:tc>
          <w:tcPr>
            <w:tcW w:w="2268" w:type="dxa"/>
            <w:tcBorders>
              <w:lef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F124B" w:rsidRDefault="00FF124B">
            <w:pPr>
              <w:snapToGrid w:val="0"/>
              <w:spacing w:line="400" w:lineRule="exact"/>
              <w:rPr>
                <w:rFonts w:ascii="宋体" w:hAnsi="宋体" w:cs="微软雅黑"/>
                <w:sz w:val="24"/>
                <w:szCs w:val="24"/>
              </w:rPr>
            </w:pP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基本开户银行资信证明</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银行资信证明</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F124B" w:rsidRDefault="00FF124B">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政府采购投标担保函</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hRule="exac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3"/>
            <w:vAlign w:val="center"/>
          </w:tcPr>
          <w:p w:rsidR="00FF124B" w:rsidRDefault="00406FB9">
            <w:pPr>
              <w:snapToGrid w:val="0"/>
              <w:spacing w:line="400" w:lineRule="exact"/>
              <w:rPr>
                <w:rFonts w:ascii="宋体" w:hAnsi="宋体" w:cs="微软雅黑"/>
                <w:sz w:val="24"/>
                <w:szCs w:val="24"/>
              </w:rPr>
            </w:pPr>
            <w:r>
              <w:rPr>
                <w:rFonts w:asciiTheme="minorEastAsia" w:hAnsiTheme="minorEastAsia" w:hint="eastAsia"/>
                <w:bCs/>
                <w:sz w:val="24"/>
                <w:szCs w:val="24"/>
              </w:rPr>
              <w:t>依法缴纳社会保险凭据复印件</w:t>
            </w:r>
          </w:p>
        </w:tc>
        <w:tc>
          <w:tcPr>
            <w:tcW w:w="1559" w:type="dxa"/>
            <w:vAlign w:val="center"/>
          </w:tcPr>
          <w:p w:rsidR="00FF124B" w:rsidRDefault="00FF124B">
            <w:pPr>
              <w:snapToGrid w:val="0"/>
              <w:spacing w:line="400" w:lineRule="exact"/>
              <w:jc w:val="center"/>
              <w:rPr>
                <w:rFonts w:ascii="宋体" w:hAnsi="宋体" w:cs="微软雅黑"/>
                <w:szCs w:val="21"/>
              </w:rP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c>
          <w:tcPr>
            <w:tcW w:w="468" w:type="dxa"/>
            <w:vMerge w:val="restart"/>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FF124B" w:rsidRDefault="00406FB9">
            <w:pPr>
              <w:snapToGrid w:val="0"/>
              <w:spacing w:line="400" w:lineRule="exact"/>
              <w:jc w:val="center"/>
              <w:rPr>
                <w:rFonts w:ascii="宋体" w:hAnsi="宋体" w:cs="微软雅黑"/>
                <w:sz w:val="24"/>
                <w:szCs w:val="24"/>
              </w:rPr>
            </w:pPr>
            <w:r>
              <w:rPr>
                <w:rFonts w:ascii="宋体" w:hAnsi="宋体" w:cs="微软雅黑" w:hint="eastAsia"/>
                <w:sz w:val="24"/>
                <w:szCs w:val="24"/>
              </w:rPr>
              <w:t>证明或承诺函</w:t>
            </w:r>
          </w:p>
        </w:tc>
        <w:tc>
          <w:tcPr>
            <w:tcW w:w="709" w:type="dxa"/>
            <w:vMerge w:val="restart"/>
            <w:tcBorders>
              <w:left w:val="single" w:sz="6" w:space="0" w:color="auto"/>
              <w:right w:val="single" w:sz="6"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证明材料</w:t>
            </w:r>
          </w:p>
        </w:tc>
        <w:tc>
          <w:tcPr>
            <w:tcW w:w="2268" w:type="dxa"/>
            <w:tcBorders>
              <w:left w:val="single" w:sz="6" w:space="0" w:color="auto"/>
            </w:tcBorders>
            <w:vAlign w:val="center"/>
          </w:tcPr>
          <w:p w:rsidR="00FF124B" w:rsidRDefault="00406FB9">
            <w:pPr>
              <w:snapToGrid w:val="0"/>
              <w:spacing w:line="400" w:lineRule="exact"/>
              <w:rPr>
                <w:rFonts w:ascii="宋体" w:hAnsi="宋体" w:cs="微软雅黑"/>
                <w:sz w:val="24"/>
                <w:szCs w:val="24"/>
              </w:rPr>
            </w:pPr>
            <w:r>
              <w:rPr>
                <w:rFonts w:ascii="宋体" w:hAnsi="宋体" w:cs="微软雅黑" w:hint="eastAsia"/>
                <w:sz w:val="24"/>
                <w:szCs w:val="24"/>
              </w:rPr>
              <w:t>设备购置发票</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 w:val="24"/>
                <w:szCs w:val="24"/>
              </w:rPr>
            </w:pPr>
          </w:p>
        </w:tc>
      </w:tr>
      <w:tr w:rsidR="00FF124B">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技术人员职称证书</w:t>
            </w:r>
          </w:p>
        </w:tc>
        <w:tc>
          <w:tcPr>
            <w:tcW w:w="1559" w:type="dxa"/>
            <w:vAlign w:val="center"/>
          </w:tcPr>
          <w:p w:rsidR="00FF124B" w:rsidRDefault="00FF124B">
            <w:pPr>
              <w:pStyle w:val="a7"/>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r>
      <w:tr w:rsidR="00FF124B">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用工合同</w:t>
            </w:r>
          </w:p>
        </w:tc>
        <w:tc>
          <w:tcPr>
            <w:tcW w:w="1559" w:type="dxa"/>
            <w:vAlign w:val="center"/>
          </w:tcPr>
          <w:p w:rsidR="00FF124B" w:rsidRDefault="00FF124B">
            <w:pPr>
              <w:pStyle w:val="a7"/>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r>
      <w:tr w:rsidR="00FF124B">
        <w:tc>
          <w:tcPr>
            <w:tcW w:w="468" w:type="dxa"/>
            <w:vMerge/>
            <w:vAlign w:val="center"/>
          </w:tcPr>
          <w:p w:rsidR="00FF124B" w:rsidRDefault="00FF124B">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F124B" w:rsidRDefault="00FF124B">
            <w:pPr>
              <w:pStyle w:val="a7"/>
              <w:kinsoku w:val="0"/>
              <w:overflowPunct w:val="0"/>
              <w:autoSpaceDE w:val="0"/>
              <w:autoSpaceDN w:val="0"/>
              <w:spacing w:line="320" w:lineRule="exact"/>
              <w:rPr>
                <w:rFonts w:hAnsi="宋体" w:cs="微软雅黑"/>
                <w:bCs/>
                <w:kern w:val="0"/>
                <w:szCs w:val="24"/>
              </w:rPr>
            </w:pPr>
          </w:p>
        </w:tc>
        <w:tc>
          <w:tcPr>
            <w:tcW w:w="2977" w:type="dxa"/>
            <w:gridSpan w:val="2"/>
            <w:tcBorders>
              <w:left w:val="single" w:sz="6"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szCs w:val="24"/>
              </w:rPr>
            </w:pPr>
            <w:r>
              <w:rPr>
                <w:rFonts w:asciiTheme="minorEastAsia" w:hAnsiTheme="minorEastAsia" w:hint="eastAsia"/>
                <w:bCs/>
                <w:szCs w:val="24"/>
              </w:rPr>
              <w:t>投标人相关承诺函或声明</w:t>
            </w:r>
          </w:p>
        </w:tc>
        <w:tc>
          <w:tcPr>
            <w:tcW w:w="1559" w:type="dxa"/>
            <w:vAlign w:val="center"/>
          </w:tcPr>
          <w:p w:rsidR="00FF124B" w:rsidRDefault="00FF124B">
            <w:pPr>
              <w:pStyle w:val="a7"/>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hint="eastAsia"/>
                <w:kern w:val="0"/>
              </w:rPr>
              <w:t>没有重大违法记录的声明</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3"/>
            <w:vAlign w:val="center"/>
          </w:tcPr>
          <w:p w:rsidR="00FF124B" w:rsidRDefault="00406FB9">
            <w:pPr>
              <w:pStyle w:val="a7"/>
              <w:kinsoku w:val="0"/>
              <w:overflowPunct w:val="0"/>
              <w:autoSpaceDE w:val="0"/>
              <w:autoSpaceDN w:val="0"/>
              <w:spacing w:line="320" w:lineRule="exact"/>
              <w:rPr>
                <w:rFonts w:hAnsi="宋体"/>
                <w:kern w:val="0"/>
              </w:rPr>
            </w:pPr>
            <w:r>
              <w:rPr>
                <w:rFonts w:hAnsi="宋体" w:cs="微软雅黑" w:hint="eastAsia"/>
                <w:bCs/>
                <w:kern w:val="0"/>
              </w:rPr>
              <w:t>投标人须具备的特殊资质证书</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szCs w:val="24"/>
                <w:lang w:val="zh-CN"/>
              </w:rPr>
              <w:t>投标保证金缴纳回执</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Theme="majorEastAsia" w:eastAsiaTheme="majorEastAsia" w:hAnsiTheme="majorEastAsia" w:cstheme="majorEastAsia"/>
                <w:bCs/>
                <w:sz w:val="24"/>
                <w:szCs w:val="24"/>
                <w:lang w:val="zh-CN"/>
              </w:rPr>
            </w:pPr>
            <w:r>
              <w:rPr>
                <w:rFonts w:asciiTheme="majorEastAsia" w:eastAsiaTheme="majorEastAsia" w:hAnsiTheme="majorEastAsia" w:cstheme="majorEastAsia" w:hint="eastAsia"/>
                <w:bCs/>
                <w:sz w:val="24"/>
                <w:szCs w:val="24"/>
                <w:lang w:val="zh-CN"/>
              </w:rPr>
              <w:t>14</w:t>
            </w:r>
          </w:p>
        </w:tc>
        <w:tc>
          <w:tcPr>
            <w:tcW w:w="3751" w:type="dxa"/>
            <w:gridSpan w:val="3"/>
            <w:vAlign w:val="center"/>
          </w:tcPr>
          <w:p w:rsidR="00FF124B" w:rsidRDefault="00406FB9">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联合体协议</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tcBorders>
              <w:top w:val="double" w:sz="4" w:space="0" w:color="auto"/>
            </w:tcBorders>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15</w:t>
            </w:r>
          </w:p>
        </w:tc>
        <w:tc>
          <w:tcPr>
            <w:tcW w:w="3751" w:type="dxa"/>
            <w:gridSpan w:val="3"/>
            <w:tcBorders>
              <w:top w:val="double" w:sz="4"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投标分项报价表</w:t>
            </w:r>
          </w:p>
        </w:tc>
        <w:tc>
          <w:tcPr>
            <w:tcW w:w="1559" w:type="dxa"/>
            <w:tcBorders>
              <w:top w:val="double" w:sz="4" w:space="0" w:color="auto"/>
            </w:tcBorders>
            <w:vAlign w:val="center"/>
          </w:tcPr>
          <w:p w:rsidR="00FF124B" w:rsidRDefault="00FF124B">
            <w:pPr>
              <w:jc w:val="center"/>
            </w:pPr>
          </w:p>
        </w:tc>
        <w:tc>
          <w:tcPr>
            <w:tcW w:w="1560" w:type="dxa"/>
            <w:tcBorders>
              <w:top w:val="double" w:sz="4" w:space="0" w:color="auto"/>
            </w:tcBorders>
            <w:vAlign w:val="center"/>
          </w:tcPr>
          <w:p w:rsidR="00FF124B" w:rsidRDefault="00FF124B">
            <w:pPr>
              <w:snapToGrid w:val="0"/>
              <w:spacing w:line="400" w:lineRule="exact"/>
              <w:rPr>
                <w:rFonts w:ascii="宋体" w:hAnsi="宋体" w:cs="微软雅黑"/>
                <w:szCs w:val="21"/>
              </w:rPr>
            </w:pPr>
          </w:p>
        </w:tc>
        <w:tc>
          <w:tcPr>
            <w:tcW w:w="2018" w:type="dxa"/>
            <w:tcBorders>
              <w:top w:val="double" w:sz="4" w:space="0" w:color="auto"/>
            </w:tcBorders>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16</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技术规格偏离表</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技术方案（实施方案）</w:t>
            </w:r>
          </w:p>
        </w:tc>
        <w:tc>
          <w:tcPr>
            <w:tcW w:w="1559" w:type="dxa"/>
            <w:vAlign w:val="center"/>
          </w:tcPr>
          <w:p w:rsidR="00FF124B" w:rsidRDefault="00FF124B">
            <w:pPr>
              <w:jc w:val="center"/>
            </w:pPr>
          </w:p>
        </w:tc>
        <w:tc>
          <w:tcPr>
            <w:tcW w:w="1560" w:type="dxa"/>
            <w:tcBorders>
              <w:top w:val="single" w:sz="4" w:space="0" w:color="auto"/>
            </w:tcBorders>
            <w:vAlign w:val="center"/>
          </w:tcPr>
          <w:p w:rsidR="00FF124B" w:rsidRDefault="00FF124B">
            <w:pPr>
              <w:snapToGrid w:val="0"/>
              <w:spacing w:line="400" w:lineRule="exact"/>
              <w:rPr>
                <w:rFonts w:ascii="宋体" w:hAnsi="宋体" w:cs="微软雅黑"/>
                <w:szCs w:val="21"/>
              </w:rPr>
            </w:pPr>
          </w:p>
        </w:tc>
        <w:tc>
          <w:tcPr>
            <w:tcW w:w="2018" w:type="dxa"/>
            <w:tcBorders>
              <w:top w:val="single" w:sz="4" w:space="0" w:color="auto"/>
            </w:tcBorders>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售后服务方案</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业绩情况表</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强制节能产品政府采购清单情况</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优先采购节能产品政府采购清单情况</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ascii="宋体" w:hAnsi="宋体" w:hint="eastAsia"/>
                <w:color w:val="000000"/>
                <w:szCs w:val="24"/>
                <w:lang w:val="en-GB"/>
              </w:rPr>
              <w:t>环境标志产品政府采购清单情况</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中小企业声明函</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asciiTheme="minorEastAsia" w:eastAsiaTheme="minorEastAsia" w:hAnsiTheme="minorEastAsia" w:cs="仿宋_GB2312" w:hint="eastAsia"/>
                <w:szCs w:val="24"/>
                <w:lang w:val="zh-CN"/>
              </w:rPr>
              <w:t>残疾人福利性单位声明函</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监狱企业证明文件</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160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774" w:type="dxa"/>
            <w:tcBorders>
              <w:right w:val="single" w:sz="4"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CCC</w:t>
            </w:r>
            <w:r>
              <w:rPr>
                <w:rFonts w:hAnsi="宋体" w:cs="微软雅黑" w:hint="eastAsia"/>
                <w:bCs/>
                <w:kern w:val="0"/>
              </w:rPr>
              <w:t>强制性产品认证</w:t>
            </w:r>
          </w:p>
        </w:tc>
        <w:tc>
          <w:tcPr>
            <w:tcW w:w="2977" w:type="dxa"/>
            <w:gridSpan w:val="2"/>
            <w:tcBorders>
              <w:left w:val="single" w:sz="4" w:space="0" w:color="auto"/>
            </w:tcBorders>
            <w:vAlign w:val="center"/>
          </w:tcPr>
          <w:p w:rsidR="00FF124B" w:rsidRDefault="00406FB9">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color w:val="7030A0"/>
                <w:szCs w:val="24"/>
                <w:lang w:val="zh-CN"/>
              </w:rPr>
              <w:t>所投产品符合国家强制性要求承诺函</w:t>
            </w:r>
          </w:p>
        </w:tc>
        <w:tc>
          <w:tcPr>
            <w:tcW w:w="1559" w:type="dxa"/>
            <w:vAlign w:val="center"/>
          </w:tcPr>
          <w:p w:rsidR="00FF124B" w:rsidRDefault="00FF124B">
            <w:pPr>
              <w:pStyle w:val="a7"/>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192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774" w:type="dxa"/>
            <w:tcBorders>
              <w:right w:val="single" w:sz="4" w:space="0" w:color="auto"/>
            </w:tcBorders>
            <w:vAlign w:val="center"/>
          </w:tcPr>
          <w:p w:rsidR="00FF124B" w:rsidRDefault="00406FB9">
            <w:pPr>
              <w:pStyle w:val="a7"/>
              <w:kinsoku w:val="0"/>
              <w:overflowPunct w:val="0"/>
              <w:autoSpaceDE w:val="0"/>
              <w:autoSpaceDN w:val="0"/>
              <w:spacing w:line="320" w:lineRule="exact"/>
              <w:rPr>
                <w:rFonts w:asciiTheme="minorEastAsia" w:hAnsiTheme="minorEastAsia" w:cs="宋体"/>
                <w:kern w:val="0"/>
                <w:szCs w:val="24"/>
              </w:rPr>
            </w:pPr>
            <w:r>
              <w:rPr>
                <w:rFonts w:asciiTheme="minorEastAsia" w:hAnsiTheme="minorEastAsia" w:cs="宋体"/>
                <w:kern w:val="0"/>
                <w:szCs w:val="24"/>
              </w:rPr>
              <w:t>信息安全产品强制性认证</w:t>
            </w:r>
          </w:p>
        </w:tc>
        <w:tc>
          <w:tcPr>
            <w:tcW w:w="2977" w:type="dxa"/>
            <w:gridSpan w:val="2"/>
            <w:tcBorders>
              <w:left w:val="single" w:sz="4" w:space="0" w:color="auto"/>
            </w:tcBorders>
            <w:vAlign w:val="center"/>
          </w:tcPr>
          <w:p w:rsidR="00FF124B" w:rsidRDefault="00406FB9">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所投产品符合</w:t>
            </w:r>
            <w:r>
              <w:rPr>
                <w:rFonts w:asciiTheme="minorEastAsia" w:hAnsiTheme="minorEastAsia" w:cs="宋体"/>
                <w:kern w:val="0"/>
                <w:szCs w:val="24"/>
              </w:rPr>
              <w:t>信息安全产品强制性认证</w:t>
            </w:r>
            <w:r>
              <w:rPr>
                <w:rFonts w:asciiTheme="majorEastAsia" w:eastAsiaTheme="majorEastAsia" w:hAnsiTheme="majorEastAsia" w:cstheme="majorEastAsia" w:hint="eastAsia"/>
                <w:bCs/>
                <w:szCs w:val="24"/>
                <w:lang w:val="zh-CN"/>
              </w:rPr>
              <w:t>要求承诺函</w:t>
            </w:r>
          </w:p>
        </w:tc>
        <w:tc>
          <w:tcPr>
            <w:tcW w:w="1559" w:type="dxa"/>
            <w:vAlign w:val="center"/>
          </w:tcPr>
          <w:p w:rsidR="00FF124B" w:rsidRDefault="00FF124B">
            <w:pPr>
              <w:pStyle w:val="a7"/>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406FB9">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28</w:t>
            </w:r>
          </w:p>
        </w:tc>
        <w:tc>
          <w:tcPr>
            <w:tcW w:w="3751" w:type="dxa"/>
            <w:gridSpan w:val="3"/>
            <w:vAlign w:val="center"/>
          </w:tcPr>
          <w:p w:rsidR="00FF124B" w:rsidRDefault="00406FB9">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其它资料</w:t>
            </w: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r w:rsidR="00FF124B">
        <w:trPr>
          <w:trHeight w:val="510"/>
        </w:trPr>
        <w:tc>
          <w:tcPr>
            <w:tcW w:w="468" w:type="dxa"/>
            <w:vAlign w:val="center"/>
          </w:tcPr>
          <w:p w:rsidR="00FF124B" w:rsidRDefault="00FF124B">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rsidR="00FF124B" w:rsidRDefault="00FF124B">
            <w:pPr>
              <w:pStyle w:val="a7"/>
              <w:kinsoku w:val="0"/>
              <w:overflowPunct w:val="0"/>
              <w:autoSpaceDE w:val="0"/>
              <w:autoSpaceDN w:val="0"/>
              <w:spacing w:line="320" w:lineRule="exact"/>
              <w:rPr>
                <w:rFonts w:hAnsi="宋体" w:cs="微软雅黑"/>
                <w:bCs/>
                <w:kern w:val="0"/>
              </w:rPr>
            </w:pPr>
          </w:p>
        </w:tc>
        <w:tc>
          <w:tcPr>
            <w:tcW w:w="1559" w:type="dxa"/>
            <w:vAlign w:val="center"/>
          </w:tcPr>
          <w:p w:rsidR="00FF124B" w:rsidRDefault="00FF124B">
            <w:pPr>
              <w:jc w:val="center"/>
            </w:pPr>
          </w:p>
        </w:tc>
        <w:tc>
          <w:tcPr>
            <w:tcW w:w="1560" w:type="dxa"/>
            <w:vAlign w:val="center"/>
          </w:tcPr>
          <w:p w:rsidR="00FF124B" w:rsidRDefault="00FF124B">
            <w:pPr>
              <w:snapToGrid w:val="0"/>
              <w:spacing w:line="400" w:lineRule="exact"/>
              <w:rPr>
                <w:rFonts w:ascii="宋体" w:hAnsi="宋体" w:cs="微软雅黑"/>
                <w:szCs w:val="21"/>
              </w:rPr>
            </w:pPr>
          </w:p>
        </w:tc>
        <w:tc>
          <w:tcPr>
            <w:tcW w:w="2018" w:type="dxa"/>
            <w:vAlign w:val="center"/>
          </w:tcPr>
          <w:p w:rsidR="00FF124B" w:rsidRDefault="00FF124B">
            <w:pPr>
              <w:snapToGrid w:val="0"/>
              <w:spacing w:line="400" w:lineRule="exact"/>
              <w:rPr>
                <w:rFonts w:ascii="宋体" w:hAnsi="宋体" w:cs="微软雅黑"/>
                <w:szCs w:val="21"/>
              </w:rPr>
            </w:pPr>
          </w:p>
        </w:tc>
      </w:tr>
    </w:tbl>
    <w:p w:rsidR="00FF124B" w:rsidRDefault="00406FB9">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FF124B" w:rsidRDefault="00406FB9">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二、开标一览表</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FF124B" w:rsidRDefault="00406FB9">
      <w:pPr>
        <w:spacing w:line="360" w:lineRule="auto"/>
        <w:contextualSpacing/>
        <w:rPr>
          <w:rFonts w:asciiTheme="minorEastAsia" w:hAnsiTheme="minorEastAsia"/>
          <w:color w:val="000000"/>
          <w:sz w:val="24"/>
          <w:szCs w:val="24"/>
        </w:rPr>
      </w:pPr>
      <w:r>
        <w:rPr>
          <w:rFonts w:asciiTheme="minorEastAsia" w:hAnsiTheme="minorEastAsia" w:hint="eastAsia"/>
          <w:color w:val="000000"/>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FF124B">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交付日期（天）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FF124B">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cs="宋体"/>
                <w:sz w:val="24"/>
                <w:szCs w:val="24"/>
                <w:lang w:val="zh-CN"/>
              </w:rPr>
            </w:pPr>
          </w:p>
        </w:tc>
      </w:tr>
      <w:tr w:rsidR="00FF124B">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ind w:firstLine="240"/>
              <w:rPr>
                <w:rFonts w:asciiTheme="minorEastAsia" w:hAnsiTheme="minorEastAsia" w:cs="宋体"/>
                <w:sz w:val="24"/>
                <w:szCs w:val="24"/>
                <w:lang w:val="zh-CN"/>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日期：年月日</w:t>
      </w:r>
    </w:p>
    <w:p w:rsidR="00FF124B" w:rsidRDefault="00406FB9">
      <w:pPr>
        <w:autoSpaceDE w:val="0"/>
        <w:autoSpaceDN w:val="0"/>
        <w:adjustRightInd w:val="0"/>
        <w:spacing w:line="480" w:lineRule="auto"/>
        <w:rPr>
          <w:rFonts w:asciiTheme="minorEastAsia" w:hAnsiTheme="minorEastAsia" w:cs="宋体"/>
          <w:color w:val="FF0000"/>
          <w:sz w:val="24"/>
          <w:szCs w:val="24"/>
          <w:lang w:val="zh-CN"/>
        </w:rPr>
      </w:pPr>
      <w:r>
        <w:rPr>
          <w:rFonts w:asciiTheme="minorEastAsia" w:hAnsiTheme="minorEastAsia" w:cs="宋体" w:hint="eastAsia"/>
          <w:color w:val="FF0000"/>
          <w:sz w:val="24"/>
          <w:szCs w:val="24"/>
          <w:lang w:val="zh-CN"/>
        </w:rPr>
        <w:t>注：交付日期指完成该项目的最终时间（日历天）。</w:t>
      </w: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rPr>
          <w:rFonts w:ascii="宋体" w:cs="宋体"/>
          <w:sz w:val="2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406FB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三、资格审查证明材料</w:t>
      </w: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FF124B">
      <w:pPr>
        <w:pStyle w:val="a7"/>
        <w:spacing w:line="360" w:lineRule="auto"/>
        <w:jc w:val="center"/>
        <w:rPr>
          <w:rFonts w:asciiTheme="majorEastAsia" w:eastAsiaTheme="majorEastAsia" w:hAnsiTheme="majorEastAsia"/>
          <w:b/>
          <w:snapToGrid w:val="0"/>
          <w:kern w:val="0"/>
          <w:sz w:val="36"/>
          <w:szCs w:val="36"/>
        </w:rPr>
      </w:pPr>
    </w:p>
    <w:p w:rsidR="00FF124B" w:rsidRDefault="00406FB9">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FF124B" w:rsidRDefault="00406FB9">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3.1 投 标 函</w:t>
      </w:r>
    </w:p>
    <w:p w:rsidR="00FF124B" w:rsidRDefault="00406FB9">
      <w:pPr>
        <w:adjustRightInd w:val="0"/>
        <w:spacing w:line="360" w:lineRule="auto"/>
        <w:contextualSpacing/>
        <w:rPr>
          <w:rFonts w:asciiTheme="minorEastAsia" w:hAnsiTheme="minorEastAsia"/>
          <w:b/>
          <w:snapToGrid w:val="0"/>
          <w:color w:val="7030A0"/>
          <w:kern w:val="0"/>
          <w:sz w:val="24"/>
          <w:szCs w:val="24"/>
        </w:rPr>
      </w:pPr>
      <w:r>
        <w:rPr>
          <w:rFonts w:asciiTheme="minorEastAsia" w:hAnsiTheme="minorEastAsia" w:hint="eastAsia"/>
          <w:snapToGrid w:val="0"/>
          <w:color w:val="7030A0"/>
          <w:kern w:val="0"/>
          <w:sz w:val="24"/>
          <w:szCs w:val="24"/>
        </w:rPr>
        <w:t>致：</w:t>
      </w:r>
      <w:r>
        <w:rPr>
          <w:rFonts w:asciiTheme="minorEastAsia" w:hAnsiTheme="minorEastAsia" w:hint="eastAsia"/>
          <w:b/>
          <w:snapToGrid w:val="0"/>
          <w:color w:val="7030A0"/>
          <w:kern w:val="0"/>
          <w:sz w:val="24"/>
          <w:szCs w:val="24"/>
        </w:rPr>
        <w:t>（采购人）</w:t>
      </w:r>
    </w:p>
    <w:p w:rsidR="00FF124B" w:rsidRDefault="00406FB9">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_（项目名称、项目编号）采购的招标公告及投标邀请，_______（姓名和职务）被正式授权并代表投标人（投标人名称、地址）提交。</w:t>
      </w:r>
    </w:p>
    <w:p w:rsidR="00FF124B" w:rsidRDefault="00406FB9">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我方确认收到贵方提供的（项目名称、项目编号）招标文件的全部内容。</w:t>
      </w:r>
    </w:p>
    <w:p w:rsidR="00FF124B" w:rsidRDefault="00406FB9">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asciiTheme="minorEastAsia" w:eastAsiaTheme="minorEastAsia" w:hAnsiTheme="minorEastAsia" w:hint="eastAsia"/>
          <w:szCs w:val="24"/>
        </w:rPr>
        <w:t>已完全理解并接受招标文件的各项规定和要求及资金支付规定，对招标文件的合理性、合法性不再有异议。</w:t>
      </w:r>
    </w:p>
    <w:p w:rsidR="00FF124B" w:rsidRDefault="00406FB9">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i/>
          <w:snapToGrid w:val="0"/>
          <w:kern w:val="0"/>
          <w:sz w:val="24"/>
          <w:szCs w:val="24"/>
          <w:u w:val="single"/>
        </w:rPr>
        <w:t xml:space="preserve">(投标人名称)     </w:t>
      </w:r>
      <w:r>
        <w:rPr>
          <w:rFonts w:asciiTheme="minorEastAsia" w:hAnsiTheme="minorEastAsia" w:hint="eastAsia"/>
          <w:snapToGrid w:val="0"/>
          <w:kern w:val="0"/>
          <w:sz w:val="24"/>
          <w:szCs w:val="24"/>
        </w:rPr>
        <w:t>作为投标人正式授权</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代表我方全权处理有关本投标的一切事宜。</w:t>
      </w:r>
    </w:p>
    <w:p w:rsidR="00FF124B" w:rsidRDefault="00406FB9">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snapToGrid w:val="0"/>
          <w:kern w:val="0"/>
          <w:sz w:val="24"/>
          <w:szCs w:val="24"/>
        </w:rPr>
        <w:t>在此提交的投标文件，正本一份，副本份。</w:t>
      </w:r>
    </w:p>
    <w:p w:rsidR="00FF124B" w:rsidRDefault="00406FB9">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我方已完全明白招标文件的所有条款要求，并申明如下：</w:t>
      </w:r>
    </w:p>
    <w:p w:rsidR="00FF124B" w:rsidRDefault="00406FB9">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一、按招标文件提供的全部货物与相关服务的投标总价详见《开标一览表》。</w:t>
      </w:r>
    </w:p>
    <w:p w:rsidR="00FF124B" w:rsidRDefault="00406FB9">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投标文件的有效期为投标截止时间起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FF124B" w:rsidRDefault="00406FB9">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三、我方明白并同意，在规定的开标日之后，投标有效期之内撤销投标的，则贵方将不予退还投标保证金。</w:t>
      </w:r>
    </w:p>
    <w:p w:rsidR="00FF124B" w:rsidRDefault="00406FB9">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四、我方同意按照贵方可能提出的要求而提供与投标有关的任何其它数据、信息或资料。</w:t>
      </w:r>
    </w:p>
    <w:p w:rsidR="00FF124B" w:rsidRDefault="00406FB9">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五、我方理解贵方不一定接受最低投标价或任何贵方可能收到的投标。</w:t>
      </w:r>
    </w:p>
    <w:p w:rsidR="00FF124B" w:rsidRDefault="00406FB9">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FF124B" w:rsidRDefault="00406FB9">
      <w:pPr>
        <w:spacing w:line="360" w:lineRule="auto"/>
        <w:ind w:firstLineChars="200" w:firstLine="480"/>
        <w:rPr>
          <w:rFonts w:ascii="宋体" w:cs="Courier New"/>
          <w:color w:val="FF0000"/>
          <w:sz w:val="24"/>
          <w:szCs w:val="24"/>
        </w:rPr>
      </w:pPr>
      <w:r>
        <w:rPr>
          <w:rFonts w:ascii="宋体" w:hAnsi="宋体" w:cs="Courier New" w:hint="eastAsia"/>
          <w:color w:val="FF0000"/>
          <w:sz w:val="24"/>
          <w:szCs w:val="24"/>
        </w:rPr>
        <w:t>七、我方在此保证所提交的所有文件和全部说明是真实的和正确的</w:t>
      </w:r>
      <w:r>
        <w:rPr>
          <w:rFonts w:ascii="宋体" w:cs="Courier New"/>
          <w:color w:val="FF0000"/>
          <w:sz w:val="24"/>
          <w:szCs w:val="24"/>
        </w:rPr>
        <w:t>,</w:t>
      </w:r>
      <w:r>
        <w:rPr>
          <w:rFonts w:ascii="宋体" w:hAnsi="宋体" w:cs="Courier New" w:hint="eastAsia"/>
          <w:color w:val="FF0000"/>
          <w:sz w:val="24"/>
          <w:szCs w:val="24"/>
        </w:rPr>
        <w:t>未提供虚假</w:t>
      </w:r>
      <w:r>
        <w:rPr>
          <w:rFonts w:ascii="宋体" w:hAnsi="宋体" w:cs="Courier New" w:hint="eastAsia"/>
          <w:color w:val="FF0000"/>
          <w:sz w:val="24"/>
          <w:szCs w:val="24"/>
        </w:rPr>
        <w:lastRenderedPageBreak/>
        <w:t>的资格证书及业绩证明材料谋取中标，若存在虚假证书或者业绩证明材料的违规违法行为，承担法律责任，接受财政部门的处罚。</w:t>
      </w:r>
    </w:p>
    <w:p w:rsidR="00FF124B" w:rsidRDefault="00406FB9">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八、我方投标报价已包含应向知识产权所有权人支付的所有相关税费，并保证采购人在中国使用我方提供的货物时，如有第三方提出侵犯其知识产权主张的，责任由我方承担。 </w:t>
      </w:r>
    </w:p>
    <w:p w:rsidR="00FF124B" w:rsidRDefault="00406FB9">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FF124B" w:rsidRDefault="00406FB9">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（1）具有独立承担民事责任能力的在中华人民共和国境内注册的法人或其他组织或自然人，有效的营业执照（或事业法人登记证或身份证等相关证明）。</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（2）我方已依法缴纳了各项税费及社会保险费用，如有需要，可随时向采购人提供近</w:t>
      </w:r>
      <w:r w:rsidR="00542083">
        <w:rPr>
          <w:rFonts w:asciiTheme="minorEastAsia" w:hAnsiTheme="minorEastAsia" w:cs="Arial" w:hint="eastAsia"/>
          <w:sz w:val="24"/>
          <w:szCs w:val="24"/>
        </w:rPr>
        <w:t>四</w:t>
      </w:r>
      <w:r>
        <w:rPr>
          <w:rFonts w:asciiTheme="minorEastAsia" w:hAnsiTheme="minorEastAsia" w:cs="Arial" w:hint="eastAsia"/>
          <w:sz w:val="24"/>
          <w:szCs w:val="24"/>
        </w:rPr>
        <w:t>个月内的相关缴费证明，以便核查。</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（3）我方已依法建立健全的财务会计制度，如有需要，可随时向采购人提供相关证明材料，以便核查。</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（4）参加政府采购活动前三年内，在经营活动中没有重大违法记录。</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（5）符合法律、行政法规规定的其他条件。</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以上内容如有虚假或与事实不符的，评审委员会可将</w:t>
      </w:r>
      <w:r>
        <w:rPr>
          <w:rFonts w:asciiTheme="minorEastAsia" w:hAnsiTheme="minorEastAsia" w:cs="Arial" w:hint="eastAsia"/>
          <w:sz w:val="24"/>
          <w:szCs w:val="24"/>
        </w:rPr>
        <w:t>我方做无效投标处理，我方愿意承担相应的法律责任。</w:t>
      </w:r>
    </w:p>
    <w:p w:rsidR="00FF124B" w:rsidRDefault="00406FB9">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FF124B" w:rsidRDefault="00406FB9">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我方对在本函及投标文件中所作的所有承诺承担法律责任。</w:t>
      </w:r>
    </w:p>
    <w:p w:rsidR="00FF124B" w:rsidRDefault="00FF124B">
      <w:pPr>
        <w:pStyle w:val="a7"/>
        <w:adjustRightInd w:val="0"/>
        <w:snapToGrid w:val="0"/>
        <w:spacing w:line="360" w:lineRule="auto"/>
        <w:rPr>
          <w:rFonts w:asciiTheme="minorEastAsia" w:eastAsiaTheme="minorEastAsia" w:hAnsiTheme="minorEastAsia"/>
          <w:szCs w:val="24"/>
        </w:rPr>
      </w:pPr>
    </w:p>
    <w:p w:rsidR="00FF124B" w:rsidRDefault="00406FB9">
      <w:pPr>
        <w:pStyle w:val="a7"/>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所有与本招标有关的一切正式往来请寄：</w:t>
      </w:r>
    </w:p>
    <w:p w:rsidR="00FF124B" w:rsidRDefault="00406FB9">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地    址：.  邮政编码：.</w:t>
      </w:r>
    </w:p>
    <w:p w:rsidR="00FF124B" w:rsidRDefault="00406FB9">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电    话：.  传    真：.</w:t>
      </w:r>
    </w:p>
    <w:p w:rsidR="00FF124B" w:rsidRDefault="00406FB9">
      <w:pPr>
        <w:adjustRightInd w:val="0"/>
        <w:snapToGrid w:val="0"/>
        <w:spacing w:line="360" w:lineRule="auto"/>
        <w:rPr>
          <w:rFonts w:asciiTheme="minorEastAsia" w:hAnsiTheme="minorEastAsia" w:cs="宋体"/>
          <w:sz w:val="24"/>
          <w:szCs w:val="24"/>
          <w:u w:val="single"/>
        </w:rPr>
      </w:pPr>
      <w:r>
        <w:rPr>
          <w:rFonts w:asciiTheme="minorEastAsia" w:hAnsiTheme="minorEastAsia" w:cs="宋体" w:hint="eastAsia"/>
          <w:sz w:val="24"/>
          <w:szCs w:val="24"/>
        </w:rPr>
        <w:t>投标人代表姓名：.  职    务：.</w:t>
      </w:r>
    </w:p>
    <w:p w:rsidR="00FF124B" w:rsidRDefault="00406FB9">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投标人法定代表人（或法定代表人授权代表）签字或盖章：</w:t>
      </w:r>
    </w:p>
    <w:p w:rsidR="00FF124B" w:rsidRDefault="00406FB9">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投标人名称（盖章）：</w:t>
      </w:r>
    </w:p>
    <w:p w:rsidR="00FF124B" w:rsidRDefault="00406FB9">
      <w:pPr>
        <w:adjustRightInd w:val="0"/>
        <w:snapToGrid w:val="0"/>
        <w:spacing w:line="360" w:lineRule="auto"/>
        <w:ind w:firstLineChars="2050" w:firstLine="4920"/>
        <w:rPr>
          <w:rFonts w:asciiTheme="minorEastAsia" w:hAnsiTheme="minorEastAsia" w:cs="宋体"/>
          <w:sz w:val="24"/>
          <w:szCs w:val="24"/>
        </w:rPr>
      </w:pPr>
      <w:r>
        <w:rPr>
          <w:rFonts w:asciiTheme="minorEastAsia" w:hAnsiTheme="minorEastAsia" w:cs="宋体" w:hint="eastAsia"/>
          <w:sz w:val="24"/>
          <w:szCs w:val="24"/>
        </w:rPr>
        <w:t>日期：   年   月   日</w:t>
      </w:r>
    </w:p>
    <w:p w:rsidR="00FF124B" w:rsidRDefault="00406FB9">
      <w:pPr>
        <w:spacing w:line="480" w:lineRule="exact"/>
        <w:jc w:val="center"/>
        <w:rPr>
          <w:rFonts w:asciiTheme="majorEastAsia" w:eastAsiaTheme="majorEastAsia" w:hAnsiTheme="majorEastAsia"/>
          <w:b/>
          <w:bCs/>
          <w:color w:val="000000"/>
          <w:sz w:val="36"/>
          <w:szCs w:val="36"/>
        </w:rPr>
      </w:pPr>
      <w:r>
        <w:rPr>
          <w:rFonts w:asciiTheme="majorEastAsia" w:eastAsiaTheme="majorEastAsia" w:hAnsiTheme="majorEastAsia" w:hint="eastAsia"/>
          <w:b/>
          <w:bCs/>
          <w:color w:val="000000"/>
          <w:sz w:val="36"/>
          <w:szCs w:val="36"/>
        </w:rPr>
        <w:t>3.2 法定代表人</w:t>
      </w:r>
      <w:r>
        <w:rPr>
          <w:rFonts w:asciiTheme="majorEastAsia" w:eastAsiaTheme="majorEastAsia" w:hAnsiTheme="majorEastAsia"/>
          <w:b/>
          <w:bCs/>
          <w:color w:val="000000"/>
          <w:sz w:val="36"/>
          <w:szCs w:val="36"/>
        </w:rPr>
        <w:t>资</w:t>
      </w:r>
      <w:r>
        <w:rPr>
          <w:rFonts w:asciiTheme="majorEastAsia" w:eastAsiaTheme="majorEastAsia" w:hAnsiTheme="majorEastAsia" w:hint="eastAsia"/>
          <w:b/>
          <w:bCs/>
          <w:color w:val="000000"/>
          <w:sz w:val="36"/>
          <w:szCs w:val="36"/>
        </w:rPr>
        <w:t>格</w:t>
      </w:r>
      <w:r>
        <w:rPr>
          <w:rFonts w:asciiTheme="majorEastAsia" w:eastAsiaTheme="majorEastAsia" w:hAnsiTheme="majorEastAsia"/>
          <w:b/>
          <w:bCs/>
          <w:color w:val="000000"/>
          <w:sz w:val="36"/>
          <w:szCs w:val="36"/>
        </w:rPr>
        <w:t>证</w:t>
      </w:r>
      <w:r>
        <w:rPr>
          <w:rFonts w:asciiTheme="majorEastAsia" w:eastAsiaTheme="majorEastAsia" w:hAnsiTheme="majorEastAsia" w:hint="eastAsia"/>
          <w:b/>
          <w:bCs/>
          <w:color w:val="000000"/>
          <w:sz w:val="36"/>
          <w:szCs w:val="36"/>
        </w:rPr>
        <w:t>明</w:t>
      </w:r>
      <w:r>
        <w:rPr>
          <w:rFonts w:asciiTheme="majorEastAsia" w:eastAsiaTheme="majorEastAsia" w:hAnsiTheme="majorEastAsia"/>
          <w:b/>
          <w:bCs/>
          <w:color w:val="000000"/>
          <w:sz w:val="36"/>
          <w:szCs w:val="36"/>
        </w:rPr>
        <w:t>书</w:t>
      </w:r>
    </w:p>
    <w:p w:rsidR="00FF124B" w:rsidRDefault="00FF124B" w:rsidP="00A47C01">
      <w:pPr>
        <w:autoSpaceDE w:val="0"/>
        <w:autoSpaceDN w:val="0"/>
        <w:adjustRightInd w:val="0"/>
        <w:spacing w:line="480" w:lineRule="auto"/>
        <w:ind w:firstLineChars="257" w:firstLine="617"/>
        <w:rPr>
          <w:rFonts w:ascii="宋体" w:hAnsi="宋体"/>
          <w:color w:val="000000"/>
          <w:sz w:val="24"/>
          <w:szCs w:val="24"/>
        </w:rPr>
      </w:pPr>
    </w:p>
    <w:p w:rsidR="00FF124B" w:rsidRDefault="00406FB9">
      <w:pPr>
        <w:pStyle w:val="13"/>
        <w:spacing w:line="480" w:lineRule="auto"/>
        <w:ind w:firstLineChars="225" w:firstLine="540"/>
        <w:jc w:val="left"/>
        <w:rPr>
          <w:rFonts w:asciiTheme="minorEastAsia" w:hAnsiTheme="minorEastAsia"/>
          <w:color w:val="000000"/>
          <w:szCs w:val="24"/>
        </w:rPr>
      </w:pPr>
      <w:r>
        <w:rPr>
          <w:rFonts w:asciiTheme="minorEastAsia" w:hAnsiTheme="minorEastAsia"/>
          <w:color w:val="000000"/>
          <w:szCs w:val="24"/>
        </w:rPr>
        <w:t>单</w:t>
      </w:r>
      <w:r>
        <w:rPr>
          <w:rFonts w:asciiTheme="minorEastAsia" w:hAnsiTheme="minorEastAsia" w:hint="eastAsia"/>
          <w:color w:val="000000"/>
          <w:szCs w:val="24"/>
        </w:rPr>
        <w:t>位名</w:t>
      </w:r>
      <w:r>
        <w:rPr>
          <w:rFonts w:asciiTheme="minorEastAsia" w:hAnsiTheme="minorEastAsia"/>
          <w:color w:val="000000"/>
          <w:szCs w:val="24"/>
        </w:rPr>
        <w:t>称</w:t>
      </w:r>
      <w:r>
        <w:rPr>
          <w:rFonts w:asciiTheme="minorEastAsia" w:hAnsiTheme="minorEastAsia" w:hint="eastAsia"/>
          <w:color w:val="000000"/>
          <w:szCs w:val="24"/>
        </w:rPr>
        <w:t>：</w:t>
      </w:r>
    </w:p>
    <w:p w:rsidR="00FF124B" w:rsidRDefault="00406FB9">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地址：</w:t>
      </w:r>
    </w:p>
    <w:p w:rsidR="00FF124B" w:rsidRDefault="00406FB9">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姓名：       性</w:t>
      </w:r>
      <w:r>
        <w:rPr>
          <w:rFonts w:asciiTheme="minorEastAsia" w:hAnsiTheme="minorEastAsia"/>
          <w:color w:val="000000"/>
          <w:szCs w:val="24"/>
        </w:rPr>
        <w:t>别</w:t>
      </w:r>
      <w:r>
        <w:rPr>
          <w:rFonts w:asciiTheme="minorEastAsia" w:hAnsiTheme="minorEastAsia" w:hint="eastAsia"/>
          <w:color w:val="000000"/>
          <w:szCs w:val="24"/>
        </w:rPr>
        <w:t>：     年</w:t>
      </w:r>
      <w:r>
        <w:rPr>
          <w:rFonts w:asciiTheme="minorEastAsia" w:hAnsiTheme="minorEastAsia"/>
          <w:color w:val="000000"/>
          <w:szCs w:val="24"/>
        </w:rPr>
        <w:t>龄</w:t>
      </w:r>
      <w:r>
        <w:rPr>
          <w:rFonts w:asciiTheme="minorEastAsia" w:hAnsiTheme="minorEastAsia" w:hint="eastAsia"/>
          <w:color w:val="000000"/>
          <w:szCs w:val="24"/>
        </w:rPr>
        <w:t>：</w:t>
      </w:r>
      <w:r>
        <w:rPr>
          <w:rFonts w:asciiTheme="minorEastAsia" w:hAnsiTheme="minorEastAsia"/>
          <w:color w:val="000000"/>
          <w:szCs w:val="24"/>
        </w:rPr>
        <w:t xml:space="preserve">     职务</w:t>
      </w:r>
      <w:r>
        <w:rPr>
          <w:rFonts w:asciiTheme="minorEastAsia" w:hAnsiTheme="minorEastAsia" w:hint="eastAsia"/>
          <w:color w:val="000000"/>
          <w:szCs w:val="24"/>
        </w:rPr>
        <w:t xml:space="preserve">：        </w:t>
      </w:r>
    </w:p>
    <w:p w:rsidR="00FF124B" w:rsidRDefault="00406FB9">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本人系</w:t>
      </w:r>
      <w:r>
        <w:rPr>
          <w:rFonts w:asciiTheme="minorEastAsia" w:hAnsiTheme="minorEastAsia" w:hint="eastAsia"/>
          <w:i/>
          <w:snapToGrid w:val="0"/>
          <w:szCs w:val="24"/>
          <w:u w:val="single"/>
        </w:rPr>
        <w:t>投</w:t>
      </w:r>
      <w:r>
        <w:rPr>
          <w:rFonts w:asciiTheme="minorEastAsia" w:hAnsiTheme="minorEastAsia"/>
          <w:i/>
          <w:snapToGrid w:val="0"/>
          <w:szCs w:val="24"/>
          <w:u w:val="single"/>
        </w:rPr>
        <w:t>标</w:t>
      </w:r>
      <w:r>
        <w:rPr>
          <w:rFonts w:asciiTheme="minorEastAsia" w:hAnsiTheme="minorEastAsia" w:hint="eastAsia"/>
          <w:i/>
          <w:snapToGrid w:val="0"/>
          <w:szCs w:val="24"/>
          <w:u w:val="single"/>
        </w:rPr>
        <w:t>人名</w:t>
      </w:r>
      <w:r>
        <w:rPr>
          <w:rFonts w:asciiTheme="minorEastAsia" w:hAnsiTheme="minorEastAsia"/>
          <w:i/>
          <w:snapToGrid w:val="0"/>
          <w:szCs w:val="24"/>
          <w:u w:val="single"/>
        </w:rPr>
        <w:t>称</w:t>
      </w:r>
      <w:r>
        <w:rPr>
          <w:rFonts w:asciiTheme="minorEastAsia" w:hAnsiTheme="minorEastAsia" w:hint="eastAsia"/>
          <w:color w:val="000000"/>
          <w:szCs w:val="24"/>
        </w:rPr>
        <w:t>的法定代表人。就</w:t>
      </w:r>
      <w:r>
        <w:rPr>
          <w:rFonts w:asciiTheme="minorEastAsia" w:hAnsiTheme="minorEastAsia"/>
          <w:color w:val="000000"/>
          <w:szCs w:val="24"/>
        </w:rPr>
        <w:t>参</w:t>
      </w:r>
      <w:r>
        <w:rPr>
          <w:rFonts w:asciiTheme="minorEastAsia" w:hAnsiTheme="minorEastAsia" w:hint="eastAsia"/>
          <w:color w:val="000000"/>
          <w:szCs w:val="24"/>
        </w:rPr>
        <w:t>加贵方项目</w:t>
      </w:r>
      <w:r>
        <w:rPr>
          <w:rFonts w:asciiTheme="minorEastAsia" w:hAnsiTheme="minorEastAsia"/>
          <w:color w:val="000000"/>
          <w:szCs w:val="24"/>
        </w:rPr>
        <w:t>编号为</w:t>
      </w:r>
      <w:r>
        <w:rPr>
          <w:rFonts w:asciiTheme="minorEastAsia" w:hAnsiTheme="minorEastAsia"/>
          <w:i/>
          <w:color w:val="000000"/>
          <w:szCs w:val="24"/>
          <w:u w:val="single"/>
        </w:rPr>
        <w:t>项目编号</w:t>
      </w:r>
      <w:r>
        <w:rPr>
          <w:rFonts w:asciiTheme="minorEastAsia" w:hAnsiTheme="minorEastAsia" w:hint="eastAsia"/>
          <w:color w:val="000000"/>
          <w:szCs w:val="24"/>
        </w:rPr>
        <w:t>的</w:t>
      </w:r>
      <w:r>
        <w:rPr>
          <w:rFonts w:asciiTheme="minorEastAsia" w:hAnsiTheme="minorEastAsia"/>
          <w:i/>
          <w:color w:val="000000"/>
          <w:szCs w:val="24"/>
          <w:u w:val="single"/>
        </w:rPr>
        <w:t>项目</w:t>
      </w:r>
      <w:r>
        <w:rPr>
          <w:rFonts w:asciiTheme="minorEastAsia" w:hAnsiTheme="minorEastAsia" w:hint="eastAsia"/>
          <w:i/>
          <w:color w:val="000000"/>
          <w:szCs w:val="24"/>
          <w:u w:val="single"/>
        </w:rPr>
        <w:t>名</w:t>
      </w:r>
      <w:r>
        <w:rPr>
          <w:rFonts w:asciiTheme="minorEastAsia" w:hAnsiTheme="minorEastAsia"/>
          <w:i/>
          <w:color w:val="000000"/>
          <w:szCs w:val="24"/>
          <w:u w:val="single"/>
        </w:rPr>
        <w:t>称</w:t>
      </w:r>
      <w:r>
        <w:rPr>
          <w:rFonts w:asciiTheme="minorEastAsia" w:hAnsiTheme="minorEastAsia" w:hint="eastAsia"/>
          <w:color w:val="000000"/>
          <w:szCs w:val="24"/>
        </w:rPr>
        <w:t>公</w:t>
      </w:r>
      <w:r>
        <w:rPr>
          <w:rFonts w:asciiTheme="minorEastAsia" w:hAnsiTheme="minorEastAsia"/>
          <w:color w:val="000000"/>
          <w:szCs w:val="24"/>
        </w:rPr>
        <w:t>开</w:t>
      </w:r>
      <w:r>
        <w:rPr>
          <w:rFonts w:asciiTheme="minorEastAsia" w:hAnsiTheme="minorEastAsia" w:hint="eastAsia"/>
          <w:color w:val="000000"/>
          <w:szCs w:val="24"/>
        </w:rPr>
        <w:t>招</w:t>
      </w:r>
      <w:r>
        <w:rPr>
          <w:rFonts w:asciiTheme="minorEastAsia" w:hAnsiTheme="minorEastAsia"/>
          <w:color w:val="000000"/>
          <w:szCs w:val="24"/>
        </w:rPr>
        <w:t>标项目</w:t>
      </w:r>
      <w:r>
        <w:rPr>
          <w:rFonts w:asciiTheme="minorEastAsia" w:hAnsiTheme="minorEastAsia" w:hint="eastAsia"/>
          <w:color w:val="000000"/>
          <w:szCs w:val="24"/>
        </w:rPr>
        <w:t>的投</w:t>
      </w:r>
      <w:r>
        <w:rPr>
          <w:rFonts w:asciiTheme="minorEastAsia" w:hAnsiTheme="minorEastAsia"/>
          <w:color w:val="000000"/>
          <w:szCs w:val="24"/>
        </w:rPr>
        <w:t>标报价</w:t>
      </w:r>
      <w:r>
        <w:rPr>
          <w:rFonts w:asciiTheme="minorEastAsia" w:hAnsiTheme="minorEastAsia" w:hint="eastAsia"/>
          <w:color w:val="000000"/>
          <w:szCs w:val="24"/>
        </w:rPr>
        <w:t>，</w:t>
      </w:r>
      <w:r>
        <w:rPr>
          <w:rFonts w:asciiTheme="minorEastAsia" w:hAnsiTheme="minorEastAsia"/>
          <w:color w:val="000000"/>
          <w:szCs w:val="24"/>
        </w:rPr>
        <w:t>签</w:t>
      </w:r>
      <w:r>
        <w:rPr>
          <w:rFonts w:asciiTheme="minorEastAsia" w:hAnsiTheme="minorEastAsia" w:hint="eastAsia"/>
          <w:color w:val="000000"/>
          <w:szCs w:val="24"/>
        </w:rPr>
        <w:t>署上</w:t>
      </w:r>
      <w:r>
        <w:rPr>
          <w:rFonts w:asciiTheme="minorEastAsia" w:hAnsiTheme="minorEastAsia"/>
          <w:color w:val="000000"/>
          <w:szCs w:val="24"/>
        </w:rPr>
        <w:t>述项目</w:t>
      </w:r>
      <w:r>
        <w:rPr>
          <w:rFonts w:asciiTheme="minorEastAsia" w:hAnsiTheme="minorEastAsia" w:hint="eastAsia"/>
          <w:color w:val="000000"/>
          <w:szCs w:val="24"/>
        </w:rPr>
        <w:t>的投</w:t>
      </w:r>
      <w:r>
        <w:rPr>
          <w:rFonts w:asciiTheme="minorEastAsia" w:hAnsiTheme="minorEastAsia"/>
          <w:color w:val="000000"/>
          <w:szCs w:val="24"/>
        </w:rPr>
        <w:t>标</w:t>
      </w:r>
      <w:r>
        <w:rPr>
          <w:rFonts w:asciiTheme="minorEastAsia" w:hAnsiTheme="minorEastAsia" w:hint="eastAsia"/>
          <w:color w:val="000000"/>
          <w:szCs w:val="24"/>
        </w:rPr>
        <w:t>文件及合同的</w:t>
      </w:r>
      <w:r>
        <w:rPr>
          <w:rFonts w:asciiTheme="minorEastAsia" w:hAnsiTheme="minorEastAsia"/>
          <w:color w:val="000000"/>
          <w:szCs w:val="24"/>
        </w:rPr>
        <w:t>执</w:t>
      </w:r>
      <w:r>
        <w:rPr>
          <w:rFonts w:asciiTheme="minorEastAsia" w:hAnsiTheme="minorEastAsia" w:hint="eastAsia"/>
          <w:color w:val="000000"/>
          <w:szCs w:val="24"/>
        </w:rPr>
        <w:t>行、完成、服</w:t>
      </w:r>
      <w:r>
        <w:rPr>
          <w:rFonts w:asciiTheme="minorEastAsia" w:hAnsiTheme="minorEastAsia"/>
          <w:color w:val="000000"/>
          <w:szCs w:val="24"/>
        </w:rPr>
        <w:t>务</w:t>
      </w:r>
      <w:r>
        <w:rPr>
          <w:rFonts w:asciiTheme="minorEastAsia" w:hAnsiTheme="minorEastAsia" w:hint="eastAsia"/>
          <w:color w:val="000000"/>
          <w:szCs w:val="24"/>
        </w:rPr>
        <w:t>和保修，</w:t>
      </w:r>
      <w:r>
        <w:rPr>
          <w:rFonts w:asciiTheme="minorEastAsia" w:hAnsiTheme="minorEastAsia"/>
          <w:color w:val="000000"/>
          <w:szCs w:val="24"/>
        </w:rPr>
        <w:t>签</w:t>
      </w:r>
      <w:r>
        <w:rPr>
          <w:rFonts w:asciiTheme="minorEastAsia" w:hAnsiTheme="minorEastAsia" w:hint="eastAsia"/>
          <w:color w:val="000000"/>
          <w:szCs w:val="24"/>
        </w:rPr>
        <w:t>署合同和</w:t>
      </w:r>
      <w:r>
        <w:rPr>
          <w:rFonts w:asciiTheme="minorEastAsia" w:hAnsiTheme="minorEastAsia"/>
          <w:color w:val="000000"/>
          <w:szCs w:val="24"/>
        </w:rPr>
        <w:t>处</w:t>
      </w:r>
      <w:r>
        <w:rPr>
          <w:rFonts w:asciiTheme="minorEastAsia" w:hAnsiTheme="minorEastAsia" w:hint="eastAsia"/>
          <w:color w:val="000000"/>
          <w:szCs w:val="24"/>
        </w:rPr>
        <w:t>理与之有</w:t>
      </w:r>
      <w:r>
        <w:rPr>
          <w:rFonts w:asciiTheme="minorEastAsia" w:hAnsiTheme="minorEastAsia"/>
          <w:color w:val="000000"/>
          <w:szCs w:val="24"/>
        </w:rPr>
        <w:t>关的</w:t>
      </w:r>
      <w:r>
        <w:rPr>
          <w:rFonts w:asciiTheme="minorEastAsia" w:hAnsiTheme="minorEastAsia" w:hint="eastAsia"/>
          <w:color w:val="000000"/>
          <w:szCs w:val="24"/>
        </w:rPr>
        <w:t>一切事</w:t>
      </w:r>
      <w:r>
        <w:rPr>
          <w:rFonts w:asciiTheme="minorEastAsia" w:hAnsiTheme="minorEastAsia"/>
          <w:color w:val="000000"/>
          <w:szCs w:val="24"/>
        </w:rPr>
        <w:t>务</w:t>
      </w:r>
      <w:r>
        <w:rPr>
          <w:rFonts w:asciiTheme="minorEastAsia" w:hAnsiTheme="minorEastAsia" w:hint="eastAsia"/>
          <w:color w:val="000000"/>
          <w:szCs w:val="24"/>
        </w:rPr>
        <w:t>。</w:t>
      </w:r>
    </w:p>
    <w:p w:rsidR="00FF124B" w:rsidRDefault="00406FB9">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特此</w:t>
      </w:r>
      <w:r>
        <w:rPr>
          <w:rFonts w:asciiTheme="minorEastAsia" w:hAnsiTheme="minorEastAsia"/>
          <w:color w:val="000000"/>
          <w:szCs w:val="24"/>
        </w:rPr>
        <w:t>证</w:t>
      </w:r>
      <w:r>
        <w:rPr>
          <w:rFonts w:asciiTheme="minorEastAsia" w:hAnsiTheme="minorEastAsia" w:hint="eastAsia"/>
          <w:color w:val="000000"/>
          <w:szCs w:val="24"/>
        </w:rPr>
        <w:t>明。</w:t>
      </w:r>
    </w:p>
    <w:p w:rsidR="00FF124B" w:rsidRDefault="00FF124B">
      <w:pPr>
        <w:pStyle w:val="13"/>
        <w:spacing w:line="480" w:lineRule="auto"/>
        <w:ind w:firstLineChars="225" w:firstLine="540"/>
        <w:jc w:val="left"/>
        <w:rPr>
          <w:rFonts w:asciiTheme="minorEastAsia" w:hAnsiTheme="minorEastAsia"/>
          <w:color w:val="000000"/>
          <w:szCs w:val="24"/>
        </w:rPr>
      </w:pPr>
    </w:p>
    <w:p w:rsidR="00FF124B" w:rsidRDefault="00FF124B">
      <w:pPr>
        <w:pStyle w:val="13"/>
        <w:spacing w:line="480" w:lineRule="auto"/>
        <w:ind w:firstLineChars="225" w:firstLine="540"/>
        <w:jc w:val="left"/>
        <w:rPr>
          <w:rFonts w:asciiTheme="minorEastAsia" w:hAnsiTheme="minorEastAsia"/>
          <w:color w:val="000000"/>
          <w:szCs w:val="24"/>
        </w:rPr>
      </w:pPr>
    </w:p>
    <w:p w:rsidR="00FF124B" w:rsidRDefault="00406FB9" w:rsidP="00A47C01">
      <w:pPr>
        <w:pStyle w:val="13"/>
        <w:spacing w:line="480" w:lineRule="auto"/>
        <w:ind w:leftChars="-256" w:left="-538" w:firstLineChars="257" w:firstLine="617"/>
        <w:jc w:val="center"/>
        <w:rPr>
          <w:rFonts w:asciiTheme="minorEastAsia" w:hAnsiTheme="minorEastAsia"/>
          <w:bCs/>
          <w:color w:val="000000"/>
          <w:szCs w:val="24"/>
        </w:rPr>
      </w:pPr>
      <w:r>
        <w:rPr>
          <w:rFonts w:asciiTheme="minorEastAsia" w:hAnsiTheme="minorEastAsia" w:hint="eastAsia"/>
          <w:bCs/>
          <w:color w:val="000000"/>
          <w:szCs w:val="24"/>
        </w:rPr>
        <w:t>【此</w:t>
      </w:r>
      <w:r>
        <w:rPr>
          <w:rFonts w:asciiTheme="minorEastAsia" w:hAnsiTheme="minorEastAsia"/>
          <w:bCs/>
          <w:color w:val="000000"/>
          <w:szCs w:val="24"/>
        </w:rPr>
        <w:t>处请</w:t>
      </w:r>
      <w:r>
        <w:rPr>
          <w:rFonts w:asciiTheme="minorEastAsia" w:hAnsiTheme="minorEastAsia" w:hint="eastAsia"/>
          <w:bCs/>
          <w:color w:val="000000"/>
          <w:szCs w:val="24"/>
        </w:rPr>
        <w:t>粘</w:t>
      </w:r>
      <w:r>
        <w:rPr>
          <w:rFonts w:asciiTheme="minorEastAsia" w:hAnsiTheme="minorEastAsia"/>
          <w:bCs/>
          <w:color w:val="000000"/>
          <w:szCs w:val="24"/>
        </w:rPr>
        <w:t>贴</w:t>
      </w:r>
      <w:r>
        <w:rPr>
          <w:rFonts w:asciiTheme="minorEastAsia" w:hAnsiTheme="minorEastAsia" w:hint="eastAsia"/>
          <w:bCs/>
          <w:color w:val="000000"/>
          <w:szCs w:val="24"/>
        </w:rPr>
        <w:t>法定代表人身份</w:t>
      </w:r>
      <w:r>
        <w:rPr>
          <w:rFonts w:asciiTheme="minorEastAsia" w:hAnsiTheme="minorEastAsia"/>
          <w:bCs/>
          <w:color w:val="000000"/>
          <w:szCs w:val="24"/>
        </w:rPr>
        <w:t>证复</w:t>
      </w:r>
      <w:r>
        <w:rPr>
          <w:rFonts w:asciiTheme="minorEastAsia" w:hAnsiTheme="minorEastAsia" w:hint="eastAsia"/>
          <w:bCs/>
          <w:color w:val="000000"/>
          <w:szCs w:val="24"/>
        </w:rPr>
        <w:t>印件，需清晰反映身份证有效期限】</w:t>
      </w:r>
    </w:p>
    <w:p w:rsidR="00FF124B" w:rsidRDefault="00FF124B" w:rsidP="00A47C01">
      <w:pPr>
        <w:pStyle w:val="13"/>
        <w:spacing w:line="480" w:lineRule="auto"/>
        <w:ind w:leftChars="-256" w:left="-538" w:firstLineChars="257" w:firstLine="617"/>
        <w:jc w:val="center"/>
        <w:rPr>
          <w:rFonts w:asciiTheme="minorEastAsia" w:hAnsiTheme="minorEastAsia"/>
          <w:bCs/>
          <w:color w:val="000000"/>
          <w:szCs w:val="24"/>
        </w:rPr>
      </w:pPr>
    </w:p>
    <w:p w:rsidR="00FF124B" w:rsidRDefault="00FF124B">
      <w:pPr>
        <w:autoSpaceDE w:val="0"/>
        <w:autoSpaceDN w:val="0"/>
        <w:adjustRightInd w:val="0"/>
        <w:spacing w:line="360" w:lineRule="auto"/>
        <w:ind w:right="-11"/>
        <w:rPr>
          <w:rFonts w:asciiTheme="minorEastAsia" w:hAnsiTheme="minorEastAsia" w:cs="宋体"/>
          <w:sz w:val="24"/>
          <w:szCs w:val="24"/>
          <w:lang w:val="zh-CN"/>
        </w:rPr>
      </w:pPr>
    </w:p>
    <w:p w:rsidR="00FF124B" w:rsidRDefault="00FF124B">
      <w:pPr>
        <w:autoSpaceDE w:val="0"/>
        <w:autoSpaceDN w:val="0"/>
        <w:adjustRightInd w:val="0"/>
        <w:spacing w:line="360" w:lineRule="auto"/>
        <w:ind w:right="-11"/>
        <w:rPr>
          <w:rFonts w:asciiTheme="minorEastAsia" w:hAnsiTheme="minorEastAsia" w:cs="宋体"/>
          <w:sz w:val="24"/>
          <w:szCs w:val="24"/>
          <w:lang w:val="zh-CN"/>
        </w:rPr>
      </w:pPr>
    </w:p>
    <w:p w:rsidR="00FF124B" w:rsidRDefault="00FF124B">
      <w:pPr>
        <w:autoSpaceDE w:val="0"/>
        <w:autoSpaceDN w:val="0"/>
        <w:adjustRightInd w:val="0"/>
        <w:spacing w:line="360" w:lineRule="auto"/>
        <w:ind w:right="-11"/>
        <w:rPr>
          <w:rFonts w:asciiTheme="minorEastAsia" w:hAnsiTheme="minorEastAsia" w:cs="宋体"/>
          <w:sz w:val="24"/>
          <w:szCs w:val="24"/>
          <w:lang w:val="zh-CN"/>
        </w:rPr>
      </w:pPr>
    </w:p>
    <w:p w:rsidR="00FF124B" w:rsidRDefault="00406FB9">
      <w:pPr>
        <w:spacing w:line="480" w:lineRule="auto"/>
        <w:ind w:firstLineChars="1625" w:firstLine="3900"/>
        <w:rPr>
          <w:rFonts w:asciiTheme="minorEastAsia" w:hAnsiTheme="minorEastAsia" w:cs="Arial"/>
          <w:color w:val="000000"/>
          <w:sz w:val="24"/>
          <w:szCs w:val="24"/>
          <w:u w:val="single"/>
        </w:rPr>
      </w:pPr>
      <w:r>
        <w:rPr>
          <w:rFonts w:asciiTheme="minorEastAsia" w:hAnsiTheme="minorEastAsia" w:cs="Arial" w:hint="eastAsia"/>
          <w:color w:val="000000"/>
          <w:sz w:val="24"/>
          <w:szCs w:val="24"/>
        </w:rPr>
        <w:t>投标人名称（并加盖公章）：</w:t>
      </w:r>
    </w:p>
    <w:p w:rsidR="00FF124B" w:rsidRDefault="00406FB9">
      <w:pPr>
        <w:pStyle w:val="15"/>
        <w:spacing w:before="60" w:line="480" w:lineRule="auto"/>
        <w:ind w:firstLineChars="1625" w:firstLine="3900"/>
        <w:rPr>
          <w:rFonts w:asciiTheme="minorEastAsia" w:eastAsiaTheme="minorEastAsia" w:hAnsiTheme="minorEastAsia" w:cs="Arial"/>
          <w:color w:val="000000"/>
          <w:szCs w:val="24"/>
        </w:rPr>
      </w:pPr>
      <w:r>
        <w:rPr>
          <w:rFonts w:asciiTheme="minorEastAsia" w:eastAsiaTheme="minorEastAsia" w:hAnsiTheme="minorEastAsia" w:cs="Arial" w:hint="eastAsia"/>
          <w:color w:val="000000"/>
          <w:szCs w:val="24"/>
        </w:rPr>
        <w:t>签署日期：   年   月  日</w:t>
      </w:r>
    </w:p>
    <w:p w:rsidR="00FF124B" w:rsidRDefault="00FF124B">
      <w:pPr>
        <w:pStyle w:val="14"/>
        <w:spacing w:line="480" w:lineRule="auto"/>
        <w:rPr>
          <w:rFonts w:asciiTheme="minorEastAsia" w:hAnsiTheme="minorEastAsia" w:cs="Arial"/>
          <w:color w:val="000000"/>
          <w:szCs w:val="24"/>
        </w:rPr>
      </w:pPr>
    </w:p>
    <w:p w:rsidR="00FF124B" w:rsidRDefault="00FF124B"/>
    <w:p w:rsidR="00FF124B" w:rsidRDefault="00406FB9">
      <w:pPr>
        <w:spacing w:line="320" w:lineRule="exact"/>
        <w:rPr>
          <w:rFonts w:asciiTheme="minorEastAsia" w:hAnsiTheme="minorEastAsia"/>
          <w:bCs/>
          <w:color w:val="000000"/>
          <w:kern w:val="12"/>
          <w:sz w:val="24"/>
          <w:szCs w:val="24"/>
        </w:rPr>
      </w:pPr>
      <w:r>
        <w:rPr>
          <w:rFonts w:asciiTheme="minorEastAsia" w:hAnsiTheme="minorEastAsia" w:hint="eastAsia"/>
          <w:bCs/>
          <w:color w:val="000000"/>
          <w:kern w:val="12"/>
          <w:sz w:val="24"/>
          <w:szCs w:val="24"/>
        </w:rPr>
        <w:t>说明：法定代表人</w:t>
      </w:r>
      <w:r>
        <w:rPr>
          <w:rFonts w:asciiTheme="minorEastAsia" w:hAnsiTheme="minorEastAsia"/>
          <w:bCs/>
          <w:color w:val="000000"/>
          <w:kern w:val="12"/>
          <w:sz w:val="24"/>
          <w:szCs w:val="24"/>
        </w:rPr>
        <w:t>参</w:t>
      </w:r>
      <w:r>
        <w:rPr>
          <w:rFonts w:asciiTheme="minorEastAsia" w:hAnsiTheme="minorEastAsia" w:hint="eastAsia"/>
          <w:bCs/>
          <w:color w:val="000000"/>
          <w:kern w:val="12"/>
          <w:sz w:val="24"/>
          <w:szCs w:val="24"/>
        </w:rPr>
        <w:t>加本招</w:t>
      </w:r>
      <w:r>
        <w:rPr>
          <w:rFonts w:asciiTheme="minorEastAsia" w:hAnsiTheme="minorEastAsia"/>
          <w:bCs/>
          <w:color w:val="000000"/>
          <w:kern w:val="12"/>
          <w:sz w:val="24"/>
          <w:szCs w:val="24"/>
        </w:rPr>
        <w:t>标项目</w:t>
      </w:r>
      <w:r>
        <w:rPr>
          <w:rFonts w:asciiTheme="minorEastAsia" w:hAnsiTheme="minorEastAsia" w:hint="eastAsia"/>
          <w:bCs/>
          <w:color w:val="000000"/>
          <w:kern w:val="12"/>
          <w:sz w:val="24"/>
          <w:szCs w:val="24"/>
        </w:rPr>
        <w:t>投</w:t>
      </w:r>
      <w:r>
        <w:rPr>
          <w:rFonts w:asciiTheme="minorEastAsia" w:hAnsiTheme="minorEastAsia"/>
          <w:bCs/>
          <w:color w:val="000000"/>
          <w:kern w:val="12"/>
          <w:sz w:val="24"/>
          <w:szCs w:val="24"/>
        </w:rPr>
        <w:t>标</w:t>
      </w:r>
      <w:r>
        <w:rPr>
          <w:rFonts w:asciiTheme="minorEastAsia" w:hAnsiTheme="minorEastAsia" w:hint="eastAsia"/>
          <w:bCs/>
          <w:color w:val="000000"/>
          <w:kern w:val="12"/>
          <w:sz w:val="24"/>
          <w:szCs w:val="24"/>
        </w:rPr>
        <w:t>的，</w:t>
      </w:r>
      <w:r>
        <w:rPr>
          <w:rFonts w:asciiTheme="minorEastAsia" w:hAnsiTheme="minorEastAsia"/>
          <w:bCs/>
          <w:color w:val="000000"/>
          <w:kern w:val="12"/>
          <w:sz w:val="24"/>
          <w:szCs w:val="24"/>
        </w:rPr>
        <w:t>仅须</w:t>
      </w:r>
      <w:r>
        <w:rPr>
          <w:rFonts w:asciiTheme="minorEastAsia" w:hAnsiTheme="minorEastAsia" w:hint="eastAsia"/>
          <w:bCs/>
          <w:color w:val="000000"/>
          <w:kern w:val="12"/>
          <w:sz w:val="24"/>
          <w:szCs w:val="24"/>
        </w:rPr>
        <w:t>出具此</w:t>
      </w:r>
      <w:r>
        <w:rPr>
          <w:rFonts w:asciiTheme="minorEastAsia" w:hAnsiTheme="minorEastAsia"/>
          <w:bCs/>
          <w:color w:val="000000"/>
          <w:kern w:val="12"/>
          <w:sz w:val="24"/>
          <w:szCs w:val="24"/>
        </w:rPr>
        <w:t>证</w:t>
      </w:r>
      <w:r>
        <w:rPr>
          <w:rFonts w:asciiTheme="minorEastAsia" w:hAnsiTheme="minorEastAsia" w:hint="eastAsia"/>
          <w:bCs/>
          <w:color w:val="000000"/>
          <w:kern w:val="12"/>
          <w:sz w:val="24"/>
          <w:szCs w:val="24"/>
        </w:rPr>
        <w:t>明</w:t>
      </w:r>
      <w:r>
        <w:rPr>
          <w:rFonts w:asciiTheme="minorEastAsia" w:hAnsiTheme="minorEastAsia"/>
          <w:bCs/>
          <w:color w:val="000000"/>
          <w:kern w:val="12"/>
          <w:sz w:val="24"/>
          <w:szCs w:val="24"/>
        </w:rPr>
        <w:t>书</w:t>
      </w:r>
      <w:r>
        <w:rPr>
          <w:rFonts w:asciiTheme="minorEastAsia" w:hAnsiTheme="minorEastAsia" w:hint="eastAsia"/>
          <w:bCs/>
          <w:color w:val="000000"/>
          <w:kern w:val="12"/>
          <w:sz w:val="24"/>
          <w:szCs w:val="24"/>
        </w:rPr>
        <w:t>。</w:t>
      </w:r>
    </w:p>
    <w:p w:rsidR="00FF124B" w:rsidRDefault="00FF124B">
      <w:pPr>
        <w:spacing w:line="480" w:lineRule="exact"/>
        <w:jc w:val="center"/>
        <w:rPr>
          <w:rFonts w:ascii="宋体" w:hAnsi="宋体"/>
          <w:b/>
          <w:bCs/>
          <w:color w:val="000000"/>
          <w:sz w:val="36"/>
          <w:szCs w:val="36"/>
        </w:rPr>
      </w:pPr>
    </w:p>
    <w:p w:rsidR="00FF124B" w:rsidRDefault="00406FB9">
      <w:pPr>
        <w:spacing w:line="480" w:lineRule="exact"/>
        <w:jc w:val="center"/>
        <w:rPr>
          <w:rFonts w:ascii="宋体" w:hAnsi="宋体"/>
          <w:b/>
          <w:bCs/>
          <w:color w:val="000000"/>
          <w:sz w:val="36"/>
          <w:szCs w:val="36"/>
        </w:rPr>
      </w:pPr>
      <w:r>
        <w:rPr>
          <w:rFonts w:ascii="宋体" w:hAnsi="宋体" w:hint="eastAsia"/>
          <w:b/>
          <w:bCs/>
          <w:color w:val="000000"/>
          <w:sz w:val="36"/>
          <w:szCs w:val="36"/>
        </w:rPr>
        <w:t>3.3 法定代表人授权书</w:t>
      </w:r>
    </w:p>
    <w:p w:rsidR="00FF124B" w:rsidRDefault="00FF124B">
      <w:pPr>
        <w:spacing w:line="480" w:lineRule="exact"/>
        <w:jc w:val="center"/>
        <w:rPr>
          <w:rFonts w:ascii="宋体" w:hAnsi="宋体"/>
          <w:b/>
          <w:bCs/>
          <w:color w:val="000000"/>
          <w:sz w:val="36"/>
          <w:szCs w:val="36"/>
        </w:rPr>
      </w:pP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投标人名称  </w:t>
      </w:r>
      <w:r>
        <w:rPr>
          <w:rFonts w:asciiTheme="minorEastAsia" w:hAnsiTheme="minorEastAsia" w:cs="Arial" w:hint="eastAsia"/>
          <w:sz w:val="24"/>
          <w:szCs w:val="24"/>
        </w:rPr>
        <w:t>的法定代表人，现委托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rPr>
        <w:t>以我方的名义参加贵方______________________项目的投标活动，并代表我方全权办理针对上述项目的投标、开标、投标文件澄清、签约等一切具体事务和签署相关文件。</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FF124B" w:rsidRDefault="00406FB9">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FF124B" w:rsidRDefault="00406FB9">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FF124B" w:rsidRDefault="00406FB9">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法定代表人：  （签字或加盖名章）</w:t>
      </w:r>
    </w:p>
    <w:p w:rsidR="00FF124B" w:rsidRDefault="00406FB9">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法定代表人授权代表：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FF124B">
        <w:trPr>
          <w:gridAfter w:val="1"/>
          <w:wAfter w:w="14" w:type="dxa"/>
          <w:trHeight w:val="2636"/>
        </w:trPr>
        <w:tc>
          <w:tcPr>
            <w:tcW w:w="4484" w:type="dxa"/>
            <w:vAlign w:val="center"/>
          </w:tcPr>
          <w:p w:rsidR="00FF124B" w:rsidRDefault="00406FB9">
            <w:pPr>
              <w:jc w:val="center"/>
              <w:rPr>
                <w:rFonts w:asciiTheme="minorEastAsia" w:hAnsiTheme="minorEastAsia"/>
                <w:sz w:val="24"/>
                <w:szCs w:val="24"/>
              </w:rPr>
            </w:pPr>
            <w:r>
              <w:rPr>
                <w:rFonts w:asciiTheme="minorEastAsia" w:hAnsiTheme="minorEastAsia" w:hint="eastAsia"/>
                <w:sz w:val="24"/>
                <w:szCs w:val="24"/>
              </w:rPr>
              <w:t>法定代表人身份证（正面）</w:t>
            </w:r>
          </w:p>
        </w:tc>
        <w:tc>
          <w:tcPr>
            <w:tcW w:w="4485" w:type="dxa"/>
            <w:gridSpan w:val="2"/>
            <w:vAlign w:val="center"/>
          </w:tcPr>
          <w:p w:rsidR="00FF124B" w:rsidRDefault="00406FB9">
            <w:pPr>
              <w:jc w:val="center"/>
              <w:rPr>
                <w:rFonts w:asciiTheme="minorEastAsia" w:hAnsiTheme="minorEastAsia"/>
                <w:sz w:val="24"/>
                <w:szCs w:val="24"/>
              </w:rPr>
            </w:pPr>
            <w:r>
              <w:rPr>
                <w:rFonts w:asciiTheme="minorEastAsia" w:hAnsiTheme="minorEastAsia" w:hint="eastAsia"/>
                <w:sz w:val="24"/>
                <w:szCs w:val="24"/>
              </w:rPr>
              <w:t>法定代表人身份证（反面）</w:t>
            </w:r>
          </w:p>
        </w:tc>
      </w:tr>
      <w:tr w:rsidR="00FF124B">
        <w:trPr>
          <w:trHeight w:val="2781"/>
        </w:trPr>
        <w:tc>
          <w:tcPr>
            <w:tcW w:w="4491" w:type="dxa"/>
            <w:gridSpan w:val="2"/>
            <w:vAlign w:val="center"/>
          </w:tcPr>
          <w:p w:rsidR="00FF124B" w:rsidRDefault="00406FB9">
            <w:pPr>
              <w:jc w:val="center"/>
              <w:rPr>
                <w:rFonts w:asciiTheme="minorEastAsia" w:hAnsiTheme="minorEastAsia"/>
                <w:sz w:val="24"/>
                <w:szCs w:val="24"/>
              </w:rPr>
            </w:pPr>
            <w:bookmarkStart w:id="7" w:name="_资格证明文件"/>
            <w:bookmarkStart w:id="8" w:name="_Toc364329026"/>
            <w:bookmarkEnd w:id="7"/>
            <w:r>
              <w:rPr>
                <w:rFonts w:asciiTheme="minorEastAsia" w:hAnsiTheme="minorEastAsia" w:hint="eastAsia"/>
                <w:sz w:val="24"/>
                <w:szCs w:val="24"/>
              </w:rPr>
              <w:t>法定代表人授权代表身份证（正面）</w:t>
            </w:r>
            <w:bookmarkEnd w:id="8"/>
          </w:p>
        </w:tc>
        <w:tc>
          <w:tcPr>
            <w:tcW w:w="4492" w:type="dxa"/>
            <w:gridSpan w:val="2"/>
            <w:vAlign w:val="center"/>
          </w:tcPr>
          <w:p w:rsidR="00FF124B" w:rsidRDefault="00406FB9">
            <w:pPr>
              <w:jc w:val="center"/>
              <w:rPr>
                <w:rFonts w:asciiTheme="minorEastAsia" w:hAnsiTheme="minorEastAsia"/>
                <w:sz w:val="24"/>
                <w:szCs w:val="24"/>
              </w:rPr>
            </w:pPr>
            <w:bookmarkStart w:id="9" w:name="_Toc364329027"/>
            <w:r>
              <w:rPr>
                <w:rFonts w:asciiTheme="minorEastAsia" w:hAnsiTheme="minorEastAsia" w:hint="eastAsia"/>
                <w:sz w:val="24"/>
                <w:szCs w:val="24"/>
              </w:rPr>
              <w:t>法定代表人授权代表身份证（反面）</w:t>
            </w:r>
            <w:bookmarkEnd w:id="9"/>
          </w:p>
        </w:tc>
      </w:tr>
    </w:tbl>
    <w:p w:rsidR="00FF124B" w:rsidRDefault="00FF124B" w:rsidP="00A47C01">
      <w:pPr>
        <w:spacing w:line="320" w:lineRule="exact"/>
        <w:ind w:left="2" w:firstLineChars="149" w:firstLine="358"/>
        <w:rPr>
          <w:rFonts w:asciiTheme="minorEastAsia" w:hAnsiTheme="minorEastAsia" w:cs="Courier New"/>
          <w:sz w:val="24"/>
          <w:szCs w:val="24"/>
        </w:rPr>
      </w:pPr>
    </w:p>
    <w:p w:rsidR="00FF124B" w:rsidRDefault="00406FB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3.4 没有重大违法记录的声明</w:t>
      </w:r>
    </w:p>
    <w:p w:rsidR="00FF124B" w:rsidRDefault="00406FB9" w:rsidP="00811248">
      <w:pPr>
        <w:spacing w:beforeLines="50" w:afterLines="50"/>
        <w:jc w:val="center"/>
        <w:rPr>
          <w:rFonts w:ascii="宋体" w:hAnsi="宋体" w:cs="Arial"/>
          <w:color w:val="000000"/>
          <w:kern w:val="0"/>
          <w:sz w:val="36"/>
          <w:szCs w:val="36"/>
        </w:rPr>
      </w:pPr>
      <w:r>
        <w:rPr>
          <w:rFonts w:ascii="宋体" w:hAnsi="宋体" w:cs="Arial" w:hint="eastAsia"/>
          <w:color w:val="000000"/>
          <w:kern w:val="0"/>
          <w:sz w:val="36"/>
          <w:szCs w:val="36"/>
        </w:rPr>
        <w:lastRenderedPageBreak/>
        <w:t>声　   明</w:t>
      </w:r>
    </w:p>
    <w:p w:rsidR="00FF124B" w:rsidRDefault="00406FB9" w:rsidP="00811248">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FF124B" w:rsidRDefault="00406FB9" w:rsidP="00811248">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FF124B" w:rsidRDefault="00406FB9" w:rsidP="00811248">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FF124B" w:rsidRDefault="00FF124B" w:rsidP="00811248">
      <w:pPr>
        <w:spacing w:beforeLines="50" w:afterLines="50" w:line="360" w:lineRule="auto"/>
        <w:ind w:firstLineChars="236" w:firstLine="566"/>
        <w:rPr>
          <w:rFonts w:asciiTheme="minorEastAsia" w:hAnsiTheme="minorEastAsia" w:cs="宋体"/>
          <w:sz w:val="24"/>
          <w:szCs w:val="24"/>
          <w:lang w:val="zh-CN"/>
        </w:rPr>
      </w:pPr>
    </w:p>
    <w:p w:rsidR="00FF124B" w:rsidRDefault="00406FB9" w:rsidP="00811248">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FF124B" w:rsidRDefault="00406FB9" w:rsidP="00811248">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日    期：</w:t>
      </w:r>
    </w:p>
    <w:p w:rsidR="00FF124B" w:rsidRDefault="00FF124B" w:rsidP="00811248">
      <w:pPr>
        <w:spacing w:beforeLines="50" w:afterLines="50" w:line="360" w:lineRule="auto"/>
        <w:ind w:right="420" w:firstLineChars="2286" w:firstLine="5486"/>
        <w:rPr>
          <w:rFonts w:asciiTheme="minorEastAsia" w:hAnsiTheme="minorEastAsia" w:cs="宋体"/>
          <w:sz w:val="24"/>
          <w:szCs w:val="24"/>
          <w:lang w:val="zh-CN"/>
        </w:rPr>
      </w:pPr>
    </w:p>
    <w:p w:rsidR="00FF124B" w:rsidRDefault="00FF124B" w:rsidP="00811248">
      <w:pPr>
        <w:spacing w:beforeLines="50" w:afterLines="50" w:line="360" w:lineRule="auto"/>
        <w:ind w:right="420" w:firstLineChars="2286" w:firstLine="5486"/>
        <w:rPr>
          <w:rFonts w:asciiTheme="minorEastAsia" w:hAnsiTheme="minorEastAsia" w:cs="宋体"/>
          <w:sz w:val="24"/>
          <w:szCs w:val="24"/>
          <w:lang w:val="zh-CN"/>
        </w:rPr>
      </w:pPr>
    </w:p>
    <w:p w:rsidR="00FF124B" w:rsidRDefault="00FF124B" w:rsidP="00811248">
      <w:pPr>
        <w:spacing w:beforeLines="50" w:afterLines="50" w:line="360" w:lineRule="auto"/>
        <w:ind w:right="420" w:firstLineChars="2286" w:firstLine="5486"/>
        <w:rPr>
          <w:rFonts w:asciiTheme="minorEastAsia" w:hAnsiTheme="minorEastAsia" w:cs="宋体"/>
          <w:sz w:val="24"/>
          <w:szCs w:val="24"/>
          <w:lang w:val="zh-CN"/>
        </w:rPr>
      </w:pPr>
    </w:p>
    <w:p w:rsidR="00FF124B" w:rsidRDefault="00406FB9">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3.5 投标保证金</w:t>
      </w: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406FB9">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许昌公共资源交易中心保证金缴纳回执</w:t>
      </w:r>
    </w:p>
    <w:p w:rsidR="00FF124B" w:rsidRDefault="00FF124B">
      <w:pPr>
        <w:autoSpaceDE w:val="0"/>
        <w:autoSpaceDN w:val="0"/>
        <w:adjustRightInd w:val="0"/>
        <w:spacing w:line="360" w:lineRule="auto"/>
        <w:jc w:val="center"/>
        <w:rPr>
          <w:rFonts w:ascii="宋体" w:cs="宋体"/>
          <w:sz w:val="24"/>
          <w:lang w:val="zh-CN"/>
        </w:rPr>
      </w:pPr>
    </w:p>
    <w:p w:rsidR="00FF124B" w:rsidRDefault="00406FB9">
      <w:pPr>
        <w:autoSpaceDE w:val="0"/>
        <w:autoSpaceDN w:val="0"/>
        <w:adjustRightInd w:val="0"/>
        <w:spacing w:line="360" w:lineRule="auto"/>
        <w:jc w:val="center"/>
        <w:rPr>
          <w:rFonts w:ascii="宋体" w:cs="宋体"/>
          <w:sz w:val="24"/>
          <w:lang w:val="zh-CN"/>
        </w:rPr>
      </w:pPr>
      <w:r>
        <w:rPr>
          <w:rFonts w:ascii="宋体" w:cs="宋体" w:hint="eastAsia"/>
          <w:sz w:val="24"/>
          <w:lang w:val="zh-CN"/>
        </w:rPr>
        <w:t>（注：开标现场单独提供一份“许昌公共资源交易中心保证金缴纳回执”以备查询）</w:t>
      </w:r>
    </w:p>
    <w:p w:rsidR="00FF124B" w:rsidRDefault="00FF124B">
      <w:pPr>
        <w:autoSpaceDE w:val="0"/>
        <w:autoSpaceDN w:val="0"/>
        <w:adjustRightInd w:val="0"/>
        <w:spacing w:line="360" w:lineRule="auto"/>
        <w:ind w:right="-11"/>
        <w:rPr>
          <w:rFonts w:ascii="宋体" w:cs="宋体"/>
          <w:sz w:val="24"/>
          <w:lang w:val="zh-CN"/>
        </w:rPr>
      </w:pPr>
    </w:p>
    <w:p w:rsidR="00FF124B" w:rsidRDefault="00FF124B">
      <w:pPr>
        <w:autoSpaceDE w:val="0"/>
        <w:autoSpaceDN w:val="0"/>
        <w:adjustRightInd w:val="0"/>
        <w:spacing w:line="360" w:lineRule="auto"/>
        <w:jc w:val="center"/>
        <w:rPr>
          <w:rFonts w:asciiTheme="minorEastAsia" w:hAnsiTheme="minorEastAsia" w:cs="宋体"/>
          <w:sz w:val="24"/>
          <w:szCs w:val="24"/>
          <w:lang w:val="zh-CN"/>
        </w:rPr>
      </w:pPr>
    </w:p>
    <w:p w:rsidR="00FF124B" w:rsidRDefault="00FF124B">
      <w:pPr>
        <w:autoSpaceDE w:val="0"/>
        <w:autoSpaceDN w:val="0"/>
        <w:adjustRightInd w:val="0"/>
        <w:spacing w:line="360" w:lineRule="auto"/>
        <w:jc w:val="center"/>
        <w:rPr>
          <w:rFonts w:asciiTheme="minorEastAsia" w:hAnsiTheme="minorEastAsia" w:cs="宋体"/>
          <w:sz w:val="24"/>
          <w:szCs w:val="24"/>
          <w:lang w:val="zh-CN"/>
        </w:rPr>
      </w:pPr>
    </w:p>
    <w:p w:rsidR="00FF124B" w:rsidRDefault="00FF124B">
      <w:pPr>
        <w:autoSpaceDE w:val="0"/>
        <w:autoSpaceDN w:val="0"/>
        <w:adjustRightInd w:val="0"/>
        <w:spacing w:line="360" w:lineRule="auto"/>
        <w:outlineLvl w:val="0"/>
        <w:rPr>
          <w:rFonts w:ascii="宋体" w:cs="宋体"/>
          <w:sz w:val="24"/>
          <w:lang w:val="zh-CN"/>
        </w:rPr>
      </w:pPr>
    </w:p>
    <w:p w:rsidR="00FF124B" w:rsidRDefault="00406FB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 xml:space="preserve">3.6 其他资格证书或材料 </w:t>
      </w: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406FB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四、符合性审查证明材料</w:t>
      </w: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FF124B">
      <w:pPr>
        <w:autoSpaceDE w:val="0"/>
        <w:autoSpaceDN w:val="0"/>
        <w:adjustRightInd w:val="0"/>
        <w:spacing w:line="360" w:lineRule="auto"/>
        <w:jc w:val="center"/>
        <w:outlineLvl w:val="0"/>
        <w:rPr>
          <w:rFonts w:eastAsia="宋体" w:hAnsi="宋体"/>
          <w:b/>
          <w:snapToGrid w:val="0"/>
          <w:kern w:val="0"/>
          <w:sz w:val="36"/>
          <w:szCs w:val="36"/>
        </w:rPr>
      </w:pPr>
    </w:p>
    <w:p w:rsidR="00FF124B" w:rsidRDefault="00406FB9">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4.1 </w:t>
      </w:r>
      <w:r>
        <w:rPr>
          <w:rFonts w:eastAsia="宋体" w:hAnsi="宋体" w:hint="eastAsia"/>
          <w:b/>
          <w:snapToGrid w:val="0"/>
          <w:kern w:val="0"/>
          <w:sz w:val="36"/>
          <w:szCs w:val="36"/>
        </w:rPr>
        <w:t>投标分项报价表</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lastRenderedPageBreak/>
        <w:t>项目编号：</w:t>
      </w:r>
    </w:p>
    <w:p w:rsidR="00FF124B" w:rsidRDefault="00406FB9">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400" w:type="dxa"/>
        <w:tblLayout w:type="fixed"/>
        <w:tblLook w:val="04A0"/>
      </w:tblPr>
      <w:tblGrid>
        <w:gridCol w:w="534"/>
        <w:gridCol w:w="1134"/>
        <w:gridCol w:w="1701"/>
        <w:gridCol w:w="1059"/>
        <w:gridCol w:w="642"/>
        <w:gridCol w:w="992"/>
        <w:gridCol w:w="1066"/>
        <w:gridCol w:w="1080"/>
        <w:gridCol w:w="1192"/>
      </w:tblGrid>
      <w:tr w:rsidR="00FF124B">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2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名称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rPr>
                <w:rFonts w:asciiTheme="minorEastAsia" w:hAnsiTheme="minorEastAsia" w:cs="宋体"/>
                <w:b/>
                <w:color w:val="00B050"/>
                <w:sz w:val="24"/>
                <w:szCs w:val="24"/>
                <w:lang w:val="zh-CN"/>
              </w:rPr>
            </w:pPr>
            <w:r>
              <w:rPr>
                <w:rFonts w:asciiTheme="minorEastAsia" w:hAnsiTheme="minorEastAsia" w:cs="宋体" w:hint="eastAsia"/>
                <w:b/>
                <w:color w:val="00B050"/>
                <w:sz w:val="24"/>
                <w:szCs w:val="24"/>
                <w:lang w:val="zh-CN"/>
              </w:rPr>
              <w:t>品牌规格型号</w:t>
            </w:r>
          </w:p>
        </w:tc>
        <w:tc>
          <w:tcPr>
            <w:tcW w:w="10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技术</w:t>
            </w:r>
          </w:p>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ind w:firstLine="120"/>
              <w:rPr>
                <w:rFonts w:asciiTheme="minorEastAsia" w:hAnsiTheme="minorEastAsia" w:cs="宋体"/>
                <w:b/>
                <w:sz w:val="24"/>
                <w:szCs w:val="24"/>
                <w:lang w:val="zh-CN"/>
              </w:rPr>
            </w:pPr>
            <w:r>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产地及</w:t>
            </w:r>
          </w:p>
          <w:p w:rsidR="00FF124B" w:rsidRDefault="00406FB9">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厂家</w:t>
            </w:r>
          </w:p>
        </w:tc>
      </w:tr>
      <w:tr w:rsidR="00FF124B">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r>
      <w:tr w:rsidR="00FF124B">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360" w:lineRule="auto"/>
              <w:rPr>
                <w:rFonts w:asciiTheme="minorEastAsia" w:hAnsiTheme="minorEastAsia"/>
                <w:sz w:val="24"/>
                <w:szCs w:val="24"/>
              </w:rPr>
            </w:pPr>
          </w:p>
        </w:tc>
      </w:tr>
      <w:tr w:rsidR="00FF124B">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360" w:lineRule="auto"/>
              <w:jc w:val="center"/>
              <w:rPr>
                <w:rFonts w:asciiTheme="minorEastAsia" w:hAnsiTheme="minorEastAsia"/>
                <w:sz w:val="24"/>
                <w:szCs w:val="24"/>
              </w:rPr>
            </w:pPr>
            <w:r>
              <w:rPr>
                <w:rFonts w:asciiTheme="minorEastAsia" w:hAnsiTheme="minorEastAsia" w:cs="宋体" w:hint="eastAsia"/>
                <w:sz w:val="24"/>
                <w:szCs w:val="24"/>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360" w:lineRule="auto"/>
              <w:ind w:firstLineChars="50" w:firstLine="120"/>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FF124B">
      <w:pPr>
        <w:autoSpaceDE w:val="0"/>
        <w:autoSpaceDN w:val="0"/>
        <w:adjustRightInd w:val="0"/>
        <w:spacing w:line="480" w:lineRule="auto"/>
        <w:rPr>
          <w:rFonts w:asciiTheme="minorEastAsia" w:hAnsiTheme="minorEastAsia" w:cs="宋体"/>
          <w:sz w:val="24"/>
          <w:szCs w:val="24"/>
          <w:lang w:val="zh-CN"/>
        </w:rPr>
      </w:pPr>
    </w:p>
    <w:p w:rsidR="00FF124B" w:rsidRDefault="00FF124B">
      <w:pPr>
        <w:spacing w:line="300" w:lineRule="exact"/>
        <w:rPr>
          <w:rFonts w:asciiTheme="minorEastAsia" w:hAnsiTheme="minorEastAsia"/>
          <w:color w:val="000000"/>
          <w:sz w:val="24"/>
          <w:szCs w:val="24"/>
        </w:rPr>
      </w:pPr>
    </w:p>
    <w:p w:rsidR="00FF124B" w:rsidRDefault="00406FB9">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4.2 </w:t>
      </w:r>
      <w:r>
        <w:rPr>
          <w:rFonts w:eastAsia="宋体" w:hAnsi="宋体" w:hint="eastAsia"/>
          <w:b/>
          <w:snapToGrid w:val="0"/>
          <w:kern w:val="0"/>
          <w:sz w:val="36"/>
          <w:szCs w:val="36"/>
        </w:rPr>
        <w:t>技术规格偏离表</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FF124B" w:rsidRDefault="00406FB9">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322" w:type="dxa"/>
        <w:tblLayout w:type="fixed"/>
        <w:tblLook w:val="04A0"/>
      </w:tblPr>
      <w:tblGrid>
        <w:gridCol w:w="828"/>
        <w:gridCol w:w="1980"/>
        <w:gridCol w:w="1411"/>
        <w:gridCol w:w="1701"/>
        <w:gridCol w:w="1559"/>
        <w:gridCol w:w="993"/>
        <w:gridCol w:w="850"/>
      </w:tblGrid>
      <w:tr w:rsidR="00FF124B">
        <w:trPr>
          <w:trHeight w:val="851"/>
        </w:trPr>
        <w:tc>
          <w:tcPr>
            <w:tcW w:w="8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14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color w:val="00B050"/>
                <w:sz w:val="24"/>
                <w:szCs w:val="24"/>
              </w:rPr>
            </w:pPr>
            <w:r>
              <w:rPr>
                <w:rFonts w:ascii="宋体" w:eastAsia="宋体" w:hAnsi="宋体" w:cs="宋体" w:hint="eastAsia"/>
                <w:b/>
                <w:bCs/>
                <w:color w:val="00B050"/>
                <w:sz w:val="24"/>
                <w:szCs w:val="24"/>
              </w:rPr>
              <w:t>品牌规格型号</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招标文件</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投标技术</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说明</w:t>
            </w:r>
          </w:p>
        </w:tc>
      </w:tr>
      <w:tr w:rsidR="00FF124B">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bCs/>
                <w:sz w:val="24"/>
                <w:szCs w:val="24"/>
              </w:rPr>
              <w:t>1</w:t>
            </w:r>
          </w:p>
        </w:tc>
        <w:tc>
          <w:tcPr>
            <w:tcW w:w="1980"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jc w:val="center"/>
              <w:rPr>
                <w:rFonts w:asciiTheme="minorEastAsia" w:hAnsiTheme="minorEastAsia"/>
                <w:b/>
                <w:bCs/>
                <w:sz w:val="24"/>
                <w:szCs w:val="24"/>
              </w:rPr>
            </w:pPr>
          </w:p>
        </w:tc>
      </w:tr>
      <w:tr w:rsidR="00FF124B">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F124B" w:rsidRDefault="00406FB9">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F124B" w:rsidRDefault="00FF124B">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F124B" w:rsidRDefault="00FF124B">
            <w:pPr>
              <w:autoSpaceDE w:val="0"/>
              <w:autoSpaceDN w:val="0"/>
              <w:adjustRightInd w:val="0"/>
              <w:spacing w:line="480" w:lineRule="exact"/>
              <w:jc w:val="center"/>
              <w:rPr>
                <w:rFonts w:asciiTheme="minorEastAsia" w:hAnsiTheme="minorEastAsia"/>
                <w:b/>
                <w:bCs/>
                <w:sz w:val="24"/>
                <w:szCs w:val="24"/>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406FB9">
      <w:pPr>
        <w:autoSpaceDE w:val="0"/>
        <w:autoSpaceDN w:val="0"/>
        <w:adjustRightInd w:val="0"/>
        <w:spacing w:line="360" w:lineRule="auto"/>
        <w:jc w:val="center"/>
        <w:rPr>
          <w:rFonts w:asciiTheme="minorEastAsia" w:hAnsiTheme="minorEastAsia" w:cs="黑体"/>
          <w:b/>
          <w:bCs/>
          <w:sz w:val="44"/>
          <w:szCs w:val="44"/>
          <w:lang w:val="zh-CN"/>
        </w:rPr>
      </w:pPr>
      <w:r>
        <w:rPr>
          <w:rFonts w:ascii="宋体" w:hAnsi="宋体" w:hint="eastAsia"/>
          <w:b/>
          <w:bCs/>
          <w:color w:val="000000"/>
          <w:sz w:val="36"/>
          <w:szCs w:val="36"/>
        </w:rPr>
        <w:t xml:space="preserve">4.3 </w:t>
      </w:r>
      <w:r>
        <w:rPr>
          <w:rFonts w:eastAsia="宋体" w:hAnsi="宋体" w:hint="eastAsia"/>
          <w:b/>
          <w:snapToGrid w:val="0"/>
          <w:kern w:val="0"/>
          <w:sz w:val="36"/>
          <w:szCs w:val="36"/>
        </w:rPr>
        <w:t>技术方案（实施方案）</w:t>
      </w:r>
    </w:p>
    <w:p w:rsidR="00FF124B" w:rsidRDefault="00FF124B">
      <w:pPr>
        <w:snapToGrid w:val="0"/>
        <w:spacing w:line="360" w:lineRule="auto"/>
        <w:jc w:val="center"/>
        <w:rPr>
          <w:rFonts w:eastAsia="宋体" w:hAnsi="宋体"/>
          <w:b/>
          <w:snapToGrid w:val="0"/>
          <w:kern w:val="0"/>
          <w:sz w:val="36"/>
          <w:szCs w:val="36"/>
        </w:rPr>
      </w:pPr>
    </w:p>
    <w:p w:rsidR="00FF124B" w:rsidRDefault="00406FB9">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FF124B" w:rsidRDefault="00FF124B">
      <w:pPr>
        <w:snapToGrid w:val="0"/>
        <w:spacing w:line="360" w:lineRule="auto"/>
        <w:jc w:val="center"/>
        <w:rPr>
          <w:rFonts w:eastAsia="宋体" w:hAnsi="宋体"/>
          <w:b/>
          <w:snapToGrid w:val="0"/>
          <w:kern w:val="0"/>
          <w:sz w:val="36"/>
          <w:szCs w:val="36"/>
        </w:rPr>
      </w:pPr>
    </w:p>
    <w:p w:rsidR="00FF124B" w:rsidRDefault="00FF124B">
      <w:pPr>
        <w:snapToGrid w:val="0"/>
        <w:spacing w:line="360" w:lineRule="auto"/>
        <w:jc w:val="center"/>
        <w:rPr>
          <w:rFonts w:eastAsia="宋体" w:hAnsi="宋体"/>
          <w:b/>
          <w:snapToGrid w:val="0"/>
          <w:kern w:val="0"/>
          <w:sz w:val="36"/>
          <w:szCs w:val="36"/>
        </w:rPr>
      </w:pPr>
    </w:p>
    <w:p w:rsidR="00FF124B" w:rsidRDefault="00FF124B">
      <w:pPr>
        <w:snapToGrid w:val="0"/>
        <w:spacing w:line="360" w:lineRule="auto"/>
        <w:jc w:val="center"/>
        <w:rPr>
          <w:rFonts w:eastAsia="宋体" w:hAnsi="宋体"/>
          <w:b/>
          <w:snapToGrid w:val="0"/>
          <w:kern w:val="0"/>
          <w:sz w:val="36"/>
          <w:szCs w:val="36"/>
        </w:rPr>
      </w:pPr>
    </w:p>
    <w:p w:rsidR="00FF124B" w:rsidRDefault="00FF124B">
      <w:pPr>
        <w:snapToGrid w:val="0"/>
        <w:spacing w:line="360" w:lineRule="auto"/>
        <w:jc w:val="center"/>
        <w:rPr>
          <w:rFonts w:eastAsia="宋体" w:hAnsi="宋体"/>
          <w:b/>
          <w:snapToGrid w:val="0"/>
          <w:kern w:val="0"/>
          <w:sz w:val="36"/>
          <w:szCs w:val="36"/>
        </w:rPr>
      </w:pPr>
    </w:p>
    <w:p w:rsidR="00FF124B" w:rsidRDefault="00406FB9">
      <w:pPr>
        <w:snapToGrid w:val="0"/>
        <w:spacing w:line="360" w:lineRule="auto"/>
        <w:jc w:val="center"/>
        <w:rPr>
          <w:rFonts w:eastAsia="宋体" w:hAnsi="宋体"/>
          <w:b/>
          <w:snapToGrid w:val="0"/>
          <w:kern w:val="0"/>
          <w:sz w:val="36"/>
          <w:szCs w:val="36"/>
        </w:rPr>
      </w:pPr>
      <w:r>
        <w:rPr>
          <w:rFonts w:ascii="宋体" w:hAnsi="宋体" w:hint="eastAsia"/>
          <w:b/>
          <w:bCs/>
          <w:color w:val="000000"/>
          <w:sz w:val="36"/>
          <w:szCs w:val="36"/>
        </w:rPr>
        <w:t xml:space="preserve">4.4 </w:t>
      </w:r>
      <w:r>
        <w:rPr>
          <w:rFonts w:eastAsia="宋体" w:hAnsi="宋体" w:hint="eastAsia"/>
          <w:b/>
          <w:snapToGrid w:val="0"/>
          <w:kern w:val="0"/>
          <w:sz w:val="36"/>
          <w:szCs w:val="36"/>
        </w:rPr>
        <w:t>业绩情况表</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FF124B" w:rsidRDefault="00406FB9">
      <w:pPr>
        <w:snapToGrid w:val="0"/>
        <w:spacing w:line="360" w:lineRule="auto"/>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FF124B">
        <w:trPr>
          <w:trHeight w:val="777"/>
        </w:trPr>
        <w:tc>
          <w:tcPr>
            <w:tcW w:w="712" w:type="dxa"/>
            <w:shd w:val="clear" w:color="auto" w:fill="F3F3F3"/>
            <w:vAlign w:val="center"/>
          </w:tcPr>
          <w:p w:rsidR="00FF124B" w:rsidRDefault="00406FB9">
            <w:pPr>
              <w:pStyle w:val="a6"/>
              <w:jc w:val="center"/>
              <w:rPr>
                <w:rFonts w:ascii="宋体" w:eastAsia="宋体" w:hAnsi="宋体" w:cs="Times New Roman"/>
                <w:b/>
                <w:bCs/>
                <w:sz w:val="24"/>
                <w:szCs w:val="24"/>
              </w:rPr>
            </w:pPr>
            <w:r>
              <w:rPr>
                <w:rFonts w:ascii="宋体" w:eastAsia="宋体" w:hAnsi="宋体" w:cs="宋体" w:hint="eastAsia"/>
                <w:b/>
                <w:bCs/>
                <w:sz w:val="24"/>
                <w:szCs w:val="24"/>
              </w:rPr>
              <w:t>序号</w:t>
            </w:r>
          </w:p>
        </w:tc>
        <w:tc>
          <w:tcPr>
            <w:tcW w:w="1808" w:type="dxa"/>
            <w:shd w:val="clear" w:color="auto" w:fill="F3F3F3"/>
            <w:vAlign w:val="center"/>
          </w:tcPr>
          <w:p w:rsidR="00FF124B" w:rsidRDefault="00406FB9">
            <w:pPr>
              <w:pStyle w:val="a6"/>
              <w:jc w:val="center"/>
              <w:rPr>
                <w:rFonts w:ascii="宋体" w:eastAsia="宋体" w:hAnsi="宋体" w:cs="Times New Roman"/>
                <w:b/>
                <w:bCs/>
                <w:sz w:val="24"/>
                <w:szCs w:val="24"/>
              </w:rPr>
            </w:pPr>
            <w:r>
              <w:rPr>
                <w:rFonts w:ascii="宋体" w:eastAsia="宋体" w:hAnsi="宋体" w:cs="宋体" w:hint="eastAsia"/>
                <w:b/>
                <w:bCs/>
                <w:sz w:val="24"/>
                <w:szCs w:val="24"/>
              </w:rPr>
              <w:t>客户单位名称</w:t>
            </w:r>
          </w:p>
        </w:tc>
        <w:tc>
          <w:tcPr>
            <w:tcW w:w="3579" w:type="dxa"/>
            <w:shd w:val="clear" w:color="auto" w:fill="F3F3F3"/>
            <w:vAlign w:val="center"/>
          </w:tcPr>
          <w:p w:rsidR="00FF124B" w:rsidRDefault="00406FB9">
            <w:pPr>
              <w:pStyle w:val="a6"/>
              <w:jc w:val="center"/>
              <w:rPr>
                <w:rFonts w:ascii="宋体" w:eastAsia="宋体" w:hAnsi="宋体" w:cs="Times New Roman"/>
                <w:b/>
                <w:bCs/>
                <w:sz w:val="24"/>
                <w:szCs w:val="24"/>
              </w:rPr>
            </w:pPr>
            <w:r>
              <w:rPr>
                <w:rFonts w:ascii="宋体" w:eastAsia="宋体" w:hAnsi="宋体" w:cs="宋体" w:hint="eastAsia"/>
                <w:b/>
                <w:bCs/>
                <w:sz w:val="24"/>
                <w:szCs w:val="24"/>
              </w:rPr>
              <w:t>项目名称及主要内容</w:t>
            </w:r>
          </w:p>
        </w:tc>
        <w:tc>
          <w:tcPr>
            <w:tcW w:w="1440" w:type="dxa"/>
            <w:shd w:val="clear" w:color="auto" w:fill="F3F3F3"/>
            <w:vAlign w:val="center"/>
          </w:tcPr>
          <w:p w:rsidR="00FF124B" w:rsidRDefault="00406FB9">
            <w:pPr>
              <w:pStyle w:val="a6"/>
              <w:jc w:val="center"/>
              <w:rPr>
                <w:rFonts w:ascii="宋体" w:eastAsia="宋体" w:hAnsi="宋体" w:cs="Times New Roman"/>
                <w:b/>
                <w:bCs/>
                <w:sz w:val="24"/>
                <w:szCs w:val="24"/>
              </w:rPr>
            </w:pPr>
            <w:r>
              <w:rPr>
                <w:rFonts w:ascii="宋体" w:eastAsia="宋体" w:hAnsi="宋体" w:cs="宋体" w:hint="eastAsia"/>
                <w:b/>
                <w:bCs/>
                <w:sz w:val="24"/>
                <w:szCs w:val="24"/>
              </w:rPr>
              <w:t>合同金额（万元）</w:t>
            </w:r>
          </w:p>
        </w:tc>
        <w:tc>
          <w:tcPr>
            <w:tcW w:w="1706" w:type="dxa"/>
            <w:shd w:val="clear" w:color="auto" w:fill="F3F3F3"/>
            <w:vAlign w:val="center"/>
          </w:tcPr>
          <w:p w:rsidR="00FF124B" w:rsidRDefault="00406FB9">
            <w:pPr>
              <w:pStyle w:val="a6"/>
              <w:jc w:val="center"/>
              <w:rPr>
                <w:rFonts w:ascii="宋体" w:eastAsia="宋体" w:hAnsi="宋体" w:cs="Times New Roman"/>
                <w:b/>
                <w:bCs/>
                <w:sz w:val="24"/>
                <w:szCs w:val="24"/>
              </w:rPr>
            </w:pPr>
            <w:r>
              <w:rPr>
                <w:rFonts w:ascii="宋体" w:eastAsia="宋体" w:hAnsi="宋体" w:cs="宋体" w:hint="eastAsia"/>
                <w:b/>
                <w:bCs/>
                <w:sz w:val="24"/>
                <w:szCs w:val="24"/>
              </w:rPr>
              <w:t>联系人及电话</w:t>
            </w:r>
          </w:p>
        </w:tc>
      </w:tr>
      <w:tr w:rsidR="00FF124B">
        <w:trPr>
          <w:trHeight w:val="680"/>
        </w:trPr>
        <w:tc>
          <w:tcPr>
            <w:tcW w:w="712" w:type="dxa"/>
            <w:vAlign w:val="center"/>
          </w:tcPr>
          <w:p w:rsidR="00FF124B" w:rsidRDefault="00406FB9">
            <w:pPr>
              <w:pStyle w:val="a6"/>
              <w:spacing w:line="360" w:lineRule="auto"/>
              <w:jc w:val="center"/>
              <w:rPr>
                <w:rFonts w:ascii="宋体" w:eastAsia="宋体" w:hAnsi="宋体" w:cs="宋体"/>
                <w:sz w:val="24"/>
                <w:szCs w:val="24"/>
              </w:rPr>
            </w:pPr>
            <w:r>
              <w:rPr>
                <w:rFonts w:ascii="宋体" w:eastAsia="宋体" w:hAnsi="宋体" w:cs="宋体"/>
                <w:sz w:val="24"/>
                <w:szCs w:val="24"/>
              </w:rPr>
              <w:t>1</w:t>
            </w:r>
          </w:p>
        </w:tc>
        <w:tc>
          <w:tcPr>
            <w:tcW w:w="1808" w:type="dxa"/>
            <w:vAlign w:val="center"/>
          </w:tcPr>
          <w:p w:rsidR="00FF124B" w:rsidRDefault="00FF124B">
            <w:pPr>
              <w:pStyle w:val="a6"/>
              <w:spacing w:line="360" w:lineRule="auto"/>
              <w:rPr>
                <w:rFonts w:ascii="宋体" w:eastAsia="宋体" w:hAnsi="宋体" w:cs="Times New Roman"/>
                <w:sz w:val="24"/>
                <w:szCs w:val="24"/>
              </w:rPr>
            </w:pPr>
          </w:p>
        </w:tc>
        <w:tc>
          <w:tcPr>
            <w:tcW w:w="3579" w:type="dxa"/>
            <w:vAlign w:val="center"/>
          </w:tcPr>
          <w:p w:rsidR="00FF124B" w:rsidRDefault="00FF124B">
            <w:pPr>
              <w:pStyle w:val="a6"/>
              <w:spacing w:line="360" w:lineRule="auto"/>
              <w:rPr>
                <w:rFonts w:ascii="宋体" w:eastAsia="宋体" w:hAnsi="宋体" w:cs="Times New Roman"/>
                <w:sz w:val="24"/>
                <w:szCs w:val="24"/>
              </w:rPr>
            </w:pPr>
          </w:p>
        </w:tc>
        <w:tc>
          <w:tcPr>
            <w:tcW w:w="1440" w:type="dxa"/>
            <w:vAlign w:val="center"/>
          </w:tcPr>
          <w:p w:rsidR="00FF124B" w:rsidRDefault="00FF124B">
            <w:pPr>
              <w:pStyle w:val="a6"/>
              <w:spacing w:line="360" w:lineRule="auto"/>
              <w:rPr>
                <w:rFonts w:ascii="宋体" w:eastAsia="宋体" w:hAnsi="宋体" w:cs="Times New Roman"/>
                <w:sz w:val="24"/>
                <w:szCs w:val="24"/>
              </w:rPr>
            </w:pPr>
          </w:p>
        </w:tc>
        <w:tc>
          <w:tcPr>
            <w:tcW w:w="1706" w:type="dxa"/>
            <w:vAlign w:val="center"/>
          </w:tcPr>
          <w:p w:rsidR="00FF124B" w:rsidRDefault="00FF124B">
            <w:pPr>
              <w:pStyle w:val="a6"/>
              <w:spacing w:line="360" w:lineRule="auto"/>
              <w:rPr>
                <w:rFonts w:ascii="宋体" w:eastAsia="宋体" w:hAnsi="宋体" w:cs="Times New Roman"/>
                <w:sz w:val="24"/>
                <w:szCs w:val="24"/>
              </w:rPr>
            </w:pPr>
          </w:p>
        </w:tc>
      </w:tr>
      <w:tr w:rsidR="00FF124B">
        <w:trPr>
          <w:trHeight w:val="680"/>
        </w:trPr>
        <w:tc>
          <w:tcPr>
            <w:tcW w:w="712" w:type="dxa"/>
            <w:vAlign w:val="center"/>
          </w:tcPr>
          <w:p w:rsidR="00FF124B" w:rsidRDefault="00406FB9">
            <w:pPr>
              <w:pStyle w:val="a6"/>
              <w:spacing w:line="360" w:lineRule="auto"/>
              <w:jc w:val="center"/>
              <w:rPr>
                <w:rFonts w:ascii="宋体" w:eastAsia="宋体" w:hAnsi="宋体" w:cs="宋体"/>
                <w:sz w:val="24"/>
                <w:szCs w:val="24"/>
              </w:rPr>
            </w:pPr>
            <w:r>
              <w:rPr>
                <w:rFonts w:ascii="宋体" w:eastAsia="宋体" w:hAnsi="宋体" w:cs="宋体"/>
                <w:sz w:val="24"/>
                <w:szCs w:val="24"/>
              </w:rPr>
              <w:t>2</w:t>
            </w:r>
          </w:p>
        </w:tc>
        <w:tc>
          <w:tcPr>
            <w:tcW w:w="1808" w:type="dxa"/>
            <w:vAlign w:val="center"/>
          </w:tcPr>
          <w:p w:rsidR="00FF124B" w:rsidRDefault="00FF124B">
            <w:pPr>
              <w:pStyle w:val="a6"/>
              <w:spacing w:line="360" w:lineRule="auto"/>
              <w:rPr>
                <w:rFonts w:ascii="宋体" w:eastAsia="宋体" w:hAnsi="宋体" w:cs="Times New Roman"/>
                <w:sz w:val="24"/>
                <w:szCs w:val="24"/>
              </w:rPr>
            </w:pPr>
          </w:p>
        </w:tc>
        <w:tc>
          <w:tcPr>
            <w:tcW w:w="3579" w:type="dxa"/>
            <w:vAlign w:val="center"/>
          </w:tcPr>
          <w:p w:rsidR="00FF124B" w:rsidRDefault="00FF124B">
            <w:pPr>
              <w:pStyle w:val="a6"/>
              <w:spacing w:line="360" w:lineRule="auto"/>
              <w:rPr>
                <w:rFonts w:ascii="宋体" w:eastAsia="宋体" w:hAnsi="宋体" w:cs="Times New Roman"/>
                <w:sz w:val="24"/>
                <w:szCs w:val="24"/>
              </w:rPr>
            </w:pPr>
          </w:p>
        </w:tc>
        <w:tc>
          <w:tcPr>
            <w:tcW w:w="1440" w:type="dxa"/>
            <w:vAlign w:val="center"/>
          </w:tcPr>
          <w:p w:rsidR="00FF124B" w:rsidRDefault="00FF124B">
            <w:pPr>
              <w:pStyle w:val="a6"/>
              <w:spacing w:line="360" w:lineRule="auto"/>
              <w:rPr>
                <w:rFonts w:ascii="宋体" w:eastAsia="宋体" w:hAnsi="宋体" w:cs="Times New Roman"/>
                <w:sz w:val="24"/>
                <w:szCs w:val="24"/>
              </w:rPr>
            </w:pPr>
          </w:p>
        </w:tc>
        <w:tc>
          <w:tcPr>
            <w:tcW w:w="1706" w:type="dxa"/>
            <w:vAlign w:val="center"/>
          </w:tcPr>
          <w:p w:rsidR="00FF124B" w:rsidRDefault="00FF124B">
            <w:pPr>
              <w:pStyle w:val="a6"/>
              <w:spacing w:line="360" w:lineRule="auto"/>
              <w:rPr>
                <w:rFonts w:ascii="宋体" w:eastAsia="宋体" w:hAnsi="宋体" w:cs="Times New Roman"/>
                <w:sz w:val="24"/>
                <w:szCs w:val="24"/>
              </w:rPr>
            </w:pPr>
          </w:p>
        </w:tc>
      </w:tr>
      <w:tr w:rsidR="00FF124B">
        <w:trPr>
          <w:trHeight w:val="680"/>
        </w:trPr>
        <w:tc>
          <w:tcPr>
            <w:tcW w:w="712" w:type="dxa"/>
            <w:vAlign w:val="center"/>
          </w:tcPr>
          <w:p w:rsidR="00FF124B" w:rsidRDefault="00406FB9">
            <w:pPr>
              <w:pStyle w:val="a6"/>
              <w:spacing w:line="360" w:lineRule="auto"/>
              <w:jc w:val="center"/>
              <w:rPr>
                <w:rFonts w:ascii="宋体" w:eastAsia="宋体" w:hAnsi="宋体" w:cs="宋体"/>
                <w:sz w:val="24"/>
                <w:szCs w:val="24"/>
              </w:rPr>
            </w:pPr>
            <w:r>
              <w:rPr>
                <w:rFonts w:ascii="宋体" w:eastAsia="宋体" w:hAnsi="宋体" w:cs="宋体"/>
                <w:sz w:val="24"/>
                <w:szCs w:val="24"/>
              </w:rPr>
              <w:t>3</w:t>
            </w:r>
          </w:p>
        </w:tc>
        <w:tc>
          <w:tcPr>
            <w:tcW w:w="1808" w:type="dxa"/>
            <w:vAlign w:val="center"/>
          </w:tcPr>
          <w:p w:rsidR="00FF124B" w:rsidRDefault="00FF124B">
            <w:pPr>
              <w:pStyle w:val="a6"/>
              <w:spacing w:line="360" w:lineRule="auto"/>
              <w:rPr>
                <w:rFonts w:ascii="宋体" w:eastAsia="宋体" w:hAnsi="宋体" w:cs="Times New Roman"/>
                <w:sz w:val="24"/>
                <w:szCs w:val="24"/>
              </w:rPr>
            </w:pPr>
          </w:p>
        </w:tc>
        <w:tc>
          <w:tcPr>
            <w:tcW w:w="3579" w:type="dxa"/>
            <w:vAlign w:val="center"/>
          </w:tcPr>
          <w:p w:rsidR="00FF124B" w:rsidRDefault="00FF124B">
            <w:pPr>
              <w:pStyle w:val="a6"/>
              <w:spacing w:line="360" w:lineRule="auto"/>
              <w:rPr>
                <w:rFonts w:ascii="宋体" w:eastAsia="宋体" w:hAnsi="宋体" w:cs="Times New Roman"/>
                <w:sz w:val="24"/>
                <w:szCs w:val="24"/>
              </w:rPr>
            </w:pPr>
          </w:p>
        </w:tc>
        <w:tc>
          <w:tcPr>
            <w:tcW w:w="1440" w:type="dxa"/>
            <w:vAlign w:val="center"/>
          </w:tcPr>
          <w:p w:rsidR="00FF124B" w:rsidRDefault="00FF124B">
            <w:pPr>
              <w:pStyle w:val="a6"/>
              <w:spacing w:line="360" w:lineRule="auto"/>
              <w:rPr>
                <w:rFonts w:ascii="宋体" w:eastAsia="宋体" w:hAnsi="宋体" w:cs="Times New Roman"/>
                <w:sz w:val="24"/>
                <w:szCs w:val="24"/>
              </w:rPr>
            </w:pPr>
          </w:p>
        </w:tc>
        <w:tc>
          <w:tcPr>
            <w:tcW w:w="1706" w:type="dxa"/>
            <w:vAlign w:val="center"/>
          </w:tcPr>
          <w:p w:rsidR="00FF124B" w:rsidRDefault="00FF124B">
            <w:pPr>
              <w:pStyle w:val="a6"/>
              <w:spacing w:line="360" w:lineRule="auto"/>
              <w:rPr>
                <w:rFonts w:ascii="宋体" w:eastAsia="宋体" w:hAnsi="宋体" w:cs="Times New Roman"/>
                <w:sz w:val="24"/>
                <w:szCs w:val="24"/>
              </w:rPr>
            </w:pPr>
          </w:p>
        </w:tc>
      </w:tr>
      <w:tr w:rsidR="00FF124B">
        <w:trPr>
          <w:trHeight w:val="680"/>
        </w:trPr>
        <w:tc>
          <w:tcPr>
            <w:tcW w:w="712" w:type="dxa"/>
            <w:vAlign w:val="center"/>
          </w:tcPr>
          <w:p w:rsidR="00FF124B" w:rsidRDefault="00406FB9">
            <w:pPr>
              <w:pStyle w:val="a6"/>
              <w:spacing w:line="360" w:lineRule="auto"/>
              <w:jc w:val="center"/>
              <w:rPr>
                <w:rFonts w:ascii="宋体" w:eastAsia="宋体" w:hAnsi="宋体" w:cs="宋体"/>
                <w:sz w:val="24"/>
                <w:szCs w:val="24"/>
              </w:rPr>
            </w:pPr>
            <w:r>
              <w:rPr>
                <w:rFonts w:ascii="宋体" w:eastAsia="宋体" w:hAnsi="宋体" w:cs="宋体"/>
                <w:sz w:val="24"/>
                <w:szCs w:val="24"/>
              </w:rPr>
              <w:t>4</w:t>
            </w:r>
          </w:p>
        </w:tc>
        <w:tc>
          <w:tcPr>
            <w:tcW w:w="1808" w:type="dxa"/>
            <w:vAlign w:val="center"/>
          </w:tcPr>
          <w:p w:rsidR="00FF124B" w:rsidRDefault="00FF124B">
            <w:pPr>
              <w:rPr>
                <w:rFonts w:ascii="宋体"/>
              </w:rPr>
            </w:pPr>
          </w:p>
        </w:tc>
        <w:tc>
          <w:tcPr>
            <w:tcW w:w="3579" w:type="dxa"/>
            <w:vAlign w:val="center"/>
          </w:tcPr>
          <w:p w:rsidR="00FF124B" w:rsidRDefault="00FF124B">
            <w:pPr>
              <w:rPr>
                <w:rFonts w:ascii="宋体"/>
              </w:rPr>
            </w:pPr>
          </w:p>
        </w:tc>
        <w:tc>
          <w:tcPr>
            <w:tcW w:w="1440" w:type="dxa"/>
            <w:vAlign w:val="center"/>
          </w:tcPr>
          <w:p w:rsidR="00FF124B" w:rsidRDefault="00FF124B">
            <w:pPr>
              <w:rPr>
                <w:rFonts w:ascii="宋体"/>
              </w:rPr>
            </w:pPr>
          </w:p>
        </w:tc>
        <w:tc>
          <w:tcPr>
            <w:tcW w:w="1706" w:type="dxa"/>
            <w:vAlign w:val="center"/>
          </w:tcPr>
          <w:p w:rsidR="00FF124B" w:rsidRDefault="00FF124B">
            <w:pPr>
              <w:rPr>
                <w:rFonts w:ascii="宋体"/>
              </w:rPr>
            </w:pPr>
          </w:p>
        </w:tc>
      </w:tr>
      <w:tr w:rsidR="00FF124B">
        <w:trPr>
          <w:trHeight w:val="680"/>
        </w:trPr>
        <w:tc>
          <w:tcPr>
            <w:tcW w:w="712"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808" w:type="dxa"/>
            <w:vAlign w:val="center"/>
          </w:tcPr>
          <w:p w:rsidR="00FF124B" w:rsidRDefault="00FF124B">
            <w:pPr>
              <w:rPr>
                <w:rFonts w:ascii="宋体"/>
              </w:rPr>
            </w:pPr>
          </w:p>
        </w:tc>
        <w:tc>
          <w:tcPr>
            <w:tcW w:w="3579" w:type="dxa"/>
            <w:vAlign w:val="center"/>
          </w:tcPr>
          <w:p w:rsidR="00FF124B" w:rsidRDefault="00FF124B">
            <w:pPr>
              <w:rPr>
                <w:rFonts w:ascii="宋体"/>
              </w:rPr>
            </w:pPr>
          </w:p>
        </w:tc>
        <w:tc>
          <w:tcPr>
            <w:tcW w:w="1440" w:type="dxa"/>
            <w:vAlign w:val="center"/>
          </w:tcPr>
          <w:p w:rsidR="00FF124B" w:rsidRDefault="00FF124B">
            <w:pPr>
              <w:rPr>
                <w:rFonts w:ascii="宋体"/>
              </w:rPr>
            </w:pPr>
          </w:p>
        </w:tc>
        <w:tc>
          <w:tcPr>
            <w:tcW w:w="1706" w:type="dxa"/>
            <w:vAlign w:val="center"/>
          </w:tcPr>
          <w:p w:rsidR="00FF124B" w:rsidRDefault="00FF124B">
            <w:pPr>
              <w:rPr>
                <w:rFonts w:ascii="宋体"/>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FF124B">
      <w:pPr>
        <w:autoSpaceDE w:val="0"/>
        <w:autoSpaceDN w:val="0"/>
        <w:adjustRightInd w:val="0"/>
        <w:spacing w:line="480" w:lineRule="auto"/>
        <w:rPr>
          <w:rFonts w:asciiTheme="minorEastAsia" w:hAnsiTheme="minorEastAsia" w:cs="宋体"/>
          <w:sz w:val="24"/>
          <w:szCs w:val="24"/>
          <w:lang w:val="zh-CN"/>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406FB9">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4.5 售后服务方案</w:t>
      </w: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406FB9">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FF124B">
      <w:pPr>
        <w:autoSpaceDE w:val="0"/>
        <w:autoSpaceDN w:val="0"/>
        <w:adjustRightInd w:val="0"/>
        <w:spacing w:line="360" w:lineRule="auto"/>
        <w:jc w:val="center"/>
        <w:outlineLvl w:val="0"/>
        <w:rPr>
          <w:rFonts w:hAnsi="宋体" w:cs="微软雅黑"/>
          <w:bCs/>
          <w:kern w:val="0"/>
        </w:rPr>
      </w:pPr>
    </w:p>
    <w:p w:rsidR="00FF124B" w:rsidRDefault="00406FB9">
      <w:pPr>
        <w:jc w:val="center"/>
        <w:rPr>
          <w:rFonts w:ascii="宋体" w:hAnsi="宋体"/>
          <w:b/>
          <w:bCs/>
          <w:color w:val="000000"/>
          <w:sz w:val="36"/>
          <w:szCs w:val="36"/>
        </w:rPr>
      </w:pPr>
      <w:r>
        <w:rPr>
          <w:rFonts w:ascii="宋体" w:hAnsi="宋体" w:hint="eastAsia"/>
          <w:b/>
          <w:bCs/>
          <w:color w:val="000000"/>
          <w:sz w:val="36"/>
          <w:szCs w:val="36"/>
        </w:rPr>
        <w:t>4.6“节能产品政府采购清单”强制节能产品情况</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FF124B" w:rsidRDefault="00406FB9">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FF124B">
        <w:trPr>
          <w:trHeight w:val="225"/>
          <w:tblHeader/>
        </w:trPr>
        <w:tc>
          <w:tcPr>
            <w:tcW w:w="537"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制造商</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复印件</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未提供节能产品所在页原因</w:t>
            </w: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FF124B">
      <w:pPr>
        <w:snapToGrid w:val="0"/>
        <w:spacing w:line="500" w:lineRule="exact"/>
        <w:rPr>
          <w:rFonts w:asciiTheme="minorEastAsia" w:hAnsiTheme="minorEastAsia" w:cs="宋体"/>
          <w:sz w:val="24"/>
          <w:szCs w:val="24"/>
          <w:lang w:val="zh-CN"/>
        </w:rPr>
      </w:pPr>
    </w:p>
    <w:p w:rsidR="00FF124B" w:rsidRDefault="00406FB9">
      <w:pPr>
        <w:rPr>
          <w:rFonts w:asciiTheme="minorEastAsia" w:hAnsiTheme="minorEastAsia" w:cs="宋体"/>
          <w:sz w:val="24"/>
          <w:szCs w:val="24"/>
          <w:lang w:val="zh-CN"/>
        </w:rPr>
      </w:pPr>
      <w:r>
        <w:rPr>
          <w:rFonts w:asciiTheme="minorEastAsia" w:hAnsiTheme="minorEastAsia" w:cs="宋体" w:hint="eastAsia"/>
          <w:sz w:val="24"/>
          <w:szCs w:val="24"/>
          <w:lang w:val="zh-CN"/>
        </w:rPr>
        <w:t>说明：所投产品节能清单所在页复印件并加盖投标人公章须附后。</w:t>
      </w:r>
    </w:p>
    <w:p w:rsidR="00FF124B" w:rsidRDefault="00FF124B">
      <w:pPr>
        <w:rPr>
          <w:rFonts w:asciiTheme="minorEastAsia" w:hAnsiTheme="minorEastAsia" w:cs="宋体"/>
          <w:sz w:val="24"/>
          <w:szCs w:val="24"/>
          <w:lang w:val="zh-CN"/>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406FB9">
      <w:pPr>
        <w:spacing w:line="360" w:lineRule="auto"/>
        <w:jc w:val="center"/>
        <w:rPr>
          <w:rFonts w:ascii="宋体" w:hAnsi="宋体"/>
          <w:b/>
          <w:bCs/>
          <w:color w:val="000000"/>
          <w:sz w:val="36"/>
          <w:szCs w:val="36"/>
        </w:rPr>
      </w:pPr>
      <w:r>
        <w:rPr>
          <w:rFonts w:ascii="宋体" w:hAnsi="宋体" w:hint="eastAsia"/>
          <w:b/>
          <w:bCs/>
          <w:color w:val="000000"/>
          <w:sz w:val="36"/>
          <w:szCs w:val="36"/>
        </w:rPr>
        <w:t>4.7 “节能产品政府采购清单”优先采购产品情况</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lastRenderedPageBreak/>
        <w:t>项目编号：</w:t>
      </w:r>
    </w:p>
    <w:p w:rsidR="00FF124B" w:rsidRDefault="00406FB9">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FF124B">
        <w:trPr>
          <w:trHeight w:val="225"/>
          <w:tblHeader/>
        </w:trPr>
        <w:tc>
          <w:tcPr>
            <w:tcW w:w="537"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制造商</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复印件</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未提供节能产品所在页原因</w:t>
            </w: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FF124B">
      <w:pPr>
        <w:snapToGrid w:val="0"/>
        <w:spacing w:line="500" w:lineRule="exact"/>
        <w:rPr>
          <w:rFonts w:asciiTheme="minorEastAsia" w:hAnsiTheme="minorEastAsia" w:cs="宋体"/>
          <w:sz w:val="24"/>
          <w:szCs w:val="24"/>
          <w:lang w:val="zh-CN"/>
        </w:rPr>
      </w:pPr>
    </w:p>
    <w:p w:rsidR="00FF124B" w:rsidRDefault="00FF124B">
      <w:pPr>
        <w:snapToGrid w:val="0"/>
        <w:spacing w:line="500" w:lineRule="exact"/>
        <w:rPr>
          <w:rFonts w:asciiTheme="minorEastAsia" w:hAnsiTheme="minorEastAsia" w:cs="宋体"/>
          <w:sz w:val="24"/>
          <w:szCs w:val="24"/>
          <w:lang w:val="zh-CN"/>
        </w:rPr>
      </w:pPr>
    </w:p>
    <w:p w:rsidR="00FF124B" w:rsidRDefault="00406FB9">
      <w:pPr>
        <w:rPr>
          <w:rFonts w:asciiTheme="minorEastAsia" w:hAnsiTheme="minorEastAsia" w:cs="宋体"/>
          <w:sz w:val="24"/>
          <w:szCs w:val="24"/>
          <w:lang w:val="zh-CN"/>
        </w:rPr>
      </w:pPr>
      <w:r>
        <w:rPr>
          <w:rFonts w:asciiTheme="minorEastAsia" w:hAnsiTheme="minorEastAsia" w:cs="宋体" w:hint="eastAsia"/>
          <w:sz w:val="24"/>
          <w:szCs w:val="24"/>
          <w:lang w:val="zh-CN"/>
        </w:rPr>
        <w:t>说明：所投产品“节能产品政府采购清单”所在页复印件并加盖投标人公章须附后。</w:t>
      </w: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406FB9">
      <w:pPr>
        <w:spacing w:line="360" w:lineRule="auto"/>
        <w:jc w:val="center"/>
        <w:rPr>
          <w:rFonts w:ascii="宋体" w:hAnsi="宋体"/>
          <w:b/>
          <w:bCs/>
          <w:color w:val="000000"/>
          <w:sz w:val="36"/>
          <w:szCs w:val="36"/>
        </w:rPr>
      </w:pPr>
      <w:r>
        <w:rPr>
          <w:rFonts w:ascii="宋体" w:hAnsi="宋体" w:hint="eastAsia"/>
          <w:b/>
          <w:bCs/>
          <w:color w:val="000000"/>
          <w:sz w:val="36"/>
          <w:szCs w:val="36"/>
        </w:rPr>
        <w:t>4.8 “环境标志产品政府采购清单”优先采购产品情况</w:t>
      </w:r>
    </w:p>
    <w:p w:rsidR="00FF124B" w:rsidRDefault="00406FB9" w:rsidP="00811248">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FF124B" w:rsidRDefault="00406FB9">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lastRenderedPageBreak/>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FF124B">
        <w:trPr>
          <w:trHeight w:val="225"/>
          <w:tblHeader/>
        </w:trPr>
        <w:tc>
          <w:tcPr>
            <w:tcW w:w="537"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制造商</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中国环境标志认证证书编号</w:t>
            </w:r>
          </w:p>
        </w:tc>
        <w:tc>
          <w:tcPr>
            <w:tcW w:w="1439"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提供环境标志产品所在页复印件</w:t>
            </w:r>
          </w:p>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FF124B" w:rsidRDefault="00406FB9">
            <w:pPr>
              <w:pStyle w:val="a6"/>
              <w:jc w:val="center"/>
              <w:rPr>
                <w:rFonts w:ascii="宋体" w:eastAsia="宋体" w:hAnsi="宋体" w:cs="宋体"/>
                <w:b/>
                <w:bCs/>
                <w:sz w:val="24"/>
                <w:szCs w:val="24"/>
              </w:rPr>
            </w:pPr>
            <w:r>
              <w:rPr>
                <w:rFonts w:ascii="宋体" w:eastAsia="宋体" w:hAnsi="宋体" w:cs="宋体" w:hint="eastAsia"/>
                <w:b/>
                <w:bCs/>
                <w:sz w:val="24"/>
                <w:szCs w:val="24"/>
              </w:rPr>
              <w:t>未提供环境标志产品所在页原因</w:t>
            </w: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r w:rsidR="00FF124B">
        <w:trPr>
          <w:trHeight w:val="851"/>
        </w:trPr>
        <w:tc>
          <w:tcPr>
            <w:tcW w:w="537" w:type="dxa"/>
            <w:vAlign w:val="center"/>
          </w:tcPr>
          <w:p w:rsidR="00FF124B" w:rsidRDefault="00406FB9">
            <w:pPr>
              <w:pStyle w:val="a6"/>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FF124B" w:rsidRDefault="00FF124B">
            <w:pPr>
              <w:pStyle w:val="a6"/>
              <w:spacing w:line="360" w:lineRule="auto"/>
              <w:rPr>
                <w:rFonts w:ascii="宋体" w:eastAsia="宋体" w:hAnsi="宋体" w:cs="Times New Roman"/>
                <w:sz w:val="24"/>
                <w:szCs w:val="24"/>
              </w:rPr>
            </w:pPr>
          </w:p>
        </w:tc>
        <w:tc>
          <w:tcPr>
            <w:tcW w:w="991" w:type="dxa"/>
            <w:vAlign w:val="center"/>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135" w:type="dxa"/>
          </w:tcPr>
          <w:p w:rsidR="00FF124B" w:rsidRDefault="00FF124B">
            <w:pPr>
              <w:pStyle w:val="a6"/>
              <w:spacing w:line="360" w:lineRule="auto"/>
              <w:rPr>
                <w:rFonts w:ascii="宋体" w:eastAsia="宋体" w:hAnsi="宋体" w:cs="Times New Roman"/>
                <w:sz w:val="24"/>
                <w:szCs w:val="24"/>
              </w:rPr>
            </w:pPr>
          </w:p>
        </w:tc>
        <w:tc>
          <w:tcPr>
            <w:tcW w:w="1276" w:type="dxa"/>
          </w:tcPr>
          <w:p w:rsidR="00FF124B" w:rsidRDefault="00FF124B">
            <w:pPr>
              <w:pStyle w:val="a6"/>
              <w:spacing w:line="360" w:lineRule="auto"/>
              <w:rPr>
                <w:rFonts w:ascii="宋体" w:eastAsia="宋体" w:hAnsi="宋体" w:cs="Times New Roman"/>
                <w:sz w:val="24"/>
                <w:szCs w:val="24"/>
              </w:rPr>
            </w:pPr>
          </w:p>
        </w:tc>
        <w:tc>
          <w:tcPr>
            <w:tcW w:w="1439" w:type="dxa"/>
          </w:tcPr>
          <w:p w:rsidR="00FF124B" w:rsidRDefault="00FF124B">
            <w:pPr>
              <w:pStyle w:val="a6"/>
              <w:spacing w:line="360" w:lineRule="auto"/>
              <w:rPr>
                <w:rFonts w:ascii="宋体" w:eastAsia="宋体" w:hAnsi="宋体" w:cs="Times New Roman"/>
                <w:sz w:val="24"/>
                <w:szCs w:val="24"/>
              </w:rPr>
            </w:pPr>
          </w:p>
        </w:tc>
        <w:tc>
          <w:tcPr>
            <w:tcW w:w="1252" w:type="dxa"/>
          </w:tcPr>
          <w:p w:rsidR="00FF124B" w:rsidRDefault="00FF124B">
            <w:pPr>
              <w:pStyle w:val="a6"/>
              <w:spacing w:line="360" w:lineRule="auto"/>
              <w:rPr>
                <w:rFonts w:ascii="宋体" w:eastAsia="宋体" w:hAnsi="宋体" w:cs="Times New Roman"/>
                <w:sz w:val="24"/>
                <w:szCs w:val="24"/>
              </w:rPr>
            </w:pPr>
          </w:p>
        </w:tc>
      </w:tr>
    </w:tbl>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FF124B" w:rsidRDefault="00406FB9">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FF124B" w:rsidRDefault="00FF124B">
      <w:pPr>
        <w:snapToGrid w:val="0"/>
        <w:spacing w:line="500" w:lineRule="exact"/>
        <w:rPr>
          <w:rFonts w:asciiTheme="minorEastAsia" w:hAnsiTheme="minorEastAsia" w:cs="宋体"/>
          <w:sz w:val="24"/>
          <w:szCs w:val="24"/>
          <w:lang w:val="zh-CN"/>
        </w:rPr>
      </w:pPr>
    </w:p>
    <w:p w:rsidR="00FF124B" w:rsidRDefault="00FF124B">
      <w:pPr>
        <w:snapToGrid w:val="0"/>
        <w:spacing w:line="500" w:lineRule="exact"/>
        <w:rPr>
          <w:rFonts w:asciiTheme="minorEastAsia" w:hAnsiTheme="minorEastAsia" w:cs="宋体"/>
          <w:sz w:val="24"/>
          <w:szCs w:val="24"/>
          <w:lang w:val="zh-CN"/>
        </w:rPr>
      </w:pPr>
    </w:p>
    <w:p w:rsidR="00FF124B" w:rsidRDefault="00406FB9">
      <w:pPr>
        <w:ind w:left="720" w:hangingChars="300" w:hanging="720"/>
        <w:rPr>
          <w:rFonts w:asciiTheme="minorEastAsia" w:hAnsiTheme="minorEastAsia" w:cs="宋体"/>
          <w:sz w:val="24"/>
          <w:szCs w:val="24"/>
          <w:lang w:val="zh-CN"/>
        </w:rPr>
      </w:pPr>
      <w:r>
        <w:rPr>
          <w:rFonts w:asciiTheme="minorEastAsia" w:hAnsiTheme="minorEastAsia" w:cs="宋体" w:hint="eastAsia"/>
          <w:sz w:val="24"/>
          <w:szCs w:val="24"/>
          <w:lang w:val="zh-CN"/>
        </w:rPr>
        <w:t>说明：所投产品“环境标志产品政府采购清单”所在页复印件并加盖投标人公章须附后。</w:t>
      </w: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FF124B">
      <w:pPr>
        <w:spacing w:line="360" w:lineRule="auto"/>
        <w:jc w:val="center"/>
        <w:rPr>
          <w:rFonts w:ascii="宋体" w:hAnsi="宋体"/>
          <w:b/>
          <w:bCs/>
          <w:color w:val="000000"/>
          <w:sz w:val="36"/>
          <w:szCs w:val="36"/>
        </w:rPr>
      </w:pPr>
    </w:p>
    <w:p w:rsidR="00FF124B" w:rsidRDefault="00406FB9">
      <w:pPr>
        <w:spacing w:line="360" w:lineRule="auto"/>
        <w:jc w:val="center"/>
        <w:rPr>
          <w:rFonts w:ascii="宋体" w:hAnsi="宋体"/>
          <w:b/>
          <w:bCs/>
          <w:color w:val="000000"/>
          <w:sz w:val="36"/>
          <w:szCs w:val="36"/>
        </w:rPr>
      </w:pPr>
      <w:r>
        <w:rPr>
          <w:rFonts w:ascii="宋体" w:hAnsi="宋体" w:hint="eastAsia"/>
          <w:b/>
          <w:bCs/>
          <w:color w:val="000000"/>
          <w:sz w:val="36"/>
          <w:szCs w:val="36"/>
        </w:rPr>
        <w:t>4.9 中小企业声明函</w:t>
      </w:r>
    </w:p>
    <w:p w:rsidR="00FF124B" w:rsidRDefault="00FF124B">
      <w:pPr>
        <w:spacing w:line="360" w:lineRule="auto"/>
        <w:jc w:val="center"/>
        <w:rPr>
          <w:rFonts w:ascii="宋体" w:hAnsi="宋体"/>
          <w:b/>
          <w:bCs/>
          <w:color w:val="000000"/>
          <w:sz w:val="36"/>
          <w:szCs w:val="36"/>
        </w:rPr>
      </w:pPr>
    </w:p>
    <w:p w:rsidR="00FF124B" w:rsidRDefault="00406FB9">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ascii="宋体" w:hAnsi="宋体" w:cs="Arial" w:hint="eastAsia"/>
          <w:color w:val="FF0000"/>
          <w:kern w:val="0"/>
          <w:sz w:val="24"/>
          <w:szCs w:val="24"/>
        </w:rPr>
        <w:lastRenderedPageBreak/>
        <w:t>本公司郑重声明，根据《政府采购促进中小企业发展暂行办法》（财库[2011]181号）的规定，本公司为______（请填写：中型、小型、微型）企业。即，本公司同时满足以下条件：</w:t>
      </w:r>
      <w:r>
        <w:rPr>
          <w:rFonts w:ascii="宋体" w:hAnsi="宋体" w:cs="Arial" w:hint="eastAsia"/>
          <w:color w:val="FF0000"/>
          <w:kern w:val="0"/>
          <w:sz w:val="24"/>
          <w:szCs w:val="24"/>
        </w:rPr>
        <w:br/>
        <w:t xml:space="preserve">　　1、根据《工业和信息化部、国家统计局、国家发展和改革委员会、财政部关于印发中小企业划型标准规定的通知》（工信部联企业[2011]300号）规定的划分标准</w:t>
      </w:r>
      <w:r>
        <w:rPr>
          <w:rFonts w:hint="eastAsia"/>
          <w:color w:val="FF0000"/>
          <w:sz w:val="24"/>
          <w:szCs w:val="24"/>
        </w:rPr>
        <w:t>，本公司</w:t>
      </w:r>
      <w:r>
        <w:rPr>
          <w:rFonts w:ascii="宋体" w:hAnsi="宋体" w:cs="Arial" w:hint="eastAsia"/>
          <w:color w:val="FF0000"/>
          <w:kern w:val="0"/>
          <w:sz w:val="24"/>
          <w:szCs w:val="24"/>
        </w:rPr>
        <w:t>为______（请填写：中型、小型、微型）企业。</w:t>
      </w:r>
    </w:p>
    <w:p w:rsidR="00FF124B" w:rsidRDefault="00406FB9">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ascii="宋体" w:hAnsi="宋体" w:cs="Arial" w:hint="eastAsia"/>
          <w:color w:val="FF0000"/>
          <w:kern w:val="0"/>
          <w:sz w:val="24"/>
          <w:szCs w:val="24"/>
        </w:rPr>
        <w:t>2、本公司参加             单位的          项目采购活动提供本企业制造的货物，由本企业承担工程、提供服务，或者提供其他         （请填写：中型、小型、微型）企业制造的货物。本条所称货物不包括使用大型企业注册商标的货物。</w:t>
      </w:r>
    </w:p>
    <w:p w:rsidR="00FF124B" w:rsidRDefault="00406FB9">
      <w:pPr>
        <w:widowControl/>
        <w:spacing w:before="100" w:beforeAutospacing="1" w:after="100" w:afterAutospacing="1" w:line="360" w:lineRule="auto"/>
        <w:ind w:firstLine="420"/>
        <w:contextualSpacing/>
        <w:jc w:val="left"/>
        <w:rPr>
          <w:rFonts w:ascii="宋体" w:hAnsi="宋体" w:cs="Arial"/>
          <w:color w:val="FF0000"/>
          <w:kern w:val="0"/>
          <w:sz w:val="24"/>
          <w:szCs w:val="24"/>
        </w:rPr>
      </w:pPr>
      <w:r>
        <w:rPr>
          <w:rFonts w:ascii="宋体" w:hAnsi="宋体" w:cs="Arial" w:hint="eastAsia"/>
          <w:color w:val="FF0000"/>
          <w:kern w:val="0"/>
          <w:sz w:val="24"/>
          <w:szCs w:val="24"/>
        </w:rPr>
        <w:t>本公司对上述声明的真实性负责。如有虚假，将依法承担相应责任。</w:t>
      </w:r>
    </w:p>
    <w:p w:rsidR="00FF124B" w:rsidRDefault="00FF124B">
      <w:pPr>
        <w:widowControl/>
        <w:spacing w:before="100" w:beforeAutospacing="1" w:after="100" w:afterAutospacing="1" w:line="360" w:lineRule="auto"/>
        <w:ind w:leftChars="1850" w:left="3885"/>
        <w:jc w:val="left"/>
        <w:rPr>
          <w:rFonts w:ascii="宋体" w:hAnsi="宋体" w:cs="Arial"/>
          <w:color w:val="000000"/>
          <w:kern w:val="0"/>
          <w:sz w:val="24"/>
          <w:szCs w:val="24"/>
        </w:rPr>
      </w:pPr>
    </w:p>
    <w:p w:rsidR="00FF124B" w:rsidRDefault="00406FB9">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企业名称（盖章）：　　　　　　　　　</w:t>
      </w:r>
      <w:r>
        <w:rPr>
          <w:rFonts w:ascii="宋体" w:hAnsi="宋体" w:cs="Arial" w:hint="eastAsia"/>
          <w:color w:val="000000"/>
          <w:kern w:val="0"/>
          <w:sz w:val="24"/>
          <w:szCs w:val="24"/>
        </w:rPr>
        <w:br/>
        <w:t>日　  期：</w:t>
      </w:r>
    </w:p>
    <w:p w:rsidR="00FF124B" w:rsidRDefault="00FF124B">
      <w:pPr>
        <w:widowControl/>
        <w:spacing w:before="100" w:beforeAutospacing="1" w:after="100" w:afterAutospacing="1" w:line="360" w:lineRule="auto"/>
        <w:jc w:val="left"/>
        <w:rPr>
          <w:rFonts w:ascii="宋体" w:hAnsi="宋体"/>
          <w:color w:val="000000"/>
          <w:sz w:val="24"/>
          <w:szCs w:val="24"/>
        </w:rPr>
      </w:pPr>
    </w:p>
    <w:p w:rsidR="00FF124B" w:rsidRDefault="00406FB9">
      <w:pPr>
        <w:widowControl/>
        <w:spacing w:before="100" w:beforeAutospacing="1" w:after="100" w:afterAutospacing="1" w:line="360" w:lineRule="auto"/>
        <w:contextualSpacing/>
        <w:jc w:val="left"/>
        <w:rPr>
          <w:rFonts w:ascii="宋体" w:hAnsi="宋体"/>
          <w:color w:val="000000"/>
          <w:sz w:val="24"/>
          <w:szCs w:val="24"/>
        </w:rPr>
      </w:pPr>
      <w:r>
        <w:rPr>
          <w:rFonts w:ascii="宋体" w:hAnsi="宋体" w:hint="eastAsia"/>
          <w:color w:val="000000"/>
          <w:sz w:val="24"/>
          <w:szCs w:val="24"/>
        </w:rPr>
        <w:t>说明：</w:t>
      </w:r>
    </w:p>
    <w:p w:rsidR="00FF124B" w:rsidRDefault="00406FB9">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1、不属于中小企业划型标准确定的中小企业，不得按《关于印发中小企业划型标准规定的通知》规定声明为中小微企业，也不适用《政府采购促进中小企业发展暂行办法》。</w:t>
      </w:r>
    </w:p>
    <w:p w:rsidR="00FF124B" w:rsidRDefault="00406FB9">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2、如投标人为联合投标的，联合投标人需分别填写上述《中小企业声明函》。</w:t>
      </w:r>
    </w:p>
    <w:p w:rsidR="00FF124B" w:rsidRDefault="00FF124B">
      <w:pPr>
        <w:autoSpaceDE w:val="0"/>
        <w:autoSpaceDN w:val="0"/>
        <w:adjustRightInd w:val="0"/>
        <w:spacing w:line="360" w:lineRule="auto"/>
        <w:jc w:val="center"/>
        <w:outlineLvl w:val="0"/>
        <w:rPr>
          <w:rFonts w:ascii="宋体" w:hAnsi="宋体" w:cs="Arial"/>
          <w:color w:val="000000"/>
          <w:kern w:val="0"/>
          <w:sz w:val="24"/>
          <w:szCs w:val="24"/>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FF124B">
      <w:pPr>
        <w:autoSpaceDE w:val="0"/>
        <w:autoSpaceDN w:val="0"/>
        <w:adjustRightInd w:val="0"/>
        <w:spacing w:line="360" w:lineRule="auto"/>
        <w:jc w:val="center"/>
        <w:outlineLvl w:val="0"/>
        <w:rPr>
          <w:rFonts w:ascii="宋体" w:hAnsi="宋体"/>
          <w:b/>
          <w:bCs/>
          <w:color w:val="000000"/>
          <w:sz w:val="36"/>
          <w:szCs w:val="36"/>
        </w:rPr>
      </w:pPr>
    </w:p>
    <w:p w:rsidR="00FF124B" w:rsidRDefault="00406FB9">
      <w:pPr>
        <w:spacing w:line="360" w:lineRule="auto"/>
        <w:jc w:val="center"/>
        <w:rPr>
          <w:rFonts w:ascii="宋体" w:hAnsi="宋体"/>
          <w:b/>
          <w:bCs/>
          <w:color w:val="000000"/>
          <w:sz w:val="36"/>
          <w:szCs w:val="36"/>
        </w:rPr>
      </w:pPr>
      <w:bookmarkStart w:id="10" w:name="OLE_LINK14"/>
      <w:bookmarkStart w:id="11" w:name="OLE_LINK13"/>
      <w:r>
        <w:rPr>
          <w:rFonts w:ascii="宋体" w:hAnsi="宋体" w:hint="eastAsia"/>
          <w:b/>
          <w:bCs/>
          <w:color w:val="000000"/>
          <w:sz w:val="36"/>
          <w:szCs w:val="36"/>
        </w:rPr>
        <w:t>4.10 残疾人福利性单位声明函</w:t>
      </w:r>
    </w:p>
    <w:bookmarkEnd w:id="10"/>
    <w:bookmarkEnd w:id="11"/>
    <w:p w:rsidR="00FF124B" w:rsidRDefault="00FF124B">
      <w:pPr>
        <w:spacing w:line="360" w:lineRule="auto"/>
        <w:rPr>
          <w:rFonts w:ascii="宋体" w:hAnsi="宋体"/>
          <w:szCs w:val="21"/>
        </w:rPr>
      </w:pPr>
    </w:p>
    <w:p w:rsidR="00FF124B" w:rsidRDefault="00406FB9">
      <w:pPr>
        <w:spacing w:line="360" w:lineRule="auto"/>
        <w:ind w:firstLineChars="200" w:firstLine="480"/>
        <w:rPr>
          <w:rFonts w:ascii="宋体" w:hAnsi="宋体"/>
          <w:sz w:val="24"/>
          <w:szCs w:val="24"/>
        </w:rPr>
      </w:pPr>
      <w:r>
        <w:rPr>
          <w:rFonts w:ascii="宋体" w:hAnsi="宋体" w:hint="eastAsia"/>
          <w:sz w:val="24"/>
          <w:szCs w:val="24"/>
        </w:rPr>
        <w:lastRenderedPageBreak/>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FF124B" w:rsidRDefault="00406FB9">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FF124B" w:rsidRDefault="00FF124B">
      <w:pPr>
        <w:spacing w:line="360" w:lineRule="auto"/>
        <w:rPr>
          <w:rFonts w:ascii="宋体" w:hAnsi="宋体"/>
          <w:sz w:val="24"/>
          <w:szCs w:val="24"/>
        </w:rPr>
      </w:pPr>
    </w:p>
    <w:p w:rsidR="00FF124B" w:rsidRDefault="00FF124B">
      <w:pPr>
        <w:spacing w:line="360" w:lineRule="auto"/>
        <w:rPr>
          <w:rFonts w:ascii="宋体" w:hAnsi="宋体"/>
          <w:sz w:val="24"/>
          <w:szCs w:val="24"/>
        </w:rPr>
      </w:pPr>
    </w:p>
    <w:p w:rsidR="00FF124B" w:rsidRDefault="00406FB9">
      <w:pPr>
        <w:spacing w:line="360" w:lineRule="auto"/>
        <w:rPr>
          <w:rFonts w:ascii="宋体" w:hAnsi="宋体"/>
          <w:sz w:val="24"/>
          <w:szCs w:val="24"/>
        </w:rPr>
      </w:pPr>
      <w:r>
        <w:rPr>
          <w:rFonts w:ascii="宋体" w:hAnsi="宋体" w:hint="eastAsia"/>
          <w:sz w:val="24"/>
          <w:szCs w:val="24"/>
        </w:rPr>
        <w:t xml:space="preserve">                                    单位名称（盖章）：</w:t>
      </w:r>
    </w:p>
    <w:p w:rsidR="00FF124B" w:rsidRDefault="00406FB9">
      <w:pPr>
        <w:spacing w:line="360" w:lineRule="auto"/>
        <w:rPr>
          <w:rFonts w:ascii="宋体" w:hAnsi="宋体"/>
          <w:sz w:val="24"/>
          <w:szCs w:val="24"/>
        </w:rPr>
      </w:pPr>
      <w:r>
        <w:rPr>
          <w:rFonts w:ascii="宋体" w:hAnsi="宋体" w:hint="eastAsia"/>
          <w:sz w:val="24"/>
          <w:szCs w:val="24"/>
        </w:rPr>
        <w:t xml:space="preserve">                                    日    期：</w:t>
      </w:r>
    </w:p>
    <w:p w:rsidR="00FF124B" w:rsidRDefault="00FF124B"/>
    <w:p w:rsidR="00FF124B" w:rsidRDefault="00FF124B"/>
    <w:p w:rsidR="00FF124B" w:rsidRDefault="00FF124B"/>
    <w:p w:rsidR="00FF124B" w:rsidRDefault="00FF124B"/>
    <w:p w:rsidR="00FF124B" w:rsidRDefault="00FF124B"/>
    <w:p w:rsidR="00FF124B" w:rsidRDefault="00FF124B"/>
    <w:p w:rsidR="00FF124B" w:rsidRDefault="00FF124B"/>
    <w:p w:rsidR="00FF124B" w:rsidRDefault="00406FB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 xml:space="preserve">4.11 所投产品符合国家强制性要求承诺函 </w:t>
      </w:r>
    </w:p>
    <w:p w:rsidR="00FF124B" w:rsidRDefault="00406FB9">
      <w:pPr>
        <w:spacing w:line="360" w:lineRule="auto"/>
        <w:jc w:val="center"/>
        <w:rPr>
          <w:rFonts w:ascii="宋体" w:hAnsi="宋体" w:cs="Arial"/>
          <w:color w:val="000000"/>
          <w:kern w:val="0"/>
          <w:sz w:val="24"/>
          <w:szCs w:val="24"/>
        </w:rPr>
      </w:pPr>
      <w:r>
        <w:rPr>
          <w:rFonts w:ascii="宋体" w:hAnsi="宋体" w:cs="Arial" w:hint="eastAsia"/>
          <w:color w:val="000000"/>
          <w:kern w:val="0"/>
          <w:sz w:val="24"/>
          <w:szCs w:val="24"/>
        </w:rPr>
        <w:t>投标人所投产品涉及国家有属强制性规定的，须承诺其所投产品符合国家强制性要求（如CCC认证，格式自拟）</w:t>
      </w:r>
    </w:p>
    <w:p w:rsidR="00FF124B" w:rsidRDefault="00FF124B">
      <w:pPr>
        <w:widowControl/>
        <w:spacing w:before="100" w:beforeAutospacing="1" w:after="100" w:afterAutospacing="1" w:line="360" w:lineRule="auto"/>
        <w:jc w:val="center"/>
        <w:rPr>
          <w:rFonts w:ascii="宋体" w:hAnsi="宋体"/>
          <w:b/>
          <w:bCs/>
          <w:color w:val="000000"/>
          <w:sz w:val="36"/>
          <w:szCs w:val="36"/>
        </w:rPr>
      </w:pPr>
    </w:p>
    <w:p w:rsidR="00FF124B" w:rsidRDefault="00FF124B">
      <w:pPr>
        <w:widowControl/>
        <w:spacing w:before="100" w:beforeAutospacing="1" w:after="100" w:afterAutospacing="1" w:line="360" w:lineRule="auto"/>
        <w:jc w:val="center"/>
        <w:rPr>
          <w:rFonts w:ascii="宋体" w:hAnsi="宋体"/>
          <w:b/>
          <w:bCs/>
          <w:color w:val="000000"/>
          <w:sz w:val="36"/>
          <w:szCs w:val="36"/>
        </w:rPr>
      </w:pPr>
    </w:p>
    <w:p w:rsidR="00FF124B" w:rsidRDefault="00FF124B"/>
    <w:p w:rsidR="00FF124B" w:rsidRDefault="00FF124B"/>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FF124B">
      <w:pPr>
        <w:autoSpaceDE w:val="0"/>
        <w:autoSpaceDN w:val="0"/>
        <w:adjustRightInd w:val="0"/>
        <w:spacing w:line="360" w:lineRule="auto"/>
        <w:jc w:val="center"/>
        <w:rPr>
          <w:rFonts w:asciiTheme="minorEastAsia" w:hAnsiTheme="minorEastAsia" w:cs="黑体"/>
          <w:b/>
          <w:bCs/>
          <w:sz w:val="44"/>
          <w:szCs w:val="44"/>
          <w:lang w:val="zh-CN"/>
        </w:rPr>
      </w:pPr>
    </w:p>
    <w:p w:rsidR="00FF124B" w:rsidRDefault="00406FB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五、</w:t>
      </w:r>
      <w:r>
        <w:rPr>
          <w:rFonts w:asciiTheme="minorEastAsia" w:hAnsiTheme="minorEastAsia" w:cs="黑体"/>
          <w:b/>
          <w:sz w:val="44"/>
          <w:szCs w:val="44"/>
          <w:lang w:val="zh-CN"/>
        </w:rPr>
        <w:t>其他资料（若有）</w:t>
      </w:r>
    </w:p>
    <w:p w:rsidR="00FF124B" w:rsidRDefault="00FF124B"/>
    <w:p w:rsidR="00FF124B" w:rsidRDefault="00FF124B"/>
    <w:p w:rsidR="00FF124B" w:rsidRDefault="00FF124B"/>
    <w:p w:rsidR="00FF124B" w:rsidRDefault="00406FB9">
      <w:pPr>
        <w:spacing w:line="360" w:lineRule="auto"/>
        <w:jc w:val="center"/>
        <w:rPr>
          <w:rFonts w:ascii="宋体" w:hAnsi="宋体"/>
          <w:b/>
          <w:bCs/>
          <w:color w:val="000000"/>
          <w:sz w:val="28"/>
          <w:szCs w:val="28"/>
        </w:rPr>
      </w:pPr>
      <w:r>
        <w:rPr>
          <w:rFonts w:ascii="宋体" w:hAnsi="宋体"/>
          <w:b/>
          <w:bCs/>
          <w:color w:val="000000"/>
          <w:sz w:val="28"/>
          <w:szCs w:val="28"/>
        </w:rPr>
        <w:t>除招标文件另有规定外，投标人认为需要提交的其他证明材料或资料加盖投标人的单位公章后应在此项下提交。</w:t>
      </w:r>
    </w:p>
    <w:p w:rsidR="00FF124B" w:rsidRDefault="00406FB9">
      <w:pPr>
        <w:spacing w:line="360" w:lineRule="auto"/>
        <w:jc w:val="center"/>
        <w:rPr>
          <w:rFonts w:ascii="宋体" w:hAnsi="宋体"/>
          <w:b/>
          <w:bCs/>
          <w:color w:val="000000"/>
          <w:sz w:val="28"/>
          <w:szCs w:val="28"/>
        </w:rPr>
      </w:pPr>
      <w:r>
        <w:rPr>
          <w:rFonts w:ascii="宋体" w:hAnsi="宋体"/>
          <w:b/>
          <w:bCs/>
          <w:color w:val="000000"/>
          <w:sz w:val="28"/>
          <w:szCs w:val="28"/>
        </w:rPr>
        <w:t> </w:t>
      </w:r>
    </w:p>
    <w:p w:rsidR="00FF124B" w:rsidRDefault="00FF124B"/>
    <w:p w:rsidR="00FF124B" w:rsidRDefault="00FF124B"/>
    <w:p w:rsidR="00FF124B" w:rsidRDefault="00FF124B"/>
    <w:p w:rsidR="00FF124B" w:rsidRDefault="00FF124B"/>
    <w:p w:rsidR="00FF124B" w:rsidRDefault="00FF124B"/>
    <w:p w:rsidR="00FF124B" w:rsidRDefault="00FF124B"/>
    <w:p w:rsidR="00FF124B" w:rsidRDefault="00FF124B"/>
    <w:sectPr w:rsidR="00FF124B" w:rsidSect="00FF124B">
      <w:footerReference w:type="default" r:id="rId29"/>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2D7" w:rsidRDefault="006B02D7" w:rsidP="00FF124B">
      <w:r>
        <w:separator/>
      </w:r>
    </w:p>
  </w:endnote>
  <w:endnote w:type="continuationSeparator" w:id="0">
    <w:p w:rsidR="006B02D7" w:rsidRDefault="006B02D7" w:rsidP="00FF12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简隶书">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4B" w:rsidRDefault="004139CF">
    <w:pPr>
      <w:pStyle w:val="a9"/>
    </w:pPr>
    <w: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v:textbox style="mso-fit-shape-to-text:t" inset="0,0,0,0">
            <w:txbxContent>
              <w:p w:rsidR="00FF124B" w:rsidRDefault="004139CF">
                <w:pPr>
                  <w:pStyle w:val="a9"/>
                </w:pPr>
                <w:r>
                  <w:fldChar w:fldCharType="begin"/>
                </w:r>
                <w:r w:rsidR="00406FB9">
                  <w:instrText xml:space="preserve"> PAGE  \* MERGEFORMAT </w:instrText>
                </w:r>
                <w:r>
                  <w:fldChar w:fldCharType="separate"/>
                </w:r>
                <w:r w:rsidR="002206DB">
                  <w:rPr>
                    <w:noProof/>
                  </w:rPr>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2D7" w:rsidRDefault="006B02D7" w:rsidP="00FF124B">
      <w:r>
        <w:separator/>
      </w:r>
    </w:p>
  </w:footnote>
  <w:footnote w:type="continuationSeparator" w:id="0">
    <w:p w:rsidR="006B02D7" w:rsidRDefault="006B02D7" w:rsidP="00FF12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4136A88"/>
    <w:multiLevelType w:val="multilevel"/>
    <w:tmpl w:val="04136A8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044F0BC5"/>
    <w:multiLevelType w:val="multilevel"/>
    <w:tmpl w:val="044F0BC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11AC2756"/>
    <w:multiLevelType w:val="multilevel"/>
    <w:tmpl w:val="11AC2756"/>
    <w:lvl w:ilvl="0">
      <w:start w:val="1"/>
      <w:numFmt w:val="decimal"/>
      <w:lvlText w:val="%1."/>
      <w:lvlJc w:val="left"/>
      <w:pPr>
        <w:ind w:left="420" w:hanging="420"/>
      </w:pPr>
      <w:rPr>
        <w:rFonts w:cs="Times New Roman"/>
        <w:b/>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130ABB27"/>
    <w:multiLevelType w:val="singleLevel"/>
    <w:tmpl w:val="130ABB27"/>
    <w:lvl w:ilvl="0">
      <w:start w:val="16"/>
      <w:numFmt w:val="decimal"/>
      <w:suff w:val="nothing"/>
      <w:lvlText w:val="%1、"/>
      <w:lvlJc w:val="left"/>
    </w:lvl>
  </w:abstractNum>
  <w:abstractNum w:abstractNumId="7">
    <w:nsid w:val="30585EC6"/>
    <w:multiLevelType w:val="multilevel"/>
    <w:tmpl w:val="30585EC6"/>
    <w:lvl w:ilvl="0">
      <w:start w:val="1"/>
      <w:numFmt w:val="decimal"/>
      <w:lvlText w:val="%1"/>
      <w:lvlJc w:val="left"/>
      <w:pPr>
        <w:ind w:left="562" w:hanging="420"/>
      </w:pPr>
      <w:rPr>
        <w:rFonts w:cs="Times New Roman" w:hint="eastAsia"/>
      </w:rPr>
    </w:lvl>
    <w:lvl w:ilvl="1">
      <w:start w:val="1"/>
      <w:numFmt w:val="lowerLetter"/>
      <w:lvlText w:val="%2)"/>
      <w:lvlJc w:val="left"/>
      <w:pPr>
        <w:ind w:left="1158" w:hanging="420"/>
      </w:pPr>
      <w:rPr>
        <w:rFonts w:cs="Times New Roman"/>
      </w:rPr>
    </w:lvl>
    <w:lvl w:ilvl="2">
      <w:start w:val="1"/>
      <w:numFmt w:val="lowerRoman"/>
      <w:lvlText w:val="%3."/>
      <w:lvlJc w:val="right"/>
      <w:pPr>
        <w:ind w:left="1578" w:hanging="420"/>
      </w:pPr>
      <w:rPr>
        <w:rFonts w:cs="Times New Roman"/>
      </w:rPr>
    </w:lvl>
    <w:lvl w:ilvl="3">
      <w:start w:val="1"/>
      <w:numFmt w:val="decimal"/>
      <w:lvlText w:val="%4."/>
      <w:lvlJc w:val="left"/>
      <w:pPr>
        <w:ind w:left="1998" w:hanging="420"/>
      </w:pPr>
      <w:rPr>
        <w:rFonts w:cs="Times New Roman"/>
      </w:rPr>
    </w:lvl>
    <w:lvl w:ilvl="4">
      <w:start w:val="1"/>
      <w:numFmt w:val="lowerLetter"/>
      <w:lvlText w:val="%5)"/>
      <w:lvlJc w:val="left"/>
      <w:pPr>
        <w:ind w:left="2418" w:hanging="420"/>
      </w:pPr>
      <w:rPr>
        <w:rFonts w:cs="Times New Roman"/>
      </w:rPr>
    </w:lvl>
    <w:lvl w:ilvl="5">
      <w:start w:val="1"/>
      <w:numFmt w:val="lowerRoman"/>
      <w:lvlText w:val="%6."/>
      <w:lvlJc w:val="right"/>
      <w:pPr>
        <w:ind w:left="2838" w:hanging="420"/>
      </w:pPr>
      <w:rPr>
        <w:rFonts w:cs="Times New Roman"/>
      </w:rPr>
    </w:lvl>
    <w:lvl w:ilvl="6">
      <w:start w:val="1"/>
      <w:numFmt w:val="decimal"/>
      <w:lvlText w:val="%7."/>
      <w:lvlJc w:val="left"/>
      <w:pPr>
        <w:ind w:left="3258" w:hanging="420"/>
      </w:pPr>
      <w:rPr>
        <w:rFonts w:cs="Times New Roman"/>
      </w:rPr>
    </w:lvl>
    <w:lvl w:ilvl="7">
      <w:start w:val="1"/>
      <w:numFmt w:val="lowerLetter"/>
      <w:lvlText w:val="%8)"/>
      <w:lvlJc w:val="left"/>
      <w:pPr>
        <w:ind w:left="3678" w:hanging="420"/>
      </w:pPr>
      <w:rPr>
        <w:rFonts w:cs="Times New Roman"/>
      </w:rPr>
    </w:lvl>
    <w:lvl w:ilvl="8">
      <w:start w:val="1"/>
      <w:numFmt w:val="lowerRoman"/>
      <w:lvlText w:val="%9."/>
      <w:lvlJc w:val="right"/>
      <w:pPr>
        <w:ind w:left="4098" w:hanging="420"/>
      </w:pPr>
      <w:rPr>
        <w:rFonts w:cs="Times New Roman"/>
      </w:rPr>
    </w:lvl>
  </w:abstractNum>
  <w:abstractNum w:abstractNumId="8">
    <w:nsid w:val="3BE33645"/>
    <w:multiLevelType w:val="multilevel"/>
    <w:tmpl w:val="3BE33645"/>
    <w:lvl w:ilvl="0">
      <w:start w:val="1"/>
      <w:numFmt w:val="decimal"/>
      <w:lvlText w:val="%1)"/>
      <w:lvlJc w:val="left"/>
      <w:pPr>
        <w:ind w:left="979" w:hanging="420"/>
      </w:pPr>
      <w:rPr>
        <w:rFonts w:cs="Times New Roman"/>
      </w:rPr>
    </w:lvl>
    <w:lvl w:ilvl="1">
      <w:start w:val="1"/>
      <w:numFmt w:val="lowerLetter"/>
      <w:lvlText w:val="%2)"/>
      <w:lvlJc w:val="left"/>
      <w:pPr>
        <w:ind w:left="1399" w:hanging="420"/>
      </w:pPr>
      <w:rPr>
        <w:rFonts w:cs="Times New Roman"/>
      </w:rPr>
    </w:lvl>
    <w:lvl w:ilvl="2">
      <w:start w:val="1"/>
      <w:numFmt w:val="lowerRoman"/>
      <w:lvlText w:val="%3."/>
      <w:lvlJc w:val="right"/>
      <w:pPr>
        <w:ind w:left="1819" w:hanging="420"/>
      </w:pPr>
      <w:rPr>
        <w:rFonts w:cs="Times New Roman"/>
      </w:rPr>
    </w:lvl>
    <w:lvl w:ilvl="3">
      <w:start w:val="1"/>
      <w:numFmt w:val="decimal"/>
      <w:lvlText w:val="%4."/>
      <w:lvlJc w:val="left"/>
      <w:pPr>
        <w:ind w:left="2239" w:hanging="420"/>
      </w:pPr>
      <w:rPr>
        <w:rFonts w:cs="Times New Roman"/>
      </w:rPr>
    </w:lvl>
    <w:lvl w:ilvl="4">
      <w:start w:val="1"/>
      <w:numFmt w:val="lowerLetter"/>
      <w:lvlText w:val="%5)"/>
      <w:lvlJc w:val="left"/>
      <w:pPr>
        <w:ind w:left="2659" w:hanging="420"/>
      </w:pPr>
      <w:rPr>
        <w:rFonts w:cs="Times New Roman"/>
      </w:rPr>
    </w:lvl>
    <w:lvl w:ilvl="5">
      <w:start w:val="1"/>
      <w:numFmt w:val="lowerRoman"/>
      <w:lvlText w:val="%6."/>
      <w:lvlJc w:val="right"/>
      <w:pPr>
        <w:ind w:left="3079" w:hanging="420"/>
      </w:pPr>
      <w:rPr>
        <w:rFonts w:cs="Times New Roman"/>
      </w:rPr>
    </w:lvl>
    <w:lvl w:ilvl="6">
      <w:start w:val="1"/>
      <w:numFmt w:val="decimal"/>
      <w:lvlText w:val="%7."/>
      <w:lvlJc w:val="left"/>
      <w:pPr>
        <w:ind w:left="3499" w:hanging="420"/>
      </w:pPr>
      <w:rPr>
        <w:rFonts w:cs="Times New Roman"/>
      </w:rPr>
    </w:lvl>
    <w:lvl w:ilvl="7">
      <w:start w:val="1"/>
      <w:numFmt w:val="lowerLetter"/>
      <w:lvlText w:val="%8)"/>
      <w:lvlJc w:val="left"/>
      <w:pPr>
        <w:ind w:left="3919" w:hanging="420"/>
      </w:pPr>
      <w:rPr>
        <w:rFonts w:cs="Times New Roman"/>
      </w:rPr>
    </w:lvl>
    <w:lvl w:ilvl="8">
      <w:start w:val="1"/>
      <w:numFmt w:val="lowerRoman"/>
      <w:lvlText w:val="%9."/>
      <w:lvlJc w:val="right"/>
      <w:pPr>
        <w:ind w:left="4339" w:hanging="420"/>
      </w:pPr>
      <w:rPr>
        <w:rFonts w:cs="Times New Roman"/>
      </w:rPr>
    </w:lvl>
  </w:abstractNum>
  <w:abstractNum w:abstractNumId="9">
    <w:nsid w:val="3D720A0A"/>
    <w:multiLevelType w:val="multilevel"/>
    <w:tmpl w:val="3D720A0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3F3E6FE9"/>
    <w:multiLevelType w:val="multilevel"/>
    <w:tmpl w:val="3F3E6F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9C132E9"/>
    <w:multiLevelType w:val="singleLevel"/>
    <w:tmpl w:val="49C132E9"/>
    <w:lvl w:ilvl="0">
      <w:start w:val="8"/>
      <w:numFmt w:val="decimal"/>
      <w:suff w:val="space"/>
      <w:lvlText w:val="%1."/>
      <w:lvlJc w:val="left"/>
    </w:lvl>
  </w:abstractNum>
  <w:abstractNum w:abstractNumId="12">
    <w:nsid w:val="4FBB7009"/>
    <w:multiLevelType w:val="multilevel"/>
    <w:tmpl w:val="4FBB7009"/>
    <w:lvl w:ilvl="0">
      <w:start w:val="1"/>
      <w:numFmt w:val="decimal"/>
      <w:lvlText w:val="%1."/>
      <w:lvlJc w:val="left"/>
      <w:pPr>
        <w:ind w:left="420" w:hanging="420"/>
      </w:pPr>
      <w:rPr>
        <w:rFonts w:cs="Times New Roman"/>
        <w:b/>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50515384"/>
    <w:multiLevelType w:val="singleLevel"/>
    <w:tmpl w:val="50515384"/>
    <w:lvl w:ilvl="0">
      <w:start w:val="5"/>
      <w:numFmt w:val="decimal"/>
      <w:lvlText w:val="%1."/>
      <w:lvlJc w:val="left"/>
      <w:pPr>
        <w:tabs>
          <w:tab w:val="left" w:pos="312"/>
        </w:tabs>
      </w:pPr>
    </w:lvl>
  </w:abstractNum>
  <w:abstractNum w:abstractNumId="14">
    <w:nsid w:val="59F817C2"/>
    <w:multiLevelType w:val="singleLevel"/>
    <w:tmpl w:val="59F817C2"/>
    <w:lvl w:ilvl="0">
      <w:start w:val="2"/>
      <w:numFmt w:val="chineseCounting"/>
      <w:suff w:val="space"/>
      <w:lvlText w:val="第%1章"/>
      <w:lvlJc w:val="left"/>
    </w:lvl>
  </w:abstractNum>
  <w:abstractNum w:abstractNumId="15">
    <w:nsid w:val="59F817E8"/>
    <w:multiLevelType w:val="singleLevel"/>
    <w:tmpl w:val="59F817E8"/>
    <w:lvl w:ilvl="0">
      <w:start w:val="1"/>
      <w:numFmt w:val="chineseCounting"/>
      <w:pStyle w:val="260"/>
      <w:suff w:val="nothing"/>
      <w:lvlText w:val="%1、"/>
      <w:lvlJc w:val="left"/>
    </w:lvl>
  </w:abstractNum>
  <w:abstractNum w:abstractNumId="16">
    <w:nsid w:val="5C9AF4B3"/>
    <w:multiLevelType w:val="singleLevel"/>
    <w:tmpl w:val="5C9AF4B3"/>
    <w:lvl w:ilvl="0">
      <w:start w:val="11"/>
      <w:numFmt w:val="chineseCounting"/>
      <w:suff w:val="nothing"/>
      <w:lvlText w:val="%1、"/>
      <w:lvlJc w:val="left"/>
      <w:rPr>
        <w:rFonts w:hint="eastAsia"/>
      </w:rPr>
    </w:lvl>
  </w:abstractNum>
  <w:abstractNum w:abstractNumId="17">
    <w:nsid w:val="6D719EF8"/>
    <w:multiLevelType w:val="singleLevel"/>
    <w:tmpl w:val="6D719EF8"/>
    <w:lvl w:ilvl="0">
      <w:start w:val="1"/>
      <w:numFmt w:val="decimal"/>
      <w:lvlText w:val="%1."/>
      <w:lvlJc w:val="left"/>
      <w:pPr>
        <w:tabs>
          <w:tab w:val="left" w:pos="312"/>
        </w:tabs>
      </w:pPr>
    </w:lvl>
  </w:abstractNum>
  <w:abstractNum w:abstractNumId="18">
    <w:nsid w:val="7B780965"/>
    <w:multiLevelType w:val="hybridMultilevel"/>
    <w:tmpl w:val="BD3E9FC0"/>
    <w:lvl w:ilvl="0" w:tplc="CA64E0C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C2D20C2"/>
    <w:multiLevelType w:val="multilevel"/>
    <w:tmpl w:val="CEF6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5"/>
  </w:num>
  <w:num w:numId="4">
    <w:abstractNumId w:val="14"/>
  </w:num>
  <w:num w:numId="5">
    <w:abstractNumId w:val="4"/>
  </w:num>
  <w:num w:numId="6">
    <w:abstractNumId w:val="17"/>
  </w:num>
  <w:num w:numId="7">
    <w:abstractNumId w:val="16"/>
  </w:num>
  <w:num w:numId="8">
    <w:abstractNumId w:val="11"/>
  </w:num>
  <w:num w:numId="9">
    <w:abstractNumId w:val="13"/>
  </w:num>
  <w:num w:numId="10">
    <w:abstractNumId w:val="10"/>
  </w:num>
  <w:num w:numId="11">
    <w:abstractNumId w:val="19"/>
  </w:num>
  <w:num w:numId="12">
    <w:abstractNumId w:val="18"/>
  </w:num>
  <w:num w:numId="13">
    <w:abstractNumId w:val="5"/>
  </w:num>
  <w:num w:numId="14">
    <w:abstractNumId w:val="7"/>
  </w:num>
  <w:num w:numId="15">
    <w:abstractNumId w:val="9"/>
  </w:num>
  <w:num w:numId="16">
    <w:abstractNumId w:val="3"/>
  </w:num>
  <w:num w:numId="17">
    <w:abstractNumId w:val="2"/>
  </w:num>
  <w:num w:numId="18">
    <w:abstractNumId w:val="12"/>
  </w:num>
  <w:num w:numId="19">
    <w:abstractNumId w:val="8"/>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02AA"/>
    <w:rsid w:val="00001AAB"/>
    <w:rsid w:val="0000220B"/>
    <w:rsid w:val="000028B5"/>
    <w:rsid w:val="00003C00"/>
    <w:rsid w:val="00003D13"/>
    <w:rsid w:val="00006C4C"/>
    <w:rsid w:val="00006D15"/>
    <w:rsid w:val="00010A8E"/>
    <w:rsid w:val="00012F4E"/>
    <w:rsid w:val="000159BD"/>
    <w:rsid w:val="00015CB5"/>
    <w:rsid w:val="00016ECB"/>
    <w:rsid w:val="00020755"/>
    <w:rsid w:val="00025E45"/>
    <w:rsid w:val="000304AF"/>
    <w:rsid w:val="000311FB"/>
    <w:rsid w:val="000328B5"/>
    <w:rsid w:val="00034281"/>
    <w:rsid w:val="00034E53"/>
    <w:rsid w:val="0003556C"/>
    <w:rsid w:val="000400E2"/>
    <w:rsid w:val="00040A19"/>
    <w:rsid w:val="0004289A"/>
    <w:rsid w:val="00043FBC"/>
    <w:rsid w:val="000463C9"/>
    <w:rsid w:val="00047B44"/>
    <w:rsid w:val="000530F0"/>
    <w:rsid w:val="00056CD3"/>
    <w:rsid w:val="00056CDC"/>
    <w:rsid w:val="000609FD"/>
    <w:rsid w:val="00061CC7"/>
    <w:rsid w:val="00065BB1"/>
    <w:rsid w:val="00067819"/>
    <w:rsid w:val="0007075F"/>
    <w:rsid w:val="00073DCF"/>
    <w:rsid w:val="00077FF3"/>
    <w:rsid w:val="00082C6E"/>
    <w:rsid w:val="00086DE9"/>
    <w:rsid w:val="00090B9A"/>
    <w:rsid w:val="00092652"/>
    <w:rsid w:val="000936D5"/>
    <w:rsid w:val="00093BD2"/>
    <w:rsid w:val="00094806"/>
    <w:rsid w:val="000B59E9"/>
    <w:rsid w:val="000C05E8"/>
    <w:rsid w:val="000C393F"/>
    <w:rsid w:val="000C57C8"/>
    <w:rsid w:val="000C5930"/>
    <w:rsid w:val="000C6651"/>
    <w:rsid w:val="000C6CC0"/>
    <w:rsid w:val="000C6E80"/>
    <w:rsid w:val="000D532F"/>
    <w:rsid w:val="000D74F9"/>
    <w:rsid w:val="000E263E"/>
    <w:rsid w:val="000E264F"/>
    <w:rsid w:val="000E3A90"/>
    <w:rsid w:val="000E4F3B"/>
    <w:rsid w:val="000E5C96"/>
    <w:rsid w:val="001008C2"/>
    <w:rsid w:val="00102470"/>
    <w:rsid w:val="00103F88"/>
    <w:rsid w:val="001052E3"/>
    <w:rsid w:val="00110C26"/>
    <w:rsid w:val="0011232C"/>
    <w:rsid w:val="0011325E"/>
    <w:rsid w:val="001262C8"/>
    <w:rsid w:val="001276EF"/>
    <w:rsid w:val="00140426"/>
    <w:rsid w:val="00141B3F"/>
    <w:rsid w:val="00142385"/>
    <w:rsid w:val="00147B7D"/>
    <w:rsid w:val="00161798"/>
    <w:rsid w:val="00163CBE"/>
    <w:rsid w:val="001645B9"/>
    <w:rsid w:val="00165060"/>
    <w:rsid w:val="00177750"/>
    <w:rsid w:val="001829C2"/>
    <w:rsid w:val="00183EF7"/>
    <w:rsid w:val="001851D0"/>
    <w:rsid w:val="00185ECD"/>
    <w:rsid w:val="0018761C"/>
    <w:rsid w:val="0019212A"/>
    <w:rsid w:val="001948F5"/>
    <w:rsid w:val="00195D1B"/>
    <w:rsid w:val="001977EA"/>
    <w:rsid w:val="001A3B0B"/>
    <w:rsid w:val="001A4C92"/>
    <w:rsid w:val="001A70C2"/>
    <w:rsid w:val="001B41AD"/>
    <w:rsid w:val="001B6332"/>
    <w:rsid w:val="001B7057"/>
    <w:rsid w:val="001B7C18"/>
    <w:rsid w:val="001C0F1B"/>
    <w:rsid w:val="001C309B"/>
    <w:rsid w:val="001C6C61"/>
    <w:rsid w:val="001D0627"/>
    <w:rsid w:val="001D357E"/>
    <w:rsid w:val="001D3FB6"/>
    <w:rsid w:val="001D46FE"/>
    <w:rsid w:val="001D4CB8"/>
    <w:rsid w:val="001D6E54"/>
    <w:rsid w:val="001E1B0A"/>
    <w:rsid w:val="001E570D"/>
    <w:rsid w:val="001E66A5"/>
    <w:rsid w:val="001E6C54"/>
    <w:rsid w:val="001E78EA"/>
    <w:rsid w:val="001F121D"/>
    <w:rsid w:val="001F202D"/>
    <w:rsid w:val="001F358D"/>
    <w:rsid w:val="001F4319"/>
    <w:rsid w:val="001F4B20"/>
    <w:rsid w:val="001F7E43"/>
    <w:rsid w:val="002026FE"/>
    <w:rsid w:val="00211700"/>
    <w:rsid w:val="002121A9"/>
    <w:rsid w:val="00212788"/>
    <w:rsid w:val="002142A3"/>
    <w:rsid w:val="00214DF3"/>
    <w:rsid w:val="00216728"/>
    <w:rsid w:val="002206DB"/>
    <w:rsid w:val="002232E0"/>
    <w:rsid w:val="00223BD5"/>
    <w:rsid w:val="00223E42"/>
    <w:rsid w:val="00225070"/>
    <w:rsid w:val="00235E0B"/>
    <w:rsid w:val="00242813"/>
    <w:rsid w:val="002435E7"/>
    <w:rsid w:val="00243B01"/>
    <w:rsid w:val="00247570"/>
    <w:rsid w:val="00247938"/>
    <w:rsid w:val="002533DA"/>
    <w:rsid w:val="0025479E"/>
    <w:rsid w:val="0025544A"/>
    <w:rsid w:val="002567BE"/>
    <w:rsid w:val="00257257"/>
    <w:rsid w:val="00263C0C"/>
    <w:rsid w:val="00264FDB"/>
    <w:rsid w:val="00266A53"/>
    <w:rsid w:val="00266F38"/>
    <w:rsid w:val="002704F0"/>
    <w:rsid w:val="0027728C"/>
    <w:rsid w:val="002803D4"/>
    <w:rsid w:val="00281155"/>
    <w:rsid w:val="00290556"/>
    <w:rsid w:val="00296074"/>
    <w:rsid w:val="002969B1"/>
    <w:rsid w:val="002A00B7"/>
    <w:rsid w:val="002A0347"/>
    <w:rsid w:val="002A18E5"/>
    <w:rsid w:val="002A5CCE"/>
    <w:rsid w:val="002B2BE8"/>
    <w:rsid w:val="002B659C"/>
    <w:rsid w:val="002C08BF"/>
    <w:rsid w:val="002D0D13"/>
    <w:rsid w:val="002E3055"/>
    <w:rsid w:val="002E60F6"/>
    <w:rsid w:val="002E744B"/>
    <w:rsid w:val="002F225D"/>
    <w:rsid w:val="0030587D"/>
    <w:rsid w:val="00311913"/>
    <w:rsid w:val="0031527C"/>
    <w:rsid w:val="00316537"/>
    <w:rsid w:val="00316973"/>
    <w:rsid w:val="00316D67"/>
    <w:rsid w:val="00324DE2"/>
    <w:rsid w:val="003310E7"/>
    <w:rsid w:val="00334874"/>
    <w:rsid w:val="00336815"/>
    <w:rsid w:val="00345108"/>
    <w:rsid w:val="00345E09"/>
    <w:rsid w:val="00350E1D"/>
    <w:rsid w:val="0035386D"/>
    <w:rsid w:val="00360DAD"/>
    <w:rsid w:val="00364FE6"/>
    <w:rsid w:val="00365286"/>
    <w:rsid w:val="00365491"/>
    <w:rsid w:val="00365BDD"/>
    <w:rsid w:val="00370DFF"/>
    <w:rsid w:val="00373497"/>
    <w:rsid w:val="00380000"/>
    <w:rsid w:val="00383277"/>
    <w:rsid w:val="00391CDE"/>
    <w:rsid w:val="003A003C"/>
    <w:rsid w:val="003A02F1"/>
    <w:rsid w:val="003A4C56"/>
    <w:rsid w:val="003B488E"/>
    <w:rsid w:val="003B5BE5"/>
    <w:rsid w:val="003C013E"/>
    <w:rsid w:val="003C191A"/>
    <w:rsid w:val="003C3EC5"/>
    <w:rsid w:val="003C669F"/>
    <w:rsid w:val="003D2A39"/>
    <w:rsid w:val="003D6EA0"/>
    <w:rsid w:val="003E4CE5"/>
    <w:rsid w:val="003E5D20"/>
    <w:rsid w:val="003E7330"/>
    <w:rsid w:val="003F635C"/>
    <w:rsid w:val="00400336"/>
    <w:rsid w:val="004040EC"/>
    <w:rsid w:val="00406FB9"/>
    <w:rsid w:val="004139CF"/>
    <w:rsid w:val="00414D08"/>
    <w:rsid w:val="00420293"/>
    <w:rsid w:val="00421C7F"/>
    <w:rsid w:val="004224AA"/>
    <w:rsid w:val="00423593"/>
    <w:rsid w:val="00427171"/>
    <w:rsid w:val="00431A4E"/>
    <w:rsid w:val="0043314E"/>
    <w:rsid w:val="00435633"/>
    <w:rsid w:val="00436C3E"/>
    <w:rsid w:val="0043706F"/>
    <w:rsid w:val="00447BA9"/>
    <w:rsid w:val="00450B7E"/>
    <w:rsid w:val="004511E4"/>
    <w:rsid w:val="00452FF0"/>
    <w:rsid w:val="00454B40"/>
    <w:rsid w:val="00461772"/>
    <w:rsid w:val="0046214B"/>
    <w:rsid w:val="0046220D"/>
    <w:rsid w:val="004661DD"/>
    <w:rsid w:val="004661DE"/>
    <w:rsid w:val="004676F5"/>
    <w:rsid w:val="004713E9"/>
    <w:rsid w:val="00475975"/>
    <w:rsid w:val="00475BC1"/>
    <w:rsid w:val="00477E2A"/>
    <w:rsid w:val="00483BBC"/>
    <w:rsid w:val="0049069C"/>
    <w:rsid w:val="004A1281"/>
    <w:rsid w:val="004A35BF"/>
    <w:rsid w:val="004A3D12"/>
    <w:rsid w:val="004A69C6"/>
    <w:rsid w:val="004C00FF"/>
    <w:rsid w:val="004C15CA"/>
    <w:rsid w:val="004C3610"/>
    <w:rsid w:val="004D1A38"/>
    <w:rsid w:val="004D7FCC"/>
    <w:rsid w:val="004E0CE8"/>
    <w:rsid w:val="004E3BC4"/>
    <w:rsid w:val="004E4A77"/>
    <w:rsid w:val="004F3FD7"/>
    <w:rsid w:val="004F551F"/>
    <w:rsid w:val="004F6FBD"/>
    <w:rsid w:val="004F797A"/>
    <w:rsid w:val="0050133C"/>
    <w:rsid w:val="0050216B"/>
    <w:rsid w:val="005021E8"/>
    <w:rsid w:val="005073B1"/>
    <w:rsid w:val="005075CA"/>
    <w:rsid w:val="00510715"/>
    <w:rsid w:val="00510D29"/>
    <w:rsid w:val="005119C1"/>
    <w:rsid w:val="00512E1D"/>
    <w:rsid w:val="00520172"/>
    <w:rsid w:val="00523927"/>
    <w:rsid w:val="00523928"/>
    <w:rsid w:val="00526033"/>
    <w:rsid w:val="00527005"/>
    <w:rsid w:val="00530FA8"/>
    <w:rsid w:val="005314A3"/>
    <w:rsid w:val="00533450"/>
    <w:rsid w:val="00533BD9"/>
    <w:rsid w:val="005366B4"/>
    <w:rsid w:val="00540AEB"/>
    <w:rsid w:val="005415F6"/>
    <w:rsid w:val="00542031"/>
    <w:rsid w:val="00542083"/>
    <w:rsid w:val="00543752"/>
    <w:rsid w:val="00546002"/>
    <w:rsid w:val="00550DFA"/>
    <w:rsid w:val="00555840"/>
    <w:rsid w:val="005601D7"/>
    <w:rsid w:val="0057088E"/>
    <w:rsid w:val="00570BD7"/>
    <w:rsid w:val="00572C46"/>
    <w:rsid w:val="005755F7"/>
    <w:rsid w:val="00576428"/>
    <w:rsid w:val="005813BD"/>
    <w:rsid w:val="00587160"/>
    <w:rsid w:val="0059029C"/>
    <w:rsid w:val="005939AD"/>
    <w:rsid w:val="00594467"/>
    <w:rsid w:val="0059516F"/>
    <w:rsid w:val="005951B2"/>
    <w:rsid w:val="005A1288"/>
    <w:rsid w:val="005A1C0C"/>
    <w:rsid w:val="005A3462"/>
    <w:rsid w:val="005B439F"/>
    <w:rsid w:val="005B6237"/>
    <w:rsid w:val="005C10B0"/>
    <w:rsid w:val="005C2157"/>
    <w:rsid w:val="005C2C3A"/>
    <w:rsid w:val="005C2FB0"/>
    <w:rsid w:val="005D272E"/>
    <w:rsid w:val="005D5852"/>
    <w:rsid w:val="005D5944"/>
    <w:rsid w:val="005D5E11"/>
    <w:rsid w:val="005D77CF"/>
    <w:rsid w:val="005E0D81"/>
    <w:rsid w:val="005E1286"/>
    <w:rsid w:val="005E4F9E"/>
    <w:rsid w:val="005E6DCD"/>
    <w:rsid w:val="005F09E9"/>
    <w:rsid w:val="005F3918"/>
    <w:rsid w:val="006010BB"/>
    <w:rsid w:val="00601DC9"/>
    <w:rsid w:val="00603BB7"/>
    <w:rsid w:val="006070B9"/>
    <w:rsid w:val="006211BD"/>
    <w:rsid w:val="00621788"/>
    <w:rsid w:val="00622134"/>
    <w:rsid w:val="00622FF6"/>
    <w:rsid w:val="006341CB"/>
    <w:rsid w:val="00636AAD"/>
    <w:rsid w:val="00642D96"/>
    <w:rsid w:val="00644E97"/>
    <w:rsid w:val="00651415"/>
    <w:rsid w:val="006674B6"/>
    <w:rsid w:val="0066760C"/>
    <w:rsid w:val="00671218"/>
    <w:rsid w:val="006724D6"/>
    <w:rsid w:val="00680403"/>
    <w:rsid w:val="00681A9E"/>
    <w:rsid w:val="0068441A"/>
    <w:rsid w:val="00685CAE"/>
    <w:rsid w:val="00687238"/>
    <w:rsid w:val="0069117B"/>
    <w:rsid w:val="006951C7"/>
    <w:rsid w:val="006B02D7"/>
    <w:rsid w:val="006B3B14"/>
    <w:rsid w:val="006B7399"/>
    <w:rsid w:val="006C33F0"/>
    <w:rsid w:val="006C575E"/>
    <w:rsid w:val="006D24FE"/>
    <w:rsid w:val="006D7995"/>
    <w:rsid w:val="006E09B9"/>
    <w:rsid w:val="006E1073"/>
    <w:rsid w:val="006E2C2C"/>
    <w:rsid w:val="006E5294"/>
    <w:rsid w:val="006E69A9"/>
    <w:rsid w:val="006E7D75"/>
    <w:rsid w:val="006F42BD"/>
    <w:rsid w:val="006F4C1F"/>
    <w:rsid w:val="006F6735"/>
    <w:rsid w:val="00703498"/>
    <w:rsid w:val="00707517"/>
    <w:rsid w:val="00710243"/>
    <w:rsid w:val="007132FF"/>
    <w:rsid w:val="00714EA5"/>
    <w:rsid w:val="00716754"/>
    <w:rsid w:val="00722B44"/>
    <w:rsid w:val="00723ED1"/>
    <w:rsid w:val="0072488A"/>
    <w:rsid w:val="00727688"/>
    <w:rsid w:val="00730668"/>
    <w:rsid w:val="0073735A"/>
    <w:rsid w:val="007373E3"/>
    <w:rsid w:val="00737A15"/>
    <w:rsid w:val="00737B3F"/>
    <w:rsid w:val="007427DD"/>
    <w:rsid w:val="00742F47"/>
    <w:rsid w:val="00743379"/>
    <w:rsid w:val="007445B8"/>
    <w:rsid w:val="00750A8C"/>
    <w:rsid w:val="0075246E"/>
    <w:rsid w:val="007530A0"/>
    <w:rsid w:val="0075555D"/>
    <w:rsid w:val="00761164"/>
    <w:rsid w:val="007642BA"/>
    <w:rsid w:val="00765E10"/>
    <w:rsid w:val="00771B80"/>
    <w:rsid w:val="00773878"/>
    <w:rsid w:val="00775A7C"/>
    <w:rsid w:val="00775C43"/>
    <w:rsid w:val="00784839"/>
    <w:rsid w:val="007915BB"/>
    <w:rsid w:val="007942AC"/>
    <w:rsid w:val="007A05F2"/>
    <w:rsid w:val="007A0F7B"/>
    <w:rsid w:val="007A1777"/>
    <w:rsid w:val="007A219C"/>
    <w:rsid w:val="007B14B3"/>
    <w:rsid w:val="007B3355"/>
    <w:rsid w:val="007C23FB"/>
    <w:rsid w:val="007C4218"/>
    <w:rsid w:val="007C6809"/>
    <w:rsid w:val="007D100D"/>
    <w:rsid w:val="007D2BA0"/>
    <w:rsid w:val="007D37EB"/>
    <w:rsid w:val="007D4017"/>
    <w:rsid w:val="007D6EF3"/>
    <w:rsid w:val="007E2A0C"/>
    <w:rsid w:val="007E503D"/>
    <w:rsid w:val="007F0606"/>
    <w:rsid w:val="007F1CC8"/>
    <w:rsid w:val="007F7141"/>
    <w:rsid w:val="007F7203"/>
    <w:rsid w:val="00810454"/>
    <w:rsid w:val="00810B9A"/>
    <w:rsid w:val="00811248"/>
    <w:rsid w:val="008123F9"/>
    <w:rsid w:val="00813462"/>
    <w:rsid w:val="008147AE"/>
    <w:rsid w:val="00814D8F"/>
    <w:rsid w:val="00815F3D"/>
    <w:rsid w:val="00815F60"/>
    <w:rsid w:val="008219F4"/>
    <w:rsid w:val="00822AC8"/>
    <w:rsid w:val="00827FEC"/>
    <w:rsid w:val="00833F2C"/>
    <w:rsid w:val="00834D27"/>
    <w:rsid w:val="00845805"/>
    <w:rsid w:val="00847A1F"/>
    <w:rsid w:val="00856E26"/>
    <w:rsid w:val="008629A1"/>
    <w:rsid w:val="00870DCD"/>
    <w:rsid w:val="00875099"/>
    <w:rsid w:val="008824BB"/>
    <w:rsid w:val="008868B3"/>
    <w:rsid w:val="0089140A"/>
    <w:rsid w:val="00893816"/>
    <w:rsid w:val="00894121"/>
    <w:rsid w:val="00896627"/>
    <w:rsid w:val="008A532F"/>
    <w:rsid w:val="008A735D"/>
    <w:rsid w:val="008B1EBC"/>
    <w:rsid w:val="008B3760"/>
    <w:rsid w:val="008B4CCA"/>
    <w:rsid w:val="008B62B1"/>
    <w:rsid w:val="008B6376"/>
    <w:rsid w:val="008C0905"/>
    <w:rsid w:val="008C380D"/>
    <w:rsid w:val="008E0022"/>
    <w:rsid w:val="008E36C2"/>
    <w:rsid w:val="008E5311"/>
    <w:rsid w:val="008E7034"/>
    <w:rsid w:val="008F7764"/>
    <w:rsid w:val="00903C60"/>
    <w:rsid w:val="00910FBF"/>
    <w:rsid w:val="009130EC"/>
    <w:rsid w:val="00913638"/>
    <w:rsid w:val="00913A56"/>
    <w:rsid w:val="00920741"/>
    <w:rsid w:val="00932316"/>
    <w:rsid w:val="009324B7"/>
    <w:rsid w:val="00933A8D"/>
    <w:rsid w:val="0093593B"/>
    <w:rsid w:val="009407DF"/>
    <w:rsid w:val="0094149A"/>
    <w:rsid w:val="00941B4F"/>
    <w:rsid w:val="009436F5"/>
    <w:rsid w:val="00944C89"/>
    <w:rsid w:val="009462A9"/>
    <w:rsid w:val="00947FB1"/>
    <w:rsid w:val="00951C8E"/>
    <w:rsid w:val="0095409B"/>
    <w:rsid w:val="009567E8"/>
    <w:rsid w:val="00964173"/>
    <w:rsid w:val="009652AA"/>
    <w:rsid w:val="00971DFC"/>
    <w:rsid w:val="00973BD1"/>
    <w:rsid w:val="00974710"/>
    <w:rsid w:val="00976944"/>
    <w:rsid w:val="00977773"/>
    <w:rsid w:val="00992F1F"/>
    <w:rsid w:val="0099354B"/>
    <w:rsid w:val="00994A8A"/>
    <w:rsid w:val="009A0AC7"/>
    <w:rsid w:val="009A296B"/>
    <w:rsid w:val="009A2BC5"/>
    <w:rsid w:val="009A47E3"/>
    <w:rsid w:val="009A6F91"/>
    <w:rsid w:val="009B3ABA"/>
    <w:rsid w:val="009C12AB"/>
    <w:rsid w:val="009C35AA"/>
    <w:rsid w:val="009C5225"/>
    <w:rsid w:val="009D0D89"/>
    <w:rsid w:val="009D24B7"/>
    <w:rsid w:val="009E037C"/>
    <w:rsid w:val="009E1FE4"/>
    <w:rsid w:val="009E2AB7"/>
    <w:rsid w:val="009E483D"/>
    <w:rsid w:val="009E6006"/>
    <w:rsid w:val="009F55F0"/>
    <w:rsid w:val="009F6831"/>
    <w:rsid w:val="00A0270D"/>
    <w:rsid w:val="00A05160"/>
    <w:rsid w:val="00A06482"/>
    <w:rsid w:val="00A066DE"/>
    <w:rsid w:val="00A115DE"/>
    <w:rsid w:val="00A1226A"/>
    <w:rsid w:val="00A146D0"/>
    <w:rsid w:val="00A14D60"/>
    <w:rsid w:val="00A2417C"/>
    <w:rsid w:val="00A255C3"/>
    <w:rsid w:val="00A26A2D"/>
    <w:rsid w:val="00A272CE"/>
    <w:rsid w:val="00A30773"/>
    <w:rsid w:val="00A409A7"/>
    <w:rsid w:val="00A44E4A"/>
    <w:rsid w:val="00A47C01"/>
    <w:rsid w:val="00A5050D"/>
    <w:rsid w:val="00A57099"/>
    <w:rsid w:val="00A577F4"/>
    <w:rsid w:val="00A630FF"/>
    <w:rsid w:val="00A634C2"/>
    <w:rsid w:val="00A700D2"/>
    <w:rsid w:val="00A71479"/>
    <w:rsid w:val="00A72BD8"/>
    <w:rsid w:val="00A9002A"/>
    <w:rsid w:val="00A91872"/>
    <w:rsid w:val="00A97F1A"/>
    <w:rsid w:val="00AA0FE4"/>
    <w:rsid w:val="00AA16B6"/>
    <w:rsid w:val="00AA265E"/>
    <w:rsid w:val="00AA2F0A"/>
    <w:rsid w:val="00AC0D4D"/>
    <w:rsid w:val="00AC62A0"/>
    <w:rsid w:val="00AC6B92"/>
    <w:rsid w:val="00AC74B8"/>
    <w:rsid w:val="00AD0742"/>
    <w:rsid w:val="00AD310A"/>
    <w:rsid w:val="00AD43D5"/>
    <w:rsid w:val="00AD5C9F"/>
    <w:rsid w:val="00AE0428"/>
    <w:rsid w:val="00AE43D9"/>
    <w:rsid w:val="00B0198A"/>
    <w:rsid w:val="00B0200B"/>
    <w:rsid w:val="00B0319F"/>
    <w:rsid w:val="00B06BE5"/>
    <w:rsid w:val="00B11B18"/>
    <w:rsid w:val="00B14E11"/>
    <w:rsid w:val="00B17370"/>
    <w:rsid w:val="00B2055A"/>
    <w:rsid w:val="00B2067D"/>
    <w:rsid w:val="00B24B86"/>
    <w:rsid w:val="00B26EA8"/>
    <w:rsid w:val="00B30A6C"/>
    <w:rsid w:val="00B351D9"/>
    <w:rsid w:val="00B40771"/>
    <w:rsid w:val="00B40C7E"/>
    <w:rsid w:val="00B4170E"/>
    <w:rsid w:val="00B41BB7"/>
    <w:rsid w:val="00B63807"/>
    <w:rsid w:val="00B64EAB"/>
    <w:rsid w:val="00B65A0E"/>
    <w:rsid w:val="00B66E6E"/>
    <w:rsid w:val="00B72960"/>
    <w:rsid w:val="00B739B9"/>
    <w:rsid w:val="00B75416"/>
    <w:rsid w:val="00B80243"/>
    <w:rsid w:val="00B80C52"/>
    <w:rsid w:val="00B81C73"/>
    <w:rsid w:val="00B85D3B"/>
    <w:rsid w:val="00B90F7B"/>
    <w:rsid w:val="00B91885"/>
    <w:rsid w:val="00B95A20"/>
    <w:rsid w:val="00BB1EC0"/>
    <w:rsid w:val="00BB42A7"/>
    <w:rsid w:val="00BB51F6"/>
    <w:rsid w:val="00BB5686"/>
    <w:rsid w:val="00BB6CC2"/>
    <w:rsid w:val="00BC01E9"/>
    <w:rsid w:val="00BC05E7"/>
    <w:rsid w:val="00BC1187"/>
    <w:rsid w:val="00BC629E"/>
    <w:rsid w:val="00BD0FE7"/>
    <w:rsid w:val="00BD1979"/>
    <w:rsid w:val="00BD3AFF"/>
    <w:rsid w:val="00BF1DA5"/>
    <w:rsid w:val="00BF21E1"/>
    <w:rsid w:val="00BF7008"/>
    <w:rsid w:val="00C00538"/>
    <w:rsid w:val="00C06F9E"/>
    <w:rsid w:val="00C06FD8"/>
    <w:rsid w:val="00C1514A"/>
    <w:rsid w:val="00C20F69"/>
    <w:rsid w:val="00C23622"/>
    <w:rsid w:val="00C27E32"/>
    <w:rsid w:val="00C36189"/>
    <w:rsid w:val="00C414AD"/>
    <w:rsid w:val="00C430C9"/>
    <w:rsid w:val="00C4422B"/>
    <w:rsid w:val="00C45EEC"/>
    <w:rsid w:val="00C51319"/>
    <w:rsid w:val="00C638EC"/>
    <w:rsid w:val="00C7189B"/>
    <w:rsid w:val="00C727B1"/>
    <w:rsid w:val="00C731CA"/>
    <w:rsid w:val="00C75A26"/>
    <w:rsid w:val="00C76728"/>
    <w:rsid w:val="00C8587D"/>
    <w:rsid w:val="00C932A1"/>
    <w:rsid w:val="00C956D7"/>
    <w:rsid w:val="00CA0494"/>
    <w:rsid w:val="00CA11FE"/>
    <w:rsid w:val="00CA2C12"/>
    <w:rsid w:val="00CA62C1"/>
    <w:rsid w:val="00CA6695"/>
    <w:rsid w:val="00CB5066"/>
    <w:rsid w:val="00CB52DD"/>
    <w:rsid w:val="00CB5576"/>
    <w:rsid w:val="00CB770F"/>
    <w:rsid w:val="00CC1121"/>
    <w:rsid w:val="00CD3F49"/>
    <w:rsid w:val="00CD44CC"/>
    <w:rsid w:val="00CD4CBE"/>
    <w:rsid w:val="00CD6F6B"/>
    <w:rsid w:val="00CD7E6D"/>
    <w:rsid w:val="00CE0F39"/>
    <w:rsid w:val="00CE6AB4"/>
    <w:rsid w:val="00CF4F24"/>
    <w:rsid w:val="00CF50D9"/>
    <w:rsid w:val="00D10F92"/>
    <w:rsid w:val="00D11037"/>
    <w:rsid w:val="00D20741"/>
    <w:rsid w:val="00D21019"/>
    <w:rsid w:val="00D224E6"/>
    <w:rsid w:val="00D227B2"/>
    <w:rsid w:val="00D228EB"/>
    <w:rsid w:val="00D23E27"/>
    <w:rsid w:val="00D27BA5"/>
    <w:rsid w:val="00D311DE"/>
    <w:rsid w:val="00D31512"/>
    <w:rsid w:val="00D31F0B"/>
    <w:rsid w:val="00D35049"/>
    <w:rsid w:val="00D409E1"/>
    <w:rsid w:val="00D44821"/>
    <w:rsid w:val="00D54C29"/>
    <w:rsid w:val="00D559F6"/>
    <w:rsid w:val="00D60BC1"/>
    <w:rsid w:val="00D610BA"/>
    <w:rsid w:val="00D82403"/>
    <w:rsid w:val="00D85124"/>
    <w:rsid w:val="00D87AE5"/>
    <w:rsid w:val="00D87CA6"/>
    <w:rsid w:val="00D87DC1"/>
    <w:rsid w:val="00D90CE2"/>
    <w:rsid w:val="00D95770"/>
    <w:rsid w:val="00DA3386"/>
    <w:rsid w:val="00DA70EB"/>
    <w:rsid w:val="00DB4C7C"/>
    <w:rsid w:val="00DB748A"/>
    <w:rsid w:val="00DC5A3D"/>
    <w:rsid w:val="00DD116A"/>
    <w:rsid w:val="00DD1648"/>
    <w:rsid w:val="00DE5E53"/>
    <w:rsid w:val="00E05333"/>
    <w:rsid w:val="00E155B5"/>
    <w:rsid w:val="00E16A95"/>
    <w:rsid w:val="00E203D7"/>
    <w:rsid w:val="00E22EBE"/>
    <w:rsid w:val="00E23736"/>
    <w:rsid w:val="00E23924"/>
    <w:rsid w:val="00E2434C"/>
    <w:rsid w:val="00E24944"/>
    <w:rsid w:val="00E26332"/>
    <w:rsid w:val="00E30D84"/>
    <w:rsid w:val="00E32D01"/>
    <w:rsid w:val="00E3418E"/>
    <w:rsid w:val="00E3786D"/>
    <w:rsid w:val="00E403D1"/>
    <w:rsid w:val="00E43378"/>
    <w:rsid w:val="00E46781"/>
    <w:rsid w:val="00E51F1A"/>
    <w:rsid w:val="00E52D68"/>
    <w:rsid w:val="00E6072E"/>
    <w:rsid w:val="00E63001"/>
    <w:rsid w:val="00E670F2"/>
    <w:rsid w:val="00E71FE4"/>
    <w:rsid w:val="00E72B34"/>
    <w:rsid w:val="00E85524"/>
    <w:rsid w:val="00E86419"/>
    <w:rsid w:val="00E86D2C"/>
    <w:rsid w:val="00E8799C"/>
    <w:rsid w:val="00E87E2A"/>
    <w:rsid w:val="00E906B8"/>
    <w:rsid w:val="00E956EC"/>
    <w:rsid w:val="00EA0782"/>
    <w:rsid w:val="00EA20BB"/>
    <w:rsid w:val="00EA6980"/>
    <w:rsid w:val="00EB2492"/>
    <w:rsid w:val="00EB3D1C"/>
    <w:rsid w:val="00EB4C15"/>
    <w:rsid w:val="00EC0745"/>
    <w:rsid w:val="00EC2484"/>
    <w:rsid w:val="00EC754E"/>
    <w:rsid w:val="00ED4705"/>
    <w:rsid w:val="00ED4AF7"/>
    <w:rsid w:val="00ED6B39"/>
    <w:rsid w:val="00EE20E3"/>
    <w:rsid w:val="00EE331D"/>
    <w:rsid w:val="00EE37D3"/>
    <w:rsid w:val="00EE38E4"/>
    <w:rsid w:val="00EF38CD"/>
    <w:rsid w:val="00EF4CE3"/>
    <w:rsid w:val="00EF56E4"/>
    <w:rsid w:val="00EF684F"/>
    <w:rsid w:val="00EF69A2"/>
    <w:rsid w:val="00F01880"/>
    <w:rsid w:val="00F02DD3"/>
    <w:rsid w:val="00F045BB"/>
    <w:rsid w:val="00F06A23"/>
    <w:rsid w:val="00F12CE8"/>
    <w:rsid w:val="00F13EFD"/>
    <w:rsid w:val="00F15640"/>
    <w:rsid w:val="00F165A3"/>
    <w:rsid w:val="00F21E3B"/>
    <w:rsid w:val="00F26247"/>
    <w:rsid w:val="00F27F81"/>
    <w:rsid w:val="00F30ABD"/>
    <w:rsid w:val="00F3359B"/>
    <w:rsid w:val="00F35C0A"/>
    <w:rsid w:val="00F43428"/>
    <w:rsid w:val="00F44074"/>
    <w:rsid w:val="00F4626B"/>
    <w:rsid w:val="00F51389"/>
    <w:rsid w:val="00F51ED8"/>
    <w:rsid w:val="00F51FCE"/>
    <w:rsid w:val="00F54292"/>
    <w:rsid w:val="00F5466E"/>
    <w:rsid w:val="00F6477D"/>
    <w:rsid w:val="00F66967"/>
    <w:rsid w:val="00F66D61"/>
    <w:rsid w:val="00F67F31"/>
    <w:rsid w:val="00F71411"/>
    <w:rsid w:val="00F75216"/>
    <w:rsid w:val="00F76EDF"/>
    <w:rsid w:val="00F847FE"/>
    <w:rsid w:val="00F849D7"/>
    <w:rsid w:val="00F85FCF"/>
    <w:rsid w:val="00F86489"/>
    <w:rsid w:val="00F8732C"/>
    <w:rsid w:val="00F90D82"/>
    <w:rsid w:val="00F924F5"/>
    <w:rsid w:val="00F92C08"/>
    <w:rsid w:val="00FA5D51"/>
    <w:rsid w:val="00FA64E7"/>
    <w:rsid w:val="00FA774A"/>
    <w:rsid w:val="00FB0DF3"/>
    <w:rsid w:val="00FB6D3B"/>
    <w:rsid w:val="00FC0DEB"/>
    <w:rsid w:val="00FC3B66"/>
    <w:rsid w:val="00FC4909"/>
    <w:rsid w:val="00FC4962"/>
    <w:rsid w:val="00FD12DE"/>
    <w:rsid w:val="00FD3058"/>
    <w:rsid w:val="00FD62FF"/>
    <w:rsid w:val="00FE2F78"/>
    <w:rsid w:val="00FE4663"/>
    <w:rsid w:val="00FE61C6"/>
    <w:rsid w:val="00FF124B"/>
    <w:rsid w:val="00FF4EA4"/>
    <w:rsid w:val="13A72F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uiPriority="39"/>
    <w:lsdException w:name="toc 3" w:semiHidden="0" w:uiPriority="39" w:unhideWhenUsed="0"/>
    <w:lsdException w:name="toc 4" w:uiPriority="39"/>
    <w:lsdException w:name="toc 5" w:semiHidden="0" w:uiPriority="39" w:unhideWhenUsed="0"/>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uiPriority="0" w:qFormat="1"/>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Body Text First Indent" w:semiHidden="0" w:uiPriority="0" w:unhideWhenUsed="0"/>
    <w:lsdException w:name="Body Text 3" w:semiHidden="0" w:uiPriority="0" w:unhideWhenUsed="0"/>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Balloon Text" w:uiPriority="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24B"/>
    <w:pPr>
      <w:widowControl w:val="0"/>
      <w:jc w:val="both"/>
    </w:pPr>
    <w:rPr>
      <w:kern w:val="2"/>
      <w:sz w:val="21"/>
      <w:szCs w:val="22"/>
    </w:rPr>
  </w:style>
  <w:style w:type="paragraph" w:styleId="1">
    <w:name w:val="heading 1"/>
    <w:basedOn w:val="a"/>
    <w:next w:val="a"/>
    <w:link w:val="1Char"/>
    <w:qFormat/>
    <w:rsid w:val="00FF124B"/>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FF124B"/>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FF124B"/>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FF124B"/>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rsid w:val="00FF124B"/>
    <w:pPr>
      <w:ind w:firstLineChars="100" w:firstLine="420"/>
    </w:pPr>
    <w:rPr>
      <w:rFonts w:ascii="宋体" w:eastAsia="宋体" w:hAnsi="Times New Roman" w:cs="Times New Roman"/>
      <w:kern w:val="0"/>
      <w:sz w:val="34"/>
      <w:szCs w:val="20"/>
    </w:rPr>
  </w:style>
  <w:style w:type="paragraph" w:styleId="a4">
    <w:name w:val="Body Text"/>
    <w:basedOn w:val="a"/>
    <w:link w:val="Char0"/>
    <w:uiPriority w:val="99"/>
    <w:semiHidden/>
    <w:unhideWhenUsed/>
    <w:rsid w:val="00FF124B"/>
    <w:pPr>
      <w:spacing w:after="120"/>
    </w:pPr>
  </w:style>
  <w:style w:type="paragraph" w:styleId="a5">
    <w:name w:val="Normal Indent"/>
    <w:basedOn w:val="a"/>
    <w:qFormat/>
    <w:rsid w:val="00FF124B"/>
    <w:pPr>
      <w:ind w:firstLine="425"/>
    </w:pPr>
    <w:rPr>
      <w:rFonts w:ascii="Times New Roman" w:eastAsia="宋体" w:hAnsi="Times New Roman" w:cs="Times New Roman"/>
      <w:szCs w:val="20"/>
    </w:rPr>
  </w:style>
  <w:style w:type="paragraph" w:styleId="a6">
    <w:name w:val="caption"/>
    <w:basedOn w:val="a"/>
    <w:next w:val="a"/>
    <w:qFormat/>
    <w:rsid w:val="00FF124B"/>
    <w:rPr>
      <w:rFonts w:ascii="Arial" w:eastAsia="黑体" w:hAnsi="Arial" w:cs="Arial"/>
      <w:sz w:val="20"/>
      <w:szCs w:val="20"/>
    </w:rPr>
  </w:style>
  <w:style w:type="paragraph" w:styleId="30">
    <w:name w:val="Body Text 3"/>
    <w:basedOn w:val="a"/>
    <w:link w:val="3Char0"/>
    <w:rsid w:val="00FF124B"/>
    <w:rPr>
      <w:rFonts w:ascii="Times New Roman" w:eastAsia="宋体" w:hAnsi="Times New Roman" w:cs="Times New Roman"/>
      <w:color w:val="FF0000"/>
      <w:sz w:val="24"/>
      <w:szCs w:val="24"/>
    </w:rPr>
  </w:style>
  <w:style w:type="paragraph" w:styleId="5">
    <w:name w:val="toc 5"/>
    <w:basedOn w:val="a"/>
    <w:next w:val="a"/>
    <w:uiPriority w:val="39"/>
    <w:rsid w:val="00FF124B"/>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rsid w:val="00FF124B"/>
    <w:pPr>
      <w:ind w:left="480"/>
      <w:jc w:val="left"/>
    </w:pPr>
    <w:rPr>
      <w:rFonts w:ascii="Times New Roman" w:eastAsia="宋体" w:hAnsi="Times New Roman" w:cs="Times New Roman"/>
      <w:i/>
      <w:iCs/>
      <w:color w:val="0000FF"/>
      <w:sz w:val="20"/>
      <w:szCs w:val="20"/>
    </w:rPr>
  </w:style>
  <w:style w:type="paragraph" w:styleId="a7">
    <w:name w:val="Plain Text"/>
    <w:basedOn w:val="a"/>
    <w:link w:val="Char1"/>
    <w:qFormat/>
    <w:rsid w:val="00FF124B"/>
    <w:rPr>
      <w:rFonts w:eastAsia="宋体"/>
      <w:sz w:val="24"/>
    </w:rPr>
  </w:style>
  <w:style w:type="paragraph" w:styleId="a8">
    <w:name w:val="Date"/>
    <w:basedOn w:val="a"/>
    <w:next w:val="a"/>
    <w:link w:val="Char2"/>
    <w:uiPriority w:val="99"/>
    <w:unhideWhenUsed/>
    <w:qFormat/>
    <w:rsid w:val="00FF124B"/>
    <w:pPr>
      <w:ind w:leftChars="2500" w:left="100"/>
    </w:pPr>
  </w:style>
  <w:style w:type="paragraph" w:styleId="a9">
    <w:name w:val="footer"/>
    <w:basedOn w:val="a"/>
    <w:link w:val="Char3"/>
    <w:unhideWhenUsed/>
    <w:qFormat/>
    <w:rsid w:val="00FF124B"/>
    <w:pPr>
      <w:tabs>
        <w:tab w:val="center" w:pos="4153"/>
        <w:tab w:val="right" w:pos="8306"/>
      </w:tabs>
      <w:snapToGrid w:val="0"/>
      <w:jc w:val="left"/>
    </w:pPr>
    <w:rPr>
      <w:sz w:val="18"/>
      <w:szCs w:val="18"/>
    </w:rPr>
  </w:style>
  <w:style w:type="paragraph" w:styleId="aa">
    <w:name w:val="header"/>
    <w:basedOn w:val="a"/>
    <w:link w:val="Char4"/>
    <w:uiPriority w:val="99"/>
    <w:unhideWhenUsed/>
    <w:qFormat/>
    <w:rsid w:val="00FF124B"/>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rsid w:val="00FF124B"/>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rsid w:val="00FF12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b">
    <w:name w:val="Normal (Web)"/>
    <w:basedOn w:val="a"/>
    <w:qFormat/>
    <w:rsid w:val="00FF124B"/>
    <w:rPr>
      <w:rFonts w:ascii="Calibri" w:eastAsia="宋体" w:hAnsi="Calibri" w:cs="Times New Roman"/>
      <w:sz w:val="24"/>
      <w:szCs w:val="24"/>
    </w:rPr>
  </w:style>
  <w:style w:type="character" w:styleId="ac">
    <w:name w:val="Strong"/>
    <w:basedOn w:val="a0"/>
    <w:uiPriority w:val="22"/>
    <w:qFormat/>
    <w:rsid w:val="00FF124B"/>
    <w:rPr>
      <w:b/>
      <w:bCs/>
    </w:rPr>
  </w:style>
  <w:style w:type="character" w:styleId="ad">
    <w:name w:val="FollowedHyperlink"/>
    <w:basedOn w:val="a0"/>
    <w:uiPriority w:val="99"/>
    <w:semiHidden/>
    <w:unhideWhenUsed/>
    <w:rsid w:val="00FF124B"/>
    <w:rPr>
      <w:color w:val="800080" w:themeColor="followedHyperlink"/>
      <w:u w:val="single"/>
    </w:rPr>
  </w:style>
  <w:style w:type="character" w:styleId="ae">
    <w:name w:val="Emphasis"/>
    <w:basedOn w:val="a0"/>
    <w:uiPriority w:val="20"/>
    <w:qFormat/>
    <w:rsid w:val="00FF124B"/>
    <w:rPr>
      <w:i/>
      <w:iCs/>
    </w:rPr>
  </w:style>
  <w:style w:type="character" w:styleId="af">
    <w:name w:val="Hyperlink"/>
    <w:basedOn w:val="a0"/>
    <w:uiPriority w:val="99"/>
    <w:unhideWhenUsed/>
    <w:qFormat/>
    <w:rsid w:val="00FF124B"/>
    <w:rPr>
      <w:color w:val="0000FF"/>
      <w:u w:val="single"/>
    </w:rPr>
  </w:style>
  <w:style w:type="character" w:customStyle="1" w:styleId="1Char">
    <w:name w:val="标题 1 Char"/>
    <w:basedOn w:val="a0"/>
    <w:link w:val="1"/>
    <w:rsid w:val="00FF124B"/>
    <w:rPr>
      <w:rFonts w:ascii="Calibri" w:eastAsia="宋体" w:hAnsi="Calibri" w:cs="Times New Roman"/>
      <w:b/>
      <w:bCs/>
      <w:kern w:val="44"/>
      <w:sz w:val="44"/>
      <w:szCs w:val="44"/>
    </w:rPr>
  </w:style>
  <w:style w:type="character" w:customStyle="1" w:styleId="2Char">
    <w:name w:val="标题 2 Char"/>
    <w:basedOn w:val="a0"/>
    <w:link w:val="2"/>
    <w:rsid w:val="00FF124B"/>
    <w:rPr>
      <w:rFonts w:ascii="Arial" w:eastAsia="黑体" w:hAnsi="Arial" w:cs="Times New Roman"/>
      <w:b/>
      <w:bCs/>
      <w:kern w:val="0"/>
      <w:sz w:val="32"/>
      <w:szCs w:val="32"/>
    </w:rPr>
  </w:style>
  <w:style w:type="character" w:customStyle="1" w:styleId="3Char">
    <w:name w:val="标题 3 Char"/>
    <w:basedOn w:val="a0"/>
    <w:link w:val="3"/>
    <w:rsid w:val="00FF124B"/>
    <w:rPr>
      <w:rFonts w:ascii="宋体" w:eastAsia="宋体" w:hAnsi="宋体" w:cs="Times New Roman"/>
      <w:b/>
      <w:color w:val="000000"/>
      <w:kern w:val="0"/>
      <w:sz w:val="24"/>
      <w:szCs w:val="20"/>
      <w:lang w:val="en-GB"/>
    </w:rPr>
  </w:style>
  <w:style w:type="character" w:customStyle="1" w:styleId="4Char">
    <w:name w:val="标题 4 Char"/>
    <w:basedOn w:val="a0"/>
    <w:link w:val="4"/>
    <w:rsid w:val="00FF124B"/>
    <w:rPr>
      <w:rFonts w:ascii="Arial" w:eastAsia="黑体" w:hAnsi="Arial" w:cs="Times New Roman"/>
      <w:b/>
      <w:bCs/>
      <w:kern w:val="0"/>
      <w:sz w:val="28"/>
      <w:szCs w:val="28"/>
    </w:rPr>
  </w:style>
  <w:style w:type="character" w:customStyle="1" w:styleId="Char1">
    <w:name w:val="纯文本 Char"/>
    <w:basedOn w:val="a0"/>
    <w:link w:val="a7"/>
    <w:qFormat/>
    <w:rsid w:val="00FF124B"/>
    <w:rPr>
      <w:rFonts w:eastAsia="宋体"/>
      <w:sz w:val="24"/>
    </w:rPr>
  </w:style>
  <w:style w:type="character" w:customStyle="1" w:styleId="Char2">
    <w:name w:val="日期 Char"/>
    <w:basedOn w:val="a0"/>
    <w:link w:val="a8"/>
    <w:uiPriority w:val="99"/>
    <w:qFormat/>
    <w:rsid w:val="00FF124B"/>
  </w:style>
  <w:style w:type="character" w:customStyle="1" w:styleId="Char3">
    <w:name w:val="页脚 Char"/>
    <w:basedOn w:val="a0"/>
    <w:link w:val="a9"/>
    <w:qFormat/>
    <w:rsid w:val="00FF124B"/>
    <w:rPr>
      <w:sz w:val="18"/>
      <w:szCs w:val="18"/>
    </w:rPr>
  </w:style>
  <w:style w:type="character" w:customStyle="1" w:styleId="Char4">
    <w:name w:val="页眉 Char"/>
    <w:basedOn w:val="a0"/>
    <w:link w:val="aa"/>
    <w:uiPriority w:val="99"/>
    <w:qFormat/>
    <w:rsid w:val="00FF124B"/>
    <w:rPr>
      <w:sz w:val="18"/>
      <w:szCs w:val="18"/>
    </w:rPr>
  </w:style>
  <w:style w:type="character" w:customStyle="1" w:styleId="Char10">
    <w:name w:val="纯文本 Char1"/>
    <w:qFormat/>
    <w:rsid w:val="00FF124B"/>
    <w:rPr>
      <w:rFonts w:eastAsia="宋体"/>
      <w:sz w:val="24"/>
    </w:rPr>
  </w:style>
  <w:style w:type="paragraph" w:customStyle="1" w:styleId="Default">
    <w:name w:val="Default"/>
    <w:qFormat/>
    <w:rsid w:val="00FF124B"/>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99"/>
    <w:qFormat/>
    <w:rsid w:val="00FF124B"/>
    <w:pPr>
      <w:ind w:firstLineChars="200" w:firstLine="420"/>
    </w:pPr>
  </w:style>
  <w:style w:type="paragraph" w:styleId="af0">
    <w:name w:val="List Paragraph"/>
    <w:basedOn w:val="a"/>
    <w:uiPriority w:val="99"/>
    <w:unhideWhenUsed/>
    <w:qFormat/>
    <w:rsid w:val="00FF124B"/>
    <w:pPr>
      <w:ind w:firstLineChars="200" w:firstLine="420"/>
    </w:pPr>
  </w:style>
  <w:style w:type="character" w:customStyle="1" w:styleId="CharChar">
    <w:name w:val="正文文本缩进 Char Char"/>
    <w:link w:val="13"/>
    <w:rsid w:val="00FF124B"/>
    <w:rPr>
      <w:rFonts w:ascii="宋体"/>
      <w:sz w:val="24"/>
    </w:rPr>
  </w:style>
  <w:style w:type="paragraph" w:customStyle="1" w:styleId="13">
    <w:name w:val="正文文本缩进1"/>
    <w:basedOn w:val="a"/>
    <w:link w:val="CharChar"/>
    <w:rsid w:val="00FF124B"/>
    <w:pPr>
      <w:spacing w:line="360" w:lineRule="auto"/>
      <w:ind w:firstLineChars="200" w:firstLine="480"/>
    </w:pPr>
    <w:rPr>
      <w:rFonts w:ascii="宋体"/>
      <w:sz w:val="24"/>
    </w:rPr>
  </w:style>
  <w:style w:type="character" w:customStyle="1" w:styleId="CharChar0">
    <w:name w:val="日期 Char Char"/>
    <w:link w:val="14"/>
    <w:rsid w:val="00FF124B"/>
    <w:rPr>
      <w:sz w:val="24"/>
    </w:rPr>
  </w:style>
  <w:style w:type="paragraph" w:customStyle="1" w:styleId="14">
    <w:name w:val="日期1"/>
    <w:basedOn w:val="a"/>
    <w:next w:val="a"/>
    <w:link w:val="CharChar0"/>
    <w:rsid w:val="00FF124B"/>
    <w:rPr>
      <w:sz w:val="24"/>
    </w:rPr>
  </w:style>
  <w:style w:type="paragraph" w:customStyle="1" w:styleId="15">
    <w:name w:val="正文缩进1"/>
    <w:basedOn w:val="a"/>
    <w:rsid w:val="00FF124B"/>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rsid w:val="00FF124B"/>
    <w:pPr>
      <w:numPr>
        <w:numId w:val="2"/>
      </w:numPr>
      <w:adjustRightInd w:val="0"/>
      <w:textAlignment w:val="baseline"/>
    </w:pPr>
    <w:rPr>
      <w:rFonts w:ascii="宋体" w:eastAsia="宋体" w:hAnsi="宋体" w:cs="Times New Roman"/>
      <w:kern w:val="0"/>
      <w:szCs w:val="21"/>
    </w:rPr>
  </w:style>
  <w:style w:type="paragraph" w:customStyle="1" w:styleId="af1">
    <w:name w:val="图"/>
    <w:basedOn w:val="a"/>
    <w:rsid w:val="00FF124B"/>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3Char0">
    <w:name w:val="正文文本 3 Char"/>
    <w:basedOn w:val="a0"/>
    <w:link w:val="30"/>
    <w:rsid w:val="00FF124B"/>
    <w:rPr>
      <w:rFonts w:ascii="Times New Roman" w:eastAsia="宋体" w:hAnsi="Times New Roman" w:cs="Times New Roman"/>
      <w:color w:val="FF0000"/>
      <w:sz w:val="24"/>
      <w:szCs w:val="24"/>
    </w:rPr>
  </w:style>
  <w:style w:type="character" w:customStyle="1" w:styleId="edittexttarea">
    <w:name w:val="edittexttarea"/>
    <w:basedOn w:val="a0"/>
    <w:rsid w:val="00FF124B"/>
  </w:style>
  <w:style w:type="paragraph" w:customStyle="1" w:styleId="11212">
    <w:name w:val="样式 标题 1 + 四号 居中 段前: 12 磅 段后: 12 磅 行距: 单倍行距"/>
    <w:basedOn w:val="1"/>
    <w:rsid w:val="00FF124B"/>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FF124B"/>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0">
    <w:name w:val="正文文本 Char"/>
    <w:basedOn w:val="a0"/>
    <w:link w:val="a4"/>
    <w:uiPriority w:val="99"/>
    <w:semiHidden/>
    <w:rsid w:val="00FF124B"/>
  </w:style>
  <w:style w:type="character" w:customStyle="1" w:styleId="Char">
    <w:name w:val="正文首行缩进 Char"/>
    <w:basedOn w:val="Char0"/>
    <w:link w:val="a3"/>
    <w:rsid w:val="00FF124B"/>
    <w:rPr>
      <w:rFonts w:ascii="宋体" w:eastAsia="宋体" w:hAnsi="Times New Roman" w:cs="Times New Roman"/>
      <w:kern w:val="0"/>
      <w:sz w:val="34"/>
      <w:szCs w:val="20"/>
    </w:rPr>
  </w:style>
  <w:style w:type="character" w:customStyle="1" w:styleId="HTMLChar">
    <w:name w:val="HTML 预设格式 Char"/>
    <w:basedOn w:val="a0"/>
    <w:link w:val="HTML"/>
    <w:uiPriority w:val="99"/>
    <w:semiHidden/>
    <w:rsid w:val="00FF124B"/>
    <w:rPr>
      <w:rFonts w:ascii="宋体" w:eastAsia="宋体" w:hAnsi="宋体" w:cs="宋体"/>
      <w:kern w:val="0"/>
      <w:sz w:val="24"/>
      <w:szCs w:val="24"/>
    </w:rPr>
  </w:style>
  <w:style w:type="paragraph" w:styleId="af2">
    <w:name w:val="Balloon Text"/>
    <w:basedOn w:val="a"/>
    <w:link w:val="Char5"/>
    <w:unhideWhenUsed/>
    <w:rsid w:val="00CD3F49"/>
    <w:rPr>
      <w:sz w:val="18"/>
      <w:szCs w:val="18"/>
    </w:rPr>
  </w:style>
  <w:style w:type="character" w:customStyle="1" w:styleId="Char5">
    <w:name w:val="批注框文本 Char"/>
    <w:basedOn w:val="a0"/>
    <w:link w:val="af2"/>
    <w:rsid w:val="00CD3F49"/>
    <w:rPr>
      <w:kern w:val="2"/>
      <w:sz w:val="18"/>
      <w:szCs w:val="18"/>
    </w:rPr>
  </w:style>
  <w:style w:type="paragraph" w:customStyle="1" w:styleId="af3">
    <w:name w:val="表 靠左"/>
    <w:basedOn w:val="a"/>
    <w:uiPriority w:val="99"/>
    <w:qFormat/>
    <w:rsid w:val="00CD3F49"/>
    <w:pPr>
      <w:jc w:val="left"/>
    </w:pPr>
    <w:rPr>
      <w:rFonts w:ascii="Times New Roman" w:eastAsia="宋体" w:hAnsi="Times New Roman" w:cs="Times New Roman"/>
      <w:szCs w:val="21"/>
    </w:rPr>
  </w:style>
  <w:style w:type="paragraph" w:customStyle="1" w:styleId="Achievement">
    <w:name w:val="Achievement"/>
    <w:basedOn w:val="a"/>
    <w:qFormat/>
    <w:rsid w:val="00CD3F49"/>
    <w:pPr>
      <w:widowControl/>
      <w:spacing w:before="60" w:after="60"/>
      <w:jc w:val="left"/>
    </w:pPr>
    <w:rPr>
      <w:rFonts w:ascii="Times New Roman" w:eastAsia="宋体" w:hAnsi="Times New Roman" w:cs="Times New Roman"/>
      <w:kern w:val="0"/>
      <w:sz w:val="20"/>
      <w:szCs w:val="20"/>
      <w:lang w:val="it-IT"/>
    </w:rPr>
  </w:style>
  <w:style w:type="paragraph" w:customStyle="1" w:styleId="af4">
    <w:name w:val="表格正文"/>
    <w:basedOn w:val="a"/>
    <w:uiPriority w:val="99"/>
    <w:qFormat/>
    <w:rsid w:val="00CD3F49"/>
    <w:pPr>
      <w:spacing w:after="80"/>
      <w:jc w:val="left"/>
    </w:pPr>
    <w:rPr>
      <w:rFonts w:ascii="宋体" w:eastAsia="宋体" w:hAnsi="Times New Roman" w:cs="Times New Roman"/>
      <w:kern w:val="0"/>
      <w:sz w:val="20"/>
      <w:szCs w:val="21"/>
      <w:lang w:val="zh-CN"/>
    </w:rPr>
  </w:style>
  <w:style w:type="paragraph" w:customStyle="1" w:styleId="16">
    <w:name w:val="列表段落1"/>
    <w:basedOn w:val="a"/>
    <w:uiPriority w:val="99"/>
    <w:qFormat/>
    <w:rsid w:val="00CD3F49"/>
    <w:pPr>
      <w:ind w:firstLineChars="200" w:firstLine="420"/>
    </w:pPr>
    <w:rPr>
      <w:rFonts w:ascii="Times New Roman" w:eastAsia="仿宋_GB2312" w:hAnsi="Times New Roman" w:cs="Times New Roman"/>
      <w:sz w:val="30"/>
      <w:szCs w:val="30"/>
    </w:rPr>
  </w:style>
  <w:style w:type="table" w:styleId="af5">
    <w:name w:val="Table Grid"/>
    <w:basedOn w:val="a1"/>
    <w:uiPriority w:val="39"/>
    <w:qFormat/>
    <w:rsid w:val="00CD3F4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38200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product.pconline.com.cn/so/s31129/" TargetMode="External"/><Relationship Id="rId26" Type="http://schemas.openxmlformats.org/officeDocument/2006/relationships/hyperlink" Target="http://www.cnca.gov.cn/cnca/zwxx/ggxx/images/2010/07/19/A6C32D2A507AC2A38326896013A67542.doc" TargetMode="Externa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product.pconline.com.cn/so/s33999/" TargetMode="External"/><Relationship Id="rId25" Type="http://schemas.openxmlformats.org/officeDocument/2006/relationships/hyperlink" Target="https://baike.baidu.com/item/%E6%89%BF%E6%8B%85%E8%BF%9E%E5%B8%A6%E8%B4%A3%E4%BB%BB" TargetMode="External"/><Relationship Id="rId2" Type="http://schemas.openxmlformats.org/officeDocument/2006/relationships/customXml" Target="../customXml/item2.xml"/><Relationship Id="rId16" Type="http://schemas.openxmlformats.org/officeDocument/2006/relationships/hyperlink" Target="https://product.pconline.com.cn/so/s20888/"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221.14.6.70:8088/ggzy" TargetMode="External"/><Relationship Id="rId28" Type="http://schemas.openxmlformats.org/officeDocument/2006/relationships/hyperlink" Target="http://221.14.6.70:8088/ggzy" TargetMode="External"/><Relationship Id="rId10" Type="http://schemas.openxmlformats.org/officeDocument/2006/relationships/hyperlink" Target="http://221.14.6.70:8088/ggzy/"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83F510-B5B7-46CB-B481-0B27DD7B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116</Pages>
  <Words>11337</Words>
  <Characters>64624</Characters>
  <Application>Microsoft Office Word</Application>
  <DocSecurity>0</DocSecurity>
  <Lines>538</Lines>
  <Paragraphs>151</Paragraphs>
  <ScaleCrop>false</ScaleCrop>
  <Company>Sky123.Org</Company>
  <LinksUpToDate>false</LinksUpToDate>
  <CharactersWithSpaces>75810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许昌市公共资源交易中心:沙鑫（备用）</cp:lastModifiedBy>
  <cp:revision>174</cp:revision>
  <cp:lastPrinted>2018-07-31T02:20:00Z</cp:lastPrinted>
  <dcterms:created xsi:type="dcterms:W3CDTF">2018-04-16T02:52:00Z</dcterms:created>
  <dcterms:modified xsi:type="dcterms:W3CDTF">2019-01-03T01:19:00Z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