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0F2" w:rsidRPr="00DE0E2B" w:rsidRDefault="002220F2" w:rsidP="002220F2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eastAsia="宋体" w:hAnsi="宋体"/>
          <w:b/>
          <w:snapToGrid w:val="0"/>
          <w:kern w:val="0"/>
          <w:sz w:val="36"/>
          <w:szCs w:val="36"/>
        </w:rPr>
      </w:pPr>
      <w:r w:rsidRPr="00DE0E2B">
        <w:rPr>
          <w:rFonts w:eastAsia="宋体" w:hAnsi="宋体" w:hint="eastAsia"/>
          <w:b/>
          <w:snapToGrid w:val="0"/>
          <w:kern w:val="0"/>
          <w:sz w:val="36"/>
          <w:szCs w:val="36"/>
        </w:rPr>
        <w:t>投标分项报价表</w:t>
      </w:r>
    </w:p>
    <w:p w:rsidR="002220F2" w:rsidRPr="00DE0E2B" w:rsidRDefault="002220F2" w:rsidP="002220F2">
      <w:pPr>
        <w:autoSpaceDE w:val="0"/>
        <w:autoSpaceDN w:val="0"/>
        <w:adjustRightInd w:val="0"/>
        <w:spacing w:line="360" w:lineRule="auto"/>
        <w:outlineLvl w:val="0"/>
        <w:rPr>
          <w:rFonts w:eastAsia="宋体" w:hAnsi="宋体"/>
          <w:b/>
          <w:snapToGrid w:val="0"/>
          <w:kern w:val="0"/>
          <w:sz w:val="36"/>
          <w:szCs w:val="36"/>
        </w:rPr>
      </w:pPr>
      <w:r w:rsidRPr="00DE0E2B">
        <w:rPr>
          <w:rFonts w:asciiTheme="minorEastAsia" w:hAnsiTheme="minorEastAsia" w:hint="eastAsia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88"/>
        <w:gridCol w:w="1764"/>
        <w:gridCol w:w="1380"/>
        <w:gridCol w:w="6105"/>
        <w:gridCol w:w="676"/>
        <w:gridCol w:w="726"/>
        <w:gridCol w:w="741"/>
        <w:gridCol w:w="846"/>
        <w:gridCol w:w="1116"/>
      </w:tblGrid>
      <w:tr w:rsidR="007E32C3" w:rsidRPr="007E32C3" w:rsidTr="00DF04AF">
        <w:trPr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220F2" w:rsidRPr="007E32C3" w:rsidRDefault="002220F2" w:rsidP="00DF04A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bookmarkStart w:id="0" w:name="_GoBack"/>
            <w:r w:rsidRPr="007E32C3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220F2" w:rsidRPr="007E32C3" w:rsidRDefault="002220F2" w:rsidP="00DF04A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7E32C3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名</w:t>
            </w:r>
            <w:r w:rsidRPr="007E32C3">
              <w:rPr>
                <w:rFonts w:ascii="宋体" w:eastAsia="宋体" w:hAnsi="宋体" w:cs="宋体"/>
                <w:b/>
                <w:szCs w:val="21"/>
                <w:lang w:val="zh-CN"/>
              </w:rPr>
              <w:t xml:space="preserve"> </w:t>
            </w:r>
            <w:r w:rsidRPr="007E32C3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220F2" w:rsidRPr="007E32C3" w:rsidRDefault="002220F2" w:rsidP="00DF04AF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7E32C3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品牌规格型号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220F2" w:rsidRPr="007E32C3" w:rsidRDefault="002220F2" w:rsidP="00DF04A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7E32C3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技术</w:t>
            </w:r>
          </w:p>
          <w:p w:rsidR="002220F2" w:rsidRPr="007E32C3" w:rsidRDefault="002220F2" w:rsidP="00DF04A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7E32C3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参数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220F2" w:rsidRPr="007E32C3" w:rsidRDefault="002220F2" w:rsidP="00DF04A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7E32C3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单</w:t>
            </w:r>
            <w:r w:rsidRPr="007E32C3">
              <w:rPr>
                <w:rFonts w:ascii="宋体" w:eastAsia="宋体" w:hAnsi="宋体" w:cs="宋体"/>
                <w:b/>
                <w:szCs w:val="21"/>
                <w:lang w:val="zh-CN"/>
              </w:rPr>
              <w:t xml:space="preserve"> </w:t>
            </w:r>
            <w:r w:rsidRPr="007E32C3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位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220F2" w:rsidRPr="007E32C3" w:rsidRDefault="002220F2" w:rsidP="00DF04A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7E32C3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数</w:t>
            </w:r>
            <w:r w:rsidRPr="007E32C3">
              <w:rPr>
                <w:rFonts w:ascii="宋体" w:eastAsia="宋体" w:hAnsi="宋体" w:cs="宋体"/>
                <w:b/>
                <w:szCs w:val="21"/>
                <w:lang w:val="zh-CN"/>
              </w:rPr>
              <w:t xml:space="preserve"> </w:t>
            </w:r>
            <w:r w:rsidRPr="007E32C3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220F2" w:rsidRPr="007E32C3" w:rsidRDefault="002220F2" w:rsidP="00DF04A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7E32C3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单价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220F2" w:rsidRPr="007E32C3" w:rsidRDefault="002220F2" w:rsidP="00DF04AF">
            <w:pPr>
              <w:autoSpaceDE w:val="0"/>
              <w:autoSpaceDN w:val="0"/>
              <w:adjustRightInd w:val="0"/>
              <w:spacing w:line="0" w:lineRule="atLeast"/>
              <w:ind w:firstLine="120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7E32C3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总价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220F2" w:rsidRPr="007E32C3" w:rsidRDefault="002220F2" w:rsidP="00DF04AF">
            <w:pPr>
              <w:autoSpaceDE w:val="0"/>
              <w:autoSpaceDN w:val="0"/>
              <w:adjustRightInd w:val="0"/>
              <w:spacing w:line="0" w:lineRule="atLeast"/>
              <w:ind w:left="120" w:hanging="120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7E32C3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产地及</w:t>
            </w:r>
          </w:p>
          <w:p w:rsidR="002220F2" w:rsidRPr="007E32C3" w:rsidRDefault="002220F2" w:rsidP="00DF04AF">
            <w:pPr>
              <w:autoSpaceDE w:val="0"/>
              <w:autoSpaceDN w:val="0"/>
              <w:adjustRightInd w:val="0"/>
              <w:spacing w:line="0" w:lineRule="atLeast"/>
              <w:ind w:left="120" w:hanging="120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7E32C3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厂家</w:t>
            </w:r>
          </w:p>
        </w:tc>
      </w:tr>
      <w:tr w:rsidR="007E32C3" w:rsidRPr="007E32C3" w:rsidTr="00D06300">
        <w:trPr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spacing w:line="0" w:lineRule="atLeast"/>
              <w:ind w:right="34"/>
              <w:rPr>
                <w:rFonts w:ascii="宋体" w:eastAsia="宋体" w:hAnsi="宋体"/>
                <w:bCs/>
                <w:szCs w:val="21"/>
              </w:rPr>
            </w:pPr>
            <w:r w:rsidRPr="007E32C3">
              <w:rPr>
                <w:rFonts w:ascii="宋体" w:eastAsia="宋体" w:hAnsi="宋体" w:cs="宋体" w:hint="eastAsia"/>
                <w:bCs/>
                <w:kern w:val="0"/>
                <w:szCs w:val="21"/>
              </w:rPr>
              <w:t>LED单元屏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DELTA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、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FSM-251E</w:t>
            </w:r>
          </w:p>
          <w:p w:rsidR="005250FA" w:rsidRPr="007E32C3" w:rsidRDefault="00D06300" w:rsidP="00D06300">
            <w:pPr>
              <w:spacing w:line="0" w:lineRule="atLeast"/>
              <w:ind w:left="210" w:right="34" w:hangingChars="100" w:hanging="210"/>
              <w:rPr>
                <w:rFonts w:ascii="宋体" w:eastAsia="宋体" w:hAnsi="宋体" w:cs="宋体"/>
                <w:kern w:val="0"/>
                <w:szCs w:val="21"/>
                <w:lang w:bidi="th-TH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AAAB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室内全彩色高清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LED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显示屏，屏体采用无风扇超静音设计，让用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户拥有安静舒适的环境，箱体采用压铸铝金属前维护设计；大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屏幕显示尺寸长度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5.28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米、高度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2.88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米；净显示面积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15.2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㎡；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显示屏规格：室内表贴三合一全彩色高清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LED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显示屏，像素点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间距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2.5mm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；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前维护方式；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3.LED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灯管：采用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SMD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表贴三合一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LED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灯；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★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4.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像素失控率：整屏失控率小于百万分之一，盲点率小于百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万分之一，出厂时为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0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，连续失控点为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0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，工作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3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年衰减率＜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3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％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★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5.LED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显示屏使用寿命不小于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万小时，平均失效间隔工作时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间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MTBF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不小于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6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万小时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★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6.LED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显示屏通过蓝光辐射检测，辐亮度≤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80W/(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㎡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*sr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），依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据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GB/T20145-2006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，符合蓝光视网膜危害等级中的无危险的要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求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★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7.LED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显示屏正常使用达到热平衡后，屏体结构金属部分温升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不超过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45K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，绝缘材料温升不超过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70K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8.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校正功能：支持单点检测逐点校正功能，单点亮度校正，单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点颜色校正；信号支持双回路热备份自动转换；支持单点维修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更换；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9.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屏幕亮度：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0~1200cd/m2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可调；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10.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视角及均匀度：屏幕水平视角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170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度，垂直视角：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170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度；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色度均匀性：±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0.002Cx,Cy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；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亮度均匀性：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99%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；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13.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对比度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7000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；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14.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采用专业的全封闭式防尘设计，高防护等级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IP6X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；高抗震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8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级抗震；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15.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刷新频率及换帧频率：刷新频率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3840Hz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，换帧频率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60Hz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；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★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16.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显示屏应具备低亮高灰功能，亮度调节至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700cd/ m2 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前提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下灰度等级为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16bit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17.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显示屏具有防火阻燃性能，符合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UL94V-0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阻燃标准；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★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18.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显示屏通过抗电强度检测，可承受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50Hz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1500V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（交流电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有效值）的试验电压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1min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不发生绝缘击穿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★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19.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显示屏具有对地漏电流保护功能，对地漏电流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3.5mA/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㎡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（交流电有效值）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★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显示屏使用的开关电源采用航特品牌，具有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PFC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功能，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PF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＞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0.97</w:t>
            </w:r>
          </w:p>
          <w:p w:rsidR="005250FA" w:rsidRPr="007E32C3" w:rsidRDefault="00D06300" w:rsidP="00D06300">
            <w:pPr>
              <w:spacing w:line="0" w:lineRule="atLeast"/>
              <w:ind w:left="210" w:right="34" w:hangingChars="100" w:hanging="210"/>
              <w:rPr>
                <w:rFonts w:ascii="宋体" w:eastAsia="宋体" w:hAnsi="宋体" w:cs="宋体"/>
                <w:kern w:val="0"/>
                <w:szCs w:val="21"/>
                <w:lang w:bidi="th-TH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21.LED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显示屏应具备良好的节能特性，通过一级能效检测。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tabs>
                <w:tab w:val="left" w:pos="1800"/>
              </w:tabs>
              <w:spacing w:line="360" w:lineRule="auto"/>
              <w:ind w:right="34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7E32C3">
              <w:rPr>
                <w:rFonts w:ascii="宋体" w:eastAsia="宋体" w:hAnsi="宋体" w:hint="eastAsia"/>
                <w:bCs/>
                <w:szCs w:val="21"/>
              </w:rPr>
              <w:lastRenderedPageBreak/>
              <w:t>㎡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tabs>
                <w:tab w:val="left" w:pos="1800"/>
              </w:tabs>
              <w:spacing w:line="360" w:lineRule="auto"/>
              <w:ind w:right="34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7E32C3">
              <w:rPr>
                <w:rFonts w:ascii="宋体" w:eastAsia="宋体" w:hAnsi="宋体" w:hint="eastAsia"/>
                <w:bCs/>
                <w:szCs w:val="21"/>
              </w:rPr>
              <w:t>15.2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0FA" w:rsidRPr="007E32C3" w:rsidRDefault="00D06300" w:rsidP="005250FA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17500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0FA" w:rsidRPr="007E32C3" w:rsidRDefault="00D06300" w:rsidP="005250FA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266000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江苏吴江、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中达电通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股份有限</w:t>
            </w:r>
          </w:p>
          <w:p w:rsidR="005250FA" w:rsidRPr="007E32C3" w:rsidRDefault="00D06300" w:rsidP="00D06300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公司</w:t>
            </w:r>
          </w:p>
        </w:tc>
      </w:tr>
      <w:tr w:rsidR="007E32C3" w:rsidRPr="007E32C3" w:rsidTr="00D06300">
        <w:trPr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spacing w:line="0" w:lineRule="atLeast"/>
              <w:ind w:right="34"/>
              <w:rPr>
                <w:rFonts w:ascii="宋体" w:eastAsia="宋体" w:hAnsi="宋体" w:cs="宋体"/>
                <w:kern w:val="0"/>
                <w:szCs w:val="21"/>
                <w:lang w:bidi="th-TH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  <w:lang w:bidi="th-TH"/>
              </w:rPr>
              <w:t>屏体安装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D06300" w:rsidP="005250FA">
            <w:pPr>
              <w:spacing w:line="0" w:lineRule="atLeast"/>
              <w:ind w:right="34"/>
              <w:rPr>
                <w:rFonts w:ascii="宋体" w:eastAsia="宋体" w:hAnsi="宋体" w:cs="宋体"/>
                <w:kern w:val="0"/>
                <w:szCs w:val="21"/>
                <w:lang w:bidi="th-TH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DELTA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、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KJ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spacing w:line="0" w:lineRule="atLeast"/>
              <w:ind w:right="34"/>
              <w:rPr>
                <w:rFonts w:ascii="宋体" w:eastAsia="宋体" w:hAnsi="宋体" w:cs="宋体"/>
                <w:kern w:val="0"/>
                <w:szCs w:val="21"/>
                <w:lang w:bidi="th-TH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  <w:lang w:bidi="th-TH"/>
              </w:rPr>
              <w:t>采用专用支架，制式产品，稳固性要好，拼接效果好，安装简单，美观轻巧。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spacing w:line="360" w:lineRule="auto"/>
              <w:ind w:right="34"/>
              <w:jc w:val="center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hint="eastAsia"/>
                <w:szCs w:val="21"/>
              </w:rPr>
              <w:t>套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spacing w:line="360" w:lineRule="auto"/>
              <w:ind w:right="34"/>
              <w:jc w:val="center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0FA" w:rsidRPr="007E32C3" w:rsidRDefault="00D06300" w:rsidP="005250FA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25000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0FA" w:rsidRPr="007E32C3" w:rsidRDefault="00D06300" w:rsidP="005250FA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25000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江苏吴江、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中达电通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股份有限</w:t>
            </w:r>
          </w:p>
          <w:p w:rsidR="005250FA" w:rsidRPr="007E32C3" w:rsidRDefault="00D06300" w:rsidP="00D06300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公司</w:t>
            </w:r>
          </w:p>
        </w:tc>
      </w:tr>
      <w:tr w:rsidR="007E32C3" w:rsidRPr="007E32C3" w:rsidTr="00D06300">
        <w:trPr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spacing w:line="0" w:lineRule="atLeast"/>
              <w:ind w:right="34"/>
              <w:rPr>
                <w:rFonts w:ascii="宋体" w:eastAsia="宋体" w:hAnsi="宋体" w:cs="宋体"/>
                <w:kern w:val="0"/>
                <w:szCs w:val="21"/>
                <w:lang w:bidi="th-TH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  <w:lang w:bidi="th-TH"/>
              </w:rPr>
              <w:t>配套线缆及辅材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国产、配</w:t>
            </w:r>
          </w:p>
          <w:p w:rsidR="005250FA" w:rsidRPr="007E32C3" w:rsidRDefault="00D06300" w:rsidP="00D06300">
            <w:pPr>
              <w:spacing w:line="0" w:lineRule="atLeast"/>
              <w:ind w:right="34"/>
              <w:rPr>
                <w:rFonts w:ascii="宋体" w:eastAsia="宋体" w:hAnsi="宋体" w:cs="宋体"/>
                <w:kern w:val="0"/>
                <w:szCs w:val="21"/>
                <w:lang w:bidi="th-TH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spacing w:line="0" w:lineRule="atLeast"/>
              <w:ind w:right="34"/>
              <w:rPr>
                <w:rFonts w:ascii="宋体" w:eastAsia="宋体" w:hAnsi="宋体" w:cs="宋体"/>
                <w:kern w:val="0"/>
                <w:szCs w:val="21"/>
                <w:lang w:bidi="th-TH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  <w:lang w:bidi="th-TH"/>
              </w:rPr>
              <w:t>满足大屏显示使用需求，安装调试等。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snapToGrid w:val="0"/>
              <w:spacing w:line="360" w:lineRule="auto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0FA" w:rsidRPr="007E32C3" w:rsidRDefault="00D06300" w:rsidP="005250FA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7500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0FA" w:rsidRPr="007E32C3" w:rsidRDefault="00D06300" w:rsidP="005250FA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7500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江苏吴江、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中达电通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股份有限</w:t>
            </w:r>
          </w:p>
          <w:p w:rsidR="005250FA" w:rsidRPr="007E32C3" w:rsidRDefault="00D06300" w:rsidP="00D06300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公司</w:t>
            </w:r>
          </w:p>
        </w:tc>
      </w:tr>
      <w:tr w:rsidR="007E32C3" w:rsidRPr="007E32C3" w:rsidTr="00D06300">
        <w:trPr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spacing w:line="0" w:lineRule="atLeast"/>
              <w:ind w:right="34"/>
              <w:rPr>
                <w:rFonts w:ascii="宋体" w:eastAsia="宋体" w:hAnsi="宋体"/>
                <w:bCs/>
                <w:szCs w:val="21"/>
              </w:rPr>
            </w:pPr>
            <w:r w:rsidRPr="007E32C3">
              <w:rPr>
                <w:rFonts w:ascii="宋体" w:eastAsia="宋体" w:hAnsi="宋体" w:hint="eastAsia"/>
                <w:szCs w:val="21"/>
              </w:rPr>
              <w:t>网络分布式控制系统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 xml:space="preserve">DELTA 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、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VS-N5110</w:t>
            </w:r>
          </w:p>
          <w:p w:rsidR="005250FA" w:rsidRPr="007E32C3" w:rsidRDefault="00D06300" w:rsidP="00D06300">
            <w:pPr>
              <w:spacing w:line="0" w:lineRule="atLeast"/>
              <w:ind w:right="34"/>
              <w:rPr>
                <w:rFonts w:ascii="宋体" w:eastAsia="宋体" w:hAnsi="宋体" w:cs="宋体"/>
                <w:kern w:val="0"/>
                <w:szCs w:val="21"/>
                <w:lang w:bidi="th-TH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采用网络分布式控制，系统整体配置为：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网络分布式控制系统、大屏控制管理软件与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LED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显示单元为同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一品牌产品。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控制系统由显示处理模块、输入处理模块、控制服务器、数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据交换机、无线桌面接入系统以及配套线缆组成，各硬件模块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均采用嵌入式架构，模块间通过以太网交换机进行连接，各类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处理模块可根据显示墙拼接规模及信号源数量选配，灵活组合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成一套分布式图像控制系统，具有极强的信号处理能力和显示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灵活性。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3.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网络分布式控制系统应采用国际标准的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H.264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编解码技术，具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有高压缩比、高图像质量、良好的网络适应性，在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4Mbps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带宽下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可实现公网远距离音视频传输。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★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4.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每一路输入或输出信号均配置一台独立的处理器设备进行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处理传输，单通道数据带宽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24Gbps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。每种输入、输出接口均可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任意扩展，扩展数量不受机箱及背板规模限制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5.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网络分布式控制系统的处理模块具有音频及视频同时输入处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理能力，音视频可同步播放演示，可进行同步优化处理，不会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出现延迟、失真、噪声等现象，保证畅享的影音效果。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6.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各输入输出模块采用分布式架构，项目规模大小完全不影响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运行效能。单个信号输入或输出处理模块出现问题只影响该路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信号或某一单元，不影响系统正常工作，不会影响其他信号或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单元正常显示，有利于整个大屏幕系统的应急处理显示，具有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高度的系统可靠性。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7.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输入及输出信号处理模块均支持热插拔，可现场快速更换，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接入即可自动识别，图像可恢复正常显示。支持各个信号处理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器的实时增加或移除，动态调整项目规模。控制服务器宕机，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不影响系统正常显示。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★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8.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控制系统应具有良好的密闭性及抗震性能，须通过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IP5X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防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尘性能测试及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8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级抗震测试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★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9.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控制系统支持业务自动恢复功能，业务恢复时间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5S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；可实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现全屏图像在软件界面实时回显，可实现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10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路信号的实时预览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★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10.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控制系统平均无故障工作时间不小于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120000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小时，平均恢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复前时间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MTTR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＜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5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秒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控制系统输入信号切换实时无缝、无黑场现象，任意信号切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换时间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0.5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秒。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信号处理采用高效压缩算法，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1920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×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1200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以下所有信号达到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60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帧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/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秒处理，确保画面流畅，无任何画面帧丢失。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★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13.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所有输入信号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(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可以是任意一种信号或任意多种信号的组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合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)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可在全屏范围内任意位置、大小、缩放、拖动、任意层数叠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加、漫游显示；具备显示模式的设定、存储、调用功能，支持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显示预案自动运行功能，满足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200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个预案管理，每个显示预案可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包含不小于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256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个任意类型窗口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14.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满足纯网络获取计算机动态图形信号，支持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800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×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600~1920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×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1200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分辨率，支持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30/60FPS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帧率，每路带宽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2~10M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，可接入上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限数量与网络带宽相关，系统无硬性限制。支持分辨率自动适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应，工作站界面默认以等分辨率（一对一像素）在大屏幕上以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窗口形式显示，也可等比例或任意放大缩小显示。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15.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可实时监测所有输入输出信号处理模块的离、在线状态及实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时工作模式，并以不同颜色表示。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★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16.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支持将移动手机、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IPad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信号通过无线方式快速接入系统，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并可实现输出到任意显示屏上进行实时显示，可支持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64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个无线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终端信号接入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17.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网络分布式控制系统可实现海量高清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IP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视频网络接入显示，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可实现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IP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摄像机直接解码输出，兼容市场主流品牌全系列型号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IP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摄像机；支持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ONVIF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RTSP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协议，可快速添加新型号网络摄像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机。摄像机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IP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流可做到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352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×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288~1920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×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1080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分辨率自适应；视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频监控接入无需专门提供光端机、解码服务器、等信号传输转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换设备，以简化系统架构，降低整体成本。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★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18.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控制系统应具备良好的环境适应性，可在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-20~70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℃温度范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围内及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10%~95%RH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湿度范围内贮存，噪声不超过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10dB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，环境温度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25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℃时信号处理器温升小于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23.5K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★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19.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控制系统通过带包装跌落测试，在不低于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80CM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的高度跌落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后仍能正常工作提供以上测试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通过无线手持触摸屏设备可实现对系统进行设置操作，可以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对信号进行开窗显示、放大、缩小、移动、关闭等。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满足多套屏显示相同内容及不同内容，实现音视频信号同步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实时传输。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22.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为满足后期系统整体升级要求，网络分布式控制系统可实现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多屏统一管理，资源共享，支持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100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组拼接显示墙统一管理，每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组显示墙支持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M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×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N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任意数量拼接。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23.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输入处理模块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台，具备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HDMI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接口，支持数字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/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模拟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RGB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信号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接入，具有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USB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接口，支持远程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KVM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，支持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720P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1080P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2K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4K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并向下兼容各种分辨率，可实现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IP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地址自动获取；具备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2*RJ-45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网络接口，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1000MBase-T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接口，支持双网络备份，主网运行异常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可自动切换至备份网络运行，具备音频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3.5mmTRS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接口，支持双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声道立体声输出。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24.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显示处理模块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台，视频输出可实现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HDMI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接口、支持数字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/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模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拟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RGB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信号输出，支持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720P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1080P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2K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4K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并向下兼容各种分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辨率，同时支持自定义分辨率，具有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USB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接口，支持远程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KVM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可实现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IP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地址自动获取；具备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2*RJ-45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网络接口，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1000MBase-T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接口，支持双网络备份，主网运行异常可自动切换至备份网络</w:t>
            </w:r>
          </w:p>
          <w:p w:rsidR="005250FA" w:rsidRPr="007E32C3" w:rsidRDefault="00D06300" w:rsidP="00D06300">
            <w:pPr>
              <w:spacing w:line="0" w:lineRule="atLeast"/>
              <w:ind w:right="34"/>
              <w:rPr>
                <w:rFonts w:ascii="宋体" w:eastAsia="宋体" w:hAnsi="宋体" w:cs="宋体"/>
                <w:kern w:val="0"/>
                <w:szCs w:val="21"/>
                <w:lang w:bidi="th-TH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运行，具备音频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3.5mmTRS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接口，支持双声道立体声输出。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__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tabs>
                <w:tab w:val="left" w:pos="1800"/>
              </w:tabs>
              <w:spacing w:line="360" w:lineRule="auto"/>
              <w:ind w:right="34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7E32C3">
              <w:rPr>
                <w:rFonts w:ascii="宋体" w:eastAsia="宋体" w:hAnsi="宋体" w:hint="eastAsia"/>
                <w:bCs/>
                <w:szCs w:val="21"/>
              </w:rPr>
              <w:t>套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tabs>
                <w:tab w:val="left" w:pos="1800"/>
              </w:tabs>
              <w:spacing w:line="360" w:lineRule="auto"/>
              <w:ind w:right="34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7E32C3">
              <w:rPr>
                <w:rFonts w:ascii="宋体" w:eastAsia="宋体" w:hAnsi="宋体" w:hint="eastAsia"/>
                <w:bCs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0FA" w:rsidRPr="007E32C3" w:rsidRDefault="00D06300" w:rsidP="005250FA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58000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0FA" w:rsidRPr="007E32C3" w:rsidRDefault="00D06300" w:rsidP="005250FA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58000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江苏吴江、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中达电通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股份有限</w:t>
            </w:r>
          </w:p>
          <w:p w:rsidR="005250FA" w:rsidRPr="007E32C3" w:rsidRDefault="00D06300" w:rsidP="00D06300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公司</w:t>
            </w:r>
          </w:p>
        </w:tc>
      </w:tr>
      <w:tr w:rsidR="007E32C3" w:rsidRPr="007E32C3" w:rsidTr="00D06300">
        <w:trPr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spacing w:line="0" w:lineRule="atLeast"/>
              <w:ind w:right="34"/>
              <w:rPr>
                <w:rFonts w:ascii="宋体" w:eastAsia="宋体" w:hAnsi="宋体"/>
                <w:bCs/>
                <w:szCs w:val="21"/>
              </w:rPr>
            </w:pPr>
            <w:r w:rsidRPr="007E32C3">
              <w:rPr>
                <w:rFonts w:ascii="宋体" w:eastAsia="宋体" w:hAnsi="宋体"/>
                <w:szCs w:val="21"/>
                <w:lang w:bidi="th-TH"/>
              </w:rPr>
              <w:t>大屏幕控制管理软件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DELTA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、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VisionDW</w:t>
            </w:r>
          </w:p>
          <w:p w:rsidR="005250FA" w:rsidRPr="007E32C3" w:rsidRDefault="00D06300" w:rsidP="00D06300">
            <w:pPr>
              <w:spacing w:line="0" w:lineRule="atLeast"/>
              <w:ind w:right="34"/>
              <w:rPr>
                <w:rFonts w:ascii="宋体" w:eastAsia="宋体" w:hAnsi="宋体" w:cs="宋体"/>
                <w:kern w:val="0"/>
                <w:szCs w:val="21"/>
                <w:lang w:bidi="th-TH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CS Web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1.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控制软件与网络分布式控制系统、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LED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显示单元为同一品牌产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品，控制软件和配套服务器一起使用，不会出现专利权和服务</w:t>
            </w:r>
          </w:p>
          <w:p w:rsidR="005250FA" w:rsidRPr="007E32C3" w:rsidRDefault="00D06300" w:rsidP="00D06300">
            <w:pPr>
              <w:spacing w:line="0" w:lineRule="atLeast"/>
              <w:ind w:right="34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升级问题。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全中文操作界面，包括所有菜单、控制按钮、信号源名称及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窗口标题等均支持全中文显示。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3.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采用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B/S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软件架构，支持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IE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浏览器登陆，网络上任意一台用户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PC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只要安装了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IE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浏览器，就成为一台控制终端，可以对大屏幕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显示画面进行实时回显监控。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4.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控制软件可进行自定义输出分辨率操作，实现图像控制系统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自定义分辨率输出，使得图像控制系统输出信号可以适应各种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常规以及非常规的应用场合。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5.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各类信号的显示窗口可设置任意方式的文字叠加功能。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6.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系统可在大屏的任意位置以数字方式显示系统时钟，可由年、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月、日、分、秒、星期等参数组成。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7.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大屏幕管理软件支持多组相同或不同分辨率的拼接大屏幕系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统统一管理，用户可以在一个控制终端对多组拼接墙集中管理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操作。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8.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大屏幕管理软件应为全中文界面，无需数据库支持，不需安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装数据库引擎，方便维护、备份等系统管理。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9.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支持远程控制和调度大屏幕显示；支持实现多个用户对大屏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公司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幕显示墙系统的实时控制操作，协同实现大屏幕视窗调度。多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台工作站可同时对大屏幕进行操作，互不影响，软件设计了完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善的多用户权限和授权机制，可以对每个用户单独设置不同管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理权限和划分不同的信号源及显示墙范围等操作区域，使用人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员只能在授权的权限范围内进行对应的操作控制，越权操控均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无效，确保了多用户操作的安全性。并提供多用户管理功能，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包括：添加、修改、删除用户；用户登录和退出；定制用户权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限区域等。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10.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可实现视频信号、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RGB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信号、网络信号、音频信号等多种信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号源的定义、管理、选择调用和切换显示；可对信号的色彩、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亮度等参数进行设置、调整。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具有信号源信息提示功能，方便用户随时随地了解每一路信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号源的详细信息。支持各类信号源预览及快速调用，操作员可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在各类信号上屏显示之前，同时对若干信号进行开窗预览，并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用鼠标快速将信号窗口拖移上屏显示。在控制终端界面模拟屏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上开的信号窗口具有“同步仿真”回显功能，使操作人员不用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看大屏幕即可在控制终端上监视投影墙的显示内容。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控制软件可将移动的笔记本电脑、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IPad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Android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平板或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PC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桌面等信号通过无线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/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有线方式快速接入系统，并可实现输出到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任意显示屏上进行实时显示。兼容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PC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Mac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iOS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和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Android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等终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端同时接入显示；支持笔记本、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IPad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Android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平板等移动终端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无线显示；同时使用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2.4GHz&amp;5GHz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，保证无线连接畅通；支持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WiFi/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以太网双网同时接入；至少可支持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64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个终端同时连接；支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持有线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/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无线桌面即时批注及推送显示功能。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13.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在控制终端界面模拟屏上开的信号窗口具有“同步仿真”回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显功能，使操作人员不用看大屏幕即可在控制终端上监视投影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墙的显示内容。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14.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可设置按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4:3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16:9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、任意比例方式准确开窗及调整窗口大</w:t>
            </w:r>
          </w:p>
          <w:p w:rsidR="00D06300" w:rsidRPr="007E32C3" w:rsidRDefault="00D06300" w:rsidP="00D06300">
            <w:pPr>
              <w:spacing w:line="0" w:lineRule="atLeast"/>
              <w:ind w:right="34"/>
              <w:rPr>
                <w:rFonts w:ascii="宋体" w:eastAsia="宋体" w:hAnsi="宋体" w:cs="宋体" w:hint="eastAsia"/>
                <w:kern w:val="0"/>
                <w:szCs w:val="21"/>
                <w:lang w:bidi="th-TH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小。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__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tabs>
                <w:tab w:val="left" w:pos="1800"/>
              </w:tabs>
              <w:spacing w:line="360" w:lineRule="auto"/>
              <w:ind w:right="34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7E32C3">
              <w:rPr>
                <w:rFonts w:ascii="宋体" w:eastAsia="宋体" w:hAnsi="宋体" w:hint="eastAsia"/>
                <w:bCs/>
                <w:szCs w:val="21"/>
              </w:rPr>
              <w:t>套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tabs>
                <w:tab w:val="left" w:pos="1800"/>
              </w:tabs>
              <w:spacing w:line="360" w:lineRule="auto"/>
              <w:ind w:right="34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7E32C3">
              <w:rPr>
                <w:rFonts w:ascii="宋体" w:eastAsia="宋体" w:hAnsi="宋体" w:hint="eastAsia"/>
                <w:bCs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0FA" w:rsidRPr="007E32C3" w:rsidRDefault="00D06300" w:rsidP="005250FA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55000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0FA" w:rsidRPr="007E32C3" w:rsidRDefault="00D06300" w:rsidP="005250FA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55000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江苏吴江、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中达电通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股份有限</w:t>
            </w:r>
          </w:p>
          <w:p w:rsidR="005250FA" w:rsidRPr="007E32C3" w:rsidRDefault="00D06300" w:rsidP="00D06300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公司</w:t>
            </w:r>
          </w:p>
        </w:tc>
      </w:tr>
      <w:tr w:rsidR="007E32C3" w:rsidRPr="007E32C3" w:rsidTr="00D06300">
        <w:trPr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spacing w:line="0" w:lineRule="atLeast"/>
              <w:ind w:right="34"/>
              <w:rPr>
                <w:rFonts w:ascii="宋体" w:eastAsia="宋体" w:hAnsi="宋体"/>
                <w:bCs/>
                <w:szCs w:val="21"/>
              </w:rPr>
            </w:pPr>
            <w:r w:rsidRPr="007E32C3">
              <w:rPr>
                <w:rFonts w:ascii="宋体" w:eastAsia="宋体" w:hAnsi="宋体" w:hint="eastAsia"/>
                <w:bCs/>
                <w:szCs w:val="21"/>
              </w:rPr>
              <w:t>配电系统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 xml:space="preserve">DELTA 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、</w:t>
            </w:r>
          </w:p>
          <w:p w:rsidR="005250FA" w:rsidRPr="007E32C3" w:rsidRDefault="00D06300" w:rsidP="00D06300">
            <w:pPr>
              <w:spacing w:line="0" w:lineRule="atLeast"/>
              <w:ind w:right="34"/>
              <w:rPr>
                <w:rFonts w:ascii="宋体" w:eastAsia="宋体" w:hAnsi="宋体" w:cs="宋体"/>
                <w:kern w:val="0"/>
                <w:szCs w:val="21"/>
                <w:lang w:val="zh-CN" w:bidi="th-TH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JXF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1.PLC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智能配电箱，容量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30KW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，所有硬件设备符合电子专业相关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国家、国际标准。配电箱中配备的保护措施包括过流、缺相、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短路、断路、过压、欠压、温度过高等，可通过无线终端设备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（手机、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IPad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）对配电柜远程开关机等进行操作，也配备相应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的故障指示装置，方便故障的检修工作。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2.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为保障系统的兼容性与稳定性，要求配电箱与</w:t>
            </w:r>
            <w:r w:rsidRPr="007E32C3">
              <w:rPr>
                <w:rFonts w:ascii="宋体" w:eastAsia="宋体" w:hAnsi="宋体" w:cs="宋体"/>
                <w:color w:val="000000"/>
                <w:kern w:val="0"/>
                <w:szCs w:val="21"/>
              </w:rPr>
              <w:t>LED</w:t>
            </w: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显示屏为同</w:t>
            </w:r>
          </w:p>
          <w:p w:rsidR="005250FA" w:rsidRPr="007E32C3" w:rsidRDefault="00FC061E" w:rsidP="00FC061E">
            <w:pPr>
              <w:spacing w:line="0" w:lineRule="atLeast"/>
              <w:ind w:right="34"/>
              <w:rPr>
                <w:rFonts w:ascii="宋体" w:eastAsia="宋体" w:hAnsi="宋体" w:cs="宋体"/>
                <w:kern w:val="0"/>
                <w:szCs w:val="21"/>
                <w:lang w:val="zh-CN" w:bidi="th-TH"/>
              </w:rPr>
            </w:pPr>
            <w:r w:rsidRPr="007E32C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一品牌产品。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tabs>
                <w:tab w:val="left" w:pos="1800"/>
              </w:tabs>
              <w:spacing w:line="360" w:lineRule="auto"/>
              <w:ind w:right="34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7E32C3">
              <w:rPr>
                <w:rFonts w:ascii="宋体" w:eastAsia="宋体" w:hAnsi="宋体" w:hint="eastAsia"/>
                <w:bCs/>
                <w:szCs w:val="21"/>
              </w:rPr>
              <w:t>套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tabs>
                <w:tab w:val="left" w:pos="1800"/>
              </w:tabs>
              <w:spacing w:line="360" w:lineRule="auto"/>
              <w:ind w:right="34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7E32C3">
              <w:rPr>
                <w:rFonts w:ascii="宋体" w:eastAsia="宋体" w:hAnsi="宋体" w:hint="eastAsia"/>
                <w:bCs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0FA" w:rsidRPr="007E32C3" w:rsidRDefault="00D06300" w:rsidP="005250FA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8000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0FA" w:rsidRPr="007E32C3" w:rsidRDefault="00D06300" w:rsidP="005250FA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8000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江苏昆山、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中达电通</w:t>
            </w:r>
          </w:p>
          <w:p w:rsidR="00D06300" w:rsidRPr="007E32C3" w:rsidRDefault="00D06300" w:rsidP="00D063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股份有限</w:t>
            </w:r>
          </w:p>
          <w:p w:rsidR="005250FA" w:rsidRPr="007E32C3" w:rsidRDefault="00D06300" w:rsidP="00D06300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公司</w:t>
            </w:r>
          </w:p>
        </w:tc>
      </w:tr>
      <w:tr w:rsidR="007E32C3" w:rsidRPr="007E32C3" w:rsidTr="00D06300">
        <w:trPr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spacing w:line="0" w:lineRule="atLeast"/>
              <w:ind w:right="34"/>
              <w:rPr>
                <w:rFonts w:ascii="宋体" w:eastAsia="宋体" w:hAnsi="宋体"/>
                <w:bCs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  <w:lang w:bidi="th-TH"/>
              </w:rPr>
              <w:t>扬声器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OWI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、</w:t>
            </w:r>
          </w:p>
          <w:p w:rsidR="005250FA" w:rsidRPr="007E32C3" w:rsidRDefault="00FC061E" w:rsidP="00FC061E">
            <w:pPr>
              <w:spacing w:line="0" w:lineRule="atLeast"/>
              <w:ind w:right="34"/>
              <w:rPr>
                <w:rFonts w:ascii="宋体" w:eastAsia="宋体" w:hAnsi="宋体" w:cs="宋体"/>
                <w:kern w:val="0"/>
                <w:szCs w:val="21"/>
                <w:lang w:bidi="th-TH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ICT82A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吸顶式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1.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额定功率：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40W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；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2.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阻抗：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 xml:space="preserve">8 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Ω；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3.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频率响应：不劣于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100Hz-20KHz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；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4.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灵敏度：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96dB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；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5.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连续声压级：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116dB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；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6.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最大声压级：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119dB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；</w:t>
            </w:r>
          </w:p>
          <w:p w:rsidR="005250FA" w:rsidRPr="007E32C3" w:rsidRDefault="00FC061E" w:rsidP="00FC061E">
            <w:pPr>
              <w:spacing w:line="0" w:lineRule="atLeast"/>
              <w:ind w:right="34"/>
              <w:rPr>
                <w:rFonts w:ascii="宋体" w:eastAsia="宋体" w:hAnsi="宋体" w:cs="宋体"/>
                <w:kern w:val="0"/>
                <w:szCs w:val="21"/>
                <w:lang w:bidi="th-TH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7.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辐射角度：不劣于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H80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°×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V80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tabs>
                <w:tab w:val="left" w:pos="1800"/>
              </w:tabs>
              <w:spacing w:line="360" w:lineRule="auto"/>
              <w:ind w:right="34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7E32C3">
              <w:rPr>
                <w:rFonts w:ascii="宋体" w:eastAsia="宋体" w:hAnsi="宋体" w:hint="eastAsia"/>
                <w:bCs/>
                <w:szCs w:val="21"/>
              </w:rPr>
              <w:t>只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tabs>
                <w:tab w:val="left" w:pos="1800"/>
              </w:tabs>
              <w:spacing w:line="360" w:lineRule="auto"/>
              <w:ind w:right="34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7E32C3">
              <w:rPr>
                <w:rFonts w:ascii="宋体" w:eastAsia="宋体" w:hAnsi="宋体" w:hint="eastAsia"/>
                <w:bCs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0FA" w:rsidRPr="007E32C3" w:rsidRDefault="00FC061E" w:rsidP="005250FA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850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1700</w:t>
            </w:r>
          </w:p>
          <w:p w:rsidR="005250FA" w:rsidRPr="007E32C3" w:rsidRDefault="005250FA" w:rsidP="00FC061E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福建厦门、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厦门湃声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电子科技</w:t>
            </w:r>
          </w:p>
          <w:p w:rsidR="005250FA" w:rsidRPr="007E32C3" w:rsidRDefault="00FC061E" w:rsidP="00FC061E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有限公司</w:t>
            </w:r>
          </w:p>
        </w:tc>
      </w:tr>
      <w:tr w:rsidR="007E32C3" w:rsidRPr="007E32C3" w:rsidTr="00D06300">
        <w:trPr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spacing w:line="0" w:lineRule="atLeast"/>
              <w:ind w:right="34"/>
              <w:rPr>
                <w:rFonts w:ascii="宋体" w:eastAsia="宋体" w:hAnsi="宋体" w:cs="宋体"/>
                <w:kern w:val="0"/>
                <w:szCs w:val="21"/>
                <w:lang w:bidi="th-TH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  <w:lang w:bidi="th-TH"/>
              </w:rPr>
              <w:t>数字功率放大器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E3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、</w:t>
            </w:r>
          </w:p>
          <w:p w:rsidR="005250FA" w:rsidRPr="007E32C3" w:rsidRDefault="00FC061E" w:rsidP="00FC061E">
            <w:pPr>
              <w:spacing w:line="0" w:lineRule="atLeast"/>
              <w:ind w:right="34"/>
              <w:rPr>
                <w:rFonts w:ascii="宋体" w:eastAsia="宋体" w:hAnsi="宋体" w:cs="宋体"/>
                <w:kern w:val="0"/>
                <w:szCs w:val="21"/>
                <w:lang w:bidi="th-TH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EA-200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1.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短路保护：开路，热，超声波和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RF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保护稳定在反应或不匹配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的负载；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2.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频率响应：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20Hz-20KHz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；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3.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总谐波失真：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&lt; 0.1%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4.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输入灵敏度：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0.9-1.1v(0+/-dBv)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5.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信噪比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(A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计权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)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：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&gt; 100 dB</w:t>
            </w:r>
          </w:p>
          <w:p w:rsidR="005250FA" w:rsidRPr="007E32C3" w:rsidRDefault="00FC061E" w:rsidP="00FC061E">
            <w:pPr>
              <w:spacing w:line="0" w:lineRule="atLeast"/>
              <w:ind w:right="34"/>
              <w:rPr>
                <w:rFonts w:ascii="宋体" w:eastAsia="宋体" w:hAnsi="宋体" w:cs="宋体"/>
                <w:kern w:val="0"/>
                <w:szCs w:val="21"/>
                <w:lang w:bidi="th-TH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6.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输入阻抗：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20K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Ω平衡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/10K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Ω非平衡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tabs>
                <w:tab w:val="left" w:pos="1800"/>
              </w:tabs>
              <w:spacing w:line="360" w:lineRule="auto"/>
              <w:ind w:right="34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7E32C3">
              <w:rPr>
                <w:rFonts w:ascii="宋体" w:eastAsia="宋体" w:hAnsi="宋体" w:hint="eastAsia"/>
                <w:bCs/>
                <w:szCs w:val="21"/>
              </w:rPr>
              <w:t>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tabs>
                <w:tab w:val="left" w:pos="1800"/>
              </w:tabs>
              <w:spacing w:line="360" w:lineRule="auto"/>
              <w:ind w:right="34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7E32C3">
              <w:rPr>
                <w:rFonts w:ascii="宋体" w:eastAsia="宋体" w:hAnsi="宋体" w:hint="eastAsia"/>
                <w:bCs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0FA" w:rsidRPr="007E32C3" w:rsidRDefault="00FC061E" w:rsidP="005250FA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1100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0FA" w:rsidRPr="007E32C3" w:rsidRDefault="00FC061E" w:rsidP="005250FA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1100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广东恩平、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恩平市伊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仨电子音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频设备有</w:t>
            </w:r>
          </w:p>
          <w:p w:rsidR="005250FA" w:rsidRPr="007E32C3" w:rsidRDefault="00FC061E" w:rsidP="00FC061E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限公司</w:t>
            </w:r>
          </w:p>
        </w:tc>
      </w:tr>
      <w:tr w:rsidR="007E32C3" w:rsidRPr="007E32C3" w:rsidTr="00D06300">
        <w:trPr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spacing w:line="0" w:lineRule="atLeast"/>
              <w:ind w:right="34"/>
              <w:rPr>
                <w:rFonts w:ascii="宋体" w:eastAsia="宋体" w:hAnsi="宋体" w:cs="宋体"/>
                <w:kern w:val="0"/>
                <w:szCs w:val="21"/>
                <w:lang w:bidi="th-TH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  <w:lang w:bidi="th-TH"/>
              </w:rPr>
              <w:t>无线发射接收机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E3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、</w:t>
            </w:r>
          </w:p>
          <w:p w:rsidR="005250FA" w:rsidRPr="007E32C3" w:rsidRDefault="00FC061E" w:rsidP="00FC061E">
            <w:pPr>
              <w:spacing w:line="0" w:lineRule="atLeast"/>
              <w:ind w:right="34"/>
              <w:rPr>
                <w:rFonts w:ascii="宋体" w:eastAsia="宋体" w:hAnsi="宋体" w:cs="宋体"/>
                <w:kern w:val="0"/>
                <w:szCs w:val="21"/>
                <w:lang w:bidi="th-TH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UR-500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载波频率为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820-270MHz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，采用石英振荡电路；调制方式为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FM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；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双通道；频率稳性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 xml:space="preserve"> &lt;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±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30PPM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；动态范围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 xml:space="preserve"> &gt;90dB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；最大调制度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±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20KHz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；谐波失真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≤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0.5%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；频率响应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 xml:space="preserve"> 30Hz-35KHz(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±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3dB)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；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假象干扰比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 xml:space="preserve"> 80dB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；信噪比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 xml:space="preserve"> &gt;90 dB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；最大有效距离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 xml:space="preserve"> &gt;50m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1.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接收机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双天线接收；独立音量调节；两个独立的卡伦平衡输出口；一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个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6.35mm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的混合输出插口；面板有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RF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状态显示。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电源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 xml:space="preserve"> AC 220V/ 50Hz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消耗功率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 xml:space="preserve"> 3W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接收灵敏度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 xml:space="preserve"> 12dB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μ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V (30dB S/N )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音频输出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混合输出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:: 0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～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 xml:space="preserve">200mV, 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平衡输出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: 0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～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400mV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2.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发射机（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2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个）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金属尾管手咪，要有低电提醒功能。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发射功率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 xml:space="preserve"> High:30mW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；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 xml:space="preserve"> Low:3mW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电池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 xml:space="preserve"> 9V</w:t>
            </w:r>
          </w:p>
          <w:p w:rsidR="005250FA" w:rsidRPr="007E32C3" w:rsidRDefault="00FC061E" w:rsidP="00FC061E">
            <w:pPr>
              <w:spacing w:line="0" w:lineRule="atLeast"/>
              <w:ind w:right="34"/>
              <w:rPr>
                <w:rFonts w:ascii="宋体" w:eastAsia="宋体" w:hAnsi="宋体" w:cs="宋体"/>
                <w:kern w:val="0"/>
                <w:szCs w:val="21"/>
                <w:lang w:bidi="th-TH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电池连续使用时间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 xml:space="preserve"> 8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小时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tabs>
                <w:tab w:val="left" w:pos="1800"/>
              </w:tabs>
              <w:spacing w:line="360" w:lineRule="auto"/>
              <w:ind w:right="34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7E32C3">
              <w:rPr>
                <w:rFonts w:ascii="宋体" w:eastAsia="宋体" w:hAnsi="宋体" w:hint="eastAsia"/>
                <w:bCs/>
                <w:szCs w:val="21"/>
              </w:rPr>
              <w:t>套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tabs>
                <w:tab w:val="left" w:pos="1800"/>
              </w:tabs>
              <w:spacing w:line="360" w:lineRule="auto"/>
              <w:ind w:right="34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7E32C3">
              <w:rPr>
                <w:rFonts w:ascii="宋体" w:eastAsia="宋体" w:hAnsi="宋体" w:hint="eastAsia"/>
                <w:bCs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0FA" w:rsidRPr="007E32C3" w:rsidRDefault="00FC061E" w:rsidP="005250FA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1600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0FA" w:rsidRPr="007E32C3" w:rsidRDefault="00FC061E" w:rsidP="005250FA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1600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广东恩平、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恩平市伊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仨电子音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频设备有</w:t>
            </w:r>
          </w:p>
          <w:p w:rsidR="005250FA" w:rsidRPr="007E32C3" w:rsidRDefault="00FC061E" w:rsidP="00FC061E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限公司</w:t>
            </w:r>
          </w:p>
        </w:tc>
      </w:tr>
      <w:tr w:rsidR="007E32C3" w:rsidRPr="007E32C3" w:rsidTr="00D06300">
        <w:trPr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hint="eastAsia"/>
                <w:szCs w:val="21"/>
              </w:rPr>
              <w:t>1</w:t>
            </w:r>
            <w:r w:rsidRPr="007E32C3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spacing w:line="0" w:lineRule="atLeast"/>
              <w:ind w:right="34"/>
              <w:rPr>
                <w:rFonts w:ascii="宋体" w:eastAsia="宋体" w:hAnsi="宋体" w:cs="宋体"/>
                <w:kern w:val="0"/>
                <w:szCs w:val="21"/>
                <w:lang w:bidi="th-TH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  <w:lang w:bidi="th-TH"/>
              </w:rPr>
              <w:t>网络交换机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HUAWEI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、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S5720S-5</w:t>
            </w:r>
          </w:p>
          <w:p w:rsidR="005250FA" w:rsidRPr="007E32C3" w:rsidRDefault="00FC061E" w:rsidP="00FC061E">
            <w:pPr>
              <w:pStyle w:val="a8"/>
              <w:spacing w:line="0" w:lineRule="atLeast"/>
              <w:ind w:left="0" w:firstLineChars="0" w:firstLine="0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7E32C3">
              <w:rPr>
                <w:rFonts w:ascii="宋体" w:hAnsi="宋体" w:cs="宋体"/>
                <w:kern w:val="0"/>
                <w:sz w:val="21"/>
                <w:szCs w:val="21"/>
              </w:rPr>
              <w:t>2P-LI-AC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应用层级：二层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/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传输速率：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10/100/1000Mbps/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背板带宽：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336Gbps/2.56Tbps/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包转发率：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87Mbps/144Mbps/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端口数量：实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现输入处理模块与显示处理模块之间的码流数据交换；</w:t>
            </w:r>
            <w:r w:rsidRPr="007E32C3">
              <w:rPr>
                <w:rFonts w:ascii="宋体" w:eastAsia="宋体" w:hAnsi="宋体" w:cs="宋体"/>
                <w:kern w:val="0"/>
                <w:szCs w:val="21"/>
              </w:rPr>
              <w:t>48</w:t>
            </w: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口</w:t>
            </w:r>
          </w:p>
          <w:p w:rsidR="005250FA" w:rsidRPr="007E32C3" w:rsidRDefault="00FC061E" w:rsidP="00FC061E">
            <w:pPr>
              <w:pStyle w:val="a8"/>
              <w:spacing w:line="0" w:lineRule="atLeast"/>
              <w:ind w:left="0" w:firstLineChars="0" w:firstLine="0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7E32C3">
              <w:rPr>
                <w:rFonts w:ascii="宋体" w:hAnsi="宋体" w:cs="宋体"/>
                <w:kern w:val="0"/>
                <w:sz w:val="21"/>
                <w:szCs w:val="21"/>
              </w:rPr>
              <w:t>1000M</w:t>
            </w:r>
            <w:r w:rsidRPr="007E32C3">
              <w:rPr>
                <w:rFonts w:ascii="宋体" w:hAnsi="宋体" w:cs="宋体" w:hint="eastAsia"/>
                <w:kern w:val="0"/>
                <w:sz w:val="21"/>
                <w:szCs w:val="21"/>
              </w:rPr>
              <w:t>数据二层交换；支持</w:t>
            </w:r>
            <w:r w:rsidRPr="007E32C3">
              <w:rPr>
                <w:rFonts w:ascii="宋体" w:hAnsi="宋体" w:cs="宋体"/>
                <w:kern w:val="0"/>
                <w:sz w:val="21"/>
                <w:szCs w:val="21"/>
              </w:rPr>
              <w:t>10G</w:t>
            </w:r>
            <w:r w:rsidRPr="007E32C3">
              <w:rPr>
                <w:rFonts w:ascii="宋体" w:hAnsi="宋体" w:cs="宋体" w:hint="eastAsia"/>
                <w:kern w:val="0"/>
                <w:sz w:val="21"/>
                <w:szCs w:val="21"/>
              </w:rPr>
              <w:t>双向堆叠。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tabs>
                <w:tab w:val="left" w:pos="1800"/>
              </w:tabs>
              <w:spacing w:line="360" w:lineRule="auto"/>
              <w:ind w:right="34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7E32C3">
              <w:rPr>
                <w:rFonts w:ascii="宋体" w:eastAsia="宋体" w:hAnsi="宋体" w:hint="eastAsia"/>
                <w:bCs/>
                <w:szCs w:val="21"/>
              </w:rPr>
              <w:t>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tabs>
                <w:tab w:val="left" w:pos="1800"/>
              </w:tabs>
              <w:spacing w:line="360" w:lineRule="auto"/>
              <w:ind w:right="34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7E32C3">
              <w:rPr>
                <w:rFonts w:ascii="宋体" w:eastAsia="宋体" w:hAnsi="宋体" w:hint="eastAsia"/>
                <w:bCs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0FA" w:rsidRPr="007E32C3" w:rsidRDefault="00FC061E" w:rsidP="005250FA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3500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0FA" w:rsidRPr="007E32C3" w:rsidRDefault="00FC061E" w:rsidP="005250FA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3500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上海、</w:t>
            </w:r>
          </w:p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华为技术</w:t>
            </w:r>
          </w:p>
          <w:p w:rsidR="005250FA" w:rsidRPr="007E32C3" w:rsidRDefault="00FC061E" w:rsidP="00FC061E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有限公司</w:t>
            </w:r>
          </w:p>
        </w:tc>
      </w:tr>
      <w:tr w:rsidR="007E32C3" w:rsidRPr="007E32C3" w:rsidTr="00D06300">
        <w:trPr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hint="eastAsia"/>
                <w:szCs w:val="21"/>
              </w:rPr>
              <w:t>1</w:t>
            </w:r>
            <w:r w:rsidRPr="007E32C3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spacing w:line="0" w:lineRule="atLeast"/>
              <w:ind w:right="34"/>
              <w:rPr>
                <w:rFonts w:ascii="宋体" w:eastAsia="宋体" w:hAnsi="宋体" w:cs="宋体"/>
                <w:kern w:val="0"/>
                <w:szCs w:val="21"/>
                <w:lang w:bidi="th-TH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  <w:lang w:bidi="th-TH"/>
              </w:rPr>
              <w:t>安装调试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61E" w:rsidRPr="007E32C3" w:rsidRDefault="00FC061E" w:rsidP="00FC061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国产、定</w:t>
            </w:r>
          </w:p>
          <w:p w:rsidR="005250FA" w:rsidRPr="007E32C3" w:rsidRDefault="00FC061E" w:rsidP="00FC061E">
            <w:pPr>
              <w:pStyle w:val="a8"/>
              <w:spacing w:line="0" w:lineRule="atLeast"/>
              <w:ind w:left="0" w:firstLineChars="0" w:firstLine="0"/>
              <w:rPr>
                <w:rFonts w:ascii="宋体" w:hAnsi="宋体" w:cs="宋体"/>
                <w:kern w:val="0"/>
                <w:sz w:val="21"/>
                <w:szCs w:val="21"/>
                <w:lang w:val="zh-CN"/>
              </w:rPr>
            </w:pPr>
            <w:r w:rsidRPr="007E32C3">
              <w:rPr>
                <w:rFonts w:ascii="宋体" w:hAnsi="宋体" w:cs="宋体" w:hint="eastAsia"/>
                <w:kern w:val="0"/>
                <w:sz w:val="21"/>
                <w:szCs w:val="21"/>
              </w:rPr>
              <w:t>制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pStyle w:val="a8"/>
              <w:spacing w:line="0" w:lineRule="atLeast"/>
              <w:ind w:left="0" w:firstLineChars="0" w:firstLine="0"/>
              <w:rPr>
                <w:rFonts w:ascii="宋体" w:hAnsi="宋体" w:cs="宋体"/>
                <w:kern w:val="0"/>
                <w:sz w:val="21"/>
                <w:szCs w:val="21"/>
                <w:lang w:val="zh-CN"/>
              </w:rPr>
            </w:pPr>
            <w:r w:rsidRPr="007E32C3">
              <w:rPr>
                <w:rFonts w:ascii="宋体" w:hAnsi="宋体" w:cs="宋体" w:hint="eastAsia"/>
                <w:kern w:val="0"/>
                <w:sz w:val="21"/>
                <w:szCs w:val="21"/>
                <w:lang w:val="zh-CN"/>
              </w:rPr>
              <w:t>系统整体安装调试、培训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spacing w:line="360" w:lineRule="auto"/>
              <w:ind w:right="34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7E32C3">
              <w:rPr>
                <w:rFonts w:ascii="宋体" w:eastAsia="宋体" w:hAnsi="宋体" w:hint="eastAsia"/>
                <w:bCs/>
                <w:szCs w:val="21"/>
              </w:rPr>
              <w:t>套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spacing w:line="360" w:lineRule="auto"/>
              <w:ind w:right="34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7E32C3">
              <w:rPr>
                <w:rFonts w:ascii="宋体" w:eastAsia="宋体" w:hAnsi="宋体" w:hint="eastAsia"/>
                <w:bCs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0FA" w:rsidRPr="007E32C3" w:rsidRDefault="00FC061E" w:rsidP="005250FA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20000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0FA" w:rsidRPr="007E32C3" w:rsidRDefault="00FC061E" w:rsidP="005250FA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/>
                <w:kern w:val="0"/>
                <w:szCs w:val="21"/>
              </w:rPr>
              <w:t>20000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0FA" w:rsidRPr="007E32C3" w:rsidRDefault="00FC061E" w:rsidP="005250FA">
            <w:pPr>
              <w:autoSpaceDE w:val="0"/>
              <w:autoSpaceDN w:val="0"/>
              <w:adjustRightInd w:val="0"/>
              <w:spacing w:line="0" w:lineRule="atLeast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 w:hint="eastAsia"/>
                <w:kern w:val="0"/>
                <w:szCs w:val="21"/>
              </w:rPr>
              <w:t>国产、定制</w:t>
            </w:r>
          </w:p>
        </w:tc>
      </w:tr>
      <w:tr w:rsidR="005250FA" w:rsidRPr="007E32C3" w:rsidTr="005250FA">
        <w:trPr>
          <w:trHeight w:val="851"/>
        </w:trPr>
        <w:tc>
          <w:tcPr>
            <w:tcW w:w="1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5250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eastAsia="宋体" w:hAnsi="宋体"/>
                <w:szCs w:val="21"/>
              </w:rPr>
            </w:pPr>
            <w:r w:rsidRPr="007E32C3">
              <w:rPr>
                <w:rFonts w:ascii="宋体" w:eastAsia="宋体" w:hAnsi="宋体" w:cs="宋体" w:hint="eastAsia"/>
                <w:szCs w:val="21"/>
                <w:lang w:val="zh-CN"/>
              </w:rPr>
              <w:t>合</w:t>
            </w:r>
            <w:r w:rsidRPr="007E32C3">
              <w:rPr>
                <w:rFonts w:ascii="宋体" w:eastAsia="宋体" w:hAnsi="宋体"/>
                <w:szCs w:val="21"/>
              </w:rPr>
              <w:t xml:space="preserve">  </w:t>
            </w:r>
            <w:r w:rsidRPr="007E32C3">
              <w:rPr>
                <w:rFonts w:ascii="宋体" w:eastAsia="宋体" w:hAnsi="宋体" w:cs="宋体" w:hint="eastAsia"/>
                <w:szCs w:val="21"/>
                <w:lang w:val="zh-CN"/>
              </w:rPr>
              <w:t>计</w:t>
            </w:r>
          </w:p>
        </w:tc>
        <w:tc>
          <w:tcPr>
            <w:tcW w:w="123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0FA" w:rsidRPr="007E32C3" w:rsidRDefault="005250FA" w:rsidP="00FC061E">
            <w:pPr>
              <w:autoSpaceDE w:val="0"/>
              <w:autoSpaceDN w:val="0"/>
              <w:adjustRightInd w:val="0"/>
              <w:spacing w:line="0" w:lineRule="atLeast"/>
              <w:ind w:firstLineChars="50" w:firstLine="105"/>
              <w:rPr>
                <w:rFonts w:ascii="宋体" w:eastAsia="宋体" w:hAnsi="宋体" w:cs="宋体"/>
                <w:szCs w:val="21"/>
                <w:lang w:val="zh-CN"/>
              </w:rPr>
            </w:pPr>
            <w:r w:rsidRPr="007E32C3">
              <w:rPr>
                <w:rFonts w:ascii="宋体" w:eastAsia="宋体" w:hAnsi="宋体" w:cs="宋体" w:hint="eastAsia"/>
                <w:szCs w:val="21"/>
                <w:lang w:val="zh-CN"/>
              </w:rPr>
              <w:t>大写：</w:t>
            </w:r>
            <w:r w:rsidR="00FC061E" w:rsidRPr="007E32C3">
              <w:rPr>
                <w:rFonts w:ascii="宋体" w:eastAsia="宋体" w:hAnsi="宋体" w:cs="宋体" w:hint="eastAsia"/>
                <w:szCs w:val="21"/>
                <w:lang w:val="zh-CN"/>
              </w:rPr>
              <w:t>肆拾肆万柒仟肆佰元整</w:t>
            </w:r>
            <w:r w:rsidRPr="007E32C3">
              <w:rPr>
                <w:rFonts w:ascii="宋体" w:eastAsia="宋体" w:hAnsi="宋体"/>
                <w:szCs w:val="21"/>
              </w:rPr>
              <w:t xml:space="preserve">              </w:t>
            </w:r>
            <w:r w:rsidRPr="007E32C3">
              <w:rPr>
                <w:rFonts w:ascii="宋体" w:eastAsia="宋体" w:hAnsi="宋体" w:cs="宋体" w:hint="eastAsia"/>
                <w:szCs w:val="21"/>
                <w:lang w:val="zh-CN"/>
              </w:rPr>
              <w:t>小写：</w:t>
            </w:r>
            <w:r w:rsidR="00FC061E" w:rsidRPr="007E32C3">
              <w:rPr>
                <w:rFonts w:ascii="宋体" w:eastAsia="宋体" w:hAnsi="宋体" w:cs="宋体"/>
                <w:kern w:val="0"/>
                <w:szCs w:val="21"/>
              </w:rPr>
              <w:t>447400</w:t>
            </w:r>
          </w:p>
        </w:tc>
      </w:tr>
      <w:bookmarkEnd w:id="0"/>
    </w:tbl>
    <w:p w:rsidR="002220F2" w:rsidRDefault="002220F2"/>
    <w:p w:rsidR="00A01537" w:rsidRDefault="00A01537" w:rsidP="00FC061E">
      <w:pPr>
        <w:widowControl/>
        <w:jc w:val="left"/>
        <w:rPr>
          <w:rFonts w:hint="eastAsia"/>
        </w:rPr>
      </w:pPr>
    </w:p>
    <w:sectPr w:rsidR="00A01537" w:rsidSect="002220F2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549" w:rsidRDefault="00487549" w:rsidP="002220F2">
      <w:r>
        <w:separator/>
      </w:r>
    </w:p>
  </w:endnote>
  <w:endnote w:type="continuationSeparator" w:id="0">
    <w:p w:rsidR="00487549" w:rsidRDefault="00487549" w:rsidP="0022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549" w:rsidRDefault="00487549" w:rsidP="002220F2">
      <w:r>
        <w:separator/>
      </w:r>
    </w:p>
  </w:footnote>
  <w:footnote w:type="continuationSeparator" w:id="0">
    <w:p w:rsidR="00487549" w:rsidRDefault="00487549" w:rsidP="002220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29D"/>
    <w:rsid w:val="00085147"/>
    <w:rsid w:val="002220F2"/>
    <w:rsid w:val="0026318D"/>
    <w:rsid w:val="00487549"/>
    <w:rsid w:val="005250FA"/>
    <w:rsid w:val="00603B72"/>
    <w:rsid w:val="007E32C3"/>
    <w:rsid w:val="007F6318"/>
    <w:rsid w:val="009A4A56"/>
    <w:rsid w:val="009F031E"/>
    <w:rsid w:val="00A01537"/>
    <w:rsid w:val="00A24BBE"/>
    <w:rsid w:val="00D06300"/>
    <w:rsid w:val="00DD286A"/>
    <w:rsid w:val="00DE7430"/>
    <w:rsid w:val="00DF04AF"/>
    <w:rsid w:val="00F4629D"/>
    <w:rsid w:val="00F97309"/>
    <w:rsid w:val="00FC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58D735"/>
  <w15:chartTrackingRefBased/>
  <w15:docId w15:val="{93ADCC52-CB75-4978-8C50-3D4DB04C4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0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0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220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220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220F2"/>
    <w:rPr>
      <w:sz w:val="18"/>
      <w:szCs w:val="18"/>
    </w:rPr>
  </w:style>
  <w:style w:type="paragraph" w:styleId="a7">
    <w:name w:val="caption"/>
    <w:basedOn w:val="a"/>
    <w:next w:val="a"/>
    <w:qFormat/>
    <w:rsid w:val="002220F2"/>
    <w:rPr>
      <w:rFonts w:ascii="Arial" w:eastAsia="黑体" w:hAnsi="Arial" w:cs="Arial"/>
      <w:sz w:val="20"/>
      <w:szCs w:val="20"/>
    </w:rPr>
  </w:style>
  <w:style w:type="paragraph" w:customStyle="1" w:styleId="a8">
    <w:name w:val="标准段落"/>
    <w:basedOn w:val="a"/>
    <w:qFormat/>
    <w:rsid w:val="00DF04AF"/>
    <w:pPr>
      <w:topLinePunct/>
      <w:autoSpaceDE w:val="0"/>
      <w:autoSpaceDN w:val="0"/>
      <w:spacing w:line="360" w:lineRule="auto"/>
      <w:ind w:left="-108" w:firstLineChars="45" w:firstLine="108"/>
    </w:pPr>
    <w:rPr>
      <w:rFonts w:ascii="Times New Roman" w:eastAsia="宋体" w:hAnsi="Times New Roman" w:cs="Times New Roman"/>
      <w:sz w:val="24"/>
      <w:szCs w:val="24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E9FC2-0EDE-4491-9BC4-A57B70A6C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10</Pages>
  <Words>893</Words>
  <Characters>5096</Characters>
  <Application>Microsoft Office Word</Application>
  <DocSecurity>0</DocSecurity>
  <Lines>42</Lines>
  <Paragraphs>11</Paragraphs>
  <ScaleCrop>false</ScaleCrop>
  <Company/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Yoran</dc:creator>
  <cp:keywords/>
  <dc:description/>
  <cp:lastModifiedBy>Yoran</cp:lastModifiedBy>
  <cp:revision>13</cp:revision>
  <dcterms:created xsi:type="dcterms:W3CDTF">2019-01-24T06:49:00Z</dcterms:created>
  <dcterms:modified xsi:type="dcterms:W3CDTF">2019-01-30T03:37:00Z</dcterms:modified>
</cp:coreProperties>
</file>