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F1" w:rsidRDefault="008D6DF1">
      <w:pPr>
        <w:jc w:val="center"/>
        <w:rPr>
          <w:rFonts w:asciiTheme="majorEastAsia" w:eastAsiaTheme="majorEastAsia" w:hAnsiTheme="majorEastAsia" w:cstheme="majorEastAsia"/>
          <w:b/>
          <w:bCs/>
          <w:color w:val="000000"/>
          <w:sz w:val="22"/>
        </w:rPr>
      </w:pPr>
    </w:p>
    <w:p w:rsidR="008D6DF1" w:rsidRDefault="00540CFC">
      <w:pPr>
        <w:spacing w:line="720" w:lineRule="auto"/>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52"/>
          <w:szCs w:val="52"/>
        </w:rPr>
        <w:t>许昌市东城区市政管理中心</w:t>
      </w:r>
    </w:p>
    <w:p w:rsidR="008D6DF1" w:rsidRDefault="00540CFC">
      <w:pPr>
        <w:spacing w:line="720" w:lineRule="auto"/>
        <w:jc w:val="center"/>
        <w:rPr>
          <w:rFonts w:asciiTheme="majorEastAsia" w:eastAsiaTheme="majorEastAsia" w:hAnsiTheme="majorEastAsia" w:cstheme="majorEastAsia"/>
          <w:b/>
          <w:bCs/>
          <w:color w:val="000000"/>
          <w:sz w:val="52"/>
          <w:szCs w:val="52"/>
        </w:rPr>
      </w:pPr>
      <w:r>
        <w:rPr>
          <w:rFonts w:asciiTheme="majorEastAsia" w:eastAsiaTheme="majorEastAsia" w:hAnsiTheme="majorEastAsia" w:cstheme="majorEastAsia" w:hint="eastAsia"/>
          <w:b/>
          <w:bCs/>
          <w:color w:val="000000"/>
          <w:sz w:val="52"/>
          <w:szCs w:val="52"/>
        </w:rPr>
        <w:t>“东城区标线工程”</w:t>
      </w:r>
    </w:p>
    <w:p w:rsidR="008D6DF1" w:rsidRDefault="008D6DF1">
      <w:pPr>
        <w:jc w:val="center"/>
        <w:rPr>
          <w:rFonts w:ascii="微软简隶书" w:eastAsia="微软简隶书"/>
          <w:color w:val="000000"/>
          <w:sz w:val="20"/>
          <w:szCs w:val="21"/>
        </w:rPr>
      </w:pPr>
    </w:p>
    <w:p w:rsidR="008D6DF1" w:rsidRDefault="008D6DF1">
      <w:pPr>
        <w:rPr>
          <w:rFonts w:ascii="微软简隶书" w:eastAsia="微软简隶书"/>
          <w:color w:val="000000"/>
        </w:rPr>
      </w:pPr>
    </w:p>
    <w:p w:rsidR="008D6DF1" w:rsidRDefault="00540CFC">
      <w:pPr>
        <w:jc w:val="center"/>
        <w:rPr>
          <w:rFonts w:asciiTheme="majorEastAsia" w:eastAsiaTheme="majorEastAsia" w:hAnsiTheme="majorEastAsia" w:cstheme="majorEastAsia"/>
          <w:bCs/>
          <w:color w:val="000000"/>
          <w:w w:val="90"/>
          <w:sz w:val="96"/>
          <w:szCs w:val="96"/>
        </w:rPr>
      </w:pPr>
      <w:r>
        <w:rPr>
          <w:rFonts w:asciiTheme="majorEastAsia" w:eastAsiaTheme="majorEastAsia" w:hAnsiTheme="majorEastAsia" w:cstheme="majorEastAsia" w:hint="eastAsia"/>
          <w:bCs/>
          <w:color w:val="000000"/>
          <w:w w:val="90"/>
          <w:sz w:val="96"/>
          <w:szCs w:val="96"/>
        </w:rPr>
        <w:t>招　标　文　件</w:t>
      </w: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540CFC">
      <w:pPr>
        <w:rPr>
          <w:rFonts w:ascii="微软简隶书" w:eastAsia="微软简隶书"/>
          <w:color w:val="000000"/>
        </w:rPr>
      </w:pPr>
      <w:r>
        <w:rPr>
          <w:rFonts w:ascii="宋体" w:hAnsi="宋体"/>
          <w:b/>
          <w:noProof/>
          <w:sz w:val="52"/>
          <w:szCs w:val="52"/>
        </w:rPr>
        <w:drawing>
          <wp:anchor distT="0" distB="0" distL="114300" distR="114300" simplePos="0" relativeHeight="251659264" behindDoc="1" locked="0" layoutInCell="1" allowOverlap="1">
            <wp:simplePos x="0" y="0"/>
            <wp:positionH relativeFrom="column">
              <wp:posOffset>1948180</wp:posOffset>
            </wp:positionH>
            <wp:positionV relativeFrom="paragraph">
              <wp:posOffset>128270</wp:posOffset>
            </wp:positionV>
            <wp:extent cx="1849120" cy="1353820"/>
            <wp:effectExtent l="0" t="0" r="17780" b="17780"/>
            <wp:wrapTight wrapText="bothSides">
              <wp:wrapPolygon edited="0">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849120" cy="1353820"/>
                    </a:xfrm>
                    <a:prstGeom prst="rect">
                      <a:avLst/>
                    </a:prstGeom>
                    <a:noFill/>
                    <a:ln w="9525">
                      <a:noFill/>
                    </a:ln>
                  </pic:spPr>
                </pic:pic>
              </a:graphicData>
            </a:graphic>
          </wp:anchor>
        </w:drawing>
      </w: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8D6DF1">
      <w:pPr>
        <w:rPr>
          <w:rFonts w:ascii="微软简隶书" w:eastAsia="微软简隶书"/>
          <w:color w:val="000000"/>
        </w:rPr>
      </w:pPr>
    </w:p>
    <w:p w:rsidR="008D6DF1" w:rsidRDefault="00540CFC">
      <w:pPr>
        <w:spacing w:line="600" w:lineRule="auto"/>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JZFCG-G2019014</w:t>
      </w:r>
      <w:r>
        <w:rPr>
          <w:rFonts w:asciiTheme="majorEastAsia" w:eastAsiaTheme="majorEastAsia" w:hAnsiTheme="majorEastAsia" w:cstheme="majorEastAsia" w:hint="eastAsia"/>
          <w:b/>
          <w:bCs/>
          <w:color w:val="000000"/>
          <w:sz w:val="36"/>
          <w:szCs w:val="36"/>
        </w:rPr>
        <w:t>号</w:t>
      </w:r>
    </w:p>
    <w:p w:rsidR="008D6DF1" w:rsidRDefault="00540CFC">
      <w:pPr>
        <w:spacing w:line="60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采购单位：许昌市东城区市政管理中心</w:t>
      </w:r>
    </w:p>
    <w:p w:rsidR="008D6DF1" w:rsidRDefault="00540CFC">
      <w:pPr>
        <w:spacing w:line="600" w:lineRule="auto"/>
        <w:ind w:firstLineChars="400" w:firstLine="144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8D6DF1" w:rsidRDefault="00540CFC">
      <w:pPr>
        <w:spacing w:line="720" w:lineRule="auto"/>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二〇一九年一月</w:t>
      </w:r>
    </w:p>
    <w:p w:rsidR="008D6DF1" w:rsidRDefault="00540CF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D6DF1" w:rsidRDefault="008D6DF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6DF1" w:rsidRDefault="00540CF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8D6DF1" w:rsidRDefault="00540CF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8D6DF1" w:rsidRDefault="00540CF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8D6DF1" w:rsidRDefault="00540CF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8D6DF1" w:rsidRDefault="00540CF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6DF1" w:rsidRDefault="00540CF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D6DF1" w:rsidRDefault="00540CF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6DF1" w:rsidRDefault="00540CF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6DF1" w:rsidRDefault="00540CF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6DF1" w:rsidRDefault="00540CF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6DF1" w:rsidRDefault="00540CF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8D6DF1" w:rsidRDefault="00540CF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8D6DF1" w:rsidRDefault="00540CF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8D6DF1" w:rsidRDefault="00540CF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8D6DF1" w:rsidRDefault="008D6DF1">
      <w:pPr>
        <w:pStyle w:val="ad"/>
        <w:widowControl/>
        <w:shd w:val="clear" w:color="auto" w:fill="FFFFFF"/>
        <w:spacing w:line="315" w:lineRule="atLeast"/>
        <w:jc w:val="center"/>
        <w:rPr>
          <w:rFonts w:ascii="宋体" w:hAnsi="宋体" w:cs="宋体"/>
          <w:b/>
          <w:color w:val="000000"/>
          <w:sz w:val="36"/>
          <w:szCs w:val="36"/>
          <w:shd w:val="clear" w:color="auto" w:fill="FFFFFF"/>
        </w:rPr>
      </w:pPr>
    </w:p>
    <w:p w:rsidR="008D6DF1" w:rsidRDefault="008D6DF1">
      <w:pPr>
        <w:pStyle w:val="ad"/>
        <w:widowControl/>
        <w:shd w:val="clear" w:color="auto" w:fill="FFFFFF"/>
        <w:spacing w:line="315" w:lineRule="atLeast"/>
        <w:jc w:val="center"/>
        <w:rPr>
          <w:rFonts w:ascii="宋体" w:hAnsi="宋体" w:cs="宋体"/>
          <w:b/>
          <w:color w:val="000000"/>
          <w:sz w:val="36"/>
          <w:szCs w:val="36"/>
          <w:shd w:val="clear" w:color="auto" w:fill="FFFFFF"/>
        </w:rPr>
      </w:pPr>
    </w:p>
    <w:p w:rsidR="008D6DF1" w:rsidRDefault="00540CFC">
      <w:pPr>
        <w:pStyle w:val="ad"/>
        <w:widowControl/>
        <w:shd w:val="clear" w:color="auto" w:fill="FFFFFF"/>
        <w:spacing w:line="315" w:lineRule="atLeas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8D6DF1" w:rsidRDefault="00540CFC">
      <w:pPr>
        <w:pStyle w:val="ad"/>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8D6DF1" w:rsidRDefault="00540CFC">
      <w:pPr>
        <w:ind w:firstLineChars="100" w:firstLine="210"/>
        <w:rPr>
          <w:rFonts w:ascii="Calibri" w:eastAsia="宋体" w:hAnsi="Calibri" w:cs="Times New Roman"/>
          <w:sz w:val="24"/>
          <w:szCs w:val="24"/>
        </w:rPr>
      </w:pPr>
      <w:r>
        <w:rPr>
          <w:rFonts w:asciiTheme="minorEastAsia" w:hAnsiTheme="minorEastAsia" w:cs="仿宋_GB2312" w:hint="eastAsia"/>
          <w:shd w:val="clear" w:color="auto" w:fill="FFFFFF"/>
        </w:rPr>
        <w:t xml:space="preserve"> </w:t>
      </w:r>
      <w:r>
        <w:rPr>
          <w:rFonts w:asciiTheme="minorEastAsia" w:hAnsiTheme="minorEastAsia" w:cs="仿宋_GB2312" w:hint="eastAsia"/>
          <w:shd w:val="clear" w:color="auto" w:fill="FFFFFF"/>
        </w:rPr>
        <w:t>（一）项目</w:t>
      </w:r>
      <w:r>
        <w:rPr>
          <w:rFonts w:ascii="Calibri" w:eastAsia="宋体" w:hAnsi="Calibri" w:cs="Times New Roman" w:hint="eastAsia"/>
          <w:sz w:val="24"/>
          <w:szCs w:val="24"/>
        </w:rPr>
        <w:t>名称：许昌市东城区市政管理中心“东城区标线工程”</w:t>
      </w:r>
    </w:p>
    <w:p w:rsidR="008D6DF1" w:rsidRDefault="00540CFC">
      <w:pPr>
        <w:pStyle w:val="ad"/>
        <w:widowControl/>
        <w:shd w:val="clear" w:color="auto" w:fill="FFFFFF"/>
        <w:spacing w:line="312" w:lineRule="auto"/>
        <w:ind w:firstLineChars="100" w:firstLine="240"/>
        <w:contextualSpacing/>
        <w:jc w:val="left"/>
      </w:pPr>
      <w:r>
        <w:rPr>
          <w:rFonts w:asciiTheme="minorEastAsia" w:eastAsiaTheme="minorEastAsia" w:hAnsiTheme="minorEastAsia" w:cs="仿宋_GB2312" w:hint="eastAsia"/>
          <w:shd w:val="clear" w:color="auto" w:fill="FFFFFF"/>
        </w:rPr>
        <w:t>（二）项目编号</w:t>
      </w:r>
      <w:r>
        <w:rPr>
          <w:rFonts w:hint="eastAsia"/>
        </w:rPr>
        <w:t>：</w:t>
      </w:r>
      <w:r>
        <w:rPr>
          <w:rFonts w:hint="eastAsia"/>
        </w:rPr>
        <w:t>JZFCG-G2019014</w:t>
      </w:r>
      <w:r>
        <w:rPr>
          <w:rFonts w:hint="eastAsia"/>
        </w:rPr>
        <w:t>号</w:t>
      </w:r>
      <w:r>
        <w:rPr>
          <w:rFonts w:hint="eastAsia"/>
        </w:rPr>
        <w:t xml:space="preserve"> </w:t>
      </w:r>
    </w:p>
    <w:p w:rsidR="008D6DF1" w:rsidRDefault="00540CFC">
      <w:pPr>
        <w:pStyle w:val="ad"/>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8D6DF1" w:rsidRDefault="00540CFC">
      <w:pPr>
        <w:pStyle w:val="ad"/>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w:t>
      </w:r>
      <w:r>
        <w:rPr>
          <w:rFonts w:hint="eastAsia"/>
        </w:rPr>
        <w:t>东城区标线工程</w:t>
      </w:r>
      <w:r>
        <w:rPr>
          <w:rFonts w:asciiTheme="minorEastAsia" w:eastAsiaTheme="minorEastAsia" w:hAnsiTheme="minorEastAsia" w:cs="仿宋_GB2312" w:hint="eastAsia"/>
          <w:shd w:val="clear" w:color="auto" w:fill="FFFFFF"/>
        </w:rPr>
        <w:t>。（详见招标文件货物需求）</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五）预算金额（单价总金额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年）：</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hint="eastAsia"/>
          <w:shd w:val="clear" w:color="auto" w:fill="FFFFFF"/>
        </w:rPr>
        <w:t>包预算金额：</w:t>
      </w:r>
      <w:r>
        <w:rPr>
          <w:rFonts w:asciiTheme="minorEastAsia" w:eastAsiaTheme="minorEastAsia" w:hAnsiTheme="minorEastAsia" w:cs="仿宋_GB2312" w:hint="eastAsia"/>
          <w:shd w:val="clear" w:color="auto" w:fill="FFFFFF"/>
        </w:rPr>
        <w:t>448.36</w:t>
      </w:r>
      <w:r>
        <w:rPr>
          <w:rFonts w:asciiTheme="minorEastAsia" w:eastAsiaTheme="minorEastAsia" w:hAnsiTheme="minorEastAsia" w:cs="仿宋_GB2312" w:hint="eastAsia"/>
          <w:shd w:val="clear" w:color="auto" w:fill="FFFFFF"/>
        </w:rPr>
        <w:t>元，最高限价：</w:t>
      </w:r>
      <w:r>
        <w:rPr>
          <w:rFonts w:asciiTheme="minorEastAsia" w:eastAsiaTheme="minorEastAsia" w:hAnsiTheme="minorEastAsia" w:cs="仿宋_GB2312"/>
          <w:shd w:val="clear" w:color="auto" w:fill="FFFFFF"/>
        </w:rPr>
        <w:t>448.36</w:t>
      </w:r>
      <w:r>
        <w:rPr>
          <w:rFonts w:asciiTheme="minorEastAsia" w:eastAsiaTheme="minorEastAsia" w:hAnsiTheme="minorEastAsia" w:cs="仿宋_GB2312" w:hint="eastAsia"/>
          <w:shd w:val="clear" w:color="auto" w:fill="FFFFFF"/>
        </w:rPr>
        <w:t>元。</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B</w:t>
      </w:r>
      <w:r>
        <w:rPr>
          <w:rFonts w:asciiTheme="minorEastAsia" w:eastAsiaTheme="minorEastAsia" w:hAnsiTheme="minorEastAsia" w:cs="仿宋_GB2312" w:hint="eastAsia"/>
          <w:shd w:val="clear" w:color="auto" w:fill="FFFFFF"/>
        </w:rPr>
        <w:t>包预算金额：</w:t>
      </w:r>
      <w:r>
        <w:rPr>
          <w:rFonts w:asciiTheme="minorEastAsia" w:eastAsiaTheme="minorEastAsia" w:hAnsiTheme="minorEastAsia" w:cs="仿宋_GB2312"/>
          <w:shd w:val="clear" w:color="auto" w:fill="FFFFFF"/>
        </w:rPr>
        <w:t>448.36</w:t>
      </w:r>
      <w:r>
        <w:rPr>
          <w:rFonts w:asciiTheme="minorEastAsia" w:eastAsiaTheme="minorEastAsia" w:hAnsiTheme="minorEastAsia" w:cs="仿宋_GB2312" w:hint="eastAsia"/>
          <w:shd w:val="clear" w:color="auto" w:fill="FFFFFF"/>
        </w:rPr>
        <w:t>元，最高限价：</w:t>
      </w:r>
      <w:r>
        <w:rPr>
          <w:rFonts w:asciiTheme="minorEastAsia" w:eastAsiaTheme="minorEastAsia" w:hAnsiTheme="minorEastAsia" w:cs="仿宋_GB2312"/>
          <w:shd w:val="clear" w:color="auto" w:fill="FFFFFF"/>
        </w:rPr>
        <w:t>448.36</w:t>
      </w:r>
      <w:r>
        <w:rPr>
          <w:rFonts w:asciiTheme="minorEastAsia" w:eastAsiaTheme="minorEastAsia" w:hAnsiTheme="minorEastAsia" w:cs="仿宋_GB2312" w:hint="eastAsia"/>
          <w:shd w:val="clear" w:color="auto" w:fill="FFFFFF"/>
        </w:rPr>
        <w:t>元。</w:t>
      </w:r>
    </w:p>
    <w:p w:rsidR="008D6DF1" w:rsidRDefault="00540CFC">
      <w:pPr>
        <w:pStyle w:val="ad"/>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控制控制单价明细表：</w:t>
      </w:r>
      <w:r>
        <w:rPr>
          <w:rFonts w:asciiTheme="minorEastAsia" w:eastAsiaTheme="minorEastAsia" w:hAnsiTheme="minorEastAsia" w:cs="仿宋_GB2312" w:hint="eastAsia"/>
          <w:shd w:val="clear" w:color="auto" w:fill="FFFFFF"/>
        </w:rPr>
        <w:t xml:space="preserve"> </w:t>
      </w:r>
      <w:bookmarkStart w:id="0" w:name="_GoBack"/>
      <w:bookmarkEnd w:id="0"/>
    </w:p>
    <w:tbl>
      <w:tblPr>
        <w:tblStyle w:val="ae"/>
        <w:tblW w:w="10095" w:type="dxa"/>
        <w:tblInd w:w="-447" w:type="dxa"/>
        <w:tblLayout w:type="fixed"/>
        <w:tblLook w:val="04A0"/>
      </w:tblPr>
      <w:tblGrid>
        <w:gridCol w:w="810"/>
        <w:gridCol w:w="2190"/>
        <w:gridCol w:w="615"/>
        <w:gridCol w:w="975"/>
        <w:gridCol w:w="2310"/>
        <w:gridCol w:w="3195"/>
      </w:tblGrid>
      <w:tr w:rsidR="008D6DF1">
        <w:tc>
          <w:tcPr>
            <w:tcW w:w="810"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序号</w:t>
            </w:r>
          </w:p>
        </w:tc>
        <w:tc>
          <w:tcPr>
            <w:tcW w:w="2190"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规格</w:t>
            </w:r>
          </w:p>
        </w:tc>
        <w:tc>
          <w:tcPr>
            <w:tcW w:w="615"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单位</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单价（元）</w:t>
            </w:r>
          </w:p>
        </w:tc>
        <w:tc>
          <w:tcPr>
            <w:tcW w:w="2310"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要求</w:t>
            </w:r>
          </w:p>
        </w:tc>
        <w:tc>
          <w:tcPr>
            <w:tcW w:w="3195"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备注</w:t>
            </w: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热熔标线</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43</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1.5~2.5mm</w:t>
            </w:r>
          </w:p>
        </w:tc>
        <w:tc>
          <w:tcPr>
            <w:tcW w:w="3195" w:type="dxa"/>
            <w:vMerge w:val="restart"/>
          </w:tcPr>
          <w:p w:rsidR="008D6DF1" w:rsidRDefault="00540CFC">
            <w:pPr>
              <w:widowControl/>
              <w:spacing w:line="520" w:lineRule="exact"/>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、标线应具有良好的视认性、边缘整齐、线型规则、线条流畅；</w:t>
            </w: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、图层厚度均匀、无明显气泡、开裂等缺陷；</w:t>
            </w: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、反光标线玻璃微珠应分部均匀。含量</w:t>
            </w:r>
            <w:r>
              <w:rPr>
                <w:rFonts w:asciiTheme="minorEastAsia" w:hAnsiTheme="minorEastAsia" w:cs="宋体" w:hint="eastAsia"/>
                <w:color w:val="000000" w:themeColor="text1"/>
                <w:kern w:val="0"/>
                <w:sz w:val="24"/>
                <w:szCs w:val="24"/>
              </w:rPr>
              <w:t>18%~25%</w:t>
            </w:r>
            <w:r>
              <w:rPr>
                <w:rFonts w:asciiTheme="minorEastAsia" w:hAnsiTheme="minorEastAsia" w:cs="宋体" w:hint="eastAsia"/>
                <w:color w:val="000000" w:themeColor="text1"/>
                <w:kern w:val="0"/>
                <w:sz w:val="24"/>
                <w:szCs w:val="24"/>
              </w:rPr>
              <w:t>，性能和粒径符合要求；</w:t>
            </w:r>
            <w:r>
              <w:rPr>
                <w:rFonts w:asciiTheme="minorEastAsia" w:hAnsiTheme="minorEastAsia" w:cs="宋体" w:hint="eastAsia"/>
                <w:color w:val="000000" w:themeColor="text1"/>
                <w:kern w:val="0"/>
                <w:sz w:val="24"/>
                <w:szCs w:val="24"/>
              </w:rPr>
              <w:t>4</w:t>
            </w:r>
            <w:r>
              <w:rPr>
                <w:rFonts w:asciiTheme="minorEastAsia" w:hAnsiTheme="minorEastAsia" w:cs="宋体" w:hint="eastAsia"/>
                <w:color w:val="000000" w:themeColor="text1"/>
                <w:kern w:val="0"/>
                <w:sz w:val="24"/>
                <w:szCs w:val="24"/>
              </w:rPr>
              <w:t>、除线应清理干净，防止误导通行，同时避免损坏路面。</w:t>
            </w: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常温标线</w:t>
            </w:r>
          </w:p>
        </w:tc>
        <w:tc>
          <w:tcPr>
            <w:tcW w:w="615"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14.7</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厚度：</w:t>
            </w:r>
            <w:r>
              <w:rPr>
                <w:rFonts w:asciiTheme="minorEastAsia" w:eastAsiaTheme="minorEastAsia" w:hAnsiTheme="minorEastAsia" w:cs="宋体" w:hint="eastAsia"/>
                <w:color w:val="000000" w:themeColor="text1"/>
                <w:kern w:val="0"/>
              </w:rPr>
              <w:t>0.3~0.8mm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震荡标线</w:t>
            </w:r>
          </w:p>
        </w:tc>
        <w:tc>
          <w:tcPr>
            <w:tcW w:w="615"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93</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厚度：</w:t>
            </w:r>
            <w:r>
              <w:rPr>
                <w:rFonts w:asciiTheme="minorEastAsia" w:eastAsiaTheme="minorEastAsia" w:hAnsiTheme="minorEastAsia" w:cs="宋体" w:hint="eastAsia"/>
                <w:color w:val="000000" w:themeColor="text1"/>
                <w:kern w:val="0"/>
              </w:rPr>
              <w:t>5~7mm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双组份标线</w:t>
            </w:r>
          </w:p>
        </w:tc>
        <w:tc>
          <w:tcPr>
            <w:tcW w:w="615"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86.31</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0.4~2.5mm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除线</w:t>
            </w:r>
          </w:p>
        </w:tc>
        <w:tc>
          <w:tcPr>
            <w:tcW w:w="615"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20</w:t>
            </w:r>
          </w:p>
        </w:tc>
        <w:tc>
          <w:tcPr>
            <w:tcW w:w="2310" w:type="dxa"/>
          </w:tcPr>
          <w:p w:rsidR="008D6DF1" w:rsidRDefault="008D6DF1">
            <w:pPr>
              <w:pStyle w:val="ad"/>
              <w:widowControl/>
              <w:spacing w:line="520" w:lineRule="exact"/>
              <w:contextualSpacing/>
              <w:jc w:val="left"/>
              <w:rPr>
                <w:rFonts w:asciiTheme="minorEastAsia" w:eastAsiaTheme="minorEastAsia" w:hAnsiTheme="minorEastAsia" w:cs="宋体"/>
                <w:color w:val="000000" w:themeColor="text1"/>
                <w:kern w:val="0"/>
                <w:lang w:val="zh-CN"/>
              </w:rPr>
            </w:pP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热熔型停车位</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个</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84.79</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1.5~2.5mm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常温型停车位</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个</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28.86</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0.3~0.8mm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常温型停车位序号</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处</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20</w:t>
            </w:r>
          </w:p>
        </w:tc>
        <w:tc>
          <w:tcPr>
            <w:tcW w:w="2310"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lang w:val="zh-CN"/>
              </w:rPr>
              <w:t>厚度：</w:t>
            </w:r>
            <w:r>
              <w:rPr>
                <w:rFonts w:asciiTheme="minorEastAsia" w:hAnsiTheme="minorEastAsia" w:cs="宋体" w:hint="eastAsia"/>
                <w:color w:val="000000" w:themeColor="text1"/>
                <w:kern w:val="0"/>
                <w:sz w:val="24"/>
                <w:szCs w:val="24"/>
              </w:rPr>
              <w:t>0.3~0.8mm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常温网状标线</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14.7</w:t>
            </w:r>
          </w:p>
        </w:tc>
        <w:tc>
          <w:tcPr>
            <w:tcW w:w="2310"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厚度：</w:t>
            </w:r>
            <w:r>
              <w:rPr>
                <w:rFonts w:asciiTheme="minorEastAsia" w:hAnsiTheme="minorEastAsia" w:cs="宋体" w:hint="eastAsia"/>
                <w:color w:val="000000" w:themeColor="text1"/>
                <w:kern w:val="0"/>
                <w:sz w:val="24"/>
                <w:szCs w:val="24"/>
              </w:rPr>
              <w:t>0.3~0.8mm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热熔网状标线</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43</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1.5~2.5mm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bl>
    <w:p w:rsidR="008D6DF1" w:rsidRDefault="00540CFC">
      <w:pPr>
        <w:pStyle w:val="ad"/>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（六）服务期限</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B</w:t>
      </w:r>
      <w:r>
        <w:rPr>
          <w:rFonts w:asciiTheme="minorEastAsia" w:eastAsiaTheme="minorEastAsia" w:hAnsiTheme="minorEastAsia" w:cs="仿宋_GB2312" w:hint="eastAsia"/>
          <w:shd w:val="clear" w:color="auto" w:fill="FFFFFF"/>
        </w:rPr>
        <w:t>包均为</w:t>
      </w:r>
      <w:r>
        <w:rPr>
          <w:rFonts w:asciiTheme="minorEastAsia" w:eastAsiaTheme="minorEastAsia" w:hAnsiTheme="minorEastAsia" w:cs="仿宋_GB2312" w:hint="eastAsia"/>
          <w:shd w:val="clear" w:color="auto" w:fill="FFFFFF"/>
        </w:rPr>
        <w:t>3</w:t>
      </w:r>
      <w:r>
        <w:rPr>
          <w:rFonts w:asciiTheme="minorEastAsia" w:eastAsiaTheme="minorEastAsia" w:hAnsiTheme="minorEastAsia" w:cs="仿宋_GB2312" w:hint="eastAsia"/>
          <w:shd w:val="clear" w:color="auto" w:fill="FFFFFF"/>
        </w:rPr>
        <w:t>年。</w:t>
      </w:r>
    </w:p>
    <w:p w:rsidR="008D6DF1" w:rsidRDefault="00540CFC">
      <w:pPr>
        <w:pStyle w:val="ad"/>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（七）交付地点：</w:t>
      </w:r>
      <w:r>
        <w:rPr>
          <w:rFonts w:hint="eastAsia"/>
        </w:rPr>
        <w:t>许昌市东城区</w:t>
      </w:r>
      <w:r>
        <w:rPr>
          <w:rFonts w:asciiTheme="minorEastAsia" w:eastAsiaTheme="minorEastAsia" w:hAnsiTheme="minorEastAsia" w:cs="仿宋_GB2312" w:hint="eastAsia"/>
          <w:shd w:val="clear" w:color="auto" w:fill="FFFFFF"/>
        </w:rPr>
        <w:t>所辖区域内</w:t>
      </w:r>
    </w:p>
    <w:p w:rsidR="008D6DF1" w:rsidRDefault="00540CFC">
      <w:pPr>
        <w:pStyle w:val="ad"/>
        <w:widowControl/>
        <w:shd w:val="clear" w:color="auto" w:fill="FFFFFF"/>
        <w:spacing w:line="360" w:lineRule="auto"/>
        <w:ind w:firstLineChars="100" w:firstLine="240"/>
        <w:contextualSpacing/>
        <w:jc w:val="left"/>
      </w:pPr>
      <w:r>
        <w:rPr>
          <w:rFonts w:hint="eastAsia"/>
        </w:rPr>
        <w:t>（八）包组划分：Ａ包：学院路以西（含学院路）</w:t>
      </w:r>
    </w:p>
    <w:p w:rsidR="008D6DF1" w:rsidRDefault="00540CFC">
      <w:pPr>
        <w:pStyle w:val="ad"/>
        <w:widowControl/>
        <w:shd w:val="clear" w:color="auto" w:fill="FFFFFF"/>
        <w:spacing w:line="360" w:lineRule="auto"/>
        <w:contextualSpacing/>
        <w:jc w:val="left"/>
      </w:pPr>
      <w:r>
        <w:rPr>
          <w:rFonts w:hint="eastAsia"/>
        </w:rPr>
        <w:t xml:space="preserve">                  </w:t>
      </w:r>
      <w:r>
        <w:rPr>
          <w:rFonts w:hint="eastAsia"/>
        </w:rPr>
        <w:t>Ｂ包：学院路以东</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二、需要落实的政府采购政策</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8D6DF1" w:rsidRDefault="00540CFC">
      <w:pPr>
        <w:widowControl/>
        <w:spacing w:line="520" w:lineRule="exact"/>
        <w:ind w:firstLineChars="200" w:firstLine="480"/>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（一）符合《中华人民共和国政府采购法》第二十二条之规定；</w:t>
      </w:r>
    </w:p>
    <w:p w:rsidR="008D6DF1" w:rsidRDefault="00540CFC">
      <w:pPr>
        <w:widowControl/>
        <w:spacing w:line="520" w:lineRule="exact"/>
        <w:ind w:firstLineChars="200" w:firstLine="480"/>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（二）具备独立的法人资格；</w:t>
      </w:r>
    </w:p>
    <w:p w:rsidR="008D6DF1" w:rsidRDefault="00540CFC">
      <w:pPr>
        <w:widowControl/>
        <w:spacing w:line="520" w:lineRule="exact"/>
        <w:ind w:firstLineChars="200" w:firstLine="480"/>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（三）具备有效的营业执照，且包含相应的经营范围，具有公路交通工程专业承包贰级及以上企业资质；</w:t>
      </w:r>
    </w:p>
    <w:p w:rsidR="008D6DF1" w:rsidRDefault="00540CFC">
      <w:pPr>
        <w:widowControl/>
        <w:spacing w:line="520" w:lineRule="exact"/>
        <w:ind w:firstLineChars="200" w:firstLine="480"/>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（四）未被列入“信用中国”网站</w:t>
      </w:r>
      <w:r>
        <w:rPr>
          <w:rFonts w:ascii="宋体" w:hAnsi="宋体" w:cs="仿宋_GB2312" w:hint="eastAsia"/>
          <w:color w:val="000000"/>
          <w:sz w:val="24"/>
          <w:szCs w:val="24"/>
          <w:shd w:val="clear" w:color="auto" w:fill="FFFFFF"/>
        </w:rPr>
        <w:t>(www.creditchina.gov.cn)</w:t>
      </w:r>
      <w:r>
        <w:rPr>
          <w:rFonts w:ascii="宋体" w:hAnsi="宋体" w:cs="仿宋_GB2312" w:hint="eastAsia"/>
          <w:color w:val="000000"/>
          <w:sz w:val="24"/>
          <w:szCs w:val="24"/>
          <w:shd w:val="clear" w:color="auto" w:fill="FFFFFF"/>
        </w:rPr>
        <w:t>失信被执行人、重大税收违法案件当事人名单、政府采购严重违法失信名单的投标人；“中国政府采购网”</w:t>
      </w:r>
      <w:r>
        <w:rPr>
          <w:rFonts w:ascii="宋体" w:hAnsi="宋体" w:cs="仿宋_GB2312" w:hint="eastAsia"/>
          <w:color w:val="000000"/>
          <w:sz w:val="24"/>
          <w:szCs w:val="24"/>
          <w:shd w:val="clear" w:color="auto" w:fill="FFFFFF"/>
        </w:rPr>
        <w:t xml:space="preserve"> (www.ccgp.gov.cn)</w:t>
      </w:r>
      <w:r>
        <w:rPr>
          <w:rFonts w:ascii="宋体" w:hAnsi="宋体" w:cs="仿宋_GB2312" w:hint="eastAsia"/>
          <w:color w:val="000000"/>
          <w:sz w:val="24"/>
          <w:szCs w:val="24"/>
          <w:shd w:val="clear" w:color="auto" w:fill="FFFFFF"/>
        </w:rPr>
        <w:t>政府采购严重违法失信行为记录名单的投标人；“国家企业信用公示系统”网站（</w:t>
      </w:r>
      <w:r>
        <w:rPr>
          <w:rFonts w:ascii="宋体" w:hAnsi="宋体" w:cs="仿宋_GB2312" w:hint="eastAsia"/>
          <w:color w:val="000000"/>
          <w:sz w:val="24"/>
          <w:szCs w:val="24"/>
          <w:shd w:val="clear" w:color="auto" w:fill="FFFFFF"/>
        </w:rPr>
        <w:t>www.gsxt.gov.cn</w:t>
      </w:r>
      <w:r>
        <w:rPr>
          <w:rFonts w:ascii="宋体" w:hAnsi="宋体" w:cs="仿宋_GB2312" w:hint="eastAsia"/>
          <w:color w:val="000000"/>
          <w:sz w:val="24"/>
          <w:szCs w:val="24"/>
          <w:shd w:val="clear" w:color="auto" w:fill="FFFFFF"/>
        </w:rPr>
        <w:t>）严重违法失信企业名单（黑名单）的投标人；</w:t>
      </w:r>
    </w:p>
    <w:p w:rsidR="008D6DF1" w:rsidRDefault="00540CFC">
      <w:pPr>
        <w:widowControl/>
        <w:spacing w:line="520" w:lineRule="exact"/>
        <w:ind w:firstLineChars="200" w:firstLine="480"/>
        <w:rPr>
          <w:rFonts w:ascii="宋体" w:hAnsi="宋体" w:cs="仿宋_GB2312"/>
          <w:color w:val="000000"/>
          <w:sz w:val="24"/>
          <w:szCs w:val="24"/>
          <w:shd w:val="clear" w:color="auto" w:fill="FFFFFF"/>
        </w:rPr>
      </w:pPr>
      <w:r>
        <w:rPr>
          <w:rFonts w:ascii="宋体" w:hAnsi="宋体" w:cs="仿宋_GB2312" w:hint="eastAsia"/>
          <w:color w:val="000000"/>
          <w:sz w:val="24"/>
          <w:szCs w:val="24"/>
          <w:shd w:val="clear" w:color="auto" w:fill="FFFFFF"/>
        </w:rPr>
        <w:t>（五）本次招标不接受联合体投标。</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w:t>
      </w:r>
      <w:r>
        <w:rPr>
          <w:rFonts w:asciiTheme="minorEastAsia" w:eastAsiaTheme="minorEastAsia" w:hAnsiTheme="minorEastAsia" w:cs="仿宋_GB2312" w:hint="eastAsia"/>
          <w:color w:val="000000"/>
          <w:shd w:val="clear" w:color="auto" w:fill="FFFFFF"/>
        </w:rPr>
        <w:t>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套，投标人在递交投标文件时向采购代理机构交纳采购文件费用，售后不退。</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（一）投标截止及开标时间：</w:t>
      </w:r>
      <w:r>
        <w:rPr>
          <w:rFonts w:asciiTheme="minorEastAsia" w:eastAsiaTheme="minorEastAsia" w:hAnsiTheme="minorEastAsia" w:cs="仿宋_GB2312" w:hint="eastAsia"/>
          <w:color w:val="000000"/>
        </w:rPr>
        <w:t>2019</w:t>
      </w:r>
      <w:r>
        <w:rPr>
          <w:rFonts w:asciiTheme="minorEastAsia" w:eastAsiaTheme="minorEastAsia" w:hAnsiTheme="minorEastAsia" w:cs="仿宋_GB2312" w:hint="eastAsia"/>
          <w:color w:val="000000"/>
        </w:rPr>
        <w:t>年</w:t>
      </w:r>
      <w:r>
        <w:rPr>
          <w:rFonts w:asciiTheme="minorEastAsia" w:eastAsiaTheme="minorEastAsia" w:hAnsiTheme="minorEastAsia" w:cs="仿宋_GB2312" w:hint="eastAsia"/>
          <w:color w:val="000000"/>
          <w:u w:val="single"/>
        </w:rPr>
        <w:t xml:space="preserve"> 2 </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 xml:space="preserve"> 25 </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u w:val="single"/>
        </w:rPr>
        <w:t xml:space="preserve"> 10 </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 xml:space="preserve"> 30 </w:t>
      </w:r>
      <w:r>
        <w:rPr>
          <w:rFonts w:asciiTheme="minorEastAsia" w:eastAsiaTheme="minorEastAsia" w:hAnsiTheme="minorEastAsia" w:cs="仿宋_GB2312" w:hint="eastAsia"/>
          <w:color w:val="000000"/>
        </w:rPr>
        <w:t>分（北京时间），逾期提交或不符合规定的投标文件不予接受。</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u w:val="single"/>
        </w:rPr>
        <w:t>四</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室。</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w:t>
      </w:r>
      <w:r>
        <w:rPr>
          <w:rFonts w:asciiTheme="minorEastAsia" w:eastAsiaTheme="minorEastAsia" w:hAnsiTheme="minorEastAsia" w:cs="仿宋_GB2312" w:hint="eastAsia"/>
          <w:color w:val="000000"/>
        </w:rPr>
        <w:t>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、纸质投标文件（正本、副本各</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8D6DF1" w:rsidRDefault="00540CFC">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8D6DF1" w:rsidRDefault="00540CFC">
      <w:pPr>
        <w:pStyle w:val="ad"/>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采</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购</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人：许昌市东城区市政管理中心</w:t>
      </w:r>
    </w:p>
    <w:p w:rsidR="008D6DF1" w:rsidRDefault="00540CFC">
      <w:pPr>
        <w:pStyle w:val="ad"/>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地</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址：许昌市东城区新兴路东段</w:t>
      </w:r>
    </w:p>
    <w:p w:rsidR="008D6DF1" w:rsidRDefault="00540CFC">
      <w:pPr>
        <w:pStyle w:val="ad"/>
        <w:widowControl/>
        <w:shd w:val="clear" w:color="auto" w:fill="FFFFFF"/>
        <w:spacing w:line="500" w:lineRule="exact"/>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lang w:val="zh-CN"/>
        </w:rPr>
        <w:t>联系人：</w:t>
      </w:r>
      <w:r>
        <w:rPr>
          <w:rFonts w:asciiTheme="minorEastAsia" w:eastAsiaTheme="minorEastAsia" w:hAnsiTheme="minorEastAsia" w:cs="仿宋_GB2312" w:hint="eastAsia"/>
          <w:color w:val="000000"/>
          <w:shd w:val="clear" w:color="auto" w:fill="FFFFFF"/>
        </w:rPr>
        <w:t>李文睿</w:t>
      </w:r>
    </w:p>
    <w:p w:rsidR="008D6DF1" w:rsidRDefault="00540CFC">
      <w:pPr>
        <w:pStyle w:val="ad"/>
        <w:widowControl/>
        <w:shd w:val="clear" w:color="auto" w:fill="FFFFFF"/>
        <w:spacing w:line="500" w:lineRule="exact"/>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lang w:val="zh-CN"/>
        </w:rPr>
        <w:t>联系电话：</w:t>
      </w:r>
      <w:r>
        <w:rPr>
          <w:rFonts w:asciiTheme="minorEastAsia" w:eastAsiaTheme="minorEastAsia" w:hAnsiTheme="minorEastAsia" w:cs="仿宋_GB2312" w:hint="eastAsia"/>
          <w:color w:val="000000"/>
          <w:shd w:val="clear" w:color="auto" w:fill="FFFFFF"/>
        </w:rPr>
        <w:t>18639728212</w:t>
      </w:r>
    </w:p>
    <w:p w:rsidR="008D6DF1" w:rsidRDefault="00540CFC">
      <w:pPr>
        <w:spacing w:line="360" w:lineRule="auto"/>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代理机构：永明项目管理有限公司</w:t>
      </w:r>
    </w:p>
    <w:p w:rsidR="008D6DF1" w:rsidRDefault="00540CFC">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地</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址：河南省许昌市瑞贝卡和天下</w:t>
      </w:r>
    </w:p>
    <w:p w:rsidR="008D6DF1" w:rsidRDefault="00540CFC">
      <w:pPr>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联</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系</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人：徐会娇</w:t>
      </w:r>
      <w:r>
        <w:rPr>
          <w:rFonts w:asciiTheme="minorEastAsia" w:hAnsiTheme="minorEastAsia" w:cs="仿宋_GB2312" w:hint="eastAsia"/>
          <w:color w:val="000000"/>
          <w:sz w:val="24"/>
          <w:szCs w:val="24"/>
        </w:rPr>
        <w:t xml:space="preserve">     </w:t>
      </w:r>
    </w:p>
    <w:p w:rsidR="008D6DF1" w:rsidRDefault="00540CFC">
      <w:pPr>
        <w:spacing w:line="360" w:lineRule="auto"/>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联系电话：</w:t>
      </w:r>
      <w:r>
        <w:rPr>
          <w:rFonts w:asciiTheme="minorEastAsia" w:hAnsiTheme="minorEastAsia" w:cs="仿宋_GB2312" w:hint="eastAsia"/>
          <w:color w:val="000000"/>
          <w:sz w:val="24"/>
          <w:szCs w:val="24"/>
        </w:rPr>
        <w:t>13333991768</w:t>
      </w:r>
    </w:p>
    <w:p w:rsidR="008D6DF1" w:rsidRDefault="008D6DF1">
      <w:pPr>
        <w:spacing w:line="360" w:lineRule="auto"/>
        <w:rPr>
          <w:rFonts w:asciiTheme="minorEastAsia" w:hAnsiTheme="minorEastAsia" w:cs="仿宋_GB2312"/>
          <w:color w:val="000000"/>
          <w:sz w:val="24"/>
          <w:szCs w:val="24"/>
        </w:rPr>
      </w:pPr>
    </w:p>
    <w:p w:rsidR="008D6DF1" w:rsidRDefault="008D6DF1">
      <w:pPr>
        <w:spacing w:line="360" w:lineRule="auto"/>
        <w:rPr>
          <w:rFonts w:asciiTheme="minorEastAsia" w:hAnsiTheme="minorEastAsia" w:cs="仿宋_GB2312"/>
          <w:color w:val="000000"/>
          <w:sz w:val="24"/>
          <w:szCs w:val="24"/>
        </w:rPr>
      </w:pPr>
    </w:p>
    <w:p w:rsidR="008D6DF1" w:rsidRDefault="00540CFC">
      <w:pPr>
        <w:spacing w:line="360" w:lineRule="auto"/>
        <w:jc w:val="righ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许昌市东城区市政管理中心</w:t>
      </w:r>
    </w:p>
    <w:p w:rsidR="008D6DF1" w:rsidRDefault="00540CFC">
      <w:pPr>
        <w:spacing w:line="360" w:lineRule="auto"/>
        <w:jc w:val="right"/>
        <w:rPr>
          <w:rFonts w:hAnsi="宋体"/>
          <w:b/>
          <w:sz w:val="32"/>
          <w:szCs w:val="32"/>
        </w:rPr>
      </w:pPr>
      <w:r>
        <w:rPr>
          <w:rFonts w:asciiTheme="minorEastAsia" w:hAnsiTheme="minorEastAsia" w:cs="仿宋_GB2312" w:hint="eastAsia"/>
          <w:color w:val="000000"/>
          <w:sz w:val="24"/>
          <w:szCs w:val="24"/>
        </w:rPr>
        <w:t>2019</w:t>
      </w:r>
      <w:r>
        <w:rPr>
          <w:rFonts w:asciiTheme="minorEastAsia" w:hAnsiTheme="minorEastAsia" w:cs="仿宋_GB2312" w:hint="eastAsia"/>
          <w:color w:val="000000"/>
          <w:sz w:val="24"/>
          <w:szCs w:val="24"/>
        </w:rPr>
        <w:t>年</w:t>
      </w:r>
      <w:r>
        <w:rPr>
          <w:rFonts w:asciiTheme="minorEastAsia" w:hAnsiTheme="minorEastAsia" w:cs="仿宋_GB2312" w:hint="eastAsia"/>
          <w:color w:val="000000"/>
          <w:sz w:val="24"/>
          <w:szCs w:val="24"/>
        </w:rPr>
        <w:t>1</w:t>
      </w:r>
      <w:r>
        <w:rPr>
          <w:rFonts w:asciiTheme="minorEastAsia" w:hAnsiTheme="minorEastAsia" w:cs="仿宋_GB2312" w:hint="eastAsia"/>
          <w:color w:val="000000"/>
          <w:sz w:val="24"/>
          <w:szCs w:val="24"/>
        </w:rPr>
        <w:t>月</w:t>
      </w:r>
      <w:r>
        <w:rPr>
          <w:rFonts w:asciiTheme="minorEastAsia" w:hAnsiTheme="minorEastAsia" w:cs="仿宋_GB2312" w:hint="eastAsia"/>
          <w:color w:val="000000"/>
          <w:sz w:val="24"/>
          <w:szCs w:val="24"/>
        </w:rPr>
        <w:t>31</w:t>
      </w:r>
      <w:r>
        <w:rPr>
          <w:rFonts w:asciiTheme="minorEastAsia" w:hAnsiTheme="minorEastAsia" w:cs="仿宋_GB2312" w:hint="eastAsia"/>
          <w:color w:val="000000"/>
          <w:sz w:val="24"/>
          <w:szCs w:val="24"/>
        </w:rPr>
        <w:t>日</w:t>
      </w:r>
    </w:p>
    <w:p w:rsidR="008D6DF1" w:rsidRDefault="00540CFC">
      <w:pPr>
        <w:spacing w:line="360" w:lineRule="auto"/>
        <w:rPr>
          <w:rFonts w:hAnsi="宋体"/>
          <w:b/>
          <w:sz w:val="24"/>
          <w:szCs w:val="24"/>
        </w:rPr>
      </w:pPr>
      <w:r>
        <w:rPr>
          <w:rFonts w:hAnsi="宋体" w:hint="eastAsia"/>
          <w:b/>
          <w:sz w:val="24"/>
          <w:szCs w:val="24"/>
        </w:rPr>
        <w:lastRenderedPageBreak/>
        <w:t>温馨提示：</w:t>
      </w:r>
    </w:p>
    <w:p w:rsidR="008D6DF1" w:rsidRDefault="00540CFC">
      <w:pPr>
        <w:spacing w:line="360" w:lineRule="auto"/>
        <w:ind w:firstLineChars="200" w:firstLine="482"/>
        <w:rPr>
          <w:rFonts w:ascii="仿宋_GB2312" w:eastAsia="仿宋_GB2312"/>
          <w:b/>
          <w:sz w:val="24"/>
          <w:szCs w:val="24"/>
        </w:rPr>
      </w:pPr>
      <w:r>
        <w:rPr>
          <w:rFonts w:hAnsi="宋体" w:hint="eastAsia"/>
          <w:b/>
          <w:sz w:val="24"/>
          <w:szCs w:val="24"/>
        </w:rPr>
        <w:t>本项目为全流程电子化交易项目，请认真阅读招标文件，并注意以下事项。</w:t>
      </w:r>
    </w:p>
    <w:p w:rsidR="008D6DF1" w:rsidRDefault="00540CF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D6DF1" w:rsidRDefault="00540CF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D6DF1" w:rsidRDefault="00540CF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D6DF1" w:rsidRDefault="00540CF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D6DF1" w:rsidRDefault="00540CF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D6DF1" w:rsidRDefault="00540CF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D6DF1" w:rsidRDefault="00540CF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D6DF1" w:rsidRDefault="00540CF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D6DF1" w:rsidRDefault="00540CF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D6DF1" w:rsidRDefault="00540CFC">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1"/>
            <w:rFonts w:hAnsi="宋体"/>
            <w:sz w:val="24"/>
            <w:szCs w:val="24"/>
          </w:rPr>
          <w:t>http://221.14.6.70:8088/ggzy/</w:t>
        </w:r>
      </w:hyperlink>
      <w:r>
        <w:rPr>
          <w:rFonts w:hAnsi="宋体" w:hint="eastAsia"/>
          <w:color w:val="000000"/>
          <w:sz w:val="24"/>
          <w:szCs w:val="24"/>
        </w:rPr>
        <w:t>）。</w:t>
      </w:r>
    </w:p>
    <w:p w:rsidR="008D6DF1" w:rsidRDefault="00540CF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D6DF1" w:rsidRDefault="00540CF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D6DF1" w:rsidRDefault="00540CF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w:t>
      </w:r>
      <w:r>
        <w:rPr>
          <w:rFonts w:hAnsi="宋体" w:hint="eastAsia"/>
          <w:color w:val="000000"/>
          <w:sz w:val="24"/>
          <w:szCs w:val="24"/>
        </w:rPr>
        <w:t>投标文件提交回执单”供开标现场备查。</w:t>
      </w:r>
    </w:p>
    <w:p w:rsidR="008D6DF1" w:rsidRDefault="00540CF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D6DF1" w:rsidRDefault="00540CF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D6DF1" w:rsidRDefault="00540CFC">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D6DF1" w:rsidRDefault="008D6DF1">
      <w:pPr>
        <w:autoSpaceDE w:val="0"/>
        <w:autoSpaceDN w:val="0"/>
        <w:adjustRightInd w:val="0"/>
        <w:spacing w:line="700" w:lineRule="exact"/>
        <w:ind w:firstLine="560"/>
        <w:rPr>
          <w:rFonts w:asciiTheme="minorEastAsia" w:hAnsiTheme="minorEastAsia" w:cs="仿宋_GB2312"/>
          <w:color w:val="000000"/>
          <w:sz w:val="24"/>
          <w:szCs w:val="24"/>
        </w:rPr>
      </w:pPr>
    </w:p>
    <w:p w:rsidR="008D6DF1" w:rsidRDefault="008D6DF1">
      <w:pPr>
        <w:autoSpaceDE w:val="0"/>
        <w:autoSpaceDN w:val="0"/>
        <w:adjustRightInd w:val="0"/>
        <w:spacing w:line="700" w:lineRule="exact"/>
        <w:ind w:firstLine="560"/>
        <w:rPr>
          <w:rFonts w:asciiTheme="minorEastAsia" w:hAnsiTheme="minorEastAsia" w:cs="仿宋_GB2312"/>
          <w:color w:val="000000"/>
          <w:sz w:val="24"/>
          <w:szCs w:val="24"/>
        </w:rPr>
      </w:pPr>
    </w:p>
    <w:p w:rsidR="008D6DF1" w:rsidRDefault="008D6DF1">
      <w:pPr>
        <w:autoSpaceDE w:val="0"/>
        <w:autoSpaceDN w:val="0"/>
        <w:adjustRightInd w:val="0"/>
        <w:spacing w:line="700" w:lineRule="exact"/>
        <w:ind w:firstLine="560"/>
        <w:rPr>
          <w:rFonts w:asciiTheme="minorEastAsia" w:hAnsiTheme="minorEastAsia" w:cs="仿宋_GB2312"/>
          <w:color w:val="000000"/>
          <w:sz w:val="24"/>
          <w:szCs w:val="24"/>
        </w:rPr>
      </w:pPr>
    </w:p>
    <w:p w:rsidR="008D6DF1" w:rsidRDefault="008D6DF1">
      <w:pPr>
        <w:autoSpaceDE w:val="0"/>
        <w:autoSpaceDN w:val="0"/>
        <w:adjustRightInd w:val="0"/>
        <w:spacing w:line="700" w:lineRule="exact"/>
        <w:ind w:firstLine="560"/>
        <w:rPr>
          <w:rFonts w:asciiTheme="minorEastAsia" w:hAnsiTheme="minorEastAsia" w:cs="仿宋_GB2312"/>
          <w:color w:val="000000"/>
          <w:sz w:val="24"/>
          <w:szCs w:val="24"/>
        </w:rPr>
      </w:pPr>
    </w:p>
    <w:p w:rsidR="008D6DF1" w:rsidRDefault="008D6DF1">
      <w:pPr>
        <w:autoSpaceDE w:val="0"/>
        <w:autoSpaceDN w:val="0"/>
        <w:adjustRightInd w:val="0"/>
        <w:spacing w:line="700" w:lineRule="exact"/>
        <w:ind w:firstLine="560"/>
        <w:rPr>
          <w:rFonts w:asciiTheme="minorEastAsia" w:hAnsiTheme="minorEastAsia" w:cs="仿宋_GB2312"/>
          <w:color w:val="000000"/>
          <w:sz w:val="24"/>
          <w:szCs w:val="24"/>
        </w:rPr>
      </w:pPr>
    </w:p>
    <w:p w:rsidR="008D6DF1" w:rsidRDefault="008D6DF1">
      <w:pPr>
        <w:pStyle w:val="a0"/>
        <w:ind w:firstLine="340"/>
      </w:pPr>
    </w:p>
    <w:p w:rsidR="008D6DF1" w:rsidRDefault="008D6DF1">
      <w:pPr>
        <w:pStyle w:val="a0"/>
        <w:ind w:firstLine="340"/>
      </w:pPr>
    </w:p>
    <w:p w:rsidR="008D6DF1" w:rsidRDefault="008D6DF1">
      <w:pPr>
        <w:pStyle w:val="a0"/>
        <w:ind w:firstLine="340"/>
      </w:pPr>
    </w:p>
    <w:p w:rsidR="008D6DF1" w:rsidRDefault="008D6DF1">
      <w:pPr>
        <w:pStyle w:val="a0"/>
        <w:ind w:firstLine="340"/>
      </w:pPr>
    </w:p>
    <w:p w:rsidR="008D6DF1" w:rsidRDefault="008D6DF1">
      <w:pPr>
        <w:pStyle w:val="a0"/>
        <w:ind w:firstLine="340"/>
      </w:pPr>
    </w:p>
    <w:p w:rsidR="008D6DF1" w:rsidRDefault="008D6DF1">
      <w:pPr>
        <w:pStyle w:val="a0"/>
        <w:ind w:firstLine="340"/>
      </w:pPr>
    </w:p>
    <w:p w:rsidR="008D6DF1" w:rsidRDefault="008D6DF1">
      <w:pPr>
        <w:pStyle w:val="a0"/>
        <w:ind w:firstLine="340"/>
      </w:pPr>
    </w:p>
    <w:p w:rsidR="008D6DF1" w:rsidRDefault="008D6DF1">
      <w:pPr>
        <w:pStyle w:val="a0"/>
        <w:ind w:firstLine="340"/>
      </w:pPr>
    </w:p>
    <w:p w:rsidR="008D6DF1" w:rsidRDefault="00540CFC">
      <w:pPr>
        <w:numPr>
          <w:ilvl w:val="0"/>
          <w:numId w:val="4"/>
        </w:numPr>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32"/>
          <w:szCs w:val="32"/>
        </w:rPr>
        <w:lastRenderedPageBreak/>
        <w:t>项目需求</w:t>
      </w:r>
    </w:p>
    <w:p w:rsidR="008D6DF1" w:rsidRDefault="00540CFC">
      <w:pPr>
        <w:widowControl/>
        <w:shd w:val="clear" w:color="auto" w:fill="FFFFFF"/>
        <w:spacing w:line="360" w:lineRule="auto"/>
        <w:contextualSpacing/>
        <w:jc w:val="left"/>
        <w:rPr>
          <w:rFonts w:ascii="宋体" w:hAnsi="宋体"/>
        </w:rPr>
      </w:pPr>
      <w:r>
        <w:rPr>
          <w:rFonts w:asciiTheme="minorEastAsia" w:hAnsiTheme="minorEastAsia" w:cs="黑体" w:hint="eastAsia"/>
          <w:b/>
          <w:bCs/>
          <w:color w:val="000000"/>
          <w:sz w:val="24"/>
          <w:szCs w:val="24"/>
          <w:shd w:val="clear" w:color="auto" w:fill="FFFFFF"/>
        </w:rPr>
        <w:t>一、本项目需实现的功能或者目标</w:t>
      </w:r>
    </w:p>
    <w:p w:rsidR="008D6DF1" w:rsidRDefault="00540CFC">
      <w:pPr>
        <w:pStyle w:val="ad"/>
        <w:widowControl/>
        <w:shd w:val="clear" w:color="auto" w:fill="FFFFFF"/>
        <w:spacing w:line="312"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宋体" w:hint="eastAsia"/>
          <w:color w:val="000000" w:themeColor="text1"/>
          <w:kern w:val="0"/>
        </w:rPr>
        <w:t>按照我区有关迎检、观摩活动要求，为保障我区所辖道路的安全畅通，营造良好的交通环境，需及时对路面进行标线。</w:t>
      </w:r>
    </w:p>
    <w:p w:rsidR="008D6DF1" w:rsidRDefault="00540CFC">
      <w:pPr>
        <w:widowControl/>
        <w:spacing w:line="520" w:lineRule="exact"/>
        <w:contextualSpacing/>
        <w:rPr>
          <w:rFonts w:ascii="宋体" w:hAnsi="宋体"/>
          <w:b/>
          <w:bCs/>
          <w:sz w:val="24"/>
          <w:lang w:val="zh-CN"/>
        </w:rPr>
      </w:pPr>
      <w:r>
        <w:rPr>
          <w:rFonts w:ascii="宋体" w:hAnsi="宋体" w:hint="eastAsia"/>
          <w:b/>
          <w:bCs/>
          <w:sz w:val="24"/>
        </w:rPr>
        <w:t>二、</w:t>
      </w:r>
      <w:r>
        <w:rPr>
          <w:rFonts w:ascii="宋体" w:hAnsi="宋体" w:hint="eastAsia"/>
          <w:b/>
          <w:bCs/>
          <w:sz w:val="24"/>
          <w:lang w:val="zh-CN"/>
        </w:rPr>
        <w:t>验收标准</w:t>
      </w:r>
    </w:p>
    <w:p w:rsidR="008D6DF1" w:rsidRDefault="00540CFC">
      <w:pPr>
        <w:widowControl/>
        <w:spacing w:line="360" w:lineRule="auto"/>
        <w:ind w:firstLineChars="200" w:firstLine="480"/>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w:t>
      </w:r>
      <w:r>
        <w:rPr>
          <w:rFonts w:asciiTheme="minorEastAsia" w:hAnsiTheme="minorEastAsia" w:cs="宋体" w:hint="eastAsia"/>
          <w:color w:val="000000" w:themeColor="text1"/>
          <w:kern w:val="0"/>
          <w:sz w:val="24"/>
          <w:szCs w:val="24"/>
          <w:lang w:val="zh-CN"/>
        </w:rPr>
        <w:t>、由采购人成立验收小组</w:t>
      </w:r>
      <w:r>
        <w:rPr>
          <w:rFonts w:asciiTheme="minorEastAsia" w:hAnsiTheme="minorEastAsia" w:cs="宋体" w:hint="eastAsia"/>
          <w:color w:val="000000" w:themeColor="text1"/>
          <w:kern w:val="0"/>
          <w:sz w:val="24"/>
          <w:szCs w:val="24"/>
          <w:lang w:val="zh-CN"/>
        </w:rPr>
        <w:t>,</w:t>
      </w:r>
      <w:r>
        <w:rPr>
          <w:rFonts w:asciiTheme="minorEastAsia" w:hAnsiTheme="minorEastAsia" w:cs="宋体" w:hint="eastAsia"/>
          <w:color w:val="000000" w:themeColor="text1"/>
          <w:kern w:val="0"/>
          <w:sz w:val="24"/>
          <w:szCs w:val="24"/>
          <w:lang w:val="zh-CN"/>
        </w:rPr>
        <w:t>按照采购合同的约定对中标人履约情况进行验收。验收时</w:t>
      </w:r>
      <w:r>
        <w:rPr>
          <w:rFonts w:asciiTheme="minorEastAsia" w:hAnsiTheme="minorEastAsia" w:cs="宋体" w:hint="eastAsia"/>
          <w:color w:val="000000" w:themeColor="text1"/>
          <w:kern w:val="0"/>
          <w:sz w:val="24"/>
          <w:szCs w:val="24"/>
          <w:lang w:val="zh-CN"/>
        </w:rPr>
        <w:t>,</w:t>
      </w:r>
      <w:r>
        <w:rPr>
          <w:rFonts w:asciiTheme="minorEastAsia" w:hAnsiTheme="minorEastAsia" w:cs="宋体" w:hint="eastAsia"/>
          <w:color w:val="000000" w:themeColor="text1"/>
          <w:kern w:val="0"/>
          <w:sz w:val="24"/>
          <w:szCs w:val="24"/>
          <w:lang w:val="zh-CN"/>
        </w:rPr>
        <w:t>按照采购合同的约定对每一项技术、服务、安全标准的履约情况进行确认。验收结束后</w:t>
      </w:r>
      <w:r>
        <w:rPr>
          <w:rFonts w:asciiTheme="minorEastAsia" w:hAnsiTheme="minorEastAsia" w:cs="宋体" w:hint="eastAsia"/>
          <w:color w:val="000000" w:themeColor="text1"/>
          <w:kern w:val="0"/>
          <w:sz w:val="24"/>
          <w:szCs w:val="24"/>
          <w:lang w:val="zh-CN"/>
        </w:rPr>
        <w:t>,</w:t>
      </w:r>
      <w:r>
        <w:rPr>
          <w:rFonts w:asciiTheme="minorEastAsia" w:hAnsiTheme="minorEastAsia" w:cs="宋体" w:hint="eastAsia"/>
          <w:color w:val="000000" w:themeColor="text1"/>
          <w:kern w:val="0"/>
          <w:sz w:val="24"/>
          <w:szCs w:val="24"/>
          <w:lang w:val="zh-CN"/>
        </w:rPr>
        <w:t>出具验收书</w:t>
      </w:r>
      <w:r>
        <w:rPr>
          <w:rFonts w:asciiTheme="minorEastAsia" w:hAnsiTheme="minorEastAsia" w:cs="宋体" w:hint="eastAsia"/>
          <w:color w:val="000000" w:themeColor="text1"/>
          <w:kern w:val="0"/>
          <w:sz w:val="24"/>
          <w:szCs w:val="24"/>
          <w:lang w:val="zh-CN"/>
        </w:rPr>
        <w:t>,</w:t>
      </w:r>
      <w:r>
        <w:rPr>
          <w:rFonts w:asciiTheme="minorEastAsia" w:hAnsiTheme="minorEastAsia" w:cs="宋体" w:hint="eastAsia"/>
          <w:color w:val="000000" w:themeColor="text1"/>
          <w:kern w:val="0"/>
          <w:sz w:val="24"/>
          <w:szCs w:val="24"/>
          <w:lang w:val="zh-CN"/>
        </w:rPr>
        <w:t>列明各项标准的验收情况及项目总体评价</w:t>
      </w:r>
      <w:r>
        <w:rPr>
          <w:rFonts w:asciiTheme="minorEastAsia" w:hAnsiTheme="minorEastAsia" w:cs="宋体" w:hint="eastAsia"/>
          <w:color w:val="000000" w:themeColor="text1"/>
          <w:kern w:val="0"/>
          <w:sz w:val="24"/>
          <w:szCs w:val="24"/>
          <w:lang w:val="zh-CN"/>
        </w:rPr>
        <w:t>,</w:t>
      </w:r>
      <w:r>
        <w:rPr>
          <w:rFonts w:asciiTheme="minorEastAsia" w:hAnsiTheme="minorEastAsia" w:cs="宋体" w:hint="eastAsia"/>
          <w:color w:val="000000" w:themeColor="text1"/>
          <w:kern w:val="0"/>
          <w:sz w:val="24"/>
          <w:szCs w:val="24"/>
          <w:lang w:val="zh-CN"/>
        </w:rPr>
        <w:t>由验收双方共同签署；</w:t>
      </w:r>
    </w:p>
    <w:p w:rsidR="008D6DF1" w:rsidRDefault="00540CFC">
      <w:pPr>
        <w:widowControl/>
        <w:spacing w:line="360" w:lineRule="auto"/>
        <w:ind w:firstLineChars="200" w:firstLine="480"/>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2</w:t>
      </w:r>
      <w:r>
        <w:rPr>
          <w:rFonts w:asciiTheme="minorEastAsia" w:hAnsiTheme="minorEastAsia" w:cs="宋体" w:hint="eastAsia"/>
          <w:color w:val="000000" w:themeColor="text1"/>
          <w:kern w:val="0"/>
          <w:sz w:val="24"/>
          <w:szCs w:val="24"/>
          <w:lang w:val="zh-CN"/>
        </w:rPr>
        <w:t>、按照招标文件要求、投标文件响应和承诺验收。</w:t>
      </w:r>
    </w:p>
    <w:p w:rsidR="008D6DF1" w:rsidRDefault="00540CFC">
      <w:pPr>
        <w:widowControl/>
        <w:spacing w:line="360" w:lineRule="auto"/>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b/>
          <w:bCs/>
          <w:color w:val="000000" w:themeColor="text1"/>
          <w:kern w:val="0"/>
          <w:sz w:val="24"/>
          <w:szCs w:val="24"/>
          <w:lang w:val="zh-CN"/>
        </w:rPr>
        <w:t>三、</w:t>
      </w:r>
      <w:r>
        <w:rPr>
          <w:rFonts w:asciiTheme="minorEastAsia" w:hAnsiTheme="minorEastAsia" w:cs="宋体" w:hint="eastAsia"/>
          <w:color w:val="000000" w:themeColor="text1"/>
          <w:kern w:val="0"/>
          <w:sz w:val="24"/>
          <w:szCs w:val="24"/>
          <w:lang w:val="zh-CN"/>
        </w:rPr>
        <w:t>依据【</w:t>
      </w:r>
      <w:r>
        <w:rPr>
          <w:rFonts w:asciiTheme="minorEastAsia" w:hAnsiTheme="minorEastAsia" w:cs="宋体" w:hint="eastAsia"/>
          <w:color w:val="000000" w:themeColor="text1"/>
          <w:kern w:val="0"/>
          <w:sz w:val="24"/>
          <w:szCs w:val="24"/>
          <w:lang w:val="zh-CN"/>
        </w:rPr>
        <w:t>2018</w:t>
      </w:r>
      <w:r>
        <w:rPr>
          <w:rFonts w:asciiTheme="minorEastAsia" w:hAnsiTheme="minorEastAsia" w:cs="宋体" w:hint="eastAsia"/>
          <w:color w:val="000000" w:themeColor="text1"/>
          <w:kern w:val="0"/>
          <w:sz w:val="24"/>
          <w:szCs w:val="24"/>
          <w:lang w:val="zh-CN"/>
        </w:rPr>
        <w:t>】</w:t>
      </w:r>
      <w:r>
        <w:rPr>
          <w:rFonts w:asciiTheme="minorEastAsia" w:hAnsiTheme="minorEastAsia" w:cs="宋体" w:hint="eastAsia"/>
          <w:color w:val="000000" w:themeColor="text1"/>
          <w:kern w:val="0"/>
          <w:sz w:val="24"/>
          <w:szCs w:val="24"/>
          <w:lang w:val="zh-CN"/>
        </w:rPr>
        <w:t>5</w:t>
      </w:r>
      <w:r>
        <w:rPr>
          <w:rFonts w:asciiTheme="minorEastAsia" w:hAnsiTheme="minorEastAsia" w:cs="宋体" w:hint="eastAsia"/>
          <w:color w:val="000000" w:themeColor="text1"/>
          <w:kern w:val="0"/>
          <w:sz w:val="24"/>
          <w:szCs w:val="24"/>
          <w:lang w:val="zh-CN"/>
        </w:rPr>
        <w:t>号东城区党工委会议纪要的要求，经许昌市东城区区财政投资评审中心对东城区标线工程的评审，最终审定该项目招标控制单价及相关要求：</w:t>
      </w:r>
    </w:p>
    <w:tbl>
      <w:tblPr>
        <w:tblStyle w:val="ae"/>
        <w:tblW w:w="10095" w:type="dxa"/>
        <w:tblInd w:w="-447" w:type="dxa"/>
        <w:tblLayout w:type="fixed"/>
        <w:tblLook w:val="04A0"/>
      </w:tblPr>
      <w:tblGrid>
        <w:gridCol w:w="810"/>
        <w:gridCol w:w="2190"/>
        <w:gridCol w:w="615"/>
        <w:gridCol w:w="975"/>
        <w:gridCol w:w="2310"/>
        <w:gridCol w:w="3195"/>
      </w:tblGrid>
      <w:tr w:rsidR="008D6DF1">
        <w:tc>
          <w:tcPr>
            <w:tcW w:w="810"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序号</w:t>
            </w:r>
          </w:p>
        </w:tc>
        <w:tc>
          <w:tcPr>
            <w:tcW w:w="2190"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规格</w:t>
            </w:r>
          </w:p>
        </w:tc>
        <w:tc>
          <w:tcPr>
            <w:tcW w:w="615"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单位</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单价（元）</w:t>
            </w:r>
          </w:p>
        </w:tc>
        <w:tc>
          <w:tcPr>
            <w:tcW w:w="2310"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要求</w:t>
            </w:r>
          </w:p>
        </w:tc>
        <w:tc>
          <w:tcPr>
            <w:tcW w:w="3195" w:type="dxa"/>
          </w:tcPr>
          <w:p w:rsidR="008D6DF1" w:rsidRDefault="00540CFC">
            <w:pPr>
              <w:pStyle w:val="ad"/>
              <w:widowControl/>
              <w:spacing w:line="520" w:lineRule="exact"/>
              <w:contextualSpacing/>
              <w:jc w:val="center"/>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备注</w:t>
            </w: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热熔标线</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43</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1.5~2.5mm</w:t>
            </w:r>
          </w:p>
        </w:tc>
        <w:tc>
          <w:tcPr>
            <w:tcW w:w="3195" w:type="dxa"/>
            <w:vMerge w:val="restart"/>
          </w:tcPr>
          <w:p w:rsidR="008D6DF1" w:rsidRDefault="00540CFC">
            <w:pPr>
              <w:widowControl/>
              <w:spacing w:line="520" w:lineRule="exact"/>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、标线应具有良好的视认性、边缘整齐、线型规则、线条流畅；</w:t>
            </w: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、图层厚度均匀、无明显气泡、开裂等缺陷；</w:t>
            </w: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、反光标线玻璃微珠应分部均匀。含量</w:t>
            </w:r>
            <w:r>
              <w:rPr>
                <w:rFonts w:asciiTheme="minorEastAsia" w:hAnsiTheme="minorEastAsia" w:cs="宋体" w:hint="eastAsia"/>
                <w:color w:val="000000" w:themeColor="text1"/>
                <w:kern w:val="0"/>
                <w:sz w:val="24"/>
                <w:szCs w:val="24"/>
              </w:rPr>
              <w:t>18%~25%</w:t>
            </w:r>
            <w:r>
              <w:rPr>
                <w:rFonts w:asciiTheme="minorEastAsia" w:hAnsiTheme="minorEastAsia" w:cs="宋体" w:hint="eastAsia"/>
                <w:color w:val="000000" w:themeColor="text1"/>
                <w:kern w:val="0"/>
                <w:sz w:val="24"/>
                <w:szCs w:val="24"/>
              </w:rPr>
              <w:t>，性能和粒径符合要求；</w:t>
            </w:r>
            <w:r>
              <w:rPr>
                <w:rFonts w:asciiTheme="minorEastAsia" w:hAnsiTheme="minorEastAsia" w:cs="宋体" w:hint="eastAsia"/>
                <w:color w:val="000000" w:themeColor="text1"/>
                <w:kern w:val="0"/>
                <w:sz w:val="24"/>
                <w:szCs w:val="24"/>
              </w:rPr>
              <w:t>4</w:t>
            </w:r>
            <w:r>
              <w:rPr>
                <w:rFonts w:asciiTheme="minorEastAsia" w:hAnsiTheme="minorEastAsia" w:cs="宋体" w:hint="eastAsia"/>
                <w:color w:val="000000" w:themeColor="text1"/>
                <w:kern w:val="0"/>
                <w:sz w:val="24"/>
                <w:szCs w:val="24"/>
              </w:rPr>
              <w:t>、除线应清理干净，防止误导通行，同时避免损坏路面。</w:t>
            </w: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常温标线</w:t>
            </w:r>
          </w:p>
        </w:tc>
        <w:tc>
          <w:tcPr>
            <w:tcW w:w="615"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14.7</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厚度：</w:t>
            </w:r>
            <w:r>
              <w:rPr>
                <w:rFonts w:asciiTheme="minorEastAsia" w:eastAsiaTheme="minorEastAsia" w:hAnsiTheme="minorEastAsia" w:cs="宋体" w:hint="eastAsia"/>
                <w:color w:val="000000" w:themeColor="text1"/>
                <w:kern w:val="0"/>
              </w:rPr>
              <w:t>0.3~0.8mm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震荡标线</w:t>
            </w:r>
          </w:p>
        </w:tc>
        <w:tc>
          <w:tcPr>
            <w:tcW w:w="615"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93</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厚度：</w:t>
            </w:r>
            <w:r>
              <w:rPr>
                <w:rFonts w:asciiTheme="minorEastAsia" w:eastAsiaTheme="minorEastAsia" w:hAnsiTheme="minorEastAsia" w:cs="宋体" w:hint="eastAsia"/>
                <w:color w:val="000000" w:themeColor="text1"/>
                <w:kern w:val="0"/>
              </w:rPr>
              <w:t>5~7mm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双组份标线</w:t>
            </w:r>
          </w:p>
        </w:tc>
        <w:tc>
          <w:tcPr>
            <w:tcW w:w="615"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86.31</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0.4~2.5mm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除线</w:t>
            </w:r>
          </w:p>
        </w:tc>
        <w:tc>
          <w:tcPr>
            <w:tcW w:w="615"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20</w:t>
            </w:r>
          </w:p>
        </w:tc>
        <w:tc>
          <w:tcPr>
            <w:tcW w:w="2310" w:type="dxa"/>
          </w:tcPr>
          <w:p w:rsidR="008D6DF1" w:rsidRDefault="008D6DF1">
            <w:pPr>
              <w:pStyle w:val="ad"/>
              <w:widowControl/>
              <w:spacing w:line="520" w:lineRule="exact"/>
              <w:contextualSpacing/>
              <w:jc w:val="left"/>
              <w:rPr>
                <w:rFonts w:asciiTheme="minorEastAsia" w:eastAsiaTheme="minorEastAsia" w:hAnsiTheme="minorEastAsia" w:cs="宋体"/>
                <w:color w:val="000000" w:themeColor="text1"/>
                <w:kern w:val="0"/>
                <w:lang w:val="zh-CN"/>
              </w:rPr>
            </w:pP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热熔型停车位</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个</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84.79</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1.5~2.5mm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常温型停车位</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个</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28.86</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0.3~0.8mm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常温型停车位序号</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处</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20</w:t>
            </w:r>
          </w:p>
        </w:tc>
        <w:tc>
          <w:tcPr>
            <w:tcW w:w="2310"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lang w:val="zh-CN"/>
              </w:rPr>
              <w:t>厚度：</w:t>
            </w:r>
            <w:r>
              <w:rPr>
                <w:rFonts w:asciiTheme="minorEastAsia" w:hAnsiTheme="minorEastAsia" w:cs="宋体" w:hint="eastAsia"/>
                <w:color w:val="000000" w:themeColor="text1"/>
                <w:kern w:val="0"/>
                <w:sz w:val="24"/>
                <w:szCs w:val="24"/>
              </w:rPr>
              <w:t>0.3~0.8mm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常温网状标线</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14.7</w:t>
            </w:r>
          </w:p>
        </w:tc>
        <w:tc>
          <w:tcPr>
            <w:tcW w:w="2310" w:type="dxa"/>
          </w:tcPr>
          <w:p w:rsidR="008D6DF1" w:rsidRDefault="00540CFC">
            <w:pPr>
              <w:widowControl/>
              <w:spacing w:line="520" w:lineRule="exact"/>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厚度：</w:t>
            </w:r>
            <w:r>
              <w:rPr>
                <w:rFonts w:asciiTheme="minorEastAsia" w:hAnsiTheme="minorEastAsia" w:cs="宋体" w:hint="eastAsia"/>
                <w:color w:val="000000" w:themeColor="text1"/>
                <w:kern w:val="0"/>
                <w:sz w:val="24"/>
                <w:szCs w:val="24"/>
              </w:rPr>
              <w:t>0.3~0.8mm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r w:rsidR="008D6DF1">
        <w:tc>
          <w:tcPr>
            <w:tcW w:w="8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w:t>
            </w:r>
          </w:p>
        </w:tc>
        <w:tc>
          <w:tcPr>
            <w:tcW w:w="219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热熔网状标线</w:t>
            </w:r>
          </w:p>
        </w:tc>
        <w:tc>
          <w:tcPr>
            <w:tcW w:w="615"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w:t>
            </w:r>
          </w:p>
        </w:tc>
        <w:tc>
          <w:tcPr>
            <w:tcW w:w="975" w:type="dxa"/>
          </w:tcPr>
          <w:p w:rsidR="008D6DF1" w:rsidRDefault="00540CFC">
            <w:pPr>
              <w:pStyle w:val="ad"/>
              <w:widowControl/>
              <w:spacing w:line="520" w:lineRule="exact"/>
              <w:contextualSpacing/>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43</w:t>
            </w:r>
          </w:p>
        </w:tc>
        <w:tc>
          <w:tcPr>
            <w:tcW w:w="2310" w:type="dxa"/>
          </w:tcPr>
          <w:p w:rsidR="008D6DF1" w:rsidRDefault="00540CFC">
            <w:pPr>
              <w:pStyle w:val="ad"/>
              <w:widowControl/>
              <w:spacing w:line="520" w:lineRule="exact"/>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厚度：</w:t>
            </w:r>
            <w:r>
              <w:rPr>
                <w:rFonts w:asciiTheme="minorEastAsia" w:eastAsiaTheme="minorEastAsia" w:hAnsiTheme="minorEastAsia" w:cs="宋体" w:hint="eastAsia"/>
                <w:color w:val="000000" w:themeColor="text1"/>
                <w:kern w:val="0"/>
              </w:rPr>
              <w:t>1.5~2.5mm</w:t>
            </w:r>
          </w:p>
        </w:tc>
        <w:tc>
          <w:tcPr>
            <w:tcW w:w="3195" w:type="dxa"/>
            <w:vMerge/>
          </w:tcPr>
          <w:p w:rsidR="008D6DF1" w:rsidRDefault="008D6DF1">
            <w:pPr>
              <w:widowControl/>
              <w:spacing w:line="520" w:lineRule="exact"/>
              <w:contextualSpacing/>
              <w:jc w:val="left"/>
              <w:rPr>
                <w:rFonts w:asciiTheme="minorEastAsia" w:hAnsiTheme="minorEastAsia" w:cs="宋体"/>
                <w:color w:val="000000" w:themeColor="text1"/>
                <w:kern w:val="0"/>
                <w:sz w:val="24"/>
                <w:szCs w:val="24"/>
                <w:lang w:val="zh-CN"/>
              </w:rPr>
            </w:pPr>
          </w:p>
        </w:tc>
      </w:tr>
    </w:tbl>
    <w:p w:rsidR="008D6DF1" w:rsidRDefault="008D6DF1">
      <w:pPr>
        <w:widowControl/>
        <w:spacing w:line="520" w:lineRule="exact"/>
        <w:contextualSpacing/>
        <w:jc w:val="left"/>
        <w:rPr>
          <w:rFonts w:asciiTheme="minorEastAsia" w:hAnsiTheme="minorEastAsia" w:cs="宋体"/>
          <w:b/>
          <w:bCs/>
          <w:color w:val="000000" w:themeColor="text1"/>
          <w:kern w:val="0"/>
          <w:sz w:val="24"/>
          <w:szCs w:val="24"/>
          <w:lang w:val="zh-CN"/>
        </w:rPr>
      </w:pPr>
    </w:p>
    <w:p w:rsidR="008D6DF1" w:rsidRDefault="00540CFC">
      <w:pPr>
        <w:widowControl/>
        <w:spacing w:line="520" w:lineRule="exact"/>
        <w:contextualSpacing/>
        <w:jc w:val="left"/>
        <w:rPr>
          <w:rFonts w:asciiTheme="minorEastAsia" w:hAnsiTheme="minorEastAsia" w:cs="宋体"/>
          <w:b/>
          <w:bCs/>
          <w:color w:val="000000" w:themeColor="text1"/>
          <w:kern w:val="0"/>
          <w:sz w:val="24"/>
          <w:szCs w:val="24"/>
          <w:lang w:val="zh-CN"/>
        </w:rPr>
      </w:pPr>
      <w:r>
        <w:rPr>
          <w:rFonts w:asciiTheme="minorEastAsia" w:hAnsiTheme="minorEastAsia" w:cs="宋体" w:hint="eastAsia"/>
          <w:b/>
          <w:bCs/>
          <w:color w:val="000000" w:themeColor="text1"/>
          <w:kern w:val="0"/>
          <w:sz w:val="24"/>
          <w:szCs w:val="24"/>
          <w:lang w:val="zh-CN"/>
        </w:rPr>
        <w:lastRenderedPageBreak/>
        <w:t>四</w:t>
      </w:r>
      <w:r>
        <w:rPr>
          <w:rFonts w:asciiTheme="minorEastAsia" w:hAnsiTheme="minorEastAsia" w:cs="宋体" w:hint="eastAsia"/>
          <w:b/>
          <w:bCs/>
          <w:color w:val="000000" w:themeColor="text1"/>
          <w:kern w:val="0"/>
          <w:sz w:val="24"/>
          <w:szCs w:val="24"/>
          <w:lang w:val="zh-CN"/>
        </w:rPr>
        <w:t xml:space="preserve"> </w:t>
      </w:r>
      <w:r>
        <w:rPr>
          <w:rFonts w:asciiTheme="minorEastAsia" w:hAnsiTheme="minorEastAsia" w:cs="宋体" w:hint="eastAsia"/>
          <w:b/>
          <w:bCs/>
          <w:color w:val="000000" w:themeColor="text1"/>
          <w:kern w:val="0"/>
          <w:sz w:val="24"/>
          <w:szCs w:val="24"/>
          <w:lang w:val="zh-CN"/>
        </w:rPr>
        <w:t>、资金支付</w:t>
      </w:r>
    </w:p>
    <w:p w:rsidR="008D6DF1" w:rsidRDefault="00540CFC">
      <w:pPr>
        <w:pStyle w:val="a0"/>
        <w:ind w:firstLine="240"/>
        <w:rPr>
          <w:rFonts w:asciiTheme="minorEastAsia" w:eastAsiaTheme="minorEastAsia" w:hAnsiTheme="minorEastAsia" w:cs="宋体"/>
          <w:color w:val="000000" w:themeColor="text1"/>
          <w:sz w:val="24"/>
          <w:szCs w:val="24"/>
          <w:lang w:val="zh-CN"/>
        </w:rPr>
      </w:pPr>
      <w:r>
        <w:rPr>
          <w:rFonts w:asciiTheme="minorEastAsia" w:eastAsiaTheme="minorEastAsia" w:hAnsiTheme="minorEastAsia" w:cs="宋体" w:hint="eastAsia"/>
          <w:color w:val="000000" w:themeColor="text1"/>
          <w:sz w:val="24"/>
          <w:szCs w:val="24"/>
          <w:lang w:val="zh-CN"/>
        </w:rPr>
        <w:t>1</w:t>
      </w:r>
      <w:r>
        <w:rPr>
          <w:rFonts w:asciiTheme="minorEastAsia" w:eastAsiaTheme="minorEastAsia" w:hAnsiTheme="minorEastAsia" w:cs="宋体" w:hint="eastAsia"/>
          <w:color w:val="000000" w:themeColor="text1"/>
          <w:sz w:val="24"/>
          <w:szCs w:val="24"/>
          <w:lang w:val="zh-CN"/>
        </w:rPr>
        <w:t>、支付方式：银行转账</w:t>
      </w:r>
    </w:p>
    <w:p w:rsidR="008D6DF1" w:rsidRDefault="00540CFC">
      <w:pPr>
        <w:pStyle w:val="ad"/>
        <w:widowControl/>
        <w:shd w:val="clear" w:color="auto" w:fill="FFFFFF"/>
        <w:spacing w:line="312" w:lineRule="auto"/>
        <w:contextualSpacing/>
        <w:jc w:val="left"/>
        <w:rPr>
          <w:rFonts w:asciiTheme="minorEastAsia" w:eastAsiaTheme="minorEastAsia" w:hAnsiTheme="minorEastAsia" w:cs="宋体"/>
          <w:color w:val="000000" w:themeColor="text1"/>
          <w:kern w:val="0"/>
          <w:lang w:val="zh-CN"/>
        </w:rPr>
      </w:pPr>
      <w:r>
        <w:rPr>
          <w:rFonts w:asciiTheme="minorEastAsia" w:eastAsiaTheme="minorEastAsia" w:hAnsiTheme="minorEastAsia" w:cs="宋体" w:hint="eastAsia"/>
          <w:color w:val="000000" w:themeColor="text1"/>
          <w:kern w:val="0"/>
          <w:lang w:val="zh-CN"/>
        </w:rPr>
        <w:t xml:space="preserve">  2</w:t>
      </w:r>
      <w:r>
        <w:rPr>
          <w:rFonts w:asciiTheme="minorEastAsia" w:eastAsiaTheme="minorEastAsia" w:hAnsiTheme="minorEastAsia" w:cs="宋体" w:hint="eastAsia"/>
          <w:color w:val="000000" w:themeColor="text1"/>
          <w:kern w:val="0"/>
          <w:lang w:val="zh-CN"/>
        </w:rPr>
        <w:t>、支付时间及条件：每次施工验收合格后，根据实际产生的工程量据实结算，每半年拨款一次。（不响应者为无效标）</w:t>
      </w: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pStyle w:val="a0"/>
        <w:ind w:firstLine="361"/>
        <w:rPr>
          <w:rFonts w:asciiTheme="majorEastAsia" w:eastAsiaTheme="majorEastAsia" w:hAnsiTheme="majorEastAsia" w:cs="宋体"/>
          <w:b/>
          <w:sz w:val="36"/>
          <w:szCs w:val="36"/>
        </w:rPr>
      </w:pPr>
    </w:p>
    <w:p w:rsidR="008D6DF1" w:rsidRDefault="008D6DF1">
      <w:pPr>
        <w:pStyle w:val="a0"/>
        <w:ind w:firstLine="361"/>
        <w:rPr>
          <w:rFonts w:asciiTheme="majorEastAsia" w:eastAsiaTheme="majorEastAsia" w:hAnsiTheme="majorEastAsia" w:cs="宋体"/>
          <w:b/>
          <w:sz w:val="36"/>
          <w:szCs w:val="36"/>
        </w:rPr>
      </w:pPr>
    </w:p>
    <w:p w:rsidR="008D6DF1" w:rsidRDefault="008D6DF1">
      <w:pPr>
        <w:pStyle w:val="a0"/>
        <w:ind w:firstLine="361"/>
        <w:rPr>
          <w:rFonts w:asciiTheme="majorEastAsia" w:eastAsiaTheme="majorEastAsia" w:hAnsiTheme="majorEastAsia" w:cs="宋体"/>
          <w:b/>
          <w:sz w:val="36"/>
          <w:szCs w:val="36"/>
        </w:rPr>
      </w:pPr>
    </w:p>
    <w:p w:rsidR="008D6DF1" w:rsidRDefault="008D6DF1">
      <w:pPr>
        <w:pStyle w:val="a0"/>
        <w:ind w:firstLine="361"/>
        <w:rPr>
          <w:rFonts w:asciiTheme="majorEastAsia" w:eastAsiaTheme="majorEastAsia" w:hAnsiTheme="majorEastAsia" w:cs="宋体"/>
          <w:b/>
          <w:sz w:val="36"/>
          <w:szCs w:val="36"/>
        </w:rPr>
      </w:pPr>
    </w:p>
    <w:p w:rsidR="008D6DF1" w:rsidRDefault="008D6DF1">
      <w:pPr>
        <w:pStyle w:val="a0"/>
        <w:ind w:firstLine="361"/>
        <w:rPr>
          <w:rFonts w:asciiTheme="majorEastAsia" w:eastAsiaTheme="majorEastAsia" w:hAnsiTheme="majorEastAsia" w:cs="宋体"/>
          <w:b/>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8D6DF1">
      <w:pPr>
        <w:autoSpaceDE w:val="0"/>
        <w:autoSpaceDN w:val="0"/>
        <w:adjustRightInd w:val="0"/>
        <w:jc w:val="center"/>
        <w:rPr>
          <w:rFonts w:asciiTheme="majorEastAsia" w:eastAsiaTheme="majorEastAsia" w:hAnsiTheme="majorEastAsia" w:cs="宋体"/>
          <w:b/>
          <w:kern w:val="0"/>
          <w:sz w:val="36"/>
          <w:szCs w:val="36"/>
        </w:rPr>
      </w:pPr>
    </w:p>
    <w:p w:rsidR="008D6DF1" w:rsidRDefault="00540CF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8D6DF1" w:rsidRDefault="00540CF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6DF1">
        <w:trPr>
          <w:trHeight w:val="636"/>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6DF1" w:rsidRDefault="00540CF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6DF1">
        <w:trPr>
          <w:trHeight w:val="1278"/>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6DF1" w:rsidRDefault="00540CFC">
            <w:pPr>
              <w:autoSpaceDE w:val="0"/>
              <w:autoSpaceDN w:val="0"/>
              <w:adjustRightInd w:val="0"/>
              <w:spacing w:line="276" w:lineRule="auto"/>
              <w:rPr>
                <w:rFonts w:ascii="Calibri" w:eastAsia="宋体" w:hAnsi="Calibri" w:cs="Times New Roman"/>
                <w:sz w:val="24"/>
                <w:szCs w:val="24"/>
              </w:rPr>
            </w:pPr>
            <w:r>
              <w:rPr>
                <w:rFonts w:asciiTheme="minorEastAsia" w:hAnsiTheme="minorEastAsia" w:cs="仿宋_GB2312" w:hint="eastAsia"/>
                <w:sz w:val="24"/>
                <w:szCs w:val="24"/>
              </w:rPr>
              <w:t>项目名称：</w:t>
            </w:r>
            <w:r>
              <w:rPr>
                <w:rFonts w:ascii="Calibri" w:eastAsia="宋体" w:hAnsi="Calibri" w:cs="Times New Roman" w:hint="eastAsia"/>
                <w:sz w:val="24"/>
                <w:szCs w:val="24"/>
              </w:rPr>
              <w:t>许昌市东城区市政管理中心“东城区标线工程”</w:t>
            </w:r>
          </w:p>
          <w:p w:rsidR="008D6DF1" w:rsidRDefault="00540C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JZFCG-G2019014</w:t>
            </w:r>
            <w:r>
              <w:rPr>
                <w:rFonts w:asciiTheme="minorEastAsia" w:hAnsiTheme="minorEastAsia" w:cs="仿宋_GB2312" w:hint="eastAsia"/>
                <w:sz w:val="24"/>
                <w:szCs w:val="24"/>
              </w:rPr>
              <w:t>号</w:t>
            </w:r>
          </w:p>
          <w:p w:rsidR="008D6DF1" w:rsidRDefault="00540C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项目内容：详见招标公告</w:t>
            </w:r>
          </w:p>
          <w:p w:rsidR="008D6DF1" w:rsidRDefault="00540C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Calibri" w:eastAsia="宋体" w:hAnsi="Calibri" w:cs="Times New Roman" w:hint="eastAsia"/>
                <w:sz w:val="24"/>
                <w:szCs w:val="24"/>
              </w:rPr>
              <w:t>许昌市东城区</w:t>
            </w:r>
            <w:r>
              <w:rPr>
                <w:rFonts w:asciiTheme="minorEastAsia" w:hAnsiTheme="minorEastAsia" w:cs="仿宋_GB2312" w:hint="eastAsia"/>
                <w:shd w:val="clear" w:color="auto" w:fill="FFFFFF"/>
              </w:rPr>
              <w:t>所辖区域内</w:t>
            </w:r>
          </w:p>
        </w:tc>
      </w:tr>
      <w:tr w:rsidR="008D6DF1">
        <w:trPr>
          <w:trHeight w:val="1421"/>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6DF1" w:rsidRDefault="00540C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购</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人：许昌市东城区市政管理中心</w:t>
            </w:r>
          </w:p>
          <w:p w:rsidR="008D6DF1" w:rsidRDefault="00540C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址：许昌市东城区新兴路东段</w:t>
            </w:r>
          </w:p>
          <w:p w:rsidR="008D6DF1" w:rsidRDefault="00540C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lang w:val="zh-CN"/>
              </w:rPr>
              <w:t>联系人：</w:t>
            </w:r>
            <w:r>
              <w:rPr>
                <w:rFonts w:asciiTheme="minorEastAsia" w:hAnsiTheme="minorEastAsia" w:cs="仿宋_GB2312" w:hint="eastAsia"/>
                <w:sz w:val="24"/>
                <w:szCs w:val="24"/>
              </w:rPr>
              <w:t>李文睿</w:t>
            </w:r>
          </w:p>
          <w:p w:rsidR="008D6DF1" w:rsidRDefault="00540C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lang w:val="zh-CN"/>
              </w:rPr>
              <w:t>联系电话：</w:t>
            </w:r>
            <w:r>
              <w:rPr>
                <w:rFonts w:asciiTheme="minorEastAsia" w:hAnsiTheme="minorEastAsia" w:cs="仿宋_GB2312" w:hint="eastAsia"/>
                <w:sz w:val="24"/>
                <w:szCs w:val="24"/>
              </w:rPr>
              <w:t>18639728212</w:t>
            </w:r>
          </w:p>
        </w:tc>
      </w:tr>
      <w:tr w:rsidR="008D6DF1">
        <w:trPr>
          <w:trHeight w:val="323"/>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6DF1" w:rsidRDefault="00540CFC">
            <w:pPr>
              <w:pStyle w:val="ad"/>
              <w:widowControl/>
              <w:shd w:val="clear" w:color="auto" w:fill="FFFFFF"/>
              <w:spacing w:line="312"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代理机构：永明项目管理有限公司</w:t>
            </w:r>
          </w:p>
          <w:p w:rsidR="008D6DF1" w:rsidRDefault="00540CFC">
            <w:pPr>
              <w:pStyle w:val="ad"/>
              <w:widowControl/>
              <w:shd w:val="clear" w:color="auto" w:fill="FFFFFF"/>
              <w:spacing w:line="312"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地</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址：河南省许昌市瑞贝卡和天下</w:t>
            </w:r>
          </w:p>
          <w:p w:rsidR="008D6DF1" w:rsidRDefault="00540CFC">
            <w:pPr>
              <w:pStyle w:val="ad"/>
              <w:widowControl/>
              <w:shd w:val="clear" w:color="auto" w:fill="FFFFFF"/>
              <w:spacing w:line="312"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联</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系</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人：徐会娇</w:t>
            </w:r>
            <w:r>
              <w:rPr>
                <w:rFonts w:asciiTheme="minorEastAsia" w:eastAsiaTheme="minorEastAsia" w:hAnsiTheme="minorEastAsia" w:cs="仿宋_GB2312" w:hint="eastAsia"/>
                <w:shd w:val="clear" w:color="auto" w:fill="FFFFFF"/>
              </w:rPr>
              <w:t xml:space="preserve">     </w:t>
            </w:r>
          </w:p>
          <w:p w:rsidR="008D6DF1" w:rsidRDefault="00540CFC">
            <w:pPr>
              <w:pStyle w:val="ad"/>
              <w:widowControl/>
              <w:shd w:val="clear" w:color="auto" w:fill="FFFFFF"/>
              <w:spacing w:line="312"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shd w:val="clear" w:color="auto" w:fill="FFFFFF"/>
              </w:rPr>
              <w:t>联系电话：</w:t>
            </w:r>
            <w:r>
              <w:rPr>
                <w:rFonts w:asciiTheme="minorEastAsia" w:eastAsiaTheme="minorEastAsia" w:hAnsiTheme="minorEastAsia" w:cs="仿宋_GB2312" w:hint="eastAsia"/>
                <w:shd w:val="clear" w:color="auto" w:fill="FFFFFF"/>
              </w:rPr>
              <w:t>13333991768</w:t>
            </w:r>
          </w:p>
        </w:tc>
      </w:tr>
      <w:tr w:rsidR="008D6DF1">
        <w:trPr>
          <w:trHeight w:val="9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一、</w:t>
            </w:r>
            <w:r>
              <w:rPr>
                <w:rFonts w:ascii="宋体" w:eastAsia="宋体" w:hAnsi="宋体" w:cs="宋体"/>
                <w:bCs/>
                <w:kern w:val="0"/>
                <w:sz w:val="24"/>
                <w:szCs w:val="24"/>
                <w:lang w:val="zh-CN"/>
              </w:rPr>
              <w:t>法人或者其他组织的营业执照等证明文件，自然人的身份证明</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、企业法人营业执照或营业执照。（企业投标提供）</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、事业单位法人证书。（事业单位投标提供）</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w:t>
            </w:r>
            <w:r>
              <w:rPr>
                <w:rFonts w:ascii="宋体" w:eastAsia="宋体" w:hAnsi="宋体" w:cs="宋体" w:hint="eastAsia"/>
                <w:bCs/>
                <w:kern w:val="0"/>
                <w:sz w:val="24"/>
                <w:szCs w:val="24"/>
                <w:lang w:val="zh-CN"/>
              </w:rPr>
              <w:t>、执业许可证。（非专业服务机构投标提供）</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w:t>
            </w:r>
            <w:r>
              <w:rPr>
                <w:rFonts w:ascii="宋体" w:eastAsia="宋体" w:hAnsi="宋体" w:cs="宋体" w:hint="eastAsia"/>
                <w:bCs/>
                <w:kern w:val="0"/>
                <w:sz w:val="24"/>
                <w:szCs w:val="24"/>
                <w:lang w:val="zh-CN"/>
              </w:rPr>
              <w:t>、个体工商户营业执照。（个体工商户投标提供）</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w:t>
            </w:r>
            <w:r>
              <w:rPr>
                <w:rFonts w:ascii="宋体" w:eastAsia="宋体" w:hAnsi="宋体" w:cs="宋体" w:hint="eastAsia"/>
                <w:bCs/>
                <w:kern w:val="0"/>
                <w:sz w:val="24"/>
                <w:szCs w:val="24"/>
                <w:lang w:val="zh-CN"/>
              </w:rPr>
              <w:t>、自然人身份证明。（自然人投标提供）</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、具有公路交通工程专业承包贰级及以上企业资质。（企业投标提供）</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二、财务状况报告相关材料</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bCs/>
                <w:kern w:val="0"/>
                <w:sz w:val="24"/>
                <w:szCs w:val="24"/>
                <w:lang w:val="zh-CN"/>
              </w:rPr>
              <w:t>2017</w:t>
            </w:r>
            <w:r>
              <w:rPr>
                <w:rFonts w:ascii="宋体" w:eastAsia="宋体" w:hAnsi="宋体" w:cs="宋体" w:hint="eastAsia"/>
                <w:bCs/>
                <w:kern w:val="0"/>
                <w:sz w:val="24"/>
                <w:szCs w:val="24"/>
                <w:lang w:val="zh-CN"/>
              </w:rPr>
              <w:t>年度经审计的财务报告，包括资产负债表、利润表、</w:t>
            </w:r>
            <w:r>
              <w:rPr>
                <w:rFonts w:ascii="宋体" w:eastAsia="宋体" w:hAnsi="宋体" w:cs="宋体" w:hint="eastAsia"/>
                <w:bCs/>
                <w:kern w:val="0"/>
                <w:sz w:val="24"/>
                <w:szCs w:val="24"/>
                <w:lang w:val="zh-CN"/>
              </w:rPr>
              <w:lastRenderedPageBreak/>
              <w:t>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注：成立时间不足</w:t>
            </w: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年的投标人，不需提供财务审计报告，须附完整的“单位财务管理制度”。</w:t>
            </w:r>
          </w:p>
          <w:p w:rsidR="008D6DF1" w:rsidRDefault="00540CFC">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）银行出具的资信证明；或财政部门认可的政府采购专业担保机构的证明文件和担保机构出具的投标担保函。（其他组织和自然人投标提供）</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三、依法缴纳税收相关材料</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四、依法缴纳社会保障资金的证明材料</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五、履行合同所必须的设备和专业技术能力的证明材料</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六、</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年内在经营活动中没有重大违法记录的声明</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投标人“</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w:t>
            </w:r>
            <w:r>
              <w:rPr>
                <w:rFonts w:ascii="宋体" w:eastAsia="宋体" w:hAnsi="宋体" w:cs="宋体"/>
                <w:bCs/>
                <w:kern w:val="0"/>
                <w:sz w:val="24"/>
                <w:szCs w:val="24"/>
                <w:lang w:val="zh-CN"/>
              </w:rPr>
              <w:t>在经营活动中没有重大违法记录的书面声明</w:t>
            </w:r>
            <w:r>
              <w:rPr>
                <w:rFonts w:ascii="宋体" w:eastAsia="宋体" w:hAnsi="宋体" w:cs="宋体" w:hint="eastAsia"/>
                <w:bCs/>
                <w:kern w:val="0"/>
                <w:sz w:val="24"/>
                <w:szCs w:val="24"/>
                <w:lang w:val="zh-CN"/>
              </w:rPr>
              <w:t>”。</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重大违法记录，是指投标人因违法经营受到刑事处罚或者责令停产停业、吊销许可证或者执照、较大数额罚款等行政处罚。</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七、未被列入“信用中国”网站</w:t>
            </w:r>
            <w:r>
              <w:rPr>
                <w:rFonts w:ascii="宋体" w:eastAsia="宋体" w:hAnsi="宋体" w:cs="宋体" w:hint="eastAsia"/>
                <w:bCs/>
                <w:kern w:val="0"/>
                <w:sz w:val="24"/>
                <w:szCs w:val="24"/>
                <w:lang w:val="zh-CN"/>
              </w:rPr>
              <w:t>(www.creditchina.gov.cn)</w:t>
            </w:r>
            <w:r>
              <w:rPr>
                <w:rFonts w:ascii="宋体" w:eastAsia="宋体" w:hAnsi="宋体" w:cs="宋体" w:hint="eastAsia"/>
                <w:bCs/>
                <w:kern w:val="0"/>
                <w:sz w:val="24"/>
                <w:szCs w:val="24"/>
                <w:lang w:val="zh-CN"/>
              </w:rPr>
              <w:t>失信被执行人、重大税收违法案件当事人名单、政府采购严重违</w:t>
            </w:r>
            <w:r>
              <w:rPr>
                <w:rFonts w:ascii="宋体" w:eastAsia="宋体" w:hAnsi="宋体" w:cs="宋体" w:hint="eastAsia"/>
                <w:bCs/>
                <w:kern w:val="0"/>
                <w:sz w:val="24"/>
                <w:szCs w:val="24"/>
                <w:lang w:val="zh-CN"/>
              </w:rPr>
              <w:lastRenderedPageBreak/>
              <w:t>法失信名单的投标人；“中国政府采购网”</w:t>
            </w:r>
            <w:r>
              <w:rPr>
                <w:rFonts w:ascii="宋体" w:eastAsia="宋体" w:hAnsi="宋体" w:cs="宋体" w:hint="eastAsia"/>
                <w:bCs/>
                <w:kern w:val="0"/>
                <w:sz w:val="24"/>
                <w:szCs w:val="24"/>
                <w:lang w:val="zh-CN"/>
              </w:rPr>
              <w:t xml:space="preserve"> (www.ccgp.gov.cn)</w:t>
            </w:r>
            <w:r>
              <w:rPr>
                <w:rFonts w:ascii="宋体" w:eastAsia="宋体" w:hAnsi="宋体" w:cs="宋体" w:hint="eastAsia"/>
                <w:bCs/>
                <w:kern w:val="0"/>
                <w:sz w:val="24"/>
                <w:szCs w:val="24"/>
                <w:lang w:val="zh-CN"/>
              </w:rPr>
              <w:t>政府采购严重违法失信行为记录名单的投标人；“国家企业信用公示系统”网站（</w:t>
            </w:r>
            <w:r>
              <w:rPr>
                <w:rFonts w:ascii="宋体" w:eastAsia="宋体" w:hAnsi="宋体" w:cs="宋体" w:hint="eastAsia"/>
                <w:bCs/>
                <w:kern w:val="0"/>
                <w:sz w:val="24"/>
                <w:szCs w:val="24"/>
                <w:lang w:val="zh-CN"/>
              </w:rPr>
              <w:t>www.gsxt.gov.cn</w:t>
            </w:r>
            <w:r>
              <w:rPr>
                <w:rFonts w:ascii="宋体" w:eastAsia="宋体" w:hAnsi="宋体" w:cs="宋体" w:hint="eastAsia"/>
                <w:bCs/>
                <w:kern w:val="0"/>
                <w:sz w:val="24"/>
                <w:szCs w:val="24"/>
                <w:lang w:val="zh-CN"/>
              </w:rPr>
              <w:t>）严重违法失信企业名单（黑名单）的投标人。</w:t>
            </w:r>
            <w:r>
              <w:rPr>
                <w:rFonts w:ascii="宋体" w:eastAsia="宋体" w:hAnsi="宋体" w:cs="宋体" w:hint="eastAsia"/>
                <w:kern w:val="0"/>
                <w:sz w:val="24"/>
                <w:szCs w:val="24"/>
              </w:rPr>
              <w:t>（联合体</w:t>
            </w:r>
            <w:r>
              <w:rPr>
                <w:rFonts w:ascii="宋体" w:eastAsia="宋体" w:hAnsi="宋体" w:cs="宋体" w:hint="eastAsia"/>
                <w:kern w:val="0"/>
                <w:sz w:val="24"/>
                <w:szCs w:val="24"/>
              </w:rPr>
              <w:t>形式投标的，联合体成员存在不良信用记录，视同联合体存在不良信用记录）。</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）和“国家企业信用公示系统”网站（</w:t>
            </w:r>
            <w:r>
              <w:rPr>
                <w:rFonts w:ascii="宋体" w:eastAsia="宋体" w:hAnsi="宋体" w:cs="宋体" w:hint="eastAsia"/>
                <w:kern w:val="0"/>
                <w:sz w:val="24"/>
                <w:szCs w:val="24"/>
              </w:rPr>
              <w:t>www.gsxt.gov.cn</w:t>
            </w:r>
            <w:r>
              <w:rPr>
                <w:rFonts w:ascii="宋体" w:eastAsia="宋体" w:hAnsi="宋体" w:cs="宋体" w:hint="eastAsia"/>
                <w:kern w:val="0"/>
                <w:sz w:val="24"/>
                <w:szCs w:val="24"/>
              </w:rPr>
              <w:t>）；</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、截止时间：同投标截止时间；</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6DF1" w:rsidRDefault="00540CFC">
            <w:pPr>
              <w:autoSpaceDE w:val="0"/>
              <w:autoSpaceDN w:val="0"/>
              <w:spacing w:line="360" w:lineRule="auto"/>
              <w:contextualSpacing/>
              <w:rPr>
                <w:rFonts w:asciiTheme="minorEastAsia" w:hAnsiTheme="minorEastAsia" w:cs="仿宋_GB2312"/>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8D6DF1">
        <w:trPr>
          <w:trHeight w:val="504"/>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8D6DF1" w:rsidRDefault="00540CF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D6DF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D6DF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6DF1">
        <w:trPr>
          <w:trHeight w:val="504"/>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6DF1" w:rsidRDefault="00540CFC">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p w:rsidR="008D6DF1" w:rsidRDefault="00540CFC">
            <w:pPr>
              <w:autoSpaceDE w:val="0"/>
              <w:autoSpaceDN w:val="0"/>
              <w:adjustRightInd w:val="0"/>
              <w:spacing w:line="276" w:lineRule="auto"/>
              <w:ind w:firstLineChars="150" w:firstLine="360"/>
              <w:rPr>
                <w:rFonts w:asciiTheme="minorEastAsia" w:hAnsiTheme="minorEastAsia" w:cs="宋体"/>
                <w:bCs/>
                <w:sz w:val="24"/>
                <w:szCs w:val="24"/>
                <w:lang w:val="zh-CN"/>
              </w:rPr>
            </w:pPr>
            <w:r>
              <w:rPr>
                <w:rFonts w:asciiTheme="minorEastAsia" w:hAnsiTheme="minorEastAsia" w:cs="宋体" w:hint="eastAsia"/>
                <w:bCs/>
                <w:sz w:val="24"/>
                <w:szCs w:val="24"/>
                <w:lang w:val="zh-CN"/>
              </w:rPr>
              <w:t>（年度费用）</w:t>
            </w:r>
          </w:p>
        </w:tc>
        <w:tc>
          <w:tcPr>
            <w:tcW w:w="6813" w:type="dxa"/>
            <w:vAlign w:val="center"/>
          </w:tcPr>
          <w:p w:rsidR="008D6DF1" w:rsidRDefault="00540CF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详见第二章项目需求。</w:t>
            </w:r>
          </w:p>
        </w:tc>
      </w:tr>
      <w:tr w:rsidR="008D6DF1">
        <w:trPr>
          <w:trHeight w:val="907"/>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6DF1" w:rsidRDefault="008D6DF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40CFC">
              <w:rPr>
                <w:rFonts w:asciiTheme="minorEastAsia" w:hAnsiTheme="minorEastAsia" w:cs="宋体"/>
                <w:b/>
                <w:color w:val="000000"/>
                <w:kern w:val="0"/>
                <w:sz w:val="24"/>
                <w:szCs w:val="24"/>
                <w:lang w:val="zh-CN"/>
              </w:rPr>
              <w:instrText xml:space="preserve"> </w:instrText>
            </w:r>
            <w:r w:rsidR="00540CFC">
              <w:rPr>
                <w:rFonts w:asciiTheme="minorEastAsia" w:hAnsiTheme="minorEastAsia" w:cs="宋体" w:hint="eastAsia"/>
                <w:b/>
                <w:color w:val="000000"/>
                <w:kern w:val="0"/>
                <w:sz w:val="24"/>
                <w:szCs w:val="24"/>
                <w:lang w:val="zh-CN"/>
              </w:rPr>
              <w:instrText>eq \o\ac(</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position w:val="2"/>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40CFC">
              <w:rPr>
                <w:rFonts w:asciiTheme="minorEastAsia" w:hAnsiTheme="minorEastAsia" w:cs="宋体" w:hint="eastAsia"/>
                <w:bCs/>
                <w:sz w:val="24"/>
                <w:szCs w:val="24"/>
                <w:lang w:val="zh-CN"/>
              </w:rPr>
              <w:t>不组织</w:t>
            </w:r>
          </w:p>
          <w:p w:rsidR="008D6DF1" w:rsidRDefault="00540C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8D6DF1">
        <w:trPr>
          <w:trHeight w:val="907"/>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6DF1" w:rsidRDefault="008D6DF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40CFC">
              <w:rPr>
                <w:rFonts w:asciiTheme="minorEastAsia" w:hAnsiTheme="minorEastAsia" w:cs="宋体"/>
                <w:b/>
                <w:color w:val="000000"/>
                <w:kern w:val="0"/>
                <w:sz w:val="24"/>
                <w:szCs w:val="24"/>
                <w:lang w:val="zh-CN"/>
              </w:rPr>
              <w:instrText xml:space="preserve"> </w:instrText>
            </w:r>
            <w:r w:rsidR="00540CFC">
              <w:rPr>
                <w:rFonts w:asciiTheme="minorEastAsia" w:hAnsiTheme="minorEastAsia" w:cs="宋体" w:hint="eastAsia"/>
                <w:b/>
                <w:color w:val="000000"/>
                <w:kern w:val="0"/>
                <w:sz w:val="24"/>
                <w:szCs w:val="24"/>
                <w:lang w:val="zh-CN"/>
              </w:rPr>
              <w:instrText>eq \o\ac(</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position w:val="2"/>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40CFC">
              <w:rPr>
                <w:rFonts w:asciiTheme="minorEastAsia" w:hAnsiTheme="minorEastAsia" w:cs="宋体" w:hint="eastAsia"/>
                <w:bCs/>
                <w:sz w:val="24"/>
                <w:szCs w:val="24"/>
                <w:lang w:val="zh-CN"/>
              </w:rPr>
              <w:t>不召开</w:t>
            </w:r>
          </w:p>
          <w:p w:rsidR="008D6DF1" w:rsidRDefault="00540C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8D6DF1">
        <w:trPr>
          <w:trHeight w:val="504"/>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6DF1" w:rsidRDefault="008D6DF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40CFC">
              <w:rPr>
                <w:rFonts w:asciiTheme="minorEastAsia" w:hAnsiTheme="minorEastAsia" w:cs="宋体"/>
                <w:b/>
                <w:color w:val="000000"/>
                <w:kern w:val="0"/>
                <w:sz w:val="24"/>
                <w:szCs w:val="24"/>
                <w:lang w:val="zh-CN"/>
              </w:rPr>
              <w:instrText xml:space="preserve"> </w:instrText>
            </w:r>
            <w:r w:rsidR="00540CFC">
              <w:rPr>
                <w:rFonts w:asciiTheme="minorEastAsia" w:hAnsiTheme="minorEastAsia" w:cs="宋体" w:hint="eastAsia"/>
                <w:b/>
                <w:color w:val="000000"/>
                <w:kern w:val="0"/>
                <w:sz w:val="24"/>
                <w:szCs w:val="24"/>
                <w:lang w:val="zh-CN"/>
              </w:rPr>
              <w:instrText>eq \o\ac(</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position w:val="2"/>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40CFC">
              <w:rPr>
                <w:rFonts w:asciiTheme="minorEastAsia" w:hAnsiTheme="minorEastAsia" w:cs="宋体" w:hint="eastAsia"/>
                <w:bCs/>
                <w:sz w:val="24"/>
                <w:szCs w:val="24"/>
                <w:lang w:val="zh-CN"/>
              </w:rPr>
              <w:t>不允许</w:t>
            </w:r>
            <w:r w:rsidR="00540CFC">
              <w:rPr>
                <w:rFonts w:asciiTheme="minorEastAsia" w:hAnsiTheme="minorEastAsia" w:cs="宋体" w:hint="eastAsia"/>
                <w:bCs/>
                <w:sz w:val="24"/>
                <w:szCs w:val="24"/>
                <w:lang w:val="zh-CN"/>
              </w:rPr>
              <w:t xml:space="preserve">    </w:t>
            </w:r>
            <w:r w:rsidR="00540CFC">
              <w:rPr>
                <w:rFonts w:asciiTheme="minorEastAsia" w:hAnsiTheme="minorEastAsia" w:cs="宋体" w:hint="eastAsia"/>
                <w:b/>
                <w:bCs/>
                <w:sz w:val="24"/>
                <w:szCs w:val="24"/>
                <w:lang w:val="zh-CN"/>
              </w:rPr>
              <w:t>□</w:t>
            </w:r>
            <w:r w:rsidR="00540CFC">
              <w:rPr>
                <w:rFonts w:asciiTheme="minorEastAsia" w:hAnsiTheme="minorEastAsia" w:hint="eastAsia"/>
                <w:sz w:val="24"/>
                <w:szCs w:val="24"/>
              </w:rPr>
              <w:t>允许</w:t>
            </w:r>
          </w:p>
        </w:tc>
      </w:tr>
      <w:tr w:rsidR="008D6DF1">
        <w:trPr>
          <w:trHeight w:val="504"/>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8D6DF1" w:rsidRDefault="00540CF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6DF1" w:rsidRDefault="00540CF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D6DF1">
        <w:trPr>
          <w:trHeight w:val="504"/>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D6DF1" w:rsidRDefault="00540CF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6DF1" w:rsidRDefault="008D6DF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40CFC">
              <w:rPr>
                <w:rFonts w:asciiTheme="minorEastAsia" w:hAnsiTheme="minorEastAsia" w:cs="宋体"/>
                <w:b/>
                <w:color w:val="000000"/>
                <w:kern w:val="0"/>
                <w:sz w:val="24"/>
                <w:szCs w:val="24"/>
                <w:lang w:val="zh-CN"/>
              </w:rPr>
              <w:instrText xml:space="preserve"> </w:instrText>
            </w:r>
            <w:r w:rsidR="00540CFC">
              <w:rPr>
                <w:rFonts w:asciiTheme="minorEastAsia" w:hAnsiTheme="minorEastAsia" w:cs="宋体" w:hint="eastAsia"/>
                <w:b/>
                <w:color w:val="000000"/>
                <w:kern w:val="0"/>
                <w:sz w:val="24"/>
                <w:szCs w:val="24"/>
                <w:lang w:val="zh-CN"/>
              </w:rPr>
              <w:instrText>eq \o\ac(</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position w:val="2"/>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40CFC">
              <w:rPr>
                <w:rFonts w:asciiTheme="minorEastAsia" w:hAnsiTheme="minorEastAsia" w:cs="宋体" w:hint="eastAsia"/>
                <w:bCs/>
                <w:sz w:val="24"/>
                <w:szCs w:val="24"/>
                <w:lang w:val="zh-CN"/>
              </w:rPr>
              <w:t>不允许</w:t>
            </w:r>
            <w:r w:rsidR="00540CFC">
              <w:rPr>
                <w:rFonts w:asciiTheme="minorEastAsia" w:hAnsiTheme="minorEastAsia" w:cs="宋体" w:hint="eastAsia"/>
                <w:bCs/>
                <w:sz w:val="24"/>
                <w:szCs w:val="24"/>
                <w:lang w:val="zh-CN"/>
              </w:rPr>
              <w:t xml:space="preserve">   </w:t>
            </w:r>
            <w:r w:rsidR="00540CFC">
              <w:rPr>
                <w:rFonts w:asciiTheme="minorEastAsia" w:hAnsiTheme="minorEastAsia" w:cs="宋体" w:hint="eastAsia"/>
                <w:b/>
                <w:bCs/>
                <w:sz w:val="24"/>
                <w:szCs w:val="24"/>
                <w:lang w:val="zh-CN"/>
              </w:rPr>
              <w:t>□</w:t>
            </w:r>
            <w:r w:rsidR="00540CFC">
              <w:rPr>
                <w:rFonts w:asciiTheme="minorEastAsia" w:hAnsiTheme="minorEastAsia" w:cs="仿宋_GB2312" w:hint="eastAsia"/>
                <w:sz w:val="24"/>
                <w:szCs w:val="24"/>
              </w:rPr>
              <w:t>允许</w:t>
            </w:r>
          </w:p>
        </w:tc>
      </w:tr>
      <w:tr w:rsidR="008D6DF1">
        <w:trPr>
          <w:trHeight w:val="504"/>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6DF1" w:rsidRDefault="00540CFC" w:rsidP="00331A5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25</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10</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 xml:space="preserve">30 </w:t>
            </w:r>
            <w:r>
              <w:rPr>
                <w:rFonts w:asciiTheme="minorEastAsia" w:hAnsiTheme="minorEastAsia" w:cs="宋体" w:hint="eastAsia"/>
                <w:bCs/>
                <w:sz w:val="24"/>
                <w:szCs w:val="24"/>
                <w:lang w:val="zh-CN"/>
              </w:rPr>
              <w:t>分（北京时间）</w:t>
            </w:r>
          </w:p>
        </w:tc>
      </w:tr>
      <w:tr w:rsidR="008D6DF1">
        <w:trPr>
          <w:trHeight w:val="504"/>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6DF1" w:rsidRDefault="00540CF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6DF1" w:rsidRDefault="00540CFC" w:rsidP="00331A5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6DF1">
        <w:trPr>
          <w:trHeight w:val="504"/>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6DF1" w:rsidRDefault="00540CF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包：金额：壹万元整（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shd w:val="clear" w:color="auto" w:fill="FFFFFF"/>
              </w:rPr>
              <w:t>10000.00</w:t>
            </w:r>
            <w:r>
              <w:rPr>
                <w:rFonts w:asciiTheme="minorEastAsia" w:hAnsiTheme="minorEastAsia" w:cs="仿宋_GB2312" w:hint="eastAsia"/>
                <w:sz w:val="24"/>
                <w:szCs w:val="24"/>
                <w:lang w:val="zh-CN"/>
              </w:rPr>
              <w:t>元）</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包：金额：壹万元整（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shd w:val="clear" w:color="auto" w:fill="FFFFFF"/>
              </w:rPr>
              <w:t>10000.00</w:t>
            </w:r>
            <w:r>
              <w:rPr>
                <w:rFonts w:asciiTheme="minorEastAsia" w:hAnsiTheme="minorEastAsia" w:cs="仿宋_GB2312" w:hint="eastAsia"/>
                <w:sz w:val="24"/>
                <w:szCs w:val="24"/>
                <w:lang w:val="zh-CN"/>
              </w:rPr>
              <w:t>元）</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8D6DF1" w:rsidRDefault="00540CF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8D6DF1" w:rsidRDefault="00540CF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8D6DF1" w:rsidRDefault="00540CF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w:t>
            </w:r>
            <w:r>
              <w:rPr>
                <w:rFonts w:asciiTheme="minorEastAsia" w:hAnsiTheme="minorEastAsia" w:cs="仿宋_GB2312" w:hint="eastAsia"/>
                <w:sz w:val="24"/>
                <w:szCs w:val="24"/>
                <w:lang w:val="zh-CN"/>
              </w:rPr>
              <w:t>证金缴纳回执”附于投标文件中，同时在开标现场提供一份“许昌公共资源交易中心保证金缴纳回执”以备查询。</w:t>
            </w:r>
          </w:p>
          <w:p w:rsidR="008D6DF1" w:rsidRDefault="00540CF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8D6DF1" w:rsidRDefault="00540CF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8D6DF1" w:rsidRDefault="00540CF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8D6DF1" w:rsidRDefault="00540CF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w:t>
            </w:r>
            <w:r>
              <w:rPr>
                <w:rFonts w:asciiTheme="minorEastAsia" w:hAnsiTheme="minorEastAsia" w:cs="仿宋_GB2312" w:hint="eastAsia"/>
                <w:sz w:val="24"/>
                <w:szCs w:val="24"/>
                <w:lang w:val="zh-CN"/>
              </w:rPr>
              <w:t>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8D6DF1">
        <w:trPr>
          <w:trHeight w:val="156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6DF1" w:rsidRDefault="00540CF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6DF1" w:rsidRDefault="00540C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D6DF1" w:rsidRDefault="00540C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6DF1" w:rsidRDefault="00540C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6DF1" w:rsidRDefault="008D6DF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540CFC">
              <w:rPr>
                <w:rFonts w:ascii="新宋体" w:eastAsia="新宋体" w:hAnsi="新宋体"/>
                <w:b/>
                <w:sz w:val="24"/>
              </w:rPr>
              <w:instrText xml:space="preserve"> </w:instrText>
            </w:r>
            <w:r w:rsidR="00540CFC">
              <w:rPr>
                <w:rFonts w:ascii="新宋体" w:eastAsia="新宋体" w:hAnsi="新宋体" w:hint="eastAsia"/>
                <w:b/>
                <w:sz w:val="24"/>
              </w:rPr>
              <w:instrText>eq \o\ac(</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Pr>
                <w:rFonts w:ascii="新宋体" w:eastAsia="新宋体" w:hAnsi="新宋体"/>
                <w:b/>
                <w:sz w:val="24"/>
              </w:rPr>
              <w:fldChar w:fldCharType="end"/>
            </w:r>
            <w:r w:rsidR="00540CFC">
              <w:rPr>
                <w:rFonts w:ascii="新宋体" w:eastAsia="新宋体" w:hAnsi="新宋体" w:hint="eastAsia"/>
                <w:sz w:val="24"/>
              </w:rPr>
              <w:t>电子投标文件：成功上传至《全国公共资源交易平台（河南省·许昌市）》公共资源交易系统加密电子投标文件</w:t>
            </w:r>
            <w:r w:rsidR="00540CFC">
              <w:rPr>
                <w:rFonts w:ascii="新宋体" w:eastAsia="新宋体" w:hAnsi="新宋体" w:hint="eastAsia"/>
                <w:sz w:val="24"/>
              </w:rPr>
              <w:t>1</w:t>
            </w:r>
            <w:r w:rsidR="00540CFC">
              <w:rPr>
                <w:rFonts w:ascii="新宋体" w:eastAsia="新宋体" w:hAnsi="新宋体" w:hint="eastAsia"/>
                <w:sz w:val="24"/>
              </w:rPr>
              <w:t>份</w:t>
            </w:r>
            <w:r w:rsidR="00540CFC">
              <w:rPr>
                <w:rFonts w:hAnsi="宋体" w:cs="宋体" w:hint="eastAsia"/>
                <w:sz w:val="24"/>
                <w:lang w:val="zh-CN"/>
              </w:rPr>
              <w:t>（文件格式为：</w:t>
            </w:r>
            <w:r w:rsidR="00540CFC">
              <w:rPr>
                <w:rFonts w:hAnsi="宋体" w:cs="宋体" w:hint="eastAsia"/>
                <w:sz w:val="24"/>
                <w:lang w:val="zh-CN"/>
              </w:rPr>
              <w:t xml:space="preserve"> XXX</w:t>
            </w:r>
            <w:r w:rsidR="00540CFC">
              <w:rPr>
                <w:rFonts w:hAnsi="宋体" w:cs="宋体" w:hint="eastAsia"/>
                <w:sz w:val="24"/>
                <w:lang w:val="zh-CN"/>
              </w:rPr>
              <w:t>公司</w:t>
            </w:r>
            <w:r w:rsidR="00540CFC">
              <w:rPr>
                <w:rFonts w:hAnsi="宋体" w:cs="宋体" w:hint="eastAsia"/>
                <w:sz w:val="24"/>
                <w:lang w:val="zh-CN"/>
              </w:rPr>
              <w:t>XXX</w:t>
            </w:r>
            <w:r w:rsidR="00540CFC">
              <w:rPr>
                <w:rFonts w:hAnsi="宋体" w:cs="宋体" w:hint="eastAsia"/>
                <w:sz w:val="24"/>
                <w:lang w:val="zh-CN"/>
              </w:rPr>
              <w:t>项目编号</w:t>
            </w:r>
            <w:r w:rsidR="00540CFC">
              <w:rPr>
                <w:rFonts w:hAnsi="宋体" w:cs="宋体" w:hint="eastAsia"/>
                <w:sz w:val="24"/>
                <w:lang w:val="zh-CN"/>
              </w:rPr>
              <w:t>.file</w:t>
            </w:r>
            <w:r w:rsidR="00540CFC">
              <w:rPr>
                <w:rFonts w:hAnsi="宋体" w:cs="宋体" w:hint="eastAsia"/>
                <w:sz w:val="24"/>
                <w:lang w:val="zh-CN"/>
              </w:rPr>
              <w:t>）。</w:t>
            </w:r>
            <w:r w:rsidR="00540CFC">
              <w:rPr>
                <w:rFonts w:ascii="新宋体" w:eastAsia="新宋体" w:hAnsi="新宋体" w:hint="eastAsia"/>
                <w:sz w:val="24"/>
              </w:rPr>
              <w:t>使用电子介质存储的备份文件</w:t>
            </w:r>
            <w:r w:rsidR="00540CFC">
              <w:rPr>
                <w:rFonts w:ascii="新宋体" w:eastAsia="新宋体" w:hAnsi="新宋体" w:hint="eastAsia"/>
                <w:sz w:val="24"/>
              </w:rPr>
              <w:t>1</w:t>
            </w:r>
            <w:r w:rsidR="00540CFC">
              <w:rPr>
                <w:rFonts w:ascii="新宋体" w:eastAsia="新宋体" w:hAnsi="新宋体" w:hint="eastAsia"/>
                <w:sz w:val="24"/>
              </w:rPr>
              <w:t>份（文件格式为：名称为“备份”的文件夹）。</w:t>
            </w:r>
          </w:p>
          <w:p w:rsidR="008D6DF1" w:rsidRDefault="008D6DF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40CFC">
              <w:rPr>
                <w:rFonts w:ascii="新宋体" w:eastAsia="新宋体" w:hAnsi="新宋体"/>
                <w:b/>
                <w:sz w:val="24"/>
              </w:rPr>
              <w:instrText xml:space="preserve"> </w:instrText>
            </w:r>
            <w:r w:rsidR="00540CFC">
              <w:rPr>
                <w:rFonts w:ascii="新宋体" w:eastAsia="新宋体" w:hAnsi="新宋体" w:hint="eastAsia"/>
                <w:b/>
                <w:sz w:val="24"/>
              </w:rPr>
              <w:instrText>eq \o\ac(</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Pr>
                <w:rFonts w:ascii="新宋体" w:eastAsia="新宋体" w:hAnsi="新宋体"/>
                <w:b/>
                <w:sz w:val="24"/>
              </w:rPr>
              <w:fldChar w:fldCharType="end"/>
            </w:r>
            <w:r w:rsidR="00540CFC">
              <w:rPr>
                <w:rFonts w:ascii="新宋体" w:eastAsia="新宋体" w:hAnsi="新宋体" w:hint="eastAsia"/>
                <w:sz w:val="24"/>
              </w:rPr>
              <w:t>纸质投标文件：</w:t>
            </w:r>
            <w:r w:rsidR="00540CFC">
              <w:rPr>
                <w:rFonts w:asciiTheme="minorEastAsia" w:hAnsiTheme="minorEastAsia" w:cs="仿宋_GB2312" w:hint="eastAsia"/>
                <w:sz w:val="24"/>
                <w:szCs w:val="24"/>
              </w:rPr>
              <w:t>正本</w:t>
            </w:r>
            <w:r w:rsidR="00540CFC">
              <w:rPr>
                <w:rFonts w:asciiTheme="minorEastAsia" w:hAnsiTheme="minorEastAsia" w:cs="仿宋_GB2312" w:hint="eastAsia"/>
                <w:b/>
                <w:sz w:val="24"/>
                <w:szCs w:val="24"/>
              </w:rPr>
              <w:t>一</w:t>
            </w:r>
            <w:r w:rsidR="00540CFC">
              <w:rPr>
                <w:rFonts w:asciiTheme="minorEastAsia" w:hAnsiTheme="minorEastAsia" w:cs="仿宋_GB2312" w:hint="eastAsia"/>
                <w:sz w:val="24"/>
                <w:szCs w:val="24"/>
              </w:rPr>
              <w:t>份，副本</w:t>
            </w:r>
            <w:r w:rsidR="00540CFC">
              <w:rPr>
                <w:rFonts w:asciiTheme="minorEastAsia" w:hAnsiTheme="minorEastAsia" w:cs="仿宋_GB2312" w:hint="eastAsia"/>
                <w:sz w:val="24"/>
                <w:szCs w:val="24"/>
                <w:u w:val="single"/>
              </w:rPr>
              <w:t>一</w:t>
            </w:r>
            <w:r w:rsidR="00540CFC">
              <w:rPr>
                <w:rFonts w:asciiTheme="minorEastAsia" w:hAnsiTheme="minorEastAsia" w:cs="仿宋_GB2312" w:hint="eastAsia"/>
                <w:sz w:val="24"/>
                <w:szCs w:val="24"/>
              </w:rPr>
              <w:t>份。使用</w:t>
            </w:r>
            <w:r w:rsidR="00540CFC">
              <w:rPr>
                <w:rFonts w:ascii="新宋体" w:eastAsia="新宋体" w:hAnsi="新宋体" w:hint="eastAsia"/>
                <w:sz w:val="24"/>
              </w:rPr>
              <w:t>格式为“投标文件（供打印）</w:t>
            </w:r>
            <w:r w:rsidR="00540CFC">
              <w:rPr>
                <w:rFonts w:ascii="新宋体" w:eastAsia="新宋体" w:hAnsi="新宋体" w:hint="eastAsia"/>
                <w:sz w:val="24"/>
              </w:rPr>
              <w:t>.PDF</w:t>
            </w:r>
            <w:r w:rsidR="00540CFC">
              <w:rPr>
                <w:rFonts w:ascii="新宋体" w:eastAsia="新宋体" w:hAnsi="新宋体" w:hint="eastAsia"/>
                <w:sz w:val="24"/>
              </w:rPr>
              <w:t>”的文件</w:t>
            </w:r>
          </w:p>
          <w:p w:rsidR="008D6DF1" w:rsidRDefault="00540CF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6DF1" w:rsidRDefault="00540CF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6DF1" w:rsidRDefault="008D6DF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40CFC">
              <w:rPr>
                <w:rFonts w:ascii="新宋体" w:eastAsia="新宋体" w:hAnsi="新宋体"/>
                <w:b/>
                <w:sz w:val="24"/>
              </w:rPr>
              <w:instrText xml:space="preserve"> </w:instrText>
            </w:r>
            <w:r w:rsidR="00540CFC">
              <w:rPr>
                <w:rFonts w:ascii="新宋体" w:eastAsia="新宋体" w:hAnsi="新宋体" w:hint="eastAsia"/>
                <w:b/>
                <w:sz w:val="24"/>
              </w:rPr>
              <w:instrText>eq \o\ac(</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Pr>
                <w:rFonts w:ascii="新宋体" w:eastAsia="新宋体" w:hAnsi="新宋体"/>
                <w:b/>
                <w:sz w:val="24"/>
              </w:rPr>
              <w:fldChar w:fldCharType="end"/>
            </w:r>
            <w:r w:rsidR="00540CFC">
              <w:rPr>
                <w:rFonts w:ascii="新宋体" w:eastAsia="新宋体" w:hAnsi="新宋体" w:hint="eastAsia"/>
                <w:sz w:val="24"/>
              </w:rPr>
              <w:t>电子投标文件：按招标文件要求加盖投标人电子印章和法人电子印章。</w:t>
            </w:r>
          </w:p>
          <w:p w:rsidR="008D6DF1" w:rsidRDefault="008D6DF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40CFC">
              <w:rPr>
                <w:rFonts w:ascii="新宋体" w:eastAsia="新宋体" w:hAnsi="新宋体"/>
                <w:b/>
                <w:sz w:val="24"/>
              </w:rPr>
              <w:instrText xml:space="preserve"> </w:instrText>
            </w:r>
            <w:r w:rsidR="00540CFC">
              <w:rPr>
                <w:rFonts w:ascii="新宋体" w:eastAsia="新宋体" w:hAnsi="新宋体" w:hint="eastAsia"/>
                <w:b/>
                <w:sz w:val="24"/>
              </w:rPr>
              <w:instrText>eq \o\ac(</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sidR="00540CFC">
              <w:rPr>
                <w:rFonts w:ascii="新宋体" w:eastAsia="新宋体" w:hAnsi="新宋体" w:hint="eastAsia"/>
                <w:b/>
                <w:sz w:val="24"/>
              </w:rPr>
              <w:instrText>)</w:instrText>
            </w:r>
            <w:r>
              <w:rPr>
                <w:rFonts w:ascii="新宋体" w:eastAsia="新宋体" w:hAnsi="新宋体"/>
                <w:b/>
                <w:sz w:val="24"/>
              </w:rPr>
              <w:fldChar w:fldCharType="end"/>
            </w:r>
            <w:r w:rsidR="00540CFC">
              <w:rPr>
                <w:rFonts w:ascii="新宋体" w:eastAsia="新宋体" w:hAnsi="新宋体" w:hint="eastAsia"/>
                <w:sz w:val="24"/>
              </w:rPr>
              <w:t>纸质投标文件：投标文件封面加盖投标人公章（投标文件是指投标人电子投标文件制作完成后生成的后缀名为</w:t>
            </w:r>
            <w:r w:rsidR="00540CFC">
              <w:rPr>
                <w:rFonts w:hAnsi="宋体" w:hint="eastAsia"/>
                <w:color w:val="000000"/>
                <w:sz w:val="24"/>
                <w:szCs w:val="24"/>
              </w:rPr>
              <w:t>“</w:t>
            </w:r>
            <w:r w:rsidR="00540CFC">
              <w:rPr>
                <w:rFonts w:hAnsi="宋体" w:hint="eastAsia"/>
                <w:color w:val="000000"/>
                <w:sz w:val="24"/>
                <w:szCs w:val="24"/>
              </w:rPr>
              <w:t>.PDF</w:t>
            </w:r>
            <w:r w:rsidR="00540CFC">
              <w:rPr>
                <w:rFonts w:hAnsi="宋体" w:hint="eastAsia"/>
                <w:color w:val="000000"/>
                <w:sz w:val="24"/>
                <w:szCs w:val="24"/>
              </w:rPr>
              <w:t>”的文件</w:t>
            </w:r>
            <w:r w:rsidR="00540CFC">
              <w:rPr>
                <w:rFonts w:ascii="新宋体" w:eastAsia="新宋体" w:hAnsi="新宋体" w:hint="eastAsia"/>
                <w:sz w:val="24"/>
              </w:rPr>
              <w:t>打印的纸质投标文件）。</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D6DF1" w:rsidRDefault="00540C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6DF1" w:rsidRDefault="008D6DF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40CFC">
              <w:rPr>
                <w:rFonts w:asciiTheme="minorEastAsia" w:hAnsiTheme="minorEastAsia" w:cs="宋体"/>
                <w:b/>
                <w:color w:val="000000"/>
                <w:kern w:val="0"/>
                <w:sz w:val="24"/>
                <w:szCs w:val="24"/>
                <w:lang w:val="zh-CN"/>
              </w:rPr>
              <w:instrText xml:space="preserve"> </w:instrText>
            </w:r>
            <w:r w:rsidR="00540CFC">
              <w:rPr>
                <w:rFonts w:asciiTheme="minorEastAsia" w:hAnsiTheme="minorEastAsia" w:cs="宋体" w:hint="eastAsia"/>
                <w:b/>
                <w:color w:val="000000"/>
                <w:kern w:val="0"/>
                <w:sz w:val="24"/>
                <w:szCs w:val="24"/>
                <w:lang w:val="zh-CN"/>
              </w:rPr>
              <w:instrText>eq \o\ac(</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position w:val="2"/>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40CFC">
              <w:rPr>
                <w:rFonts w:asciiTheme="minorEastAsia" w:hAnsiTheme="minorEastAsia" w:cs="宋体" w:hint="eastAsia"/>
                <w:bCs/>
                <w:sz w:val="24"/>
                <w:szCs w:val="24"/>
                <w:lang w:val="zh-CN"/>
              </w:rPr>
              <w:t>综合评分法</w:t>
            </w:r>
            <w:r w:rsidR="00540CFC">
              <w:rPr>
                <w:rFonts w:asciiTheme="minorEastAsia" w:hAnsiTheme="minorEastAsia" w:cs="宋体" w:hint="eastAsia"/>
                <w:color w:val="000000"/>
                <w:kern w:val="0"/>
                <w:sz w:val="24"/>
                <w:szCs w:val="24"/>
                <w:lang w:val="zh-CN"/>
              </w:rPr>
              <w:t xml:space="preserve">  </w:t>
            </w:r>
            <w:r w:rsidR="00540CFC">
              <w:rPr>
                <w:rFonts w:asciiTheme="minorEastAsia" w:hAnsiTheme="minorEastAsia" w:cs="宋体" w:hint="eastAsia"/>
                <w:b/>
                <w:bCs/>
                <w:sz w:val="24"/>
                <w:szCs w:val="24"/>
                <w:lang w:val="zh-CN"/>
              </w:rPr>
              <w:t>□</w:t>
            </w:r>
            <w:r w:rsidR="00540CFC">
              <w:rPr>
                <w:rFonts w:asciiTheme="minorEastAsia" w:hAnsiTheme="minorEastAsia" w:cs="仿宋_GB2312" w:hint="eastAsia"/>
                <w:sz w:val="24"/>
                <w:szCs w:val="24"/>
                <w:lang w:val="zh-CN"/>
              </w:rPr>
              <w:t>最低评标价法</w:t>
            </w:r>
          </w:p>
        </w:tc>
      </w:tr>
      <w:tr w:rsidR="008D6DF1">
        <w:trPr>
          <w:trHeight w:val="1587"/>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6DF1" w:rsidRDefault="00540C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履约保证金</w:t>
            </w:r>
          </w:p>
        </w:tc>
        <w:tc>
          <w:tcPr>
            <w:tcW w:w="6813" w:type="dxa"/>
            <w:vAlign w:val="center"/>
          </w:tcPr>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☑无要求</w:t>
            </w:r>
          </w:p>
          <w:p w:rsidR="008D6DF1" w:rsidRDefault="008D6DF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fldChar w:fldCharType="begin"/>
            </w:r>
            <w:r w:rsidR="00540CFC">
              <w:rPr>
                <w:rFonts w:asciiTheme="minorEastAsia" w:hAnsiTheme="minorEastAsia" w:cs="仿宋_GB2312" w:hint="eastAsia"/>
                <w:sz w:val="24"/>
                <w:szCs w:val="24"/>
                <w:lang w:val="zh-CN"/>
              </w:rPr>
              <w:instrText xml:space="preserve"> eq \o\ac(</w:instrText>
            </w:r>
            <w:r w:rsidR="00540CFC">
              <w:rPr>
                <w:rFonts w:asciiTheme="minorEastAsia" w:hAnsiTheme="minorEastAsia" w:cs="仿宋_GB2312" w:hint="eastAsia"/>
                <w:sz w:val="24"/>
                <w:szCs w:val="24"/>
                <w:lang w:val="zh-CN"/>
              </w:rPr>
              <w:instrText>□</w:instrText>
            </w:r>
            <w:r w:rsidR="00540CFC">
              <w:rPr>
                <w:rFonts w:asciiTheme="minorEastAsia" w:hAnsiTheme="minorEastAsia" w:cs="仿宋_GB2312" w:hint="eastAsia"/>
                <w:sz w:val="24"/>
                <w:szCs w:val="24"/>
                <w:lang w:val="zh-CN"/>
              </w:rPr>
              <w:instrText>)</w:instrText>
            </w:r>
            <w:r>
              <w:rPr>
                <w:rFonts w:asciiTheme="minorEastAsia" w:hAnsiTheme="minorEastAsia" w:cs="仿宋_GB2312" w:hint="eastAsia"/>
                <w:sz w:val="24"/>
                <w:szCs w:val="24"/>
                <w:lang w:val="zh-CN"/>
              </w:rPr>
              <w:fldChar w:fldCharType="end"/>
            </w:r>
            <w:r w:rsidR="00540CFC">
              <w:rPr>
                <w:rFonts w:asciiTheme="minorEastAsia" w:hAnsiTheme="minorEastAsia" w:cs="仿宋_GB2312" w:hint="eastAsia"/>
                <w:sz w:val="24"/>
                <w:szCs w:val="24"/>
                <w:lang w:val="zh-CN"/>
              </w:rPr>
              <w:t>要求提交。履约保证金的数额为合同金额的</w:t>
            </w:r>
            <w:r w:rsidR="00540CFC">
              <w:rPr>
                <w:rFonts w:asciiTheme="minorEastAsia" w:hAnsiTheme="minorEastAsia" w:cs="仿宋_GB2312" w:hint="eastAsia"/>
                <w:sz w:val="24"/>
                <w:szCs w:val="24"/>
              </w:rPr>
              <w:t>5</w:t>
            </w:r>
            <w:r w:rsidR="00540CFC">
              <w:rPr>
                <w:rFonts w:asciiTheme="minorEastAsia" w:hAnsiTheme="minorEastAsia" w:cs="仿宋_GB2312" w:hint="eastAsia"/>
                <w:sz w:val="24"/>
                <w:szCs w:val="24"/>
                <w:lang w:val="zh-CN"/>
              </w:rPr>
              <w:t>%</w:t>
            </w:r>
            <w:r w:rsidR="00540CFC">
              <w:rPr>
                <w:rFonts w:asciiTheme="minorEastAsia" w:hAnsiTheme="minorEastAsia" w:cs="仿宋_GB2312" w:hint="eastAsia"/>
                <w:sz w:val="24"/>
                <w:szCs w:val="24"/>
                <w:lang w:val="zh-CN"/>
              </w:rPr>
              <w:t>。中标人以支票、汇票、本票或者金融机构、担保机构出具的保函等非现金形式向采购人提交。</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6DF1" w:rsidRDefault="00540CF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8D6DF1" w:rsidRDefault="008D6DF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40CFC">
              <w:rPr>
                <w:rFonts w:asciiTheme="minorEastAsia" w:hAnsiTheme="minorEastAsia" w:cs="宋体"/>
                <w:b/>
                <w:color w:val="000000"/>
                <w:kern w:val="0"/>
                <w:sz w:val="24"/>
                <w:szCs w:val="24"/>
                <w:lang w:val="zh-CN"/>
              </w:rPr>
              <w:instrText xml:space="preserve"> </w:instrText>
            </w:r>
            <w:r w:rsidR="00540CFC">
              <w:rPr>
                <w:rFonts w:asciiTheme="minorEastAsia" w:hAnsiTheme="minorEastAsia" w:cs="宋体" w:hint="eastAsia"/>
                <w:b/>
                <w:color w:val="000000"/>
                <w:kern w:val="0"/>
                <w:sz w:val="24"/>
                <w:szCs w:val="24"/>
                <w:lang w:val="zh-CN"/>
              </w:rPr>
              <w:instrText>eq \o\ac(</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position w:val="2"/>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40CFC">
              <w:rPr>
                <w:rFonts w:asciiTheme="minorEastAsia" w:hAnsiTheme="minorEastAsia" w:cs="宋体" w:hint="eastAsia"/>
                <w:bCs/>
                <w:sz w:val="24"/>
                <w:szCs w:val="24"/>
                <w:lang w:val="zh-CN"/>
              </w:rPr>
              <w:t>收取中标人。</w:t>
            </w:r>
            <w:r w:rsidR="00540CFC">
              <w:rPr>
                <w:rFonts w:asciiTheme="minorEastAsia" w:hAnsiTheme="minorEastAsia" w:cs="宋体" w:hint="eastAsia"/>
                <w:b/>
                <w:bCs/>
                <w:sz w:val="24"/>
                <w:szCs w:val="24"/>
                <w:lang w:val="zh-CN"/>
              </w:rPr>
              <w:t>□</w:t>
            </w:r>
            <w:r w:rsidR="00540CFC">
              <w:rPr>
                <w:rFonts w:asciiTheme="minorEastAsia" w:hAnsiTheme="minorEastAsia" w:cs="宋体" w:hint="eastAsia"/>
                <w:bCs/>
                <w:sz w:val="24"/>
                <w:szCs w:val="24"/>
                <w:lang w:val="zh-CN"/>
              </w:rPr>
              <w:t>收取采购人。</w:t>
            </w:r>
            <w:r w:rsidR="00540CFC">
              <w:rPr>
                <w:rFonts w:asciiTheme="minorEastAsia" w:hAnsiTheme="minorEastAsia" w:cs="宋体" w:hint="eastAsia"/>
                <w:color w:val="333333"/>
                <w:sz w:val="24"/>
                <w:szCs w:val="24"/>
              </w:rPr>
              <w:t>收取标准</w:t>
            </w:r>
            <w:r w:rsidR="00540CFC">
              <w:rPr>
                <w:rFonts w:asciiTheme="minorEastAsia" w:hAnsiTheme="minorEastAsia" w:cs="宋体" w:hint="eastAsia"/>
                <w:color w:val="333333"/>
                <w:sz w:val="24"/>
                <w:szCs w:val="24"/>
              </w:rPr>
              <w:t>:</w:t>
            </w:r>
            <w:r w:rsidR="00540CFC">
              <w:rPr>
                <w:rFonts w:asciiTheme="minorEastAsia" w:hAnsiTheme="minorEastAsia" w:cs="宋体" w:hint="eastAsia"/>
                <w:color w:val="333333"/>
                <w:sz w:val="24"/>
                <w:szCs w:val="24"/>
              </w:rPr>
              <w:t>各标段均收取人民币：壹万伍仟元整。一次性以银行划账、电汇、汇票或支票、现金的形式支付。</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6DF1" w:rsidRDefault="00540C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lang w:val="zh-CN"/>
              </w:rPr>
              <w:t>yongming0374@126.com</w:t>
            </w:r>
            <w:r>
              <w:rPr>
                <w:rFonts w:asciiTheme="minorEastAsia" w:hAnsiTheme="minorEastAsia" w:cs="宋体" w:hint="eastAsia"/>
                <w:bCs/>
                <w:sz w:val="24"/>
                <w:szCs w:val="24"/>
                <w:lang w:val="zh-CN"/>
              </w:rPr>
              <w:t>。</w:t>
            </w:r>
          </w:p>
        </w:tc>
      </w:tr>
      <w:tr w:rsidR="008D6DF1">
        <w:trPr>
          <w:trHeight w:val="510"/>
          <w:jc w:val="center"/>
        </w:trPr>
        <w:tc>
          <w:tcPr>
            <w:tcW w:w="806" w:type="dxa"/>
            <w:vAlign w:val="center"/>
          </w:tcPr>
          <w:p w:rsidR="008D6DF1" w:rsidRDefault="00540CF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D6DF1" w:rsidRDefault="00540CF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6DF1" w:rsidRDefault="008D6DF1">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540CFC">
              <w:rPr>
                <w:rFonts w:asciiTheme="minorEastAsia" w:hAnsiTheme="minorEastAsia" w:cs="宋体"/>
                <w:b/>
                <w:color w:val="000000"/>
                <w:kern w:val="0"/>
                <w:sz w:val="24"/>
                <w:szCs w:val="24"/>
                <w:lang w:val="zh-CN"/>
              </w:rPr>
              <w:instrText xml:space="preserve"> </w:instrText>
            </w:r>
            <w:r w:rsidR="00540CFC">
              <w:rPr>
                <w:rFonts w:asciiTheme="minorEastAsia" w:hAnsiTheme="minorEastAsia" w:cs="宋体" w:hint="eastAsia"/>
                <w:b/>
                <w:color w:val="000000"/>
                <w:kern w:val="0"/>
                <w:sz w:val="24"/>
                <w:szCs w:val="24"/>
                <w:lang w:val="zh-CN"/>
              </w:rPr>
              <w:instrText>eq \o\ac(</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sidR="00540CFC">
              <w:rPr>
                <w:rFonts w:asciiTheme="minorEastAsia" w:hAnsiTheme="minorEastAsia" w:cs="宋体" w:hint="eastAsia"/>
                <w:b/>
                <w:color w:val="000000"/>
                <w:kern w:val="0"/>
                <w:position w:val="2"/>
                <w:sz w:val="24"/>
                <w:szCs w:val="24"/>
                <w:lang w:val="zh-CN"/>
              </w:rPr>
              <w:instrText>√</w:instrText>
            </w:r>
            <w:r w:rsidR="00540CF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40CFC">
              <w:rPr>
                <w:rFonts w:asciiTheme="minorEastAsia" w:hAnsiTheme="minorEastAsia" w:cs="宋体" w:hint="eastAsia"/>
                <w:bCs/>
                <w:sz w:val="24"/>
                <w:szCs w:val="24"/>
                <w:lang w:val="zh-CN"/>
              </w:rPr>
              <w:t>是。</w:t>
            </w:r>
            <w:r w:rsidR="00540CFC">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6DF1" w:rsidRDefault="00540CF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8D6DF1" w:rsidRDefault="008D6D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6DF1" w:rsidRDefault="008D6D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6DF1" w:rsidRDefault="008D6DF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6DF1" w:rsidRDefault="008D6DF1">
      <w:pPr>
        <w:pStyle w:val="a0"/>
        <w:ind w:firstLine="340"/>
      </w:pPr>
    </w:p>
    <w:p w:rsidR="008D6DF1" w:rsidRDefault="00540C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8D6DF1" w:rsidRDefault="00540CF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w:t>
      </w:r>
      <w:r>
        <w:rPr>
          <w:rFonts w:asciiTheme="minorEastAsia" w:hAnsiTheme="minorEastAsia" w:cs="宋体" w:hint="eastAsia"/>
          <w:kern w:val="0"/>
          <w:sz w:val="24"/>
          <w:szCs w:val="24"/>
        </w:rPr>
        <w:t>文件的法人、其他组织或者自然人。</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w:t>
      </w:r>
      <w:r>
        <w:rPr>
          <w:rFonts w:asciiTheme="minorEastAsia" w:hAnsiTheme="minorEastAsia" w:cs="宋体"/>
          <w:kern w:val="0"/>
          <w:sz w:val="24"/>
          <w:szCs w:val="24"/>
        </w:rPr>
        <w:t>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8D6DF1" w:rsidRDefault="00540CF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w:t>
      </w:r>
      <w:r>
        <w:rPr>
          <w:rFonts w:asciiTheme="minorEastAsia" w:hAnsiTheme="minorEastAsia" w:cs="宋体" w:hint="eastAsia"/>
          <w:kern w:val="0"/>
          <w:sz w:val="24"/>
          <w:szCs w:val="24"/>
        </w:rPr>
        <w:t>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w:t>
      </w:r>
      <w:r>
        <w:rPr>
          <w:rFonts w:asciiTheme="minorEastAsia" w:hAnsiTheme="minorEastAsia" w:cs="宋体" w:hint="eastAsia"/>
          <w:kern w:val="0"/>
          <w:sz w:val="24"/>
          <w:szCs w:val="24"/>
        </w:rPr>
        <w:t>审依据，投标人自行提供的与网站信息不一致的其他证明材料亦不作为评审依据。</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w:t>
      </w:r>
      <w:r>
        <w:rPr>
          <w:rFonts w:asciiTheme="minorEastAsia" w:hAnsiTheme="minorEastAsia" w:cs="宋体" w:hint="eastAsia"/>
          <w:kern w:val="0"/>
          <w:sz w:val="24"/>
          <w:szCs w:val="24"/>
        </w:rPr>
        <w:t>义务；</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w:t>
      </w:r>
      <w:r>
        <w:rPr>
          <w:rFonts w:asciiTheme="minorEastAsia" w:hAnsiTheme="minorEastAsia" w:cs="宋体" w:hint="eastAsia"/>
          <w:kern w:val="0"/>
          <w:sz w:val="24"/>
          <w:szCs w:val="24"/>
        </w:rPr>
        <w:t>应当没有侵犯任何第三方的知识产权、技术秘密等合法权利。</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t>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w:t>
      </w:r>
      <w:r>
        <w:rPr>
          <w:rFonts w:asciiTheme="minorEastAsia" w:hAnsiTheme="minorEastAsia" w:cs="宋体" w:hint="eastAsia"/>
          <w:kern w:val="0"/>
          <w:sz w:val="24"/>
          <w:szCs w:val="24"/>
        </w:rPr>
        <w:t>果和责任，由投标人自行承担，招标人在任何情况下均不对此承担任何责任。</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8D6DF1" w:rsidRDefault="00540CFC">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8D6DF1" w:rsidRDefault="008D6DF1">
      <w:pPr>
        <w:autoSpaceDE w:val="0"/>
        <w:autoSpaceDN w:val="0"/>
        <w:spacing w:line="360" w:lineRule="auto"/>
        <w:contextualSpacing/>
        <w:rPr>
          <w:rFonts w:asciiTheme="minorEastAsia" w:hAnsiTheme="minorEastAsia" w:cs="宋体"/>
          <w:kern w:val="0"/>
          <w:sz w:val="24"/>
          <w:szCs w:val="24"/>
        </w:rPr>
      </w:pPr>
    </w:p>
    <w:p w:rsidR="008D6DF1" w:rsidRDefault="008D6DF1">
      <w:pPr>
        <w:autoSpaceDE w:val="0"/>
        <w:autoSpaceDN w:val="0"/>
        <w:spacing w:line="360" w:lineRule="auto"/>
        <w:contextualSpacing/>
        <w:rPr>
          <w:rFonts w:asciiTheme="minorEastAsia" w:hAnsiTheme="minorEastAsia" w:cs="宋体"/>
          <w:kern w:val="0"/>
          <w:sz w:val="24"/>
          <w:szCs w:val="24"/>
        </w:rPr>
      </w:pPr>
    </w:p>
    <w:p w:rsidR="008D6DF1" w:rsidRDefault="008D6DF1">
      <w:pPr>
        <w:pStyle w:val="a0"/>
        <w:ind w:firstLine="240"/>
        <w:rPr>
          <w:rFonts w:asciiTheme="minorEastAsia" w:hAnsiTheme="minorEastAsia" w:cs="宋体"/>
          <w:sz w:val="24"/>
          <w:szCs w:val="24"/>
        </w:rPr>
      </w:pPr>
    </w:p>
    <w:p w:rsidR="008D6DF1" w:rsidRDefault="008D6DF1">
      <w:pPr>
        <w:pStyle w:val="a0"/>
        <w:ind w:firstLine="240"/>
        <w:rPr>
          <w:rFonts w:asciiTheme="minorEastAsia" w:hAnsiTheme="minorEastAsia" w:cs="宋体"/>
          <w:sz w:val="24"/>
          <w:szCs w:val="24"/>
        </w:rPr>
      </w:pPr>
    </w:p>
    <w:p w:rsidR="008D6DF1" w:rsidRDefault="00540C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w:t>
      </w:r>
      <w:r>
        <w:rPr>
          <w:rFonts w:asciiTheme="minorEastAsia" w:hAnsiTheme="minorEastAsia" w:cs="宋体" w:hint="eastAsia"/>
          <w:b/>
          <w:kern w:val="0"/>
          <w:sz w:val="24"/>
          <w:szCs w:val="24"/>
        </w:rPr>
        <w:t>．招标文件构</w:t>
      </w:r>
      <w:r>
        <w:rPr>
          <w:rFonts w:asciiTheme="minorEastAsia" w:hAnsiTheme="minorEastAsia" w:cs="宋体" w:hint="eastAsia"/>
          <w:b/>
          <w:kern w:val="0"/>
          <w:sz w:val="24"/>
          <w:szCs w:val="24"/>
        </w:rPr>
        <w:t>成</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w:t>
      </w:r>
      <w:r>
        <w:rPr>
          <w:rFonts w:asciiTheme="minorEastAsia" w:hAnsiTheme="minorEastAsia" w:cs="宋体" w:hint="eastAsia"/>
          <w:kern w:val="0"/>
          <w:sz w:val="24"/>
          <w:szCs w:val="24"/>
        </w:rPr>
        <w:t>具体情况，可以在招标文件公告期满后，组织已获取招标文件的潜在投标人现场考察或者召开开标前答疑会。</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10.3 </w:t>
      </w:r>
      <w:r>
        <w:rPr>
          <w:rFonts w:asciiTheme="minorEastAsia" w:hAnsiTheme="minorEastAsia" w:cs="宋体" w:hint="eastAsia"/>
          <w:kern w:val="0"/>
          <w:sz w:val="24"/>
          <w:szCs w:val="24"/>
        </w:rPr>
        <w:t>招标人在考察</w:t>
      </w:r>
      <w:r>
        <w:rPr>
          <w:rFonts w:asciiTheme="minorEastAsia" w:hAnsiTheme="minorEastAsia" w:cs="宋体" w:hint="eastAsia"/>
          <w:kern w:val="0"/>
          <w:sz w:val="24"/>
          <w:szCs w:val="24"/>
        </w:rPr>
        <w:t>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w:t>
      </w:r>
      <w:r>
        <w:rPr>
          <w:rFonts w:asciiTheme="minorEastAsia" w:hAnsiTheme="minorEastAsia" w:cs="宋体" w:hint="eastAsia"/>
          <w:kern w:val="0"/>
          <w:sz w:val="24"/>
          <w:szCs w:val="24"/>
        </w:rPr>
        <w:t>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8D6DF1" w:rsidRDefault="008D6DF1">
      <w:pPr>
        <w:autoSpaceDE w:val="0"/>
        <w:autoSpaceDN w:val="0"/>
        <w:spacing w:line="360" w:lineRule="auto"/>
        <w:contextualSpacing/>
        <w:rPr>
          <w:rFonts w:asciiTheme="minorEastAsia" w:hAnsiTheme="minorEastAsia" w:cs="宋体"/>
          <w:kern w:val="0"/>
          <w:sz w:val="24"/>
          <w:szCs w:val="24"/>
        </w:rPr>
      </w:pPr>
    </w:p>
    <w:p w:rsidR="008D6DF1" w:rsidRDefault="00540C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w:t>
      </w:r>
      <w:r>
        <w:rPr>
          <w:rFonts w:asciiTheme="minorEastAsia" w:hAnsiTheme="minorEastAsia" w:cs="宋体" w:hint="eastAsia"/>
          <w:kern w:val="0"/>
          <w:sz w:val="24"/>
          <w:szCs w:val="24"/>
        </w:rPr>
        <w:t>事宜的所有来往书面文件均应使用中文。除签名、盖章、专用名称等特殊情形外，以中文以外的文字表述的投标文件视同未提供。</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8D6DF1" w:rsidRDefault="00540CFC">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6DF1" w:rsidRDefault="00540CF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投标人须知前附表”载明的投标有效期。投标有效期比招标文件规定短的属于非实质性响应，将被认定为无效投标。</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8D6DF1" w:rsidRDefault="00540CF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w:t>
      </w:r>
      <w:r>
        <w:rPr>
          <w:rFonts w:asciiTheme="minorEastAsia" w:hAnsiTheme="minorEastAsia" w:cs="宋体" w:hint="eastAsia"/>
          <w:kern w:val="0"/>
          <w:sz w:val="24"/>
          <w:szCs w:val="24"/>
        </w:rPr>
        <w:t>金的退还和没收的规定将在延长了的有效期内继续有效。同意延期的投标人在原投标有效期内应享之权利及应负之责任也相应延续。</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w:t>
      </w:r>
      <w:r>
        <w:rPr>
          <w:rFonts w:asciiTheme="minorEastAsia" w:hAnsiTheme="minorEastAsia" w:cs="宋体" w:hint="eastAsia"/>
          <w:kern w:val="0"/>
          <w:sz w:val="24"/>
          <w:szCs w:val="24"/>
        </w:rPr>
        <w:lastRenderedPageBreak/>
        <w:t>完毕为止。</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8D6DF1" w:rsidRDefault="00540C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w:t>
      </w:r>
      <w:r>
        <w:rPr>
          <w:rFonts w:asciiTheme="minorEastAsia" w:hAnsiTheme="minorEastAsia" w:cs="宋体" w:hint="eastAsia"/>
          <w:kern w:val="0"/>
          <w:sz w:val="24"/>
          <w:szCs w:val="24"/>
        </w:rPr>
        <w:t>况，拟在中标后将中标项目的非主体、非关键性工作分包的，应当在投标文件中载明分包承担主体，分包承担主体应当具备相应资质条件且不得再次分包。</w:t>
      </w:r>
    </w:p>
    <w:p w:rsidR="008D6DF1" w:rsidRDefault="00540CF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D6DF1" w:rsidRDefault="00540CF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w:t>
      </w:r>
      <w:r>
        <w:rPr>
          <w:rFonts w:asciiTheme="minorEastAsia" w:hAnsiTheme="minorEastAsia" w:cs="宋体" w:hint="eastAsia"/>
          <w:kern w:val="0"/>
          <w:sz w:val="24"/>
          <w:szCs w:val="24"/>
        </w:rPr>
        <w:t>定时间及金额提交投标保证金，并作为其投标的一部分。未按要求提交投标保证金的投标文件为无效投标。</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w:t>
      </w:r>
      <w:r>
        <w:rPr>
          <w:rFonts w:asciiTheme="minorEastAsia" w:hAnsiTheme="minorEastAsia" w:cs="仿宋_GB2312" w:hint="eastAsia"/>
          <w:sz w:val="24"/>
          <w:szCs w:val="24"/>
        </w:rPr>
        <w:t>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w:t>
      </w:r>
      <w:r>
        <w:rPr>
          <w:rFonts w:asciiTheme="minorEastAsia" w:hAnsiTheme="minorEastAsia" w:cs="仿宋_GB2312" w:hint="eastAsia"/>
          <w:b/>
          <w:sz w:val="24"/>
          <w:szCs w:val="24"/>
          <w:lang w:val="zh-CN"/>
        </w:rPr>
        <w:t>和签署盖章</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8D6DF1" w:rsidRDefault="008D6DF1">
      <w:pPr>
        <w:tabs>
          <w:tab w:val="left" w:pos="1260"/>
        </w:tabs>
        <w:autoSpaceDE w:val="0"/>
        <w:autoSpaceDN w:val="0"/>
        <w:spacing w:line="360" w:lineRule="auto"/>
        <w:contextualSpacing/>
        <w:rPr>
          <w:rFonts w:asciiTheme="minorEastAsia" w:hAnsiTheme="minorEastAsia" w:cs="仿宋_GB2312"/>
          <w:sz w:val="24"/>
          <w:szCs w:val="24"/>
          <w:lang w:val="zh-CN"/>
        </w:rPr>
      </w:pPr>
    </w:p>
    <w:p w:rsidR="008D6DF1" w:rsidRDefault="00540C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6DF1" w:rsidRDefault="00540C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D6DF1" w:rsidRDefault="00540C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8D6DF1" w:rsidRDefault="00540CF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w:t>
      </w:r>
      <w:r>
        <w:rPr>
          <w:rFonts w:asciiTheme="minorEastAsia" w:hAnsiTheme="minorEastAsia" w:cs="仿宋_GB2312" w:hint="eastAsia"/>
          <w:sz w:val="24"/>
          <w:szCs w:val="24"/>
          <w:lang w:val="zh-CN"/>
        </w:rPr>
        <w:t>递交的纸质投标文件进行补充、修改或者撤回的，须书面通知招标人。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6DF1" w:rsidRDefault="00540C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6DF1" w:rsidRDefault="00540C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8D6DF1" w:rsidRDefault="008D6DF1">
      <w:pPr>
        <w:autoSpaceDE w:val="0"/>
        <w:autoSpaceDN w:val="0"/>
        <w:spacing w:line="360" w:lineRule="auto"/>
        <w:contextualSpacing/>
        <w:rPr>
          <w:rFonts w:asciiTheme="minorEastAsia" w:hAnsiTheme="minorEastAsia" w:cs="宋体"/>
          <w:kern w:val="0"/>
          <w:sz w:val="24"/>
          <w:szCs w:val="24"/>
        </w:rPr>
      </w:pPr>
    </w:p>
    <w:p w:rsidR="008D6DF1" w:rsidRDefault="00540C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w:t>
      </w:r>
      <w:r>
        <w:rPr>
          <w:rFonts w:asciiTheme="minorEastAsia" w:hAnsiTheme="minorEastAsia" w:cs="仿宋_GB2312" w:hint="eastAsia"/>
          <w:sz w:val="24"/>
          <w:szCs w:val="24"/>
          <w:lang w:val="zh-CN"/>
        </w:rPr>
        <w:t>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6DF1" w:rsidRDefault="00540C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8D6DF1" w:rsidRDefault="00540C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w:t>
      </w:r>
      <w:r>
        <w:rPr>
          <w:rFonts w:asciiTheme="minorEastAsia" w:hAnsiTheme="minorEastAsia" w:cs="仿宋_GB2312" w:hint="eastAsia"/>
          <w:sz w:val="24"/>
          <w:szCs w:val="24"/>
          <w:lang w:val="zh-CN"/>
        </w:rPr>
        <w:t>保证金的；</w:t>
      </w:r>
      <w:r>
        <w:rPr>
          <w:rFonts w:asciiTheme="minorEastAsia" w:hAnsiTheme="minorEastAsia" w:cs="仿宋_GB2312"/>
          <w:sz w:val="24"/>
          <w:szCs w:val="24"/>
          <w:lang w:val="zh-CN"/>
        </w:rPr>
        <w:t xml:space="preserve"> </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8D6DF1" w:rsidRDefault="00540CF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w:t>
      </w:r>
      <w:r>
        <w:rPr>
          <w:rFonts w:asciiTheme="minorEastAsia" w:hAnsiTheme="minorEastAsia" w:cs="仿宋_GB2312" w:hint="eastAsia"/>
          <w:sz w:val="24"/>
          <w:szCs w:val="24"/>
          <w:lang w:val="zh-CN"/>
        </w:rPr>
        <w:lastRenderedPageBreak/>
        <w:t>由采购人或者采购人委托评标委员会按</w:t>
      </w:r>
      <w:r>
        <w:rPr>
          <w:rFonts w:asciiTheme="minorEastAsia" w:hAnsiTheme="minorEastAsia" w:cs="仿宋_GB2312" w:hint="eastAsia"/>
          <w:sz w:val="24"/>
          <w:szCs w:val="24"/>
          <w:lang w:val="zh-CN"/>
        </w:rPr>
        <w:t>照招标文件规定的方式确定一个参加评标的投标人，招标文件未规定的采取随机抽取方式确定，其他投标无效。</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w:t>
      </w:r>
      <w:r>
        <w:rPr>
          <w:rFonts w:asciiTheme="minorEastAsia" w:hAnsiTheme="minorEastAsia" w:cs="仿宋_GB2312" w:hint="eastAsia"/>
          <w:sz w:val="24"/>
          <w:szCs w:val="24"/>
          <w:lang w:val="zh-CN"/>
        </w:rPr>
        <w:t>规定的评标方法和标准，对符合性审查合格的投标文件进行商务和技术评估，综合比较与评价。</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8D6DF1" w:rsidRDefault="00540C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w:t>
      </w:r>
      <w:r>
        <w:rPr>
          <w:rFonts w:asciiTheme="minorEastAsia" w:hAnsiTheme="minorEastAsia" w:cs="宋体" w:hint="eastAsia"/>
          <w:b/>
          <w:kern w:val="0"/>
          <w:sz w:val="28"/>
          <w:szCs w:val="28"/>
        </w:rPr>
        <w:t>标和授予合同</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8D6DF1" w:rsidRDefault="00540CF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w:t>
      </w:r>
      <w:r>
        <w:rPr>
          <w:rFonts w:asciiTheme="minorEastAsia" w:hAnsiTheme="minorEastAsia" w:cs="仿宋_GB2312"/>
          <w:sz w:val="24"/>
          <w:szCs w:val="24"/>
        </w:rPr>
        <w:t>者可能影响中标结果的，</w:t>
      </w:r>
      <w:r>
        <w:rPr>
          <w:rFonts w:asciiTheme="minorEastAsia" w:hAnsiTheme="minorEastAsia" w:cs="仿宋_GB2312"/>
          <w:sz w:val="24"/>
          <w:szCs w:val="24"/>
        </w:rPr>
        <w:lastRenderedPageBreak/>
        <w:t>按照下列情况处理：</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D6DF1" w:rsidRDefault="00540C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8D6DF1" w:rsidRDefault="00540CF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8D6DF1" w:rsidRDefault="00540CFC">
      <w:pPr>
        <w:tabs>
          <w:tab w:val="left" w:pos="1260"/>
        </w:tabs>
        <w:autoSpaceDE w:val="0"/>
        <w:autoSpaceDN w:val="0"/>
        <w:spacing w:line="360" w:lineRule="auto"/>
        <w:ind w:firstLineChars="300" w:firstLine="720"/>
        <w:contextualSpacing/>
        <w:rPr>
          <w:rFonts w:asciiTheme="majorEastAsia" w:eastAsiaTheme="majorEastAsia" w:hAnsiTheme="majorEastAsia" w:cs="宋体"/>
          <w:b/>
          <w:kern w:val="0"/>
          <w:sz w:val="36"/>
          <w:szCs w:val="36"/>
        </w:rPr>
      </w:pPr>
      <w:r>
        <w:rPr>
          <w:rFonts w:asciiTheme="minorEastAsia" w:hAnsiTheme="minorEastAsia" w:cs="仿宋_GB2312" w:hint="eastAsia"/>
          <w:sz w:val="24"/>
          <w:szCs w:val="24"/>
        </w:rPr>
        <w:t>无要求</w:t>
      </w:r>
      <w:r>
        <w:rPr>
          <w:rFonts w:ascii="宋体" w:eastAsia="宋体" w:hAnsi="宋体" w:cs="宋体" w:hint="eastAsia"/>
          <w:color w:val="333333"/>
          <w:sz w:val="24"/>
          <w:szCs w:val="24"/>
        </w:rPr>
        <w:br/>
      </w:r>
    </w:p>
    <w:p w:rsidR="008D6DF1" w:rsidRDefault="008D6D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6DF1" w:rsidRDefault="008D6D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6DF1" w:rsidRDefault="008D6D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6DF1" w:rsidRDefault="008D6D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6DF1" w:rsidRDefault="008D6DF1">
      <w:pPr>
        <w:pStyle w:val="a0"/>
        <w:ind w:firstLine="361"/>
        <w:rPr>
          <w:rFonts w:asciiTheme="majorEastAsia" w:eastAsiaTheme="majorEastAsia" w:hAnsiTheme="majorEastAsia" w:cs="宋体"/>
          <w:b/>
          <w:sz w:val="36"/>
          <w:szCs w:val="36"/>
        </w:rPr>
      </w:pPr>
    </w:p>
    <w:p w:rsidR="008D6DF1" w:rsidRDefault="008D6DF1">
      <w:pPr>
        <w:pStyle w:val="a0"/>
        <w:ind w:firstLine="361"/>
        <w:rPr>
          <w:rFonts w:asciiTheme="majorEastAsia" w:eastAsiaTheme="majorEastAsia" w:hAnsiTheme="majorEastAsia" w:cs="宋体"/>
          <w:b/>
          <w:sz w:val="36"/>
          <w:szCs w:val="36"/>
        </w:rPr>
      </w:pPr>
    </w:p>
    <w:p w:rsidR="008D6DF1" w:rsidRDefault="008D6DF1">
      <w:pPr>
        <w:pStyle w:val="a0"/>
        <w:ind w:firstLine="361"/>
        <w:rPr>
          <w:rFonts w:asciiTheme="majorEastAsia" w:eastAsiaTheme="majorEastAsia" w:hAnsiTheme="majorEastAsia" w:cs="宋体"/>
          <w:b/>
          <w:sz w:val="36"/>
          <w:szCs w:val="36"/>
        </w:rPr>
      </w:pPr>
    </w:p>
    <w:p w:rsidR="008D6DF1" w:rsidRDefault="008D6D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6C67" w:rsidRDefault="00136C67">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6"/>
          <w:szCs w:val="36"/>
        </w:rPr>
      </w:pPr>
    </w:p>
    <w:p w:rsidR="008D6DF1" w:rsidRDefault="00540C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8D6DF1" w:rsidRDefault="008D6DF1">
      <w:pPr>
        <w:jc w:val="center"/>
        <w:rPr>
          <w:rFonts w:asciiTheme="majorEastAsia" w:eastAsiaTheme="majorEastAsia" w:hAnsiTheme="majorEastAsia" w:cs="宋体"/>
          <w:b/>
          <w:kern w:val="0"/>
          <w:sz w:val="36"/>
          <w:szCs w:val="36"/>
        </w:rPr>
      </w:pPr>
    </w:p>
    <w:p w:rsidR="008D6DF1" w:rsidRDefault="00540C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6DF1" w:rsidRDefault="00540CF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6DF1" w:rsidRDefault="00540C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8D6DF1" w:rsidRDefault="00540C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6DF1" w:rsidRDefault="00540C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8D6DF1" w:rsidRDefault="00540CF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D6DF1" w:rsidRDefault="00540C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8D6DF1" w:rsidRDefault="00540C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w:t>
      </w:r>
      <w:r>
        <w:rPr>
          <w:rFonts w:asciiTheme="minorEastAsia" w:hAnsiTheme="minorEastAsia" w:cs="仿宋_GB2312" w:hint="eastAsia"/>
          <w:sz w:val="24"/>
          <w:szCs w:val="24"/>
          <w:lang w:val="zh-CN"/>
        </w:rPr>
        <w:t>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8D6DF1" w:rsidRDefault="00540C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8D6DF1" w:rsidRDefault="00540C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8D6DF1" w:rsidRDefault="00540CF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D6DF1" w:rsidRDefault="00540C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w:t>
      </w:r>
      <w:r>
        <w:rPr>
          <w:rFonts w:asciiTheme="minorEastAsia" w:hAnsiTheme="minorEastAsia" w:cs="仿宋_GB2312" w:hint="eastAsia"/>
          <w:sz w:val="24"/>
          <w:szCs w:val="24"/>
          <w:lang w:val="zh-CN"/>
        </w:rPr>
        <w:t>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8D6DF1" w:rsidRDefault="00540CF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w:t>
      </w:r>
      <w:r>
        <w:rPr>
          <w:rFonts w:asciiTheme="minorEastAsia" w:eastAsiaTheme="minorEastAsia" w:hAnsiTheme="minorEastAsia" w:cs="仿宋_GB2312" w:hint="eastAsia"/>
          <w:szCs w:val="24"/>
          <w:lang w:val="zh-CN"/>
        </w:rPr>
        <w:t>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D6DF1" w:rsidRDefault="00540CFC">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8D6DF1" w:rsidRDefault="008D6DF1">
      <w:pPr>
        <w:pStyle w:val="a8"/>
        <w:spacing w:line="360" w:lineRule="auto"/>
        <w:contextualSpacing/>
        <w:rPr>
          <w:rFonts w:asciiTheme="minorEastAsia" w:hAnsiTheme="minorEastAsia" w:cs="仿宋_GB2312"/>
          <w:lang w:val="zh-CN"/>
        </w:rPr>
      </w:pPr>
    </w:p>
    <w:p w:rsidR="008D6DF1" w:rsidRDefault="00540CFC">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8D6DF1" w:rsidRDefault="00540CF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6DF1" w:rsidRDefault="00540CF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6DF1">
        <w:trPr>
          <w:trHeight w:val="567"/>
        </w:trPr>
        <w:tc>
          <w:tcPr>
            <w:tcW w:w="9079" w:type="dxa"/>
            <w:vAlign w:val="center"/>
          </w:tcPr>
          <w:p w:rsidR="008D6DF1" w:rsidRDefault="00540CF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6DF1">
        <w:trPr>
          <w:trHeight w:val="567"/>
        </w:trPr>
        <w:tc>
          <w:tcPr>
            <w:tcW w:w="9079" w:type="dxa"/>
            <w:vAlign w:val="center"/>
          </w:tcPr>
          <w:p w:rsidR="008D6DF1" w:rsidRDefault="00540CFC">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8D6DF1">
        <w:tc>
          <w:tcPr>
            <w:tcW w:w="9079" w:type="dxa"/>
            <w:vAlign w:val="center"/>
          </w:tcPr>
          <w:p w:rsidR="008D6DF1" w:rsidRDefault="00540CFC">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、企业法人营业执照或营业执照。（企业投标提供）</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、事业单位法人证书。（事业单位投标提供）</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w:t>
            </w:r>
            <w:r>
              <w:rPr>
                <w:rFonts w:ascii="宋体" w:eastAsia="宋体" w:hAnsi="宋体" w:cs="宋体" w:hint="eastAsia"/>
                <w:bCs/>
                <w:kern w:val="0"/>
                <w:sz w:val="24"/>
                <w:szCs w:val="24"/>
                <w:lang w:val="zh-CN"/>
              </w:rPr>
              <w:t>、执业许可证。（非专业服务机构投标提供）</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w:t>
            </w:r>
            <w:r>
              <w:rPr>
                <w:rFonts w:ascii="宋体" w:eastAsia="宋体" w:hAnsi="宋体" w:cs="宋体" w:hint="eastAsia"/>
                <w:bCs/>
                <w:kern w:val="0"/>
                <w:sz w:val="24"/>
                <w:szCs w:val="24"/>
                <w:lang w:val="zh-CN"/>
              </w:rPr>
              <w:t>、个体工商户营业执照。（个体工商户投标提供）</w:t>
            </w:r>
          </w:p>
          <w:p w:rsidR="008D6DF1" w:rsidRDefault="00540CFC">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w:t>
            </w:r>
            <w:r>
              <w:rPr>
                <w:rFonts w:ascii="宋体" w:eastAsia="宋体" w:hAnsi="宋体" w:cs="宋体" w:hint="eastAsia"/>
                <w:bCs/>
                <w:kern w:val="0"/>
                <w:sz w:val="24"/>
                <w:szCs w:val="24"/>
                <w:lang w:val="zh-CN"/>
              </w:rPr>
              <w:t>、自然人身份证明。（自然人投标提供）</w:t>
            </w:r>
          </w:p>
          <w:p w:rsidR="008D6DF1" w:rsidRDefault="00540CF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、具有公路交通工程专业承包贰级及以上企业资质。（企业投标提供）</w:t>
            </w:r>
          </w:p>
        </w:tc>
      </w:tr>
      <w:tr w:rsidR="008D6DF1">
        <w:tc>
          <w:tcPr>
            <w:tcW w:w="9079" w:type="dxa"/>
            <w:vAlign w:val="center"/>
          </w:tcPr>
          <w:p w:rsidR="008D6DF1" w:rsidRDefault="00540CFC">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8D6DF1" w:rsidRDefault="00540CF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w:t>
            </w:r>
            <w:r>
              <w:rPr>
                <w:rFonts w:asciiTheme="minorEastAsia" w:hAnsiTheme="minorEastAsia" w:hint="eastAsia"/>
                <w:bCs/>
                <w:sz w:val="24"/>
                <w:szCs w:val="24"/>
                <w:lang w:val="zh-CN"/>
              </w:rPr>
              <w:t>、会计报表附注</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8D6DF1" w:rsidRDefault="00540CFC">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8D6DF1">
        <w:tc>
          <w:tcPr>
            <w:tcW w:w="9079" w:type="dxa"/>
            <w:vAlign w:val="center"/>
          </w:tcPr>
          <w:p w:rsidR="008D6DF1" w:rsidRDefault="00540CFC">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8D6DF1" w:rsidRDefault="00540CFC">
            <w:pPr>
              <w:spacing w:line="360" w:lineRule="auto"/>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w:t>
            </w:r>
            <w:r>
              <w:rPr>
                <w:rFonts w:asciiTheme="minorEastAsia" w:hAnsiTheme="minorEastAsia" w:hint="eastAsia"/>
                <w:bCs/>
                <w:sz w:val="24"/>
                <w:szCs w:val="24"/>
              </w:rPr>
              <w:lastRenderedPageBreak/>
              <w:t>应文件证明依法免税）</w:t>
            </w:r>
          </w:p>
        </w:tc>
      </w:tr>
      <w:tr w:rsidR="008D6DF1">
        <w:tc>
          <w:tcPr>
            <w:tcW w:w="9079" w:type="dxa"/>
            <w:vAlign w:val="center"/>
          </w:tcPr>
          <w:p w:rsidR="008D6DF1" w:rsidRDefault="00540CFC">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Pr>
                <w:rFonts w:asciiTheme="minorEastAsia" w:hAnsiTheme="minorEastAsia" w:hint="eastAsia"/>
                <w:b/>
                <w:bCs/>
                <w:sz w:val="24"/>
                <w:szCs w:val="24"/>
              </w:rPr>
              <w:t>、依法缴纳社会保障资金的证明材料</w:t>
            </w:r>
          </w:p>
          <w:p w:rsidR="008D6DF1" w:rsidRDefault="00540CFC">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D6DF1">
        <w:tc>
          <w:tcPr>
            <w:tcW w:w="9079" w:type="dxa"/>
            <w:vAlign w:val="center"/>
          </w:tcPr>
          <w:p w:rsidR="008D6DF1" w:rsidRDefault="00540CFC">
            <w:pPr>
              <w:spacing w:line="360" w:lineRule="auto"/>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、履行合同所必须的专业技术能力的证明材料</w:t>
            </w:r>
          </w:p>
          <w:p w:rsidR="008D6DF1" w:rsidRDefault="00540CFC">
            <w:pPr>
              <w:widowControl/>
              <w:spacing w:line="360" w:lineRule="auto"/>
              <w:jc w:val="left"/>
              <w:rPr>
                <w:rFonts w:asciiTheme="minorEastAsia" w:hAnsiTheme="minorEastAsia"/>
                <w:b/>
                <w:sz w:val="24"/>
                <w:szCs w:val="24"/>
              </w:rPr>
            </w:pPr>
            <w:r>
              <w:rPr>
                <w:rFonts w:ascii="宋体" w:eastAsia="宋体" w:hAnsi="宋体" w:cs="宋体" w:hint="eastAsia"/>
                <w:bCs/>
                <w:kern w:val="0"/>
                <w:sz w:val="24"/>
                <w:szCs w:val="24"/>
                <w:lang w:val="zh-CN"/>
              </w:rPr>
              <w:t>相关设备的购置发票、专业技术人员职称证</w:t>
            </w:r>
            <w:r>
              <w:rPr>
                <w:rFonts w:ascii="宋体" w:eastAsia="宋体" w:hAnsi="宋体" w:cs="宋体" w:hint="eastAsia"/>
                <w:bCs/>
                <w:kern w:val="0"/>
                <w:sz w:val="24"/>
                <w:szCs w:val="24"/>
                <w:lang w:val="zh-CN"/>
              </w:rPr>
              <w:t>书、用工合同等或者</w:t>
            </w:r>
            <w:r>
              <w:rPr>
                <w:rFonts w:ascii="宋体" w:eastAsia="宋体" w:hAnsi="宋体" w:cs="宋体" w:hint="eastAsia"/>
                <w:kern w:val="0"/>
                <w:sz w:val="24"/>
                <w:szCs w:val="24"/>
              </w:rPr>
              <w:t>附投标人相关承诺函或声明。</w:t>
            </w:r>
          </w:p>
        </w:tc>
      </w:tr>
      <w:tr w:rsidR="008D6DF1">
        <w:tc>
          <w:tcPr>
            <w:tcW w:w="9079" w:type="dxa"/>
            <w:vAlign w:val="center"/>
          </w:tcPr>
          <w:p w:rsidR="008D6DF1" w:rsidRDefault="00540CFC">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8D6DF1" w:rsidRDefault="00540CF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8D6DF1">
        <w:tc>
          <w:tcPr>
            <w:tcW w:w="9079" w:type="dxa"/>
            <w:vAlign w:val="center"/>
          </w:tcPr>
          <w:p w:rsidR="008D6DF1" w:rsidRDefault="00540CFC">
            <w:pPr>
              <w:spacing w:line="360" w:lineRule="auto"/>
              <w:rPr>
                <w:rFonts w:ascii="宋体" w:eastAsia="宋体" w:hAnsi="宋体"/>
                <w:b/>
                <w:bCs/>
                <w:sz w:val="24"/>
                <w:szCs w:val="24"/>
              </w:rPr>
            </w:pPr>
            <w:r>
              <w:rPr>
                <w:rFonts w:ascii="宋体" w:eastAsia="宋体" w:hAnsi="宋体" w:cs="宋体" w:hint="eastAsia"/>
                <w:b/>
                <w:bCs/>
                <w:sz w:val="24"/>
                <w:szCs w:val="24"/>
              </w:rPr>
              <w:t>8</w:t>
            </w:r>
            <w:r>
              <w:rPr>
                <w:rFonts w:ascii="宋体" w:eastAsia="宋体" w:hAnsi="宋体" w:cs="宋体" w:hint="eastAsia"/>
                <w:b/>
                <w:bCs/>
                <w:sz w:val="24"/>
                <w:szCs w:val="24"/>
                <w:lang w:val="zh-CN"/>
              </w:rPr>
              <w:t>、</w:t>
            </w:r>
            <w:r>
              <w:rPr>
                <w:rFonts w:ascii="宋体" w:eastAsia="宋体" w:hAnsi="宋体" w:cs="仿宋_GB2312" w:hint="eastAsia"/>
                <w:b/>
                <w:sz w:val="24"/>
                <w:szCs w:val="24"/>
                <w:shd w:val="clear" w:color="auto" w:fill="FFFFFF"/>
              </w:rPr>
              <w:t>未被列入“信用中国”网站</w:t>
            </w:r>
            <w:r>
              <w:rPr>
                <w:rFonts w:ascii="宋体" w:eastAsia="宋体" w:hAnsi="宋体" w:cs="仿宋_GB2312" w:hint="eastAsia"/>
                <w:b/>
                <w:sz w:val="24"/>
                <w:szCs w:val="24"/>
                <w:shd w:val="clear" w:color="auto" w:fill="FFFFFF"/>
              </w:rPr>
              <w:t>(www.creditchina.gov.cn)</w:t>
            </w:r>
            <w:r>
              <w:rPr>
                <w:rFonts w:ascii="宋体" w:eastAsia="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eastAsia="宋体" w:hAnsi="宋体" w:cs="仿宋_GB2312" w:hint="eastAsia"/>
                <w:b/>
                <w:sz w:val="24"/>
                <w:szCs w:val="24"/>
                <w:shd w:val="clear" w:color="auto" w:fill="FFFFFF"/>
              </w:rPr>
              <w:t xml:space="preserve"> </w:t>
            </w:r>
            <w:r>
              <w:rPr>
                <w:rFonts w:ascii="宋体" w:eastAsia="宋体" w:hAnsi="宋体" w:cs="仿宋_GB2312" w:hint="eastAsia"/>
                <w:b/>
                <w:sz w:val="24"/>
                <w:szCs w:val="24"/>
                <w:shd w:val="clear" w:color="auto" w:fill="FFFFFF"/>
              </w:rPr>
              <w:t>(www.ccgp.gov.cn)</w:t>
            </w:r>
            <w:r>
              <w:rPr>
                <w:rFonts w:ascii="宋体" w:eastAsia="宋体" w:hAnsi="宋体" w:cs="仿宋_GB2312" w:hint="eastAsia"/>
                <w:b/>
                <w:sz w:val="24"/>
                <w:szCs w:val="24"/>
                <w:shd w:val="clear" w:color="auto" w:fill="FFFFFF"/>
              </w:rPr>
              <w:t>政府采购严重违法失信行为记录名单的投标人；“国家企业信用公示系统”网站（</w:t>
            </w:r>
            <w:r>
              <w:rPr>
                <w:rFonts w:ascii="宋体" w:eastAsia="宋体" w:hAnsi="宋体" w:cs="仿宋_GB2312" w:hint="eastAsia"/>
                <w:b/>
                <w:sz w:val="24"/>
                <w:szCs w:val="24"/>
                <w:shd w:val="clear" w:color="auto" w:fill="FFFFFF"/>
              </w:rPr>
              <w:t>www.gsxt.gov.cn</w:t>
            </w:r>
            <w:r>
              <w:rPr>
                <w:rFonts w:ascii="宋体" w:eastAsia="宋体" w:hAnsi="宋体" w:cs="仿宋_GB2312" w:hint="eastAsia"/>
                <w:b/>
                <w:sz w:val="24"/>
                <w:szCs w:val="24"/>
                <w:shd w:val="clear" w:color="auto" w:fill="FFFFFF"/>
              </w:rPr>
              <w:t>）严重违法失信企业名单（黑名单）的投标人</w:t>
            </w:r>
            <w:r>
              <w:rPr>
                <w:rFonts w:ascii="宋体" w:eastAsia="宋体" w:hAnsi="宋体" w:hint="eastAsia"/>
                <w:b/>
                <w:bCs/>
                <w:sz w:val="24"/>
                <w:szCs w:val="24"/>
              </w:rPr>
              <w:t>。</w:t>
            </w:r>
          </w:p>
          <w:p w:rsidR="008D6DF1" w:rsidRDefault="00540CFC">
            <w:pPr>
              <w:spacing w:line="360" w:lineRule="auto"/>
              <w:rPr>
                <w:rFonts w:ascii="宋体" w:eastAsia="宋体" w:hAnsi="宋体"/>
                <w:bCs/>
                <w:sz w:val="24"/>
                <w:szCs w:val="24"/>
              </w:rPr>
            </w:pPr>
            <w:r>
              <w:rPr>
                <w:rFonts w:ascii="宋体" w:eastAsia="宋体" w:hAnsi="宋体" w:hint="eastAsia"/>
                <w:bCs/>
                <w:sz w:val="24"/>
                <w:szCs w:val="24"/>
              </w:rPr>
              <w:t>注：政府采购活动中查询及使用投标人信用记录的具体要求为：经采购人认定的被列入失信被执行人、重大税收违法案件当事人名单、政府采购严重违法失信行为记录名单、严重违法失信企业名单（黑名单）的投标人（联合体形式投标的，联合体成员存在不良信用记录，视同联合体存在不良信用记录）。</w:t>
            </w:r>
          </w:p>
          <w:p w:rsidR="008D6DF1" w:rsidRDefault="00540CFC">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）查询渠道：“信用中国”网站（</w:t>
            </w:r>
            <w:r>
              <w:rPr>
                <w:rFonts w:ascii="宋体" w:eastAsia="宋体" w:hAnsi="宋体" w:hint="eastAsia"/>
                <w:bCs/>
                <w:sz w:val="24"/>
                <w:szCs w:val="24"/>
              </w:rPr>
              <w:t>www.creditchina.gov.cn</w:t>
            </w:r>
            <w:r>
              <w:rPr>
                <w:rFonts w:ascii="宋体" w:eastAsia="宋体" w:hAnsi="宋体" w:hint="eastAsia"/>
                <w:bCs/>
                <w:sz w:val="24"/>
                <w:szCs w:val="24"/>
              </w:rPr>
              <w:t>）、“中国政府采购网”（</w:t>
            </w:r>
            <w:r>
              <w:rPr>
                <w:rFonts w:ascii="宋体" w:eastAsia="宋体" w:hAnsi="宋体" w:hint="eastAsia"/>
                <w:bCs/>
                <w:sz w:val="24"/>
                <w:szCs w:val="24"/>
              </w:rPr>
              <w:t>www.ccgp.gov.cn</w:t>
            </w:r>
            <w:r>
              <w:rPr>
                <w:rFonts w:ascii="宋体" w:eastAsia="宋体" w:hAnsi="宋体" w:hint="eastAsia"/>
                <w:bCs/>
                <w:sz w:val="24"/>
                <w:szCs w:val="24"/>
              </w:rPr>
              <w:t>）和“国家企业信用公示系统”网站（</w:t>
            </w:r>
            <w:r>
              <w:rPr>
                <w:rFonts w:ascii="宋体" w:eastAsia="宋体" w:hAnsi="宋体" w:hint="eastAsia"/>
                <w:bCs/>
                <w:sz w:val="24"/>
                <w:szCs w:val="24"/>
              </w:rPr>
              <w:t>www.gsxt.gov.cn</w:t>
            </w:r>
            <w:r>
              <w:rPr>
                <w:rFonts w:ascii="宋体" w:eastAsia="宋体" w:hAnsi="宋体" w:hint="eastAsia"/>
                <w:bCs/>
                <w:sz w:val="24"/>
                <w:szCs w:val="24"/>
              </w:rPr>
              <w:t>）；</w:t>
            </w:r>
          </w:p>
          <w:p w:rsidR="008D6DF1" w:rsidRDefault="00540CFC">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）截止时间：同投标截止时间；</w:t>
            </w:r>
          </w:p>
          <w:p w:rsidR="008D6DF1" w:rsidRDefault="00540CFC">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）信用信息查询记录和证据留存具体方式：经采购人确认的查询结果网页截图作为查询记录和证据，与其他采购文件一并保存；</w:t>
            </w:r>
          </w:p>
          <w:p w:rsidR="008D6DF1" w:rsidRDefault="00540CFC">
            <w:pPr>
              <w:spacing w:line="360" w:lineRule="auto"/>
              <w:rPr>
                <w:rFonts w:asciiTheme="minorEastAsia" w:hAnsiTheme="minorEastAsia"/>
                <w:bCs/>
                <w:sz w:val="24"/>
                <w:szCs w:val="24"/>
              </w:rPr>
            </w:pPr>
            <w:r>
              <w:rPr>
                <w:rFonts w:ascii="宋体" w:eastAsia="宋体" w:hAnsi="宋体" w:hint="eastAsia"/>
                <w:bCs/>
                <w:sz w:val="24"/>
                <w:szCs w:val="24"/>
              </w:rPr>
              <w:t>（</w:t>
            </w:r>
            <w:r>
              <w:rPr>
                <w:rFonts w:ascii="宋体" w:eastAsia="宋体" w:hAnsi="宋体" w:hint="eastAsia"/>
                <w:bCs/>
                <w:sz w:val="24"/>
                <w:szCs w:val="24"/>
              </w:rPr>
              <w:t>4</w:t>
            </w:r>
            <w:r>
              <w:rPr>
                <w:rFonts w:ascii="宋体" w:eastAsia="宋体" w:hAnsi="宋体" w:hint="eastAsia"/>
                <w:bCs/>
                <w:sz w:val="24"/>
                <w:szCs w:val="24"/>
              </w:rPr>
              <w:t>）信用信息的使用原则：</w:t>
            </w:r>
            <w:r>
              <w:rPr>
                <w:rFonts w:ascii="宋体" w:eastAsia="宋体" w:hAnsi="宋体" w:hint="eastAsia"/>
                <w:sz w:val="24"/>
                <w:szCs w:val="24"/>
              </w:rPr>
              <w:t>经采购人认定的被列入失信被执行人、重大税收违法案件当事人名单、政府采购严重违法失信行为记录名单、严重违法失信企业名单（黑名单）的投标</w:t>
            </w:r>
            <w:r>
              <w:rPr>
                <w:rFonts w:ascii="宋体" w:eastAsia="宋体" w:hAnsi="宋体" w:hint="eastAsia"/>
                <w:sz w:val="24"/>
                <w:szCs w:val="24"/>
              </w:rPr>
              <w:t>人，将拒绝其参与政府采购活动。</w:t>
            </w:r>
          </w:p>
        </w:tc>
      </w:tr>
      <w:tr w:rsidR="008D6DF1">
        <w:trPr>
          <w:trHeight w:val="624"/>
        </w:trPr>
        <w:tc>
          <w:tcPr>
            <w:tcW w:w="9079" w:type="dxa"/>
            <w:vAlign w:val="center"/>
          </w:tcPr>
          <w:p w:rsidR="008D6DF1" w:rsidRDefault="00540CF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8D6DF1" w:rsidRDefault="00540CF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6DF1">
        <w:trPr>
          <w:trHeight w:val="624"/>
        </w:trPr>
        <w:tc>
          <w:tcPr>
            <w:tcW w:w="9079" w:type="dxa"/>
            <w:vAlign w:val="center"/>
          </w:tcPr>
          <w:p w:rsidR="008D6DF1" w:rsidRDefault="00540CFC">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8D6DF1" w:rsidRDefault="00540CF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D6DF1">
        <w:trPr>
          <w:trHeight w:val="624"/>
        </w:trPr>
        <w:tc>
          <w:tcPr>
            <w:tcW w:w="9079" w:type="dxa"/>
            <w:vAlign w:val="center"/>
          </w:tcPr>
          <w:p w:rsidR="008D6DF1" w:rsidRDefault="00540CFC">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8D6DF1" w:rsidRDefault="00540CF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6DF1">
        <w:trPr>
          <w:trHeight w:val="567"/>
        </w:trPr>
        <w:tc>
          <w:tcPr>
            <w:tcW w:w="9079" w:type="dxa"/>
            <w:vAlign w:val="center"/>
          </w:tcPr>
          <w:p w:rsidR="008D6DF1" w:rsidRDefault="00540CFC">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8D6DF1" w:rsidRDefault="008D6DF1">
      <w:pPr>
        <w:pStyle w:val="a8"/>
        <w:spacing w:line="360" w:lineRule="auto"/>
        <w:ind w:firstLineChars="200" w:firstLine="482"/>
        <w:contextualSpacing/>
        <w:rPr>
          <w:rFonts w:asciiTheme="minorEastAsia" w:eastAsiaTheme="minorEastAsia" w:hAnsiTheme="minorEastAsia" w:cs="仿宋_GB2312"/>
          <w:b/>
          <w:szCs w:val="24"/>
          <w:lang w:val="zh-CN"/>
        </w:rPr>
      </w:pPr>
    </w:p>
    <w:p w:rsidR="008D6DF1" w:rsidRDefault="00540CFC">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6DF1" w:rsidRDefault="00540CF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8D6DF1" w:rsidRDefault="00540CF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D6DF1" w:rsidRDefault="00540CFC">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8D6DF1" w:rsidRDefault="00540CFC">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D6DF1" w:rsidRDefault="00540CFC">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8D6DF1" w:rsidRDefault="00540CF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w:t>
      </w:r>
      <w:r>
        <w:rPr>
          <w:rFonts w:asciiTheme="minorEastAsia" w:eastAsiaTheme="minorEastAsia" w:hAnsiTheme="minorEastAsia" w:cs="仿宋_GB2312"/>
          <w:szCs w:val="24"/>
          <w:lang w:val="zh-CN"/>
        </w:rPr>
        <w:t>、说明或者补正应当采用书面形式，并加盖公章，或者由法定代表人或其授权的代表签字。投标人的澄清、说明或者补正不得超出投标文件的范围或者改变投标文件的实质性内容。</w:t>
      </w:r>
    </w:p>
    <w:p w:rsidR="008D6DF1" w:rsidRDefault="00540CFC">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8D6DF1" w:rsidRDefault="00540CFC">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8D6DF1" w:rsidRDefault="00540CFC">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w:t>
      </w:r>
      <w:r>
        <w:rPr>
          <w:rFonts w:asciiTheme="minorEastAsia" w:hAnsiTheme="minorEastAsia" w:cs="仿宋_GB2312" w:hint="eastAsia"/>
          <w:szCs w:val="24"/>
          <w:lang w:val="zh-CN"/>
        </w:rPr>
        <w:t>图片）。</w:t>
      </w:r>
    </w:p>
    <w:p w:rsidR="008D6DF1" w:rsidRDefault="00540CF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w:t>
      </w:r>
      <w:r>
        <w:rPr>
          <w:rFonts w:asciiTheme="minorEastAsia" w:eastAsiaTheme="minorEastAsia" w:hAnsiTheme="minorEastAsia" w:cs="仿宋_GB2312" w:hint="eastAsia"/>
          <w:szCs w:val="24"/>
          <w:lang w:val="zh-CN"/>
        </w:rPr>
        <w:t>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6DF1" w:rsidRDefault="00540C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8D6DF1" w:rsidRDefault="00540CFC">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8D6DF1" w:rsidRDefault="00540CF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8D6DF1" w:rsidRDefault="00540CF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8D6DF1" w:rsidRDefault="00540CF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w:t>
      </w:r>
      <w:r>
        <w:rPr>
          <w:rFonts w:asciiTheme="minorEastAsia" w:hAnsiTheme="minorEastAsia" w:cs="仿宋_GB2312" w:hint="eastAsia"/>
          <w:szCs w:val="24"/>
          <w:lang w:val="zh-CN"/>
        </w:rPr>
        <w:t>予以判定并赋分。</w:t>
      </w:r>
    </w:p>
    <w:p w:rsidR="008D6DF1" w:rsidRDefault="00540CF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8D6DF1" w:rsidRDefault="00540CF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8D6DF1" w:rsidRDefault="00540CF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D6DF1" w:rsidRDefault="00540CF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D6DF1" w:rsidRDefault="00540CFC">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8D6DF1" w:rsidRDefault="00540CF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D6DF1" w:rsidRDefault="00540CFC">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 xml:space="preserve">a. </w:t>
      </w:r>
      <w:r>
        <w:rPr>
          <w:rFonts w:asciiTheme="minorEastAsia" w:hAnsiTheme="minorEastAsia" w:cs="仿宋_GB2312" w:hint="eastAsia"/>
          <w:sz w:val="24"/>
          <w:szCs w:val="24"/>
          <w:lang w:val="zh-CN"/>
        </w:rPr>
        <w:t>中国国家认证认可监督管理委员</w:t>
      </w:r>
      <w:r>
        <w:rPr>
          <w:rFonts w:asciiTheme="minorEastAsia" w:hAnsiTheme="minorEastAsia" w:cs="仿宋_GB2312" w:hint="eastAsia"/>
          <w:sz w:val="24"/>
          <w:szCs w:val="24"/>
          <w:lang w:val="zh-CN"/>
        </w:rPr>
        <w:t>会官网（</w:t>
      </w:r>
      <w:hyperlink r:id="rId16"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）产品认证证书的原件扫描件（或图片）并加盖投标人公章。</w:t>
      </w:r>
    </w:p>
    <w:p w:rsidR="008D6DF1" w:rsidRDefault="00540CF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b. </w:t>
      </w:r>
      <w:r>
        <w:rPr>
          <w:rFonts w:asciiTheme="minorEastAsia" w:hAnsiTheme="minorEastAsia" w:cs="仿宋_GB2312" w:hint="eastAsia"/>
          <w:sz w:val="24"/>
          <w:szCs w:val="24"/>
          <w:lang w:val="zh-CN"/>
        </w:rPr>
        <w:t>强制性产品认证机构颁发的</w:t>
      </w:r>
      <w:r>
        <w:rPr>
          <w:rFonts w:asciiTheme="minorEastAsia" w:hAnsiTheme="minorEastAsia" w:cs="仿宋_GB2312" w:hint="eastAsia"/>
          <w:sz w:val="24"/>
          <w:szCs w:val="24"/>
          <w:lang w:val="zh-CN"/>
        </w:rPr>
        <w:t>CCC</w:t>
      </w:r>
      <w:r>
        <w:rPr>
          <w:rFonts w:asciiTheme="minorEastAsia" w:hAnsiTheme="minorEastAsia" w:cs="仿宋_GB2312" w:hint="eastAsia"/>
          <w:sz w:val="24"/>
          <w:szCs w:val="24"/>
          <w:lang w:val="zh-CN"/>
        </w:rPr>
        <w:t>认证证书的原件扫描件（或图片）并加盖投标人公章。</w:t>
      </w:r>
    </w:p>
    <w:p w:rsidR="008D6DF1" w:rsidRDefault="00540CFC">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 xml:space="preserve">c. </w:t>
      </w:r>
      <w:r>
        <w:rPr>
          <w:rFonts w:asciiTheme="minorEastAsia" w:hAnsiTheme="minorEastAsia" w:cs="仿宋_GB2312" w:hint="eastAsia"/>
          <w:sz w:val="24"/>
          <w:szCs w:val="24"/>
          <w:lang w:val="zh-CN"/>
        </w:rPr>
        <w:t>投标人</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w:t>
      </w:r>
    </w:p>
    <w:p w:rsidR="008D6DF1" w:rsidRDefault="00540CF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D6DF1" w:rsidRDefault="00540CFC">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8D6DF1" w:rsidRDefault="00540CF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中国信息安全认证中心</w:t>
      </w:r>
      <w:r>
        <w:rPr>
          <w:rFonts w:asciiTheme="minorEastAsia" w:hAnsiTheme="minorEastAsia" w:cs="仿宋_GB2312" w:hint="eastAsia"/>
          <w:sz w:val="24"/>
          <w:szCs w:val="24"/>
          <w:lang w:val="zh-CN"/>
        </w:rPr>
        <w:t>颁发的《中国国家信息安全产品认证证书》的原件扫描件（或图片）并加盖投标人公章。</w:t>
      </w:r>
    </w:p>
    <w:p w:rsidR="008D6DF1" w:rsidRDefault="00540CF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8D6DF1" w:rsidRDefault="00540C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8D6DF1" w:rsidRDefault="00540CF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9032"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6175"/>
        <w:gridCol w:w="967"/>
      </w:tblGrid>
      <w:tr w:rsidR="008D6DF1">
        <w:trPr>
          <w:trHeight w:val="982"/>
          <w:jc w:val="center"/>
        </w:trPr>
        <w:tc>
          <w:tcPr>
            <w:tcW w:w="1890" w:type="dxa"/>
            <w:vAlign w:val="center"/>
          </w:tcPr>
          <w:p w:rsidR="008D6DF1" w:rsidRDefault="00540CFC">
            <w:pPr>
              <w:tabs>
                <w:tab w:val="left" w:pos="1260"/>
              </w:tabs>
              <w:autoSpaceDE w:val="0"/>
              <w:autoSpaceDN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分值构成</w:t>
            </w:r>
          </w:p>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总分</w:t>
            </w:r>
            <w:r>
              <w:rPr>
                <w:rFonts w:asciiTheme="minorEastAsia" w:hAnsiTheme="minorEastAsia" w:cs="仿宋_GB2312" w:hint="eastAsia"/>
                <w:sz w:val="24"/>
                <w:szCs w:val="24"/>
                <w:lang w:val="zh-CN"/>
              </w:rPr>
              <w:t>100</w:t>
            </w:r>
            <w:r>
              <w:rPr>
                <w:rFonts w:asciiTheme="minorEastAsia" w:hAnsiTheme="minorEastAsia" w:cs="仿宋_GB2312" w:hint="eastAsia"/>
                <w:sz w:val="24"/>
                <w:szCs w:val="24"/>
                <w:lang w:val="zh-CN"/>
              </w:rPr>
              <w:t>分</w:t>
            </w:r>
            <w:r>
              <w:rPr>
                <w:rFonts w:asciiTheme="minorEastAsia" w:hAnsiTheme="minorEastAsia" w:cs="仿宋_GB2312" w:hint="eastAsia"/>
                <w:sz w:val="24"/>
                <w:szCs w:val="24"/>
                <w:lang w:val="zh-CN"/>
              </w:rPr>
              <w:t>)</w:t>
            </w:r>
          </w:p>
        </w:tc>
        <w:tc>
          <w:tcPr>
            <w:tcW w:w="7142" w:type="dxa"/>
            <w:gridSpan w:val="2"/>
            <w:vAlign w:val="center"/>
          </w:tcPr>
          <w:p w:rsidR="008D6DF1" w:rsidRDefault="00540CFC">
            <w:pPr>
              <w:tabs>
                <w:tab w:val="left" w:pos="1260"/>
              </w:tabs>
              <w:autoSpaceDE w:val="0"/>
              <w:autoSpaceDN w:val="0"/>
              <w:spacing w:line="140" w:lineRule="atLeast"/>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价格分值：</w:t>
            </w: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商务部分：</w:t>
            </w:r>
            <w:r>
              <w:rPr>
                <w:rFonts w:asciiTheme="minorEastAsia" w:hAnsiTheme="minorEastAsia" w:cs="仿宋_GB2312" w:hint="eastAsia"/>
                <w:sz w:val="24"/>
                <w:szCs w:val="24"/>
              </w:rPr>
              <w:t>40</w:t>
            </w:r>
            <w:r>
              <w:rPr>
                <w:rFonts w:asciiTheme="minorEastAsia" w:hAnsiTheme="minorEastAsia" w:cs="仿宋_GB2312" w:hint="eastAsia"/>
                <w:sz w:val="24"/>
                <w:szCs w:val="24"/>
                <w:lang w:val="zh-CN"/>
              </w:rPr>
              <w:t>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技术部分：</w:t>
            </w:r>
            <w:r>
              <w:rPr>
                <w:rFonts w:asciiTheme="minorEastAsia" w:hAnsiTheme="minorEastAsia" w:cs="仿宋_GB2312" w:hint="eastAsia"/>
                <w:sz w:val="24"/>
                <w:szCs w:val="24"/>
              </w:rPr>
              <w:t>40</w:t>
            </w:r>
            <w:r>
              <w:rPr>
                <w:rFonts w:asciiTheme="minorEastAsia" w:hAnsiTheme="minorEastAsia" w:cs="仿宋_GB2312" w:hint="eastAsia"/>
                <w:sz w:val="24"/>
                <w:szCs w:val="24"/>
                <w:lang w:val="zh-CN"/>
              </w:rPr>
              <w:t>分</w:t>
            </w:r>
          </w:p>
        </w:tc>
      </w:tr>
      <w:tr w:rsidR="008D6DF1">
        <w:trPr>
          <w:trHeight w:val="567"/>
          <w:jc w:val="center"/>
        </w:trPr>
        <w:tc>
          <w:tcPr>
            <w:tcW w:w="9032" w:type="dxa"/>
            <w:gridSpan w:val="3"/>
            <w:tcBorders>
              <w:bottom w:val="single" w:sz="4" w:space="0" w:color="auto"/>
            </w:tcBorders>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（一）价格部分（满分</w:t>
            </w: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分）</w:t>
            </w:r>
          </w:p>
        </w:tc>
      </w:tr>
      <w:tr w:rsidR="008D6DF1">
        <w:trPr>
          <w:trHeight w:val="90"/>
          <w:jc w:val="center"/>
        </w:trPr>
        <w:tc>
          <w:tcPr>
            <w:tcW w:w="1890" w:type="dxa"/>
            <w:tcBorders>
              <w:top w:val="single" w:sz="4" w:space="0" w:color="auto"/>
            </w:tcBorders>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评分因素</w:t>
            </w:r>
          </w:p>
        </w:tc>
        <w:tc>
          <w:tcPr>
            <w:tcW w:w="6175" w:type="dxa"/>
            <w:tcBorders>
              <w:top w:val="single" w:sz="4" w:space="0" w:color="auto"/>
            </w:tcBorders>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967" w:type="dxa"/>
            <w:tcBorders>
              <w:top w:val="single" w:sz="4" w:space="0" w:color="auto"/>
            </w:tcBorders>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8D6DF1">
        <w:trPr>
          <w:trHeight w:val="1577"/>
          <w:jc w:val="center"/>
        </w:trPr>
        <w:tc>
          <w:tcPr>
            <w:tcW w:w="1890" w:type="dxa"/>
            <w:tcBorders>
              <w:top w:val="single" w:sz="4" w:space="0" w:color="auto"/>
            </w:tcBorders>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w:t>
            </w:r>
          </w:p>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6175" w:type="dxa"/>
            <w:tcBorders>
              <w:top w:val="single" w:sz="4" w:space="0" w:color="auto"/>
            </w:tcBorders>
            <w:vAlign w:val="center"/>
          </w:tcPr>
          <w:p w:rsidR="008D6DF1" w:rsidRDefault="00540CFC">
            <w:pPr>
              <w:tabs>
                <w:tab w:val="left" w:pos="1260"/>
              </w:tabs>
              <w:autoSpaceDE w:val="0"/>
              <w:autoSpaceDN w:val="0"/>
              <w:spacing w:line="360" w:lineRule="auto"/>
              <w:contextualSpacing/>
              <w:jc w:val="center"/>
              <w:rPr>
                <w:rFonts w:ascii="宋体" w:eastAsia="宋体" w:hAnsi="宋体" w:cs="宋体"/>
                <w:szCs w:val="21"/>
                <w:shd w:val="clear" w:color="auto" w:fill="FFFFFF"/>
              </w:rPr>
            </w:pPr>
            <w:r>
              <w:rPr>
                <w:rFonts w:ascii="宋体" w:eastAsia="宋体" w:hAnsi="宋体" w:cs="宋体" w:hint="eastAsia"/>
                <w:b/>
                <w:bCs/>
                <w:szCs w:val="21"/>
                <w:shd w:val="clear" w:color="auto" w:fill="FFFFFF"/>
              </w:rPr>
              <w:t>评标基准价</w:t>
            </w:r>
            <w:r>
              <w:rPr>
                <w:rFonts w:ascii="宋体" w:eastAsia="宋体" w:hAnsi="宋体" w:cs="宋体" w:hint="eastAsia"/>
                <w:szCs w:val="21"/>
                <w:shd w:val="clear" w:color="auto" w:fill="FFFFFF"/>
              </w:rPr>
              <w:t>：</w:t>
            </w:r>
          </w:p>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评标基准价：满足招标文件要求的有效投标报价中（单价总金额），最低的投标报价（单价总金额）为评标基准价。</w:t>
            </w:r>
          </w:p>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rPr>
              <w:t>20</w:t>
            </w:r>
          </w:p>
        </w:tc>
        <w:tc>
          <w:tcPr>
            <w:tcW w:w="967" w:type="dxa"/>
            <w:tcBorders>
              <w:top w:val="single" w:sz="4" w:space="0" w:color="auto"/>
            </w:tcBorders>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分</w:t>
            </w:r>
          </w:p>
        </w:tc>
      </w:tr>
      <w:tr w:rsidR="008D6DF1">
        <w:trPr>
          <w:trHeight w:val="567"/>
          <w:jc w:val="center"/>
        </w:trPr>
        <w:tc>
          <w:tcPr>
            <w:tcW w:w="9032" w:type="dxa"/>
            <w:gridSpan w:val="3"/>
            <w:vAlign w:val="center"/>
          </w:tcPr>
          <w:p w:rsidR="008D6DF1" w:rsidRDefault="00540CFC">
            <w:pPr>
              <w:tabs>
                <w:tab w:val="left" w:pos="1260"/>
              </w:tabs>
              <w:autoSpaceDE w:val="0"/>
              <w:autoSpaceDN w:val="0"/>
              <w:spacing w:line="140" w:lineRule="atLeast"/>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（二）商务部分（满分</w:t>
            </w:r>
            <w:r>
              <w:rPr>
                <w:rFonts w:asciiTheme="minorEastAsia" w:hAnsiTheme="minorEastAsia" w:cs="仿宋_GB2312" w:hint="eastAsia"/>
                <w:sz w:val="24"/>
                <w:szCs w:val="24"/>
              </w:rPr>
              <w:t>40</w:t>
            </w:r>
            <w:r>
              <w:rPr>
                <w:rFonts w:asciiTheme="minorEastAsia" w:hAnsiTheme="minorEastAsia" w:cs="仿宋_GB2312" w:hint="eastAsia"/>
                <w:sz w:val="24"/>
                <w:szCs w:val="24"/>
                <w:lang w:val="zh-CN"/>
              </w:rPr>
              <w:t>分）</w:t>
            </w:r>
          </w:p>
        </w:tc>
      </w:tr>
      <w:tr w:rsidR="008D6DF1">
        <w:trPr>
          <w:trHeight w:val="308"/>
          <w:jc w:val="center"/>
        </w:trPr>
        <w:tc>
          <w:tcPr>
            <w:tcW w:w="1890" w:type="dxa"/>
            <w:tcBorders>
              <w:bottom w:val="single" w:sz="4" w:space="0" w:color="auto"/>
            </w:tcBorders>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评分因素</w:t>
            </w:r>
          </w:p>
        </w:tc>
        <w:tc>
          <w:tcPr>
            <w:tcW w:w="6175" w:type="dxa"/>
            <w:vAlign w:val="center"/>
          </w:tcPr>
          <w:p w:rsidR="008D6DF1" w:rsidRDefault="00540CFC">
            <w:pPr>
              <w:tabs>
                <w:tab w:val="left" w:pos="1260"/>
              </w:tabs>
              <w:autoSpaceDE w:val="0"/>
              <w:autoSpaceDN w:val="0"/>
              <w:spacing w:line="140" w:lineRule="atLeast"/>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967"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8D6DF1">
        <w:trPr>
          <w:trHeight w:val="567"/>
          <w:jc w:val="center"/>
        </w:trPr>
        <w:tc>
          <w:tcPr>
            <w:tcW w:w="1890" w:type="dxa"/>
            <w:vAlign w:val="center"/>
          </w:tcPr>
          <w:p w:rsidR="008D6DF1" w:rsidRDefault="00540CFC">
            <w:pPr>
              <w:tabs>
                <w:tab w:val="left" w:pos="1260"/>
              </w:tabs>
              <w:autoSpaceDE w:val="0"/>
              <w:autoSpaceDN w:val="0"/>
              <w:spacing w:line="140" w:lineRule="atLeast"/>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人员配备</w:t>
            </w:r>
          </w:p>
        </w:tc>
        <w:tc>
          <w:tcPr>
            <w:tcW w:w="6175" w:type="dxa"/>
            <w:vAlign w:val="center"/>
          </w:tcPr>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、项目技术负责人为中级及以上职称的得</w:t>
            </w:r>
            <w:r>
              <w:rPr>
                <w:rFonts w:asciiTheme="minorEastAsia" w:hAnsiTheme="minorEastAsia" w:cs="仿宋_GB2312" w:hint="eastAsia"/>
                <w:sz w:val="24"/>
                <w:szCs w:val="24"/>
              </w:rPr>
              <w:t>3</w:t>
            </w:r>
            <w:r>
              <w:rPr>
                <w:rFonts w:asciiTheme="minorEastAsia" w:hAnsiTheme="minorEastAsia" w:cs="仿宋_GB2312" w:hint="eastAsia"/>
                <w:sz w:val="24"/>
                <w:szCs w:val="24"/>
              </w:rPr>
              <w:t>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、除技术负责人外其他配备主要人员具有交通工程专业中级及以上的，每提供一个得</w:t>
            </w:r>
            <w:r>
              <w:rPr>
                <w:rFonts w:asciiTheme="minorEastAsia" w:hAnsiTheme="minorEastAsia" w:cs="仿宋_GB2312" w:hint="eastAsia"/>
                <w:sz w:val="24"/>
                <w:szCs w:val="24"/>
              </w:rPr>
              <w:t>2</w:t>
            </w:r>
            <w:r>
              <w:rPr>
                <w:rFonts w:asciiTheme="minorEastAsia" w:hAnsiTheme="minorEastAsia" w:cs="仿宋_GB2312" w:hint="eastAsia"/>
                <w:sz w:val="24"/>
                <w:szCs w:val="24"/>
              </w:rPr>
              <w:t>分，最高</w:t>
            </w:r>
            <w:r>
              <w:rPr>
                <w:rFonts w:asciiTheme="minorEastAsia" w:hAnsiTheme="minorEastAsia" w:cs="仿宋_GB2312" w:hint="eastAsia"/>
                <w:sz w:val="24"/>
                <w:szCs w:val="24"/>
              </w:rPr>
              <w:t>4</w:t>
            </w:r>
            <w:r>
              <w:rPr>
                <w:rFonts w:asciiTheme="minorEastAsia" w:hAnsiTheme="minorEastAsia" w:cs="仿宋_GB2312" w:hint="eastAsia"/>
                <w:sz w:val="24"/>
                <w:szCs w:val="24"/>
              </w:rPr>
              <w:t>分。（以劳动合同及证书为准）。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、专业设备配备：</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3.1</w:t>
            </w:r>
            <w:r>
              <w:rPr>
                <w:rFonts w:asciiTheme="minorEastAsia" w:hAnsiTheme="minorEastAsia" w:cs="仿宋_GB2312" w:hint="eastAsia"/>
                <w:sz w:val="24"/>
                <w:szCs w:val="24"/>
              </w:rPr>
              <w:t>提供交通标线施工机械设备（</w:t>
            </w:r>
            <w:r>
              <w:rPr>
                <w:rFonts w:asciiTheme="minorEastAsia" w:hAnsiTheme="minorEastAsia" w:cs="仿宋_GB2312" w:hint="eastAsia"/>
                <w:sz w:val="24"/>
                <w:szCs w:val="24"/>
              </w:rPr>
              <w:t>5</w:t>
            </w:r>
            <w:r>
              <w:rPr>
                <w:rFonts w:asciiTheme="minorEastAsia" w:hAnsiTheme="minorEastAsia" w:cs="仿宋_GB2312" w:hint="eastAsia"/>
                <w:sz w:val="24"/>
                <w:szCs w:val="24"/>
              </w:rPr>
              <w:t>万元以上）每台</w:t>
            </w:r>
            <w:r>
              <w:rPr>
                <w:rFonts w:asciiTheme="minorEastAsia" w:hAnsiTheme="minorEastAsia" w:cs="仿宋_GB2312" w:hint="eastAsia"/>
                <w:sz w:val="24"/>
                <w:szCs w:val="24"/>
              </w:rPr>
              <w:t>3</w:t>
            </w:r>
            <w:r>
              <w:rPr>
                <w:rFonts w:asciiTheme="minorEastAsia" w:hAnsiTheme="minorEastAsia" w:cs="仿宋_GB2312" w:hint="eastAsia"/>
                <w:sz w:val="24"/>
                <w:szCs w:val="24"/>
              </w:rPr>
              <w:t>分，最高</w:t>
            </w:r>
            <w:r>
              <w:rPr>
                <w:rFonts w:asciiTheme="minorEastAsia" w:hAnsiTheme="minorEastAsia" w:cs="仿宋_GB2312" w:hint="eastAsia"/>
                <w:sz w:val="24"/>
                <w:szCs w:val="24"/>
              </w:rPr>
              <w:t>6</w:t>
            </w:r>
            <w:r>
              <w:rPr>
                <w:rFonts w:asciiTheme="minorEastAsia" w:hAnsiTheme="minorEastAsia" w:cs="仿宋_GB2312" w:hint="eastAsia"/>
                <w:sz w:val="24"/>
                <w:szCs w:val="24"/>
              </w:rPr>
              <w:t>分（以购买原始发票为准）；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rPr>
              <w:t>配备道路标线除线机设备得</w:t>
            </w:r>
            <w:r>
              <w:rPr>
                <w:rFonts w:asciiTheme="minorEastAsia" w:hAnsiTheme="minorEastAsia" w:cs="仿宋_GB2312" w:hint="eastAsia"/>
                <w:sz w:val="24"/>
                <w:szCs w:val="24"/>
              </w:rPr>
              <w:t>2</w:t>
            </w:r>
            <w:r>
              <w:rPr>
                <w:rFonts w:asciiTheme="minorEastAsia" w:hAnsiTheme="minorEastAsia" w:cs="仿宋_GB2312" w:hint="eastAsia"/>
                <w:sz w:val="24"/>
                <w:szCs w:val="24"/>
              </w:rPr>
              <w:t>分，配备工程车得</w:t>
            </w:r>
            <w:r>
              <w:rPr>
                <w:rFonts w:asciiTheme="minorEastAsia" w:hAnsiTheme="minorEastAsia" w:cs="仿宋_GB2312" w:hint="eastAsia"/>
                <w:sz w:val="24"/>
                <w:szCs w:val="24"/>
              </w:rPr>
              <w:t>3</w:t>
            </w:r>
            <w:r>
              <w:rPr>
                <w:rFonts w:asciiTheme="minorEastAsia" w:hAnsiTheme="minorEastAsia" w:cs="仿宋_GB2312" w:hint="eastAsia"/>
                <w:sz w:val="24"/>
                <w:szCs w:val="24"/>
              </w:rPr>
              <w:t>分，最高</w:t>
            </w:r>
            <w:r>
              <w:rPr>
                <w:rFonts w:asciiTheme="minorEastAsia" w:hAnsiTheme="minorEastAsia" w:cs="仿宋_GB2312" w:hint="eastAsia"/>
                <w:sz w:val="24"/>
                <w:szCs w:val="24"/>
              </w:rPr>
              <w:t>5</w:t>
            </w:r>
            <w:r>
              <w:rPr>
                <w:rFonts w:asciiTheme="minorEastAsia" w:hAnsiTheme="minorEastAsia" w:cs="仿宋_GB2312" w:hint="eastAsia"/>
                <w:sz w:val="24"/>
                <w:szCs w:val="24"/>
              </w:rPr>
              <w:t>分（以购买原始发票为准）。</w:t>
            </w:r>
          </w:p>
        </w:tc>
        <w:tc>
          <w:tcPr>
            <w:tcW w:w="967"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rPr>
            </w:pPr>
            <w:r>
              <w:rPr>
                <w:rFonts w:asciiTheme="minorEastAsia" w:hAnsiTheme="minorEastAsia" w:cs="仿宋_GB2312" w:hint="eastAsia"/>
                <w:sz w:val="24"/>
                <w:szCs w:val="24"/>
              </w:rPr>
              <w:t>18</w:t>
            </w:r>
            <w:r>
              <w:rPr>
                <w:rFonts w:asciiTheme="minorEastAsia" w:hAnsiTheme="minorEastAsia" w:cs="仿宋_GB2312" w:hint="eastAsia"/>
                <w:sz w:val="24"/>
                <w:szCs w:val="24"/>
              </w:rPr>
              <w:t>分</w:t>
            </w:r>
          </w:p>
        </w:tc>
      </w:tr>
      <w:tr w:rsidR="008D6DF1">
        <w:trPr>
          <w:trHeight w:val="567"/>
          <w:jc w:val="center"/>
        </w:trPr>
        <w:tc>
          <w:tcPr>
            <w:tcW w:w="1890" w:type="dxa"/>
            <w:vAlign w:val="center"/>
          </w:tcPr>
          <w:p w:rsidR="008D6DF1" w:rsidRDefault="00540CFC">
            <w:pPr>
              <w:tabs>
                <w:tab w:val="left" w:pos="1260"/>
              </w:tabs>
              <w:autoSpaceDE w:val="0"/>
              <w:autoSpaceDN w:val="0"/>
              <w:spacing w:line="140" w:lineRule="atLeast"/>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企业业绩</w:t>
            </w:r>
          </w:p>
        </w:tc>
        <w:tc>
          <w:tcPr>
            <w:tcW w:w="6175" w:type="dxa"/>
            <w:vAlign w:val="center"/>
          </w:tcPr>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投标人</w:t>
            </w:r>
            <w:r>
              <w:rPr>
                <w:rFonts w:asciiTheme="minorEastAsia" w:hAnsiTheme="minorEastAsia" w:cs="仿宋_GB2312" w:hint="eastAsia"/>
                <w:sz w:val="24"/>
                <w:szCs w:val="24"/>
              </w:rPr>
              <w:t>2015</w:t>
            </w:r>
            <w:r>
              <w:rPr>
                <w:rFonts w:asciiTheme="minorEastAsia" w:hAnsiTheme="minorEastAsia" w:cs="仿宋_GB2312" w:hint="eastAsia"/>
                <w:sz w:val="24"/>
                <w:szCs w:val="24"/>
              </w:rPr>
              <w:t>年以来具有合同金额不低于</w:t>
            </w:r>
            <w:r>
              <w:rPr>
                <w:rFonts w:asciiTheme="minorEastAsia" w:hAnsiTheme="minorEastAsia" w:cs="仿宋_GB2312" w:hint="eastAsia"/>
                <w:sz w:val="24"/>
                <w:szCs w:val="24"/>
              </w:rPr>
              <w:t>200</w:t>
            </w:r>
            <w:r>
              <w:rPr>
                <w:rFonts w:asciiTheme="minorEastAsia" w:hAnsiTheme="minorEastAsia" w:cs="仿宋_GB2312" w:hint="eastAsia"/>
                <w:sz w:val="24"/>
                <w:szCs w:val="24"/>
              </w:rPr>
              <w:t>万元的道路交通标线业绩的，每有一项得</w:t>
            </w:r>
            <w:r>
              <w:rPr>
                <w:rFonts w:asciiTheme="minorEastAsia" w:hAnsiTheme="minorEastAsia" w:cs="仿宋_GB2312" w:hint="eastAsia"/>
                <w:sz w:val="24"/>
                <w:szCs w:val="24"/>
              </w:rPr>
              <w:t>2</w:t>
            </w:r>
            <w:r>
              <w:rPr>
                <w:rFonts w:asciiTheme="minorEastAsia" w:hAnsiTheme="minorEastAsia" w:cs="仿宋_GB2312" w:hint="eastAsia"/>
                <w:sz w:val="24"/>
                <w:szCs w:val="24"/>
              </w:rPr>
              <w:t>分，最多得</w:t>
            </w:r>
            <w:r>
              <w:rPr>
                <w:rFonts w:asciiTheme="minorEastAsia" w:hAnsiTheme="minorEastAsia" w:cs="仿宋_GB2312" w:hint="eastAsia"/>
                <w:sz w:val="24"/>
                <w:szCs w:val="24"/>
              </w:rPr>
              <w:t>6</w:t>
            </w:r>
            <w:r>
              <w:rPr>
                <w:rFonts w:asciiTheme="minorEastAsia" w:hAnsiTheme="minorEastAsia" w:cs="仿宋_GB2312" w:hint="eastAsia"/>
                <w:sz w:val="24"/>
                <w:szCs w:val="24"/>
              </w:rPr>
              <w:t>分（以中标通知书、合同、验收报告及网上中标公告截图齐全的为准）。</w:t>
            </w:r>
          </w:p>
        </w:tc>
        <w:tc>
          <w:tcPr>
            <w:tcW w:w="967"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rPr>
            </w:pPr>
            <w:r>
              <w:rPr>
                <w:rFonts w:asciiTheme="minorEastAsia" w:hAnsiTheme="minorEastAsia" w:cs="仿宋_GB2312" w:hint="eastAsia"/>
                <w:sz w:val="24"/>
                <w:szCs w:val="24"/>
              </w:rPr>
              <w:t>6</w:t>
            </w:r>
            <w:r>
              <w:rPr>
                <w:rFonts w:asciiTheme="minorEastAsia" w:hAnsiTheme="minorEastAsia" w:cs="仿宋_GB2312" w:hint="eastAsia"/>
                <w:sz w:val="24"/>
                <w:szCs w:val="24"/>
              </w:rPr>
              <w:t>分</w:t>
            </w:r>
          </w:p>
        </w:tc>
      </w:tr>
      <w:tr w:rsidR="008D6DF1">
        <w:trPr>
          <w:trHeight w:val="1162"/>
          <w:jc w:val="center"/>
        </w:trPr>
        <w:tc>
          <w:tcPr>
            <w:tcW w:w="1890" w:type="dxa"/>
            <w:vAlign w:val="center"/>
          </w:tcPr>
          <w:p w:rsidR="008D6DF1" w:rsidRDefault="00540CFC">
            <w:pPr>
              <w:tabs>
                <w:tab w:val="left" w:pos="1260"/>
              </w:tabs>
              <w:autoSpaceDE w:val="0"/>
              <w:autoSpaceDN w:val="0"/>
              <w:spacing w:line="140" w:lineRule="atLeast"/>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企业实力</w:t>
            </w:r>
          </w:p>
          <w:p w:rsidR="008D6DF1" w:rsidRDefault="008D6DF1">
            <w:pPr>
              <w:tabs>
                <w:tab w:val="left" w:pos="1260"/>
              </w:tabs>
              <w:autoSpaceDE w:val="0"/>
              <w:autoSpaceDN w:val="0"/>
              <w:spacing w:line="140" w:lineRule="atLeast"/>
              <w:contextualSpacing/>
              <w:jc w:val="center"/>
              <w:rPr>
                <w:rFonts w:asciiTheme="minorEastAsia" w:hAnsiTheme="minorEastAsia" w:cs="仿宋_GB2312"/>
                <w:sz w:val="24"/>
                <w:szCs w:val="24"/>
                <w:lang w:val="zh-CN"/>
              </w:rPr>
            </w:pPr>
          </w:p>
        </w:tc>
        <w:tc>
          <w:tcPr>
            <w:tcW w:w="6175" w:type="dxa"/>
            <w:vAlign w:val="center"/>
          </w:tcPr>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、投标人具有</w:t>
            </w:r>
            <w:r>
              <w:rPr>
                <w:rFonts w:asciiTheme="minorEastAsia" w:hAnsiTheme="minorEastAsia" w:cs="仿宋_GB2312" w:hint="eastAsia"/>
                <w:sz w:val="24"/>
                <w:szCs w:val="24"/>
              </w:rPr>
              <w:t>ISO9001</w:t>
            </w:r>
            <w:r>
              <w:rPr>
                <w:rFonts w:asciiTheme="minorEastAsia" w:hAnsiTheme="minorEastAsia" w:cs="仿宋_GB2312" w:hint="eastAsia"/>
                <w:sz w:val="24"/>
                <w:szCs w:val="24"/>
              </w:rPr>
              <w:t>质量管理体系认证证书且在有效期内的得</w:t>
            </w:r>
            <w:r>
              <w:rPr>
                <w:rFonts w:asciiTheme="minorEastAsia" w:hAnsiTheme="minorEastAsia" w:cs="仿宋_GB2312" w:hint="eastAsia"/>
                <w:sz w:val="24"/>
                <w:szCs w:val="24"/>
              </w:rPr>
              <w:t>2</w:t>
            </w:r>
            <w:r>
              <w:rPr>
                <w:rFonts w:asciiTheme="minorEastAsia" w:hAnsiTheme="minorEastAsia" w:cs="仿宋_GB2312" w:hint="eastAsia"/>
                <w:sz w:val="24"/>
                <w:szCs w:val="24"/>
              </w:rPr>
              <w:t>分（以证书及网页截图为准）。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、提供公安部交通安全产品质量监督检测中心或交通运输部科学研究院交通工程检测中心颁发的标线涂料（热熔型、常温型）检测报告每份得</w:t>
            </w:r>
            <w:r>
              <w:rPr>
                <w:rFonts w:asciiTheme="minorEastAsia" w:hAnsiTheme="minorEastAsia" w:cs="仿宋_GB2312" w:hint="eastAsia"/>
                <w:sz w:val="24"/>
                <w:szCs w:val="24"/>
              </w:rPr>
              <w:t>2</w:t>
            </w:r>
            <w:r>
              <w:rPr>
                <w:rFonts w:asciiTheme="minorEastAsia" w:hAnsiTheme="minorEastAsia" w:cs="仿宋_GB2312" w:hint="eastAsia"/>
                <w:sz w:val="24"/>
                <w:szCs w:val="24"/>
              </w:rPr>
              <w:t>分，满分</w:t>
            </w:r>
            <w:r>
              <w:rPr>
                <w:rFonts w:asciiTheme="minorEastAsia" w:hAnsiTheme="minorEastAsia" w:cs="仿宋_GB2312" w:hint="eastAsia"/>
                <w:sz w:val="24"/>
                <w:szCs w:val="24"/>
              </w:rPr>
              <w:t>4</w:t>
            </w:r>
            <w:r>
              <w:rPr>
                <w:rFonts w:asciiTheme="minorEastAsia" w:hAnsiTheme="minorEastAsia" w:cs="仿宋_GB2312" w:hint="eastAsia"/>
                <w:sz w:val="24"/>
                <w:szCs w:val="24"/>
              </w:rPr>
              <w:t>分。</w:t>
            </w:r>
          </w:p>
        </w:tc>
        <w:tc>
          <w:tcPr>
            <w:tcW w:w="967" w:type="dxa"/>
            <w:vAlign w:val="center"/>
          </w:tcPr>
          <w:p w:rsidR="008D6DF1" w:rsidRDefault="00540C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6</w:t>
            </w:r>
            <w:r>
              <w:rPr>
                <w:rFonts w:asciiTheme="minorEastAsia" w:hAnsiTheme="minorEastAsia" w:cs="仿宋_GB2312" w:hint="eastAsia"/>
                <w:sz w:val="24"/>
                <w:szCs w:val="24"/>
              </w:rPr>
              <w:t>分</w:t>
            </w:r>
          </w:p>
        </w:tc>
      </w:tr>
      <w:tr w:rsidR="008D6DF1">
        <w:trPr>
          <w:trHeight w:val="1109"/>
          <w:jc w:val="center"/>
        </w:trPr>
        <w:tc>
          <w:tcPr>
            <w:tcW w:w="1890" w:type="dxa"/>
            <w:vAlign w:val="center"/>
          </w:tcPr>
          <w:p w:rsidR="008D6DF1" w:rsidRDefault="00540CFC">
            <w:pPr>
              <w:pStyle w:val="a0"/>
              <w:ind w:firstLine="24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服务承诺</w:t>
            </w:r>
          </w:p>
          <w:p w:rsidR="008D6DF1" w:rsidRDefault="008D6DF1">
            <w:pPr>
              <w:spacing w:line="360" w:lineRule="exact"/>
              <w:jc w:val="center"/>
              <w:rPr>
                <w:rFonts w:asciiTheme="minorEastAsia" w:hAnsiTheme="minorEastAsia" w:cs="仿宋_GB2312"/>
                <w:sz w:val="24"/>
                <w:szCs w:val="24"/>
              </w:rPr>
            </w:pPr>
          </w:p>
        </w:tc>
        <w:tc>
          <w:tcPr>
            <w:tcW w:w="6175" w:type="dxa"/>
            <w:vAlign w:val="center"/>
          </w:tcPr>
          <w:p w:rsidR="008D6DF1" w:rsidRDefault="00540CFC">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、投标人提供的售后服务方案、如何做好后续服务保障、项目完成后服务承诺，评委根据可行性、完整性、及合理性综合评定，好的得</w:t>
            </w:r>
            <w:r>
              <w:rPr>
                <w:rFonts w:asciiTheme="minorEastAsia" w:hAnsiTheme="minorEastAsia" w:cs="仿宋_GB2312" w:hint="eastAsia"/>
                <w:sz w:val="24"/>
                <w:szCs w:val="24"/>
              </w:rPr>
              <w:t>4-5</w:t>
            </w:r>
            <w:r>
              <w:rPr>
                <w:rFonts w:asciiTheme="minorEastAsia" w:hAnsiTheme="minorEastAsia" w:cs="仿宋_GB2312" w:hint="eastAsia"/>
                <w:sz w:val="24"/>
                <w:szCs w:val="24"/>
              </w:rPr>
              <w:t>分，较好的得</w:t>
            </w:r>
            <w:r>
              <w:rPr>
                <w:rFonts w:asciiTheme="minorEastAsia" w:hAnsiTheme="minorEastAsia" w:cs="仿宋_GB2312" w:hint="eastAsia"/>
                <w:sz w:val="24"/>
                <w:szCs w:val="24"/>
              </w:rPr>
              <w:t>2-3</w:t>
            </w:r>
            <w:r>
              <w:rPr>
                <w:rFonts w:asciiTheme="minorEastAsia" w:hAnsiTheme="minorEastAsia" w:cs="仿宋_GB2312" w:hint="eastAsia"/>
                <w:sz w:val="24"/>
                <w:szCs w:val="24"/>
              </w:rPr>
              <w:t>分，差的</w:t>
            </w:r>
            <w:r>
              <w:rPr>
                <w:rFonts w:asciiTheme="minorEastAsia" w:hAnsiTheme="minorEastAsia" w:cs="仿宋_GB2312" w:hint="eastAsia"/>
                <w:sz w:val="24"/>
                <w:szCs w:val="24"/>
              </w:rPr>
              <w:t>0-1</w:t>
            </w:r>
            <w:r>
              <w:rPr>
                <w:rFonts w:asciiTheme="minorEastAsia" w:hAnsiTheme="minorEastAsia" w:cs="仿宋_GB2312" w:hint="eastAsia"/>
                <w:sz w:val="24"/>
                <w:szCs w:val="24"/>
              </w:rPr>
              <w:t>分。</w:t>
            </w:r>
          </w:p>
          <w:p w:rsidR="008D6DF1" w:rsidRDefault="00540CFC">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、其他实质性承诺，根据情况而定，好的得</w:t>
            </w:r>
            <w:r>
              <w:rPr>
                <w:rFonts w:asciiTheme="minorEastAsia" w:hAnsiTheme="minorEastAsia" w:cs="仿宋_GB2312" w:hint="eastAsia"/>
                <w:sz w:val="24"/>
                <w:szCs w:val="24"/>
              </w:rPr>
              <w:t>4-5</w:t>
            </w:r>
            <w:r>
              <w:rPr>
                <w:rFonts w:asciiTheme="minorEastAsia" w:hAnsiTheme="minorEastAsia" w:cs="仿宋_GB2312" w:hint="eastAsia"/>
                <w:sz w:val="24"/>
                <w:szCs w:val="24"/>
              </w:rPr>
              <w:t>分，较</w:t>
            </w:r>
            <w:r>
              <w:rPr>
                <w:rFonts w:asciiTheme="minorEastAsia" w:hAnsiTheme="minorEastAsia" w:cs="仿宋_GB2312" w:hint="eastAsia"/>
                <w:sz w:val="24"/>
                <w:szCs w:val="24"/>
              </w:rPr>
              <w:lastRenderedPageBreak/>
              <w:t>好的得</w:t>
            </w:r>
            <w:r>
              <w:rPr>
                <w:rFonts w:asciiTheme="minorEastAsia" w:hAnsiTheme="minorEastAsia" w:cs="仿宋_GB2312" w:hint="eastAsia"/>
                <w:sz w:val="24"/>
                <w:szCs w:val="24"/>
              </w:rPr>
              <w:t>2-3</w:t>
            </w:r>
            <w:r>
              <w:rPr>
                <w:rFonts w:asciiTheme="minorEastAsia" w:hAnsiTheme="minorEastAsia" w:cs="仿宋_GB2312" w:hint="eastAsia"/>
                <w:sz w:val="24"/>
                <w:szCs w:val="24"/>
              </w:rPr>
              <w:t>分，差的</w:t>
            </w:r>
            <w:r>
              <w:rPr>
                <w:rFonts w:asciiTheme="minorEastAsia" w:hAnsiTheme="minorEastAsia" w:cs="仿宋_GB2312" w:hint="eastAsia"/>
                <w:sz w:val="24"/>
                <w:szCs w:val="24"/>
              </w:rPr>
              <w:t>0-1</w:t>
            </w:r>
            <w:r>
              <w:rPr>
                <w:rFonts w:asciiTheme="minorEastAsia" w:hAnsiTheme="minorEastAsia" w:cs="仿宋_GB2312" w:hint="eastAsia"/>
                <w:sz w:val="24"/>
                <w:szCs w:val="24"/>
              </w:rPr>
              <w:t>分。</w:t>
            </w:r>
          </w:p>
        </w:tc>
        <w:tc>
          <w:tcPr>
            <w:tcW w:w="967" w:type="dxa"/>
            <w:vAlign w:val="center"/>
          </w:tcPr>
          <w:p w:rsidR="008D6DF1" w:rsidRDefault="00540CFC">
            <w:pPr>
              <w:jc w:val="center"/>
              <w:rPr>
                <w:rFonts w:asciiTheme="minorEastAsia" w:hAnsiTheme="minorEastAsia" w:cs="仿宋_GB2312"/>
                <w:sz w:val="24"/>
                <w:szCs w:val="24"/>
              </w:rPr>
            </w:pPr>
            <w:r>
              <w:rPr>
                <w:rFonts w:asciiTheme="minorEastAsia" w:hAnsiTheme="minorEastAsia" w:cs="仿宋_GB2312" w:hint="eastAsia"/>
                <w:sz w:val="24"/>
                <w:szCs w:val="24"/>
              </w:rPr>
              <w:lastRenderedPageBreak/>
              <w:t>10</w:t>
            </w:r>
            <w:r>
              <w:rPr>
                <w:rFonts w:asciiTheme="minorEastAsia" w:hAnsiTheme="minorEastAsia" w:cs="仿宋_GB2312" w:hint="eastAsia"/>
                <w:sz w:val="24"/>
                <w:szCs w:val="24"/>
              </w:rPr>
              <w:t>分</w:t>
            </w:r>
          </w:p>
        </w:tc>
      </w:tr>
      <w:tr w:rsidR="008D6DF1">
        <w:trPr>
          <w:trHeight w:val="349"/>
          <w:jc w:val="center"/>
        </w:trPr>
        <w:tc>
          <w:tcPr>
            <w:tcW w:w="9032" w:type="dxa"/>
            <w:gridSpan w:val="3"/>
            <w:vAlign w:val="center"/>
          </w:tcPr>
          <w:p w:rsidR="008D6DF1" w:rsidRDefault="00540CFC">
            <w:pPr>
              <w:tabs>
                <w:tab w:val="left" w:pos="1260"/>
              </w:tabs>
              <w:autoSpaceDE w:val="0"/>
              <w:autoSpaceDN w:val="0"/>
              <w:spacing w:line="140" w:lineRule="atLeast"/>
              <w:contextualSpacing/>
              <w:jc w:val="center"/>
              <w:rPr>
                <w:rFonts w:asciiTheme="minorEastAsia" w:hAnsiTheme="minorEastAsia" w:cs="仿宋_GB2312"/>
                <w:sz w:val="24"/>
                <w:szCs w:val="24"/>
              </w:rPr>
            </w:pPr>
            <w:r>
              <w:rPr>
                <w:rFonts w:asciiTheme="minorEastAsia" w:hAnsiTheme="minorEastAsia" w:cs="仿宋_GB2312" w:hint="eastAsia"/>
                <w:sz w:val="24"/>
                <w:szCs w:val="24"/>
              </w:rPr>
              <w:lastRenderedPageBreak/>
              <w:t>（三）技术部分（满分</w:t>
            </w:r>
            <w:r>
              <w:rPr>
                <w:rFonts w:asciiTheme="minorEastAsia" w:hAnsiTheme="minorEastAsia" w:cs="仿宋_GB2312" w:hint="eastAsia"/>
                <w:sz w:val="24"/>
                <w:szCs w:val="24"/>
              </w:rPr>
              <w:t>40</w:t>
            </w:r>
            <w:r>
              <w:rPr>
                <w:rFonts w:asciiTheme="minorEastAsia" w:hAnsiTheme="minorEastAsia" w:cs="仿宋_GB2312" w:hint="eastAsia"/>
                <w:sz w:val="24"/>
                <w:szCs w:val="24"/>
              </w:rPr>
              <w:t>分）</w:t>
            </w:r>
          </w:p>
        </w:tc>
      </w:tr>
      <w:tr w:rsidR="008D6DF1">
        <w:trPr>
          <w:trHeight w:val="567"/>
          <w:jc w:val="center"/>
        </w:trPr>
        <w:tc>
          <w:tcPr>
            <w:tcW w:w="1890"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rPr>
            </w:pPr>
            <w:r>
              <w:rPr>
                <w:rFonts w:asciiTheme="minorEastAsia" w:hAnsiTheme="minorEastAsia" w:cs="仿宋_GB2312" w:hint="eastAsia"/>
                <w:sz w:val="24"/>
                <w:szCs w:val="24"/>
              </w:rPr>
              <w:t>评分因素</w:t>
            </w:r>
          </w:p>
        </w:tc>
        <w:tc>
          <w:tcPr>
            <w:tcW w:w="6175" w:type="dxa"/>
            <w:vAlign w:val="center"/>
          </w:tcPr>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评分标准</w:t>
            </w:r>
          </w:p>
        </w:tc>
        <w:tc>
          <w:tcPr>
            <w:tcW w:w="967"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8D6DF1">
        <w:trPr>
          <w:trHeight w:val="567"/>
          <w:jc w:val="center"/>
        </w:trPr>
        <w:tc>
          <w:tcPr>
            <w:tcW w:w="1890"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rPr>
            </w:pPr>
            <w:r>
              <w:rPr>
                <w:rFonts w:asciiTheme="minorEastAsia" w:hAnsiTheme="minorEastAsia" w:cs="仿宋_GB2312" w:hint="eastAsia"/>
                <w:sz w:val="24"/>
                <w:szCs w:val="24"/>
              </w:rPr>
              <w:t>投标文件</w:t>
            </w:r>
          </w:p>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rPr>
            </w:pPr>
            <w:r>
              <w:rPr>
                <w:rFonts w:asciiTheme="minorEastAsia" w:hAnsiTheme="minorEastAsia" w:cs="仿宋_GB2312" w:hint="eastAsia"/>
                <w:sz w:val="24"/>
                <w:szCs w:val="24"/>
              </w:rPr>
              <w:t>规范程度</w:t>
            </w:r>
          </w:p>
        </w:tc>
        <w:tc>
          <w:tcPr>
            <w:tcW w:w="6175" w:type="dxa"/>
            <w:vAlign w:val="center"/>
          </w:tcPr>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、装订规范、文字清晰、无差错</w:t>
            </w:r>
            <w:r>
              <w:rPr>
                <w:rFonts w:asciiTheme="minorEastAsia" w:hAnsiTheme="minorEastAsia" w:cs="仿宋_GB2312" w:hint="eastAsia"/>
                <w:sz w:val="24"/>
                <w:szCs w:val="24"/>
              </w:rPr>
              <w:t xml:space="preserve"> 3</w:t>
            </w:r>
            <w:r>
              <w:rPr>
                <w:rFonts w:asciiTheme="minorEastAsia" w:hAnsiTheme="minorEastAsia" w:cs="仿宋_GB2312" w:hint="eastAsia"/>
                <w:sz w:val="24"/>
                <w:szCs w:val="24"/>
              </w:rPr>
              <w:t>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、所提供资料准确完整</w:t>
            </w:r>
            <w:r>
              <w:rPr>
                <w:rFonts w:asciiTheme="minorEastAsia" w:hAnsiTheme="minorEastAsia" w:cs="仿宋_GB2312" w:hint="eastAsia"/>
                <w:sz w:val="24"/>
                <w:szCs w:val="24"/>
              </w:rPr>
              <w:t xml:space="preserve"> 2 </w:t>
            </w:r>
            <w:r>
              <w:rPr>
                <w:rFonts w:asciiTheme="minorEastAsia" w:hAnsiTheme="minorEastAsia" w:cs="仿宋_GB2312" w:hint="eastAsia"/>
                <w:sz w:val="24"/>
                <w:szCs w:val="24"/>
              </w:rPr>
              <w:t>分。</w:t>
            </w:r>
          </w:p>
        </w:tc>
        <w:tc>
          <w:tcPr>
            <w:tcW w:w="967"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分</w:t>
            </w:r>
          </w:p>
        </w:tc>
      </w:tr>
      <w:tr w:rsidR="008D6DF1">
        <w:trPr>
          <w:trHeight w:val="567"/>
          <w:jc w:val="center"/>
        </w:trPr>
        <w:tc>
          <w:tcPr>
            <w:tcW w:w="1890"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rPr>
            </w:pPr>
            <w:r>
              <w:rPr>
                <w:rFonts w:asciiTheme="minorEastAsia" w:hAnsiTheme="minorEastAsia" w:cs="仿宋_GB2312" w:hint="eastAsia"/>
                <w:sz w:val="24"/>
                <w:szCs w:val="24"/>
              </w:rPr>
              <w:t>项目实施方案</w:t>
            </w:r>
          </w:p>
        </w:tc>
        <w:tc>
          <w:tcPr>
            <w:tcW w:w="6175" w:type="dxa"/>
            <w:vAlign w:val="center"/>
          </w:tcPr>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、符合环保施工要求的。依据施工组织方案里的不适用的漆桶密封完好情况、确保标线之外涂料不散落措施、垃圾清理措施等描述详细、明晰的得</w:t>
            </w:r>
            <w:r>
              <w:rPr>
                <w:rFonts w:asciiTheme="minorEastAsia" w:hAnsiTheme="minorEastAsia" w:cs="仿宋_GB2312" w:hint="eastAsia"/>
                <w:sz w:val="24"/>
                <w:szCs w:val="24"/>
              </w:rPr>
              <w:t>7</w:t>
            </w:r>
            <w:r>
              <w:rPr>
                <w:rFonts w:asciiTheme="minorEastAsia" w:hAnsiTheme="minorEastAsia" w:cs="仿宋_GB2312" w:hint="eastAsia"/>
                <w:sz w:val="24"/>
                <w:szCs w:val="24"/>
              </w:rPr>
              <w:t>分，一般得</w:t>
            </w:r>
            <w:r>
              <w:rPr>
                <w:rFonts w:asciiTheme="minorEastAsia" w:hAnsiTheme="minorEastAsia" w:cs="仿宋_GB2312" w:hint="eastAsia"/>
                <w:sz w:val="24"/>
                <w:szCs w:val="24"/>
              </w:rPr>
              <w:t>4</w:t>
            </w:r>
            <w:r>
              <w:rPr>
                <w:rFonts w:asciiTheme="minorEastAsia" w:hAnsiTheme="minorEastAsia" w:cs="仿宋_GB2312" w:hint="eastAsia"/>
                <w:sz w:val="24"/>
                <w:szCs w:val="24"/>
              </w:rPr>
              <w:t>分，有的得</w:t>
            </w:r>
            <w:r>
              <w:rPr>
                <w:rFonts w:asciiTheme="minorEastAsia" w:hAnsiTheme="minorEastAsia" w:cs="仿宋_GB2312" w:hint="eastAsia"/>
                <w:sz w:val="24"/>
                <w:szCs w:val="24"/>
              </w:rPr>
              <w:t>2</w:t>
            </w:r>
            <w:r>
              <w:rPr>
                <w:rFonts w:asciiTheme="minorEastAsia" w:hAnsiTheme="minorEastAsia" w:cs="仿宋_GB2312" w:hint="eastAsia"/>
                <w:sz w:val="24"/>
                <w:szCs w:val="24"/>
              </w:rPr>
              <w:t>分，没有的不得分。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、施工保通措施科学的。依据施工组织方案里的高峰时期不施工，其他根据交通流量科学施工等措施全面、有效的得</w:t>
            </w:r>
            <w:r>
              <w:rPr>
                <w:rFonts w:asciiTheme="minorEastAsia" w:hAnsiTheme="minorEastAsia" w:cs="仿宋_GB2312" w:hint="eastAsia"/>
                <w:sz w:val="24"/>
                <w:szCs w:val="24"/>
              </w:rPr>
              <w:t>7</w:t>
            </w:r>
            <w:r>
              <w:rPr>
                <w:rFonts w:asciiTheme="minorEastAsia" w:hAnsiTheme="minorEastAsia" w:cs="仿宋_GB2312" w:hint="eastAsia"/>
                <w:sz w:val="24"/>
                <w:szCs w:val="24"/>
              </w:rPr>
              <w:t>分，一般得</w:t>
            </w:r>
            <w:r>
              <w:rPr>
                <w:rFonts w:asciiTheme="minorEastAsia" w:hAnsiTheme="minorEastAsia" w:cs="仿宋_GB2312" w:hint="eastAsia"/>
                <w:sz w:val="24"/>
                <w:szCs w:val="24"/>
              </w:rPr>
              <w:t>4</w:t>
            </w:r>
            <w:r>
              <w:rPr>
                <w:rFonts w:asciiTheme="minorEastAsia" w:hAnsiTheme="minorEastAsia" w:cs="仿宋_GB2312" w:hint="eastAsia"/>
                <w:sz w:val="24"/>
                <w:szCs w:val="24"/>
              </w:rPr>
              <w:t>分，有的得</w:t>
            </w:r>
            <w:r>
              <w:rPr>
                <w:rFonts w:asciiTheme="minorEastAsia" w:hAnsiTheme="minorEastAsia" w:cs="仿宋_GB2312" w:hint="eastAsia"/>
                <w:sz w:val="24"/>
                <w:szCs w:val="24"/>
              </w:rPr>
              <w:t>2</w:t>
            </w:r>
            <w:r>
              <w:rPr>
                <w:rFonts w:asciiTheme="minorEastAsia" w:hAnsiTheme="minorEastAsia" w:cs="仿宋_GB2312" w:hint="eastAsia"/>
                <w:sz w:val="24"/>
                <w:szCs w:val="24"/>
              </w:rPr>
              <w:t>分，没有的不得分。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、旧标线清除方法科学的。依据施工组织方案里的旧标线清除彻底又对路面损害小的措施合理、有效</w:t>
            </w:r>
            <w:r>
              <w:rPr>
                <w:rFonts w:asciiTheme="minorEastAsia" w:hAnsiTheme="minorEastAsia" w:cs="仿宋_GB2312" w:hint="eastAsia"/>
                <w:sz w:val="24"/>
                <w:szCs w:val="24"/>
              </w:rPr>
              <w:t>的得</w:t>
            </w:r>
            <w:r>
              <w:rPr>
                <w:rFonts w:asciiTheme="minorEastAsia" w:hAnsiTheme="minorEastAsia" w:cs="仿宋_GB2312" w:hint="eastAsia"/>
                <w:sz w:val="24"/>
                <w:szCs w:val="24"/>
              </w:rPr>
              <w:t>7</w:t>
            </w:r>
            <w:r>
              <w:rPr>
                <w:rFonts w:asciiTheme="minorEastAsia" w:hAnsiTheme="minorEastAsia" w:cs="仿宋_GB2312" w:hint="eastAsia"/>
                <w:sz w:val="24"/>
                <w:szCs w:val="24"/>
              </w:rPr>
              <w:t>分，一般得</w:t>
            </w:r>
            <w:r>
              <w:rPr>
                <w:rFonts w:asciiTheme="minorEastAsia" w:hAnsiTheme="minorEastAsia" w:cs="仿宋_GB2312" w:hint="eastAsia"/>
                <w:sz w:val="24"/>
                <w:szCs w:val="24"/>
              </w:rPr>
              <w:t>4</w:t>
            </w:r>
            <w:r>
              <w:rPr>
                <w:rFonts w:asciiTheme="minorEastAsia" w:hAnsiTheme="minorEastAsia" w:cs="仿宋_GB2312" w:hint="eastAsia"/>
                <w:sz w:val="24"/>
                <w:szCs w:val="24"/>
              </w:rPr>
              <w:t>分，有的得</w:t>
            </w:r>
            <w:r>
              <w:rPr>
                <w:rFonts w:asciiTheme="minorEastAsia" w:hAnsiTheme="minorEastAsia" w:cs="仿宋_GB2312" w:hint="eastAsia"/>
                <w:sz w:val="24"/>
                <w:szCs w:val="24"/>
              </w:rPr>
              <w:t>2</w:t>
            </w:r>
            <w:r>
              <w:rPr>
                <w:rFonts w:asciiTheme="minorEastAsia" w:hAnsiTheme="minorEastAsia" w:cs="仿宋_GB2312" w:hint="eastAsia"/>
                <w:sz w:val="24"/>
                <w:szCs w:val="24"/>
              </w:rPr>
              <w:t>分，没有的不得分。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4</w:t>
            </w:r>
            <w:r>
              <w:rPr>
                <w:rFonts w:asciiTheme="minorEastAsia" w:hAnsiTheme="minorEastAsia" w:cs="仿宋_GB2312" w:hint="eastAsia"/>
                <w:sz w:val="24"/>
                <w:szCs w:val="24"/>
              </w:rPr>
              <w:t>、施工安全措施科学的，依据施工组织方案里的施工安全要求，既能保证施工人员安全又能保证他人安全措施合理合理、有效的得</w:t>
            </w:r>
            <w:r>
              <w:rPr>
                <w:rFonts w:asciiTheme="minorEastAsia" w:hAnsiTheme="minorEastAsia" w:cs="仿宋_GB2312" w:hint="eastAsia"/>
                <w:sz w:val="24"/>
                <w:szCs w:val="24"/>
              </w:rPr>
              <w:t>7</w:t>
            </w:r>
            <w:r>
              <w:rPr>
                <w:rFonts w:asciiTheme="minorEastAsia" w:hAnsiTheme="minorEastAsia" w:cs="仿宋_GB2312" w:hint="eastAsia"/>
                <w:sz w:val="24"/>
                <w:szCs w:val="24"/>
              </w:rPr>
              <w:t>分，一般得</w:t>
            </w:r>
            <w:r>
              <w:rPr>
                <w:rFonts w:asciiTheme="minorEastAsia" w:hAnsiTheme="minorEastAsia" w:cs="仿宋_GB2312" w:hint="eastAsia"/>
                <w:sz w:val="24"/>
                <w:szCs w:val="24"/>
              </w:rPr>
              <w:t>4</w:t>
            </w:r>
            <w:r>
              <w:rPr>
                <w:rFonts w:asciiTheme="minorEastAsia" w:hAnsiTheme="minorEastAsia" w:cs="仿宋_GB2312" w:hint="eastAsia"/>
                <w:sz w:val="24"/>
                <w:szCs w:val="24"/>
              </w:rPr>
              <w:t>分，有的得</w:t>
            </w:r>
            <w:r>
              <w:rPr>
                <w:rFonts w:asciiTheme="minorEastAsia" w:hAnsiTheme="minorEastAsia" w:cs="仿宋_GB2312" w:hint="eastAsia"/>
                <w:sz w:val="24"/>
                <w:szCs w:val="24"/>
              </w:rPr>
              <w:t>2</w:t>
            </w:r>
            <w:r>
              <w:rPr>
                <w:rFonts w:asciiTheme="minorEastAsia" w:hAnsiTheme="minorEastAsia" w:cs="仿宋_GB2312" w:hint="eastAsia"/>
                <w:sz w:val="24"/>
                <w:szCs w:val="24"/>
              </w:rPr>
              <w:t>分，没有的不得分。</w:t>
            </w:r>
          </w:p>
          <w:p w:rsidR="008D6DF1" w:rsidRDefault="00540CFC">
            <w:pPr>
              <w:tabs>
                <w:tab w:val="left" w:pos="1260"/>
              </w:tabs>
              <w:autoSpaceDE w:val="0"/>
              <w:autoSpaceDN w:val="0"/>
              <w:spacing w:line="140" w:lineRule="atLeast"/>
              <w:contextualSpacing/>
              <w:rPr>
                <w:rFonts w:asciiTheme="minorEastAsia" w:hAnsiTheme="minorEastAsia" w:cs="仿宋_GB2312"/>
                <w:sz w:val="24"/>
                <w:szCs w:val="24"/>
              </w:rPr>
            </w:pPr>
            <w:r>
              <w:rPr>
                <w:rFonts w:asciiTheme="minorEastAsia" w:hAnsiTheme="minorEastAsia" w:cs="仿宋_GB2312" w:hint="eastAsia"/>
                <w:sz w:val="24"/>
                <w:szCs w:val="24"/>
              </w:rPr>
              <w:t>5</w:t>
            </w:r>
            <w:r>
              <w:rPr>
                <w:rFonts w:asciiTheme="minorEastAsia" w:hAnsiTheme="minorEastAsia" w:cs="仿宋_GB2312" w:hint="eastAsia"/>
                <w:sz w:val="24"/>
                <w:szCs w:val="24"/>
              </w:rPr>
              <w:t>、确保施划标线符合国标要求的。依据施工组织方案国标要求施划标线措施及确保施标线科学的措施内容完整、合理程度高的得</w:t>
            </w:r>
            <w:r>
              <w:rPr>
                <w:rFonts w:asciiTheme="minorEastAsia" w:hAnsiTheme="minorEastAsia" w:cs="仿宋_GB2312" w:hint="eastAsia"/>
                <w:sz w:val="24"/>
                <w:szCs w:val="24"/>
              </w:rPr>
              <w:t>7</w:t>
            </w:r>
            <w:r>
              <w:rPr>
                <w:rFonts w:asciiTheme="minorEastAsia" w:hAnsiTheme="minorEastAsia" w:cs="仿宋_GB2312" w:hint="eastAsia"/>
                <w:sz w:val="24"/>
                <w:szCs w:val="24"/>
              </w:rPr>
              <w:t>分，一般得</w:t>
            </w:r>
            <w:r>
              <w:rPr>
                <w:rFonts w:asciiTheme="minorEastAsia" w:hAnsiTheme="minorEastAsia" w:cs="仿宋_GB2312" w:hint="eastAsia"/>
                <w:sz w:val="24"/>
                <w:szCs w:val="24"/>
              </w:rPr>
              <w:t>4</w:t>
            </w:r>
            <w:r>
              <w:rPr>
                <w:rFonts w:asciiTheme="minorEastAsia" w:hAnsiTheme="minorEastAsia" w:cs="仿宋_GB2312" w:hint="eastAsia"/>
                <w:sz w:val="24"/>
                <w:szCs w:val="24"/>
              </w:rPr>
              <w:t>分，有的得</w:t>
            </w:r>
            <w:r>
              <w:rPr>
                <w:rFonts w:asciiTheme="minorEastAsia" w:hAnsiTheme="minorEastAsia" w:cs="仿宋_GB2312" w:hint="eastAsia"/>
                <w:sz w:val="24"/>
                <w:szCs w:val="24"/>
              </w:rPr>
              <w:t>2</w:t>
            </w:r>
            <w:r>
              <w:rPr>
                <w:rFonts w:asciiTheme="minorEastAsia" w:hAnsiTheme="minorEastAsia" w:cs="仿宋_GB2312" w:hint="eastAsia"/>
                <w:sz w:val="24"/>
                <w:szCs w:val="24"/>
              </w:rPr>
              <w:t>分，没有的不得分。</w:t>
            </w:r>
          </w:p>
        </w:tc>
        <w:tc>
          <w:tcPr>
            <w:tcW w:w="967" w:type="dxa"/>
            <w:vAlign w:val="center"/>
          </w:tcPr>
          <w:p w:rsidR="008D6DF1" w:rsidRDefault="00540CFC">
            <w:pPr>
              <w:tabs>
                <w:tab w:val="left" w:pos="1260"/>
              </w:tabs>
              <w:autoSpaceDE w:val="0"/>
              <w:autoSpaceDN w:val="0"/>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rPr>
              <w:t>35</w:t>
            </w:r>
            <w:r>
              <w:rPr>
                <w:rFonts w:asciiTheme="minorEastAsia" w:hAnsiTheme="minorEastAsia" w:cs="仿宋_GB2312" w:hint="eastAsia"/>
                <w:sz w:val="24"/>
                <w:szCs w:val="24"/>
                <w:lang w:val="zh-CN"/>
              </w:rPr>
              <w:t>分</w:t>
            </w:r>
          </w:p>
        </w:tc>
      </w:tr>
    </w:tbl>
    <w:p w:rsidR="008D6DF1" w:rsidRDefault="00540CFC">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6DF1">
        <w:trPr>
          <w:trHeight w:val="557"/>
        </w:trPr>
        <w:tc>
          <w:tcPr>
            <w:tcW w:w="721"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D6DF1">
        <w:trPr>
          <w:trHeight w:val="891"/>
        </w:trPr>
        <w:tc>
          <w:tcPr>
            <w:tcW w:w="721"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D6DF1" w:rsidRDefault="00540CFC">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D6DF1" w:rsidRDefault="00540CFC">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D6DF1" w:rsidRDefault="00540CFC">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6DF1" w:rsidRDefault="00540CF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D6DF1" w:rsidRDefault="008D6DF1">
            <w:pPr>
              <w:jc w:val="center"/>
              <w:rPr>
                <w:rFonts w:ascii="宋体" w:hAnsi="宋体"/>
                <w:b/>
                <w:color w:val="000000"/>
                <w:sz w:val="24"/>
                <w:szCs w:val="24"/>
                <w:lang w:val="en-GB"/>
              </w:rPr>
            </w:pPr>
          </w:p>
        </w:tc>
      </w:tr>
      <w:tr w:rsidR="008D6DF1">
        <w:trPr>
          <w:trHeight w:val="1414"/>
        </w:trPr>
        <w:tc>
          <w:tcPr>
            <w:tcW w:w="721"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D6DF1" w:rsidRDefault="00540CFC">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D6DF1" w:rsidRDefault="00540CFC">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D6DF1" w:rsidRDefault="00540CFC">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8D6DF1" w:rsidRDefault="008D6DF1">
            <w:pPr>
              <w:rPr>
                <w:rFonts w:ascii="宋体" w:hAnsi="宋体"/>
                <w:color w:val="000000"/>
                <w:sz w:val="24"/>
                <w:szCs w:val="24"/>
                <w:lang w:val="en-GB"/>
              </w:rPr>
            </w:pPr>
          </w:p>
        </w:tc>
      </w:tr>
      <w:tr w:rsidR="008D6DF1">
        <w:trPr>
          <w:trHeight w:val="707"/>
        </w:trPr>
        <w:tc>
          <w:tcPr>
            <w:tcW w:w="721"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D6DF1" w:rsidRDefault="00540CFC">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w:t>
            </w:r>
            <w:r>
              <w:rPr>
                <w:rFonts w:ascii="宋体" w:hAnsi="宋体" w:hint="eastAsia"/>
                <w:color w:val="000000"/>
                <w:sz w:val="24"/>
                <w:szCs w:val="24"/>
                <w:lang w:val="en-GB"/>
              </w:rPr>
              <w:lastRenderedPageBreak/>
              <w:t>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8D6DF1" w:rsidRDefault="00540CFC">
            <w:pPr>
              <w:jc w:val="center"/>
              <w:rPr>
                <w:rFonts w:ascii="宋体" w:hAnsi="宋体"/>
                <w:color w:val="000000"/>
                <w:sz w:val="24"/>
                <w:szCs w:val="24"/>
                <w:lang w:val="en-GB"/>
              </w:rPr>
            </w:pPr>
            <w:r>
              <w:rPr>
                <w:rFonts w:ascii="宋体" w:hAnsi="宋体" w:hint="eastAsia"/>
                <w:color w:val="000000"/>
                <w:sz w:val="24"/>
                <w:szCs w:val="24"/>
                <w:lang w:val="en-GB"/>
              </w:rPr>
              <w:lastRenderedPageBreak/>
              <w:t>对联合体总金额扣除</w:t>
            </w:r>
          </w:p>
          <w:p w:rsidR="008D6DF1" w:rsidRDefault="00540CFC">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6DF1" w:rsidRDefault="00540CFC">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D6DF1" w:rsidRDefault="008D6DF1">
            <w:pPr>
              <w:jc w:val="center"/>
              <w:rPr>
                <w:rFonts w:ascii="宋体" w:hAnsi="宋体"/>
                <w:b/>
                <w:color w:val="000000"/>
                <w:sz w:val="24"/>
                <w:szCs w:val="24"/>
                <w:lang w:val="en-GB"/>
              </w:rPr>
            </w:pPr>
          </w:p>
        </w:tc>
      </w:tr>
      <w:tr w:rsidR="008D6DF1">
        <w:trPr>
          <w:trHeight w:val="707"/>
        </w:trPr>
        <w:tc>
          <w:tcPr>
            <w:tcW w:w="721"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8D6DF1" w:rsidRDefault="00540CFC">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D6DF1" w:rsidRDefault="00540CF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D6DF1" w:rsidRDefault="00540CFC">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6DF1" w:rsidRDefault="00540CFC">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D6DF1">
        <w:trPr>
          <w:trHeight w:val="707"/>
        </w:trPr>
        <w:tc>
          <w:tcPr>
            <w:tcW w:w="721" w:type="dxa"/>
            <w:vAlign w:val="center"/>
          </w:tcPr>
          <w:p w:rsidR="008D6DF1" w:rsidRDefault="00540CFC">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D6DF1" w:rsidRDefault="00540CFC">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D6DF1" w:rsidRDefault="00540CF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D6DF1" w:rsidRDefault="00540CFC">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6DF1" w:rsidRDefault="00540CF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D6DF1">
        <w:trPr>
          <w:trHeight w:val="977"/>
        </w:trPr>
        <w:tc>
          <w:tcPr>
            <w:tcW w:w="8931" w:type="dxa"/>
            <w:gridSpan w:val="4"/>
            <w:vAlign w:val="center"/>
          </w:tcPr>
          <w:p w:rsidR="008D6DF1" w:rsidRDefault="00540CF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8D6DF1" w:rsidRDefault="00540CF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D6DF1" w:rsidRDefault="00540CFC" w:rsidP="00331A5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8D6DF1" w:rsidRDefault="00540CFC" w:rsidP="00331A5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D6DF1" w:rsidRDefault="00540CFC">
      <w:pPr>
        <w:spacing w:line="360" w:lineRule="auto"/>
        <w:rPr>
          <w:rFonts w:ascii="宋体" w:hAnsi="宋体"/>
          <w:bCs/>
          <w:sz w:val="24"/>
          <w:szCs w:val="24"/>
          <w:lang w:val="en-GB"/>
        </w:rPr>
      </w:pPr>
      <w:r>
        <w:rPr>
          <w:rFonts w:ascii="宋体" w:hAnsi="宋体" w:hint="eastAsia"/>
          <w:bCs/>
          <w:sz w:val="24"/>
          <w:szCs w:val="24"/>
          <w:lang w:val="en-GB"/>
        </w:rPr>
        <w:t>备注：</w:t>
      </w:r>
    </w:p>
    <w:p w:rsidR="008D6DF1" w:rsidRDefault="00540CFC">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8D6DF1" w:rsidRDefault="00540CFC">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8D6DF1" w:rsidRDefault="00540CFC">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8D6DF1" w:rsidRDefault="00540CFC">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8D6DF1" w:rsidRDefault="00540CFC">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w:t>
      </w:r>
      <w:r>
        <w:rPr>
          <w:rFonts w:asciiTheme="minorEastAsia" w:hAnsiTheme="minorEastAsia"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D6DF1" w:rsidRDefault="00540CF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D6DF1" w:rsidRDefault="00540CF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w:t>
      </w:r>
      <w:r>
        <w:rPr>
          <w:rFonts w:asciiTheme="minorEastAsia" w:hAnsiTheme="minorEastAsia" w:cs="仿宋_GB2312"/>
          <w:sz w:val="24"/>
          <w:szCs w:val="24"/>
          <w:lang w:val="zh-CN"/>
        </w:rPr>
        <w:t>会成员对需要共同认定的事项存在争议的，应当按照少数服从多数的原则作出结论。持不同意见的评标委员会成员应当在评标报告上签署不同意见及理由，否则视为同意评标报告。</w:t>
      </w:r>
    </w:p>
    <w:p w:rsidR="008D6DF1" w:rsidRDefault="00540CF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8D6DF1" w:rsidRDefault="008D6DF1">
      <w:pPr>
        <w:adjustRightInd w:val="0"/>
        <w:snapToGrid w:val="0"/>
        <w:spacing w:line="360" w:lineRule="auto"/>
        <w:ind w:firstLineChars="200" w:firstLine="420"/>
        <w:rPr>
          <w:rFonts w:ascii="宋体" w:hAnsi="宋体" w:cs="Courier New"/>
          <w:szCs w:val="21"/>
        </w:rPr>
      </w:pPr>
    </w:p>
    <w:p w:rsidR="008D6DF1" w:rsidRDefault="008D6DF1">
      <w:pPr>
        <w:adjustRightInd w:val="0"/>
        <w:snapToGrid w:val="0"/>
        <w:spacing w:line="360" w:lineRule="auto"/>
        <w:ind w:firstLineChars="200" w:firstLine="420"/>
        <w:rPr>
          <w:rFonts w:ascii="宋体" w:hAnsi="宋体" w:cs="Courier New"/>
          <w:szCs w:val="21"/>
        </w:rPr>
      </w:pPr>
    </w:p>
    <w:p w:rsidR="008D6DF1" w:rsidRDefault="008D6DF1">
      <w:pPr>
        <w:adjustRightInd w:val="0"/>
        <w:snapToGrid w:val="0"/>
        <w:spacing w:line="360" w:lineRule="auto"/>
        <w:ind w:firstLineChars="200" w:firstLine="420"/>
        <w:rPr>
          <w:rFonts w:ascii="宋体" w:hAnsi="宋体" w:cs="Courier New"/>
          <w:szCs w:val="21"/>
        </w:rPr>
      </w:pPr>
    </w:p>
    <w:p w:rsidR="008D6DF1" w:rsidRDefault="008D6DF1">
      <w:pPr>
        <w:adjustRightInd w:val="0"/>
        <w:snapToGrid w:val="0"/>
        <w:spacing w:line="360" w:lineRule="auto"/>
        <w:rPr>
          <w:rFonts w:ascii="宋体" w:hAnsi="宋体" w:cs="Courier New"/>
          <w:szCs w:val="21"/>
        </w:rPr>
      </w:pPr>
    </w:p>
    <w:p w:rsidR="008D6DF1" w:rsidRDefault="008D6DF1">
      <w:pPr>
        <w:pStyle w:val="a0"/>
        <w:ind w:firstLine="340"/>
        <w:rPr>
          <w:rFonts w:hAnsi="宋体" w:cs="Courier New"/>
          <w:szCs w:val="21"/>
        </w:rPr>
      </w:pPr>
    </w:p>
    <w:p w:rsidR="008D6DF1" w:rsidRDefault="008D6DF1">
      <w:pPr>
        <w:pStyle w:val="a0"/>
        <w:ind w:firstLine="340"/>
        <w:rPr>
          <w:rFonts w:hAnsi="宋体" w:cs="Courier New"/>
          <w:szCs w:val="21"/>
        </w:rPr>
      </w:pPr>
    </w:p>
    <w:p w:rsidR="008D6DF1" w:rsidRDefault="008D6DF1">
      <w:pPr>
        <w:pStyle w:val="a8"/>
        <w:spacing w:line="360" w:lineRule="auto"/>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contextualSpacing/>
        <w:rPr>
          <w:rFonts w:asciiTheme="majorEastAsia" w:eastAsiaTheme="majorEastAsia" w:hAnsiTheme="majorEastAsia" w:cs="宋体"/>
          <w:b/>
          <w:kern w:val="0"/>
          <w:sz w:val="36"/>
          <w:szCs w:val="36"/>
        </w:rPr>
      </w:pPr>
    </w:p>
    <w:p w:rsidR="008D6DF1" w:rsidRDefault="008D6DF1">
      <w:pPr>
        <w:pStyle w:val="a8"/>
        <w:spacing w:line="360" w:lineRule="auto"/>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contextualSpacing/>
        <w:jc w:val="center"/>
        <w:rPr>
          <w:rFonts w:asciiTheme="majorEastAsia" w:eastAsiaTheme="majorEastAsia" w:hAnsiTheme="majorEastAsia" w:cs="宋体"/>
          <w:b/>
          <w:kern w:val="0"/>
          <w:sz w:val="36"/>
          <w:szCs w:val="36"/>
        </w:rPr>
      </w:pPr>
    </w:p>
    <w:p w:rsidR="008D6DF1" w:rsidRDefault="008D6DF1">
      <w:pPr>
        <w:pStyle w:val="a8"/>
        <w:spacing w:line="360" w:lineRule="auto"/>
        <w:contextualSpacing/>
        <w:jc w:val="center"/>
        <w:rPr>
          <w:rFonts w:asciiTheme="majorEastAsia" w:eastAsiaTheme="majorEastAsia" w:hAnsiTheme="majorEastAsia" w:cs="宋体"/>
          <w:b/>
          <w:kern w:val="0"/>
          <w:sz w:val="36"/>
          <w:szCs w:val="36"/>
        </w:rPr>
      </w:pPr>
    </w:p>
    <w:p w:rsidR="008D6DF1" w:rsidRDefault="00540CF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6DF1" w:rsidRDefault="008D6DF1">
      <w:pPr>
        <w:spacing w:line="360" w:lineRule="auto"/>
        <w:jc w:val="center"/>
        <w:rPr>
          <w:rFonts w:ascii="宋体" w:hAnsi="宋体" w:cs="微软雅黑"/>
          <w:b/>
          <w:bCs/>
          <w:szCs w:val="21"/>
        </w:rPr>
      </w:pPr>
    </w:p>
    <w:p w:rsidR="008D6DF1" w:rsidRDefault="00540CF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D6DF1" w:rsidRDefault="00540CF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8D6DF1" w:rsidRDefault="00540CFC">
      <w:pPr>
        <w:spacing w:line="360" w:lineRule="auto"/>
        <w:ind w:firstLine="2530"/>
        <w:contextualSpacing/>
        <w:rPr>
          <w:rFonts w:ascii="Cambria" w:eastAsia="Cambria" w:hAnsi="Cambria" w:cs="宋体"/>
          <w:b/>
          <w:sz w:val="36"/>
          <w:szCs w:val="36"/>
        </w:rPr>
      </w:pPr>
      <w:r>
        <w:rPr>
          <w:rFonts w:ascii="宋体" w:eastAsia="宋体" w:hAnsi="宋体" w:cs="宋体" w:hint="eastAsia"/>
          <w:b/>
          <w:sz w:val="36"/>
          <w:szCs w:val="36"/>
        </w:rPr>
        <w:t>（一）合同一般条款</w:t>
      </w:r>
    </w:p>
    <w:p w:rsidR="008D6DF1" w:rsidRDefault="00540CFC">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8D6DF1" w:rsidRDefault="00540CFC">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8D6DF1" w:rsidRDefault="00540CFC">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8D6DF1" w:rsidRDefault="00540CFC">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8D6DF1" w:rsidRDefault="00540CFC">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8D6DF1" w:rsidRDefault="00540CFC">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8D6DF1" w:rsidRDefault="00540CFC">
      <w:pPr>
        <w:spacing w:line="360" w:lineRule="auto"/>
        <w:ind w:firstLine="480"/>
        <w:rPr>
          <w:rFonts w:ascii="宋体" w:hAnsi="宋体" w:cs="宋体"/>
          <w:sz w:val="24"/>
        </w:rPr>
      </w:pPr>
      <w:r>
        <w:rPr>
          <w:rFonts w:ascii="宋体" w:hAnsi="宋体" w:cs="宋体" w:hint="eastAsia"/>
          <w:sz w:val="24"/>
        </w:rPr>
        <w:t>本合同条款仅适用于本次招标活动。</w:t>
      </w:r>
    </w:p>
    <w:p w:rsidR="008D6DF1" w:rsidRDefault="00540CFC">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8D6DF1" w:rsidRDefault="00540CFC">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8D6DF1" w:rsidRDefault="00540CFC">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8D6DF1" w:rsidRDefault="00540CFC">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8D6DF1" w:rsidRDefault="00540CFC">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8D6DF1" w:rsidRDefault="00540CFC">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D6DF1" w:rsidRDefault="00540CFC">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8D6DF1" w:rsidRDefault="00540CFC">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8D6DF1" w:rsidRDefault="00540CFC">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8D6DF1" w:rsidRDefault="00540CFC">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8D6DF1" w:rsidRDefault="00540CFC">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w:t>
      </w:r>
      <w:r>
        <w:rPr>
          <w:rFonts w:ascii="宋体" w:hAnsi="宋体" w:cs="宋体" w:hint="eastAsia"/>
          <w:sz w:val="24"/>
        </w:rPr>
        <w:t>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8D6DF1" w:rsidRDefault="00540CFC">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8D6DF1" w:rsidRDefault="00540CFC">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6DF1" w:rsidRDefault="00540CFC">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w:t>
      </w:r>
      <w:r>
        <w:rPr>
          <w:rFonts w:ascii="宋体" w:hAnsi="宋体" w:cs="宋体" w:hint="eastAsia"/>
          <w:sz w:val="24"/>
        </w:rPr>
        <w:t>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8D6DF1" w:rsidRDefault="00540CFC">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8D6DF1" w:rsidRDefault="00540CFC">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8D6DF1" w:rsidRDefault="00540CFC">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8D6DF1" w:rsidRDefault="00540CFC">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8D6DF1" w:rsidRDefault="00540CFC">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8D6DF1" w:rsidRDefault="00540CFC">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w:t>
      </w:r>
      <w:r>
        <w:rPr>
          <w:rFonts w:ascii="宋体" w:hAnsi="宋体" w:cs="宋体" w:hint="eastAsia"/>
          <w:sz w:val="24"/>
        </w:rPr>
        <w:t>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8D6DF1" w:rsidRDefault="00540CFC">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8D6DF1" w:rsidRDefault="00540CFC">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8D6DF1" w:rsidRDefault="00540CFC">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8D6DF1" w:rsidRDefault="00540CFC">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8D6DF1" w:rsidRDefault="00540CFC">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8D6DF1" w:rsidRDefault="00540CFC">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8D6DF1" w:rsidRDefault="00540CFC">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w:t>
      </w:r>
      <w:r>
        <w:rPr>
          <w:rFonts w:ascii="宋体" w:hAnsi="宋体" w:cs="宋体" w:hint="eastAsia"/>
          <w:sz w:val="24"/>
        </w:rPr>
        <w:t>的意向，合同自行终止。合同期内任何一方不得擅自停止协议，否则应负担所造成的一切损失。如一方因故需终止合同，必须提前三个月书面通知另一方，经双方达成一致意见后，方可终止。</w:t>
      </w:r>
    </w:p>
    <w:p w:rsidR="008D6DF1" w:rsidRDefault="00540CFC">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8D6DF1" w:rsidRDefault="00540CFC">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8D6DF1" w:rsidRDefault="00540CFC">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8D6DF1" w:rsidRDefault="00540CFC">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8D6DF1" w:rsidRDefault="00540CFC">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D6DF1" w:rsidRDefault="00540CFC">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8D6DF1" w:rsidRDefault="00540CFC">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8D6DF1" w:rsidRDefault="00540CFC">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8D6DF1" w:rsidRDefault="00540CFC">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8D6DF1" w:rsidRDefault="00540CFC">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8D6DF1" w:rsidRDefault="00540CFC">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8D6DF1" w:rsidRDefault="00540CFC">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D6DF1" w:rsidRDefault="008D6DF1">
      <w:pPr>
        <w:spacing w:line="360" w:lineRule="auto"/>
        <w:jc w:val="center"/>
        <w:rPr>
          <w:rFonts w:ascii="黑体" w:eastAsia="黑体" w:hAnsi="黑体" w:cs="黑体"/>
          <w:b/>
          <w:bCs/>
          <w:sz w:val="28"/>
          <w:szCs w:val="28"/>
        </w:rPr>
      </w:pPr>
    </w:p>
    <w:p w:rsidR="008D6DF1" w:rsidRDefault="008D6DF1">
      <w:pPr>
        <w:spacing w:line="360" w:lineRule="auto"/>
        <w:contextualSpacing/>
        <w:jc w:val="center"/>
        <w:rPr>
          <w:rFonts w:ascii="Cambria" w:eastAsia="Cambria" w:hAnsi="Cambria" w:cs="宋体"/>
          <w:b/>
          <w:sz w:val="36"/>
          <w:szCs w:val="36"/>
        </w:rPr>
      </w:pPr>
    </w:p>
    <w:p w:rsidR="008D6DF1" w:rsidRDefault="008D6DF1">
      <w:pPr>
        <w:spacing w:line="360" w:lineRule="auto"/>
        <w:contextualSpacing/>
        <w:jc w:val="center"/>
        <w:rPr>
          <w:rFonts w:ascii="Cambria" w:eastAsia="Cambria" w:hAnsi="Cambria" w:cs="宋体"/>
          <w:b/>
          <w:sz w:val="36"/>
          <w:szCs w:val="36"/>
        </w:rPr>
      </w:pPr>
    </w:p>
    <w:p w:rsidR="008D6DF1" w:rsidRDefault="00540CFC">
      <w:pPr>
        <w:spacing w:line="360" w:lineRule="auto"/>
        <w:jc w:val="center"/>
        <w:outlineLvl w:val="0"/>
        <w:rPr>
          <w:rFonts w:ascii="Cambria" w:eastAsia="Cambria" w:hAnsi="Cambria" w:cs="宋体"/>
          <w:b/>
          <w:sz w:val="36"/>
          <w:szCs w:val="36"/>
        </w:rPr>
      </w:pPr>
      <w:r>
        <w:rPr>
          <w:rFonts w:ascii="宋体" w:eastAsia="宋体" w:hAnsi="宋体" w:cs="宋体" w:hint="eastAsia"/>
          <w:b/>
          <w:sz w:val="36"/>
          <w:szCs w:val="36"/>
        </w:rPr>
        <w:lastRenderedPageBreak/>
        <w:t>（二）合同特殊条款</w:t>
      </w:r>
    </w:p>
    <w:p w:rsidR="008D6DF1" w:rsidRDefault="008D6DF1">
      <w:pPr>
        <w:spacing w:line="360" w:lineRule="auto"/>
        <w:jc w:val="center"/>
        <w:rPr>
          <w:rFonts w:ascii="宋体" w:hAnsi="宋体" w:cs="宋体"/>
          <w:b/>
          <w:bCs/>
          <w:sz w:val="30"/>
          <w:szCs w:val="30"/>
        </w:rPr>
      </w:pPr>
    </w:p>
    <w:p w:rsidR="008D6DF1" w:rsidRDefault="00540CFC">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8D6DF1" w:rsidRDefault="00540CFC">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8D6DF1" w:rsidRDefault="00540CFC">
      <w:pPr>
        <w:pStyle w:val="a8"/>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8D6DF1" w:rsidRDefault="00540CFC">
      <w:pPr>
        <w:jc w:val="center"/>
        <w:rPr>
          <w:rStyle w:val="2Char"/>
          <w:rFonts w:ascii="宋体" w:eastAsia="宋体" w:hAnsi="宋体"/>
        </w:rPr>
      </w:pPr>
      <w:r>
        <w:rPr>
          <w:rFonts w:ascii="宋体" w:hAnsi="宋体" w:cs="宋体" w:hint="eastAsia"/>
          <w:b/>
          <w:color w:val="000000" w:themeColor="text1"/>
          <w:kern w:val="0"/>
          <w:sz w:val="32"/>
          <w:szCs w:val="32"/>
        </w:rPr>
        <w:lastRenderedPageBreak/>
        <w:t>第八章</w:t>
      </w:r>
      <w:r>
        <w:rPr>
          <w:rFonts w:ascii="宋体" w:hAnsi="宋体" w:cs="宋体"/>
          <w:b/>
          <w:color w:val="000000" w:themeColor="text1"/>
          <w:kern w:val="0"/>
          <w:sz w:val="32"/>
          <w:szCs w:val="32"/>
        </w:rPr>
        <w:t xml:space="preserve"> </w:t>
      </w:r>
      <w:r>
        <w:rPr>
          <w:rFonts w:ascii="宋体" w:hAnsi="宋体" w:cs="宋体" w:hint="eastAsia"/>
          <w:b/>
          <w:color w:val="000000" w:themeColor="text1"/>
          <w:kern w:val="0"/>
          <w:sz w:val="32"/>
          <w:szCs w:val="32"/>
        </w:rPr>
        <w:t>投标文件有关格式</w:t>
      </w:r>
      <w:r>
        <w:rPr>
          <w:rStyle w:val="2Char"/>
          <w:rFonts w:ascii="宋体" w:eastAsia="宋体" w:hAnsi="宋体" w:hint="eastAsia"/>
        </w:rPr>
        <w:t>投标文件封皮格式</w:t>
      </w:r>
    </w:p>
    <w:p w:rsidR="008D6DF1" w:rsidRDefault="008D6DF1">
      <w:pPr>
        <w:pStyle w:val="a0"/>
        <w:ind w:firstLine="340"/>
      </w:pPr>
    </w:p>
    <w:p w:rsidR="008D6DF1" w:rsidRDefault="00540CFC">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p w:rsidR="008D6DF1" w:rsidRDefault="008D6DF1">
      <w:pPr>
        <w:jc w:val="left"/>
        <w:rPr>
          <w:rStyle w:val="2Char"/>
          <w:rFonts w:ascii="宋体" w:eastAsia="宋体" w:hAnsi="宋体"/>
        </w:rPr>
      </w:pPr>
    </w:p>
    <w:p w:rsidR="008D6DF1" w:rsidRDefault="008D6DF1">
      <w:pPr>
        <w:rPr>
          <w:rFonts w:ascii="宋体" w:hAnsi="宋体" w:cs="微软雅黑"/>
          <w:sz w:val="28"/>
          <w:szCs w:val="28"/>
          <w:u w:val="single"/>
        </w:rPr>
      </w:pPr>
    </w:p>
    <w:p w:rsidR="008D6DF1" w:rsidRDefault="00540CFC">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r>
        <w:rPr>
          <w:rFonts w:ascii="宋体" w:hAnsi="宋体" w:cs="宋体" w:hint="eastAsia"/>
          <w:b/>
          <w:bCs/>
          <w:sz w:val="40"/>
          <w:szCs w:val="40"/>
          <w:u w:val="single"/>
        </w:rPr>
        <w:t>/</w:t>
      </w:r>
      <w:r w:rsidR="00136C67">
        <w:rPr>
          <w:rFonts w:ascii="宋体" w:eastAsia="宋体" w:hAnsi="宋体" w:cs="宋体" w:hint="eastAsia"/>
          <w:b/>
          <w:bCs/>
          <w:sz w:val="40"/>
          <w:szCs w:val="40"/>
          <w:u w:val="single"/>
        </w:rPr>
        <w:t>包</w:t>
      </w:r>
      <w:r>
        <w:rPr>
          <w:rFonts w:ascii="宋体" w:eastAsia="宋体" w:hAnsi="宋体" w:cs="宋体" w:hint="eastAsia"/>
          <w:b/>
          <w:bCs/>
          <w:sz w:val="40"/>
          <w:szCs w:val="40"/>
          <w:u w:val="single"/>
        </w:rPr>
        <w:t xml:space="preserve"> </w:t>
      </w:r>
    </w:p>
    <w:p w:rsidR="008D6DF1" w:rsidRDefault="008D6DF1">
      <w:pPr>
        <w:jc w:val="center"/>
        <w:rPr>
          <w:rFonts w:ascii="宋体" w:hAnsi="宋体" w:cs="微软雅黑"/>
          <w:sz w:val="28"/>
          <w:szCs w:val="28"/>
          <w:u w:val="single"/>
        </w:rPr>
      </w:pPr>
    </w:p>
    <w:p w:rsidR="008D6DF1" w:rsidRDefault="008D6DF1">
      <w:pPr>
        <w:rPr>
          <w:rFonts w:ascii="宋体" w:hAnsi="宋体" w:cs="微软雅黑"/>
          <w:sz w:val="20"/>
          <w:szCs w:val="20"/>
        </w:rPr>
      </w:pPr>
    </w:p>
    <w:p w:rsidR="008D6DF1" w:rsidRDefault="008D6DF1">
      <w:pPr>
        <w:pStyle w:val="a0"/>
        <w:ind w:firstLine="340"/>
      </w:pPr>
    </w:p>
    <w:p w:rsidR="008D6DF1" w:rsidRDefault="008D6DF1">
      <w:pPr>
        <w:rPr>
          <w:rFonts w:ascii="宋体" w:hAnsi="宋体" w:cs="微软雅黑"/>
          <w:sz w:val="20"/>
          <w:szCs w:val="20"/>
        </w:rPr>
      </w:pPr>
    </w:p>
    <w:p w:rsidR="008D6DF1" w:rsidRDefault="00540CFC">
      <w:pPr>
        <w:jc w:val="center"/>
        <w:rPr>
          <w:rFonts w:ascii="宋体" w:hAnsi="宋体" w:cs="微软雅黑"/>
          <w:sz w:val="72"/>
          <w:szCs w:val="72"/>
        </w:rPr>
      </w:pPr>
      <w:r>
        <w:rPr>
          <w:rFonts w:ascii="宋体" w:hAnsi="宋体" w:cs="微软雅黑" w:hint="eastAsia"/>
          <w:sz w:val="72"/>
          <w:szCs w:val="72"/>
        </w:rPr>
        <w:t>投</w:t>
      </w:r>
      <w:r>
        <w:rPr>
          <w:rFonts w:ascii="宋体" w:hAnsi="宋体" w:cs="微软雅黑" w:hint="eastAsia"/>
          <w:sz w:val="72"/>
          <w:szCs w:val="72"/>
        </w:rPr>
        <w:t xml:space="preserve"> </w:t>
      </w:r>
      <w:r>
        <w:rPr>
          <w:rFonts w:ascii="宋体" w:hAnsi="宋体" w:cs="微软雅黑" w:hint="eastAsia"/>
          <w:sz w:val="72"/>
          <w:szCs w:val="72"/>
        </w:rPr>
        <w:t>标</w:t>
      </w:r>
      <w:r>
        <w:rPr>
          <w:rFonts w:ascii="宋体" w:hAnsi="宋体" w:cs="微软雅黑" w:hint="eastAsia"/>
          <w:sz w:val="72"/>
          <w:szCs w:val="72"/>
        </w:rPr>
        <w:t xml:space="preserve"> </w:t>
      </w:r>
      <w:r>
        <w:rPr>
          <w:rFonts w:ascii="宋体" w:hAnsi="宋体" w:cs="微软雅黑" w:hint="eastAsia"/>
          <w:sz w:val="72"/>
          <w:szCs w:val="72"/>
        </w:rPr>
        <w:t>文</w:t>
      </w:r>
      <w:r>
        <w:rPr>
          <w:rFonts w:ascii="宋体" w:hAnsi="宋体" w:cs="微软雅黑" w:hint="eastAsia"/>
          <w:sz w:val="72"/>
          <w:szCs w:val="72"/>
        </w:rPr>
        <w:t xml:space="preserve"> </w:t>
      </w:r>
      <w:r>
        <w:rPr>
          <w:rFonts w:ascii="宋体" w:hAnsi="宋体" w:cs="微软雅黑" w:hint="eastAsia"/>
          <w:sz w:val="72"/>
          <w:szCs w:val="72"/>
        </w:rPr>
        <w:t>件</w:t>
      </w:r>
    </w:p>
    <w:p w:rsidR="008D6DF1" w:rsidRDefault="008D6DF1">
      <w:pPr>
        <w:rPr>
          <w:rFonts w:ascii="宋体" w:hAnsi="宋体" w:cs="微软雅黑"/>
          <w:sz w:val="28"/>
          <w:szCs w:val="28"/>
        </w:rPr>
      </w:pPr>
    </w:p>
    <w:p w:rsidR="008D6DF1" w:rsidRDefault="00540CFC">
      <w:pPr>
        <w:ind w:firstLineChars="1100" w:firstLine="3080"/>
        <w:rPr>
          <w:rFonts w:ascii="宋体" w:hAnsi="宋体" w:cs="微软雅黑"/>
          <w:sz w:val="28"/>
          <w:szCs w:val="28"/>
        </w:rPr>
      </w:pPr>
      <w:r>
        <w:rPr>
          <w:rFonts w:ascii="宋体" w:hAnsi="宋体" w:cs="微软雅黑" w:hint="eastAsia"/>
          <w:sz w:val="28"/>
          <w:szCs w:val="28"/>
        </w:rPr>
        <w:t>项目编号：</w:t>
      </w:r>
    </w:p>
    <w:p w:rsidR="008D6DF1" w:rsidRDefault="008D6DF1">
      <w:pPr>
        <w:pStyle w:val="a0"/>
        <w:ind w:firstLineChars="0" w:firstLine="0"/>
      </w:pPr>
    </w:p>
    <w:p w:rsidR="008D6DF1" w:rsidRDefault="008D6DF1">
      <w:pPr>
        <w:rPr>
          <w:rFonts w:ascii="宋体" w:hAnsi="宋体" w:cs="微软雅黑"/>
          <w:sz w:val="28"/>
          <w:szCs w:val="28"/>
        </w:rPr>
      </w:pPr>
    </w:p>
    <w:p w:rsidR="008D6DF1" w:rsidRDefault="008D6DF1">
      <w:pPr>
        <w:ind w:leftChars="514" w:left="1079" w:firstLineChars="500" w:firstLine="1400"/>
        <w:jc w:val="left"/>
        <w:rPr>
          <w:rFonts w:ascii="宋体" w:hAnsi="宋体" w:cs="微软雅黑"/>
          <w:sz w:val="28"/>
          <w:szCs w:val="28"/>
        </w:rPr>
      </w:pPr>
    </w:p>
    <w:p w:rsidR="008D6DF1" w:rsidRDefault="00540CFC">
      <w:pPr>
        <w:ind w:firstLineChars="500" w:firstLine="1400"/>
        <w:jc w:val="left"/>
        <w:rPr>
          <w:rFonts w:ascii="宋体" w:hAnsi="宋体" w:cs="微软雅黑"/>
          <w:sz w:val="28"/>
          <w:szCs w:val="28"/>
          <w:u w:val="single"/>
        </w:rPr>
      </w:pPr>
      <w:r>
        <w:rPr>
          <w:rFonts w:ascii="宋体" w:hAnsi="宋体" w:cs="微软雅黑" w:hint="eastAsia"/>
          <w:sz w:val="28"/>
          <w:szCs w:val="28"/>
        </w:rPr>
        <w:t>投</w:t>
      </w:r>
      <w:r>
        <w:rPr>
          <w:rFonts w:ascii="宋体" w:hAnsi="宋体" w:cs="微软雅黑" w:hint="eastAsia"/>
          <w:sz w:val="28"/>
          <w:szCs w:val="28"/>
        </w:rPr>
        <w:t xml:space="preserve">  </w:t>
      </w:r>
      <w:r>
        <w:rPr>
          <w:rFonts w:ascii="宋体" w:hAnsi="宋体" w:cs="微软雅黑" w:hint="eastAsia"/>
          <w:sz w:val="28"/>
          <w:szCs w:val="28"/>
        </w:rPr>
        <w:t>标</w:t>
      </w:r>
      <w:r>
        <w:rPr>
          <w:rFonts w:ascii="宋体" w:hAnsi="宋体" w:cs="微软雅黑" w:hint="eastAsia"/>
          <w:sz w:val="28"/>
          <w:szCs w:val="28"/>
        </w:rPr>
        <w:t xml:space="preserve">  </w:t>
      </w:r>
      <w:r>
        <w:rPr>
          <w:rFonts w:ascii="宋体" w:hAnsi="宋体" w:cs="微软雅黑" w:hint="eastAsia"/>
          <w:sz w:val="28"/>
          <w:szCs w:val="28"/>
        </w:rPr>
        <w:t>人：（盖单位章）</w:t>
      </w:r>
    </w:p>
    <w:p w:rsidR="008D6DF1" w:rsidRDefault="00540CFC">
      <w:pPr>
        <w:ind w:leftChars="514" w:left="1079" w:firstLineChars="100" w:firstLine="280"/>
        <w:jc w:val="left"/>
        <w:rPr>
          <w:rFonts w:ascii="宋体" w:hAnsi="宋体" w:cs="微软雅黑"/>
          <w:sz w:val="28"/>
          <w:szCs w:val="28"/>
        </w:rPr>
      </w:pPr>
      <w:r>
        <w:rPr>
          <w:rFonts w:ascii="宋体" w:hAnsi="宋体" w:cs="微软雅黑" w:hint="eastAsia"/>
          <w:sz w:val="28"/>
          <w:szCs w:val="28"/>
        </w:rPr>
        <w:t>法定代表人或其委托代理人：（签字或盖章）</w:t>
      </w:r>
    </w:p>
    <w:p w:rsidR="008D6DF1" w:rsidRDefault="00540CFC">
      <w:pPr>
        <w:ind w:firstLineChars="1200" w:firstLine="3360"/>
        <w:rPr>
          <w:rFonts w:ascii="宋体" w:cs="宋体"/>
          <w:b/>
          <w:color w:val="000000" w:themeColor="text1"/>
          <w:kern w:val="0"/>
          <w:sz w:val="32"/>
          <w:szCs w:val="32"/>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8D6DF1" w:rsidRDefault="008D6DF1">
      <w:pPr>
        <w:pStyle w:val="260"/>
        <w:numPr>
          <w:ilvl w:val="0"/>
          <w:numId w:val="0"/>
        </w:numPr>
        <w:tabs>
          <w:tab w:val="left" w:pos="660"/>
        </w:tabs>
        <w:snapToGrid w:val="0"/>
        <w:spacing w:before="0" w:line="400" w:lineRule="exact"/>
        <w:rPr>
          <w:rFonts w:cs="黑体"/>
          <w:color w:val="000000" w:themeColor="text1"/>
          <w:kern w:val="2"/>
          <w:sz w:val="28"/>
          <w:szCs w:val="28"/>
          <w:lang w:val="zh-CN"/>
        </w:rPr>
      </w:pPr>
      <w:bookmarkStart w:id="2" w:name="_Toc186274126"/>
      <w:bookmarkStart w:id="3" w:name="_Toc174185203"/>
      <w:bookmarkStart w:id="4" w:name="_Toc184023138"/>
    </w:p>
    <w:p w:rsidR="008D6DF1" w:rsidRDefault="00540CFC">
      <w:pPr>
        <w:pStyle w:val="260"/>
        <w:numPr>
          <w:ilvl w:val="0"/>
          <w:numId w:val="0"/>
        </w:numPr>
        <w:tabs>
          <w:tab w:val="left" w:pos="660"/>
        </w:tabs>
        <w:snapToGrid w:val="0"/>
        <w:spacing w:before="0" w:line="400" w:lineRule="exact"/>
        <w:rPr>
          <w:rFonts w:cs="黑体"/>
          <w:color w:val="000000" w:themeColor="text1"/>
          <w:kern w:val="2"/>
          <w:sz w:val="28"/>
          <w:szCs w:val="28"/>
          <w:lang w:val="zh-CN"/>
        </w:rPr>
      </w:pPr>
      <w:r>
        <w:rPr>
          <w:rFonts w:cs="黑体" w:hint="eastAsia"/>
          <w:color w:val="000000" w:themeColor="text1"/>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D6DF1">
        <w:tc>
          <w:tcPr>
            <w:tcW w:w="468" w:type="dxa"/>
            <w:vAlign w:val="center"/>
          </w:tcPr>
          <w:p w:rsidR="008D6DF1" w:rsidRDefault="00540CFC">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序号</w:t>
            </w:r>
          </w:p>
        </w:tc>
        <w:tc>
          <w:tcPr>
            <w:tcW w:w="3751" w:type="dxa"/>
            <w:gridSpan w:val="4"/>
            <w:vAlign w:val="center"/>
          </w:tcPr>
          <w:p w:rsidR="008D6DF1" w:rsidRDefault="00540CFC">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项</w:t>
            </w:r>
            <w:r>
              <w:rPr>
                <w:rFonts w:ascii="宋体" w:hAnsi="宋体" w:cs="微软雅黑"/>
                <w:b/>
                <w:color w:val="000000" w:themeColor="text1"/>
                <w:szCs w:val="21"/>
              </w:rPr>
              <w:t xml:space="preserve">  </w:t>
            </w:r>
            <w:r>
              <w:rPr>
                <w:rFonts w:ascii="宋体" w:hAnsi="宋体" w:cs="微软雅黑" w:hint="eastAsia"/>
                <w:b/>
                <w:color w:val="000000" w:themeColor="text1"/>
                <w:szCs w:val="21"/>
              </w:rPr>
              <w:t>目</w:t>
            </w:r>
          </w:p>
        </w:tc>
        <w:tc>
          <w:tcPr>
            <w:tcW w:w="1559" w:type="dxa"/>
            <w:vAlign w:val="center"/>
          </w:tcPr>
          <w:p w:rsidR="008D6DF1" w:rsidRDefault="00540CFC">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投标人应答</w:t>
            </w:r>
          </w:p>
          <w:p w:rsidR="008D6DF1" w:rsidRDefault="00540CFC">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（有</w:t>
            </w:r>
            <w:r>
              <w:rPr>
                <w:rFonts w:ascii="宋体" w:hAnsi="宋体" w:cs="微软雅黑"/>
                <w:b/>
                <w:color w:val="000000" w:themeColor="text1"/>
                <w:szCs w:val="21"/>
              </w:rPr>
              <w:t>/</w:t>
            </w:r>
            <w:r>
              <w:rPr>
                <w:rFonts w:ascii="宋体" w:hAnsi="宋体" w:cs="微软雅黑" w:hint="eastAsia"/>
                <w:b/>
                <w:color w:val="000000" w:themeColor="text1"/>
                <w:szCs w:val="21"/>
              </w:rPr>
              <w:t>没有）</w:t>
            </w:r>
          </w:p>
        </w:tc>
        <w:tc>
          <w:tcPr>
            <w:tcW w:w="1560" w:type="dxa"/>
            <w:vAlign w:val="center"/>
          </w:tcPr>
          <w:p w:rsidR="008D6DF1" w:rsidRDefault="00540CFC">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投标文件中所在页码</w:t>
            </w:r>
          </w:p>
        </w:tc>
        <w:tc>
          <w:tcPr>
            <w:tcW w:w="2018" w:type="dxa"/>
            <w:vAlign w:val="center"/>
          </w:tcPr>
          <w:p w:rsidR="008D6DF1" w:rsidRDefault="00540CFC">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备注说明</w:t>
            </w:r>
          </w:p>
        </w:tc>
      </w:tr>
      <w:tr w:rsidR="008D6DF1">
        <w:trPr>
          <w:trHeight w:hRule="exac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hint="eastAsia"/>
                <w:color w:val="000000" w:themeColor="text1"/>
                <w:kern w:val="0"/>
                <w:sz w:val="21"/>
                <w:szCs w:val="21"/>
              </w:rPr>
              <w:t>投标人应答索引表</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开标一览表</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hint="eastAsia"/>
                <w:color w:val="000000" w:themeColor="text1"/>
                <w:kern w:val="0"/>
                <w:sz w:val="21"/>
                <w:szCs w:val="21"/>
              </w:rPr>
              <w:t>投标函</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olor w:val="000000" w:themeColor="text1"/>
                <w:kern w:val="0"/>
                <w:sz w:val="21"/>
                <w:szCs w:val="21"/>
              </w:rPr>
            </w:pPr>
            <w:r>
              <w:rPr>
                <w:rFonts w:ascii="宋体" w:hAnsi="宋体" w:cs="宋体" w:hint="eastAsia"/>
                <w:bCs/>
                <w:color w:val="000000" w:themeColor="text1"/>
                <w:sz w:val="21"/>
                <w:szCs w:val="21"/>
                <w:lang w:val="zh-CN"/>
              </w:rPr>
              <w:t>法定代表人资格证明书</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法定代表人授权书</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营业执照等证明</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restart"/>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sz="6" w:space="0" w:color="auto"/>
            </w:tcBorders>
            <w:vAlign w:val="center"/>
          </w:tcPr>
          <w:p w:rsidR="008D6DF1" w:rsidRDefault="00540CFC">
            <w:pPr>
              <w:pStyle w:val="a8"/>
              <w:kinsoku w:val="0"/>
              <w:overflowPunct w:val="0"/>
              <w:autoSpaceDE w:val="0"/>
              <w:autoSpaceDN w:val="0"/>
              <w:spacing w:line="320" w:lineRule="exact"/>
              <w:jc w:val="center"/>
              <w:rPr>
                <w:rFonts w:hAnsi="宋体" w:cs="微软雅黑"/>
                <w:bCs/>
                <w:color w:val="000000" w:themeColor="text1"/>
                <w:kern w:val="0"/>
                <w:sz w:val="21"/>
                <w:szCs w:val="21"/>
              </w:rPr>
            </w:pPr>
            <w:r>
              <w:rPr>
                <w:rFonts w:hAnsi="宋体" w:hint="eastAsia"/>
                <w:color w:val="000000" w:themeColor="text1"/>
                <w:kern w:val="0"/>
                <w:sz w:val="21"/>
                <w:szCs w:val="21"/>
              </w:rPr>
              <w:t>纳税证明</w:t>
            </w:r>
          </w:p>
        </w:tc>
        <w:tc>
          <w:tcPr>
            <w:tcW w:w="2977" w:type="dxa"/>
            <w:gridSpan w:val="3"/>
            <w:tcBorders>
              <w:left w:val="single" w:sz="6" w:space="0" w:color="auto"/>
            </w:tcBorders>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税务登记证</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ign w:val="center"/>
          </w:tcPr>
          <w:p w:rsidR="008D6DF1" w:rsidRDefault="008D6DF1">
            <w:p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6" w:space="0" w:color="auto"/>
            </w:tcBorders>
            <w:vAlign w:val="center"/>
          </w:tcPr>
          <w:p w:rsidR="008D6DF1" w:rsidRDefault="008D6DF1">
            <w:pPr>
              <w:pStyle w:val="a8"/>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sz="6" w:space="0" w:color="auto"/>
            </w:tcBorders>
            <w:vAlign w:val="center"/>
          </w:tcPr>
          <w:p w:rsidR="008D6DF1" w:rsidRDefault="00540CFC">
            <w:pPr>
              <w:pStyle w:val="a8"/>
              <w:kinsoku w:val="0"/>
              <w:overflowPunct w:val="0"/>
              <w:autoSpaceDE w:val="0"/>
              <w:autoSpaceDN w:val="0"/>
              <w:spacing w:line="320" w:lineRule="exact"/>
              <w:rPr>
                <w:rFonts w:hAnsi="宋体"/>
                <w:color w:val="000000" w:themeColor="text1"/>
                <w:kern w:val="0"/>
                <w:sz w:val="21"/>
                <w:szCs w:val="21"/>
              </w:rPr>
            </w:pPr>
            <w:r>
              <w:rPr>
                <w:rFonts w:ascii="宋体" w:hAnsi="宋体" w:hint="eastAsia"/>
                <w:bCs/>
                <w:color w:val="000000" w:themeColor="text1"/>
                <w:sz w:val="21"/>
                <w:szCs w:val="21"/>
              </w:rPr>
              <w:t>纳税凭据复印件</w:t>
            </w:r>
          </w:p>
        </w:tc>
        <w:tc>
          <w:tcPr>
            <w:tcW w:w="1559" w:type="dxa"/>
            <w:vAlign w:val="center"/>
          </w:tcPr>
          <w:p w:rsidR="008D6DF1" w:rsidRDefault="008D6DF1">
            <w:pPr>
              <w:pStyle w:val="a8"/>
              <w:rPr>
                <w:rFonts w:ascii="宋体" w:cs="微软雅黑"/>
                <w:color w:val="000000" w:themeColor="text1"/>
                <w:sz w:val="2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restart"/>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sz="4" w:space="0" w:color="auto"/>
            </w:tcBorders>
            <w:vAlign w:val="center"/>
          </w:tcPr>
          <w:p w:rsidR="008D6DF1" w:rsidRDefault="00540CFC">
            <w:pPr>
              <w:snapToGrid w:val="0"/>
              <w:spacing w:line="400" w:lineRule="exact"/>
              <w:jc w:val="center"/>
              <w:rPr>
                <w:rFonts w:ascii="宋体" w:cs="微软雅黑"/>
                <w:color w:val="000000" w:themeColor="text1"/>
                <w:szCs w:val="21"/>
              </w:rPr>
            </w:pPr>
            <w:r>
              <w:rPr>
                <w:rFonts w:ascii="宋体" w:hAnsi="宋体" w:cs="微软雅黑" w:hint="eastAsia"/>
                <w:color w:val="000000" w:themeColor="text1"/>
                <w:szCs w:val="21"/>
              </w:rPr>
              <w:t>财务状况报告</w:t>
            </w:r>
          </w:p>
        </w:tc>
        <w:tc>
          <w:tcPr>
            <w:tcW w:w="709" w:type="dxa"/>
            <w:gridSpan w:val="2"/>
            <w:vMerge w:val="restart"/>
            <w:tcBorders>
              <w:left w:val="single" w:sz="4" w:space="0" w:color="auto"/>
              <w:right w:val="single" w:sz="6"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经审计财务报告</w:t>
            </w:r>
          </w:p>
        </w:tc>
        <w:tc>
          <w:tcPr>
            <w:tcW w:w="2268" w:type="dxa"/>
            <w:tcBorders>
              <w:left w:val="single" w:sz="6"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资产负债表</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709" w:type="dxa"/>
            <w:gridSpan w:val="2"/>
            <w:vMerge/>
            <w:tcBorders>
              <w:left w:val="single" w:sz="4" w:space="0" w:color="auto"/>
              <w:right w:val="single" w:sz="6" w:space="0" w:color="auto"/>
            </w:tcBorders>
            <w:vAlign w:val="center"/>
          </w:tcPr>
          <w:p w:rsidR="008D6DF1" w:rsidRDefault="008D6DF1">
            <w:pPr>
              <w:snapToGrid w:val="0"/>
              <w:spacing w:line="400" w:lineRule="exact"/>
              <w:rPr>
                <w:rFonts w:ascii="宋体" w:cs="微软雅黑"/>
                <w:color w:val="000000" w:themeColor="text1"/>
                <w:szCs w:val="21"/>
              </w:rPr>
            </w:pPr>
          </w:p>
        </w:tc>
        <w:tc>
          <w:tcPr>
            <w:tcW w:w="2268" w:type="dxa"/>
            <w:tcBorders>
              <w:left w:val="single" w:sz="6"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利润表</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709" w:type="dxa"/>
            <w:gridSpan w:val="2"/>
            <w:vMerge/>
            <w:tcBorders>
              <w:left w:val="single" w:sz="4" w:space="0" w:color="auto"/>
              <w:right w:val="single" w:sz="6" w:space="0" w:color="auto"/>
            </w:tcBorders>
            <w:vAlign w:val="center"/>
          </w:tcPr>
          <w:p w:rsidR="008D6DF1" w:rsidRDefault="008D6DF1">
            <w:pPr>
              <w:snapToGrid w:val="0"/>
              <w:spacing w:line="400" w:lineRule="exact"/>
              <w:rPr>
                <w:rFonts w:ascii="宋体" w:cs="微软雅黑"/>
                <w:color w:val="000000" w:themeColor="text1"/>
                <w:szCs w:val="21"/>
              </w:rPr>
            </w:pPr>
          </w:p>
        </w:tc>
        <w:tc>
          <w:tcPr>
            <w:tcW w:w="2268" w:type="dxa"/>
            <w:tcBorders>
              <w:left w:val="single" w:sz="6"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现金流量表</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709" w:type="dxa"/>
            <w:gridSpan w:val="2"/>
            <w:vMerge/>
            <w:tcBorders>
              <w:left w:val="single" w:sz="4" w:space="0" w:color="auto"/>
              <w:right w:val="single" w:sz="6" w:space="0" w:color="auto"/>
            </w:tcBorders>
            <w:vAlign w:val="center"/>
          </w:tcPr>
          <w:p w:rsidR="008D6DF1" w:rsidRDefault="008D6DF1">
            <w:pPr>
              <w:snapToGrid w:val="0"/>
              <w:spacing w:line="400" w:lineRule="exact"/>
              <w:rPr>
                <w:rFonts w:ascii="宋体" w:cs="微软雅黑"/>
                <w:color w:val="000000" w:themeColor="text1"/>
                <w:szCs w:val="21"/>
              </w:rPr>
            </w:pPr>
          </w:p>
        </w:tc>
        <w:tc>
          <w:tcPr>
            <w:tcW w:w="2268" w:type="dxa"/>
            <w:tcBorders>
              <w:left w:val="single" w:sz="6"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所有者权益变动表</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709" w:type="dxa"/>
            <w:gridSpan w:val="2"/>
            <w:vMerge/>
            <w:tcBorders>
              <w:left w:val="single" w:sz="4" w:space="0" w:color="auto"/>
              <w:right w:val="single" w:sz="6" w:space="0" w:color="auto"/>
            </w:tcBorders>
            <w:vAlign w:val="center"/>
          </w:tcPr>
          <w:p w:rsidR="008D6DF1" w:rsidRDefault="008D6DF1">
            <w:pPr>
              <w:snapToGrid w:val="0"/>
              <w:spacing w:line="400" w:lineRule="exact"/>
              <w:rPr>
                <w:rFonts w:ascii="宋体" w:cs="微软雅黑"/>
                <w:color w:val="000000" w:themeColor="text1"/>
                <w:szCs w:val="21"/>
              </w:rPr>
            </w:pPr>
          </w:p>
        </w:tc>
        <w:tc>
          <w:tcPr>
            <w:tcW w:w="2268" w:type="dxa"/>
            <w:tcBorders>
              <w:left w:val="single" w:sz="6"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附注</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2977" w:type="dxa"/>
            <w:gridSpan w:val="3"/>
            <w:tcBorders>
              <w:left w:val="single" w:sz="4"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基本开户银行资信证明</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2977" w:type="dxa"/>
            <w:gridSpan w:val="3"/>
            <w:tcBorders>
              <w:left w:val="single" w:sz="4"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银行资信证明</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2977" w:type="dxa"/>
            <w:gridSpan w:val="3"/>
            <w:tcBorders>
              <w:left w:val="single" w:sz="4"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政府采购投标担保函</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hRule="exac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rsidR="008D6DF1" w:rsidRDefault="00540CFC">
            <w:pPr>
              <w:snapToGrid w:val="0"/>
              <w:spacing w:line="400" w:lineRule="exact"/>
              <w:rPr>
                <w:rFonts w:ascii="宋体" w:cs="微软雅黑"/>
                <w:color w:val="000000" w:themeColor="text1"/>
                <w:szCs w:val="21"/>
              </w:rPr>
            </w:pPr>
            <w:r>
              <w:rPr>
                <w:rFonts w:ascii="宋体" w:hAnsi="宋体" w:hint="eastAsia"/>
                <w:bCs/>
                <w:color w:val="000000" w:themeColor="text1"/>
                <w:szCs w:val="21"/>
              </w:rPr>
              <w:t>依法缴纳社会保险凭据复印件</w:t>
            </w:r>
          </w:p>
        </w:tc>
        <w:tc>
          <w:tcPr>
            <w:tcW w:w="1559" w:type="dxa"/>
            <w:vAlign w:val="center"/>
          </w:tcPr>
          <w:p w:rsidR="008D6DF1" w:rsidRDefault="008D6DF1">
            <w:pPr>
              <w:snapToGrid w:val="0"/>
              <w:spacing w:line="400" w:lineRule="exact"/>
              <w:jc w:val="center"/>
              <w:rPr>
                <w:rFonts w:ascii="宋体" w:cs="微软雅黑"/>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c>
          <w:tcPr>
            <w:tcW w:w="468" w:type="dxa"/>
            <w:vMerge w:val="restart"/>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sz="6" w:space="0" w:color="auto"/>
            </w:tcBorders>
            <w:vAlign w:val="center"/>
          </w:tcPr>
          <w:p w:rsidR="008D6DF1" w:rsidRDefault="00540CFC">
            <w:pPr>
              <w:snapToGrid w:val="0"/>
              <w:spacing w:line="400" w:lineRule="exact"/>
              <w:jc w:val="center"/>
              <w:rPr>
                <w:rFonts w:ascii="宋体" w:cs="微软雅黑"/>
                <w:color w:val="000000" w:themeColor="text1"/>
                <w:szCs w:val="21"/>
              </w:rPr>
            </w:pPr>
            <w:r>
              <w:rPr>
                <w:rFonts w:ascii="宋体" w:hAnsi="宋体" w:cs="微软雅黑" w:hint="eastAsia"/>
                <w:color w:val="000000" w:themeColor="text1"/>
                <w:szCs w:val="21"/>
              </w:rPr>
              <w:t>证明或承诺函</w:t>
            </w:r>
          </w:p>
        </w:tc>
        <w:tc>
          <w:tcPr>
            <w:tcW w:w="709" w:type="dxa"/>
            <w:gridSpan w:val="2"/>
            <w:vMerge w:val="restart"/>
            <w:tcBorders>
              <w:left w:val="single" w:sz="6" w:space="0" w:color="auto"/>
              <w:right w:val="single" w:sz="6"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证明材料</w:t>
            </w:r>
          </w:p>
        </w:tc>
        <w:tc>
          <w:tcPr>
            <w:tcW w:w="2268" w:type="dxa"/>
            <w:tcBorders>
              <w:left w:val="single" w:sz="6" w:space="0" w:color="auto"/>
            </w:tcBorders>
            <w:vAlign w:val="center"/>
          </w:tcPr>
          <w:p w:rsidR="008D6DF1" w:rsidRDefault="00540CFC">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设备购置发票</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6" w:space="0" w:color="auto"/>
            </w:tcBorders>
            <w:vAlign w:val="center"/>
          </w:tcPr>
          <w:p w:rsidR="008D6DF1" w:rsidRDefault="008D6DF1">
            <w:pPr>
              <w:pStyle w:val="a8"/>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tcBorders>
              <w:left w:val="single" w:sz="6" w:space="0" w:color="auto"/>
              <w:right w:val="single" w:sz="6" w:space="0" w:color="auto"/>
            </w:tcBorders>
            <w:vAlign w:val="center"/>
          </w:tcPr>
          <w:p w:rsidR="008D6DF1" w:rsidRDefault="008D6DF1">
            <w:pPr>
              <w:pStyle w:val="a8"/>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sz="6" w:space="0" w:color="auto"/>
            </w:tcBorders>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技术人员职称证书</w:t>
            </w:r>
          </w:p>
        </w:tc>
        <w:tc>
          <w:tcPr>
            <w:tcW w:w="1559" w:type="dxa"/>
            <w:vAlign w:val="center"/>
          </w:tcPr>
          <w:p w:rsidR="008D6DF1" w:rsidRDefault="008D6DF1">
            <w:pPr>
              <w:pStyle w:val="a8"/>
              <w:rPr>
                <w:color w:val="000000" w:themeColor="text1"/>
                <w:sz w:val="2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pStyle w:val="a8"/>
              <w:kinsoku w:val="0"/>
              <w:overflowPunct w:val="0"/>
              <w:autoSpaceDE w:val="0"/>
              <w:autoSpaceDN w:val="0"/>
              <w:spacing w:line="320" w:lineRule="exact"/>
              <w:rPr>
                <w:rFonts w:hAnsi="宋体" w:cs="微软雅黑"/>
                <w:bCs/>
                <w:color w:val="000000" w:themeColor="text1"/>
                <w:kern w:val="0"/>
                <w:sz w:val="21"/>
                <w:szCs w:val="21"/>
              </w:rPr>
            </w:pPr>
          </w:p>
        </w:tc>
      </w:tr>
      <w:tr w:rsidR="008D6DF1">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6" w:space="0" w:color="auto"/>
            </w:tcBorders>
            <w:vAlign w:val="center"/>
          </w:tcPr>
          <w:p w:rsidR="008D6DF1" w:rsidRDefault="008D6DF1">
            <w:pPr>
              <w:pStyle w:val="a8"/>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tcBorders>
              <w:left w:val="single" w:sz="6" w:space="0" w:color="auto"/>
              <w:right w:val="single" w:sz="6" w:space="0" w:color="auto"/>
            </w:tcBorders>
            <w:vAlign w:val="center"/>
          </w:tcPr>
          <w:p w:rsidR="008D6DF1" w:rsidRDefault="008D6DF1">
            <w:pPr>
              <w:pStyle w:val="a8"/>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sz="6" w:space="0" w:color="auto"/>
            </w:tcBorders>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用工合同</w:t>
            </w:r>
          </w:p>
        </w:tc>
        <w:tc>
          <w:tcPr>
            <w:tcW w:w="1559" w:type="dxa"/>
            <w:vAlign w:val="center"/>
          </w:tcPr>
          <w:p w:rsidR="008D6DF1" w:rsidRDefault="008D6DF1">
            <w:pPr>
              <w:pStyle w:val="a8"/>
              <w:rPr>
                <w:color w:val="000000" w:themeColor="text1"/>
                <w:sz w:val="2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pStyle w:val="a8"/>
              <w:kinsoku w:val="0"/>
              <w:overflowPunct w:val="0"/>
              <w:autoSpaceDE w:val="0"/>
              <w:autoSpaceDN w:val="0"/>
              <w:spacing w:line="320" w:lineRule="exact"/>
              <w:rPr>
                <w:rFonts w:hAnsi="宋体" w:cs="微软雅黑"/>
                <w:bCs/>
                <w:color w:val="000000" w:themeColor="text1"/>
                <w:kern w:val="0"/>
                <w:sz w:val="21"/>
                <w:szCs w:val="21"/>
              </w:rPr>
            </w:pPr>
          </w:p>
        </w:tc>
      </w:tr>
      <w:tr w:rsidR="008D6DF1">
        <w:tc>
          <w:tcPr>
            <w:tcW w:w="468" w:type="dxa"/>
            <w:vMerge/>
            <w:vAlign w:val="center"/>
          </w:tcPr>
          <w:p w:rsidR="008D6DF1" w:rsidRDefault="008D6DF1">
            <w:pPr>
              <w:numPr>
                <w:ilvl w:val="0"/>
                <w:numId w:val="5"/>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6" w:space="0" w:color="auto"/>
            </w:tcBorders>
            <w:vAlign w:val="center"/>
          </w:tcPr>
          <w:p w:rsidR="008D6DF1" w:rsidRDefault="008D6DF1">
            <w:pPr>
              <w:pStyle w:val="a8"/>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sz="6" w:space="0" w:color="auto"/>
            </w:tcBorders>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ascii="宋体" w:hAnsi="宋体" w:hint="eastAsia"/>
                <w:bCs/>
                <w:color w:val="000000" w:themeColor="text1"/>
                <w:sz w:val="21"/>
                <w:szCs w:val="21"/>
              </w:rPr>
              <w:t>投标人相关承诺函或声明</w:t>
            </w:r>
          </w:p>
        </w:tc>
        <w:tc>
          <w:tcPr>
            <w:tcW w:w="1559" w:type="dxa"/>
            <w:vAlign w:val="center"/>
          </w:tcPr>
          <w:p w:rsidR="008D6DF1" w:rsidRDefault="008D6DF1">
            <w:pPr>
              <w:pStyle w:val="a8"/>
              <w:rPr>
                <w:color w:val="000000" w:themeColor="text1"/>
                <w:sz w:val="2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hint="eastAsia"/>
                <w:color w:val="000000" w:themeColor="text1"/>
                <w:kern w:val="0"/>
                <w:sz w:val="21"/>
                <w:szCs w:val="21"/>
              </w:rPr>
              <w:t>没有重大违法记录的声明</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lastRenderedPageBreak/>
              <w:t>12</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olor w:val="000000" w:themeColor="text1"/>
                <w:kern w:val="0"/>
                <w:sz w:val="21"/>
                <w:szCs w:val="21"/>
              </w:rPr>
            </w:pPr>
            <w:r>
              <w:rPr>
                <w:rFonts w:hAnsi="宋体" w:cs="微软雅黑" w:hint="eastAsia"/>
                <w:bCs/>
                <w:color w:val="000000" w:themeColor="text1"/>
                <w:kern w:val="0"/>
                <w:sz w:val="21"/>
                <w:szCs w:val="21"/>
              </w:rPr>
              <w:t>投标人须具备的特殊资质证书</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ascii="宋体" w:hAnsi="宋体" w:cs="宋体" w:hint="eastAsia"/>
                <w:bCs/>
                <w:color w:val="000000" w:themeColor="text1"/>
                <w:sz w:val="21"/>
                <w:szCs w:val="21"/>
                <w:lang w:val="zh-CN"/>
              </w:rPr>
              <w:t>投标保证金缴纳回执</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90"/>
        </w:trPr>
        <w:tc>
          <w:tcPr>
            <w:tcW w:w="468" w:type="dxa"/>
            <w:vAlign w:val="center"/>
          </w:tcPr>
          <w:p w:rsidR="008D6DF1" w:rsidRDefault="00540CFC">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rsidR="008D6DF1" w:rsidRDefault="00540CFC">
            <w:pPr>
              <w:pStyle w:val="a8"/>
              <w:kinsoku w:val="0"/>
              <w:overflowPunct w:val="0"/>
              <w:autoSpaceDE w:val="0"/>
              <w:autoSpaceDN w:val="0"/>
              <w:spacing w:line="320" w:lineRule="exact"/>
              <w:rPr>
                <w:rFonts w:ascii="宋体" w:cs="宋体"/>
                <w:bCs/>
                <w:color w:val="000000" w:themeColor="text1"/>
                <w:sz w:val="21"/>
                <w:szCs w:val="21"/>
                <w:lang w:val="zh-CN"/>
              </w:rPr>
            </w:pPr>
            <w:r>
              <w:rPr>
                <w:rFonts w:ascii="宋体" w:hAnsi="宋体" w:cs="宋体" w:hint="eastAsia"/>
                <w:bCs/>
                <w:color w:val="000000" w:themeColor="text1"/>
                <w:sz w:val="21"/>
                <w:szCs w:val="21"/>
                <w:lang w:val="zh-CN"/>
              </w:rPr>
              <w:t>联合体协议</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tcBorders>
              <w:top w:val="double" w:sz="4" w:space="0" w:color="auto"/>
            </w:tcBorders>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sz="4" w:space="0" w:color="auto"/>
            </w:tcBorders>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投标分项报价表</w:t>
            </w:r>
          </w:p>
        </w:tc>
        <w:tc>
          <w:tcPr>
            <w:tcW w:w="1559" w:type="dxa"/>
            <w:tcBorders>
              <w:top w:val="double" w:sz="4" w:space="0" w:color="auto"/>
            </w:tcBorders>
            <w:vAlign w:val="center"/>
          </w:tcPr>
          <w:p w:rsidR="008D6DF1" w:rsidRDefault="008D6DF1">
            <w:pPr>
              <w:jc w:val="center"/>
              <w:rPr>
                <w:color w:val="000000" w:themeColor="text1"/>
                <w:szCs w:val="21"/>
              </w:rPr>
            </w:pPr>
          </w:p>
        </w:tc>
        <w:tc>
          <w:tcPr>
            <w:tcW w:w="1560" w:type="dxa"/>
            <w:tcBorders>
              <w:top w:val="doub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2018" w:type="dxa"/>
            <w:tcBorders>
              <w:top w:val="double" w:sz="4" w:space="0" w:color="auto"/>
            </w:tcBorders>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技术规格偏离表</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技术方案（实施方案）</w:t>
            </w:r>
          </w:p>
        </w:tc>
        <w:tc>
          <w:tcPr>
            <w:tcW w:w="1559" w:type="dxa"/>
            <w:vAlign w:val="center"/>
          </w:tcPr>
          <w:p w:rsidR="008D6DF1" w:rsidRDefault="008D6DF1">
            <w:pPr>
              <w:jc w:val="center"/>
              <w:rPr>
                <w:color w:val="000000" w:themeColor="text1"/>
                <w:szCs w:val="21"/>
              </w:rPr>
            </w:pPr>
          </w:p>
        </w:tc>
        <w:tc>
          <w:tcPr>
            <w:tcW w:w="1560" w:type="dxa"/>
            <w:tcBorders>
              <w:top w:val="single" w:sz="4" w:space="0" w:color="auto"/>
            </w:tcBorders>
            <w:vAlign w:val="center"/>
          </w:tcPr>
          <w:p w:rsidR="008D6DF1" w:rsidRDefault="008D6DF1">
            <w:pPr>
              <w:snapToGrid w:val="0"/>
              <w:spacing w:line="400" w:lineRule="exact"/>
              <w:rPr>
                <w:rFonts w:ascii="宋体" w:cs="微软雅黑"/>
                <w:color w:val="000000" w:themeColor="text1"/>
                <w:szCs w:val="21"/>
              </w:rPr>
            </w:pPr>
          </w:p>
        </w:tc>
        <w:tc>
          <w:tcPr>
            <w:tcW w:w="2018" w:type="dxa"/>
            <w:tcBorders>
              <w:top w:val="single" w:sz="4" w:space="0" w:color="auto"/>
            </w:tcBorders>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售后服务方案</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业绩情况表</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强制节能产品政府采购清单情况</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优先采购节能产品政府采购清单情况</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ascii="宋体" w:hAnsi="宋体" w:hint="eastAsia"/>
                <w:color w:val="000000" w:themeColor="text1"/>
                <w:sz w:val="21"/>
                <w:szCs w:val="21"/>
                <w:lang w:val="en-GB"/>
              </w:rPr>
              <w:t>环境标志产品政府采购清单情况</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中小企业声明函</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ascii="宋体" w:hAnsi="宋体" w:cs="仿宋_GB2312" w:hint="eastAsia"/>
                <w:color w:val="000000" w:themeColor="text1"/>
                <w:sz w:val="21"/>
                <w:szCs w:val="21"/>
                <w:lang w:val="zh-CN"/>
              </w:rPr>
              <w:t>残疾人福利性单位声明函</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监狱企业证明文件</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1089"/>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sz="4" w:space="0" w:color="auto"/>
            </w:tcBorders>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Ansi="宋体" w:cs="微软雅黑" w:hint="eastAsia"/>
                <w:bCs/>
                <w:color w:val="000000" w:themeColor="text1"/>
                <w:kern w:val="0"/>
                <w:sz w:val="21"/>
                <w:szCs w:val="21"/>
              </w:rPr>
              <w:t>强制性产品认证</w:t>
            </w:r>
          </w:p>
        </w:tc>
        <w:tc>
          <w:tcPr>
            <w:tcW w:w="2693" w:type="dxa"/>
            <w:gridSpan w:val="2"/>
            <w:tcBorders>
              <w:left w:val="single" w:sz="4" w:space="0" w:color="auto"/>
            </w:tcBorders>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ascii="宋体" w:hAnsi="宋体" w:cs="宋体" w:hint="eastAsia"/>
                <w:bCs/>
                <w:color w:val="000000" w:themeColor="text1"/>
                <w:sz w:val="21"/>
                <w:szCs w:val="21"/>
                <w:lang w:val="zh-CN"/>
              </w:rPr>
              <w:t>所投产品符合国家强制性要求承诺函</w:t>
            </w:r>
          </w:p>
        </w:tc>
        <w:tc>
          <w:tcPr>
            <w:tcW w:w="1559" w:type="dxa"/>
            <w:vAlign w:val="center"/>
          </w:tcPr>
          <w:p w:rsidR="008D6DF1" w:rsidRDefault="008D6DF1">
            <w:pPr>
              <w:pStyle w:val="a8"/>
              <w:rPr>
                <w:color w:val="000000" w:themeColor="text1"/>
                <w:sz w:val="2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Merge w:val="restart"/>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sz="4" w:space="0" w:color="auto"/>
            </w:tcBorders>
            <w:vAlign w:val="center"/>
          </w:tcPr>
          <w:p w:rsidR="008D6DF1" w:rsidRDefault="00540CFC">
            <w:pPr>
              <w:pStyle w:val="a8"/>
              <w:kinsoku w:val="0"/>
              <w:overflowPunct w:val="0"/>
              <w:autoSpaceDE w:val="0"/>
              <w:autoSpaceDN w:val="0"/>
              <w:spacing w:line="320" w:lineRule="exact"/>
              <w:rPr>
                <w:rFonts w:ascii="宋体" w:cs="宋体"/>
                <w:color w:val="000000" w:themeColor="text1"/>
                <w:kern w:val="0"/>
                <w:sz w:val="21"/>
                <w:szCs w:val="21"/>
              </w:rPr>
            </w:pPr>
            <w:r>
              <w:rPr>
                <w:rFonts w:ascii="宋体" w:hAnsi="宋体" w:cs="宋体" w:hint="eastAsia"/>
                <w:color w:val="000000" w:themeColor="text1"/>
                <w:kern w:val="0"/>
                <w:sz w:val="21"/>
                <w:szCs w:val="21"/>
              </w:rPr>
              <w:t>信息安全产品强制性认证</w:t>
            </w:r>
          </w:p>
        </w:tc>
        <w:tc>
          <w:tcPr>
            <w:tcW w:w="2693" w:type="dxa"/>
            <w:gridSpan w:val="2"/>
            <w:tcBorders>
              <w:left w:val="single" w:sz="4" w:space="0" w:color="auto"/>
            </w:tcBorders>
            <w:vAlign w:val="center"/>
          </w:tcPr>
          <w:p w:rsidR="008D6DF1" w:rsidRDefault="00540CFC">
            <w:pPr>
              <w:pStyle w:val="a8"/>
              <w:kinsoku w:val="0"/>
              <w:overflowPunct w:val="0"/>
              <w:autoSpaceDE w:val="0"/>
              <w:autoSpaceDN w:val="0"/>
              <w:spacing w:line="320" w:lineRule="exact"/>
              <w:rPr>
                <w:rFonts w:ascii="宋体" w:cs="宋体"/>
                <w:bCs/>
                <w:color w:val="000000" w:themeColor="text1"/>
                <w:sz w:val="21"/>
                <w:szCs w:val="21"/>
                <w:lang w:val="zh-CN"/>
              </w:rPr>
            </w:pPr>
            <w:r>
              <w:rPr>
                <w:rFonts w:ascii="宋体" w:hAnsi="宋体" w:cs="宋体" w:hint="eastAsia"/>
                <w:color w:val="000000" w:themeColor="text1"/>
                <w:kern w:val="0"/>
                <w:sz w:val="21"/>
                <w:szCs w:val="21"/>
              </w:rPr>
              <w:t>认证机构颁发的认证证书</w:t>
            </w:r>
          </w:p>
        </w:tc>
        <w:tc>
          <w:tcPr>
            <w:tcW w:w="1559" w:type="dxa"/>
            <w:vAlign w:val="center"/>
          </w:tcPr>
          <w:p w:rsidR="008D6DF1" w:rsidRDefault="008D6DF1">
            <w:pPr>
              <w:pStyle w:val="a8"/>
              <w:rPr>
                <w:color w:val="000000" w:themeColor="text1"/>
                <w:sz w:val="2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Merge/>
            <w:vAlign w:val="center"/>
          </w:tcPr>
          <w:p w:rsidR="008D6DF1" w:rsidRDefault="008D6DF1">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tcBorders>
              <w:right w:val="single" w:sz="4" w:space="0" w:color="auto"/>
            </w:tcBorders>
            <w:vAlign w:val="center"/>
          </w:tcPr>
          <w:p w:rsidR="008D6DF1" w:rsidRDefault="008D6DF1">
            <w:pPr>
              <w:pStyle w:val="a8"/>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sz="4" w:space="0" w:color="auto"/>
            </w:tcBorders>
            <w:vAlign w:val="center"/>
          </w:tcPr>
          <w:p w:rsidR="008D6DF1" w:rsidRDefault="00540CFC">
            <w:pPr>
              <w:pStyle w:val="a8"/>
              <w:kinsoku w:val="0"/>
              <w:overflowPunct w:val="0"/>
              <w:autoSpaceDE w:val="0"/>
              <w:autoSpaceDN w:val="0"/>
              <w:spacing w:line="320" w:lineRule="exact"/>
              <w:rPr>
                <w:rFonts w:ascii="宋体" w:cs="宋体"/>
                <w:bCs/>
                <w:color w:val="000000" w:themeColor="text1"/>
                <w:sz w:val="21"/>
                <w:szCs w:val="21"/>
                <w:lang w:val="zh-CN"/>
              </w:rPr>
            </w:pPr>
            <w:r>
              <w:rPr>
                <w:rFonts w:ascii="宋体" w:hAnsi="宋体" w:cs="宋体" w:hint="eastAsia"/>
                <w:color w:val="000000" w:themeColor="text1"/>
                <w:kern w:val="0"/>
                <w:sz w:val="21"/>
                <w:szCs w:val="21"/>
              </w:rPr>
              <w:t>中国信息安全认证中心官网产品查询结果截图</w:t>
            </w:r>
          </w:p>
        </w:tc>
        <w:tc>
          <w:tcPr>
            <w:tcW w:w="1559" w:type="dxa"/>
            <w:vAlign w:val="center"/>
          </w:tcPr>
          <w:p w:rsidR="008D6DF1" w:rsidRDefault="008D6DF1">
            <w:pPr>
              <w:pStyle w:val="a8"/>
              <w:rPr>
                <w:color w:val="000000" w:themeColor="text1"/>
                <w:sz w:val="2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r w:rsidR="008D6DF1">
        <w:trPr>
          <w:trHeight w:val="510"/>
        </w:trPr>
        <w:tc>
          <w:tcPr>
            <w:tcW w:w="468" w:type="dxa"/>
            <w:vAlign w:val="center"/>
          </w:tcPr>
          <w:p w:rsidR="008D6DF1" w:rsidRDefault="00540CFC">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rsidR="008D6DF1" w:rsidRDefault="00540CFC">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其它资料</w:t>
            </w:r>
          </w:p>
        </w:tc>
        <w:tc>
          <w:tcPr>
            <w:tcW w:w="1559" w:type="dxa"/>
            <w:vAlign w:val="center"/>
          </w:tcPr>
          <w:p w:rsidR="008D6DF1" w:rsidRDefault="008D6DF1">
            <w:pPr>
              <w:jc w:val="center"/>
              <w:rPr>
                <w:color w:val="000000" w:themeColor="text1"/>
                <w:szCs w:val="21"/>
              </w:rPr>
            </w:pPr>
          </w:p>
        </w:tc>
        <w:tc>
          <w:tcPr>
            <w:tcW w:w="1560" w:type="dxa"/>
            <w:vAlign w:val="center"/>
          </w:tcPr>
          <w:p w:rsidR="008D6DF1" w:rsidRDefault="008D6DF1">
            <w:pPr>
              <w:snapToGrid w:val="0"/>
              <w:spacing w:line="400" w:lineRule="exact"/>
              <w:rPr>
                <w:rFonts w:ascii="宋体" w:cs="微软雅黑"/>
                <w:color w:val="000000" w:themeColor="text1"/>
                <w:szCs w:val="21"/>
              </w:rPr>
            </w:pPr>
          </w:p>
        </w:tc>
        <w:tc>
          <w:tcPr>
            <w:tcW w:w="2018" w:type="dxa"/>
            <w:vAlign w:val="center"/>
          </w:tcPr>
          <w:p w:rsidR="008D6DF1" w:rsidRDefault="008D6DF1">
            <w:pPr>
              <w:snapToGrid w:val="0"/>
              <w:spacing w:line="400" w:lineRule="exact"/>
              <w:rPr>
                <w:rFonts w:ascii="宋体" w:cs="微软雅黑"/>
                <w:color w:val="000000" w:themeColor="text1"/>
                <w:szCs w:val="21"/>
              </w:rPr>
            </w:pPr>
          </w:p>
        </w:tc>
      </w:tr>
    </w:tbl>
    <w:p w:rsidR="008D6DF1" w:rsidRDefault="008D6DF1">
      <w:pPr>
        <w:autoSpaceDE w:val="0"/>
        <w:autoSpaceDN w:val="0"/>
        <w:adjustRightInd w:val="0"/>
        <w:spacing w:line="700" w:lineRule="exact"/>
        <w:ind w:firstLine="551"/>
        <w:jc w:val="center"/>
        <w:rPr>
          <w:rFonts w:ascii="宋体" w:cs="黑体"/>
          <w:b/>
          <w:bCs/>
          <w:color w:val="000000" w:themeColor="text1"/>
          <w:sz w:val="44"/>
          <w:szCs w:val="44"/>
          <w:lang w:val="zh-CN"/>
        </w:rPr>
      </w:pPr>
    </w:p>
    <w:p w:rsidR="008D6DF1" w:rsidRDefault="008D6DF1">
      <w:pPr>
        <w:autoSpaceDE w:val="0"/>
        <w:autoSpaceDN w:val="0"/>
        <w:adjustRightInd w:val="0"/>
        <w:spacing w:line="700" w:lineRule="exact"/>
        <w:ind w:firstLine="551"/>
        <w:jc w:val="center"/>
        <w:rPr>
          <w:rFonts w:ascii="宋体" w:cs="黑体"/>
          <w:b/>
          <w:bCs/>
          <w:color w:val="000000" w:themeColor="text1"/>
          <w:sz w:val="44"/>
          <w:szCs w:val="44"/>
          <w:lang w:val="zh-CN"/>
        </w:rPr>
      </w:pPr>
    </w:p>
    <w:p w:rsidR="008D6DF1" w:rsidRDefault="008D6DF1">
      <w:pPr>
        <w:pStyle w:val="a8"/>
        <w:spacing w:line="360" w:lineRule="auto"/>
        <w:rPr>
          <w:rFonts w:ascii="宋体"/>
          <w:b/>
          <w:snapToGrid w:val="0"/>
          <w:color w:val="000000" w:themeColor="text1"/>
          <w:kern w:val="0"/>
          <w:sz w:val="36"/>
          <w:szCs w:val="36"/>
        </w:rPr>
      </w:pPr>
    </w:p>
    <w:p w:rsidR="008D6DF1" w:rsidRDefault="008D6DF1">
      <w:pPr>
        <w:pStyle w:val="a8"/>
        <w:spacing w:line="360" w:lineRule="auto"/>
        <w:rPr>
          <w:rFonts w:ascii="宋体"/>
          <w:b/>
          <w:snapToGrid w:val="0"/>
          <w:color w:val="000000" w:themeColor="text1"/>
          <w:kern w:val="0"/>
          <w:sz w:val="36"/>
          <w:szCs w:val="36"/>
        </w:rPr>
      </w:pPr>
    </w:p>
    <w:p w:rsidR="008D6DF1" w:rsidRDefault="00540CFC">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6DF1" w:rsidRDefault="00540CFC" w:rsidP="00331A58">
      <w:pPr>
        <w:spacing w:before="50" w:afterLines="50" w:line="360" w:lineRule="auto"/>
        <w:ind w:firstLineChars="100" w:firstLine="240"/>
        <w:contextualSpacing/>
        <w:jc w:val="left"/>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cs="宋体" w:hint="eastAsia"/>
          <w:b/>
          <w:sz w:val="24"/>
          <w:szCs w:val="24"/>
          <w:lang w:val="zh-CN"/>
        </w:rPr>
        <w:t>投标总报价</w:t>
      </w:r>
    </w:p>
    <w:p w:rsidR="008D6DF1" w:rsidRDefault="00540CFC" w:rsidP="00331A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6DF1" w:rsidRDefault="00540CFC">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6DF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2727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601428">
            <w:pPr>
              <w:autoSpaceDE w:val="0"/>
              <w:autoSpaceDN w:val="0"/>
              <w:adjustRightInd w:val="0"/>
              <w:spacing w:line="480" w:lineRule="exact"/>
              <w:jc w:val="center"/>
              <w:rPr>
                <w:rFonts w:asciiTheme="minorEastAsia" w:hAnsiTheme="minorEastAsia" w:cs="宋体"/>
                <w:b/>
                <w:sz w:val="24"/>
                <w:szCs w:val="24"/>
              </w:rPr>
            </w:pPr>
            <w:r w:rsidRPr="00601428">
              <w:rPr>
                <w:rFonts w:asciiTheme="minorEastAsia" w:hAnsiTheme="minorEastAsia" w:cs="宋体" w:hint="eastAsia"/>
                <w:b/>
                <w:sz w:val="24"/>
                <w:szCs w:val="24"/>
                <w:lang w:val="zh-CN"/>
              </w:rPr>
              <w:t>服务期限</w:t>
            </w:r>
            <w:r w:rsidR="00540CFC">
              <w:rPr>
                <w:rFonts w:asciiTheme="minorEastAsia" w:hAnsiTheme="minorEastAsia" w:cs="宋体" w:hint="eastAsia"/>
                <w:b/>
                <w:sz w:val="24"/>
                <w:szCs w:val="24"/>
                <w:lang w:val="zh-CN"/>
              </w:rPr>
              <w:t>（年）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6DF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6DF1" w:rsidRDefault="008D6DF1">
            <w:pPr>
              <w:autoSpaceDE w:val="0"/>
              <w:autoSpaceDN w:val="0"/>
              <w:adjustRightInd w:val="0"/>
              <w:spacing w:line="480" w:lineRule="exact"/>
              <w:jc w:val="center"/>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6DF1" w:rsidRDefault="008D6DF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6DF1" w:rsidRDefault="008D6DF1">
            <w:pPr>
              <w:autoSpaceDE w:val="0"/>
              <w:autoSpaceDN w:val="0"/>
              <w:adjustRightInd w:val="0"/>
              <w:spacing w:line="480" w:lineRule="exact"/>
              <w:ind w:firstLine="240"/>
              <w:rPr>
                <w:rFonts w:asciiTheme="minorEastAsia" w:hAnsiTheme="minorEastAsia" w:cs="宋体"/>
                <w:sz w:val="24"/>
                <w:szCs w:val="24"/>
                <w:lang w:val="zh-CN"/>
              </w:rPr>
            </w:pPr>
          </w:p>
        </w:tc>
      </w:tr>
      <w:tr w:rsidR="008D6DF1">
        <w:trPr>
          <w:trHeight w:val="851"/>
        </w:trPr>
        <w:tc>
          <w:tcPr>
            <w:tcW w:w="9180" w:type="dxa"/>
            <w:gridSpan w:val="5"/>
            <w:tcBorders>
              <w:top w:val="single" w:sz="6" w:space="0" w:color="auto"/>
              <w:left w:val="single" w:sz="6" w:space="0" w:color="auto"/>
              <w:bottom w:val="single" w:sz="6" w:space="0" w:color="auto"/>
              <w:right w:val="single" w:sz="6" w:space="0" w:color="auto"/>
            </w:tcBorders>
            <w:vAlign w:val="center"/>
          </w:tcPr>
          <w:p w:rsidR="008D6DF1" w:rsidRDefault="00540CFC" w:rsidP="00331A58">
            <w:pPr>
              <w:spacing w:before="50" w:afterLines="50" w:line="360" w:lineRule="auto"/>
              <w:contextualSpacing/>
              <w:jc w:val="left"/>
              <w:rPr>
                <w:rFonts w:asciiTheme="minorEastAsia" w:hAnsiTheme="minorEastAsia" w:cs="宋体"/>
                <w:sz w:val="24"/>
                <w:szCs w:val="24"/>
                <w:lang w:val="zh-CN"/>
              </w:rPr>
            </w:pPr>
            <w:r>
              <w:rPr>
                <w:rFonts w:asciiTheme="minorEastAsia" w:hAnsiTheme="minorEastAsia" w:hint="eastAsia"/>
                <w:b/>
                <w:bCs/>
                <w:sz w:val="24"/>
                <w:szCs w:val="24"/>
              </w:rPr>
              <w:t>备注：本项目投标报价和分项报价均不能超出预算总金额</w:t>
            </w:r>
            <w:r>
              <w:rPr>
                <w:rFonts w:asciiTheme="minorEastAsia" w:hAnsiTheme="minorEastAsia" w:hint="eastAsia"/>
                <w:b/>
                <w:bCs/>
                <w:sz w:val="24"/>
                <w:szCs w:val="24"/>
                <w:lang w:val="zh-CN"/>
              </w:rPr>
              <w:t>（单价总金额）</w:t>
            </w:r>
            <w:r>
              <w:rPr>
                <w:rFonts w:asciiTheme="minorEastAsia" w:hAnsiTheme="minorEastAsia" w:hint="eastAsia"/>
                <w:b/>
                <w:bCs/>
                <w:sz w:val="24"/>
                <w:szCs w:val="24"/>
              </w:rPr>
              <w:t>和已给出的分项报价单价金额，否则为无效投标。</w:t>
            </w:r>
          </w:p>
        </w:tc>
      </w:tr>
    </w:tbl>
    <w:p w:rsidR="008D6DF1" w:rsidRDefault="008D6DF1">
      <w:pPr>
        <w:pStyle w:val="a0"/>
        <w:ind w:firstLine="240"/>
        <w:rPr>
          <w:rFonts w:hAnsi="宋体" w:cs="宋体"/>
          <w:sz w:val="24"/>
          <w:szCs w:val="24"/>
          <w:shd w:val="clear" w:color="auto" w:fill="FFFFFF"/>
        </w:rPr>
      </w:pPr>
    </w:p>
    <w:p w:rsidR="008D6DF1" w:rsidRDefault="00540CF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8D6DF1" w:rsidRDefault="00540CF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6DF1" w:rsidRDefault="00540CF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6DF1" w:rsidRDefault="00540CF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注：交付日期指完成该项目的最终时间（年）。</w:t>
      </w:r>
    </w:p>
    <w:p w:rsidR="008D6DF1" w:rsidRDefault="008D6DF1">
      <w:pPr>
        <w:pStyle w:val="a0"/>
        <w:ind w:firstLine="240"/>
        <w:rPr>
          <w:rFonts w:cs="宋体"/>
          <w:color w:val="000000" w:themeColor="text1"/>
          <w:sz w:val="24"/>
          <w:lang w:val="zh-CN"/>
        </w:rPr>
      </w:pPr>
    </w:p>
    <w:p w:rsidR="008D6DF1" w:rsidRDefault="008D6DF1">
      <w:pPr>
        <w:pStyle w:val="a0"/>
        <w:ind w:firstLine="240"/>
        <w:rPr>
          <w:rFonts w:cs="宋体"/>
          <w:color w:val="000000" w:themeColor="text1"/>
          <w:sz w:val="24"/>
          <w:lang w:val="zh-CN"/>
        </w:rPr>
      </w:pPr>
    </w:p>
    <w:p w:rsidR="008D6DF1" w:rsidRDefault="008D6DF1">
      <w:pPr>
        <w:pStyle w:val="a0"/>
        <w:ind w:firstLine="240"/>
        <w:rPr>
          <w:rFonts w:cs="宋体"/>
          <w:color w:val="000000" w:themeColor="text1"/>
          <w:sz w:val="24"/>
          <w:lang w:val="zh-CN"/>
        </w:rPr>
      </w:pPr>
    </w:p>
    <w:p w:rsidR="008D6DF1" w:rsidRDefault="008D6DF1">
      <w:pPr>
        <w:pStyle w:val="a0"/>
        <w:ind w:firstLine="240"/>
        <w:rPr>
          <w:rFonts w:cs="宋体"/>
          <w:color w:val="000000" w:themeColor="text1"/>
          <w:sz w:val="24"/>
          <w:lang w:val="zh-CN"/>
        </w:rPr>
      </w:pPr>
    </w:p>
    <w:p w:rsidR="008D6DF1" w:rsidRDefault="008D6DF1">
      <w:pPr>
        <w:pStyle w:val="a0"/>
        <w:ind w:firstLine="240"/>
        <w:rPr>
          <w:rFonts w:cs="宋体"/>
          <w:color w:val="000000" w:themeColor="text1"/>
          <w:sz w:val="24"/>
          <w:lang w:val="zh-CN"/>
        </w:rPr>
      </w:pPr>
    </w:p>
    <w:p w:rsidR="008D6DF1" w:rsidRDefault="008D6DF1">
      <w:pPr>
        <w:pStyle w:val="a0"/>
        <w:ind w:firstLine="240"/>
        <w:rPr>
          <w:rFonts w:cs="宋体"/>
          <w:color w:val="000000" w:themeColor="text1"/>
          <w:sz w:val="24"/>
          <w:lang w:val="zh-CN"/>
        </w:rPr>
      </w:pPr>
    </w:p>
    <w:p w:rsidR="008D6DF1" w:rsidRDefault="008D6DF1">
      <w:pPr>
        <w:pStyle w:val="a0"/>
        <w:ind w:firstLine="240"/>
        <w:rPr>
          <w:rFonts w:cs="宋体"/>
          <w:color w:val="000000" w:themeColor="text1"/>
          <w:sz w:val="24"/>
          <w:lang w:val="zh-CN"/>
        </w:rPr>
      </w:pPr>
    </w:p>
    <w:p w:rsidR="008D6DF1" w:rsidRDefault="008D6DF1">
      <w:pPr>
        <w:pStyle w:val="a0"/>
        <w:ind w:firstLine="240"/>
        <w:rPr>
          <w:rFonts w:cs="宋体"/>
          <w:color w:val="000000" w:themeColor="text1"/>
          <w:sz w:val="24"/>
          <w:lang w:val="zh-CN"/>
        </w:rPr>
      </w:pPr>
    </w:p>
    <w:p w:rsidR="008D6DF1" w:rsidRDefault="008D6DF1">
      <w:pPr>
        <w:pStyle w:val="a0"/>
        <w:ind w:firstLine="240"/>
        <w:rPr>
          <w:rFonts w:cs="宋体"/>
          <w:color w:val="000000" w:themeColor="text1"/>
          <w:sz w:val="24"/>
          <w:lang w:val="zh-CN"/>
        </w:rPr>
      </w:pPr>
    </w:p>
    <w:p w:rsidR="008D6DF1" w:rsidRDefault="008D6DF1">
      <w:pPr>
        <w:autoSpaceDE w:val="0"/>
        <w:autoSpaceDN w:val="0"/>
        <w:adjustRightInd w:val="0"/>
        <w:spacing w:line="360" w:lineRule="auto"/>
        <w:jc w:val="center"/>
        <w:rPr>
          <w:rFonts w:ascii="宋体" w:hAnsi="宋体" w:cs="黑体"/>
          <w:b/>
          <w:bCs/>
          <w:color w:val="000000" w:themeColor="text1"/>
          <w:sz w:val="28"/>
          <w:szCs w:val="28"/>
          <w:lang w:val="zh-CN"/>
        </w:rPr>
      </w:pPr>
    </w:p>
    <w:p w:rsidR="00540CFC" w:rsidRDefault="00540CFC">
      <w:pPr>
        <w:autoSpaceDE w:val="0"/>
        <w:autoSpaceDN w:val="0"/>
        <w:adjustRightInd w:val="0"/>
        <w:spacing w:line="360" w:lineRule="auto"/>
        <w:jc w:val="center"/>
        <w:rPr>
          <w:rFonts w:ascii="宋体" w:hAnsi="宋体" w:cs="黑体" w:hint="eastAsia"/>
          <w:b/>
          <w:bCs/>
          <w:color w:val="000000" w:themeColor="text1"/>
          <w:sz w:val="28"/>
          <w:szCs w:val="28"/>
          <w:lang w:val="zh-CN"/>
        </w:rPr>
      </w:pPr>
    </w:p>
    <w:p w:rsidR="008D6DF1" w:rsidRDefault="00540CFC">
      <w:pPr>
        <w:autoSpaceDE w:val="0"/>
        <w:autoSpaceDN w:val="0"/>
        <w:adjustRightInd w:val="0"/>
        <w:spacing w:line="360" w:lineRule="auto"/>
        <w:jc w:val="center"/>
        <w:rPr>
          <w:rFonts w:ascii="宋体"/>
          <w:b/>
          <w:snapToGrid w:val="0"/>
          <w:color w:val="000000" w:themeColor="text1"/>
          <w:kern w:val="0"/>
          <w:sz w:val="36"/>
          <w:szCs w:val="36"/>
        </w:rPr>
      </w:pPr>
      <w:r>
        <w:rPr>
          <w:rFonts w:ascii="宋体" w:hAnsi="宋体" w:cs="黑体" w:hint="eastAsia"/>
          <w:b/>
          <w:bCs/>
          <w:color w:val="000000" w:themeColor="text1"/>
          <w:sz w:val="28"/>
          <w:szCs w:val="28"/>
          <w:lang w:val="zh-CN"/>
        </w:rPr>
        <w:lastRenderedPageBreak/>
        <w:t>三、资格审查证明材料</w:t>
      </w:r>
    </w:p>
    <w:p w:rsidR="008D6DF1" w:rsidRDefault="00540CFC">
      <w:pPr>
        <w:pStyle w:val="a8"/>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ascii="宋体" w:hAnsi="宋体" w:hint="eastAsia"/>
          <w:b/>
          <w:snapToGrid w:val="0"/>
          <w:color w:val="000000" w:themeColor="text1"/>
          <w:kern w:val="0"/>
          <w:szCs w:val="24"/>
        </w:rPr>
        <w:t>投</w:t>
      </w:r>
      <w:r>
        <w:rPr>
          <w:rFonts w:ascii="宋体" w:hAnsi="宋体"/>
          <w:b/>
          <w:snapToGrid w:val="0"/>
          <w:color w:val="000000" w:themeColor="text1"/>
          <w:kern w:val="0"/>
          <w:szCs w:val="24"/>
        </w:rPr>
        <w:t xml:space="preserve"> </w:t>
      </w:r>
      <w:r>
        <w:rPr>
          <w:rFonts w:ascii="宋体" w:hAnsi="宋体" w:hint="eastAsia"/>
          <w:b/>
          <w:snapToGrid w:val="0"/>
          <w:color w:val="000000" w:themeColor="text1"/>
          <w:kern w:val="0"/>
          <w:szCs w:val="24"/>
        </w:rPr>
        <w:t>标</w:t>
      </w:r>
      <w:r>
        <w:rPr>
          <w:rFonts w:ascii="宋体" w:hAnsi="宋体"/>
          <w:b/>
          <w:snapToGrid w:val="0"/>
          <w:color w:val="000000" w:themeColor="text1"/>
          <w:kern w:val="0"/>
          <w:szCs w:val="24"/>
        </w:rPr>
        <w:t xml:space="preserve"> </w:t>
      </w:r>
      <w:r>
        <w:rPr>
          <w:rFonts w:ascii="宋体" w:hAnsi="宋体" w:hint="eastAsia"/>
          <w:b/>
          <w:snapToGrid w:val="0"/>
          <w:color w:val="000000" w:themeColor="text1"/>
          <w:kern w:val="0"/>
          <w:szCs w:val="24"/>
        </w:rPr>
        <w:t>函</w:t>
      </w:r>
    </w:p>
    <w:p w:rsidR="008D6DF1" w:rsidRDefault="008D6DF1">
      <w:pPr>
        <w:pStyle w:val="a8"/>
        <w:spacing w:line="360" w:lineRule="auto"/>
        <w:jc w:val="center"/>
        <w:rPr>
          <w:rFonts w:ascii="宋体"/>
          <w:b/>
          <w:snapToGrid w:val="0"/>
          <w:color w:val="000000" w:themeColor="text1"/>
          <w:kern w:val="0"/>
          <w:sz w:val="28"/>
          <w:szCs w:val="28"/>
        </w:rPr>
      </w:pPr>
    </w:p>
    <w:p w:rsidR="008D6DF1" w:rsidRDefault="00540CFC">
      <w:pPr>
        <w:adjustRightInd w:val="0"/>
        <w:spacing w:line="360" w:lineRule="auto"/>
        <w:contextualSpacing/>
        <w:rPr>
          <w:rFonts w:ascii="宋体"/>
          <w:b/>
          <w:snapToGrid w:val="0"/>
          <w:color w:val="000000" w:themeColor="text1"/>
          <w:kern w:val="0"/>
          <w:szCs w:val="21"/>
        </w:rPr>
      </w:pPr>
      <w:r>
        <w:rPr>
          <w:rFonts w:ascii="宋体" w:hAnsi="宋体" w:hint="eastAsia"/>
          <w:snapToGrid w:val="0"/>
          <w:color w:val="000000" w:themeColor="text1"/>
          <w:kern w:val="0"/>
          <w:szCs w:val="21"/>
        </w:rPr>
        <w:t>致：</w:t>
      </w:r>
      <w:r>
        <w:rPr>
          <w:rFonts w:ascii="宋体" w:hAnsi="宋体" w:hint="eastAsia"/>
          <w:b/>
          <w:snapToGrid w:val="0"/>
          <w:color w:val="000000" w:themeColor="text1"/>
          <w:kern w:val="0"/>
          <w:szCs w:val="21"/>
        </w:rPr>
        <w:t>（采购人）</w:t>
      </w:r>
    </w:p>
    <w:p w:rsidR="008D6DF1" w:rsidRDefault="00540CFC">
      <w:pPr>
        <w:adjustRightInd w:val="0"/>
        <w:spacing w:line="360" w:lineRule="auto"/>
        <w:ind w:firstLineChars="200" w:firstLine="420"/>
        <w:contextualSpacing/>
        <w:outlineLvl w:val="0"/>
        <w:rPr>
          <w:rFonts w:ascii="宋体"/>
          <w:snapToGrid w:val="0"/>
          <w:color w:val="000000" w:themeColor="text1"/>
          <w:kern w:val="0"/>
          <w:szCs w:val="21"/>
        </w:rPr>
      </w:pPr>
      <w:r>
        <w:rPr>
          <w:rFonts w:ascii="宋体" w:hAnsi="宋体" w:hint="eastAsia"/>
          <w:snapToGrid w:val="0"/>
          <w:color w:val="000000" w:themeColor="text1"/>
          <w:kern w:val="0"/>
          <w:szCs w:val="21"/>
        </w:rPr>
        <w:t>根据贵方</w:t>
      </w:r>
      <w:r>
        <w:rPr>
          <w:rFonts w:ascii="宋体" w:hAnsi="宋体" w:hint="eastAsia"/>
          <w:snapToGrid w:val="0"/>
          <w:color w:val="000000" w:themeColor="text1"/>
          <w:kern w:val="0"/>
          <w:szCs w:val="21"/>
          <w:u w:val="single"/>
        </w:rPr>
        <w:t xml:space="preserve">        </w:t>
      </w:r>
      <w:r>
        <w:rPr>
          <w:rFonts w:ascii="宋体" w:hAnsi="宋体" w:hint="eastAsia"/>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ascii="宋体" w:hAnsi="宋体" w:hint="eastAsia"/>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ascii="宋体" w:hAnsi="宋体" w:hint="eastAsia"/>
          <w:snapToGrid w:val="0"/>
          <w:color w:val="000000" w:themeColor="text1"/>
          <w:kern w:val="0"/>
          <w:szCs w:val="21"/>
        </w:rPr>
        <w:t>（投标人名称、地址）提交。</w:t>
      </w:r>
    </w:p>
    <w:p w:rsidR="008D6DF1" w:rsidRDefault="00540CFC">
      <w:pPr>
        <w:pStyle w:val="a8"/>
        <w:adjustRightInd w:val="0"/>
        <w:spacing w:line="360" w:lineRule="auto"/>
        <w:ind w:firstLineChars="200" w:firstLine="420"/>
        <w:contextualSpacing/>
        <w:rPr>
          <w:rFonts w:ascii="宋体"/>
          <w:snapToGrid w:val="0"/>
          <w:color w:val="000000" w:themeColor="text1"/>
          <w:kern w:val="0"/>
          <w:sz w:val="21"/>
          <w:szCs w:val="21"/>
        </w:rPr>
      </w:pPr>
      <w:r>
        <w:rPr>
          <w:rFonts w:ascii="宋体" w:hAnsi="宋体" w:hint="eastAsia"/>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ascii="宋体" w:hAnsi="宋体" w:hint="eastAsia"/>
          <w:snapToGrid w:val="0"/>
          <w:color w:val="000000" w:themeColor="text1"/>
          <w:kern w:val="0"/>
          <w:sz w:val="21"/>
          <w:szCs w:val="21"/>
        </w:rPr>
        <w:t>（项目名称、招标编号）招标文件的全部内容。</w:t>
      </w:r>
    </w:p>
    <w:p w:rsidR="008D6DF1" w:rsidRDefault="00540CFC">
      <w:pPr>
        <w:pStyle w:val="a8"/>
        <w:adjustRightInd w:val="0"/>
        <w:spacing w:line="360" w:lineRule="auto"/>
        <w:ind w:firstLineChars="200" w:firstLine="420"/>
        <w:contextualSpacing/>
        <w:rPr>
          <w:rFonts w:ascii="宋体"/>
          <w:snapToGrid w:val="0"/>
          <w:color w:val="000000" w:themeColor="text1"/>
          <w:kern w:val="0"/>
          <w:sz w:val="21"/>
          <w:szCs w:val="21"/>
        </w:rPr>
      </w:pPr>
      <w:r>
        <w:rPr>
          <w:rFonts w:ascii="宋体" w:hAnsi="宋体" w:hint="eastAsia"/>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000000" w:themeColor="text1"/>
          <w:sz w:val="21"/>
          <w:szCs w:val="21"/>
        </w:rPr>
        <w:t>已完全理解并接受招标文件的各项规定和要求及资金支付规定，对招标文件的合理性、合法性不再有异议。</w:t>
      </w:r>
    </w:p>
    <w:p w:rsidR="008D6DF1" w:rsidRDefault="00540CFC">
      <w:pPr>
        <w:adjustRightInd w:val="0"/>
        <w:spacing w:line="360" w:lineRule="auto"/>
        <w:ind w:firstLineChars="200" w:firstLine="42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ascii="宋体" w:hAnsi="宋体" w:hint="eastAsia"/>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ascii="宋体" w:hAnsi="宋体" w:hint="eastAsia"/>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ascii="宋体" w:hAnsi="宋体" w:hint="eastAsia"/>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ascii="宋体" w:hAnsi="宋体" w:hint="eastAsia"/>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ascii="宋体" w:hAnsi="宋体" w:hint="eastAsia"/>
          <w:snapToGrid w:val="0"/>
          <w:color w:val="000000" w:themeColor="text1"/>
          <w:kern w:val="0"/>
          <w:szCs w:val="21"/>
        </w:rPr>
        <w:t>代表我方全权处理有关本投标</w:t>
      </w:r>
      <w:r>
        <w:rPr>
          <w:rFonts w:ascii="宋体" w:hAnsi="宋体" w:hint="eastAsia"/>
          <w:snapToGrid w:val="0"/>
          <w:color w:val="000000" w:themeColor="text1"/>
          <w:kern w:val="0"/>
          <w:szCs w:val="21"/>
        </w:rPr>
        <w:t>的一切事宜。</w:t>
      </w:r>
    </w:p>
    <w:p w:rsidR="008D6DF1" w:rsidRDefault="00540CFC">
      <w:pPr>
        <w:adjustRightInd w:val="0"/>
        <w:spacing w:line="360" w:lineRule="auto"/>
        <w:ind w:firstLineChars="200" w:firstLine="420"/>
        <w:contextualSpacing/>
        <w:rPr>
          <w:rFonts w:ascii="宋体"/>
          <w:snapToGrid w:val="0"/>
          <w:color w:val="000000" w:themeColor="text1"/>
          <w:kern w:val="0"/>
          <w:szCs w:val="21"/>
        </w:rPr>
      </w:pPr>
      <w:r>
        <w:rPr>
          <w:rFonts w:ascii="宋体" w:hAnsi="宋体" w:hint="eastAsia"/>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ascii="宋体" w:hAnsi="宋体" w:hint="eastAsia"/>
          <w:snapToGrid w:val="0"/>
          <w:color w:val="000000" w:themeColor="text1"/>
          <w:kern w:val="0"/>
          <w:szCs w:val="21"/>
        </w:rPr>
        <w:t>份。</w:t>
      </w:r>
    </w:p>
    <w:p w:rsidR="008D6DF1" w:rsidRDefault="00540CFC">
      <w:pPr>
        <w:adjustRightInd w:val="0"/>
        <w:spacing w:line="360" w:lineRule="auto"/>
        <w:ind w:firstLineChars="200" w:firstLine="420"/>
        <w:contextualSpacing/>
        <w:rPr>
          <w:rFonts w:ascii="宋体" w:cs="Courier New"/>
          <w:color w:val="000000" w:themeColor="text1"/>
          <w:szCs w:val="21"/>
        </w:rPr>
      </w:pPr>
      <w:r>
        <w:rPr>
          <w:rFonts w:ascii="宋体" w:hAnsi="宋体" w:cs="Courier New" w:hint="eastAsia"/>
          <w:color w:val="000000" w:themeColor="text1"/>
          <w:szCs w:val="21"/>
        </w:rPr>
        <w:t>我方已完全明白招标文件的所有条款要求，并申明如下：</w:t>
      </w:r>
    </w:p>
    <w:p w:rsidR="008D6DF1" w:rsidRDefault="00540CFC">
      <w:pPr>
        <w:adjustRightInd w:val="0"/>
        <w:spacing w:line="360" w:lineRule="auto"/>
        <w:ind w:firstLineChars="200" w:firstLine="420"/>
        <w:contextualSpacing/>
        <w:rPr>
          <w:rFonts w:ascii="宋体" w:cs="Courier New"/>
          <w:color w:val="000000" w:themeColor="text1"/>
          <w:szCs w:val="21"/>
        </w:rPr>
      </w:pPr>
      <w:r>
        <w:rPr>
          <w:rFonts w:ascii="宋体" w:hAnsi="宋体" w:cs="Courier New" w:hint="eastAsia"/>
          <w:color w:val="000000" w:themeColor="text1"/>
          <w:szCs w:val="21"/>
        </w:rPr>
        <w:t>一、按招标文件提供的全部货物与相关服务的投标总价详见《开标一览表》。</w:t>
      </w:r>
    </w:p>
    <w:p w:rsidR="008D6DF1" w:rsidRDefault="00540CFC">
      <w:pPr>
        <w:adjustRightInd w:val="0"/>
        <w:spacing w:line="360" w:lineRule="auto"/>
        <w:ind w:firstLineChars="200" w:firstLine="420"/>
        <w:contextualSpacing/>
        <w:rPr>
          <w:rFonts w:ascii="宋体" w:cs="Courier New"/>
          <w:color w:val="000000" w:themeColor="text1"/>
          <w:szCs w:val="21"/>
        </w:rPr>
      </w:pPr>
      <w:r>
        <w:rPr>
          <w:rFonts w:ascii="宋体" w:hAnsi="宋体" w:cs="Courier New" w:hint="eastAsia"/>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ascii="宋体" w:hAnsi="宋体" w:cs="Courier New" w:hint="eastAsia"/>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D6DF1" w:rsidRDefault="00540CFC">
      <w:pPr>
        <w:pStyle w:val="ad"/>
        <w:adjustRightInd w:val="0"/>
        <w:spacing w:line="360" w:lineRule="auto"/>
        <w:ind w:firstLineChars="200" w:firstLine="420"/>
        <w:contextualSpacing/>
        <w:rPr>
          <w:rFonts w:ascii="宋体" w:cs="Courier New"/>
          <w:color w:val="000000" w:themeColor="text1"/>
          <w:sz w:val="21"/>
          <w:szCs w:val="21"/>
        </w:rPr>
      </w:pPr>
      <w:r>
        <w:rPr>
          <w:rFonts w:ascii="宋体" w:hAnsi="宋体" w:cs="Courier New" w:hint="eastAsia"/>
          <w:color w:val="000000" w:themeColor="text1"/>
          <w:sz w:val="21"/>
          <w:szCs w:val="21"/>
        </w:rPr>
        <w:t>三、我方明白并同意，在规定的开标日之后，投标有效期之内撤销投标的，则贵方将不予退还投标保证金。</w:t>
      </w:r>
    </w:p>
    <w:p w:rsidR="008D6DF1" w:rsidRDefault="00540CFC">
      <w:pPr>
        <w:pStyle w:val="ad"/>
        <w:adjustRightInd w:val="0"/>
        <w:spacing w:line="360" w:lineRule="auto"/>
        <w:ind w:firstLineChars="200" w:firstLine="420"/>
        <w:contextualSpacing/>
        <w:rPr>
          <w:rFonts w:ascii="宋体" w:cs="Courier New"/>
          <w:color w:val="000000" w:themeColor="text1"/>
          <w:sz w:val="21"/>
          <w:szCs w:val="21"/>
        </w:rPr>
      </w:pPr>
      <w:r>
        <w:rPr>
          <w:rFonts w:ascii="宋体" w:hAnsi="宋体" w:cs="Courier New" w:hint="eastAsia"/>
          <w:color w:val="000000" w:themeColor="text1"/>
          <w:sz w:val="21"/>
          <w:szCs w:val="21"/>
        </w:rPr>
        <w:t>四、我方同意按照贵方可能提出的要求而提供与投标有关的任何其它数据、信息或资料。</w:t>
      </w:r>
    </w:p>
    <w:p w:rsidR="008D6DF1" w:rsidRDefault="00540CFC">
      <w:pPr>
        <w:pStyle w:val="ad"/>
        <w:adjustRightInd w:val="0"/>
        <w:spacing w:line="360" w:lineRule="auto"/>
        <w:ind w:firstLineChars="200" w:firstLine="420"/>
        <w:contextualSpacing/>
        <w:rPr>
          <w:rFonts w:ascii="宋体" w:cs="Courier New"/>
          <w:color w:val="000000" w:themeColor="text1"/>
          <w:sz w:val="21"/>
          <w:szCs w:val="21"/>
        </w:rPr>
      </w:pPr>
      <w:r>
        <w:rPr>
          <w:rFonts w:ascii="宋体" w:hAnsi="宋体" w:cs="Courier New" w:hint="eastAsia"/>
          <w:color w:val="000000" w:themeColor="text1"/>
          <w:sz w:val="21"/>
          <w:szCs w:val="21"/>
        </w:rPr>
        <w:t>五、我方理解贵方不一定接受最低投标价或任何贵方可能收到的投标。</w:t>
      </w:r>
    </w:p>
    <w:p w:rsidR="008D6DF1" w:rsidRDefault="00540CFC">
      <w:pPr>
        <w:pStyle w:val="ad"/>
        <w:adjustRightInd w:val="0"/>
        <w:spacing w:line="360" w:lineRule="auto"/>
        <w:ind w:firstLineChars="200" w:firstLine="420"/>
        <w:contextualSpacing/>
        <w:rPr>
          <w:rFonts w:ascii="宋体" w:cs="Courier New"/>
          <w:color w:val="000000" w:themeColor="text1"/>
          <w:sz w:val="21"/>
          <w:szCs w:val="21"/>
        </w:rPr>
      </w:pPr>
      <w:r>
        <w:rPr>
          <w:rFonts w:ascii="宋体" w:hAnsi="宋体" w:cs="Courier New" w:hint="eastAsia"/>
          <w:color w:val="000000" w:themeColor="text1"/>
          <w:sz w:val="21"/>
          <w:szCs w:val="21"/>
        </w:rPr>
        <w:t>六、我方如果中标，将保证履行招标文件及其澄清、修改文件（如果有）中的全部责任和义务，按质、按量、按期完成《项目需求》及《合同书》中的全部任务。</w:t>
      </w:r>
    </w:p>
    <w:p w:rsidR="008D6DF1" w:rsidRDefault="00540CFC">
      <w:pPr>
        <w:pStyle w:val="ad"/>
        <w:adjustRightInd w:val="0"/>
        <w:spacing w:line="360" w:lineRule="auto"/>
        <w:ind w:firstLineChars="200" w:firstLine="420"/>
        <w:contextualSpacing/>
        <w:rPr>
          <w:rFonts w:ascii="宋体" w:cs="宋体"/>
          <w:color w:val="000000" w:themeColor="text1"/>
          <w:sz w:val="21"/>
          <w:szCs w:val="21"/>
        </w:rPr>
      </w:pPr>
      <w:r>
        <w:rPr>
          <w:rFonts w:ascii="宋体" w:hAnsi="宋体" w:cs="Courier New" w:hint="eastAsia"/>
          <w:color w:val="000000" w:themeColor="text1"/>
          <w:sz w:val="21"/>
          <w:szCs w:val="21"/>
        </w:rPr>
        <w:t>七、我方在此保证所提交的所有文件和全部说明是真实的和正确的。</w:t>
      </w:r>
    </w:p>
    <w:p w:rsidR="008D6DF1" w:rsidRDefault="00540CFC">
      <w:pPr>
        <w:pStyle w:val="a8"/>
        <w:adjustRightInd w:val="0"/>
        <w:spacing w:line="360" w:lineRule="auto"/>
        <w:ind w:firstLineChars="200" w:firstLine="420"/>
        <w:contextualSpacing/>
        <w:rPr>
          <w:rFonts w:ascii="宋体" w:hAnsi="宋体"/>
          <w:color w:val="000000" w:themeColor="text1"/>
          <w:sz w:val="21"/>
          <w:szCs w:val="21"/>
        </w:rPr>
      </w:pPr>
      <w:r>
        <w:rPr>
          <w:rFonts w:ascii="宋体" w:hAnsi="宋体" w:hint="eastAsia"/>
          <w:color w:val="000000" w:themeColor="text1"/>
          <w:sz w:val="21"/>
          <w:szCs w:val="21"/>
        </w:rPr>
        <w:lastRenderedPageBreak/>
        <w:t>八、我方投标报价已包含应向知识产权所有权人支付的所有相关税费，并保</w:t>
      </w:r>
      <w:r>
        <w:rPr>
          <w:rFonts w:ascii="宋体" w:hAnsi="宋体" w:hint="eastAsia"/>
          <w:color w:val="000000" w:themeColor="text1"/>
          <w:sz w:val="21"/>
          <w:szCs w:val="21"/>
        </w:rPr>
        <w:t>证采购人在中国使用我方提供的货物时，如有第三方提出侵犯其知识产权主张的，责任由我方承担。</w:t>
      </w:r>
      <w:r>
        <w:rPr>
          <w:rFonts w:ascii="宋体" w:hAnsi="宋体"/>
          <w:color w:val="000000" w:themeColor="text1"/>
          <w:sz w:val="21"/>
          <w:szCs w:val="21"/>
        </w:rPr>
        <w:t xml:space="preserve"> </w:t>
      </w:r>
    </w:p>
    <w:p w:rsidR="008D6DF1" w:rsidRDefault="00540CFC">
      <w:pPr>
        <w:pStyle w:val="a8"/>
        <w:adjustRightInd w:val="0"/>
        <w:spacing w:line="360" w:lineRule="auto"/>
        <w:ind w:firstLineChars="200" w:firstLine="420"/>
        <w:contextualSpacing/>
        <w:rPr>
          <w:rFonts w:ascii="宋体" w:cs="Arial"/>
          <w:color w:val="000000" w:themeColor="text1"/>
          <w:sz w:val="21"/>
          <w:szCs w:val="21"/>
        </w:rPr>
      </w:pPr>
      <w:r>
        <w:rPr>
          <w:rFonts w:ascii="宋体" w:hAnsi="宋体" w:cs="Arial" w:hint="eastAsia"/>
          <w:color w:val="000000" w:themeColor="text1"/>
          <w:sz w:val="21"/>
          <w:szCs w:val="21"/>
        </w:rPr>
        <w:t>九、我方具备《政府采购法》第二十二条规定的条件；承诺如下：</w:t>
      </w:r>
    </w:p>
    <w:p w:rsidR="008D6DF1" w:rsidRDefault="00540CFC">
      <w:pPr>
        <w:pStyle w:val="a8"/>
        <w:adjustRightInd w:val="0"/>
        <w:spacing w:line="360" w:lineRule="auto"/>
        <w:ind w:firstLineChars="200" w:firstLine="42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ascii="宋体" w:hAnsi="宋体" w:cs="Arial" w:hint="eastAsia"/>
          <w:color w:val="000000" w:themeColor="text1"/>
          <w:sz w:val="21"/>
          <w:szCs w:val="21"/>
        </w:rPr>
        <w:t>具有独立承担民事责任能力的在中华人民共和国境内注册的法人或其他组织或自然人，有效的营业执照（或事业法人登记证或身份证等相关证明）。</w:t>
      </w: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s="Arial"/>
          <w:color w:val="000000" w:themeColor="text1"/>
          <w:szCs w:val="21"/>
        </w:rPr>
        <w:t xml:space="preserve">2. </w:t>
      </w:r>
      <w:r>
        <w:rPr>
          <w:rFonts w:ascii="宋体" w:hAnsi="宋体" w:cs="Arial" w:hint="eastAsia"/>
          <w:color w:val="000000" w:themeColor="text1"/>
          <w:szCs w:val="21"/>
        </w:rPr>
        <w:t>我方已依法缴纳了各项税费及社会保险费用，如有需要，可随时向采购人提供近三个月内的相关缴费证明，以便核查。</w:t>
      </w: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s="Arial"/>
          <w:color w:val="000000" w:themeColor="text1"/>
          <w:szCs w:val="21"/>
        </w:rPr>
        <w:t xml:space="preserve">3. </w:t>
      </w:r>
      <w:r>
        <w:rPr>
          <w:rFonts w:ascii="宋体" w:hAnsi="宋体" w:cs="Arial" w:hint="eastAsia"/>
          <w:color w:val="000000" w:themeColor="text1"/>
          <w:szCs w:val="21"/>
        </w:rPr>
        <w:t>我方已依法建立健全的财务会计制度，如有需要，可随时向采购人提供相关证明材料，以便核查。</w:t>
      </w: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s="Arial"/>
          <w:color w:val="000000" w:themeColor="text1"/>
          <w:szCs w:val="21"/>
        </w:rPr>
        <w:t xml:space="preserve">4. </w:t>
      </w:r>
      <w:r>
        <w:rPr>
          <w:rFonts w:ascii="宋体" w:hAnsi="宋体" w:cs="Arial" w:hint="eastAsia"/>
          <w:color w:val="000000" w:themeColor="text1"/>
          <w:szCs w:val="21"/>
        </w:rPr>
        <w:t>参加政府采购活动前三年内，在经营活动中没有重大违法记录。</w:t>
      </w: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s="Arial"/>
          <w:color w:val="000000" w:themeColor="text1"/>
          <w:szCs w:val="21"/>
        </w:rPr>
        <w:t xml:space="preserve">5. </w:t>
      </w:r>
      <w:r>
        <w:rPr>
          <w:rFonts w:ascii="宋体" w:hAnsi="宋体" w:cs="Arial" w:hint="eastAsia"/>
          <w:color w:val="000000" w:themeColor="text1"/>
          <w:szCs w:val="21"/>
        </w:rPr>
        <w:t>符合法律、行政法规规定的其他条件。</w:t>
      </w: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s="宋体" w:hint="eastAsia"/>
          <w:color w:val="000000" w:themeColor="text1"/>
          <w:szCs w:val="21"/>
        </w:rPr>
        <w:t>以上内容如有虚假或与事实不符的，评审委员会可将</w:t>
      </w:r>
      <w:r>
        <w:rPr>
          <w:rFonts w:ascii="宋体" w:hAnsi="宋体" w:cs="Arial" w:hint="eastAsia"/>
          <w:color w:val="000000" w:themeColor="text1"/>
          <w:szCs w:val="21"/>
        </w:rPr>
        <w:t>我方做无效投标处理，我方愿意承担相应的法律责任。</w:t>
      </w:r>
    </w:p>
    <w:p w:rsidR="008D6DF1" w:rsidRDefault="00540CFC">
      <w:pPr>
        <w:pStyle w:val="a8"/>
        <w:adjustRightInd w:val="0"/>
        <w:spacing w:line="360" w:lineRule="auto"/>
        <w:ind w:firstLineChars="200" w:firstLine="420"/>
        <w:contextualSpacing/>
        <w:rPr>
          <w:rFonts w:ascii="宋体"/>
          <w:color w:val="000000" w:themeColor="text1"/>
          <w:sz w:val="21"/>
          <w:szCs w:val="21"/>
        </w:rPr>
      </w:pPr>
      <w:r>
        <w:rPr>
          <w:rFonts w:ascii="宋体" w:hAnsi="宋体" w:hint="eastAsia"/>
          <w:color w:val="000000" w:themeColor="text1"/>
          <w:sz w:val="21"/>
          <w:szCs w:val="21"/>
        </w:rPr>
        <w:t>十、我方具备履行合同所必需的设备和专业技术能力。</w:t>
      </w:r>
    </w:p>
    <w:p w:rsidR="008D6DF1" w:rsidRDefault="00540CFC">
      <w:pPr>
        <w:pStyle w:val="a8"/>
        <w:adjustRightInd w:val="0"/>
        <w:spacing w:line="360" w:lineRule="auto"/>
        <w:ind w:firstLineChars="200" w:firstLine="420"/>
        <w:contextualSpacing/>
        <w:rPr>
          <w:rFonts w:ascii="宋体"/>
          <w:color w:val="000000" w:themeColor="text1"/>
          <w:sz w:val="21"/>
          <w:szCs w:val="21"/>
        </w:rPr>
      </w:pPr>
      <w:r>
        <w:rPr>
          <w:rFonts w:ascii="宋体" w:hAnsi="宋体" w:hint="eastAsia"/>
          <w:snapToGrid w:val="0"/>
          <w:color w:val="000000" w:themeColor="text1"/>
          <w:kern w:val="0"/>
          <w:sz w:val="21"/>
          <w:szCs w:val="21"/>
        </w:rPr>
        <w:t>十一、</w:t>
      </w:r>
      <w:r>
        <w:rPr>
          <w:rFonts w:ascii="宋体" w:hAnsi="宋体" w:hint="eastAsia"/>
          <w:color w:val="000000" w:themeColor="text1"/>
          <w:sz w:val="21"/>
          <w:szCs w:val="21"/>
        </w:rPr>
        <w:t>我方对在本函及投标文件中所作的所有承诺承担法律责任。</w:t>
      </w:r>
    </w:p>
    <w:p w:rsidR="008D6DF1" w:rsidRDefault="008D6DF1">
      <w:pPr>
        <w:pStyle w:val="a8"/>
        <w:adjustRightInd w:val="0"/>
        <w:snapToGrid w:val="0"/>
        <w:spacing w:line="360" w:lineRule="auto"/>
        <w:rPr>
          <w:rFonts w:ascii="宋体"/>
          <w:color w:val="000000" w:themeColor="text1"/>
          <w:sz w:val="21"/>
          <w:szCs w:val="21"/>
        </w:rPr>
      </w:pPr>
    </w:p>
    <w:p w:rsidR="008D6DF1" w:rsidRDefault="008D6DF1">
      <w:pPr>
        <w:pStyle w:val="a8"/>
        <w:adjustRightInd w:val="0"/>
        <w:snapToGrid w:val="0"/>
        <w:spacing w:line="360" w:lineRule="auto"/>
        <w:rPr>
          <w:rFonts w:ascii="宋体"/>
          <w:color w:val="000000" w:themeColor="text1"/>
          <w:sz w:val="21"/>
          <w:szCs w:val="21"/>
        </w:rPr>
      </w:pPr>
    </w:p>
    <w:p w:rsidR="008D6DF1" w:rsidRDefault="00540CFC">
      <w:pPr>
        <w:pStyle w:val="a8"/>
        <w:adjustRightInd w:val="0"/>
        <w:snapToGrid w:val="0"/>
        <w:spacing w:line="360" w:lineRule="auto"/>
        <w:rPr>
          <w:rFonts w:ascii="宋体"/>
          <w:color w:val="000000" w:themeColor="text1"/>
          <w:sz w:val="21"/>
          <w:szCs w:val="21"/>
        </w:rPr>
      </w:pPr>
      <w:r>
        <w:rPr>
          <w:rFonts w:ascii="宋体" w:hAnsi="宋体" w:hint="eastAsia"/>
          <w:color w:val="000000" w:themeColor="text1"/>
          <w:sz w:val="21"/>
          <w:szCs w:val="21"/>
        </w:rPr>
        <w:t>所有与本招标有关的一切正式往来请寄：</w:t>
      </w:r>
    </w:p>
    <w:p w:rsidR="008D6DF1" w:rsidRDefault="00540CFC">
      <w:pPr>
        <w:adjustRightInd w:val="0"/>
        <w:snapToGrid w:val="0"/>
        <w:spacing w:line="360" w:lineRule="auto"/>
        <w:rPr>
          <w:rFonts w:ascii="宋体" w:cs="宋体"/>
          <w:color w:val="000000" w:themeColor="text1"/>
          <w:szCs w:val="21"/>
        </w:rPr>
      </w:pPr>
      <w:r>
        <w:rPr>
          <w:rFonts w:ascii="宋体" w:hAnsi="宋体" w:cs="宋体" w:hint="eastAsia"/>
          <w:color w:val="000000" w:themeColor="text1"/>
          <w:szCs w:val="21"/>
        </w:rPr>
        <w:t>地</w:t>
      </w:r>
      <w:r>
        <w:rPr>
          <w:rFonts w:ascii="宋体" w:hAnsi="宋体" w:cs="宋体"/>
          <w:color w:val="000000" w:themeColor="text1"/>
          <w:szCs w:val="21"/>
        </w:rPr>
        <w:t xml:space="preserve">    </w:t>
      </w:r>
      <w:r>
        <w:rPr>
          <w:rFonts w:ascii="宋体" w:hAnsi="宋体" w:cs="宋体" w:hint="eastAsia"/>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rsidR="008D6DF1" w:rsidRDefault="00540CFC">
      <w:pPr>
        <w:adjustRightInd w:val="0"/>
        <w:snapToGrid w:val="0"/>
        <w:spacing w:line="360" w:lineRule="auto"/>
        <w:rPr>
          <w:rFonts w:ascii="宋体" w:cs="宋体"/>
          <w:color w:val="000000" w:themeColor="text1"/>
          <w:szCs w:val="21"/>
        </w:rPr>
      </w:pPr>
      <w:r>
        <w:rPr>
          <w:rFonts w:ascii="宋体" w:hAnsi="宋体" w:cs="宋体" w:hint="eastAsia"/>
          <w:color w:val="000000" w:themeColor="text1"/>
          <w:szCs w:val="21"/>
        </w:rPr>
        <w:t>电</w:t>
      </w:r>
      <w:r>
        <w:rPr>
          <w:rFonts w:ascii="宋体" w:hAnsi="宋体" w:cs="宋体"/>
          <w:color w:val="000000" w:themeColor="text1"/>
          <w:szCs w:val="21"/>
        </w:rPr>
        <w:t xml:space="preserve">    </w:t>
      </w:r>
      <w:r>
        <w:rPr>
          <w:rFonts w:ascii="宋体" w:hAnsi="宋体" w:cs="宋体" w:hint="eastAsia"/>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传</w:t>
      </w:r>
      <w:r>
        <w:rPr>
          <w:rFonts w:ascii="宋体" w:hAnsi="宋体" w:cs="宋体"/>
          <w:color w:val="000000" w:themeColor="text1"/>
          <w:szCs w:val="21"/>
        </w:rPr>
        <w:t xml:space="preserve">    </w:t>
      </w:r>
      <w:r>
        <w:rPr>
          <w:rFonts w:ascii="宋体" w:hAnsi="宋体" w:cs="宋体" w:hint="eastAsia"/>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rsidR="008D6DF1" w:rsidRDefault="00540CFC">
      <w:pPr>
        <w:adjustRightInd w:val="0"/>
        <w:snapToGrid w:val="0"/>
        <w:spacing w:line="360" w:lineRule="auto"/>
        <w:rPr>
          <w:rFonts w:ascii="宋体" w:cs="宋体"/>
          <w:color w:val="000000" w:themeColor="text1"/>
          <w:szCs w:val="21"/>
          <w:u w:val="single"/>
        </w:rPr>
      </w:pPr>
      <w:r>
        <w:rPr>
          <w:rFonts w:ascii="宋体" w:hAnsi="宋体" w:cs="宋体" w:hint="eastAsia"/>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职</w:t>
      </w:r>
      <w:r>
        <w:rPr>
          <w:rFonts w:ascii="宋体" w:hAnsi="宋体" w:cs="宋体"/>
          <w:color w:val="000000" w:themeColor="text1"/>
          <w:szCs w:val="21"/>
        </w:rPr>
        <w:t xml:space="preserve">    </w:t>
      </w:r>
      <w:r>
        <w:rPr>
          <w:rFonts w:ascii="宋体" w:hAnsi="宋体" w:cs="宋体" w:hint="eastAsia"/>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rsidR="008D6DF1" w:rsidRDefault="008D6DF1">
      <w:pPr>
        <w:adjustRightInd w:val="0"/>
        <w:snapToGrid w:val="0"/>
        <w:spacing w:line="360" w:lineRule="auto"/>
        <w:rPr>
          <w:rFonts w:ascii="宋体" w:cs="宋体"/>
          <w:color w:val="000000" w:themeColor="text1"/>
          <w:szCs w:val="21"/>
          <w:u w:val="single"/>
        </w:rPr>
      </w:pPr>
    </w:p>
    <w:p w:rsidR="008D6DF1" w:rsidRDefault="008D6DF1">
      <w:pPr>
        <w:adjustRightInd w:val="0"/>
        <w:snapToGrid w:val="0"/>
        <w:spacing w:line="360" w:lineRule="auto"/>
        <w:rPr>
          <w:rFonts w:ascii="宋体" w:cs="宋体"/>
          <w:color w:val="000000" w:themeColor="text1"/>
          <w:szCs w:val="21"/>
          <w:u w:val="single"/>
        </w:rPr>
      </w:pPr>
    </w:p>
    <w:p w:rsidR="008D6DF1" w:rsidRDefault="00540CFC">
      <w:pPr>
        <w:adjustRightInd w:val="0"/>
        <w:snapToGrid w:val="0"/>
        <w:spacing w:line="360" w:lineRule="auto"/>
        <w:rPr>
          <w:rFonts w:ascii="宋体" w:cs="宋体"/>
          <w:color w:val="000000" w:themeColor="text1"/>
          <w:szCs w:val="21"/>
        </w:rPr>
      </w:pPr>
      <w:r>
        <w:rPr>
          <w:rFonts w:ascii="宋体" w:hAnsi="宋体" w:cs="宋体" w:hint="eastAsia"/>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rsidR="008D6DF1" w:rsidRDefault="00540CFC">
      <w:pPr>
        <w:adjustRightInd w:val="0"/>
        <w:snapToGrid w:val="0"/>
        <w:spacing w:line="360" w:lineRule="auto"/>
        <w:rPr>
          <w:rFonts w:ascii="宋体" w:cs="宋体"/>
          <w:color w:val="000000" w:themeColor="text1"/>
          <w:szCs w:val="21"/>
        </w:rPr>
      </w:pPr>
      <w:r>
        <w:rPr>
          <w:rFonts w:ascii="宋体" w:hAnsi="宋体" w:cs="宋体" w:hint="eastAsia"/>
          <w:color w:val="000000" w:themeColor="text1"/>
          <w:szCs w:val="21"/>
        </w:rPr>
        <w:t>投标人名称（盖章）：</w:t>
      </w:r>
      <w:r>
        <w:rPr>
          <w:rFonts w:ascii="宋体" w:hAnsi="宋体" w:cs="宋体"/>
          <w:color w:val="000000" w:themeColor="text1"/>
          <w:szCs w:val="21"/>
          <w:u w:val="single"/>
        </w:rPr>
        <w:t xml:space="preserve">                   </w:t>
      </w:r>
    </w:p>
    <w:p w:rsidR="008D6DF1" w:rsidRDefault="008D6DF1">
      <w:pPr>
        <w:adjustRightInd w:val="0"/>
        <w:snapToGrid w:val="0"/>
        <w:spacing w:line="360" w:lineRule="auto"/>
        <w:ind w:firstLineChars="2050" w:firstLine="4305"/>
        <w:rPr>
          <w:rFonts w:ascii="宋体" w:cs="宋体"/>
          <w:color w:val="000000" w:themeColor="text1"/>
          <w:szCs w:val="21"/>
        </w:rPr>
      </w:pPr>
    </w:p>
    <w:p w:rsidR="008D6DF1" w:rsidRDefault="008D6DF1">
      <w:pPr>
        <w:adjustRightInd w:val="0"/>
        <w:snapToGrid w:val="0"/>
        <w:spacing w:line="360" w:lineRule="auto"/>
        <w:ind w:firstLineChars="2050" w:firstLine="4305"/>
        <w:rPr>
          <w:rFonts w:ascii="宋体" w:cs="宋体"/>
          <w:color w:val="000000" w:themeColor="text1"/>
          <w:szCs w:val="21"/>
        </w:rPr>
      </w:pPr>
    </w:p>
    <w:p w:rsidR="008D6DF1" w:rsidRDefault="008D6DF1">
      <w:pPr>
        <w:adjustRightInd w:val="0"/>
        <w:snapToGrid w:val="0"/>
        <w:spacing w:line="360" w:lineRule="auto"/>
        <w:ind w:firstLineChars="2050" w:firstLine="4305"/>
        <w:rPr>
          <w:rFonts w:ascii="宋体" w:cs="宋体"/>
          <w:color w:val="000000" w:themeColor="text1"/>
          <w:szCs w:val="21"/>
        </w:rPr>
      </w:pPr>
    </w:p>
    <w:p w:rsidR="008D6DF1" w:rsidRDefault="00540CFC">
      <w:pPr>
        <w:adjustRightInd w:val="0"/>
        <w:snapToGrid w:val="0"/>
        <w:spacing w:line="360" w:lineRule="auto"/>
        <w:ind w:firstLineChars="2050" w:firstLine="4305"/>
        <w:rPr>
          <w:rFonts w:ascii="宋体" w:cs="宋体"/>
          <w:color w:val="000000" w:themeColor="text1"/>
          <w:szCs w:val="21"/>
        </w:rPr>
      </w:pPr>
      <w:r>
        <w:rPr>
          <w:rFonts w:ascii="宋体" w:hAnsi="宋体" w:cs="宋体" w:hint="eastAsia"/>
          <w:color w:val="000000" w:themeColor="text1"/>
          <w:szCs w:val="21"/>
        </w:rPr>
        <w:t>日期：</w:t>
      </w:r>
      <w:r>
        <w:rPr>
          <w:rFonts w:ascii="宋体" w:hAnsi="宋体" w:cs="宋体"/>
          <w:color w:val="000000" w:themeColor="text1"/>
          <w:szCs w:val="21"/>
        </w:rPr>
        <w:t xml:space="preserve">    </w:t>
      </w:r>
      <w:r>
        <w:rPr>
          <w:rFonts w:ascii="宋体" w:hAnsi="宋体" w:cs="宋体" w:hint="eastAsia"/>
          <w:color w:val="000000" w:themeColor="text1"/>
          <w:szCs w:val="21"/>
        </w:rPr>
        <w:t>年</w:t>
      </w:r>
      <w:r>
        <w:rPr>
          <w:rFonts w:ascii="宋体" w:hAnsi="宋体" w:cs="宋体"/>
          <w:color w:val="000000" w:themeColor="text1"/>
          <w:szCs w:val="21"/>
        </w:rPr>
        <w:t xml:space="preserve">    </w:t>
      </w:r>
      <w:r>
        <w:rPr>
          <w:rFonts w:ascii="宋体" w:hAnsi="宋体" w:cs="宋体" w:hint="eastAsia"/>
          <w:color w:val="000000" w:themeColor="text1"/>
          <w:szCs w:val="21"/>
        </w:rPr>
        <w:t>月</w:t>
      </w:r>
      <w:r>
        <w:rPr>
          <w:rFonts w:ascii="宋体" w:hAnsi="宋体" w:cs="宋体"/>
          <w:color w:val="000000" w:themeColor="text1"/>
          <w:szCs w:val="21"/>
        </w:rPr>
        <w:t xml:space="preserve">    </w:t>
      </w:r>
      <w:r>
        <w:rPr>
          <w:rFonts w:ascii="宋体" w:hAnsi="宋体" w:cs="宋体" w:hint="eastAsia"/>
          <w:color w:val="000000" w:themeColor="text1"/>
          <w:szCs w:val="21"/>
        </w:rPr>
        <w:t>日</w:t>
      </w:r>
    </w:p>
    <w:p w:rsidR="008D6DF1" w:rsidRDefault="008D6DF1">
      <w:pPr>
        <w:adjustRightInd w:val="0"/>
        <w:snapToGrid w:val="0"/>
        <w:spacing w:line="360" w:lineRule="auto"/>
        <w:rPr>
          <w:rFonts w:ascii="宋体" w:cs="宋体"/>
          <w:color w:val="000000" w:themeColor="text1"/>
          <w:szCs w:val="21"/>
        </w:rPr>
      </w:pPr>
    </w:p>
    <w:p w:rsidR="008D6DF1" w:rsidRDefault="00540CFC">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ascii="宋体" w:hAnsi="宋体" w:hint="eastAsia"/>
          <w:b/>
          <w:bCs/>
          <w:color w:val="000000" w:themeColor="text1"/>
          <w:sz w:val="24"/>
          <w:szCs w:val="24"/>
        </w:rPr>
        <w:t>法定代表人资格证明书</w:t>
      </w:r>
    </w:p>
    <w:p w:rsidR="008D6DF1" w:rsidRDefault="008D6DF1" w:rsidP="00331A58">
      <w:pPr>
        <w:autoSpaceDE w:val="0"/>
        <w:autoSpaceDN w:val="0"/>
        <w:adjustRightInd w:val="0"/>
        <w:spacing w:line="480" w:lineRule="auto"/>
        <w:ind w:firstLineChars="257" w:firstLine="617"/>
        <w:rPr>
          <w:rFonts w:ascii="宋体"/>
          <w:color w:val="000000" w:themeColor="text1"/>
          <w:sz w:val="24"/>
          <w:szCs w:val="24"/>
        </w:rPr>
      </w:pPr>
    </w:p>
    <w:p w:rsidR="008D6DF1" w:rsidRDefault="00540CFC" w:rsidP="00331A58">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单位名称：</w:t>
      </w:r>
    </w:p>
    <w:p w:rsidR="008D6DF1" w:rsidRDefault="00540CFC" w:rsidP="00331A58">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地址：</w:t>
      </w:r>
    </w:p>
    <w:p w:rsidR="008D6DF1" w:rsidRDefault="00540CFC" w:rsidP="00331A58">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姓名：</w:t>
      </w:r>
      <w:r>
        <w:rPr>
          <w:rFonts w:hAnsi="宋体"/>
          <w:color w:val="000000" w:themeColor="text1"/>
          <w:sz w:val="21"/>
          <w:szCs w:val="21"/>
        </w:rPr>
        <w:t xml:space="preserve">       </w:t>
      </w:r>
      <w:r>
        <w:rPr>
          <w:rFonts w:hAnsi="宋体" w:hint="eastAsia"/>
          <w:color w:val="000000" w:themeColor="text1"/>
          <w:sz w:val="21"/>
          <w:szCs w:val="21"/>
        </w:rPr>
        <w:t>性别：</w:t>
      </w:r>
      <w:r>
        <w:rPr>
          <w:rFonts w:hAnsi="宋体"/>
          <w:color w:val="000000" w:themeColor="text1"/>
          <w:sz w:val="21"/>
          <w:szCs w:val="21"/>
        </w:rPr>
        <w:t xml:space="preserve">     </w:t>
      </w:r>
      <w:r>
        <w:rPr>
          <w:rFonts w:hAnsi="宋体" w:hint="eastAsia"/>
          <w:color w:val="000000" w:themeColor="text1"/>
          <w:sz w:val="21"/>
          <w:szCs w:val="21"/>
        </w:rPr>
        <w:t>年龄：</w:t>
      </w:r>
      <w:r>
        <w:rPr>
          <w:rFonts w:hAnsi="宋体"/>
          <w:color w:val="000000" w:themeColor="text1"/>
          <w:sz w:val="21"/>
          <w:szCs w:val="21"/>
        </w:rPr>
        <w:t xml:space="preserve">     </w:t>
      </w:r>
      <w:r>
        <w:rPr>
          <w:rFonts w:hAnsi="宋体" w:hint="eastAsia"/>
          <w:color w:val="000000" w:themeColor="text1"/>
          <w:sz w:val="21"/>
          <w:szCs w:val="21"/>
        </w:rPr>
        <w:t>职务：</w:t>
      </w:r>
      <w:r>
        <w:rPr>
          <w:rFonts w:hAnsi="宋体"/>
          <w:color w:val="000000" w:themeColor="text1"/>
          <w:sz w:val="21"/>
          <w:szCs w:val="21"/>
        </w:rPr>
        <w:t xml:space="preserve">        </w:t>
      </w:r>
    </w:p>
    <w:p w:rsidR="008D6DF1" w:rsidRDefault="00540CFC" w:rsidP="00331A58">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本人系</w:t>
      </w:r>
      <w:r>
        <w:rPr>
          <w:rFonts w:hAnsi="宋体"/>
          <w:color w:val="000000" w:themeColor="text1"/>
          <w:sz w:val="21"/>
          <w:szCs w:val="21"/>
          <w:u w:val="single"/>
        </w:rPr>
        <w:t xml:space="preserve">  </w:t>
      </w:r>
      <w:r>
        <w:rPr>
          <w:rFonts w:hAnsi="宋体" w:hint="eastAsia"/>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Ansi="宋体" w:hint="eastAsia"/>
          <w:color w:val="000000" w:themeColor="text1"/>
          <w:sz w:val="21"/>
          <w:szCs w:val="21"/>
        </w:rPr>
        <w:t>的法定代表人。就参加贵方招标编号为</w:t>
      </w:r>
      <w:r>
        <w:rPr>
          <w:rFonts w:hAnsi="宋体"/>
          <w:color w:val="000000" w:themeColor="text1"/>
          <w:sz w:val="21"/>
          <w:szCs w:val="21"/>
          <w:u w:val="single"/>
        </w:rPr>
        <w:t xml:space="preserve">  </w:t>
      </w:r>
      <w:r>
        <w:rPr>
          <w:rFonts w:hAnsi="宋体" w:hint="eastAsia"/>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Ansi="宋体" w:hint="eastAsia"/>
          <w:color w:val="000000" w:themeColor="text1"/>
          <w:sz w:val="21"/>
          <w:szCs w:val="21"/>
        </w:rPr>
        <w:t>的</w:t>
      </w:r>
      <w:r>
        <w:rPr>
          <w:rFonts w:hAnsi="宋体"/>
          <w:color w:val="000000" w:themeColor="text1"/>
          <w:sz w:val="21"/>
          <w:szCs w:val="21"/>
          <w:u w:val="single"/>
        </w:rPr>
        <w:t xml:space="preserve">  </w:t>
      </w:r>
      <w:r>
        <w:rPr>
          <w:rFonts w:hAnsi="宋体" w:hint="eastAsia"/>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Ansi="宋体" w:hint="eastAsia"/>
          <w:color w:val="000000" w:themeColor="text1"/>
          <w:sz w:val="21"/>
          <w:szCs w:val="21"/>
        </w:rPr>
        <w:t>公开招标项目的投标报价，签署上述项目的投标文件及合同的执行、完成、服务和保修，签署合同和处理与之有关的一切事务。</w:t>
      </w:r>
    </w:p>
    <w:p w:rsidR="008D6DF1" w:rsidRDefault="00540CFC" w:rsidP="00331A58">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特此证明。</w:t>
      </w:r>
    </w:p>
    <w:p w:rsidR="008D6DF1" w:rsidRDefault="008D6DF1" w:rsidP="00331A58">
      <w:pPr>
        <w:pStyle w:val="13"/>
        <w:spacing w:line="480" w:lineRule="auto"/>
        <w:ind w:firstLineChars="225" w:firstLine="473"/>
        <w:jc w:val="left"/>
        <w:rPr>
          <w:color w:val="000000" w:themeColor="text1"/>
          <w:sz w:val="21"/>
          <w:szCs w:val="21"/>
        </w:rPr>
      </w:pPr>
    </w:p>
    <w:p w:rsidR="008D6DF1" w:rsidRDefault="008D6DF1" w:rsidP="00331A58">
      <w:pPr>
        <w:pStyle w:val="13"/>
        <w:spacing w:line="480" w:lineRule="auto"/>
        <w:ind w:firstLineChars="225" w:firstLine="473"/>
        <w:jc w:val="left"/>
        <w:rPr>
          <w:color w:val="000000" w:themeColor="text1"/>
          <w:sz w:val="21"/>
          <w:szCs w:val="21"/>
        </w:rPr>
      </w:pPr>
    </w:p>
    <w:p w:rsidR="008D6DF1" w:rsidRDefault="00540CFC" w:rsidP="00331A58">
      <w:pPr>
        <w:pStyle w:val="13"/>
        <w:spacing w:line="480" w:lineRule="auto"/>
        <w:ind w:leftChars="-256" w:left="-538" w:firstLineChars="257" w:firstLine="540"/>
        <w:jc w:val="center"/>
        <w:rPr>
          <w:bCs/>
          <w:color w:val="000000" w:themeColor="text1"/>
          <w:sz w:val="21"/>
          <w:szCs w:val="21"/>
        </w:rPr>
      </w:pPr>
      <w:r>
        <w:rPr>
          <w:rFonts w:hAnsi="宋体" w:hint="eastAsia"/>
          <w:bCs/>
          <w:color w:val="000000" w:themeColor="text1"/>
          <w:sz w:val="21"/>
          <w:szCs w:val="21"/>
        </w:rPr>
        <w:t>【此处请粘贴法定代表人身份证原件扫描件或图片，需清晰反映身份证有效期限】</w:t>
      </w:r>
    </w:p>
    <w:p w:rsidR="008D6DF1" w:rsidRDefault="008D6DF1" w:rsidP="00331A58">
      <w:pPr>
        <w:pStyle w:val="13"/>
        <w:spacing w:line="480" w:lineRule="auto"/>
        <w:ind w:leftChars="-256" w:left="-538" w:firstLineChars="257" w:firstLine="540"/>
        <w:jc w:val="center"/>
        <w:rPr>
          <w:bCs/>
          <w:color w:val="000000" w:themeColor="text1"/>
          <w:sz w:val="21"/>
          <w:szCs w:val="21"/>
        </w:rPr>
      </w:pPr>
    </w:p>
    <w:p w:rsidR="008D6DF1" w:rsidRDefault="008D6DF1">
      <w:pPr>
        <w:autoSpaceDE w:val="0"/>
        <w:autoSpaceDN w:val="0"/>
        <w:adjustRightInd w:val="0"/>
        <w:spacing w:line="360" w:lineRule="auto"/>
        <w:ind w:right="-11"/>
        <w:rPr>
          <w:rFonts w:ascii="宋体" w:cs="宋体"/>
          <w:color w:val="000000" w:themeColor="text1"/>
          <w:szCs w:val="21"/>
          <w:lang w:val="zh-CN"/>
        </w:rPr>
      </w:pPr>
    </w:p>
    <w:p w:rsidR="008D6DF1" w:rsidRDefault="008D6DF1">
      <w:pPr>
        <w:autoSpaceDE w:val="0"/>
        <w:autoSpaceDN w:val="0"/>
        <w:adjustRightInd w:val="0"/>
        <w:spacing w:line="360" w:lineRule="auto"/>
        <w:ind w:right="-11"/>
        <w:rPr>
          <w:rFonts w:ascii="宋体" w:cs="宋体"/>
          <w:color w:val="000000" w:themeColor="text1"/>
          <w:szCs w:val="21"/>
          <w:lang w:val="zh-CN"/>
        </w:rPr>
      </w:pPr>
    </w:p>
    <w:p w:rsidR="008D6DF1" w:rsidRDefault="008D6DF1">
      <w:pPr>
        <w:autoSpaceDE w:val="0"/>
        <w:autoSpaceDN w:val="0"/>
        <w:adjustRightInd w:val="0"/>
        <w:spacing w:line="360" w:lineRule="auto"/>
        <w:ind w:right="-11"/>
        <w:rPr>
          <w:rFonts w:ascii="宋体" w:cs="宋体"/>
          <w:color w:val="000000" w:themeColor="text1"/>
          <w:szCs w:val="21"/>
          <w:lang w:val="zh-CN"/>
        </w:rPr>
      </w:pPr>
    </w:p>
    <w:p w:rsidR="008D6DF1" w:rsidRDefault="00540CFC" w:rsidP="00331A58">
      <w:pPr>
        <w:spacing w:line="480" w:lineRule="auto"/>
        <w:ind w:firstLineChars="1875" w:firstLine="3938"/>
        <w:rPr>
          <w:rFonts w:ascii="宋体" w:cs="Arial"/>
          <w:color w:val="000000" w:themeColor="text1"/>
          <w:szCs w:val="21"/>
          <w:u w:val="single"/>
        </w:rPr>
      </w:pPr>
      <w:r>
        <w:rPr>
          <w:rFonts w:ascii="宋体" w:hAnsi="宋体" w:cs="Arial" w:hint="eastAsia"/>
          <w:color w:val="000000" w:themeColor="text1"/>
          <w:szCs w:val="21"/>
        </w:rPr>
        <w:t>投标人名称（并加盖公章）：</w:t>
      </w:r>
    </w:p>
    <w:p w:rsidR="008D6DF1" w:rsidRDefault="00540CFC" w:rsidP="00331A58">
      <w:pPr>
        <w:pStyle w:val="15"/>
        <w:spacing w:before="60" w:line="480" w:lineRule="auto"/>
        <w:ind w:firstLineChars="1875" w:firstLine="3938"/>
        <w:rPr>
          <w:rFonts w:ascii="宋体" w:cs="Arial"/>
          <w:color w:val="000000" w:themeColor="text1"/>
          <w:sz w:val="21"/>
          <w:szCs w:val="21"/>
        </w:rPr>
      </w:pPr>
      <w:r>
        <w:rPr>
          <w:rFonts w:ascii="宋体" w:hAnsi="宋体" w:cs="Arial" w:hint="eastAsia"/>
          <w:color w:val="000000" w:themeColor="text1"/>
          <w:sz w:val="21"/>
          <w:szCs w:val="21"/>
        </w:rPr>
        <w:t>签署日期：</w:t>
      </w:r>
      <w:r>
        <w:rPr>
          <w:rFonts w:ascii="宋体" w:hAnsi="宋体" w:cs="Arial"/>
          <w:color w:val="000000" w:themeColor="text1"/>
          <w:sz w:val="21"/>
          <w:szCs w:val="21"/>
        </w:rPr>
        <w:t xml:space="preserve">   </w:t>
      </w:r>
      <w:r>
        <w:rPr>
          <w:rFonts w:ascii="宋体" w:hAnsi="宋体" w:cs="Arial" w:hint="eastAsia"/>
          <w:color w:val="000000" w:themeColor="text1"/>
          <w:sz w:val="21"/>
          <w:szCs w:val="21"/>
        </w:rPr>
        <w:t>年</w:t>
      </w:r>
      <w:r>
        <w:rPr>
          <w:rFonts w:ascii="宋体" w:hAnsi="宋体" w:cs="Arial"/>
          <w:color w:val="000000" w:themeColor="text1"/>
          <w:sz w:val="21"/>
          <w:szCs w:val="21"/>
        </w:rPr>
        <w:t xml:space="preserve">   </w:t>
      </w:r>
      <w:r>
        <w:rPr>
          <w:rFonts w:ascii="宋体" w:hAnsi="宋体" w:cs="Arial" w:hint="eastAsia"/>
          <w:color w:val="000000" w:themeColor="text1"/>
          <w:sz w:val="21"/>
          <w:szCs w:val="21"/>
        </w:rPr>
        <w:t>月</w:t>
      </w:r>
      <w:r>
        <w:rPr>
          <w:rFonts w:ascii="宋体" w:hAnsi="宋体" w:cs="Arial"/>
          <w:color w:val="000000" w:themeColor="text1"/>
          <w:sz w:val="21"/>
          <w:szCs w:val="21"/>
        </w:rPr>
        <w:t xml:space="preserve">  </w:t>
      </w:r>
      <w:r>
        <w:rPr>
          <w:rFonts w:ascii="宋体" w:hAnsi="宋体" w:cs="Arial" w:hint="eastAsia"/>
          <w:color w:val="000000" w:themeColor="text1"/>
          <w:sz w:val="21"/>
          <w:szCs w:val="21"/>
        </w:rPr>
        <w:t>日</w:t>
      </w:r>
    </w:p>
    <w:p w:rsidR="008D6DF1" w:rsidRDefault="008D6DF1">
      <w:pPr>
        <w:pStyle w:val="14"/>
        <w:spacing w:line="480" w:lineRule="auto"/>
        <w:rPr>
          <w:rFonts w:ascii="宋体" w:cs="Arial"/>
          <w:color w:val="000000" w:themeColor="text1"/>
          <w:sz w:val="21"/>
          <w:szCs w:val="21"/>
        </w:rPr>
      </w:pPr>
    </w:p>
    <w:p w:rsidR="008D6DF1" w:rsidRDefault="008D6DF1">
      <w:pPr>
        <w:rPr>
          <w:color w:val="000000" w:themeColor="text1"/>
          <w:szCs w:val="21"/>
        </w:rPr>
      </w:pPr>
    </w:p>
    <w:p w:rsidR="008D6DF1" w:rsidRDefault="00540CFC">
      <w:pPr>
        <w:spacing w:line="320" w:lineRule="exact"/>
        <w:ind w:firstLineChars="200" w:firstLine="420"/>
        <w:rPr>
          <w:rFonts w:ascii="宋体"/>
          <w:bCs/>
          <w:color w:val="000000" w:themeColor="text1"/>
          <w:kern w:val="12"/>
          <w:szCs w:val="21"/>
        </w:rPr>
      </w:pPr>
      <w:r>
        <w:rPr>
          <w:rFonts w:ascii="宋体" w:hAnsi="宋体" w:hint="eastAsia"/>
          <w:bCs/>
          <w:color w:val="000000" w:themeColor="text1"/>
          <w:kern w:val="12"/>
          <w:szCs w:val="21"/>
        </w:rPr>
        <w:t>说明：法定代表人参加本招标项目投标的，仅须出具此证明书。</w:t>
      </w:r>
    </w:p>
    <w:p w:rsidR="008D6DF1" w:rsidRDefault="008D6DF1">
      <w:pPr>
        <w:spacing w:line="480" w:lineRule="exact"/>
        <w:jc w:val="center"/>
        <w:rPr>
          <w:rFonts w:ascii="宋体"/>
          <w:b/>
          <w:bCs/>
          <w:color w:val="000000" w:themeColor="text1"/>
          <w:sz w:val="36"/>
          <w:szCs w:val="36"/>
        </w:rPr>
      </w:pPr>
    </w:p>
    <w:p w:rsidR="008D6DF1" w:rsidRDefault="00540CFC">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ascii="宋体" w:hAnsi="宋体" w:hint="eastAsia"/>
          <w:b/>
          <w:bCs/>
          <w:color w:val="000000" w:themeColor="text1"/>
          <w:sz w:val="24"/>
          <w:szCs w:val="24"/>
        </w:rPr>
        <w:t>法定代表人授权书</w:t>
      </w:r>
    </w:p>
    <w:p w:rsidR="008D6DF1" w:rsidRDefault="008D6DF1">
      <w:pPr>
        <w:spacing w:line="480" w:lineRule="exact"/>
        <w:jc w:val="center"/>
        <w:rPr>
          <w:rFonts w:ascii="宋体"/>
          <w:b/>
          <w:bCs/>
          <w:color w:val="000000" w:themeColor="text1"/>
          <w:sz w:val="36"/>
          <w:szCs w:val="36"/>
        </w:rPr>
      </w:pP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olor w:val="000000" w:themeColor="text1"/>
          <w:szCs w:val="21"/>
        </w:rPr>
        <w:t xml:space="preserve"> </w:t>
      </w:r>
      <w:r>
        <w:rPr>
          <w:rFonts w:ascii="宋体" w:hAnsi="宋体" w:cs="Arial" w:hint="eastAsia"/>
          <w:color w:val="000000" w:themeColor="text1"/>
          <w:szCs w:val="21"/>
        </w:rPr>
        <w:t>本人</w:t>
      </w:r>
      <w:r>
        <w:rPr>
          <w:rFonts w:ascii="宋体" w:hAnsi="宋体" w:cs="Arial" w:hint="eastAsia"/>
          <w:color w:val="000000" w:themeColor="text1"/>
          <w:szCs w:val="21"/>
          <w:u w:val="single"/>
        </w:rPr>
        <w:t xml:space="preserve">　</w:t>
      </w:r>
      <w:r>
        <w:rPr>
          <w:rFonts w:ascii="宋体" w:hAnsi="宋体" w:cs="Arial"/>
          <w:color w:val="000000" w:themeColor="text1"/>
          <w:szCs w:val="21"/>
          <w:u w:val="single"/>
        </w:rPr>
        <w:t xml:space="preserve"> </w:t>
      </w:r>
      <w:r>
        <w:rPr>
          <w:rFonts w:ascii="宋体" w:hAnsi="宋体" w:hint="eastAsia"/>
          <w:i/>
          <w:snapToGrid w:val="0"/>
          <w:color w:val="000000" w:themeColor="text1"/>
          <w:szCs w:val="21"/>
          <w:u w:val="single"/>
        </w:rPr>
        <w:t>法人姓名</w:t>
      </w:r>
      <w:r>
        <w:rPr>
          <w:rFonts w:ascii="宋体" w:hAnsi="宋体" w:cs="Arial"/>
          <w:color w:val="000000" w:themeColor="text1"/>
          <w:szCs w:val="21"/>
          <w:u w:val="single"/>
        </w:rPr>
        <w:t xml:space="preserve">  </w:t>
      </w:r>
      <w:r>
        <w:rPr>
          <w:rFonts w:ascii="宋体" w:hAnsi="宋体" w:cs="Arial" w:hint="eastAsia"/>
          <w:color w:val="000000" w:themeColor="text1"/>
          <w:szCs w:val="21"/>
        </w:rPr>
        <w:t>系</w:t>
      </w:r>
      <w:r>
        <w:rPr>
          <w:rFonts w:ascii="宋体" w:hAnsi="宋体" w:cs="Arial" w:hint="eastAsia"/>
          <w:color w:val="000000" w:themeColor="text1"/>
          <w:szCs w:val="21"/>
          <w:u w:val="single"/>
        </w:rPr>
        <w:t xml:space="preserve">　</w:t>
      </w:r>
      <w:r>
        <w:rPr>
          <w:rFonts w:ascii="宋体" w:hAnsi="宋体" w:hint="eastAsia"/>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ascii="宋体" w:hAnsi="宋体" w:cs="Arial" w:hint="eastAsia"/>
          <w:color w:val="000000" w:themeColor="text1"/>
          <w:szCs w:val="21"/>
        </w:rPr>
        <w:t>的法定代表人，现委托</w:t>
      </w:r>
      <w:r>
        <w:rPr>
          <w:rFonts w:ascii="宋体" w:hAnsi="宋体" w:cs="Arial" w:hint="eastAsia"/>
          <w:color w:val="000000" w:themeColor="text1"/>
          <w:szCs w:val="21"/>
          <w:u w:val="single"/>
        </w:rPr>
        <w:t xml:space="preserve">　</w:t>
      </w:r>
      <w:r>
        <w:rPr>
          <w:rFonts w:ascii="宋体" w:hAnsi="宋体" w:cs="Arial"/>
          <w:color w:val="000000" w:themeColor="text1"/>
          <w:szCs w:val="21"/>
          <w:u w:val="single"/>
        </w:rPr>
        <w:t xml:space="preserve"> </w:t>
      </w:r>
      <w:r>
        <w:rPr>
          <w:rFonts w:ascii="宋体" w:hAnsi="宋体" w:hint="eastAsia"/>
          <w:i/>
          <w:snapToGrid w:val="0"/>
          <w:color w:val="000000" w:themeColor="text1"/>
          <w:szCs w:val="21"/>
          <w:u w:val="single"/>
        </w:rPr>
        <w:t>姓名，职务</w:t>
      </w:r>
      <w:r>
        <w:rPr>
          <w:rFonts w:ascii="宋体" w:hAnsi="宋体" w:cs="Arial"/>
          <w:color w:val="000000" w:themeColor="text1"/>
          <w:szCs w:val="21"/>
          <w:u w:val="single"/>
        </w:rPr>
        <w:t xml:space="preserve">    </w:t>
      </w:r>
      <w:r>
        <w:rPr>
          <w:rFonts w:ascii="宋体" w:hAnsi="宋体" w:cs="Arial" w:hint="eastAsia"/>
          <w:color w:val="000000" w:themeColor="text1"/>
          <w:szCs w:val="21"/>
        </w:rPr>
        <w:t>以我方的名义参加贵方</w:t>
      </w:r>
      <w:r>
        <w:rPr>
          <w:rFonts w:ascii="宋体" w:hAnsi="宋体" w:cs="Arial"/>
          <w:color w:val="000000" w:themeColor="text1"/>
          <w:szCs w:val="21"/>
        </w:rPr>
        <w:t>______________________</w:t>
      </w:r>
      <w:r>
        <w:rPr>
          <w:rFonts w:ascii="宋体" w:hAnsi="宋体" w:cs="Arial" w:hint="eastAsia"/>
          <w:color w:val="000000" w:themeColor="text1"/>
          <w:szCs w:val="21"/>
        </w:rPr>
        <w:t>项目的投标活动，并代表我方全权办理针对上述项目的投标、开标、投标文件澄清、签约等一切具体事务和签署相关文件。</w:t>
      </w: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s="Arial" w:hint="eastAsia"/>
          <w:color w:val="000000" w:themeColor="text1"/>
          <w:szCs w:val="21"/>
        </w:rPr>
        <w:t>我方对被授权人的签名事项负全部责任。</w:t>
      </w: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s="Arial" w:hint="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6DF1" w:rsidRDefault="00540CFC">
      <w:pPr>
        <w:adjustRightInd w:val="0"/>
        <w:spacing w:line="360" w:lineRule="auto"/>
        <w:ind w:firstLineChars="210" w:firstLine="441"/>
        <w:contextualSpacing/>
        <w:rPr>
          <w:rFonts w:ascii="宋体" w:cs="Arial"/>
          <w:color w:val="000000" w:themeColor="text1"/>
          <w:szCs w:val="21"/>
        </w:rPr>
      </w:pPr>
      <w:r>
        <w:rPr>
          <w:rFonts w:ascii="宋体" w:hAnsi="宋体" w:cs="Arial" w:hint="eastAsia"/>
          <w:color w:val="000000" w:themeColor="text1"/>
          <w:szCs w:val="21"/>
        </w:rPr>
        <w:t>被授权人无转委托权，特此委托。</w:t>
      </w:r>
    </w:p>
    <w:p w:rsidR="008D6DF1" w:rsidRDefault="00540CFC">
      <w:pPr>
        <w:spacing w:line="480" w:lineRule="auto"/>
        <w:ind w:firstLineChars="200" w:firstLine="420"/>
        <w:rPr>
          <w:rFonts w:ascii="宋体"/>
          <w:color w:val="000000" w:themeColor="text1"/>
          <w:szCs w:val="21"/>
        </w:rPr>
      </w:pPr>
      <w:r>
        <w:rPr>
          <w:rFonts w:ascii="宋体" w:hAnsi="宋体" w:hint="eastAsia"/>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（盖单位公章）</w:t>
      </w:r>
    </w:p>
    <w:p w:rsidR="008D6DF1" w:rsidRDefault="00540CFC">
      <w:pPr>
        <w:spacing w:line="480" w:lineRule="auto"/>
        <w:ind w:firstLineChars="200" w:firstLine="420"/>
        <w:rPr>
          <w:rFonts w:ascii="宋体"/>
          <w:color w:val="000000" w:themeColor="text1"/>
          <w:szCs w:val="21"/>
        </w:rPr>
      </w:pPr>
      <w:r>
        <w:rPr>
          <w:rFonts w:ascii="宋体" w:hAnsi="宋体" w:hint="eastAsia"/>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（签字或加盖名章）</w:t>
      </w:r>
    </w:p>
    <w:p w:rsidR="008D6DF1" w:rsidRDefault="00540CFC">
      <w:pPr>
        <w:spacing w:line="480" w:lineRule="auto"/>
        <w:ind w:firstLineChars="200" w:firstLine="420"/>
        <w:rPr>
          <w:rFonts w:ascii="宋体"/>
          <w:color w:val="000000" w:themeColor="text1"/>
          <w:szCs w:val="21"/>
        </w:rPr>
      </w:pPr>
      <w:r>
        <w:rPr>
          <w:rFonts w:ascii="宋体" w:hAnsi="宋体" w:hint="eastAsia"/>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6DF1">
        <w:trPr>
          <w:gridAfter w:val="1"/>
          <w:wAfter w:w="14" w:type="dxa"/>
          <w:trHeight w:val="2636"/>
        </w:trPr>
        <w:tc>
          <w:tcPr>
            <w:tcW w:w="4484" w:type="dxa"/>
            <w:vAlign w:val="center"/>
          </w:tcPr>
          <w:p w:rsidR="008D6DF1" w:rsidRDefault="00540CFC">
            <w:pPr>
              <w:jc w:val="center"/>
              <w:rPr>
                <w:rFonts w:ascii="宋体"/>
                <w:color w:val="000000" w:themeColor="text1"/>
                <w:szCs w:val="21"/>
              </w:rPr>
            </w:pPr>
            <w:r>
              <w:rPr>
                <w:rFonts w:ascii="宋体" w:hAnsi="宋体" w:hint="eastAsia"/>
                <w:color w:val="000000" w:themeColor="text1"/>
                <w:szCs w:val="21"/>
              </w:rPr>
              <w:t>法定代表人身份证（正面）</w:t>
            </w:r>
          </w:p>
        </w:tc>
        <w:tc>
          <w:tcPr>
            <w:tcW w:w="4485" w:type="dxa"/>
            <w:gridSpan w:val="2"/>
            <w:vAlign w:val="center"/>
          </w:tcPr>
          <w:p w:rsidR="008D6DF1" w:rsidRDefault="00540CFC">
            <w:pPr>
              <w:jc w:val="center"/>
              <w:rPr>
                <w:rFonts w:ascii="宋体"/>
                <w:color w:val="000000" w:themeColor="text1"/>
                <w:szCs w:val="21"/>
              </w:rPr>
            </w:pPr>
            <w:r>
              <w:rPr>
                <w:rFonts w:ascii="宋体" w:hAnsi="宋体" w:hint="eastAsia"/>
                <w:color w:val="000000" w:themeColor="text1"/>
                <w:szCs w:val="21"/>
              </w:rPr>
              <w:t>法定代表人身份证（反面）</w:t>
            </w:r>
          </w:p>
        </w:tc>
      </w:tr>
      <w:tr w:rsidR="008D6DF1">
        <w:trPr>
          <w:trHeight w:val="2781"/>
        </w:trPr>
        <w:tc>
          <w:tcPr>
            <w:tcW w:w="4491" w:type="dxa"/>
            <w:gridSpan w:val="2"/>
            <w:vAlign w:val="center"/>
          </w:tcPr>
          <w:p w:rsidR="008D6DF1" w:rsidRDefault="00540CFC">
            <w:pPr>
              <w:jc w:val="center"/>
              <w:rPr>
                <w:rFonts w:ascii="宋体"/>
                <w:color w:val="000000" w:themeColor="text1"/>
                <w:szCs w:val="21"/>
              </w:rPr>
            </w:pPr>
            <w:bookmarkStart w:id="5" w:name="_资格证明文件"/>
            <w:bookmarkStart w:id="6" w:name="_Toc364329026"/>
            <w:bookmarkEnd w:id="5"/>
            <w:r>
              <w:rPr>
                <w:rFonts w:ascii="宋体" w:hAnsi="宋体" w:hint="eastAsia"/>
                <w:color w:val="000000" w:themeColor="text1"/>
                <w:szCs w:val="21"/>
              </w:rPr>
              <w:t>法定代表人授权代表身份证（正面）</w:t>
            </w:r>
            <w:bookmarkEnd w:id="6"/>
          </w:p>
        </w:tc>
        <w:tc>
          <w:tcPr>
            <w:tcW w:w="4492" w:type="dxa"/>
            <w:gridSpan w:val="2"/>
            <w:vAlign w:val="center"/>
          </w:tcPr>
          <w:p w:rsidR="008D6DF1" w:rsidRDefault="00540CFC">
            <w:pPr>
              <w:jc w:val="center"/>
              <w:rPr>
                <w:rFonts w:ascii="宋体"/>
                <w:color w:val="000000" w:themeColor="text1"/>
                <w:szCs w:val="21"/>
              </w:rPr>
            </w:pPr>
            <w:bookmarkStart w:id="7" w:name="_Toc364329027"/>
            <w:r>
              <w:rPr>
                <w:rFonts w:ascii="宋体" w:hAnsi="宋体" w:hint="eastAsia"/>
                <w:color w:val="000000" w:themeColor="text1"/>
                <w:szCs w:val="21"/>
              </w:rPr>
              <w:t>法定代表人授权代表身份证（反面）</w:t>
            </w:r>
            <w:bookmarkEnd w:id="7"/>
          </w:p>
        </w:tc>
      </w:tr>
    </w:tbl>
    <w:p w:rsidR="008D6DF1" w:rsidRDefault="008D6DF1" w:rsidP="00331A58">
      <w:pPr>
        <w:spacing w:line="320" w:lineRule="exact"/>
        <w:ind w:left="2" w:firstLineChars="149" w:firstLine="358"/>
        <w:rPr>
          <w:rFonts w:ascii="宋体" w:cs="Courier New"/>
          <w:color w:val="000000" w:themeColor="text1"/>
          <w:sz w:val="24"/>
          <w:szCs w:val="24"/>
        </w:rPr>
      </w:pPr>
    </w:p>
    <w:p w:rsidR="008D6DF1" w:rsidRDefault="00540CFC">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ascii="宋体" w:hAnsi="宋体" w:hint="eastAsia"/>
          <w:b/>
          <w:bCs/>
          <w:color w:val="000000" w:themeColor="text1"/>
          <w:sz w:val="24"/>
          <w:szCs w:val="24"/>
        </w:rPr>
        <w:t>没有重大违法记录的声明</w:t>
      </w:r>
    </w:p>
    <w:p w:rsidR="008D6DF1" w:rsidRDefault="00540CFC" w:rsidP="00331A58">
      <w:pPr>
        <w:spacing w:beforeLines="50" w:afterLines="50"/>
        <w:jc w:val="center"/>
        <w:rPr>
          <w:rFonts w:ascii="宋体" w:cs="Arial"/>
          <w:color w:val="000000" w:themeColor="text1"/>
          <w:kern w:val="0"/>
          <w:sz w:val="28"/>
          <w:szCs w:val="28"/>
        </w:rPr>
      </w:pPr>
      <w:r>
        <w:rPr>
          <w:rFonts w:ascii="宋体" w:hAnsi="宋体" w:cs="Arial" w:hint="eastAsia"/>
          <w:color w:val="000000" w:themeColor="text1"/>
          <w:kern w:val="0"/>
          <w:sz w:val="28"/>
          <w:szCs w:val="28"/>
        </w:rPr>
        <w:t xml:space="preserve">声　</w:t>
      </w:r>
      <w:r>
        <w:rPr>
          <w:rFonts w:ascii="宋体" w:hAnsi="宋体" w:cs="Arial"/>
          <w:color w:val="000000" w:themeColor="text1"/>
          <w:kern w:val="0"/>
          <w:sz w:val="28"/>
          <w:szCs w:val="28"/>
        </w:rPr>
        <w:t xml:space="preserve">   </w:t>
      </w:r>
      <w:r>
        <w:rPr>
          <w:rFonts w:ascii="宋体" w:hAnsi="宋体" w:cs="Arial" w:hint="eastAsia"/>
          <w:color w:val="000000" w:themeColor="text1"/>
          <w:kern w:val="0"/>
          <w:sz w:val="28"/>
          <w:szCs w:val="28"/>
        </w:rPr>
        <w:t>明</w:t>
      </w:r>
    </w:p>
    <w:p w:rsidR="008D6DF1" w:rsidRDefault="00540CFC" w:rsidP="00331A58">
      <w:pPr>
        <w:spacing w:beforeLines="50" w:afterLines="50" w:line="360" w:lineRule="auto"/>
        <w:ind w:firstLineChars="200" w:firstLine="420"/>
        <w:rPr>
          <w:rFonts w:ascii="宋体" w:cs="宋体"/>
          <w:color w:val="000000" w:themeColor="text1"/>
          <w:szCs w:val="21"/>
          <w:lang w:val="zh-CN"/>
        </w:rPr>
      </w:pPr>
      <w:r>
        <w:rPr>
          <w:rFonts w:ascii="宋体" w:hAnsi="宋体" w:cs="宋体" w:hint="eastAsia"/>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D6DF1" w:rsidRDefault="00540CFC" w:rsidP="00331A58">
      <w:pPr>
        <w:spacing w:beforeLines="50" w:afterLines="50" w:line="360" w:lineRule="auto"/>
        <w:ind w:firstLineChars="200" w:firstLine="420"/>
        <w:rPr>
          <w:rFonts w:ascii="宋体" w:cs="宋体"/>
          <w:color w:val="000000" w:themeColor="text1"/>
          <w:szCs w:val="21"/>
          <w:lang w:val="zh-CN"/>
        </w:rPr>
      </w:pPr>
      <w:r>
        <w:rPr>
          <w:rFonts w:ascii="宋体" w:hAnsi="宋体" w:cs="宋体" w:hint="eastAsia"/>
          <w:color w:val="000000" w:themeColor="text1"/>
          <w:szCs w:val="21"/>
          <w:lang w:val="zh-CN"/>
        </w:rPr>
        <w:t>特此声明。</w:t>
      </w:r>
    </w:p>
    <w:p w:rsidR="008D6DF1" w:rsidRDefault="00540CFC" w:rsidP="00331A58">
      <w:pPr>
        <w:spacing w:beforeLines="50" w:afterLines="50" w:line="360" w:lineRule="auto"/>
        <w:ind w:firstLineChars="200" w:firstLine="420"/>
        <w:rPr>
          <w:rFonts w:ascii="宋体" w:cs="宋体"/>
          <w:color w:val="000000" w:themeColor="text1"/>
          <w:szCs w:val="21"/>
          <w:lang w:val="zh-CN"/>
        </w:rPr>
      </w:pPr>
      <w:r>
        <w:rPr>
          <w:rFonts w:ascii="宋体" w:hAnsi="宋体" w:cs="宋体" w:hint="eastAsia"/>
          <w:color w:val="000000" w:themeColor="text1"/>
          <w:szCs w:val="21"/>
          <w:lang w:val="zh-CN"/>
        </w:rPr>
        <w:t>本公司对上述声明的真实性负责。如有虚假，将依法承担相应责任。</w:t>
      </w:r>
    </w:p>
    <w:p w:rsidR="008D6DF1" w:rsidRDefault="008D6DF1" w:rsidP="00331A58">
      <w:pPr>
        <w:spacing w:beforeLines="50" w:afterLines="50" w:line="360" w:lineRule="auto"/>
        <w:ind w:firstLineChars="236" w:firstLine="496"/>
        <w:rPr>
          <w:rFonts w:ascii="宋体" w:cs="宋体"/>
          <w:color w:val="000000" w:themeColor="text1"/>
          <w:szCs w:val="21"/>
          <w:lang w:val="zh-CN"/>
        </w:rPr>
      </w:pPr>
    </w:p>
    <w:p w:rsidR="008D6DF1" w:rsidRDefault="00540CFC" w:rsidP="00331A58">
      <w:pPr>
        <w:spacing w:beforeLines="50" w:afterLines="50" w:line="360" w:lineRule="auto"/>
        <w:ind w:right="420" w:firstLineChars="2286" w:firstLine="4801"/>
        <w:rPr>
          <w:rFonts w:ascii="宋体" w:cs="宋体"/>
          <w:color w:val="000000" w:themeColor="text1"/>
          <w:szCs w:val="21"/>
          <w:lang w:val="zh-CN"/>
        </w:rPr>
      </w:pPr>
      <w:r>
        <w:rPr>
          <w:rFonts w:ascii="宋体" w:hAnsi="宋体" w:cs="宋体" w:hint="eastAsia"/>
          <w:color w:val="000000" w:themeColor="text1"/>
          <w:szCs w:val="21"/>
          <w:lang w:val="zh-CN"/>
        </w:rPr>
        <w:t>单位名称（盖章）：</w:t>
      </w:r>
    </w:p>
    <w:p w:rsidR="008D6DF1" w:rsidRDefault="00540CFC" w:rsidP="00331A58">
      <w:pPr>
        <w:spacing w:beforeLines="50" w:afterLines="50" w:line="360" w:lineRule="auto"/>
        <w:ind w:right="420" w:firstLineChars="2286" w:firstLine="4801"/>
        <w:rPr>
          <w:rFonts w:ascii="宋体" w:cs="宋体"/>
          <w:color w:val="000000" w:themeColor="text1"/>
          <w:sz w:val="24"/>
          <w:szCs w:val="24"/>
          <w:lang w:val="zh-CN"/>
        </w:rPr>
      </w:pPr>
      <w:r>
        <w:rPr>
          <w:rFonts w:ascii="宋体" w:hAnsi="宋体" w:cs="宋体" w:hint="eastAsia"/>
          <w:color w:val="000000" w:themeColor="text1"/>
          <w:szCs w:val="21"/>
          <w:lang w:val="zh-CN"/>
        </w:rPr>
        <w:t>日</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期：</w:t>
      </w:r>
      <w:r>
        <w:rPr>
          <w:rFonts w:ascii="宋体" w:hAnsi="宋体" w:cs="宋体"/>
          <w:color w:val="000000" w:themeColor="text1"/>
          <w:szCs w:val="21"/>
          <w:lang w:val="zh-CN"/>
        </w:rPr>
        <w:t xml:space="preserve">     </w:t>
      </w:r>
      <w:r>
        <w:rPr>
          <w:rFonts w:ascii="宋体" w:hAnsi="宋体" w:cs="宋体" w:hint="eastAsia"/>
          <w:color w:val="000000" w:themeColor="text1"/>
          <w:szCs w:val="21"/>
        </w:rPr>
        <w:t>年</w:t>
      </w:r>
      <w:r>
        <w:rPr>
          <w:rFonts w:ascii="宋体" w:hAnsi="宋体" w:cs="宋体"/>
          <w:color w:val="000000" w:themeColor="text1"/>
          <w:szCs w:val="21"/>
        </w:rPr>
        <w:t xml:space="preserve">    </w:t>
      </w:r>
      <w:r>
        <w:rPr>
          <w:rFonts w:ascii="宋体" w:hAnsi="宋体" w:cs="宋体" w:hint="eastAsia"/>
          <w:color w:val="000000" w:themeColor="text1"/>
          <w:szCs w:val="21"/>
        </w:rPr>
        <w:t>月</w:t>
      </w:r>
      <w:r>
        <w:rPr>
          <w:rFonts w:ascii="宋体" w:hAnsi="宋体" w:cs="宋体"/>
          <w:color w:val="000000" w:themeColor="text1"/>
          <w:szCs w:val="21"/>
        </w:rPr>
        <w:t xml:space="preserve">    </w:t>
      </w:r>
      <w:r>
        <w:rPr>
          <w:rFonts w:ascii="宋体" w:hAnsi="宋体" w:cs="宋体" w:hint="eastAsia"/>
          <w:color w:val="000000" w:themeColor="text1"/>
          <w:szCs w:val="21"/>
        </w:rPr>
        <w:t>日</w:t>
      </w:r>
    </w:p>
    <w:p w:rsidR="008D6DF1" w:rsidRDefault="008D6DF1" w:rsidP="00331A58">
      <w:pPr>
        <w:spacing w:beforeLines="50" w:afterLines="50" w:line="360" w:lineRule="auto"/>
        <w:ind w:right="420" w:firstLineChars="2286" w:firstLine="5486"/>
        <w:rPr>
          <w:rFonts w:ascii="宋体" w:cs="宋体"/>
          <w:color w:val="000000" w:themeColor="text1"/>
          <w:sz w:val="24"/>
          <w:szCs w:val="24"/>
          <w:lang w:val="zh-CN"/>
        </w:rPr>
      </w:pPr>
    </w:p>
    <w:p w:rsidR="008D6DF1" w:rsidRDefault="00540CFC">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ascii="宋体" w:hAnsi="宋体" w:hint="eastAsia"/>
          <w:b/>
          <w:bCs/>
          <w:color w:val="000000" w:themeColor="text1"/>
          <w:sz w:val="24"/>
          <w:szCs w:val="24"/>
        </w:rPr>
        <w:t>投标保证金</w:t>
      </w:r>
    </w:p>
    <w:p w:rsidR="008D6DF1" w:rsidRDefault="008D6DF1">
      <w:pPr>
        <w:autoSpaceDE w:val="0"/>
        <w:autoSpaceDN w:val="0"/>
        <w:adjustRightInd w:val="0"/>
        <w:spacing w:line="360" w:lineRule="auto"/>
        <w:jc w:val="center"/>
        <w:outlineLvl w:val="0"/>
        <w:rPr>
          <w:rFonts w:hAnsi="宋体"/>
          <w:b/>
          <w:snapToGrid w:val="0"/>
          <w:color w:val="000000" w:themeColor="text1"/>
          <w:kern w:val="0"/>
          <w:sz w:val="36"/>
          <w:szCs w:val="36"/>
        </w:rPr>
      </w:pPr>
    </w:p>
    <w:p w:rsidR="008D6DF1" w:rsidRDefault="00540CFC">
      <w:pPr>
        <w:autoSpaceDE w:val="0"/>
        <w:autoSpaceDN w:val="0"/>
        <w:adjustRightInd w:val="0"/>
        <w:spacing w:line="360" w:lineRule="auto"/>
        <w:jc w:val="center"/>
        <w:rPr>
          <w:rFonts w:ascii="宋体" w:cs="宋体"/>
          <w:color w:val="000000" w:themeColor="text1"/>
          <w:szCs w:val="21"/>
          <w:lang w:val="zh-CN"/>
        </w:rPr>
      </w:pPr>
      <w:r>
        <w:rPr>
          <w:rFonts w:ascii="宋体" w:hAnsi="宋体" w:cs="宋体" w:hint="eastAsia"/>
          <w:color w:val="000000" w:themeColor="text1"/>
          <w:szCs w:val="21"/>
          <w:lang w:val="zh-CN"/>
        </w:rPr>
        <w:t>许昌公共资源交易中心保证金缴纳回执</w:t>
      </w:r>
    </w:p>
    <w:p w:rsidR="008D6DF1" w:rsidRDefault="008D6DF1">
      <w:pPr>
        <w:autoSpaceDE w:val="0"/>
        <w:autoSpaceDN w:val="0"/>
        <w:adjustRightInd w:val="0"/>
        <w:spacing w:line="360" w:lineRule="auto"/>
        <w:jc w:val="center"/>
        <w:rPr>
          <w:rFonts w:ascii="宋体" w:cs="宋体"/>
          <w:color w:val="000000" w:themeColor="text1"/>
          <w:szCs w:val="21"/>
          <w:lang w:val="zh-CN"/>
        </w:rPr>
      </w:pPr>
    </w:p>
    <w:p w:rsidR="008D6DF1" w:rsidRDefault="00540CFC">
      <w:pPr>
        <w:autoSpaceDE w:val="0"/>
        <w:autoSpaceDN w:val="0"/>
        <w:adjustRightInd w:val="0"/>
        <w:spacing w:line="360" w:lineRule="auto"/>
        <w:jc w:val="center"/>
        <w:rPr>
          <w:rFonts w:ascii="宋体" w:cs="宋体"/>
          <w:color w:val="000000" w:themeColor="text1"/>
          <w:szCs w:val="21"/>
          <w:lang w:val="zh-CN"/>
        </w:rPr>
      </w:pPr>
      <w:r>
        <w:rPr>
          <w:rFonts w:ascii="宋体" w:cs="宋体" w:hint="eastAsia"/>
          <w:color w:val="000000" w:themeColor="text1"/>
          <w:szCs w:val="21"/>
          <w:lang w:val="zh-CN"/>
        </w:rPr>
        <w:t>（注：开标现场单独提供一份“许昌公共资源交易中心保证金缴纳回执”以备查询）</w:t>
      </w:r>
    </w:p>
    <w:p w:rsidR="008D6DF1" w:rsidRDefault="008D6DF1">
      <w:pPr>
        <w:autoSpaceDE w:val="0"/>
        <w:autoSpaceDN w:val="0"/>
        <w:adjustRightInd w:val="0"/>
        <w:spacing w:line="360" w:lineRule="auto"/>
        <w:rPr>
          <w:rFonts w:ascii="宋体" w:cs="宋体"/>
          <w:color w:val="000000" w:themeColor="text1"/>
          <w:sz w:val="24"/>
          <w:szCs w:val="24"/>
          <w:lang w:val="zh-CN"/>
        </w:rPr>
      </w:pPr>
    </w:p>
    <w:p w:rsidR="008D6DF1" w:rsidRDefault="008D6DF1">
      <w:pPr>
        <w:autoSpaceDE w:val="0"/>
        <w:autoSpaceDN w:val="0"/>
        <w:adjustRightInd w:val="0"/>
        <w:spacing w:line="360" w:lineRule="auto"/>
        <w:outlineLvl w:val="0"/>
        <w:rPr>
          <w:rFonts w:ascii="宋体" w:cs="宋体"/>
          <w:color w:val="000000" w:themeColor="text1"/>
          <w:sz w:val="24"/>
          <w:lang w:val="zh-CN"/>
        </w:rPr>
      </w:pPr>
    </w:p>
    <w:p w:rsidR="008D6DF1" w:rsidRDefault="00540CFC">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ascii="宋体" w:hAnsi="宋体" w:hint="eastAsia"/>
          <w:b/>
          <w:bCs/>
          <w:color w:val="000000" w:themeColor="text1"/>
          <w:sz w:val="24"/>
          <w:szCs w:val="24"/>
        </w:rPr>
        <w:t>其他资格证书或材料</w:t>
      </w:r>
      <w:r>
        <w:rPr>
          <w:rFonts w:ascii="宋体" w:hAnsi="宋体"/>
          <w:b/>
          <w:bCs/>
          <w:color w:val="000000" w:themeColor="text1"/>
          <w:sz w:val="24"/>
          <w:szCs w:val="24"/>
        </w:rPr>
        <w:t xml:space="preserve"> </w:t>
      </w:r>
    </w:p>
    <w:p w:rsidR="008D6DF1" w:rsidRDefault="008D6DF1">
      <w:pPr>
        <w:autoSpaceDE w:val="0"/>
        <w:autoSpaceDN w:val="0"/>
        <w:adjustRightInd w:val="0"/>
        <w:spacing w:line="360" w:lineRule="auto"/>
        <w:rPr>
          <w:rFonts w:ascii="宋体" w:cs="黑体"/>
          <w:b/>
          <w:bCs/>
          <w:color w:val="000000" w:themeColor="text1"/>
          <w:sz w:val="44"/>
          <w:szCs w:val="44"/>
          <w:lang w:val="zh-CN"/>
        </w:rPr>
      </w:pPr>
    </w:p>
    <w:p w:rsidR="008D6DF1" w:rsidRDefault="008D6DF1">
      <w:pPr>
        <w:autoSpaceDE w:val="0"/>
        <w:autoSpaceDN w:val="0"/>
        <w:adjustRightInd w:val="0"/>
        <w:spacing w:line="360" w:lineRule="auto"/>
        <w:jc w:val="center"/>
        <w:rPr>
          <w:rFonts w:ascii="宋体" w:cs="黑体"/>
          <w:b/>
          <w:bCs/>
          <w:color w:val="000000" w:themeColor="text1"/>
          <w:sz w:val="44"/>
          <w:szCs w:val="44"/>
          <w:lang w:val="zh-CN"/>
        </w:rPr>
      </w:pPr>
    </w:p>
    <w:p w:rsidR="008D6DF1" w:rsidRDefault="008D6DF1">
      <w:pPr>
        <w:autoSpaceDE w:val="0"/>
        <w:autoSpaceDN w:val="0"/>
        <w:adjustRightInd w:val="0"/>
        <w:spacing w:line="360" w:lineRule="auto"/>
        <w:jc w:val="center"/>
        <w:rPr>
          <w:rFonts w:ascii="宋体" w:cs="黑体"/>
          <w:b/>
          <w:bCs/>
          <w:color w:val="000000" w:themeColor="text1"/>
          <w:sz w:val="44"/>
          <w:szCs w:val="44"/>
          <w:lang w:val="zh-CN"/>
        </w:rPr>
      </w:pPr>
    </w:p>
    <w:p w:rsidR="008D6DF1" w:rsidRDefault="008D6DF1">
      <w:pPr>
        <w:autoSpaceDE w:val="0"/>
        <w:autoSpaceDN w:val="0"/>
        <w:adjustRightInd w:val="0"/>
        <w:spacing w:line="360" w:lineRule="auto"/>
        <w:jc w:val="center"/>
        <w:rPr>
          <w:rFonts w:ascii="宋体" w:cs="黑体"/>
          <w:b/>
          <w:bCs/>
          <w:color w:val="000000" w:themeColor="text1"/>
          <w:sz w:val="44"/>
          <w:szCs w:val="44"/>
          <w:lang w:val="zh-CN"/>
        </w:rPr>
      </w:pPr>
    </w:p>
    <w:p w:rsidR="008D6DF1" w:rsidRDefault="008D6DF1">
      <w:pPr>
        <w:autoSpaceDE w:val="0"/>
        <w:autoSpaceDN w:val="0"/>
        <w:adjustRightInd w:val="0"/>
        <w:spacing w:line="360" w:lineRule="auto"/>
        <w:jc w:val="center"/>
        <w:rPr>
          <w:rFonts w:ascii="宋体" w:cs="黑体"/>
          <w:b/>
          <w:bCs/>
          <w:color w:val="000000" w:themeColor="text1"/>
          <w:sz w:val="44"/>
          <w:szCs w:val="44"/>
          <w:lang w:val="zh-CN"/>
        </w:rPr>
      </w:pPr>
    </w:p>
    <w:p w:rsidR="008D6DF1" w:rsidRDefault="008D6DF1">
      <w:pPr>
        <w:autoSpaceDE w:val="0"/>
        <w:autoSpaceDN w:val="0"/>
        <w:adjustRightInd w:val="0"/>
        <w:spacing w:line="360" w:lineRule="auto"/>
        <w:jc w:val="center"/>
        <w:rPr>
          <w:rFonts w:ascii="宋体" w:cs="黑体"/>
          <w:b/>
          <w:bCs/>
          <w:color w:val="000000" w:themeColor="text1"/>
          <w:sz w:val="44"/>
          <w:szCs w:val="44"/>
          <w:lang w:val="zh-CN"/>
        </w:rPr>
      </w:pPr>
    </w:p>
    <w:p w:rsidR="008D6DF1" w:rsidRDefault="008D6DF1">
      <w:pPr>
        <w:autoSpaceDE w:val="0"/>
        <w:autoSpaceDN w:val="0"/>
        <w:adjustRightInd w:val="0"/>
        <w:spacing w:line="360" w:lineRule="auto"/>
        <w:jc w:val="center"/>
        <w:rPr>
          <w:rFonts w:ascii="宋体" w:cs="黑体"/>
          <w:b/>
          <w:bCs/>
          <w:color w:val="000000" w:themeColor="text1"/>
          <w:sz w:val="44"/>
          <w:szCs w:val="44"/>
          <w:lang w:val="zh-CN"/>
        </w:rPr>
      </w:pPr>
    </w:p>
    <w:p w:rsidR="008D6DF1" w:rsidRDefault="008D6DF1">
      <w:pPr>
        <w:autoSpaceDE w:val="0"/>
        <w:autoSpaceDN w:val="0"/>
        <w:adjustRightInd w:val="0"/>
        <w:spacing w:line="360" w:lineRule="auto"/>
        <w:rPr>
          <w:rFonts w:ascii="宋体" w:cs="黑体"/>
          <w:b/>
          <w:bCs/>
          <w:color w:val="000000" w:themeColor="text1"/>
          <w:sz w:val="44"/>
          <w:szCs w:val="44"/>
          <w:lang w:val="zh-CN"/>
        </w:rPr>
      </w:pPr>
    </w:p>
    <w:p w:rsidR="008D6DF1" w:rsidRDefault="008D6DF1">
      <w:pPr>
        <w:autoSpaceDE w:val="0"/>
        <w:autoSpaceDN w:val="0"/>
        <w:adjustRightInd w:val="0"/>
        <w:spacing w:line="360" w:lineRule="auto"/>
        <w:jc w:val="center"/>
        <w:rPr>
          <w:rFonts w:ascii="宋体" w:cs="黑体"/>
          <w:b/>
          <w:bCs/>
          <w:color w:val="000000" w:themeColor="text1"/>
          <w:sz w:val="44"/>
          <w:szCs w:val="44"/>
          <w:lang w:val="zh-CN"/>
        </w:rPr>
      </w:pPr>
    </w:p>
    <w:p w:rsidR="008D6DF1" w:rsidRDefault="00540CFC">
      <w:pPr>
        <w:autoSpaceDE w:val="0"/>
        <w:autoSpaceDN w:val="0"/>
        <w:adjustRightInd w:val="0"/>
        <w:spacing w:line="360" w:lineRule="auto"/>
        <w:jc w:val="center"/>
        <w:rPr>
          <w:rFonts w:ascii="宋体" w:cs="黑体"/>
          <w:b/>
          <w:bCs/>
          <w:color w:val="000000" w:themeColor="text1"/>
          <w:sz w:val="28"/>
          <w:szCs w:val="28"/>
          <w:lang w:val="zh-CN"/>
        </w:rPr>
      </w:pPr>
      <w:r>
        <w:rPr>
          <w:rFonts w:ascii="宋体" w:hAnsi="宋体" w:cs="黑体" w:hint="eastAsia"/>
          <w:b/>
          <w:bCs/>
          <w:color w:val="000000" w:themeColor="text1"/>
          <w:sz w:val="28"/>
          <w:szCs w:val="28"/>
          <w:lang w:val="zh-CN"/>
        </w:rPr>
        <w:t>四、符合性审查证明材料</w:t>
      </w:r>
    </w:p>
    <w:p w:rsidR="008D6DF1" w:rsidRDefault="008D6DF1">
      <w:pPr>
        <w:autoSpaceDE w:val="0"/>
        <w:autoSpaceDN w:val="0"/>
        <w:adjustRightInd w:val="0"/>
        <w:spacing w:line="360" w:lineRule="auto"/>
        <w:jc w:val="center"/>
        <w:outlineLvl w:val="0"/>
        <w:rPr>
          <w:rFonts w:hAnsi="宋体"/>
          <w:b/>
          <w:snapToGrid w:val="0"/>
          <w:color w:val="000000" w:themeColor="text1"/>
          <w:kern w:val="0"/>
          <w:sz w:val="36"/>
          <w:szCs w:val="36"/>
        </w:rPr>
      </w:pPr>
    </w:p>
    <w:p w:rsidR="008D6DF1" w:rsidRDefault="008D6DF1">
      <w:pPr>
        <w:autoSpaceDE w:val="0"/>
        <w:autoSpaceDN w:val="0"/>
        <w:adjustRightInd w:val="0"/>
        <w:spacing w:line="360" w:lineRule="auto"/>
        <w:jc w:val="center"/>
        <w:outlineLvl w:val="0"/>
        <w:rPr>
          <w:rFonts w:hAnsi="宋体"/>
          <w:b/>
          <w:snapToGrid w:val="0"/>
          <w:color w:val="000000" w:themeColor="text1"/>
          <w:kern w:val="0"/>
          <w:sz w:val="36"/>
          <w:szCs w:val="36"/>
        </w:rPr>
      </w:pPr>
    </w:p>
    <w:p w:rsidR="008D6DF1" w:rsidRDefault="008D6DF1">
      <w:pPr>
        <w:pStyle w:val="a0"/>
        <w:ind w:firstLine="340"/>
      </w:pPr>
    </w:p>
    <w:p w:rsidR="008D6DF1" w:rsidRDefault="008D6DF1">
      <w:pPr>
        <w:autoSpaceDE w:val="0"/>
        <w:autoSpaceDN w:val="0"/>
        <w:adjustRightInd w:val="0"/>
        <w:spacing w:line="360" w:lineRule="auto"/>
        <w:jc w:val="center"/>
        <w:outlineLvl w:val="0"/>
        <w:rPr>
          <w:rFonts w:hAnsi="宋体"/>
          <w:b/>
          <w:snapToGrid w:val="0"/>
          <w:color w:val="000000" w:themeColor="text1"/>
          <w:kern w:val="0"/>
          <w:sz w:val="36"/>
          <w:szCs w:val="36"/>
        </w:rPr>
      </w:pPr>
    </w:p>
    <w:p w:rsidR="008D6DF1" w:rsidRDefault="008D6DF1">
      <w:pPr>
        <w:autoSpaceDE w:val="0"/>
        <w:autoSpaceDN w:val="0"/>
        <w:adjustRightInd w:val="0"/>
        <w:spacing w:line="360" w:lineRule="auto"/>
        <w:jc w:val="center"/>
        <w:outlineLvl w:val="0"/>
        <w:rPr>
          <w:rFonts w:hAnsi="宋体"/>
          <w:b/>
          <w:snapToGrid w:val="0"/>
          <w:color w:val="000000" w:themeColor="text1"/>
          <w:kern w:val="0"/>
          <w:sz w:val="36"/>
          <w:szCs w:val="36"/>
        </w:rPr>
      </w:pPr>
    </w:p>
    <w:p w:rsidR="008D6DF1" w:rsidRDefault="008D6DF1">
      <w:pPr>
        <w:autoSpaceDE w:val="0"/>
        <w:autoSpaceDN w:val="0"/>
        <w:adjustRightInd w:val="0"/>
        <w:spacing w:line="360" w:lineRule="auto"/>
        <w:jc w:val="center"/>
        <w:outlineLvl w:val="0"/>
        <w:rPr>
          <w:rFonts w:hAnsi="宋体"/>
          <w:b/>
          <w:snapToGrid w:val="0"/>
          <w:color w:val="000000" w:themeColor="text1"/>
          <w:kern w:val="0"/>
          <w:sz w:val="36"/>
          <w:szCs w:val="36"/>
        </w:rPr>
      </w:pPr>
    </w:p>
    <w:p w:rsidR="008D6DF1" w:rsidRDefault="008D6DF1">
      <w:pPr>
        <w:pStyle w:val="a0"/>
        <w:ind w:firstLine="361"/>
        <w:rPr>
          <w:rFonts w:hAnsi="宋体"/>
          <w:b/>
          <w:snapToGrid w:val="0"/>
          <w:color w:val="000000" w:themeColor="text1"/>
          <w:sz w:val="36"/>
          <w:szCs w:val="36"/>
        </w:rPr>
      </w:pPr>
    </w:p>
    <w:p w:rsidR="008D6DF1" w:rsidRDefault="008D6DF1">
      <w:pPr>
        <w:pStyle w:val="a0"/>
        <w:ind w:firstLine="361"/>
        <w:rPr>
          <w:rFonts w:hAnsi="宋体"/>
          <w:b/>
          <w:snapToGrid w:val="0"/>
          <w:color w:val="000000" w:themeColor="text1"/>
          <w:sz w:val="36"/>
          <w:szCs w:val="36"/>
        </w:rPr>
      </w:pPr>
    </w:p>
    <w:p w:rsidR="008D6DF1" w:rsidRDefault="008D6DF1">
      <w:pPr>
        <w:pStyle w:val="a0"/>
        <w:ind w:firstLine="361"/>
        <w:rPr>
          <w:rFonts w:hAnsi="宋体"/>
          <w:b/>
          <w:snapToGrid w:val="0"/>
          <w:color w:val="000000" w:themeColor="text1"/>
          <w:sz w:val="36"/>
          <w:szCs w:val="36"/>
        </w:rPr>
      </w:pPr>
    </w:p>
    <w:p w:rsidR="008D6DF1" w:rsidRDefault="008D6DF1">
      <w:pPr>
        <w:pStyle w:val="a0"/>
        <w:ind w:firstLine="361"/>
        <w:rPr>
          <w:rFonts w:hAnsi="宋体"/>
          <w:b/>
          <w:snapToGrid w:val="0"/>
          <w:color w:val="000000" w:themeColor="text1"/>
          <w:sz w:val="36"/>
          <w:szCs w:val="36"/>
        </w:rPr>
      </w:pPr>
    </w:p>
    <w:p w:rsidR="008D6DF1" w:rsidRDefault="008D6DF1">
      <w:pPr>
        <w:pStyle w:val="a0"/>
        <w:ind w:firstLine="361"/>
        <w:rPr>
          <w:rFonts w:hAnsi="宋体"/>
          <w:b/>
          <w:snapToGrid w:val="0"/>
          <w:color w:val="000000" w:themeColor="text1"/>
          <w:sz w:val="36"/>
          <w:szCs w:val="36"/>
        </w:rPr>
      </w:pPr>
    </w:p>
    <w:p w:rsidR="008D6DF1" w:rsidRDefault="008D6DF1">
      <w:pPr>
        <w:autoSpaceDE w:val="0"/>
        <w:autoSpaceDN w:val="0"/>
        <w:adjustRightInd w:val="0"/>
        <w:spacing w:line="360" w:lineRule="auto"/>
        <w:outlineLvl w:val="0"/>
        <w:rPr>
          <w:rFonts w:hAnsi="宋体"/>
          <w:b/>
          <w:snapToGrid w:val="0"/>
          <w:color w:val="000000" w:themeColor="text1"/>
          <w:kern w:val="0"/>
          <w:sz w:val="36"/>
          <w:szCs w:val="36"/>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 </w:t>
      </w:r>
      <w:r>
        <w:rPr>
          <w:rFonts w:ascii="宋体" w:hAnsi="宋体" w:hint="eastAsia"/>
          <w:b/>
          <w:bCs/>
          <w:color w:val="000000"/>
          <w:sz w:val="24"/>
          <w:szCs w:val="24"/>
        </w:rPr>
        <w:t>投标分项报价表</w:t>
      </w:r>
    </w:p>
    <w:p w:rsidR="008D6DF1" w:rsidRDefault="00540CFC" w:rsidP="00331A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6DF1" w:rsidRDefault="00540CFC">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8D6DF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6DF1" w:rsidRDefault="00540CF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6DF1" w:rsidRDefault="00540CF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6DF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r>
      <w:tr w:rsidR="008D6DF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360" w:lineRule="auto"/>
              <w:rPr>
                <w:rFonts w:asciiTheme="minorEastAsia" w:hAnsiTheme="minorEastAsia"/>
                <w:sz w:val="24"/>
                <w:szCs w:val="24"/>
              </w:rPr>
            </w:pPr>
          </w:p>
        </w:tc>
      </w:tr>
      <w:tr w:rsidR="008D6DF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r w:rsidR="008D6DF1">
        <w:trPr>
          <w:trHeight w:val="851"/>
        </w:trPr>
        <w:tc>
          <w:tcPr>
            <w:tcW w:w="9400" w:type="dxa"/>
            <w:gridSpan w:val="9"/>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hint="eastAsia"/>
                <w:b/>
                <w:bCs/>
                <w:color w:val="000000"/>
                <w:sz w:val="24"/>
                <w:szCs w:val="24"/>
              </w:rPr>
              <w:t>本项目投标报价和分项报价均不能超出预算总金额</w:t>
            </w:r>
            <w:r>
              <w:rPr>
                <w:rFonts w:asciiTheme="minorEastAsia" w:hAnsiTheme="minorEastAsia" w:hint="eastAsia"/>
                <w:b/>
                <w:bCs/>
                <w:color w:val="000000"/>
                <w:sz w:val="24"/>
                <w:szCs w:val="24"/>
                <w:lang w:val="zh-CN"/>
              </w:rPr>
              <w:t>（单价总金额）</w:t>
            </w:r>
            <w:r>
              <w:rPr>
                <w:rFonts w:asciiTheme="minorEastAsia" w:hAnsiTheme="minorEastAsia" w:hint="eastAsia"/>
                <w:b/>
                <w:bCs/>
                <w:color w:val="000000"/>
                <w:sz w:val="24"/>
                <w:szCs w:val="24"/>
              </w:rPr>
              <w:t>和已给出的分项报价单价金额，否则为无效投标。</w:t>
            </w:r>
          </w:p>
        </w:tc>
      </w:tr>
    </w:tbl>
    <w:p w:rsidR="008D6DF1" w:rsidRDefault="00540CF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6DF1" w:rsidRDefault="00540CF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6DF1" w:rsidRDefault="008D6DF1">
      <w:pPr>
        <w:spacing w:line="300" w:lineRule="exact"/>
        <w:rPr>
          <w:rFonts w:asciiTheme="minorEastAsia" w:hAnsiTheme="minorEastAsia"/>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outlineLvl w:val="0"/>
        <w:rPr>
          <w:rFonts w:ascii="宋体" w:hAnsi="宋体"/>
          <w:b/>
          <w:bCs/>
          <w:color w:val="000000"/>
          <w:sz w:val="24"/>
          <w:szCs w:val="24"/>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w:t>
      </w:r>
    </w:p>
    <w:p w:rsidR="008D6DF1" w:rsidRDefault="00540CFC" w:rsidP="00331A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D6DF1" w:rsidRDefault="00540CFC">
      <w:pPr>
        <w:autoSpaceDE w:val="0"/>
        <w:autoSpaceDN w:val="0"/>
        <w:adjustRightInd w:val="0"/>
        <w:spacing w:line="360" w:lineRule="auto"/>
        <w:outlineLvl w:val="0"/>
        <w:rPr>
          <w:rFonts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828"/>
        <w:gridCol w:w="1265"/>
        <w:gridCol w:w="1559"/>
        <w:gridCol w:w="1559"/>
        <w:gridCol w:w="1560"/>
        <w:gridCol w:w="1134"/>
        <w:gridCol w:w="1417"/>
      </w:tblGrid>
      <w:tr w:rsidR="008D6DF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货物或服务名称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8D6DF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D6DF1" w:rsidRDefault="008D6DF1">
            <w:pPr>
              <w:autoSpaceDE w:val="0"/>
              <w:autoSpaceDN w:val="0"/>
              <w:adjustRightInd w:val="0"/>
              <w:spacing w:line="480" w:lineRule="exact"/>
              <w:jc w:val="center"/>
              <w:rPr>
                <w:rFonts w:asciiTheme="minorEastAsia" w:hAnsiTheme="minorEastAsia"/>
                <w:b/>
                <w:bCs/>
                <w:szCs w:val="21"/>
              </w:rPr>
            </w:pPr>
          </w:p>
        </w:tc>
      </w:tr>
      <w:tr w:rsidR="008D6DF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6DF1" w:rsidRDefault="00540CF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8D6DF1" w:rsidRDefault="008D6DF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D6DF1" w:rsidRDefault="008D6DF1">
            <w:pPr>
              <w:autoSpaceDE w:val="0"/>
              <w:autoSpaceDN w:val="0"/>
              <w:adjustRightInd w:val="0"/>
              <w:spacing w:line="480" w:lineRule="exact"/>
              <w:jc w:val="center"/>
              <w:rPr>
                <w:rFonts w:asciiTheme="minorEastAsia" w:hAnsiTheme="minorEastAsia"/>
                <w:b/>
                <w:bCs/>
                <w:szCs w:val="21"/>
              </w:rPr>
            </w:pPr>
          </w:p>
        </w:tc>
      </w:tr>
    </w:tbl>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D6DF1" w:rsidRDefault="008D6DF1">
      <w:pPr>
        <w:autoSpaceDE w:val="0"/>
        <w:autoSpaceDN w:val="0"/>
        <w:adjustRightInd w:val="0"/>
        <w:spacing w:line="480" w:lineRule="auto"/>
        <w:rPr>
          <w:rFonts w:asciiTheme="minorEastAsia" w:hAnsiTheme="minorEastAsia" w:cs="宋体"/>
          <w:szCs w:val="21"/>
          <w:lang w:val="zh-CN"/>
        </w:rPr>
      </w:pPr>
    </w:p>
    <w:p w:rsidR="008D6DF1" w:rsidRDefault="008D6DF1">
      <w:pPr>
        <w:pStyle w:val="a0"/>
        <w:ind w:firstLine="340"/>
        <w:rPr>
          <w:rFonts w:asciiTheme="minorEastAsia" w:hAnsiTheme="minorEastAsia" w:cs="宋体"/>
          <w:szCs w:val="21"/>
          <w:lang w:val="zh-CN"/>
        </w:rPr>
      </w:pPr>
    </w:p>
    <w:p w:rsidR="008D6DF1" w:rsidRDefault="008D6DF1">
      <w:pPr>
        <w:pStyle w:val="a0"/>
        <w:ind w:firstLine="340"/>
        <w:rPr>
          <w:rFonts w:asciiTheme="minorEastAsia" w:hAnsiTheme="minorEastAsia" w:cs="宋体"/>
          <w:szCs w:val="21"/>
          <w:lang w:val="zh-CN"/>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8D6DF1" w:rsidRDefault="008D6DF1">
      <w:pPr>
        <w:snapToGrid w:val="0"/>
        <w:spacing w:line="360" w:lineRule="auto"/>
        <w:jc w:val="center"/>
        <w:rPr>
          <w:rFonts w:hAnsi="宋体"/>
          <w:b/>
          <w:snapToGrid w:val="0"/>
          <w:kern w:val="0"/>
          <w:sz w:val="36"/>
          <w:szCs w:val="36"/>
        </w:rPr>
      </w:pPr>
    </w:p>
    <w:p w:rsidR="008D6DF1" w:rsidRDefault="00540CF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w:t>
      </w:r>
      <w:r>
        <w:rPr>
          <w:rFonts w:asciiTheme="minorEastAsia" w:hAnsiTheme="minorEastAsia" w:cs="宋体" w:hint="eastAsia"/>
          <w:szCs w:val="21"/>
        </w:rPr>
        <w:t xml:space="preserve"> </w:t>
      </w:r>
      <w:r>
        <w:rPr>
          <w:rFonts w:asciiTheme="minorEastAsia" w:hAnsiTheme="minorEastAsia" w:cs="宋体" w:hint="eastAsia"/>
          <w:szCs w:val="21"/>
          <w:lang w:val="zh-CN"/>
        </w:rPr>
        <w:t>招标文件要求自行编制）</w:t>
      </w:r>
    </w:p>
    <w:p w:rsidR="008D6DF1" w:rsidRDefault="008D6DF1">
      <w:pPr>
        <w:snapToGrid w:val="0"/>
        <w:spacing w:line="360" w:lineRule="auto"/>
        <w:jc w:val="center"/>
        <w:rPr>
          <w:rFonts w:hAnsi="宋体"/>
          <w:b/>
          <w:snapToGrid w:val="0"/>
          <w:kern w:val="0"/>
          <w:sz w:val="36"/>
          <w:szCs w:val="36"/>
        </w:rPr>
      </w:pPr>
    </w:p>
    <w:p w:rsidR="008D6DF1" w:rsidRDefault="008D6DF1">
      <w:pPr>
        <w:snapToGrid w:val="0"/>
        <w:spacing w:line="360" w:lineRule="auto"/>
        <w:jc w:val="center"/>
        <w:rPr>
          <w:rFonts w:hAnsi="宋体"/>
          <w:b/>
          <w:snapToGrid w:val="0"/>
          <w:kern w:val="0"/>
          <w:sz w:val="36"/>
          <w:szCs w:val="36"/>
        </w:rPr>
      </w:pPr>
    </w:p>
    <w:p w:rsidR="008D6DF1" w:rsidRDefault="00540CFC">
      <w:pPr>
        <w:pStyle w:val="a0"/>
        <w:ind w:firstLine="361"/>
      </w:pPr>
      <w:r>
        <w:rPr>
          <w:rFonts w:hAnsi="宋体" w:hint="eastAsia"/>
          <w:b/>
          <w:snapToGrid w:val="0"/>
          <w:sz w:val="36"/>
          <w:szCs w:val="36"/>
        </w:rPr>
        <w:t xml:space="preserve"> </w:t>
      </w:r>
    </w:p>
    <w:p w:rsidR="008D6DF1" w:rsidRDefault="008D6DF1">
      <w:pPr>
        <w:snapToGrid w:val="0"/>
        <w:spacing w:line="360" w:lineRule="auto"/>
        <w:jc w:val="center"/>
        <w:rPr>
          <w:rFonts w:hAnsi="宋体"/>
          <w:b/>
          <w:snapToGrid w:val="0"/>
          <w:kern w:val="0"/>
          <w:sz w:val="36"/>
          <w:szCs w:val="36"/>
        </w:rPr>
      </w:pPr>
    </w:p>
    <w:p w:rsidR="008D6DF1" w:rsidRDefault="008D6DF1">
      <w:pPr>
        <w:snapToGrid w:val="0"/>
        <w:spacing w:line="360" w:lineRule="auto"/>
        <w:jc w:val="center"/>
        <w:rPr>
          <w:rFonts w:hAnsi="宋体"/>
          <w:b/>
          <w:snapToGrid w:val="0"/>
          <w:kern w:val="0"/>
          <w:sz w:val="36"/>
          <w:szCs w:val="36"/>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Pr>
          <w:rFonts w:ascii="宋体" w:hAnsi="宋体" w:hint="eastAsia"/>
          <w:b/>
          <w:bCs/>
          <w:color w:val="000000"/>
          <w:sz w:val="24"/>
          <w:szCs w:val="24"/>
        </w:rPr>
        <w:t>业绩情况表</w:t>
      </w:r>
    </w:p>
    <w:p w:rsidR="008D6DF1" w:rsidRDefault="008D6DF1">
      <w:pPr>
        <w:autoSpaceDE w:val="0"/>
        <w:autoSpaceDN w:val="0"/>
        <w:adjustRightInd w:val="0"/>
        <w:spacing w:line="360" w:lineRule="auto"/>
        <w:jc w:val="center"/>
        <w:outlineLvl w:val="0"/>
        <w:rPr>
          <w:rFonts w:ascii="宋体" w:hAnsi="宋体"/>
          <w:b/>
          <w:bCs/>
          <w:color w:val="000000"/>
          <w:sz w:val="28"/>
          <w:szCs w:val="28"/>
        </w:rPr>
      </w:pPr>
    </w:p>
    <w:p w:rsidR="008D6DF1" w:rsidRDefault="00540CFC" w:rsidP="00331A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D6DF1" w:rsidRDefault="00540CFC">
      <w:pPr>
        <w:snapToGrid w:val="0"/>
        <w:spacing w:line="360" w:lineRule="auto"/>
        <w:rPr>
          <w:rFonts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6DF1">
        <w:trPr>
          <w:trHeight w:val="777"/>
        </w:trPr>
        <w:tc>
          <w:tcPr>
            <w:tcW w:w="712" w:type="dxa"/>
            <w:shd w:val="clear" w:color="auto" w:fill="F3F3F3"/>
            <w:vAlign w:val="center"/>
          </w:tcPr>
          <w:p w:rsidR="008D6DF1" w:rsidRDefault="00540CFC">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D6DF1" w:rsidRDefault="00540CFC">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D6DF1" w:rsidRDefault="00540CFC">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8D6DF1" w:rsidRDefault="00540CFC">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D6DF1" w:rsidRDefault="00540CFC">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D6DF1">
        <w:trPr>
          <w:trHeight w:val="680"/>
        </w:trPr>
        <w:tc>
          <w:tcPr>
            <w:tcW w:w="712" w:type="dxa"/>
            <w:vAlign w:val="center"/>
          </w:tcPr>
          <w:p w:rsidR="008D6DF1" w:rsidRDefault="00540CFC">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D6DF1" w:rsidRDefault="008D6DF1">
            <w:pPr>
              <w:pStyle w:val="a6"/>
              <w:spacing w:line="360" w:lineRule="auto"/>
              <w:rPr>
                <w:rFonts w:ascii="宋体" w:eastAsia="宋体" w:hAnsi="宋体" w:cs="Times New Roman"/>
                <w:sz w:val="21"/>
                <w:szCs w:val="21"/>
              </w:rPr>
            </w:pPr>
          </w:p>
        </w:tc>
        <w:tc>
          <w:tcPr>
            <w:tcW w:w="3579" w:type="dxa"/>
            <w:vAlign w:val="center"/>
          </w:tcPr>
          <w:p w:rsidR="008D6DF1" w:rsidRDefault="008D6DF1">
            <w:pPr>
              <w:pStyle w:val="a6"/>
              <w:spacing w:line="360" w:lineRule="auto"/>
              <w:rPr>
                <w:rFonts w:ascii="宋体" w:eastAsia="宋体" w:hAnsi="宋体" w:cs="Times New Roman"/>
                <w:sz w:val="21"/>
                <w:szCs w:val="21"/>
              </w:rPr>
            </w:pPr>
          </w:p>
        </w:tc>
        <w:tc>
          <w:tcPr>
            <w:tcW w:w="1440" w:type="dxa"/>
            <w:vAlign w:val="center"/>
          </w:tcPr>
          <w:p w:rsidR="008D6DF1" w:rsidRDefault="008D6DF1">
            <w:pPr>
              <w:pStyle w:val="a6"/>
              <w:spacing w:line="360" w:lineRule="auto"/>
              <w:rPr>
                <w:rFonts w:ascii="宋体" w:eastAsia="宋体" w:hAnsi="宋体" w:cs="Times New Roman"/>
                <w:sz w:val="21"/>
                <w:szCs w:val="21"/>
              </w:rPr>
            </w:pPr>
          </w:p>
        </w:tc>
        <w:tc>
          <w:tcPr>
            <w:tcW w:w="1706" w:type="dxa"/>
            <w:vAlign w:val="center"/>
          </w:tcPr>
          <w:p w:rsidR="008D6DF1" w:rsidRDefault="008D6DF1">
            <w:pPr>
              <w:pStyle w:val="a6"/>
              <w:spacing w:line="360" w:lineRule="auto"/>
              <w:rPr>
                <w:rFonts w:ascii="宋体" w:eastAsia="宋体" w:hAnsi="宋体" w:cs="Times New Roman"/>
                <w:sz w:val="21"/>
                <w:szCs w:val="21"/>
              </w:rPr>
            </w:pPr>
          </w:p>
        </w:tc>
      </w:tr>
      <w:tr w:rsidR="008D6DF1">
        <w:trPr>
          <w:trHeight w:val="680"/>
        </w:trPr>
        <w:tc>
          <w:tcPr>
            <w:tcW w:w="712" w:type="dxa"/>
            <w:vAlign w:val="center"/>
          </w:tcPr>
          <w:p w:rsidR="008D6DF1" w:rsidRDefault="00540CFC">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D6DF1" w:rsidRDefault="008D6DF1">
            <w:pPr>
              <w:pStyle w:val="a6"/>
              <w:spacing w:line="360" w:lineRule="auto"/>
              <w:rPr>
                <w:rFonts w:ascii="宋体" w:eastAsia="宋体" w:hAnsi="宋体" w:cs="Times New Roman"/>
                <w:sz w:val="21"/>
                <w:szCs w:val="21"/>
              </w:rPr>
            </w:pPr>
          </w:p>
        </w:tc>
        <w:tc>
          <w:tcPr>
            <w:tcW w:w="3579" w:type="dxa"/>
            <w:vAlign w:val="center"/>
          </w:tcPr>
          <w:p w:rsidR="008D6DF1" w:rsidRDefault="008D6DF1">
            <w:pPr>
              <w:pStyle w:val="a6"/>
              <w:spacing w:line="360" w:lineRule="auto"/>
              <w:rPr>
                <w:rFonts w:ascii="宋体" w:eastAsia="宋体" w:hAnsi="宋体" w:cs="Times New Roman"/>
                <w:sz w:val="21"/>
                <w:szCs w:val="21"/>
              </w:rPr>
            </w:pPr>
          </w:p>
        </w:tc>
        <w:tc>
          <w:tcPr>
            <w:tcW w:w="1440" w:type="dxa"/>
            <w:vAlign w:val="center"/>
          </w:tcPr>
          <w:p w:rsidR="008D6DF1" w:rsidRDefault="008D6DF1">
            <w:pPr>
              <w:pStyle w:val="a6"/>
              <w:spacing w:line="360" w:lineRule="auto"/>
              <w:rPr>
                <w:rFonts w:ascii="宋体" w:eastAsia="宋体" w:hAnsi="宋体" w:cs="Times New Roman"/>
                <w:sz w:val="21"/>
                <w:szCs w:val="21"/>
              </w:rPr>
            </w:pPr>
          </w:p>
        </w:tc>
        <w:tc>
          <w:tcPr>
            <w:tcW w:w="1706" w:type="dxa"/>
            <w:vAlign w:val="center"/>
          </w:tcPr>
          <w:p w:rsidR="008D6DF1" w:rsidRDefault="008D6DF1">
            <w:pPr>
              <w:pStyle w:val="a6"/>
              <w:spacing w:line="360" w:lineRule="auto"/>
              <w:rPr>
                <w:rFonts w:ascii="宋体" w:eastAsia="宋体" w:hAnsi="宋体" w:cs="Times New Roman"/>
                <w:sz w:val="21"/>
                <w:szCs w:val="21"/>
              </w:rPr>
            </w:pPr>
          </w:p>
        </w:tc>
      </w:tr>
      <w:tr w:rsidR="008D6DF1">
        <w:trPr>
          <w:trHeight w:val="680"/>
        </w:trPr>
        <w:tc>
          <w:tcPr>
            <w:tcW w:w="712" w:type="dxa"/>
            <w:vAlign w:val="center"/>
          </w:tcPr>
          <w:p w:rsidR="008D6DF1" w:rsidRDefault="00540CFC">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D6DF1" w:rsidRDefault="008D6DF1">
            <w:pPr>
              <w:pStyle w:val="a6"/>
              <w:spacing w:line="360" w:lineRule="auto"/>
              <w:rPr>
                <w:rFonts w:ascii="宋体" w:eastAsia="宋体" w:hAnsi="宋体" w:cs="Times New Roman"/>
                <w:sz w:val="21"/>
                <w:szCs w:val="21"/>
              </w:rPr>
            </w:pPr>
          </w:p>
        </w:tc>
        <w:tc>
          <w:tcPr>
            <w:tcW w:w="3579" w:type="dxa"/>
            <w:vAlign w:val="center"/>
          </w:tcPr>
          <w:p w:rsidR="008D6DF1" w:rsidRDefault="008D6DF1">
            <w:pPr>
              <w:pStyle w:val="a6"/>
              <w:spacing w:line="360" w:lineRule="auto"/>
              <w:rPr>
                <w:rFonts w:ascii="宋体" w:eastAsia="宋体" w:hAnsi="宋体" w:cs="Times New Roman"/>
                <w:sz w:val="21"/>
                <w:szCs w:val="21"/>
              </w:rPr>
            </w:pPr>
          </w:p>
        </w:tc>
        <w:tc>
          <w:tcPr>
            <w:tcW w:w="1440" w:type="dxa"/>
            <w:vAlign w:val="center"/>
          </w:tcPr>
          <w:p w:rsidR="008D6DF1" w:rsidRDefault="008D6DF1">
            <w:pPr>
              <w:pStyle w:val="a6"/>
              <w:spacing w:line="360" w:lineRule="auto"/>
              <w:rPr>
                <w:rFonts w:ascii="宋体" w:eastAsia="宋体" w:hAnsi="宋体" w:cs="Times New Roman"/>
                <w:sz w:val="21"/>
                <w:szCs w:val="21"/>
              </w:rPr>
            </w:pPr>
          </w:p>
        </w:tc>
        <w:tc>
          <w:tcPr>
            <w:tcW w:w="1706" w:type="dxa"/>
            <w:vAlign w:val="center"/>
          </w:tcPr>
          <w:p w:rsidR="008D6DF1" w:rsidRDefault="008D6DF1">
            <w:pPr>
              <w:pStyle w:val="a6"/>
              <w:spacing w:line="360" w:lineRule="auto"/>
              <w:rPr>
                <w:rFonts w:ascii="宋体" w:eastAsia="宋体" w:hAnsi="宋体" w:cs="Times New Roman"/>
                <w:sz w:val="21"/>
                <w:szCs w:val="21"/>
              </w:rPr>
            </w:pPr>
          </w:p>
        </w:tc>
      </w:tr>
      <w:tr w:rsidR="008D6DF1">
        <w:trPr>
          <w:trHeight w:val="680"/>
        </w:trPr>
        <w:tc>
          <w:tcPr>
            <w:tcW w:w="712" w:type="dxa"/>
            <w:vAlign w:val="center"/>
          </w:tcPr>
          <w:p w:rsidR="008D6DF1" w:rsidRDefault="00540CFC">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D6DF1" w:rsidRDefault="008D6DF1">
            <w:pPr>
              <w:rPr>
                <w:rFonts w:ascii="宋体"/>
                <w:szCs w:val="21"/>
              </w:rPr>
            </w:pPr>
          </w:p>
        </w:tc>
        <w:tc>
          <w:tcPr>
            <w:tcW w:w="3579" w:type="dxa"/>
            <w:vAlign w:val="center"/>
          </w:tcPr>
          <w:p w:rsidR="008D6DF1" w:rsidRDefault="008D6DF1">
            <w:pPr>
              <w:rPr>
                <w:rFonts w:ascii="宋体"/>
                <w:szCs w:val="21"/>
              </w:rPr>
            </w:pPr>
          </w:p>
        </w:tc>
        <w:tc>
          <w:tcPr>
            <w:tcW w:w="1440" w:type="dxa"/>
            <w:vAlign w:val="center"/>
          </w:tcPr>
          <w:p w:rsidR="008D6DF1" w:rsidRDefault="008D6DF1">
            <w:pPr>
              <w:rPr>
                <w:rFonts w:ascii="宋体"/>
                <w:szCs w:val="21"/>
              </w:rPr>
            </w:pPr>
          </w:p>
        </w:tc>
        <w:tc>
          <w:tcPr>
            <w:tcW w:w="1706" w:type="dxa"/>
            <w:vAlign w:val="center"/>
          </w:tcPr>
          <w:p w:rsidR="008D6DF1" w:rsidRDefault="008D6DF1">
            <w:pPr>
              <w:rPr>
                <w:rFonts w:ascii="宋体"/>
                <w:szCs w:val="21"/>
              </w:rPr>
            </w:pPr>
          </w:p>
        </w:tc>
      </w:tr>
      <w:tr w:rsidR="008D6DF1">
        <w:trPr>
          <w:trHeight w:val="680"/>
        </w:trPr>
        <w:tc>
          <w:tcPr>
            <w:tcW w:w="712"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D6DF1" w:rsidRDefault="008D6DF1">
            <w:pPr>
              <w:rPr>
                <w:rFonts w:ascii="宋体"/>
                <w:szCs w:val="21"/>
              </w:rPr>
            </w:pPr>
          </w:p>
        </w:tc>
        <w:tc>
          <w:tcPr>
            <w:tcW w:w="3579" w:type="dxa"/>
            <w:vAlign w:val="center"/>
          </w:tcPr>
          <w:p w:rsidR="008D6DF1" w:rsidRDefault="008D6DF1">
            <w:pPr>
              <w:rPr>
                <w:rFonts w:ascii="宋体"/>
                <w:szCs w:val="21"/>
              </w:rPr>
            </w:pPr>
          </w:p>
        </w:tc>
        <w:tc>
          <w:tcPr>
            <w:tcW w:w="1440" w:type="dxa"/>
            <w:vAlign w:val="center"/>
          </w:tcPr>
          <w:p w:rsidR="008D6DF1" w:rsidRDefault="008D6DF1">
            <w:pPr>
              <w:rPr>
                <w:rFonts w:ascii="宋体"/>
                <w:szCs w:val="21"/>
              </w:rPr>
            </w:pPr>
          </w:p>
        </w:tc>
        <w:tc>
          <w:tcPr>
            <w:tcW w:w="1706" w:type="dxa"/>
            <w:vAlign w:val="center"/>
          </w:tcPr>
          <w:p w:rsidR="008D6DF1" w:rsidRDefault="008D6DF1">
            <w:pPr>
              <w:rPr>
                <w:rFonts w:ascii="宋体"/>
                <w:szCs w:val="21"/>
              </w:rPr>
            </w:pPr>
          </w:p>
        </w:tc>
      </w:tr>
    </w:tbl>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D6DF1" w:rsidRDefault="008D6DF1">
      <w:pPr>
        <w:autoSpaceDE w:val="0"/>
        <w:autoSpaceDN w:val="0"/>
        <w:adjustRightInd w:val="0"/>
        <w:spacing w:line="360" w:lineRule="auto"/>
        <w:outlineLvl w:val="0"/>
        <w:rPr>
          <w:rFonts w:ascii="宋体" w:hAnsi="宋体"/>
          <w:b/>
          <w:bCs/>
          <w:color w:val="000000"/>
          <w:sz w:val="24"/>
          <w:szCs w:val="24"/>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服务方案</w:t>
      </w:r>
    </w:p>
    <w:p w:rsidR="008D6DF1" w:rsidRDefault="008D6DF1">
      <w:pPr>
        <w:autoSpaceDE w:val="0"/>
        <w:autoSpaceDN w:val="0"/>
        <w:adjustRightInd w:val="0"/>
        <w:spacing w:line="360" w:lineRule="auto"/>
        <w:jc w:val="center"/>
        <w:outlineLvl w:val="0"/>
        <w:rPr>
          <w:rFonts w:ascii="宋体" w:hAnsi="宋体"/>
          <w:b/>
          <w:bCs/>
          <w:color w:val="000000"/>
          <w:sz w:val="36"/>
          <w:szCs w:val="36"/>
        </w:rPr>
      </w:pPr>
    </w:p>
    <w:p w:rsidR="008D6DF1" w:rsidRDefault="00540CF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D6DF1" w:rsidRDefault="008D6DF1">
      <w:pPr>
        <w:autoSpaceDE w:val="0"/>
        <w:autoSpaceDN w:val="0"/>
        <w:adjustRightInd w:val="0"/>
        <w:spacing w:line="360" w:lineRule="auto"/>
        <w:jc w:val="center"/>
        <w:outlineLvl w:val="0"/>
        <w:rPr>
          <w:rFonts w:ascii="宋体" w:hAnsi="宋体"/>
          <w:b/>
          <w:bCs/>
          <w:color w:val="000000"/>
          <w:sz w:val="36"/>
          <w:szCs w:val="36"/>
        </w:rPr>
      </w:pPr>
    </w:p>
    <w:p w:rsidR="008D6DF1" w:rsidRDefault="008D6DF1">
      <w:pPr>
        <w:autoSpaceDE w:val="0"/>
        <w:autoSpaceDN w:val="0"/>
        <w:adjustRightInd w:val="0"/>
        <w:spacing w:line="360" w:lineRule="auto"/>
        <w:jc w:val="center"/>
        <w:outlineLvl w:val="0"/>
        <w:rPr>
          <w:rFonts w:ascii="宋体" w:hAnsi="宋体"/>
          <w:b/>
          <w:bCs/>
          <w:color w:val="000000"/>
          <w:sz w:val="36"/>
          <w:szCs w:val="36"/>
        </w:rPr>
      </w:pPr>
    </w:p>
    <w:p w:rsidR="008D6DF1" w:rsidRDefault="008D6DF1">
      <w:pPr>
        <w:autoSpaceDE w:val="0"/>
        <w:autoSpaceDN w:val="0"/>
        <w:adjustRightInd w:val="0"/>
        <w:spacing w:line="360" w:lineRule="auto"/>
        <w:jc w:val="center"/>
        <w:outlineLvl w:val="0"/>
        <w:rPr>
          <w:rFonts w:ascii="宋体" w:hAnsi="宋体"/>
          <w:b/>
          <w:bCs/>
          <w:color w:val="000000"/>
          <w:sz w:val="36"/>
          <w:szCs w:val="36"/>
        </w:rPr>
      </w:pPr>
    </w:p>
    <w:p w:rsidR="008D6DF1" w:rsidRDefault="008D6DF1">
      <w:pPr>
        <w:autoSpaceDE w:val="0"/>
        <w:autoSpaceDN w:val="0"/>
        <w:adjustRightInd w:val="0"/>
        <w:spacing w:line="360" w:lineRule="auto"/>
        <w:jc w:val="center"/>
        <w:outlineLvl w:val="0"/>
        <w:rPr>
          <w:rFonts w:ascii="宋体" w:hAnsi="宋体"/>
          <w:b/>
          <w:bCs/>
          <w:color w:val="000000"/>
          <w:sz w:val="36"/>
          <w:szCs w:val="36"/>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w:t>
      </w:r>
      <w:r>
        <w:rPr>
          <w:rFonts w:ascii="宋体" w:hAnsi="宋体" w:hint="eastAsia"/>
          <w:b/>
          <w:bCs/>
          <w:color w:val="000000"/>
          <w:sz w:val="24"/>
          <w:szCs w:val="24"/>
        </w:rPr>
        <w:t>“节能产品政府采购清单”强制节能产品情况</w:t>
      </w:r>
    </w:p>
    <w:p w:rsidR="008D6DF1" w:rsidRDefault="008D6DF1">
      <w:pPr>
        <w:autoSpaceDE w:val="0"/>
        <w:autoSpaceDN w:val="0"/>
        <w:adjustRightInd w:val="0"/>
        <w:spacing w:line="360" w:lineRule="auto"/>
        <w:jc w:val="center"/>
        <w:outlineLvl w:val="0"/>
        <w:rPr>
          <w:rFonts w:ascii="宋体" w:hAnsi="宋体"/>
          <w:b/>
          <w:bCs/>
          <w:color w:val="000000"/>
          <w:sz w:val="28"/>
          <w:szCs w:val="28"/>
        </w:rPr>
      </w:pPr>
    </w:p>
    <w:p w:rsidR="008D6DF1" w:rsidRDefault="00540CFC" w:rsidP="00331A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D6DF1" w:rsidRDefault="00540CFC">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6DF1">
        <w:trPr>
          <w:trHeight w:val="225"/>
          <w:tblHeader/>
        </w:trPr>
        <w:tc>
          <w:tcPr>
            <w:tcW w:w="537"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bl>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D6DF1" w:rsidRDefault="008D6DF1">
      <w:pPr>
        <w:snapToGrid w:val="0"/>
        <w:spacing w:line="500" w:lineRule="exact"/>
        <w:rPr>
          <w:rFonts w:asciiTheme="minorEastAsia" w:hAnsiTheme="minorEastAsia" w:cs="宋体"/>
          <w:szCs w:val="21"/>
          <w:lang w:val="zh-CN"/>
        </w:rPr>
      </w:pPr>
    </w:p>
    <w:p w:rsidR="008D6DF1" w:rsidRDefault="00540CFC">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24"/>
          <w:szCs w:val="24"/>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4.7 </w:t>
      </w:r>
      <w:r>
        <w:rPr>
          <w:rFonts w:ascii="宋体" w:hAnsi="宋体" w:hint="eastAsia"/>
          <w:b/>
          <w:bCs/>
          <w:color w:val="000000"/>
          <w:sz w:val="24"/>
          <w:szCs w:val="24"/>
        </w:rPr>
        <w:t>“节能产品政府采购清单”优先采购产品情况</w:t>
      </w:r>
    </w:p>
    <w:p w:rsidR="008D6DF1" w:rsidRDefault="008D6DF1">
      <w:pPr>
        <w:autoSpaceDE w:val="0"/>
        <w:autoSpaceDN w:val="0"/>
        <w:adjustRightInd w:val="0"/>
        <w:spacing w:line="360" w:lineRule="auto"/>
        <w:jc w:val="center"/>
        <w:outlineLvl w:val="0"/>
        <w:rPr>
          <w:rFonts w:ascii="宋体" w:hAnsi="宋体"/>
          <w:b/>
          <w:bCs/>
          <w:color w:val="000000"/>
          <w:sz w:val="28"/>
          <w:szCs w:val="28"/>
        </w:rPr>
      </w:pPr>
    </w:p>
    <w:p w:rsidR="008D6DF1" w:rsidRDefault="00540CFC" w:rsidP="00331A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D6DF1" w:rsidRDefault="00540CFC">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6DF1">
        <w:trPr>
          <w:trHeight w:val="225"/>
          <w:tblHeader/>
        </w:trPr>
        <w:tc>
          <w:tcPr>
            <w:tcW w:w="537"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品</w:t>
            </w:r>
            <w:r>
              <w:rPr>
                <w:rFonts w:ascii="宋体" w:eastAsia="宋体" w:hAnsi="宋体" w:cs="宋体" w:hint="eastAsia"/>
                <w:b/>
                <w:bCs/>
                <w:sz w:val="21"/>
                <w:szCs w:val="21"/>
              </w:rPr>
              <w:t xml:space="preserve"> </w:t>
            </w:r>
            <w:r>
              <w:rPr>
                <w:rFonts w:ascii="宋体" w:eastAsia="宋体" w:hAnsi="宋体" w:cs="宋体" w:hint="eastAsia"/>
                <w:b/>
                <w:bCs/>
                <w:sz w:val="21"/>
                <w:szCs w:val="21"/>
              </w:rPr>
              <w:t>牌</w:t>
            </w:r>
          </w:p>
        </w:tc>
        <w:tc>
          <w:tcPr>
            <w:tcW w:w="1276"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bl>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D6DF1" w:rsidRDefault="008D6DF1">
      <w:pPr>
        <w:snapToGrid w:val="0"/>
        <w:spacing w:line="500" w:lineRule="exact"/>
        <w:rPr>
          <w:rFonts w:asciiTheme="minorEastAsia" w:hAnsiTheme="minorEastAsia" w:cs="宋体"/>
          <w:szCs w:val="21"/>
          <w:lang w:val="zh-CN"/>
        </w:rPr>
      </w:pPr>
    </w:p>
    <w:p w:rsidR="008D6DF1" w:rsidRDefault="008D6DF1">
      <w:pPr>
        <w:snapToGrid w:val="0"/>
        <w:spacing w:line="500" w:lineRule="exact"/>
        <w:rPr>
          <w:rFonts w:asciiTheme="minorEastAsia" w:hAnsiTheme="minorEastAsia" w:cs="宋体"/>
          <w:szCs w:val="21"/>
          <w:lang w:val="zh-CN"/>
        </w:rPr>
      </w:pPr>
    </w:p>
    <w:p w:rsidR="008D6DF1" w:rsidRDefault="00540CFC">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540CFC">
      <w:pPr>
        <w:tabs>
          <w:tab w:val="left" w:pos="5145"/>
        </w:tabs>
        <w:spacing w:line="360" w:lineRule="auto"/>
        <w:jc w:val="left"/>
        <w:rPr>
          <w:rFonts w:ascii="宋体" w:hAnsi="宋体"/>
          <w:b/>
          <w:bCs/>
          <w:color w:val="000000"/>
          <w:sz w:val="36"/>
          <w:szCs w:val="36"/>
        </w:rPr>
      </w:pPr>
      <w:r>
        <w:rPr>
          <w:rFonts w:ascii="宋体" w:hAnsi="宋体" w:hint="eastAsia"/>
          <w:b/>
          <w:bCs/>
          <w:color w:val="000000"/>
          <w:sz w:val="36"/>
          <w:szCs w:val="36"/>
        </w:rPr>
        <w:tab/>
      </w: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Pr>
          <w:rFonts w:ascii="宋体" w:hAnsi="宋体" w:hint="eastAsia"/>
          <w:b/>
          <w:bCs/>
          <w:color w:val="000000"/>
          <w:sz w:val="24"/>
          <w:szCs w:val="24"/>
        </w:rPr>
        <w:t>“环境标志产品政府采购清单”优先采购产品情况</w:t>
      </w:r>
    </w:p>
    <w:p w:rsidR="008D6DF1" w:rsidRDefault="008D6DF1">
      <w:pPr>
        <w:autoSpaceDE w:val="0"/>
        <w:autoSpaceDN w:val="0"/>
        <w:adjustRightInd w:val="0"/>
        <w:spacing w:line="360" w:lineRule="auto"/>
        <w:jc w:val="center"/>
        <w:outlineLvl w:val="0"/>
        <w:rPr>
          <w:rFonts w:ascii="宋体" w:hAnsi="宋体"/>
          <w:b/>
          <w:bCs/>
          <w:color w:val="000000"/>
          <w:sz w:val="28"/>
          <w:szCs w:val="28"/>
        </w:rPr>
      </w:pPr>
    </w:p>
    <w:p w:rsidR="008D6DF1" w:rsidRDefault="00540CFC" w:rsidP="00331A5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D6DF1" w:rsidRDefault="00540CFC">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6DF1">
        <w:trPr>
          <w:trHeight w:val="225"/>
          <w:tblHeader/>
        </w:trPr>
        <w:tc>
          <w:tcPr>
            <w:tcW w:w="537"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8D6DF1" w:rsidRDefault="00540CFC">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r w:rsidR="008D6DF1">
        <w:trPr>
          <w:trHeight w:val="851"/>
        </w:trPr>
        <w:tc>
          <w:tcPr>
            <w:tcW w:w="537" w:type="dxa"/>
            <w:vAlign w:val="center"/>
          </w:tcPr>
          <w:p w:rsidR="008D6DF1" w:rsidRDefault="00540CFC">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8D6DF1" w:rsidRDefault="008D6DF1">
            <w:pPr>
              <w:pStyle w:val="a6"/>
              <w:spacing w:line="360" w:lineRule="auto"/>
              <w:rPr>
                <w:rFonts w:ascii="宋体" w:eastAsia="宋体" w:hAnsi="宋体" w:cs="Times New Roman"/>
                <w:sz w:val="21"/>
                <w:szCs w:val="21"/>
              </w:rPr>
            </w:pPr>
          </w:p>
        </w:tc>
        <w:tc>
          <w:tcPr>
            <w:tcW w:w="991" w:type="dxa"/>
            <w:vAlign w:val="center"/>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135" w:type="dxa"/>
          </w:tcPr>
          <w:p w:rsidR="008D6DF1" w:rsidRDefault="008D6DF1">
            <w:pPr>
              <w:pStyle w:val="a6"/>
              <w:spacing w:line="360" w:lineRule="auto"/>
              <w:rPr>
                <w:rFonts w:ascii="宋体" w:eastAsia="宋体" w:hAnsi="宋体" w:cs="Times New Roman"/>
                <w:sz w:val="21"/>
                <w:szCs w:val="21"/>
              </w:rPr>
            </w:pPr>
          </w:p>
        </w:tc>
        <w:tc>
          <w:tcPr>
            <w:tcW w:w="1276" w:type="dxa"/>
          </w:tcPr>
          <w:p w:rsidR="008D6DF1" w:rsidRDefault="008D6DF1">
            <w:pPr>
              <w:pStyle w:val="a6"/>
              <w:spacing w:line="360" w:lineRule="auto"/>
              <w:rPr>
                <w:rFonts w:ascii="宋体" w:eastAsia="宋体" w:hAnsi="宋体" w:cs="Times New Roman"/>
                <w:sz w:val="21"/>
                <w:szCs w:val="21"/>
              </w:rPr>
            </w:pPr>
          </w:p>
        </w:tc>
        <w:tc>
          <w:tcPr>
            <w:tcW w:w="1439" w:type="dxa"/>
          </w:tcPr>
          <w:p w:rsidR="008D6DF1" w:rsidRDefault="008D6DF1">
            <w:pPr>
              <w:pStyle w:val="a6"/>
              <w:spacing w:line="360" w:lineRule="auto"/>
              <w:rPr>
                <w:rFonts w:ascii="宋体" w:eastAsia="宋体" w:hAnsi="宋体" w:cs="Times New Roman"/>
                <w:sz w:val="21"/>
                <w:szCs w:val="21"/>
              </w:rPr>
            </w:pPr>
          </w:p>
        </w:tc>
        <w:tc>
          <w:tcPr>
            <w:tcW w:w="1252" w:type="dxa"/>
          </w:tcPr>
          <w:p w:rsidR="008D6DF1" w:rsidRDefault="008D6DF1">
            <w:pPr>
              <w:pStyle w:val="a6"/>
              <w:spacing w:line="360" w:lineRule="auto"/>
              <w:rPr>
                <w:rFonts w:ascii="宋体" w:eastAsia="宋体" w:hAnsi="宋体" w:cs="Times New Roman"/>
                <w:sz w:val="21"/>
                <w:szCs w:val="21"/>
              </w:rPr>
            </w:pPr>
          </w:p>
        </w:tc>
      </w:tr>
    </w:tbl>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D6DF1" w:rsidRDefault="00540CF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8D6DF1" w:rsidRDefault="008D6DF1">
      <w:pPr>
        <w:snapToGrid w:val="0"/>
        <w:spacing w:line="500" w:lineRule="exact"/>
        <w:rPr>
          <w:rFonts w:asciiTheme="minorEastAsia" w:hAnsiTheme="minorEastAsia" w:cs="宋体"/>
          <w:szCs w:val="21"/>
          <w:lang w:val="zh-CN"/>
        </w:rPr>
      </w:pPr>
    </w:p>
    <w:p w:rsidR="008D6DF1" w:rsidRDefault="008D6DF1">
      <w:pPr>
        <w:snapToGrid w:val="0"/>
        <w:spacing w:line="500" w:lineRule="exact"/>
        <w:rPr>
          <w:rFonts w:asciiTheme="minorEastAsia" w:hAnsiTheme="minorEastAsia" w:cs="宋体"/>
          <w:szCs w:val="21"/>
          <w:lang w:val="zh-CN"/>
        </w:rPr>
      </w:pPr>
    </w:p>
    <w:p w:rsidR="008D6DF1" w:rsidRDefault="00540CFC">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8D6DF1">
      <w:pPr>
        <w:spacing w:line="360" w:lineRule="auto"/>
        <w:jc w:val="center"/>
        <w:rPr>
          <w:rFonts w:ascii="宋体" w:hAnsi="宋体"/>
          <w:b/>
          <w:bCs/>
          <w:color w:val="000000"/>
          <w:sz w:val="36"/>
          <w:szCs w:val="36"/>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4.9 </w:t>
      </w:r>
      <w:r>
        <w:rPr>
          <w:rFonts w:ascii="宋体" w:hAnsi="宋体" w:hint="eastAsia"/>
          <w:b/>
          <w:bCs/>
          <w:color w:val="000000"/>
          <w:sz w:val="24"/>
          <w:szCs w:val="24"/>
        </w:rPr>
        <w:t>中小企业声明函</w:t>
      </w:r>
    </w:p>
    <w:p w:rsidR="008D6DF1" w:rsidRDefault="008D6DF1">
      <w:pPr>
        <w:spacing w:line="360" w:lineRule="auto"/>
        <w:jc w:val="center"/>
        <w:rPr>
          <w:rFonts w:ascii="宋体" w:hAnsi="宋体"/>
          <w:b/>
          <w:bCs/>
          <w:color w:val="000000"/>
          <w:szCs w:val="21"/>
        </w:rPr>
      </w:pPr>
    </w:p>
    <w:p w:rsidR="008D6DF1" w:rsidRDefault="00540CF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8D6DF1" w:rsidRDefault="00540CF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D6DF1" w:rsidRDefault="008D6DF1">
      <w:pPr>
        <w:widowControl/>
        <w:spacing w:before="100" w:beforeAutospacing="1" w:after="100" w:afterAutospacing="1" w:line="360" w:lineRule="auto"/>
        <w:ind w:leftChars="1850" w:left="3885"/>
        <w:jc w:val="left"/>
        <w:rPr>
          <w:rFonts w:ascii="宋体" w:hAnsi="宋体" w:cs="Arial"/>
          <w:color w:val="000000"/>
          <w:kern w:val="0"/>
          <w:szCs w:val="21"/>
        </w:rPr>
      </w:pPr>
    </w:p>
    <w:p w:rsidR="008D6DF1" w:rsidRDefault="008D6DF1">
      <w:pPr>
        <w:widowControl/>
        <w:spacing w:before="100" w:beforeAutospacing="1" w:after="100" w:afterAutospacing="1" w:line="360" w:lineRule="auto"/>
        <w:ind w:leftChars="1850" w:left="3885"/>
        <w:jc w:val="left"/>
        <w:rPr>
          <w:rFonts w:ascii="宋体" w:hAnsi="宋体" w:cs="Arial"/>
          <w:color w:val="000000"/>
          <w:kern w:val="0"/>
          <w:szCs w:val="21"/>
        </w:rPr>
      </w:pPr>
    </w:p>
    <w:p w:rsidR="008D6DF1" w:rsidRDefault="00540CFC">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D6DF1" w:rsidRDefault="008D6DF1">
      <w:pPr>
        <w:widowControl/>
        <w:spacing w:before="100" w:beforeAutospacing="1" w:after="100" w:afterAutospacing="1" w:line="360" w:lineRule="auto"/>
        <w:jc w:val="left"/>
        <w:rPr>
          <w:rFonts w:ascii="宋体" w:hAnsi="宋体"/>
          <w:color w:val="000000"/>
          <w:szCs w:val="21"/>
        </w:rPr>
      </w:pPr>
    </w:p>
    <w:p w:rsidR="008D6DF1" w:rsidRDefault="008D6DF1">
      <w:pPr>
        <w:widowControl/>
        <w:spacing w:before="100" w:beforeAutospacing="1" w:after="100" w:afterAutospacing="1" w:line="360" w:lineRule="auto"/>
        <w:jc w:val="left"/>
        <w:rPr>
          <w:rFonts w:ascii="宋体" w:hAnsi="宋体"/>
          <w:color w:val="000000"/>
          <w:szCs w:val="21"/>
        </w:rPr>
      </w:pPr>
    </w:p>
    <w:p w:rsidR="008D6DF1" w:rsidRDefault="00540CFC">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D6DF1" w:rsidRDefault="00540CF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8D6DF1" w:rsidRDefault="00540CF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8D6DF1" w:rsidRDefault="008D6DF1">
      <w:pPr>
        <w:autoSpaceDE w:val="0"/>
        <w:autoSpaceDN w:val="0"/>
        <w:adjustRightInd w:val="0"/>
        <w:spacing w:line="360" w:lineRule="auto"/>
        <w:jc w:val="center"/>
        <w:outlineLvl w:val="0"/>
        <w:rPr>
          <w:rFonts w:ascii="宋体" w:hAnsi="宋体" w:cs="Arial"/>
          <w:color w:val="000000"/>
          <w:kern w:val="0"/>
          <w:sz w:val="24"/>
          <w:szCs w:val="24"/>
        </w:rPr>
      </w:pPr>
    </w:p>
    <w:p w:rsidR="008D6DF1" w:rsidRDefault="008D6DF1">
      <w:pPr>
        <w:autoSpaceDE w:val="0"/>
        <w:autoSpaceDN w:val="0"/>
        <w:adjustRightInd w:val="0"/>
        <w:spacing w:line="360" w:lineRule="auto"/>
        <w:jc w:val="center"/>
        <w:outlineLvl w:val="0"/>
        <w:rPr>
          <w:rFonts w:ascii="宋体" w:hAnsi="宋体"/>
          <w:b/>
          <w:bCs/>
          <w:color w:val="000000"/>
          <w:sz w:val="36"/>
          <w:szCs w:val="36"/>
        </w:rPr>
      </w:pPr>
    </w:p>
    <w:p w:rsidR="008D6DF1" w:rsidRDefault="008D6DF1">
      <w:pPr>
        <w:autoSpaceDE w:val="0"/>
        <w:autoSpaceDN w:val="0"/>
        <w:adjustRightInd w:val="0"/>
        <w:spacing w:line="360" w:lineRule="auto"/>
        <w:jc w:val="center"/>
        <w:outlineLvl w:val="0"/>
        <w:rPr>
          <w:rFonts w:ascii="宋体" w:hAnsi="宋体"/>
          <w:b/>
          <w:bCs/>
          <w:color w:val="000000"/>
          <w:sz w:val="36"/>
          <w:szCs w:val="36"/>
        </w:rPr>
      </w:pPr>
    </w:p>
    <w:p w:rsidR="008D6DF1" w:rsidRDefault="00540CFC">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 xml:space="preserve">4.10 </w:t>
      </w:r>
      <w:r>
        <w:rPr>
          <w:rFonts w:ascii="宋体" w:hAnsi="宋体" w:hint="eastAsia"/>
          <w:b/>
          <w:bCs/>
          <w:color w:val="000000"/>
          <w:sz w:val="24"/>
          <w:szCs w:val="24"/>
        </w:rPr>
        <w:t>残疾人福利性单位声明函</w:t>
      </w:r>
    </w:p>
    <w:bookmarkEnd w:id="8"/>
    <w:bookmarkEnd w:id="9"/>
    <w:p w:rsidR="008D6DF1" w:rsidRDefault="008D6DF1">
      <w:pPr>
        <w:spacing w:line="360" w:lineRule="auto"/>
        <w:rPr>
          <w:rFonts w:ascii="宋体" w:hAnsi="宋体"/>
          <w:szCs w:val="21"/>
        </w:rPr>
      </w:pPr>
    </w:p>
    <w:p w:rsidR="008D6DF1" w:rsidRDefault="00540CFC">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8D6DF1" w:rsidRDefault="00540CF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D6DF1" w:rsidRDefault="008D6DF1">
      <w:pPr>
        <w:spacing w:line="360" w:lineRule="auto"/>
        <w:rPr>
          <w:rFonts w:ascii="宋体" w:hAnsi="宋体"/>
          <w:szCs w:val="21"/>
        </w:rPr>
      </w:pPr>
    </w:p>
    <w:p w:rsidR="008D6DF1" w:rsidRDefault="008D6DF1">
      <w:pPr>
        <w:spacing w:line="360" w:lineRule="auto"/>
        <w:rPr>
          <w:rFonts w:ascii="宋体" w:hAnsi="宋体"/>
          <w:szCs w:val="21"/>
        </w:rPr>
      </w:pPr>
    </w:p>
    <w:p w:rsidR="008D6DF1" w:rsidRDefault="00540CFC">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8D6DF1" w:rsidRDefault="00540CFC">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D6DF1" w:rsidRDefault="008D6DF1"/>
    <w:p w:rsidR="008D6DF1" w:rsidRDefault="008D6DF1"/>
    <w:p w:rsidR="008D6DF1" w:rsidRDefault="008D6DF1"/>
    <w:p w:rsidR="008D6DF1" w:rsidRDefault="00540CF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8D6DF1" w:rsidRDefault="008D6DF1">
      <w:pPr>
        <w:autoSpaceDE w:val="0"/>
        <w:autoSpaceDN w:val="0"/>
        <w:adjustRightInd w:val="0"/>
        <w:spacing w:line="360" w:lineRule="auto"/>
        <w:jc w:val="center"/>
        <w:outlineLvl w:val="0"/>
        <w:rPr>
          <w:rFonts w:ascii="宋体" w:hAnsi="宋体"/>
          <w:b/>
          <w:bCs/>
          <w:color w:val="000000"/>
          <w:sz w:val="28"/>
          <w:szCs w:val="28"/>
        </w:rPr>
      </w:pPr>
    </w:p>
    <w:p w:rsidR="008D6DF1" w:rsidRDefault="00540CFC">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8D6DF1" w:rsidRDefault="008D6DF1">
      <w:pPr>
        <w:pStyle w:val="a0"/>
        <w:ind w:firstLineChars="0" w:firstLine="0"/>
        <w:rPr>
          <w:rFonts w:cs="黑体"/>
          <w:b/>
          <w:bCs/>
          <w:color w:val="000000" w:themeColor="text1"/>
          <w:sz w:val="44"/>
          <w:szCs w:val="44"/>
          <w:lang w:val="zh-CN"/>
        </w:rPr>
      </w:pPr>
    </w:p>
    <w:p w:rsidR="008D6DF1" w:rsidRDefault="00540CFC">
      <w:pPr>
        <w:autoSpaceDE w:val="0"/>
        <w:autoSpaceDN w:val="0"/>
        <w:adjustRightInd w:val="0"/>
        <w:spacing w:line="360" w:lineRule="auto"/>
        <w:jc w:val="center"/>
        <w:rPr>
          <w:rFonts w:ascii="宋体" w:cs="黑体"/>
          <w:b/>
          <w:bCs/>
          <w:color w:val="000000" w:themeColor="text1"/>
          <w:sz w:val="28"/>
          <w:szCs w:val="28"/>
          <w:lang w:val="zh-CN"/>
        </w:rPr>
      </w:pPr>
      <w:r>
        <w:rPr>
          <w:rFonts w:ascii="宋体" w:hAnsi="宋体" w:cs="黑体" w:hint="eastAsia"/>
          <w:b/>
          <w:bCs/>
          <w:color w:val="000000" w:themeColor="text1"/>
          <w:sz w:val="28"/>
          <w:szCs w:val="28"/>
          <w:lang w:val="zh-CN"/>
        </w:rPr>
        <w:t>五、其他资料（若有）</w:t>
      </w:r>
    </w:p>
    <w:p w:rsidR="008D6DF1" w:rsidRDefault="008D6DF1">
      <w:pPr>
        <w:rPr>
          <w:color w:val="000000" w:themeColor="text1"/>
        </w:rPr>
      </w:pPr>
    </w:p>
    <w:p w:rsidR="008D6DF1" w:rsidRDefault="008D6DF1">
      <w:pPr>
        <w:rPr>
          <w:color w:val="000000" w:themeColor="text1"/>
        </w:rPr>
      </w:pPr>
    </w:p>
    <w:p w:rsidR="008D6DF1" w:rsidRDefault="008D6DF1">
      <w:pPr>
        <w:rPr>
          <w:color w:val="000000" w:themeColor="text1"/>
        </w:rPr>
      </w:pPr>
    </w:p>
    <w:p w:rsidR="008D6DF1" w:rsidRDefault="00540CFC">
      <w:pPr>
        <w:spacing w:line="360" w:lineRule="auto"/>
        <w:jc w:val="center"/>
        <w:rPr>
          <w:color w:val="000000" w:themeColor="text1"/>
        </w:rPr>
      </w:pPr>
      <w:r>
        <w:rPr>
          <w:rFonts w:ascii="宋体" w:hAnsi="宋体" w:hint="eastAsia"/>
          <w:b/>
          <w:bCs/>
          <w:color w:val="000000" w:themeColor="text1"/>
          <w:sz w:val="28"/>
          <w:szCs w:val="28"/>
        </w:rPr>
        <w:t>除招标文件另有规定外，投标人认为需要提交的其他证明材料或资料加盖投标人的单位公章后应在此项下提交。</w:t>
      </w:r>
    </w:p>
    <w:p w:rsidR="008D6DF1" w:rsidRDefault="008D6DF1"/>
    <w:sectPr w:rsidR="008D6DF1" w:rsidSect="008D6DF1">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DF1" w:rsidRDefault="008D6DF1" w:rsidP="008D6DF1">
      <w:r>
        <w:separator/>
      </w:r>
    </w:p>
  </w:endnote>
  <w:endnote w:type="continuationSeparator" w:id="0">
    <w:p w:rsidR="008D6DF1" w:rsidRDefault="008D6DF1" w:rsidP="008D6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仿宋_GB2312">
    <w:altName w:val="微软雅黑"/>
    <w:charset w:val="86"/>
    <w:family w:val="roma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F1" w:rsidRDefault="008D6DF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D6DF1" w:rsidRDefault="008D6DF1">
                <w:pPr>
                  <w:pStyle w:val="aa"/>
                </w:pPr>
                <w:r>
                  <w:fldChar w:fldCharType="begin"/>
                </w:r>
                <w:r w:rsidR="00540CFC">
                  <w:instrText xml:space="preserve"> PAGE  \* MERGEFORMAT </w:instrText>
                </w:r>
                <w:r>
                  <w:fldChar w:fldCharType="separate"/>
                </w:r>
                <w:r w:rsidR="00540CFC">
                  <w:rPr>
                    <w:noProof/>
                  </w:rPr>
                  <w:t>70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DF1" w:rsidRDefault="008D6DF1" w:rsidP="008D6DF1">
      <w:r>
        <w:separator/>
      </w:r>
    </w:p>
  </w:footnote>
  <w:footnote w:type="continuationSeparator" w:id="0">
    <w:p w:rsidR="008D6DF1" w:rsidRDefault="008D6DF1" w:rsidP="008D6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1229"/>
    <w:rsid w:val="00012675"/>
    <w:rsid w:val="000174F6"/>
    <w:rsid w:val="00017F92"/>
    <w:rsid w:val="00024054"/>
    <w:rsid w:val="0003280E"/>
    <w:rsid w:val="00034927"/>
    <w:rsid w:val="000522F2"/>
    <w:rsid w:val="00053214"/>
    <w:rsid w:val="0006368C"/>
    <w:rsid w:val="00070D24"/>
    <w:rsid w:val="000812F5"/>
    <w:rsid w:val="00084157"/>
    <w:rsid w:val="000864CD"/>
    <w:rsid w:val="00091265"/>
    <w:rsid w:val="00093FDE"/>
    <w:rsid w:val="000A1DCA"/>
    <w:rsid w:val="000A1F13"/>
    <w:rsid w:val="000B3AFA"/>
    <w:rsid w:val="000C2E6B"/>
    <w:rsid w:val="000C317C"/>
    <w:rsid w:val="000D225B"/>
    <w:rsid w:val="000F4421"/>
    <w:rsid w:val="000F6EE6"/>
    <w:rsid w:val="00105CA0"/>
    <w:rsid w:val="00105FF2"/>
    <w:rsid w:val="001143EE"/>
    <w:rsid w:val="0012784E"/>
    <w:rsid w:val="00131E15"/>
    <w:rsid w:val="00132998"/>
    <w:rsid w:val="00136C67"/>
    <w:rsid w:val="00142BC9"/>
    <w:rsid w:val="00144D56"/>
    <w:rsid w:val="001505B9"/>
    <w:rsid w:val="00153C54"/>
    <w:rsid w:val="00153ED4"/>
    <w:rsid w:val="001541EB"/>
    <w:rsid w:val="001549D6"/>
    <w:rsid w:val="00167679"/>
    <w:rsid w:val="00170D8C"/>
    <w:rsid w:val="00181B50"/>
    <w:rsid w:val="0018373A"/>
    <w:rsid w:val="00185115"/>
    <w:rsid w:val="0018573A"/>
    <w:rsid w:val="001909F0"/>
    <w:rsid w:val="001A10A1"/>
    <w:rsid w:val="001A2D2F"/>
    <w:rsid w:val="001A5813"/>
    <w:rsid w:val="001A7670"/>
    <w:rsid w:val="001B3695"/>
    <w:rsid w:val="001B3DBE"/>
    <w:rsid w:val="001B6662"/>
    <w:rsid w:val="001B66E8"/>
    <w:rsid w:val="001C696D"/>
    <w:rsid w:val="001C7B78"/>
    <w:rsid w:val="001D477D"/>
    <w:rsid w:val="001E777E"/>
    <w:rsid w:val="001F1A66"/>
    <w:rsid w:val="001F234F"/>
    <w:rsid w:val="00205D2E"/>
    <w:rsid w:val="002113BC"/>
    <w:rsid w:val="00212B60"/>
    <w:rsid w:val="0021478F"/>
    <w:rsid w:val="002261F2"/>
    <w:rsid w:val="002378D7"/>
    <w:rsid w:val="00250393"/>
    <w:rsid w:val="002648DE"/>
    <w:rsid w:val="00270226"/>
    <w:rsid w:val="0027133B"/>
    <w:rsid w:val="00271BD5"/>
    <w:rsid w:val="00272793"/>
    <w:rsid w:val="00280294"/>
    <w:rsid w:val="00283F49"/>
    <w:rsid w:val="002904B7"/>
    <w:rsid w:val="002937DB"/>
    <w:rsid w:val="00294064"/>
    <w:rsid w:val="002A72EE"/>
    <w:rsid w:val="002A772B"/>
    <w:rsid w:val="002C4A4B"/>
    <w:rsid w:val="002D3B42"/>
    <w:rsid w:val="002D4451"/>
    <w:rsid w:val="002E03B5"/>
    <w:rsid w:val="002E12DC"/>
    <w:rsid w:val="002E18C0"/>
    <w:rsid w:val="002E440F"/>
    <w:rsid w:val="002E68AC"/>
    <w:rsid w:val="002F5B01"/>
    <w:rsid w:val="002F77AD"/>
    <w:rsid w:val="003043C9"/>
    <w:rsid w:val="003101C8"/>
    <w:rsid w:val="003106C6"/>
    <w:rsid w:val="00311229"/>
    <w:rsid w:val="00311F66"/>
    <w:rsid w:val="0032049B"/>
    <w:rsid w:val="0032182B"/>
    <w:rsid w:val="00322A1C"/>
    <w:rsid w:val="003246C7"/>
    <w:rsid w:val="00331A58"/>
    <w:rsid w:val="003320D8"/>
    <w:rsid w:val="00332F80"/>
    <w:rsid w:val="00336A90"/>
    <w:rsid w:val="00350030"/>
    <w:rsid w:val="00352A93"/>
    <w:rsid w:val="003604D4"/>
    <w:rsid w:val="003637EF"/>
    <w:rsid w:val="003809C1"/>
    <w:rsid w:val="00381FC2"/>
    <w:rsid w:val="00384225"/>
    <w:rsid w:val="00390783"/>
    <w:rsid w:val="00390BCC"/>
    <w:rsid w:val="0039341D"/>
    <w:rsid w:val="00393954"/>
    <w:rsid w:val="00396801"/>
    <w:rsid w:val="00396958"/>
    <w:rsid w:val="003A16D0"/>
    <w:rsid w:val="003B0CE5"/>
    <w:rsid w:val="003B1A42"/>
    <w:rsid w:val="003D160A"/>
    <w:rsid w:val="003D66DE"/>
    <w:rsid w:val="003D7159"/>
    <w:rsid w:val="003E233E"/>
    <w:rsid w:val="00411785"/>
    <w:rsid w:val="00417EAF"/>
    <w:rsid w:val="00420E00"/>
    <w:rsid w:val="00421D20"/>
    <w:rsid w:val="0042727E"/>
    <w:rsid w:val="00431B1E"/>
    <w:rsid w:val="00442BDC"/>
    <w:rsid w:val="004571B7"/>
    <w:rsid w:val="00467ECA"/>
    <w:rsid w:val="004714C0"/>
    <w:rsid w:val="0047320C"/>
    <w:rsid w:val="00476C7B"/>
    <w:rsid w:val="00480D48"/>
    <w:rsid w:val="004823FB"/>
    <w:rsid w:val="0048489F"/>
    <w:rsid w:val="00496245"/>
    <w:rsid w:val="004A6807"/>
    <w:rsid w:val="004A7079"/>
    <w:rsid w:val="004B1AC8"/>
    <w:rsid w:val="004B1E7A"/>
    <w:rsid w:val="004B605A"/>
    <w:rsid w:val="004C3028"/>
    <w:rsid w:val="004D119D"/>
    <w:rsid w:val="004D2997"/>
    <w:rsid w:val="004E058B"/>
    <w:rsid w:val="00500587"/>
    <w:rsid w:val="00500E76"/>
    <w:rsid w:val="00514342"/>
    <w:rsid w:val="00531A8A"/>
    <w:rsid w:val="00540CFC"/>
    <w:rsid w:val="00545EF4"/>
    <w:rsid w:val="0054670A"/>
    <w:rsid w:val="00585EF8"/>
    <w:rsid w:val="005912B1"/>
    <w:rsid w:val="00593B17"/>
    <w:rsid w:val="005A5072"/>
    <w:rsid w:val="005A5ED3"/>
    <w:rsid w:val="005B0264"/>
    <w:rsid w:val="005B089F"/>
    <w:rsid w:val="005B71DC"/>
    <w:rsid w:val="005C548B"/>
    <w:rsid w:val="005C5922"/>
    <w:rsid w:val="005F21A2"/>
    <w:rsid w:val="00601428"/>
    <w:rsid w:val="00605B73"/>
    <w:rsid w:val="00625EEE"/>
    <w:rsid w:val="006262EE"/>
    <w:rsid w:val="006307FD"/>
    <w:rsid w:val="00636AAD"/>
    <w:rsid w:val="00645C33"/>
    <w:rsid w:val="0065083F"/>
    <w:rsid w:val="00650BE8"/>
    <w:rsid w:val="00654159"/>
    <w:rsid w:val="0065670D"/>
    <w:rsid w:val="006672E8"/>
    <w:rsid w:val="006766E0"/>
    <w:rsid w:val="00687A15"/>
    <w:rsid w:val="00694D85"/>
    <w:rsid w:val="006A2F6E"/>
    <w:rsid w:val="006A7C24"/>
    <w:rsid w:val="006B47D2"/>
    <w:rsid w:val="006B503D"/>
    <w:rsid w:val="006B6070"/>
    <w:rsid w:val="006C2AFA"/>
    <w:rsid w:val="006C48C4"/>
    <w:rsid w:val="006E1C58"/>
    <w:rsid w:val="006F1E62"/>
    <w:rsid w:val="006F3158"/>
    <w:rsid w:val="007048CB"/>
    <w:rsid w:val="00712D9A"/>
    <w:rsid w:val="00716E81"/>
    <w:rsid w:val="007258E2"/>
    <w:rsid w:val="00727437"/>
    <w:rsid w:val="007362E1"/>
    <w:rsid w:val="00743C27"/>
    <w:rsid w:val="007541C8"/>
    <w:rsid w:val="007541DB"/>
    <w:rsid w:val="0075546B"/>
    <w:rsid w:val="0075601B"/>
    <w:rsid w:val="007606D8"/>
    <w:rsid w:val="007674C6"/>
    <w:rsid w:val="0077130F"/>
    <w:rsid w:val="00781EF9"/>
    <w:rsid w:val="00790E33"/>
    <w:rsid w:val="00791F44"/>
    <w:rsid w:val="0079223D"/>
    <w:rsid w:val="00793047"/>
    <w:rsid w:val="00795899"/>
    <w:rsid w:val="007A4B27"/>
    <w:rsid w:val="007A7AB1"/>
    <w:rsid w:val="007B0C54"/>
    <w:rsid w:val="007B3250"/>
    <w:rsid w:val="007B3D83"/>
    <w:rsid w:val="007B7263"/>
    <w:rsid w:val="007C4F76"/>
    <w:rsid w:val="007D4D4F"/>
    <w:rsid w:val="007D5C87"/>
    <w:rsid w:val="007E27DE"/>
    <w:rsid w:val="007E3A74"/>
    <w:rsid w:val="007E71FA"/>
    <w:rsid w:val="007E7811"/>
    <w:rsid w:val="007F3D13"/>
    <w:rsid w:val="00802B33"/>
    <w:rsid w:val="00803A86"/>
    <w:rsid w:val="00806270"/>
    <w:rsid w:val="00806ADC"/>
    <w:rsid w:val="008122E4"/>
    <w:rsid w:val="008150BF"/>
    <w:rsid w:val="00817D32"/>
    <w:rsid w:val="00817E1B"/>
    <w:rsid w:val="0082015A"/>
    <w:rsid w:val="008313DE"/>
    <w:rsid w:val="00831BAC"/>
    <w:rsid w:val="00840083"/>
    <w:rsid w:val="0084288F"/>
    <w:rsid w:val="008438D9"/>
    <w:rsid w:val="008518B5"/>
    <w:rsid w:val="00853010"/>
    <w:rsid w:val="008559C6"/>
    <w:rsid w:val="008617F4"/>
    <w:rsid w:val="00862058"/>
    <w:rsid w:val="00876278"/>
    <w:rsid w:val="00876F80"/>
    <w:rsid w:val="00877284"/>
    <w:rsid w:val="008779C9"/>
    <w:rsid w:val="0088501B"/>
    <w:rsid w:val="00887B1F"/>
    <w:rsid w:val="00897071"/>
    <w:rsid w:val="008A672D"/>
    <w:rsid w:val="008B02AA"/>
    <w:rsid w:val="008B2F1D"/>
    <w:rsid w:val="008C3AB6"/>
    <w:rsid w:val="008D46CE"/>
    <w:rsid w:val="008D6DF1"/>
    <w:rsid w:val="008E1E12"/>
    <w:rsid w:val="008E32CB"/>
    <w:rsid w:val="008E4865"/>
    <w:rsid w:val="008F23A9"/>
    <w:rsid w:val="00907206"/>
    <w:rsid w:val="0091043E"/>
    <w:rsid w:val="00911ABC"/>
    <w:rsid w:val="00912831"/>
    <w:rsid w:val="00922C8F"/>
    <w:rsid w:val="00923178"/>
    <w:rsid w:val="009367D6"/>
    <w:rsid w:val="00951722"/>
    <w:rsid w:val="00953888"/>
    <w:rsid w:val="00960A89"/>
    <w:rsid w:val="00976CA8"/>
    <w:rsid w:val="009863FE"/>
    <w:rsid w:val="00987C29"/>
    <w:rsid w:val="00991958"/>
    <w:rsid w:val="00996034"/>
    <w:rsid w:val="009A0B33"/>
    <w:rsid w:val="009A2461"/>
    <w:rsid w:val="009A2A37"/>
    <w:rsid w:val="009B0FD1"/>
    <w:rsid w:val="009B61E7"/>
    <w:rsid w:val="009C12AB"/>
    <w:rsid w:val="009C55A6"/>
    <w:rsid w:val="009D5929"/>
    <w:rsid w:val="009D6453"/>
    <w:rsid w:val="009E0C90"/>
    <w:rsid w:val="009E7965"/>
    <w:rsid w:val="00A00136"/>
    <w:rsid w:val="00A0723B"/>
    <w:rsid w:val="00A1102E"/>
    <w:rsid w:val="00A16285"/>
    <w:rsid w:val="00A23B62"/>
    <w:rsid w:val="00A240CC"/>
    <w:rsid w:val="00A360FB"/>
    <w:rsid w:val="00A406CD"/>
    <w:rsid w:val="00A415A6"/>
    <w:rsid w:val="00A429B8"/>
    <w:rsid w:val="00A460DB"/>
    <w:rsid w:val="00A5039E"/>
    <w:rsid w:val="00A53B4E"/>
    <w:rsid w:val="00A634BA"/>
    <w:rsid w:val="00A63C9E"/>
    <w:rsid w:val="00A9632B"/>
    <w:rsid w:val="00AA1D8E"/>
    <w:rsid w:val="00AA45FC"/>
    <w:rsid w:val="00AC1D06"/>
    <w:rsid w:val="00AC5216"/>
    <w:rsid w:val="00AD0B93"/>
    <w:rsid w:val="00AE63D7"/>
    <w:rsid w:val="00AF3F09"/>
    <w:rsid w:val="00B07C4E"/>
    <w:rsid w:val="00B102B2"/>
    <w:rsid w:val="00B13210"/>
    <w:rsid w:val="00B15290"/>
    <w:rsid w:val="00B3334F"/>
    <w:rsid w:val="00B37810"/>
    <w:rsid w:val="00B414FB"/>
    <w:rsid w:val="00B51427"/>
    <w:rsid w:val="00B61353"/>
    <w:rsid w:val="00B85F9F"/>
    <w:rsid w:val="00B9402C"/>
    <w:rsid w:val="00BC57E2"/>
    <w:rsid w:val="00BE4CE0"/>
    <w:rsid w:val="00BF1FB2"/>
    <w:rsid w:val="00BF23CF"/>
    <w:rsid w:val="00BF2919"/>
    <w:rsid w:val="00BF30BC"/>
    <w:rsid w:val="00BF607A"/>
    <w:rsid w:val="00C045A9"/>
    <w:rsid w:val="00C12DD1"/>
    <w:rsid w:val="00C22C04"/>
    <w:rsid w:val="00C25AC9"/>
    <w:rsid w:val="00C26D47"/>
    <w:rsid w:val="00C30148"/>
    <w:rsid w:val="00C34715"/>
    <w:rsid w:val="00C35A18"/>
    <w:rsid w:val="00C42DFB"/>
    <w:rsid w:val="00C43E62"/>
    <w:rsid w:val="00C619D7"/>
    <w:rsid w:val="00C627AC"/>
    <w:rsid w:val="00C66050"/>
    <w:rsid w:val="00C71948"/>
    <w:rsid w:val="00C7272C"/>
    <w:rsid w:val="00C74056"/>
    <w:rsid w:val="00C746AC"/>
    <w:rsid w:val="00C74F6D"/>
    <w:rsid w:val="00C83169"/>
    <w:rsid w:val="00C83C3B"/>
    <w:rsid w:val="00C91B4E"/>
    <w:rsid w:val="00C965FD"/>
    <w:rsid w:val="00C96741"/>
    <w:rsid w:val="00CA34F7"/>
    <w:rsid w:val="00CA6FC0"/>
    <w:rsid w:val="00CB0B5D"/>
    <w:rsid w:val="00CB14C1"/>
    <w:rsid w:val="00CB4321"/>
    <w:rsid w:val="00CC4862"/>
    <w:rsid w:val="00CD00BA"/>
    <w:rsid w:val="00CF21CB"/>
    <w:rsid w:val="00CF2CC4"/>
    <w:rsid w:val="00D01E89"/>
    <w:rsid w:val="00D13116"/>
    <w:rsid w:val="00D201B1"/>
    <w:rsid w:val="00D20A26"/>
    <w:rsid w:val="00D2343E"/>
    <w:rsid w:val="00D24329"/>
    <w:rsid w:val="00D27B47"/>
    <w:rsid w:val="00D3375C"/>
    <w:rsid w:val="00D40E17"/>
    <w:rsid w:val="00D465A0"/>
    <w:rsid w:val="00D46703"/>
    <w:rsid w:val="00D62906"/>
    <w:rsid w:val="00D82539"/>
    <w:rsid w:val="00D83887"/>
    <w:rsid w:val="00D909A3"/>
    <w:rsid w:val="00D91F92"/>
    <w:rsid w:val="00D947EC"/>
    <w:rsid w:val="00D96E46"/>
    <w:rsid w:val="00D97238"/>
    <w:rsid w:val="00DA0D10"/>
    <w:rsid w:val="00DA5C91"/>
    <w:rsid w:val="00DA60C8"/>
    <w:rsid w:val="00DB2316"/>
    <w:rsid w:val="00DE3701"/>
    <w:rsid w:val="00E21891"/>
    <w:rsid w:val="00E22BA5"/>
    <w:rsid w:val="00E24C95"/>
    <w:rsid w:val="00E30C9F"/>
    <w:rsid w:val="00E349FC"/>
    <w:rsid w:val="00E40A92"/>
    <w:rsid w:val="00E41D45"/>
    <w:rsid w:val="00E44A5A"/>
    <w:rsid w:val="00E51E83"/>
    <w:rsid w:val="00E53BB1"/>
    <w:rsid w:val="00E634AC"/>
    <w:rsid w:val="00E67348"/>
    <w:rsid w:val="00E74ED7"/>
    <w:rsid w:val="00E822E4"/>
    <w:rsid w:val="00E91FFF"/>
    <w:rsid w:val="00EA3A24"/>
    <w:rsid w:val="00EB026A"/>
    <w:rsid w:val="00EB1D68"/>
    <w:rsid w:val="00EB281A"/>
    <w:rsid w:val="00EB76FC"/>
    <w:rsid w:val="00EC231C"/>
    <w:rsid w:val="00EC24E8"/>
    <w:rsid w:val="00ED0B1E"/>
    <w:rsid w:val="00ED6206"/>
    <w:rsid w:val="00ED684E"/>
    <w:rsid w:val="00EE7999"/>
    <w:rsid w:val="00EE7C5D"/>
    <w:rsid w:val="00EF5748"/>
    <w:rsid w:val="00EF629C"/>
    <w:rsid w:val="00F03DAE"/>
    <w:rsid w:val="00F21CB0"/>
    <w:rsid w:val="00F43838"/>
    <w:rsid w:val="00F5003F"/>
    <w:rsid w:val="00F567E7"/>
    <w:rsid w:val="00F56D5E"/>
    <w:rsid w:val="00F719E2"/>
    <w:rsid w:val="00F85D50"/>
    <w:rsid w:val="00F860C4"/>
    <w:rsid w:val="00F87BFF"/>
    <w:rsid w:val="00F95550"/>
    <w:rsid w:val="00FA3488"/>
    <w:rsid w:val="00FB175F"/>
    <w:rsid w:val="00FB664B"/>
    <w:rsid w:val="00FB7A77"/>
    <w:rsid w:val="00FC3244"/>
    <w:rsid w:val="00FD0B9B"/>
    <w:rsid w:val="00FD760E"/>
    <w:rsid w:val="00FE70AC"/>
    <w:rsid w:val="00FF0132"/>
    <w:rsid w:val="00FF200E"/>
    <w:rsid w:val="01634965"/>
    <w:rsid w:val="0198501D"/>
    <w:rsid w:val="02AC3FC2"/>
    <w:rsid w:val="02C301C6"/>
    <w:rsid w:val="02CD7C4F"/>
    <w:rsid w:val="032C5333"/>
    <w:rsid w:val="032E5DD9"/>
    <w:rsid w:val="044C3D02"/>
    <w:rsid w:val="076E3B22"/>
    <w:rsid w:val="07AB7B0E"/>
    <w:rsid w:val="083B7D5D"/>
    <w:rsid w:val="087D1753"/>
    <w:rsid w:val="093F6F3E"/>
    <w:rsid w:val="096D07AE"/>
    <w:rsid w:val="0CD722F6"/>
    <w:rsid w:val="0D997EFF"/>
    <w:rsid w:val="0DC81F08"/>
    <w:rsid w:val="0EF302F5"/>
    <w:rsid w:val="0F7277A0"/>
    <w:rsid w:val="102F4DA5"/>
    <w:rsid w:val="11D813E8"/>
    <w:rsid w:val="121B4347"/>
    <w:rsid w:val="136039C0"/>
    <w:rsid w:val="17A37FF1"/>
    <w:rsid w:val="1943106C"/>
    <w:rsid w:val="1C536039"/>
    <w:rsid w:val="1C714DF0"/>
    <w:rsid w:val="1DA479B8"/>
    <w:rsid w:val="1EE2525B"/>
    <w:rsid w:val="1EF03A8F"/>
    <w:rsid w:val="1F6F7D95"/>
    <w:rsid w:val="1FD233DF"/>
    <w:rsid w:val="203D7D87"/>
    <w:rsid w:val="20C13EC6"/>
    <w:rsid w:val="21707BA6"/>
    <w:rsid w:val="22012C71"/>
    <w:rsid w:val="22322847"/>
    <w:rsid w:val="22C33EA0"/>
    <w:rsid w:val="234112B0"/>
    <w:rsid w:val="236424CC"/>
    <w:rsid w:val="25CA0B2F"/>
    <w:rsid w:val="283160FA"/>
    <w:rsid w:val="28C07CD5"/>
    <w:rsid w:val="28C317C5"/>
    <w:rsid w:val="29242530"/>
    <w:rsid w:val="29D2044C"/>
    <w:rsid w:val="2A4B3539"/>
    <w:rsid w:val="2A8373E7"/>
    <w:rsid w:val="2AFF241B"/>
    <w:rsid w:val="2C6B4EB6"/>
    <w:rsid w:val="2D0361BB"/>
    <w:rsid w:val="2EE10736"/>
    <w:rsid w:val="310D296C"/>
    <w:rsid w:val="3112472A"/>
    <w:rsid w:val="31456181"/>
    <w:rsid w:val="315A1E6F"/>
    <w:rsid w:val="3207499E"/>
    <w:rsid w:val="340A153F"/>
    <w:rsid w:val="35B27DCA"/>
    <w:rsid w:val="38C675EC"/>
    <w:rsid w:val="39626E0D"/>
    <w:rsid w:val="3AE12C82"/>
    <w:rsid w:val="3C0F0F74"/>
    <w:rsid w:val="3CCD336C"/>
    <w:rsid w:val="3E176C50"/>
    <w:rsid w:val="3E6B7053"/>
    <w:rsid w:val="3E6D2AAC"/>
    <w:rsid w:val="3EFD09D1"/>
    <w:rsid w:val="418455D1"/>
    <w:rsid w:val="41FD05AA"/>
    <w:rsid w:val="42D71BB4"/>
    <w:rsid w:val="447E5223"/>
    <w:rsid w:val="45A64082"/>
    <w:rsid w:val="45F617A8"/>
    <w:rsid w:val="46E74611"/>
    <w:rsid w:val="48B27861"/>
    <w:rsid w:val="48BE3AA8"/>
    <w:rsid w:val="4B152A79"/>
    <w:rsid w:val="4E096D84"/>
    <w:rsid w:val="4EC04E00"/>
    <w:rsid w:val="4F1C7FA1"/>
    <w:rsid w:val="4F707D60"/>
    <w:rsid w:val="52A74CC9"/>
    <w:rsid w:val="52B34501"/>
    <w:rsid w:val="52B552D9"/>
    <w:rsid w:val="55944F19"/>
    <w:rsid w:val="56F40033"/>
    <w:rsid w:val="582075B6"/>
    <w:rsid w:val="5A816991"/>
    <w:rsid w:val="5B3746FD"/>
    <w:rsid w:val="5CAC3BCC"/>
    <w:rsid w:val="5E047524"/>
    <w:rsid w:val="5E8C718B"/>
    <w:rsid w:val="5EEF2D58"/>
    <w:rsid w:val="618A5E32"/>
    <w:rsid w:val="631646B7"/>
    <w:rsid w:val="64F77CE2"/>
    <w:rsid w:val="67F112FC"/>
    <w:rsid w:val="68D50FFC"/>
    <w:rsid w:val="68E86AEE"/>
    <w:rsid w:val="697A404D"/>
    <w:rsid w:val="6AAF399A"/>
    <w:rsid w:val="6B1A15C5"/>
    <w:rsid w:val="6B4359CF"/>
    <w:rsid w:val="6B9D7BAB"/>
    <w:rsid w:val="6F2D1FF3"/>
    <w:rsid w:val="6F7301B6"/>
    <w:rsid w:val="6FB74B66"/>
    <w:rsid w:val="710243C1"/>
    <w:rsid w:val="714F65DF"/>
    <w:rsid w:val="71F60127"/>
    <w:rsid w:val="72AC2697"/>
    <w:rsid w:val="7454796A"/>
    <w:rsid w:val="74E618C7"/>
    <w:rsid w:val="75E51881"/>
    <w:rsid w:val="76FD040D"/>
    <w:rsid w:val="778F08A2"/>
    <w:rsid w:val="7855379D"/>
    <w:rsid w:val="7BEF5306"/>
    <w:rsid w:val="7C822C61"/>
    <w:rsid w:val="7EE770A3"/>
    <w:rsid w:val="7F2A644D"/>
    <w:rsid w:val="7F6D3B93"/>
    <w:rsid w:val="7F831CC1"/>
    <w:rsid w:val="7FAB0131"/>
    <w:rsid w:val="7FB46FEA"/>
    <w:rsid w:val="7FBD1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D6DF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D6DF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6DF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6DF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6DF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D6DF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6DF1"/>
    <w:pPr>
      <w:spacing w:after="120"/>
    </w:pPr>
  </w:style>
  <w:style w:type="paragraph" w:styleId="a5">
    <w:name w:val="Normal Indent"/>
    <w:basedOn w:val="a"/>
    <w:qFormat/>
    <w:rsid w:val="008D6DF1"/>
    <w:pPr>
      <w:ind w:firstLine="425"/>
    </w:pPr>
    <w:rPr>
      <w:rFonts w:ascii="Times New Roman" w:eastAsia="宋体" w:hAnsi="Times New Roman" w:cs="Times New Roman"/>
      <w:szCs w:val="20"/>
    </w:rPr>
  </w:style>
  <w:style w:type="paragraph" w:styleId="a6">
    <w:name w:val="caption"/>
    <w:basedOn w:val="a"/>
    <w:next w:val="a"/>
    <w:qFormat/>
    <w:rsid w:val="008D6DF1"/>
    <w:rPr>
      <w:rFonts w:ascii="Arial" w:eastAsia="黑体" w:hAnsi="Arial" w:cs="Arial"/>
      <w:sz w:val="20"/>
      <w:szCs w:val="20"/>
    </w:rPr>
  </w:style>
  <w:style w:type="paragraph" w:styleId="a7">
    <w:name w:val="annotation text"/>
    <w:basedOn w:val="a"/>
    <w:uiPriority w:val="99"/>
    <w:semiHidden/>
    <w:unhideWhenUsed/>
    <w:qFormat/>
    <w:rsid w:val="008D6DF1"/>
    <w:pPr>
      <w:jc w:val="left"/>
    </w:pPr>
  </w:style>
  <w:style w:type="paragraph" w:styleId="30">
    <w:name w:val="Body Text 3"/>
    <w:basedOn w:val="a"/>
    <w:link w:val="3Char0"/>
    <w:qFormat/>
    <w:rsid w:val="008D6DF1"/>
    <w:rPr>
      <w:rFonts w:ascii="Times New Roman" w:eastAsia="宋体" w:hAnsi="Times New Roman" w:cs="Times New Roman"/>
      <w:color w:val="FF0000"/>
      <w:sz w:val="24"/>
      <w:szCs w:val="24"/>
    </w:rPr>
  </w:style>
  <w:style w:type="paragraph" w:styleId="5">
    <w:name w:val="toc 5"/>
    <w:basedOn w:val="a"/>
    <w:next w:val="a"/>
    <w:uiPriority w:val="39"/>
    <w:qFormat/>
    <w:rsid w:val="008D6DF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6DF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8D6DF1"/>
    <w:rPr>
      <w:rFonts w:eastAsia="宋体"/>
      <w:sz w:val="24"/>
    </w:rPr>
  </w:style>
  <w:style w:type="paragraph" w:styleId="a9">
    <w:name w:val="Date"/>
    <w:basedOn w:val="a"/>
    <w:next w:val="a"/>
    <w:link w:val="Char2"/>
    <w:uiPriority w:val="99"/>
    <w:unhideWhenUsed/>
    <w:qFormat/>
    <w:rsid w:val="008D6DF1"/>
    <w:pPr>
      <w:ind w:leftChars="2500" w:left="100"/>
    </w:pPr>
  </w:style>
  <w:style w:type="paragraph" w:styleId="aa">
    <w:name w:val="footer"/>
    <w:basedOn w:val="a"/>
    <w:link w:val="Char3"/>
    <w:uiPriority w:val="99"/>
    <w:unhideWhenUsed/>
    <w:qFormat/>
    <w:rsid w:val="008D6DF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8D6DF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6DF1"/>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uiPriority w:val="99"/>
    <w:unhideWhenUsed/>
    <w:qFormat/>
    <w:rsid w:val="008D6DF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8D6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8D6DF1"/>
    <w:rPr>
      <w:rFonts w:ascii="Calibri" w:eastAsia="宋体" w:hAnsi="Calibri" w:cs="Times New Roman"/>
      <w:sz w:val="24"/>
      <w:szCs w:val="24"/>
    </w:rPr>
  </w:style>
  <w:style w:type="table" w:styleId="ae">
    <w:name w:val="Table Grid"/>
    <w:basedOn w:val="a2"/>
    <w:uiPriority w:val="59"/>
    <w:qFormat/>
    <w:rsid w:val="008D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8D6DF1"/>
    <w:rPr>
      <w:b/>
      <w:bCs/>
    </w:rPr>
  </w:style>
  <w:style w:type="character" w:styleId="af0">
    <w:name w:val="FollowedHyperlink"/>
    <w:basedOn w:val="a1"/>
    <w:uiPriority w:val="99"/>
    <w:semiHidden/>
    <w:unhideWhenUsed/>
    <w:qFormat/>
    <w:rsid w:val="008D6DF1"/>
    <w:rPr>
      <w:color w:val="800080" w:themeColor="followedHyperlink"/>
      <w:u w:val="single"/>
    </w:rPr>
  </w:style>
  <w:style w:type="character" w:styleId="af1">
    <w:name w:val="Hyperlink"/>
    <w:basedOn w:val="a1"/>
    <w:uiPriority w:val="99"/>
    <w:unhideWhenUsed/>
    <w:qFormat/>
    <w:rsid w:val="008D6DF1"/>
    <w:rPr>
      <w:color w:val="0000FF"/>
      <w:u w:val="single"/>
    </w:rPr>
  </w:style>
  <w:style w:type="character" w:customStyle="1" w:styleId="1Char">
    <w:name w:val="标题 1 Char"/>
    <w:basedOn w:val="a1"/>
    <w:link w:val="1"/>
    <w:qFormat/>
    <w:rsid w:val="008D6DF1"/>
    <w:rPr>
      <w:rFonts w:ascii="Calibri" w:eastAsia="宋体" w:hAnsi="Calibri" w:cs="Times New Roman"/>
      <w:b/>
      <w:bCs/>
      <w:kern w:val="44"/>
      <w:sz w:val="44"/>
      <w:szCs w:val="44"/>
    </w:rPr>
  </w:style>
  <w:style w:type="character" w:customStyle="1" w:styleId="2Char">
    <w:name w:val="标题 2 Char"/>
    <w:basedOn w:val="a1"/>
    <w:link w:val="2"/>
    <w:qFormat/>
    <w:rsid w:val="008D6DF1"/>
    <w:rPr>
      <w:rFonts w:ascii="Arial" w:eastAsia="黑体" w:hAnsi="Arial" w:cs="Times New Roman"/>
      <w:b/>
      <w:bCs/>
      <w:kern w:val="0"/>
      <w:sz w:val="32"/>
      <w:szCs w:val="32"/>
    </w:rPr>
  </w:style>
  <w:style w:type="character" w:customStyle="1" w:styleId="3Char">
    <w:name w:val="标题 3 Char"/>
    <w:basedOn w:val="a1"/>
    <w:link w:val="3"/>
    <w:qFormat/>
    <w:rsid w:val="008D6DF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D6DF1"/>
    <w:rPr>
      <w:rFonts w:ascii="Arial" w:eastAsia="黑体" w:hAnsi="Arial" w:cs="Times New Roman"/>
      <w:b/>
      <w:bCs/>
      <w:kern w:val="0"/>
      <w:sz w:val="28"/>
      <w:szCs w:val="28"/>
    </w:rPr>
  </w:style>
  <w:style w:type="character" w:customStyle="1" w:styleId="Char1">
    <w:name w:val="纯文本 Char"/>
    <w:basedOn w:val="a1"/>
    <w:link w:val="a8"/>
    <w:qFormat/>
    <w:rsid w:val="008D6DF1"/>
    <w:rPr>
      <w:rFonts w:eastAsia="宋体"/>
      <w:sz w:val="24"/>
    </w:rPr>
  </w:style>
  <w:style w:type="character" w:customStyle="1" w:styleId="Char2">
    <w:name w:val="日期 Char"/>
    <w:basedOn w:val="a1"/>
    <w:link w:val="a9"/>
    <w:uiPriority w:val="99"/>
    <w:qFormat/>
    <w:rsid w:val="008D6DF1"/>
  </w:style>
  <w:style w:type="character" w:customStyle="1" w:styleId="Char3">
    <w:name w:val="页脚 Char"/>
    <w:basedOn w:val="a1"/>
    <w:link w:val="aa"/>
    <w:uiPriority w:val="99"/>
    <w:qFormat/>
    <w:rsid w:val="008D6DF1"/>
    <w:rPr>
      <w:sz w:val="18"/>
      <w:szCs w:val="18"/>
    </w:rPr>
  </w:style>
  <w:style w:type="character" w:customStyle="1" w:styleId="Char4">
    <w:name w:val="页眉 Char"/>
    <w:basedOn w:val="a1"/>
    <w:link w:val="ab"/>
    <w:uiPriority w:val="99"/>
    <w:qFormat/>
    <w:rsid w:val="008D6DF1"/>
    <w:rPr>
      <w:sz w:val="18"/>
      <w:szCs w:val="18"/>
    </w:rPr>
  </w:style>
  <w:style w:type="character" w:customStyle="1" w:styleId="Char10">
    <w:name w:val="纯文本 Char1"/>
    <w:qFormat/>
    <w:rsid w:val="008D6DF1"/>
    <w:rPr>
      <w:rFonts w:eastAsia="宋体"/>
      <w:sz w:val="24"/>
    </w:rPr>
  </w:style>
  <w:style w:type="paragraph" w:customStyle="1" w:styleId="Default">
    <w:name w:val="Default"/>
    <w:qFormat/>
    <w:rsid w:val="008D6DF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D6DF1"/>
    <w:pPr>
      <w:ind w:firstLineChars="200" w:firstLine="420"/>
    </w:pPr>
  </w:style>
  <w:style w:type="paragraph" w:styleId="af2">
    <w:name w:val="List Paragraph"/>
    <w:basedOn w:val="a"/>
    <w:uiPriority w:val="99"/>
    <w:unhideWhenUsed/>
    <w:qFormat/>
    <w:rsid w:val="008D6DF1"/>
    <w:pPr>
      <w:ind w:firstLineChars="200" w:firstLine="420"/>
    </w:pPr>
  </w:style>
  <w:style w:type="character" w:customStyle="1" w:styleId="CharChar">
    <w:name w:val="正文文本缩进 Char Char"/>
    <w:link w:val="13"/>
    <w:qFormat/>
    <w:rsid w:val="008D6DF1"/>
    <w:rPr>
      <w:rFonts w:ascii="宋体"/>
      <w:sz w:val="24"/>
    </w:rPr>
  </w:style>
  <w:style w:type="paragraph" w:customStyle="1" w:styleId="13">
    <w:name w:val="正文文本缩进1"/>
    <w:basedOn w:val="a"/>
    <w:link w:val="CharChar"/>
    <w:qFormat/>
    <w:rsid w:val="008D6DF1"/>
    <w:pPr>
      <w:spacing w:line="360" w:lineRule="auto"/>
      <w:ind w:firstLineChars="200" w:firstLine="480"/>
    </w:pPr>
    <w:rPr>
      <w:rFonts w:ascii="宋体"/>
      <w:sz w:val="24"/>
    </w:rPr>
  </w:style>
  <w:style w:type="character" w:customStyle="1" w:styleId="CharChar0">
    <w:name w:val="日期 Char Char"/>
    <w:link w:val="14"/>
    <w:qFormat/>
    <w:rsid w:val="008D6DF1"/>
    <w:rPr>
      <w:sz w:val="24"/>
    </w:rPr>
  </w:style>
  <w:style w:type="paragraph" w:customStyle="1" w:styleId="14">
    <w:name w:val="日期1"/>
    <w:basedOn w:val="a"/>
    <w:next w:val="a"/>
    <w:link w:val="CharChar0"/>
    <w:qFormat/>
    <w:rsid w:val="008D6DF1"/>
    <w:rPr>
      <w:sz w:val="24"/>
    </w:rPr>
  </w:style>
  <w:style w:type="paragraph" w:customStyle="1" w:styleId="15">
    <w:name w:val="正文缩进1"/>
    <w:basedOn w:val="a"/>
    <w:qFormat/>
    <w:rsid w:val="008D6DF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6DF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D6DF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D6DF1"/>
    <w:rPr>
      <w:rFonts w:ascii="Times New Roman" w:eastAsia="宋体" w:hAnsi="Times New Roman" w:cs="Times New Roman"/>
      <w:color w:val="FF0000"/>
      <w:sz w:val="24"/>
      <w:szCs w:val="24"/>
    </w:rPr>
  </w:style>
  <w:style w:type="character" w:customStyle="1" w:styleId="edittexttarea">
    <w:name w:val="edittexttarea"/>
    <w:basedOn w:val="a1"/>
    <w:qFormat/>
    <w:rsid w:val="008D6DF1"/>
  </w:style>
  <w:style w:type="paragraph" w:customStyle="1" w:styleId="11212">
    <w:name w:val="样式 标题 1 + 四号 居中 段前: 12 磅 段后: 12 磅 行距: 单倍行距"/>
    <w:basedOn w:val="1"/>
    <w:qFormat/>
    <w:rsid w:val="008D6DF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6DF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8D6DF1"/>
  </w:style>
  <w:style w:type="character" w:customStyle="1" w:styleId="Char">
    <w:name w:val="正文首行缩进 Char"/>
    <w:basedOn w:val="Char0"/>
    <w:link w:val="a0"/>
    <w:qFormat/>
    <w:rsid w:val="008D6DF1"/>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D6DF1"/>
    <w:rPr>
      <w:rFonts w:ascii="宋体" w:eastAsia="宋体" w:hAnsi="宋体" w:cs="宋体"/>
      <w:kern w:val="0"/>
      <w:sz w:val="24"/>
      <w:szCs w:val="24"/>
    </w:rPr>
  </w:style>
  <w:style w:type="paragraph" w:customStyle="1" w:styleId="reader-word-layer">
    <w:name w:val="reader-word-layer"/>
    <w:basedOn w:val="a"/>
    <w:qFormat/>
    <w:rsid w:val="008D6DF1"/>
    <w:pPr>
      <w:widowControl/>
      <w:spacing w:before="100" w:beforeAutospacing="1" w:after="100" w:afterAutospacing="1"/>
      <w:jc w:val="left"/>
    </w:pPr>
    <w:rPr>
      <w:rFonts w:ascii="宋体" w:hAnsi="宋体" w:cs="宋体"/>
      <w:kern w:val="0"/>
      <w:sz w:val="24"/>
    </w:rPr>
  </w:style>
  <w:style w:type="paragraph" w:customStyle="1" w:styleId="af4">
    <w:name w:val="二级条标题"/>
    <w:basedOn w:val="af5"/>
    <w:next w:val="af6"/>
    <w:qFormat/>
    <w:rsid w:val="008D6DF1"/>
    <w:pPr>
      <w:outlineLvl w:val="3"/>
    </w:pPr>
  </w:style>
  <w:style w:type="paragraph" w:customStyle="1" w:styleId="af5">
    <w:name w:val="一级条标题"/>
    <w:next w:val="af6"/>
    <w:qFormat/>
    <w:rsid w:val="008D6DF1"/>
    <w:pPr>
      <w:spacing w:beforeLines="50" w:afterLines="50"/>
      <w:ind w:left="2552"/>
      <w:outlineLvl w:val="2"/>
    </w:pPr>
    <w:rPr>
      <w:rFonts w:ascii="黑体" w:eastAsia="黑体" w:hAnsiTheme="minorHAnsi" w:cs="黑体"/>
      <w:kern w:val="2"/>
      <w:sz w:val="21"/>
      <w:szCs w:val="21"/>
    </w:rPr>
  </w:style>
  <w:style w:type="paragraph" w:customStyle="1" w:styleId="af6">
    <w:name w:val="段"/>
    <w:qFormat/>
    <w:rsid w:val="008D6DF1"/>
    <w:pPr>
      <w:tabs>
        <w:tab w:val="center" w:pos="4201"/>
        <w:tab w:val="right" w:leader="dot" w:pos="9298"/>
      </w:tabs>
      <w:autoSpaceDE w:val="0"/>
      <w:autoSpaceDN w:val="0"/>
      <w:spacing w:beforeLines="50" w:afterLines="50"/>
      <w:ind w:firstLineChars="200" w:firstLine="420"/>
      <w:jc w:val="both"/>
    </w:pPr>
    <w:rPr>
      <w:rFonts w:ascii="宋体" w:cs="宋体"/>
      <w:sz w:val="21"/>
      <w:szCs w:val="21"/>
    </w:rPr>
  </w:style>
  <w:style w:type="paragraph" w:customStyle="1" w:styleId="af7">
    <w:name w:val="三级条标题"/>
    <w:basedOn w:val="af4"/>
    <w:next w:val="a"/>
    <w:qFormat/>
    <w:rsid w:val="008D6DF1"/>
    <w:pPr>
      <w:outlineLvl w:val="4"/>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AEADD-5B68-444C-8156-8AF197DF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70</Pages>
  <Words>5833</Words>
  <Characters>33250</Characters>
  <Application>Microsoft Office Word</Application>
  <DocSecurity>0</DocSecurity>
  <Lines>277</Lines>
  <Paragraphs>78</Paragraphs>
  <ScaleCrop>false</ScaleCrop>
  <Company>china</Company>
  <LinksUpToDate>false</LinksUpToDate>
  <CharactersWithSpaces>39005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永明项目管理有限公司:永明项目管理有限公司</cp:lastModifiedBy>
  <cp:revision>58</cp:revision>
  <cp:lastPrinted>2019-01-30T07:58:00Z</cp:lastPrinted>
  <dcterms:created xsi:type="dcterms:W3CDTF">2018-05-04T06:11:00Z</dcterms:created>
  <dcterms:modified xsi:type="dcterms:W3CDTF">2019-01-31T05:35:00Z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