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619" w:leftChars="-295" w:firstLine="0" w:firstLineChars="0"/>
        <w:jc w:val="left"/>
      </w:pPr>
      <w:bookmarkStart w:id="0" w:name="_GoBack"/>
      <w:r>
        <w:rPr>
          <w:rFonts w:hint="eastAsia"/>
          <w:b/>
          <w:bCs/>
          <w:lang w:val="en-US" w:eastAsia="zh-CN"/>
        </w:rPr>
        <w:t>D包：</w:t>
      </w:r>
      <w:bookmarkEnd w:id="0"/>
      <w:r>
        <w:drawing>
          <wp:inline distT="0" distB="0" distL="114300" distR="114300">
            <wp:extent cx="5866130" cy="8319135"/>
            <wp:effectExtent l="0" t="0" r="127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66130" cy="8319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F43E76"/>
    <w:rsid w:val="2F674FEB"/>
    <w:rsid w:val="56F4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2019-01-29T03:55:00Z</dcterms:created>
  <dc:creator>悦己</dc:creator>
  <cp:lastModifiedBy>悦己</cp:lastModifiedBy>
  <cp:lastPrinted>2019-01-29T07:11:28Z</cp:lastPrinted>
  <dcterms:modified xsi:type="dcterms:W3CDTF">2019-01-29T07:11:30Z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