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B4" w:rsidRDefault="00840A8B">
      <w:pPr>
        <w:jc w:val="center"/>
        <w:rPr>
          <w:rFonts w:ascii="仿宋" w:eastAsia="仿宋" w:hAnsi="仿宋" w:cs="仿宋"/>
          <w:b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JZFCG-G2019002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>号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6"/>
        </w:rPr>
        <w:t>许昌水投水土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6"/>
        </w:rPr>
        <w:t>资源开发有限公司“建安区国储林示范基地林间生产便道及配套管网项目”</w:t>
      </w:r>
    </w:p>
    <w:p w:rsidR="007F2FB4" w:rsidRDefault="00840A8B">
      <w:pPr>
        <w:jc w:val="center"/>
        <w:rPr>
          <w:rFonts w:ascii="仿宋" w:eastAsia="仿宋" w:hAnsi="仿宋" w:cs="仿宋"/>
          <w:b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中标结果公告</w:t>
      </w:r>
    </w:p>
    <w:p w:rsidR="007F2FB4" w:rsidRDefault="00840A8B">
      <w:pPr>
        <w:rPr>
          <w:rFonts w:ascii="仿宋" w:eastAsia="仿宋" w:hAnsi="仿宋" w:cs="仿宋"/>
          <w:b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一、项目名称和编号</w:t>
      </w:r>
    </w:p>
    <w:p w:rsidR="007F2FB4" w:rsidRDefault="00840A8B">
      <w:pPr>
        <w:ind w:firstLineChars="200" w:firstLine="643"/>
        <w:rPr>
          <w:rFonts w:ascii="仿宋" w:eastAsia="仿宋" w:hAnsi="仿宋" w:cs="仿宋"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项目编号：</w:t>
      </w:r>
      <w:r>
        <w:rPr>
          <w:rFonts w:ascii="仿宋" w:eastAsia="仿宋" w:hAnsi="仿宋" w:cs="仿宋" w:hint="eastAsia"/>
          <w:sz w:val="32"/>
          <w:szCs w:val="36"/>
        </w:rPr>
        <w:t>JZFCG-G2019002</w:t>
      </w:r>
      <w:r>
        <w:rPr>
          <w:rFonts w:ascii="仿宋" w:eastAsia="仿宋" w:hAnsi="仿宋" w:cs="仿宋" w:hint="eastAsia"/>
          <w:sz w:val="32"/>
          <w:szCs w:val="36"/>
        </w:rPr>
        <w:t>号</w:t>
      </w:r>
    </w:p>
    <w:p w:rsidR="007F2FB4" w:rsidRDefault="00840A8B">
      <w:pPr>
        <w:ind w:firstLineChars="200" w:firstLine="643"/>
        <w:rPr>
          <w:rFonts w:ascii="仿宋" w:eastAsia="仿宋" w:hAnsi="仿宋" w:cs="仿宋"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项目名称：</w:t>
      </w:r>
      <w:proofErr w:type="gramStart"/>
      <w:r>
        <w:rPr>
          <w:rFonts w:ascii="仿宋" w:eastAsia="仿宋" w:hAnsi="仿宋" w:cs="仿宋" w:hint="eastAsia"/>
          <w:sz w:val="32"/>
          <w:szCs w:val="36"/>
        </w:rPr>
        <w:t>建安区国储林</w:t>
      </w:r>
      <w:proofErr w:type="gramEnd"/>
      <w:r>
        <w:rPr>
          <w:rFonts w:ascii="仿宋" w:eastAsia="仿宋" w:hAnsi="仿宋" w:cs="仿宋" w:hint="eastAsia"/>
          <w:sz w:val="32"/>
          <w:szCs w:val="36"/>
        </w:rPr>
        <w:t>示范基地林间生产便道及配套管网项目</w:t>
      </w:r>
    </w:p>
    <w:p w:rsidR="007F2FB4" w:rsidRDefault="00840A8B">
      <w:pPr>
        <w:rPr>
          <w:rFonts w:ascii="仿宋" w:eastAsia="仿宋" w:hAnsi="仿宋" w:cs="仿宋"/>
          <w:b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二、开评标信息：</w:t>
      </w:r>
    </w:p>
    <w:p w:rsidR="007F2FB4" w:rsidRDefault="00840A8B">
      <w:pPr>
        <w:ind w:firstLineChars="200" w:firstLine="643"/>
        <w:rPr>
          <w:rFonts w:ascii="仿宋" w:eastAsia="仿宋" w:hAnsi="仿宋" w:cs="仿宋"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开标日期：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>2019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>年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>月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>28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>日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>9:30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>时</w:t>
      </w:r>
    </w:p>
    <w:p w:rsidR="007F2FB4" w:rsidRDefault="00840A8B">
      <w:pPr>
        <w:ind w:firstLineChars="200" w:firstLine="643"/>
        <w:rPr>
          <w:rFonts w:ascii="仿宋" w:eastAsia="仿宋" w:hAnsi="仿宋" w:cs="仿宋"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评标地点：</w:t>
      </w:r>
      <w:r>
        <w:rPr>
          <w:rFonts w:ascii="仿宋" w:eastAsia="仿宋" w:hAnsi="仿宋" w:cs="仿宋" w:hint="eastAsia"/>
          <w:bCs/>
          <w:sz w:val="32"/>
          <w:szCs w:val="36"/>
        </w:rPr>
        <w:t>许昌市公共资源交易中心四楼</w:t>
      </w:r>
      <w:r>
        <w:rPr>
          <w:rFonts w:ascii="仿宋" w:eastAsia="仿宋" w:hAnsi="仿宋" w:cs="仿宋" w:hint="eastAsia"/>
          <w:bCs/>
          <w:sz w:val="32"/>
          <w:szCs w:val="36"/>
        </w:rPr>
        <w:t>评标四</w:t>
      </w:r>
      <w:r>
        <w:rPr>
          <w:rFonts w:ascii="仿宋" w:eastAsia="仿宋" w:hAnsi="仿宋" w:cs="仿宋" w:hint="eastAsia"/>
          <w:bCs/>
          <w:sz w:val="32"/>
          <w:szCs w:val="36"/>
        </w:rPr>
        <w:t>室</w:t>
      </w:r>
    </w:p>
    <w:p w:rsidR="007F2FB4" w:rsidRDefault="00840A8B">
      <w:pPr>
        <w:ind w:firstLineChars="200" w:firstLine="643"/>
        <w:rPr>
          <w:rFonts w:ascii="仿宋" w:eastAsia="仿宋" w:hAnsi="仿宋" w:cs="仿宋"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评审专家名单：</w:t>
      </w:r>
      <w:r>
        <w:rPr>
          <w:rFonts w:ascii="仿宋" w:eastAsia="仿宋" w:hAnsi="仿宋" w:cs="仿宋" w:hint="eastAsia"/>
          <w:sz w:val="32"/>
          <w:szCs w:val="36"/>
        </w:rPr>
        <w:t>黄明江、李春闯、寇</w:t>
      </w:r>
      <w:proofErr w:type="gramStart"/>
      <w:r>
        <w:rPr>
          <w:rFonts w:ascii="仿宋" w:eastAsia="仿宋" w:hAnsi="仿宋" w:cs="仿宋" w:hint="eastAsia"/>
          <w:sz w:val="32"/>
          <w:szCs w:val="36"/>
        </w:rPr>
        <w:t>栩珲</w:t>
      </w:r>
      <w:proofErr w:type="gramEnd"/>
      <w:r>
        <w:rPr>
          <w:rFonts w:ascii="仿宋" w:eastAsia="仿宋" w:hAnsi="仿宋" w:cs="仿宋" w:hint="eastAsia"/>
          <w:sz w:val="32"/>
          <w:szCs w:val="36"/>
        </w:rPr>
        <w:t>、曾莉、安根</w:t>
      </w:r>
      <w:proofErr w:type="gramStart"/>
      <w:r>
        <w:rPr>
          <w:rFonts w:ascii="仿宋" w:eastAsia="仿宋" w:hAnsi="仿宋" w:cs="仿宋" w:hint="eastAsia"/>
          <w:sz w:val="32"/>
          <w:szCs w:val="36"/>
        </w:rPr>
        <w:t>凤</w:t>
      </w:r>
      <w:proofErr w:type="gramEnd"/>
    </w:p>
    <w:p w:rsidR="007F2FB4" w:rsidRDefault="00840A8B">
      <w:pPr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三、中标信息</w:t>
      </w:r>
    </w:p>
    <w:p w:rsidR="007F2FB4" w:rsidRDefault="00840A8B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中标人名称：</w:t>
      </w:r>
      <w:r>
        <w:rPr>
          <w:rFonts w:ascii="仿宋" w:eastAsia="仿宋" w:hAnsi="仿宋" w:cs="仿宋" w:hint="eastAsia"/>
          <w:sz w:val="32"/>
          <w:szCs w:val="36"/>
        </w:rPr>
        <w:t>中建宏图建设发展有限公司</w:t>
      </w:r>
    </w:p>
    <w:p w:rsidR="007F2FB4" w:rsidRDefault="00840A8B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地址：</w:t>
      </w:r>
      <w:r>
        <w:rPr>
          <w:rFonts w:ascii="仿宋" w:eastAsia="仿宋" w:hAnsi="仿宋" w:cs="仿宋" w:hint="eastAsia"/>
          <w:sz w:val="32"/>
          <w:szCs w:val="32"/>
        </w:rPr>
        <w:t>林州市红旗渠大道总部大厦</w:t>
      </w:r>
      <w:r>
        <w:rPr>
          <w:rFonts w:ascii="仿宋" w:eastAsia="仿宋" w:hAnsi="仿宋" w:cs="仿宋" w:hint="eastAsia"/>
          <w:sz w:val="32"/>
          <w:szCs w:val="32"/>
        </w:rPr>
        <w:t xml:space="preserve"> 3 </w:t>
      </w:r>
      <w:r>
        <w:rPr>
          <w:rFonts w:ascii="仿宋" w:eastAsia="仿宋" w:hAnsi="仿宋" w:cs="仿宋" w:hint="eastAsia"/>
          <w:sz w:val="32"/>
          <w:szCs w:val="32"/>
        </w:rPr>
        <w:t>楼</w:t>
      </w:r>
      <w:r>
        <w:rPr>
          <w:rFonts w:ascii="仿宋" w:eastAsia="仿宋" w:hAnsi="仿宋" w:cs="仿宋" w:hint="eastAsia"/>
          <w:sz w:val="32"/>
          <w:szCs w:val="32"/>
        </w:rPr>
        <w:t xml:space="preserve"> 315 </w:t>
      </w:r>
      <w:r>
        <w:rPr>
          <w:rFonts w:ascii="仿宋" w:eastAsia="仿宋" w:hAnsi="仿宋" w:cs="仿宋" w:hint="eastAsia"/>
          <w:sz w:val="32"/>
          <w:szCs w:val="32"/>
        </w:rPr>
        <w:t>室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7F2FB4" w:rsidRDefault="00840A8B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联系人：</w:t>
      </w:r>
      <w:r>
        <w:rPr>
          <w:rFonts w:ascii="仿宋" w:eastAsia="仿宋" w:hAnsi="仿宋" w:cs="仿宋" w:hint="eastAsia"/>
          <w:sz w:val="32"/>
          <w:szCs w:val="32"/>
        </w:rPr>
        <w:t>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杰联系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方式：</w:t>
      </w:r>
      <w:r>
        <w:rPr>
          <w:rFonts w:ascii="仿宋" w:eastAsia="仿宋" w:hAnsi="仿宋" w:cs="仿宋" w:hint="eastAsia"/>
          <w:sz w:val="32"/>
          <w:szCs w:val="32"/>
        </w:rPr>
        <w:t>18237650819</w:t>
      </w:r>
    </w:p>
    <w:p w:rsidR="007F2FB4" w:rsidRDefault="00840A8B">
      <w:pPr>
        <w:ind w:firstLineChars="200" w:firstLine="643"/>
        <w:rPr>
          <w:rFonts w:ascii="仿宋" w:eastAsia="仿宋" w:hAnsi="仿宋" w:cs="仿宋"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预算金额</w:t>
      </w:r>
      <w:r>
        <w:rPr>
          <w:rFonts w:ascii="仿宋" w:eastAsia="仿宋" w:hAnsi="仿宋" w:cs="仿宋" w:hint="eastAsia"/>
          <w:sz w:val="32"/>
          <w:szCs w:val="36"/>
        </w:rPr>
        <w:t>：</w:t>
      </w:r>
      <w:r>
        <w:rPr>
          <w:rFonts w:ascii="仿宋" w:eastAsia="仿宋" w:hAnsi="仿宋" w:cs="仿宋" w:hint="eastAsia"/>
          <w:sz w:val="32"/>
          <w:szCs w:val="36"/>
        </w:rPr>
        <w:t>55873</w:t>
      </w:r>
      <w:r>
        <w:rPr>
          <w:rFonts w:ascii="仿宋" w:eastAsia="仿宋" w:hAnsi="仿宋" w:cs="仿宋" w:hint="eastAsia"/>
          <w:sz w:val="32"/>
          <w:szCs w:val="36"/>
        </w:rPr>
        <w:t>00.00</w:t>
      </w:r>
      <w:r>
        <w:rPr>
          <w:rFonts w:ascii="仿宋" w:eastAsia="仿宋" w:hAnsi="仿宋" w:cs="仿宋" w:hint="eastAsia"/>
          <w:sz w:val="32"/>
          <w:szCs w:val="36"/>
        </w:rPr>
        <w:t>元</w:t>
      </w:r>
    </w:p>
    <w:p w:rsidR="007F2FB4" w:rsidRDefault="00840A8B">
      <w:pPr>
        <w:ind w:firstLineChars="200" w:firstLine="643"/>
        <w:rPr>
          <w:rFonts w:ascii="仿宋" w:eastAsia="仿宋" w:hAnsi="仿宋" w:cs="仿宋"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中标金额：</w:t>
      </w:r>
      <w:r>
        <w:rPr>
          <w:rFonts w:ascii="仿宋" w:eastAsia="仿宋" w:hAnsi="仿宋" w:cs="仿宋" w:hint="eastAsia"/>
          <w:sz w:val="32"/>
          <w:szCs w:val="36"/>
        </w:rPr>
        <w:t>4350017.34</w:t>
      </w:r>
      <w:r>
        <w:rPr>
          <w:rFonts w:ascii="仿宋" w:eastAsia="仿宋" w:hAnsi="仿宋" w:cs="仿宋" w:hint="eastAsia"/>
          <w:sz w:val="32"/>
          <w:szCs w:val="36"/>
        </w:rPr>
        <w:t>元</w:t>
      </w:r>
      <w:bookmarkStart w:id="0" w:name="_GoBack"/>
      <w:bookmarkEnd w:id="0"/>
    </w:p>
    <w:p w:rsidR="007F2FB4" w:rsidRDefault="00840A8B">
      <w:pPr>
        <w:rPr>
          <w:rFonts w:ascii="仿宋" w:eastAsia="仿宋" w:hAnsi="仿宋" w:cs="仿宋"/>
          <w:b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四、采购文件（附后）</w:t>
      </w:r>
    </w:p>
    <w:p w:rsidR="007F2FB4" w:rsidRDefault="00840A8B">
      <w:pPr>
        <w:rPr>
          <w:rFonts w:ascii="仿宋" w:eastAsia="仿宋" w:hAnsi="仿宋" w:cs="仿宋"/>
          <w:b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五、公告期限</w:t>
      </w:r>
    </w:p>
    <w:p w:rsidR="007F2FB4" w:rsidRDefault="00840A8B">
      <w:pPr>
        <w:ind w:firstLineChars="200" w:firstLine="640"/>
        <w:rPr>
          <w:rFonts w:ascii="仿宋" w:eastAsia="仿宋" w:hAnsi="仿宋" w:cs="仿宋"/>
          <w:bCs/>
          <w:sz w:val="32"/>
          <w:szCs w:val="36"/>
        </w:rPr>
      </w:pPr>
      <w:r>
        <w:rPr>
          <w:rFonts w:ascii="仿宋" w:eastAsia="仿宋" w:hAnsi="仿宋" w:cs="仿宋" w:hint="eastAsia"/>
          <w:bCs/>
          <w:sz w:val="32"/>
          <w:szCs w:val="36"/>
        </w:rPr>
        <w:t>本公告同时在以下网站发布：《中国政府采购网》、《河南省政府采购网》、《许昌市政府采购网》、《中国·许昌</w:t>
      </w:r>
      <w:r>
        <w:rPr>
          <w:rFonts w:ascii="仿宋" w:eastAsia="仿宋" w:hAnsi="仿宋" w:cs="仿宋" w:hint="eastAsia"/>
          <w:bCs/>
          <w:sz w:val="32"/>
          <w:szCs w:val="36"/>
        </w:rPr>
        <w:lastRenderedPageBreak/>
        <w:t>许昌市政府网》、《全国公共资源交易平台（河南省·许昌市）》。</w:t>
      </w:r>
    </w:p>
    <w:p w:rsidR="007F2FB4" w:rsidRDefault="00840A8B">
      <w:pPr>
        <w:ind w:firstLineChars="200" w:firstLine="640"/>
        <w:rPr>
          <w:rFonts w:ascii="仿宋" w:eastAsia="仿宋" w:hAnsi="仿宋" w:cs="仿宋"/>
          <w:bCs/>
          <w:sz w:val="32"/>
          <w:szCs w:val="36"/>
        </w:rPr>
      </w:pPr>
      <w:r>
        <w:rPr>
          <w:rFonts w:ascii="仿宋" w:eastAsia="仿宋" w:hAnsi="仿宋" w:cs="仿宋" w:hint="eastAsia"/>
          <w:bCs/>
          <w:sz w:val="32"/>
          <w:szCs w:val="36"/>
        </w:rPr>
        <w:t>中标结果公告期限为</w:t>
      </w:r>
      <w:r>
        <w:rPr>
          <w:rFonts w:ascii="仿宋" w:eastAsia="仿宋" w:hAnsi="仿宋" w:cs="仿宋" w:hint="eastAsia"/>
          <w:bCs/>
          <w:sz w:val="32"/>
          <w:szCs w:val="36"/>
        </w:rPr>
        <w:t>1</w:t>
      </w:r>
      <w:r>
        <w:rPr>
          <w:rFonts w:ascii="仿宋" w:eastAsia="仿宋" w:hAnsi="仿宋" w:cs="仿宋" w:hint="eastAsia"/>
          <w:bCs/>
          <w:sz w:val="32"/>
          <w:szCs w:val="36"/>
        </w:rPr>
        <w:t>个工作日。</w:t>
      </w:r>
    </w:p>
    <w:p w:rsidR="007F2FB4" w:rsidRDefault="00840A8B">
      <w:pPr>
        <w:rPr>
          <w:rFonts w:ascii="仿宋" w:eastAsia="仿宋" w:hAnsi="仿宋" w:cs="仿宋"/>
          <w:b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六、联系方式</w:t>
      </w:r>
    </w:p>
    <w:p w:rsidR="007F2FB4" w:rsidRDefault="00840A8B">
      <w:pPr>
        <w:ind w:firstLineChars="220" w:firstLine="707"/>
        <w:rPr>
          <w:rFonts w:ascii="仿宋" w:eastAsia="仿宋" w:hAnsi="仿宋" w:cs="仿宋"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采购人：</w:t>
      </w:r>
      <w:proofErr w:type="gramStart"/>
      <w:r>
        <w:rPr>
          <w:rFonts w:ascii="仿宋" w:eastAsia="仿宋" w:hAnsi="仿宋" w:cs="仿宋" w:hint="eastAsia"/>
          <w:sz w:val="32"/>
          <w:szCs w:val="36"/>
        </w:rPr>
        <w:t>许昌水投水土</w:t>
      </w:r>
      <w:proofErr w:type="gramEnd"/>
      <w:r>
        <w:rPr>
          <w:rFonts w:ascii="仿宋" w:eastAsia="仿宋" w:hAnsi="仿宋" w:cs="仿宋" w:hint="eastAsia"/>
          <w:sz w:val="32"/>
          <w:szCs w:val="36"/>
        </w:rPr>
        <w:t>资源开发有限公司</w:t>
      </w:r>
    </w:p>
    <w:p w:rsidR="007F2FB4" w:rsidRDefault="00840A8B">
      <w:pPr>
        <w:ind w:firstLineChars="220" w:firstLine="707"/>
        <w:rPr>
          <w:rFonts w:ascii="仿宋" w:eastAsia="仿宋" w:hAnsi="仿宋" w:cs="仿宋"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地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>址：</w:t>
      </w:r>
      <w:r>
        <w:rPr>
          <w:rFonts w:ascii="仿宋" w:eastAsia="仿宋" w:hAnsi="仿宋" w:cs="仿宋" w:hint="eastAsia"/>
          <w:bCs/>
          <w:sz w:val="32"/>
          <w:szCs w:val="36"/>
        </w:rPr>
        <w:t>许昌市八一路</w:t>
      </w:r>
      <w:r>
        <w:rPr>
          <w:rFonts w:ascii="仿宋" w:eastAsia="仿宋" w:hAnsi="仿宋" w:cs="仿宋" w:hint="eastAsia"/>
          <w:bCs/>
          <w:sz w:val="32"/>
          <w:szCs w:val="36"/>
        </w:rPr>
        <w:t>3799</w:t>
      </w:r>
      <w:r>
        <w:rPr>
          <w:rFonts w:ascii="仿宋" w:eastAsia="仿宋" w:hAnsi="仿宋" w:cs="仿宋" w:hint="eastAsia"/>
          <w:bCs/>
          <w:sz w:val="32"/>
          <w:szCs w:val="36"/>
        </w:rPr>
        <w:t>号</w:t>
      </w:r>
    </w:p>
    <w:p w:rsidR="007F2FB4" w:rsidRDefault="00840A8B">
      <w:pPr>
        <w:ind w:firstLineChars="220" w:firstLine="707"/>
        <w:rPr>
          <w:rFonts w:ascii="仿宋" w:eastAsia="仿宋" w:hAnsi="仿宋" w:cs="仿宋"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联系人：</w:t>
      </w:r>
      <w:proofErr w:type="gramStart"/>
      <w:r>
        <w:rPr>
          <w:rFonts w:ascii="仿宋" w:eastAsia="仿宋" w:hAnsi="仿宋" w:cs="仿宋" w:hint="eastAsia"/>
          <w:sz w:val="32"/>
          <w:szCs w:val="36"/>
        </w:rPr>
        <w:t>段会力</w:t>
      </w:r>
      <w:proofErr w:type="gramEnd"/>
      <w:r>
        <w:rPr>
          <w:rFonts w:ascii="仿宋" w:eastAsia="仿宋" w:hAnsi="仿宋" w:cs="仿宋" w:hint="eastAsia"/>
          <w:bCs/>
          <w:sz w:val="32"/>
          <w:szCs w:val="36"/>
        </w:rPr>
        <w:t xml:space="preserve">　</w:t>
      </w:r>
    </w:p>
    <w:p w:rsidR="007F2FB4" w:rsidRDefault="00840A8B">
      <w:pPr>
        <w:ind w:firstLineChars="220" w:firstLine="707"/>
        <w:rPr>
          <w:rFonts w:ascii="仿宋" w:eastAsia="仿宋" w:hAnsi="仿宋" w:cs="仿宋"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电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 xml:space="preserve">  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>话：</w:t>
      </w:r>
      <w:r>
        <w:rPr>
          <w:rFonts w:ascii="仿宋" w:eastAsia="仿宋" w:hAnsi="仿宋" w:cs="仿宋" w:hint="eastAsia"/>
          <w:sz w:val="32"/>
          <w:szCs w:val="36"/>
        </w:rPr>
        <w:t>0374-6069077</w:t>
      </w:r>
    </w:p>
    <w:p w:rsidR="007F2FB4" w:rsidRDefault="00840A8B">
      <w:pPr>
        <w:ind w:firstLineChars="220" w:firstLine="707"/>
        <w:rPr>
          <w:rFonts w:ascii="仿宋" w:eastAsia="仿宋" w:hAnsi="仿宋" w:cs="仿宋"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代理机构：</w:t>
      </w:r>
      <w:r>
        <w:rPr>
          <w:rFonts w:ascii="仿宋" w:eastAsia="仿宋" w:hAnsi="仿宋" w:cs="仿宋" w:hint="eastAsia"/>
          <w:bCs/>
          <w:sz w:val="32"/>
          <w:szCs w:val="36"/>
        </w:rPr>
        <w:t>中建山河建设工程管理有限责任公司</w:t>
      </w:r>
    </w:p>
    <w:p w:rsidR="007F2FB4" w:rsidRDefault="00840A8B">
      <w:pPr>
        <w:ind w:firstLineChars="220" w:firstLine="707"/>
        <w:rPr>
          <w:rFonts w:ascii="仿宋" w:eastAsia="仿宋" w:hAnsi="仿宋" w:cs="仿宋"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地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 xml:space="preserve">  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>址：</w:t>
      </w:r>
      <w:r>
        <w:rPr>
          <w:rFonts w:ascii="仿宋" w:eastAsia="仿宋" w:hAnsi="仿宋" w:cs="仿宋" w:hint="eastAsia"/>
          <w:bCs/>
          <w:sz w:val="32"/>
          <w:szCs w:val="36"/>
        </w:rPr>
        <w:t>郑州市金水区经五路与红专路交叉口南</w:t>
      </w:r>
      <w:r>
        <w:rPr>
          <w:rFonts w:ascii="仿宋" w:eastAsia="仿宋" w:hAnsi="仿宋" w:cs="仿宋" w:hint="eastAsia"/>
          <w:bCs/>
          <w:sz w:val="32"/>
          <w:szCs w:val="36"/>
        </w:rPr>
        <w:t>50</w:t>
      </w:r>
      <w:r>
        <w:rPr>
          <w:rFonts w:ascii="仿宋" w:eastAsia="仿宋" w:hAnsi="仿宋" w:cs="仿宋" w:hint="eastAsia"/>
          <w:bCs/>
          <w:sz w:val="32"/>
          <w:szCs w:val="36"/>
        </w:rPr>
        <w:t>米</w:t>
      </w:r>
    </w:p>
    <w:p w:rsidR="007F2FB4" w:rsidRDefault="00840A8B">
      <w:pPr>
        <w:ind w:firstLineChars="220" w:firstLine="707"/>
        <w:rPr>
          <w:rFonts w:ascii="仿宋" w:eastAsia="仿宋" w:hAnsi="仿宋" w:cs="仿宋"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联系人：</w:t>
      </w:r>
      <w:r>
        <w:rPr>
          <w:rFonts w:ascii="仿宋" w:eastAsia="仿宋" w:hAnsi="仿宋" w:cs="仿宋" w:hint="eastAsia"/>
          <w:bCs/>
          <w:sz w:val="32"/>
          <w:szCs w:val="36"/>
        </w:rPr>
        <w:t>郭鹏威</w:t>
      </w:r>
    </w:p>
    <w:p w:rsidR="007F2FB4" w:rsidRDefault="00840A8B">
      <w:pPr>
        <w:ind w:firstLineChars="220" w:firstLine="707"/>
      </w:pPr>
      <w:r>
        <w:rPr>
          <w:rFonts w:ascii="仿宋" w:eastAsia="仿宋" w:hAnsi="仿宋" w:cs="仿宋" w:hint="eastAsia"/>
          <w:b/>
          <w:bCs/>
          <w:sz w:val="32"/>
          <w:szCs w:val="36"/>
        </w:rPr>
        <w:t>电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 xml:space="preserve">  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>话：</w:t>
      </w:r>
      <w:r>
        <w:rPr>
          <w:rFonts w:ascii="仿宋" w:eastAsia="仿宋" w:hAnsi="仿宋" w:cs="仿宋" w:hint="eastAsia"/>
          <w:bCs/>
          <w:sz w:val="32"/>
          <w:szCs w:val="36"/>
        </w:rPr>
        <w:t>13569917698</w:t>
      </w:r>
    </w:p>
    <w:p w:rsidR="007F2FB4" w:rsidRDefault="00840A8B">
      <w:pPr>
        <w:ind w:firstLineChars="200" w:firstLine="643"/>
        <w:rPr>
          <w:rFonts w:ascii="仿宋" w:eastAsia="仿宋" w:hAnsi="仿宋" w:cs="仿宋"/>
          <w:b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各有关当事人对中标结果有异议的，可以在中标结果公告期限届满之日起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>7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>个工作日内，以书面形式向采购人或采购代理机构提出质疑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>(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>加盖单位公章并法定代表人签字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>)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>，由法定代表人或其授权代表携带本人身份证件提交。逾期提交或未按照要求提交的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6"/>
        </w:rPr>
        <w:t>质疑函将不予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6"/>
        </w:rPr>
        <w:t>受理。</w:t>
      </w:r>
    </w:p>
    <w:p w:rsidR="007F2FB4" w:rsidRDefault="00840A8B">
      <w:pPr>
        <w:pStyle w:val="a0"/>
        <w:ind w:firstLine="320"/>
        <w:jc w:val="right"/>
        <w:rPr>
          <w:rFonts w:ascii="仿宋" w:eastAsia="仿宋" w:hAnsi="仿宋" w:cs="仿宋"/>
          <w:bCs/>
          <w:sz w:val="32"/>
          <w:szCs w:val="36"/>
        </w:rPr>
      </w:pPr>
      <w:proofErr w:type="gramStart"/>
      <w:r>
        <w:rPr>
          <w:rFonts w:ascii="仿宋" w:eastAsia="仿宋" w:hAnsi="仿宋" w:cs="仿宋" w:hint="eastAsia"/>
          <w:bCs/>
          <w:sz w:val="32"/>
          <w:szCs w:val="36"/>
        </w:rPr>
        <w:t>许昌水投水土</w:t>
      </w:r>
      <w:proofErr w:type="gramEnd"/>
      <w:r>
        <w:rPr>
          <w:rFonts w:ascii="仿宋" w:eastAsia="仿宋" w:hAnsi="仿宋" w:cs="仿宋" w:hint="eastAsia"/>
          <w:bCs/>
          <w:sz w:val="32"/>
          <w:szCs w:val="36"/>
        </w:rPr>
        <w:t>资源开发有限公司</w:t>
      </w:r>
    </w:p>
    <w:p w:rsidR="007F2FB4" w:rsidRDefault="00840A8B">
      <w:pPr>
        <w:pStyle w:val="a0"/>
        <w:wordWrap w:val="0"/>
        <w:ind w:firstLine="320"/>
        <w:jc w:val="right"/>
        <w:rPr>
          <w:rFonts w:ascii="仿宋" w:eastAsia="仿宋" w:hAnsi="仿宋" w:cs="仿宋"/>
          <w:bCs/>
          <w:sz w:val="32"/>
          <w:szCs w:val="36"/>
        </w:rPr>
      </w:pPr>
      <w:r>
        <w:rPr>
          <w:rFonts w:ascii="仿宋" w:eastAsia="仿宋" w:hAnsi="仿宋" w:cs="仿宋" w:hint="eastAsia"/>
          <w:bCs/>
          <w:sz w:val="32"/>
          <w:szCs w:val="36"/>
        </w:rPr>
        <w:t>201</w:t>
      </w:r>
      <w:r>
        <w:rPr>
          <w:rFonts w:ascii="仿宋" w:eastAsia="仿宋" w:hAnsi="仿宋" w:cs="仿宋" w:hint="eastAsia"/>
          <w:bCs/>
          <w:sz w:val="32"/>
          <w:szCs w:val="36"/>
        </w:rPr>
        <w:t>9</w:t>
      </w:r>
      <w:r>
        <w:rPr>
          <w:rFonts w:ascii="仿宋" w:eastAsia="仿宋" w:hAnsi="仿宋" w:cs="仿宋" w:hint="eastAsia"/>
          <w:bCs/>
          <w:sz w:val="32"/>
          <w:szCs w:val="36"/>
        </w:rPr>
        <w:t>年</w:t>
      </w:r>
      <w:r w:rsidR="00DD252C">
        <w:rPr>
          <w:rFonts w:ascii="仿宋" w:eastAsia="仿宋" w:hAnsi="仿宋" w:cs="仿宋" w:hint="eastAsia"/>
          <w:bCs/>
          <w:sz w:val="32"/>
          <w:szCs w:val="36"/>
        </w:rPr>
        <w:t>1</w:t>
      </w:r>
      <w:r>
        <w:rPr>
          <w:rFonts w:ascii="仿宋" w:eastAsia="仿宋" w:hAnsi="仿宋" w:cs="仿宋" w:hint="eastAsia"/>
          <w:bCs/>
          <w:sz w:val="32"/>
          <w:szCs w:val="36"/>
        </w:rPr>
        <w:t>月</w:t>
      </w:r>
      <w:r w:rsidR="00DD252C">
        <w:rPr>
          <w:rFonts w:ascii="仿宋" w:eastAsia="仿宋" w:hAnsi="仿宋" w:cs="仿宋" w:hint="eastAsia"/>
          <w:bCs/>
          <w:sz w:val="32"/>
          <w:szCs w:val="36"/>
        </w:rPr>
        <w:t>30</w:t>
      </w:r>
      <w:r>
        <w:rPr>
          <w:rFonts w:ascii="仿宋" w:eastAsia="仿宋" w:hAnsi="仿宋" w:cs="仿宋" w:hint="eastAsia"/>
          <w:bCs/>
          <w:sz w:val="32"/>
          <w:szCs w:val="36"/>
        </w:rPr>
        <w:t>日</w:t>
      </w:r>
    </w:p>
    <w:sectPr w:rsidR="007F2FB4" w:rsidSect="007F2FB4">
      <w:footerReference w:type="default" r:id="rId7"/>
      <w:pgSz w:w="11907" w:h="16839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FB4" w:rsidRDefault="007F2FB4" w:rsidP="007F2FB4">
      <w:r>
        <w:separator/>
      </w:r>
    </w:p>
  </w:endnote>
  <w:endnote w:type="continuationSeparator" w:id="1">
    <w:p w:rsidR="007F2FB4" w:rsidRDefault="007F2FB4" w:rsidP="007F2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FB4" w:rsidRDefault="007F2FB4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F2FB4" w:rsidRDefault="007F2FB4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840A8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D252C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FB4" w:rsidRDefault="007F2FB4" w:rsidP="007F2FB4">
      <w:r>
        <w:separator/>
      </w:r>
    </w:p>
  </w:footnote>
  <w:footnote w:type="continuationSeparator" w:id="1">
    <w:p w:rsidR="007F2FB4" w:rsidRDefault="007F2FB4" w:rsidP="007F2F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A4E389E"/>
    <w:rsid w:val="00051E2D"/>
    <w:rsid w:val="000C3136"/>
    <w:rsid w:val="000D2DB7"/>
    <w:rsid w:val="000E39F8"/>
    <w:rsid w:val="00192287"/>
    <w:rsid w:val="002D5A91"/>
    <w:rsid w:val="003008D3"/>
    <w:rsid w:val="00367D2C"/>
    <w:rsid w:val="00386984"/>
    <w:rsid w:val="004C766B"/>
    <w:rsid w:val="004D5FF6"/>
    <w:rsid w:val="00546BAB"/>
    <w:rsid w:val="0065672F"/>
    <w:rsid w:val="00671C2D"/>
    <w:rsid w:val="006B6350"/>
    <w:rsid w:val="007E48C1"/>
    <w:rsid w:val="007F2FB4"/>
    <w:rsid w:val="00840A8B"/>
    <w:rsid w:val="00871E45"/>
    <w:rsid w:val="00897B2E"/>
    <w:rsid w:val="008F07C6"/>
    <w:rsid w:val="009826BC"/>
    <w:rsid w:val="00986EB5"/>
    <w:rsid w:val="009C6A38"/>
    <w:rsid w:val="009C7985"/>
    <w:rsid w:val="009E0726"/>
    <w:rsid w:val="00A038FA"/>
    <w:rsid w:val="00A55EE3"/>
    <w:rsid w:val="00AF7394"/>
    <w:rsid w:val="00B136D1"/>
    <w:rsid w:val="00B55723"/>
    <w:rsid w:val="00B737E5"/>
    <w:rsid w:val="00B9315F"/>
    <w:rsid w:val="00BA08EF"/>
    <w:rsid w:val="00DC0846"/>
    <w:rsid w:val="00DD252C"/>
    <w:rsid w:val="00ED6F6A"/>
    <w:rsid w:val="00EE13A7"/>
    <w:rsid w:val="00F621B0"/>
    <w:rsid w:val="01AE3594"/>
    <w:rsid w:val="0E0D2EBD"/>
    <w:rsid w:val="13F17652"/>
    <w:rsid w:val="15B73B29"/>
    <w:rsid w:val="1D96411A"/>
    <w:rsid w:val="293161B6"/>
    <w:rsid w:val="493169EC"/>
    <w:rsid w:val="4DDF3772"/>
    <w:rsid w:val="59BC00AE"/>
    <w:rsid w:val="601A1222"/>
    <w:rsid w:val="651113F6"/>
    <w:rsid w:val="6D535020"/>
    <w:rsid w:val="72DA4364"/>
    <w:rsid w:val="749617C5"/>
    <w:rsid w:val="7A4E389E"/>
    <w:rsid w:val="7B405890"/>
    <w:rsid w:val="7E106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F2F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7F2FB4"/>
    <w:pPr>
      <w:ind w:firstLineChars="100" w:firstLine="420"/>
    </w:pPr>
  </w:style>
  <w:style w:type="paragraph" w:styleId="a4">
    <w:name w:val="Body Text"/>
    <w:basedOn w:val="a"/>
    <w:qFormat/>
    <w:rsid w:val="007F2FB4"/>
    <w:pPr>
      <w:spacing w:after="120"/>
    </w:pPr>
  </w:style>
  <w:style w:type="paragraph" w:styleId="a5">
    <w:name w:val="Plain Text"/>
    <w:basedOn w:val="a"/>
    <w:qFormat/>
    <w:rsid w:val="007F2FB4"/>
    <w:rPr>
      <w:rFonts w:ascii="宋体" w:hAnsi="Courier New"/>
      <w:szCs w:val="20"/>
    </w:rPr>
  </w:style>
  <w:style w:type="paragraph" w:styleId="a6">
    <w:name w:val="footer"/>
    <w:basedOn w:val="a"/>
    <w:qFormat/>
    <w:rsid w:val="007F2F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7F2FB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sid w:val="007F2FB4"/>
    <w:pPr>
      <w:jc w:val="left"/>
    </w:pPr>
    <w:rPr>
      <w:rFonts w:cs="Times New Roman"/>
      <w:kern w:val="0"/>
      <w:sz w:val="24"/>
    </w:rPr>
  </w:style>
  <w:style w:type="character" w:styleId="a9">
    <w:name w:val="FollowedHyperlink"/>
    <w:basedOn w:val="a1"/>
    <w:qFormat/>
    <w:rsid w:val="007F2FB4"/>
    <w:rPr>
      <w:color w:val="000000"/>
      <w:u w:val="none"/>
    </w:rPr>
  </w:style>
  <w:style w:type="character" w:styleId="aa">
    <w:name w:val="Emphasis"/>
    <w:basedOn w:val="a1"/>
    <w:qFormat/>
    <w:rsid w:val="007F2FB4"/>
  </w:style>
  <w:style w:type="character" w:styleId="ab">
    <w:name w:val="Hyperlink"/>
    <w:basedOn w:val="a1"/>
    <w:qFormat/>
    <w:rsid w:val="007F2FB4"/>
    <w:rPr>
      <w:color w:val="000000"/>
      <w:u w:val="none"/>
    </w:rPr>
  </w:style>
  <w:style w:type="character" w:customStyle="1" w:styleId="hover">
    <w:name w:val="hover"/>
    <w:basedOn w:val="a1"/>
    <w:qFormat/>
    <w:rsid w:val="007F2FB4"/>
  </w:style>
  <w:style w:type="character" w:customStyle="1" w:styleId="red">
    <w:name w:val="red"/>
    <w:basedOn w:val="a1"/>
    <w:qFormat/>
    <w:rsid w:val="007F2FB4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7F2FB4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7F2FB4"/>
    <w:rPr>
      <w:color w:val="FF0000"/>
    </w:rPr>
  </w:style>
  <w:style w:type="character" w:customStyle="1" w:styleId="green">
    <w:name w:val="green"/>
    <w:basedOn w:val="a1"/>
    <w:qFormat/>
    <w:rsid w:val="007F2FB4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7F2FB4"/>
    <w:rPr>
      <w:color w:val="66AE00"/>
      <w:sz w:val="18"/>
      <w:szCs w:val="18"/>
    </w:rPr>
  </w:style>
  <w:style w:type="character" w:customStyle="1" w:styleId="blue">
    <w:name w:val="blue"/>
    <w:basedOn w:val="a1"/>
    <w:qFormat/>
    <w:rsid w:val="007F2FB4"/>
    <w:rPr>
      <w:color w:val="0371C6"/>
      <w:sz w:val="21"/>
      <w:szCs w:val="21"/>
    </w:rPr>
  </w:style>
  <w:style w:type="character" w:customStyle="1" w:styleId="gb-jt">
    <w:name w:val="gb-jt"/>
    <w:basedOn w:val="a1"/>
    <w:qFormat/>
    <w:rsid w:val="007F2FB4"/>
  </w:style>
  <w:style w:type="character" w:customStyle="1" w:styleId="right">
    <w:name w:val="right"/>
    <w:basedOn w:val="a1"/>
    <w:qFormat/>
    <w:rsid w:val="007F2FB4"/>
    <w:rPr>
      <w:color w:val="999999"/>
      <w:sz w:val="18"/>
      <w:szCs w:val="18"/>
    </w:rPr>
  </w:style>
  <w:style w:type="character" w:customStyle="1" w:styleId="hover24">
    <w:name w:val="hover24"/>
    <w:basedOn w:val="a1"/>
    <w:qFormat/>
    <w:rsid w:val="007F2FB4"/>
  </w:style>
  <w:style w:type="character" w:customStyle="1" w:styleId="hover25">
    <w:name w:val="hover25"/>
    <w:basedOn w:val="a1"/>
    <w:qFormat/>
    <w:rsid w:val="007F2FB4"/>
  </w:style>
  <w:style w:type="character" w:customStyle="1" w:styleId="red3">
    <w:name w:val="red3"/>
    <w:basedOn w:val="a1"/>
    <w:rsid w:val="007F2FB4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2</Pages>
  <Words>581</Words>
  <Characters>136</Characters>
  <Application>Microsoft Office Word</Application>
  <DocSecurity>0</DocSecurity>
  <Lines>1</Lines>
  <Paragraphs>1</Paragraphs>
  <ScaleCrop>false</ScaleCrop>
  <Company>Sky123.Org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中建山河建设工程管理有限责任公司:王启超</cp:lastModifiedBy>
  <cp:revision>36</cp:revision>
  <cp:lastPrinted>2018-12-14T01:25:00Z</cp:lastPrinted>
  <dcterms:created xsi:type="dcterms:W3CDTF">2018-07-03T09:48:00Z</dcterms:created>
  <dcterms:modified xsi:type="dcterms:W3CDTF">2019-01-30T02:50:00Z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