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10" w:rsidRDefault="00560F10" w:rsidP="00560F10">
      <w:pPr>
        <w:autoSpaceDE w:val="0"/>
        <w:autoSpaceDN w:val="0"/>
        <w:jc w:val="center"/>
        <w:rPr>
          <w:rFonts w:asciiTheme="majorEastAsia" w:eastAsiaTheme="majorEastAsia" w:hAnsiTheme="majorEastAsia" w:cs="仿宋" w:hint="eastAsia"/>
          <w:b/>
          <w:bCs/>
          <w:sz w:val="44"/>
          <w:szCs w:val="44"/>
        </w:rPr>
      </w:pPr>
      <w:r w:rsidRPr="00560F10">
        <w:rPr>
          <w:rFonts w:asciiTheme="majorEastAsia" w:eastAsiaTheme="majorEastAsia" w:hAnsiTheme="majorEastAsia" w:cs="仿宋" w:hint="eastAsia"/>
          <w:b/>
          <w:bCs/>
          <w:sz w:val="44"/>
          <w:szCs w:val="44"/>
        </w:rPr>
        <w:t>襄城县</w:t>
      </w:r>
      <w:proofErr w:type="gramStart"/>
      <w:r w:rsidRPr="00560F10">
        <w:rPr>
          <w:rFonts w:asciiTheme="majorEastAsia" w:eastAsiaTheme="majorEastAsia" w:hAnsiTheme="majorEastAsia" w:cs="仿宋" w:hint="eastAsia"/>
          <w:b/>
          <w:bCs/>
          <w:sz w:val="44"/>
          <w:szCs w:val="44"/>
        </w:rPr>
        <w:t>茨</w:t>
      </w:r>
      <w:proofErr w:type="gramEnd"/>
      <w:r w:rsidRPr="00560F10">
        <w:rPr>
          <w:rFonts w:asciiTheme="majorEastAsia" w:eastAsiaTheme="majorEastAsia" w:hAnsiTheme="majorEastAsia" w:cs="仿宋" w:hint="eastAsia"/>
          <w:b/>
          <w:bCs/>
          <w:sz w:val="44"/>
          <w:szCs w:val="44"/>
        </w:rPr>
        <w:t>沟乡中心学校液晶拼接屏系统项目</w:t>
      </w:r>
    </w:p>
    <w:p w:rsidR="005A4309" w:rsidRDefault="00535B9D" w:rsidP="00560F10">
      <w:pPr>
        <w:autoSpaceDE w:val="0"/>
        <w:autoSpaceDN w:val="0"/>
        <w:jc w:val="center"/>
        <w:rPr>
          <w:rFonts w:ascii="宋体" w:hAnsi="宋体"/>
          <w:b/>
          <w:kern w:val="0"/>
          <w:sz w:val="44"/>
          <w:szCs w:val="44"/>
        </w:rPr>
      </w:pPr>
      <w:r>
        <w:rPr>
          <w:rFonts w:ascii="宋体" w:hAnsi="宋体" w:hint="eastAsia"/>
          <w:b/>
          <w:kern w:val="0"/>
          <w:sz w:val="44"/>
          <w:szCs w:val="44"/>
        </w:rPr>
        <w:t>询价通知书</w:t>
      </w:r>
    </w:p>
    <w:p w:rsidR="002671D8" w:rsidRPr="00616EDC" w:rsidRDefault="002671D8" w:rsidP="002671D8">
      <w:pPr>
        <w:pStyle w:val="p16"/>
        <w:spacing w:line="360" w:lineRule="auto"/>
        <w:ind w:firstLineChars="200" w:firstLine="640"/>
        <w:rPr>
          <w:rFonts w:ascii="仿宋" w:eastAsia="仿宋" w:hAnsi="仿宋" w:cs="仿宋"/>
          <w:bCs/>
          <w:sz w:val="32"/>
          <w:szCs w:val="32"/>
        </w:rPr>
      </w:pPr>
      <w:r>
        <w:rPr>
          <w:rFonts w:ascii="仿宋" w:eastAsia="仿宋" w:hAnsi="仿宋" w:hint="eastAsia"/>
          <w:sz w:val="32"/>
          <w:szCs w:val="32"/>
        </w:rPr>
        <w:t>襄城县政府采购中心受</w:t>
      </w:r>
      <w:r w:rsidR="00560F10">
        <w:rPr>
          <w:rFonts w:ascii="仿宋" w:eastAsia="仿宋" w:hAnsi="仿宋" w:hint="eastAsia"/>
          <w:sz w:val="32"/>
          <w:szCs w:val="32"/>
        </w:rPr>
        <w:t>襄城县</w:t>
      </w:r>
      <w:proofErr w:type="gramStart"/>
      <w:r w:rsidR="00560F10" w:rsidRPr="00322BF2">
        <w:rPr>
          <w:rFonts w:ascii="仿宋" w:eastAsia="仿宋" w:hAnsi="仿宋" w:cs="仿宋" w:hint="eastAsia"/>
          <w:bCs/>
          <w:sz w:val="32"/>
          <w:szCs w:val="32"/>
        </w:rPr>
        <w:t>茨</w:t>
      </w:r>
      <w:proofErr w:type="gramEnd"/>
      <w:r w:rsidR="00560F10" w:rsidRPr="00322BF2">
        <w:rPr>
          <w:rFonts w:ascii="仿宋" w:eastAsia="仿宋" w:hAnsi="仿宋" w:cs="仿宋" w:hint="eastAsia"/>
          <w:bCs/>
          <w:sz w:val="32"/>
          <w:szCs w:val="32"/>
        </w:rPr>
        <w:t>沟乡中心学校</w:t>
      </w:r>
      <w:r>
        <w:rPr>
          <w:rFonts w:ascii="仿宋" w:eastAsia="仿宋" w:hAnsi="仿宋" w:hint="eastAsia"/>
          <w:sz w:val="32"/>
          <w:szCs w:val="32"/>
        </w:rPr>
        <w:t>的委托，就“</w:t>
      </w:r>
      <w:r w:rsidR="00560F10" w:rsidRPr="00322BF2">
        <w:rPr>
          <w:rFonts w:ascii="仿宋" w:eastAsia="仿宋" w:hAnsi="仿宋" w:cs="仿宋" w:hint="eastAsia"/>
          <w:bCs/>
          <w:sz w:val="32"/>
          <w:szCs w:val="32"/>
        </w:rPr>
        <w:t>襄城县</w:t>
      </w:r>
      <w:proofErr w:type="gramStart"/>
      <w:r w:rsidR="00560F10" w:rsidRPr="00322BF2">
        <w:rPr>
          <w:rFonts w:ascii="仿宋" w:eastAsia="仿宋" w:hAnsi="仿宋" w:cs="仿宋" w:hint="eastAsia"/>
          <w:bCs/>
          <w:sz w:val="32"/>
          <w:szCs w:val="32"/>
        </w:rPr>
        <w:t>茨</w:t>
      </w:r>
      <w:proofErr w:type="gramEnd"/>
      <w:r w:rsidR="00560F10" w:rsidRPr="00322BF2">
        <w:rPr>
          <w:rFonts w:ascii="仿宋" w:eastAsia="仿宋" w:hAnsi="仿宋" w:cs="仿宋" w:hint="eastAsia"/>
          <w:bCs/>
          <w:sz w:val="32"/>
          <w:szCs w:val="32"/>
        </w:rPr>
        <w:t>沟乡中心学校液晶拼接屏系统项目</w:t>
      </w:r>
      <w:r>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560F10" w:rsidRPr="00560F10">
        <w:rPr>
          <w:rFonts w:ascii="仿宋" w:eastAsia="仿宋" w:hAnsi="仿宋" w:cs="仿宋" w:hint="eastAsia"/>
          <w:bCs/>
          <w:sz w:val="32"/>
          <w:szCs w:val="32"/>
        </w:rPr>
        <w:t>襄城县</w:t>
      </w:r>
      <w:proofErr w:type="gramStart"/>
      <w:r w:rsidR="00560F10" w:rsidRPr="00560F10">
        <w:rPr>
          <w:rFonts w:ascii="仿宋" w:eastAsia="仿宋" w:hAnsi="仿宋" w:cs="仿宋" w:hint="eastAsia"/>
          <w:bCs/>
          <w:sz w:val="32"/>
          <w:szCs w:val="32"/>
        </w:rPr>
        <w:t>茨</w:t>
      </w:r>
      <w:proofErr w:type="gramEnd"/>
      <w:r w:rsidR="00560F10" w:rsidRPr="00560F10">
        <w:rPr>
          <w:rFonts w:ascii="仿宋" w:eastAsia="仿宋" w:hAnsi="仿宋" w:cs="仿宋" w:hint="eastAsia"/>
          <w:bCs/>
          <w:sz w:val="32"/>
          <w:szCs w:val="32"/>
        </w:rPr>
        <w:t>沟乡中心学校液晶拼接屏系统项目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560F10">
        <w:rPr>
          <w:rFonts w:ascii="仿宋" w:eastAsia="仿宋" w:hAnsi="仿宋" w:hint="eastAsia"/>
          <w:bCs/>
          <w:sz w:val="32"/>
          <w:szCs w:val="32"/>
        </w:rPr>
        <w:t>XZZ-X2019003</w:t>
      </w:r>
      <w:r>
        <w:rPr>
          <w:rFonts w:ascii="仿宋" w:eastAsia="仿宋" w:hAnsi="仿宋" w:hint="eastAsia"/>
          <w:b/>
          <w:bCs/>
          <w:sz w:val="32"/>
          <w:szCs w:val="32"/>
        </w:rPr>
        <w:t xml:space="preserve">         </w:t>
      </w:r>
    </w:p>
    <w:p w:rsidR="005A4309" w:rsidRDefault="00535B9D" w:rsidP="00F01328">
      <w:pPr>
        <w:pStyle w:val="p16"/>
        <w:numPr>
          <w:ilvl w:val="0"/>
          <w:numId w:val="2"/>
        </w:numPr>
        <w:spacing w:before="0" w:after="0" w:line="360" w:lineRule="auto"/>
        <w:ind w:firstLineChars="200" w:firstLine="643"/>
        <w:jc w:val="both"/>
        <w:rPr>
          <w:rFonts w:ascii="仿宋" w:eastAsia="仿宋" w:hAnsi="仿宋"/>
          <w:sz w:val="32"/>
          <w:szCs w:val="32"/>
        </w:rPr>
      </w:pPr>
      <w:r>
        <w:rPr>
          <w:rFonts w:ascii="黑体" w:eastAsia="黑体" w:hAnsi="黑体" w:hint="eastAsia"/>
          <w:b/>
          <w:bCs/>
          <w:sz w:val="32"/>
          <w:szCs w:val="32"/>
        </w:rPr>
        <w:t>简要说明</w:t>
      </w:r>
      <w:r>
        <w:rPr>
          <w:rFonts w:ascii="仿宋" w:eastAsia="仿宋" w:hAnsi="仿宋" w:hint="eastAsia"/>
          <w:b/>
          <w:bCs/>
          <w:sz w:val="32"/>
          <w:szCs w:val="32"/>
        </w:rPr>
        <w:t>：</w:t>
      </w:r>
      <w:r w:rsidR="00560F10" w:rsidRPr="00560F10">
        <w:rPr>
          <w:rFonts w:ascii="仿宋" w:eastAsia="仿宋" w:hAnsi="仿宋" w:hint="eastAsia"/>
          <w:bCs/>
          <w:sz w:val="32"/>
          <w:szCs w:val="32"/>
        </w:rPr>
        <w:t>襄城县</w:t>
      </w:r>
      <w:proofErr w:type="gramStart"/>
      <w:r w:rsidR="00560F10" w:rsidRPr="00560F10">
        <w:rPr>
          <w:rFonts w:ascii="仿宋" w:eastAsia="仿宋" w:hAnsi="仿宋" w:hint="eastAsia"/>
          <w:bCs/>
          <w:sz w:val="32"/>
          <w:szCs w:val="32"/>
        </w:rPr>
        <w:t>茨</w:t>
      </w:r>
      <w:proofErr w:type="gramEnd"/>
      <w:r w:rsidR="00560F10" w:rsidRPr="00560F10">
        <w:rPr>
          <w:rFonts w:ascii="仿宋" w:eastAsia="仿宋" w:hAnsi="仿宋" w:hint="eastAsia"/>
          <w:bCs/>
          <w:sz w:val="32"/>
          <w:szCs w:val="32"/>
        </w:rPr>
        <w:t>沟乡中心学校液晶拼接屏系统，液晶拼接屏10m2</w:t>
      </w:r>
      <w:r w:rsidR="005B0264">
        <w:rPr>
          <w:rFonts w:ascii="仿宋" w:eastAsia="仿宋" w:hAnsi="仿宋" w:hint="eastAsia"/>
          <w:bCs/>
          <w:sz w:val="32"/>
          <w:szCs w:val="32"/>
        </w:rPr>
        <w:t>、</w:t>
      </w:r>
      <w:r w:rsidR="00560F10" w:rsidRPr="00560F10">
        <w:rPr>
          <w:rFonts w:ascii="仿宋" w:eastAsia="仿宋" w:hAnsi="仿宋" w:hint="eastAsia"/>
          <w:bCs/>
          <w:sz w:val="32"/>
          <w:szCs w:val="32"/>
        </w:rPr>
        <w:t>大屏拼接控制系统软件1套等设备；预算：165</w:t>
      </w:r>
      <w:r w:rsidR="00560F10">
        <w:rPr>
          <w:rFonts w:ascii="仿宋" w:eastAsia="仿宋" w:hAnsi="仿宋" w:hint="eastAsia"/>
          <w:bCs/>
          <w:sz w:val="32"/>
          <w:szCs w:val="32"/>
        </w:rPr>
        <w:t>5</w:t>
      </w:r>
      <w:r w:rsidR="00560F10" w:rsidRPr="00560F10">
        <w:rPr>
          <w:rFonts w:ascii="仿宋" w:eastAsia="仿宋" w:hAnsi="仿宋" w:hint="eastAsia"/>
          <w:bCs/>
          <w:sz w:val="32"/>
          <w:szCs w:val="32"/>
        </w:rPr>
        <w:t>50.00元，具体要求和未尽事宜详见询价通知书</w:t>
      </w:r>
      <w:r w:rsidR="002671D8" w:rsidRPr="002671D8">
        <w:rPr>
          <w:rFonts w:ascii="仿宋" w:eastAsia="仿宋" w:hAnsi="仿宋" w:hint="eastAsia"/>
          <w:bCs/>
          <w:sz w:val="32"/>
          <w:szCs w:val="32"/>
        </w:rPr>
        <w:t>。</w:t>
      </w:r>
    </w:p>
    <w:p w:rsidR="005A4309" w:rsidRDefault="00535B9D" w:rsidP="00F01328">
      <w:pPr>
        <w:pStyle w:val="p16"/>
        <w:spacing w:before="0" w:after="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四、</w:t>
      </w:r>
      <w:r>
        <w:rPr>
          <w:rFonts w:ascii="黑体" w:eastAsia="黑体" w:hAnsi="黑体" w:hint="eastAsia"/>
          <w:b/>
          <w:sz w:val="32"/>
          <w:szCs w:val="32"/>
        </w:rPr>
        <w:t>投标人</w:t>
      </w:r>
      <w:r>
        <w:rPr>
          <w:rFonts w:ascii="黑体" w:eastAsia="黑体" w:hAnsi="黑体" w:hint="eastAsia"/>
          <w:b/>
          <w:bCs/>
          <w:sz w:val="32"/>
          <w:szCs w:val="32"/>
        </w:rPr>
        <w:t>资格要求</w:t>
      </w:r>
      <w:r>
        <w:rPr>
          <w:rFonts w:ascii="仿宋" w:eastAsia="仿宋" w:hAnsi="仿宋" w:hint="eastAsia"/>
          <w:b/>
          <w:bCs/>
          <w:sz w:val="32"/>
          <w:szCs w:val="32"/>
        </w:rPr>
        <w:t>：</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color w:val="000000"/>
          <w:kern w:val="0"/>
          <w:sz w:val="32"/>
          <w:szCs w:val="32"/>
        </w:rPr>
      </w:pPr>
      <w:r w:rsidRPr="002671D8">
        <w:rPr>
          <w:rFonts w:ascii="仿宋" w:eastAsia="仿宋" w:hAnsi="仿宋" w:cs="Times New Roman" w:hint="eastAsia"/>
          <w:color w:val="000000"/>
          <w:kern w:val="0"/>
          <w:sz w:val="32"/>
          <w:szCs w:val="32"/>
        </w:rPr>
        <w:t>(一）符合《中华人民共和国政府采购法》第二十二条第一款规定；</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color w:val="000000"/>
          <w:kern w:val="0"/>
          <w:sz w:val="32"/>
          <w:szCs w:val="32"/>
        </w:rPr>
      </w:pPr>
      <w:r w:rsidRPr="002671D8">
        <w:rPr>
          <w:rFonts w:ascii="仿宋" w:eastAsia="仿宋" w:hAnsi="仿宋" w:cs="Times New Roman" w:hint="eastAsia"/>
          <w:color w:val="000000"/>
          <w:kern w:val="0"/>
          <w:sz w:val="32"/>
          <w:szCs w:val="32"/>
        </w:rPr>
        <w:t>（二）须具备本项目经营范围的</w:t>
      </w:r>
      <w:r w:rsidR="00BC30EF">
        <w:rPr>
          <w:rFonts w:ascii="仿宋" w:eastAsia="仿宋" w:hAnsi="仿宋" w:cs="Times New Roman" w:hint="eastAsia"/>
          <w:color w:val="000000"/>
          <w:kern w:val="0"/>
          <w:sz w:val="32"/>
          <w:szCs w:val="32"/>
        </w:rPr>
        <w:t>经销</w:t>
      </w:r>
      <w:r w:rsidRPr="002671D8">
        <w:rPr>
          <w:rFonts w:ascii="仿宋" w:eastAsia="仿宋" w:hAnsi="仿宋" w:cs="Times New Roman" w:hint="eastAsia"/>
          <w:color w:val="000000"/>
          <w:kern w:val="0"/>
          <w:sz w:val="32"/>
          <w:szCs w:val="32"/>
        </w:rPr>
        <w:t>商或生产商；</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color w:val="000000"/>
          <w:kern w:val="0"/>
          <w:sz w:val="32"/>
          <w:szCs w:val="32"/>
        </w:rPr>
      </w:pPr>
      <w:r w:rsidRPr="002671D8">
        <w:rPr>
          <w:rFonts w:ascii="仿宋" w:eastAsia="仿宋" w:hAnsi="仿宋" w:cs="Times New Roman" w:hint="eastAsia"/>
          <w:color w:val="000000"/>
          <w:kern w:val="0"/>
          <w:sz w:val="32"/>
          <w:szCs w:val="32"/>
        </w:rPr>
        <w:t>（三）</w:t>
      </w:r>
      <w:r w:rsidR="00560F10" w:rsidRPr="0026777B">
        <w:rPr>
          <w:rFonts w:ascii="仿宋" w:eastAsia="仿宋" w:hAnsi="仿宋"/>
          <w:color w:val="000000"/>
          <w:sz w:val="32"/>
          <w:szCs w:val="32"/>
          <w:shd w:val="clear" w:color="auto" w:fill="FFFFFF"/>
        </w:rPr>
        <w:t>投标人不得被列入失信被执行人</w:t>
      </w:r>
      <w:r w:rsidR="00560F10">
        <w:rPr>
          <w:rFonts w:ascii="仿宋" w:eastAsia="仿宋" w:hAnsi="仿宋"/>
          <w:color w:val="000000"/>
          <w:sz w:val="32"/>
          <w:szCs w:val="32"/>
          <w:shd w:val="clear" w:color="auto" w:fill="FFFFFF"/>
        </w:rPr>
        <w:t>、重大税收违法案件当事人名单、政府采购严重违法失信行为记录名单</w:t>
      </w:r>
      <w:r w:rsidR="00560F10" w:rsidRPr="0026777B">
        <w:rPr>
          <w:rFonts w:ascii="仿宋" w:eastAsia="仿宋" w:hAnsi="仿宋"/>
          <w:color w:val="000000"/>
          <w:sz w:val="32"/>
          <w:szCs w:val="32"/>
          <w:shd w:val="clear" w:color="auto" w:fill="FFFFFF"/>
        </w:rPr>
        <w:t>（查询网站：信用中国和中国政府采购网，并提供报名时间内网站截图为准</w:t>
      </w:r>
      <w:r w:rsidR="00560F10" w:rsidRPr="0026777B">
        <w:rPr>
          <w:rFonts w:ascii="仿宋" w:eastAsia="仿宋" w:hAnsi="仿宋" w:hint="eastAsia"/>
          <w:color w:val="000000"/>
          <w:sz w:val="32"/>
          <w:szCs w:val="32"/>
          <w:shd w:val="clear" w:color="auto" w:fill="FFFFFF"/>
        </w:rPr>
        <w:t xml:space="preserve"> </w:t>
      </w:r>
      <w:r w:rsidR="00560F10" w:rsidRPr="0026777B">
        <w:rPr>
          <w:rFonts w:ascii="仿宋" w:eastAsia="仿宋" w:hAnsi="仿宋"/>
          <w:color w:val="000000"/>
          <w:sz w:val="32"/>
          <w:szCs w:val="32"/>
          <w:shd w:val="clear" w:color="auto" w:fill="FFFFFF"/>
        </w:rPr>
        <w:t>）；</w:t>
      </w:r>
      <w:r w:rsidR="00560F10" w:rsidRPr="0028399B">
        <w:rPr>
          <w:rFonts w:ascii="仿宋" w:eastAsia="仿宋" w:hAnsi="仿宋"/>
          <w:color w:val="000000"/>
          <w:sz w:val="32"/>
          <w:szCs w:val="32"/>
          <w:shd w:val="clear" w:color="auto" w:fill="FFFFFF"/>
        </w:rPr>
        <w:t>未被列入经营异常名录信息、列入严重违法失信企业名单（黑名单</w:t>
      </w:r>
      <w:r w:rsidR="00560F10" w:rsidRPr="0028399B">
        <w:rPr>
          <w:rFonts w:ascii="仿宋" w:eastAsia="仿宋" w:hAnsi="仿宋"/>
          <w:sz w:val="32"/>
          <w:szCs w:val="32"/>
        </w:rPr>
        <w:t>）（</w:t>
      </w:r>
      <w:r w:rsidR="00560F10">
        <w:rPr>
          <w:rFonts w:ascii="仿宋" w:eastAsia="仿宋" w:hAnsi="仿宋"/>
          <w:color w:val="000000"/>
          <w:sz w:val="32"/>
          <w:szCs w:val="32"/>
          <w:shd w:val="clear" w:color="auto" w:fill="FFFFFF"/>
        </w:rPr>
        <w:t>查询网站</w:t>
      </w:r>
      <w:r w:rsidR="00560F10">
        <w:rPr>
          <w:rFonts w:ascii="仿宋" w:eastAsia="仿宋" w:hAnsi="仿宋" w:hint="eastAsia"/>
          <w:color w:val="000000"/>
          <w:sz w:val="32"/>
          <w:szCs w:val="32"/>
          <w:shd w:val="clear" w:color="auto" w:fill="FFFFFF"/>
        </w:rPr>
        <w:t>：国家企业信用信息公示系统</w:t>
      </w:r>
      <w:r w:rsidR="00560F10" w:rsidRPr="0026777B">
        <w:rPr>
          <w:rFonts w:ascii="仿宋" w:eastAsia="仿宋" w:hAnsi="仿宋"/>
          <w:color w:val="000000"/>
          <w:sz w:val="32"/>
          <w:szCs w:val="32"/>
          <w:shd w:val="clear" w:color="auto" w:fill="FFFFFF"/>
        </w:rPr>
        <w:t>，并提供报名时间内网站截图为准</w:t>
      </w:r>
      <w:r w:rsidR="00560F10" w:rsidRPr="0026777B">
        <w:rPr>
          <w:rFonts w:ascii="仿宋" w:eastAsia="仿宋" w:hAnsi="仿宋" w:hint="eastAsia"/>
          <w:color w:val="000000"/>
          <w:sz w:val="32"/>
          <w:szCs w:val="32"/>
          <w:shd w:val="clear" w:color="auto" w:fill="FFFFFF"/>
        </w:rPr>
        <w:t xml:space="preserve"> </w:t>
      </w:r>
      <w:r w:rsidR="00560F10" w:rsidRPr="0026777B">
        <w:rPr>
          <w:rFonts w:ascii="仿宋" w:eastAsia="仿宋" w:hAnsi="仿宋"/>
          <w:color w:val="000000"/>
          <w:sz w:val="32"/>
          <w:szCs w:val="32"/>
          <w:shd w:val="clear" w:color="auto" w:fill="FFFFFF"/>
        </w:rPr>
        <w:t>）</w:t>
      </w:r>
      <w:r w:rsidRPr="002671D8">
        <w:rPr>
          <w:rFonts w:ascii="仿宋" w:eastAsia="仿宋" w:hAnsi="仿宋" w:cs="Times New Roman" w:hint="eastAsia"/>
          <w:color w:val="000000"/>
          <w:kern w:val="0"/>
          <w:sz w:val="32"/>
          <w:szCs w:val="32"/>
        </w:rPr>
        <w:t>；</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color w:val="000000"/>
          <w:kern w:val="0"/>
          <w:sz w:val="32"/>
          <w:szCs w:val="32"/>
        </w:rPr>
      </w:pPr>
      <w:r w:rsidRPr="002671D8">
        <w:rPr>
          <w:rFonts w:ascii="仿宋" w:eastAsia="仿宋" w:hAnsi="仿宋" w:cs="Times New Roman" w:hint="eastAsia"/>
          <w:color w:val="000000"/>
          <w:kern w:val="0"/>
          <w:sz w:val="32"/>
          <w:szCs w:val="32"/>
        </w:rPr>
        <w:t>（四）本项目不接受联合体投标；</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color w:val="000000"/>
          <w:kern w:val="0"/>
          <w:sz w:val="32"/>
          <w:szCs w:val="32"/>
        </w:rPr>
      </w:pPr>
      <w:r w:rsidRPr="002671D8">
        <w:rPr>
          <w:rFonts w:ascii="仿宋" w:eastAsia="仿宋" w:hAnsi="仿宋" w:cs="Times New Roman" w:hint="eastAsia"/>
          <w:color w:val="000000"/>
          <w:kern w:val="0"/>
          <w:sz w:val="32"/>
          <w:szCs w:val="32"/>
        </w:rPr>
        <w:t>（五）本次招标采用资格后审。</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lastRenderedPageBreak/>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sidR="002671D8" w:rsidRPr="002671D8">
        <w:rPr>
          <w:rFonts w:ascii="仿宋" w:eastAsia="仿宋" w:hAnsi="仿宋" w:cs="宋体" w:hint="eastAsia"/>
          <w:bCs/>
          <w:color w:val="000000"/>
          <w:kern w:val="0"/>
          <w:sz w:val="32"/>
          <w:szCs w:val="32"/>
          <w:u w:val="single"/>
        </w:rPr>
        <w:t>（www.xcggzy.gov.cn）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560F10">
        <w:rPr>
          <w:rFonts w:ascii="仿宋" w:eastAsia="仿宋" w:hAnsi="仿宋" w:cs="宋体" w:hint="eastAsia"/>
          <w:bCs/>
          <w:color w:val="000000"/>
          <w:kern w:val="0"/>
          <w:sz w:val="32"/>
          <w:szCs w:val="32"/>
        </w:rPr>
        <w:t>2019年1</w:t>
      </w:r>
      <w:r w:rsidR="00560F10" w:rsidRPr="0001257A">
        <w:rPr>
          <w:rFonts w:ascii="仿宋" w:eastAsia="仿宋" w:hAnsi="仿宋" w:cs="宋体" w:hint="eastAsia"/>
          <w:bCs/>
          <w:color w:val="000000"/>
          <w:kern w:val="0"/>
          <w:sz w:val="32"/>
          <w:szCs w:val="32"/>
        </w:rPr>
        <w:t>月</w:t>
      </w:r>
      <w:r w:rsidR="00560F10">
        <w:rPr>
          <w:rFonts w:ascii="仿宋" w:eastAsia="仿宋" w:hAnsi="仿宋" w:cs="宋体" w:hint="eastAsia"/>
          <w:bCs/>
          <w:color w:val="000000"/>
          <w:kern w:val="0"/>
          <w:sz w:val="32"/>
          <w:szCs w:val="32"/>
        </w:rPr>
        <w:t>30</w:t>
      </w:r>
      <w:r w:rsidR="00560F10" w:rsidRPr="0001257A">
        <w:rPr>
          <w:rFonts w:ascii="仿宋" w:eastAsia="仿宋" w:hAnsi="仿宋" w:cs="宋体" w:hint="eastAsia"/>
          <w:bCs/>
          <w:color w:val="000000"/>
          <w:kern w:val="0"/>
          <w:sz w:val="32"/>
          <w:szCs w:val="32"/>
        </w:rPr>
        <w:t>日</w:t>
      </w:r>
      <w:r w:rsidR="00560F10">
        <w:rPr>
          <w:rFonts w:ascii="仿宋" w:eastAsia="仿宋" w:hAnsi="仿宋" w:cs="宋体" w:hint="eastAsia"/>
          <w:bCs/>
          <w:color w:val="000000"/>
          <w:kern w:val="0"/>
          <w:sz w:val="32"/>
          <w:szCs w:val="32"/>
        </w:rPr>
        <w:t>下</w:t>
      </w:r>
      <w:r w:rsidR="00560F10" w:rsidRPr="0001257A">
        <w:rPr>
          <w:rFonts w:ascii="仿宋" w:eastAsia="仿宋" w:hAnsi="仿宋" w:cs="宋体" w:hint="eastAsia"/>
          <w:bCs/>
          <w:color w:val="000000"/>
          <w:kern w:val="0"/>
          <w:sz w:val="32"/>
          <w:szCs w:val="32"/>
        </w:rPr>
        <w:t>午</w:t>
      </w:r>
      <w:r w:rsidR="00560F10">
        <w:rPr>
          <w:rFonts w:ascii="仿宋" w:eastAsia="仿宋" w:hAnsi="仿宋" w:cs="宋体" w:hint="eastAsia"/>
          <w:bCs/>
          <w:color w:val="000000"/>
          <w:kern w:val="0"/>
          <w:sz w:val="32"/>
          <w:szCs w:val="32"/>
        </w:rPr>
        <w:t>15</w:t>
      </w:r>
      <w:r w:rsidR="00560F10" w:rsidRPr="0001257A">
        <w:rPr>
          <w:rFonts w:ascii="仿宋" w:eastAsia="仿宋" w:hAnsi="仿宋" w:cs="宋体" w:hint="eastAsia"/>
          <w:bCs/>
          <w:color w:val="000000"/>
          <w:kern w:val="0"/>
          <w:sz w:val="32"/>
          <w:szCs w:val="32"/>
        </w:rPr>
        <w:t>：00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4F0681">
        <w:rPr>
          <w:rFonts w:ascii="宋体" w:hAnsi="宋体" w:cs="仿宋" w:hint="eastAsia"/>
          <w:b/>
          <w:color w:val="000000"/>
          <w:sz w:val="28"/>
          <w:szCs w:val="28"/>
        </w:rPr>
        <w:t xml:space="preserve"> </w:t>
      </w:r>
      <w:r w:rsidR="00560F10">
        <w:rPr>
          <w:rFonts w:ascii="宋体" w:hAnsi="宋体" w:cs="仿宋" w:hint="eastAsia"/>
          <w:b/>
          <w:color w:val="000000"/>
          <w:sz w:val="28"/>
          <w:szCs w:val="28"/>
          <w:u w:val="single"/>
        </w:rPr>
        <w:t>3</w:t>
      </w:r>
      <w:r w:rsidR="004F0681" w:rsidRPr="00BC30EF">
        <w:rPr>
          <w:rFonts w:ascii="宋体" w:hAnsi="宋体" w:cs="仿宋" w:hint="eastAsia"/>
          <w:b/>
          <w:color w:val="000000"/>
          <w:sz w:val="28"/>
          <w:szCs w:val="28"/>
          <w:u w:val="single"/>
        </w:rPr>
        <w:t>000</w:t>
      </w:r>
      <w:r w:rsidRPr="00165FDA">
        <w:rPr>
          <w:rFonts w:ascii="宋体" w:hAnsi="宋体" w:cs="仿宋" w:hint="eastAsia"/>
          <w:b/>
          <w:color w:val="000000"/>
          <w:sz w:val="28"/>
          <w:szCs w:val="28"/>
        </w:rPr>
        <w:t>元</w:t>
      </w:r>
      <w:r w:rsidR="004F0681">
        <w:rPr>
          <w:rFonts w:ascii="宋体" w:hAnsi="宋体" w:cs="仿宋" w:hint="eastAsia"/>
          <w:b/>
          <w:color w:val="000000"/>
          <w:sz w:val="28"/>
          <w:szCs w:val="28"/>
        </w:rPr>
        <w:t xml:space="preserve"> </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w:t>
      </w:r>
      <w:r w:rsidRPr="00165FDA">
        <w:rPr>
          <w:rFonts w:ascii="宋体" w:hAnsi="宋体" w:cs="仿宋" w:hint="eastAsia"/>
          <w:b/>
          <w:color w:val="000000"/>
          <w:sz w:val="28"/>
          <w:szCs w:val="28"/>
        </w:rPr>
        <w:lastRenderedPageBreak/>
        <w:t>“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560F10">
        <w:rPr>
          <w:rFonts w:ascii="仿宋" w:eastAsia="仿宋" w:hAnsi="仿宋" w:cs="宋体" w:hint="eastAsia"/>
          <w:bCs/>
          <w:color w:val="000000"/>
          <w:kern w:val="0"/>
          <w:sz w:val="32"/>
          <w:szCs w:val="32"/>
        </w:rPr>
        <w:t>2019年1</w:t>
      </w:r>
      <w:r w:rsidR="00560F10" w:rsidRPr="0001257A">
        <w:rPr>
          <w:rFonts w:ascii="仿宋" w:eastAsia="仿宋" w:hAnsi="仿宋" w:cs="宋体" w:hint="eastAsia"/>
          <w:bCs/>
          <w:color w:val="000000"/>
          <w:kern w:val="0"/>
          <w:sz w:val="32"/>
          <w:szCs w:val="32"/>
        </w:rPr>
        <w:t>月</w:t>
      </w:r>
      <w:r w:rsidR="00560F10">
        <w:rPr>
          <w:rFonts w:ascii="仿宋" w:eastAsia="仿宋" w:hAnsi="仿宋" w:cs="宋体" w:hint="eastAsia"/>
          <w:bCs/>
          <w:color w:val="000000"/>
          <w:kern w:val="0"/>
          <w:sz w:val="32"/>
          <w:szCs w:val="32"/>
        </w:rPr>
        <w:t>30</w:t>
      </w:r>
      <w:r w:rsidR="00560F10" w:rsidRPr="0001257A">
        <w:rPr>
          <w:rFonts w:ascii="仿宋" w:eastAsia="仿宋" w:hAnsi="仿宋" w:cs="宋体" w:hint="eastAsia"/>
          <w:bCs/>
          <w:color w:val="000000"/>
          <w:kern w:val="0"/>
          <w:sz w:val="32"/>
          <w:szCs w:val="32"/>
        </w:rPr>
        <w:t>日</w:t>
      </w:r>
      <w:r w:rsidR="00560F10">
        <w:rPr>
          <w:rFonts w:ascii="仿宋" w:eastAsia="仿宋" w:hAnsi="仿宋" w:cs="宋体" w:hint="eastAsia"/>
          <w:bCs/>
          <w:color w:val="000000"/>
          <w:kern w:val="0"/>
          <w:sz w:val="32"/>
          <w:szCs w:val="32"/>
        </w:rPr>
        <w:t>下</w:t>
      </w:r>
      <w:r w:rsidR="00560F10" w:rsidRPr="0001257A">
        <w:rPr>
          <w:rFonts w:ascii="仿宋" w:eastAsia="仿宋" w:hAnsi="仿宋" w:cs="宋体" w:hint="eastAsia"/>
          <w:bCs/>
          <w:color w:val="000000"/>
          <w:kern w:val="0"/>
          <w:sz w:val="32"/>
          <w:szCs w:val="32"/>
        </w:rPr>
        <w:t>午</w:t>
      </w:r>
      <w:r w:rsidR="00560F10">
        <w:rPr>
          <w:rFonts w:ascii="仿宋" w:eastAsia="仿宋" w:hAnsi="仿宋" w:cs="宋体" w:hint="eastAsia"/>
          <w:bCs/>
          <w:color w:val="000000"/>
          <w:kern w:val="0"/>
          <w:sz w:val="32"/>
          <w:szCs w:val="32"/>
        </w:rPr>
        <w:t>15</w:t>
      </w:r>
      <w:r w:rsidR="00560F10" w:rsidRPr="0001257A">
        <w:rPr>
          <w:rFonts w:ascii="仿宋" w:eastAsia="仿宋" w:hAnsi="仿宋" w:cs="宋体" w:hint="eastAsia"/>
          <w:bCs/>
          <w:color w:val="000000"/>
          <w:kern w:val="0"/>
          <w:sz w:val="32"/>
          <w:szCs w:val="32"/>
        </w:rPr>
        <w:t>：00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A4309" w:rsidRPr="004F0681" w:rsidRDefault="00535B9D" w:rsidP="004F0681">
      <w:pPr>
        <w:spacing w:line="540" w:lineRule="exact"/>
        <w:ind w:firstLineChars="200" w:firstLine="560"/>
        <w:jc w:val="left"/>
        <w:rPr>
          <w:rFonts w:ascii="宋体" w:hAnsi="宋体" w:cs="宋体"/>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w:t>
      </w:r>
      <w:r>
        <w:rPr>
          <w:rFonts w:ascii="宋体" w:hAnsi="宋体" w:cs="仿宋"/>
          <w:color w:val="000000"/>
          <w:sz w:val="28"/>
          <w:szCs w:val="28"/>
        </w:rPr>
        <w:lastRenderedPageBreak/>
        <w:t>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4F0681">
        <w:rPr>
          <w:rFonts w:ascii="宋体" w:hAnsi="宋体" w:cs="仿宋" w:hint="eastAsia"/>
          <w:color w:val="000000"/>
          <w:sz w:val="28"/>
          <w:szCs w:val="28"/>
        </w:rPr>
        <w:t xml:space="preserve"> </w:t>
      </w:r>
      <w:r>
        <w:rPr>
          <w:rFonts w:ascii="宋体" w:hAnsi="宋体" w:cs="仿宋"/>
          <w:color w:val="000000"/>
          <w:sz w:val="28"/>
          <w:szCs w:val="28"/>
        </w:rPr>
        <w:t>通过资格</w:t>
      </w:r>
      <w:r>
        <w:rPr>
          <w:rFonts w:ascii="宋体" w:hAnsi="宋体" w:cs="仿宋" w:hint="eastAsia"/>
          <w:color w:val="000000"/>
          <w:sz w:val="28"/>
          <w:szCs w:val="28"/>
        </w:rPr>
        <w:t>符合</w:t>
      </w:r>
      <w:r>
        <w:rPr>
          <w:rFonts w:ascii="宋体" w:hAnsi="宋体" w:cs="仿宋"/>
          <w:color w:val="000000"/>
          <w:sz w:val="28"/>
          <w:szCs w:val="28"/>
        </w:rPr>
        <w:t>审查</w:t>
      </w:r>
      <w:r>
        <w:rPr>
          <w:rFonts w:ascii="宋体" w:hAnsi="宋体" w:cs="仿宋" w:hint="eastAsia"/>
          <w:color w:val="000000"/>
          <w:sz w:val="28"/>
          <w:szCs w:val="28"/>
        </w:rPr>
        <w:t>项目需求且</w:t>
      </w:r>
      <w:r>
        <w:rPr>
          <w:rFonts w:ascii="宋体" w:hAnsi="宋体" w:cs="仿宋"/>
          <w:color w:val="000000"/>
          <w:sz w:val="28"/>
          <w:szCs w:val="28"/>
        </w:rPr>
        <w:t>报价最低的为成交候选供应商</w:t>
      </w:r>
      <w:r w:rsidR="004F0681">
        <w:rPr>
          <w:rFonts w:ascii="宋体" w:hAnsi="宋体" w:cs="仿宋" w:hint="eastAsia"/>
          <w:color w:val="000000"/>
          <w:sz w:val="28"/>
          <w:szCs w:val="28"/>
        </w:rPr>
        <w:t xml:space="preserve"> </w:t>
      </w:r>
      <w:r w:rsidR="004F0681">
        <w:rPr>
          <w:rFonts w:asciiTheme="minorEastAsia" w:eastAsiaTheme="minorEastAsia" w:hAnsiTheme="minorEastAsia" w:cstheme="minorEastAsia" w:hint="eastAsia"/>
          <w:sz w:val="28"/>
          <w:szCs w:val="28"/>
          <w:shd w:val="clear" w:color="auto" w:fill="FFFFFF"/>
        </w:rPr>
        <w:t xml:space="preserve"> </w:t>
      </w:r>
      <w:r>
        <w:rPr>
          <w:rFonts w:ascii="宋体" w:hAnsi="宋体" w:cs="仿宋"/>
          <w:color w:val="000000"/>
          <w:sz w:val="28"/>
          <w:szCs w:val="28"/>
        </w:rPr>
        <w:t>4、</w:t>
      </w:r>
      <w:r w:rsidR="004F0681">
        <w:rPr>
          <w:rFonts w:ascii="宋体" w:hAnsi="宋体" w:cs="仿宋" w:hint="eastAsia"/>
          <w:color w:val="000000"/>
          <w:sz w:val="28"/>
          <w:szCs w:val="28"/>
        </w:rPr>
        <w:t xml:space="preserve"> </w:t>
      </w:r>
      <w:r>
        <w:rPr>
          <w:rFonts w:ascii="宋体" w:hAnsi="宋体" w:cs="仿宋"/>
          <w:color w:val="000000"/>
          <w:sz w:val="28"/>
          <w:szCs w:val="28"/>
        </w:rPr>
        <w:t>预算</w:t>
      </w:r>
      <w:r w:rsidR="00560F10" w:rsidRPr="00560F10">
        <w:rPr>
          <w:rFonts w:ascii="宋体" w:hAnsi="宋体" w:cs="仿宋" w:hint="eastAsia"/>
          <w:bCs/>
          <w:color w:val="000000"/>
          <w:sz w:val="28"/>
          <w:szCs w:val="28"/>
        </w:rPr>
        <w:t>165550.00</w:t>
      </w:r>
      <w:r>
        <w:rPr>
          <w:rFonts w:ascii="宋体" w:hAnsi="宋体" w:cs="仿宋"/>
          <w:color w:val="000000"/>
          <w:sz w:val="28"/>
          <w:szCs w:val="28"/>
        </w:rPr>
        <w:t>元，超出者无效投标。5、</w:t>
      </w:r>
      <w:r>
        <w:rPr>
          <w:rFonts w:ascii="宋体" w:hAnsi="宋体" w:cs="仿宋" w:hint="eastAsia"/>
          <w:color w:val="000000"/>
          <w:sz w:val="28"/>
          <w:szCs w:val="28"/>
        </w:rPr>
        <w:t>供货期：</w:t>
      </w:r>
      <w:r w:rsidR="00306707">
        <w:rPr>
          <w:rFonts w:ascii="宋体" w:hAnsi="宋体" w:cs="仿宋" w:hint="eastAsia"/>
          <w:color w:val="000000"/>
          <w:sz w:val="28"/>
          <w:szCs w:val="28"/>
        </w:rPr>
        <w:t>签订合同后</w:t>
      </w:r>
      <w:r w:rsidR="004F0681" w:rsidRPr="004F0681">
        <w:rPr>
          <w:rFonts w:ascii="宋体" w:hAnsi="宋体" w:cs="仿宋" w:hint="eastAsia"/>
          <w:color w:val="000000"/>
          <w:sz w:val="28"/>
          <w:szCs w:val="28"/>
        </w:rPr>
        <w:t>20天</w:t>
      </w:r>
      <w:r w:rsidR="00306707">
        <w:rPr>
          <w:rFonts w:ascii="宋体" w:hAnsi="宋体" w:cs="仿宋" w:hint="eastAsia"/>
          <w:color w:val="000000"/>
          <w:sz w:val="28"/>
          <w:szCs w:val="28"/>
        </w:rPr>
        <w:t>内</w:t>
      </w:r>
      <w:r w:rsidR="00A52389">
        <w:rPr>
          <w:rFonts w:ascii="宋体" w:hAnsi="宋体" w:cs="仿宋" w:hint="eastAsia"/>
          <w:color w:val="000000"/>
          <w:sz w:val="28"/>
          <w:szCs w:val="28"/>
        </w:rPr>
        <w:t>供货并安装完毕</w:t>
      </w:r>
      <w:r>
        <w:rPr>
          <w:rFonts w:ascii="宋体" w:hAnsi="宋体" w:cs="仿宋" w:hint="eastAsia"/>
          <w:color w:val="000000"/>
          <w:sz w:val="28"/>
          <w:szCs w:val="28"/>
        </w:rPr>
        <w:t>。6、付款方式：</w:t>
      </w:r>
      <w:r w:rsidR="00560F10">
        <w:rPr>
          <w:rFonts w:ascii="宋体" w:hAnsi="宋体" w:cs="宋体" w:hint="eastAsia"/>
          <w:sz w:val="28"/>
          <w:szCs w:val="28"/>
        </w:rPr>
        <w:t>验收合格后，一次性付款</w:t>
      </w:r>
      <w:r w:rsidR="004F0681" w:rsidRPr="004F0681">
        <w:rPr>
          <w:rFonts w:ascii="宋体" w:hAnsi="宋体" w:cs="宋体" w:hint="eastAsia"/>
          <w:sz w:val="28"/>
          <w:szCs w:val="28"/>
        </w:rPr>
        <w:t>。</w:t>
      </w:r>
      <w:r>
        <w:rPr>
          <w:rFonts w:ascii="宋体" w:hAnsi="宋体" w:cs="仿宋" w:hint="eastAsia"/>
          <w:color w:val="000000"/>
          <w:sz w:val="28"/>
          <w:szCs w:val="28"/>
        </w:rPr>
        <w:t>6.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与本项目政府采购活动。</w:t>
      </w:r>
    </w:p>
    <w:p w:rsidR="005A4309" w:rsidRDefault="00535B9D" w:rsidP="00394CB9">
      <w:pPr>
        <w:spacing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60F10" w:rsidRPr="00560F10" w:rsidRDefault="00560F10" w:rsidP="00560F10">
      <w:pPr>
        <w:spacing w:before="100" w:after="100" w:line="540" w:lineRule="exact"/>
        <w:ind w:firstLineChars="200" w:firstLine="560"/>
        <w:jc w:val="left"/>
        <w:rPr>
          <w:rFonts w:ascii="宋体" w:hAnsi="宋体" w:cs="仿宋" w:hint="eastAsia"/>
          <w:bCs/>
          <w:color w:val="000000"/>
          <w:sz w:val="28"/>
          <w:szCs w:val="28"/>
        </w:rPr>
      </w:pPr>
      <w:r w:rsidRPr="00560F10">
        <w:rPr>
          <w:rFonts w:ascii="宋体" w:hAnsi="宋体" w:cs="仿宋" w:hint="eastAsia"/>
          <w:bCs/>
          <w:color w:val="000000"/>
          <w:sz w:val="28"/>
          <w:szCs w:val="28"/>
        </w:rPr>
        <w:t>采购单位：</w:t>
      </w:r>
      <w:r w:rsidRPr="00560F10">
        <w:rPr>
          <w:rFonts w:ascii="宋体" w:hAnsi="宋体" w:cs="仿宋" w:hint="eastAsia"/>
          <w:color w:val="000000"/>
          <w:sz w:val="28"/>
          <w:szCs w:val="28"/>
        </w:rPr>
        <w:t>襄城县</w:t>
      </w:r>
      <w:proofErr w:type="gramStart"/>
      <w:r w:rsidRPr="00560F10">
        <w:rPr>
          <w:rFonts w:ascii="宋体" w:hAnsi="宋体" w:cs="仿宋" w:hint="eastAsia"/>
          <w:bCs/>
          <w:color w:val="000000"/>
          <w:sz w:val="28"/>
          <w:szCs w:val="28"/>
        </w:rPr>
        <w:t>茨</w:t>
      </w:r>
      <w:proofErr w:type="gramEnd"/>
      <w:r w:rsidRPr="00560F10">
        <w:rPr>
          <w:rFonts w:ascii="宋体" w:hAnsi="宋体" w:cs="仿宋" w:hint="eastAsia"/>
          <w:bCs/>
          <w:color w:val="000000"/>
          <w:sz w:val="28"/>
          <w:szCs w:val="28"/>
        </w:rPr>
        <w:t>沟乡中心学校</w:t>
      </w:r>
    </w:p>
    <w:p w:rsidR="00560F10" w:rsidRPr="00560F10" w:rsidRDefault="00560F10" w:rsidP="00560F10">
      <w:pPr>
        <w:spacing w:before="100" w:after="100" w:line="540" w:lineRule="exact"/>
        <w:ind w:firstLineChars="200" w:firstLine="560"/>
        <w:jc w:val="left"/>
        <w:rPr>
          <w:rFonts w:ascii="宋体" w:hAnsi="宋体" w:cs="仿宋" w:hint="eastAsia"/>
          <w:bCs/>
          <w:color w:val="000000"/>
          <w:sz w:val="28"/>
          <w:szCs w:val="28"/>
        </w:rPr>
      </w:pPr>
      <w:r w:rsidRPr="00560F10">
        <w:rPr>
          <w:rFonts w:ascii="宋体" w:hAnsi="宋体" w:cs="仿宋" w:hint="eastAsia"/>
          <w:bCs/>
          <w:color w:val="000000"/>
          <w:sz w:val="28"/>
          <w:szCs w:val="28"/>
        </w:rPr>
        <w:t xml:space="preserve"> 联系地址：襄城县</w:t>
      </w:r>
      <w:proofErr w:type="gramStart"/>
      <w:r w:rsidRPr="00560F10">
        <w:rPr>
          <w:rFonts w:ascii="宋体" w:hAnsi="宋体" w:cs="仿宋" w:hint="eastAsia"/>
          <w:bCs/>
          <w:color w:val="000000"/>
          <w:sz w:val="28"/>
          <w:szCs w:val="28"/>
        </w:rPr>
        <w:t>茨</w:t>
      </w:r>
      <w:proofErr w:type="gramEnd"/>
      <w:r w:rsidRPr="00560F10">
        <w:rPr>
          <w:rFonts w:ascii="宋体" w:hAnsi="宋体" w:cs="仿宋" w:hint="eastAsia"/>
          <w:bCs/>
          <w:color w:val="000000"/>
          <w:sz w:val="28"/>
          <w:szCs w:val="28"/>
        </w:rPr>
        <w:t>沟乡</w:t>
      </w:r>
    </w:p>
    <w:p w:rsidR="005A4309" w:rsidRDefault="00560F10" w:rsidP="00560F10">
      <w:pPr>
        <w:spacing w:before="100" w:after="100" w:line="540" w:lineRule="exact"/>
        <w:ind w:firstLineChars="200" w:firstLine="560"/>
        <w:jc w:val="left"/>
        <w:rPr>
          <w:rFonts w:ascii="宋体" w:hAnsi="宋体" w:cs="仿宋"/>
          <w:color w:val="000000"/>
          <w:sz w:val="28"/>
          <w:szCs w:val="28"/>
        </w:rPr>
      </w:pPr>
      <w:r w:rsidRPr="00560F10">
        <w:rPr>
          <w:rFonts w:ascii="宋体" w:hAnsi="宋体" w:cs="仿宋" w:hint="eastAsia"/>
          <w:bCs/>
          <w:color w:val="000000"/>
          <w:sz w:val="28"/>
          <w:szCs w:val="28"/>
        </w:rPr>
        <w:t xml:space="preserve"> 联系电话：0374-3610011</w:t>
      </w:r>
      <w:r w:rsidR="004F0681" w:rsidRPr="004F0681">
        <w:rPr>
          <w:rFonts w:ascii="仿宋" w:eastAsia="仿宋" w:hAnsi="仿宋" w:cs="宋体" w:hint="eastAsia"/>
          <w:bCs/>
          <w:color w:val="000000"/>
          <w:sz w:val="32"/>
          <w:szCs w:val="32"/>
        </w:rPr>
        <w:t xml:space="preserve"> </w:t>
      </w:r>
      <w:r w:rsidR="00535B9D">
        <w:rPr>
          <w:rFonts w:ascii="宋体" w:hAnsi="宋体" w:cs="仿宋" w:hint="eastAsia"/>
          <w:color w:val="000000"/>
          <w:sz w:val="28"/>
          <w:szCs w:val="28"/>
        </w:rPr>
        <w:t xml:space="preserve">                                        </w:t>
      </w:r>
      <w:r w:rsidR="00535B9D">
        <w:rPr>
          <w:rFonts w:ascii="宋体" w:hAnsi="宋体" w:cs="仿宋"/>
          <w:sz w:val="28"/>
          <w:szCs w:val="28"/>
        </w:rPr>
        <w:t xml:space="preserve">        </w:t>
      </w:r>
    </w:p>
    <w:p w:rsidR="00C2321B" w:rsidRDefault="00C2321B" w:rsidP="00F01328">
      <w:pPr>
        <w:ind w:firstLineChars="200" w:firstLine="560"/>
        <w:rPr>
          <w:rFonts w:ascii="宋体" w:hAnsi="宋体" w:cs="仿宋"/>
          <w:sz w:val="28"/>
          <w:szCs w:val="28"/>
        </w:rPr>
      </w:pP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F01328">
      <w:pPr>
        <w:ind w:firstLineChars="200" w:firstLine="560"/>
        <w:rPr>
          <w:rFonts w:ascii="宋体" w:hAnsi="宋体" w:cs="仿宋"/>
          <w:sz w:val="28"/>
          <w:szCs w:val="28"/>
        </w:rPr>
      </w:pPr>
      <w:r>
        <w:rPr>
          <w:rFonts w:ascii="宋体" w:hAnsi="宋体" w:cs="仿宋" w:hint="eastAsia"/>
          <w:sz w:val="28"/>
          <w:szCs w:val="28"/>
        </w:rPr>
        <w:t>附件3、服务承诺</w:t>
      </w:r>
    </w:p>
    <w:p w:rsidR="005A4309" w:rsidRDefault="005A4309" w:rsidP="00F01328">
      <w:pPr>
        <w:widowControl/>
        <w:ind w:firstLineChars="200" w:firstLine="560"/>
        <w:jc w:val="left"/>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p>
    <w:p w:rsidR="004F0681" w:rsidRDefault="00535B9D" w:rsidP="00560F10">
      <w:pPr>
        <w:ind w:firstLineChars="200" w:firstLine="560"/>
        <w:rPr>
          <w:rFonts w:ascii="宋体" w:hAnsi="宋体" w:cs="仿宋" w:hint="eastAsia"/>
          <w:sz w:val="28"/>
          <w:szCs w:val="28"/>
        </w:rPr>
      </w:pPr>
      <w:r>
        <w:rPr>
          <w:rFonts w:ascii="宋体" w:hAnsi="宋体" w:cs="仿宋"/>
          <w:sz w:val="28"/>
          <w:szCs w:val="28"/>
        </w:rPr>
        <w:lastRenderedPageBreak/>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A52389" w:rsidRDefault="00A52389" w:rsidP="00560F10">
      <w:pPr>
        <w:ind w:firstLineChars="200" w:firstLine="480"/>
        <w:rPr>
          <w:rFonts w:ascii="微软雅黑" w:eastAsia="微软雅黑" w:hAnsi="微软雅黑" w:cs="微软雅黑" w:hint="eastAsia"/>
          <w:sz w:val="24"/>
          <w:szCs w:val="24"/>
        </w:rPr>
      </w:pPr>
    </w:p>
    <w:p w:rsidR="00560F10" w:rsidRDefault="00560F10" w:rsidP="00A52389">
      <w:pPr>
        <w:ind w:firstLineChars="200" w:firstLine="48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采购货物清单及技术参数要求</w:t>
      </w:r>
    </w:p>
    <w:p w:rsidR="00A52389" w:rsidRDefault="00A52389" w:rsidP="00A52389">
      <w:pPr>
        <w:ind w:firstLineChars="200" w:firstLine="560"/>
        <w:jc w:val="center"/>
        <w:rPr>
          <w:rFonts w:ascii="宋体" w:hAnsi="宋体" w:cs="仿宋"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881"/>
        <w:gridCol w:w="9289"/>
        <w:gridCol w:w="1092"/>
        <w:gridCol w:w="1451"/>
      </w:tblGrid>
      <w:tr w:rsidR="00560F10" w:rsidTr="00560F10">
        <w:trPr>
          <w:trHeight w:val="92"/>
        </w:trPr>
        <w:tc>
          <w:tcPr>
            <w:tcW w:w="768" w:type="dxa"/>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序号</w:t>
            </w:r>
          </w:p>
        </w:tc>
        <w:tc>
          <w:tcPr>
            <w:tcW w:w="1881" w:type="dxa"/>
          </w:tcPr>
          <w:p w:rsidR="00560F10" w:rsidRDefault="00560F10" w:rsidP="00467CC9">
            <w:pPr>
              <w:ind w:firstLineChars="200" w:firstLine="48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产品名称</w:t>
            </w:r>
          </w:p>
        </w:tc>
        <w:tc>
          <w:tcPr>
            <w:tcW w:w="9289" w:type="dxa"/>
          </w:tcPr>
          <w:p w:rsidR="00560F10" w:rsidRDefault="00560F10" w:rsidP="00467CC9">
            <w:pPr>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参数要求</w:t>
            </w:r>
          </w:p>
        </w:tc>
        <w:tc>
          <w:tcPr>
            <w:tcW w:w="1092" w:type="dxa"/>
          </w:tcPr>
          <w:p w:rsidR="00560F10" w:rsidRDefault="00560F10" w:rsidP="00467CC9">
            <w:pPr>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数量</w:t>
            </w:r>
          </w:p>
        </w:tc>
        <w:tc>
          <w:tcPr>
            <w:tcW w:w="1451" w:type="dxa"/>
          </w:tcPr>
          <w:p w:rsidR="00560F10" w:rsidRDefault="00560F10" w:rsidP="00467CC9">
            <w:pPr>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w:t>
            </w:r>
          </w:p>
        </w:tc>
      </w:tr>
      <w:tr w:rsidR="00560F10" w:rsidTr="00560F10">
        <w:trPr>
          <w:trHeight w:val="299"/>
        </w:trPr>
        <w:tc>
          <w:tcPr>
            <w:tcW w:w="768" w:type="dxa"/>
          </w:tcPr>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881" w:type="dxa"/>
          </w:tcPr>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液晶拼接屏</w:t>
            </w:r>
          </w:p>
          <w:p w:rsidR="00560F10" w:rsidRDefault="00560F10" w:rsidP="00467CC9">
            <w:pPr>
              <w:jc w:val="center"/>
              <w:rPr>
                <w:rFonts w:ascii="微软雅黑" w:eastAsia="微软雅黑" w:hAnsi="微软雅黑" w:cs="微软雅黑" w:hint="eastAsia"/>
                <w:sz w:val="24"/>
                <w:szCs w:val="24"/>
              </w:rPr>
            </w:pPr>
          </w:p>
        </w:tc>
        <w:tc>
          <w:tcPr>
            <w:tcW w:w="9289" w:type="dxa"/>
          </w:tcPr>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 采用原装工业级面板；</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2. 背光类型：直下式LED背光；</w:t>
            </w:r>
          </w:p>
          <w:p w:rsidR="00560F10" w:rsidRDefault="00560F10" w:rsidP="00467CC9">
            <w:pPr>
              <w:pStyle w:val="ListParagraph"/>
              <w:ind w:firstLineChars="0" w:firstLine="0"/>
              <w:rPr>
                <w:rFonts w:ascii="微软雅黑" w:eastAsia="微软雅黑" w:hAnsi="微软雅黑" w:cs="微软雅黑" w:hint="eastAsia"/>
                <w:sz w:val="24"/>
                <w:szCs w:val="24"/>
                <w:highlight w:val="green"/>
              </w:rPr>
            </w:pPr>
            <w:r>
              <w:rPr>
                <w:rFonts w:ascii="微软雅黑" w:eastAsia="微软雅黑" w:hAnsi="微软雅黑" w:cs="微软雅黑" w:hint="eastAsia"/>
                <w:sz w:val="24"/>
                <w:szCs w:val="24"/>
              </w:rPr>
              <w:t>3. 单屏尺寸：</w:t>
            </w:r>
            <w:r>
              <w:rPr>
                <w:rFonts w:ascii="微软雅黑" w:eastAsia="微软雅黑" w:hAnsi="微软雅黑" w:cs="微软雅黑" w:hint="eastAsia"/>
                <w:sz w:val="24"/>
                <w:szCs w:val="24"/>
                <w:highlight w:val="green"/>
              </w:rPr>
              <w:t>1213.4mm(长）×684.2mm（高）</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4. 拼接缝隙：3.5mm；</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5. 物理分辨率： 1920*1080；</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6. 屏幕亮度：500cd/</w:t>
            </w:r>
            <w:r>
              <w:rPr>
                <w:rFonts w:ascii="宋体" w:hAnsi="宋体" w:cs="宋体" w:hint="eastAsia"/>
                <w:sz w:val="24"/>
                <w:szCs w:val="24"/>
              </w:rPr>
              <w:t>㎡</w:t>
            </w:r>
            <w:r>
              <w:rPr>
                <w:rFonts w:ascii="微软雅黑" w:eastAsia="微软雅黑" w:hAnsi="微软雅黑" w:cs="微软雅黑" w:hint="eastAsia"/>
                <w:sz w:val="24"/>
                <w:szCs w:val="24"/>
              </w:rPr>
              <w:t>；</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7. 对比度： 3500：1；</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8. 屏幕比例：16:9；</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9. 色彩数值：16.7M；</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10. 像素间距：0.53mm*0.53mm；</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11. 可视角度：178°/178°；</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12. 响应时间：8ms；</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13. 使用寿命：60000h；</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14. 控制方式：RS232串口、网络、遥控装置；</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15. 视频接口：1×VGA、1×DVI、1×HDMI、2×Video输入, 2×Video输出；</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16. 支持1路音频通道接口；</w:t>
            </w:r>
          </w:p>
          <w:p w:rsidR="00560F10" w:rsidRDefault="00560F10" w:rsidP="00467CC9">
            <w:pPr>
              <w:pStyle w:val="ListParagraph"/>
              <w:ind w:firstLineChars="0" w:firstLine="0"/>
              <w:rPr>
                <w:rFonts w:ascii="微软雅黑" w:eastAsia="微软雅黑" w:hAnsi="微软雅黑" w:cs="微软雅黑" w:hint="eastAsia"/>
                <w:sz w:val="24"/>
                <w:szCs w:val="24"/>
              </w:rPr>
            </w:pPr>
            <w:r>
              <w:rPr>
                <w:rFonts w:ascii="微软雅黑" w:eastAsia="微软雅黑" w:hAnsi="微软雅黑" w:cs="微软雅黑" w:hint="eastAsia"/>
                <w:sz w:val="24"/>
                <w:szCs w:val="24"/>
              </w:rPr>
              <w:t>17. 支持7x24小时连续运行；</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18. 支持前后维护搭建，具有6自由度调整支架，可改变屏幕的前后左右上下等角度任意调整；</w:t>
            </w:r>
            <w:r>
              <w:rPr>
                <w:rFonts w:ascii="微软雅黑" w:eastAsia="微软雅黑" w:hAnsi="微软雅黑" w:cs="微软雅黑"/>
                <w:sz w:val="24"/>
                <w:szCs w:val="24"/>
              </w:rPr>
              <w:cr/>
            </w:r>
            <w:r>
              <w:rPr>
                <w:rFonts w:ascii="微软雅黑" w:eastAsia="微软雅黑" w:hAnsi="微软雅黑" w:cs="微软雅黑" w:hint="eastAsia"/>
                <w:sz w:val="24"/>
                <w:szCs w:val="24"/>
              </w:rPr>
              <w:t>▲19.具有国家电子计算机质量监督检验中心出具的电子计算机质量监督中心出具的防火检测报告、随机震动试验报告、噪声试验报告、环境适应性检测报告复印件并加盖公章；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▲20.显示单元制造厂商必须通过ISO9001质量体系认证、ISO14001环境体系认证、OHSAS18001职业健康管理体系认证及中国节能产品认证，需提供合法的认证证书复印件并加盖公章；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▲21.显示单元制造厂商必须获得国家强制性产品CCC认证，节能认证</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▲22.产品应具有国家广播电视产品质量监督检验中心出具的相关检测报告，需提供合法的认证证书复印件并加盖公章；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▲23.节能清单：入选最新一期政府节能产品采购清单；</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▲24.要求大屏与处理器统一品牌</w:t>
            </w:r>
          </w:p>
        </w:tc>
        <w:tc>
          <w:tcPr>
            <w:tcW w:w="1092" w:type="dxa"/>
            <w:vAlign w:val="center"/>
          </w:tcPr>
          <w:p w:rsidR="00560F10" w:rsidRDefault="00560F10" w:rsidP="00467CC9">
            <w:pP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10</w:t>
            </w:r>
          </w:p>
          <w:p w:rsidR="00560F10" w:rsidRDefault="00560F10" w:rsidP="00467CC9">
            <w:pPr>
              <w:jc w:val="center"/>
              <w:rPr>
                <w:rFonts w:ascii="微软雅黑" w:eastAsia="微软雅黑" w:hAnsi="微软雅黑" w:cs="微软雅黑" w:hint="eastAsia"/>
                <w:sz w:val="24"/>
                <w:szCs w:val="24"/>
              </w:rPr>
            </w:pPr>
          </w:p>
        </w:tc>
        <w:tc>
          <w:tcPr>
            <w:tcW w:w="1451"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平方</w:t>
            </w:r>
          </w:p>
          <w:p w:rsidR="00560F10" w:rsidRDefault="00560F10" w:rsidP="00467CC9">
            <w:pPr>
              <w:jc w:val="center"/>
              <w:rPr>
                <w:rFonts w:ascii="微软雅黑" w:eastAsia="微软雅黑" w:hAnsi="微软雅黑" w:cs="微软雅黑" w:hint="eastAsia"/>
                <w:sz w:val="24"/>
                <w:szCs w:val="24"/>
              </w:rPr>
            </w:pPr>
          </w:p>
        </w:tc>
      </w:tr>
      <w:tr w:rsidR="00560F10" w:rsidTr="00560F10">
        <w:trPr>
          <w:trHeight w:val="1139"/>
        </w:trPr>
        <w:tc>
          <w:tcPr>
            <w:tcW w:w="768"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w:t>
            </w:r>
          </w:p>
        </w:tc>
        <w:tc>
          <w:tcPr>
            <w:tcW w:w="1881"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大屏拼接控制系统软件</w:t>
            </w:r>
          </w:p>
        </w:tc>
        <w:tc>
          <w:tcPr>
            <w:tcW w:w="9289" w:type="dxa"/>
          </w:tcPr>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1.支持一体化操作管理，实现多用户同时管理、分区管理、预案管理、信号窗口管理等；</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2.采用专业显控界面，支持软件界面类型、窗口大小、显示位置布局及自定义模式；</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3.具有便捷的选项对应工具栏，可进行功能区的伸展、最大化、最小化、完善系统结构；</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4.支持对信号源的一体化控制、模式化联动、流程化操作以及周边系统联动控制；</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5.支持自定窗口菜单、子窗口、树型目录等界面及双击、右键菜单选择等操作；</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6.支持任意信号窗口模式组合的定义、编辑，根据业务和应用场景需求，进行预案化配置；</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7.对各种输入信号进行管理，自定义添加各种信号源，方便、快捷的对信号源进行调用、切换、删除、保存等各种窗口管理；</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8.支持进行开/关、缩放、漫游、叠加、窗口大小、比例、排列及属性设置等操作；</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9.支持自动识别功能，通过软件查看当前接入软件的信号显示状态；</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10.多级用户权限管理，可划分主管理、辅管理、操作员等多种权限划分模式；</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11.</w:t>
            </w:r>
            <w:proofErr w:type="gramStart"/>
            <w:r>
              <w:rPr>
                <w:rFonts w:ascii="微软雅黑" w:eastAsia="微软雅黑" w:hAnsi="微软雅黑" w:cs="微软雅黑" w:hint="eastAsia"/>
                <w:sz w:val="24"/>
                <w:szCs w:val="24"/>
              </w:rPr>
              <w:t>支持预监可视化</w:t>
            </w:r>
            <w:proofErr w:type="gramEnd"/>
            <w:r>
              <w:rPr>
                <w:rFonts w:ascii="微软雅黑" w:eastAsia="微软雅黑" w:hAnsi="微软雅黑" w:cs="微软雅黑" w:hint="eastAsia"/>
                <w:sz w:val="24"/>
                <w:szCs w:val="24"/>
              </w:rPr>
              <w:t>操作界面的定义及任意组合显示模式；</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12.专业</w:t>
            </w:r>
            <w:proofErr w:type="gramStart"/>
            <w:r>
              <w:rPr>
                <w:rFonts w:ascii="微软雅黑" w:eastAsia="微软雅黑" w:hAnsi="微软雅黑" w:cs="微软雅黑" w:hint="eastAsia"/>
                <w:sz w:val="24"/>
                <w:szCs w:val="24"/>
              </w:rPr>
              <w:t>预监及</w:t>
            </w:r>
            <w:proofErr w:type="gramEnd"/>
            <w:r>
              <w:rPr>
                <w:rFonts w:ascii="微软雅黑" w:eastAsia="微软雅黑" w:hAnsi="微软雅黑" w:cs="微软雅黑" w:hint="eastAsia"/>
                <w:sz w:val="24"/>
                <w:szCs w:val="24"/>
              </w:rPr>
              <w:t>回显窗口、通过鼠标将信号拖动</w:t>
            </w:r>
            <w:proofErr w:type="gramStart"/>
            <w:r>
              <w:rPr>
                <w:rFonts w:ascii="微软雅黑" w:eastAsia="微软雅黑" w:hAnsi="微软雅黑" w:cs="微软雅黑" w:hint="eastAsia"/>
                <w:sz w:val="24"/>
                <w:szCs w:val="24"/>
              </w:rPr>
              <w:t>到预监</w:t>
            </w:r>
            <w:proofErr w:type="gramEnd"/>
            <w:r>
              <w:rPr>
                <w:rFonts w:ascii="微软雅黑" w:eastAsia="微软雅黑" w:hAnsi="微软雅黑" w:cs="微软雅黑" w:hint="eastAsia"/>
                <w:sz w:val="24"/>
                <w:szCs w:val="24"/>
              </w:rPr>
              <w:t>窗口实现信号预监，将信号</w:t>
            </w:r>
            <w:proofErr w:type="gramStart"/>
            <w:r>
              <w:rPr>
                <w:rFonts w:ascii="微软雅黑" w:eastAsia="微软雅黑" w:hAnsi="微软雅黑" w:cs="微软雅黑" w:hint="eastAsia"/>
                <w:sz w:val="24"/>
                <w:szCs w:val="24"/>
              </w:rPr>
              <w:t>设置回显</w:t>
            </w:r>
            <w:proofErr w:type="gramEnd"/>
            <w:r>
              <w:rPr>
                <w:rFonts w:ascii="微软雅黑" w:eastAsia="微软雅黑" w:hAnsi="微软雅黑" w:cs="微软雅黑" w:hint="eastAsia"/>
                <w:sz w:val="24"/>
                <w:szCs w:val="24"/>
              </w:rPr>
              <w:t>模式，实现全屏信号回显。</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13.</w:t>
            </w:r>
            <w:proofErr w:type="gramStart"/>
            <w:r>
              <w:rPr>
                <w:rFonts w:ascii="微软雅黑" w:eastAsia="微软雅黑" w:hAnsi="微软雅黑" w:cs="微软雅黑" w:hint="eastAsia"/>
                <w:sz w:val="24"/>
                <w:szCs w:val="24"/>
              </w:rPr>
              <w:t>高帧率回显</w:t>
            </w:r>
            <w:proofErr w:type="gramEnd"/>
            <w:r>
              <w:rPr>
                <w:rFonts w:ascii="微软雅黑" w:eastAsia="微软雅黑" w:hAnsi="微软雅黑" w:cs="微软雅黑" w:hint="eastAsia"/>
                <w:sz w:val="24"/>
                <w:szCs w:val="24"/>
              </w:rPr>
              <w:t xml:space="preserve">模块，软件回显图像刷新速度＞30Hz，回显图像清晰； </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14.支持Windows、LINUX平台下运行启动；</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15.支持串口和网络远程控制；</w:t>
            </w:r>
          </w:p>
          <w:p w:rsidR="00560F10" w:rsidRDefault="00560F10" w:rsidP="00467CC9">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16.开放控制协议，方便用户二次开发；</w:t>
            </w:r>
          </w:p>
        </w:tc>
        <w:tc>
          <w:tcPr>
            <w:tcW w:w="1092"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451"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r>
      <w:tr w:rsidR="00560F10" w:rsidTr="00560F10">
        <w:trPr>
          <w:trHeight w:val="285"/>
        </w:trPr>
        <w:tc>
          <w:tcPr>
            <w:tcW w:w="768" w:type="dxa"/>
          </w:tcPr>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3</w:t>
            </w:r>
          </w:p>
        </w:tc>
        <w:tc>
          <w:tcPr>
            <w:tcW w:w="1881" w:type="dxa"/>
          </w:tcPr>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拼接处理器</w:t>
            </w:r>
          </w:p>
        </w:tc>
        <w:tc>
          <w:tcPr>
            <w:tcW w:w="9289" w:type="dxa"/>
          </w:tcPr>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1.控制系统主机，采用4U主机箱体，支持不少于16路信号输入、16路信号输出，支持冗余扩展模式，便于系统的安全扩展升级结构；</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▲2.采用纯硬件FPGA阵列底板运算交换技术，不需要任何操作系统支持，</w:t>
            </w:r>
            <w:proofErr w:type="gramStart"/>
            <w:r>
              <w:rPr>
                <w:rFonts w:ascii="微软雅黑" w:eastAsia="微软雅黑" w:hAnsi="微软雅黑" w:cs="微软雅黑" w:hint="eastAsia"/>
                <w:sz w:val="24"/>
                <w:szCs w:val="24"/>
              </w:rPr>
              <w:t>上电即可</w:t>
            </w:r>
            <w:proofErr w:type="gramEnd"/>
            <w:r>
              <w:rPr>
                <w:rFonts w:ascii="微软雅黑" w:eastAsia="微软雅黑" w:hAnsi="微软雅黑" w:cs="微软雅黑" w:hint="eastAsia"/>
                <w:sz w:val="24"/>
                <w:szCs w:val="24"/>
              </w:rPr>
              <w:t>工作，启动速度快、稳定性高，不会出现死机、黑屏现象，启动时间＜5S（需提供第三方检测报告并加盖公章）；</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3.采用模块化结构，系统的输入模块、输出模块、控制模块、电源模块、风扇模块均支持热插拔</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▲4.支持VGA、DVI、</w:t>
            </w:r>
            <w:proofErr w:type="spellStart"/>
            <w:r>
              <w:rPr>
                <w:rFonts w:ascii="微软雅黑" w:eastAsia="微软雅黑" w:hAnsi="微软雅黑" w:cs="微软雅黑" w:hint="eastAsia"/>
                <w:sz w:val="24"/>
                <w:szCs w:val="24"/>
              </w:rPr>
              <w:t>Ypbpr</w:t>
            </w:r>
            <w:proofErr w:type="spellEnd"/>
            <w:r>
              <w:rPr>
                <w:rFonts w:ascii="微软雅黑" w:eastAsia="微软雅黑" w:hAnsi="微软雅黑" w:cs="微软雅黑" w:hint="eastAsia"/>
                <w:sz w:val="24"/>
                <w:szCs w:val="24"/>
              </w:rPr>
              <w:t>、HDMI、</w:t>
            </w:r>
            <w:proofErr w:type="spellStart"/>
            <w:r>
              <w:rPr>
                <w:rFonts w:ascii="微软雅黑" w:eastAsia="微软雅黑" w:hAnsi="微软雅黑" w:cs="微软雅黑" w:hint="eastAsia"/>
                <w:sz w:val="24"/>
                <w:szCs w:val="24"/>
              </w:rPr>
              <w:t>Duallink</w:t>
            </w:r>
            <w:proofErr w:type="spellEnd"/>
            <w:r>
              <w:rPr>
                <w:rFonts w:ascii="微软雅黑" w:eastAsia="微软雅黑" w:hAnsi="微软雅黑" w:cs="微软雅黑" w:hint="eastAsia"/>
                <w:sz w:val="24"/>
                <w:szCs w:val="24"/>
              </w:rPr>
              <w:t>、</w:t>
            </w:r>
            <w:proofErr w:type="spellStart"/>
            <w:r>
              <w:rPr>
                <w:rFonts w:ascii="微软雅黑" w:eastAsia="微软雅黑" w:hAnsi="微软雅黑" w:cs="微软雅黑" w:hint="eastAsia"/>
                <w:sz w:val="24"/>
                <w:szCs w:val="24"/>
              </w:rPr>
              <w:t>HDBaseT</w:t>
            </w:r>
            <w:proofErr w:type="spellEnd"/>
            <w:r>
              <w:rPr>
                <w:rFonts w:ascii="微软雅黑" w:eastAsia="微软雅黑" w:hAnsi="微软雅黑" w:cs="微软雅黑" w:hint="eastAsia"/>
                <w:sz w:val="24"/>
                <w:szCs w:val="24"/>
              </w:rPr>
              <w:t>、CVBS、SDI、IP等接口输入和VGA、DVI、HDMI、</w:t>
            </w:r>
            <w:proofErr w:type="spellStart"/>
            <w:r>
              <w:rPr>
                <w:rFonts w:ascii="微软雅黑" w:eastAsia="微软雅黑" w:hAnsi="微软雅黑" w:cs="微软雅黑" w:hint="eastAsia"/>
                <w:sz w:val="24"/>
                <w:szCs w:val="24"/>
              </w:rPr>
              <w:t>HDBaseT</w:t>
            </w:r>
            <w:proofErr w:type="spellEnd"/>
            <w:r>
              <w:rPr>
                <w:rFonts w:ascii="微软雅黑" w:eastAsia="微软雅黑" w:hAnsi="微软雅黑" w:cs="微软雅黑" w:hint="eastAsia"/>
                <w:sz w:val="24"/>
                <w:szCs w:val="24"/>
              </w:rPr>
              <w:t>、</w:t>
            </w:r>
            <w:proofErr w:type="spellStart"/>
            <w:r>
              <w:rPr>
                <w:rFonts w:ascii="微软雅黑" w:eastAsia="微软雅黑" w:hAnsi="微软雅黑" w:cs="微软雅黑" w:hint="eastAsia"/>
                <w:sz w:val="24"/>
                <w:szCs w:val="24"/>
              </w:rPr>
              <w:t>Mirview</w:t>
            </w:r>
            <w:proofErr w:type="spellEnd"/>
            <w:proofErr w:type="gramStart"/>
            <w:r>
              <w:rPr>
                <w:rFonts w:ascii="微软雅黑" w:eastAsia="微软雅黑" w:hAnsi="微软雅黑" w:cs="微软雅黑" w:hint="eastAsia"/>
                <w:sz w:val="24"/>
                <w:szCs w:val="24"/>
              </w:rPr>
              <w:t>预监输出</w:t>
            </w:r>
            <w:proofErr w:type="gramEnd"/>
            <w:r>
              <w:rPr>
                <w:rFonts w:ascii="微软雅黑" w:eastAsia="微软雅黑" w:hAnsi="微软雅黑" w:cs="微软雅黑" w:hint="eastAsia"/>
                <w:sz w:val="24"/>
                <w:szCs w:val="24"/>
              </w:rPr>
              <w:t>（需提供第三方检测报告并加盖公章）</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▲5.支持任意输出通道同时显示1/4/6/8/9/12/16个任意格式的窗口画面，通道内任意十六分之一部分可进行任意移动、叠加、缩放、多画面、画中画，也可拖动到其他单元上操作，互不局限和影响 （需提供第三方检测报告并加盖公章）；</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6.所有接入的显示信号窗口均可在显示屏幕上进行任意移动、叠加、缩放、多画面功</w:t>
            </w:r>
            <w:r>
              <w:rPr>
                <w:rFonts w:ascii="微软雅黑" w:eastAsia="微软雅黑" w:hAnsi="微软雅黑" w:cs="微软雅黑" w:hint="eastAsia"/>
                <w:sz w:val="24"/>
                <w:szCs w:val="24"/>
              </w:rPr>
              <w:lastRenderedPageBreak/>
              <w:t>能，也可以任意制定多种分屏、全屏、组合屏等显示方式</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▲7.支持信号窗口复制，单路信号复制个数不少于16个（需提供第三方检测报告并加盖公章）；</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▲8.输入输出图像延时小于100ms（需提供第三方检测报告并加盖公章）；</w:t>
            </w:r>
          </w:p>
          <w:p w:rsidR="00560F10" w:rsidRDefault="00560F10" w:rsidP="00467CC9">
            <w:pPr>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9.系统在温度-15±0.5℃，35±0.5℃，湿度75±2%的环境下正常工作（需提供第三方检测报告并加盖公章）；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10.支持网络摄像头直接接入功能，设备可接入IP解码卡，支持1080P、720P等编码分辨率，支持海康、大华等品牌网络摄像头实时解码，信号窗口可任意拉伸、压缩、分割、拼接、画中画、叠加、漫游等功能（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color w:val="000000"/>
                <w:kern w:val="0"/>
                <w:sz w:val="24"/>
                <w:szCs w:val="24"/>
              </w:rPr>
            </w:pPr>
            <w:r>
              <w:rPr>
                <w:rFonts w:ascii="微软雅黑" w:eastAsia="微软雅黑" w:hAnsi="微软雅黑" w:cs="微软雅黑" w:hint="eastAsia"/>
                <w:sz w:val="24"/>
                <w:szCs w:val="24"/>
              </w:rPr>
              <w:t xml:space="preserve">▲11. </w:t>
            </w:r>
            <w:r>
              <w:rPr>
                <w:rFonts w:ascii="微软雅黑" w:eastAsia="微软雅黑" w:hAnsi="微软雅黑" w:cs="微软雅黑" w:hint="eastAsia"/>
                <w:color w:val="000000"/>
                <w:kern w:val="0"/>
                <w:sz w:val="24"/>
                <w:szCs w:val="24"/>
              </w:rPr>
              <w:t>具有硬件全拼</w:t>
            </w:r>
            <w:proofErr w:type="gramStart"/>
            <w:r>
              <w:rPr>
                <w:rFonts w:ascii="微软雅黑" w:eastAsia="微软雅黑" w:hAnsi="微软雅黑" w:cs="微软雅黑" w:hint="eastAsia"/>
                <w:color w:val="000000"/>
                <w:kern w:val="0"/>
                <w:sz w:val="24"/>
                <w:szCs w:val="24"/>
              </w:rPr>
              <w:t>屏回显功能</w:t>
            </w:r>
            <w:proofErr w:type="gramEnd"/>
            <w:r>
              <w:rPr>
                <w:rFonts w:ascii="微软雅黑" w:eastAsia="微软雅黑" w:hAnsi="微软雅黑" w:cs="微软雅黑" w:hint="eastAsia"/>
                <w:color w:val="000000"/>
                <w:kern w:val="0"/>
                <w:sz w:val="24"/>
                <w:szCs w:val="24"/>
              </w:rPr>
              <w:t>(需提供第三方检测报告并加盖公章）；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color w:val="000000"/>
                <w:kern w:val="0"/>
                <w:sz w:val="24"/>
                <w:szCs w:val="24"/>
              </w:rPr>
            </w:pPr>
            <w:r>
              <w:rPr>
                <w:rFonts w:ascii="微软雅黑" w:eastAsia="微软雅黑" w:hAnsi="微软雅黑" w:cs="微软雅黑" w:hint="eastAsia"/>
                <w:sz w:val="24"/>
                <w:szCs w:val="24"/>
              </w:rPr>
              <w:t xml:space="preserve">▲12. </w:t>
            </w:r>
            <w:r>
              <w:rPr>
                <w:rFonts w:ascii="微软雅黑" w:eastAsia="微软雅黑" w:hAnsi="微软雅黑" w:cs="微软雅黑" w:hint="eastAsia"/>
                <w:color w:val="000000"/>
                <w:kern w:val="0"/>
                <w:sz w:val="24"/>
                <w:szCs w:val="24"/>
              </w:rPr>
              <w:t>具有硬件全信号</w:t>
            </w:r>
            <w:proofErr w:type="gramStart"/>
            <w:r>
              <w:rPr>
                <w:rFonts w:ascii="微软雅黑" w:eastAsia="微软雅黑" w:hAnsi="微软雅黑" w:cs="微软雅黑" w:hint="eastAsia"/>
                <w:color w:val="000000"/>
                <w:kern w:val="0"/>
                <w:sz w:val="24"/>
                <w:szCs w:val="24"/>
              </w:rPr>
              <w:t>预监功能</w:t>
            </w:r>
            <w:proofErr w:type="gramEnd"/>
            <w:r>
              <w:rPr>
                <w:rFonts w:ascii="微软雅黑" w:eastAsia="微软雅黑" w:hAnsi="微软雅黑" w:cs="微软雅黑" w:hint="eastAsia"/>
                <w:color w:val="000000"/>
                <w:kern w:val="0"/>
                <w:sz w:val="24"/>
                <w:szCs w:val="24"/>
              </w:rPr>
              <w:t>(需提供第三方检测报告并加盖公章）；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color w:val="000000"/>
                <w:kern w:val="0"/>
                <w:sz w:val="24"/>
                <w:szCs w:val="24"/>
              </w:rPr>
            </w:pPr>
            <w:r>
              <w:rPr>
                <w:rFonts w:ascii="微软雅黑" w:eastAsia="微软雅黑" w:hAnsi="微软雅黑" w:cs="微软雅黑" w:hint="eastAsia"/>
                <w:sz w:val="24"/>
                <w:szCs w:val="24"/>
              </w:rPr>
              <w:t xml:space="preserve">13. </w:t>
            </w:r>
            <w:r>
              <w:rPr>
                <w:rFonts w:ascii="微软雅黑" w:eastAsia="微软雅黑" w:hAnsi="微软雅黑" w:cs="微软雅黑" w:hint="eastAsia"/>
                <w:color w:val="000000"/>
                <w:kern w:val="0"/>
                <w:sz w:val="24"/>
                <w:szCs w:val="24"/>
              </w:rPr>
              <w:t>支持多个场景预案功能，可保存多达128种场景模式，</w:t>
            </w:r>
            <w:proofErr w:type="gramStart"/>
            <w:r>
              <w:rPr>
                <w:rFonts w:ascii="微软雅黑" w:eastAsia="微软雅黑" w:hAnsi="微软雅黑" w:cs="微软雅黑" w:hint="eastAsia"/>
                <w:color w:val="000000"/>
                <w:kern w:val="0"/>
                <w:sz w:val="24"/>
                <w:szCs w:val="24"/>
              </w:rPr>
              <w:t>支持自</w:t>
            </w:r>
            <w:proofErr w:type="gramEnd"/>
            <w:r>
              <w:rPr>
                <w:rFonts w:ascii="微软雅黑" w:eastAsia="微软雅黑" w:hAnsi="微软雅黑" w:cs="微软雅黑" w:hint="eastAsia"/>
                <w:color w:val="000000"/>
                <w:kern w:val="0"/>
                <w:sz w:val="24"/>
                <w:szCs w:val="24"/>
              </w:rPr>
              <w:t>动轮巡，可自定义</w:t>
            </w:r>
            <w:proofErr w:type="gramStart"/>
            <w:r>
              <w:rPr>
                <w:rFonts w:ascii="微软雅黑" w:eastAsia="微软雅黑" w:hAnsi="微软雅黑" w:cs="微软雅黑" w:hint="eastAsia"/>
                <w:color w:val="000000"/>
                <w:kern w:val="0"/>
                <w:sz w:val="24"/>
                <w:szCs w:val="24"/>
              </w:rPr>
              <w:t>设置轮</w:t>
            </w:r>
            <w:r>
              <w:rPr>
                <w:rFonts w:ascii="微软雅黑" w:eastAsia="微软雅黑" w:hAnsi="微软雅黑" w:cs="微软雅黑" w:hint="eastAsia"/>
                <w:color w:val="000000"/>
                <w:kern w:val="0"/>
                <w:sz w:val="24"/>
                <w:szCs w:val="24"/>
                <w:lang w:val="en-GB"/>
              </w:rPr>
              <w:t>巡时间</w:t>
            </w:r>
            <w:proofErr w:type="gramEnd"/>
            <w:r>
              <w:rPr>
                <w:rFonts w:ascii="微软雅黑" w:eastAsia="微软雅黑" w:hAnsi="微软雅黑" w:cs="微软雅黑" w:hint="eastAsia"/>
                <w:color w:val="000000"/>
                <w:kern w:val="0"/>
                <w:sz w:val="24"/>
                <w:szCs w:val="24"/>
                <w:lang w:val="en-GB"/>
              </w:rPr>
              <w:t>；</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kern w:val="0"/>
                <w:sz w:val="24"/>
                <w:szCs w:val="24"/>
              </w:rPr>
            </w:pPr>
            <w:r>
              <w:rPr>
                <w:rFonts w:ascii="微软雅黑" w:eastAsia="微软雅黑" w:hAnsi="微软雅黑" w:cs="微软雅黑" w:hint="eastAsia"/>
                <w:sz w:val="24"/>
                <w:szCs w:val="24"/>
              </w:rPr>
              <w:t xml:space="preserve">▲14. </w:t>
            </w:r>
            <w:r>
              <w:rPr>
                <w:rFonts w:ascii="微软雅黑" w:eastAsia="微软雅黑" w:hAnsi="微软雅黑" w:cs="微软雅黑" w:hint="eastAsia"/>
                <w:kern w:val="0"/>
                <w:sz w:val="24"/>
                <w:szCs w:val="24"/>
              </w:rPr>
              <w:t>支持多管理员登陆模式，制定分区管理模块，分级、分权管理,不同的管理员划</w:t>
            </w:r>
            <w:r>
              <w:rPr>
                <w:rFonts w:ascii="微软雅黑" w:eastAsia="微软雅黑" w:hAnsi="微软雅黑" w:cs="微软雅黑" w:hint="eastAsia"/>
                <w:kern w:val="0"/>
                <w:sz w:val="24"/>
                <w:szCs w:val="24"/>
              </w:rPr>
              <w:lastRenderedPageBreak/>
              <w:t>分的权限不同，对多个用户进行授权机制，也可以根据大屏幕不同区域设定各操作员的可操作区域，同时具有共同访问权限(需提供第三方检测报告并加盖公章）；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kern w:val="0"/>
                <w:sz w:val="24"/>
                <w:szCs w:val="24"/>
              </w:rPr>
            </w:pPr>
            <w:r>
              <w:rPr>
                <w:rFonts w:ascii="微软雅黑" w:eastAsia="微软雅黑" w:hAnsi="微软雅黑" w:cs="微软雅黑" w:hint="eastAsia"/>
                <w:sz w:val="24"/>
                <w:szCs w:val="24"/>
              </w:rPr>
              <w:t xml:space="preserve">15. </w:t>
            </w:r>
            <w:r>
              <w:rPr>
                <w:rFonts w:ascii="微软雅黑" w:eastAsia="微软雅黑" w:hAnsi="微软雅黑" w:cs="微软雅黑" w:hint="eastAsia"/>
                <w:kern w:val="0"/>
                <w:sz w:val="24"/>
                <w:szCs w:val="24"/>
              </w:rPr>
              <w:t>具有字幕标注功能，可对当前显示画面进行相应的说明，可对叠加字符的字体、字号、颜色、位置等进行编辑(需提供第三方检测报告并加盖公章）；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kern w:val="0"/>
                <w:sz w:val="24"/>
                <w:szCs w:val="24"/>
              </w:rPr>
            </w:pPr>
            <w:r>
              <w:rPr>
                <w:rFonts w:ascii="微软雅黑" w:eastAsia="微软雅黑" w:hAnsi="微软雅黑" w:cs="微软雅黑" w:hint="eastAsia"/>
                <w:sz w:val="24"/>
                <w:szCs w:val="24"/>
              </w:rPr>
              <w:t xml:space="preserve">▲16. </w:t>
            </w:r>
            <w:r>
              <w:rPr>
                <w:rFonts w:ascii="微软雅黑" w:eastAsia="微软雅黑" w:hAnsi="微软雅黑" w:cs="微软雅黑" w:hint="eastAsia"/>
                <w:kern w:val="0"/>
                <w:sz w:val="24"/>
                <w:szCs w:val="24"/>
              </w:rPr>
              <w:t>系统应具有流畅清晰的</w:t>
            </w:r>
            <w:proofErr w:type="gramStart"/>
            <w:r>
              <w:rPr>
                <w:rFonts w:ascii="微软雅黑" w:eastAsia="微软雅黑" w:hAnsi="微软雅黑" w:cs="微软雅黑" w:hint="eastAsia"/>
                <w:kern w:val="0"/>
                <w:sz w:val="24"/>
                <w:szCs w:val="24"/>
              </w:rPr>
              <w:t>软预监回显</w:t>
            </w:r>
            <w:proofErr w:type="gramEnd"/>
            <w:r>
              <w:rPr>
                <w:rFonts w:ascii="微软雅黑" w:eastAsia="微软雅黑" w:hAnsi="微软雅黑" w:cs="微软雅黑" w:hint="eastAsia"/>
                <w:kern w:val="0"/>
                <w:sz w:val="24"/>
                <w:szCs w:val="24"/>
              </w:rPr>
              <w:t>功能：PC</w:t>
            </w:r>
            <w:proofErr w:type="gramStart"/>
            <w:r>
              <w:rPr>
                <w:rFonts w:ascii="微软雅黑" w:eastAsia="微软雅黑" w:hAnsi="微软雅黑" w:cs="微软雅黑" w:hint="eastAsia"/>
                <w:kern w:val="0"/>
                <w:sz w:val="24"/>
                <w:szCs w:val="24"/>
              </w:rPr>
              <w:t>端运行</w:t>
            </w:r>
            <w:proofErr w:type="gramEnd"/>
            <w:r>
              <w:rPr>
                <w:rFonts w:ascii="微软雅黑" w:eastAsia="微软雅黑" w:hAnsi="微软雅黑" w:cs="微软雅黑" w:hint="eastAsia"/>
                <w:kern w:val="0"/>
                <w:sz w:val="24"/>
                <w:szCs w:val="24"/>
              </w:rPr>
              <w:t>的软件回显图像刷新速度＞30Hz，回显图像清晰，输入通道上其清晰度能够看清桌面字符、图片（需提供第三方检测报告并加盖公章）；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kern w:val="0"/>
                <w:sz w:val="24"/>
                <w:szCs w:val="24"/>
              </w:rPr>
            </w:pPr>
            <w:r>
              <w:rPr>
                <w:rFonts w:ascii="微软雅黑" w:eastAsia="微软雅黑" w:hAnsi="微软雅黑" w:cs="微软雅黑" w:hint="eastAsia"/>
                <w:sz w:val="24"/>
                <w:szCs w:val="24"/>
              </w:rPr>
              <w:t xml:space="preserve">▲17. </w:t>
            </w:r>
            <w:r>
              <w:rPr>
                <w:rFonts w:ascii="微软雅黑" w:eastAsia="微软雅黑" w:hAnsi="微软雅黑" w:cs="微软雅黑" w:hint="eastAsia"/>
                <w:kern w:val="0"/>
                <w:sz w:val="24"/>
                <w:szCs w:val="24"/>
              </w:rPr>
              <w:t>移动终可视化管理，基于Windows/Android/IOS等移动端可视化触控平台应用，支持窗口调整、切换、拖动及云台、音量、开关等智能中控应用（需提供第三方检测报告并加盖公章）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kern w:val="0"/>
                <w:sz w:val="24"/>
                <w:szCs w:val="24"/>
                <w:lang w:val="en-GB"/>
              </w:rPr>
            </w:pPr>
            <w:r>
              <w:rPr>
                <w:rFonts w:ascii="微软雅黑" w:eastAsia="微软雅黑" w:hAnsi="微软雅黑" w:cs="微软雅黑" w:hint="eastAsia"/>
                <w:sz w:val="24"/>
                <w:szCs w:val="24"/>
              </w:rPr>
              <w:t xml:space="preserve">18. </w:t>
            </w:r>
            <w:r>
              <w:rPr>
                <w:rFonts w:ascii="微软雅黑" w:eastAsia="微软雅黑" w:hAnsi="微软雅黑" w:cs="微软雅黑" w:hint="eastAsia"/>
                <w:kern w:val="0"/>
                <w:sz w:val="24"/>
                <w:szCs w:val="24"/>
                <w:lang w:val="en-GB"/>
              </w:rPr>
              <w:t>支持多种控制方式，支持RS232串口、网络、面板按键、遥控、中控等多种控制方式(需提供第三方检测报告并加盖公章）；</w:t>
            </w:r>
          </w:p>
          <w:p w:rsidR="00560F10" w:rsidRDefault="00560F10" w:rsidP="00467CC9">
            <w:pPr>
              <w:pStyle w:val="ListParagraph"/>
              <w:widowControl/>
              <w:adjustRightInd w:val="0"/>
              <w:snapToGrid w:val="0"/>
              <w:spacing w:line="360" w:lineRule="auto"/>
              <w:ind w:firstLineChars="0" w:firstLine="0"/>
              <w:jc w:val="left"/>
              <w:rPr>
                <w:rFonts w:ascii="微软雅黑" w:eastAsia="微软雅黑" w:hAnsi="微软雅黑" w:cs="微软雅黑" w:hint="eastAsia"/>
                <w:kern w:val="0"/>
                <w:sz w:val="24"/>
                <w:szCs w:val="24"/>
              </w:rPr>
            </w:pPr>
            <w:r>
              <w:rPr>
                <w:rFonts w:ascii="微软雅黑" w:eastAsia="微软雅黑" w:hAnsi="微软雅黑" w:cs="微软雅黑" w:hint="eastAsia"/>
                <w:sz w:val="24"/>
                <w:szCs w:val="24"/>
              </w:rPr>
              <w:t xml:space="preserve">19. </w:t>
            </w:r>
            <w:r>
              <w:rPr>
                <w:rFonts w:ascii="微软雅黑" w:eastAsia="微软雅黑" w:hAnsi="微软雅黑" w:cs="微软雅黑" w:hint="eastAsia"/>
                <w:kern w:val="0"/>
                <w:sz w:val="24"/>
                <w:szCs w:val="24"/>
              </w:rPr>
              <w:t>应满足平均无故障时间不小于100000小时（需提供第三方检测报告并加盖公章）；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▲20具有ISO9001：2008、ISO14001：2004、OHSAS18001：2007;资质认证，提供证明加盖公章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▲21需提供由国家广播电视产品质量监督中心出具的国家强制性产品认证实验报告并加盖公章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▲22</w:t>
            </w:r>
            <w:r>
              <w:rPr>
                <w:rFonts w:ascii="微软雅黑" w:eastAsia="微软雅黑" w:hAnsi="微软雅黑" w:cs="微软雅黑" w:hint="eastAsia"/>
                <w:kern w:val="0"/>
                <w:sz w:val="24"/>
                <w:szCs w:val="24"/>
              </w:rPr>
              <w:t>需提供公安部安全与警用电子产品质量检测中心出具的检验报告复印件并加盖公章；</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▲23产品应具有CCC、CE、FCC、CB、ICES、</w:t>
            </w:r>
            <w:proofErr w:type="spellStart"/>
            <w:r>
              <w:rPr>
                <w:rFonts w:ascii="微软雅黑" w:eastAsia="微软雅黑" w:hAnsi="微软雅黑" w:cs="微软雅黑" w:hint="eastAsia"/>
                <w:sz w:val="24"/>
                <w:szCs w:val="24"/>
              </w:rPr>
              <w:t>RoHS</w:t>
            </w:r>
            <w:proofErr w:type="spellEnd"/>
            <w:r>
              <w:rPr>
                <w:rFonts w:ascii="微软雅黑" w:eastAsia="微软雅黑" w:hAnsi="微软雅黑" w:cs="微软雅黑" w:hint="eastAsia"/>
                <w:sz w:val="24"/>
                <w:szCs w:val="24"/>
              </w:rPr>
              <w:t>、计算机软件著作权认证，并提供相关复印件加盖公章；</w:t>
            </w:r>
          </w:p>
        </w:tc>
        <w:tc>
          <w:tcPr>
            <w:tcW w:w="1092" w:type="dxa"/>
          </w:tcPr>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p w:rsidR="00560F10" w:rsidRDefault="00560F10" w:rsidP="00467CC9">
            <w:pPr>
              <w:jc w:val="center"/>
              <w:rPr>
                <w:rFonts w:ascii="微软雅黑" w:eastAsia="微软雅黑" w:hAnsi="微软雅黑" w:cs="微软雅黑" w:hint="eastAsia"/>
                <w:sz w:val="24"/>
                <w:szCs w:val="24"/>
              </w:rPr>
            </w:pPr>
          </w:p>
        </w:tc>
        <w:tc>
          <w:tcPr>
            <w:tcW w:w="1451" w:type="dxa"/>
          </w:tcPr>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p>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r>
      <w:tr w:rsidR="00560F10" w:rsidTr="00560F10">
        <w:trPr>
          <w:trHeight w:val="285"/>
        </w:trPr>
        <w:tc>
          <w:tcPr>
            <w:tcW w:w="768"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sz w:val="24"/>
                <w:szCs w:val="24"/>
              </w:rPr>
              <w:lastRenderedPageBreak/>
              <w:t>4</w:t>
            </w:r>
          </w:p>
        </w:tc>
        <w:tc>
          <w:tcPr>
            <w:tcW w:w="1881"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控制主机</w:t>
            </w:r>
          </w:p>
        </w:tc>
        <w:tc>
          <w:tcPr>
            <w:tcW w:w="9289" w:type="dxa"/>
          </w:tcPr>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1、CPU ：Intel I3处理器,主频≥3.6GHZ</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2、内存：4G DDR4 2133</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3、硬盘: 1T硬盘</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4、显卡：集成显卡</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5、主板：≥H110主板芯片组或以上</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6、显示器 19.5寸高清宽屏LED</w:t>
            </w:r>
            <w:proofErr w:type="gramStart"/>
            <w:r>
              <w:rPr>
                <w:rFonts w:ascii="微软雅黑" w:eastAsia="微软雅黑" w:hAnsi="微软雅黑" w:cs="微软雅黑" w:hint="eastAsia"/>
                <w:sz w:val="24"/>
                <w:szCs w:val="24"/>
              </w:rPr>
              <w:t>背光低</w:t>
            </w:r>
            <w:proofErr w:type="gramEnd"/>
            <w:r>
              <w:rPr>
                <w:rFonts w:ascii="微软雅黑" w:eastAsia="微软雅黑" w:hAnsi="微软雅黑" w:cs="微软雅黑" w:hint="eastAsia"/>
                <w:sz w:val="24"/>
                <w:szCs w:val="24"/>
              </w:rPr>
              <w:t>蓝光显示器</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▲7、</w:t>
            </w:r>
            <w:proofErr w:type="gramStart"/>
            <w:r>
              <w:rPr>
                <w:rFonts w:ascii="微软雅黑" w:eastAsia="微软雅黑" w:hAnsi="微软雅黑" w:cs="微软雅黑" w:hint="eastAsia"/>
                <w:sz w:val="24"/>
                <w:szCs w:val="24"/>
              </w:rPr>
              <w:t>键鼠</w:t>
            </w:r>
            <w:proofErr w:type="gramEnd"/>
            <w:r>
              <w:rPr>
                <w:rFonts w:ascii="微软雅黑" w:eastAsia="微软雅黑" w:hAnsi="微软雅黑" w:cs="微软雅黑" w:hint="eastAsia"/>
                <w:sz w:val="24"/>
                <w:szCs w:val="24"/>
              </w:rPr>
              <w:t>:光电鼠标及防水键盘，提供键盘防水IPX7级别报告；</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8、接口顶置2*USB3.0、1个耳机插孔、1个麦克风插孔、AUDIO位于两个USB中间；后置2*USB2.0，2*USB3.0。</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▲9、机箱：体积≥15升，顶置提手、资产管理标签 ，标注主机S/N号码和服务电话、顶置开机电源键和reset键、正前面板具有可拆洗防尘网罩。</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▲10：电源：220W电源，计算机具备动态管理电源功能，提供国家权威</w:t>
            </w:r>
            <w:proofErr w:type="gramStart"/>
            <w:r>
              <w:rPr>
                <w:rFonts w:ascii="微软雅黑" w:eastAsia="微软雅黑" w:hAnsi="微软雅黑" w:cs="微软雅黑" w:hint="eastAsia"/>
                <w:sz w:val="24"/>
                <w:szCs w:val="24"/>
              </w:rPr>
              <w:t>部门官网查询</w:t>
            </w:r>
            <w:proofErr w:type="gramEnd"/>
            <w:r>
              <w:rPr>
                <w:rFonts w:ascii="微软雅黑" w:eastAsia="微软雅黑" w:hAnsi="微软雅黑" w:cs="微软雅黑" w:hint="eastAsia"/>
                <w:sz w:val="24"/>
                <w:szCs w:val="24"/>
              </w:rPr>
              <w:t>链接和相关证书。</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▲11、先进性：生产厂商售后服务体系通过CCCS五星级认证</w:t>
            </w:r>
          </w:p>
          <w:p w:rsidR="00560F10" w:rsidRDefault="00560F10" w:rsidP="00467CC9">
            <w:pPr>
              <w:snapToGrid w:val="0"/>
              <w:spacing w:line="360" w:lineRule="auto"/>
              <w:rPr>
                <w:rFonts w:ascii="微软雅黑" w:eastAsia="微软雅黑" w:hAnsi="微软雅黑" w:cs="微软雅黑" w:hint="eastAsia"/>
                <w:sz w:val="24"/>
                <w:szCs w:val="24"/>
              </w:rPr>
            </w:pPr>
            <w:r>
              <w:rPr>
                <w:rFonts w:ascii="微软雅黑" w:eastAsia="微软雅黑" w:hAnsi="微软雅黑" w:cs="微软雅黑" w:hint="eastAsia"/>
                <w:sz w:val="24"/>
                <w:szCs w:val="24"/>
              </w:rPr>
              <w:t>12.售后：生产厂商针对本项目的三年保修及三年上门服务售后服务承诺。</w:t>
            </w:r>
          </w:p>
        </w:tc>
        <w:tc>
          <w:tcPr>
            <w:tcW w:w="1092"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w:t>
            </w:r>
          </w:p>
        </w:tc>
        <w:tc>
          <w:tcPr>
            <w:tcW w:w="1451" w:type="dxa"/>
            <w:vAlign w:val="center"/>
          </w:tcPr>
          <w:p w:rsidR="00560F10" w:rsidRDefault="00560F10" w:rsidP="00467CC9">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台</w:t>
            </w:r>
          </w:p>
        </w:tc>
      </w:tr>
    </w:tbl>
    <w:p w:rsidR="00560F10" w:rsidRPr="00A52389" w:rsidRDefault="00A52389" w:rsidP="00A52389">
      <w:pPr>
        <w:ind w:firstLineChars="200" w:firstLine="600"/>
        <w:rPr>
          <w:rFonts w:ascii="仿宋" w:eastAsia="仿宋" w:hAnsi="仿宋" w:cs="仿宋" w:hint="eastAsia"/>
          <w:sz w:val="30"/>
          <w:szCs w:val="30"/>
        </w:rPr>
      </w:pPr>
      <w:r w:rsidRPr="00A52389">
        <w:rPr>
          <w:rFonts w:ascii="仿宋" w:eastAsia="仿宋" w:hAnsi="仿宋" w:cs="仿宋" w:hint="eastAsia"/>
          <w:sz w:val="30"/>
          <w:szCs w:val="30"/>
        </w:rPr>
        <w:lastRenderedPageBreak/>
        <w:t>注：质量标准达到国家相关行业标准</w:t>
      </w:r>
    </w:p>
    <w:p w:rsidR="00A52389" w:rsidRPr="00A52389" w:rsidRDefault="00A52389" w:rsidP="00A52389">
      <w:pPr>
        <w:ind w:firstLineChars="200" w:firstLine="600"/>
        <w:rPr>
          <w:rFonts w:ascii="仿宋" w:eastAsia="仿宋" w:hAnsi="仿宋" w:cs="仿宋" w:hint="eastAsia"/>
          <w:sz w:val="30"/>
          <w:szCs w:val="30"/>
        </w:rPr>
      </w:pPr>
      <w:r w:rsidRPr="00A52389">
        <w:rPr>
          <w:rFonts w:ascii="仿宋" w:eastAsia="仿宋" w:hAnsi="仿宋" w:cs="仿宋" w:hint="eastAsia"/>
          <w:sz w:val="30"/>
          <w:szCs w:val="30"/>
        </w:rPr>
        <w:t xml:space="preserve">    质保期：3年</w:t>
      </w:r>
    </w:p>
    <w:p w:rsidR="00A52389" w:rsidRPr="00A52389" w:rsidRDefault="00A52389" w:rsidP="00A52389">
      <w:pPr>
        <w:ind w:firstLineChars="400" w:firstLine="1200"/>
        <w:rPr>
          <w:rFonts w:ascii="仿宋" w:eastAsia="仿宋" w:hAnsi="仿宋" w:cs="仿宋"/>
          <w:sz w:val="30"/>
          <w:szCs w:val="30"/>
        </w:rPr>
      </w:pPr>
      <w:r w:rsidRPr="00A52389">
        <w:rPr>
          <w:rFonts w:ascii="仿宋" w:eastAsia="仿宋" w:hAnsi="仿宋" w:cs="仿宋" w:hint="eastAsia"/>
          <w:sz w:val="30"/>
          <w:szCs w:val="30"/>
        </w:rPr>
        <w:t>采购清单内的全部内容及伴随服务</w:t>
      </w:r>
    </w:p>
    <w:p w:rsidR="004F0681" w:rsidRPr="00A52389" w:rsidRDefault="004F0681" w:rsidP="00A52389">
      <w:pPr>
        <w:ind w:firstLineChars="200" w:firstLine="480"/>
        <w:rPr>
          <w:rFonts w:ascii="仿宋" w:eastAsia="仿宋" w:hAnsi="仿宋" w:cs="仿宋"/>
          <w:sz w:val="24"/>
          <w:szCs w:val="24"/>
        </w:rPr>
      </w:pPr>
    </w:p>
    <w:p w:rsidR="006E40E1" w:rsidRPr="004F0681" w:rsidRDefault="006E40E1" w:rsidP="00F01328">
      <w:pPr>
        <w:ind w:firstLineChars="200" w:firstLine="560"/>
        <w:rPr>
          <w:rFonts w:ascii="宋体" w:hAnsi="宋体" w:cs="仿宋"/>
          <w:sz w:val="28"/>
          <w:szCs w:val="28"/>
        </w:rPr>
      </w:pPr>
    </w:p>
    <w:p w:rsidR="00DD26DB" w:rsidRDefault="004F0681" w:rsidP="00F01328">
      <w:pPr>
        <w:spacing w:line="360" w:lineRule="auto"/>
        <w:ind w:firstLineChars="200" w:firstLine="600"/>
        <w:jc w:val="left"/>
        <w:rPr>
          <w:rFonts w:ascii="宋体" w:hAnsi="宋体" w:cs="宋体"/>
          <w:sz w:val="30"/>
          <w:szCs w:val="30"/>
        </w:rPr>
      </w:pPr>
      <w:r>
        <w:rPr>
          <w:rFonts w:ascii="宋体" w:hAnsi="宋体" w:cs="宋体" w:hint="eastAsia"/>
          <w:sz w:val="30"/>
          <w:szCs w:val="30"/>
        </w:rPr>
        <w:t xml:space="preserve"> </w:t>
      </w: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A52389">
      <w:pPr>
        <w:spacing w:line="360" w:lineRule="auto"/>
        <w:jc w:val="left"/>
        <w:rPr>
          <w:rFonts w:ascii="宋体" w:hAnsi="宋体" w:cs="宋体"/>
          <w:sz w:val="30"/>
          <w:szCs w:val="30"/>
        </w:rPr>
      </w:pPr>
    </w:p>
    <w:tbl>
      <w:tblPr>
        <w:tblW w:w="14096" w:type="dxa"/>
        <w:tblInd w:w="289" w:type="dxa"/>
        <w:tblLayout w:type="fixed"/>
        <w:tblLook w:val="04A0"/>
      </w:tblPr>
      <w:tblGrid>
        <w:gridCol w:w="3080"/>
        <w:gridCol w:w="3827"/>
        <w:gridCol w:w="992"/>
        <w:gridCol w:w="1134"/>
        <w:gridCol w:w="1134"/>
        <w:gridCol w:w="1701"/>
        <w:gridCol w:w="1134"/>
        <w:gridCol w:w="1094"/>
      </w:tblGrid>
      <w:tr w:rsidR="00560F10" w:rsidTr="00467CC9">
        <w:trPr>
          <w:trHeight w:val="1419"/>
        </w:trPr>
        <w:tc>
          <w:tcPr>
            <w:tcW w:w="14096" w:type="dxa"/>
            <w:gridSpan w:val="8"/>
            <w:tcBorders>
              <w:top w:val="nil"/>
              <w:left w:val="nil"/>
              <w:bottom w:val="nil"/>
              <w:right w:val="nil"/>
            </w:tcBorders>
            <w:vAlign w:val="center"/>
          </w:tcPr>
          <w:p w:rsidR="00560F10" w:rsidRPr="004F0681" w:rsidRDefault="00560F10" w:rsidP="00467CC9">
            <w:pPr>
              <w:widowControl/>
              <w:jc w:val="left"/>
              <w:rPr>
                <w:rFonts w:ascii="宋体" w:hAnsi="宋体" w:cs="宋体"/>
                <w:bCs/>
                <w:kern w:val="0"/>
                <w:sz w:val="56"/>
                <w:szCs w:val="56"/>
              </w:rPr>
            </w:pPr>
            <w:r w:rsidRPr="004F0681">
              <w:rPr>
                <w:rFonts w:ascii="宋体" w:hAnsi="宋体" w:cs="宋体" w:hint="eastAsia"/>
                <w:bCs/>
                <w:kern w:val="0"/>
                <w:sz w:val="56"/>
                <w:szCs w:val="56"/>
              </w:rPr>
              <w:lastRenderedPageBreak/>
              <w:t>附件2、</w:t>
            </w:r>
          </w:p>
          <w:p w:rsidR="00560F10" w:rsidRPr="004F0681" w:rsidRDefault="00560F10" w:rsidP="00467CC9">
            <w:pPr>
              <w:widowControl/>
              <w:ind w:firstLineChars="200" w:firstLine="1120"/>
              <w:jc w:val="center"/>
              <w:rPr>
                <w:rFonts w:ascii="宋体" w:hAnsi="宋体" w:cs="宋体"/>
                <w:bCs/>
                <w:kern w:val="0"/>
                <w:sz w:val="56"/>
                <w:szCs w:val="56"/>
              </w:rPr>
            </w:pPr>
            <w:r w:rsidRPr="004F0681">
              <w:rPr>
                <w:rFonts w:ascii="宋体" w:hAnsi="宋体" w:cs="宋体" w:hint="eastAsia"/>
                <w:bCs/>
                <w:kern w:val="0"/>
                <w:sz w:val="56"/>
                <w:szCs w:val="56"/>
              </w:rPr>
              <w:t>襄城县政府采购中心询价表</w:t>
            </w:r>
          </w:p>
        </w:tc>
      </w:tr>
      <w:tr w:rsidR="00560F10" w:rsidTr="00467CC9">
        <w:trPr>
          <w:trHeight w:val="469"/>
        </w:trPr>
        <w:tc>
          <w:tcPr>
            <w:tcW w:w="14096" w:type="dxa"/>
            <w:gridSpan w:val="8"/>
            <w:tcBorders>
              <w:top w:val="nil"/>
              <w:left w:val="nil"/>
              <w:bottom w:val="single" w:sz="4" w:space="0" w:color="auto"/>
              <w:right w:val="nil"/>
            </w:tcBorders>
            <w:vAlign w:val="center"/>
          </w:tcPr>
          <w:p w:rsidR="00560F10" w:rsidRDefault="00560F10" w:rsidP="00467CC9">
            <w:pPr>
              <w:widowControl/>
              <w:ind w:firstLineChars="200" w:firstLine="480"/>
              <w:rPr>
                <w:rFonts w:ascii="宋体" w:hAnsi="宋体" w:cs="宋体"/>
                <w:kern w:val="0"/>
                <w:sz w:val="24"/>
                <w:szCs w:val="24"/>
              </w:rPr>
            </w:pPr>
            <w:r>
              <w:rPr>
                <w:rFonts w:ascii="宋体" w:hAnsi="宋体" w:cs="宋体" w:hint="eastAsia"/>
                <w:kern w:val="0"/>
                <w:sz w:val="24"/>
                <w:szCs w:val="24"/>
              </w:rPr>
              <w:t>项目名称：                                                                             年     月     日</w:t>
            </w:r>
          </w:p>
        </w:tc>
      </w:tr>
      <w:tr w:rsidR="00560F10" w:rsidTr="00467CC9">
        <w:trPr>
          <w:trHeight w:val="986"/>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60F10" w:rsidTr="00467CC9">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项目   货物名称</w:t>
            </w:r>
          </w:p>
        </w:tc>
        <w:tc>
          <w:tcPr>
            <w:tcW w:w="3827" w:type="dxa"/>
            <w:tcBorders>
              <w:top w:val="single" w:sz="4" w:space="0" w:color="auto"/>
              <w:left w:val="nil"/>
              <w:bottom w:val="single" w:sz="4" w:space="0" w:color="auto"/>
              <w:right w:val="single" w:sz="4" w:space="0" w:color="000000"/>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60F10" w:rsidRDefault="00560F10" w:rsidP="00467CC9">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60F10" w:rsidRDefault="00560F10" w:rsidP="00467CC9">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60F10" w:rsidRDefault="00560F10" w:rsidP="00467CC9">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60F10" w:rsidTr="00467CC9">
        <w:trPr>
          <w:trHeight w:val="664"/>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p>
        </w:tc>
      </w:tr>
      <w:tr w:rsidR="00560F10" w:rsidTr="00467CC9">
        <w:trPr>
          <w:trHeight w:val="664"/>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p>
        </w:tc>
      </w:tr>
      <w:tr w:rsidR="00560F10" w:rsidTr="00467CC9">
        <w:trPr>
          <w:trHeight w:val="664"/>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p>
        </w:tc>
      </w:tr>
      <w:tr w:rsidR="00560F10" w:rsidTr="00467CC9">
        <w:trPr>
          <w:trHeight w:val="605"/>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p>
        </w:tc>
      </w:tr>
      <w:tr w:rsidR="00560F10" w:rsidTr="00467CC9">
        <w:trPr>
          <w:trHeight w:val="628"/>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p>
        </w:tc>
      </w:tr>
      <w:tr w:rsidR="00560F10" w:rsidTr="00467CC9">
        <w:trPr>
          <w:trHeight w:val="664"/>
        </w:trPr>
        <w:tc>
          <w:tcPr>
            <w:tcW w:w="3080" w:type="dxa"/>
            <w:tcBorders>
              <w:top w:val="nil"/>
              <w:left w:val="single" w:sz="4" w:space="0" w:color="auto"/>
              <w:bottom w:val="single" w:sz="4" w:space="0" w:color="auto"/>
              <w:right w:val="single" w:sz="4" w:space="0" w:color="auto"/>
            </w:tcBorders>
            <w:vAlign w:val="center"/>
          </w:tcPr>
          <w:p w:rsidR="00560F10" w:rsidRDefault="00560F10" w:rsidP="00467CC9">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60F10" w:rsidRDefault="00560F10" w:rsidP="00467CC9">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小写：</w:t>
            </w:r>
          </w:p>
        </w:tc>
      </w:tr>
      <w:tr w:rsidR="00560F10" w:rsidTr="00467CC9">
        <w:trPr>
          <w:trHeight w:val="324"/>
        </w:trPr>
        <w:tc>
          <w:tcPr>
            <w:tcW w:w="14096" w:type="dxa"/>
            <w:gridSpan w:val="8"/>
            <w:tcBorders>
              <w:top w:val="nil"/>
              <w:left w:val="nil"/>
              <w:bottom w:val="nil"/>
              <w:right w:val="nil"/>
            </w:tcBorders>
            <w:vAlign w:val="center"/>
          </w:tcPr>
          <w:p w:rsidR="00560F10" w:rsidRDefault="00560F10" w:rsidP="00467CC9">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4F0681" w:rsidRPr="00560F10" w:rsidRDefault="004F0681" w:rsidP="00560F10">
      <w:pPr>
        <w:spacing w:line="360" w:lineRule="auto"/>
        <w:jc w:val="left"/>
        <w:rPr>
          <w:rFonts w:ascii="宋体" w:hAnsi="宋体" w:cs="宋体"/>
          <w:sz w:val="24"/>
          <w:szCs w:val="24"/>
        </w:rPr>
        <w:sectPr w:rsidR="004F0681" w:rsidRPr="00560F10" w:rsidSect="00560F10">
          <w:pgSz w:w="16838" w:h="11906" w:orient="landscape"/>
          <w:pgMar w:top="1440" w:right="1080" w:bottom="1440" w:left="1080" w:header="851" w:footer="992" w:gutter="0"/>
          <w:cols w:space="720"/>
          <w:docGrid w:linePitch="312"/>
        </w:sectPr>
      </w:pPr>
      <w:bookmarkStart w:id="0" w:name="_GoBack"/>
      <w:bookmarkEnd w:id="0"/>
    </w:p>
    <w:p w:rsidR="00560F10" w:rsidRDefault="00560F10" w:rsidP="00560F10">
      <w:pPr>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Pr="00560F10" w:rsidRDefault="00560F10" w:rsidP="00560F10">
      <w:pPr>
        <w:ind w:firstLineChars="200" w:firstLine="560"/>
        <w:rPr>
          <w:rFonts w:ascii="宋体" w:hAnsi="宋体" w:cs="Times New Roman"/>
          <w:sz w:val="28"/>
          <w:szCs w:val="28"/>
        </w:rPr>
        <w:sectPr w:rsidR="005A4309" w:rsidRPr="00560F10" w:rsidSect="00560F10">
          <w:pgSz w:w="16838" w:h="11906" w:orient="landscape"/>
          <w:pgMar w:top="1440" w:right="1080" w:bottom="1440" w:left="1080" w:header="851" w:footer="992" w:gutter="0"/>
          <w:cols w:space="720"/>
          <w:docGrid w:linePitch="312"/>
        </w:sectPr>
      </w:pPr>
      <w:r>
        <w:rPr>
          <w:rFonts w:ascii="宋体" w:hAnsi="宋体" w:cs="Times New Roman" w:hint="eastAsia"/>
          <w:sz w:val="28"/>
          <w:szCs w:val="28"/>
        </w:rPr>
        <w:t xml:space="preserve">                      </w:t>
      </w:r>
      <w:r w:rsidR="00A52389">
        <w:rPr>
          <w:rFonts w:ascii="宋体" w:hAnsi="宋体" w:cs="Times New Roman" w:hint="eastAsia"/>
          <w:sz w:val="28"/>
          <w:szCs w:val="28"/>
        </w:rPr>
        <w:t>服务承诺</w:t>
      </w:r>
    </w:p>
    <w:p w:rsidR="005A4309" w:rsidRDefault="005A4309" w:rsidP="00560F10">
      <w:pPr>
        <w:rPr>
          <w:rFonts w:ascii="宋体" w:hAnsi="宋体" w:cs="Times New Roman"/>
          <w:sz w:val="28"/>
          <w:szCs w:val="28"/>
        </w:rPr>
      </w:pPr>
    </w:p>
    <w:sectPr w:rsidR="005A4309" w:rsidSect="00560F10">
      <w:pgSz w:w="16838" w:h="11906" w:orient="landscape"/>
      <w:pgMar w:top="1797" w:right="1440" w:bottom="1797"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BC0" w:rsidRDefault="004B7BC0" w:rsidP="00165FDA">
      <w:r>
        <w:separator/>
      </w:r>
    </w:p>
  </w:endnote>
  <w:endnote w:type="continuationSeparator" w:id="0">
    <w:p w:rsidR="004B7BC0" w:rsidRDefault="004B7BC0" w:rsidP="00165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BC0" w:rsidRDefault="004B7BC0" w:rsidP="00165FDA">
      <w:r>
        <w:separator/>
      </w:r>
    </w:p>
  </w:footnote>
  <w:footnote w:type="continuationSeparator" w:id="0">
    <w:p w:rsidR="004B7BC0" w:rsidRDefault="004B7BC0"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99E2940"/>
    <w:multiLevelType w:val="singleLevel"/>
    <w:tmpl w:val="599E2940"/>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characterSpacingControl w:val="doNotCompress"/>
  <w:hdrShapeDefaults>
    <o:shapedefaults v:ext="edit" spidmax="276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309"/>
    <w:rsid w:val="00057C34"/>
    <w:rsid w:val="00065F59"/>
    <w:rsid w:val="000E27F5"/>
    <w:rsid w:val="00165FDA"/>
    <w:rsid w:val="00186193"/>
    <w:rsid w:val="001E78DF"/>
    <w:rsid w:val="002671D8"/>
    <w:rsid w:val="00306707"/>
    <w:rsid w:val="00394CB9"/>
    <w:rsid w:val="003C4AD7"/>
    <w:rsid w:val="004733A8"/>
    <w:rsid w:val="004B7BC0"/>
    <w:rsid w:val="004F0681"/>
    <w:rsid w:val="00535B9D"/>
    <w:rsid w:val="00560F10"/>
    <w:rsid w:val="005A4309"/>
    <w:rsid w:val="005B0264"/>
    <w:rsid w:val="005B1B46"/>
    <w:rsid w:val="006E40E1"/>
    <w:rsid w:val="009210AB"/>
    <w:rsid w:val="00A12723"/>
    <w:rsid w:val="00A4450A"/>
    <w:rsid w:val="00A52389"/>
    <w:rsid w:val="00AE00EF"/>
    <w:rsid w:val="00B14CBD"/>
    <w:rsid w:val="00B25AE4"/>
    <w:rsid w:val="00BC30EF"/>
    <w:rsid w:val="00C2321B"/>
    <w:rsid w:val="00C55B44"/>
    <w:rsid w:val="00DD26DB"/>
    <w:rsid w:val="00DE2017"/>
    <w:rsid w:val="00F01328"/>
    <w:rsid w:val="00F037D7"/>
    <w:rsid w:val="00F24928"/>
    <w:rsid w:val="00F40C09"/>
    <w:rsid w:val="00F632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uiPriority w:val="34"/>
    <w:unhideWhenUsed/>
    <w:qFormat/>
    <w:rsid w:val="00560F10"/>
    <w:pPr>
      <w:ind w:firstLineChars="200" w:firstLine="420"/>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961</Words>
  <Characters>5482</Characters>
  <Application>Microsoft Office Word</Application>
  <DocSecurity>0</DocSecurity>
  <Lines>45</Lines>
  <Paragraphs>12</Paragraphs>
  <ScaleCrop>false</ScaleCrop>
  <Company>Microsoft</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10</cp:revision>
  <cp:lastPrinted>2018-10-15T07:51:00Z</cp:lastPrinted>
  <dcterms:created xsi:type="dcterms:W3CDTF">2016-03-09T06:14:00Z</dcterms:created>
  <dcterms:modified xsi:type="dcterms:W3CDTF">2019-01-24T01:21:00Z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