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58" w:rsidRPr="00543D58" w:rsidRDefault="00543D58" w:rsidP="00543D58">
      <w:pPr>
        <w:shd w:val="clear" w:color="auto" w:fill="FFFFFF"/>
        <w:adjustRightInd/>
        <w:snapToGrid/>
        <w:spacing w:after="0" w:line="33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543D58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暂停公告</w:t>
      </w:r>
    </w:p>
    <w:p w:rsidR="00543D58" w:rsidRPr="00543D58" w:rsidRDefault="00543D58" w:rsidP="00543D58">
      <w:pPr>
        <w:shd w:val="clear" w:color="auto" w:fill="FFFFFF"/>
        <w:adjustRightInd/>
        <w:snapToGrid/>
        <w:spacing w:after="0"/>
        <w:outlineLvl w:val="0"/>
        <w:rPr>
          <w:rFonts w:ascii="Microsoft Yahei" w:eastAsia="宋体" w:hAnsi="Microsoft Yahei" w:cs="宋体" w:hint="eastAsia"/>
          <w:color w:val="000000"/>
          <w:kern w:val="36"/>
          <w:sz w:val="48"/>
          <w:szCs w:val="48"/>
        </w:rPr>
      </w:pPr>
      <w:r w:rsidRPr="00543D58">
        <w:rPr>
          <w:rFonts w:ascii="宋体" w:eastAsia="宋体" w:hAnsi="宋体" w:cs="宋体" w:hint="eastAsia"/>
          <w:color w:val="000000"/>
          <w:kern w:val="36"/>
          <w:sz w:val="28"/>
          <w:szCs w:val="28"/>
        </w:rPr>
        <w:t>各潜在投标人：</w:t>
      </w:r>
    </w:p>
    <w:p w:rsidR="00543D58" w:rsidRPr="00543D58" w:rsidRDefault="00543D58" w:rsidP="00543D58">
      <w:pPr>
        <w:shd w:val="clear" w:color="auto" w:fill="FFFFFF"/>
        <w:adjustRightInd/>
        <w:snapToGrid/>
        <w:spacing w:after="0" w:line="330" w:lineRule="atLeast"/>
        <w:ind w:firstLine="840"/>
        <w:rPr>
          <w:rFonts w:ascii="宋体" w:eastAsia="宋体" w:hAnsi="宋体" w:cs="宋体"/>
          <w:color w:val="000000"/>
          <w:sz w:val="24"/>
          <w:szCs w:val="24"/>
        </w:rPr>
      </w:pPr>
      <w:r w:rsidRPr="00543D58">
        <w:rPr>
          <w:rFonts w:ascii="宋体" w:eastAsia="宋体" w:hAnsi="宋体" w:cs="宋体" w:hint="eastAsia"/>
          <w:color w:val="000000"/>
          <w:sz w:val="28"/>
          <w:szCs w:val="28"/>
        </w:rPr>
        <w:t>河南长葛双洎河国家湿地公园建设项目（项目编号为长交建【201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9</w:t>
      </w:r>
      <w:r w:rsidRPr="00543D58">
        <w:rPr>
          <w:rFonts w:ascii="宋体" w:eastAsia="宋体" w:hAnsi="宋体" w:cs="宋体" w:hint="eastAsia"/>
          <w:color w:val="000000"/>
          <w:sz w:val="28"/>
          <w:szCs w:val="28"/>
        </w:rPr>
        <w:t>】GZ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011</w:t>
      </w:r>
      <w:r w:rsidRPr="00543D58">
        <w:rPr>
          <w:rFonts w:ascii="宋体" w:eastAsia="宋体" w:hAnsi="宋体" w:cs="宋体" w:hint="eastAsia"/>
          <w:color w:val="000000"/>
          <w:sz w:val="28"/>
          <w:szCs w:val="28"/>
        </w:rPr>
        <w:t>号）于201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9</w:t>
      </w:r>
      <w:r w:rsidRPr="00543D58">
        <w:rPr>
          <w:rFonts w:ascii="宋体" w:eastAsia="宋体" w:hAnsi="宋体" w:cs="宋体" w:hint="eastAsia"/>
          <w:color w:val="00000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</w:t>
      </w:r>
      <w:r w:rsidRPr="00543D58">
        <w:rPr>
          <w:rFonts w:ascii="宋体" w:eastAsia="宋体" w:hAnsi="宋体" w:cs="宋体" w:hint="eastAsia"/>
          <w:color w:val="00000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18</w:t>
      </w:r>
      <w:r w:rsidRPr="00543D58">
        <w:rPr>
          <w:rFonts w:ascii="宋体" w:eastAsia="宋体" w:hAnsi="宋体" w:cs="宋体" w:hint="eastAsia"/>
          <w:color w:val="000000"/>
          <w:sz w:val="28"/>
          <w:szCs w:val="28"/>
        </w:rPr>
        <w:t>日在“河南省电子招标投标公共服务平台”、“全国公共资源交易平台（河南省</w:t>
      </w:r>
      <w:r w:rsidRPr="00543D58">
        <w:rPr>
          <w:rFonts w:ascii="宋体" w:eastAsia="宋体" w:hAnsi="宋体" w:cs="宋体" w:hint="eastAsia"/>
          <w:color w:val="000000"/>
          <w:sz w:val="24"/>
          <w:szCs w:val="24"/>
        </w:rPr>
        <w:t>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许昌市）”、“长葛市人民政府门户网站”上发布招标公告，本项目因增设标段需</w:t>
      </w:r>
      <w:r w:rsidRPr="00543D58">
        <w:rPr>
          <w:rFonts w:ascii="宋体" w:eastAsia="宋体" w:hAnsi="宋体" w:cs="宋体" w:hint="eastAsia"/>
          <w:color w:val="000000"/>
          <w:sz w:val="28"/>
          <w:szCs w:val="28"/>
        </w:rPr>
        <w:t>暂停，后续公告信息请各潜在投标方及时关注相关网站信息。</w:t>
      </w:r>
    </w:p>
    <w:p w:rsidR="00543D58" w:rsidRPr="00543D58" w:rsidRDefault="00543D58" w:rsidP="00543D58">
      <w:pPr>
        <w:shd w:val="clear" w:color="auto" w:fill="FFFFFF"/>
        <w:adjustRightInd/>
        <w:snapToGrid/>
        <w:spacing w:after="0" w:line="330" w:lineRule="atLeast"/>
        <w:ind w:firstLine="840"/>
        <w:rPr>
          <w:rFonts w:ascii="宋体" w:eastAsia="宋体" w:hAnsi="宋体" w:cs="宋体"/>
          <w:color w:val="000000"/>
          <w:sz w:val="24"/>
          <w:szCs w:val="24"/>
        </w:rPr>
      </w:pPr>
      <w:r w:rsidRPr="00543D58">
        <w:rPr>
          <w:rFonts w:ascii="宋体" w:eastAsia="宋体" w:hAnsi="宋体" w:cs="宋体" w:hint="eastAsia"/>
          <w:color w:val="000000"/>
          <w:sz w:val="28"/>
          <w:szCs w:val="28"/>
        </w:rPr>
        <w:t>特此公告!</w:t>
      </w:r>
    </w:p>
    <w:p w:rsidR="00543D58" w:rsidRPr="00543D58" w:rsidRDefault="00543D58" w:rsidP="00543D58">
      <w:pPr>
        <w:shd w:val="clear" w:color="auto" w:fill="FFFFFF"/>
        <w:adjustRightInd/>
        <w:snapToGrid/>
        <w:spacing w:after="0" w:line="330" w:lineRule="atLeast"/>
        <w:ind w:firstLine="560"/>
        <w:jc w:val="right"/>
        <w:rPr>
          <w:rFonts w:ascii="宋体" w:eastAsia="宋体" w:hAnsi="宋体" w:cs="宋体"/>
          <w:color w:val="000000"/>
          <w:sz w:val="24"/>
          <w:szCs w:val="24"/>
        </w:rPr>
      </w:pPr>
      <w:r w:rsidRPr="00543D58">
        <w:rPr>
          <w:rFonts w:ascii="宋体" w:eastAsia="宋体" w:hAnsi="宋体" w:cs="宋体" w:hint="eastAsia"/>
          <w:color w:val="000000"/>
          <w:sz w:val="28"/>
          <w:szCs w:val="28"/>
        </w:rPr>
        <w:t> </w:t>
      </w:r>
    </w:p>
    <w:p w:rsidR="00543D58" w:rsidRPr="00543D58" w:rsidRDefault="00543D58" w:rsidP="00543D58">
      <w:pPr>
        <w:shd w:val="clear" w:color="auto" w:fill="FFFFFF"/>
        <w:adjustRightInd/>
        <w:snapToGrid/>
        <w:spacing w:after="0" w:line="330" w:lineRule="atLeast"/>
        <w:ind w:firstLine="560"/>
        <w:jc w:val="right"/>
        <w:rPr>
          <w:rFonts w:ascii="宋体" w:eastAsia="宋体" w:hAnsi="宋体" w:cs="宋体"/>
          <w:color w:val="000000"/>
          <w:sz w:val="24"/>
          <w:szCs w:val="24"/>
        </w:rPr>
      </w:pPr>
      <w:r w:rsidRPr="00543D58">
        <w:rPr>
          <w:rFonts w:ascii="宋体" w:eastAsia="宋体" w:hAnsi="宋体" w:cs="宋体" w:hint="eastAsia"/>
          <w:color w:val="000000"/>
          <w:sz w:val="28"/>
          <w:szCs w:val="28"/>
        </w:rPr>
        <w:t> </w:t>
      </w:r>
    </w:p>
    <w:p w:rsidR="00543D58" w:rsidRDefault="00543D58" w:rsidP="00543D58">
      <w:pPr>
        <w:shd w:val="clear" w:color="auto" w:fill="FFFFFF"/>
        <w:adjustRightInd/>
        <w:snapToGrid/>
        <w:spacing w:after="0" w:line="330" w:lineRule="atLeast"/>
        <w:jc w:val="righ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</w:p>
    <w:p w:rsidR="00543D58" w:rsidRDefault="00543D58" w:rsidP="00543D58">
      <w:pPr>
        <w:shd w:val="clear" w:color="auto" w:fill="FFFFFF"/>
        <w:adjustRightInd/>
        <w:snapToGrid/>
        <w:spacing w:after="0" w:line="330" w:lineRule="atLeast"/>
        <w:jc w:val="right"/>
        <w:rPr>
          <w:rFonts w:ascii="宋体" w:eastAsia="宋体" w:hAnsi="宋体" w:cs="宋体"/>
          <w:color w:val="000000"/>
          <w:sz w:val="28"/>
          <w:szCs w:val="28"/>
        </w:rPr>
      </w:pPr>
    </w:p>
    <w:p w:rsidR="00543D58" w:rsidRDefault="00543D58" w:rsidP="00543D58">
      <w:pPr>
        <w:shd w:val="clear" w:color="auto" w:fill="FFFFFF"/>
        <w:adjustRightInd/>
        <w:snapToGrid/>
        <w:spacing w:after="0" w:line="330" w:lineRule="atLeast"/>
        <w:jc w:val="right"/>
        <w:rPr>
          <w:rFonts w:ascii="宋体" w:eastAsia="宋体" w:hAnsi="宋体" w:cs="宋体"/>
          <w:color w:val="000000"/>
          <w:sz w:val="28"/>
          <w:szCs w:val="28"/>
        </w:rPr>
      </w:pPr>
    </w:p>
    <w:p w:rsidR="00543D58" w:rsidRDefault="00543D58" w:rsidP="00543D58">
      <w:pPr>
        <w:shd w:val="clear" w:color="auto" w:fill="FFFFFF"/>
        <w:adjustRightInd/>
        <w:snapToGrid/>
        <w:spacing w:after="0" w:line="330" w:lineRule="atLeast"/>
        <w:jc w:val="right"/>
        <w:rPr>
          <w:rFonts w:ascii="宋体" w:eastAsia="宋体" w:hAnsi="宋体" w:cs="宋体"/>
          <w:color w:val="000000"/>
          <w:sz w:val="28"/>
          <w:szCs w:val="28"/>
        </w:rPr>
      </w:pPr>
    </w:p>
    <w:p w:rsidR="00543D58" w:rsidRPr="00543D58" w:rsidRDefault="00543D58" w:rsidP="00543D58">
      <w:pPr>
        <w:shd w:val="clear" w:color="auto" w:fill="FFFFFF"/>
        <w:adjustRightInd/>
        <w:snapToGrid/>
        <w:spacing w:after="0" w:line="330" w:lineRule="atLeast"/>
        <w:jc w:val="right"/>
        <w:rPr>
          <w:rFonts w:ascii="宋体" w:eastAsia="宋体" w:hAnsi="宋体" w:cs="宋体"/>
          <w:color w:val="000000"/>
          <w:sz w:val="28"/>
          <w:szCs w:val="28"/>
        </w:rPr>
      </w:pPr>
      <w:r w:rsidRPr="00543D58">
        <w:rPr>
          <w:rFonts w:ascii="宋体" w:eastAsia="宋体" w:hAnsi="宋体" w:cs="宋体" w:hint="eastAsia"/>
          <w:color w:val="000000"/>
          <w:sz w:val="28"/>
          <w:szCs w:val="28"/>
        </w:rPr>
        <w:t>长葛市双洎河国家湿地公园管理中心</w:t>
      </w:r>
    </w:p>
    <w:p w:rsidR="00543D58" w:rsidRDefault="00543D58" w:rsidP="00543D58">
      <w:pPr>
        <w:shd w:val="clear" w:color="auto" w:fill="FFFFFF"/>
        <w:adjustRightInd/>
        <w:snapToGrid/>
        <w:spacing w:after="0" w:line="330" w:lineRule="atLeast"/>
        <w:ind w:right="560" w:firstLineChars="1650" w:firstLine="4620"/>
        <w:rPr>
          <w:rFonts w:ascii="宋体" w:eastAsia="宋体" w:hAnsi="宋体" w:cs="宋体"/>
          <w:color w:val="000000"/>
          <w:sz w:val="28"/>
          <w:szCs w:val="28"/>
        </w:rPr>
      </w:pPr>
    </w:p>
    <w:p w:rsidR="00543D58" w:rsidRPr="00543D58" w:rsidRDefault="00543D58" w:rsidP="00543D58">
      <w:pPr>
        <w:shd w:val="clear" w:color="auto" w:fill="FFFFFF"/>
        <w:adjustRightInd/>
        <w:snapToGrid/>
        <w:spacing w:after="0" w:line="330" w:lineRule="atLeast"/>
        <w:ind w:right="560" w:firstLineChars="1750" w:firstLine="4900"/>
        <w:rPr>
          <w:rFonts w:ascii="宋体" w:eastAsia="宋体" w:hAnsi="宋体" w:cs="宋体"/>
          <w:color w:val="000000"/>
          <w:sz w:val="24"/>
          <w:szCs w:val="24"/>
        </w:rPr>
      </w:pPr>
      <w:r w:rsidRPr="00543D58">
        <w:rPr>
          <w:rFonts w:ascii="宋体" w:eastAsia="宋体" w:hAnsi="宋体" w:cs="宋体" w:hint="eastAsia"/>
          <w:color w:val="000000"/>
          <w:sz w:val="28"/>
          <w:szCs w:val="28"/>
        </w:rPr>
        <w:t>201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9</w:t>
      </w:r>
      <w:r w:rsidRPr="00543D58">
        <w:rPr>
          <w:rFonts w:ascii="宋体" w:eastAsia="宋体" w:hAnsi="宋体" w:cs="宋体" w:hint="eastAsia"/>
          <w:color w:val="000000"/>
          <w:sz w:val="28"/>
          <w:szCs w:val="28"/>
        </w:rPr>
        <w:t>年1月</w:t>
      </w:r>
      <w:r w:rsidR="000B7ECA">
        <w:rPr>
          <w:rFonts w:ascii="宋体" w:eastAsia="宋体" w:hAnsi="宋体" w:cs="宋体" w:hint="eastAsia"/>
          <w:color w:val="000000"/>
          <w:sz w:val="28"/>
          <w:szCs w:val="28"/>
        </w:rPr>
        <w:t>23</w:t>
      </w:r>
      <w:r w:rsidRPr="00543D58">
        <w:rPr>
          <w:rFonts w:ascii="宋体" w:eastAsia="宋体" w:hAnsi="宋体" w:cs="宋体" w:hint="eastAsia"/>
          <w:color w:val="000000"/>
          <w:sz w:val="28"/>
          <w:szCs w:val="28"/>
        </w:rPr>
        <w:t>日</w:t>
      </w:r>
    </w:p>
    <w:p w:rsidR="00543D58" w:rsidRPr="00543D58" w:rsidRDefault="00543D58" w:rsidP="00543D58">
      <w:pPr>
        <w:shd w:val="clear" w:color="auto" w:fill="FFFFFF"/>
        <w:adjustRightInd/>
        <w:snapToGrid/>
        <w:spacing w:after="0" w:line="330" w:lineRule="atLeast"/>
        <w:rPr>
          <w:rFonts w:ascii="宋体" w:eastAsia="宋体" w:hAnsi="宋体" w:cs="宋体"/>
          <w:color w:val="000000"/>
          <w:sz w:val="24"/>
          <w:szCs w:val="24"/>
        </w:rPr>
      </w:pPr>
      <w:r w:rsidRPr="00543D58">
        <w:rPr>
          <w:rFonts w:ascii="宋体" w:eastAsia="宋体" w:hAnsi="宋体" w:cs="宋体"/>
          <w:color w:val="000000"/>
          <w:sz w:val="24"/>
          <w:szCs w:val="24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C53" w:rsidRDefault="00842C53" w:rsidP="00543D58">
      <w:pPr>
        <w:spacing w:after="0"/>
      </w:pPr>
      <w:r>
        <w:separator/>
      </w:r>
    </w:p>
  </w:endnote>
  <w:endnote w:type="continuationSeparator" w:id="0">
    <w:p w:rsidR="00842C53" w:rsidRDefault="00842C53" w:rsidP="00543D5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C53" w:rsidRDefault="00842C53" w:rsidP="00543D58">
      <w:pPr>
        <w:spacing w:after="0"/>
      </w:pPr>
      <w:r>
        <w:separator/>
      </w:r>
    </w:p>
  </w:footnote>
  <w:footnote w:type="continuationSeparator" w:id="0">
    <w:p w:rsidR="00842C53" w:rsidRDefault="00842C53" w:rsidP="00543D5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7ECA"/>
    <w:rsid w:val="001723CB"/>
    <w:rsid w:val="00323B43"/>
    <w:rsid w:val="003D37D8"/>
    <w:rsid w:val="00426133"/>
    <w:rsid w:val="004358AB"/>
    <w:rsid w:val="00543D58"/>
    <w:rsid w:val="00842C53"/>
    <w:rsid w:val="008B7726"/>
    <w:rsid w:val="0096708B"/>
    <w:rsid w:val="009D4887"/>
    <w:rsid w:val="009E56BC"/>
    <w:rsid w:val="00A6545E"/>
    <w:rsid w:val="00D31D50"/>
    <w:rsid w:val="00EC5ED8"/>
    <w:rsid w:val="00F0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543D58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3D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3D5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3D5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3D58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43D58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cp:lastPrinted>2019-01-23T04:11:00Z</cp:lastPrinted>
  <dcterms:created xsi:type="dcterms:W3CDTF">2008-09-11T17:20:00Z</dcterms:created>
  <dcterms:modified xsi:type="dcterms:W3CDTF">2019-01-23T04:11:00Z</dcterms:modified>
</cp:coreProperties>
</file>