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0D" w:rsidRDefault="00C4290D">
      <w:pPr>
        <w:jc w:val="center"/>
        <w:rPr>
          <w:rFonts w:ascii="宋体" w:hAnsi="宋体" w:cs="宋体"/>
          <w:b/>
          <w:bCs/>
          <w:sz w:val="48"/>
          <w:szCs w:val="44"/>
        </w:rPr>
      </w:pPr>
      <w:bookmarkStart w:id="0" w:name="_top"/>
      <w:bookmarkEnd w:id="0"/>
    </w:p>
    <w:p w:rsidR="00C4290D" w:rsidRDefault="00B5521D">
      <w:pPr>
        <w:jc w:val="center"/>
        <w:rPr>
          <w:rFonts w:ascii="宋体" w:hAnsi="宋体" w:cs="宋体"/>
          <w:b/>
          <w:bCs/>
          <w:sz w:val="52"/>
          <w:szCs w:val="48"/>
        </w:rPr>
      </w:pPr>
      <w:r>
        <w:rPr>
          <w:rFonts w:ascii="宋体" w:hAnsi="宋体" w:cs="宋体" w:hint="eastAsia"/>
          <w:b/>
          <w:bCs/>
          <w:sz w:val="44"/>
          <w:szCs w:val="48"/>
        </w:rPr>
        <w:t>建安区国储林示范基地苗木采购项目</w:t>
      </w:r>
    </w:p>
    <w:p w:rsidR="00C4290D" w:rsidRDefault="00C4290D">
      <w:pPr>
        <w:rPr>
          <w:b/>
        </w:rPr>
      </w:pPr>
    </w:p>
    <w:p w:rsidR="00C4290D" w:rsidRDefault="00C4290D">
      <w:pPr>
        <w:rPr>
          <w:b/>
        </w:rPr>
      </w:pPr>
    </w:p>
    <w:p w:rsidR="00C4290D" w:rsidRDefault="00C4290D">
      <w:pPr>
        <w:rPr>
          <w:b/>
        </w:rPr>
      </w:pPr>
    </w:p>
    <w:p w:rsidR="00C4290D" w:rsidRDefault="00B5521D">
      <w:pPr>
        <w:jc w:val="center"/>
        <w:rPr>
          <w:rFonts w:ascii="宋体" w:hAnsi="宋体" w:cs="宋体"/>
          <w:b/>
          <w:bCs/>
          <w:spacing w:val="100"/>
          <w:w w:val="90"/>
          <w:sz w:val="120"/>
          <w:szCs w:val="120"/>
        </w:rPr>
      </w:pPr>
      <w:r>
        <w:rPr>
          <w:rFonts w:ascii="宋体" w:hAnsi="宋体" w:cs="宋体" w:hint="eastAsia"/>
          <w:b/>
          <w:bCs/>
          <w:spacing w:val="100"/>
          <w:w w:val="90"/>
          <w:sz w:val="96"/>
          <w:szCs w:val="120"/>
        </w:rPr>
        <w:t>招标文件</w:t>
      </w:r>
    </w:p>
    <w:p w:rsidR="00C4290D" w:rsidRDefault="00C4290D">
      <w:pPr>
        <w:rPr>
          <w:rFonts w:ascii="微软简隶书" w:eastAsia="微软简隶书"/>
          <w:b/>
        </w:rPr>
      </w:pPr>
    </w:p>
    <w:p w:rsidR="00C4290D" w:rsidRDefault="00B5521D">
      <w:pPr>
        <w:rPr>
          <w:rFonts w:ascii="微软简隶书" w:eastAsia="微软简隶书"/>
          <w:b/>
        </w:rPr>
      </w:pPr>
      <w:r>
        <w:rPr>
          <w:b/>
          <w:noProof/>
        </w:rPr>
        <w:drawing>
          <wp:anchor distT="0" distB="0" distL="114300" distR="114300" simplePos="0" relativeHeight="251659264" behindDoc="1" locked="0" layoutInCell="1" allowOverlap="1">
            <wp:simplePos x="0" y="0"/>
            <wp:positionH relativeFrom="column">
              <wp:posOffset>1905000</wp:posOffset>
            </wp:positionH>
            <wp:positionV relativeFrom="paragraph">
              <wp:posOffset>71120</wp:posOffset>
            </wp:positionV>
            <wp:extent cx="1879600" cy="3289300"/>
            <wp:effectExtent l="0" t="0" r="0" b="0"/>
            <wp:wrapNone/>
            <wp:docPr id="1" name="图片 1"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清晰版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79600" cy="3289300"/>
                    </a:xfrm>
                    <a:prstGeom prst="rect">
                      <a:avLst/>
                    </a:prstGeom>
                    <a:noFill/>
                    <a:ln>
                      <a:noFill/>
                    </a:ln>
                  </pic:spPr>
                </pic:pic>
              </a:graphicData>
            </a:graphic>
          </wp:anchor>
        </w:drawing>
      </w: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C4290D">
      <w:pPr>
        <w:rPr>
          <w:rFonts w:ascii="微软简隶书" w:eastAsia="微软简隶书"/>
          <w:b/>
        </w:rPr>
      </w:pPr>
    </w:p>
    <w:p w:rsidR="00C4290D" w:rsidRDefault="00B5521D">
      <w:pPr>
        <w:ind w:firstLineChars="403" w:firstLine="1295"/>
        <w:rPr>
          <w:rFonts w:ascii="宋体" w:hAnsi="宋体" w:cs="宋体"/>
          <w:b/>
          <w:bCs/>
          <w:sz w:val="32"/>
          <w:szCs w:val="36"/>
        </w:rPr>
      </w:pPr>
      <w:r>
        <w:rPr>
          <w:rFonts w:ascii="宋体" w:hAnsi="宋体" w:cs="宋体" w:hint="eastAsia"/>
          <w:b/>
          <w:bCs/>
          <w:sz w:val="32"/>
          <w:szCs w:val="36"/>
        </w:rPr>
        <w:t>项目编号：</w:t>
      </w:r>
      <w:r>
        <w:rPr>
          <w:rFonts w:ascii="宋体" w:hAnsi="宋体" w:cs="宋体" w:hint="eastAsia"/>
          <w:b/>
          <w:bCs/>
          <w:sz w:val="32"/>
          <w:szCs w:val="36"/>
        </w:rPr>
        <w:t xml:space="preserve"> JZFCG-G2019 008</w:t>
      </w:r>
      <w:r>
        <w:rPr>
          <w:rFonts w:ascii="宋体" w:hAnsi="宋体" w:cs="宋体" w:hint="eastAsia"/>
          <w:b/>
          <w:bCs/>
          <w:sz w:val="32"/>
          <w:szCs w:val="36"/>
        </w:rPr>
        <w:t>号</w:t>
      </w:r>
    </w:p>
    <w:p w:rsidR="00C4290D" w:rsidRDefault="00B5521D">
      <w:pPr>
        <w:ind w:firstLineChars="403" w:firstLine="1295"/>
        <w:rPr>
          <w:rFonts w:ascii="宋体" w:hAnsi="宋体" w:cs="宋体"/>
          <w:b/>
          <w:bCs/>
          <w:sz w:val="32"/>
          <w:szCs w:val="36"/>
        </w:rPr>
      </w:pPr>
      <w:r>
        <w:rPr>
          <w:rFonts w:ascii="宋体" w:hAnsi="宋体" w:cs="宋体" w:hint="eastAsia"/>
          <w:b/>
          <w:bCs/>
          <w:sz w:val="32"/>
          <w:szCs w:val="36"/>
        </w:rPr>
        <w:t>采购单位：许昌水投林业发展有限公司</w:t>
      </w:r>
    </w:p>
    <w:p w:rsidR="00C4290D" w:rsidRDefault="00B5521D">
      <w:pPr>
        <w:ind w:firstLineChars="403" w:firstLine="1295"/>
        <w:rPr>
          <w:rFonts w:ascii="宋体" w:hAnsi="宋体" w:cs="宋体"/>
          <w:b/>
          <w:bCs/>
          <w:sz w:val="32"/>
          <w:szCs w:val="36"/>
        </w:rPr>
      </w:pPr>
      <w:r>
        <w:rPr>
          <w:rFonts w:ascii="宋体" w:hAnsi="宋体" w:cs="宋体" w:hint="eastAsia"/>
          <w:b/>
          <w:bCs/>
          <w:sz w:val="32"/>
          <w:szCs w:val="36"/>
        </w:rPr>
        <w:t>代理机构：中建山河建设工程管理有限责任公司</w:t>
      </w:r>
    </w:p>
    <w:p w:rsidR="00C4290D" w:rsidRDefault="00C4290D">
      <w:pPr>
        <w:rPr>
          <w:b/>
        </w:rPr>
      </w:pPr>
    </w:p>
    <w:p w:rsidR="00C4290D" w:rsidRDefault="00B5521D">
      <w:pPr>
        <w:jc w:val="center"/>
        <w:rPr>
          <w:rFonts w:ascii="宋体" w:hAnsi="宋体" w:cs="宋体"/>
          <w:b/>
          <w:bCs/>
          <w:sz w:val="36"/>
          <w:szCs w:val="36"/>
        </w:rPr>
      </w:pPr>
      <w:r>
        <w:rPr>
          <w:rFonts w:ascii="宋体" w:hAnsi="宋体" w:cs="宋体" w:hint="eastAsia"/>
          <w:b/>
          <w:bCs/>
          <w:sz w:val="32"/>
          <w:szCs w:val="36"/>
        </w:rPr>
        <w:t>二〇一九年一月</w:t>
      </w:r>
    </w:p>
    <w:p w:rsidR="00C4290D" w:rsidRDefault="00C4290D">
      <w:pPr>
        <w:jc w:val="center"/>
        <w:rPr>
          <w:rFonts w:ascii="宋体" w:eastAsia="宋体" w:hAnsi="宋体" w:cstheme="majorEastAsia"/>
          <w:b/>
          <w:bCs/>
          <w:sz w:val="36"/>
          <w:szCs w:val="36"/>
        </w:rPr>
      </w:pPr>
    </w:p>
    <w:p w:rsidR="00C4290D" w:rsidRDefault="00C4290D">
      <w:pPr>
        <w:widowControl/>
        <w:jc w:val="left"/>
        <w:rPr>
          <w:rFonts w:ascii="宋体" w:eastAsia="宋体" w:hAnsi="宋体" w:cs="宋体"/>
          <w:b/>
          <w:kern w:val="0"/>
          <w:sz w:val="32"/>
          <w:szCs w:val="32"/>
        </w:rPr>
      </w:pPr>
    </w:p>
    <w:p w:rsidR="00C4290D" w:rsidRDefault="00B5521D">
      <w:pPr>
        <w:autoSpaceDE w:val="0"/>
        <w:autoSpaceDN w:val="0"/>
        <w:adjustRightInd w:val="0"/>
        <w:spacing w:line="700" w:lineRule="exact"/>
        <w:jc w:val="center"/>
        <w:rPr>
          <w:rFonts w:ascii="宋体" w:eastAsia="宋体" w:hAnsi="宋体" w:cs="宋体"/>
          <w:b/>
          <w:kern w:val="0"/>
          <w:sz w:val="32"/>
          <w:szCs w:val="32"/>
        </w:rPr>
      </w:pPr>
      <w:r>
        <w:rPr>
          <w:rFonts w:ascii="宋体" w:eastAsia="宋体" w:hAnsi="宋体" w:cs="宋体" w:hint="eastAsia"/>
          <w:b/>
          <w:kern w:val="0"/>
          <w:sz w:val="32"/>
          <w:szCs w:val="32"/>
        </w:rPr>
        <w:t>招标文件目录</w:t>
      </w:r>
    </w:p>
    <w:p w:rsidR="00C4290D" w:rsidRDefault="00C4290D">
      <w:pPr>
        <w:pStyle w:val="11"/>
        <w:tabs>
          <w:tab w:val="right" w:leader="dot" w:pos="9016"/>
        </w:tabs>
        <w:rPr>
          <w:rFonts w:ascii="宋体" w:hAnsi="宋体" w:cstheme="minorBidi"/>
          <w:bCs w:val="0"/>
          <w:caps w:val="0"/>
          <w:sz w:val="28"/>
          <w:szCs w:val="28"/>
        </w:rPr>
      </w:pPr>
      <w:r w:rsidRPr="00C4290D">
        <w:rPr>
          <w:rFonts w:ascii="宋体" w:hAnsi="宋体" w:cstheme="majorEastAsia"/>
          <w:bCs w:val="0"/>
          <w:sz w:val="28"/>
          <w:szCs w:val="28"/>
          <w:lang w:val="zh-CN"/>
        </w:rPr>
        <w:fldChar w:fldCharType="begin"/>
      </w:r>
      <w:r w:rsidR="00B5521D">
        <w:rPr>
          <w:rFonts w:ascii="宋体" w:hAnsi="宋体" w:cstheme="majorEastAsia"/>
          <w:bCs w:val="0"/>
          <w:sz w:val="28"/>
          <w:szCs w:val="28"/>
          <w:lang w:val="zh-CN"/>
        </w:rPr>
        <w:instrText xml:space="preserve"> TOC \o "1-2" \h \z \u </w:instrText>
      </w:r>
      <w:r w:rsidRPr="00C4290D">
        <w:rPr>
          <w:rFonts w:ascii="宋体" w:hAnsi="宋体" w:cstheme="majorEastAsia"/>
          <w:bCs w:val="0"/>
          <w:sz w:val="28"/>
          <w:szCs w:val="28"/>
          <w:lang w:val="zh-CN"/>
        </w:rPr>
        <w:fldChar w:fldCharType="separate"/>
      </w:r>
      <w:hyperlink w:anchor="_Toc533099881" w:history="1">
        <w:r w:rsidR="00B5521D">
          <w:rPr>
            <w:rStyle w:val="af0"/>
            <w:rFonts w:ascii="宋体" w:hAnsi="宋体" w:cs="宋体" w:hint="eastAsia"/>
            <w:color w:val="auto"/>
            <w:kern w:val="0"/>
            <w:sz w:val="28"/>
            <w:szCs w:val="28"/>
          </w:rPr>
          <w:t>第一章投标邀请</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_Toc533099881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1</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82" w:history="1">
        <w:r w:rsidR="00B5521D">
          <w:rPr>
            <w:rStyle w:val="af0"/>
            <w:rFonts w:ascii="宋体" w:hAnsi="宋体" w:cs="宋体" w:hint="eastAsia"/>
            <w:color w:val="auto"/>
            <w:kern w:val="0"/>
            <w:sz w:val="28"/>
            <w:szCs w:val="28"/>
          </w:rPr>
          <w:t>第二章项目需求</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_Toc533099882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5</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83" w:history="1">
        <w:r w:rsidR="00B5521D">
          <w:rPr>
            <w:rStyle w:val="af0"/>
            <w:rFonts w:ascii="宋体" w:hAnsi="宋体" w:cs="宋体" w:hint="eastAsia"/>
            <w:color w:val="auto"/>
            <w:kern w:val="0"/>
            <w:sz w:val="28"/>
            <w:szCs w:val="28"/>
          </w:rPr>
          <w:t>第三章投标人须知前附表</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_Toc533099883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10</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84" w:history="1">
        <w:r w:rsidR="00B5521D">
          <w:rPr>
            <w:rStyle w:val="af0"/>
            <w:rFonts w:ascii="宋体" w:hAnsi="宋体" w:cs="宋体" w:hint="eastAsia"/>
            <w:color w:val="auto"/>
            <w:kern w:val="0"/>
            <w:sz w:val="28"/>
            <w:szCs w:val="28"/>
          </w:rPr>
          <w:t>第四章投标人须知</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_Toc533099884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16</w:t>
        </w:r>
        <w:r>
          <w:rPr>
            <w:rFonts w:ascii="宋体" w:hAnsi="宋体"/>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85" w:history="1">
        <w:r w:rsidR="00B5521D">
          <w:rPr>
            <w:rStyle w:val="af0"/>
            <w:rFonts w:ascii="宋体" w:eastAsia="宋体" w:hAnsi="宋体" w:cs="宋体" w:hint="eastAsia"/>
            <w:b/>
            <w:color w:val="auto"/>
            <w:kern w:val="0"/>
            <w:sz w:val="28"/>
            <w:szCs w:val="28"/>
          </w:rPr>
          <w:t>一、概念释义</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_Toc533099885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16</w:t>
        </w:r>
        <w:r>
          <w:rPr>
            <w:rFonts w:ascii="宋体" w:eastAsia="宋体" w:hAnsi="宋体"/>
            <w:b/>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86" w:history="1">
        <w:r w:rsidR="00B5521D">
          <w:rPr>
            <w:rStyle w:val="af0"/>
            <w:rFonts w:ascii="宋体" w:eastAsia="宋体" w:hAnsi="宋体" w:cs="宋体" w:hint="eastAsia"/>
            <w:b/>
            <w:color w:val="auto"/>
            <w:kern w:val="0"/>
            <w:sz w:val="28"/>
            <w:szCs w:val="28"/>
          </w:rPr>
          <w:t>二、招标文件说明</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_Toc533099886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19</w:t>
        </w:r>
        <w:r>
          <w:rPr>
            <w:rFonts w:ascii="宋体" w:eastAsia="宋体" w:hAnsi="宋体"/>
            <w:b/>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87" w:history="1">
        <w:r w:rsidR="00B5521D">
          <w:rPr>
            <w:rStyle w:val="af0"/>
            <w:rFonts w:ascii="宋体" w:eastAsia="宋体" w:hAnsi="宋体" w:cs="宋体" w:hint="eastAsia"/>
            <w:b/>
            <w:color w:val="auto"/>
            <w:kern w:val="0"/>
            <w:sz w:val="28"/>
            <w:szCs w:val="28"/>
          </w:rPr>
          <w:t>三、投标文件的编制</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_Toc533099887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21</w:t>
        </w:r>
        <w:r>
          <w:rPr>
            <w:rFonts w:ascii="宋体" w:eastAsia="宋体" w:hAnsi="宋体"/>
            <w:b/>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88" w:history="1">
        <w:r w:rsidR="00B5521D">
          <w:rPr>
            <w:rStyle w:val="af0"/>
            <w:rFonts w:ascii="宋体" w:eastAsia="宋体" w:hAnsi="宋体" w:cs="宋体" w:hint="eastAsia"/>
            <w:b/>
            <w:color w:val="auto"/>
            <w:kern w:val="0"/>
            <w:sz w:val="28"/>
            <w:szCs w:val="28"/>
          </w:rPr>
          <w:t>四、投标文件的递交</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_Toc533099888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26</w:t>
        </w:r>
        <w:r>
          <w:rPr>
            <w:rFonts w:ascii="宋体" w:eastAsia="宋体" w:hAnsi="宋体"/>
            <w:b/>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89" w:history="1">
        <w:r w:rsidR="00B5521D">
          <w:rPr>
            <w:rStyle w:val="af0"/>
            <w:rFonts w:ascii="宋体" w:eastAsia="宋体" w:hAnsi="宋体" w:cs="宋体" w:hint="eastAsia"/>
            <w:b/>
            <w:color w:val="auto"/>
            <w:kern w:val="0"/>
            <w:sz w:val="28"/>
            <w:szCs w:val="28"/>
          </w:rPr>
          <w:t>五、开标和评标</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_Toc533099889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27</w:t>
        </w:r>
        <w:r>
          <w:rPr>
            <w:rFonts w:ascii="宋体" w:eastAsia="宋体" w:hAnsi="宋体"/>
            <w:b/>
            <w:sz w:val="28"/>
            <w:szCs w:val="28"/>
          </w:rPr>
          <w:fldChar w:fldCharType="end"/>
        </w:r>
      </w:hyperlink>
    </w:p>
    <w:p w:rsidR="00C4290D" w:rsidRDefault="00C4290D">
      <w:pPr>
        <w:pStyle w:val="20"/>
        <w:tabs>
          <w:tab w:val="right" w:leader="dot" w:pos="9016"/>
        </w:tabs>
        <w:rPr>
          <w:rFonts w:ascii="宋体" w:eastAsia="宋体" w:hAnsi="宋体"/>
          <w:b/>
          <w:sz w:val="28"/>
          <w:szCs w:val="28"/>
        </w:rPr>
      </w:pPr>
      <w:hyperlink w:anchor="_Toc533099890" w:history="1">
        <w:r w:rsidR="00B5521D">
          <w:rPr>
            <w:rStyle w:val="af0"/>
            <w:rFonts w:ascii="宋体" w:eastAsia="宋体" w:hAnsi="宋体" w:cs="宋体" w:hint="eastAsia"/>
            <w:b/>
            <w:color w:val="auto"/>
            <w:kern w:val="0"/>
            <w:sz w:val="28"/>
            <w:szCs w:val="28"/>
          </w:rPr>
          <w:t>六、定标和授予合同</w:t>
        </w:r>
        <w:r w:rsidR="00B5521D">
          <w:rPr>
            <w:rFonts w:ascii="宋体" w:eastAsia="宋体" w:hAnsi="宋体"/>
            <w:b/>
            <w:sz w:val="28"/>
            <w:szCs w:val="28"/>
          </w:rPr>
          <w:tab/>
        </w:r>
        <w:r>
          <w:rPr>
            <w:rFonts w:ascii="宋体" w:eastAsia="宋体" w:hAnsi="宋体"/>
            <w:b/>
            <w:sz w:val="28"/>
            <w:szCs w:val="28"/>
          </w:rPr>
          <w:fldChar w:fldCharType="begin"/>
        </w:r>
        <w:r w:rsidR="00B5521D">
          <w:rPr>
            <w:rFonts w:ascii="宋体" w:eastAsia="宋体" w:hAnsi="宋体"/>
            <w:b/>
            <w:sz w:val="28"/>
            <w:szCs w:val="28"/>
          </w:rPr>
          <w:instrText xml:space="preserve"> PAGEREF _Toc533099890 \h </w:instrText>
        </w:r>
        <w:r>
          <w:rPr>
            <w:rFonts w:ascii="宋体" w:eastAsia="宋体" w:hAnsi="宋体"/>
            <w:b/>
            <w:sz w:val="28"/>
            <w:szCs w:val="28"/>
          </w:rPr>
        </w:r>
        <w:r>
          <w:rPr>
            <w:rFonts w:ascii="宋体" w:eastAsia="宋体" w:hAnsi="宋体"/>
            <w:b/>
            <w:sz w:val="28"/>
            <w:szCs w:val="28"/>
          </w:rPr>
          <w:fldChar w:fldCharType="separate"/>
        </w:r>
        <w:r w:rsidR="00B5521D">
          <w:rPr>
            <w:rFonts w:ascii="宋体" w:eastAsia="宋体" w:hAnsi="宋体"/>
            <w:b/>
            <w:sz w:val="28"/>
            <w:szCs w:val="28"/>
          </w:rPr>
          <w:t>33</w:t>
        </w:r>
        <w:r>
          <w:rPr>
            <w:rFonts w:ascii="宋体" w:eastAsia="宋体" w:hAnsi="宋体"/>
            <w:b/>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91" w:history="1">
        <w:r w:rsidR="00B5521D">
          <w:rPr>
            <w:rStyle w:val="af0"/>
            <w:rFonts w:ascii="宋体" w:hAnsi="宋体" w:cs="宋体" w:hint="eastAsia"/>
            <w:color w:val="auto"/>
            <w:kern w:val="0"/>
            <w:sz w:val="28"/>
            <w:szCs w:val="28"/>
          </w:rPr>
          <w:t>第五章政府采购政策功能</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w:instrText>
        </w:r>
        <w:r w:rsidR="00B5521D">
          <w:rPr>
            <w:rFonts w:ascii="宋体" w:hAnsi="宋体"/>
            <w:sz w:val="28"/>
            <w:szCs w:val="28"/>
          </w:rPr>
          <w:instrText xml:space="preserve">_Toc533099891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36</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92" w:history="1">
        <w:r w:rsidR="00B5521D">
          <w:rPr>
            <w:rStyle w:val="af0"/>
            <w:rFonts w:ascii="宋体" w:hAnsi="宋体" w:cs="宋体" w:hint="eastAsia"/>
            <w:color w:val="auto"/>
            <w:kern w:val="0"/>
            <w:sz w:val="28"/>
            <w:szCs w:val="28"/>
          </w:rPr>
          <w:t>第六章资格审查与评标</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_Toc533099892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39</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93" w:history="1">
        <w:r w:rsidR="00B5521D">
          <w:rPr>
            <w:rStyle w:val="af0"/>
            <w:rFonts w:ascii="宋体" w:hAnsi="宋体" w:cs="宋体" w:hint="eastAsia"/>
            <w:color w:val="auto"/>
            <w:kern w:val="0"/>
            <w:sz w:val="28"/>
            <w:szCs w:val="28"/>
          </w:rPr>
          <w:t>第七章合同条款及格式</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PAGEREF _Toc533099893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46</w:t>
        </w:r>
        <w:r>
          <w:rPr>
            <w:rFonts w:ascii="宋体" w:hAnsi="宋体"/>
            <w:sz w:val="28"/>
            <w:szCs w:val="28"/>
          </w:rPr>
          <w:fldChar w:fldCharType="end"/>
        </w:r>
      </w:hyperlink>
    </w:p>
    <w:p w:rsidR="00C4290D" w:rsidRDefault="00C4290D">
      <w:pPr>
        <w:pStyle w:val="11"/>
        <w:tabs>
          <w:tab w:val="right" w:leader="dot" w:pos="9016"/>
        </w:tabs>
        <w:rPr>
          <w:rFonts w:ascii="宋体" w:hAnsi="宋体" w:cstheme="minorBidi"/>
          <w:bCs w:val="0"/>
          <w:caps w:val="0"/>
          <w:sz w:val="28"/>
          <w:szCs w:val="28"/>
        </w:rPr>
      </w:pPr>
      <w:hyperlink w:anchor="_Toc533099894" w:history="1">
        <w:r w:rsidR="00B5521D">
          <w:rPr>
            <w:rStyle w:val="af0"/>
            <w:rFonts w:ascii="宋体" w:hAnsi="宋体" w:cs="宋体" w:hint="eastAsia"/>
            <w:color w:val="auto"/>
            <w:kern w:val="0"/>
            <w:sz w:val="28"/>
            <w:szCs w:val="28"/>
          </w:rPr>
          <w:t>第八章投标文件有关格式</w:t>
        </w:r>
        <w:r w:rsidR="00B5521D">
          <w:rPr>
            <w:rFonts w:ascii="宋体" w:hAnsi="宋体"/>
            <w:sz w:val="28"/>
            <w:szCs w:val="28"/>
          </w:rPr>
          <w:tab/>
        </w:r>
        <w:r>
          <w:rPr>
            <w:rFonts w:ascii="宋体" w:hAnsi="宋体"/>
            <w:sz w:val="28"/>
            <w:szCs w:val="28"/>
          </w:rPr>
          <w:fldChar w:fldCharType="begin"/>
        </w:r>
        <w:r w:rsidR="00B5521D">
          <w:rPr>
            <w:rFonts w:ascii="宋体" w:hAnsi="宋体"/>
            <w:sz w:val="28"/>
            <w:szCs w:val="28"/>
          </w:rPr>
          <w:instrText xml:space="preserve"> PAGERE</w:instrText>
        </w:r>
        <w:r w:rsidR="00B5521D">
          <w:rPr>
            <w:rFonts w:ascii="宋体" w:hAnsi="宋体"/>
            <w:sz w:val="28"/>
            <w:szCs w:val="28"/>
          </w:rPr>
          <w:instrText xml:space="preserve">F _Toc533099894 \h </w:instrText>
        </w:r>
        <w:r>
          <w:rPr>
            <w:rFonts w:ascii="宋体" w:hAnsi="宋体"/>
            <w:sz w:val="28"/>
            <w:szCs w:val="28"/>
          </w:rPr>
        </w:r>
        <w:r>
          <w:rPr>
            <w:rFonts w:ascii="宋体" w:hAnsi="宋体"/>
            <w:sz w:val="28"/>
            <w:szCs w:val="28"/>
          </w:rPr>
          <w:fldChar w:fldCharType="separate"/>
        </w:r>
        <w:r w:rsidR="00B5521D">
          <w:rPr>
            <w:rFonts w:ascii="宋体" w:hAnsi="宋体"/>
            <w:sz w:val="28"/>
            <w:szCs w:val="28"/>
          </w:rPr>
          <w:t>49</w:t>
        </w:r>
        <w:r>
          <w:rPr>
            <w:rFonts w:ascii="宋体" w:hAnsi="宋体"/>
            <w:sz w:val="28"/>
            <w:szCs w:val="28"/>
          </w:rPr>
          <w:fldChar w:fldCharType="end"/>
        </w:r>
      </w:hyperlink>
    </w:p>
    <w:p w:rsidR="00C4290D" w:rsidRDefault="00C4290D">
      <w:pPr>
        <w:autoSpaceDE w:val="0"/>
        <w:autoSpaceDN w:val="0"/>
        <w:adjustRightInd w:val="0"/>
        <w:spacing w:line="700" w:lineRule="exact"/>
        <w:rPr>
          <w:rFonts w:ascii="宋体" w:eastAsia="宋体" w:hAnsi="宋体" w:cstheme="majorEastAsia"/>
          <w:b/>
          <w:kern w:val="0"/>
          <w:sz w:val="32"/>
          <w:szCs w:val="32"/>
        </w:rPr>
      </w:pPr>
      <w:r>
        <w:rPr>
          <w:rFonts w:ascii="宋体" w:eastAsia="宋体" w:hAnsi="宋体" w:cstheme="majorEastAsia"/>
          <w:b/>
          <w:bCs/>
          <w:sz w:val="28"/>
          <w:szCs w:val="28"/>
          <w:lang w:val="zh-CN"/>
        </w:rPr>
        <w:fldChar w:fldCharType="end"/>
      </w:r>
    </w:p>
    <w:p w:rsidR="00C4290D" w:rsidRDefault="00C4290D">
      <w:pPr>
        <w:autoSpaceDE w:val="0"/>
        <w:autoSpaceDN w:val="0"/>
        <w:adjustRightInd w:val="0"/>
        <w:spacing w:line="700" w:lineRule="exact"/>
        <w:ind w:firstLine="551"/>
        <w:rPr>
          <w:rFonts w:ascii="宋体" w:eastAsia="宋体" w:hAnsi="宋体" w:cstheme="majorEastAsia"/>
          <w:b/>
          <w:kern w:val="0"/>
          <w:sz w:val="32"/>
          <w:szCs w:val="32"/>
        </w:rPr>
      </w:pPr>
    </w:p>
    <w:p w:rsidR="00C4290D" w:rsidRDefault="00C4290D">
      <w:pPr>
        <w:jc w:val="center"/>
        <w:rPr>
          <w:rFonts w:ascii="宋体" w:eastAsia="宋体" w:hAnsi="宋体" w:cs="宋体"/>
          <w:b/>
          <w:kern w:val="0"/>
          <w:sz w:val="32"/>
          <w:szCs w:val="32"/>
        </w:rPr>
        <w:sectPr w:rsidR="00C4290D">
          <w:pgSz w:w="11906" w:h="16838"/>
          <w:pgMar w:top="1797" w:right="1440" w:bottom="1797" w:left="1440" w:header="851" w:footer="992" w:gutter="0"/>
          <w:cols w:space="425"/>
          <w:docGrid w:type="lines" w:linePitch="312"/>
        </w:sectPr>
      </w:pPr>
    </w:p>
    <w:p w:rsidR="00C4290D" w:rsidRDefault="00B5521D">
      <w:pPr>
        <w:jc w:val="center"/>
        <w:outlineLvl w:val="0"/>
        <w:rPr>
          <w:rFonts w:ascii="宋体" w:eastAsia="宋体" w:hAnsi="宋体" w:cs="宋体"/>
          <w:b/>
          <w:kern w:val="0"/>
          <w:sz w:val="32"/>
          <w:szCs w:val="32"/>
        </w:rPr>
      </w:pPr>
      <w:bookmarkStart w:id="1" w:name="_Toc533099881"/>
      <w:r>
        <w:rPr>
          <w:rFonts w:ascii="宋体" w:eastAsia="宋体" w:hAnsi="宋体" w:cs="宋体" w:hint="eastAsia"/>
          <w:b/>
          <w:kern w:val="0"/>
          <w:sz w:val="32"/>
          <w:szCs w:val="32"/>
        </w:rPr>
        <w:lastRenderedPageBreak/>
        <w:t>第一章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投标邀请</w:t>
      </w:r>
      <w:bookmarkEnd w:id="1"/>
    </w:p>
    <w:p w:rsidR="00C4290D" w:rsidRDefault="00C4290D">
      <w:pPr>
        <w:pStyle w:val="ab"/>
        <w:widowControl/>
        <w:shd w:val="clear" w:color="auto" w:fill="FFFFFF"/>
        <w:spacing w:line="315" w:lineRule="atLeast"/>
        <w:ind w:firstLine="420"/>
        <w:jc w:val="left"/>
        <w:rPr>
          <w:rFonts w:ascii="宋体" w:hAnsi="宋体" w:cs="仿宋_GB2312"/>
          <w:sz w:val="32"/>
          <w:szCs w:val="32"/>
          <w:shd w:val="clear" w:color="auto" w:fill="FFFFFF"/>
        </w:rPr>
      </w:pPr>
    </w:p>
    <w:p w:rsidR="00C4290D" w:rsidRDefault="00B5521D">
      <w:pPr>
        <w:pStyle w:val="ab"/>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（一）项目名称：</w:t>
      </w:r>
      <w:r>
        <w:rPr>
          <w:rFonts w:ascii="宋体" w:hAnsi="宋体" w:cs="宋体" w:hint="eastAsia"/>
          <w:bCs/>
          <w:shd w:val="clear" w:color="auto" w:fill="FFFFFF"/>
        </w:rPr>
        <w:t>建安区国储林示范基地苗木采购项目</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（二）项目编号：</w:t>
      </w:r>
      <w:r>
        <w:rPr>
          <w:rFonts w:ascii="宋体" w:hAnsi="宋体" w:cs="宋体" w:hint="eastAsia"/>
          <w:shd w:val="clear" w:color="auto" w:fill="FFFFFF"/>
        </w:rPr>
        <w:t>JZFCG-G2019008</w:t>
      </w:r>
      <w:r>
        <w:rPr>
          <w:rFonts w:ascii="宋体" w:hAnsi="宋体" w:cs="宋体" w:hint="eastAsia"/>
          <w:shd w:val="clear" w:color="auto" w:fill="FFFFFF"/>
        </w:rPr>
        <w:t>号</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（三）采购方式：公开招标</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（四）项目主要内容、数量及要求：满足</w:t>
      </w:r>
      <w:r>
        <w:rPr>
          <w:rFonts w:ascii="宋体" w:hAnsi="宋体" w:cs="仿宋_GB2312" w:hint="eastAsia"/>
          <w:shd w:val="clear" w:color="auto" w:fill="FFFFFF"/>
        </w:rPr>
        <w:t>国储林示范基地苗木采购需求（详见采购文件项目需求）。</w:t>
      </w:r>
      <w:r>
        <w:rPr>
          <w:rFonts w:ascii="宋体" w:hAnsi="宋体" w:cs="仿宋_GB2312" w:hint="eastAsia"/>
          <w:shd w:val="clear" w:color="auto" w:fill="FFFFFF"/>
        </w:rPr>
        <w:t>A</w:t>
      </w:r>
      <w:r>
        <w:rPr>
          <w:rFonts w:ascii="宋体" w:hAnsi="宋体" w:cs="仿宋_GB2312" w:hint="eastAsia"/>
          <w:shd w:val="clear" w:color="auto" w:fill="FFFFFF"/>
        </w:rPr>
        <w:t>包：元宝枫；</w:t>
      </w: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w:t>
      </w:r>
      <w:r>
        <w:rPr>
          <w:rFonts w:ascii="宋体" w:hAnsi="宋体" w:cs="仿宋_GB2312" w:hint="eastAsia"/>
          <w:shd w:val="clear" w:color="auto" w:fill="FFFFFF"/>
        </w:rPr>
        <w:t>景观树木；</w:t>
      </w:r>
      <w:r>
        <w:rPr>
          <w:rFonts w:ascii="宋体" w:hAnsi="宋体" w:cs="仿宋_GB2312" w:hint="eastAsia"/>
          <w:shd w:val="clear" w:color="auto" w:fill="FFFFFF"/>
        </w:rPr>
        <w:t>C</w:t>
      </w:r>
      <w:r>
        <w:rPr>
          <w:rFonts w:ascii="宋体" w:hAnsi="宋体" w:cs="仿宋_GB2312" w:hint="eastAsia"/>
          <w:shd w:val="clear" w:color="auto" w:fill="FFFFFF"/>
        </w:rPr>
        <w:t>包：景观树木；</w:t>
      </w:r>
    </w:p>
    <w:p w:rsidR="00C4290D" w:rsidRDefault="00B5521D">
      <w:pPr>
        <w:pStyle w:val="ab"/>
        <w:widowControl/>
        <w:spacing w:line="360" w:lineRule="auto"/>
        <w:ind w:firstLineChars="200" w:firstLine="480"/>
        <w:contextualSpacing/>
        <w:jc w:val="left"/>
        <w:rPr>
          <w:rFonts w:ascii="宋体" w:hAnsi="宋体" w:cs="宋体"/>
          <w:shd w:val="clear" w:color="auto" w:fill="FFFFFF"/>
        </w:rPr>
      </w:pPr>
      <w:r>
        <w:rPr>
          <w:rFonts w:ascii="宋体" w:hAnsi="宋体" w:cs="宋体" w:hint="eastAsia"/>
          <w:shd w:val="clear" w:color="auto" w:fill="FFFFFF"/>
        </w:rPr>
        <w:t>（五）预算金额：</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2100000.00</w:t>
      </w:r>
      <w:r>
        <w:rPr>
          <w:rFonts w:ascii="宋体" w:hAnsi="宋体" w:cs="仿宋_GB2312" w:hint="eastAsia"/>
          <w:shd w:val="clear" w:color="auto" w:fill="FFFFFF"/>
        </w:rPr>
        <w:t>元；</w:t>
      </w: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:1070209.00</w:t>
      </w:r>
      <w:r>
        <w:rPr>
          <w:rFonts w:ascii="宋体" w:hAnsi="宋体" w:cs="仿宋_GB2312" w:hint="eastAsia"/>
          <w:shd w:val="clear" w:color="auto" w:fill="FFFFFF"/>
        </w:rPr>
        <w:t>元；</w:t>
      </w:r>
      <w:r>
        <w:rPr>
          <w:rFonts w:ascii="宋体" w:hAnsi="宋体" w:cs="仿宋_GB2312" w:hint="eastAsia"/>
          <w:shd w:val="clear" w:color="auto" w:fill="FFFFFF"/>
        </w:rPr>
        <w:t>C</w:t>
      </w:r>
      <w:r>
        <w:rPr>
          <w:rFonts w:ascii="宋体" w:hAnsi="宋体" w:cs="仿宋_GB2312" w:hint="eastAsia"/>
          <w:shd w:val="clear" w:color="auto" w:fill="FFFFFF"/>
        </w:rPr>
        <w:t>包：</w:t>
      </w:r>
      <w:r>
        <w:rPr>
          <w:rFonts w:ascii="宋体" w:hAnsi="宋体" w:cs="仿宋_GB2312" w:hint="eastAsia"/>
          <w:shd w:val="clear" w:color="auto" w:fill="FFFFFF"/>
        </w:rPr>
        <w:t>884251.00</w:t>
      </w:r>
      <w:r>
        <w:rPr>
          <w:rFonts w:ascii="宋体" w:hAnsi="宋体" w:cs="仿宋_GB2312" w:hint="eastAsia"/>
          <w:shd w:val="clear" w:color="auto" w:fill="FFFFFF"/>
        </w:rPr>
        <w:t>元；</w:t>
      </w:r>
      <w:r>
        <w:rPr>
          <w:rFonts w:ascii="宋体" w:hAnsi="宋体" w:cs="宋体" w:hint="eastAsia"/>
          <w:bCs/>
          <w:shd w:val="clear" w:color="auto" w:fill="FFFFFF"/>
        </w:rPr>
        <w:t>最高限价：</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2100000.00</w:t>
      </w:r>
      <w:r>
        <w:rPr>
          <w:rFonts w:ascii="宋体" w:hAnsi="宋体" w:cs="仿宋_GB2312" w:hint="eastAsia"/>
          <w:shd w:val="clear" w:color="auto" w:fill="FFFFFF"/>
        </w:rPr>
        <w:t>元；</w:t>
      </w: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:1070209.00</w:t>
      </w:r>
      <w:r>
        <w:rPr>
          <w:rFonts w:ascii="宋体" w:hAnsi="宋体" w:cs="仿宋_GB2312" w:hint="eastAsia"/>
          <w:shd w:val="clear" w:color="auto" w:fill="FFFFFF"/>
        </w:rPr>
        <w:t>元；</w:t>
      </w:r>
      <w:r>
        <w:rPr>
          <w:rFonts w:ascii="宋体" w:hAnsi="宋体" w:cs="仿宋_GB2312" w:hint="eastAsia"/>
          <w:shd w:val="clear" w:color="auto" w:fill="FFFFFF"/>
        </w:rPr>
        <w:t>C</w:t>
      </w:r>
      <w:r>
        <w:rPr>
          <w:rFonts w:ascii="宋体" w:hAnsi="宋体" w:cs="仿宋_GB2312" w:hint="eastAsia"/>
          <w:shd w:val="clear" w:color="auto" w:fill="FFFFFF"/>
        </w:rPr>
        <w:t>包：</w:t>
      </w:r>
      <w:r>
        <w:rPr>
          <w:rFonts w:ascii="宋体" w:hAnsi="宋体" w:cs="仿宋_GB2312" w:hint="eastAsia"/>
          <w:shd w:val="clear" w:color="auto" w:fill="FFFFFF"/>
        </w:rPr>
        <w:t>884251.00</w:t>
      </w:r>
      <w:r>
        <w:rPr>
          <w:rFonts w:ascii="宋体" w:hAnsi="宋体" w:cs="仿宋_GB2312" w:hint="eastAsia"/>
          <w:shd w:val="clear" w:color="auto" w:fill="FFFFFF"/>
        </w:rPr>
        <w:t>元；</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（六）</w:t>
      </w:r>
      <w:r>
        <w:rPr>
          <w:rFonts w:ascii="宋体" w:hAnsi="宋体" w:cs="仿宋_GB2312" w:hint="eastAsia"/>
          <w:shd w:val="clear" w:color="auto" w:fill="FFFFFF"/>
        </w:rPr>
        <w:t>交付（服务、完工）时间</w:t>
      </w:r>
      <w:r>
        <w:rPr>
          <w:rFonts w:ascii="宋体" w:hAnsi="宋体" w:cs="宋体" w:hint="eastAsia"/>
          <w:shd w:val="clear" w:color="auto" w:fill="FFFFFF"/>
        </w:rPr>
        <w:t>：苗木采购交付时间段为</w:t>
      </w:r>
      <w:r>
        <w:rPr>
          <w:rFonts w:ascii="宋体" w:hAnsi="宋体" w:cs="宋体" w:hint="eastAsia"/>
          <w:shd w:val="clear" w:color="auto" w:fill="FFFFFF"/>
        </w:rPr>
        <w:t>2019</w:t>
      </w:r>
      <w:r>
        <w:rPr>
          <w:rFonts w:ascii="宋体" w:hAnsi="宋体" w:cs="宋体" w:hint="eastAsia"/>
          <w:shd w:val="clear" w:color="auto" w:fill="FFFFFF"/>
        </w:rPr>
        <w:t>年</w:t>
      </w:r>
      <w:r>
        <w:rPr>
          <w:rFonts w:ascii="宋体" w:hAnsi="宋体" w:cs="宋体" w:hint="eastAsia"/>
          <w:shd w:val="clear" w:color="auto" w:fill="FFFFFF"/>
        </w:rPr>
        <w:t>2</w:t>
      </w:r>
      <w:r>
        <w:rPr>
          <w:rFonts w:ascii="宋体" w:hAnsi="宋体" w:cs="宋体" w:hint="eastAsia"/>
          <w:shd w:val="clear" w:color="auto" w:fill="FFFFFF"/>
        </w:rPr>
        <w:t>月</w:t>
      </w:r>
      <w:r>
        <w:rPr>
          <w:rFonts w:ascii="宋体" w:hAnsi="宋体" w:cs="宋体" w:hint="eastAsia"/>
          <w:shd w:val="clear" w:color="auto" w:fill="FFFFFF"/>
        </w:rPr>
        <w:t>1</w:t>
      </w:r>
      <w:r>
        <w:rPr>
          <w:rFonts w:ascii="宋体" w:hAnsi="宋体" w:cs="宋体" w:hint="eastAsia"/>
          <w:shd w:val="clear" w:color="auto" w:fill="FFFFFF"/>
        </w:rPr>
        <w:t>日—</w:t>
      </w:r>
      <w:r>
        <w:rPr>
          <w:rFonts w:ascii="宋体" w:hAnsi="宋体" w:cs="宋体" w:hint="eastAsia"/>
          <w:shd w:val="clear" w:color="auto" w:fill="FFFFFF"/>
        </w:rPr>
        <w:t>2020</w:t>
      </w:r>
      <w:r>
        <w:rPr>
          <w:rFonts w:ascii="宋体" w:hAnsi="宋体" w:cs="宋体" w:hint="eastAsia"/>
          <w:shd w:val="clear" w:color="auto" w:fill="FFFFFF"/>
        </w:rPr>
        <w:t>年</w:t>
      </w:r>
      <w:r>
        <w:rPr>
          <w:rFonts w:ascii="宋体" w:hAnsi="宋体" w:cs="宋体" w:hint="eastAsia"/>
          <w:shd w:val="clear" w:color="auto" w:fill="FFFFFF"/>
        </w:rPr>
        <w:t>1</w:t>
      </w:r>
      <w:r>
        <w:rPr>
          <w:rFonts w:ascii="宋体" w:hAnsi="宋体" w:cs="宋体" w:hint="eastAsia"/>
          <w:shd w:val="clear" w:color="auto" w:fill="FFFFFF"/>
        </w:rPr>
        <w:t>月</w:t>
      </w:r>
      <w:r>
        <w:rPr>
          <w:rFonts w:ascii="宋体" w:hAnsi="宋体" w:cs="宋体" w:hint="eastAsia"/>
          <w:shd w:val="clear" w:color="auto" w:fill="FFFFFF"/>
        </w:rPr>
        <w:t>31</w:t>
      </w:r>
      <w:r>
        <w:rPr>
          <w:rFonts w:ascii="宋体" w:hAnsi="宋体" w:cs="宋体" w:hint="eastAsia"/>
          <w:shd w:val="clear" w:color="auto" w:fill="FFFFFF"/>
        </w:rPr>
        <w:t>日，中标方须在接到采购方供货通知三日内将货物送达指定地点。采购方有权根据实际需要确定不同树种、不同规格的供货时间；有权调整同一树种、不同规格的供货数量，调整比例在</w:t>
      </w:r>
      <w:r>
        <w:rPr>
          <w:rFonts w:ascii="宋体" w:hAnsi="宋体" w:cs="宋体" w:hint="eastAsia"/>
          <w:shd w:val="clear" w:color="auto" w:fill="FFFFFF"/>
        </w:rPr>
        <w:t>20%</w:t>
      </w:r>
      <w:r>
        <w:rPr>
          <w:rFonts w:ascii="宋体" w:hAnsi="宋体" w:cs="宋体" w:hint="eastAsia"/>
          <w:shd w:val="clear" w:color="auto" w:fill="FFFFFF"/>
        </w:rPr>
        <w:t>以内上下浮动。</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（七）</w:t>
      </w:r>
      <w:r>
        <w:rPr>
          <w:rFonts w:ascii="宋体" w:hAnsi="宋体" w:cs="仿宋_GB2312" w:hint="eastAsia"/>
          <w:shd w:val="clear" w:color="auto" w:fill="FFFFFF"/>
        </w:rPr>
        <w:t>交付（服务、完工）地点</w:t>
      </w:r>
      <w:r>
        <w:rPr>
          <w:rFonts w:ascii="宋体" w:hAnsi="宋体" w:cs="宋体" w:hint="eastAsia"/>
          <w:shd w:val="clear" w:color="auto" w:fill="FFFFFF"/>
        </w:rPr>
        <w:t>：河南省许昌市新元大道与新建</w:t>
      </w:r>
      <w:r>
        <w:rPr>
          <w:rFonts w:ascii="宋体" w:hAnsi="宋体" w:cs="宋体" w:hint="eastAsia"/>
          <w:shd w:val="clear" w:color="auto" w:fill="FFFFFF"/>
        </w:rPr>
        <w:t>107</w:t>
      </w:r>
      <w:r>
        <w:rPr>
          <w:rFonts w:ascii="宋体" w:hAnsi="宋体" w:cs="宋体" w:hint="eastAsia"/>
          <w:shd w:val="clear" w:color="auto" w:fill="FFFFFF"/>
        </w:rPr>
        <w:t>国道交叉口南</w:t>
      </w:r>
      <w:r>
        <w:rPr>
          <w:rFonts w:ascii="宋体" w:hAnsi="宋体" w:cs="宋体" w:hint="eastAsia"/>
          <w:shd w:val="clear" w:color="auto" w:fill="FFFFFF"/>
        </w:rPr>
        <w:t>2</w:t>
      </w:r>
      <w:r>
        <w:rPr>
          <w:rFonts w:ascii="宋体" w:hAnsi="宋体" w:cs="宋体" w:hint="eastAsia"/>
          <w:shd w:val="clear" w:color="auto" w:fill="FFFFFF"/>
        </w:rPr>
        <w:t>公里处（国储林基地项目所在地）。</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（八）分包：不允许</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C4290D" w:rsidRDefault="00B5521D">
      <w:pPr>
        <w:pStyle w:val="ab"/>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本项目落实节能环保、中小微型企业、监狱企业、残疾人福利性单位扶持等相关政府采购政策。</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C4290D" w:rsidRDefault="00B5521D">
      <w:pPr>
        <w:pStyle w:val="ab"/>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（一）</w:t>
      </w:r>
      <w:r>
        <w:rPr>
          <w:rFonts w:ascii="宋体" w:hAnsi="宋体" w:cs="宋体" w:hint="eastAsia"/>
          <w:kern w:val="0"/>
        </w:rPr>
        <w:t>符合《中华人民共和国政府采购法》第二十二条之规定</w:t>
      </w:r>
      <w:r>
        <w:rPr>
          <w:rFonts w:ascii="宋体" w:hAnsi="宋体" w:cs="宋体" w:hint="eastAsia"/>
          <w:kern w:val="0"/>
          <w:lang w:val="zh-CN"/>
        </w:rPr>
        <w:t>；</w:t>
      </w:r>
    </w:p>
    <w:p w:rsidR="00C4290D" w:rsidRDefault="00B5521D">
      <w:pPr>
        <w:pStyle w:val="ab"/>
        <w:widowControl/>
        <w:shd w:val="clear" w:color="auto" w:fill="FFFFFF"/>
        <w:spacing w:line="360" w:lineRule="auto"/>
        <w:ind w:firstLine="420"/>
        <w:contextualSpacing/>
        <w:jc w:val="left"/>
        <w:rPr>
          <w:rFonts w:ascii="宋体" w:hAnsi="宋体" w:cs="宋体"/>
          <w:kern w:val="0"/>
        </w:rPr>
      </w:pPr>
      <w:r>
        <w:rPr>
          <w:rFonts w:ascii="宋体" w:hAnsi="宋体" w:cs="宋体" w:hint="eastAsia"/>
          <w:kern w:val="0"/>
          <w:lang w:val="zh-CN"/>
        </w:rPr>
        <w:t>（二）</w:t>
      </w:r>
      <w:r>
        <w:rPr>
          <w:rFonts w:ascii="宋体" w:hAnsi="宋体" w:cs="宋体" w:hint="eastAsia"/>
          <w:kern w:val="0"/>
        </w:rPr>
        <w:t>投标人需具有独立法人资格，经营范围需有苗木销售业务，具有满足项目需求的履约能力，无违法违约和不良记录。</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kern w:val="0"/>
        </w:rPr>
        <w:t>（</w:t>
      </w:r>
      <w:r>
        <w:rPr>
          <w:rFonts w:ascii="宋体" w:hAnsi="宋体" w:cs="宋体" w:hint="eastAsia"/>
          <w:kern w:val="0"/>
          <w:lang w:val="zh-CN"/>
        </w:rPr>
        <w:t>三</w:t>
      </w:r>
      <w:r>
        <w:rPr>
          <w:rFonts w:ascii="宋体" w:hAnsi="宋体" w:cs="宋体" w:hint="eastAsia"/>
          <w:kern w:val="0"/>
        </w:rPr>
        <w:t>）</w:t>
      </w:r>
      <w:r>
        <w:rPr>
          <w:rFonts w:ascii="宋体" w:hAnsi="宋体" w:cs="仿宋_GB2312" w:hint="eastAsia"/>
          <w:shd w:val="clear" w:color="auto" w:fill="FFFFFF"/>
        </w:rPr>
        <w:t>未被列入“信用中国”网站</w:t>
      </w:r>
      <w:r>
        <w:rPr>
          <w:rFonts w:ascii="宋体" w:hAnsi="宋体" w:cs="仿宋_GB2312"/>
          <w:shd w:val="clear" w:color="auto" w:fill="FFFFFF"/>
        </w:rPr>
        <w:t>(</w:t>
      </w:r>
      <w:hyperlink r:id="rId10" w:history="1">
        <w:r>
          <w:rPr>
            <w:rStyle w:val="af0"/>
            <w:rFonts w:ascii="宋体" w:hAnsi="宋体" w:cs="仿宋_GB2312"/>
            <w:color w:val="auto"/>
            <w:u w:val="none"/>
            <w:shd w:val="clear" w:color="auto" w:fill="FFFFFF"/>
          </w:rPr>
          <w:t>www.creditchina.gov.cn</w:t>
        </w:r>
      </w:hyperlink>
      <w:r>
        <w:rPr>
          <w:rFonts w:ascii="宋体" w:hAnsi="宋体" w:cs="仿宋_GB2312"/>
          <w:shd w:val="clear" w:color="auto" w:fill="FFFFFF"/>
        </w:rPr>
        <w:t>)</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lastRenderedPageBreak/>
        <w:t>(</w:t>
      </w:r>
      <w:hyperlink r:id="rId11" w:history="1">
        <w:r>
          <w:rPr>
            <w:rStyle w:val="af0"/>
            <w:rFonts w:ascii="宋体" w:hAnsi="宋体" w:cs="仿宋_GB2312"/>
            <w:color w:val="auto"/>
            <w:u w:val="none"/>
            <w:shd w:val="clear" w:color="auto" w:fill="FFFFFF"/>
          </w:rPr>
          <w:t>www.ccgp.gov.cn</w:t>
        </w:r>
      </w:hyperlink>
      <w:r>
        <w:rPr>
          <w:rFonts w:ascii="宋体" w:hAnsi="宋体" w:cs="仿宋_GB2312"/>
          <w:shd w:val="clear" w:color="auto" w:fill="FFFFFF"/>
        </w:rPr>
        <w:t>)</w:t>
      </w:r>
      <w:r>
        <w:rPr>
          <w:rFonts w:ascii="宋体" w:hAnsi="宋体" w:cs="仿宋_GB2312" w:hint="eastAsia"/>
          <w:shd w:val="clear" w:color="auto" w:fill="FFFFFF"/>
        </w:rPr>
        <w:t>政府采购严重违法失信行为记录名单的投标人；“国家企业信用公示系统”网站（</w:t>
      </w:r>
      <w:hyperlink r:id="rId12" w:history="1">
        <w:r>
          <w:rPr>
            <w:rStyle w:val="af0"/>
            <w:rFonts w:ascii="宋体" w:hAnsi="宋体" w:cs="仿宋_GB2312"/>
            <w:color w:val="auto"/>
            <w:u w:val="none"/>
            <w:shd w:val="clear" w:color="auto" w:fill="FFFFFF"/>
          </w:rPr>
          <w:t>www.gsxt.gov.cn</w:t>
        </w:r>
      </w:hyperlink>
      <w:r>
        <w:rPr>
          <w:rFonts w:ascii="宋体" w:hAnsi="宋体" w:cs="仿宋_GB2312" w:hint="eastAsia"/>
          <w:shd w:val="clear" w:color="auto" w:fill="FFFFFF"/>
        </w:rPr>
        <w:t>）严重违法失信企业名单（黑名单）的投标人；</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kern w:val="0"/>
        </w:rPr>
        <w:t>（</w:t>
      </w:r>
      <w:r>
        <w:rPr>
          <w:rFonts w:ascii="宋体" w:hAnsi="宋体" w:cs="仿宋_GB2312" w:hint="eastAsia"/>
          <w:shd w:val="clear" w:color="auto" w:fill="FFFFFF"/>
        </w:rPr>
        <w:t>四）本次招标不接受联合体投标。</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hyperlink r:id="rId13" w:history="1">
        <w:r>
          <w:rPr>
            <w:rStyle w:val="af0"/>
            <w:rFonts w:ascii="宋体" w:hAnsi="宋体" w:cs="仿宋_GB2312" w:hint="eastAsia"/>
            <w:color w:val="auto"/>
            <w:u w:val="none"/>
            <w:shd w:val="clear" w:color="auto" w:fill="FFFFFF"/>
          </w:rPr>
          <w:t>http://221.14.6.70:8088/ggzy/eps/public/RegistAllJcxx.html</w:t>
        </w:r>
      </w:hyperlink>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hyperlink r:id="rId14" w:history="1">
        <w:r>
          <w:rPr>
            <w:rStyle w:val="af0"/>
            <w:rFonts w:ascii="宋体" w:hAnsi="宋体" w:cs="仿宋_GB2312" w:hint="eastAsia"/>
            <w:color w:val="auto"/>
            <w:u w:val="none"/>
            <w:shd w:val="clear" w:color="auto" w:fill="FFFFFF"/>
          </w:rPr>
          <w:t>http://221.14.6.70:8088/ggzy/</w:t>
        </w:r>
      </w:hyperlink>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C4290D" w:rsidRDefault="00B5521D">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套，投标人在递交投标文件时向采购代理机构交纳采购文件费用，售后不退。</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Pr>
          <w:rFonts w:ascii="宋体" w:hAnsi="宋体" w:cs="仿宋_GB2312" w:hint="eastAsia"/>
        </w:rPr>
        <w:t>2</w:t>
      </w:r>
      <w:r>
        <w:rPr>
          <w:rFonts w:ascii="宋体" w:hAnsi="宋体" w:cs="仿宋_GB2312" w:hint="eastAsia"/>
        </w:rPr>
        <w:t>月</w:t>
      </w:r>
      <w:r>
        <w:rPr>
          <w:rFonts w:ascii="宋体" w:hAnsi="宋体" w:cs="仿宋_GB2312" w:hint="eastAsia"/>
        </w:rPr>
        <w:t>14</w:t>
      </w:r>
      <w:r>
        <w:rPr>
          <w:rFonts w:ascii="宋体" w:hAnsi="宋体" w:cs="仿宋_GB2312" w:hint="eastAsia"/>
        </w:rPr>
        <w:t>日</w:t>
      </w:r>
      <w:r>
        <w:rPr>
          <w:rFonts w:ascii="宋体" w:hAnsi="宋体" w:cs="仿宋_GB2312" w:hint="eastAsia"/>
        </w:rPr>
        <w:t>10</w:t>
      </w:r>
      <w:r>
        <w:rPr>
          <w:rFonts w:ascii="宋体" w:hAnsi="宋体" w:cs="仿宋_GB2312" w:hint="eastAsia"/>
        </w:rPr>
        <w:t>时</w:t>
      </w:r>
      <w:r>
        <w:rPr>
          <w:rFonts w:ascii="宋体" w:hAnsi="宋体" w:cs="仿宋_GB2312" w:hint="eastAsia"/>
        </w:rPr>
        <w:t>30</w:t>
      </w:r>
      <w:r>
        <w:rPr>
          <w:rFonts w:ascii="宋体" w:hAnsi="宋体" w:cs="仿宋_GB2312" w:hint="eastAsia"/>
        </w:rPr>
        <w:t>分（北京时间），逾期提交或不符合规定的投标文件不予接受。</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w:t>
      </w:r>
      <w:r>
        <w:rPr>
          <w:rFonts w:ascii="宋体" w:hAnsi="宋体" w:cs="仿宋_GB2312" w:hint="eastAsia"/>
        </w:rPr>
        <w:t>三</w:t>
      </w:r>
      <w:r>
        <w:rPr>
          <w:rFonts w:ascii="宋体" w:hAnsi="宋体" w:cs="仿宋_GB2312" w:hint="eastAsia"/>
        </w:rPr>
        <w:t>室。</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本项目为全流程电子化交易项目，投标人须提交电子投标文件和纸质投标文件。</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w:t>
      </w:r>
      <w:r>
        <w:rPr>
          <w:rFonts w:ascii="宋体" w:eastAsia="MS Mincho" w:hAnsi="宋体" w:cs="MS Mincho" w:hint="eastAsia"/>
        </w:rPr>
        <w:t>▪</w:t>
      </w:r>
      <w:r>
        <w:rPr>
          <w:rFonts w:ascii="宋体" w:hAnsi="宋体" w:cs="宋体" w:hint="eastAsia"/>
        </w:rPr>
        <w:t>许昌市</w:t>
      </w:r>
      <w:r>
        <w:rPr>
          <w:rFonts w:ascii="宋体" w:hAnsi="宋体" w:cs="仿宋_GB2312" w:hint="eastAsia"/>
        </w:rPr>
        <w:t>)</w:t>
      </w:r>
      <w:r>
        <w:rPr>
          <w:rFonts w:ascii="宋体" w:hAnsi="宋体" w:cs="仿宋_GB2312" w:hint="eastAsia"/>
        </w:rPr>
        <w:t>》公共资源交易系统成功上传。</w:t>
      </w:r>
    </w:p>
    <w:p w:rsidR="00C4290D" w:rsidRDefault="00B5521D">
      <w:pPr>
        <w:pStyle w:val="ab"/>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、纸质投标文件（正本、副本各</w:t>
      </w:r>
      <w:r>
        <w:rPr>
          <w:rFonts w:ascii="宋体" w:hAnsi="宋体" w:cs="仿宋_GB2312" w:hint="eastAsia"/>
        </w:rPr>
        <w:t>1</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ascii="宋体" w:hAnsi="宋体" w:hint="eastAsia"/>
        </w:rPr>
        <w:t>（使用电子介质存储）</w:t>
      </w:r>
      <w:r>
        <w:rPr>
          <w:rFonts w:ascii="宋体" w:hAnsi="宋体" w:cs="仿宋_GB2312" w:hint="eastAsia"/>
        </w:rPr>
        <w:t>在投标截止时间（开标时间）前递交至本项目开标地点。</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C4290D" w:rsidRDefault="00B5521D">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w:t>
      </w:r>
      <w:r>
        <w:rPr>
          <w:rFonts w:ascii="宋体" w:hAnsi="宋体" w:cs="仿宋_GB2312" w:hint="eastAsia"/>
        </w:rPr>
        <w:t>5</w:t>
      </w:r>
      <w:r>
        <w:rPr>
          <w:rFonts w:ascii="宋体" w:hAnsi="宋体" w:cs="仿宋_GB2312" w:hint="eastAsia"/>
        </w:rPr>
        <w:t>个工作日。</w:t>
      </w:r>
    </w:p>
    <w:p w:rsidR="00C4290D" w:rsidRDefault="00B5521D">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lastRenderedPageBreak/>
        <w:t>八、联系方式</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采购人：许昌水投林业发展有限公司</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址：许昌市八一路</w:t>
      </w:r>
      <w:r>
        <w:rPr>
          <w:rFonts w:ascii="宋体" w:hAnsi="宋体" w:cs="仿宋_GB2312" w:hint="eastAsia"/>
        </w:rPr>
        <w:t>3799</w:t>
      </w:r>
      <w:r>
        <w:rPr>
          <w:rFonts w:ascii="宋体" w:hAnsi="宋体" w:cs="仿宋_GB2312" w:hint="eastAsia"/>
        </w:rPr>
        <w:t>号</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w:t>
      </w:r>
      <w:r>
        <w:rPr>
          <w:rFonts w:ascii="宋体" w:hAnsi="宋体" w:cs="仿宋_GB2312" w:hint="eastAsia"/>
        </w:rPr>
        <w:t xml:space="preserve">人：邢伟亚　</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联系电话：</w:t>
      </w:r>
      <w:r>
        <w:rPr>
          <w:rFonts w:ascii="宋体" w:hAnsi="宋体" w:cs="仿宋_GB2312" w:hint="eastAsia"/>
        </w:rPr>
        <w:t>0374-6069078</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代理机构：中建山河建设工程管理有限责任公司</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址：郑州市金水区经五路与红专路交叉口南</w:t>
      </w:r>
      <w:r>
        <w:rPr>
          <w:rFonts w:ascii="宋体" w:hAnsi="宋体" w:cs="仿宋_GB2312" w:hint="eastAsia"/>
        </w:rPr>
        <w:t>50</w:t>
      </w:r>
      <w:r>
        <w:rPr>
          <w:rFonts w:ascii="宋体" w:hAnsi="宋体" w:cs="仿宋_GB2312" w:hint="eastAsia"/>
        </w:rPr>
        <w:t>米</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项目负责人：郭鹏威</w:t>
      </w:r>
    </w:p>
    <w:p w:rsidR="00C4290D" w:rsidRDefault="00B5521D">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联系电话：</w:t>
      </w:r>
      <w:r>
        <w:rPr>
          <w:rFonts w:ascii="宋体" w:hAnsi="宋体" w:cs="仿宋_GB2312" w:hint="eastAsia"/>
        </w:rPr>
        <w:t>13569917698</w:t>
      </w:r>
    </w:p>
    <w:p w:rsidR="00C4290D" w:rsidRDefault="00C4290D">
      <w:pPr>
        <w:rPr>
          <w:rFonts w:ascii="宋体" w:hAnsi="宋体" w:cs="仿宋_GB2312"/>
          <w:sz w:val="24"/>
          <w:szCs w:val="24"/>
          <w:shd w:val="clear" w:color="auto" w:fill="FFFFFF"/>
        </w:rPr>
      </w:pPr>
    </w:p>
    <w:p w:rsidR="00C4290D" w:rsidRDefault="00B5521D">
      <w:pPr>
        <w:autoSpaceDE w:val="0"/>
        <w:autoSpaceDN w:val="0"/>
        <w:adjustRightInd w:val="0"/>
        <w:spacing w:line="700" w:lineRule="exact"/>
        <w:ind w:firstLine="560"/>
        <w:rPr>
          <w:rFonts w:ascii="宋体" w:hAnsi="宋体" w:cs="仿宋_GB2312"/>
          <w:sz w:val="24"/>
          <w:szCs w:val="24"/>
        </w:rPr>
      </w:pPr>
      <w:r>
        <w:rPr>
          <w:rFonts w:ascii="宋体" w:hAnsi="宋体" w:cs="宋体" w:hint="eastAsia"/>
          <w:sz w:val="24"/>
          <w:szCs w:val="24"/>
          <w:lang w:val="zh-CN"/>
        </w:rPr>
        <w:t xml:space="preserve">                                    </w:t>
      </w:r>
      <w:r>
        <w:rPr>
          <w:rFonts w:ascii="宋体" w:hAnsi="宋体" w:cs="宋体" w:hint="eastAsia"/>
          <w:sz w:val="24"/>
          <w:szCs w:val="24"/>
          <w:lang w:val="zh-CN"/>
        </w:rPr>
        <w:t>许昌水投林业发展有限公司</w:t>
      </w:r>
    </w:p>
    <w:p w:rsidR="00C4290D" w:rsidRDefault="00B5521D">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二〇一九年一月二十</w:t>
      </w:r>
      <w:r w:rsidR="004C3AB7">
        <w:rPr>
          <w:rFonts w:ascii="宋体" w:hAnsi="宋体" w:cs="仿宋_GB2312" w:hint="eastAsia"/>
          <w:sz w:val="24"/>
          <w:szCs w:val="24"/>
        </w:rPr>
        <w:t>二</w:t>
      </w:r>
      <w:r>
        <w:rPr>
          <w:rFonts w:ascii="宋体" w:hAnsi="宋体" w:cs="仿宋_GB2312" w:hint="eastAsia"/>
          <w:sz w:val="24"/>
          <w:szCs w:val="24"/>
        </w:rPr>
        <w:t>日</w:t>
      </w:r>
    </w:p>
    <w:p w:rsidR="00C4290D" w:rsidRDefault="00C4290D">
      <w:pPr>
        <w:autoSpaceDE w:val="0"/>
        <w:autoSpaceDN w:val="0"/>
        <w:adjustRightInd w:val="0"/>
        <w:spacing w:line="700" w:lineRule="exact"/>
        <w:ind w:firstLine="4820"/>
        <w:rPr>
          <w:rFonts w:ascii="宋体" w:eastAsia="宋体" w:hAnsi="宋体" w:cs="仿宋_GB2312"/>
          <w:sz w:val="24"/>
          <w:szCs w:val="24"/>
        </w:rPr>
      </w:pPr>
    </w:p>
    <w:p w:rsidR="00C4290D" w:rsidRDefault="00C4290D">
      <w:pPr>
        <w:spacing w:line="360" w:lineRule="auto"/>
        <w:rPr>
          <w:rFonts w:ascii="宋体" w:eastAsia="宋体" w:hAnsi="宋体"/>
          <w:b/>
          <w:sz w:val="24"/>
          <w:szCs w:val="24"/>
        </w:rPr>
      </w:pPr>
    </w:p>
    <w:p w:rsidR="00C4290D" w:rsidRDefault="00B5521D">
      <w:pPr>
        <w:spacing w:line="360" w:lineRule="auto"/>
        <w:rPr>
          <w:rFonts w:ascii="宋体" w:eastAsia="宋体" w:hAnsi="宋体"/>
          <w:b/>
          <w:sz w:val="28"/>
          <w:szCs w:val="28"/>
        </w:rPr>
      </w:pPr>
      <w:r>
        <w:rPr>
          <w:rFonts w:ascii="宋体" w:eastAsia="宋体" w:hAnsi="宋体" w:hint="eastAsia"/>
          <w:b/>
          <w:sz w:val="28"/>
          <w:szCs w:val="28"/>
        </w:rPr>
        <w:t>温馨提示：</w:t>
      </w:r>
    </w:p>
    <w:p w:rsidR="00C4290D" w:rsidRDefault="00B5521D">
      <w:pPr>
        <w:spacing w:line="360" w:lineRule="auto"/>
        <w:ind w:firstLineChars="200" w:firstLine="562"/>
        <w:rPr>
          <w:rFonts w:ascii="宋体" w:eastAsia="宋体" w:hAnsi="宋体"/>
          <w:b/>
          <w:sz w:val="28"/>
          <w:szCs w:val="28"/>
        </w:rPr>
      </w:pPr>
      <w:r>
        <w:rPr>
          <w:rFonts w:ascii="宋体" w:eastAsia="宋体" w:hAnsi="宋体" w:hint="eastAsia"/>
          <w:b/>
          <w:sz w:val="28"/>
          <w:szCs w:val="28"/>
        </w:rPr>
        <w:t>本项目为全流程电子化交易项目，请认真阅读招标文件，并注意以下事项。</w:t>
      </w:r>
    </w:p>
    <w:p w:rsidR="00C4290D" w:rsidRDefault="00B5521D">
      <w:pPr>
        <w:tabs>
          <w:tab w:val="left" w:pos="7095"/>
        </w:tabs>
        <w:spacing w:line="360" w:lineRule="auto"/>
        <w:ind w:firstLineChars="200" w:firstLine="482"/>
        <w:contextualSpacing/>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投标人应按招标文件规定编制、提交电子投标文件和纸质投标文件。开、评标现场不接受投标人递交的备份电子投标文件和纸质投标文件以外的其他资料。</w:t>
      </w:r>
    </w:p>
    <w:p w:rsidR="00C4290D" w:rsidRDefault="00B5521D">
      <w:pPr>
        <w:tabs>
          <w:tab w:val="left" w:pos="7095"/>
        </w:tabs>
        <w:spacing w:line="360" w:lineRule="auto"/>
        <w:ind w:firstLineChars="200" w:firstLine="482"/>
        <w:contextualSpacing/>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sz w:val="24"/>
          <w:szCs w:val="24"/>
        </w:rPr>
        <w:t>）环节，投标人须使用</w:t>
      </w:r>
      <w:r>
        <w:rPr>
          <w:rFonts w:ascii="宋体" w:eastAsia="宋体" w:hAnsi="宋体"/>
          <w:b/>
          <w:sz w:val="24"/>
          <w:szCs w:val="24"/>
        </w:rPr>
        <w:t>CA</w:t>
      </w:r>
      <w:r>
        <w:rPr>
          <w:rFonts w:ascii="宋体" w:eastAsia="宋体" w:hAnsi="宋体"/>
          <w:b/>
          <w:sz w:val="24"/>
          <w:szCs w:val="24"/>
        </w:rPr>
        <w:t>数字证书</w:t>
      </w:r>
      <w:r>
        <w:rPr>
          <w:rFonts w:ascii="宋体" w:eastAsia="宋体" w:hAnsi="宋体" w:hint="eastAsia"/>
          <w:b/>
          <w:sz w:val="24"/>
          <w:szCs w:val="24"/>
        </w:rPr>
        <w:t>（证书须在有效期内）</w:t>
      </w:r>
      <w:r>
        <w:rPr>
          <w:rFonts w:ascii="宋体" w:eastAsia="宋体" w:hAnsi="宋体"/>
          <w:b/>
          <w:sz w:val="24"/>
          <w:szCs w:val="24"/>
        </w:rPr>
        <w:t>。</w:t>
      </w:r>
    </w:p>
    <w:p w:rsidR="00C4290D" w:rsidRDefault="00B5521D">
      <w:pPr>
        <w:tabs>
          <w:tab w:val="left" w:pos="7095"/>
        </w:tabs>
        <w:spacing w:line="360" w:lineRule="auto"/>
        <w:ind w:firstLineChars="200" w:firstLine="482"/>
        <w:contextualSpacing/>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w:t>
      </w:r>
      <w:r>
        <w:rPr>
          <w:rFonts w:ascii="宋体" w:eastAsia="宋体" w:hAnsi="宋体" w:hint="eastAsia"/>
          <w:b/>
          <w:sz w:val="24"/>
          <w:szCs w:val="24"/>
        </w:rPr>
        <w:t>电子投标文件的制作</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 xml:space="preserve">.1 </w:t>
      </w:r>
      <w:r>
        <w:rPr>
          <w:rFonts w:ascii="宋体" w:eastAsia="宋体" w:hAnsi="宋体" w:hint="eastAsia"/>
          <w:sz w:val="24"/>
          <w:szCs w:val="24"/>
        </w:rPr>
        <w:t>投标人登录《全国公共资源交易平台</w:t>
      </w:r>
      <w:r>
        <w:rPr>
          <w:rFonts w:ascii="宋体" w:eastAsia="宋体" w:hAnsi="宋体" w:hint="eastAsia"/>
          <w:sz w:val="24"/>
          <w:szCs w:val="24"/>
        </w:rPr>
        <w:t>(</w:t>
      </w:r>
      <w:r>
        <w:rPr>
          <w:rFonts w:ascii="宋体" w:eastAsia="宋体" w:hAnsi="宋体" w:hint="eastAsia"/>
          <w:sz w:val="24"/>
          <w:szCs w:val="24"/>
        </w:rPr>
        <w:t>河南省▪许昌市</w:t>
      </w:r>
      <w:r>
        <w:rPr>
          <w:rFonts w:ascii="宋体" w:eastAsia="宋体" w:hAnsi="宋体" w:hint="eastAsia"/>
          <w:sz w:val="24"/>
          <w:szCs w:val="24"/>
        </w:rPr>
        <w:t>)</w:t>
      </w:r>
      <w:r>
        <w:rPr>
          <w:rFonts w:ascii="宋体" w:eastAsia="宋体" w:hAnsi="宋体" w:hint="eastAsia"/>
          <w:sz w:val="24"/>
          <w:szCs w:val="24"/>
        </w:rPr>
        <w:t>》公共资源交易系统（</w:t>
      </w:r>
      <w:hyperlink r:id="rId15"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）下载“许昌投标文件制作系统</w:t>
      </w:r>
      <w:r>
        <w:rPr>
          <w:rFonts w:ascii="宋体" w:eastAsia="宋体" w:hAnsi="宋体" w:hint="eastAsia"/>
          <w:sz w:val="24"/>
          <w:szCs w:val="24"/>
        </w:rPr>
        <w:t>SEARUN V1.0</w:t>
      </w:r>
      <w:r>
        <w:rPr>
          <w:rFonts w:ascii="宋体" w:eastAsia="宋体" w:hAnsi="宋体" w:hint="eastAsia"/>
          <w:sz w:val="24"/>
          <w:szCs w:val="24"/>
        </w:rPr>
        <w:t>”，按招标文件要求制作电子投标文件。</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电子投标文件的制作，参考《全国公共资源交易平台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w:t>
      </w:r>
      <w:r>
        <w:rPr>
          <w:rFonts w:ascii="宋体" w:eastAsia="宋体" w:hAnsi="宋体" w:hint="eastAsia"/>
          <w:sz w:val="24"/>
          <w:szCs w:val="24"/>
        </w:rPr>
        <w:lastRenderedPageBreak/>
        <w:t>交易系统——组件下载——交易系统操作手册（投标人、供应商）。</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 xml:space="preserve"> </w:t>
      </w:r>
      <w:r>
        <w:rPr>
          <w:rFonts w:ascii="宋体" w:eastAsia="宋体" w:hAnsi="宋体" w:hint="eastAsia"/>
          <w:sz w:val="24"/>
          <w:szCs w:val="24"/>
        </w:rPr>
        <w:t>投标人须将招标文件要求的资质、业绩、荣誉及相关人员证明材料等资料原件扫描件（或图片）制作到所提交的电子投标文件中。</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投标人对同一项目多个标段进行投标的，应分别下载所投标段的招标文件，按标段制作电子投标文件，并</w:t>
      </w:r>
      <w:r>
        <w:rPr>
          <w:rFonts w:ascii="宋体" w:eastAsia="宋体" w:hAnsi="宋体"/>
          <w:sz w:val="24"/>
          <w:szCs w:val="24"/>
        </w:rPr>
        <w:t>按招标文件要求在相应位置加盖</w:t>
      </w:r>
      <w:r>
        <w:rPr>
          <w:rFonts w:ascii="宋体" w:eastAsia="宋体" w:hAnsi="宋体" w:hint="eastAsia"/>
          <w:sz w:val="24"/>
          <w:szCs w:val="24"/>
        </w:rPr>
        <w:t>投标人</w:t>
      </w:r>
      <w:r>
        <w:rPr>
          <w:rFonts w:ascii="宋体" w:eastAsia="宋体" w:hAnsi="宋体"/>
          <w:sz w:val="24"/>
          <w:szCs w:val="24"/>
        </w:rPr>
        <w:t>电子印章</w:t>
      </w:r>
      <w:r>
        <w:rPr>
          <w:rFonts w:ascii="宋体" w:eastAsia="宋体" w:hAnsi="宋体" w:hint="eastAsia"/>
          <w:sz w:val="24"/>
          <w:szCs w:val="24"/>
        </w:rPr>
        <w:t>和法人电子印章。</w:t>
      </w:r>
    </w:p>
    <w:p w:rsidR="00C4290D" w:rsidRDefault="00B5521D">
      <w:pPr>
        <w:tabs>
          <w:tab w:val="left" w:pos="7095"/>
        </w:tabs>
        <w:spacing w:line="360" w:lineRule="auto"/>
        <w:ind w:leftChars="50" w:left="105" w:firstLineChars="150" w:firstLine="360"/>
        <w:contextualSpacing/>
        <w:rPr>
          <w:rFonts w:ascii="宋体" w:eastAsia="宋体" w:hAnsi="宋体"/>
          <w:sz w:val="24"/>
          <w:szCs w:val="24"/>
        </w:rPr>
      </w:pP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”的文件用于打印纸质投标文件，名称为“备份”的文件夹使用电子介质存储，供开标现场备用。</w:t>
      </w:r>
    </w:p>
    <w:p w:rsidR="00C4290D" w:rsidRDefault="00B5521D">
      <w:pPr>
        <w:tabs>
          <w:tab w:val="left" w:pos="7095"/>
        </w:tabs>
        <w:spacing w:line="360" w:lineRule="auto"/>
        <w:ind w:firstLineChars="200" w:firstLine="482"/>
        <w:contextualSpacing/>
        <w:rPr>
          <w:rFonts w:ascii="宋体" w:eastAsia="宋体" w:hAnsi="宋体"/>
          <w:b/>
          <w:sz w:val="24"/>
          <w:szCs w:val="24"/>
        </w:rPr>
      </w:pPr>
      <w:r>
        <w:rPr>
          <w:rFonts w:ascii="宋体" w:eastAsia="宋体" w:hAnsi="宋体"/>
          <w:b/>
          <w:sz w:val="24"/>
          <w:szCs w:val="24"/>
        </w:rPr>
        <w:t>4</w:t>
      </w:r>
      <w:r>
        <w:rPr>
          <w:rFonts w:ascii="宋体" w:eastAsia="宋体" w:hAnsi="宋体" w:hint="eastAsia"/>
          <w:b/>
          <w:sz w:val="24"/>
          <w:szCs w:val="24"/>
        </w:rPr>
        <w:t>.</w:t>
      </w:r>
      <w:r>
        <w:rPr>
          <w:rFonts w:ascii="宋体" w:eastAsia="宋体" w:hAnsi="宋体" w:hint="eastAsia"/>
          <w:b/>
          <w:sz w:val="24"/>
          <w:szCs w:val="24"/>
        </w:rPr>
        <w:t>加密电子投标文件的提交</w:t>
      </w:r>
    </w:p>
    <w:p w:rsidR="00C4290D" w:rsidRDefault="00B5521D">
      <w:pPr>
        <w:tabs>
          <w:tab w:val="left" w:pos="7095"/>
        </w:tabs>
        <w:spacing w:line="360" w:lineRule="auto"/>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.1</w:t>
      </w:r>
      <w:r>
        <w:rPr>
          <w:rFonts w:ascii="宋体" w:eastAsia="宋体" w:hAnsi="宋体" w:hint="eastAsia"/>
          <w:sz w:val="24"/>
          <w:szCs w:val="24"/>
        </w:rPr>
        <w:t>加密电子投标文件应在招标文件规定的投标截止时间（开标时间）之前成功提交至《全国公共资源交易平台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6" w:history="1">
        <w:r>
          <w:rPr>
            <w:rStyle w:val="af0"/>
            <w:rFonts w:ascii="宋体" w:eastAsia="宋体" w:hAnsi="宋体"/>
            <w:color w:val="auto"/>
            <w:sz w:val="24"/>
            <w:szCs w:val="24"/>
            <w:u w:val="none"/>
          </w:rPr>
          <w:t>http://221.14</w:t>
        </w:r>
        <w:r>
          <w:rPr>
            <w:rStyle w:val="af0"/>
            <w:rFonts w:ascii="宋体" w:eastAsia="宋体" w:hAnsi="宋体"/>
            <w:color w:val="auto"/>
            <w:sz w:val="24"/>
            <w:szCs w:val="24"/>
            <w:u w:val="none"/>
          </w:rPr>
          <w:t>.6.70:8088/ggzy/</w:t>
        </w:r>
      </w:hyperlink>
      <w:r>
        <w:rPr>
          <w:rFonts w:ascii="宋体" w:eastAsia="宋体" w:hAnsi="宋体" w:hint="eastAsia"/>
          <w:sz w:val="24"/>
          <w:szCs w:val="24"/>
        </w:rPr>
        <w:t>）。</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投标人应充分考虑并预留技术处理和上传数据所需时间。</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2 </w:t>
      </w:r>
      <w:r>
        <w:rPr>
          <w:rFonts w:ascii="宋体" w:eastAsia="宋体" w:hAnsi="宋体" w:hint="eastAsia"/>
          <w:sz w:val="24"/>
          <w:szCs w:val="24"/>
        </w:rPr>
        <w:t>投标人对同一项目多个标段进行投标的，加密电子投标文件应按标段分别提交。</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 xml:space="preserve"> </w:t>
      </w:r>
      <w:r>
        <w:rPr>
          <w:rFonts w:ascii="宋体" w:eastAsia="宋体" w:hAnsi="宋体" w:hint="eastAsia"/>
          <w:sz w:val="24"/>
          <w:szCs w:val="24"/>
        </w:rPr>
        <w:t>加密电子投标文件成功提交后，投标人应打印“投标文件提交回执单”供开标现场备查。</w:t>
      </w:r>
    </w:p>
    <w:p w:rsidR="00C4290D" w:rsidRDefault="00B5521D">
      <w:pPr>
        <w:tabs>
          <w:tab w:val="left" w:pos="7095"/>
        </w:tabs>
        <w:spacing w:line="360" w:lineRule="auto"/>
        <w:ind w:firstLineChars="200" w:firstLine="482"/>
        <w:contextualSpacing/>
        <w:rPr>
          <w:rFonts w:ascii="宋体" w:eastAsia="宋体" w:hAnsi="宋体"/>
          <w:b/>
          <w:sz w:val="24"/>
          <w:szCs w:val="24"/>
        </w:rPr>
      </w:pPr>
      <w:r>
        <w:rPr>
          <w:rFonts w:ascii="宋体" w:eastAsia="宋体" w:hAnsi="宋体"/>
          <w:b/>
          <w:sz w:val="24"/>
          <w:szCs w:val="24"/>
        </w:rPr>
        <w:t>5</w:t>
      </w:r>
      <w:r>
        <w:rPr>
          <w:rFonts w:ascii="宋体" w:eastAsia="宋体" w:hAnsi="宋体" w:hint="eastAsia"/>
          <w:b/>
          <w:sz w:val="24"/>
          <w:szCs w:val="24"/>
        </w:rPr>
        <w:t>.</w:t>
      </w:r>
      <w:r>
        <w:rPr>
          <w:rFonts w:ascii="宋体" w:eastAsia="宋体" w:hAnsi="宋体" w:hint="eastAsia"/>
          <w:b/>
          <w:sz w:val="24"/>
          <w:szCs w:val="24"/>
        </w:rPr>
        <w:t>评标依据</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5.1</w:t>
      </w:r>
      <w:r>
        <w:rPr>
          <w:rFonts w:ascii="宋体" w:eastAsia="宋体" w:hAnsi="宋体" w:hint="eastAsia"/>
          <w:sz w:val="24"/>
          <w:szCs w:val="24"/>
        </w:rPr>
        <w:t>采用全流程电子化交易评标时，评标委员会以电子投标文件为依据评标。</w:t>
      </w:r>
    </w:p>
    <w:p w:rsidR="00C4290D" w:rsidRDefault="00B5521D">
      <w:pPr>
        <w:tabs>
          <w:tab w:val="left" w:pos="7095"/>
        </w:tabs>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5.2</w:t>
      </w:r>
      <w:r>
        <w:rPr>
          <w:rFonts w:ascii="宋体" w:eastAsia="宋体" w:hAnsi="宋体" w:hint="eastAsia"/>
          <w:sz w:val="24"/>
          <w:szCs w:val="24"/>
        </w:rPr>
        <w:t>全流程电子化交易如因系统异常情况无法完成，将以人工方式进行。评标委员会以纸质投标文件为依据评标。</w:t>
      </w:r>
    </w:p>
    <w:p w:rsidR="00C4290D" w:rsidRDefault="00B5521D">
      <w:pPr>
        <w:widowControl/>
        <w:jc w:val="left"/>
        <w:rPr>
          <w:rFonts w:ascii="宋体" w:eastAsia="宋体" w:hAnsi="宋体" w:cs="仿宋_GB2312"/>
          <w:sz w:val="24"/>
          <w:szCs w:val="24"/>
        </w:rPr>
      </w:pPr>
      <w:r>
        <w:rPr>
          <w:rFonts w:ascii="宋体" w:eastAsia="宋体" w:hAnsi="宋体" w:cs="仿宋_GB2312"/>
          <w:sz w:val="24"/>
          <w:szCs w:val="24"/>
        </w:rPr>
        <w:br w:type="page"/>
      </w:r>
    </w:p>
    <w:p w:rsidR="00C4290D" w:rsidRDefault="00B5521D">
      <w:pPr>
        <w:jc w:val="center"/>
        <w:outlineLvl w:val="0"/>
        <w:rPr>
          <w:rFonts w:ascii="宋体" w:eastAsia="宋体" w:hAnsi="宋体" w:cs="宋体"/>
          <w:b/>
          <w:kern w:val="0"/>
          <w:sz w:val="32"/>
          <w:szCs w:val="32"/>
        </w:rPr>
      </w:pPr>
      <w:bookmarkStart w:id="2" w:name="_Toc533099882"/>
      <w:r>
        <w:rPr>
          <w:rFonts w:ascii="宋体" w:eastAsia="宋体" w:hAnsi="宋体" w:cs="宋体" w:hint="eastAsia"/>
          <w:b/>
          <w:kern w:val="0"/>
          <w:sz w:val="32"/>
          <w:szCs w:val="32"/>
        </w:rPr>
        <w:lastRenderedPageBreak/>
        <w:t>第二章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项目需求</w:t>
      </w:r>
      <w:bookmarkEnd w:id="2"/>
    </w:p>
    <w:p w:rsidR="00C4290D" w:rsidRDefault="00B5521D">
      <w:pPr>
        <w:widowControl/>
        <w:shd w:val="clear" w:color="auto" w:fill="FFFFFF"/>
        <w:spacing w:line="360" w:lineRule="auto"/>
        <w:ind w:firstLineChars="200" w:firstLine="482"/>
        <w:contextualSpacing/>
        <w:jc w:val="left"/>
        <w:rPr>
          <w:rFonts w:ascii="宋体" w:eastAsia="宋体" w:hAnsi="宋体" w:cs="黑体"/>
          <w:b/>
          <w:bCs/>
          <w:sz w:val="24"/>
          <w:shd w:val="clear" w:color="auto" w:fill="FFFFFF"/>
        </w:rPr>
      </w:pPr>
      <w:r>
        <w:rPr>
          <w:rFonts w:ascii="宋体" w:eastAsia="宋体" w:hAnsi="宋体" w:cs="黑体" w:hint="eastAsia"/>
          <w:b/>
          <w:bCs/>
          <w:sz w:val="24"/>
          <w:shd w:val="clear" w:color="auto" w:fill="FFFFFF"/>
        </w:rPr>
        <w:t>一、项目基本情况</w:t>
      </w:r>
    </w:p>
    <w:p w:rsidR="00C4290D" w:rsidRDefault="00B5521D">
      <w:pPr>
        <w:widowControl/>
        <w:shd w:val="clear" w:color="auto" w:fill="FFFFFF"/>
        <w:spacing w:line="360" w:lineRule="auto"/>
        <w:ind w:firstLineChars="200" w:firstLine="480"/>
        <w:contextualSpacing/>
        <w:jc w:val="left"/>
        <w:rPr>
          <w:rFonts w:ascii="宋体" w:eastAsia="宋体" w:hAnsi="宋体" w:cs="仿宋_GB2312"/>
          <w:sz w:val="24"/>
          <w:shd w:val="clear" w:color="auto" w:fill="FFFFFF"/>
        </w:rPr>
      </w:pPr>
      <w:r>
        <w:rPr>
          <w:rFonts w:ascii="宋体" w:eastAsia="宋体" w:hAnsi="宋体" w:cs="黑体" w:hint="eastAsia"/>
          <w:bCs/>
          <w:sz w:val="24"/>
          <w:shd w:val="clear" w:color="auto" w:fill="FFFFFF"/>
        </w:rPr>
        <w:t>为打造全市国储林样板基地，带动全市国储林项目快速高效推进，该公司直接承接约</w:t>
      </w:r>
      <w:r>
        <w:rPr>
          <w:rFonts w:ascii="宋体" w:eastAsia="宋体" w:hAnsi="宋体" w:cs="黑体" w:hint="eastAsia"/>
          <w:bCs/>
          <w:sz w:val="24"/>
          <w:shd w:val="clear" w:color="auto" w:fill="FFFFFF"/>
        </w:rPr>
        <w:t>3000</w:t>
      </w:r>
      <w:r>
        <w:rPr>
          <w:rFonts w:ascii="宋体" w:eastAsia="宋体" w:hAnsi="宋体" w:cs="黑体" w:hint="eastAsia"/>
          <w:bCs/>
          <w:sz w:val="24"/>
          <w:shd w:val="clear" w:color="auto" w:fill="FFFFFF"/>
        </w:rPr>
        <w:t>亩国储林基地建设。经公司董事会研究，决定采取公开招标方式采购国储林基地项目所需苗木。</w:t>
      </w:r>
    </w:p>
    <w:p w:rsidR="00C4290D" w:rsidRDefault="00B5521D">
      <w:pPr>
        <w:pStyle w:val="ac"/>
        <w:ind w:firstLineChars="200" w:firstLine="482"/>
        <w:rPr>
          <w:rFonts w:hAnsi="宋体" w:cs="黑体"/>
          <w:b/>
          <w:bCs/>
          <w:kern w:val="2"/>
          <w:sz w:val="24"/>
          <w:szCs w:val="22"/>
          <w:shd w:val="clear" w:color="auto" w:fill="FFFFFF"/>
        </w:rPr>
      </w:pPr>
      <w:r>
        <w:rPr>
          <w:rFonts w:hAnsi="宋体" w:cs="微软雅黑" w:hint="eastAsia"/>
          <w:b/>
          <w:sz w:val="24"/>
          <w:szCs w:val="24"/>
        </w:rPr>
        <w:t>★</w:t>
      </w:r>
      <w:r>
        <w:rPr>
          <w:rFonts w:hAnsi="宋体" w:cs="黑体" w:hint="eastAsia"/>
          <w:b/>
          <w:bCs/>
          <w:kern w:val="2"/>
          <w:sz w:val="24"/>
          <w:szCs w:val="22"/>
          <w:shd w:val="clear" w:color="auto" w:fill="FFFFFF"/>
        </w:rPr>
        <w:t>二、项目需求</w:t>
      </w:r>
    </w:p>
    <w:p w:rsidR="00C4290D" w:rsidRDefault="00B5521D">
      <w:pPr>
        <w:pStyle w:val="ac"/>
        <w:ind w:firstLineChars="200" w:firstLine="803"/>
        <w:jc w:val="center"/>
        <w:rPr>
          <w:rFonts w:hAnsi="宋体" w:cs="黑体"/>
          <w:b/>
          <w:bCs/>
          <w:kern w:val="2"/>
          <w:sz w:val="24"/>
          <w:szCs w:val="22"/>
          <w:shd w:val="clear" w:color="auto" w:fill="FFFFFF"/>
        </w:rPr>
      </w:pPr>
      <w:r>
        <w:rPr>
          <w:rFonts w:hAnsi="宋体" w:cs="宋体" w:hint="eastAsia"/>
          <w:b/>
          <w:bCs/>
          <w:sz w:val="40"/>
          <w:szCs w:val="40"/>
        </w:rPr>
        <w:t>A</w:t>
      </w:r>
      <w:r>
        <w:rPr>
          <w:rFonts w:hAnsi="宋体" w:cs="宋体" w:hint="eastAsia"/>
          <w:b/>
          <w:bCs/>
          <w:sz w:val="40"/>
          <w:szCs w:val="40"/>
        </w:rPr>
        <w:t>包采购清单</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930"/>
        <w:gridCol w:w="932"/>
        <w:gridCol w:w="939"/>
        <w:gridCol w:w="1725"/>
        <w:gridCol w:w="1486"/>
        <w:gridCol w:w="978"/>
        <w:gridCol w:w="1636"/>
      </w:tblGrid>
      <w:tr w:rsidR="00C4290D">
        <w:trPr>
          <w:trHeight w:val="855"/>
        </w:trPr>
        <w:tc>
          <w:tcPr>
            <w:tcW w:w="616"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930"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树种名称</w:t>
            </w:r>
          </w:p>
        </w:tc>
        <w:tc>
          <w:tcPr>
            <w:tcW w:w="932"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规格（直径）</w:t>
            </w:r>
            <w:r>
              <w:rPr>
                <w:rFonts w:ascii="宋体" w:eastAsia="宋体" w:hAnsi="宋体" w:cs="宋体" w:hint="eastAsia"/>
                <w:b/>
                <w:bCs/>
                <w:kern w:val="0"/>
                <w:sz w:val="24"/>
                <w:szCs w:val="24"/>
              </w:rPr>
              <w:t>cm</w:t>
            </w:r>
          </w:p>
        </w:tc>
        <w:tc>
          <w:tcPr>
            <w:tcW w:w="939"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数量</w:t>
            </w:r>
            <w:r>
              <w:rPr>
                <w:rFonts w:ascii="宋体" w:eastAsia="宋体" w:hAnsi="宋体" w:cs="宋体" w:hint="eastAsia"/>
                <w:b/>
                <w:bCs/>
                <w:kern w:val="0"/>
                <w:sz w:val="24"/>
                <w:szCs w:val="24"/>
              </w:rPr>
              <w:br/>
            </w:r>
            <w:r>
              <w:rPr>
                <w:rFonts w:ascii="宋体" w:eastAsia="宋体" w:hAnsi="宋体" w:cs="宋体" w:hint="eastAsia"/>
                <w:b/>
                <w:bCs/>
                <w:kern w:val="0"/>
                <w:sz w:val="24"/>
                <w:szCs w:val="24"/>
              </w:rPr>
              <w:t>（株）</w:t>
            </w:r>
          </w:p>
        </w:tc>
        <w:tc>
          <w:tcPr>
            <w:tcW w:w="1725"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其他招标要求</w:t>
            </w:r>
          </w:p>
        </w:tc>
        <w:tc>
          <w:tcPr>
            <w:tcW w:w="1486"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统一要求</w:t>
            </w:r>
          </w:p>
        </w:tc>
        <w:tc>
          <w:tcPr>
            <w:tcW w:w="978" w:type="dxa"/>
            <w:shd w:val="clear" w:color="000000" w:fill="FFFFFF"/>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单价</w:t>
            </w:r>
          </w:p>
        </w:tc>
        <w:tc>
          <w:tcPr>
            <w:tcW w:w="1636" w:type="dxa"/>
            <w:shd w:val="clear" w:color="auto" w:fill="auto"/>
            <w:noWrap/>
            <w:vAlign w:val="center"/>
          </w:tcPr>
          <w:p w:rsidR="00C4290D" w:rsidRDefault="00B552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小计</w:t>
            </w:r>
          </w:p>
        </w:tc>
      </w:tr>
      <w:tr w:rsidR="00C4290D">
        <w:trPr>
          <w:trHeight w:val="840"/>
        </w:trPr>
        <w:tc>
          <w:tcPr>
            <w:tcW w:w="616" w:type="dxa"/>
            <w:vMerge w:val="restart"/>
            <w:shd w:val="clear" w:color="000000" w:fill="FFFFFF"/>
            <w:vAlign w:val="center"/>
          </w:tcPr>
          <w:p w:rsidR="00C4290D" w:rsidRDefault="00B5521D">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930" w:type="dxa"/>
            <w:vMerge w:val="restart"/>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元宝枫</w:t>
            </w: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3</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15000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80cm,</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r w:rsidR="00C4290D">
        <w:trPr>
          <w:trHeight w:val="840"/>
        </w:trPr>
        <w:tc>
          <w:tcPr>
            <w:tcW w:w="616" w:type="dxa"/>
            <w:vMerge/>
            <w:vAlign w:val="center"/>
          </w:tcPr>
          <w:p w:rsidR="00C4290D" w:rsidRDefault="00C4290D">
            <w:pPr>
              <w:widowControl/>
              <w:jc w:val="left"/>
              <w:rPr>
                <w:rFonts w:ascii="宋体" w:eastAsia="宋体" w:hAnsi="宋体" w:cs="宋体"/>
                <w:kern w:val="0"/>
                <w:sz w:val="28"/>
                <w:szCs w:val="28"/>
              </w:rPr>
            </w:pPr>
          </w:p>
        </w:tc>
        <w:tc>
          <w:tcPr>
            <w:tcW w:w="930" w:type="dxa"/>
            <w:vMerge/>
            <w:vAlign w:val="center"/>
          </w:tcPr>
          <w:p w:rsidR="00C4290D" w:rsidRDefault="00C4290D">
            <w:pPr>
              <w:widowControl/>
              <w:jc w:val="left"/>
              <w:rPr>
                <w:rFonts w:ascii="宋体" w:eastAsia="宋体" w:hAnsi="宋体" w:cs="宋体"/>
                <w:kern w:val="0"/>
                <w:sz w:val="22"/>
              </w:rPr>
            </w:pP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3</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15000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1.1</w:t>
            </w:r>
            <w:r>
              <w:rPr>
                <w:rFonts w:ascii="宋体" w:eastAsia="宋体" w:hAnsi="宋体" w:cs="宋体" w:hint="eastAsia"/>
                <w:kern w:val="0"/>
                <w:sz w:val="22"/>
              </w:rPr>
              <w:t>米</w:t>
            </w:r>
            <w:r>
              <w:rPr>
                <w:rFonts w:ascii="宋体" w:eastAsia="宋体" w:hAnsi="宋体" w:cs="宋体" w:hint="eastAsia"/>
                <w:kern w:val="0"/>
                <w:sz w:val="22"/>
              </w:rPr>
              <w:t>,</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r w:rsidR="00C4290D">
        <w:trPr>
          <w:trHeight w:val="840"/>
        </w:trPr>
        <w:tc>
          <w:tcPr>
            <w:tcW w:w="616" w:type="dxa"/>
            <w:vMerge/>
            <w:vAlign w:val="center"/>
          </w:tcPr>
          <w:p w:rsidR="00C4290D" w:rsidRDefault="00C4290D">
            <w:pPr>
              <w:widowControl/>
              <w:jc w:val="left"/>
              <w:rPr>
                <w:rFonts w:ascii="宋体" w:eastAsia="宋体" w:hAnsi="宋体" w:cs="宋体"/>
                <w:kern w:val="0"/>
                <w:sz w:val="28"/>
                <w:szCs w:val="28"/>
              </w:rPr>
            </w:pPr>
          </w:p>
        </w:tc>
        <w:tc>
          <w:tcPr>
            <w:tcW w:w="930" w:type="dxa"/>
            <w:vMerge/>
            <w:vAlign w:val="center"/>
          </w:tcPr>
          <w:p w:rsidR="00C4290D" w:rsidRDefault="00C4290D">
            <w:pPr>
              <w:widowControl/>
              <w:jc w:val="left"/>
              <w:rPr>
                <w:rFonts w:ascii="宋体" w:eastAsia="宋体" w:hAnsi="宋体" w:cs="宋体"/>
                <w:kern w:val="0"/>
                <w:sz w:val="22"/>
              </w:rPr>
            </w:pP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3</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15000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1.5</w:t>
            </w:r>
            <w:r>
              <w:rPr>
                <w:rFonts w:ascii="宋体" w:eastAsia="宋体" w:hAnsi="宋体" w:cs="宋体" w:hint="eastAsia"/>
                <w:kern w:val="0"/>
                <w:sz w:val="22"/>
              </w:rPr>
              <w:t>米</w:t>
            </w:r>
            <w:r>
              <w:rPr>
                <w:rFonts w:ascii="宋体" w:eastAsia="宋体" w:hAnsi="宋体" w:cs="宋体" w:hint="eastAsia"/>
                <w:kern w:val="0"/>
                <w:sz w:val="22"/>
              </w:rPr>
              <w:t>,</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r w:rsidR="00C4290D">
        <w:trPr>
          <w:trHeight w:val="840"/>
        </w:trPr>
        <w:tc>
          <w:tcPr>
            <w:tcW w:w="616" w:type="dxa"/>
            <w:vMerge/>
            <w:vAlign w:val="center"/>
          </w:tcPr>
          <w:p w:rsidR="00C4290D" w:rsidRDefault="00C4290D">
            <w:pPr>
              <w:widowControl/>
              <w:jc w:val="left"/>
              <w:rPr>
                <w:rFonts w:ascii="宋体" w:eastAsia="宋体" w:hAnsi="宋体" w:cs="宋体"/>
                <w:kern w:val="0"/>
                <w:sz w:val="28"/>
                <w:szCs w:val="28"/>
              </w:rPr>
            </w:pPr>
          </w:p>
        </w:tc>
        <w:tc>
          <w:tcPr>
            <w:tcW w:w="930" w:type="dxa"/>
            <w:vMerge/>
            <w:vAlign w:val="center"/>
          </w:tcPr>
          <w:p w:rsidR="00C4290D" w:rsidRDefault="00C4290D">
            <w:pPr>
              <w:widowControl/>
              <w:jc w:val="left"/>
              <w:rPr>
                <w:rFonts w:ascii="宋体" w:eastAsia="宋体" w:hAnsi="宋体" w:cs="宋体"/>
                <w:kern w:val="0"/>
                <w:sz w:val="22"/>
              </w:rPr>
            </w:pP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4</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5000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80cm,</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r w:rsidR="00C4290D">
        <w:trPr>
          <w:trHeight w:val="840"/>
        </w:trPr>
        <w:tc>
          <w:tcPr>
            <w:tcW w:w="616" w:type="dxa"/>
            <w:vMerge/>
            <w:vAlign w:val="center"/>
          </w:tcPr>
          <w:p w:rsidR="00C4290D" w:rsidRDefault="00C4290D">
            <w:pPr>
              <w:widowControl/>
              <w:jc w:val="left"/>
              <w:rPr>
                <w:rFonts w:ascii="宋体" w:eastAsia="宋体" w:hAnsi="宋体" w:cs="宋体"/>
                <w:kern w:val="0"/>
                <w:sz w:val="28"/>
                <w:szCs w:val="28"/>
              </w:rPr>
            </w:pPr>
          </w:p>
        </w:tc>
        <w:tc>
          <w:tcPr>
            <w:tcW w:w="930" w:type="dxa"/>
            <w:vMerge/>
            <w:vAlign w:val="center"/>
          </w:tcPr>
          <w:p w:rsidR="00C4290D" w:rsidRDefault="00C4290D">
            <w:pPr>
              <w:widowControl/>
              <w:jc w:val="left"/>
              <w:rPr>
                <w:rFonts w:ascii="宋体" w:eastAsia="宋体" w:hAnsi="宋体" w:cs="宋体"/>
                <w:kern w:val="0"/>
                <w:sz w:val="22"/>
              </w:rPr>
            </w:pP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4</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10000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1.1</w:t>
            </w:r>
            <w:r>
              <w:rPr>
                <w:rFonts w:ascii="宋体" w:eastAsia="宋体" w:hAnsi="宋体" w:cs="宋体" w:hint="eastAsia"/>
                <w:kern w:val="0"/>
                <w:sz w:val="22"/>
              </w:rPr>
              <w:t>米</w:t>
            </w:r>
            <w:r>
              <w:rPr>
                <w:rFonts w:ascii="宋体" w:eastAsia="宋体" w:hAnsi="宋体" w:cs="宋体" w:hint="eastAsia"/>
                <w:kern w:val="0"/>
                <w:sz w:val="22"/>
              </w:rPr>
              <w:t>,</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r w:rsidR="00C4290D">
        <w:trPr>
          <w:trHeight w:val="840"/>
        </w:trPr>
        <w:tc>
          <w:tcPr>
            <w:tcW w:w="616" w:type="dxa"/>
            <w:vMerge/>
            <w:vAlign w:val="center"/>
          </w:tcPr>
          <w:p w:rsidR="00C4290D" w:rsidRDefault="00C4290D">
            <w:pPr>
              <w:widowControl/>
              <w:jc w:val="left"/>
              <w:rPr>
                <w:rFonts w:ascii="宋体" w:eastAsia="宋体" w:hAnsi="宋体" w:cs="宋体"/>
                <w:kern w:val="0"/>
                <w:sz w:val="28"/>
                <w:szCs w:val="28"/>
              </w:rPr>
            </w:pPr>
          </w:p>
        </w:tc>
        <w:tc>
          <w:tcPr>
            <w:tcW w:w="930" w:type="dxa"/>
            <w:vMerge/>
            <w:vAlign w:val="center"/>
          </w:tcPr>
          <w:p w:rsidR="00C4290D" w:rsidRDefault="00C4290D">
            <w:pPr>
              <w:widowControl/>
              <w:jc w:val="left"/>
              <w:rPr>
                <w:rFonts w:ascii="宋体" w:eastAsia="宋体" w:hAnsi="宋体" w:cs="宋体"/>
                <w:kern w:val="0"/>
                <w:sz w:val="22"/>
              </w:rPr>
            </w:pPr>
          </w:p>
        </w:tc>
        <w:tc>
          <w:tcPr>
            <w:tcW w:w="932"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4</w:t>
            </w:r>
          </w:p>
        </w:tc>
        <w:tc>
          <w:tcPr>
            <w:tcW w:w="939"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10000</w:t>
            </w:r>
          </w:p>
        </w:tc>
        <w:tc>
          <w:tcPr>
            <w:tcW w:w="1725" w:type="dxa"/>
            <w:shd w:val="clear" w:color="auto" w:fill="auto"/>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分支点</w:t>
            </w:r>
            <w:r>
              <w:rPr>
                <w:rFonts w:ascii="宋体" w:eastAsia="宋体" w:hAnsi="宋体" w:cs="宋体" w:hint="eastAsia"/>
                <w:kern w:val="0"/>
                <w:sz w:val="22"/>
              </w:rPr>
              <w:t>1.5</w:t>
            </w:r>
            <w:r>
              <w:rPr>
                <w:rFonts w:ascii="宋体" w:eastAsia="宋体" w:hAnsi="宋体" w:cs="宋体" w:hint="eastAsia"/>
                <w:kern w:val="0"/>
                <w:sz w:val="22"/>
              </w:rPr>
              <w:t>米</w:t>
            </w:r>
            <w:r>
              <w:rPr>
                <w:rFonts w:ascii="宋体" w:eastAsia="宋体" w:hAnsi="宋体" w:cs="宋体" w:hint="eastAsia"/>
                <w:kern w:val="0"/>
                <w:sz w:val="22"/>
              </w:rPr>
              <w:t>,</w:t>
            </w:r>
            <w:r>
              <w:rPr>
                <w:rFonts w:ascii="宋体" w:eastAsia="宋体" w:hAnsi="宋体" w:cs="宋体" w:hint="eastAsia"/>
                <w:kern w:val="0"/>
                <w:sz w:val="22"/>
              </w:rPr>
              <w:t>高</w:t>
            </w:r>
            <w:r>
              <w:rPr>
                <w:rFonts w:ascii="宋体" w:eastAsia="宋体" w:hAnsi="宋体" w:cs="宋体" w:hint="eastAsia"/>
                <w:kern w:val="0"/>
                <w:sz w:val="22"/>
              </w:rPr>
              <w:t>3</w:t>
            </w:r>
            <w:r>
              <w:rPr>
                <w:rFonts w:ascii="宋体" w:eastAsia="宋体" w:hAnsi="宋体" w:cs="宋体" w:hint="eastAsia"/>
                <w:kern w:val="0"/>
                <w:sz w:val="22"/>
              </w:rPr>
              <w:t>米，</w:t>
            </w:r>
          </w:p>
        </w:tc>
        <w:tc>
          <w:tcPr>
            <w:tcW w:w="1486" w:type="dxa"/>
            <w:shd w:val="clear" w:color="000000" w:fill="FFFFFF"/>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无病虫害，一级苗</w:t>
            </w:r>
          </w:p>
        </w:tc>
        <w:tc>
          <w:tcPr>
            <w:tcW w:w="978" w:type="dxa"/>
            <w:shd w:val="clear" w:color="000000" w:fill="FFFFFF"/>
            <w:vAlign w:val="center"/>
          </w:tcPr>
          <w:p w:rsidR="00C4290D" w:rsidRDefault="00C4290D">
            <w:pPr>
              <w:widowControl/>
              <w:jc w:val="center"/>
              <w:rPr>
                <w:rFonts w:ascii="宋体" w:eastAsia="宋体" w:hAnsi="宋体" w:cs="宋体"/>
                <w:kern w:val="0"/>
                <w:sz w:val="22"/>
              </w:rPr>
            </w:pPr>
          </w:p>
        </w:tc>
        <w:tc>
          <w:tcPr>
            <w:tcW w:w="1636" w:type="dxa"/>
            <w:shd w:val="clear" w:color="auto" w:fill="auto"/>
            <w:noWrap/>
            <w:vAlign w:val="center"/>
          </w:tcPr>
          <w:p w:rsidR="00C4290D" w:rsidRDefault="00C4290D">
            <w:pPr>
              <w:widowControl/>
              <w:jc w:val="center"/>
              <w:rPr>
                <w:rFonts w:ascii="宋体" w:eastAsia="宋体" w:hAnsi="宋体" w:cs="宋体"/>
                <w:kern w:val="0"/>
                <w:sz w:val="22"/>
              </w:rPr>
            </w:pPr>
          </w:p>
        </w:tc>
      </w:tr>
    </w:tbl>
    <w:p w:rsidR="00C4290D" w:rsidRDefault="00C4290D">
      <w:pPr>
        <w:widowControl/>
        <w:shd w:val="clear" w:color="auto" w:fill="FFFFFF"/>
        <w:spacing w:line="360" w:lineRule="auto"/>
        <w:ind w:firstLineChars="200" w:firstLine="803"/>
        <w:contextualSpacing/>
        <w:jc w:val="center"/>
        <w:rPr>
          <w:rFonts w:ascii="宋体" w:eastAsia="宋体" w:hAnsi="宋体" w:cs="宋体"/>
          <w:b/>
          <w:bCs/>
          <w:kern w:val="0"/>
          <w:sz w:val="40"/>
          <w:szCs w:val="40"/>
        </w:rPr>
      </w:pPr>
    </w:p>
    <w:p w:rsidR="00C4290D" w:rsidRDefault="00B5521D">
      <w:pPr>
        <w:widowControl/>
        <w:shd w:val="clear" w:color="auto" w:fill="FFFFFF"/>
        <w:spacing w:line="360" w:lineRule="auto"/>
        <w:ind w:firstLineChars="200" w:firstLine="803"/>
        <w:contextualSpacing/>
        <w:jc w:val="center"/>
        <w:rPr>
          <w:rFonts w:asciiTheme="minorEastAsia" w:hAnsiTheme="minorEastAsia" w:cs="微软雅黑"/>
          <w:b/>
          <w:sz w:val="24"/>
        </w:rPr>
      </w:pPr>
      <w:r>
        <w:rPr>
          <w:rFonts w:ascii="宋体" w:eastAsia="宋体" w:hAnsi="宋体" w:cs="宋体" w:hint="eastAsia"/>
          <w:b/>
          <w:bCs/>
          <w:kern w:val="0"/>
          <w:sz w:val="40"/>
          <w:szCs w:val="40"/>
        </w:rPr>
        <w:t>B</w:t>
      </w:r>
      <w:r>
        <w:rPr>
          <w:rFonts w:ascii="宋体" w:eastAsia="宋体" w:hAnsi="宋体" w:cs="宋体" w:hint="eastAsia"/>
          <w:b/>
          <w:bCs/>
          <w:kern w:val="0"/>
          <w:sz w:val="40"/>
          <w:szCs w:val="40"/>
        </w:rPr>
        <w:t>包采购清单</w:t>
      </w:r>
    </w:p>
    <w:tbl>
      <w:tblPr>
        <w:tblW w:w="9242" w:type="dxa"/>
        <w:tblLayout w:type="fixed"/>
        <w:tblLook w:val="04A0"/>
      </w:tblPr>
      <w:tblGrid>
        <w:gridCol w:w="437"/>
        <w:gridCol w:w="904"/>
        <w:gridCol w:w="850"/>
        <w:gridCol w:w="1035"/>
        <w:gridCol w:w="1037"/>
        <w:gridCol w:w="880"/>
        <w:gridCol w:w="2359"/>
        <w:gridCol w:w="871"/>
        <w:gridCol w:w="869"/>
      </w:tblGrid>
      <w:tr w:rsidR="00C4290D">
        <w:trPr>
          <w:trHeight w:val="36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植物名称</w:t>
            </w:r>
          </w:p>
        </w:tc>
        <w:tc>
          <w:tcPr>
            <w:tcW w:w="2922" w:type="dxa"/>
            <w:gridSpan w:val="3"/>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苗木规格（</w:t>
            </w:r>
            <w:r>
              <w:rPr>
                <w:rFonts w:ascii="Times New Roman" w:eastAsia="宋体" w:hAnsi="Times New Roman" w:cs="Times New Roman"/>
                <w:b/>
                <w:bCs/>
                <w:kern w:val="0"/>
                <w:sz w:val="22"/>
              </w:rPr>
              <w:t>cm</w:t>
            </w:r>
            <w:r>
              <w:rPr>
                <w:rFonts w:ascii="宋体" w:eastAsia="宋体" w:hAnsi="宋体" w:cs="宋体" w:hint="eastAsia"/>
                <w:b/>
                <w:bCs/>
                <w:kern w:val="0"/>
                <w:sz w:val="22"/>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数量（株）</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单价</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合价</w:t>
            </w:r>
          </w:p>
        </w:tc>
      </w:tr>
      <w:tr w:rsidR="00C4290D">
        <w:trPr>
          <w:trHeight w:val="360"/>
        </w:trPr>
        <w:tc>
          <w:tcPr>
            <w:tcW w:w="437"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胸径</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高度</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冠幅</w:t>
            </w:r>
          </w:p>
        </w:tc>
        <w:tc>
          <w:tcPr>
            <w:tcW w:w="880"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r>
      <w:tr w:rsidR="00C4290D">
        <w:trPr>
          <w:trHeight w:val="72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银杏</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10</w:t>
            </w:r>
            <w:r>
              <w:rPr>
                <w:rFonts w:ascii="宋体" w:eastAsia="宋体" w:hAnsi="宋体" w:cs="宋体"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分支浓密，叶茂，干体通直，树形优美，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2</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12</w:t>
            </w:r>
            <w:r>
              <w:rPr>
                <w:rFonts w:ascii="宋体" w:eastAsia="宋体" w:hAnsi="宋体" w:cs="宋体"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分支浓密，叶茂，干体通直，树形优美，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七叶树</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皂角</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20</w:t>
            </w:r>
            <w:r>
              <w:rPr>
                <w:rFonts w:ascii="宋体" w:eastAsia="宋体" w:hAnsi="宋体" w:cs="宋体"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榆树</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馒头柳</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国槐</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白腊</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48</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金桂</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丛生</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丛生，三个以上主干，主干均匀，树形优美</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楸树</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刺槐</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44</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2.8m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法桐</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6</w:t>
            </w:r>
            <w:r>
              <w:rPr>
                <w:rFonts w:ascii="宋体" w:eastAsia="宋体" w:hAnsi="宋体" w:cs="宋体"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1000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分枝点</w:t>
            </w:r>
            <w:r>
              <w:rPr>
                <w:rFonts w:ascii="宋体" w:eastAsia="宋体" w:hAnsi="宋体" w:cs="宋体" w:hint="eastAsia"/>
                <w:kern w:val="0"/>
                <w:sz w:val="22"/>
              </w:rPr>
              <w:t>3.0m</w:t>
            </w:r>
            <w:r>
              <w:rPr>
                <w:rFonts w:ascii="宋体" w:eastAsia="宋体" w:hAnsi="宋体" w:cs="宋体" w:hint="eastAsia"/>
                <w:kern w:val="0"/>
                <w:sz w:val="22"/>
              </w:rPr>
              <w:t>以上，干体通直</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3.5m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16</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3.5m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90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kern w:val="0"/>
                <w:sz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3.5m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榉树</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26</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19</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雪松</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油松</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五角枫</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2.8m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红叶复叶槭</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904"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金叶复叶槭</w:t>
            </w:r>
          </w:p>
        </w:tc>
        <w:tc>
          <w:tcPr>
            <w:tcW w:w="85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35"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37"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359"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，干体通直，树形优美，</w:t>
            </w:r>
            <w:r>
              <w:rPr>
                <w:rFonts w:ascii="Times New Roman" w:eastAsia="宋体" w:hAnsi="Times New Roman" w:cs="Times New Roman"/>
                <w:kern w:val="0"/>
                <w:sz w:val="22"/>
              </w:rPr>
              <w:t>8</w:t>
            </w:r>
            <w:r>
              <w:rPr>
                <w:rFonts w:ascii="宋体" w:eastAsia="宋体" w:hAnsi="宋体" w:cs="宋体" w:hint="eastAsia"/>
                <w:kern w:val="0"/>
                <w:sz w:val="22"/>
              </w:rPr>
              <w:t>倍土球</w:t>
            </w:r>
          </w:p>
        </w:tc>
        <w:tc>
          <w:tcPr>
            <w:tcW w:w="871" w:type="dxa"/>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bl>
    <w:p w:rsidR="00C4290D" w:rsidRDefault="00C4290D">
      <w:pPr>
        <w:widowControl/>
        <w:shd w:val="clear" w:color="auto" w:fill="FFFFFF"/>
        <w:spacing w:line="360" w:lineRule="auto"/>
        <w:ind w:firstLineChars="200" w:firstLine="803"/>
        <w:contextualSpacing/>
        <w:jc w:val="center"/>
        <w:rPr>
          <w:rFonts w:ascii="宋体" w:eastAsia="宋体" w:hAnsi="宋体" w:cs="宋体"/>
          <w:b/>
          <w:bCs/>
          <w:kern w:val="0"/>
          <w:sz w:val="40"/>
          <w:szCs w:val="40"/>
        </w:rPr>
      </w:pPr>
    </w:p>
    <w:p w:rsidR="00C4290D" w:rsidRDefault="00B5521D">
      <w:pPr>
        <w:widowControl/>
        <w:shd w:val="clear" w:color="auto" w:fill="FFFFFF"/>
        <w:spacing w:line="360" w:lineRule="auto"/>
        <w:ind w:firstLineChars="200" w:firstLine="803"/>
        <w:contextualSpacing/>
        <w:jc w:val="center"/>
        <w:rPr>
          <w:rFonts w:asciiTheme="minorEastAsia" w:hAnsiTheme="minorEastAsia" w:cs="微软雅黑"/>
          <w:b/>
          <w:sz w:val="24"/>
        </w:rPr>
      </w:pPr>
      <w:r>
        <w:rPr>
          <w:rFonts w:ascii="宋体" w:eastAsia="宋体" w:hAnsi="宋体" w:cs="宋体" w:hint="eastAsia"/>
          <w:b/>
          <w:bCs/>
          <w:kern w:val="0"/>
          <w:sz w:val="40"/>
          <w:szCs w:val="40"/>
        </w:rPr>
        <w:t>C</w:t>
      </w:r>
      <w:r>
        <w:rPr>
          <w:rFonts w:ascii="宋体" w:eastAsia="宋体" w:hAnsi="宋体" w:cs="宋体" w:hint="eastAsia"/>
          <w:b/>
          <w:bCs/>
          <w:kern w:val="0"/>
          <w:sz w:val="40"/>
          <w:szCs w:val="40"/>
        </w:rPr>
        <w:t>包采购清单</w:t>
      </w:r>
    </w:p>
    <w:tbl>
      <w:tblPr>
        <w:tblW w:w="9242" w:type="dxa"/>
        <w:tblLayout w:type="fixed"/>
        <w:tblLook w:val="04A0"/>
      </w:tblPr>
      <w:tblGrid>
        <w:gridCol w:w="437"/>
        <w:gridCol w:w="857"/>
        <w:gridCol w:w="807"/>
        <w:gridCol w:w="1087"/>
        <w:gridCol w:w="1087"/>
        <w:gridCol w:w="880"/>
        <w:gridCol w:w="2442"/>
        <w:gridCol w:w="824"/>
        <w:gridCol w:w="821"/>
      </w:tblGrid>
      <w:tr w:rsidR="00C4290D">
        <w:trPr>
          <w:trHeight w:val="36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植物名称</w:t>
            </w:r>
          </w:p>
        </w:tc>
        <w:tc>
          <w:tcPr>
            <w:tcW w:w="2981" w:type="dxa"/>
            <w:gridSpan w:val="3"/>
            <w:tcBorders>
              <w:top w:val="single" w:sz="4" w:space="0" w:color="auto"/>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苗木规格（</w:t>
            </w:r>
            <w:r>
              <w:rPr>
                <w:rFonts w:ascii="Times New Roman" w:eastAsia="宋体" w:hAnsi="Times New Roman" w:cs="Times New Roman"/>
                <w:b/>
                <w:bCs/>
                <w:kern w:val="0"/>
                <w:sz w:val="22"/>
              </w:rPr>
              <w:t>cm</w:t>
            </w:r>
            <w:r>
              <w:rPr>
                <w:rFonts w:ascii="宋体" w:eastAsia="宋体" w:hAnsi="宋体" w:cs="宋体" w:hint="eastAsia"/>
                <w:b/>
                <w:bCs/>
                <w:kern w:val="0"/>
                <w:sz w:val="22"/>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数量（株）</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单价</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合价</w:t>
            </w:r>
          </w:p>
        </w:tc>
      </w:tr>
      <w:tr w:rsidR="00C4290D">
        <w:trPr>
          <w:trHeight w:val="360"/>
        </w:trPr>
        <w:tc>
          <w:tcPr>
            <w:tcW w:w="437"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胸径</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高度</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b/>
                <w:bCs/>
                <w:kern w:val="0"/>
                <w:sz w:val="22"/>
              </w:rPr>
            </w:pPr>
            <w:r>
              <w:rPr>
                <w:rFonts w:ascii="宋体" w:eastAsia="宋体" w:hAnsi="宋体" w:cs="宋体" w:hint="eastAsia"/>
                <w:b/>
                <w:bCs/>
                <w:kern w:val="0"/>
                <w:sz w:val="22"/>
              </w:rPr>
              <w:t>冠幅</w:t>
            </w:r>
          </w:p>
        </w:tc>
        <w:tc>
          <w:tcPr>
            <w:tcW w:w="880"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2442"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C4290D" w:rsidRDefault="00C4290D">
            <w:pPr>
              <w:widowControl/>
              <w:jc w:val="left"/>
              <w:rPr>
                <w:rFonts w:ascii="宋体" w:eastAsia="宋体" w:hAnsi="宋体" w:cs="宋体"/>
                <w:b/>
                <w:bCs/>
                <w:kern w:val="0"/>
                <w:sz w:val="22"/>
              </w:rPr>
            </w:pP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广玉兰</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36</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一级苗，全冠，树形优美，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857" w:type="dxa"/>
            <w:vMerge w:val="restart"/>
            <w:tcBorders>
              <w:top w:val="nil"/>
              <w:left w:val="single" w:sz="4" w:space="0" w:color="auto"/>
              <w:bottom w:val="single" w:sz="4" w:space="0" w:color="000000"/>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珊瑚朴</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900"/>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89</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857" w:type="dxa"/>
            <w:vMerge w:val="restart"/>
            <w:tcBorders>
              <w:top w:val="nil"/>
              <w:left w:val="single" w:sz="4" w:space="0" w:color="auto"/>
              <w:bottom w:val="single" w:sz="4" w:space="0" w:color="000000"/>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南栾</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6</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杨树</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80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3.5m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857" w:type="dxa"/>
            <w:vMerge w:val="restart"/>
            <w:tcBorders>
              <w:top w:val="nil"/>
              <w:left w:val="single" w:sz="4" w:space="0" w:color="auto"/>
              <w:bottom w:val="single" w:sz="4" w:space="0" w:color="000000"/>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青桐</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3.5m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69</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3.0m</w:t>
            </w:r>
            <w:r>
              <w:rPr>
                <w:rFonts w:ascii="宋体" w:eastAsia="宋体" w:hAnsi="宋体" w:cs="宋体" w:hint="eastAsia"/>
                <w:kern w:val="0"/>
                <w:sz w:val="22"/>
              </w:rPr>
              <w:t>，干体通直，树形优美，</w:t>
            </w:r>
            <w:r>
              <w:rPr>
                <w:rFonts w:ascii="宋体" w:eastAsia="宋体" w:hAnsi="宋体" w:cs="宋体" w:hint="eastAsia"/>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白皮松</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白玉兰</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柳树</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420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一级苗，</w:t>
            </w:r>
            <w:r>
              <w:rPr>
                <w:rFonts w:ascii="Times New Roman" w:eastAsia="宋体" w:hAnsi="Times New Roman" w:cs="Times New Roman"/>
                <w:kern w:val="0"/>
                <w:sz w:val="22"/>
              </w:rPr>
              <w:t>7</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辛夷</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11</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330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16</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石楠树</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9cm</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蓬冠丰满，干体通直，树形优美，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鸡爪槭</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6</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蓬冠丰满，干体通直，树形优美，</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红梅</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6</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蓬径</w:t>
            </w:r>
            <w:r>
              <w:rPr>
                <w:rFonts w:ascii="Times New Roman" w:eastAsia="宋体" w:hAnsi="Times New Roman" w:cs="Times New Roman"/>
                <w:kern w:val="0"/>
                <w:sz w:val="22"/>
              </w:rPr>
              <w:t>180</w:t>
            </w:r>
            <w:r>
              <w:rPr>
                <w:rFonts w:ascii="宋体" w:eastAsia="宋体" w:hAnsi="宋体" w:cs="宋体"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分支浓密，叶茂，</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19</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紫荆</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5</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蓬径</w:t>
            </w:r>
            <w:r>
              <w:rPr>
                <w:rFonts w:ascii="Times New Roman" w:eastAsia="宋体" w:hAnsi="Times New Roman" w:cs="Times New Roman"/>
                <w:kern w:val="0"/>
                <w:sz w:val="22"/>
              </w:rPr>
              <w:t>180</w:t>
            </w:r>
            <w:r>
              <w:rPr>
                <w:rFonts w:ascii="宋体" w:eastAsia="宋体" w:hAnsi="宋体" w:cs="宋体"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分支浓密，叶茂，</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腊梅</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5</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蓬径</w:t>
            </w:r>
            <w:r>
              <w:rPr>
                <w:rFonts w:ascii="Times New Roman" w:eastAsia="宋体" w:hAnsi="Times New Roman" w:cs="Times New Roman"/>
                <w:kern w:val="0"/>
                <w:sz w:val="22"/>
              </w:rPr>
              <w:t>150</w:t>
            </w:r>
            <w:r>
              <w:rPr>
                <w:rFonts w:ascii="宋体" w:eastAsia="宋体" w:hAnsi="宋体" w:cs="宋体"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分支浓密，分支</w:t>
            </w:r>
            <w:r>
              <w:rPr>
                <w:rFonts w:ascii="Times New Roman" w:eastAsia="宋体" w:hAnsi="Times New Roman" w:cs="Times New Roman"/>
                <w:kern w:val="0"/>
                <w:sz w:val="22"/>
              </w:rPr>
              <w:t>60cm</w:t>
            </w:r>
            <w:r>
              <w:rPr>
                <w:rFonts w:ascii="宋体" w:eastAsia="宋体" w:hAnsi="宋体" w:cs="宋体" w:hint="eastAsia"/>
                <w:kern w:val="0"/>
                <w:sz w:val="22"/>
              </w:rPr>
              <w:t>以上，</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晚樱</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6</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蓬径</w:t>
            </w:r>
            <w:r>
              <w:rPr>
                <w:rFonts w:ascii="Times New Roman" w:eastAsia="宋体" w:hAnsi="Times New Roman" w:cs="Times New Roman"/>
                <w:kern w:val="0"/>
                <w:sz w:val="22"/>
              </w:rPr>
              <w:t>200</w:t>
            </w:r>
            <w:r>
              <w:rPr>
                <w:rFonts w:ascii="宋体" w:eastAsia="宋体" w:hAnsi="宋体" w:cs="宋体"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主干三级以上分支，</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22</w:t>
            </w:r>
          </w:p>
        </w:tc>
        <w:tc>
          <w:tcPr>
            <w:tcW w:w="85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紫薇</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地径</w:t>
            </w:r>
            <w:r>
              <w:rPr>
                <w:rFonts w:ascii="Times New Roman" w:eastAsia="宋体" w:hAnsi="Times New Roman" w:cs="Times New Roman"/>
                <w:kern w:val="0"/>
                <w:sz w:val="22"/>
              </w:rPr>
              <w:t>6</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蓬径</w:t>
            </w:r>
            <w:r>
              <w:rPr>
                <w:rFonts w:ascii="Times New Roman" w:eastAsia="宋体" w:hAnsi="Times New Roman" w:cs="Times New Roman"/>
                <w:kern w:val="0"/>
                <w:sz w:val="22"/>
              </w:rPr>
              <w:t>200</w:t>
            </w:r>
            <w:r>
              <w:rPr>
                <w:rFonts w:ascii="宋体" w:eastAsia="宋体" w:hAnsi="宋体" w:cs="宋体"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分支浓密，叶茂，</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857" w:type="dxa"/>
            <w:vMerge w:val="restart"/>
            <w:tcBorders>
              <w:top w:val="nil"/>
              <w:left w:val="single" w:sz="4" w:space="0" w:color="auto"/>
              <w:bottom w:val="single" w:sz="4" w:space="0" w:color="000000"/>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香花槐</w:t>
            </w: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4290D">
        <w:trPr>
          <w:trHeight w:val="702"/>
        </w:trPr>
        <w:tc>
          <w:tcPr>
            <w:tcW w:w="437" w:type="dxa"/>
            <w:tcBorders>
              <w:top w:val="nil"/>
              <w:left w:val="single" w:sz="4" w:space="0" w:color="auto"/>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857" w:type="dxa"/>
            <w:vMerge/>
            <w:tcBorders>
              <w:top w:val="nil"/>
              <w:left w:val="single" w:sz="4" w:space="0" w:color="auto"/>
              <w:bottom w:val="single" w:sz="4" w:space="0" w:color="000000"/>
              <w:right w:val="single" w:sz="4" w:space="0" w:color="auto"/>
            </w:tcBorders>
            <w:vAlign w:val="center"/>
          </w:tcPr>
          <w:p w:rsidR="00C4290D" w:rsidRDefault="00C4290D">
            <w:pPr>
              <w:widowControl/>
              <w:jc w:val="left"/>
              <w:rPr>
                <w:rFonts w:ascii="宋体" w:eastAsia="宋体" w:hAnsi="宋体" w:cs="宋体"/>
                <w:kern w:val="0"/>
                <w:sz w:val="22"/>
              </w:rPr>
            </w:pPr>
          </w:p>
        </w:tc>
        <w:tc>
          <w:tcPr>
            <w:tcW w:w="80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12</w:t>
            </w:r>
            <w:r>
              <w:rPr>
                <w:rFonts w:ascii="宋体" w:eastAsia="宋体" w:hAnsi="宋体" w:cs="宋体"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500</w:t>
            </w:r>
            <w:r>
              <w:rPr>
                <w:rFonts w:ascii="宋体" w:eastAsia="宋体" w:hAnsi="宋体" w:cs="Times New Roman" w:hint="eastAsia"/>
                <w:kern w:val="0"/>
                <w:sz w:val="22"/>
              </w:rPr>
              <w:t>以上</w:t>
            </w:r>
          </w:p>
        </w:tc>
        <w:tc>
          <w:tcPr>
            <w:tcW w:w="1087"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300</w:t>
            </w:r>
            <w:r>
              <w:rPr>
                <w:rFonts w:ascii="宋体" w:eastAsia="宋体" w:hAnsi="宋体" w:cs="Times New Roman" w:hint="eastAsia"/>
                <w:kern w:val="0"/>
                <w:sz w:val="22"/>
              </w:rPr>
              <w:t>以上</w:t>
            </w:r>
          </w:p>
        </w:tc>
        <w:tc>
          <w:tcPr>
            <w:tcW w:w="880"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2442" w:type="dxa"/>
            <w:tcBorders>
              <w:top w:val="nil"/>
              <w:left w:val="nil"/>
              <w:bottom w:val="single" w:sz="4" w:space="0" w:color="auto"/>
              <w:right w:val="single" w:sz="4" w:space="0" w:color="auto"/>
            </w:tcBorders>
            <w:shd w:val="clear" w:color="auto" w:fill="auto"/>
            <w:vAlign w:val="center"/>
          </w:tcPr>
          <w:p w:rsidR="00C4290D" w:rsidRDefault="00B5521D">
            <w:pPr>
              <w:widowControl/>
              <w:jc w:val="center"/>
              <w:rPr>
                <w:rFonts w:ascii="宋体" w:eastAsia="宋体" w:hAnsi="宋体" w:cs="宋体"/>
                <w:kern w:val="0"/>
                <w:sz w:val="22"/>
              </w:rPr>
            </w:pPr>
            <w:r>
              <w:rPr>
                <w:rFonts w:ascii="宋体" w:eastAsia="宋体" w:hAnsi="宋体" w:cs="宋体" w:hint="eastAsia"/>
                <w:kern w:val="0"/>
                <w:sz w:val="22"/>
              </w:rPr>
              <w:t>全冠，分枝点</w:t>
            </w:r>
            <w:r>
              <w:rPr>
                <w:rFonts w:ascii="宋体" w:eastAsia="宋体" w:hAnsi="宋体" w:cs="宋体" w:hint="eastAsia"/>
                <w:kern w:val="0"/>
                <w:sz w:val="22"/>
              </w:rPr>
              <w:t>3</w:t>
            </w:r>
            <w:r>
              <w:rPr>
                <w:rFonts w:ascii="Times New Roman" w:eastAsia="宋体" w:hAnsi="Times New Roman" w:cs="Times New Roman"/>
                <w:kern w:val="0"/>
                <w:sz w:val="22"/>
              </w:rPr>
              <w:t>m</w:t>
            </w:r>
            <w:r>
              <w:rPr>
                <w:rFonts w:ascii="宋体" w:eastAsia="宋体" w:hAnsi="宋体" w:cs="宋体" w:hint="eastAsia"/>
                <w:kern w:val="0"/>
                <w:sz w:val="22"/>
              </w:rPr>
              <w:t>，一级苗，</w:t>
            </w:r>
            <w:r>
              <w:rPr>
                <w:rFonts w:ascii="宋体" w:eastAsia="宋体" w:hAnsi="宋体" w:cs="宋体" w:hint="eastAsia"/>
                <w:kern w:val="0"/>
                <w:sz w:val="22"/>
              </w:rPr>
              <w:t>8</w:t>
            </w:r>
            <w:r>
              <w:rPr>
                <w:rFonts w:ascii="宋体" w:eastAsia="宋体" w:hAnsi="宋体" w:cs="宋体" w:hint="eastAsia"/>
                <w:kern w:val="0"/>
                <w:sz w:val="22"/>
              </w:rPr>
              <w:t>倍土球</w:t>
            </w:r>
          </w:p>
        </w:tc>
        <w:tc>
          <w:tcPr>
            <w:tcW w:w="824"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821" w:type="dxa"/>
            <w:tcBorders>
              <w:top w:val="nil"/>
              <w:left w:val="nil"/>
              <w:bottom w:val="single" w:sz="4" w:space="0" w:color="auto"/>
              <w:right w:val="single" w:sz="4" w:space="0" w:color="auto"/>
            </w:tcBorders>
            <w:shd w:val="clear" w:color="auto" w:fill="auto"/>
            <w:noWrap/>
            <w:vAlign w:val="center"/>
          </w:tcPr>
          <w:p w:rsidR="00C4290D" w:rsidRDefault="00B5521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bl>
    <w:p w:rsidR="00C4290D" w:rsidRDefault="00C4290D">
      <w:pPr>
        <w:widowControl/>
        <w:shd w:val="clear" w:color="auto" w:fill="FFFFFF"/>
        <w:spacing w:line="360" w:lineRule="auto"/>
        <w:ind w:firstLineChars="200" w:firstLine="482"/>
        <w:contextualSpacing/>
        <w:jc w:val="center"/>
        <w:rPr>
          <w:rFonts w:asciiTheme="minorEastAsia" w:hAnsiTheme="minorEastAsia" w:cs="微软雅黑"/>
          <w:b/>
          <w:sz w:val="24"/>
        </w:rPr>
      </w:pPr>
    </w:p>
    <w:p w:rsidR="00C4290D" w:rsidRDefault="00B5521D">
      <w:pPr>
        <w:widowControl/>
        <w:shd w:val="clear" w:color="auto" w:fill="FFFFFF"/>
        <w:spacing w:line="440" w:lineRule="exact"/>
        <w:ind w:firstLineChars="200" w:firstLine="482"/>
        <w:contextualSpacing/>
        <w:jc w:val="left"/>
        <w:rPr>
          <w:rFonts w:asciiTheme="minorEastAsia" w:hAnsiTheme="minorEastAsia" w:cs="微软雅黑"/>
          <w:b/>
          <w:sz w:val="24"/>
        </w:rPr>
      </w:pPr>
      <w:r>
        <w:rPr>
          <w:rFonts w:asciiTheme="minorEastAsia" w:hAnsiTheme="minorEastAsia" w:cs="微软雅黑" w:hint="eastAsia"/>
          <w:b/>
          <w:sz w:val="24"/>
        </w:rPr>
        <w:t>特别说明：本项目预算的运输及相关费用等也包含在该控制价内。货源必须在许昌方圆</w:t>
      </w:r>
      <w:r>
        <w:rPr>
          <w:rFonts w:asciiTheme="minorEastAsia" w:hAnsiTheme="minorEastAsia" w:cs="微软雅黑" w:hint="eastAsia"/>
          <w:b/>
          <w:sz w:val="24"/>
        </w:rPr>
        <w:t>100</w:t>
      </w:r>
      <w:r>
        <w:rPr>
          <w:rFonts w:asciiTheme="minorEastAsia" w:hAnsiTheme="minorEastAsia" w:cs="微软雅黑" w:hint="eastAsia"/>
          <w:b/>
          <w:sz w:val="24"/>
        </w:rPr>
        <w:t>公里范围以内</w:t>
      </w:r>
      <w:bookmarkStart w:id="3" w:name="_GoBack"/>
      <w:bookmarkEnd w:id="3"/>
      <w:r>
        <w:rPr>
          <w:rFonts w:asciiTheme="minorEastAsia" w:hAnsiTheme="minorEastAsia" w:cs="微软雅黑" w:hint="eastAsia"/>
          <w:b/>
          <w:sz w:val="24"/>
        </w:rPr>
        <w:t>。</w:t>
      </w:r>
    </w:p>
    <w:p w:rsidR="00C4290D" w:rsidRDefault="00B5521D">
      <w:pPr>
        <w:widowControl/>
        <w:shd w:val="clear" w:color="auto" w:fill="FFFFFF"/>
        <w:spacing w:line="440" w:lineRule="exact"/>
        <w:ind w:firstLineChars="200" w:firstLine="482"/>
        <w:contextualSpacing/>
        <w:jc w:val="left"/>
        <w:rPr>
          <w:rFonts w:ascii="宋体" w:eastAsia="宋体" w:hAnsi="宋体" w:cs="宋体"/>
          <w:kern w:val="0"/>
          <w:sz w:val="24"/>
          <w:lang w:val="zh-CN"/>
        </w:rPr>
      </w:pPr>
      <w:r>
        <w:rPr>
          <w:rFonts w:ascii="宋体" w:eastAsia="宋体" w:hAnsi="宋体" w:cs="微软雅黑" w:hint="eastAsia"/>
          <w:b/>
          <w:sz w:val="24"/>
          <w:szCs w:val="24"/>
        </w:rPr>
        <w:t>★</w:t>
      </w:r>
      <w:r>
        <w:rPr>
          <w:rFonts w:ascii="宋体" w:eastAsia="宋体" w:hAnsi="宋体" w:cs="黑体" w:hint="eastAsia"/>
          <w:b/>
          <w:bCs/>
          <w:sz w:val="24"/>
          <w:shd w:val="clear" w:color="auto" w:fill="FFFFFF"/>
        </w:rPr>
        <w:t>三、其它要求</w:t>
      </w:r>
    </w:p>
    <w:p w:rsidR="00C4290D" w:rsidRDefault="00B5521D">
      <w:pPr>
        <w:widowControl/>
        <w:shd w:val="clear" w:color="auto" w:fill="FFFFFF"/>
        <w:spacing w:line="440" w:lineRule="exact"/>
        <w:ind w:firstLineChars="200" w:firstLine="480"/>
        <w:contextualSpacing/>
        <w:jc w:val="left"/>
        <w:rPr>
          <w:rFonts w:ascii="宋体" w:eastAsia="宋体" w:hAnsi="宋体" w:cs="宋体"/>
          <w:b/>
          <w:kern w:val="0"/>
          <w:sz w:val="24"/>
          <w:lang w:val="zh-CN"/>
        </w:rPr>
      </w:pPr>
      <w:r>
        <w:rPr>
          <w:rFonts w:ascii="宋体" w:eastAsia="宋体" w:hAnsi="宋体" w:cs="宋体" w:hint="eastAsia"/>
          <w:kern w:val="0"/>
          <w:sz w:val="24"/>
          <w:lang w:val="zh-CN"/>
        </w:rPr>
        <w:t>1</w:t>
      </w:r>
      <w:r>
        <w:rPr>
          <w:rFonts w:ascii="宋体" w:eastAsia="宋体" w:hAnsi="宋体" w:cs="宋体" w:hint="eastAsia"/>
          <w:kern w:val="0"/>
          <w:sz w:val="24"/>
          <w:lang w:val="zh-CN"/>
        </w:rPr>
        <w:t>、招标文件中所列需求为最低要求，</w:t>
      </w:r>
      <w:r>
        <w:rPr>
          <w:rFonts w:ascii="宋体" w:eastAsia="宋体" w:hAnsi="宋体" w:cs="宋体" w:hint="eastAsia"/>
          <w:b/>
          <w:kern w:val="0"/>
          <w:sz w:val="24"/>
          <w:lang w:val="zh-CN"/>
        </w:rPr>
        <w:t>不满足为无效投标。</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2</w:t>
      </w:r>
      <w:r>
        <w:rPr>
          <w:rFonts w:ascii="宋体" w:eastAsia="宋体" w:hAnsi="宋体" w:cs="宋体" w:hint="eastAsia"/>
          <w:kern w:val="0"/>
          <w:sz w:val="24"/>
          <w:lang w:val="zh-CN"/>
        </w:rPr>
        <w:t>、投标文件中须有详细的实施方案，</w:t>
      </w:r>
      <w:r>
        <w:rPr>
          <w:rFonts w:ascii="宋体" w:eastAsia="宋体" w:hAnsi="宋体" w:cs="宋体" w:hint="eastAsia"/>
          <w:b/>
          <w:kern w:val="0"/>
          <w:sz w:val="24"/>
          <w:lang w:val="zh-CN"/>
        </w:rPr>
        <w:t>否则为无效投标。</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3</w:t>
      </w:r>
      <w:r>
        <w:rPr>
          <w:rFonts w:ascii="宋体" w:eastAsia="宋体" w:hAnsi="宋体" w:cs="宋体" w:hint="eastAsia"/>
          <w:kern w:val="0"/>
          <w:sz w:val="24"/>
          <w:lang w:val="zh-CN"/>
        </w:rPr>
        <w:t>、投标人应就该项目完整投标，</w:t>
      </w:r>
      <w:r>
        <w:rPr>
          <w:rFonts w:ascii="宋体" w:eastAsia="宋体" w:hAnsi="宋体" w:cs="宋体" w:hint="eastAsia"/>
          <w:b/>
          <w:kern w:val="0"/>
          <w:sz w:val="24"/>
          <w:lang w:val="zh-CN"/>
        </w:rPr>
        <w:t>否则为无效投标。</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4</w:t>
      </w:r>
      <w:r>
        <w:rPr>
          <w:rFonts w:ascii="宋体" w:eastAsia="宋体" w:hAnsi="宋体" w:cs="宋体" w:hint="eastAsia"/>
          <w:kern w:val="0"/>
          <w:sz w:val="24"/>
          <w:lang w:val="zh-CN"/>
        </w:rPr>
        <w:t>、</w:t>
      </w:r>
      <w:r>
        <w:rPr>
          <w:rFonts w:ascii="宋体" w:eastAsia="宋体" w:hAnsi="宋体" w:cs="宋体" w:hint="eastAsia"/>
          <w:b/>
          <w:kern w:val="0"/>
          <w:sz w:val="24"/>
          <w:lang w:val="zh-CN"/>
        </w:rPr>
        <w:t>本项目为交钥匙工程（包括与其它协作单位所产生的费用、运输成本、税费等）。</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5</w:t>
      </w:r>
      <w:r>
        <w:rPr>
          <w:rFonts w:ascii="宋体" w:eastAsia="宋体" w:hAnsi="宋体" w:cs="宋体" w:hint="eastAsia"/>
          <w:kern w:val="0"/>
          <w:sz w:val="24"/>
          <w:lang w:val="zh-CN"/>
        </w:rPr>
        <w:t>、预算金额</w:t>
      </w:r>
      <w:r>
        <w:rPr>
          <w:rFonts w:ascii="宋体" w:eastAsia="宋体" w:hAnsi="宋体" w:cs="宋体" w:hint="eastAsia"/>
          <w:b/>
          <w:kern w:val="0"/>
          <w:sz w:val="24"/>
          <w:lang w:val="zh-CN"/>
        </w:rPr>
        <w:t>（超出者为无效投标）</w:t>
      </w:r>
      <w:r>
        <w:rPr>
          <w:rFonts w:ascii="宋体" w:eastAsia="宋体" w:hAnsi="宋体" w:cs="宋体" w:hint="eastAsia"/>
          <w:b/>
          <w:kern w:val="0"/>
          <w:sz w:val="24"/>
          <w:lang w:val="zh-CN"/>
        </w:rPr>
        <w:t>A</w:t>
      </w:r>
      <w:r>
        <w:rPr>
          <w:rFonts w:ascii="宋体" w:eastAsia="宋体" w:hAnsi="宋体" w:cs="宋体" w:hint="eastAsia"/>
          <w:b/>
          <w:kern w:val="0"/>
          <w:sz w:val="24"/>
          <w:lang w:val="zh-CN"/>
        </w:rPr>
        <w:t>包：</w:t>
      </w:r>
      <w:r>
        <w:rPr>
          <w:rFonts w:ascii="宋体" w:eastAsia="宋体" w:hAnsi="宋体" w:cs="宋体" w:hint="eastAsia"/>
          <w:b/>
          <w:kern w:val="0"/>
          <w:sz w:val="24"/>
          <w:lang w:val="zh-CN"/>
        </w:rPr>
        <w:t>2100000.00</w:t>
      </w:r>
      <w:r>
        <w:rPr>
          <w:rFonts w:ascii="宋体" w:eastAsia="宋体" w:hAnsi="宋体" w:cs="宋体" w:hint="eastAsia"/>
          <w:b/>
          <w:kern w:val="0"/>
          <w:sz w:val="24"/>
          <w:lang w:val="zh-CN"/>
        </w:rPr>
        <w:t>元；</w:t>
      </w:r>
      <w:r>
        <w:rPr>
          <w:rFonts w:ascii="宋体" w:eastAsia="宋体" w:hAnsi="宋体" w:cs="宋体" w:hint="eastAsia"/>
          <w:b/>
          <w:kern w:val="0"/>
          <w:sz w:val="24"/>
          <w:lang w:val="zh-CN"/>
        </w:rPr>
        <w:t>B</w:t>
      </w:r>
      <w:r>
        <w:rPr>
          <w:rFonts w:ascii="宋体" w:eastAsia="宋体" w:hAnsi="宋体" w:cs="宋体" w:hint="eastAsia"/>
          <w:b/>
          <w:kern w:val="0"/>
          <w:sz w:val="24"/>
          <w:lang w:val="zh-CN"/>
        </w:rPr>
        <w:t>包</w:t>
      </w:r>
      <w:r>
        <w:rPr>
          <w:rFonts w:ascii="宋体" w:eastAsia="宋体" w:hAnsi="宋体" w:cs="宋体" w:hint="eastAsia"/>
          <w:b/>
          <w:kern w:val="0"/>
          <w:sz w:val="24"/>
          <w:lang w:val="zh-CN"/>
        </w:rPr>
        <w:t xml:space="preserve">: </w:t>
      </w:r>
      <w:r>
        <w:rPr>
          <w:rFonts w:ascii="宋体" w:eastAsia="宋体" w:hAnsi="宋体" w:cs="宋体" w:hint="eastAsia"/>
          <w:b/>
          <w:kern w:val="0"/>
          <w:sz w:val="24"/>
          <w:lang w:val="zh-CN"/>
        </w:rPr>
        <w:t>1070209.00</w:t>
      </w:r>
      <w:r>
        <w:rPr>
          <w:rFonts w:ascii="宋体" w:eastAsia="宋体" w:hAnsi="宋体" w:cs="宋体" w:hint="eastAsia"/>
          <w:b/>
          <w:kern w:val="0"/>
          <w:sz w:val="24"/>
          <w:lang w:val="zh-CN"/>
        </w:rPr>
        <w:t>元；</w:t>
      </w:r>
      <w:r>
        <w:rPr>
          <w:rFonts w:ascii="宋体" w:eastAsia="宋体" w:hAnsi="宋体" w:cs="宋体" w:hint="eastAsia"/>
          <w:b/>
          <w:kern w:val="0"/>
          <w:sz w:val="24"/>
          <w:lang w:val="zh-CN"/>
        </w:rPr>
        <w:t>C</w:t>
      </w:r>
      <w:r>
        <w:rPr>
          <w:rFonts w:ascii="宋体" w:eastAsia="宋体" w:hAnsi="宋体" w:cs="宋体" w:hint="eastAsia"/>
          <w:b/>
          <w:kern w:val="0"/>
          <w:sz w:val="24"/>
          <w:lang w:val="zh-CN"/>
        </w:rPr>
        <w:t>包：</w:t>
      </w:r>
      <w:r>
        <w:rPr>
          <w:rFonts w:ascii="宋体" w:eastAsia="宋体" w:hAnsi="宋体" w:cs="宋体" w:hint="eastAsia"/>
          <w:b/>
          <w:kern w:val="0"/>
          <w:sz w:val="24"/>
          <w:lang w:val="zh-CN"/>
        </w:rPr>
        <w:t>884251.00</w:t>
      </w:r>
      <w:r>
        <w:rPr>
          <w:rFonts w:ascii="宋体" w:eastAsia="宋体" w:hAnsi="宋体" w:cs="宋体" w:hint="eastAsia"/>
          <w:b/>
          <w:kern w:val="0"/>
          <w:sz w:val="24"/>
          <w:lang w:val="zh-CN"/>
        </w:rPr>
        <w:t>元。</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6</w:t>
      </w:r>
      <w:r>
        <w:rPr>
          <w:rFonts w:ascii="宋体" w:eastAsia="宋体" w:hAnsi="宋体" w:cs="宋体" w:hint="eastAsia"/>
          <w:kern w:val="0"/>
          <w:sz w:val="24"/>
          <w:lang w:val="zh-CN"/>
        </w:rPr>
        <w:t>、付款方式</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）、支付方式：银行转账。</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）、支付时间及条件：</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货物送达指定地点，经现场初验，规格及质量合格后首付款</w:t>
      </w:r>
      <w:r>
        <w:rPr>
          <w:rFonts w:ascii="宋体" w:eastAsia="宋体" w:hAnsi="宋体" w:cs="宋体" w:hint="eastAsia"/>
          <w:kern w:val="0"/>
          <w:sz w:val="24"/>
          <w:lang w:val="zh-CN"/>
        </w:rPr>
        <w:t>60%</w:t>
      </w:r>
      <w:r>
        <w:rPr>
          <w:rFonts w:ascii="宋体" w:eastAsia="宋体" w:hAnsi="宋体" w:cs="宋体" w:hint="eastAsia"/>
          <w:kern w:val="0"/>
          <w:sz w:val="24"/>
          <w:lang w:val="zh-CN"/>
        </w:rPr>
        <w:t>，供货后三个月内终验，确认供货品种、规格与合同要求相符后，一次性付清余款。每次申请付款前，供货方按采购方要求开具并提交付款金额的发票。否则，不予结算。</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7</w:t>
      </w:r>
      <w:r>
        <w:rPr>
          <w:rFonts w:ascii="宋体" w:eastAsia="宋体" w:hAnsi="宋体" w:cs="宋体" w:hint="eastAsia"/>
          <w:kern w:val="0"/>
          <w:sz w:val="24"/>
          <w:lang w:val="zh-CN"/>
        </w:rPr>
        <w:t>、交付：苗木采购交付时间段为</w:t>
      </w:r>
      <w:r>
        <w:rPr>
          <w:rFonts w:ascii="宋体" w:eastAsia="宋体" w:hAnsi="宋体" w:cs="宋体" w:hint="eastAsia"/>
          <w:kern w:val="0"/>
          <w:sz w:val="24"/>
          <w:lang w:val="zh-CN"/>
        </w:rPr>
        <w:t>2019</w:t>
      </w:r>
      <w:r>
        <w:rPr>
          <w:rFonts w:ascii="宋体" w:eastAsia="宋体" w:hAnsi="宋体" w:cs="宋体" w:hint="eastAsia"/>
          <w:kern w:val="0"/>
          <w:sz w:val="24"/>
          <w:lang w:val="zh-CN"/>
        </w:rPr>
        <w:t>年</w:t>
      </w:r>
      <w:r>
        <w:rPr>
          <w:rFonts w:ascii="宋体" w:eastAsia="宋体" w:hAnsi="宋体" w:cs="宋体" w:hint="eastAsia"/>
          <w:kern w:val="0"/>
          <w:sz w:val="24"/>
          <w:lang w:val="zh-CN"/>
        </w:rPr>
        <w:t>2</w:t>
      </w:r>
      <w:r>
        <w:rPr>
          <w:rFonts w:ascii="宋体" w:eastAsia="宋体" w:hAnsi="宋体" w:cs="宋体" w:hint="eastAsia"/>
          <w:kern w:val="0"/>
          <w:sz w:val="24"/>
          <w:lang w:val="zh-CN"/>
        </w:rPr>
        <w:t>月</w:t>
      </w:r>
      <w:r>
        <w:rPr>
          <w:rFonts w:ascii="宋体" w:eastAsia="宋体" w:hAnsi="宋体" w:cs="宋体" w:hint="eastAsia"/>
          <w:kern w:val="0"/>
          <w:sz w:val="24"/>
          <w:lang w:val="zh-CN"/>
        </w:rPr>
        <w:t>1</w:t>
      </w:r>
      <w:r>
        <w:rPr>
          <w:rFonts w:ascii="宋体" w:eastAsia="宋体" w:hAnsi="宋体" w:cs="宋体" w:hint="eastAsia"/>
          <w:kern w:val="0"/>
          <w:sz w:val="24"/>
          <w:lang w:val="zh-CN"/>
        </w:rPr>
        <w:t>日—</w:t>
      </w:r>
      <w:r>
        <w:rPr>
          <w:rFonts w:ascii="宋体" w:eastAsia="宋体" w:hAnsi="宋体" w:cs="宋体" w:hint="eastAsia"/>
          <w:kern w:val="0"/>
          <w:sz w:val="24"/>
          <w:lang w:val="zh-CN"/>
        </w:rPr>
        <w:t>2020</w:t>
      </w:r>
      <w:r>
        <w:rPr>
          <w:rFonts w:ascii="宋体" w:eastAsia="宋体" w:hAnsi="宋体" w:cs="宋体" w:hint="eastAsia"/>
          <w:kern w:val="0"/>
          <w:sz w:val="24"/>
          <w:lang w:val="zh-CN"/>
        </w:rPr>
        <w:t>年</w:t>
      </w:r>
      <w:r>
        <w:rPr>
          <w:rFonts w:ascii="宋体" w:eastAsia="宋体" w:hAnsi="宋体" w:cs="宋体" w:hint="eastAsia"/>
          <w:kern w:val="0"/>
          <w:sz w:val="24"/>
          <w:lang w:val="zh-CN"/>
        </w:rPr>
        <w:t>1</w:t>
      </w:r>
      <w:r>
        <w:rPr>
          <w:rFonts w:ascii="宋体" w:eastAsia="宋体" w:hAnsi="宋体" w:cs="宋体" w:hint="eastAsia"/>
          <w:kern w:val="0"/>
          <w:sz w:val="24"/>
          <w:lang w:val="zh-CN"/>
        </w:rPr>
        <w:t>月</w:t>
      </w:r>
      <w:r>
        <w:rPr>
          <w:rFonts w:ascii="宋体" w:eastAsia="宋体" w:hAnsi="宋体" w:cs="宋体" w:hint="eastAsia"/>
          <w:kern w:val="0"/>
          <w:sz w:val="24"/>
          <w:lang w:val="zh-CN"/>
        </w:rPr>
        <w:t>31</w:t>
      </w:r>
      <w:r>
        <w:rPr>
          <w:rFonts w:ascii="宋体" w:eastAsia="宋体" w:hAnsi="宋体" w:cs="宋体" w:hint="eastAsia"/>
          <w:kern w:val="0"/>
          <w:sz w:val="24"/>
          <w:lang w:val="zh-CN"/>
        </w:rPr>
        <w:t>日，中标方须在接到采购方供货通知三日内将货物送达指定地点，未通知送货而送货的不予接收。采购方有权根据实际需要确定不同树种、不同规格的供货时间；有权调整同一树种、不同规格的供货数量，调整比例在</w:t>
      </w:r>
      <w:r>
        <w:rPr>
          <w:rFonts w:ascii="宋体" w:eastAsia="宋体" w:hAnsi="宋体" w:cs="宋体" w:hint="eastAsia"/>
          <w:kern w:val="0"/>
          <w:sz w:val="24"/>
          <w:lang w:val="zh-CN"/>
        </w:rPr>
        <w:t>20%</w:t>
      </w:r>
      <w:r>
        <w:rPr>
          <w:rFonts w:ascii="宋体" w:eastAsia="宋体" w:hAnsi="宋体" w:cs="宋体" w:hint="eastAsia"/>
          <w:kern w:val="0"/>
          <w:sz w:val="24"/>
          <w:lang w:val="zh-CN"/>
        </w:rPr>
        <w:t>以内上下浮动。</w:t>
      </w:r>
    </w:p>
    <w:p w:rsidR="00C4290D" w:rsidRDefault="00B5521D">
      <w:pPr>
        <w:widowControl/>
        <w:shd w:val="clear" w:color="auto" w:fill="FFFFFF"/>
        <w:spacing w:line="440" w:lineRule="exact"/>
        <w:ind w:firstLineChars="200" w:firstLine="480"/>
        <w:contextualSpacing/>
        <w:jc w:val="left"/>
        <w:rPr>
          <w:rFonts w:ascii="宋体" w:eastAsia="宋体" w:hAnsi="宋体" w:cs="宋体"/>
          <w:kern w:val="0"/>
          <w:sz w:val="24"/>
          <w:lang w:val="zh-CN"/>
        </w:rPr>
      </w:pPr>
      <w:r>
        <w:rPr>
          <w:rFonts w:ascii="宋体" w:eastAsia="宋体" w:hAnsi="宋体" w:cs="宋体" w:hint="eastAsia"/>
          <w:kern w:val="0"/>
          <w:sz w:val="24"/>
          <w:lang w:val="zh-CN"/>
        </w:rPr>
        <w:t>8</w:t>
      </w:r>
      <w:r>
        <w:rPr>
          <w:rFonts w:ascii="宋体" w:eastAsia="宋体" w:hAnsi="宋体" w:cs="宋体" w:hint="eastAsia"/>
          <w:kern w:val="0"/>
          <w:sz w:val="24"/>
          <w:lang w:val="zh-CN"/>
        </w:rPr>
        <w:t>、合同签订前，供应商须配合采购方对其苗圃基地生长的符合招标文件规定的苗木进行现场核查，并留取影像资料。供货商须保证向本项目提供的苗木为采购方现场核查的苗木，挖树时采购方派员现场监督，杜绝假植树苗和“小老树”。若供应商不予配合或经核</w:t>
      </w:r>
      <w:r>
        <w:rPr>
          <w:rFonts w:ascii="宋体" w:eastAsia="宋体" w:hAnsi="宋体" w:cs="宋体" w:hint="eastAsia"/>
          <w:kern w:val="0"/>
          <w:sz w:val="24"/>
          <w:lang w:val="zh-CN"/>
        </w:rPr>
        <w:t>查不具备供货能力，则取消其中标资格。</w:t>
      </w:r>
      <w:r>
        <w:rPr>
          <w:rFonts w:ascii="宋体" w:eastAsia="宋体" w:hAnsi="宋体" w:cs="宋体"/>
          <w:b/>
          <w:kern w:val="0"/>
          <w:sz w:val="32"/>
          <w:szCs w:val="32"/>
        </w:rPr>
        <w:br w:type="page"/>
      </w:r>
    </w:p>
    <w:p w:rsidR="00C4290D" w:rsidRDefault="00B5521D">
      <w:pPr>
        <w:autoSpaceDE w:val="0"/>
        <w:autoSpaceDN w:val="0"/>
        <w:adjustRightInd w:val="0"/>
        <w:jc w:val="center"/>
        <w:outlineLvl w:val="0"/>
        <w:rPr>
          <w:rFonts w:ascii="宋体" w:eastAsia="宋体" w:hAnsi="宋体" w:cs="宋体"/>
          <w:b/>
          <w:kern w:val="0"/>
          <w:sz w:val="32"/>
          <w:szCs w:val="32"/>
        </w:rPr>
      </w:pPr>
      <w:bookmarkStart w:id="4" w:name="_Toc533099883"/>
      <w:r>
        <w:rPr>
          <w:rFonts w:ascii="宋体" w:eastAsia="宋体" w:hAnsi="宋体" w:cs="宋体" w:hint="eastAsia"/>
          <w:b/>
          <w:kern w:val="0"/>
          <w:sz w:val="32"/>
          <w:szCs w:val="32"/>
        </w:rPr>
        <w:lastRenderedPageBreak/>
        <w:t>第三章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投标人须知前附表</w:t>
      </w:r>
      <w:bookmarkEnd w:id="4"/>
    </w:p>
    <w:p w:rsidR="00C4290D" w:rsidRDefault="00B5521D">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4290D">
        <w:trPr>
          <w:trHeight w:val="636"/>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813" w:type="dxa"/>
            <w:vAlign w:val="center"/>
          </w:tcPr>
          <w:p w:rsidR="00C4290D" w:rsidRDefault="00B5521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C4290D">
        <w:trPr>
          <w:trHeight w:val="1278"/>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813" w:type="dxa"/>
          </w:tcPr>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项目名称：</w:t>
            </w:r>
            <w:r>
              <w:rPr>
                <w:rFonts w:ascii="宋体" w:eastAsia="宋体" w:hAnsi="宋体" w:cs="仿宋_GB2312" w:hint="eastAsia"/>
                <w:szCs w:val="21"/>
                <w:shd w:val="clear" w:color="auto" w:fill="FFFFFF"/>
              </w:rPr>
              <w:t>建安区国储林示范基地苗木采购项目</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项目编号：</w:t>
            </w:r>
            <w:r>
              <w:rPr>
                <w:rFonts w:ascii="宋体" w:eastAsia="宋体" w:hAnsi="宋体" w:cs="仿宋_GB2312" w:hint="eastAsia"/>
                <w:szCs w:val="21"/>
                <w:shd w:val="clear" w:color="auto" w:fill="FFFFFF"/>
              </w:rPr>
              <w:t>JZFCG-G2019008</w:t>
            </w:r>
            <w:r>
              <w:rPr>
                <w:rFonts w:ascii="宋体" w:eastAsia="宋体" w:hAnsi="宋体" w:cs="仿宋_GB2312" w:hint="eastAsia"/>
                <w:szCs w:val="21"/>
                <w:shd w:val="clear" w:color="auto" w:fill="FFFFFF"/>
              </w:rPr>
              <w:t>号</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项目内容：</w:t>
            </w:r>
            <w:r>
              <w:rPr>
                <w:rFonts w:ascii="宋体" w:hAnsi="宋体" w:cs="宋体" w:hint="eastAsia"/>
                <w:shd w:val="clear" w:color="auto" w:fill="FFFFFF"/>
              </w:rPr>
              <w:t>满足</w:t>
            </w:r>
            <w:r>
              <w:rPr>
                <w:rFonts w:ascii="宋体" w:hAnsi="宋体" w:cs="仿宋_GB2312" w:hint="eastAsia"/>
                <w:shd w:val="clear" w:color="auto" w:fill="FFFFFF"/>
              </w:rPr>
              <w:t>国储林示范基地苗木采购需求（详见采购文件项目需求）。</w:t>
            </w:r>
            <w:r>
              <w:rPr>
                <w:rFonts w:ascii="宋体" w:hAnsi="宋体" w:cs="仿宋_GB2312" w:hint="eastAsia"/>
                <w:shd w:val="clear" w:color="auto" w:fill="FFFFFF"/>
              </w:rPr>
              <w:t>A</w:t>
            </w:r>
            <w:r>
              <w:rPr>
                <w:rFonts w:ascii="宋体" w:hAnsi="宋体" w:cs="仿宋_GB2312" w:hint="eastAsia"/>
                <w:shd w:val="clear" w:color="auto" w:fill="FFFFFF"/>
              </w:rPr>
              <w:t>包：元宝枫；</w:t>
            </w: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w:t>
            </w:r>
            <w:r>
              <w:rPr>
                <w:rFonts w:ascii="宋体" w:hAnsi="宋体" w:cs="仿宋_GB2312" w:hint="eastAsia"/>
                <w:shd w:val="clear" w:color="auto" w:fill="FFFFFF"/>
              </w:rPr>
              <w:t>景观树木；</w:t>
            </w:r>
            <w:r>
              <w:rPr>
                <w:rFonts w:ascii="宋体" w:hAnsi="宋体" w:cs="仿宋_GB2312" w:hint="eastAsia"/>
                <w:shd w:val="clear" w:color="auto" w:fill="FFFFFF"/>
              </w:rPr>
              <w:t>C</w:t>
            </w:r>
            <w:r>
              <w:rPr>
                <w:rFonts w:ascii="宋体" w:hAnsi="宋体" w:cs="仿宋_GB2312" w:hint="eastAsia"/>
                <w:shd w:val="clear" w:color="auto" w:fill="FFFFFF"/>
              </w:rPr>
              <w:t>包：景观树木；</w:t>
            </w:r>
          </w:p>
        </w:tc>
      </w:tr>
      <w:tr w:rsidR="00C4290D">
        <w:trPr>
          <w:trHeight w:val="77"/>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813" w:type="dxa"/>
            <w:vAlign w:val="center"/>
          </w:tcPr>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名称：许昌水投林业发展有限公司</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地址：许昌市八一路</w:t>
            </w:r>
            <w:r>
              <w:rPr>
                <w:rFonts w:ascii="宋体" w:eastAsia="宋体" w:hAnsi="宋体" w:cs="仿宋_GB2312" w:hint="eastAsia"/>
                <w:szCs w:val="21"/>
              </w:rPr>
              <w:t>3799</w:t>
            </w:r>
            <w:r>
              <w:rPr>
                <w:rFonts w:ascii="宋体" w:eastAsia="宋体" w:hAnsi="宋体" w:cs="仿宋_GB2312" w:hint="eastAsia"/>
                <w:szCs w:val="21"/>
              </w:rPr>
              <w:t>号</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联系人：邢伟亚</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联系电话：</w:t>
            </w:r>
            <w:r>
              <w:rPr>
                <w:rFonts w:ascii="宋体" w:eastAsia="宋体" w:hAnsi="宋体" w:cs="仿宋_GB2312" w:hint="eastAsia"/>
                <w:szCs w:val="21"/>
              </w:rPr>
              <w:t>0374-6069078</w:t>
            </w:r>
          </w:p>
        </w:tc>
      </w:tr>
      <w:tr w:rsidR="00C4290D">
        <w:trPr>
          <w:trHeight w:val="323"/>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代理机构</w:t>
            </w:r>
          </w:p>
        </w:tc>
        <w:tc>
          <w:tcPr>
            <w:tcW w:w="6813" w:type="dxa"/>
            <w:vAlign w:val="center"/>
          </w:tcPr>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代理机构：中建山河建设工程管理有限责任公司</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w:t>
            </w:r>
            <w:r>
              <w:rPr>
                <w:rFonts w:ascii="宋体" w:eastAsia="宋体" w:hAnsi="宋体" w:cs="仿宋_GB2312" w:hint="eastAsia"/>
                <w:szCs w:val="21"/>
              </w:rPr>
              <w:t xml:space="preserve">    </w:t>
            </w:r>
            <w:r>
              <w:rPr>
                <w:rFonts w:ascii="宋体" w:eastAsia="宋体" w:hAnsi="宋体" w:cs="仿宋_GB2312" w:hint="eastAsia"/>
                <w:szCs w:val="21"/>
              </w:rPr>
              <w:t>址：郑州市金水区经五路与红专路交叉口南</w:t>
            </w:r>
            <w:r>
              <w:rPr>
                <w:rFonts w:ascii="宋体" w:eastAsia="宋体" w:hAnsi="宋体" w:cs="仿宋_GB2312" w:hint="eastAsia"/>
                <w:szCs w:val="21"/>
              </w:rPr>
              <w:t>50</w:t>
            </w:r>
            <w:r>
              <w:rPr>
                <w:rFonts w:ascii="宋体" w:eastAsia="宋体" w:hAnsi="宋体" w:cs="仿宋_GB2312" w:hint="eastAsia"/>
                <w:szCs w:val="21"/>
              </w:rPr>
              <w:t>米</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项目负责人：郭鹏威</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联系电话：</w:t>
            </w:r>
            <w:r>
              <w:rPr>
                <w:rFonts w:ascii="宋体" w:eastAsia="宋体" w:hAnsi="宋体" w:cs="仿宋_GB2312" w:hint="eastAsia"/>
                <w:szCs w:val="21"/>
              </w:rPr>
              <w:t>13569917698</w:t>
            </w:r>
          </w:p>
        </w:tc>
      </w:tr>
      <w:tr w:rsidR="00C4290D">
        <w:trPr>
          <w:trHeight w:val="2973"/>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投标人资格</w:t>
            </w:r>
          </w:p>
        </w:tc>
        <w:tc>
          <w:tcPr>
            <w:tcW w:w="6813" w:type="dxa"/>
            <w:vAlign w:val="center"/>
          </w:tcPr>
          <w:p w:rsidR="00C4290D" w:rsidRDefault="00B5521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w:t>
            </w:r>
            <w:r>
              <w:rPr>
                <w:rFonts w:ascii="宋体" w:eastAsia="宋体" w:hAnsi="宋体" w:cs="宋体" w:hint="eastAsia"/>
                <w:bCs/>
                <w:szCs w:val="21"/>
                <w:lang w:val="zh-CN"/>
              </w:rPr>
              <w:t>、企业法人营业执照或营业执照。（企业投标提供）</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w:t>
            </w:r>
            <w:r>
              <w:rPr>
                <w:rFonts w:ascii="宋体" w:eastAsia="宋体" w:hAnsi="宋体" w:cs="宋体" w:hint="eastAsia"/>
                <w:bCs/>
                <w:szCs w:val="21"/>
                <w:lang w:val="zh-CN"/>
              </w:rPr>
              <w:t>、事业单位法人证书。（事业单位投标提供）</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w:t>
            </w:r>
            <w:r>
              <w:rPr>
                <w:rFonts w:ascii="宋体" w:eastAsia="宋体" w:hAnsi="宋体" w:cs="宋体" w:hint="eastAsia"/>
                <w:bCs/>
                <w:szCs w:val="21"/>
                <w:lang w:val="zh-CN"/>
              </w:rPr>
              <w:t>、执业许可证。（非专业服务机构投标提供）</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w:t>
            </w:r>
            <w:r>
              <w:rPr>
                <w:rFonts w:ascii="宋体" w:eastAsia="宋体" w:hAnsi="宋体" w:cs="宋体" w:hint="eastAsia"/>
                <w:bCs/>
                <w:szCs w:val="21"/>
                <w:lang w:val="zh-CN"/>
              </w:rPr>
              <w:t>、个体工商户营业执照。（个体工商户投标提供）</w:t>
            </w:r>
          </w:p>
          <w:p w:rsidR="00C4290D" w:rsidRDefault="00B5521D">
            <w:pPr>
              <w:autoSpaceDE w:val="0"/>
              <w:autoSpaceDN w:val="0"/>
              <w:adjustRightInd w:val="0"/>
              <w:spacing w:line="360" w:lineRule="auto"/>
              <w:jc w:val="left"/>
              <w:rPr>
                <w:rFonts w:ascii="宋体" w:eastAsia="宋体" w:hAnsi="宋体" w:cs="仿宋_GB2312"/>
                <w:szCs w:val="21"/>
              </w:rPr>
            </w:pPr>
            <w:r>
              <w:rPr>
                <w:rFonts w:ascii="宋体" w:eastAsia="宋体" w:hAnsi="宋体" w:cs="宋体" w:hint="eastAsia"/>
                <w:bCs/>
                <w:szCs w:val="21"/>
                <w:lang w:val="zh-CN"/>
              </w:rPr>
              <w:t>5</w:t>
            </w:r>
            <w:r>
              <w:rPr>
                <w:rFonts w:ascii="宋体" w:eastAsia="宋体" w:hAnsi="宋体" w:cs="宋体" w:hint="eastAsia"/>
                <w:bCs/>
                <w:szCs w:val="21"/>
                <w:lang w:val="zh-CN"/>
              </w:rPr>
              <w:t>、自然人身份证明。（自然人投标提供）</w:t>
            </w:r>
          </w:p>
          <w:p w:rsidR="00C4290D" w:rsidRDefault="00B5521D">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rPr>
              <w:t>1</w:t>
            </w:r>
            <w:r>
              <w:rPr>
                <w:rFonts w:ascii="宋体" w:eastAsia="宋体" w:hAnsi="宋体" w:cs="仿宋_GB2312" w:hint="eastAsia"/>
                <w:szCs w:val="21"/>
              </w:rPr>
              <w:t>、</w:t>
            </w:r>
            <w:r>
              <w:rPr>
                <w:rFonts w:ascii="宋体" w:eastAsia="宋体" w:hAnsi="宋体" w:cs="宋体" w:hint="eastAsia"/>
                <w:bCs/>
                <w:szCs w:val="21"/>
                <w:lang w:val="zh-CN"/>
              </w:rPr>
              <w:t>2017</w:t>
            </w:r>
            <w:r>
              <w:rPr>
                <w:rFonts w:ascii="宋体" w:eastAsia="宋体" w:hAnsi="宋体"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w:t>
            </w:r>
            <w:r>
              <w:rPr>
                <w:rFonts w:ascii="宋体" w:eastAsia="宋体" w:hAnsi="宋体" w:cs="宋体" w:hint="eastAsia"/>
                <w:bCs/>
                <w:szCs w:val="21"/>
                <w:lang w:val="zh-CN"/>
              </w:rPr>
              <w:lastRenderedPageBreak/>
              <w:t>社会团体法人）</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rPr>
              <w:t>2</w:t>
            </w:r>
            <w:r>
              <w:rPr>
                <w:rFonts w:ascii="宋体" w:eastAsia="宋体" w:hAnsi="宋体" w:cs="仿宋_GB2312" w:hint="eastAsia"/>
                <w:szCs w:val="21"/>
              </w:rPr>
              <w:t>、</w:t>
            </w:r>
            <w:r>
              <w:rPr>
                <w:rFonts w:ascii="宋体" w:eastAsia="宋体" w:hAnsi="宋体" w:cs="宋体" w:hint="eastAsia"/>
                <w:bCs/>
                <w:szCs w:val="21"/>
                <w:lang w:val="zh-CN"/>
              </w:rPr>
              <w:t>银行出具的资信证明；或财政部门认可的政府采购专业担保机构的证明文件和担保机构出具的投标担保函。（其他组织和自然人投标提供）</w:t>
            </w:r>
          </w:p>
          <w:p w:rsidR="00C4290D" w:rsidRDefault="00B5521D">
            <w:pPr>
              <w:autoSpaceDE w:val="0"/>
              <w:autoSpaceDN w:val="0"/>
              <w:adjustRightInd w:val="0"/>
              <w:spacing w:line="360" w:lineRule="auto"/>
              <w:ind w:right="-11"/>
              <w:rPr>
                <w:rFonts w:ascii="宋体" w:eastAsia="宋体" w:hAnsi="宋体" w:cs="仿宋_GB2312"/>
                <w:b/>
                <w:szCs w:val="21"/>
              </w:rPr>
            </w:pPr>
            <w:r>
              <w:rPr>
                <w:rFonts w:ascii="宋体" w:eastAsia="宋体" w:hAnsi="宋体" w:cs="仿宋_GB2312" w:hint="eastAsia"/>
                <w:b/>
                <w:szCs w:val="21"/>
              </w:rPr>
              <w:t>三、依法缴纳税收相关材料</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税务登记证和投标截止时间前三个月内任意一个月缴纳税收凭据。（依法免税的投标人，应提供相应文件证明依法免税）</w:t>
            </w:r>
          </w:p>
          <w:p w:rsidR="00C4290D" w:rsidRDefault="00B5521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C4290D" w:rsidRDefault="00B5521D">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C4290D" w:rsidRDefault="00B5521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C4290D" w:rsidRDefault="00B5521D">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bCs/>
                <w:szCs w:val="21"/>
                <w:lang w:val="zh-CN"/>
              </w:rPr>
              <w:t>相关设备的购置发票、专业技术人员职称证书、用工合同等或者</w:t>
            </w:r>
            <w:r>
              <w:rPr>
                <w:rFonts w:ascii="宋体" w:eastAsia="宋体" w:hAnsi="宋体" w:cs="宋体" w:hint="eastAsia"/>
                <w:kern w:val="0"/>
                <w:szCs w:val="21"/>
              </w:rPr>
              <w:t>附投标人相关承诺函或声明。（格式自拟）</w:t>
            </w:r>
          </w:p>
          <w:p w:rsidR="00C4290D" w:rsidRDefault="00B5521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w:t>
            </w:r>
            <w:r>
              <w:rPr>
                <w:rFonts w:ascii="宋体" w:eastAsia="宋体" w:hAnsi="宋体" w:cs="宋体"/>
                <w:b/>
                <w:bCs/>
                <w:szCs w:val="21"/>
                <w:lang w:val="zh-CN"/>
              </w:rPr>
              <w:t>3</w:t>
            </w:r>
            <w:r>
              <w:rPr>
                <w:rFonts w:ascii="宋体" w:eastAsia="宋体" w:hAnsi="宋体" w:cs="宋体"/>
                <w:b/>
                <w:bCs/>
                <w:szCs w:val="21"/>
                <w:lang w:val="zh-CN"/>
              </w:rPr>
              <w:t>年内在经营活动中没有重大违法记录的声明</w:t>
            </w:r>
          </w:p>
          <w:p w:rsidR="00C4290D" w:rsidRDefault="00B5521D">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投标人“</w:t>
            </w:r>
            <w:r>
              <w:rPr>
                <w:rFonts w:ascii="宋体" w:eastAsia="宋体" w:hAnsi="宋体" w:cs="宋体"/>
                <w:bCs/>
                <w:szCs w:val="21"/>
                <w:lang w:val="zh-CN"/>
              </w:rPr>
              <w:t>参加政府采购活动前</w:t>
            </w:r>
            <w:r>
              <w:rPr>
                <w:rFonts w:ascii="宋体" w:eastAsia="宋体" w:hAnsi="宋体" w:cs="宋体"/>
                <w:bCs/>
                <w:szCs w:val="21"/>
                <w:lang w:val="zh-CN"/>
              </w:rPr>
              <w:t>3</w:t>
            </w:r>
            <w:r>
              <w:rPr>
                <w:rFonts w:ascii="宋体" w:eastAsia="宋体" w:hAnsi="宋体" w:cs="宋体"/>
                <w:bCs/>
                <w:szCs w:val="21"/>
                <w:lang w:val="zh-CN"/>
              </w:rPr>
              <w:t>年内在经营活动中没有重大违法记录的书面声明</w:t>
            </w:r>
            <w:r>
              <w:rPr>
                <w:rFonts w:ascii="宋体" w:eastAsia="宋体" w:hAnsi="宋体" w:cs="宋体" w:hint="eastAsia"/>
                <w:bCs/>
                <w:szCs w:val="21"/>
                <w:lang w:val="zh-CN"/>
              </w:rPr>
              <w:t>”。</w:t>
            </w:r>
            <w:r>
              <w:rPr>
                <w:rFonts w:ascii="宋体" w:eastAsia="宋体" w:hAnsi="宋体" w:cs="宋体" w:hint="eastAsia"/>
                <w:bCs/>
                <w:szCs w:val="21"/>
                <w:lang w:val="zh-CN"/>
              </w:rPr>
              <w:t xml:space="preserve"> </w:t>
            </w:r>
            <w:r>
              <w:rPr>
                <w:rFonts w:ascii="宋体" w:eastAsia="宋体" w:hAnsi="宋体" w:cs="宋体" w:hint="eastAsia"/>
                <w:bCs/>
                <w:szCs w:val="21"/>
                <w:lang w:val="zh-CN"/>
              </w:rPr>
              <w:t>重大违法记录，是指投标人因违法经营受到刑事处罚或者责令停产停业、吊销许可证或者执照、较大数额罚款等行政处罚。</w:t>
            </w:r>
          </w:p>
          <w:p w:rsidR="00C4290D" w:rsidRDefault="00B5521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b/>
                <w:kern w:val="0"/>
                <w:szCs w:val="21"/>
                <w:lang w:val="zh-CN"/>
              </w:rPr>
              <w:t>七、</w:t>
            </w:r>
            <w:r>
              <w:rPr>
                <w:rFonts w:ascii="宋体" w:eastAsia="宋体" w:hAnsi="宋体" w:cs="仿宋_GB2312" w:hint="eastAsia"/>
                <w:b/>
                <w:szCs w:val="21"/>
                <w:shd w:val="clear" w:color="auto" w:fill="FFFFFF"/>
              </w:rPr>
              <w:t>未被列入“信用中国”网站</w:t>
            </w:r>
            <w:r>
              <w:rPr>
                <w:rFonts w:ascii="宋体" w:eastAsia="宋体" w:hAnsi="宋体" w:cs="仿宋_GB2312"/>
                <w:b/>
                <w:szCs w:val="21"/>
                <w:shd w:val="clear" w:color="auto" w:fill="FFFFFF"/>
              </w:rPr>
              <w:t>(</w:t>
            </w:r>
            <w:hyperlink r:id="rId17" w:history="1">
              <w:r>
                <w:rPr>
                  <w:rStyle w:val="af0"/>
                  <w:rFonts w:ascii="宋体" w:eastAsia="宋体" w:hAnsi="宋体" w:cs="仿宋_GB2312"/>
                  <w:b/>
                  <w:color w:val="auto"/>
                  <w:szCs w:val="21"/>
                  <w:u w:val="none"/>
                  <w:shd w:val="clear" w:color="auto" w:fill="FFFFFF"/>
                </w:rPr>
                <w:t>www.creditchina.gov.cn</w:t>
              </w:r>
            </w:hyperlink>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Pr>
                <w:rFonts w:ascii="宋体" w:eastAsia="宋体" w:hAnsi="宋体" w:cs="仿宋_GB2312"/>
                <w:b/>
                <w:szCs w:val="21"/>
                <w:shd w:val="clear" w:color="auto" w:fill="FFFFFF"/>
              </w:rPr>
              <w:t xml:space="preserve"> (</w:t>
            </w:r>
            <w:hyperlink r:id="rId18" w:history="1">
              <w:r>
                <w:rPr>
                  <w:rStyle w:val="af0"/>
                  <w:rFonts w:ascii="宋体" w:eastAsia="宋体" w:hAnsi="宋体" w:cs="仿宋_GB2312"/>
                  <w:b/>
                  <w:color w:val="auto"/>
                  <w:szCs w:val="21"/>
                  <w:u w:val="none"/>
                  <w:shd w:val="clear" w:color="auto" w:fill="FFFFFF"/>
                </w:rPr>
                <w:t>www.ccgp.gov.cn</w:t>
              </w:r>
            </w:hyperlink>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政府采购严重违法失信行为记录名单的投标人；“国家企业信用公示系统”网站（</w:t>
            </w:r>
            <w:hyperlink r:id="rId19" w:history="1">
              <w:r>
                <w:rPr>
                  <w:rStyle w:val="af0"/>
                  <w:rFonts w:ascii="宋体" w:eastAsia="宋体" w:hAnsi="宋体" w:cs="仿宋_GB2312"/>
                  <w:b/>
                  <w:color w:val="auto"/>
                  <w:szCs w:val="21"/>
                  <w:u w:val="none"/>
                  <w:shd w:val="clear" w:color="auto" w:fill="FFFFFF"/>
                </w:rPr>
                <w:t>www.gsxt.gov.cn</w:t>
              </w:r>
            </w:hyperlink>
            <w:r>
              <w:rPr>
                <w:rFonts w:ascii="宋体" w:eastAsia="宋体" w:hAnsi="宋体" w:cs="仿宋_GB2312" w:hint="eastAsia"/>
                <w:b/>
                <w:szCs w:val="21"/>
                <w:shd w:val="clear" w:color="auto" w:fill="FFFFFF"/>
              </w:rPr>
              <w:t>）严重违法失信企业名单（黑名单）的投标人；</w:t>
            </w:r>
            <w:r>
              <w:rPr>
                <w:rFonts w:ascii="宋体" w:eastAsia="宋体" w:hAnsi="宋体" w:cs="宋体" w:hint="eastAsia"/>
                <w:kern w:val="0"/>
                <w:szCs w:val="21"/>
              </w:rPr>
              <w:t>（联合体形式投标的，联合体成员存在不良信用记录，视同联合体存在不良信用记录）。</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、查询渠道：“信用中国”网站（</w:t>
            </w:r>
            <w:r>
              <w:rPr>
                <w:rFonts w:ascii="宋体" w:eastAsia="宋体" w:hAnsi="宋体" w:cs="宋体"/>
                <w:kern w:val="0"/>
                <w:szCs w:val="21"/>
              </w:rPr>
              <w:t>www.creditchina.gov.cn</w:t>
            </w:r>
            <w:r>
              <w:rPr>
                <w:rFonts w:ascii="宋体" w:eastAsia="宋体" w:hAnsi="宋体" w:cs="宋体" w:hint="eastAsia"/>
                <w:kern w:val="0"/>
                <w:szCs w:val="21"/>
              </w:rPr>
              <w:t>）、“中国政府采购网”（</w:t>
            </w:r>
            <w:r>
              <w:rPr>
                <w:rFonts w:ascii="宋体" w:eastAsia="宋体" w:hAnsi="宋体" w:cs="宋体"/>
                <w:kern w:val="0"/>
                <w:szCs w:val="21"/>
              </w:rPr>
              <w:t>www.ccgp.gov.cn</w:t>
            </w:r>
            <w:r>
              <w:rPr>
                <w:rFonts w:ascii="宋体" w:eastAsia="宋体" w:hAnsi="宋体" w:cs="宋体" w:hint="eastAsia"/>
                <w:kern w:val="0"/>
                <w:szCs w:val="21"/>
              </w:rPr>
              <w:t>）和“国家企业信用公示系统”网站（</w:t>
            </w:r>
            <w:r>
              <w:rPr>
                <w:rFonts w:ascii="宋体" w:eastAsia="宋体" w:hAnsi="宋体" w:cs="宋体" w:hint="eastAsia"/>
                <w:kern w:val="0"/>
                <w:szCs w:val="21"/>
              </w:rPr>
              <w:t>www.g</w:t>
            </w:r>
            <w:r>
              <w:rPr>
                <w:rFonts w:ascii="宋体" w:eastAsia="宋体" w:hAnsi="宋体" w:cs="宋体" w:hint="eastAsia"/>
                <w:kern w:val="0"/>
                <w:szCs w:val="21"/>
              </w:rPr>
              <w:t>sxt.gov.cn</w:t>
            </w:r>
            <w:r>
              <w:rPr>
                <w:rFonts w:ascii="宋体" w:eastAsia="宋体" w:hAnsi="宋体" w:cs="宋体" w:hint="eastAsia"/>
                <w:kern w:val="0"/>
                <w:szCs w:val="21"/>
              </w:rPr>
              <w:t>）；</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、截止时间：同投标截止时间；</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、信用信息查询记录和证据留存具体方式：经采购人确认的查询结果网</w:t>
            </w:r>
            <w:r>
              <w:rPr>
                <w:rFonts w:ascii="宋体" w:eastAsia="宋体" w:hAnsi="宋体" w:cs="宋体" w:hint="eastAsia"/>
                <w:kern w:val="0"/>
                <w:szCs w:val="21"/>
              </w:rPr>
              <w:lastRenderedPageBreak/>
              <w:t>页截图作为查询记录和证据，与其他采购文件一并保存；</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、信用信息的使用原则：经采购人认定的被列入失信被执行人、重大税收违法案件当事人名单、政府采购严重违法失信行为记录名单、严重违法失信企业名单（黑名单）的投标人，将拒绝其参与政府采购活动。</w:t>
            </w:r>
          </w:p>
          <w:p w:rsidR="00C4290D" w:rsidRDefault="00B5521D">
            <w:pPr>
              <w:autoSpaceDE w:val="0"/>
              <w:autoSpaceDN w:val="0"/>
              <w:spacing w:line="360" w:lineRule="auto"/>
              <w:contextualSpacing/>
              <w:rPr>
                <w:rFonts w:ascii="宋体" w:eastAsia="宋体" w:hAnsi="宋体" w:cs="仿宋_GB2312"/>
                <w:szCs w:val="21"/>
              </w:rPr>
            </w:pPr>
            <w:r>
              <w:rPr>
                <w:rFonts w:ascii="宋体" w:eastAsia="宋体" w:hAnsi="宋体" w:cs="宋体" w:hint="eastAsia"/>
                <w:kern w:val="0"/>
                <w:szCs w:val="21"/>
              </w:rPr>
              <w:t>5</w:t>
            </w:r>
            <w:r>
              <w:rPr>
                <w:rFonts w:ascii="宋体" w:eastAsia="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w:t>
            </w:r>
            <w:r>
              <w:rPr>
                <w:rFonts w:ascii="宋体" w:eastAsia="宋体" w:hAnsi="宋体" w:cs="宋体" w:hint="eastAsia"/>
                <w:kern w:val="0"/>
                <w:szCs w:val="21"/>
              </w:rPr>
              <w:t>作为评审依据。</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C4290D" w:rsidRDefault="00B5521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联合体投标</w:t>
            </w:r>
          </w:p>
        </w:tc>
        <w:tc>
          <w:tcPr>
            <w:tcW w:w="6813" w:type="dxa"/>
            <w:vAlign w:val="center"/>
          </w:tcPr>
          <w:p w:rsidR="00C4290D" w:rsidRDefault="00B5521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C4290D">
              <w:rPr>
                <w:rFonts w:ascii="宋体" w:eastAsia="宋体" w:hAnsi="宋体" w:cs="宋体"/>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instrText>,</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C4290D">
              <w:rPr>
                <w:rFonts w:ascii="宋体" w:eastAsia="宋体" w:hAnsi="宋体" w:cs="宋体"/>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C4290D" w:rsidRDefault="00B5521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最高限价</w:t>
            </w:r>
          </w:p>
        </w:tc>
        <w:tc>
          <w:tcPr>
            <w:tcW w:w="6813" w:type="dxa"/>
            <w:vAlign w:val="center"/>
          </w:tcPr>
          <w:p w:rsidR="00C4290D" w:rsidRDefault="00B5521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A</w:t>
            </w:r>
            <w:r>
              <w:rPr>
                <w:rFonts w:ascii="宋体" w:eastAsia="宋体" w:hAnsi="宋体" w:cs="宋体" w:hint="eastAsia"/>
                <w:kern w:val="0"/>
                <w:szCs w:val="21"/>
              </w:rPr>
              <w:t>包：</w:t>
            </w:r>
            <w:r>
              <w:rPr>
                <w:rFonts w:ascii="宋体" w:eastAsia="宋体" w:hAnsi="宋体" w:cs="宋体" w:hint="eastAsia"/>
                <w:kern w:val="0"/>
                <w:szCs w:val="21"/>
              </w:rPr>
              <w:t>2100000.00</w:t>
            </w:r>
            <w:r>
              <w:rPr>
                <w:rFonts w:ascii="宋体" w:eastAsia="宋体" w:hAnsi="宋体" w:cs="宋体" w:hint="eastAsia"/>
                <w:kern w:val="0"/>
                <w:szCs w:val="21"/>
              </w:rPr>
              <w:t>元；</w:t>
            </w:r>
            <w:r>
              <w:rPr>
                <w:rFonts w:ascii="宋体" w:eastAsia="宋体" w:hAnsi="宋体" w:cs="宋体" w:hint="eastAsia"/>
                <w:kern w:val="0"/>
                <w:szCs w:val="21"/>
              </w:rPr>
              <w:t>B</w:t>
            </w:r>
            <w:r>
              <w:rPr>
                <w:rFonts w:ascii="宋体" w:eastAsia="宋体" w:hAnsi="宋体" w:cs="宋体" w:hint="eastAsia"/>
                <w:kern w:val="0"/>
                <w:szCs w:val="21"/>
              </w:rPr>
              <w:t>包</w:t>
            </w:r>
            <w:r>
              <w:rPr>
                <w:rFonts w:ascii="宋体" w:eastAsia="宋体" w:hAnsi="宋体" w:cs="宋体" w:hint="eastAsia"/>
                <w:kern w:val="0"/>
                <w:szCs w:val="21"/>
              </w:rPr>
              <w:t>: 1070209.00</w:t>
            </w:r>
            <w:r>
              <w:rPr>
                <w:rFonts w:ascii="宋体" w:eastAsia="宋体" w:hAnsi="宋体" w:cs="宋体" w:hint="eastAsia"/>
                <w:kern w:val="0"/>
                <w:szCs w:val="21"/>
              </w:rPr>
              <w:t>元；</w:t>
            </w:r>
            <w:r>
              <w:rPr>
                <w:rFonts w:ascii="宋体" w:eastAsia="宋体" w:hAnsi="宋体" w:cs="宋体" w:hint="eastAsia"/>
                <w:kern w:val="0"/>
                <w:szCs w:val="21"/>
              </w:rPr>
              <w:t>C</w:t>
            </w:r>
            <w:r>
              <w:rPr>
                <w:rFonts w:ascii="宋体" w:eastAsia="宋体" w:hAnsi="宋体" w:cs="宋体" w:hint="eastAsia"/>
                <w:kern w:val="0"/>
                <w:szCs w:val="21"/>
              </w:rPr>
              <w:t>包：</w:t>
            </w:r>
            <w:r>
              <w:rPr>
                <w:rFonts w:ascii="宋体" w:eastAsia="宋体" w:hAnsi="宋体" w:cs="宋体" w:hint="eastAsia"/>
                <w:kern w:val="0"/>
                <w:szCs w:val="21"/>
              </w:rPr>
              <w:t>884251.00</w:t>
            </w:r>
            <w:r>
              <w:rPr>
                <w:rFonts w:ascii="宋体" w:eastAsia="宋体" w:hAnsi="宋体" w:cs="宋体" w:hint="eastAsia"/>
                <w:kern w:val="0"/>
                <w:szCs w:val="21"/>
              </w:rPr>
              <w:t>元；超出最高限价的投标无效</w:t>
            </w:r>
          </w:p>
        </w:tc>
      </w:tr>
      <w:tr w:rsidR="00C4290D">
        <w:trPr>
          <w:trHeight w:val="907"/>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C4290D" w:rsidRDefault="00B5521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813" w:type="dxa"/>
            <w:vAlign w:val="center"/>
          </w:tcPr>
          <w:p w:rsidR="00C4290D" w:rsidRDefault="00C4290D">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不组织</w:t>
            </w:r>
          </w:p>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C4290D">
        <w:trPr>
          <w:trHeight w:val="907"/>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C4290D" w:rsidRDefault="00B5521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813" w:type="dxa"/>
            <w:vAlign w:val="center"/>
          </w:tcPr>
          <w:p w:rsidR="00C4290D" w:rsidRDefault="00C4290D">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不召开</w:t>
            </w:r>
          </w:p>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w:t>
            </w:r>
            <w:r>
              <w:rPr>
                <w:rFonts w:ascii="宋体" w:eastAsia="宋体" w:hAnsi="宋体" w:cs="宋体" w:hint="eastAsia"/>
                <w:bCs/>
                <w:szCs w:val="21"/>
                <w:lang w:val="zh-CN"/>
              </w:rPr>
              <w:t xml:space="preserve">      </w:t>
            </w:r>
            <w:r>
              <w:rPr>
                <w:rFonts w:ascii="宋体" w:eastAsia="宋体" w:hAnsi="宋体" w:cs="宋体" w:hint="eastAsia"/>
                <w:bCs/>
                <w:szCs w:val="21"/>
                <w:lang w:val="zh-CN"/>
              </w:rPr>
              <w:t>地点：</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813" w:type="dxa"/>
            <w:vAlign w:val="center"/>
          </w:tcPr>
          <w:p w:rsidR="00C4290D" w:rsidRDefault="00C4290D">
            <w:pPr>
              <w:autoSpaceDE w:val="0"/>
              <w:autoSpaceDN w:val="0"/>
              <w:adjustRightInd w:val="0"/>
              <w:spacing w:line="276" w:lineRule="auto"/>
              <w:rPr>
                <w:rFonts w:ascii="宋体" w:eastAsia="宋体" w:hAnsi="宋体"/>
                <w:szCs w:val="21"/>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不允许</w:t>
            </w:r>
            <w:r w:rsidR="00B5521D">
              <w:rPr>
                <w:rFonts w:ascii="宋体" w:eastAsia="宋体" w:hAnsi="宋体" w:cs="宋体" w:hint="eastAsia"/>
                <w:bCs/>
                <w:szCs w:val="21"/>
                <w:lang w:val="zh-CN"/>
              </w:rPr>
              <w:t xml:space="preserve">    </w:t>
            </w:r>
            <w:r w:rsidR="00B5521D">
              <w:rPr>
                <w:rFonts w:ascii="宋体" w:eastAsia="宋体" w:hAnsi="宋体" w:cs="宋体" w:hint="eastAsia"/>
                <w:b/>
                <w:bCs/>
                <w:szCs w:val="21"/>
                <w:lang w:val="zh-CN"/>
              </w:rPr>
              <w:t>□</w:t>
            </w:r>
            <w:r w:rsidR="00B5521D">
              <w:rPr>
                <w:rFonts w:ascii="宋体" w:eastAsia="宋体" w:hAnsi="宋体" w:hint="eastAsia"/>
                <w:szCs w:val="21"/>
              </w:rPr>
              <w:t>允许</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投标有效期</w:t>
            </w:r>
          </w:p>
        </w:tc>
        <w:tc>
          <w:tcPr>
            <w:tcW w:w="6813" w:type="dxa"/>
            <w:vAlign w:val="center"/>
          </w:tcPr>
          <w:p w:rsidR="00C4290D" w:rsidRDefault="00B5521D">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rPr>
              <w:t>60</w:t>
            </w:r>
            <w:r>
              <w:rPr>
                <w:rFonts w:ascii="宋体" w:eastAsia="宋体" w:hAnsi="宋体" w:cs="仿宋_GB2312" w:hint="eastAsia"/>
                <w:szCs w:val="21"/>
              </w:rPr>
              <w:t>天（自</w:t>
            </w:r>
            <w:r>
              <w:rPr>
                <w:rFonts w:ascii="宋体" w:eastAsia="宋体" w:hAnsi="宋体" w:cs="宋体" w:hint="eastAsia"/>
                <w:kern w:val="0"/>
                <w:szCs w:val="21"/>
              </w:rPr>
              <w:t>提交投标文件的截止之日起算</w:t>
            </w:r>
            <w:r>
              <w:rPr>
                <w:rFonts w:ascii="宋体" w:eastAsia="宋体" w:hAnsi="宋体" w:cs="仿宋_GB2312" w:hint="eastAsia"/>
                <w:szCs w:val="21"/>
              </w:rPr>
              <w:t>）</w:t>
            </w:r>
          </w:p>
          <w:p w:rsidR="00C4290D" w:rsidRDefault="00B5521D">
            <w:pPr>
              <w:autoSpaceDE w:val="0"/>
              <w:autoSpaceDN w:val="0"/>
              <w:adjustRightInd w:val="0"/>
              <w:spacing w:line="360" w:lineRule="auto"/>
              <w:rPr>
                <w:rFonts w:ascii="宋体" w:eastAsia="宋体" w:hAnsi="宋体" w:cs="仿宋_GB2312"/>
                <w:szCs w:val="21"/>
              </w:rPr>
            </w:pPr>
            <w:r>
              <w:rPr>
                <w:rFonts w:ascii="宋体" w:eastAsia="宋体" w:hAnsi="宋体" w:cs="仿宋_GB2312"/>
                <w:szCs w:val="21"/>
                <w:lang w:val="zh-CN"/>
              </w:rPr>
              <w:t>中标</w:t>
            </w:r>
            <w:r>
              <w:rPr>
                <w:rFonts w:ascii="宋体" w:eastAsia="宋体" w:hAnsi="宋体" w:cs="仿宋_GB2312" w:hint="eastAsia"/>
                <w:szCs w:val="21"/>
                <w:lang w:val="zh-CN"/>
              </w:rPr>
              <w:t>人投标</w:t>
            </w:r>
            <w:r>
              <w:rPr>
                <w:rFonts w:ascii="宋体" w:eastAsia="宋体" w:hAnsi="宋体" w:cs="仿宋_GB2312"/>
                <w:szCs w:val="21"/>
                <w:lang w:val="zh-CN"/>
              </w:rPr>
              <w:t>有效期延</w:t>
            </w:r>
            <w:r>
              <w:rPr>
                <w:rFonts w:ascii="宋体" w:eastAsia="宋体" w:hAnsi="宋体" w:cs="仿宋_GB2312" w:hint="eastAsia"/>
                <w:szCs w:val="21"/>
                <w:lang w:val="zh-CN"/>
              </w:rPr>
              <w:t>至合同</w:t>
            </w:r>
            <w:r>
              <w:rPr>
                <w:rFonts w:ascii="宋体" w:eastAsia="宋体" w:hAnsi="宋体" w:cs="仿宋_GB2312"/>
                <w:szCs w:val="21"/>
                <w:lang w:val="zh-CN"/>
              </w:rPr>
              <w:t>验收之日</w:t>
            </w:r>
            <w:r>
              <w:rPr>
                <w:rFonts w:ascii="宋体" w:eastAsia="宋体" w:hAnsi="宋体" w:cs="仿宋_GB2312" w:hint="eastAsia"/>
                <w:szCs w:val="21"/>
                <w:lang w:val="zh-CN"/>
              </w:rPr>
              <w:t>，</w:t>
            </w:r>
            <w:r>
              <w:rPr>
                <w:rFonts w:ascii="宋体" w:eastAsia="宋体" w:hAnsi="宋体" w:cs="宋体" w:hint="eastAsia"/>
                <w:kern w:val="0"/>
                <w:szCs w:val="21"/>
              </w:rPr>
              <w:t>中标人全部合同义务履行完毕为止。</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C4290D" w:rsidRDefault="00B5521D">
            <w:pPr>
              <w:autoSpaceDE w:val="0"/>
              <w:autoSpaceDN w:val="0"/>
              <w:adjustRightInd w:val="0"/>
              <w:spacing w:line="360" w:lineRule="auto"/>
              <w:rPr>
                <w:rFonts w:ascii="宋体" w:eastAsia="宋体" w:hAnsi="宋体" w:cs="仿宋_GB2312"/>
                <w:szCs w:val="21"/>
              </w:rPr>
            </w:pPr>
            <w:r>
              <w:rPr>
                <w:rFonts w:ascii="宋体" w:eastAsia="宋体" w:hAnsi="宋体" w:cs="宋体"/>
                <w:bCs/>
                <w:szCs w:val="21"/>
                <w:lang w:val="zh-CN"/>
              </w:rPr>
              <w:t>中标人将本项目非主体、非关键性工作分包</w:t>
            </w:r>
          </w:p>
        </w:tc>
        <w:tc>
          <w:tcPr>
            <w:tcW w:w="6813" w:type="dxa"/>
            <w:vAlign w:val="center"/>
          </w:tcPr>
          <w:p w:rsidR="00C4290D" w:rsidRDefault="00C4290D">
            <w:pPr>
              <w:autoSpaceDE w:val="0"/>
              <w:autoSpaceDN w:val="0"/>
              <w:adjustRightInd w:val="0"/>
              <w:spacing w:line="276" w:lineRule="auto"/>
              <w:rPr>
                <w:rFonts w:ascii="宋体" w:eastAsia="宋体" w:hAnsi="宋体" w:cs="仿宋_GB2312"/>
                <w:szCs w:val="21"/>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不允许</w:t>
            </w:r>
            <w:r w:rsidR="00B5521D">
              <w:rPr>
                <w:rFonts w:ascii="宋体" w:eastAsia="宋体" w:hAnsi="宋体" w:cs="宋体" w:hint="eastAsia"/>
                <w:bCs/>
                <w:szCs w:val="21"/>
                <w:lang w:val="zh-CN"/>
              </w:rPr>
              <w:t xml:space="preserve">   </w:t>
            </w:r>
            <w:r w:rsidR="00B5521D">
              <w:rPr>
                <w:rFonts w:ascii="宋体" w:eastAsia="宋体" w:hAnsi="宋体" w:cs="宋体" w:hint="eastAsia"/>
                <w:b/>
                <w:bCs/>
                <w:szCs w:val="21"/>
                <w:lang w:val="zh-CN"/>
              </w:rPr>
              <w:t>□</w:t>
            </w:r>
            <w:r w:rsidR="00B5521D">
              <w:rPr>
                <w:rFonts w:ascii="宋体" w:eastAsia="宋体" w:hAnsi="宋体" w:cs="仿宋_GB2312" w:hint="eastAsia"/>
                <w:szCs w:val="21"/>
              </w:rPr>
              <w:t>允许</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投标截止及开标时间</w:t>
            </w:r>
          </w:p>
        </w:tc>
        <w:tc>
          <w:tcPr>
            <w:tcW w:w="6813" w:type="dxa"/>
            <w:vAlign w:val="center"/>
          </w:tcPr>
          <w:p w:rsidR="00C4290D" w:rsidRDefault="00B5521D">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szCs w:val="21"/>
                <w:u w:val="single"/>
                <w:lang w:val="zh-CN"/>
              </w:rPr>
              <w:t>2019</w:t>
            </w:r>
            <w:r>
              <w:rPr>
                <w:rFonts w:ascii="宋体" w:eastAsia="宋体" w:hAnsi="宋体" w:cs="宋体" w:hint="eastAsia"/>
                <w:bCs/>
                <w:szCs w:val="21"/>
                <w:lang w:val="zh-CN"/>
              </w:rPr>
              <w:t>年</w:t>
            </w:r>
            <w:r>
              <w:rPr>
                <w:rFonts w:ascii="宋体" w:eastAsia="宋体" w:hAnsi="宋体" w:cs="宋体" w:hint="eastAsia"/>
                <w:bCs/>
                <w:szCs w:val="21"/>
                <w:lang w:val="zh-CN"/>
              </w:rPr>
              <w:t>2</w:t>
            </w:r>
            <w:r>
              <w:rPr>
                <w:rFonts w:ascii="宋体" w:eastAsia="宋体" w:hAnsi="宋体" w:cs="宋体" w:hint="eastAsia"/>
                <w:bCs/>
                <w:szCs w:val="21"/>
                <w:lang w:val="zh-CN"/>
              </w:rPr>
              <w:t>月</w:t>
            </w:r>
            <w:r>
              <w:rPr>
                <w:rFonts w:ascii="宋体" w:eastAsia="宋体" w:hAnsi="宋体" w:cs="宋体" w:hint="eastAsia"/>
                <w:bCs/>
                <w:szCs w:val="21"/>
                <w:lang w:val="zh-CN"/>
              </w:rPr>
              <w:t>14</w:t>
            </w:r>
            <w:r>
              <w:rPr>
                <w:rFonts w:ascii="宋体" w:eastAsia="宋体" w:hAnsi="宋体" w:cs="宋体" w:hint="eastAsia"/>
                <w:bCs/>
                <w:szCs w:val="21"/>
                <w:lang w:val="zh-CN"/>
              </w:rPr>
              <w:t>日</w:t>
            </w:r>
            <w:r>
              <w:rPr>
                <w:rFonts w:ascii="宋体" w:eastAsia="宋体" w:hAnsi="宋体" w:cs="宋体" w:hint="eastAsia"/>
                <w:bCs/>
                <w:szCs w:val="21"/>
                <w:lang w:val="zh-CN"/>
              </w:rPr>
              <w:t>10</w:t>
            </w:r>
            <w:r>
              <w:rPr>
                <w:rFonts w:ascii="宋体" w:eastAsia="宋体" w:hAnsi="宋体" w:cs="宋体" w:hint="eastAsia"/>
                <w:bCs/>
                <w:szCs w:val="21"/>
                <w:lang w:val="zh-CN"/>
              </w:rPr>
              <w:t>时</w:t>
            </w:r>
            <w:r>
              <w:rPr>
                <w:rFonts w:ascii="宋体" w:eastAsia="宋体" w:hAnsi="宋体" w:cs="宋体" w:hint="eastAsia"/>
                <w:bCs/>
                <w:szCs w:val="21"/>
                <w:lang w:val="zh-CN"/>
              </w:rPr>
              <w:t>30</w:t>
            </w:r>
            <w:r>
              <w:rPr>
                <w:rFonts w:ascii="宋体" w:eastAsia="宋体" w:hAnsi="宋体" w:cs="宋体" w:hint="eastAsia"/>
                <w:bCs/>
                <w:szCs w:val="21"/>
                <w:lang w:val="zh-CN"/>
              </w:rPr>
              <w:t>分（北京时间）</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递交投标文件</w:t>
            </w:r>
          </w:p>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及开标地点</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许昌市公共资源交易中心三楼开标三室（</w:t>
            </w:r>
            <w:r>
              <w:rPr>
                <w:rFonts w:ascii="宋体" w:eastAsia="宋体" w:hAnsi="宋体" w:cs="宋体"/>
                <w:bCs/>
                <w:szCs w:val="21"/>
                <w:lang w:val="zh-CN"/>
              </w:rPr>
              <w:t>龙兴路与竹林路交汇处</w:t>
            </w:r>
            <w:r>
              <w:rPr>
                <w:rFonts w:ascii="宋体" w:eastAsia="宋体" w:hAnsi="宋体" w:cs="宋体" w:hint="eastAsia"/>
                <w:bCs/>
                <w:szCs w:val="21"/>
                <w:lang w:val="zh-CN"/>
              </w:rPr>
              <w:t>公共资源大厦）</w:t>
            </w:r>
          </w:p>
        </w:tc>
      </w:tr>
      <w:tr w:rsidR="00C4290D">
        <w:trPr>
          <w:trHeight w:val="504"/>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268" w:type="dxa"/>
            <w:vAlign w:val="center"/>
          </w:tcPr>
          <w:p w:rsidR="00C4290D" w:rsidRDefault="00B5521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813" w:type="dxa"/>
            <w:vAlign w:val="center"/>
          </w:tcPr>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缴纳截止时间：同投标截止时间。</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金额：</w:t>
            </w:r>
            <w:r>
              <w:rPr>
                <w:rFonts w:ascii="宋体" w:eastAsia="宋体" w:hAnsi="宋体" w:cs="仿宋_GB2312" w:hint="eastAsia"/>
                <w:szCs w:val="21"/>
                <w:lang w:val="zh-CN"/>
              </w:rPr>
              <w:t>A</w:t>
            </w:r>
            <w:r>
              <w:rPr>
                <w:rFonts w:ascii="宋体" w:eastAsia="宋体" w:hAnsi="宋体" w:cs="仿宋_GB2312" w:hint="eastAsia"/>
                <w:szCs w:val="21"/>
                <w:lang w:val="zh-CN"/>
              </w:rPr>
              <w:t>包：肆万元整（</w:t>
            </w:r>
            <w:r>
              <w:rPr>
                <w:rFonts w:ascii="宋体" w:eastAsia="宋体" w:hAnsi="宋体" w:cs="仿宋_GB2312" w:hint="eastAsia"/>
                <w:szCs w:val="21"/>
                <w:lang w:val="zh-CN"/>
              </w:rPr>
              <w:t>¥40000.00</w:t>
            </w:r>
            <w:r>
              <w:rPr>
                <w:rFonts w:ascii="宋体" w:eastAsia="宋体" w:hAnsi="宋体" w:cs="仿宋_GB2312" w:hint="eastAsia"/>
                <w:szCs w:val="21"/>
                <w:lang w:val="zh-CN"/>
              </w:rPr>
              <w:t>元）</w:t>
            </w:r>
          </w:p>
          <w:p w:rsidR="00C4290D" w:rsidRDefault="00B5521D">
            <w:pPr>
              <w:tabs>
                <w:tab w:val="left" w:pos="1260"/>
              </w:tabs>
              <w:autoSpaceDE w:val="0"/>
              <w:autoSpaceDN w:val="0"/>
              <w:adjustRightInd w:val="0"/>
              <w:spacing w:line="360" w:lineRule="auto"/>
              <w:ind w:firstLineChars="350" w:firstLine="735"/>
              <w:contextualSpacing/>
              <w:rPr>
                <w:rFonts w:ascii="宋体" w:eastAsia="宋体" w:hAnsi="宋体" w:cs="仿宋_GB2312"/>
                <w:szCs w:val="21"/>
                <w:lang w:val="zh-CN"/>
              </w:rPr>
            </w:pPr>
            <w:r>
              <w:rPr>
                <w:rFonts w:ascii="宋体" w:eastAsia="宋体" w:hAnsi="宋体" w:cs="仿宋_GB2312" w:hint="eastAsia"/>
                <w:szCs w:val="21"/>
                <w:lang w:val="zh-CN"/>
              </w:rPr>
              <w:t>B</w:t>
            </w:r>
            <w:r>
              <w:rPr>
                <w:rFonts w:ascii="宋体" w:eastAsia="宋体" w:hAnsi="宋体" w:cs="仿宋_GB2312" w:hint="eastAsia"/>
                <w:szCs w:val="21"/>
                <w:lang w:val="zh-CN"/>
              </w:rPr>
              <w:t>包：贰万元整（</w:t>
            </w:r>
            <w:r>
              <w:rPr>
                <w:rFonts w:ascii="宋体" w:eastAsia="宋体" w:hAnsi="宋体" w:cs="仿宋_GB2312" w:hint="eastAsia"/>
                <w:szCs w:val="21"/>
                <w:lang w:val="zh-CN"/>
              </w:rPr>
              <w:t>¥20000.00</w:t>
            </w:r>
            <w:r>
              <w:rPr>
                <w:rFonts w:ascii="宋体" w:eastAsia="宋体" w:hAnsi="宋体" w:cs="仿宋_GB2312" w:hint="eastAsia"/>
                <w:szCs w:val="21"/>
                <w:lang w:val="zh-CN"/>
              </w:rPr>
              <w:t>元）</w:t>
            </w:r>
          </w:p>
          <w:p w:rsidR="00C4290D" w:rsidRDefault="00B5521D">
            <w:pPr>
              <w:tabs>
                <w:tab w:val="left" w:pos="1260"/>
              </w:tabs>
              <w:autoSpaceDE w:val="0"/>
              <w:autoSpaceDN w:val="0"/>
              <w:adjustRightInd w:val="0"/>
              <w:spacing w:line="360" w:lineRule="auto"/>
              <w:ind w:firstLineChars="350" w:firstLine="735"/>
              <w:contextualSpacing/>
              <w:rPr>
                <w:rFonts w:ascii="宋体" w:eastAsia="宋体" w:hAnsi="宋体" w:cs="仿宋_GB2312"/>
                <w:szCs w:val="21"/>
                <w:lang w:val="zh-CN"/>
              </w:rPr>
            </w:pPr>
            <w:r>
              <w:rPr>
                <w:rFonts w:ascii="宋体" w:eastAsia="宋体" w:hAnsi="宋体" w:cs="仿宋_GB2312" w:hint="eastAsia"/>
                <w:szCs w:val="21"/>
                <w:lang w:val="zh-CN"/>
              </w:rPr>
              <w:t>C</w:t>
            </w:r>
            <w:r>
              <w:rPr>
                <w:rFonts w:ascii="宋体" w:eastAsia="宋体" w:hAnsi="宋体" w:cs="仿宋_GB2312" w:hint="eastAsia"/>
                <w:szCs w:val="21"/>
                <w:lang w:val="zh-CN"/>
              </w:rPr>
              <w:t>包：壹万陆仟元整（</w:t>
            </w:r>
            <w:r>
              <w:rPr>
                <w:rFonts w:ascii="宋体" w:eastAsia="宋体" w:hAnsi="宋体" w:cs="仿宋_GB2312" w:hint="eastAsia"/>
                <w:szCs w:val="21"/>
                <w:lang w:val="zh-CN"/>
              </w:rPr>
              <w:t>¥16000.00</w:t>
            </w:r>
            <w:r>
              <w:rPr>
                <w:rFonts w:ascii="宋体" w:eastAsia="宋体" w:hAnsi="宋体" w:cs="仿宋_GB2312" w:hint="eastAsia"/>
                <w:szCs w:val="21"/>
                <w:lang w:val="zh-CN"/>
              </w:rPr>
              <w:t>元）</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一、投标保证金的递交方式：银行转帐、银行电汇（均需从投标人注册</w:t>
            </w:r>
            <w:r>
              <w:rPr>
                <w:rFonts w:ascii="宋体" w:eastAsia="宋体" w:hAnsi="宋体" w:cs="仿宋_GB2312" w:hint="eastAsia"/>
                <w:szCs w:val="21"/>
                <w:lang w:val="zh-CN"/>
              </w:rPr>
              <w:lastRenderedPageBreak/>
              <w:t>银行账户转出），不接受以现金方式缴纳的投标保证金。凡以现金方式缴纳投标保证金而影响其投标结果的，由投标人自行负责。</w:t>
            </w:r>
            <w:r>
              <w:rPr>
                <w:rFonts w:ascii="宋体" w:eastAsia="宋体" w:hAnsi="宋体" w:cs="仿宋_GB2312" w:hint="eastAsia"/>
                <w:szCs w:val="21"/>
                <w:lang w:val="zh-CN"/>
              </w:rPr>
              <w:t xml:space="preserve"> </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三、投标保证金缴纳方式：</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hint="eastAsia"/>
                <w:szCs w:val="21"/>
                <w:lang w:val="zh-CN"/>
              </w:rPr>
              <w:t>、投标人网上下载招标文件后，登录</w:t>
            </w:r>
            <w:hyperlink r:id="rId20" w:history="1">
              <w:r>
                <w:rPr>
                  <w:rFonts w:ascii="宋体" w:eastAsia="宋体" w:hAnsi="宋体" w:cs="仿宋_GB2312" w:hint="eastAsia"/>
                  <w:szCs w:val="21"/>
                  <w:lang w:val="zh-CN"/>
                </w:rPr>
                <w:t>http://221.14.6.70:8088/ggzy</w:t>
              </w:r>
            </w:hyperlink>
            <w:r>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lang w:val="zh-CN"/>
              </w:rPr>
              <w:t>、成功缴纳后重新登录前述系统，依次点击“会员向导”→“参与投标”→“保证金绑定”→“绑定”进行投标保证金绑定。</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lang w:val="zh-CN"/>
              </w:rPr>
              <w:t>、《保证金缴纳绑定操作指南》获取方法：登录许昌公共资源交易系统</w:t>
            </w:r>
            <w:r>
              <w:rPr>
                <w:rFonts w:ascii="宋体" w:eastAsia="宋体" w:hAnsi="宋体" w:cs="仿宋_GB2312" w:hint="eastAsia"/>
                <w:szCs w:val="21"/>
                <w:lang w:val="zh-CN"/>
              </w:rPr>
              <w:t>-</w:t>
            </w:r>
            <w:r>
              <w:rPr>
                <w:rFonts w:ascii="宋体" w:eastAsia="宋体" w:hAnsi="宋体" w:cs="仿宋_GB2312" w:hint="eastAsia"/>
                <w:szCs w:val="21"/>
                <w:lang w:val="zh-CN"/>
              </w:rPr>
              <w:t>组件下载</w:t>
            </w:r>
            <w:r>
              <w:rPr>
                <w:rFonts w:ascii="宋体" w:eastAsia="宋体" w:hAnsi="宋体" w:cs="仿宋_GB2312" w:hint="eastAsia"/>
                <w:szCs w:val="21"/>
                <w:lang w:val="zh-CN"/>
              </w:rPr>
              <w:t>-</w:t>
            </w:r>
            <w:r>
              <w:rPr>
                <w:rFonts w:ascii="宋体" w:eastAsia="宋体" w:hAnsi="宋体" w:cs="仿宋_GB2312" w:hint="eastAsia"/>
                <w:szCs w:val="21"/>
                <w:lang w:val="zh-CN"/>
              </w:rPr>
              <w:t>《保证金缴纳绑定操作指南》。</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4</w:t>
            </w:r>
            <w:r>
              <w:rPr>
                <w:rFonts w:ascii="宋体" w:eastAsia="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hint="eastAsia"/>
                <w:szCs w:val="21"/>
                <w:lang w:val="zh-CN"/>
              </w:rPr>
              <w:t>、每个投标人每个项目每个标段只有唯一缴纳账号，切勿重复缴纳或错误缴纳。</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6</w:t>
            </w:r>
            <w:r>
              <w:rPr>
                <w:rFonts w:ascii="宋体" w:eastAsia="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7</w:t>
            </w:r>
            <w:r>
              <w:rPr>
                <w:rFonts w:ascii="宋体" w:eastAsia="宋体" w:hAnsi="宋体" w:cs="仿宋_GB2312" w:hint="eastAsia"/>
                <w:szCs w:val="21"/>
                <w:lang w:val="zh-CN"/>
              </w:rPr>
              <w:t>、不同投标人的投标保证</w:t>
            </w:r>
            <w:r>
              <w:rPr>
                <w:rFonts w:ascii="宋体" w:eastAsia="宋体" w:hAnsi="宋体" w:cs="仿宋_GB2312" w:hint="eastAsia"/>
                <w:szCs w:val="21"/>
                <w:lang w:val="zh-CN"/>
              </w:rPr>
              <w:t>金不得从同一单位或者个人的账户转出。</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8</w:t>
            </w:r>
            <w:r>
              <w:rPr>
                <w:rFonts w:ascii="宋体" w:eastAsia="宋体" w:hAnsi="宋体" w:cs="仿宋_GB2312" w:hint="eastAsia"/>
                <w:szCs w:val="21"/>
                <w:lang w:val="zh-CN"/>
              </w:rPr>
              <w:t>、未按上述规定操作引起的无效投标，由投标人自行负责。</w:t>
            </w:r>
          </w:p>
          <w:p w:rsidR="00C4290D" w:rsidRDefault="00B5521D">
            <w:pPr>
              <w:tabs>
                <w:tab w:val="left" w:pos="1260"/>
              </w:tabs>
              <w:autoSpaceDE w:val="0"/>
              <w:autoSpaceDN w:val="0"/>
              <w:adjustRightInd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9</w:t>
            </w:r>
            <w:r>
              <w:rPr>
                <w:rFonts w:ascii="宋体" w:eastAsia="宋体" w:hAnsi="宋体" w:cs="仿宋_GB2312" w:hint="eastAsia"/>
                <w:szCs w:val="21"/>
                <w:lang w:val="zh-CN"/>
              </w:rPr>
              <w:t>、汇款凭证无需备注项目编号和项目名称。</w:t>
            </w:r>
          </w:p>
          <w:p w:rsidR="00C4290D" w:rsidRDefault="00B5521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四、凡投标人投标保证金交纳至同一标段相同子账号的，保证金暂不予</w:t>
            </w:r>
            <w:r>
              <w:rPr>
                <w:rFonts w:ascii="宋体" w:eastAsia="宋体" w:hAnsi="宋体" w:cs="仿宋_GB2312" w:hint="eastAsia"/>
                <w:szCs w:val="21"/>
                <w:lang w:val="zh-CN"/>
              </w:rPr>
              <w:lastRenderedPageBreak/>
              <w:t>退还，并依照《许昌市公共资源交易当事人不良行为管理暂行办法》（许公管委〔</w:t>
            </w:r>
            <w:r>
              <w:rPr>
                <w:rFonts w:ascii="宋体" w:eastAsia="宋体" w:hAnsi="宋体" w:cs="仿宋_GB2312" w:hint="eastAsia"/>
                <w:szCs w:val="21"/>
                <w:lang w:val="zh-CN"/>
              </w:rPr>
              <w:t>2017</w:t>
            </w:r>
            <w:r>
              <w:rPr>
                <w:rFonts w:ascii="宋体" w:eastAsia="宋体" w:hAnsi="宋体" w:cs="仿宋_GB2312" w:hint="eastAsia"/>
                <w:szCs w:val="21"/>
                <w:lang w:val="zh-CN"/>
              </w:rPr>
              <w:t>〕</w:t>
            </w:r>
            <w:r>
              <w:rPr>
                <w:rFonts w:ascii="宋体" w:eastAsia="宋体" w:hAnsi="宋体" w:cs="仿宋_GB2312" w:hint="eastAsia"/>
                <w:szCs w:val="21"/>
                <w:lang w:val="zh-CN"/>
              </w:rPr>
              <w:t>1</w:t>
            </w:r>
            <w:r>
              <w:rPr>
                <w:rFonts w:ascii="宋体" w:eastAsia="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C4290D">
        <w:trPr>
          <w:trHeight w:val="156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C4290D" w:rsidRDefault="00B5521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813" w:type="dxa"/>
            <w:tcBorders>
              <w:top w:val="single" w:sz="4" w:space="0" w:color="auto"/>
            </w:tcBorders>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C4290D" w:rsidRDefault="00B5521D">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招标文件时间</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投标截止时间</w:t>
            </w:r>
            <w:r>
              <w:rPr>
                <w:rFonts w:ascii="宋体" w:eastAsia="宋体" w:hAnsi="宋体" w:cs="宋体" w:hint="eastAsia"/>
                <w:bCs/>
                <w:szCs w:val="21"/>
                <w:lang w:val="zh-CN"/>
              </w:rPr>
              <w:t>15</w:t>
            </w:r>
            <w:r>
              <w:rPr>
                <w:rFonts w:ascii="宋体" w:eastAsia="宋体" w:hAnsi="宋体" w:cs="宋体" w:hint="eastAsia"/>
                <w:bCs/>
                <w:szCs w:val="21"/>
                <w:lang w:val="zh-CN"/>
              </w:rPr>
              <w:t>日前（</w:t>
            </w:r>
            <w:r>
              <w:rPr>
                <w:rFonts w:ascii="宋体" w:eastAsia="宋体" w:hAnsi="宋体" w:cs="仿宋_GB2312" w:hint="eastAsia"/>
                <w:szCs w:val="21"/>
                <w:lang w:val="zh-CN"/>
              </w:rPr>
              <w:t>澄清内容可能影响投标文件编制的）</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投标人对采购文件</w:t>
            </w:r>
          </w:p>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招标公告期满之日起七个工作日</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投标文件份数</w:t>
            </w:r>
          </w:p>
        </w:tc>
        <w:tc>
          <w:tcPr>
            <w:tcW w:w="6813" w:type="dxa"/>
            <w:vAlign w:val="center"/>
          </w:tcPr>
          <w:p w:rsidR="00C4290D" w:rsidRDefault="00C4290D">
            <w:pPr>
              <w:autoSpaceDE w:val="0"/>
              <w:autoSpaceDN w:val="0"/>
              <w:adjustRightInd w:val="0"/>
              <w:spacing w:line="360" w:lineRule="auto"/>
              <w:rPr>
                <w:rFonts w:ascii="宋体" w:eastAsia="宋体" w:hAnsi="宋体" w:cs="宋体"/>
                <w:szCs w:val="21"/>
              </w:rPr>
            </w:pPr>
            <w:r>
              <w:rPr>
                <w:rFonts w:ascii="宋体" w:eastAsia="宋体" w:hAnsi="宋体"/>
                <w:b/>
                <w:szCs w:val="21"/>
              </w:rPr>
              <w:fldChar w:fldCharType="begin"/>
            </w:r>
            <w:r w:rsidR="00B5521D">
              <w:rPr>
                <w:rFonts w:ascii="宋体" w:eastAsia="宋体" w:hAnsi="宋体" w:hint="eastAsia"/>
                <w:b/>
                <w:szCs w:val="21"/>
              </w:rPr>
              <w:instrText>eq \o\ac(</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Pr>
                <w:rFonts w:ascii="宋体" w:eastAsia="宋体" w:hAnsi="宋体"/>
                <w:b/>
                <w:szCs w:val="21"/>
              </w:rPr>
              <w:fldChar w:fldCharType="end"/>
            </w:r>
            <w:r w:rsidR="00B5521D">
              <w:rPr>
                <w:rFonts w:ascii="宋体" w:eastAsia="宋体" w:hAnsi="宋体" w:hint="eastAsia"/>
                <w:szCs w:val="21"/>
              </w:rPr>
              <w:t>电子投标文件：成功上传至《全国公共资源交易平台（河南省·许昌市）》公共资源交易系统加密电子投标文件</w:t>
            </w:r>
            <w:r w:rsidR="00B5521D">
              <w:rPr>
                <w:rFonts w:ascii="宋体" w:eastAsia="宋体" w:hAnsi="宋体" w:hint="eastAsia"/>
                <w:szCs w:val="21"/>
              </w:rPr>
              <w:t>1</w:t>
            </w:r>
            <w:r w:rsidR="00B5521D">
              <w:rPr>
                <w:rFonts w:ascii="宋体" w:eastAsia="宋体" w:hAnsi="宋体" w:hint="eastAsia"/>
                <w:szCs w:val="21"/>
              </w:rPr>
              <w:t>份</w:t>
            </w:r>
            <w:r w:rsidR="00B5521D">
              <w:rPr>
                <w:rFonts w:ascii="宋体" w:eastAsia="宋体" w:hAnsi="宋体" w:cs="宋体" w:hint="eastAsia"/>
                <w:szCs w:val="21"/>
                <w:lang w:val="zh-CN"/>
              </w:rPr>
              <w:t>（文件格式为：</w:t>
            </w:r>
            <w:r w:rsidR="00B5521D">
              <w:rPr>
                <w:rFonts w:ascii="宋体" w:eastAsia="宋体" w:hAnsi="宋体" w:cs="宋体" w:hint="eastAsia"/>
                <w:szCs w:val="21"/>
                <w:lang w:val="zh-CN"/>
              </w:rPr>
              <w:t xml:space="preserve"> XXX</w:t>
            </w:r>
            <w:r w:rsidR="00B5521D">
              <w:rPr>
                <w:rFonts w:ascii="宋体" w:eastAsia="宋体" w:hAnsi="宋体" w:cs="宋体" w:hint="eastAsia"/>
                <w:szCs w:val="21"/>
                <w:lang w:val="zh-CN"/>
              </w:rPr>
              <w:t>公司</w:t>
            </w:r>
            <w:r w:rsidR="00B5521D">
              <w:rPr>
                <w:rFonts w:ascii="宋体" w:eastAsia="宋体" w:hAnsi="宋体" w:cs="宋体" w:hint="eastAsia"/>
                <w:szCs w:val="21"/>
                <w:lang w:val="zh-CN"/>
              </w:rPr>
              <w:t>XXX</w:t>
            </w:r>
            <w:r w:rsidR="00B5521D">
              <w:rPr>
                <w:rFonts w:ascii="宋体" w:eastAsia="宋体" w:hAnsi="宋体" w:cs="宋体" w:hint="eastAsia"/>
                <w:szCs w:val="21"/>
                <w:lang w:val="zh-CN"/>
              </w:rPr>
              <w:t>项目编号</w:t>
            </w:r>
            <w:r w:rsidR="00B5521D">
              <w:rPr>
                <w:rFonts w:ascii="宋体" w:eastAsia="宋体" w:hAnsi="宋体" w:cs="宋体" w:hint="eastAsia"/>
                <w:szCs w:val="21"/>
                <w:lang w:val="zh-CN"/>
              </w:rPr>
              <w:t>.file</w:t>
            </w:r>
            <w:r w:rsidR="00B5521D">
              <w:rPr>
                <w:rFonts w:ascii="宋体" w:eastAsia="宋体" w:hAnsi="宋体" w:cs="宋体" w:hint="eastAsia"/>
                <w:szCs w:val="21"/>
                <w:lang w:val="zh-CN"/>
              </w:rPr>
              <w:t>）。</w:t>
            </w:r>
            <w:r w:rsidR="00B5521D">
              <w:rPr>
                <w:rFonts w:ascii="宋体" w:eastAsia="宋体" w:hAnsi="宋体" w:hint="eastAsia"/>
                <w:szCs w:val="21"/>
              </w:rPr>
              <w:t>使用电子介质存储的备份文件</w:t>
            </w:r>
            <w:r w:rsidR="00B5521D">
              <w:rPr>
                <w:rFonts w:ascii="宋体" w:eastAsia="宋体" w:hAnsi="宋体" w:hint="eastAsia"/>
                <w:szCs w:val="21"/>
              </w:rPr>
              <w:t>1</w:t>
            </w:r>
            <w:r w:rsidR="00B5521D">
              <w:rPr>
                <w:rFonts w:ascii="宋体" w:eastAsia="宋体" w:hAnsi="宋体" w:hint="eastAsia"/>
                <w:szCs w:val="21"/>
              </w:rPr>
              <w:t>份（文件格式为：名称为“备份”的文件夹）。</w:t>
            </w:r>
          </w:p>
          <w:p w:rsidR="00C4290D" w:rsidRDefault="00C4290D">
            <w:pPr>
              <w:autoSpaceDE w:val="0"/>
              <w:autoSpaceDN w:val="0"/>
              <w:adjustRightInd w:val="0"/>
              <w:spacing w:line="360" w:lineRule="auto"/>
              <w:rPr>
                <w:rFonts w:ascii="宋体" w:eastAsia="宋体" w:hAnsi="宋体"/>
                <w:szCs w:val="21"/>
              </w:rPr>
            </w:pPr>
            <w:r>
              <w:rPr>
                <w:rFonts w:ascii="宋体" w:eastAsia="宋体" w:hAnsi="宋体"/>
                <w:b/>
                <w:szCs w:val="21"/>
              </w:rPr>
              <w:fldChar w:fldCharType="begin"/>
            </w:r>
            <w:r w:rsidR="00B5521D">
              <w:rPr>
                <w:rFonts w:ascii="宋体" w:eastAsia="宋体" w:hAnsi="宋体" w:hint="eastAsia"/>
                <w:b/>
                <w:szCs w:val="21"/>
              </w:rPr>
              <w:instrText>eq \o\ac(</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Pr>
                <w:rFonts w:ascii="宋体" w:eastAsia="宋体" w:hAnsi="宋体"/>
                <w:b/>
                <w:szCs w:val="21"/>
              </w:rPr>
              <w:fldChar w:fldCharType="end"/>
            </w:r>
            <w:r w:rsidR="00B5521D">
              <w:rPr>
                <w:rFonts w:ascii="宋体" w:eastAsia="宋体" w:hAnsi="宋体" w:hint="eastAsia"/>
                <w:szCs w:val="21"/>
              </w:rPr>
              <w:t>纸质投标文件：</w:t>
            </w:r>
            <w:r w:rsidR="00B5521D">
              <w:rPr>
                <w:rFonts w:ascii="宋体" w:eastAsia="宋体" w:hAnsi="宋体" w:cs="仿宋_GB2312" w:hint="eastAsia"/>
                <w:szCs w:val="21"/>
              </w:rPr>
              <w:t>正本</w:t>
            </w:r>
            <w:r w:rsidR="00B5521D">
              <w:rPr>
                <w:rFonts w:ascii="宋体" w:eastAsia="宋体" w:hAnsi="宋体" w:cs="仿宋_GB2312" w:hint="eastAsia"/>
                <w:b/>
                <w:szCs w:val="21"/>
              </w:rPr>
              <w:t>一</w:t>
            </w:r>
            <w:r w:rsidR="00B5521D">
              <w:rPr>
                <w:rFonts w:ascii="宋体" w:eastAsia="宋体" w:hAnsi="宋体" w:cs="仿宋_GB2312" w:hint="eastAsia"/>
                <w:szCs w:val="21"/>
              </w:rPr>
              <w:t>份，副本一份。使用</w:t>
            </w:r>
            <w:r w:rsidR="00B5521D">
              <w:rPr>
                <w:rFonts w:ascii="宋体" w:eastAsia="宋体" w:hAnsi="宋体" w:hint="eastAsia"/>
                <w:szCs w:val="21"/>
              </w:rPr>
              <w:t>格式为“投标文件（供打印）</w:t>
            </w:r>
            <w:r w:rsidR="00B5521D">
              <w:rPr>
                <w:rFonts w:ascii="宋体" w:eastAsia="宋体" w:hAnsi="宋体" w:hint="eastAsia"/>
                <w:szCs w:val="21"/>
              </w:rPr>
              <w:t>.PDF</w:t>
            </w:r>
            <w:r w:rsidR="00B5521D">
              <w:rPr>
                <w:rFonts w:ascii="宋体" w:eastAsia="宋体" w:hAnsi="宋体" w:hint="eastAsia"/>
                <w:szCs w:val="21"/>
              </w:rPr>
              <w:t>”的文件</w:t>
            </w:r>
          </w:p>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hint="eastAsia"/>
                <w:szCs w:val="21"/>
              </w:rPr>
              <w:t>电子投标文件和纸质投标文件的内容、格式、水印码、签章应一致。</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19</w:t>
            </w:r>
          </w:p>
        </w:tc>
        <w:tc>
          <w:tcPr>
            <w:tcW w:w="2268" w:type="dxa"/>
            <w:vAlign w:val="center"/>
          </w:tcPr>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投标文件的</w:t>
            </w:r>
          </w:p>
          <w:p w:rsidR="00C4290D" w:rsidRDefault="00B5521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813" w:type="dxa"/>
            <w:vAlign w:val="center"/>
          </w:tcPr>
          <w:p w:rsidR="00C4290D" w:rsidRDefault="00C4290D">
            <w:pPr>
              <w:autoSpaceDE w:val="0"/>
              <w:autoSpaceDN w:val="0"/>
              <w:adjustRightInd w:val="0"/>
              <w:spacing w:line="420" w:lineRule="exact"/>
              <w:rPr>
                <w:rFonts w:ascii="宋体" w:eastAsia="宋体" w:hAnsi="宋体"/>
                <w:szCs w:val="21"/>
              </w:rPr>
            </w:pPr>
            <w:r>
              <w:rPr>
                <w:rFonts w:ascii="宋体" w:eastAsia="宋体" w:hAnsi="宋体"/>
                <w:b/>
                <w:szCs w:val="21"/>
              </w:rPr>
              <w:fldChar w:fldCharType="begin"/>
            </w:r>
            <w:r w:rsidR="00B5521D">
              <w:rPr>
                <w:rFonts w:ascii="宋体" w:eastAsia="宋体" w:hAnsi="宋体" w:hint="eastAsia"/>
                <w:b/>
                <w:szCs w:val="21"/>
              </w:rPr>
              <w:instrText>eq \o\ac(</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Pr>
                <w:rFonts w:ascii="宋体" w:eastAsia="宋体" w:hAnsi="宋体"/>
                <w:b/>
                <w:szCs w:val="21"/>
              </w:rPr>
              <w:fldChar w:fldCharType="end"/>
            </w:r>
            <w:r w:rsidR="00B5521D">
              <w:rPr>
                <w:rFonts w:ascii="宋体" w:eastAsia="宋体" w:hAnsi="宋体" w:hint="eastAsia"/>
                <w:szCs w:val="21"/>
              </w:rPr>
              <w:t>电子投标文件：按招标文件要求加盖投标人电子印章和法人电子印章。</w:t>
            </w:r>
          </w:p>
          <w:p w:rsidR="00C4290D" w:rsidRDefault="00C4290D">
            <w:pPr>
              <w:autoSpaceDE w:val="0"/>
              <w:autoSpaceDN w:val="0"/>
              <w:adjustRightInd w:val="0"/>
              <w:spacing w:line="420" w:lineRule="exact"/>
              <w:rPr>
                <w:rFonts w:ascii="宋体" w:eastAsia="宋体" w:hAnsi="宋体" w:cs="仿宋_GB2312"/>
                <w:szCs w:val="21"/>
              </w:rPr>
            </w:pPr>
            <w:r>
              <w:rPr>
                <w:rFonts w:ascii="宋体" w:eastAsia="宋体" w:hAnsi="宋体"/>
                <w:b/>
                <w:szCs w:val="21"/>
              </w:rPr>
              <w:fldChar w:fldCharType="begin"/>
            </w:r>
            <w:r w:rsidR="00B5521D">
              <w:rPr>
                <w:rFonts w:ascii="宋体" w:eastAsia="宋体" w:hAnsi="宋体" w:hint="eastAsia"/>
                <w:b/>
                <w:szCs w:val="21"/>
              </w:rPr>
              <w:instrText>eq \o\ac(</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sidR="00B5521D">
              <w:rPr>
                <w:rFonts w:ascii="宋体" w:eastAsia="宋体" w:hAnsi="宋体" w:hint="eastAsia"/>
                <w:b/>
                <w:szCs w:val="21"/>
              </w:rPr>
              <w:instrText>)</w:instrText>
            </w:r>
            <w:r>
              <w:rPr>
                <w:rFonts w:ascii="宋体" w:eastAsia="宋体" w:hAnsi="宋体"/>
                <w:b/>
                <w:szCs w:val="21"/>
              </w:rPr>
              <w:fldChar w:fldCharType="end"/>
            </w:r>
            <w:r w:rsidR="00B5521D">
              <w:rPr>
                <w:rFonts w:ascii="宋体" w:eastAsia="宋体" w:hAnsi="宋体" w:hint="eastAsia"/>
                <w:szCs w:val="21"/>
              </w:rPr>
              <w:t>纸质投标文件：投标文件封面加盖投标人公章（投标文件是指投标人电子投标文件制作完成后生成的后缀名为“</w:t>
            </w:r>
            <w:r w:rsidR="00B5521D">
              <w:rPr>
                <w:rFonts w:ascii="宋体" w:eastAsia="宋体" w:hAnsi="宋体" w:hint="eastAsia"/>
                <w:szCs w:val="21"/>
              </w:rPr>
              <w:t>.PDF</w:t>
            </w:r>
            <w:r w:rsidR="00B5521D">
              <w:rPr>
                <w:rFonts w:ascii="宋体" w:eastAsia="宋体" w:hAnsi="宋体" w:hint="eastAsia"/>
                <w:szCs w:val="21"/>
              </w:rPr>
              <w:t>”的文件打印的纸质投标文件）。</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268" w:type="dxa"/>
            <w:vAlign w:val="center"/>
          </w:tcPr>
          <w:p w:rsidR="00C4290D" w:rsidRDefault="00B5521D">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评标委员会组建</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szCs w:val="21"/>
              </w:rPr>
              <w:t>评标方法</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综合评分法</w:t>
            </w:r>
            <w:r w:rsidR="00C4290D">
              <w:rPr>
                <w:rFonts w:ascii="宋体" w:eastAsia="宋体" w:hAnsi="宋体" w:cs="宋体"/>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instrText>,</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C4290D">
              <w:rPr>
                <w:rFonts w:ascii="宋体" w:eastAsia="宋体" w:hAnsi="宋体" w:cs="宋体"/>
                <w:b/>
                <w:kern w:val="0"/>
                <w:szCs w:val="21"/>
                <w:lang w:val="zh-CN"/>
              </w:rPr>
              <w:fldChar w:fldCharType="end"/>
            </w:r>
            <w:r>
              <w:rPr>
                <w:rFonts w:ascii="宋体" w:eastAsia="宋体" w:hAnsi="宋体" w:cs="仿宋_GB2312" w:hint="eastAsia"/>
                <w:szCs w:val="21"/>
                <w:lang w:val="zh-CN"/>
              </w:rPr>
              <w:t>最低评标价法</w:t>
            </w:r>
          </w:p>
        </w:tc>
      </w:tr>
      <w:tr w:rsidR="00C4290D">
        <w:trPr>
          <w:trHeight w:val="1587"/>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22</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仿宋_GB2312" w:hint="eastAsia"/>
                <w:szCs w:val="21"/>
                <w:lang w:val="zh-CN"/>
              </w:rPr>
              <w:t>2</w:t>
            </w:r>
            <w:r>
              <w:rPr>
                <w:rFonts w:ascii="宋体" w:eastAsia="宋体" w:hAnsi="宋体" w:cs="仿宋_GB2312" w:hint="eastAsia"/>
                <w:szCs w:val="21"/>
                <w:lang w:val="zh-CN"/>
              </w:rPr>
              <w:t>人。</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813" w:type="dxa"/>
            <w:vAlign w:val="center"/>
          </w:tcPr>
          <w:p w:rsidR="00C4290D" w:rsidRDefault="00B5521D">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无要求</w:t>
            </w:r>
          </w:p>
          <w:p w:rsidR="00C4290D" w:rsidRDefault="00C4290D">
            <w:pPr>
              <w:autoSpaceDE w:val="0"/>
              <w:autoSpaceDN w:val="0"/>
              <w:adjustRightInd w:val="0"/>
              <w:spacing w:line="360" w:lineRule="auto"/>
              <w:rPr>
                <w:rFonts w:ascii="宋体" w:eastAsia="宋体" w:hAnsi="宋体" w:cs="宋体"/>
                <w:bCs/>
                <w:szCs w:val="21"/>
                <w:lang w:val="zh-CN"/>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szCs w:val="21"/>
              </w:rPr>
              <w:t>要求提交。履约保证金的数额为合同金额的</w:t>
            </w:r>
            <w:r w:rsidR="00B5521D">
              <w:rPr>
                <w:rFonts w:ascii="宋体" w:eastAsia="宋体" w:hAnsi="宋体" w:cs="宋体" w:hint="eastAsia"/>
                <w:szCs w:val="21"/>
                <w:u w:val="single"/>
              </w:rPr>
              <w:t>5</w:t>
            </w:r>
            <w:r w:rsidR="00B5521D">
              <w:rPr>
                <w:rFonts w:ascii="宋体" w:eastAsia="宋体" w:hAnsi="宋体" w:cs="宋体" w:hint="eastAsia"/>
                <w:szCs w:val="21"/>
              </w:rPr>
              <w:t>%</w:t>
            </w:r>
            <w:r w:rsidR="00B5521D">
              <w:rPr>
                <w:rFonts w:ascii="宋体" w:eastAsia="宋体" w:hAnsi="宋体" w:cs="宋体" w:hint="eastAsia"/>
                <w:szCs w:val="21"/>
              </w:rPr>
              <w:t>。中标人以支票、汇票、本票或者金融机构、担保机构出具的保函等非现金形式向采购人提交。</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rsidR="00C4290D" w:rsidRDefault="00B5521D">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不收取</w:t>
            </w:r>
          </w:p>
          <w:p w:rsidR="00C4290D" w:rsidRDefault="00C4290D">
            <w:pPr>
              <w:autoSpaceDE w:val="0"/>
              <w:autoSpaceDN w:val="0"/>
              <w:spacing w:line="360" w:lineRule="auto"/>
              <w:contextualSpacing/>
              <w:rPr>
                <w:rFonts w:ascii="宋体" w:eastAsia="宋体" w:hAnsi="宋体" w:cs="宋体"/>
                <w:szCs w:val="21"/>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收取中标人。</w:t>
            </w:r>
            <w:r w:rsidR="00B5521D">
              <w:rPr>
                <w:rFonts w:ascii="宋体" w:eastAsia="宋体" w:hAnsi="宋体" w:cs="宋体" w:hint="eastAsia"/>
                <w:b/>
                <w:bCs/>
                <w:szCs w:val="21"/>
                <w:lang w:val="zh-CN"/>
              </w:rPr>
              <w:t>□</w:t>
            </w:r>
            <w:r w:rsidR="00B5521D">
              <w:rPr>
                <w:rFonts w:ascii="宋体" w:eastAsia="宋体" w:hAnsi="宋体" w:cs="宋体" w:hint="eastAsia"/>
                <w:bCs/>
                <w:szCs w:val="21"/>
                <w:lang w:val="zh-CN"/>
              </w:rPr>
              <w:t>收取采购人。</w:t>
            </w:r>
          </w:p>
          <w:p w:rsidR="00C4290D" w:rsidRDefault="00B5521D">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收取标准</w:t>
            </w:r>
            <w:r>
              <w:rPr>
                <w:rFonts w:ascii="宋体" w:eastAsia="宋体" w:hAnsi="宋体" w:cs="宋体" w:hint="eastAsia"/>
                <w:bCs/>
                <w:szCs w:val="21"/>
                <w:lang w:val="zh-CN"/>
              </w:rPr>
              <w:t xml:space="preserve">: </w:t>
            </w:r>
            <w:r>
              <w:rPr>
                <w:rFonts w:ascii="宋体" w:eastAsia="宋体" w:hAnsi="宋体" w:cs="宋体" w:hint="eastAsia"/>
                <w:bCs/>
                <w:szCs w:val="21"/>
                <w:lang w:val="zh-CN"/>
              </w:rPr>
              <w:t>参照《招标代理服务收费管理暂行办法》</w:t>
            </w:r>
            <w:r>
              <w:rPr>
                <w:rFonts w:ascii="宋体" w:eastAsia="宋体" w:hAnsi="宋体" w:cs="宋体" w:hint="eastAsia"/>
                <w:bCs/>
                <w:szCs w:val="21"/>
                <w:lang w:val="zh-CN"/>
              </w:rPr>
              <w:t>(</w:t>
            </w:r>
            <w:r>
              <w:rPr>
                <w:rFonts w:ascii="宋体" w:eastAsia="宋体" w:hAnsi="宋体" w:cs="宋体" w:hint="eastAsia"/>
                <w:bCs/>
                <w:szCs w:val="21"/>
                <w:lang w:val="zh-CN"/>
              </w:rPr>
              <w:t>计价格（</w:t>
            </w:r>
            <w:r>
              <w:rPr>
                <w:rFonts w:ascii="宋体" w:eastAsia="宋体" w:hAnsi="宋体" w:cs="宋体" w:hint="eastAsia"/>
                <w:bCs/>
                <w:szCs w:val="21"/>
                <w:lang w:val="zh-CN"/>
              </w:rPr>
              <w:t>2002</w:t>
            </w:r>
            <w:r>
              <w:rPr>
                <w:rFonts w:ascii="宋体" w:eastAsia="宋体" w:hAnsi="宋体" w:cs="宋体" w:hint="eastAsia"/>
                <w:bCs/>
                <w:szCs w:val="21"/>
                <w:lang w:val="zh-CN"/>
              </w:rPr>
              <w:t>）</w:t>
            </w:r>
            <w:r>
              <w:rPr>
                <w:rFonts w:ascii="宋体" w:eastAsia="宋体" w:hAnsi="宋体" w:cs="宋体" w:hint="eastAsia"/>
                <w:bCs/>
                <w:szCs w:val="21"/>
                <w:lang w:val="zh-CN"/>
              </w:rPr>
              <w:t>1980</w:t>
            </w:r>
            <w:r>
              <w:rPr>
                <w:rFonts w:ascii="宋体" w:eastAsia="宋体" w:hAnsi="宋体" w:cs="宋体" w:hint="eastAsia"/>
                <w:bCs/>
                <w:szCs w:val="21"/>
                <w:lang w:val="zh-CN"/>
              </w:rPr>
              <w:t>号文）和《国家发展改革委员关于降低部分建设项目收费标准规范收费行为等有关问题的通知》</w:t>
            </w:r>
            <w:r>
              <w:rPr>
                <w:rFonts w:ascii="宋体" w:eastAsia="宋体" w:hAnsi="宋体" w:cs="宋体" w:hint="eastAsia"/>
                <w:bCs/>
                <w:szCs w:val="21"/>
                <w:lang w:val="zh-CN"/>
              </w:rPr>
              <w:t>(</w:t>
            </w:r>
            <w:r>
              <w:rPr>
                <w:rFonts w:ascii="宋体" w:eastAsia="宋体" w:hAnsi="宋体" w:cs="宋体" w:hint="eastAsia"/>
                <w:bCs/>
                <w:szCs w:val="21"/>
                <w:lang w:val="zh-CN"/>
              </w:rPr>
              <w:t>发改价格</w:t>
            </w:r>
            <w:r>
              <w:rPr>
                <w:rFonts w:ascii="宋体" w:eastAsia="宋体" w:hAnsi="宋体" w:cs="宋体" w:hint="eastAsia"/>
                <w:bCs/>
                <w:szCs w:val="21"/>
                <w:lang w:val="zh-CN"/>
              </w:rPr>
              <w:t>[2011]534</w:t>
            </w:r>
            <w:r>
              <w:rPr>
                <w:rFonts w:ascii="宋体" w:eastAsia="宋体" w:hAnsi="宋体" w:cs="宋体" w:hint="eastAsia"/>
                <w:bCs/>
                <w:szCs w:val="21"/>
                <w:lang w:val="zh-CN"/>
              </w:rPr>
              <w:t>号</w:t>
            </w:r>
            <w:r>
              <w:rPr>
                <w:rFonts w:ascii="宋体" w:eastAsia="宋体" w:hAnsi="宋体" w:cs="宋体" w:hint="eastAsia"/>
                <w:bCs/>
                <w:szCs w:val="21"/>
                <w:lang w:val="zh-CN"/>
              </w:rPr>
              <w:t>)</w:t>
            </w:r>
            <w:r>
              <w:rPr>
                <w:rFonts w:ascii="宋体" w:eastAsia="宋体" w:hAnsi="宋体" w:cs="宋体" w:hint="eastAsia"/>
                <w:bCs/>
                <w:szCs w:val="21"/>
                <w:lang w:val="zh-CN"/>
              </w:rPr>
              <w:t>标准计取。</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中标人需提交</w:t>
            </w:r>
          </w:p>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813" w:type="dxa"/>
            <w:vAlign w:val="center"/>
          </w:tcPr>
          <w:p w:rsidR="00C4290D" w:rsidRDefault="00B5521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hint="eastAsia"/>
                <w:bCs/>
                <w:szCs w:val="21"/>
                <w:lang w:val="zh-CN"/>
              </w:rPr>
              <w:t>shanheguanli@163.com</w:t>
            </w:r>
            <w:r>
              <w:rPr>
                <w:rFonts w:ascii="宋体" w:eastAsia="宋体" w:hAnsi="宋体" w:cs="宋体" w:hint="eastAsia"/>
                <w:bCs/>
                <w:szCs w:val="21"/>
                <w:lang w:val="zh-CN"/>
              </w:rPr>
              <w:t>。</w:t>
            </w:r>
          </w:p>
        </w:tc>
      </w:tr>
      <w:tr w:rsidR="00C4290D">
        <w:trPr>
          <w:trHeight w:val="510"/>
          <w:jc w:val="center"/>
        </w:trPr>
        <w:tc>
          <w:tcPr>
            <w:tcW w:w="806" w:type="dxa"/>
            <w:vAlign w:val="center"/>
          </w:tcPr>
          <w:p w:rsidR="00C4290D" w:rsidRDefault="00B5521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C4290D" w:rsidRDefault="00B5521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rsidR="00C4290D" w:rsidRDefault="00C4290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b/>
                <w:kern w:val="0"/>
                <w:szCs w:val="21"/>
                <w:lang w:val="zh-CN"/>
              </w:rPr>
              <w:fldChar w:fldCharType="begin"/>
            </w:r>
            <w:r w:rsidR="00B5521D">
              <w:rPr>
                <w:rFonts w:ascii="宋体" w:eastAsia="宋体" w:hAnsi="宋体" w:cs="宋体" w:hint="eastAsia"/>
                <w:b/>
                <w:kern w:val="0"/>
                <w:szCs w:val="21"/>
                <w:lang w:val="zh-CN"/>
              </w:rPr>
              <w:instrText>eq \o\ac(</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szCs w:val="21"/>
                <w:lang w:val="zh-CN"/>
              </w:rPr>
              <w:instrText>,</w:instrText>
            </w:r>
            <w:r w:rsidR="00B5521D">
              <w:rPr>
                <w:rFonts w:ascii="宋体" w:eastAsia="宋体" w:hAnsi="宋体" w:cs="宋体" w:hint="eastAsia"/>
                <w:b/>
                <w:kern w:val="0"/>
                <w:position w:val="2"/>
                <w:szCs w:val="21"/>
                <w:lang w:val="zh-CN"/>
              </w:rPr>
              <w:instrText>√</w:instrText>
            </w:r>
            <w:r w:rsidR="00B5521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B5521D">
              <w:rPr>
                <w:rFonts w:ascii="宋体" w:eastAsia="宋体" w:hAnsi="宋体" w:cs="宋体" w:hint="eastAsia"/>
                <w:bCs/>
                <w:szCs w:val="21"/>
                <w:lang w:val="zh-CN"/>
              </w:rPr>
              <w:t>是。</w:t>
            </w:r>
            <w:r w:rsidR="00B5521D">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C4290D" w:rsidRDefault="00B5521D">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C4290D" w:rsidRDefault="00C4290D">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C4290D" w:rsidRDefault="00B5521D">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C4290D" w:rsidRDefault="00B5521D">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5" w:name="_Toc533099884"/>
      <w:r>
        <w:rPr>
          <w:rFonts w:ascii="宋体" w:eastAsia="宋体" w:hAnsi="宋体" w:cs="宋体" w:hint="eastAsia"/>
          <w:b/>
          <w:kern w:val="0"/>
          <w:sz w:val="32"/>
          <w:szCs w:val="32"/>
        </w:rPr>
        <w:lastRenderedPageBreak/>
        <w:t>第四章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投标人须知</w:t>
      </w:r>
      <w:bookmarkEnd w:id="5"/>
    </w:p>
    <w:p w:rsidR="00C4290D" w:rsidRDefault="00C4290D">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6" w:name="_Toc533099885"/>
      <w:r>
        <w:rPr>
          <w:rFonts w:ascii="宋体" w:eastAsia="宋体" w:hAnsi="宋体" w:cs="宋体" w:hint="eastAsia"/>
          <w:b/>
          <w:kern w:val="0"/>
          <w:sz w:val="28"/>
          <w:szCs w:val="28"/>
        </w:rPr>
        <w:t>一、概念释义</w:t>
      </w:r>
      <w:bookmarkEnd w:id="6"/>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适用范围</w:t>
      </w:r>
    </w:p>
    <w:p w:rsidR="00C4290D" w:rsidRDefault="00B5521D">
      <w:pPr>
        <w:pStyle w:val="af1"/>
        <w:numPr>
          <w:ilvl w:val="0"/>
          <w:numId w:val="5"/>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本招标文件仅适用于本次“投标邀请”中所述采购项目。</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本招标文件解释权属于“投标邀请”所述的采购人。</w:t>
      </w:r>
    </w:p>
    <w:p w:rsidR="00C4290D" w:rsidRDefault="00C4290D">
      <w:pPr>
        <w:pStyle w:val="af1"/>
        <w:autoSpaceDE w:val="0"/>
        <w:autoSpaceDN w:val="0"/>
        <w:spacing w:line="360" w:lineRule="auto"/>
        <w:ind w:left="780"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定义</w:t>
      </w:r>
    </w:p>
    <w:p w:rsidR="00C4290D" w:rsidRDefault="00B5521D">
      <w:pPr>
        <w:pStyle w:val="af1"/>
        <w:numPr>
          <w:ilvl w:val="0"/>
          <w:numId w:val="5"/>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“采购项目”：“投标人须知前附表”中所述的采购项目。</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“招标人”：“投标人须知前附表”中所述的组织本次招标的代理机构和采购人。</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“采购人”：是指依法进行政府采购的国家机关、事业单位、团体组织。采购人名称、</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地址、电话、联系人见“投标人须知前附表”。</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“代理机构”：接受采购人委托，代理采购项目的采购代理机构。代理机构名称、地址、</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电话、联系人见“投标人须知前附表”。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“节能产品”或者“环保产品”：财政部发布的《节能产品政府采购清单》或者《环境标志产品政府采购清单》的产品。</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“进口产品”：是指通过中国海</w:t>
      </w:r>
      <w:r>
        <w:rPr>
          <w:rFonts w:ascii="宋体" w:eastAsia="宋体" w:hAnsi="宋体" w:cs="宋体" w:hint="eastAsia"/>
          <w:kern w:val="0"/>
          <w:sz w:val="24"/>
          <w:szCs w:val="24"/>
        </w:rPr>
        <w:t>关报关验放进入中国境内且产自关境外的产品，包括已经进入中国境内的进口产品。详见《</w:t>
      </w:r>
      <w:r>
        <w:rPr>
          <w:rFonts w:ascii="宋体" w:eastAsia="宋体" w:hAnsi="宋体" w:cs="宋体"/>
          <w:kern w:val="0"/>
          <w:sz w:val="24"/>
          <w:szCs w:val="24"/>
        </w:rPr>
        <w:t>关于政府采购进口产品管理有关问</w:t>
      </w:r>
      <w:r>
        <w:rPr>
          <w:rFonts w:ascii="宋体" w:eastAsia="宋体" w:hAnsi="宋体" w:cs="宋体"/>
          <w:kern w:val="0"/>
          <w:sz w:val="24"/>
          <w:szCs w:val="24"/>
        </w:rPr>
        <w:lastRenderedPageBreak/>
        <w:t>题的通知</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财库</w:t>
      </w:r>
      <w:r>
        <w:rPr>
          <w:rFonts w:ascii="宋体" w:eastAsia="宋体" w:hAnsi="宋体" w:cs="宋体" w:hint="eastAsia"/>
          <w:kern w:val="0"/>
          <w:sz w:val="24"/>
          <w:szCs w:val="24"/>
        </w:rPr>
        <w:t>[2007]119</w:t>
      </w:r>
      <w:r>
        <w:rPr>
          <w:rFonts w:ascii="宋体" w:eastAsia="宋体" w:hAnsi="宋体" w:cs="宋体" w:hint="eastAsia"/>
          <w:kern w:val="0"/>
          <w:sz w:val="24"/>
          <w:szCs w:val="24"/>
        </w:rPr>
        <w:t>号</w:t>
      </w:r>
      <w:r>
        <w:rPr>
          <w:rFonts w:ascii="宋体" w:eastAsia="宋体" w:hAnsi="宋体" w:cs="宋体" w:hint="eastAsia"/>
          <w:kern w:val="0"/>
          <w:sz w:val="24"/>
          <w:szCs w:val="24"/>
        </w:rPr>
        <w:t>)</w:t>
      </w:r>
      <w:r>
        <w:rPr>
          <w:rFonts w:ascii="宋体" w:eastAsia="宋体" w:hAnsi="宋体" w:cs="宋体" w:hint="eastAsia"/>
          <w:kern w:val="0"/>
          <w:sz w:val="24"/>
          <w:szCs w:val="24"/>
        </w:rPr>
        <w:t>、《关于政府采购进口产品管理有关问题的通知》（财办库［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C4290D" w:rsidRDefault="00B5521D">
      <w:pPr>
        <w:pStyle w:val="af1"/>
        <w:numPr>
          <w:ilvl w:val="1"/>
          <w:numId w:val="6"/>
        </w:numPr>
        <w:autoSpaceDE w:val="0"/>
        <w:autoSpaceDN w:val="0"/>
        <w:spacing w:line="360" w:lineRule="auto"/>
        <w:ind w:left="1327" w:firstLineChars="0" w:hanging="907"/>
        <w:contextualSpacing/>
        <w:rPr>
          <w:rFonts w:ascii="宋体" w:eastAsia="宋体" w:hAnsi="宋体" w:cs="宋体"/>
          <w:kern w:val="0"/>
          <w:sz w:val="24"/>
          <w:szCs w:val="24"/>
        </w:rPr>
      </w:pPr>
      <w:r>
        <w:rPr>
          <w:rFonts w:ascii="宋体" w:eastAsia="宋体" w:hAnsi="宋体" w:cs="宋体"/>
          <w:kern w:val="0"/>
          <w:sz w:val="24"/>
          <w:szCs w:val="24"/>
        </w:rPr>
        <w:t>招标文件列明不允许或未列明允许进口产品参加投标的，均视为拒绝进口产品参加投标。</w:t>
      </w:r>
    </w:p>
    <w:p w:rsidR="00C4290D" w:rsidRDefault="00B5521D">
      <w:pPr>
        <w:pStyle w:val="af1"/>
        <w:numPr>
          <w:ilvl w:val="1"/>
          <w:numId w:val="7"/>
        </w:numPr>
        <w:autoSpaceDE w:val="0"/>
        <w:autoSpaceDN w:val="0"/>
        <w:spacing w:line="360" w:lineRule="auto"/>
        <w:ind w:left="1327" w:firstLineChars="0" w:hanging="907"/>
        <w:contextualSpacing/>
        <w:rPr>
          <w:rFonts w:ascii="宋体" w:eastAsia="宋体" w:hAnsi="宋体" w:cs="宋体"/>
          <w:kern w:val="0"/>
          <w:sz w:val="24"/>
          <w:szCs w:val="24"/>
        </w:rPr>
      </w:pPr>
      <w:r>
        <w:rPr>
          <w:rFonts w:ascii="宋体" w:eastAsia="宋体" w:hAnsi="宋体" w:cs="宋体"/>
          <w:kern w:val="0"/>
          <w:sz w:val="24"/>
          <w:szCs w:val="24"/>
        </w:rPr>
        <w:t>如</w:t>
      </w:r>
      <w:r>
        <w:rPr>
          <w:rFonts w:ascii="宋体" w:eastAsia="宋体" w:hAnsi="宋体" w:cs="宋体" w:hint="eastAsia"/>
          <w:kern w:val="0"/>
          <w:sz w:val="24"/>
          <w:szCs w:val="24"/>
        </w:rPr>
        <w:t>招标</w:t>
      </w:r>
      <w:r>
        <w:rPr>
          <w:rFonts w:ascii="宋体" w:eastAsia="宋体" w:hAnsi="宋体" w:cs="宋体"/>
          <w:kern w:val="0"/>
          <w:sz w:val="24"/>
          <w:szCs w:val="24"/>
        </w:rPr>
        <w:t>文件中已说明，经财政部门审核同意，允许部分或全部产品采购进口产品，投标人既可提供本国产品，也可以提供进口产品。</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招标文件中凡标有“★”的条款均系实质性要求条款。</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合格的投标人</w:t>
      </w:r>
    </w:p>
    <w:p w:rsidR="00C4290D" w:rsidRDefault="00B5521D">
      <w:pPr>
        <w:pStyle w:val="af1"/>
        <w:numPr>
          <w:ilvl w:val="0"/>
          <w:numId w:val="5"/>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符合本项目“投标邀请”和“投标人须知前附表”中规定的合格投标人所必须具备的条件。</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Pr>
          <w:rFonts w:ascii="宋体" w:eastAsia="宋体" w:hAnsi="宋体" w:cs="宋体"/>
          <w:kern w:val="0"/>
          <w:sz w:val="24"/>
          <w:szCs w:val="24"/>
        </w:rPr>
        <w:t>政府采购严重违法失信名单</w:t>
      </w:r>
      <w:r>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w:t>
      </w:r>
      <w:r>
        <w:rPr>
          <w:rFonts w:ascii="宋体" w:eastAsia="宋体" w:hAnsi="宋体" w:cs="宋体" w:hint="eastAsia"/>
          <w:kern w:val="0"/>
          <w:sz w:val="24"/>
          <w:szCs w:val="24"/>
        </w:rPr>
        <w:t>应商，不得参加同一合同项下的政府采购活动；</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项要求外，还应遵守以下规定：</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）在投标文件中向采购人提交联合体协议书，明确联合体各方承担的工作和义务；</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）联合体中有同类资质的供应商按联合体分工承担相同工作的，应当按照资质等级较低的供应商确定资质等级；</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）招标人根据采购项目的特殊要求规定投标人特定条件的，联合体各方中</w:t>
      </w:r>
      <w:r>
        <w:rPr>
          <w:rFonts w:ascii="宋体" w:eastAsia="宋体" w:hAnsi="宋体" w:cs="宋体" w:hint="eastAsia"/>
          <w:kern w:val="0"/>
          <w:sz w:val="24"/>
          <w:szCs w:val="24"/>
        </w:rPr>
        <w:lastRenderedPageBreak/>
        <w:t>至少应当有一方符合采购规定的特定条件。</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）联合体各方不得再单独参加或者与其他供应商另外组成联合体参加同一合同项下的政府采购活动。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kern w:val="0"/>
          <w:sz w:val="24"/>
          <w:szCs w:val="24"/>
        </w:rPr>
        <w:t>联合体各方应当共同与采购人签订采购合同，就采购合同约定的事项对采购人</w:t>
      </w:r>
      <w:hyperlink r:id="rId21"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合格的货物和服务</w:t>
      </w:r>
    </w:p>
    <w:p w:rsidR="00C4290D" w:rsidRDefault="00B5521D">
      <w:pPr>
        <w:pStyle w:val="af1"/>
        <w:numPr>
          <w:ilvl w:val="0"/>
          <w:numId w:val="5"/>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投标人所提供的服务应当没有侵犯任何第三方的知识产权、技术秘密等合法权利。</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w:t>
      </w:r>
      <w:r>
        <w:rPr>
          <w:rFonts w:ascii="宋体" w:eastAsia="宋体" w:hAnsi="宋体" w:cs="宋体"/>
          <w:kern w:val="0"/>
          <w:sz w:val="24"/>
          <w:szCs w:val="24"/>
        </w:rPr>
        <w:t xml:space="preserve">CCC </w:t>
      </w:r>
      <w:r>
        <w:rPr>
          <w:rFonts w:ascii="宋体" w:eastAsia="宋体" w:hAnsi="宋体" w:cs="宋体"/>
          <w:kern w:val="0"/>
          <w:sz w:val="24"/>
          <w:szCs w:val="24"/>
        </w:rPr>
        <w:t>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22"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投标费用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信息发布</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采购代理机构代理费用收取标准和方式</w:t>
      </w:r>
    </w:p>
    <w:p w:rsidR="00C4290D" w:rsidRDefault="00B5521D">
      <w:pPr>
        <w:pStyle w:val="af1"/>
        <w:numPr>
          <w:ilvl w:val="0"/>
          <w:numId w:val="8"/>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按照中标</w:t>
      </w:r>
      <w:r>
        <w:rPr>
          <w:rFonts w:ascii="宋体" w:eastAsia="宋体" w:hAnsi="宋体" w:cs="宋体" w:hint="eastAsia"/>
          <w:kern w:val="0"/>
          <w:sz w:val="24"/>
          <w:szCs w:val="24"/>
        </w:rPr>
        <w:t>合同金额的比例收取。详见投标人须知前附表。</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收取方式：一次性以银行划账、电汇、汇票或支票的形式支付。</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其他</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本“投标人须知”的条款如与“投标邀请”、“项目需求”、“投标人须知前附表”和“资格审查与评标”就同一内容的表述不一致的，以“投标邀请”、“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项目需求”、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“投标人须知前附表”和“资格审查与评标”中规定的内容为准。</w:t>
      </w:r>
    </w:p>
    <w:p w:rsidR="00C4290D" w:rsidRDefault="00C4290D">
      <w:pPr>
        <w:autoSpaceDE w:val="0"/>
        <w:autoSpaceDN w:val="0"/>
        <w:spacing w:line="360" w:lineRule="auto"/>
        <w:contextualSpacing/>
        <w:rPr>
          <w:rFonts w:ascii="宋体" w:eastAsia="宋体" w:hAnsi="宋体" w:cs="宋体"/>
          <w:kern w:val="0"/>
          <w:sz w:val="24"/>
          <w:szCs w:val="24"/>
        </w:rPr>
      </w:pPr>
    </w:p>
    <w:p w:rsidR="00C4290D" w:rsidRDefault="00C4290D">
      <w:pPr>
        <w:autoSpaceDE w:val="0"/>
        <w:autoSpaceDN w:val="0"/>
        <w:spacing w:line="360" w:lineRule="auto"/>
        <w:contextualSpacing/>
        <w:rPr>
          <w:rFonts w:ascii="宋体" w:eastAsia="宋体" w:hAnsi="宋体" w:cs="宋体"/>
          <w:kern w:val="0"/>
          <w:sz w:val="24"/>
          <w:szCs w:val="24"/>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7" w:name="_Toc533099886"/>
      <w:r>
        <w:rPr>
          <w:rFonts w:ascii="宋体" w:eastAsia="宋体" w:hAnsi="宋体" w:cs="宋体" w:hint="eastAsia"/>
          <w:b/>
          <w:kern w:val="0"/>
          <w:sz w:val="28"/>
          <w:szCs w:val="28"/>
        </w:rPr>
        <w:t>二、招标文件说明</w:t>
      </w:r>
      <w:bookmarkEnd w:id="7"/>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招标文件构成</w:t>
      </w:r>
    </w:p>
    <w:p w:rsidR="00C4290D" w:rsidRDefault="00B5521D">
      <w:pPr>
        <w:pStyle w:val="af1"/>
        <w:numPr>
          <w:ilvl w:val="0"/>
          <w:numId w:val="9"/>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招标文件由以下部分组成：</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）投标邀请（招标公告）</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）项目需求</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）投标人须知前附表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）投标人须知</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）资格审查与评标</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）合同条款及格式</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）投标文件有关格式</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）本项目招标文件的澄清、答复、修改、补充内容（如有的话）</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4290D" w:rsidRDefault="00B5521D">
      <w:pPr>
        <w:pStyle w:val="af1"/>
        <w:numPr>
          <w:ilvl w:val="1"/>
          <w:numId w:val="4"/>
        </w:numPr>
        <w:autoSpaceDE w:val="0"/>
        <w:autoSpaceDN w:val="0"/>
        <w:spacing w:line="360" w:lineRule="auto"/>
        <w:ind w:left="970"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w:t>
      </w:r>
      <w:r>
        <w:rPr>
          <w:rFonts w:ascii="宋体" w:eastAsia="宋体" w:hAnsi="宋体" w:cs="宋体" w:hint="eastAsia"/>
          <w:kern w:val="0"/>
          <w:sz w:val="24"/>
          <w:szCs w:val="24"/>
        </w:rPr>
        <w:t>而提出额外补偿等要求，否则，由此引起的一切后果由中标人负责。</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4"/>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现场考察、开标前答疑会</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w:t>
      </w:r>
      <w:r>
        <w:rPr>
          <w:rFonts w:ascii="宋体" w:eastAsia="宋体" w:hAnsi="宋体" w:cs="宋体" w:hint="eastAsia"/>
          <w:kern w:val="0"/>
          <w:sz w:val="24"/>
          <w:szCs w:val="24"/>
        </w:rPr>
        <w:t>体和《全国公共资源交易平台（河南省·许昌市）》发布更正公告。</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现场考察及参加开标前答疑会所发生的费用及一切责任由投标人自行承担。</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招标文件的澄清或修改</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kern w:val="0"/>
          <w:sz w:val="24"/>
          <w:szCs w:val="24"/>
        </w:rPr>
        <w:t>15</w:t>
      </w:r>
      <w:r>
        <w:rPr>
          <w:rFonts w:ascii="宋体" w:eastAsia="宋体" w:hAnsi="宋体" w:cs="宋体" w:hint="eastAsia"/>
          <w:kern w:val="0"/>
          <w:sz w:val="24"/>
          <w:szCs w:val="24"/>
        </w:rPr>
        <w:t>日前，在财政部门指定的政府采购信息发布媒体和《全国公共资源交易平台（河南省·许昌市）》发布更正公告。</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如果澄清或者修改发出的时间距规定的投标截止时间不足</w:t>
      </w:r>
      <w:r>
        <w:rPr>
          <w:rFonts w:ascii="宋体" w:eastAsia="宋体" w:hAnsi="宋体" w:cs="宋体" w:hint="eastAsia"/>
          <w:kern w:val="0"/>
          <w:sz w:val="24"/>
          <w:szCs w:val="24"/>
        </w:rPr>
        <w:t>15</w:t>
      </w:r>
      <w:r>
        <w:rPr>
          <w:rFonts w:ascii="宋体" w:eastAsia="宋体" w:hAnsi="宋体" w:cs="宋体" w:hint="eastAsia"/>
          <w:kern w:val="0"/>
          <w:sz w:val="24"/>
          <w:szCs w:val="24"/>
        </w:rPr>
        <w:t>日，招标人将顺延提交投标文件的截止时间。</w:t>
      </w:r>
    </w:p>
    <w:p w:rsidR="00C4290D" w:rsidRDefault="00C4290D">
      <w:pPr>
        <w:autoSpaceDE w:val="0"/>
        <w:autoSpaceDN w:val="0"/>
        <w:spacing w:line="360" w:lineRule="auto"/>
        <w:contextualSpacing/>
        <w:rPr>
          <w:rFonts w:ascii="宋体" w:eastAsia="宋体" w:hAnsi="宋体" w:cs="宋体"/>
          <w:kern w:val="0"/>
          <w:sz w:val="24"/>
          <w:szCs w:val="24"/>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533099887"/>
      <w:r>
        <w:rPr>
          <w:rFonts w:ascii="宋体" w:eastAsia="宋体" w:hAnsi="宋体" w:cs="宋体" w:hint="eastAsia"/>
          <w:b/>
          <w:kern w:val="0"/>
          <w:sz w:val="28"/>
          <w:szCs w:val="28"/>
        </w:rPr>
        <w:t>三、投标文件的编制</w:t>
      </w:r>
      <w:bookmarkEnd w:id="8"/>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投标的语言及计量单位</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投标报价</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本次招标项目的投标均以人民币为计算单位。</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采购人不得向投标人索要或者接受其给予的赠品、回扣或者与采购无关的其他商品、服务。</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投标人应对项目要求的全部内容进行报价，少报漏报将导致其投标为非实质性响应予以拒绝。</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w:t>
      </w:r>
      <w:r>
        <w:rPr>
          <w:rFonts w:ascii="宋体" w:eastAsia="宋体" w:hAnsi="宋体" w:cs="宋体" w:hint="eastAsia"/>
          <w:kern w:val="0"/>
          <w:sz w:val="24"/>
          <w:szCs w:val="24"/>
        </w:rPr>
        <w:t>人应当按照国家相关规定，结合自身服务水平和承受能力进行报价。投标</w:t>
      </w:r>
      <w:r>
        <w:rPr>
          <w:rFonts w:ascii="宋体" w:eastAsia="宋体" w:hAnsi="宋体" w:cs="宋体" w:hint="eastAsia"/>
          <w:kern w:val="0"/>
          <w:sz w:val="24"/>
          <w:szCs w:val="24"/>
        </w:rPr>
        <w:lastRenderedPageBreak/>
        <w:t>报价应是履行合同的最终价格，除“项目需求”中另有说明外，投标报价应当是投标人为提供本项目所要求的全部服务所发生的一切成本、税费和利润。</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报价不得高于本项目最高限价，且不低于成本价。本次招标实行“最高限价（项目控制金额上限）”</w:t>
      </w:r>
      <w:r>
        <w:rPr>
          <w:rFonts w:ascii="宋体" w:eastAsia="宋体" w:hAnsi="宋体" w:cs="宋体" w:hint="eastAsia"/>
          <w:kern w:val="0"/>
          <w:sz w:val="24"/>
          <w:szCs w:val="24"/>
        </w:rPr>
        <w:t>,</w:t>
      </w:r>
      <w:r>
        <w:rPr>
          <w:rFonts w:ascii="宋体" w:eastAsia="宋体" w:hAnsi="宋体" w:cs="宋体" w:hint="eastAsia"/>
          <w:kern w:val="0"/>
          <w:sz w:val="24"/>
          <w:szCs w:val="24"/>
        </w:rPr>
        <w:t>投标人的投标报价高于最高限价（项目控制金额上限）的，该投标人的投标文件将被视为非实质性响应予以拒</w:t>
      </w:r>
      <w:r>
        <w:rPr>
          <w:rFonts w:ascii="宋体" w:eastAsia="宋体" w:hAnsi="宋体" w:cs="宋体" w:hint="eastAsia"/>
          <w:kern w:val="0"/>
          <w:sz w:val="24"/>
          <w:szCs w:val="24"/>
        </w:rPr>
        <w:t>绝。</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最低报价不能作为中标的保证。</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投标有效期</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投标有效期内投标人撤销投标文件的，招标人将不退还投标保证金。</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4290D" w:rsidRDefault="00B5521D">
      <w:pPr>
        <w:pStyle w:val="af1"/>
        <w:numPr>
          <w:ilvl w:val="1"/>
          <w:numId w:val="10"/>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中标人的投标文件作为项目合同的附件，其有效期至中标人全部合同义务履行</w:t>
      </w:r>
      <w:r>
        <w:rPr>
          <w:rFonts w:ascii="宋体" w:eastAsia="宋体" w:hAnsi="宋体" w:cs="宋体" w:hint="eastAsia"/>
          <w:kern w:val="0"/>
          <w:sz w:val="24"/>
          <w:szCs w:val="24"/>
        </w:rPr>
        <w:t>完毕为止。</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投标文件构成</w:t>
      </w:r>
    </w:p>
    <w:p w:rsidR="00C4290D" w:rsidRDefault="00B5521D">
      <w:pPr>
        <w:pStyle w:val="af1"/>
        <w:numPr>
          <w:ilvl w:val="1"/>
          <w:numId w:val="10"/>
        </w:numPr>
        <w:autoSpaceDE w:val="0"/>
        <w:autoSpaceDN w:val="0"/>
        <w:spacing w:line="360" w:lineRule="auto"/>
        <w:ind w:left="964"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投标文件的构成应符合法律法规及招标文件的要求。</w:t>
      </w:r>
    </w:p>
    <w:p w:rsidR="00C4290D" w:rsidRDefault="00B5521D">
      <w:pPr>
        <w:pStyle w:val="af1"/>
        <w:numPr>
          <w:ilvl w:val="1"/>
          <w:numId w:val="10"/>
        </w:numPr>
        <w:autoSpaceDE w:val="0"/>
        <w:autoSpaceDN w:val="0"/>
        <w:spacing w:line="360" w:lineRule="auto"/>
        <w:ind w:left="964"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投标人应当按照招标文件的要求编制投标文件。投标文件应当对招标文件提出</w:t>
      </w:r>
      <w:r>
        <w:rPr>
          <w:rFonts w:ascii="宋体" w:eastAsia="宋体" w:hAnsi="宋体" w:cs="宋体" w:hint="eastAsia"/>
          <w:kern w:val="0"/>
          <w:sz w:val="24"/>
          <w:szCs w:val="24"/>
        </w:rPr>
        <w:lastRenderedPageBreak/>
        <w:t>的要求和条件作出明确响应。</w:t>
      </w:r>
    </w:p>
    <w:p w:rsidR="00C4290D" w:rsidRDefault="00B5521D">
      <w:pPr>
        <w:pStyle w:val="af1"/>
        <w:numPr>
          <w:ilvl w:val="1"/>
          <w:numId w:val="10"/>
        </w:numPr>
        <w:autoSpaceDE w:val="0"/>
        <w:autoSpaceDN w:val="0"/>
        <w:spacing w:line="360" w:lineRule="auto"/>
        <w:ind w:left="964"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投标文件由资格证明材料、符合性证明材料、其它材料等组成。</w:t>
      </w:r>
    </w:p>
    <w:p w:rsidR="00C4290D" w:rsidRDefault="00B5521D">
      <w:pPr>
        <w:pStyle w:val="af1"/>
        <w:numPr>
          <w:ilvl w:val="1"/>
          <w:numId w:val="10"/>
        </w:numPr>
        <w:autoSpaceDE w:val="0"/>
        <w:autoSpaceDN w:val="0"/>
        <w:spacing w:line="360" w:lineRule="auto"/>
        <w:ind w:left="964"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4290D" w:rsidRDefault="00B5521D">
      <w:pPr>
        <w:pStyle w:val="af1"/>
        <w:numPr>
          <w:ilvl w:val="1"/>
          <w:numId w:val="10"/>
        </w:numPr>
        <w:autoSpaceDE w:val="0"/>
        <w:autoSpaceDN w:val="0"/>
        <w:spacing w:line="360" w:lineRule="auto"/>
        <w:ind w:left="964"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投标人登录许昌公共资源交易系统下载“许昌投标文件制作系统</w:t>
      </w:r>
      <w:r>
        <w:rPr>
          <w:rFonts w:ascii="宋体" w:eastAsia="宋体" w:hAnsi="宋体" w:cs="宋体" w:hint="eastAsia"/>
          <w:kern w:val="0"/>
          <w:sz w:val="24"/>
          <w:szCs w:val="24"/>
        </w:rPr>
        <w:t>SEARUN V1.0</w:t>
      </w:r>
      <w:r>
        <w:rPr>
          <w:rFonts w:ascii="宋体" w:eastAsia="宋体" w:hAnsi="宋体" w:cs="宋体" w:hint="eastAsia"/>
          <w:kern w:val="0"/>
          <w:sz w:val="24"/>
          <w:szCs w:val="24"/>
        </w:rPr>
        <w:t>”，按招标文件要求根据所</w:t>
      </w:r>
      <w:r>
        <w:rPr>
          <w:rFonts w:ascii="宋体" w:eastAsia="宋体" w:hAnsi="宋体" w:cs="宋体" w:hint="eastAsia"/>
          <w:kern w:val="0"/>
          <w:sz w:val="24"/>
          <w:szCs w:val="24"/>
        </w:rPr>
        <w:t>投标段制作电子投标文件。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hint="eastAsia"/>
          <w:kern w:val="0"/>
          <w:sz w:val="24"/>
          <w:szCs w:val="24"/>
        </w:rPr>
        <w:t>2</w:t>
      </w:r>
      <w:r>
        <w:rPr>
          <w:rFonts w:ascii="宋体" w:eastAsia="宋体" w:hAnsi="宋体" w:cs="宋体" w:hint="eastAsia"/>
          <w:kern w:val="0"/>
          <w:sz w:val="24"/>
          <w:szCs w:val="24"/>
        </w:rPr>
        <w:t>个文件和</w:t>
      </w:r>
      <w:r>
        <w:rPr>
          <w:rFonts w:ascii="宋体" w:eastAsia="宋体" w:hAnsi="宋体" w:cs="宋体" w:hint="eastAsia"/>
          <w:kern w:val="0"/>
          <w:sz w:val="24"/>
          <w:szCs w:val="24"/>
        </w:rPr>
        <w:t>1</w:t>
      </w:r>
      <w:r>
        <w:rPr>
          <w:rFonts w:ascii="宋体" w:eastAsia="宋体" w:hAnsi="宋体" w:cs="宋体" w:hint="eastAsia"/>
          <w:kern w:val="0"/>
          <w:sz w:val="24"/>
          <w:szCs w:val="24"/>
        </w:rPr>
        <w:t>个文件夹。后缀名为“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”的文件用于电子投标使用，后缀名为“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”的文件用于打印纸质投标文件，名称为“备份”的文件夹使用电子介质存储，供开标现场备用。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0"/>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投标文件格式</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cs="宋体" w:hint="eastAsia"/>
          <w:kern w:val="0"/>
          <w:sz w:val="24"/>
          <w:szCs w:val="24"/>
        </w:rPr>
        <w:t>A4</w:t>
      </w:r>
      <w:r>
        <w:rPr>
          <w:rFonts w:ascii="宋体" w:eastAsia="宋体" w:hAnsi="宋体" w:cs="宋体" w:hint="eastAsia"/>
          <w:kern w:val="0"/>
          <w:sz w:val="24"/>
          <w:szCs w:val="24"/>
        </w:rPr>
        <w:t>幅面装订成册，并在投标文件封面上注明：正本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副本、所投项目名称、项目编号、投标人名称、日期等字样。</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投标人应按招标文件提供的格式编写投标文件。招标文件未提供标准格式的投标人可自行拟定。</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投标保证金</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投标保证金的缴纳</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）投标保证金用于避</w:t>
      </w:r>
      <w:r>
        <w:rPr>
          <w:rFonts w:ascii="宋体" w:eastAsia="宋体" w:hAnsi="宋体" w:cs="宋体" w:hint="eastAsia"/>
          <w:kern w:val="0"/>
          <w:sz w:val="24"/>
          <w:szCs w:val="24"/>
        </w:rPr>
        <w:t>免和减少本次招标由于投标人的行为而给采购人带来的损失。</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投标保证金的递交方式：银行转帐、银行电汇（均需从投标人注册银行账户转出），不接受以现金方式缴纳的投标保证金。凡以现金方式缴纳投标保</w:t>
      </w:r>
      <w:r>
        <w:rPr>
          <w:rFonts w:ascii="宋体" w:eastAsia="宋体" w:hAnsi="宋体" w:cs="宋体" w:hint="eastAsia"/>
          <w:kern w:val="0"/>
          <w:sz w:val="24"/>
          <w:szCs w:val="24"/>
        </w:rPr>
        <w:lastRenderedPageBreak/>
        <w:t>证金而影响其投标结果的，由投标人自行负责。</w:t>
      </w:r>
      <w:r>
        <w:rPr>
          <w:rFonts w:ascii="宋体" w:eastAsia="宋体" w:hAnsi="宋体" w:cs="宋体" w:hint="eastAsia"/>
          <w:kern w:val="0"/>
          <w:sz w:val="24"/>
          <w:szCs w:val="24"/>
        </w:rPr>
        <w:t xml:space="preserve"> </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）投标保证金缴纳方式：</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投标人网上下载招标文件后，登录</w:t>
      </w:r>
      <w:hyperlink r:id="rId23" w:history="1">
        <w:r>
          <w:rPr>
            <w:rFonts w:ascii="宋体" w:eastAsia="宋体" w:hAnsi="宋体" w:cs="宋体" w:hint="eastAsia"/>
            <w:kern w:val="0"/>
            <w:sz w:val="24"/>
            <w:szCs w:val="24"/>
          </w:rPr>
          <w:t>http://221.14.6.70:8088/ggzy</w:t>
        </w:r>
      </w:hyperlink>
      <w:r>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成功缴纳后重新登录前述系统，依次点击“会员向导”→“参与投标”→“保证金绑定”→“绑定”进行投标保证金绑定。</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c. </w:t>
      </w:r>
      <w:r>
        <w:rPr>
          <w:rFonts w:ascii="宋体" w:eastAsia="宋体" w:hAnsi="宋体" w:cs="宋体" w:hint="eastAsia"/>
          <w:kern w:val="0"/>
          <w:sz w:val="24"/>
          <w:szCs w:val="24"/>
        </w:rPr>
        <w:t>《保证金缴纳绑定操作指南》获取方法：登录许昌公共资源交易系统</w:t>
      </w:r>
      <w:r>
        <w:rPr>
          <w:rFonts w:ascii="宋体" w:eastAsia="宋体" w:hAnsi="宋体" w:cs="宋体" w:hint="eastAsia"/>
          <w:kern w:val="0"/>
          <w:sz w:val="24"/>
          <w:szCs w:val="24"/>
        </w:rPr>
        <w:t>-</w:t>
      </w:r>
      <w:r>
        <w:rPr>
          <w:rFonts w:ascii="宋体" w:eastAsia="宋体" w:hAnsi="宋体" w:cs="宋体" w:hint="eastAsia"/>
          <w:kern w:val="0"/>
          <w:sz w:val="24"/>
          <w:szCs w:val="24"/>
        </w:rPr>
        <w:t>组件下载</w:t>
      </w:r>
      <w:r>
        <w:rPr>
          <w:rFonts w:ascii="宋体" w:eastAsia="宋体" w:hAnsi="宋体" w:cs="宋体" w:hint="eastAsia"/>
          <w:kern w:val="0"/>
          <w:sz w:val="24"/>
          <w:szCs w:val="24"/>
        </w:rPr>
        <w:t>-</w:t>
      </w:r>
      <w:r>
        <w:rPr>
          <w:rFonts w:ascii="宋体" w:eastAsia="宋体" w:hAnsi="宋体" w:cs="宋体" w:hint="eastAsia"/>
          <w:kern w:val="0"/>
          <w:sz w:val="24"/>
          <w:szCs w:val="24"/>
        </w:rPr>
        <w:t>《保证金缴纳绑定操作指南》。</w:t>
      </w:r>
    </w:p>
    <w:p w:rsidR="00C4290D" w:rsidRDefault="00B5521D">
      <w:pPr>
        <w:autoSpaceDE w:val="0"/>
        <w:autoSpaceDN w:val="0"/>
        <w:spacing w:line="360" w:lineRule="auto"/>
        <w:ind w:left="964"/>
        <w:contextualSpacing/>
        <w:rPr>
          <w:rFonts w:ascii="宋体" w:eastAsia="宋体" w:hAnsi="宋体" w:cs="仿宋_GB2312"/>
          <w:sz w:val="24"/>
          <w:szCs w:val="24"/>
          <w:lang w:val="zh-CN"/>
        </w:rPr>
      </w:pPr>
      <w:r>
        <w:rPr>
          <w:rFonts w:ascii="宋体" w:eastAsia="宋体" w:hAnsi="宋体" w:cs="宋体" w:hint="eastAsia"/>
          <w:kern w:val="0"/>
          <w:sz w:val="24"/>
          <w:szCs w:val="24"/>
        </w:rPr>
        <w:t xml:space="preserve">d. </w:t>
      </w:r>
      <w:r>
        <w:rPr>
          <w:rFonts w:ascii="宋体" w:eastAsia="宋体" w:hAnsi="宋体" w:cs="宋体" w:hint="eastAsia"/>
          <w:kern w:val="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每个投标人每个项目每个标段只有唯一缴纳账号，切勿重复缴纳或错误缴纳。</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w:t>
      </w:r>
      <w:r>
        <w:rPr>
          <w:rFonts w:ascii="宋体" w:eastAsia="宋体" w:hAnsi="宋体" w:cs="宋体" w:hint="eastAsia"/>
          <w:kern w:val="0"/>
          <w:sz w:val="24"/>
          <w:szCs w:val="24"/>
        </w:rPr>
        <w:t>同投标人的投标保证金不得从同一单位或者个人的账户转出。</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未按上述规定操作引起的无效投标，由投标人自行负责。</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汇款凭证无需备注项目编号和项目名称。</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投标保证金的退还</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退还投标保证金时，区别中标与否，按不同时序由银行按来款途径退还原账户。</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自中标通知书发出之日起</w:t>
      </w:r>
      <w:r>
        <w:rPr>
          <w:rFonts w:ascii="宋体" w:eastAsia="宋体" w:hAnsi="宋体" w:cs="宋体"/>
          <w:kern w:val="0"/>
          <w:sz w:val="24"/>
          <w:szCs w:val="24"/>
        </w:rPr>
        <w:t>5</w:t>
      </w:r>
      <w:r>
        <w:rPr>
          <w:rFonts w:ascii="宋体" w:eastAsia="宋体" w:hAnsi="宋体" w:cs="宋体" w:hint="eastAsia"/>
          <w:kern w:val="0"/>
          <w:sz w:val="24"/>
          <w:szCs w:val="24"/>
        </w:rPr>
        <w:t>个工作日内退还未中标人的投标保证金。</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lastRenderedPageBreak/>
        <w:t xml:space="preserve">b. </w:t>
      </w:r>
      <w:r>
        <w:rPr>
          <w:rFonts w:ascii="宋体" w:eastAsia="宋体" w:hAnsi="宋体" w:cs="宋体" w:hint="eastAsia"/>
          <w:kern w:val="0"/>
          <w:sz w:val="24"/>
          <w:szCs w:val="24"/>
        </w:rPr>
        <w:t>自采购合同签订之日起</w:t>
      </w:r>
      <w:r>
        <w:rPr>
          <w:rFonts w:ascii="宋体" w:eastAsia="宋体" w:hAnsi="宋体" w:cs="宋体"/>
          <w:kern w:val="0"/>
          <w:sz w:val="24"/>
          <w:szCs w:val="24"/>
        </w:rPr>
        <w:t>5</w:t>
      </w:r>
      <w:r>
        <w:rPr>
          <w:rFonts w:ascii="宋体" w:eastAsia="宋体" w:hAnsi="宋体" w:cs="宋体" w:hint="eastAsia"/>
          <w:kern w:val="0"/>
          <w:sz w:val="24"/>
          <w:szCs w:val="24"/>
        </w:rPr>
        <w:t>个工作日内退还中标人的投标保证金。</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c. </w:t>
      </w:r>
      <w:r>
        <w:rPr>
          <w:rFonts w:ascii="宋体" w:eastAsia="宋体" w:hAnsi="宋体" w:cs="宋体" w:hint="eastAsia"/>
          <w:kern w:val="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w:t>
      </w:r>
      <w:r w:rsidR="0066242A">
        <w:rPr>
          <w:rFonts w:ascii="宋体" w:eastAsia="宋体" w:hAnsi="宋体" w:cs="宋体" w:hint="eastAsia"/>
          <w:kern w:val="0"/>
          <w:sz w:val="24"/>
          <w:szCs w:val="24"/>
        </w:rPr>
        <w:t>一</w:t>
      </w:r>
      <w:r>
        <w:rPr>
          <w:rFonts w:ascii="宋体" w:eastAsia="宋体" w:hAnsi="宋体" w:cs="宋体" w:hint="eastAsia"/>
          <w:kern w:val="0"/>
          <w:sz w:val="24"/>
          <w:szCs w:val="24"/>
        </w:rPr>
        <w:t>楼交易见证部办理退款手续（</w:t>
      </w:r>
      <w:r>
        <w:rPr>
          <w:rFonts w:ascii="宋体" w:eastAsia="宋体" w:hAnsi="宋体" w:cs="宋体" w:hint="eastAsia"/>
          <w:kern w:val="0"/>
          <w:sz w:val="24"/>
          <w:szCs w:val="24"/>
        </w:rPr>
        <w:t>0374-2968027</w:t>
      </w:r>
      <w:r>
        <w:rPr>
          <w:rFonts w:ascii="宋体" w:eastAsia="宋体" w:hAnsi="宋体" w:cs="宋体" w:hint="eastAsia"/>
          <w:kern w:val="0"/>
          <w:sz w:val="24"/>
          <w:szCs w:val="24"/>
        </w:rPr>
        <w:t>）。</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d. </w:t>
      </w:r>
      <w:r>
        <w:rPr>
          <w:rFonts w:ascii="宋体" w:eastAsia="宋体" w:hAnsi="宋体" w:cs="宋体" w:hint="eastAsia"/>
          <w:kern w:val="0"/>
          <w:sz w:val="24"/>
          <w:szCs w:val="24"/>
        </w:rPr>
        <w:t>因投标人自身原因无法及时退还投标保证金，滞留三年以上的，投标保证金上缴财政。</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有下列情形之一的，投标保证金不予退还</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投标有效期内投标人撤销投标文件的；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投标人在投标文件中提供虚假材料的；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c. </w:t>
      </w:r>
      <w:r>
        <w:rPr>
          <w:rFonts w:ascii="宋体" w:eastAsia="宋体" w:hAnsi="宋体" w:cs="宋体" w:hint="eastAsia"/>
          <w:kern w:val="0"/>
          <w:sz w:val="24"/>
          <w:szCs w:val="24"/>
        </w:rPr>
        <w:t>除因不可抗力或招标文件认可的情形以外，中标人不与采购</w:t>
      </w:r>
      <w:r>
        <w:rPr>
          <w:rFonts w:ascii="宋体" w:eastAsia="宋体" w:hAnsi="宋体" w:cs="宋体" w:hint="eastAsia"/>
          <w:kern w:val="0"/>
          <w:sz w:val="24"/>
          <w:szCs w:val="24"/>
        </w:rPr>
        <w:t>人签订合同的；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d. </w:t>
      </w:r>
      <w:r>
        <w:rPr>
          <w:rFonts w:ascii="宋体" w:eastAsia="宋体" w:hAnsi="宋体" w:cs="宋体" w:hint="eastAsia"/>
          <w:kern w:val="0"/>
          <w:sz w:val="24"/>
          <w:szCs w:val="24"/>
        </w:rPr>
        <w:t>投标人与采购人、其他投标人或者采购代理机构恶意串通的；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e. </w:t>
      </w:r>
      <w:r>
        <w:rPr>
          <w:rFonts w:ascii="宋体" w:eastAsia="宋体" w:hAnsi="宋体" w:cs="宋体" w:hint="eastAsia"/>
          <w:kern w:val="0"/>
          <w:sz w:val="24"/>
          <w:szCs w:val="24"/>
        </w:rPr>
        <w:t>法律法规及招标文件规定的其他情形。</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 w:val="24"/>
          <w:szCs w:val="24"/>
        </w:rPr>
        <w:t>2017</w:t>
      </w: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号）规定，进行调查、认定、记录，并予以公示公告。对涉嫌串通投标，经调查核实后，记录不良行为，移交有关部门进行查处，不予退还的保证金上缴国库。</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投标文件的数量和签署盖章</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投标人应提交投标文件份数见“投标人须知前附表”。</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在招标文件中已明示需盖章及签名</w:t>
      </w:r>
      <w:r>
        <w:rPr>
          <w:rFonts w:ascii="宋体" w:eastAsia="宋体" w:hAnsi="宋体" w:cs="宋体" w:hint="eastAsia"/>
          <w:kern w:val="0"/>
          <w:sz w:val="24"/>
          <w:szCs w:val="24"/>
        </w:rPr>
        <w:t>之处，电子投标文件应按招标文件要求加盖投标人电子印章和法人电子印章或授权代表电子印章。</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纸质投标文件是指投标人电子投标文件制作完成后生成的后缀名为“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”的文件打印的投标文件。纸质投标文件正本和副本封面上应清楚标明</w:t>
      </w:r>
      <w:r>
        <w:rPr>
          <w:rFonts w:ascii="宋体" w:eastAsia="宋体" w:hAnsi="宋体" w:cs="宋体"/>
          <w:kern w:val="0"/>
          <w:sz w:val="24"/>
          <w:szCs w:val="24"/>
        </w:rPr>
        <w:t>“</w:t>
      </w:r>
      <w:r>
        <w:rPr>
          <w:rFonts w:ascii="宋体" w:eastAsia="宋体" w:hAnsi="宋体" w:cs="宋体" w:hint="eastAsia"/>
          <w:kern w:val="0"/>
          <w:sz w:val="24"/>
          <w:szCs w:val="24"/>
        </w:rPr>
        <w:t>正本</w:t>
      </w:r>
      <w:r>
        <w:rPr>
          <w:rFonts w:ascii="宋体" w:eastAsia="宋体" w:hAnsi="宋体" w:cs="宋体"/>
          <w:kern w:val="0"/>
          <w:sz w:val="24"/>
          <w:szCs w:val="24"/>
        </w:rPr>
        <w:t>”</w:t>
      </w:r>
      <w:r>
        <w:rPr>
          <w:rFonts w:ascii="宋体" w:eastAsia="宋体" w:hAnsi="宋体" w:cs="宋体" w:hint="eastAsia"/>
          <w:kern w:val="0"/>
          <w:sz w:val="24"/>
          <w:szCs w:val="24"/>
        </w:rPr>
        <w:t>或</w:t>
      </w:r>
      <w:r>
        <w:rPr>
          <w:rFonts w:ascii="宋体" w:eastAsia="宋体" w:hAnsi="宋体" w:cs="宋体"/>
          <w:kern w:val="0"/>
          <w:sz w:val="24"/>
          <w:szCs w:val="24"/>
        </w:rPr>
        <w:t>“</w:t>
      </w:r>
      <w:r>
        <w:rPr>
          <w:rFonts w:ascii="宋体" w:eastAsia="宋体" w:hAnsi="宋体" w:cs="宋体" w:hint="eastAsia"/>
          <w:kern w:val="0"/>
          <w:sz w:val="24"/>
          <w:szCs w:val="24"/>
        </w:rPr>
        <w:t>副本</w:t>
      </w:r>
      <w:r>
        <w:rPr>
          <w:rFonts w:ascii="宋体" w:eastAsia="宋体" w:hAnsi="宋体" w:cs="宋体"/>
          <w:kern w:val="0"/>
          <w:sz w:val="24"/>
          <w:szCs w:val="24"/>
        </w:rPr>
        <w:t>”</w:t>
      </w:r>
      <w:r>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纸质投标文件副本可以是纸质投标文件的正本复印而成。</w:t>
      </w:r>
    </w:p>
    <w:p w:rsidR="00C4290D" w:rsidRDefault="00C4290D">
      <w:pPr>
        <w:tabs>
          <w:tab w:val="left" w:pos="1260"/>
        </w:tabs>
        <w:autoSpaceDE w:val="0"/>
        <w:autoSpaceDN w:val="0"/>
        <w:spacing w:line="360" w:lineRule="auto"/>
        <w:contextualSpacing/>
        <w:rPr>
          <w:rFonts w:ascii="宋体" w:eastAsia="宋体" w:hAnsi="宋体" w:cs="仿宋_GB2312"/>
          <w:sz w:val="24"/>
          <w:szCs w:val="24"/>
          <w:lang w:val="zh-CN"/>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533099888"/>
      <w:r>
        <w:rPr>
          <w:rFonts w:ascii="宋体" w:eastAsia="宋体" w:hAnsi="宋体" w:cs="宋体" w:hint="eastAsia"/>
          <w:b/>
          <w:kern w:val="0"/>
          <w:sz w:val="28"/>
          <w:szCs w:val="28"/>
        </w:rPr>
        <w:t>四、投标文件的递交</w:t>
      </w:r>
      <w:bookmarkEnd w:id="9"/>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投标文件的密封</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投标人应将纸质投标文件“正本”、“</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副本”分别密封包装。使用电子介质存储的投标文件单独密封包装，并随纸质投标文件一并提交。</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投标文件如果未按规定密封，招标人将拒绝接收。</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投标截止时间</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招标人可以按本须知第</w:t>
      </w:r>
      <w:r>
        <w:rPr>
          <w:rFonts w:ascii="宋体" w:eastAsia="宋体" w:hAnsi="宋体" w:cs="宋体" w:hint="eastAsia"/>
          <w:kern w:val="0"/>
          <w:sz w:val="24"/>
          <w:szCs w:val="24"/>
        </w:rPr>
        <w:t>10</w:t>
      </w:r>
      <w:r>
        <w:rPr>
          <w:rFonts w:ascii="宋体" w:eastAsia="宋体" w:hAnsi="宋体" w:cs="宋体" w:hint="eastAsia"/>
          <w:kern w:val="0"/>
          <w:sz w:val="24"/>
          <w:szCs w:val="24"/>
        </w:rPr>
        <w:t>条规定，通过修改招标文件自行决定酌情延长投标截止期。在此情况下，招标人和投标人受投标</w:t>
      </w:r>
      <w:r>
        <w:rPr>
          <w:rFonts w:ascii="宋体" w:eastAsia="宋体" w:hAnsi="宋体" w:cs="宋体" w:hint="eastAsia"/>
          <w:kern w:val="0"/>
          <w:sz w:val="24"/>
          <w:szCs w:val="24"/>
        </w:rPr>
        <w:t>截止期制约的所有权利和义务均应延长至新的截止日期和时间。投标人按招标人修改通知规定的时间递交投标文件。</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迟交的投标文件</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投标截止时间之后送达</w:t>
      </w:r>
      <w:r>
        <w:rPr>
          <w:rFonts w:ascii="宋体" w:eastAsia="宋体" w:hAnsi="宋体" w:cs="宋体" w:hint="eastAsia"/>
          <w:kern w:val="0"/>
          <w:sz w:val="24"/>
          <w:szCs w:val="24"/>
        </w:rPr>
        <w:t>/</w:t>
      </w:r>
      <w:r>
        <w:rPr>
          <w:rFonts w:ascii="宋体" w:eastAsia="宋体" w:hAnsi="宋体" w:cs="宋体" w:hint="eastAsia"/>
          <w:kern w:val="0"/>
          <w:sz w:val="24"/>
          <w:szCs w:val="24"/>
        </w:rPr>
        <w:t>上传的投标文件，招标人将拒绝接收。</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投标文件的修改和撤回</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投标人在投标截止时间前，对所递交的纸质投标文件进行补充、修改或者撤回的，须书面通知招标人。</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投标人补充、修改的内容并作为投标文件的组成部分。补充或修</w:t>
      </w:r>
      <w:r>
        <w:rPr>
          <w:rFonts w:ascii="宋体" w:eastAsia="宋体" w:hAnsi="宋体" w:cs="宋体" w:hint="eastAsia"/>
          <w:kern w:val="0"/>
          <w:sz w:val="24"/>
          <w:szCs w:val="24"/>
        </w:rPr>
        <w:t>改应当按招标文件要求签署、盖章、密封、递交，并应注明“修改</w:t>
      </w:r>
      <w:r>
        <w:rPr>
          <w:rFonts w:ascii="宋体" w:eastAsia="宋体" w:hAnsi="宋体" w:cs="宋体"/>
          <w:kern w:val="0"/>
          <w:sz w:val="24"/>
          <w:szCs w:val="24"/>
        </w:rPr>
        <w:t>”</w:t>
      </w:r>
      <w:r>
        <w:rPr>
          <w:rFonts w:ascii="宋体" w:eastAsia="宋体" w:hAnsi="宋体" w:cs="宋体" w:hint="eastAsia"/>
          <w:kern w:val="0"/>
          <w:sz w:val="24"/>
          <w:szCs w:val="24"/>
        </w:rPr>
        <w:t>或“补充</w:t>
      </w:r>
      <w:r>
        <w:rPr>
          <w:rFonts w:ascii="宋体" w:eastAsia="宋体" w:hAnsi="宋体" w:cs="宋体"/>
          <w:kern w:val="0"/>
          <w:sz w:val="24"/>
          <w:szCs w:val="24"/>
        </w:rPr>
        <w:t>”</w:t>
      </w:r>
      <w:r>
        <w:rPr>
          <w:rFonts w:ascii="宋体" w:eastAsia="宋体" w:hAnsi="宋体" w:cs="宋体" w:hint="eastAsia"/>
          <w:kern w:val="0"/>
          <w:sz w:val="24"/>
          <w:szCs w:val="24"/>
        </w:rPr>
        <w:t>字样。</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投标人在递交纸质投标文件后，可以撤回其投标，但投标人必须在规定的投标截止时间前以书面形式告知招标人。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投标人不得在投标有效期内撤销投标文件，否则招标人将不退还其投标保证金。</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除投标人须知前附表另有规定外，投标人所提交的电子投标文件、纸质投标文件及电子介质存储的备份文件不予退还。</w:t>
      </w:r>
    </w:p>
    <w:p w:rsidR="00C4290D" w:rsidRDefault="00C4290D">
      <w:pPr>
        <w:autoSpaceDE w:val="0"/>
        <w:autoSpaceDN w:val="0"/>
        <w:spacing w:line="360" w:lineRule="auto"/>
        <w:contextualSpacing/>
        <w:rPr>
          <w:rFonts w:ascii="宋体" w:eastAsia="宋体" w:hAnsi="宋体" w:cs="宋体"/>
          <w:kern w:val="0"/>
          <w:sz w:val="24"/>
          <w:szCs w:val="24"/>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533099889"/>
      <w:r>
        <w:rPr>
          <w:rFonts w:ascii="宋体" w:eastAsia="宋体" w:hAnsi="宋体" w:cs="宋体" w:hint="eastAsia"/>
          <w:b/>
          <w:kern w:val="0"/>
          <w:sz w:val="28"/>
          <w:szCs w:val="28"/>
        </w:rPr>
        <w:t>五、开标和评标</w:t>
      </w:r>
      <w:bookmarkEnd w:id="10"/>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开标</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）电子投标文件的解密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全流程电子化交易项目电子投标文件采用双重加密。解密需分标段进行两次解密。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投标人解密：投标人使用本单位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数字证书远程或现场进行解密。需开标现场使用一体机进行解密的，请在代理机构引导下进行。</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数字证书进行再次解密。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电子投标文件解密异常情况处理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因电子交易系统异常无法解密电子投标文件的，使用纸质投标文件以人工方式进行。</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因投标人原因电子投标文件解密失败的，由系统技术人员协助投标人将备</w:t>
      </w:r>
      <w:r>
        <w:rPr>
          <w:rFonts w:ascii="宋体" w:eastAsia="宋体" w:hAnsi="宋体" w:cs="宋体" w:hint="eastAsia"/>
          <w:kern w:val="0"/>
          <w:sz w:val="24"/>
          <w:szCs w:val="24"/>
        </w:rPr>
        <w:lastRenderedPageBreak/>
        <w:t>份文件（电子介质存储）导入系统。若备份文件（电子介质存储）无法导入系统或导入系统仍无法解密的，其投标</w:t>
      </w:r>
      <w:r>
        <w:rPr>
          <w:rFonts w:ascii="宋体" w:eastAsia="宋体" w:hAnsi="宋体" w:cs="宋体" w:hint="eastAsia"/>
          <w:kern w:val="0"/>
          <w:sz w:val="24"/>
          <w:szCs w:val="24"/>
        </w:rPr>
        <w:t>将被拒绝。</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投标人不足</w:t>
      </w:r>
      <w:r>
        <w:rPr>
          <w:rFonts w:ascii="宋体" w:eastAsia="宋体" w:hAnsi="宋体" w:cs="宋体" w:hint="eastAsia"/>
          <w:kern w:val="0"/>
          <w:sz w:val="24"/>
          <w:szCs w:val="24"/>
        </w:rPr>
        <w:t>3</w:t>
      </w:r>
      <w:r>
        <w:rPr>
          <w:rFonts w:ascii="宋体" w:eastAsia="宋体" w:hAnsi="宋体" w:cs="宋体" w:hint="eastAsia"/>
          <w:kern w:val="0"/>
          <w:sz w:val="24"/>
          <w:szCs w:val="24"/>
        </w:rPr>
        <w:t>家的，不得开标。</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投标人未参加开标的，视同认可开标结果。</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资格审查</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开标结束后，采购人依法对投标人的资格进行审查。合格投标人不足</w:t>
      </w:r>
      <w:r>
        <w:rPr>
          <w:rFonts w:ascii="宋体" w:eastAsia="宋体" w:hAnsi="宋体" w:cs="宋体" w:hint="eastAsia"/>
          <w:kern w:val="0"/>
          <w:sz w:val="24"/>
          <w:szCs w:val="24"/>
        </w:rPr>
        <w:t>3</w:t>
      </w:r>
      <w:r>
        <w:rPr>
          <w:rFonts w:ascii="宋体" w:eastAsia="宋体" w:hAnsi="宋体" w:cs="宋体" w:hint="eastAsia"/>
          <w:kern w:val="0"/>
          <w:sz w:val="24"/>
          <w:szCs w:val="24"/>
        </w:rPr>
        <w:t>家的，不得评标。</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评标委员会的组成</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招标人将依法组建评标委员会，评标委员会由采购人代表和评审专家组成，成员人数应当为</w:t>
      </w:r>
      <w:r>
        <w:rPr>
          <w:rFonts w:ascii="宋体" w:eastAsia="宋体" w:hAnsi="宋体" w:cs="宋体" w:hint="eastAsia"/>
          <w:kern w:val="0"/>
          <w:sz w:val="24"/>
          <w:szCs w:val="24"/>
        </w:rPr>
        <w:t>5</w:t>
      </w:r>
      <w:r>
        <w:rPr>
          <w:rFonts w:ascii="宋体" w:eastAsia="宋体" w:hAnsi="宋体" w:cs="宋体" w:hint="eastAsia"/>
          <w:kern w:val="0"/>
          <w:sz w:val="24"/>
          <w:szCs w:val="24"/>
        </w:rPr>
        <w:t>人以上单数，其中评审专家的人数不少于评标委员会成员总数的三分之二。评审专家依法从政府采购评审专家库中随机抽取。</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采购项目符合下列情形之一的，评标委员会成员人数应当为</w:t>
      </w:r>
      <w:r>
        <w:rPr>
          <w:rFonts w:ascii="宋体" w:eastAsia="宋体" w:hAnsi="宋体" w:cs="宋体" w:hint="eastAsia"/>
          <w:kern w:val="0"/>
          <w:sz w:val="24"/>
          <w:szCs w:val="24"/>
        </w:rPr>
        <w:t>7</w:t>
      </w:r>
      <w:r>
        <w:rPr>
          <w:rFonts w:ascii="宋体" w:eastAsia="宋体" w:hAnsi="宋体" w:cs="宋体" w:hint="eastAsia"/>
          <w:kern w:val="0"/>
          <w:sz w:val="24"/>
          <w:szCs w:val="24"/>
        </w:rPr>
        <w:t>人以上单数：</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）采购预算金额在</w:t>
      </w:r>
      <w:r>
        <w:rPr>
          <w:rFonts w:ascii="宋体" w:eastAsia="宋体" w:hAnsi="宋体" w:cs="宋体" w:hint="eastAsia"/>
          <w:kern w:val="0"/>
          <w:sz w:val="24"/>
          <w:szCs w:val="24"/>
        </w:rPr>
        <w:t>1000</w:t>
      </w:r>
      <w:r>
        <w:rPr>
          <w:rFonts w:ascii="宋体" w:eastAsia="宋体" w:hAnsi="宋体" w:cs="宋体" w:hint="eastAsia"/>
          <w:kern w:val="0"/>
          <w:sz w:val="24"/>
          <w:szCs w:val="24"/>
        </w:rPr>
        <w:t>万元以上；</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）技术复杂；</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）社会影响较大。</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评审专家对本单位的采购项目只能作为采购人代表参与评标。采购代理机构工作人员不得参加由本机构代理的政府采购项目的评标。</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评审专家与投标人存在下列利害关系之一的</w:t>
      </w:r>
      <w:r>
        <w:rPr>
          <w:rFonts w:ascii="宋体" w:eastAsia="宋体" w:hAnsi="宋体" w:cs="宋体" w:hint="eastAsia"/>
          <w:kern w:val="0"/>
          <w:sz w:val="24"/>
          <w:szCs w:val="24"/>
        </w:rPr>
        <w:t>,</w:t>
      </w:r>
      <w:r>
        <w:rPr>
          <w:rFonts w:ascii="宋体" w:eastAsia="宋体" w:hAnsi="宋体" w:cs="宋体" w:hint="eastAsia"/>
          <w:kern w:val="0"/>
          <w:sz w:val="24"/>
          <w:szCs w:val="24"/>
        </w:rPr>
        <w:t>应当回避</w:t>
      </w:r>
      <w:r>
        <w:rPr>
          <w:rFonts w:ascii="宋体" w:eastAsia="宋体" w:hAnsi="宋体" w:cs="宋体" w:hint="eastAsia"/>
          <w:kern w:val="0"/>
          <w:sz w:val="24"/>
          <w:szCs w:val="24"/>
        </w:rPr>
        <w:t>:</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）参加采购活动前三年内</w:t>
      </w:r>
      <w:r>
        <w:rPr>
          <w:rFonts w:ascii="宋体" w:eastAsia="宋体" w:hAnsi="宋体" w:cs="宋体" w:hint="eastAsia"/>
          <w:kern w:val="0"/>
          <w:sz w:val="24"/>
          <w:szCs w:val="24"/>
        </w:rPr>
        <w:t>,</w:t>
      </w:r>
      <w:r>
        <w:rPr>
          <w:rFonts w:ascii="宋体" w:eastAsia="宋体" w:hAnsi="宋体" w:cs="宋体" w:hint="eastAsia"/>
          <w:kern w:val="0"/>
          <w:sz w:val="24"/>
          <w:szCs w:val="24"/>
        </w:rPr>
        <w:t>与供应商存在劳动关系</w:t>
      </w:r>
      <w:r>
        <w:rPr>
          <w:rFonts w:ascii="宋体" w:eastAsia="宋体" w:hAnsi="宋体" w:cs="宋体" w:hint="eastAsia"/>
          <w:kern w:val="0"/>
          <w:sz w:val="24"/>
          <w:szCs w:val="24"/>
        </w:rPr>
        <w:t>,</w:t>
      </w:r>
      <w:r>
        <w:rPr>
          <w:rFonts w:ascii="宋体" w:eastAsia="宋体" w:hAnsi="宋体" w:cs="宋体" w:hint="eastAsia"/>
          <w:kern w:val="0"/>
          <w:sz w:val="24"/>
          <w:szCs w:val="24"/>
        </w:rPr>
        <w:t>或者担任过供应商的董事、监事</w:t>
      </w:r>
      <w:r>
        <w:rPr>
          <w:rFonts w:ascii="宋体" w:eastAsia="宋体" w:hAnsi="宋体" w:cs="宋体" w:hint="eastAsia"/>
          <w:kern w:val="0"/>
          <w:sz w:val="24"/>
          <w:szCs w:val="24"/>
        </w:rPr>
        <w:t>,</w:t>
      </w:r>
      <w:r>
        <w:rPr>
          <w:rFonts w:ascii="宋体" w:eastAsia="宋体" w:hAnsi="宋体" w:cs="宋体" w:hint="eastAsia"/>
          <w:kern w:val="0"/>
          <w:sz w:val="24"/>
          <w:szCs w:val="24"/>
        </w:rPr>
        <w:t>或者是供应商的控股股东或实际控制人；</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）与供应商的法定代表人或者负责人有夫妻、直系血亲、三代以内旁系血</w:t>
      </w:r>
      <w:r>
        <w:rPr>
          <w:rFonts w:ascii="宋体" w:eastAsia="宋体" w:hAnsi="宋体" w:cs="宋体" w:hint="eastAsia"/>
          <w:kern w:val="0"/>
          <w:sz w:val="24"/>
          <w:szCs w:val="24"/>
        </w:rPr>
        <w:lastRenderedPageBreak/>
        <w:t>亲或者近姻亲关系；</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）与供应商有其他可能影响政府采购活动公平、公正进行的关系。</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评审专家发现本人与参加采购活动的供应商有利害关系的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应当主动提出回避。采购人或者代理机构发现评审专家与参加采购活动的供应商有利害关系的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应当要求其回避。</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采购人不得担任评标小组长。</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采购人可以在评标前说明项目背景和采购需求，说明内容不得含有歧</w:t>
      </w:r>
      <w:r>
        <w:rPr>
          <w:rFonts w:ascii="宋体" w:eastAsia="宋体" w:hAnsi="宋体" w:cs="宋体" w:hint="eastAsia"/>
          <w:kern w:val="0"/>
          <w:sz w:val="24"/>
          <w:szCs w:val="24"/>
        </w:rPr>
        <w:t>视性、倾向性意见，不得超出招标文件所述范围。说明应当提交书面材料，并随采购文件一并存档。</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评标委员会成员名单在评标结果公告前应当保密。</w:t>
      </w:r>
    </w:p>
    <w:p w:rsidR="00C4290D" w:rsidRDefault="00C4290D">
      <w:pPr>
        <w:autoSpaceDE w:val="0"/>
        <w:autoSpaceDN w:val="0"/>
        <w:spacing w:line="360" w:lineRule="auto"/>
        <w:ind w:left="42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符合性审查</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审查、评价投标文件是否符合招标文件的商务、技术等实质性要求。</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可要求投标人对投标文件有关事项作出澄清或者说明。</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投标文件的澄清</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投标人的澄清文件是其投标文件的组成部分。</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投标文件报价出现前后不一致的修正</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）投标文件中开标一览表</w:t>
      </w:r>
      <w:r>
        <w:rPr>
          <w:rFonts w:ascii="宋体" w:eastAsia="宋体" w:hAnsi="宋体" w:cs="宋体" w:hint="eastAsia"/>
          <w:kern w:val="0"/>
          <w:sz w:val="24"/>
          <w:szCs w:val="24"/>
        </w:rPr>
        <w:t>(</w:t>
      </w:r>
      <w:r>
        <w:rPr>
          <w:rFonts w:ascii="宋体" w:eastAsia="宋体" w:hAnsi="宋体" w:cs="宋体" w:hint="eastAsia"/>
          <w:kern w:val="0"/>
          <w:sz w:val="24"/>
          <w:szCs w:val="24"/>
        </w:rPr>
        <w:t>报价表</w:t>
      </w:r>
      <w:r>
        <w:rPr>
          <w:rFonts w:ascii="宋体" w:eastAsia="宋体" w:hAnsi="宋体" w:cs="宋体" w:hint="eastAsia"/>
          <w:kern w:val="0"/>
          <w:sz w:val="24"/>
          <w:szCs w:val="24"/>
        </w:rPr>
        <w:t>)</w:t>
      </w:r>
      <w:r>
        <w:rPr>
          <w:rFonts w:ascii="宋体" w:eastAsia="宋体" w:hAnsi="宋体" w:cs="宋体" w:hint="eastAsia"/>
          <w:kern w:val="0"/>
          <w:sz w:val="24"/>
          <w:szCs w:val="24"/>
        </w:rPr>
        <w:t>内容与投标文件中相应内容不一致的，</w:t>
      </w:r>
      <w:r>
        <w:rPr>
          <w:rFonts w:ascii="宋体" w:eastAsia="宋体" w:hAnsi="宋体" w:cs="宋体" w:hint="eastAsia"/>
          <w:kern w:val="0"/>
          <w:sz w:val="24"/>
          <w:szCs w:val="24"/>
        </w:rPr>
        <w:lastRenderedPageBreak/>
        <w:t>以开标一览表</w:t>
      </w:r>
      <w:r>
        <w:rPr>
          <w:rFonts w:ascii="宋体" w:eastAsia="宋体" w:hAnsi="宋体" w:cs="宋体" w:hint="eastAsia"/>
          <w:kern w:val="0"/>
          <w:sz w:val="24"/>
          <w:szCs w:val="24"/>
        </w:rPr>
        <w:t>(</w:t>
      </w:r>
      <w:r>
        <w:rPr>
          <w:rFonts w:ascii="宋体" w:eastAsia="宋体" w:hAnsi="宋体" w:cs="宋体" w:hint="eastAsia"/>
          <w:kern w:val="0"/>
          <w:sz w:val="24"/>
          <w:szCs w:val="24"/>
        </w:rPr>
        <w:t>报价表</w:t>
      </w:r>
      <w:r>
        <w:rPr>
          <w:rFonts w:ascii="宋体" w:eastAsia="宋体" w:hAnsi="宋体" w:cs="宋体" w:hint="eastAsia"/>
          <w:kern w:val="0"/>
          <w:sz w:val="24"/>
          <w:szCs w:val="24"/>
        </w:rPr>
        <w:t>)</w:t>
      </w:r>
      <w:r>
        <w:rPr>
          <w:rFonts w:ascii="宋体" w:eastAsia="宋体" w:hAnsi="宋体" w:cs="宋体" w:hint="eastAsia"/>
          <w:kern w:val="0"/>
          <w:sz w:val="24"/>
          <w:szCs w:val="24"/>
        </w:rPr>
        <w:t>为准；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）大写金额和小写</w:t>
      </w:r>
      <w:r>
        <w:rPr>
          <w:rFonts w:ascii="宋体" w:eastAsia="宋体" w:hAnsi="宋体" w:cs="宋体" w:hint="eastAsia"/>
          <w:kern w:val="0"/>
          <w:sz w:val="24"/>
          <w:szCs w:val="24"/>
        </w:rPr>
        <w:t>金额不一致的，以大写金额为准；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单价金额小数点或者百分比有明显错位的，以开标一览表的总价为准，并修改单价；</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cs="宋体" w:hint="eastAsia"/>
          <w:kern w:val="0"/>
          <w:sz w:val="24"/>
          <w:szCs w:val="24"/>
        </w:rPr>
        <w:t>28.2</w:t>
      </w:r>
      <w:r>
        <w:rPr>
          <w:rFonts w:ascii="宋体" w:eastAsia="宋体" w:hAnsi="宋体" w:cs="宋体" w:hint="eastAsia"/>
          <w:kern w:val="0"/>
          <w:sz w:val="24"/>
          <w:szCs w:val="24"/>
        </w:rPr>
        <w:t>规定经投标人确认后产生约束力，投标人不确认的，其投标无效。</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投标无效情形</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投标文件属下列情况之一的，按照无效投标处理：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）未按照招标文件的规定提交投标保证金的；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投标文件未按招标文件要求签署、盖章的；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不具备招标文件中规</w:t>
      </w:r>
      <w:r>
        <w:rPr>
          <w:rFonts w:ascii="宋体" w:eastAsia="宋体" w:hAnsi="宋体" w:cs="宋体" w:hint="eastAsia"/>
          <w:kern w:val="0"/>
          <w:sz w:val="24"/>
          <w:szCs w:val="24"/>
        </w:rPr>
        <w:t>定的资格要求的；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报价超过招标文件中规定的预算金额或者最高限价的；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投标文件含有采购人不能接受的附加条件的</w:t>
      </w:r>
      <w:r>
        <w:rPr>
          <w:rFonts w:ascii="宋体" w:eastAsia="宋体" w:hAnsi="宋体" w:cs="宋体" w:hint="eastAsia"/>
          <w:kern w:val="0"/>
          <w:sz w:val="24"/>
          <w:szCs w:val="24"/>
        </w:rPr>
        <w:t>。</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有下列情形之一的，视为投标人串通投标，其投标无效：</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不同投标人的投标文件由同一单位或者个人编制；</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不同投标人委托同一单位或者个人办理投标事宜；</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不同投标人的投标文件载明的项目管理成员或者联系人员为同一人；</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不同投标人的投标文件异常一致或者投标报价呈规律性差异；</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不同投标人的投标文件相互混装；</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不同投标人的投标保证金从同一单位或者个人的账户转出。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eastAsia="宋体" w:hAnsi="宋体" w:cs="宋体" w:hint="eastAsia"/>
          <w:kern w:val="0"/>
          <w:sz w:val="24"/>
          <w:szCs w:val="24"/>
        </w:rPr>
        <w:lastRenderedPageBreak/>
        <w:t>评标委员会应当将其作为无效投标处理。</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kern w:val="0"/>
          <w:sz w:val="24"/>
          <w:szCs w:val="24"/>
        </w:rPr>
        <w:t>法律、法规</w:t>
      </w:r>
      <w:r>
        <w:rPr>
          <w:rFonts w:ascii="宋体" w:eastAsia="宋体" w:hAnsi="宋体" w:cs="宋体"/>
          <w:kern w:val="0"/>
          <w:sz w:val="24"/>
          <w:szCs w:val="24"/>
        </w:rPr>
        <w:t>和招标文件规定的其他无效情形。</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相同品牌投标人的认定</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cs="宋体" w:hint="eastAsia"/>
          <w:kern w:val="0"/>
          <w:sz w:val="24"/>
          <w:szCs w:val="24"/>
        </w:rPr>
        <w:t>;</w:t>
      </w:r>
      <w:r>
        <w:rPr>
          <w:rFonts w:ascii="宋体" w:eastAsia="宋体" w:hAnsi="宋体" w:cs="宋体" w:hint="eastAsia"/>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投标文件的比较与评价</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评标方法、评标标准</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评标方法</w:t>
      </w:r>
      <w:r>
        <w:rPr>
          <w:rFonts w:ascii="宋体" w:eastAsia="宋体" w:hAnsi="宋体" w:cs="宋体" w:hint="eastAsia"/>
          <w:kern w:val="0"/>
          <w:sz w:val="24"/>
          <w:szCs w:val="24"/>
        </w:rPr>
        <w:t>分为最低评标价法和综合评分法。</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最低评标价法</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最低评标价法，是指投标文件满足招标文件全部实质性要求，且投标报价最低的投标人为中标候选人的评标方法。</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采用最低评标价法评标时，除了算术修正和落实政府采购政策需进行的价格扣除外，不能对投标人的投标价格进行任何调整。</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综合评分法，是指投标文件满足招标文件全部实质性要求，且按照评审</w:t>
      </w:r>
      <w:r>
        <w:rPr>
          <w:rFonts w:ascii="宋体" w:eastAsia="宋体" w:hAnsi="宋体" w:cs="宋体" w:hint="eastAsia"/>
          <w:kern w:val="0"/>
          <w:sz w:val="24"/>
          <w:szCs w:val="24"/>
        </w:rPr>
        <w:lastRenderedPageBreak/>
        <w:t>因素的量化指标评审得分最高的投标人为中标候选人的评标方法。</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价格分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价格分采用低价优先法计算，即满足招标文件要求且投标价格最低的投标报价为评标基准价，其价格分为满分。其他投标人的价格分统一按照下列公式计算：</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投标报价得分</w:t>
      </w:r>
      <w:r>
        <w:rPr>
          <w:rFonts w:ascii="宋体" w:eastAsia="宋体" w:hAnsi="宋体" w:cs="宋体" w:hint="eastAsia"/>
          <w:kern w:val="0"/>
          <w:sz w:val="24"/>
          <w:szCs w:val="24"/>
        </w:rPr>
        <w:t>=(</w:t>
      </w:r>
      <w:r>
        <w:rPr>
          <w:rFonts w:ascii="宋体" w:eastAsia="宋体" w:hAnsi="宋体" w:cs="宋体" w:hint="eastAsia"/>
          <w:kern w:val="0"/>
          <w:sz w:val="24"/>
          <w:szCs w:val="24"/>
        </w:rPr>
        <w:t>评标基准价</w:t>
      </w:r>
      <w:r>
        <w:rPr>
          <w:rFonts w:ascii="宋体" w:eastAsia="宋体" w:hAnsi="宋体" w:cs="宋体" w:hint="eastAsia"/>
          <w:kern w:val="0"/>
          <w:sz w:val="24"/>
          <w:szCs w:val="24"/>
        </w:rPr>
        <w:t>/</w:t>
      </w:r>
      <w:r>
        <w:rPr>
          <w:rFonts w:ascii="宋体" w:eastAsia="宋体" w:hAnsi="宋体" w:cs="宋体" w:hint="eastAsia"/>
          <w:kern w:val="0"/>
          <w:sz w:val="24"/>
          <w:szCs w:val="24"/>
        </w:rPr>
        <w:t>投标报价</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100</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评标总得分</w:t>
      </w:r>
      <w:r>
        <w:rPr>
          <w:rFonts w:ascii="宋体" w:eastAsia="宋体" w:hAnsi="宋体" w:cs="宋体" w:hint="eastAsia"/>
          <w:kern w:val="0"/>
          <w:sz w:val="24"/>
          <w:szCs w:val="24"/>
        </w:rPr>
        <w:t>=F1</w:t>
      </w:r>
      <w:r>
        <w:rPr>
          <w:rFonts w:ascii="宋体" w:eastAsia="宋体" w:hAnsi="宋体" w:cs="宋体" w:hint="eastAsia"/>
          <w:kern w:val="0"/>
          <w:sz w:val="24"/>
          <w:szCs w:val="24"/>
        </w:rPr>
        <w:t>×</w:t>
      </w:r>
      <w:r>
        <w:rPr>
          <w:rFonts w:ascii="宋体" w:eastAsia="宋体" w:hAnsi="宋体" w:cs="宋体" w:hint="eastAsia"/>
          <w:kern w:val="0"/>
          <w:sz w:val="24"/>
          <w:szCs w:val="24"/>
        </w:rPr>
        <w:t>A1+F2</w:t>
      </w:r>
      <w:r>
        <w:rPr>
          <w:rFonts w:ascii="宋体" w:eastAsia="宋体" w:hAnsi="宋体" w:cs="宋体" w:hint="eastAsia"/>
          <w:kern w:val="0"/>
          <w:sz w:val="24"/>
          <w:szCs w:val="24"/>
        </w:rPr>
        <w:t>×</w:t>
      </w:r>
      <w:r>
        <w:rPr>
          <w:rFonts w:ascii="宋体" w:eastAsia="宋体" w:hAnsi="宋体" w:cs="宋体" w:hint="eastAsia"/>
          <w:kern w:val="0"/>
          <w:sz w:val="24"/>
          <w:szCs w:val="24"/>
        </w:rPr>
        <w:t>A2+</w:t>
      </w:r>
      <w:r>
        <w:rPr>
          <w:rFonts w:ascii="宋体" w:eastAsia="宋体" w:hAnsi="宋体" w:cs="宋体" w:hint="eastAsia"/>
          <w:kern w:val="0"/>
          <w:sz w:val="24"/>
          <w:szCs w:val="24"/>
        </w:rPr>
        <w:t>……</w:t>
      </w:r>
      <w:r>
        <w:rPr>
          <w:rFonts w:ascii="宋体" w:eastAsia="宋体" w:hAnsi="宋体" w:cs="宋体" w:hint="eastAsia"/>
          <w:kern w:val="0"/>
          <w:sz w:val="24"/>
          <w:szCs w:val="24"/>
        </w:rPr>
        <w:t>+Fn</w:t>
      </w:r>
      <w:r>
        <w:rPr>
          <w:rFonts w:ascii="宋体" w:eastAsia="宋体" w:hAnsi="宋体" w:cs="宋体" w:hint="eastAsia"/>
          <w:kern w:val="0"/>
          <w:sz w:val="24"/>
          <w:szCs w:val="24"/>
        </w:rPr>
        <w:t>×</w:t>
      </w:r>
      <w:r>
        <w:rPr>
          <w:rFonts w:ascii="宋体" w:eastAsia="宋体" w:hAnsi="宋体" w:cs="宋体" w:hint="eastAsia"/>
          <w:kern w:val="0"/>
          <w:sz w:val="24"/>
          <w:szCs w:val="24"/>
        </w:rPr>
        <w:t>An</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F1</w:t>
      </w:r>
      <w:r>
        <w:rPr>
          <w:rFonts w:ascii="宋体" w:eastAsia="宋体" w:hAnsi="宋体" w:cs="宋体" w:hint="eastAsia"/>
          <w:kern w:val="0"/>
          <w:sz w:val="24"/>
          <w:szCs w:val="24"/>
        </w:rPr>
        <w:t>、</w:t>
      </w:r>
      <w:r>
        <w:rPr>
          <w:rFonts w:ascii="宋体" w:eastAsia="宋体" w:hAnsi="宋体" w:cs="宋体" w:hint="eastAsia"/>
          <w:kern w:val="0"/>
          <w:sz w:val="24"/>
          <w:szCs w:val="24"/>
        </w:rPr>
        <w:t>F2</w:t>
      </w:r>
      <w:r>
        <w:rPr>
          <w:rFonts w:ascii="宋体" w:eastAsia="宋体" w:hAnsi="宋体" w:cs="宋体" w:hint="eastAsia"/>
          <w:kern w:val="0"/>
          <w:sz w:val="24"/>
          <w:szCs w:val="24"/>
        </w:rPr>
        <w:t>……</w:t>
      </w:r>
      <w:r>
        <w:rPr>
          <w:rFonts w:ascii="宋体" w:eastAsia="宋体" w:hAnsi="宋体" w:cs="宋体" w:hint="eastAsia"/>
          <w:kern w:val="0"/>
          <w:sz w:val="24"/>
          <w:szCs w:val="24"/>
        </w:rPr>
        <w:t>Fn</w:t>
      </w:r>
      <w:r>
        <w:rPr>
          <w:rFonts w:ascii="宋体" w:eastAsia="宋体" w:hAnsi="宋体" w:cs="宋体" w:hint="eastAsia"/>
          <w:kern w:val="0"/>
          <w:sz w:val="24"/>
          <w:szCs w:val="24"/>
        </w:rPr>
        <w:t>分别为各项评审因素的得分</w:t>
      </w:r>
      <w:r>
        <w:rPr>
          <w:rFonts w:ascii="宋体" w:eastAsia="宋体" w:hAnsi="宋体" w:cs="宋体" w:hint="eastAsia"/>
          <w:kern w:val="0"/>
          <w:sz w:val="24"/>
          <w:szCs w:val="24"/>
        </w:rPr>
        <w:t>;</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A1</w:t>
      </w:r>
      <w:r>
        <w:rPr>
          <w:rFonts w:ascii="宋体" w:eastAsia="宋体" w:hAnsi="宋体" w:cs="宋体" w:hint="eastAsia"/>
          <w:kern w:val="0"/>
          <w:sz w:val="24"/>
          <w:szCs w:val="24"/>
        </w:rPr>
        <w:t>、</w:t>
      </w:r>
      <w:r>
        <w:rPr>
          <w:rFonts w:ascii="宋体" w:eastAsia="宋体" w:hAnsi="宋体" w:cs="宋体" w:hint="eastAsia"/>
          <w:kern w:val="0"/>
          <w:sz w:val="24"/>
          <w:szCs w:val="24"/>
        </w:rPr>
        <w:t>A2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An </w:t>
      </w:r>
      <w:r>
        <w:rPr>
          <w:rFonts w:ascii="宋体" w:eastAsia="宋体" w:hAnsi="宋体" w:cs="宋体" w:hint="eastAsia"/>
          <w:kern w:val="0"/>
          <w:sz w:val="24"/>
          <w:szCs w:val="24"/>
        </w:rPr>
        <w:t>分别为各项评审因素所占的权重</w:t>
      </w:r>
      <w:r>
        <w:rPr>
          <w:rFonts w:ascii="宋体" w:eastAsia="宋体" w:hAnsi="宋体" w:cs="宋体" w:hint="eastAsia"/>
          <w:kern w:val="0"/>
          <w:sz w:val="24"/>
          <w:szCs w:val="24"/>
        </w:rPr>
        <w:t>(A1+A2+</w:t>
      </w:r>
      <w:r>
        <w:rPr>
          <w:rFonts w:ascii="宋体" w:eastAsia="宋体" w:hAnsi="宋体" w:cs="宋体" w:hint="eastAsia"/>
          <w:kern w:val="0"/>
          <w:sz w:val="24"/>
          <w:szCs w:val="24"/>
        </w:rPr>
        <w:t>……</w:t>
      </w:r>
      <w:r>
        <w:rPr>
          <w:rFonts w:ascii="宋体" w:eastAsia="宋体" w:hAnsi="宋体" w:cs="宋体" w:hint="eastAsia"/>
          <w:kern w:val="0"/>
          <w:sz w:val="24"/>
          <w:szCs w:val="24"/>
        </w:rPr>
        <w:t>+An=1)</w:t>
      </w:r>
      <w:r>
        <w:rPr>
          <w:rFonts w:ascii="宋体" w:eastAsia="宋体" w:hAnsi="宋体" w:cs="宋体" w:hint="eastAsia"/>
          <w:kern w:val="0"/>
          <w:sz w:val="24"/>
          <w:szCs w:val="24"/>
        </w:rPr>
        <w:t>。</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评标过程中，不得去掉报价中的最高报价和最低报价。</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因落实政府采购政策进行价格调整的，以调整后的价格计算评标基准价和投标报价。</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b/>
          <w:kern w:val="0"/>
          <w:sz w:val="24"/>
          <w:szCs w:val="24"/>
        </w:rPr>
        <w:t>本次评标具体评标方法、评标标准见（第六章</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资格审查与评标）</w:t>
      </w:r>
      <w:r>
        <w:rPr>
          <w:rFonts w:ascii="宋体" w:eastAsia="宋体" w:hAnsi="宋体" w:cs="宋体" w:hint="eastAsia"/>
          <w:kern w:val="0"/>
          <w:sz w:val="24"/>
          <w:szCs w:val="24"/>
        </w:rPr>
        <w:t>。</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推荐中标候选人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评审意见无效情形</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评标委员会及其成员有下列</w:t>
      </w:r>
      <w:r>
        <w:rPr>
          <w:rFonts w:ascii="宋体" w:eastAsia="宋体" w:hAnsi="宋体" w:cs="宋体" w:hint="eastAsia"/>
          <w:kern w:val="0"/>
          <w:sz w:val="24"/>
          <w:szCs w:val="24"/>
        </w:rPr>
        <w:t>行为之一的，其评审意见无效：</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确定参与评标至评标结束前私自接触投标人；</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接受投标人提出的与投标文件不一致的澄清或者说明，《投标人须知》</w:t>
      </w:r>
      <w:r>
        <w:rPr>
          <w:rFonts w:ascii="宋体" w:eastAsia="宋体" w:hAnsi="宋体" w:cs="宋体" w:hint="eastAsia"/>
          <w:kern w:val="0"/>
          <w:sz w:val="24"/>
          <w:szCs w:val="24"/>
        </w:rPr>
        <w:t>26</w:t>
      </w:r>
      <w:r>
        <w:rPr>
          <w:rFonts w:ascii="宋体" w:eastAsia="宋体" w:hAnsi="宋体" w:cs="宋体" w:hint="eastAsia"/>
          <w:kern w:val="0"/>
          <w:sz w:val="24"/>
          <w:szCs w:val="24"/>
        </w:rPr>
        <w:t>条规定的情形除外；</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违反评标纪律发表倾向性意见或者征询采购人的倾向性意见；</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对需要专业判断的主观评审因素协商评分；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在评标过程中擅离职守，影响评标程序正常进行的；</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记录、复制或者带走任何评标资料；</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其他不遵守评标纪律的行为。</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保密</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评审专家应当遵守评审工作纪律，不得泄露评审文件、评审情况和评审中获悉的商业秘密。</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C4290D" w:rsidRDefault="00C4290D">
      <w:pPr>
        <w:tabs>
          <w:tab w:val="left" w:pos="1260"/>
        </w:tabs>
        <w:autoSpaceDE w:val="0"/>
        <w:autoSpaceDN w:val="0"/>
        <w:spacing w:line="360" w:lineRule="auto"/>
        <w:contextualSpacing/>
        <w:rPr>
          <w:rFonts w:ascii="宋体" w:eastAsia="宋体" w:hAnsi="宋体" w:cs="仿宋_GB2312"/>
          <w:sz w:val="24"/>
          <w:szCs w:val="24"/>
          <w:lang w:val="zh-CN"/>
        </w:rPr>
      </w:pPr>
    </w:p>
    <w:p w:rsidR="00C4290D" w:rsidRDefault="00B5521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1" w:name="_Toc533099890"/>
      <w:r>
        <w:rPr>
          <w:rFonts w:ascii="宋体" w:eastAsia="宋体" w:hAnsi="宋体" w:cs="宋体" w:hint="eastAsia"/>
          <w:b/>
          <w:kern w:val="0"/>
          <w:sz w:val="28"/>
          <w:szCs w:val="28"/>
        </w:rPr>
        <w:t>六、定标和授予合同</w:t>
      </w:r>
      <w:bookmarkEnd w:id="11"/>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确定中标人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采购人应当自收到评标报告之日起</w:t>
      </w:r>
      <w:r>
        <w:rPr>
          <w:rFonts w:ascii="宋体" w:eastAsia="宋体" w:hAnsi="宋体" w:cs="宋体" w:hint="eastAsia"/>
          <w:kern w:val="0"/>
          <w:sz w:val="24"/>
          <w:szCs w:val="24"/>
        </w:rPr>
        <w:t>5</w:t>
      </w:r>
      <w:r>
        <w:rPr>
          <w:rFonts w:ascii="宋体" w:eastAsia="宋体" w:hAnsi="宋体" w:cs="宋体" w:hint="eastAsia"/>
          <w:kern w:val="0"/>
          <w:sz w:val="24"/>
          <w:szCs w:val="24"/>
        </w:rPr>
        <w:t>个工作日内，在评标报告确定的中标候选人名单中按顺序确定中标人。中标候选人并列的，由采购人采取随机抽取的方式确定。</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采购人在收到评标报告</w:t>
      </w:r>
      <w:r>
        <w:rPr>
          <w:rFonts w:ascii="宋体" w:eastAsia="宋体" w:hAnsi="宋体" w:cs="宋体" w:hint="eastAsia"/>
          <w:kern w:val="0"/>
          <w:sz w:val="24"/>
          <w:szCs w:val="24"/>
        </w:rPr>
        <w:t>5</w:t>
      </w:r>
      <w:r>
        <w:rPr>
          <w:rFonts w:ascii="宋体" w:eastAsia="宋体" w:hAnsi="宋体" w:cs="宋体" w:hint="eastAsia"/>
          <w:kern w:val="0"/>
          <w:sz w:val="24"/>
          <w:szCs w:val="24"/>
        </w:rPr>
        <w:t>个工作日内未按评标报告推荐的中标候选人顺序确定中标人，又不能说明合法理由的，视同按评标报告推荐的顺序确定排名第一的中标候选人为中标人。</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中标公告、发出中标通知书</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采</w:t>
      </w:r>
      <w:r>
        <w:rPr>
          <w:rFonts w:ascii="宋体" w:eastAsia="宋体" w:hAnsi="宋体" w:cs="宋体" w:hint="eastAsia"/>
          <w:kern w:val="0"/>
          <w:sz w:val="24"/>
          <w:szCs w:val="24"/>
        </w:rPr>
        <w:t>购人确认中标人后，招标人在公告中标结果的同时，向中标人发出中标通知书。</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中标通知书发出后，采购人不得违法改变中标结果，中标人无正当理由不得放弃中标。</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中标人在接到中标通知时，须向代理机构发送投标报价及分项报价一览表（包</w:t>
      </w:r>
      <w:r>
        <w:rPr>
          <w:rFonts w:ascii="宋体" w:eastAsia="宋体" w:hAnsi="宋体" w:cs="宋体" w:hint="eastAsia"/>
          <w:kern w:val="0"/>
          <w:sz w:val="24"/>
          <w:szCs w:val="24"/>
        </w:rPr>
        <w:lastRenderedPageBreak/>
        <w:t>含主要中标标的的名称、规格型号、数量、单价、服务要求等）电子文档，并同时通知代理机构联系人。</w:t>
      </w:r>
    </w:p>
    <w:p w:rsidR="00C4290D" w:rsidRDefault="00C4290D">
      <w:pPr>
        <w:pStyle w:val="af1"/>
        <w:autoSpaceDE w:val="0"/>
        <w:autoSpaceDN w:val="0"/>
        <w:spacing w:line="360" w:lineRule="auto"/>
        <w:ind w:left="964" w:firstLineChars="0" w:firstLine="0"/>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质疑提出与答复</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hint="eastAsia"/>
          <w:kern w:val="0"/>
          <w:sz w:val="24"/>
          <w:szCs w:val="24"/>
        </w:rPr>
        <w:t>供应商认为采购文件、采购过程和中标结果使自己的权益受到损害的，可以依法向采购人、采购代理机构提出质疑。</w:t>
      </w:r>
      <w:r>
        <w:rPr>
          <w:rFonts w:ascii="宋体" w:eastAsia="宋体" w:hAnsi="宋体" w:cs="宋体"/>
          <w:kern w:val="0"/>
          <w:sz w:val="24"/>
          <w:szCs w:val="24"/>
        </w:rPr>
        <w:t>提出质疑的供应商应当是参与</w:t>
      </w:r>
      <w:r>
        <w:rPr>
          <w:rFonts w:ascii="宋体" w:eastAsia="宋体" w:hAnsi="宋体" w:cs="宋体" w:hint="eastAsia"/>
          <w:kern w:val="0"/>
          <w:sz w:val="24"/>
          <w:szCs w:val="24"/>
        </w:rPr>
        <w:t>本</w:t>
      </w:r>
      <w:r>
        <w:rPr>
          <w:rFonts w:ascii="宋体" w:eastAsia="宋体" w:hAnsi="宋体" w:cs="宋体"/>
          <w:kern w:val="0"/>
          <w:sz w:val="24"/>
          <w:szCs w:val="24"/>
        </w:rPr>
        <w:t>项目采购活动的供应商。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对采购文件提出质疑的</w:t>
      </w:r>
      <w:r>
        <w:rPr>
          <w:rFonts w:ascii="宋体" w:eastAsia="宋体" w:hAnsi="宋体" w:cs="宋体" w:hint="eastAsia"/>
          <w:kern w:val="0"/>
          <w:sz w:val="24"/>
          <w:szCs w:val="24"/>
        </w:rPr>
        <w:t>，</w:t>
      </w:r>
      <w:r>
        <w:rPr>
          <w:rFonts w:ascii="宋体" w:eastAsia="宋体" w:hAnsi="宋体" w:cs="宋体"/>
          <w:kern w:val="0"/>
          <w:sz w:val="24"/>
          <w:szCs w:val="24"/>
        </w:rPr>
        <w:t>潜在</w:t>
      </w:r>
      <w:r>
        <w:rPr>
          <w:rFonts w:ascii="宋体" w:eastAsia="宋体" w:hAnsi="宋体" w:cs="宋体" w:hint="eastAsia"/>
          <w:kern w:val="0"/>
          <w:sz w:val="24"/>
          <w:szCs w:val="24"/>
        </w:rPr>
        <w:t>投标人应</w:t>
      </w:r>
      <w:r>
        <w:rPr>
          <w:rFonts w:ascii="宋体" w:eastAsia="宋体" w:hAnsi="宋体" w:cs="宋体"/>
          <w:kern w:val="0"/>
          <w:sz w:val="24"/>
          <w:szCs w:val="24"/>
        </w:rPr>
        <w:t>已依法获取采购文件</w:t>
      </w:r>
      <w:r>
        <w:rPr>
          <w:rFonts w:ascii="宋体" w:eastAsia="宋体" w:hAnsi="宋体" w:cs="宋体" w:hint="eastAsia"/>
          <w:kern w:val="0"/>
          <w:sz w:val="24"/>
          <w:szCs w:val="24"/>
        </w:rPr>
        <w:t>，且应当在</w:t>
      </w:r>
      <w:r>
        <w:rPr>
          <w:rFonts w:ascii="宋体" w:eastAsia="宋体" w:hAnsi="宋体" w:cs="宋体"/>
          <w:kern w:val="0"/>
          <w:sz w:val="24"/>
          <w:szCs w:val="24"/>
        </w:rPr>
        <w:t>获取采购文件或者采购文件公告期限届满之日起</w:t>
      </w:r>
      <w:r>
        <w:rPr>
          <w:rFonts w:ascii="宋体" w:eastAsia="宋体" w:hAnsi="宋体" w:cs="宋体"/>
          <w:kern w:val="0"/>
          <w:sz w:val="24"/>
          <w:szCs w:val="24"/>
        </w:rPr>
        <w:t>7</w:t>
      </w:r>
      <w:r>
        <w:rPr>
          <w:rFonts w:ascii="宋体" w:eastAsia="宋体" w:hAnsi="宋体" w:cs="宋体"/>
          <w:kern w:val="0"/>
          <w:sz w:val="24"/>
          <w:szCs w:val="24"/>
        </w:rPr>
        <w:t>个工作日内</w:t>
      </w:r>
      <w:r>
        <w:rPr>
          <w:rFonts w:ascii="宋体" w:eastAsia="宋体" w:hAnsi="宋体" w:cs="宋体" w:hint="eastAsia"/>
          <w:kern w:val="0"/>
          <w:sz w:val="24"/>
          <w:szCs w:val="24"/>
        </w:rPr>
        <w:t>通过《全国公共资源交易平台（河南省·许昌市）》一次性提出，如未提出视为全面接受；</w:t>
      </w:r>
      <w:r>
        <w:rPr>
          <w:rFonts w:ascii="宋体" w:eastAsia="宋体" w:hAnsi="宋体" w:cs="宋体" w:hint="eastAsia"/>
          <w:kern w:val="0"/>
          <w:sz w:val="24"/>
          <w:szCs w:val="24"/>
        </w:rPr>
        <w:br/>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r>
        <w:rPr>
          <w:rFonts w:ascii="宋体" w:eastAsia="宋体" w:hAnsi="宋体" w:cs="宋体" w:hint="eastAsia"/>
          <w:kern w:val="0"/>
          <w:sz w:val="24"/>
          <w:szCs w:val="24"/>
        </w:rPr>
        <w:br/>
      </w: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对中标结果提出质疑的，为中标结果公告期限届满之日起七个工作日内，以书面形式向采购人和采购代理机构一次性提出。</w:t>
      </w:r>
    </w:p>
    <w:p w:rsidR="00C4290D" w:rsidRDefault="00B5521D">
      <w:pPr>
        <w:pStyle w:val="af1"/>
        <w:numPr>
          <w:ilvl w:val="1"/>
          <w:numId w:val="11"/>
        </w:numPr>
        <w:autoSpaceDE w:val="0"/>
        <w:autoSpaceDN w:val="0"/>
        <w:spacing w:line="360" w:lineRule="auto"/>
        <w:ind w:firstLineChars="0"/>
        <w:contextualSpacing/>
        <w:rPr>
          <w:rFonts w:ascii="宋体" w:eastAsia="宋体" w:hAnsi="宋体" w:cs="宋体"/>
          <w:kern w:val="0"/>
          <w:sz w:val="24"/>
          <w:szCs w:val="24"/>
        </w:rPr>
      </w:pPr>
      <w:r>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对采购过程、中标结果提出的质疑，合格供应商符合法定数量时，可以从合格的中标</w:t>
      </w:r>
      <w:r>
        <w:rPr>
          <w:rFonts w:ascii="宋体" w:eastAsia="宋体" w:hAnsi="宋体" w:cs="宋体" w:hint="eastAsia"/>
          <w:kern w:val="0"/>
          <w:sz w:val="24"/>
          <w:szCs w:val="24"/>
        </w:rPr>
        <w:t>候选人</w:t>
      </w:r>
      <w:r>
        <w:rPr>
          <w:rFonts w:ascii="宋体" w:eastAsia="宋体" w:hAnsi="宋体" w:cs="宋体"/>
          <w:kern w:val="0"/>
          <w:sz w:val="24"/>
          <w:szCs w:val="24"/>
        </w:rPr>
        <w:t>中另行确定中标供应商的，应当依法另行确定中标供应商；否则应当重新开展采购活动。</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签订合同</w:t>
      </w:r>
    </w:p>
    <w:p w:rsidR="00C4290D" w:rsidRDefault="00B5521D">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采购人应当自中标通知书发出之日起</w:t>
      </w:r>
      <w:r>
        <w:rPr>
          <w:rFonts w:ascii="宋体" w:eastAsia="宋体" w:hAnsi="宋体" w:cs="宋体" w:hint="eastAsia"/>
          <w:kern w:val="0"/>
          <w:sz w:val="24"/>
          <w:szCs w:val="24"/>
        </w:rPr>
        <w:t>30</w:t>
      </w:r>
      <w:r>
        <w:rPr>
          <w:rFonts w:ascii="宋体" w:eastAsia="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C4290D" w:rsidRDefault="00C4290D">
      <w:pPr>
        <w:autoSpaceDE w:val="0"/>
        <w:autoSpaceDN w:val="0"/>
        <w:spacing w:line="360" w:lineRule="auto"/>
        <w:ind w:left="964"/>
        <w:contextualSpacing/>
        <w:rPr>
          <w:rFonts w:ascii="宋体" w:eastAsia="宋体" w:hAnsi="宋体" w:cs="宋体"/>
          <w:kern w:val="0"/>
          <w:sz w:val="24"/>
          <w:szCs w:val="24"/>
        </w:rPr>
      </w:pPr>
    </w:p>
    <w:p w:rsidR="00C4290D" w:rsidRDefault="00B5521D">
      <w:pPr>
        <w:pStyle w:val="af1"/>
        <w:numPr>
          <w:ilvl w:val="0"/>
          <w:numId w:val="11"/>
        </w:numPr>
        <w:autoSpaceDE w:val="0"/>
        <w:autoSpaceDN w:val="0"/>
        <w:spacing w:line="360" w:lineRule="auto"/>
        <w:ind w:firstLineChars="0"/>
        <w:contextualSpacing/>
        <w:rPr>
          <w:rFonts w:ascii="宋体" w:eastAsia="宋体" w:hAnsi="宋体" w:cs="宋体"/>
          <w:b/>
          <w:kern w:val="0"/>
          <w:sz w:val="24"/>
          <w:szCs w:val="24"/>
        </w:rPr>
      </w:pPr>
      <w:r>
        <w:rPr>
          <w:rFonts w:ascii="宋体" w:eastAsia="宋体" w:hAnsi="宋体" w:cs="宋体" w:hint="eastAsia"/>
          <w:b/>
          <w:kern w:val="0"/>
          <w:sz w:val="24"/>
          <w:szCs w:val="24"/>
        </w:rPr>
        <w:t>履约保证金</w:t>
      </w:r>
    </w:p>
    <w:p w:rsidR="00C4290D" w:rsidRDefault="00B5521D">
      <w:pPr>
        <w:autoSpaceDE w:val="0"/>
        <w:autoSpaceDN w:val="0"/>
        <w:spacing w:line="360" w:lineRule="auto"/>
        <w:ind w:left="964"/>
        <w:contextualSpacing/>
        <w:rPr>
          <w:rFonts w:ascii="宋体" w:eastAsia="宋体" w:hAnsi="宋体" w:cs="宋体"/>
          <w:b/>
          <w:kern w:val="0"/>
          <w:sz w:val="36"/>
          <w:szCs w:val="36"/>
        </w:rPr>
      </w:pPr>
      <w:r>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cs="宋体" w:hint="eastAsia"/>
          <w:kern w:val="0"/>
          <w:sz w:val="24"/>
          <w:szCs w:val="24"/>
        </w:rPr>
        <w:t>10%</w:t>
      </w:r>
      <w:r>
        <w:rPr>
          <w:rFonts w:ascii="宋体" w:eastAsia="宋体" w:hAnsi="宋体" w:cs="宋体" w:hint="eastAsia"/>
          <w:kern w:val="0"/>
          <w:sz w:val="24"/>
          <w:szCs w:val="24"/>
        </w:rPr>
        <w:t>。</w:t>
      </w:r>
    </w:p>
    <w:p w:rsidR="00C4290D" w:rsidRDefault="00B5521D">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C4290D" w:rsidRDefault="00B5521D">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2" w:name="_Toc533099891"/>
      <w:r>
        <w:rPr>
          <w:rFonts w:ascii="宋体" w:eastAsia="宋体" w:hAnsi="宋体" w:cs="宋体" w:hint="eastAsia"/>
          <w:b/>
          <w:kern w:val="0"/>
          <w:sz w:val="32"/>
          <w:szCs w:val="32"/>
        </w:rPr>
        <w:lastRenderedPageBreak/>
        <w:t>第五章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政府采购政策功能</w:t>
      </w:r>
      <w:bookmarkEnd w:id="12"/>
    </w:p>
    <w:p w:rsidR="00C4290D" w:rsidRDefault="00C4290D">
      <w:pPr>
        <w:jc w:val="center"/>
        <w:rPr>
          <w:rFonts w:ascii="宋体" w:eastAsia="宋体" w:hAnsi="宋体" w:cs="宋体"/>
          <w:b/>
          <w:kern w:val="0"/>
          <w:sz w:val="36"/>
          <w:szCs w:val="36"/>
        </w:rPr>
      </w:pP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w:t>
      </w:r>
      <w:r>
        <w:rPr>
          <w:rFonts w:ascii="宋体" w:eastAsia="宋体" w:hAnsi="宋体" w:cs="仿宋_GB2312" w:hint="eastAsia"/>
          <w:sz w:val="24"/>
          <w:szCs w:val="24"/>
          <w:lang w:val="zh-CN"/>
        </w:rPr>
        <w:t>等规定，本项目落实节约能源、保护环境、促进中小企业发展、支持监狱企业发展、促进残疾人就业等政府采购政策。</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C4290D" w:rsidRDefault="00B5521D">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Cs w:val="24"/>
        </w:rPr>
        <w:t>并加盖投标人公章的原件扫描件（或图片）</w:t>
      </w:r>
      <w:r>
        <w:rPr>
          <w:rFonts w:ascii="宋体" w:hAnsi="宋体" w:cs="仿宋_GB2312" w:hint="eastAsia"/>
          <w:szCs w:val="24"/>
          <w:lang w:val="zh-CN"/>
        </w:rPr>
        <w:t>。投标人所投其他产品若属</w:t>
      </w:r>
      <w:r>
        <w:rPr>
          <w:rFonts w:ascii="宋体" w:hAnsi="宋体" w:cs="仿宋_GB2312" w:hint="eastAsia"/>
          <w:szCs w:val="24"/>
          <w:lang w:val="zh-CN"/>
        </w:rPr>
        <w:t>于“节能产品政府采购清单”优先采购产品，在同等条件下，优先采购清单中的产品。</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、按照财政部、国家环保总局发布的《环境标志产品政府采购实施的意见》（财库</w:t>
      </w:r>
      <w:r>
        <w:rPr>
          <w:rFonts w:ascii="宋体" w:eastAsia="宋体" w:hAnsi="宋体" w:cs="仿宋_GB2312" w:hint="eastAsia"/>
          <w:sz w:val="24"/>
          <w:szCs w:val="24"/>
          <w:lang w:val="zh-CN"/>
        </w:rPr>
        <w:t>[2006]90</w:t>
      </w:r>
      <w:r>
        <w:rPr>
          <w:rFonts w:ascii="宋体" w:eastAsia="宋体" w:hAnsi="宋体"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、对于同时列入环保清单和节能产品政府采购清单的产品，应当优先于只列入其中一个清单的产品。</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、上述“节能产品政府采购清单”、“环境标志产品政府采购清单”，在采购公告发</w:t>
      </w:r>
      <w:r>
        <w:rPr>
          <w:rFonts w:ascii="宋体" w:eastAsia="宋体" w:hAnsi="宋体" w:cs="仿宋_GB2312" w:hint="eastAsia"/>
          <w:sz w:val="24"/>
          <w:szCs w:val="24"/>
          <w:lang w:val="zh-CN"/>
        </w:rPr>
        <w:lastRenderedPageBreak/>
        <w:t>布前已经过期的以及尚在公示期的均不得作为评标时的依据。</w:t>
      </w:r>
    </w:p>
    <w:p w:rsidR="00C4290D" w:rsidRDefault="00B5521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二、促进中小企业发展</w:t>
      </w:r>
    </w:p>
    <w:p w:rsidR="00C4290D" w:rsidRDefault="00B5521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、按照财政部、工业和信息化部发布的《政府采购促进中小企业发展暂行办法》（财库</w:t>
      </w:r>
      <w:r>
        <w:rPr>
          <w:rFonts w:ascii="宋体" w:eastAsia="宋体" w:hAnsi="宋体" w:cs="仿宋_GB2312" w:hint="eastAsia"/>
          <w:sz w:val="24"/>
          <w:szCs w:val="24"/>
          <w:lang w:val="zh-CN"/>
        </w:rPr>
        <w:t>[2011]181</w:t>
      </w:r>
      <w:r>
        <w:rPr>
          <w:rFonts w:ascii="宋体" w:eastAsia="宋体" w:hAnsi="宋体" w:cs="仿宋_GB2312" w:hint="eastAsia"/>
          <w:sz w:val="24"/>
          <w:szCs w:val="24"/>
          <w:lang w:val="zh-CN"/>
        </w:rPr>
        <w:t>号）规定，本项目为非专门面向中小企业采购的项目，对小型和微型企业投标人产品的价格给予</w:t>
      </w:r>
      <w:r>
        <w:rPr>
          <w:rFonts w:ascii="宋体" w:eastAsia="宋体" w:hAnsi="宋体" w:cs="仿宋_GB2312" w:hint="eastAsia"/>
          <w:sz w:val="24"/>
          <w:szCs w:val="24"/>
          <w:lang w:val="zh-CN"/>
        </w:rPr>
        <w:t>6%-10%</w:t>
      </w:r>
      <w:r>
        <w:rPr>
          <w:rFonts w:ascii="宋体" w:eastAsia="宋体" w:hAnsi="宋体" w:cs="仿宋_GB2312" w:hint="eastAsia"/>
          <w:sz w:val="24"/>
          <w:szCs w:val="24"/>
          <w:lang w:val="zh-CN"/>
        </w:rPr>
        <w:t>的扣除，用扣除后的价格参与评审。</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、如果本项目为非专门面向中小企业采购且</w:t>
      </w:r>
      <w:r>
        <w:rPr>
          <w:rFonts w:ascii="宋体" w:eastAsia="宋体" w:hAnsi="宋体" w:cs="仿宋_GB2312" w:hint="eastAsia"/>
          <w:sz w:val="24"/>
          <w:szCs w:val="24"/>
          <w:lang w:val="zh-CN"/>
        </w:rPr>
        <w:t>接受联合体投标，联合协议中约定小型或微型企业的协议合同金额占到联合体协议合同总金额</w:t>
      </w:r>
      <w:r>
        <w:rPr>
          <w:rFonts w:ascii="宋体" w:eastAsia="宋体" w:hAnsi="宋体" w:cs="仿宋_GB2312" w:hint="eastAsia"/>
          <w:sz w:val="24"/>
          <w:szCs w:val="24"/>
          <w:lang w:val="zh-CN"/>
        </w:rPr>
        <w:t>30%</w:t>
      </w:r>
      <w:r>
        <w:rPr>
          <w:rFonts w:ascii="宋体" w:eastAsia="宋体" w:hAnsi="宋体" w:cs="仿宋_GB2312" w:hint="eastAsia"/>
          <w:sz w:val="24"/>
          <w:szCs w:val="24"/>
          <w:lang w:val="zh-CN"/>
        </w:rPr>
        <w:t>以上的，给予联合体</w:t>
      </w:r>
      <w:r>
        <w:rPr>
          <w:rFonts w:ascii="宋体" w:eastAsia="宋体" w:hAnsi="宋体" w:cs="仿宋_GB2312" w:hint="eastAsia"/>
          <w:sz w:val="24"/>
          <w:szCs w:val="24"/>
          <w:lang w:val="zh-CN"/>
        </w:rPr>
        <w:t>2%-3%</w:t>
      </w:r>
      <w:r>
        <w:rPr>
          <w:rFonts w:ascii="宋体" w:eastAsia="宋体" w:hAnsi="宋体" w:cs="仿宋_GB2312" w:hint="eastAsia"/>
          <w:sz w:val="24"/>
          <w:szCs w:val="24"/>
          <w:lang w:val="zh-CN"/>
        </w:rPr>
        <w:t>的价格扣除，用扣除后的价格参与评审。</w:t>
      </w:r>
    </w:p>
    <w:p w:rsidR="00C4290D" w:rsidRDefault="00B5521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C4290D" w:rsidRDefault="00B5521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、中小企业投标应提供《中小企业声明函》，如为联合投标的，联合体各方需分别填写《中小企业声明函》。</w:t>
      </w:r>
    </w:p>
    <w:p w:rsidR="00C4290D" w:rsidRDefault="00B5521D">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三、支持监狱企业发展</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3" w:name="OLE_LINK6"/>
      <w:r>
        <w:rPr>
          <w:rFonts w:ascii="宋体" w:eastAsia="宋体" w:hAnsi="宋体" w:cs="仿宋_GB2312" w:hint="eastAsia"/>
          <w:sz w:val="24"/>
          <w:szCs w:val="24"/>
          <w:lang w:val="zh-CN"/>
        </w:rPr>
        <w:t>财库</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2014]68</w:t>
      </w:r>
      <w:r>
        <w:rPr>
          <w:rFonts w:ascii="宋体" w:eastAsia="宋体" w:hAnsi="宋体" w:cs="仿宋_GB2312" w:hint="eastAsia"/>
          <w:sz w:val="24"/>
          <w:szCs w:val="24"/>
          <w:lang w:val="zh-CN"/>
        </w:rPr>
        <w:t>号</w:t>
      </w:r>
      <w:bookmarkEnd w:id="13"/>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w:t>
      </w:r>
    </w:p>
    <w:p w:rsidR="00C4290D" w:rsidRDefault="00B5521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、按照财政部、民政部、中国残疾人联合会和残疾人发布的《三部门联合发布关于促进残疾人就业政府采购政策的通知》（财库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号）规定，在政府采购活动中，残疾人福利性单位视同小型、微型企业，享受评审中价格扣除的政府采购政策。对残疾人福利性单位提供本单位制造</w:t>
      </w:r>
      <w:r>
        <w:rPr>
          <w:rFonts w:ascii="宋体" w:hAnsi="宋体" w:cs="仿宋_GB2312" w:hint="eastAsia"/>
          <w:szCs w:val="24"/>
          <w:lang w:val="zh-CN"/>
        </w:rPr>
        <w:t>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w:t>
      </w:r>
      <w:r>
        <w:rPr>
          <w:rFonts w:ascii="宋体" w:hAnsi="宋体" w:cs="仿宋_GB2312" w:hint="eastAsia"/>
          <w:szCs w:val="24"/>
          <w:lang w:val="zh-CN"/>
        </w:rPr>
        <w:lastRenderedPageBreak/>
        <w:t>单位提供其他证明声明函内容的材料。</w:t>
      </w:r>
    </w:p>
    <w:p w:rsidR="00C4290D" w:rsidRDefault="00B5521D">
      <w:pPr>
        <w:pStyle w:val="a6"/>
        <w:spacing w:line="360" w:lineRule="auto"/>
        <w:ind w:firstLineChars="200" w:firstLine="480"/>
        <w:contextualSpacing/>
        <w:rPr>
          <w:rFonts w:ascii="宋体" w:hAnsi="宋体" w:cs="宋体"/>
          <w:b/>
          <w:kern w:val="0"/>
          <w:sz w:val="36"/>
          <w:szCs w:val="36"/>
        </w:rPr>
      </w:pPr>
      <w:r>
        <w:rPr>
          <w:rFonts w:ascii="宋体" w:hAnsi="宋体" w:cs="仿宋_GB2312" w:hint="eastAsia"/>
          <w:szCs w:val="24"/>
          <w:lang w:val="zh-CN"/>
        </w:rPr>
        <w:t>3</w:t>
      </w:r>
      <w:r>
        <w:rPr>
          <w:rFonts w:ascii="宋体" w:hAnsi="宋体" w:cs="仿宋_GB2312" w:hint="eastAsia"/>
          <w:szCs w:val="24"/>
          <w:lang w:val="zh-CN"/>
        </w:rPr>
        <w:t>、中标人为残疾人福利性单位的，招标人应当随中标结果同时公告其《残疾人福利性单位声明函》，接受社会监督。</w:t>
      </w:r>
    </w:p>
    <w:p w:rsidR="00C4290D" w:rsidRDefault="00B5521D">
      <w:pPr>
        <w:widowControl/>
        <w:jc w:val="left"/>
        <w:rPr>
          <w:rFonts w:ascii="宋体" w:eastAsia="宋体" w:hAnsi="宋体" w:cs="宋体"/>
          <w:b/>
          <w:kern w:val="0"/>
          <w:sz w:val="32"/>
          <w:szCs w:val="32"/>
        </w:rPr>
      </w:pPr>
      <w:bookmarkStart w:id="14" w:name="_Toc533099892"/>
      <w:r>
        <w:rPr>
          <w:rFonts w:ascii="宋体" w:eastAsia="宋体" w:hAnsi="宋体" w:cs="宋体"/>
          <w:b/>
          <w:kern w:val="0"/>
          <w:sz w:val="32"/>
          <w:szCs w:val="32"/>
        </w:rPr>
        <w:br w:type="page"/>
      </w:r>
    </w:p>
    <w:p w:rsidR="00C4290D" w:rsidRDefault="00B5521D">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bookmarkEnd w:id="14"/>
    </w:p>
    <w:p w:rsidR="00C4290D" w:rsidRDefault="00C4290D">
      <w:pPr>
        <w:pStyle w:val="a6"/>
        <w:spacing w:line="360" w:lineRule="auto"/>
        <w:contextualSpacing/>
        <w:rPr>
          <w:rFonts w:ascii="宋体" w:hAnsi="宋体" w:cs="仿宋_GB2312"/>
          <w:lang w:val="zh-CN"/>
        </w:rPr>
      </w:pPr>
    </w:p>
    <w:p w:rsidR="00C4290D" w:rsidRDefault="00B5521D">
      <w:pPr>
        <w:pStyle w:val="a6"/>
        <w:spacing w:line="360" w:lineRule="auto"/>
        <w:contextualSpacing/>
        <w:rPr>
          <w:rFonts w:ascii="宋体" w:hAnsi="宋体" w:cs="仿宋_GB2312"/>
          <w:b/>
          <w:szCs w:val="24"/>
          <w:lang w:val="zh-CN"/>
        </w:rPr>
      </w:pPr>
      <w:r>
        <w:rPr>
          <w:rFonts w:ascii="宋体" w:hAnsi="宋体" w:cs="仿宋_GB2312"/>
          <w:b/>
          <w:szCs w:val="24"/>
          <w:lang w:val="zh-CN"/>
        </w:rPr>
        <w:t>一、资格审查</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评标委员会依法对投标人资格进行审查</w:t>
      </w:r>
      <w:r>
        <w:rPr>
          <w:rFonts w:ascii="宋体" w:hAnsi="宋体" w:cs="仿宋_GB2312"/>
          <w:szCs w:val="24"/>
          <w:lang w:val="zh-CN"/>
        </w:rPr>
        <w:t>。</w:t>
      </w:r>
    </w:p>
    <w:p w:rsidR="00C4290D" w:rsidRDefault="00B5521D">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C4290D" w:rsidRDefault="00B5521D">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4290D">
        <w:trPr>
          <w:trHeight w:val="567"/>
        </w:trPr>
        <w:tc>
          <w:tcPr>
            <w:tcW w:w="9079" w:type="dxa"/>
            <w:vAlign w:val="center"/>
          </w:tcPr>
          <w:p w:rsidR="00C4290D" w:rsidRDefault="00B5521D">
            <w:pPr>
              <w:spacing w:line="360" w:lineRule="auto"/>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r>
      <w:tr w:rsidR="00C4290D">
        <w:trPr>
          <w:trHeight w:val="567"/>
        </w:trPr>
        <w:tc>
          <w:tcPr>
            <w:tcW w:w="9079" w:type="dxa"/>
            <w:vAlign w:val="center"/>
          </w:tcPr>
          <w:p w:rsidR="00C4290D" w:rsidRDefault="00B5521D">
            <w:pPr>
              <w:spacing w:line="360" w:lineRule="auto"/>
              <w:jc w:val="left"/>
              <w:rPr>
                <w:rFonts w:ascii="宋体" w:eastAsia="宋体" w:hAnsi="宋体"/>
                <w:b/>
                <w:szCs w:val="21"/>
              </w:rPr>
            </w:pPr>
            <w:r>
              <w:rPr>
                <w:rFonts w:ascii="宋体" w:eastAsia="宋体" w:hAnsi="宋体" w:hint="eastAsia"/>
                <w:b/>
                <w:szCs w:val="21"/>
              </w:rPr>
              <w:t>1</w:t>
            </w:r>
            <w:r>
              <w:rPr>
                <w:rFonts w:ascii="宋体" w:eastAsia="宋体" w:hAnsi="宋体" w:hint="eastAsia"/>
                <w:b/>
                <w:szCs w:val="21"/>
              </w:rPr>
              <w:t>、投标函</w:t>
            </w:r>
          </w:p>
        </w:tc>
      </w:tr>
      <w:tr w:rsidR="00C4290D">
        <w:tc>
          <w:tcPr>
            <w:tcW w:w="9079" w:type="dxa"/>
            <w:vAlign w:val="center"/>
          </w:tcPr>
          <w:p w:rsidR="00C4290D" w:rsidRDefault="00B5521D">
            <w:pPr>
              <w:spacing w:line="360" w:lineRule="auto"/>
              <w:rPr>
                <w:rFonts w:ascii="宋体" w:eastAsia="宋体" w:hAnsi="宋体"/>
                <w:bCs/>
                <w:szCs w:val="21"/>
              </w:rPr>
            </w:pPr>
            <w:r>
              <w:rPr>
                <w:rFonts w:ascii="宋体" w:eastAsia="宋体" w:hAnsi="宋体" w:hint="eastAsia"/>
                <w:b/>
                <w:bCs/>
                <w:szCs w:val="21"/>
              </w:rPr>
              <w:t>2</w:t>
            </w:r>
            <w:r>
              <w:rPr>
                <w:rFonts w:ascii="宋体" w:eastAsia="宋体" w:hAnsi="宋体" w:hint="eastAsia"/>
                <w:b/>
                <w:bCs/>
                <w:szCs w:val="21"/>
              </w:rPr>
              <w:t>、法人或者其他组织的营业执照等证明文件，自然人的身份证明</w:t>
            </w:r>
          </w:p>
          <w:p w:rsidR="00C4290D" w:rsidRDefault="00B5521D">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）企业法人营业执照或营业执照。（企业投标提供）</w:t>
            </w:r>
          </w:p>
          <w:p w:rsidR="00C4290D" w:rsidRDefault="00B5521D">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）事业单位法人证书。（事业单位投标提供）</w:t>
            </w:r>
          </w:p>
          <w:p w:rsidR="00C4290D" w:rsidRDefault="00B5521D">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3</w:t>
            </w:r>
            <w:r>
              <w:rPr>
                <w:rFonts w:ascii="宋体" w:eastAsia="宋体" w:hAnsi="宋体" w:hint="eastAsia"/>
                <w:bCs/>
                <w:szCs w:val="21"/>
              </w:rPr>
              <w:t>）执业许可证。（非专业服务机构投标提供）</w:t>
            </w:r>
          </w:p>
          <w:p w:rsidR="00C4290D" w:rsidRDefault="00B5521D">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4</w:t>
            </w:r>
            <w:r>
              <w:rPr>
                <w:rFonts w:ascii="宋体" w:eastAsia="宋体" w:hAnsi="宋体" w:hint="eastAsia"/>
                <w:bCs/>
                <w:szCs w:val="21"/>
              </w:rPr>
              <w:t>）个体工商户营业执照。（个体工商户投标提供）</w:t>
            </w:r>
          </w:p>
          <w:p w:rsidR="00C4290D" w:rsidRDefault="00B5521D">
            <w:pPr>
              <w:spacing w:line="360" w:lineRule="auto"/>
              <w:rPr>
                <w:rFonts w:ascii="宋体" w:eastAsia="宋体" w:hAnsi="宋体"/>
                <w:b/>
                <w:szCs w:val="21"/>
              </w:rPr>
            </w:pPr>
            <w:r>
              <w:rPr>
                <w:rFonts w:ascii="宋体" w:eastAsia="宋体" w:hAnsi="宋体" w:hint="eastAsia"/>
                <w:bCs/>
                <w:szCs w:val="21"/>
              </w:rPr>
              <w:t>（</w:t>
            </w:r>
            <w:r>
              <w:rPr>
                <w:rFonts w:ascii="宋体" w:eastAsia="宋体" w:hAnsi="宋体" w:hint="eastAsia"/>
                <w:bCs/>
                <w:szCs w:val="21"/>
              </w:rPr>
              <w:t>5</w:t>
            </w:r>
            <w:r>
              <w:rPr>
                <w:rFonts w:ascii="宋体" w:eastAsia="宋体" w:hAnsi="宋体" w:hint="eastAsia"/>
                <w:bCs/>
                <w:szCs w:val="21"/>
              </w:rPr>
              <w:t>）自然人身份证明。（自然人投标提供）</w:t>
            </w:r>
          </w:p>
        </w:tc>
      </w:tr>
      <w:tr w:rsidR="00C4290D">
        <w:tc>
          <w:tcPr>
            <w:tcW w:w="9079" w:type="dxa"/>
            <w:vAlign w:val="center"/>
          </w:tcPr>
          <w:p w:rsidR="00C4290D" w:rsidRDefault="00B5521D">
            <w:pPr>
              <w:spacing w:line="360" w:lineRule="auto"/>
              <w:rPr>
                <w:rFonts w:ascii="宋体" w:eastAsia="宋体" w:hAnsi="宋体"/>
                <w:bCs/>
                <w:szCs w:val="21"/>
              </w:rPr>
            </w:pPr>
            <w:r>
              <w:rPr>
                <w:rFonts w:ascii="宋体" w:eastAsia="宋体" w:hAnsi="宋体" w:hint="eastAsia"/>
                <w:b/>
                <w:bCs/>
                <w:szCs w:val="21"/>
              </w:rPr>
              <w:t>3</w:t>
            </w:r>
            <w:r>
              <w:rPr>
                <w:rFonts w:ascii="宋体" w:eastAsia="宋体" w:hAnsi="宋体" w:hint="eastAsia"/>
                <w:b/>
                <w:bCs/>
                <w:szCs w:val="21"/>
              </w:rPr>
              <w:t>、财务状况报告相关材料</w:t>
            </w:r>
          </w:p>
          <w:p w:rsidR="00C4290D" w:rsidRDefault="00B5521D">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w:t>
            </w:r>
            <w:r>
              <w:rPr>
                <w:rFonts w:ascii="宋体" w:eastAsia="宋体" w:hAnsi="宋体" w:hint="eastAsia"/>
                <w:bCs/>
                <w:szCs w:val="21"/>
              </w:rPr>
              <w:t>2017</w:t>
            </w:r>
            <w:r>
              <w:rPr>
                <w:rFonts w:ascii="宋体" w:eastAsia="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4290D" w:rsidRDefault="00B5521D">
            <w:pPr>
              <w:spacing w:line="360" w:lineRule="auto"/>
              <w:rPr>
                <w:rFonts w:ascii="宋体" w:eastAsia="宋体" w:hAnsi="宋体"/>
                <w:b/>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）银行出具的资信证明；或财政部门认可的政府采购专业担保机构的证明文件和担保机构出具的投标担保函。（其他组织和自然人投标提供）</w:t>
            </w:r>
          </w:p>
        </w:tc>
      </w:tr>
      <w:tr w:rsidR="00C4290D">
        <w:tc>
          <w:tcPr>
            <w:tcW w:w="9079" w:type="dxa"/>
            <w:vAlign w:val="center"/>
          </w:tcPr>
          <w:p w:rsidR="00C4290D" w:rsidRDefault="00B5521D">
            <w:pPr>
              <w:spacing w:line="360" w:lineRule="auto"/>
              <w:rPr>
                <w:rFonts w:ascii="宋体" w:eastAsia="宋体" w:hAnsi="宋体"/>
                <w:bCs/>
                <w:szCs w:val="21"/>
              </w:rPr>
            </w:pPr>
            <w:r>
              <w:rPr>
                <w:rFonts w:ascii="宋体" w:eastAsia="宋体" w:hAnsi="宋体" w:hint="eastAsia"/>
                <w:b/>
                <w:bCs/>
                <w:szCs w:val="21"/>
              </w:rPr>
              <w:t>4</w:t>
            </w:r>
            <w:r>
              <w:rPr>
                <w:rFonts w:ascii="宋体" w:eastAsia="宋体" w:hAnsi="宋体" w:hint="eastAsia"/>
                <w:b/>
                <w:bCs/>
                <w:szCs w:val="21"/>
              </w:rPr>
              <w:t>、依法缴纳税收相关材料</w:t>
            </w:r>
          </w:p>
          <w:p w:rsidR="00C4290D" w:rsidRDefault="00B5521D">
            <w:pPr>
              <w:spacing w:line="360" w:lineRule="auto"/>
              <w:rPr>
                <w:rFonts w:ascii="宋体" w:eastAsia="宋体" w:hAnsi="宋体"/>
                <w:b/>
                <w:szCs w:val="21"/>
              </w:rPr>
            </w:pPr>
            <w:r>
              <w:rPr>
                <w:rFonts w:ascii="宋体" w:eastAsia="宋体" w:hAnsi="宋体" w:hint="eastAsia"/>
                <w:bCs/>
                <w:szCs w:val="21"/>
              </w:rPr>
              <w:t>税务登记证和投标截止时间前三个月内任意一个月缴纳税收凭据。（依法免税的投标人</w:t>
            </w:r>
            <w:r>
              <w:rPr>
                <w:rFonts w:ascii="宋体" w:eastAsia="宋体" w:hAnsi="宋体" w:hint="eastAsia"/>
                <w:bCs/>
                <w:szCs w:val="21"/>
              </w:rPr>
              <w:t>，应提供相应文件证明依法免税）</w:t>
            </w:r>
          </w:p>
        </w:tc>
      </w:tr>
      <w:tr w:rsidR="00C4290D">
        <w:tc>
          <w:tcPr>
            <w:tcW w:w="9079" w:type="dxa"/>
            <w:vAlign w:val="center"/>
          </w:tcPr>
          <w:p w:rsidR="00C4290D" w:rsidRDefault="00B5521D">
            <w:pPr>
              <w:spacing w:line="360" w:lineRule="auto"/>
              <w:rPr>
                <w:rFonts w:ascii="宋体" w:eastAsia="宋体" w:hAnsi="宋体"/>
                <w:bCs/>
                <w:szCs w:val="21"/>
              </w:rPr>
            </w:pPr>
            <w:r>
              <w:rPr>
                <w:rFonts w:ascii="宋体" w:eastAsia="宋体" w:hAnsi="宋体" w:hint="eastAsia"/>
                <w:b/>
                <w:bCs/>
                <w:szCs w:val="21"/>
              </w:rPr>
              <w:t>5</w:t>
            </w:r>
            <w:r>
              <w:rPr>
                <w:rFonts w:ascii="宋体" w:eastAsia="宋体" w:hAnsi="宋体" w:hint="eastAsia"/>
                <w:b/>
                <w:bCs/>
                <w:szCs w:val="21"/>
              </w:rPr>
              <w:t>、依法缴纳社会保障资金的证明材料</w:t>
            </w:r>
          </w:p>
          <w:p w:rsidR="00C4290D" w:rsidRDefault="00B5521D">
            <w:pPr>
              <w:spacing w:line="360" w:lineRule="auto"/>
              <w:rPr>
                <w:rFonts w:ascii="宋体" w:eastAsia="宋体" w:hAnsi="宋体"/>
                <w:bCs/>
                <w:szCs w:val="21"/>
              </w:rPr>
            </w:pPr>
            <w:r>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C4290D">
        <w:tc>
          <w:tcPr>
            <w:tcW w:w="9079" w:type="dxa"/>
            <w:vAlign w:val="center"/>
          </w:tcPr>
          <w:p w:rsidR="00C4290D" w:rsidRDefault="00B5521D">
            <w:pPr>
              <w:spacing w:line="360" w:lineRule="auto"/>
              <w:rPr>
                <w:rFonts w:ascii="宋体" w:eastAsia="宋体" w:hAnsi="宋体"/>
                <w:b/>
                <w:bCs/>
                <w:szCs w:val="21"/>
              </w:rPr>
            </w:pPr>
            <w:r>
              <w:rPr>
                <w:rFonts w:ascii="宋体" w:eastAsia="宋体" w:hAnsi="宋体" w:hint="eastAsia"/>
                <w:b/>
                <w:bCs/>
                <w:szCs w:val="21"/>
              </w:rPr>
              <w:lastRenderedPageBreak/>
              <w:t>6</w:t>
            </w:r>
            <w:r>
              <w:rPr>
                <w:rFonts w:ascii="宋体" w:eastAsia="宋体" w:hAnsi="宋体" w:hint="eastAsia"/>
                <w:b/>
                <w:bCs/>
                <w:szCs w:val="21"/>
              </w:rPr>
              <w:t>、履行合同所必须的设备和专业技术能力的证明材料</w:t>
            </w:r>
          </w:p>
          <w:p w:rsidR="00C4290D" w:rsidRDefault="00B5521D">
            <w:pPr>
              <w:spacing w:line="360" w:lineRule="auto"/>
              <w:rPr>
                <w:rFonts w:ascii="宋体" w:eastAsia="宋体" w:hAnsi="宋体"/>
                <w:b/>
                <w:szCs w:val="21"/>
              </w:rPr>
            </w:pPr>
            <w:r>
              <w:rPr>
                <w:rFonts w:ascii="宋体" w:eastAsia="宋体" w:hAnsi="宋体" w:hint="eastAsia"/>
                <w:bCs/>
                <w:szCs w:val="21"/>
              </w:rPr>
              <w:t>相关设备的购置发票、专业技术人员职称证书、用工合同等或者投标人相关承诺函或声明。（格式自拟）</w:t>
            </w:r>
          </w:p>
        </w:tc>
      </w:tr>
      <w:tr w:rsidR="00C4290D">
        <w:tc>
          <w:tcPr>
            <w:tcW w:w="9079" w:type="dxa"/>
            <w:vAlign w:val="center"/>
          </w:tcPr>
          <w:p w:rsidR="00C4290D" w:rsidRDefault="00B5521D">
            <w:pPr>
              <w:spacing w:line="360" w:lineRule="auto"/>
              <w:rPr>
                <w:rFonts w:ascii="宋体" w:eastAsia="宋体" w:hAnsi="宋体"/>
                <w:b/>
                <w:bCs/>
                <w:szCs w:val="21"/>
              </w:rPr>
            </w:pPr>
            <w:r>
              <w:rPr>
                <w:rFonts w:ascii="宋体" w:eastAsia="宋体" w:hAnsi="宋体" w:hint="eastAsia"/>
                <w:b/>
                <w:bCs/>
                <w:szCs w:val="21"/>
              </w:rPr>
              <w:t>7</w:t>
            </w:r>
            <w:r>
              <w:rPr>
                <w:rFonts w:ascii="宋体" w:eastAsia="宋体" w:hAnsi="宋体" w:hint="eastAsia"/>
                <w:b/>
                <w:bCs/>
                <w:szCs w:val="21"/>
              </w:rPr>
              <w:t>、参加政府采购活动前</w:t>
            </w:r>
            <w:r>
              <w:rPr>
                <w:rFonts w:ascii="宋体" w:eastAsia="宋体" w:hAnsi="宋体" w:hint="eastAsia"/>
                <w:b/>
                <w:bCs/>
                <w:szCs w:val="21"/>
              </w:rPr>
              <w:t>3</w:t>
            </w:r>
            <w:r>
              <w:rPr>
                <w:rFonts w:ascii="宋体" w:eastAsia="宋体" w:hAnsi="宋体" w:hint="eastAsia"/>
                <w:b/>
                <w:bCs/>
                <w:szCs w:val="21"/>
              </w:rPr>
              <w:t>年内在经营活动中没有重大违法记录的声明</w:t>
            </w:r>
          </w:p>
          <w:p w:rsidR="00C4290D" w:rsidRDefault="00B5521D">
            <w:pPr>
              <w:spacing w:line="360" w:lineRule="auto"/>
              <w:rPr>
                <w:rFonts w:ascii="宋体" w:eastAsia="宋体" w:hAnsi="宋体"/>
                <w:bCs/>
                <w:szCs w:val="21"/>
              </w:rPr>
            </w:pPr>
            <w:r>
              <w:rPr>
                <w:rFonts w:ascii="宋体" w:eastAsia="宋体" w:hAnsi="宋体" w:hint="eastAsia"/>
                <w:bCs/>
                <w:szCs w:val="21"/>
              </w:rPr>
              <w:t>投标人“参加政府采购活动前</w:t>
            </w:r>
            <w:r>
              <w:rPr>
                <w:rFonts w:ascii="宋体" w:eastAsia="宋体" w:hAnsi="宋体" w:hint="eastAsia"/>
                <w:bCs/>
                <w:szCs w:val="21"/>
              </w:rPr>
              <w:t>3</w:t>
            </w:r>
            <w:r>
              <w:rPr>
                <w:rFonts w:ascii="宋体" w:eastAsia="宋体" w:hAnsi="宋体" w:hint="eastAsia"/>
                <w:bCs/>
                <w:szCs w:val="21"/>
              </w:rPr>
              <w:t>年内在经营活动中没有重大违法记录的书面声明”。</w:t>
            </w:r>
            <w:r>
              <w:rPr>
                <w:rFonts w:ascii="宋体" w:eastAsia="宋体" w:hAnsi="宋体" w:hint="eastAsia"/>
                <w:bCs/>
                <w:szCs w:val="21"/>
              </w:rPr>
              <w:t xml:space="preserve"> </w:t>
            </w:r>
            <w:r>
              <w:rPr>
                <w:rFonts w:ascii="宋体" w:eastAsia="宋体" w:hAnsi="宋体" w:hint="eastAsia"/>
                <w:bCs/>
                <w:szCs w:val="21"/>
              </w:rPr>
              <w:t>重大违法记录，是指</w:t>
            </w:r>
            <w:r>
              <w:rPr>
                <w:rFonts w:ascii="宋体" w:eastAsia="宋体" w:hAnsi="宋体" w:hint="eastAsia"/>
                <w:bCs/>
                <w:szCs w:val="21"/>
              </w:rPr>
              <w:t>投标人因违法经营受到刑事处罚或者责令停产停业、吊销许可证或者执照、较大数额罚款等行政处罚。</w:t>
            </w:r>
          </w:p>
        </w:tc>
      </w:tr>
      <w:tr w:rsidR="00C4290D">
        <w:tc>
          <w:tcPr>
            <w:tcW w:w="9079" w:type="dxa"/>
            <w:vAlign w:val="center"/>
          </w:tcPr>
          <w:p w:rsidR="00C4290D" w:rsidRDefault="00B5521D">
            <w:pPr>
              <w:autoSpaceDE w:val="0"/>
              <w:autoSpaceDN w:val="0"/>
              <w:adjustRightInd w:val="0"/>
              <w:spacing w:line="360" w:lineRule="auto"/>
              <w:ind w:right="-11"/>
              <w:rPr>
                <w:rFonts w:ascii="宋体" w:eastAsia="宋体" w:hAnsi="宋体" w:cs="宋体"/>
                <w:kern w:val="0"/>
                <w:szCs w:val="21"/>
              </w:rPr>
            </w:pPr>
            <w:r>
              <w:rPr>
                <w:rFonts w:ascii="宋体" w:eastAsia="宋体" w:hAnsi="宋体" w:hint="eastAsia"/>
                <w:b/>
                <w:bCs/>
                <w:szCs w:val="21"/>
              </w:rPr>
              <w:t>8</w:t>
            </w:r>
            <w:r>
              <w:rPr>
                <w:rFonts w:ascii="宋体" w:eastAsia="宋体" w:hAnsi="宋体" w:hint="eastAsia"/>
                <w:b/>
                <w:bCs/>
                <w:szCs w:val="21"/>
              </w:rPr>
              <w:t>、</w:t>
            </w:r>
            <w:r>
              <w:rPr>
                <w:rFonts w:ascii="宋体" w:eastAsia="宋体" w:hAnsi="宋体" w:cs="仿宋_GB2312" w:hint="eastAsia"/>
                <w:b/>
                <w:szCs w:val="21"/>
                <w:shd w:val="clear" w:color="auto" w:fill="FFFFFF"/>
              </w:rPr>
              <w:t>未被列入“信用中国”网站</w:t>
            </w:r>
            <w:r>
              <w:rPr>
                <w:rFonts w:ascii="宋体" w:eastAsia="宋体" w:hAnsi="宋体" w:cs="仿宋_GB2312"/>
                <w:b/>
                <w:szCs w:val="21"/>
                <w:shd w:val="clear" w:color="auto" w:fill="FFFFFF"/>
              </w:rPr>
              <w:t>(</w:t>
            </w:r>
            <w:hyperlink r:id="rId24" w:history="1">
              <w:r>
                <w:rPr>
                  <w:rStyle w:val="af0"/>
                  <w:rFonts w:ascii="宋体" w:eastAsia="宋体" w:hAnsi="宋体" w:cs="仿宋_GB2312"/>
                  <w:b/>
                  <w:color w:val="auto"/>
                  <w:szCs w:val="21"/>
                  <w:u w:val="none"/>
                  <w:shd w:val="clear" w:color="auto" w:fill="FFFFFF"/>
                </w:rPr>
                <w:t>www.creditchina.gov.cn</w:t>
              </w:r>
            </w:hyperlink>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Pr>
                <w:rFonts w:ascii="宋体" w:eastAsia="宋体" w:hAnsi="宋体" w:cs="仿宋_GB2312"/>
                <w:b/>
                <w:szCs w:val="21"/>
                <w:shd w:val="clear" w:color="auto" w:fill="FFFFFF"/>
              </w:rPr>
              <w:t xml:space="preserve"> (</w:t>
            </w:r>
            <w:hyperlink r:id="rId25" w:history="1">
              <w:r>
                <w:rPr>
                  <w:rStyle w:val="af0"/>
                  <w:rFonts w:ascii="宋体" w:eastAsia="宋体" w:hAnsi="宋体" w:cs="仿宋_GB2312"/>
                  <w:b/>
                  <w:color w:val="auto"/>
                  <w:szCs w:val="21"/>
                  <w:u w:val="none"/>
                  <w:shd w:val="clear" w:color="auto" w:fill="FFFFFF"/>
                </w:rPr>
                <w:t>www.ccgp.gov.cn</w:t>
              </w:r>
            </w:hyperlink>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政府采购严重违法失信行为记录名单的投标人；“国家企业信用公示系统”网站（</w:t>
            </w:r>
            <w:hyperlink r:id="rId26" w:history="1">
              <w:r>
                <w:rPr>
                  <w:rStyle w:val="af0"/>
                  <w:rFonts w:ascii="宋体" w:eastAsia="宋体" w:hAnsi="宋体" w:cs="仿宋_GB2312"/>
                  <w:b/>
                  <w:color w:val="auto"/>
                  <w:szCs w:val="21"/>
                  <w:u w:val="none"/>
                  <w:shd w:val="clear" w:color="auto" w:fill="FFFFFF"/>
                </w:rPr>
                <w:t>www.gsxt.gov.cn</w:t>
              </w:r>
            </w:hyperlink>
            <w:r>
              <w:rPr>
                <w:rFonts w:ascii="宋体" w:eastAsia="宋体" w:hAnsi="宋体" w:cs="仿宋_GB2312" w:hint="eastAsia"/>
                <w:b/>
                <w:szCs w:val="21"/>
                <w:shd w:val="clear" w:color="auto" w:fill="FFFFFF"/>
              </w:rPr>
              <w:t>）严重违法失信企业名单（黑名单）的投标人；</w:t>
            </w:r>
            <w:r>
              <w:rPr>
                <w:rFonts w:ascii="宋体" w:eastAsia="宋体" w:hAnsi="宋体" w:cs="宋体" w:hint="eastAsia"/>
                <w:kern w:val="0"/>
                <w:szCs w:val="21"/>
              </w:rPr>
              <w:t>（联合体形式投标的，联合体成员存在不良信用记录，视同联合体存在不良信用记录）。</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、查询渠道：“信用中国”网站（</w:t>
            </w:r>
            <w:r>
              <w:rPr>
                <w:rFonts w:ascii="宋体" w:eastAsia="宋体" w:hAnsi="宋体" w:cs="宋体"/>
                <w:kern w:val="0"/>
                <w:szCs w:val="21"/>
              </w:rPr>
              <w:t>www.creditchina.gov.cn</w:t>
            </w:r>
            <w:r>
              <w:rPr>
                <w:rFonts w:ascii="宋体" w:eastAsia="宋体" w:hAnsi="宋体" w:cs="宋体" w:hint="eastAsia"/>
                <w:kern w:val="0"/>
                <w:szCs w:val="21"/>
              </w:rPr>
              <w:t>）、“中国政府采购网”（</w:t>
            </w:r>
            <w:r>
              <w:rPr>
                <w:rFonts w:ascii="宋体" w:eastAsia="宋体" w:hAnsi="宋体" w:cs="宋体"/>
                <w:kern w:val="0"/>
                <w:szCs w:val="21"/>
              </w:rPr>
              <w:t>www.ccgp.gov.cn</w:t>
            </w:r>
            <w:r>
              <w:rPr>
                <w:rFonts w:ascii="宋体" w:eastAsia="宋体" w:hAnsi="宋体" w:cs="宋体" w:hint="eastAsia"/>
                <w:kern w:val="0"/>
                <w:szCs w:val="21"/>
              </w:rPr>
              <w:t>）和“国家企业信用公示系统”网站（</w:t>
            </w:r>
            <w:r>
              <w:rPr>
                <w:rFonts w:ascii="宋体" w:eastAsia="宋体" w:hAnsi="宋体" w:cs="宋体" w:hint="eastAsia"/>
                <w:kern w:val="0"/>
                <w:szCs w:val="21"/>
              </w:rPr>
              <w:t>www.gsxt.gov.cn</w:t>
            </w:r>
            <w:r>
              <w:rPr>
                <w:rFonts w:ascii="宋体" w:eastAsia="宋体" w:hAnsi="宋体" w:cs="宋体" w:hint="eastAsia"/>
                <w:kern w:val="0"/>
                <w:szCs w:val="21"/>
              </w:rPr>
              <w:t>）；</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、截止时间</w:t>
            </w:r>
            <w:r>
              <w:rPr>
                <w:rFonts w:ascii="宋体" w:eastAsia="宋体" w:hAnsi="宋体" w:cs="宋体" w:hint="eastAsia"/>
                <w:kern w:val="0"/>
                <w:szCs w:val="21"/>
              </w:rPr>
              <w:t>：同投标截止时间；</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、信用信息查询记录和证据留存具体方式：经采购人确认的查询结果网页截图作为查询记录和证据，与其他采购文件一并保存；</w:t>
            </w:r>
          </w:p>
          <w:p w:rsidR="00C4290D" w:rsidRDefault="00B5521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、信用信息的使用原则：经采购人认定的被列入失信被执行人、重大税收违法案件当事人名单、政府采购严重违法失信行为记录名单、严重违法失信企业名单（黑名单）的投标人，将拒绝其参与政府采购活动。</w:t>
            </w:r>
          </w:p>
          <w:p w:rsidR="00C4290D" w:rsidRDefault="00B5521D">
            <w:pPr>
              <w:spacing w:line="360" w:lineRule="auto"/>
              <w:rPr>
                <w:rFonts w:ascii="宋体" w:eastAsia="宋体" w:hAnsi="宋体"/>
                <w:bCs/>
                <w:szCs w:val="21"/>
              </w:rPr>
            </w:pPr>
            <w:r>
              <w:rPr>
                <w:rFonts w:ascii="宋体" w:eastAsia="宋体" w:hAnsi="宋体" w:cs="宋体" w:hint="eastAsia"/>
                <w:kern w:val="0"/>
                <w:szCs w:val="21"/>
              </w:rPr>
              <w:t>5</w:t>
            </w:r>
            <w:r>
              <w:rPr>
                <w:rFonts w:ascii="宋体" w:eastAsia="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4290D">
        <w:trPr>
          <w:trHeight w:val="624"/>
        </w:trPr>
        <w:tc>
          <w:tcPr>
            <w:tcW w:w="9079" w:type="dxa"/>
            <w:vAlign w:val="center"/>
          </w:tcPr>
          <w:p w:rsidR="00C4290D" w:rsidRDefault="00B5521D">
            <w:pPr>
              <w:spacing w:line="360" w:lineRule="auto"/>
              <w:rPr>
                <w:rFonts w:ascii="宋体" w:eastAsia="宋体" w:hAnsi="宋体" w:cs="仿宋_GB2312"/>
                <w:b/>
                <w:szCs w:val="21"/>
                <w:lang w:val="zh-CN"/>
              </w:rPr>
            </w:pPr>
            <w:r>
              <w:rPr>
                <w:rFonts w:ascii="宋体" w:eastAsia="宋体" w:hAnsi="宋体" w:hint="eastAsia"/>
                <w:b/>
                <w:bCs/>
                <w:szCs w:val="21"/>
              </w:rPr>
              <w:t>9</w:t>
            </w:r>
            <w:r>
              <w:rPr>
                <w:rFonts w:ascii="宋体" w:eastAsia="宋体" w:hAnsi="宋体" w:hint="eastAsia"/>
                <w:b/>
                <w:bCs/>
                <w:szCs w:val="21"/>
              </w:rPr>
              <w:t>、</w:t>
            </w:r>
            <w:r>
              <w:rPr>
                <w:rFonts w:ascii="宋体" w:eastAsia="宋体" w:hAnsi="宋体" w:cs="仿宋_GB2312" w:hint="eastAsia"/>
                <w:b/>
                <w:szCs w:val="21"/>
                <w:lang w:val="zh-CN"/>
              </w:rPr>
              <w:t>报价</w:t>
            </w:r>
          </w:p>
          <w:p w:rsidR="00C4290D" w:rsidRDefault="00B5521D">
            <w:pPr>
              <w:spacing w:line="360" w:lineRule="auto"/>
              <w:rPr>
                <w:rFonts w:ascii="宋体" w:eastAsia="宋体" w:hAnsi="宋体"/>
                <w:b/>
                <w:bCs/>
                <w:szCs w:val="21"/>
              </w:rPr>
            </w:pPr>
            <w:r>
              <w:rPr>
                <w:rFonts w:ascii="宋体" w:eastAsia="宋体" w:hAnsi="宋体" w:cs="仿宋_GB2312"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C4290D">
        <w:trPr>
          <w:trHeight w:val="624"/>
        </w:trPr>
        <w:tc>
          <w:tcPr>
            <w:tcW w:w="9079" w:type="dxa"/>
            <w:vAlign w:val="center"/>
          </w:tcPr>
          <w:p w:rsidR="00C4290D" w:rsidRDefault="00B5521D">
            <w:pPr>
              <w:spacing w:line="360" w:lineRule="auto"/>
              <w:rPr>
                <w:rFonts w:ascii="宋体" w:eastAsia="宋体" w:hAnsi="宋体"/>
                <w:b/>
                <w:bCs/>
                <w:szCs w:val="21"/>
              </w:rPr>
            </w:pPr>
            <w:r>
              <w:rPr>
                <w:rFonts w:ascii="宋体" w:eastAsia="宋体" w:hAnsi="宋体" w:hint="eastAsia"/>
                <w:b/>
                <w:bCs/>
                <w:szCs w:val="21"/>
              </w:rPr>
              <w:lastRenderedPageBreak/>
              <w:t>10</w:t>
            </w:r>
            <w:r>
              <w:rPr>
                <w:rFonts w:ascii="宋体" w:eastAsia="宋体" w:hAnsi="宋体" w:hint="eastAsia"/>
                <w:b/>
                <w:bCs/>
                <w:szCs w:val="21"/>
              </w:rPr>
              <w:t>、联合体协议</w:t>
            </w:r>
          </w:p>
          <w:p w:rsidR="00C4290D" w:rsidRDefault="00B5521D">
            <w:pPr>
              <w:spacing w:line="360" w:lineRule="auto"/>
              <w:rPr>
                <w:rFonts w:ascii="宋体" w:eastAsia="宋体" w:hAnsi="宋体"/>
                <w:b/>
                <w:bCs/>
                <w:szCs w:val="21"/>
              </w:rPr>
            </w:pPr>
            <w:r>
              <w:rPr>
                <w:rFonts w:ascii="宋体" w:eastAsia="宋体" w:hAnsi="宋体" w:hint="eastAsia"/>
                <w:bCs/>
                <w:szCs w:val="21"/>
              </w:rPr>
              <w:t>招标文件接受联合体投标且投标人为联合体的，投标人应提供本协议；否则无须提供。</w:t>
            </w:r>
          </w:p>
        </w:tc>
      </w:tr>
      <w:tr w:rsidR="00C4290D">
        <w:trPr>
          <w:trHeight w:val="624"/>
        </w:trPr>
        <w:tc>
          <w:tcPr>
            <w:tcW w:w="9079" w:type="dxa"/>
            <w:vAlign w:val="center"/>
          </w:tcPr>
          <w:p w:rsidR="00C4290D" w:rsidRDefault="00B5521D">
            <w:pPr>
              <w:spacing w:line="360" w:lineRule="auto"/>
              <w:rPr>
                <w:rFonts w:ascii="宋体" w:eastAsia="宋体" w:hAnsi="宋体"/>
                <w:b/>
                <w:szCs w:val="21"/>
              </w:rPr>
            </w:pPr>
            <w:r>
              <w:rPr>
                <w:rFonts w:ascii="宋体" w:eastAsia="宋体" w:hAnsi="宋体" w:hint="eastAsia"/>
                <w:b/>
                <w:szCs w:val="21"/>
              </w:rPr>
              <w:t>11</w:t>
            </w:r>
            <w:r>
              <w:rPr>
                <w:rFonts w:ascii="宋体" w:eastAsia="宋体" w:hAnsi="宋体" w:hint="eastAsia"/>
                <w:b/>
                <w:szCs w:val="21"/>
              </w:rPr>
              <w:t>、投标保证金</w:t>
            </w:r>
          </w:p>
          <w:p w:rsidR="00C4290D" w:rsidRDefault="00B5521D">
            <w:pPr>
              <w:spacing w:line="360" w:lineRule="auto"/>
              <w:rPr>
                <w:rFonts w:ascii="宋体" w:eastAsia="宋体" w:hAnsi="宋体"/>
                <w:szCs w:val="21"/>
              </w:rPr>
            </w:pPr>
            <w:r>
              <w:rPr>
                <w:rFonts w:ascii="宋体" w:eastAsia="宋体" w:hAnsi="宋体" w:hint="eastAsia"/>
                <w:szCs w:val="21"/>
              </w:rPr>
              <w:t>是否按投标人须知前附表规定成功交纳。</w:t>
            </w:r>
          </w:p>
        </w:tc>
      </w:tr>
      <w:tr w:rsidR="00C4290D">
        <w:trPr>
          <w:trHeight w:val="567"/>
        </w:trPr>
        <w:tc>
          <w:tcPr>
            <w:tcW w:w="9079" w:type="dxa"/>
            <w:vAlign w:val="center"/>
          </w:tcPr>
          <w:p w:rsidR="00C4290D" w:rsidRDefault="00B5521D">
            <w:pPr>
              <w:spacing w:line="360" w:lineRule="auto"/>
              <w:contextualSpacing/>
              <w:rPr>
                <w:rFonts w:ascii="宋体" w:eastAsia="宋体" w:hAnsi="宋体"/>
                <w:b/>
                <w:szCs w:val="21"/>
              </w:rPr>
            </w:pPr>
            <w:r>
              <w:rPr>
                <w:rFonts w:ascii="宋体" w:eastAsia="宋体" w:hAnsi="宋体" w:hint="eastAsia"/>
                <w:b/>
                <w:szCs w:val="21"/>
              </w:rPr>
              <w:t>12</w:t>
            </w:r>
            <w:r>
              <w:rPr>
                <w:rFonts w:ascii="宋体" w:eastAsia="宋体" w:hAnsi="宋体" w:hint="eastAsia"/>
                <w:b/>
                <w:szCs w:val="21"/>
              </w:rPr>
              <w:t>、法定代表人身份证明或提供法定代表人授权委托书及被授权人身份证明。</w:t>
            </w:r>
          </w:p>
        </w:tc>
      </w:tr>
    </w:tbl>
    <w:p w:rsidR="00C4290D" w:rsidRDefault="00C4290D">
      <w:pPr>
        <w:pStyle w:val="a6"/>
        <w:spacing w:line="360" w:lineRule="auto"/>
        <w:ind w:firstLineChars="200" w:firstLine="482"/>
        <w:contextualSpacing/>
        <w:rPr>
          <w:rFonts w:ascii="宋体" w:hAnsi="宋体" w:cs="仿宋_GB2312"/>
          <w:b/>
          <w:szCs w:val="24"/>
          <w:lang w:val="zh-CN"/>
        </w:rPr>
      </w:pPr>
    </w:p>
    <w:p w:rsidR="00C4290D" w:rsidRDefault="00B5521D">
      <w:pPr>
        <w:pStyle w:val="a6"/>
        <w:spacing w:line="360" w:lineRule="auto"/>
        <w:contextualSpacing/>
        <w:rPr>
          <w:rFonts w:ascii="宋体" w:hAnsi="宋体" w:cs="仿宋_GB2312"/>
          <w:b/>
          <w:szCs w:val="24"/>
          <w:lang w:val="zh-CN"/>
        </w:rPr>
      </w:pPr>
      <w:r>
        <w:rPr>
          <w:rFonts w:ascii="宋体" w:hAnsi="宋体" w:cs="仿宋_GB2312" w:hint="eastAsia"/>
          <w:b/>
          <w:szCs w:val="24"/>
          <w:lang w:val="zh-CN"/>
        </w:rPr>
        <w:t>二、评标</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本项目采用最低评标价法。评标委员会应当从质量和服务均能满足招标文件实质性响应要求的供应商中，按照报价由低到高的顺序提出</w:t>
      </w:r>
      <w:r>
        <w:rPr>
          <w:rFonts w:ascii="宋体" w:hAnsi="宋体" w:cs="仿宋_GB2312" w:hint="eastAsia"/>
          <w:szCs w:val="24"/>
          <w:lang w:val="zh-CN"/>
        </w:rPr>
        <w:t>3</w:t>
      </w:r>
      <w:r>
        <w:rPr>
          <w:rFonts w:ascii="宋体" w:hAnsi="宋体" w:cs="仿宋_GB2312" w:hint="eastAsia"/>
          <w:szCs w:val="24"/>
          <w:lang w:val="zh-CN"/>
        </w:rPr>
        <w:t>名以上成交候选人</w:t>
      </w:r>
      <w:r>
        <w:rPr>
          <w:rFonts w:ascii="宋体" w:hAnsi="宋体" w:cs="仿宋_GB2312" w:hint="eastAsia"/>
          <w:b/>
          <w:szCs w:val="24"/>
          <w:lang w:val="zh-CN"/>
        </w:rPr>
        <w:t>（超出</w:t>
      </w:r>
      <w:r>
        <w:rPr>
          <w:rFonts w:ascii="宋体" w:hAnsi="宋体" w:cs="仿宋_GB2312" w:hint="eastAsia"/>
          <w:b/>
          <w:szCs w:val="24"/>
          <w:lang w:val="zh-CN"/>
        </w:rPr>
        <w:t>3</w:t>
      </w:r>
      <w:r>
        <w:rPr>
          <w:rFonts w:ascii="宋体" w:hAnsi="宋体" w:cs="仿宋_GB2312" w:hint="eastAsia"/>
          <w:b/>
          <w:szCs w:val="24"/>
          <w:lang w:val="zh-CN"/>
        </w:rPr>
        <w:t>名，则所有投标单位全部排序推荐）</w:t>
      </w:r>
      <w:r>
        <w:rPr>
          <w:rFonts w:ascii="宋体" w:hAnsi="宋体" w:cs="仿宋_GB2312" w:hint="eastAsia"/>
          <w:szCs w:val="24"/>
          <w:lang w:val="zh-CN"/>
        </w:rPr>
        <w:t>，并编写评审报告。</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投标报价中须显示各单项报价和总报价，否则为无效投标。报价相同的，在相同最低报价的供应商中采取随机抽取方式确定。</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C4290D" w:rsidRDefault="00B5521D">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C4290D" w:rsidRDefault="00B5521D">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w:t>
      </w:r>
      <w:r>
        <w:rPr>
          <w:rFonts w:ascii="宋体" w:hAnsi="宋体" w:cs="仿宋_GB2312" w:hint="eastAsia"/>
          <w:szCs w:val="24"/>
          <w:lang w:val="zh-CN"/>
        </w:rPr>
        <w:t>、技术等实质性要求。</w:t>
      </w:r>
    </w:p>
    <w:p w:rsidR="00C4290D" w:rsidRDefault="00B5521D">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290D" w:rsidRDefault="00B5521D">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w:t>
      </w:r>
      <w:r>
        <w:rPr>
          <w:rFonts w:ascii="宋体" w:hAnsi="宋体" w:cs="仿宋_GB2312" w:hint="eastAsia"/>
          <w:szCs w:val="24"/>
          <w:lang w:val="zh-CN"/>
        </w:rPr>
        <w:t>员会按照招标文件中规定的评标方法和标准，对符合性审查合格的投标文件进行商务和技术评估，综合比较与评价。</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注：评标标准中所涉及到的证书及材料，均应在电子投标文件中提供原件扫描件（或图片）。</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1</w:t>
      </w:r>
      <w:r>
        <w:rPr>
          <w:rFonts w:ascii="宋体" w:hAnsi="宋体" w:cs="仿宋_GB2312" w:hint="eastAsia"/>
          <w:b/>
          <w:szCs w:val="24"/>
          <w:lang w:val="zh-CN"/>
        </w:rPr>
        <w:t>）价格计算（如有）</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因落实政府采购政策进行价格调整的，以调整后的价格计算投标报价。</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）如果本项目非专门面向中小企业采购，对小型和微型企业投标人的投标价格给予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w:t>
      </w:r>
      <w:r>
        <w:rPr>
          <w:rFonts w:ascii="宋体" w:hAnsi="宋体" w:cs="仿宋_GB2312" w:hint="eastAsia"/>
          <w:szCs w:val="24"/>
          <w:lang w:val="zh-CN"/>
        </w:rPr>
        <w:t>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）监狱企业视同小型、微型企业，对监狱企业价格给予</w:t>
      </w:r>
      <w:r>
        <w:rPr>
          <w:rFonts w:ascii="宋体" w:eastAsia="宋体" w:hAnsi="宋体" w:cs="仿宋_GB2312" w:hint="eastAsia"/>
          <w:sz w:val="24"/>
          <w:szCs w:val="24"/>
          <w:lang w:val="zh-CN"/>
        </w:rPr>
        <w:t>6%</w:t>
      </w:r>
      <w:r>
        <w:rPr>
          <w:rFonts w:ascii="宋体" w:eastAsia="宋体" w:hAnsi="宋体" w:cs="仿宋_GB2312" w:hint="eastAsia"/>
          <w:sz w:val="24"/>
          <w:szCs w:val="24"/>
          <w:lang w:val="zh-CN"/>
        </w:rPr>
        <w:t>的扣除，用扣除后的价格参与评审。监狱企业应当提供由省级以上监狱管理局、戒毒管理局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w:t>
      </w:r>
    </w:p>
    <w:p w:rsidR="00C4290D" w:rsidRDefault="00B5521D">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w:t>
      </w:r>
      <w:r>
        <w:rPr>
          <w:rFonts w:ascii="宋体" w:hAnsi="宋体" w:hint="eastAsia"/>
          <w:b/>
          <w:szCs w:val="24"/>
        </w:rPr>
        <w:t>2</w:t>
      </w:r>
      <w:r>
        <w:rPr>
          <w:rFonts w:ascii="宋体" w:hAnsi="宋体" w:hint="eastAsia"/>
          <w:b/>
          <w:szCs w:val="24"/>
        </w:rPr>
        <w:t>）强制采购节能产品和优先采购节能产品、优先采购环保产品</w:t>
      </w:r>
    </w:p>
    <w:p w:rsidR="00C4290D" w:rsidRDefault="00B5521D">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4290D" w:rsidRDefault="00B5521D">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w:t>
      </w:r>
      <w:r>
        <w:rPr>
          <w:rFonts w:ascii="宋体" w:hAnsi="宋体" w:cs="仿宋_GB2312" w:hint="eastAsia"/>
          <w:szCs w:val="24"/>
          <w:lang w:val="zh-CN"/>
        </w:rPr>
        <w:lastRenderedPageBreak/>
        <w:t>件（或图片</w:t>
      </w:r>
      <w:r>
        <w:rPr>
          <w:rFonts w:ascii="宋体" w:hAnsi="宋体" w:cs="仿宋_GB2312" w:hint="eastAsia"/>
          <w:szCs w:val="24"/>
          <w:lang w:val="zh-CN"/>
        </w:rPr>
        <w:t>），评标委员会根据本项目评标标准予以判定并赋分。</w:t>
      </w:r>
    </w:p>
    <w:p w:rsidR="00C4290D" w:rsidRDefault="00B5521D">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C4290D" w:rsidRDefault="00B5521D">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关于相同品牌产品</w:t>
      </w:r>
    </w:p>
    <w:p w:rsidR="00C4290D" w:rsidRDefault="00B5521D">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C4290D" w:rsidRDefault="00B5521D">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w:t>
      </w:r>
      <w:r>
        <w:rPr>
          <w:rFonts w:ascii="宋体" w:hAnsi="宋体" w:cs="仿宋_GB2312"/>
          <w:szCs w:val="24"/>
          <w:lang w:val="zh-CN"/>
        </w:rPr>
        <w:t>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C4290D" w:rsidRDefault="00B5521D">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4</w:t>
      </w:r>
      <w:r>
        <w:rPr>
          <w:rFonts w:ascii="宋体" w:hAnsi="宋体" w:cs="仿宋_GB2312" w:hint="eastAsia"/>
          <w:b/>
          <w:szCs w:val="24"/>
          <w:lang w:val="zh-CN"/>
        </w:rPr>
        <w:t>）关于强制性产品认证</w:t>
      </w:r>
    </w:p>
    <w:p w:rsidR="00C4290D" w:rsidRDefault="00B5521D">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）如投标人所投产品属于“中国强制性产品认证”（</w:t>
      </w:r>
      <w:r>
        <w:rPr>
          <w:rFonts w:ascii="宋体" w:eastAsia="宋体" w:hAnsi="宋体" w:cs="仿宋_GB2312" w:hint="eastAsia"/>
          <w:sz w:val="24"/>
          <w:szCs w:val="24"/>
          <w:lang w:val="zh-CN"/>
        </w:rPr>
        <w:t>3C</w:t>
      </w:r>
      <w:r>
        <w:rPr>
          <w:rFonts w:ascii="宋体" w:eastAsia="宋体" w:hAnsi="宋体" w:cs="仿宋_GB2312" w:hint="eastAsia"/>
          <w:sz w:val="24"/>
          <w:szCs w:val="24"/>
          <w:lang w:val="zh-CN"/>
        </w:rPr>
        <w:t>认证）范围内</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w:t>
      </w:r>
      <w:r>
        <w:rPr>
          <w:rFonts w:ascii="宋体" w:eastAsia="宋体" w:hAnsi="宋体" w:cs="仿宋_GB2312" w:hint="eastAsia"/>
          <w:sz w:val="24"/>
          <w:szCs w:val="24"/>
          <w:lang w:val="zh-CN"/>
        </w:rPr>
        <w:t>内的产品，应在投标文件中提供“所投产品符合国家强制性要求承诺函”并加盖投标人公章，否则将承担其投标被视为非实质性响应投标的风险。</w:t>
      </w:r>
    </w:p>
    <w:p w:rsidR="00C4290D" w:rsidRDefault="00B5521D">
      <w:pPr>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w:t>
      </w:r>
      <w:r>
        <w:rPr>
          <w:rFonts w:ascii="宋体" w:eastAsia="宋体" w:hAnsi="宋体" w:cs="宋体" w:hint="eastAsia"/>
          <w:kern w:val="0"/>
          <w:sz w:val="24"/>
          <w:szCs w:val="24"/>
        </w:rPr>
        <w:t>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C4290D" w:rsidRDefault="00B5521D">
      <w:pPr>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）产品查询结果截图并加盖投标人公章或中国信息安全认证中心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rsidR="00C4290D" w:rsidRDefault="00B5521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5</w:t>
      </w:r>
      <w:r>
        <w:rPr>
          <w:rFonts w:ascii="宋体" w:eastAsia="宋体" w:hAnsi="宋体" w:cs="仿宋_GB2312" w:hint="eastAsia"/>
          <w:b/>
          <w:sz w:val="24"/>
          <w:szCs w:val="24"/>
          <w:lang w:val="zh-CN"/>
        </w:rPr>
        <w:t>）投标无效情形</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）符合性审查资料未按招标文件要求签署、盖章的；</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lang w:val="zh-CN"/>
        </w:rPr>
        <w:t>）有下列情形之一的，视为投标人串通投标，其投标无效：</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w:t>
      </w:r>
      <w:r>
        <w:rPr>
          <w:rFonts w:ascii="宋体" w:eastAsia="宋体" w:hAnsi="宋体" w:cs="仿宋_GB2312" w:hint="eastAsia"/>
          <w:sz w:val="24"/>
          <w:szCs w:val="24"/>
          <w:lang w:val="zh-CN"/>
        </w:rPr>
        <w:t>不同投标人的投标文件由同一单位或者个人编制；</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w:t>
      </w:r>
      <w:r>
        <w:rPr>
          <w:rFonts w:ascii="宋体" w:eastAsia="宋体" w:hAnsi="宋体" w:cs="仿宋_GB2312" w:hint="eastAsia"/>
          <w:sz w:val="24"/>
          <w:szCs w:val="24"/>
          <w:lang w:val="zh-CN"/>
        </w:rPr>
        <w:t>不同投标人委托同一单位或者个人办理投标事宜；</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w:t>
      </w:r>
      <w:r>
        <w:rPr>
          <w:rFonts w:ascii="宋体" w:eastAsia="宋体" w:hAnsi="宋体" w:cs="仿宋_GB2312" w:hint="eastAsia"/>
          <w:sz w:val="24"/>
          <w:szCs w:val="24"/>
          <w:lang w:val="zh-CN"/>
        </w:rPr>
        <w:t>不同投标人的投标文件载明的项目管理成员或者联系人员为同一人；</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w:t>
      </w:r>
      <w:r>
        <w:rPr>
          <w:rFonts w:ascii="宋体" w:eastAsia="宋体" w:hAnsi="宋体" w:cs="仿宋_GB2312" w:hint="eastAsia"/>
          <w:sz w:val="24"/>
          <w:szCs w:val="24"/>
          <w:lang w:val="zh-CN"/>
        </w:rPr>
        <w:t>不同投标人的投标文件异常一致或者投标报价呈规律性差异；</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w:t>
      </w:r>
      <w:r>
        <w:rPr>
          <w:rFonts w:ascii="宋体" w:eastAsia="宋体" w:hAnsi="宋体" w:cs="仿宋_GB2312" w:hint="eastAsia"/>
          <w:sz w:val="24"/>
          <w:szCs w:val="24"/>
          <w:lang w:val="zh-CN"/>
        </w:rPr>
        <w:t>不同投标人的投标文件相互混装；</w:t>
      </w:r>
    </w:p>
    <w:p w:rsidR="00C4290D" w:rsidRDefault="00B5521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hint="eastAsia"/>
          <w:sz w:val="24"/>
          <w:szCs w:val="24"/>
          <w:lang w:val="zh-CN"/>
        </w:rPr>
        <w:t>）</w:t>
      </w:r>
      <w:r>
        <w:rPr>
          <w:rFonts w:ascii="宋体" w:eastAsia="宋体" w:hAnsi="宋体" w:cs="仿宋_GB2312"/>
          <w:sz w:val="24"/>
          <w:szCs w:val="24"/>
          <w:lang w:val="zh-CN"/>
        </w:rPr>
        <w:t>法律、法规和招标文件规定的其他无效情形。</w:t>
      </w:r>
    </w:p>
    <w:p w:rsidR="00C4290D" w:rsidRDefault="00B5521D">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）成交原则</w:t>
      </w:r>
    </w:p>
    <w:p w:rsidR="00C4290D" w:rsidRDefault="00B5521D">
      <w:pPr>
        <w:pStyle w:val="a6"/>
        <w:spacing w:line="360" w:lineRule="auto"/>
        <w:ind w:firstLineChars="200" w:firstLine="482"/>
        <w:contextualSpacing/>
        <w:jc w:val="left"/>
        <w:rPr>
          <w:rFonts w:ascii="宋体" w:hAnsi="宋体" w:cs="仿宋_GB2312"/>
          <w:b/>
          <w:szCs w:val="21"/>
          <w:u w:val="single"/>
          <w:lang w:val="zh-CN"/>
        </w:rPr>
      </w:pPr>
      <w:r>
        <w:rPr>
          <w:rFonts w:ascii="宋体" w:hAnsi="宋体" w:cs="仿宋_GB2312" w:hint="eastAsia"/>
          <w:b/>
          <w:szCs w:val="24"/>
          <w:u w:val="single"/>
          <w:lang w:val="zh-CN"/>
        </w:rPr>
        <w:t>根据质量和服务均能满足采购文件实质性响应要求且报价最低的原则。</w:t>
      </w:r>
    </w:p>
    <w:p w:rsidR="00C4290D" w:rsidRDefault="00B5521D">
      <w:pPr>
        <w:pStyle w:val="a6"/>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评标委员会成员对客观评审因素不一致的；</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w:t>
      </w:r>
      <w:r>
        <w:rPr>
          <w:rFonts w:ascii="宋体" w:eastAsia="宋体" w:hAnsi="宋体" w:cs="仿宋_GB2312"/>
          <w:sz w:val="24"/>
          <w:szCs w:val="24"/>
          <w:lang w:val="zh-CN"/>
        </w:rPr>
        <w:t>以组织原评标委员会进行重新评审，重新评审改变评标结果的，应当书面报告本级财政部门。</w:t>
      </w:r>
    </w:p>
    <w:p w:rsidR="00C4290D" w:rsidRDefault="00B5521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C4290D" w:rsidRDefault="00B5521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4290D" w:rsidRDefault="00B5521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C4290D" w:rsidRDefault="00B5521D">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C4290D" w:rsidRDefault="00B5521D">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5" w:name="_Toc533099893"/>
      <w:r>
        <w:rPr>
          <w:rFonts w:ascii="宋体" w:eastAsia="宋体" w:hAnsi="宋体" w:cs="宋体" w:hint="eastAsia"/>
          <w:b/>
          <w:kern w:val="0"/>
          <w:sz w:val="32"/>
          <w:szCs w:val="32"/>
        </w:rPr>
        <w:lastRenderedPageBreak/>
        <w:t>第七章合同条款及格式</w:t>
      </w:r>
      <w:bookmarkEnd w:id="15"/>
    </w:p>
    <w:p w:rsidR="00C4290D" w:rsidRDefault="00B5521D">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C4290D" w:rsidRDefault="00B5521D">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1. </w:t>
      </w:r>
      <w:r>
        <w:rPr>
          <w:rFonts w:asciiTheme="minorEastAsia" w:hAnsiTheme="minorEastAsia" w:cstheme="majorEastAsia" w:hint="eastAsia"/>
          <w:sz w:val="24"/>
          <w:szCs w:val="24"/>
          <w:lang w:val="zh-CN"/>
        </w:rPr>
        <w:t>定义</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1.1</w:t>
      </w:r>
      <w:r>
        <w:rPr>
          <w:rFonts w:asciiTheme="minorEastAsia" w:hAnsiTheme="minorEastAsia" w:cstheme="majorEastAsia" w:hint="eastAsia"/>
          <w:sz w:val="24"/>
          <w:szCs w:val="24"/>
          <w:lang w:val="zh-CN"/>
        </w:rPr>
        <w:t>“合同”系指甲方和乙方</w:t>
      </w: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（简称合同双方）已达成的协议，即由双方签订的合同格式中的文件，包括所有的附件和组成合同部分的所有其他文件。</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1.2</w:t>
      </w:r>
      <w:r>
        <w:rPr>
          <w:rFonts w:asciiTheme="minorEastAsia" w:hAnsiTheme="minorEastAsia" w:cstheme="majorEastAsia" w:hint="eastAsia"/>
          <w:sz w:val="24"/>
          <w:szCs w:val="24"/>
          <w:lang w:val="zh-CN"/>
        </w:rPr>
        <w:t>“合同价格”系指根据合同规定，在乙方全面正确地履行合同义务时应支付给乙方的款项。</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1.3</w:t>
      </w:r>
      <w:r>
        <w:rPr>
          <w:rFonts w:asciiTheme="minorEastAsia" w:hAnsiTheme="minorEastAsia" w:cstheme="majorEastAsia" w:hint="eastAsia"/>
          <w:sz w:val="24"/>
          <w:szCs w:val="24"/>
          <w:lang w:val="zh-CN"/>
        </w:rPr>
        <w:t>“甲方”系指通过招标方式，接受合同服务的招标人</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1.4</w:t>
      </w:r>
      <w:r>
        <w:rPr>
          <w:rFonts w:asciiTheme="minorEastAsia" w:hAnsiTheme="minorEastAsia" w:cstheme="majorEastAsia" w:hint="eastAsia"/>
          <w:sz w:val="24"/>
          <w:szCs w:val="24"/>
          <w:lang w:val="zh-CN"/>
        </w:rPr>
        <w:t>“乙方”系指成交后提供合同服务的成交方或供应商。</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2.</w:t>
      </w:r>
      <w:r>
        <w:rPr>
          <w:rFonts w:asciiTheme="minorEastAsia" w:hAnsiTheme="minorEastAsia" w:cstheme="majorEastAsia" w:hint="eastAsia"/>
          <w:sz w:val="24"/>
          <w:szCs w:val="24"/>
          <w:lang w:val="zh-CN"/>
        </w:rPr>
        <w:t>适用范围</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本合同条款仅适用于本次招标活动。</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3.</w:t>
      </w:r>
      <w:r>
        <w:rPr>
          <w:rFonts w:asciiTheme="minorEastAsia" w:hAnsiTheme="minorEastAsia" w:cstheme="majorEastAsia" w:hint="eastAsia"/>
          <w:sz w:val="24"/>
          <w:szCs w:val="24"/>
          <w:lang w:val="zh-CN"/>
        </w:rPr>
        <w:t>技术规格和标准</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本合同项下所提供货物和服务应与本招标文件规定的标准相一致。</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4.</w:t>
      </w:r>
      <w:r>
        <w:rPr>
          <w:rFonts w:asciiTheme="minorEastAsia" w:hAnsiTheme="minorEastAsia" w:cstheme="majorEastAsia" w:hint="eastAsia"/>
          <w:sz w:val="24"/>
          <w:szCs w:val="24"/>
          <w:lang w:val="zh-CN"/>
        </w:rPr>
        <w:t>合同期限</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即自</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年</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月</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日起至</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年</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月</w:t>
      </w:r>
      <w:r>
        <w:rPr>
          <w:rFonts w:asciiTheme="minorEastAsia" w:hAnsiTheme="minorEastAsia" w:cstheme="majorEastAsia" w:hint="eastAsia"/>
          <w:sz w:val="24"/>
          <w:szCs w:val="24"/>
          <w:lang w:val="zh-CN"/>
        </w:rPr>
        <w:tab/>
      </w:r>
      <w:r>
        <w:rPr>
          <w:rFonts w:asciiTheme="minorEastAsia" w:hAnsiTheme="minorEastAsia" w:cstheme="majorEastAsia" w:hint="eastAsia"/>
          <w:sz w:val="24"/>
          <w:szCs w:val="24"/>
          <w:lang w:val="zh-CN"/>
        </w:rPr>
        <w:t>日</w:t>
      </w:r>
      <w:r>
        <w:rPr>
          <w:rFonts w:asciiTheme="minorEastAsia" w:hAnsiTheme="minorEastAsia" w:cstheme="majorEastAsia" w:hint="eastAsia"/>
          <w:sz w:val="24"/>
          <w:szCs w:val="24"/>
          <w:lang w:val="zh-CN"/>
        </w:rPr>
        <w:t>止。</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5.</w:t>
      </w:r>
      <w:r>
        <w:rPr>
          <w:rFonts w:asciiTheme="minorEastAsia" w:hAnsiTheme="minorEastAsia" w:cstheme="majorEastAsia" w:hint="eastAsia"/>
          <w:sz w:val="24"/>
          <w:szCs w:val="24"/>
          <w:lang w:val="zh-CN"/>
        </w:rPr>
        <w:t>价格</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除非合同中另有规定，乙方为其所提供货物和服务而要求甲方支付的金额应与其投标报价一致。</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6.</w:t>
      </w:r>
      <w:r>
        <w:rPr>
          <w:rFonts w:asciiTheme="minorEastAsia" w:hAnsiTheme="minorEastAsia" w:cstheme="majorEastAsia" w:hint="eastAsia"/>
          <w:sz w:val="24"/>
          <w:szCs w:val="24"/>
          <w:lang w:val="zh-CN"/>
        </w:rPr>
        <w:t>违约责任</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6.1</w:t>
      </w:r>
      <w:r>
        <w:rPr>
          <w:rFonts w:asciiTheme="minorEastAsia" w:hAnsiTheme="minorEastAsia" w:cstheme="majorEastAsia" w:hint="eastAsia"/>
          <w:sz w:val="24"/>
          <w:szCs w:val="24"/>
          <w:lang w:val="zh-CN"/>
        </w:rPr>
        <w:t>乙方对所提供货物和服务与合同要求不符的负有责任，应当承担违约责任。</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6.1.1</w:t>
      </w:r>
      <w:r>
        <w:rPr>
          <w:rFonts w:asciiTheme="minorEastAsia" w:hAnsiTheme="minorEastAsia" w:cstheme="majorEastAsia" w:hint="eastAsia"/>
          <w:sz w:val="24"/>
          <w:szCs w:val="24"/>
          <w:lang w:val="zh-CN"/>
        </w:rPr>
        <w:t>未能按照甲方每批次要求的时间将合格苗木供应至指定交付地点的，逾期每天支付违约金贰万元，逾期超过七天的，甲方有权解除合同，乙方按合同总额的</w:t>
      </w:r>
      <w:r>
        <w:rPr>
          <w:rFonts w:asciiTheme="minorEastAsia" w:hAnsiTheme="minorEastAsia" w:cstheme="majorEastAsia" w:hint="eastAsia"/>
          <w:sz w:val="24"/>
          <w:szCs w:val="24"/>
          <w:lang w:val="zh-CN"/>
        </w:rPr>
        <w:t>30%</w:t>
      </w:r>
      <w:r>
        <w:rPr>
          <w:rFonts w:asciiTheme="minorEastAsia" w:hAnsiTheme="minorEastAsia" w:cstheme="majorEastAsia" w:hint="eastAsia"/>
          <w:sz w:val="24"/>
          <w:szCs w:val="24"/>
          <w:lang w:val="zh-CN"/>
        </w:rPr>
        <w:t>向甲方支付违约金。</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6.1.2</w:t>
      </w:r>
      <w:r>
        <w:rPr>
          <w:rFonts w:asciiTheme="minorEastAsia" w:hAnsiTheme="minorEastAsia" w:cstheme="majorEastAsia" w:hint="eastAsia"/>
          <w:sz w:val="24"/>
          <w:szCs w:val="24"/>
          <w:lang w:val="zh-CN"/>
        </w:rPr>
        <w:t>乙方供应的合格苗木数量不符合甲方要求的，每缺少一株支付中标单价五倍的违约金。缺少数量达到合同总量</w:t>
      </w:r>
      <w:r>
        <w:rPr>
          <w:rFonts w:asciiTheme="minorEastAsia" w:hAnsiTheme="minorEastAsia" w:cstheme="majorEastAsia" w:hint="eastAsia"/>
          <w:sz w:val="24"/>
          <w:szCs w:val="24"/>
          <w:lang w:val="zh-CN"/>
        </w:rPr>
        <w:t>20%</w:t>
      </w:r>
      <w:r>
        <w:rPr>
          <w:rFonts w:asciiTheme="minorEastAsia" w:hAnsiTheme="minorEastAsia" w:cstheme="majorEastAsia" w:hint="eastAsia"/>
          <w:sz w:val="24"/>
          <w:szCs w:val="24"/>
          <w:lang w:val="zh-CN"/>
        </w:rPr>
        <w:t>以上的，按照</w:t>
      </w:r>
      <w:r>
        <w:rPr>
          <w:rFonts w:asciiTheme="minorEastAsia" w:hAnsiTheme="minorEastAsia" w:cstheme="majorEastAsia" w:hint="eastAsia"/>
          <w:sz w:val="24"/>
          <w:szCs w:val="24"/>
          <w:lang w:val="zh-CN"/>
        </w:rPr>
        <w:t>6.1.1</w:t>
      </w:r>
      <w:r>
        <w:rPr>
          <w:rFonts w:asciiTheme="minorEastAsia" w:hAnsiTheme="minorEastAsia" w:cstheme="majorEastAsia" w:hint="eastAsia"/>
          <w:sz w:val="24"/>
          <w:szCs w:val="24"/>
          <w:lang w:val="zh-CN"/>
        </w:rPr>
        <w:t>承担违约责任。</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6.1.3</w:t>
      </w:r>
      <w:r>
        <w:rPr>
          <w:rFonts w:asciiTheme="minorEastAsia" w:hAnsiTheme="minorEastAsia" w:cstheme="majorEastAsia" w:hint="eastAsia"/>
          <w:sz w:val="24"/>
          <w:szCs w:val="24"/>
          <w:lang w:val="zh-CN"/>
        </w:rPr>
        <w:t>乙方供应的苗木品种经终验与招标文件要求不符合的，剩余</w:t>
      </w:r>
      <w:r>
        <w:rPr>
          <w:rFonts w:asciiTheme="minorEastAsia" w:hAnsiTheme="minorEastAsia" w:cstheme="majorEastAsia" w:hint="eastAsia"/>
          <w:sz w:val="24"/>
          <w:szCs w:val="24"/>
          <w:lang w:val="zh-CN"/>
        </w:rPr>
        <w:t>40%</w:t>
      </w:r>
      <w:r>
        <w:rPr>
          <w:rFonts w:asciiTheme="minorEastAsia" w:hAnsiTheme="minorEastAsia" w:cstheme="majorEastAsia" w:hint="eastAsia"/>
          <w:sz w:val="24"/>
          <w:szCs w:val="24"/>
          <w:lang w:val="zh-CN"/>
        </w:rPr>
        <w:t>款项不再支付。并承担</w:t>
      </w:r>
      <w:r>
        <w:rPr>
          <w:rFonts w:asciiTheme="minorEastAsia" w:hAnsiTheme="minorEastAsia" w:cstheme="majorEastAsia" w:hint="eastAsia"/>
          <w:sz w:val="24"/>
          <w:szCs w:val="24"/>
          <w:lang w:val="zh-CN"/>
        </w:rPr>
        <w:t>6.1.1</w:t>
      </w:r>
      <w:r>
        <w:rPr>
          <w:rFonts w:asciiTheme="minorEastAsia" w:hAnsiTheme="minorEastAsia" w:cstheme="majorEastAsia" w:hint="eastAsia"/>
          <w:sz w:val="24"/>
          <w:szCs w:val="24"/>
          <w:lang w:val="zh-CN"/>
        </w:rPr>
        <w:t>规定的违约责任。</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lastRenderedPageBreak/>
        <w:t xml:space="preserve">6.2 </w:t>
      </w:r>
      <w:r>
        <w:rPr>
          <w:rFonts w:asciiTheme="minorEastAsia" w:hAnsiTheme="minorEastAsia" w:cstheme="majorEastAsia" w:hint="eastAsia"/>
          <w:sz w:val="24"/>
          <w:szCs w:val="24"/>
          <w:lang w:val="zh-CN"/>
        </w:rPr>
        <w:t>因乙方违约，甲方解除合同的，履约保证金予以没收。因违约行为给甲方造成其他损失的，乙方承担赔偿全部损失责任。</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7.</w:t>
      </w:r>
      <w:r>
        <w:rPr>
          <w:rFonts w:asciiTheme="minorEastAsia" w:hAnsiTheme="minorEastAsia" w:cstheme="majorEastAsia" w:hint="eastAsia"/>
          <w:sz w:val="24"/>
          <w:szCs w:val="24"/>
          <w:lang w:val="zh-CN"/>
        </w:rPr>
        <w:t>不可抗力</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7.1</w:t>
      </w:r>
      <w:r>
        <w:rPr>
          <w:rFonts w:asciiTheme="minorEastAsia" w:hAnsiTheme="minorEastAsia" w:cstheme="majorEastAsia"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7.2</w:t>
      </w:r>
      <w:r>
        <w:rPr>
          <w:rFonts w:asciiTheme="minorEastAsia" w:hAnsiTheme="minorEastAsia" w:cstheme="majorEastAsia" w:hint="eastAsia"/>
          <w:sz w:val="24"/>
          <w:szCs w:val="24"/>
          <w:lang w:val="zh-CN"/>
        </w:rPr>
        <w:t>受损一方应在不可抗力事故发生后尽快用电报、传真或电传通知对方，并于事故发生后</w:t>
      </w:r>
      <w:r>
        <w:rPr>
          <w:rFonts w:asciiTheme="minorEastAsia" w:hAnsiTheme="minorEastAsia" w:cstheme="majorEastAsia" w:hint="eastAsia"/>
          <w:sz w:val="24"/>
          <w:szCs w:val="24"/>
          <w:lang w:val="zh-CN"/>
        </w:rPr>
        <w:t xml:space="preserve"> 14</w:t>
      </w:r>
      <w:r>
        <w:rPr>
          <w:rFonts w:asciiTheme="minorEastAsia" w:hAnsiTheme="minorEastAsia" w:cstheme="majorEastAsia" w:hint="eastAsia"/>
          <w:sz w:val="24"/>
          <w:szCs w:val="24"/>
          <w:lang w:val="zh-CN"/>
        </w:rPr>
        <w:t>天内将有关部门出具的证明文件用特快专递或挂号信寄给对方审阅确认。一旦不可抗力事故的影响持续</w:t>
      </w:r>
      <w:r>
        <w:rPr>
          <w:rFonts w:asciiTheme="minorEastAsia" w:hAnsiTheme="minorEastAsia" w:cstheme="majorEastAsia" w:hint="eastAsia"/>
          <w:sz w:val="24"/>
          <w:szCs w:val="24"/>
          <w:lang w:val="zh-CN"/>
        </w:rPr>
        <w:t xml:space="preserve"> 60</w:t>
      </w:r>
      <w:r>
        <w:rPr>
          <w:rFonts w:asciiTheme="minorEastAsia" w:hAnsiTheme="minorEastAsia" w:cstheme="majorEastAsia" w:hint="eastAsia"/>
          <w:sz w:val="24"/>
          <w:szCs w:val="24"/>
          <w:lang w:val="zh-CN"/>
        </w:rPr>
        <w:t>天以上，双方应通过友好协商，在合理的时间内达成进一步履行合同的协议。</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8.</w:t>
      </w:r>
      <w:r>
        <w:rPr>
          <w:rFonts w:asciiTheme="minorEastAsia" w:hAnsiTheme="minorEastAsia" w:cstheme="majorEastAsia" w:hint="eastAsia"/>
          <w:sz w:val="24"/>
          <w:szCs w:val="24"/>
          <w:lang w:val="zh-CN"/>
        </w:rPr>
        <w:t>履约保证金</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8.1</w:t>
      </w:r>
      <w:r>
        <w:rPr>
          <w:rFonts w:asciiTheme="minorEastAsia" w:hAnsiTheme="minorEastAsia" w:cstheme="majorEastAsia" w:hint="eastAsia"/>
          <w:sz w:val="24"/>
          <w:szCs w:val="24"/>
          <w:lang w:val="zh-CN"/>
        </w:rPr>
        <w:t>成交单位按规定比例缴纳履约保证金。</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8.2</w:t>
      </w:r>
      <w:r>
        <w:rPr>
          <w:rFonts w:asciiTheme="minorEastAsia" w:hAnsiTheme="minorEastAsia" w:cstheme="majorEastAsia" w:hint="eastAsia"/>
          <w:sz w:val="24"/>
          <w:szCs w:val="24"/>
          <w:lang w:val="zh-CN"/>
        </w:rPr>
        <w:t>履约保证金的有效期至供货完毕且终验合格。</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8.3</w:t>
      </w:r>
      <w:r>
        <w:rPr>
          <w:rFonts w:asciiTheme="minorEastAsia" w:hAnsiTheme="minorEastAsia" w:cstheme="majorEastAsia" w:hint="eastAsia"/>
          <w:sz w:val="24"/>
          <w:szCs w:val="24"/>
          <w:lang w:val="zh-CN"/>
        </w:rPr>
        <w:t>乙方提供的履约保证金按规定格式以转帐支票、电汇的形式提供，与此有关的费用由乙方负担。</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8.4</w:t>
      </w:r>
      <w:r>
        <w:rPr>
          <w:rFonts w:asciiTheme="minorEastAsia" w:hAnsiTheme="minorEastAsia" w:cstheme="majorEastAsia" w:hint="eastAsia"/>
          <w:sz w:val="24"/>
          <w:szCs w:val="24"/>
          <w:lang w:val="zh-CN"/>
        </w:rPr>
        <w:t>如果乙方未能按合同规定履行其义务，甲方有权从履约保证金</w:t>
      </w:r>
      <w:r>
        <w:rPr>
          <w:rFonts w:asciiTheme="minorEastAsia" w:hAnsiTheme="minorEastAsia" w:cstheme="majorEastAsia" w:hint="eastAsia"/>
          <w:sz w:val="24"/>
          <w:szCs w:val="24"/>
          <w:lang w:val="zh-CN"/>
        </w:rPr>
        <w:t>取得补偿。</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9.</w:t>
      </w:r>
      <w:r>
        <w:rPr>
          <w:rFonts w:asciiTheme="minorEastAsia" w:hAnsiTheme="minorEastAsia" w:cstheme="majorEastAsia" w:hint="eastAsia"/>
          <w:sz w:val="24"/>
          <w:szCs w:val="24"/>
          <w:lang w:val="zh-CN"/>
        </w:rPr>
        <w:t>争议的解决</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9.1</w:t>
      </w:r>
      <w:r>
        <w:rPr>
          <w:rFonts w:asciiTheme="minorEastAsia" w:hAnsiTheme="minorEastAsia" w:cstheme="majorEastAsia" w:hint="eastAsia"/>
          <w:sz w:val="24"/>
          <w:szCs w:val="24"/>
          <w:lang w:val="zh-CN"/>
        </w:rPr>
        <w:t>在执行合同中发生的与本合同有关的争端，双方应通过友好协商解决，经协商在</w:t>
      </w:r>
      <w:r>
        <w:rPr>
          <w:rFonts w:asciiTheme="minorEastAsia" w:hAnsiTheme="minorEastAsia" w:cstheme="majorEastAsia" w:hint="eastAsia"/>
          <w:sz w:val="24"/>
          <w:szCs w:val="24"/>
          <w:lang w:val="zh-CN"/>
        </w:rPr>
        <w:t xml:space="preserve"> 60</w:t>
      </w:r>
      <w:r>
        <w:rPr>
          <w:rFonts w:asciiTheme="minorEastAsia" w:hAnsiTheme="minorEastAsia" w:cstheme="majorEastAsia" w:hint="eastAsia"/>
          <w:sz w:val="24"/>
          <w:szCs w:val="24"/>
          <w:lang w:val="zh-CN"/>
        </w:rPr>
        <w:t>天内不能达成协议时，应提交仲裁。</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9.2 </w:t>
      </w:r>
      <w:r>
        <w:rPr>
          <w:rFonts w:asciiTheme="minorEastAsia" w:hAnsiTheme="minorEastAsia" w:cstheme="majorEastAsia" w:hint="eastAsia"/>
          <w:sz w:val="24"/>
          <w:szCs w:val="24"/>
          <w:lang w:val="zh-CN"/>
        </w:rPr>
        <w:t>提交正式仲裁的争端属涉外的，应在北京或中国国内其他地点，由指定的国际经济仲裁委员会根据该委员会的仲裁程序或规则予以最终裁决。</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9.3 </w:t>
      </w:r>
      <w:r>
        <w:rPr>
          <w:rFonts w:asciiTheme="minorEastAsia" w:hAnsiTheme="minorEastAsia" w:cstheme="majorEastAsia" w:hint="eastAsia"/>
          <w:sz w:val="24"/>
          <w:szCs w:val="24"/>
          <w:lang w:val="zh-CN"/>
        </w:rPr>
        <w:t>合同双方均为国内法人的，其争端的仲裁应由合同发生地许昌仲裁委员会根据其仲裁程序进行。</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9.4 </w:t>
      </w:r>
      <w:r>
        <w:rPr>
          <w:rFonts w:asciiTheme="minorEastAsia" w:hAnsiTheme="minorEastAsia" w:cstheme="majorEastAsia" w:hint="eastAsia"/>
          <w:sz w:val="24"/>
          <w:szCs w:val="24"/>
          <w:lang w:val="zh-CN"/>
        </w:rPr>
        <w:t>仲裁裁决应为最终决定，并对双方具有约束力。</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9.5 </w:t>
      </w:r>
      <w:r>
        <w:rPr>
          <w:rFonts w:asciiTheme="minorEastAsia" w:hAnsiTheme="minorEastAsia" w:cstheme="majorEastAsia" w:hint="eastAsia"/>
          <w:sz w:val="24"/>
          <w:szCs w:val="24"/>
          <w:lang w:val="zh-CN"/>
        </w:rPr>
        <w:t>除另有裁决外，仲裁费应由败诉方负担。</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9.6 </w:t>
      </w:r>
      <w:r>
        <w:rPr>
          <w:rFonts w:asciiTheme="minorEastAsia" w:hAnsiTheme="minorEastAsia" w:cstheme="majorEastAsia" w:hint="eastAsia"/>
          <w:sz w:val="24"/>
          <w:szCs w:val="24"/>
          <w:lang w:val="zh-CN"/>
        </w:rPr>
        <w:t>在仲裁期间，除正在进行的仲裁部分外</w:t>
      </w:r>
      <w:r>
        <w:rPr>
          <w:rFonts w:asciiTheme="minorEastAsia" w:hAnsiTheme="minorEastAsia" w:cstheme="majorEastAsia" w:hint="eastAsia"/>
          <w:sz w:val="24"/>
          <w:szCs w:val="24"/>
          <w:lang w:val="zh-CN"/>
        </w:rPr>
        <w:t>，合同其他部分继续执行。</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10.</w:t>
      </w:r>
      <w:r>
        <w:rPr>
          <w:rFonts w:asciiTheme="minorEastAsia" w:hAnsiTheme="minorEastAsia" w:cstheme="majorEastAsia" w:hint="eastAsia"/>
          <w:sz w:val="24"/>
          <w:szCs w:val="24"/>
          <w:lang w:val="zh-CN"/>
        </w:rPr>
        <w:t>合同终止</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lastRenderedPageBreak/>
        <w:t>10.1</w:t>
      </w:r>
      <w:r>
        <w:rPr>
          <w:rFonts w:asciiTheme="minorEastAsia" w:hAnsiTheme="minorEastAsia" w:cstheme="majorEastAsia"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10.2 </w:t>
      </w:r>
      <w:r>
        <w:rPr>
          <w:rFonts w:asciiTheme="minorEastAsia" w:hAnsiTheme="minorEastAsia" w:cstheme="majorEastAsia" w:hint="eastAsia"/>
          <w:sz w:val="24"/>
          <w:szCs w:val="24"/>
          <w:lang w:val="zh-CN"/>
        </w:rPr>
        <w:t>出现下列情况时合同自动终止：</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10.2.1</w:t>
      </w:r>
      <w:r>
        <w:rPr>
          <w:rFonts w:asciiTheme="minorEastAsia" w:hAnsiTheme="minorEastAsia" w:cstheme="majorEastAsia" w:hint="eastAsia"/>
          <w:sz w:val="24"/>
          <w:szCs w:val="24"/>
          <w:lang w:val="zh-CN"/>
        </w:rPr>
        <w:t>发生不可抗力时。</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10.2.2</w:t>
      </w:r>
      <w:r>
        <w:rPr>
          <w:rFonts w:asciiTheme="minorEastAsia" w:hAnsiTheme="minorEastAsia" w:cstheme="majorEastAsia" w:hint="eastAsia"/>
          <w:sz w:val="24"/>
          <w:szCs w:val="24"/>
          <w:lang w:val="zh-CN"/>
        </w:rPr>
        <w:t>一方不履行合同条款，造成另一方无法执行合同协议，协商又不能求得解决，合同终止，责任方赔偿损失。</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11.</w:t>
      </w:r>
      <w:r>
        <w:rPr>
          <w:rFonts w:asciiTheme="minorEastAsia" w:hAnsiTheme="minorEastAsia" w:cstheme="majorEastAsia" w:hint="eastAsia"/>
          <w:sz w:val="24"/>
          <w:szCs w:val="24"/>
          <w:lang w:val="zh-CN"/>
        </w:rPr>
        <w:t>合同修改</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对于合同的未尽事宜，需进行修改、补充和完善的，甲乙双方必须就所修改的内容</w:t>
      </w:r>
      <w:r>
        <w:rPr>
          <w:rFonts w:asciiTheme="minorEastAsia" w:hAnsiTheme="minorEastAsia" w:cstheme="majorEastAsia" w:hint="eastAsia"/>
          <w:sz w:val="24"/>
          <w:szCs w:val="24"/>
          <w:lang w:val="zh-CN"/>
        </w:rPr>
        <w:t>签订书面的合同修改书，作为合同的补充协议。</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12.</w:t>
      </w:r>
      <w:r>
        <w:rPr>
          <w:rFonts w:asciiTheme="minorEastAsia" w:hAnsiTheme="minorEastAsia" w:cstheme="majorEastAsia" w:hint="eastAsia"/>
          <w:sz w:val="24"/>
          <w:szCs w:val="24"/>
          <w:lang w:val="zh-CN"/>
        </w:rPr>
        <w:t>适用法律</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本合同应按中华人民共和国的法律解释。</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13.</w:t>
      </w:r>
      <w:r>
        <w:rPr>
          <w:rFonts w:asciiTheme="minorEastAsia" w:hAnsiTheme="minorEastAsia" w:cstheme="majorEastAsia" w:hint="eastAsia"/>
          <w:sz w:val="24"/>
          <w:szCs w:val="24"/>
          <w:lang w:val="zh-CN"/>
        </w:rPr>
        <w:t>主导语言与计量单位</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13.1 </w:t>
      </w:r>
      <w:r>
        <w:rPr>
          <w:rFonts w:asciiTheme="minorEastAsia" w:hAnsiTheme="minorEastAsia" w:cstheme="majorEastAsia" w:hint="eastAsia"/>
          <w:sz w:val="24"/>
          <w:szCs w:val="24"/>
          <w:lang w:val="zh-CN"/>
        </w:rPr>
        <w:t>合同书写应用中文书写。合同五份，甲乙双方各执两份，代理公司留存一份，具有同等法律效力。</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13.2 </w:t>
      </w:r>
      <w:r>
        <w:rPr>
          <w:rFonts w:asciiTheme="minorEastAsia" w:hAnsiTheme="minorEastAsia" w:cstheme="majorEastAsia" w:hint="eastAsia"/>
          <w:sz w:val="24"/>
          <w:szCs w:val="24"/>
          <w:lang w:val="zh-CN"/>
        </w:rPr>
        <w:t>除技术规格另有规定外，计量单位均使用中华人民共和国法定计量单位。</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14.</w:t>
      </w:r>
      <w:r>
        <w:rPr>
          <w:rFonts w:asciiTheme="minorEastAsia" w:hAnsiTheme="minorEastAsia" w:cstheme="majorEastAsia" w:hint="eastAsia"/>
          <w:sz w:val="24"/>
          <w:szCs w:val="24"/>
          <w:lang w:val="zh-CN"/>
        </w:rPr>
        <w:t>合同生效</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除非合同中另有说明，本合同经双方签字盖章，并在招标人收到乙方的履约保证金后，即开始生效。</w:t>
      </w:r>
    </w:p>
    <w:p w:rsidR="00C4290D" w:rsidRDefault="00C4290D">
      <w:pPr>
        <w:pStyle w:val="ac"/>
        <w:ind w:firstLine="240"/>
        <w:rPr>
          <w:rFonts w:asciiTheme="minorEastAsia" w:eastAsiaTheme="minorEastAsia" w:hAnsiTheme="minorEastAsia" w:cstheme="majorEastAsia"/>
          <w:sz w:val="24"/>
          <w:szCs w:val="24"/>
          <w:lang w:val="zh-CN"/>
        </w:rPr>
      </w:pPr>
    </w:p>
    <w:p w:rsidR="00C4290D" w:rsidRDefault="00B5521D">
      <w:pPr>
        <w:autoSpaceDE w:val="0"/>
        <w:autoSpaceDN w:val="0"/>
        <w:adjustRightInd w:val="0"/>
        <w:snapToGrid w:val="0"/>
        <w:spacing w:line="360" w:lineRule="auto"/>
        <w:ind w:firstLine="480"/>
        <w:jc w:val="center"/>
        <w:rPr>
          <w:rFonts w:asciiTheme="minorEastAsia" w:hAnsiTheme="minorEastAsia" w:cstheme="majorEastAsia"/>
          <w:sz w:val="32"/>
          <w:szCs w:val="24"/>
          <w:lang w:val="zh-CN"/>
        </w:rPr>
      </w:pPr>
      <w:r>
        <w:rPr>
          <w:rFonts w:asciiTheme="minorEastAsia" w:hAnsiTheme="minorEastAsia" w:cstheme="majorEastAsia" w:hint="eastAsia"/>
          <w:b/>
          <w:bCs/>
          <w:sz w:val="32"/>
          <w:szCs w:val="24"/>
          <w:lang w:val="zh-CN"/>
        </w:rPr>
        <w:t xml:space="preserve"> </w:t>
      </w:r>
      <w:r>
        <w:rPr>
          <w:rFonts w:asciiTheme="minorEastAsia" w:hAnsiTheme="minorEastAsia" w:cstheme="majorEastAsia" w:hint="eastAsia"/>
          <w:b/>
          <w:bCs/>
          <w:sz w:val="32"/>
          <w:szCs w:val="24"/>
          <w:lang w:val="zh-CN"/>
        </w:rPr>
        <w:t>合同特殊条款</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（付款方式、技术要求等内容按照招标投标文件中的规定执行，其他具体条款按照招标人制定的文本执行。）</w:t>
      </w:r>
    </w:p>
    <w:p w:rsidR="00C4290D" w:rsidRDefault="00B5521D">
      <w:pPr>
        <w:wordWrap w:val="0"/>
        <w:topLinePunct/>
        <w:autoSpaceDE w:val="0"/>
        <w:autoSpaceDN w:val="0"/>
        <w:spacing w:line="360" w:lineRule="auto"/>
        <w:ind w:firstLine="48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合同特殊条款是合同一般条款的补充和修改。如果两者之间有抵触，应以特殊条款为准。</w:t>
      </w:r>
    </w:p>
    <w:p w:rsidR="00C4290D" w:rsidRDefault="00B5521D">
      <w:pPr>
        <w:spacing w:line="360" w:lineRule="auto"/>
        <w:rPr>
          <w:rFonts w:ascii="宋体" w:eastAsia="宋体" w:hAnsi="宋体"/>
          <w:sz w:val="24"/>
          <w:szCs w:val="24"/>
        </w:rPr>
      </w:pPr>
      <w:r>
        <w:rPr>
          <w:rFonts w:ascii="宋体" w:eastAsia="宋体" w:hAnsi="宋体"/>
          <w:sz w:val="24"/>
          <w:szCs w:val="24"/>
        </w:rPr>
        <w:br w:type="page"/>
      </w:r>
    </w:p>
    <w:p w:rsidR="00C4290D" w:rsidRDefault="00C4290D">
      <w:pPr>
        <w:pStyle w:val="a6"/>
        <w:spacing w:line="360" w:lineRule="auto"/>
        <w:contextualSpacing/>
        <w:jc w:val="left"/>
        <w:rPr>
          <w:rFonts w:ascii="宋体" w:hAnsi="宋体" w:cs="宋体"/>
          <w:b/>
          <w:kern w:val="0"/>
          <w:sz w:val="36"/>
          <w:szCs w:val="36"/>
        </w:rPr>
      </w:pPr>
    </w:p>
    <w:p w:rsidR="00C4290D" w:rsidRDefault="00C4290D">
      <w:pPr>
        <w:pStyle w:val="a6"/>
        <w:spacing w:line="360" w:lineRule="auto"/>
        <w:contextualSpacing/>
        <w:jc w:val="left"/>
        <w:rPr>
          <w:rFonts w:ascii="宋体" w:hAnsi="宋体" w:cs="宋体"/>
          <w:b/>
          <w:kern w:val="0"/>
          <w:sz w:val="36"/>
          <w:szCs w:val="36"/>
        </w:rPr>
      </w:pPr>
    </w:p>
    <w:p w:rsidR="00C4290D" w:rsidRDefault="00B5521D">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6" w:name="_Toc533099894"/>
      <w:r>
        <w:rPr>
          <w:rFonts w:ascii="宋体" w:eastAsia="宋体" w:hAnsi="宋体" w:cs="宋体" w:hint="eastAsia"/>
          <w:b/>
          <w:kern w:val="0"/>
          <w:sz w:val="32"/>
          <w:szCs w:val="32"/>
        </w:rPr>
        <w:t>第八章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投标文件有关格式</w:t>
      </w:r>
      <w:bookmarkEnd w:id="16"/>
    </w:p>
    <w:p w:rsidR="00C4290D" w:rsidRDefault="00B5521D">
      <w:pPr>
        <w:widowControl/>
        <w:jc w:val="left"/>
        <w:rPr>
          <w:rFonts w:ascii="宋体" w:eastAsia="宋体" w:hAnsi="宋体" w:cs="黑体"/>
          <w:sz w:val="44"/>
          <w:szCs w:val="44"/>
          <w:lang w:val="zh-CN"/>
        </w:rPr>
      </w:pPr>
      <w:bookmarkStart w:id="17" w:name="_Toc174185203"/>
      <w:bookmarkStart w:id="18" w:name="_Toc184023138"/>
      <w:bookmarkStart w:id="19" w:name="_Toc186274126"/>
      <w:r>
        <w:rPr>
          <w:rFonts w:ascii="宋体" w:eastAsia="宋体" w:hAnsi="宋体" w:cs="黑体"/>
          <w:sz w:val="44"/>
          <w:szCs w:val="44"/>
          <w:lang w:val="zh-CN"/>
        </w:rPr>
        <w:br w:type="page"/>
      </w:r>
    </w:p>
    <w:bookmarkEnd w:id="17"/>
    <w:bookmarkEnd w:id="18"/>
    <w:bookmarkEnd w:id="19"/>
    <w:p w:rsidR="00C4290D" w:rsidRDefault="00C4290D">
      <w:pPr>
        <w:widowControl/>
        <w:spacing w:line="315" w:lineRule="atLeast"/>
        <w:jc w:val="left"/>
        <w:rPr>
          <w:rFonts w:ascii="宋体" w:eastAsia="宋体" w:hAnsi="宋体" w:cs="宋体"/>
          <w:b/>
          <w:sz w:val="28"/>
          <w:szCs w:val="36"/>
          <w:shd w:val="clear" w:color="auto" w:fill="FFFFFF"/>
        </w:rPr>
      </w:pPr>
    </w:p>
    <w:p w:rsidR="00C4290D" w:rsidRDefault="00B5521D">
      <w:pPr>
        <w:jc w:val="right"/>
        <w:rPr>
          <w:rFonts w:ascii="宋体" w:eastAsia="宋体" w:hAnsi="宋体"/>
          <w:b/>
          <w:sz w:val="36"/>
        </w:rPr>
      </w:pPr>
      <w:r>
        <w:rPr>
          <w:rFonts w:ascii="宋体" w:eastAsia="宋体" w:hAnsi="宋体" w:hint="eastAsia"/>
          <w:b/>
          <w:sz w:val="36"/>
        </w:rPr>
        <w:t>正本</w:t>
      </w:r>
      <w:r>
        <w:rPr>
          <w:rFonts w:ascii="宋体" w:eastAsia="宋体" w:hAnsi="宋体" w:hint="eastAsia"/>
          <w:b/>
          <w:sz w:val="36"/>
        </w:rPr>
        <w:t>/</w:t>
      </w:r>
      <w:r>
        <w:rPr>
          <w:rFonts w:ascii="宋体" w:eastAsia="宋体" w:hAnsi="宋体" w:hint="eastAsia"/>
          <w:b/>
          <w:sz w:val="36"/>
        </w:rPr>
        <w:t>副本</w:t>
      </w:r>
    </w:p>
    <w:p w:rsidR="00C4290D" w:rsidRDefault="00C4290D">
      <w:pPr>
        <w:jc w:val="left"/>
        <w:rPr>
          <w:rFonts w:ascii="宋体" w:eastAsia="宋体" w:hAnsi="宋体"/>
        </w:rPr>
      </w:pPr>
    </w:p>
    <w:p w:rsidR="00C4290D" w:rsidRDefault="00C4290D">
      <w:pPr>
        <w:rPr>
          <w:rFonts w:ascii="宋体" w:eastAsia="宋体" w:hAnsi="宋体" w:cs="微软雅黑"/>
          <w:sz w:val="28"/>
          <w:szCs w:val="28"/>
          <w:u w:val="single"/>
        </w:rPr>
      </w:pPr>
    </w:p>
    <w:p w:rsidR="00C4290D" w:rsidRDefault="00B5521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C4290D" w:rsidRDefault="00C4290D">
      <w:pPr>
        <w:jc w:val="center"/>
        <w:rPr>
          <w:rFonts w:ascii="宋体" w:eastAsia="宋体" w:hAnsi="宋体" w:cs="微软雅黑"/>
          <w:sz w:val="28"/>
          <w:szCs w:val="28"/>
          <w:u w:val="single"/>
        </w:rPr>
      </w:pPr>
    </w:p>
    <w:p w:rsidR="00C4290D" w:rsidRDefault="00C4290D">
      <w:pPr>
        <w:rPr>
          <w:rFonts w:ascii="宋体" w:eastAsia="宋体" w:hAnsi="宋体" w:cs="微软雅黑"/>
          <w:sz w:val="20"/>
          <w:szCs w:val="20"/>
        </w:rPr>
      </w:pPr>
    </w:p>
    <w:p w:rsidR="00C4290D" w:rsidRDefault="00C4290D">
      <w:pPr>
        <w:rPr>
          <w:rFonts w:ascii="宋体" w:eastAsia="宋体" w:hAnsi="宋体" w:cs="微软雅黑"/>
          <w:sz w:val="20"/>
          <w:szCs w:val="20"/>
        </w:rPr>
      </w:pPr>
    </w:p>
    <w:p w:rsidR="00C4290D" w:rsidRDefault="00B5521D">
      <w:pPr>
        <w:jc w:val="center"/>
        <w:rPr>
          <w:rFonts w:ascii="宋体" w:eastAsia="宋体" w:hAnsi="宋体" w:cs="微软雅黑"/>
          <w:sz w:val="72"/>
          <w:szCs w:val="72"/>
        </w:rPr>
      </w:pPr>
      <w:r>
        <w:rPr>
          <w:rFonts w:ascii="宋体" w:eastAsia="宋体" w:hAnsi="宋体" w:cs="微软雅黑" w:hint="eastAsia"/>
          <w:sz w:val="72"/>
          <w:szCs w:val="72"/>
        </w:rPr>
        <w:t>投标文件</w:t>
      </w:r>
    </w:p>
    <w:p w:rsidR="00C4290D" w:rsidRDefault="00C4290D">
      <w:pPr>
        <w:rPr>
          <w:rFonts w:ascii="宋体" w:eastAsia="宋体" w:hAnsi="宋体" w:cs="微软雅黑"/>
          <w:sz w:val="28"/>
          <w:szCs w:val="28"/>
        </w:rPr>
      </w:pPr>
    </w:p>
    <w:p w:rsidR="00C4290D" w:rsidRDefault="00B5521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C4290D" w:rsidRDefault="00C4290D">
      <w:pPr>
        <w:ind w:firstLine="340"/>
        <w:rPr>
          <w:rFonts w:ascii="宋体" w:eastAsia="宋体" w:hAnsi="宋体"/>
        </w:rPr>
      </w:pPr>
    </w:p>
    <w:p w:rsidR="00C4290D" w:rsidRDefault="00C4290D">
      <w:pPr>
        <w:ind w:firstLine="340"/>
        <w:rPr>
          <w:rFonts w:ascii="宋体" w:eastAsia="宋体" w:hAnsi="宋体"/>
        </w:rPr>
      </w:pPr>
    </w:p>
    <w:p w:rsidR="00C4290D" w:rsidRDefault="00C4290D">
      <w:pPr>
        <w:ind w:firstLine="340"/>
        <w:rPr>
          <w:rFonts w:ascii="宋体" w:eastAsia="宋体" w:hAnsi="宋体"/>
        </w:rPr>
      </w:pPr>
    </w:p>
    <w:p w:rsidR="00C4290D" w:rsidRDefault="00C4290D">
      <w:pPr>
        <w:rPr>
          <w:rFonts w:ascii="宋体" w:eastAsia="宋体" w:hAnsi="宋体" w:cs="微软雅黑"/>
          <w:sz w:val="28"/>
          <w:szCs w:val="28"/>
        </w:rPr>
      </w:pPr>
    </w:p>
    <w:p w:rsidR="00C4290D" w:rsidRDefault="00C4290D">
      <w:pPr>
        <w:rPr>
          <w:rFonts w:ascii="宋体" w:eastAsia="宋体" w:hAnsi="宋体" w:cs="微软雅黑"/>
          <w:sz w:val="28"/>
          <w:szCs w:val="28"/>
        </w:rPr>
      </w:pPr>
    </w:p>
    <w:p w:rsidR="00C4290D" w:rsidRDefault="00C4290D">
      <w:pPr>
        <w:rPr>
          <w:rFonts w:ascii="宋体" w:eastAsia="宋体" w:hAnsi="宋体" w:cs="微软雅黑"/>
          <w:sz w:val="28"/>
          <w:szCs w:val="28"/>
        </w:rPr>
      </w:pPr>
    </w:p>
    <w:p w:rsidR="00C4290D" w:rsidRDefault="00C4290D">
      <w:pPr>
        <w:rPr>
          <w:rFonts w:ascii="宋体" w:eastAsia="宋体" w:hAnsi="宋体" w:cs="微软雅黑"/>
          <w:sz w:val="28"/>
          <w:szCs w:val="28"/>
        </w:rPr>
      </w:pPr>
    </w:p>
    <w:p w:rsidR="00C4290D" w:rsidRDefault="00C4290D">
      <w:pPr>
        <w:rPr>
          <w:rFonts w:ascii="宋体" w:eastAsia="宋体" w:hAnsi="宋体" w:cs="微软雅黑"/>
          <w:sz w:val="28"/>
          <w:szCs w:val="28"/>
        </w:rPr>
      </w:pPr>
    </w:p>
    <w:p w:rsidR="00C4290D" w:rsidRDefault="00B5521D">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C4290D" w:rsidRDefault="00B5521D">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C4290D" w:rsidRDefault="00B5521D">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C4290D" w:rsidRDefault="00B5521D">
      <w:pPr>
        <w:widowControl/>
        <w:jc w:val="left"/>
        <w:rPr>
          <w:rFonts w:ascii="宋体" w:eastAsia="宋体" w:hAnsi="宋体" w:cs="黑体"/>
          <w:b/>
          <w:bCs/>
          <w:sz w:val="36"/>
          <w:szCs w:val="36"/>
          <w:lang w:val="zh-CN"/>
        </w:rPr>
      </w:pPr>
      <w:r>
        <w:rPr>
          <w:rFonts w:ascii="宋体" w:eastAsia="宋体" w:hAnsi="宋体" w:cs="黑体"/>
          <w:sz w:val="36"/>
          <w:szCs w:val="36"/>
          <w:lang w:val="zh-CN"/>
        </w:rPr>
        <w:br w:type="page"/>
      </w:r>
    </w:p>
    <w:p w:rsidR="00C4290D" w:rsidRDefault="00B5521D">
      <w:pPr>
        <w:pStyle w:val="a6"/>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4290D">
        <w:tc>
          <w:tcPr>
            <w:tcW w:w="468" w:type="dxa"/>
            <w:vAlign w:val="center"/>
          </w:tcPr>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3"/>
            <w:vAlign w:val="center"/>
          </w:tcPr>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C4290D" w:rsidRDefault="00B5521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restart"/>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C4290D" w:rsidRDefault="00B5521D">
            <w:pPr>
              <w:pStyle w:val="a6"/>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2"/>
            <w:tcBorders>
              <w:left w:val="single" w:sz="6" w:space="0" w:color="auto"/>
            </w:tcBorders>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C4290D" w:rsidRDefault="00B5521D">
            <w:pPr>
              <w:pStyle w:val="a6"/>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C4290D" w:rsidRDefault="00C4290D">
            <w:pPr>
              <w:pStyle w:val="a6"/>
              <w:rPr>
                <w:rFonts w:ascii="宋体" w:hAnsi="宋体" w:cs="微软雅黑"/>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restart"/>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C4290D" w:rsidRDefault="00B5521D">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hRule="exac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3"/>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C4290D" w:rsidRDefault="00C4290D">
            <w:pPr>
              <w:snapToGrid w:val="0"/>
              <w:spacing w:line="400" w:lineRule="exact"/>
              <w:jc w:val="center"/>
              <w:rPr>
                <w:rFonts w:ascii="宋体" w:eastAsia="宋体" w:hAnsi="宋体" w:cs="微软雅黑"/>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c>
          <w:tcPr>
            <w:tcW w:w="468" w:type="dxa"/>
            <w:vMerge w:val="restart"/>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C4290D" w:rsidRDefault="00B5521D">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C4290D" w:rsidRDefault="00B5521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226"/>
        </w:trPr>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C4290D" w:rsidRDefault="00C4290D">
            <w:pPr>
              <w:pStyle w:val="a6"/>
              <w:rPr>
                <w:rFonts w:ascii="宋体" w:hAnsi="宋体"/>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r>
      <w:tr w:rsidR="00C4290D">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C4290D" w:rsidRDefault="00C4290D">
            <w:pPr>
              <w:pStyle w:val="a6"/>
              <w:rPr>
                <w:rFonts w:ascii="宋体" w:hAnsi="宋体"/>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r>
      <w:tr w:rsidR="00C4290D">
        <w:tc>
          <w:tcPr>
            <w:tcW w:w="468" w:type="dxa"/>
            <w:vMerge/>
            <w:vAlign w:val="center"/>
          </w:tcPr>
          <w:p w:rsidR="00C4290D" w:rsidRDefault="00C4290D">
            <w:pPr>
              <w:numPr>
                <w:ilvl w:val="0"/>
                <w:numId w:val="12"/>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C4290D" w:rsidRDefault="00C4290D">
            <w:pPr>
              <w:pStyle w:val="a6"/>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C4290D" w:rsidRDefault="00C4290D">
            <w:pPr>
              <w:pStyle w:val="a6"/>
              <w:rPr>
                <w:rFonts w:ascii="宋体" w:hAnsi="宋体"/>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tcBorders>
              <w:bottom w:val="single" w:sz="6" w:space="0" w:color="000000"/>
            </w:tcBorders>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lastRenderedPageBreak/>
              <w:t>13</w:t>
            </w:r>
          </w:p>
        </w:tc>
        <w:tc>
          <w:tcPr>
            <w:tcW w:w="3751" w:type="dxa"/>
            <w:gridSpan w:val="3"/>
            <w:tcBorders>
              <w:bottom w:val="single" w:sz="6" w:space="0" w:color="000000"/>
            </w:tcBorders>
            <w:vAlign w:val="center"/>
          </w:tcPr>
          <w:p w:rsidR="00C4290D" w:rsidRDefault="00B5521D">
            <w:pPr>
              <w:pStyle w:val="a6"/>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6" w:space="0" w:color="000000"/>
            </w:tcBorders>
            <w:vAlign w:val="center"/>
          </w:tcPr>
          <w:p w:rsidR="00C4290D" w:rsidRDefault="00C4290D">
            <w:pPr>
              <w:jc w:val="center"/>
              <w:rPr>
                <w:rFonts w:ascii="宋体" w:eastAsia="宋体" w:hAnsi="宋体"/>
                <w:sz w:val="24"/>
                <w:szCs w:val="24"/>
              </w:rPr>
            </w:pPr>
          </w:p>
        </w:tc>
        <w:tc>
          <w:tcPr>
            <w:tcW w:w="1560" w:type="dxa"/>
            <w:tcBorders>
              <w:bottom w:val="single" w:sz="6" w:space="0" w:color="000000"/>
            </w:tcBorders>
            <w:vAlign w:val="center"/>
          </w:tcPr>
          <w:p w:rsidR="00C4290D" w:rsidRDefault="00C4290D">
            <w:pPr>
              <w:snapToGrid w:val="0"/>
              <w:spacing w:line="400" w:lineRule="exact"/>
              <w:rPr>
                <w:rFonts w:ascii="宋体" w:eastAsia="宋体" w:hAnsi="宋体" w:cs="微软雅黑"/>
                <w:sz w:val="24"/>
                <w:szCs w:val="24"/>
              </w:rPr>
            </w:pPr>
          </w:p>
        </w:tc>
        <w:tc>
          <w:tcPr>
            <w:tcW w:w="2018" w:type="dxa"/>
            <w:tcBorders>
              <w:bottom w:val="single" w:sz="6" w:space="0" w:color="000000"/>
            </w:tcBorders>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tcBorders>
              <w:top w:val="single" w:sz="6" w:space="0" w:color="000000"/>
            </w:tcBorders>
            <w:vAlign w:val="center"/>
          </w:tcPr>
          <w:p w:rsidR="00C4290D" w:rsidRDefault="00B5521D">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t>14</w:t>
            </w:r>
          </w:p>
        </w:tc>
        <w:tc>
          <w:tcPr>
            <w:tcW w:w="3751" w:type="dxa"/>
            <w:gridSpan w:val="3"/>
            <w:tcBorders>
              <w:top w:val="single" w:sz="6" w:space="0" w:color="000000"/>
            </w:tcBorders>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tcBorders>
              <w:top w:val="single" w:sz="6" w:space="0" w:color="000000"/>
            </w:tcBorders>
            <w:vAlign w:val="center"/>
          </w:tcPr>
          <w:p w:rsidR="00C4290D" w:rsidRDefault="00C4290D">
            <w:pPr>
              <w:jc w:val="center"/>
              <w:rPr>
                <w:rFonts w:ascii="宋体" w:eastAsia="宋体" w:hAnsi="宋体"/>
                <w:sz w:val="24"/>
                <w:szCs w:val="24"/>
              </w:rPr>
            </w:pPr>
          </w:p>
        </w:tc>
        <w:tc>
          <w:tcPr>
            <w:tcW w:w="1560" w:type="dxa"/>
            <w:tcBorders>
              <w:top w:val="single" w:sz="6" w:space="0" w:color="000000"/>
            </w:tcBorders>
            <w:vAlign w:val="center"/>
          </w:tcPr>
          <w:p w:rsidR="00C4290D" w:rsidRDefault="00C4290D">
            <w:pPr>
              <w:snapToGrid w:val="0"/>
              <w:spacing w:line="400" w:lineRule="exact"/>
              <w:rPr>
                <w:rFonts w:ascii="宋体" w:eastAsia="宋体" w:hAnsi="宋体" w:cs="微软雅黑"/>
                <w:sz w:val="24"/>
                <w:szCs w:val="24"/>
              </w:rPr>
            </w:pPr>
          </w:p>
        </w:tc>
        <w:tc>
          <w:tcPr>
            <w:tcW w:w="2018" w:type="dxa"/>
            <w:tcBorders>
              <w:top w:val="single" w:sz="6" w:space="0" w:color="000000"/>
            </w:tcBorders>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售后服务承诺</w:t>
            </w:r>
          </w:p>
        </w:tc>
        <w:tc>
          <w:tcPr>
            <w:tcW w:w="1559" w:type="dxa"/>
            <w:vAlign w:val="center"/>
          </w:tcPr>
          <w:p w:rsidR="00C4290D" w:rsidRDefault="00C4290D">
            <w:pPr>
              <w:jc w:val="center"/>
              <w:rPr>
                <w:rFonts w:ascii="宋体" w:eastAsia="宋体" w:hAnsi="宋体"/>
                <w:sz w:val="24"/>
                <w:szCs w:val="24"/>
              </w:rPr>
            </w:pPr>
          </w:p>
        </w:tc>
        <w:tc>
          <w:tcPr>
            <w:tcW w:w="1560" w:type="dxa"/>
            <w:tcBorders>
              <w:top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r w:rsidR="00C4290D">
        <w:trPr>
          <w:trHeight w:val="510"/>
        </w:trPr>
        <w:tc>
          <w:tcPr>
            <w:tcW w:w="468" w:type="dxa"/>
            <w:vAlign w:val="center"/>
          </w:tcPr>
          <w:p w:rsidR="00C4290D" w:rsidRDefault="00B5521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3"/>
            <w:vAlign w:val="center"/>
          </w:tcPr>
          <w:p w:rsidR="00C4290D" w:rsidRDefault="00B5521D">
            <w:pPr>
              <w:pStyle w:val="a6"/>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C4290D" w:rsidRDefault="00C4290D">
            <w:pPr>
              <w:jc w:val="center"/>
              <w:rPr>
                <w:rFonts w:ascii="宋体" w:eastAsia="宋体" w:hAnsi="宋体"/>
                <w:sz w:val="24"/>
                <w:szCs w:val="24"/>
              </w:rPr>
            </w:pPr>
          </w:p>
        </w:tc>
        <w:tc>
          <w:tcPr>
            <w:tcW w:w="1560" w:type="dxa"/>
            <w:vAlign w:val="center"/>
          </w:tcPr>
          <w:p w:rsidR="00C4290D" w:rsidRDefault="00C4290D">
            <w:pPr>
              <w:snapToGrid w:val="0"/>
              <w:spacing w:line="400" w:lineRule="exact"/>
              <w:rPr>
                <w:rFonts w:ascii="宋体" w:eastAsia="宋体" w:hAnsi="宋体" w:cs="微软雅黑"/>
                <w:sz w:val="24"/>
                <w:szCs w:val="24"/>
              </w:rPr>
            </w:pPr>
          </w:p>
        </w:tc>
        <w:tc>
          <w:tcPr>
            <w:tcW w:w="2018" w:type="dxa"/>
            <w:vAlign w:val="center"/>
          </w:tcPr>
          <w:p w:rsidR="00C4290D" w:rsidRDefault="00C4290D">
            <w:pPr>
              <w:snapToGrid w:val="0"/>
              <w:spacing w:line="400" w:lineRule="exact"/>
              <w:rPr>
                <w:rFonts w:ascii="宋体" w:eastAsia="宋体" w:hAnsi="宋体" w:cs="微软雅黑"/>
                <w:sz w:val="24"/>
                <w:szCs w:val="24"/>
              </w:rPr>
            </w:pPr>
          </w:p>
        </w:tc>
      </w:tr>
    </w:tbl>
    <w:p w:rsidR="00C4290D" w:rsidRDefault="00C4290D">
      <w:pPr>
        <w:pStyle w:val="a6"/>
        <w:spacing w:line="360" w:lineRule="auto"/>
        <w:jc w:val="center"/>
        <w:rPr>
          <w:rFonts w:ascii="宋体" w:hAnsi="宋体" w:cs="黑体"/>
          <w:b/>
          <w:bCs/>
          <w:sz w:val="44"/>
          <w:szCs w:val="44"/>
          <w:lang w:val="zh-CN"/>
        </w:rPr>
      </w:pPr>
    </w:p>
    <w:p w:rsidR="00C4290D" w:rsidRDefault="00B5521D">
      <w:pPr>
        <w:widowControl/>
        <w:jc w:val="left"/>
        <w:rPr>
          <w:rFonts w:ascii="宋体" w:eastAsia="宋体" w:hAnsi="宋体" w:cs="黑体"/>
          <w:b/>
          <w:bCs/>
          <w:sz w:val="44"/>
          <w:szCs w:val="44"/>
          <w:lang w:val="zh-CN"/>
        </w:rPr>
      </w:pPr>
      <w:r>
        <w:rPr>
          <w:rFonts w:ascii="宋体" w:eastAsia="宋体" w:hAnsi="宋体" w:cs="黑体"/>
          <w:b/>
          <w:bCs/>
          <w:sz w:val="44"/>
          <w:szCs w:val="44"/>
          <w:lang w:val="zh-CN"/>
        </w:rPr>
        <w:br w:type="page"/>
      </w:r>
    </w:p>
    <w:p w:rsidR="00C4290D" w:rsidRDefault="00B5521D">
      <w:pPr>
        <w:pStyle w:val="a6"/>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二、开标一览表</w:t>
      </w:r>
    </w:p>
    <w:p w:rsidR="00C4290D" w:rsidRDefault="00C4290D">
      <w:pPr>
        <w:pStyle w:val="a6"/>
        <w:spacing w:line="360" w:lineRule="auto"/>
        <w:jc w:val="center"/>
        <w:rPr>
          <w:rFonts w:ascii="宋体" w:hAnsi="宋体"/>
          <w:b/>
          <w:snapToGrid w:val="0"/>
          <w:kern w:val="0"/>
          <w:sz w:val="28"/>
          <w:szCs w:val="28"/>
        </w:rPr>
      </w:pPr>
    </w:p>
    <w:p w:rsidR="00C4290D" w:rsidRDefault="00B5521D" w:rsidP="004C3AB7">
      <w:pPr>
        <w:spacing w:before="50" w:afterLines="50" w:line="360" w:lineRule="auto"/>
        <w:contextualSpacing/>
        <w:jc w:val="left"/>
        <w:rPr>
          <w:rFonts w:ascii="宋体" w:eastAsia="宋体" w:hAnsi="宋体"/>
          <w:szCs w:val="21"/>
        </w:rPr>
      </w:pPr>
      <w:r>
        <w:rPr>
          <w:rFonts w:ascii="宋体" w:eastAsia="宋体" w:hAnsi="宋体" w:hint="eastAsia"/>
          <w:szCs w:val="21"/>
        </w:rPr>
        <w:t>项目编号：</w:t>
      </w:r>
    </w:p>
    <w:p w:rsidR="00C4290D" w:rsidRDefault="00B5521D">
      <w:pPr>
        <w:spacing w:line="360" w:lineRule="auto"/>
        <w:contextualSpacing/>
        <w:rPr>
          <w:rFonts w:ascii="宋体" w:eastAsia="宋体" w:hAnsi="宋体"/>
          <w:szCs w:val="21"/>
        </w:rPr>
      </w:pPr>
      <w:r>
        <w:rPr>
          <w:rFonts w:ascii="宋体" w:eastAsia="宋体" w:hAnsi="宋体" w:hint="eastAsia"/>
          <w:szCs w:val="21"/>
        </w:rPr>
        <w:t>项目名称：</w:t>
      </w:r>
      <w:r>
        <w:rPr>
          <w:rFonts w:ascii="宋体" w:eastAsia="宋体" w:hAnsi="宋体" w:hint="eastAsia"/>
          <w:szCs w:val="21"/>
        </w:rPr>
        <w:t xml:space="preserve">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C4290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90D" w:rsidRDefault="00B5521D">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90D" w:rsidRDefault="00B5521D">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90D" w:rsidRDefault="00B5521D">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90D" w:rsidRDefault="00B5521D">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90D" w:rsidRDefault="00B5521D">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C4290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290D" w:rsidRDefault="00C4290D">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4290D" w:rsidRDefault="00C4290D">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290D" w:rsidRDefault="00C4290D">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290D" w:rsidRDefault="00C4290D">
            <w:pPr>
              <w:autoSpaceDE w:val="0"/>
              <w:autoSpaceDN w:val="0"/>
              <w:adjustRightInd w:val="0"/>
              <w:spacing w:line="480" w:lineRule="exact"/>
              <w:ind w:firstLine="240"/>
              <w:rPr>
                <w:rFonts w:ascii="宋体" w:eastAsia="宋体" w:hAnsi="宋体" w:cs="宋体"/>
                <w:szCs w:val="21"/>
                <w:lang w:val="zh-CN"/>
              </w:rPr>
            </w:pPr>
          </w:p>
        </w:tc>
      </w:tr>
      <w:tr w:rsidR="00C4290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ind w:firstLine="240"/>
              <w:rPr>
                <w:rFonts w:ascii="宋体" w:eastAsia="宋体" w:hAnsi="宋体"/>
                <w:szCs w:val="21"/>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ind w:firstLine="240"/>
              <w:rPr>
                <w:rFonts w:ascii="宋体" w:eastAsia="宋体" w:hAnsi="宋体"/>
                <w:szCs w:val="21"/>
              </w:rPr>
            </w:pPr>
            <w:r>
              <w:rPr>
                <w:rFonts w:ascii="宋体" w:hAnsi="宋体" w:cs="Arial"/>
                <w:sz w:val="24"/>
                <w:szCs w:val="24"/>
              </w:rPr>
              <w:t>…</w:t>
            </w:r>
          </w:p>
        </w:tc>
        <w:tc>
          <w:tcPr>
            <w:tcW w:w="3685"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rPr>
                <w:rFonts w:ascii="宋体" w:eastAsia="宋体" w:hAnsi="宋体" w:cs="宋体"/>
                <w:szCs w:val="21"/>
                <w:lang w:val="zh-CN"/>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ind w:firstLine="240"/>
              <w:rPr>
                <w:rFonts w:ascii="宋体" w:eastAsia="宋体" w:hAnsi="宋体" w:cs="宋体"/>
                <w:szCs w:val="21"/>
                <w:lang w:val="zh-CN"/>
              </w:rPr>
            </w:pPr>
            <w:r>
              <w:rPr>
                <w:rFonts w:ascii="宋体" w:hAnsi="宋体" w:cs="Arial"/>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ind w:firstLine="240"/>
              <w:rPr>
                <w:rFonts w:ascii="宋体" w:eastAsia="宋体" w:hAnsi="宋体" w:cs="宋体"/>
                <w:szCs w:val="21"/>
                <w:lang w:val="zh-CN"/>
              </w:rPr>
            </w:pPr>
            <w:r>
              <w:rPr>
                <w:rFonts w:ascii="宋体" w:hAnsi="宋体" w:cs="Arial"/>
                <w:sz w:val="24"/>
                <w:szCs w:val="24"/>
              </w:rPr>
              <w:t>…</w:t>
            </w:r>
          </w:p>
        </w:tc>
      </w:tr>
    </w:tbl>
    <w:p w:rsidR="00C4290D" w:rsidRDefault="00B5521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投标人名称：</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（全称）</w:t>
      </w:r>
      <w:r>
        <w:rPr>
          <w:rFonts w:ascii="宋体" w:eastAsia="宋体" w:hAnsi="宋体" w:cs="宋体" w:hint="eastAsia"/>
          <w:szCs w:val="21"/>
          <w:u w:val="single"/>
          <w:lang w:val="zh-CN"/>
        </w:rPr>
        <w:t xml:space="preserve">   </w:t>
      </w:r>
      <w:r>
        <w:rPr>
          <w:rFonts w:ascii="宋体" w:eastAsia="宋体" w:hAnsi="宋体" w:cs="宋体" w:hint="eastAsia"/>
          <w:szCs w:val="21"/>
          <w:lang w:val="zh-CN"/>
        </w:rPr>
        <w:t>（公章）：</w:t>
      </w:r>
    </w:p>
    <w:p w:rsidR="00C4290D" w:rsidRDefault="00B5521D">
      <w:pPr>
        <w:autoSpaceDE w:val="0"/>
        <w:autoSpaceDN w:val="0"/>
        <w:adjustRightInd w:val="0"/>
        <w:spacing w:line="480" w:lineRule="auto"/>
        <w:rPr>
          <w:rFonts w:ascii="宋体" w:eastAsia="宋体" w:hAnsi="宋体" w:cs="宋体"/>
          <w:szCs w:val="21"/>
          <w:u w:val="single"/>
          <w:lang w:val="zh-CN"/>
        </w:rPr>
      </w:pPr>
      <w:r>
        <w:rPr>
          <w:rFonts w:ascii="宋体" w:eastAsia="宋体" w:hAnsi="宋体" w:cs="宋体" w:hint="eastAsia"/>
          <w:szCs w:val="21"/>
          <w:lang w:val="zh-CN"/>
        </w:rPr>
        <w:t>投标人法定代表人（或授权代表）签字：</w:t>
      </w:r>
    </w:p>
    <w:p w:rsidR="00C4290D" w:rsidRDefault="00B5521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日期：年月日</w:t>
      </w:r>
    </w:p>
    <w:p w:rsidR="00C4290D" w:rsidRDefault="00C4290D">
      <w:pPr>
        <w:autoSpaceDE w:val="0"/>
        <w:autoSpaceDN w:val="0"/>
        <w:adjustRightInd w:val="0"/>
        <w:spacing w:line="360" w:lineRule="auto"/>
        <w:rPr>
          <w:rFonts w:ascii="宋体" w:eastAsia="宋体" w:hAnsi="宋体" w:cs="宋体"/>
          <w:sz w:val="24"/>
          <w:lang w:val="zh-CN"/>
        </w:rPr>
      </w:pPr>
    </w:p>
    <w:p w:rsidR="00C4290D" w:rsidRDefault="00C4290D">
      <w:pPr>
        <w:autoSpaceDE w:val="0"/>
        <w:autoSpaceDN w:val="0"/>
        <w:adjustRightInd w:val="0"/>
        <w:spacing w:line="360" w:lineRule="auto"/>
        <w:rPr>
          <w:rFonts w:ascii="宋体" w:eastAsia="宋体" w:hAnsi="宋体" w:cs="宋体"/>
          <w:sz w:val="24"/>
          <w:lang w:val="zh-CN"/>
        </w:rPr>
      </w:pPr>
    </w:p>
    <w:p w:rsidR="00C4290D" w:rsidRDefault="00B5521D">
      <w:pPr>
        <w:widowControl/>
        <w:jc w:val="left"/>
        <w:rPr>
          <w:rFonts w:ascii="宋体" w:eastAsia="宋体" w:hAnsi="宋体" w:cs="宋体"/>
          <w:sz w:val="24"/>
          <w:lang w:val="zh-CN"/>
        </w:rPr>
      </w:pPr>
      <w:r>
        <w:rPr>
          <w:rFonts w:ascii="宋体" w:eastAsia="宋体" w:hAnsi="宋体" w:cs="宋体"/>
          <w:sz w:val="24"/>
          <w:lang w:val="zh-CN"/>
        </w:rPr>
        <w:br w:type="page"/>
      </w: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B5521D">
      <w:pPr>
        <w:pStyle w:val="a6"/>
        <w:spacing w:line="360" w:lineRule="auto"/>
        <w:jc w:val="center"/>
        <w:rPr>
          <w:rFonts w:ascii="宋体" w:hAnsi="宋体"/>
          <w:b/>
          <w:snapToGrid w:val="0"/>
          <w:kern w:val="0"/>
          <w:sz w:val="28"/>
          <w:szCs w:val="28"/>
        </w:rPr>
      </w:pPr>
      <w:r>
        <w:rPr>
          <w:rFonts w:ascii="宋体" w:hAnsi="宋体" w:hint="eastAsia"/>
          <w:b/>
          <w:snapToGrid w:val="0"/>
          <w:kern w:val="0"/>
          <w:sz w:val="28"/>
          <w:szCs w:val="28"/>
        </w:rPr>
        <w:t>三、资格审查证明材料</w:t>
      </w:r>
    </w:p>
    <w:p w:rsidR="00C4290D" w:rsidRDefault="00C4290D">
      <w:pPr>
        <w:pStyle w:val="a6"/>
        <w:spacing w:line="360" w:lineRule="auto"/>
        <w:jc w:val="center"/>
        <w:rPr>
          <w:rFonts w:ascii="宋体" w:hAnsi="宋体"/>
          <w:b/>
          <w:snapToGrid w:val="0"/>
          <w:kern w:val="0"/>
          <w:sz w:val="36"/>
          <w:szCs w:val="36"/>
        </w:rPr>
      </w:pPr>
    </w:p>
    <w:p w:rsidR="00C4290D" w:rsidRDefault="00C4290D">
      <w:pPr>
        <w:pStyle w:val="a6"/>
        <w:spacing w:line="360" w:lineRule="auto"/>
        <w:jc w:val="center"/>
        <w:rPr>
          <w:rFonts w:ascii="宋体" w:hAnsi="宋体"/>
          <w:b/>
          <w:snapToGrid w:val="0"/>
          <w:kern w:val="0"/>
          <w:sz w:val="36"/>
          <w:szCs w:val="36"/>
        </w:rPr>
      </w:pPr>
    </w:p>
    <w:p w:rsidR="00C4290D" w:rsidRDefault="00B5521D">
      <w:pPr>
        <w:widowControl/>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C4290D" w:rsidRDefault="00B5521D">
      <w:pPr>
        <w:pStyle w:val="a6"/>
        <w:spacing w:line="360" w:lineRule="auto"/>
        <w:jc w:val="center"/>
        <w:rPr>
          <w:rFonts w:ascii="宋体" w:hAnsi="宋体"/>
          <w:b/>
          <w:snapToGrid w:val="0"/>
          <w:kern w:val="0"/>
          <w:szCs w:val="24"/>
        </w:rPr>
      </w:pPr>
      <w:r>
        <w:rPr>
          <w:rFonts w:ascii="宋体" w:hAnsi="宋体" w:hint="eastAsia"/>
          <w:b/>
          <w:snapToGrid w:val="0"/>
          <w:kern w:val="0"/>
          <w:szCs w:val="24"/>
        </w:rPr>
        <w:lastRenderedPageBreak/>
        <w:t xml:space="preserve">3.1 </w:t>
      </w:r>
      <w:r>
        <w:rPr>
          <w:rFonts w:ascii="宋体" w:hAnsi="宋体" w:hint="eastAsia"/>
          <w:b/>
          <w:snapToGrid w:val="0"/>
          <w:kern w:val="0"/>
          <w:szCs w:val="24"/>
        </w:rPr>
        <w:t>投</w:t>
      </w:r>
      <w:r>
        <w:rPr>
          <w:rFonts w:ascii="宋体" w:hAnsi="宋体" w:hint="eastAsia"/>
          <w:b/>
          <w:snapToGrid w:val="0"/>
          <w:kern w:val="0"/>
          <w:szCs w:val="24"/>
        </w:rPr>
        <w:t xml:space="preserve"> </w:t>
      </w:r>
      <w:r>
        <w:rPr>
          <w:rFonts w:ascii="宋体" w:hAnsi="宋体" w:hint="eastAsia"/>
          <w:b/>
          <w:snapToGrid w:val="0"/>
          <w:kern w:val="0"/>
          <w:szCs w:val="24"/>
        </w:rPr>
        <w:t>标</w:t>
      </w:r>
      <w:r>
        <w:rPr>
          <w:rFonts w:ascii="宋体" w:hAnsi="宋体" w:hint="eastAsia"/>
          <w:b/>
          <w:snapToGrid w:val="0"/>
          <w:kern w:val="0"/>
          <w:szCs w:val="24"/>
        </w:rPr>
        <w:t xml:space="preserve"> </w:t>
      </w:r>
      <w:r>
        <w:rPr>
          <w:rFonts w:ascii="宋体" w:hAnsi="宋体" w:hint="eastAsia"/>
          <w:b/>
          <w:snapToGrid w:val="0"/>
          <w:kern w:val="0"/>
          <w:szCs w:val="24"/>
        </w:rPr>
        <w:t>函</w:t>
      </w:r>
    </w:p>
    <w:p w:rsidR="00C4290D" w:rsidRDefault="00C4290D">
      <w:pPr>
        <w:pStyle w:val="a6"/>
        <w:spacing w:line="360" w:lineRule="auto"/>
        <w:jc w:val="center"/>
        <w:rPr>
          <w:rFonts w:ascii="宋体" w:hAnsi="宋体"/>
          <w:b/>
          <w:snapToGrid w:val="0"/>
          <w:kern w:val="0"/>
          <w:sz w:val="28"/>
          <w:szCs w:val="28"/>
        </w:rPr>
      </w:pPr>
    </w:p>
    <w:p w:rsidR="00C4290D" w:rsidRDefault="00B5521D">
      <w:pPr>
        <w:adjustRightInd w:val="0"/>
        <w:spacing w:line="360" w:lineRule="auto"/>
        <w:contextualSpacing/>
        <w:rPr>
          <w:rFonts w:ascii="宋体" w:eastAsia="宋体" w:hAnsi="宋体"/>
          <w:b/>
          <w:snapToGrid w:val="0"/>
          <w:kern w:val="0"/>
          <w:szCs w:val="21"/>
        </w:rPr>
      </w:pPr>
      <w:r>
        <w:rPr>
          <w:rFonts w:ascii="宋体" w:eastAsia="宋体" w:hAnsi="宋体" w:hint="eastAsia"/>
          <w:snapToGrid w:val="0"/>
          <w:kern w:val="0"/>
          <w:szCs w:val="21"/>
        </w:rPr>
        <w:t>致：（采购人）</w:t>
      </w:r>
    </w:p>
    <w:p w:rsidR="00C4290D" w:rsidRDefault="00B5521D">
      <w:pPr>
        <w:adjustRightInd w:val="0"/>
        <w:spacing w:line="360" w:lineRule="auto"/>
        <w:ind w:firstLineChars="200" w:firstLine="420"/>
        <w:contextualSpacing/>
        <w:rPr>
          <w:rFonts w:ascii="宋体" w:eastAsia="宋体" w:hAnsi="宋体"/>
          <w:snapToGrid w:val="0"/>
          <w:kern w:val="0"/>
          <w:szCs w:val="21"/>
        </w:rPr>
      </w:pPr>
      <w:r>
        <w:rPr>
          <w:rFonts w:ascii="宋体" w:eastAsia="宋体" w:hAnsi="宋体" w:hint="eastAsia"/>
          <w:snapToGrid w:val="0"/>
          <w:kern w:val="0"/>
          <w:szCs w:val="21"/>
        </w:rPr>
        <w:t>根据贵方</w:t>
      </w:r>
      <w:r>
        <w:rPr>
          <w:rFonts w:ascii="宋体" w:eastAsia="宋体" w:hAnsi="宋体" w:hint="eastAsia"/>
          <w:snapToGrid w:val="0"/>
          <w:kern w:val="0"/>
          <w:szCs w:val="21"/>
          <w:u w:val="single"/>
        </w:rPr>
        <w:t>__    _</w:t>
      </w:r>
      <w:r>
        <w:rPr>
          <w:rFonts w:ascii="宋体" w:eastAsia="宋体" w:hAnsi="宋体" w:hint="eastAsia"/>
          <w:snapToGrid w:val="0"/>
          <w:kern w:val="0"/>
          <w:szCs w:val="21"/>
        </w:rPr>
        <w:t>（项目名称、招标编号）采购的招标公告及投标邀请，</w:t>
      </w:r>
      <w:r>
        <w:rPr>
          <w:rFonts w:ascii="宋体" w:eastAsia="宋体" w:hAnsi="宋体" w:hint="eastAsia"/>
          <w:snapToGrid w:val="0"/>
          <w:kern w:val="0"/>
          <w:szCs w:val="21"/>
          <w:u w:val="single"/>
        </w:rPr>
        <w:t>_______</w:t>
      </w:r>
      <w:r>
        <w:rPr>
          <w:rFonts w:ascii="宋体" w:eastAsia="宋体" w:hAnsi="宋体" w:hint="eastAsia"/>
          <w:snapToGrid w:val="0"/>
          <w:kern w:val="0"/>
          <w:szCs w:val="21"/>
        </w:rPr>
        <w:t>（姓名和职务）被正式授权并代表投标人（投标人名称、地址）提交。</w:t>
      </w:r>
    </w:p>
    <w:p w:rsidR="00C4290D" w:rsidRDefault="00B5521D">
      <w:pPr>
        <w:pStyle w:val="a6"/>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C4290D" w:rsidRDefault="00B5521D">
      <w:pPr>
        <w:pStyle w:val="a6"/>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C4290D" w:rsidRDefault="00B5521D">
      <w:pPr>
        <w:adjustRightInd w:val="0"/>
        <w:spacing w:line="360" w:lineRule="auto"/>
        <w:ind w:firstLineChars="200" w:firstLine="420"/>
        <w:contextualSpacing/>
        <w:rPr>
          <w:rFonts w:ascii="宋体" w:eastAsia="宋体" w:hAnsi="宋体"/>
          <w:snapToGrid w:val="0"/>
          <w:kern w:val="0"/>
          <w:szCs w:val="21"/>
        </w:rPr>
      </w:pPr>
      <w:r>
        <w:rPr>
          <w:rFonts w:ascii="宋体" w:eastAsia="宋体" w:hAnsi="宋体" w:hint="eastAsia"/>
          <w:i/>
          <w:snapToGrid w:val="0"/>
          <w:kern w:val="0"/>
          <w:szCs w:val="21"/>
          <w:u w:val="single"/>
        </w:rPr>
        <w:t>(</w:t>
      </w:r>
      <w:r>
        <w:rPr>
          <w:rFonts w:ascii="宋体" w:eastAsia="宋体" w:hAnsi="宋体" w:hint="eastAsia"/>
          <w:i/>
          <w:snapToGrid w:val="0"/>
          <w:kern w:val="0"/>
          <w:szCs w:val="21"/>
          <w:u w:val="single"/>
        </w:rPr>
        <w:t>投标人名</w:t>
      </w:r>
      <w:r>
        <w:rPr>
          <w:rFonts w:ascii="宋体" w:eastAsia="宋体" w:hAnsi="宋体" w:hint="eastAsia"/>
          <w:i/>
          <w:snapToGrid w:val="0"/>
          <w:kern w:val="0"/>
          <w:szCs w:val="21"/>
          <w:u w:val="single"/>
        </w:rPr>
        <w:t>称</w:t>
      </w:r>
      <w:r>
        <w:rPr>
          <w:rFonts w:ascii="宋体" w:eastAsia="宋体" w:hAnsi="宋体" w:hint="eastAsia"/>
          <w:i/>
          <w:snapToGrid w:val="0"/>
          <w:kern w:val="0"/>
          <w:szCs w:val="21"/>
          <w:u w:val="single"/>
        </w:rPr>
        <w:t xml:space="preserve">)     </w:t>
      </w:r>
      <w:r>
        <w:rPr>
          <w:rFonts w:ascii="宋体" w:eastAsia="宋体" w:hAnsi="宋体" w:hint="eastAsia"/>
          <w:snapToGrid w:val="0"/>
          <w:kern w:val="0"/>
          <w:szCs w:val="21"/>
        </w:rPr>
        <w:t>作为投标人正式授权</w:t>
      </w:r>
      <w:r>
        <w:rPr>
          <w:rFonts w:ascii="宋体" w:eastAsia="宋体" w:hAnsi="宋体" w:hint="eastAsia"/>
          <w:i/>
          <w:snapToGrid w:val="0"/>
          <w:kern w:val="0"/>
          <w:szCs w:val="21"/>
          <w:u w:val="single"/>
        </w:rPr>
        <w:t>(</w:t>
      </w:r>
      <w:r>
        <w:rPr>
          <w:rFonts w:ascii="宋体" w:eastAsia="宋体" w:hAnsi="宋体" w:hint="eastAsia"/>
          <w:i/>
          <w:snapToGrid w:val="0"/>
          <w:kern w:val="0"/>
          <w:szCs w:val="21"/>
          <w:u w:val="single"/>
        </w:rPr>
        <w:t>授权代表全名</w:t>
      </w:r>
      <w:r>
        <w:rPr>
          <w:rFonts w:ascii="宋体" w:eastAsia="宋体" w:hAnsi="宋体" w:hint="eastAsia"/>
          <w:i/>
          <w:snapToGrid w:val="0"/>
          <w:kern w:val="0"/>
          <w:szCs w:val="21"/>
          <w:u w:val="single"/>
        </w:rPr>
        <w:t xml:space="preserve">, </w:t>
      </w:r>
      <w:r>
        <w:rPr>
          <w:rFonts w:ascii="宋体" w:eastAsia="宋体" w:hAnsi="宋体" w:hint="eastAsia"/>
          <w:i/>
          <w:snapToGrid w:val="0"/>
          <w:kern w:val="0"/>
          <w:szCs w:val="21"/>
          <w:u w:val="single"/>
        </w:rPr>
        <w:t>职务</w:t>
      </w:r>
      <w:r>
        <w:rPr>
          <w:rFonts w:ascii="宋体" w:eastAsia="宋体" w:hAnsi="宋体" w:hint="eastAsia"/>
          <w:i/>
          <w:snapToGrid w:val="0"/>
          <w:kern w:val="0"/>
          <w:szCs w:val="21"/>
          <w:u w:val="single"/>
        </w:rPr>
        <w:t xml:space="preserve">)       </w:t>
      </w:r>
      <w:r>
        <w:rPr>
          <w:rFonts w:ascii="宋体" w:eastAsia="宋体" w:hAnsi="宋体" w:hint="eastAsia"/>
          <w:snapToGrid w:val="0"/>
          <w:kern w:val="0"/>
          <w:szCs w:val="21"/>
        </w:rPr>
        <w:t>代表我方全权处理有关本投标的一切事宜。</w:t>
      </w:r>
    </w:p>
    <w:p w:rsidR="00C4290D" w:rsidRDefault="00B5521D">
      <w:pPr>
        <w:adjustRightInd w:val="0"/>
        <w:spacing w:line="360" w:lineRule="auto"/>
        <w:ind w:firstLineChars="200" w:firstLine="420"/>
        <w:contextualSpacing/>
        <w:rPr>
          <w:rFonts w:ascii="宋体" w:eastAsia="宋体" w:hAnsi="宋体"/>
          <w:snapToGrid w:val="0"/>
          <w:kern w:val="0"/>
          <w:szCs w:val="21"/>
        </w:rPr>
      </w:pPr>
      <w:r>
        <w:rPr>
          <w:rFonts w:ascii="宋体" w:eastAsia="宋体" w:hAnsi="宋体" w:hint="eastAsia"/>
          <w:snapToGrid w:val="0"/>
          <w:kern w:val="0"/>
          <w:szCs w:val="21"/>
        </w:rPr>
        <w:t>在此提交的投标文件，正本一份，副本份。</w:t>
      </w:r>
    </w:p>
    <w:p w:rsidR="00C4290D" w:rsidRDefault="00B5521D">
      <w:pPr>
        <w:adjustRightInd w:val="0"/>
        <w:spacing w:line="360" w:lineRule="auto"/>
        <w:ind w:firstLineChars="200" w:firstLine="420"/>
        <w:contextualSpacing/>
        <w:rPr>
          <w:rFonts w:ascii="宋体" w:eastAsia="宋体" w:hAnsi="宋体" w:cs="Courier New"/>
          <w:szCs w:val="21"/>
        </w:rPr>
      </w:pPr>
      <w:r>
        <w:rPr>
          <w:rFonts w:ascii="宋体" w:eastAsia="宋体" w:hAnsi="宋体" w:cs="Courier New" w:hint="eastAsia"/>
          <w:szCs w:val="21"/>
        </w:rPr>
        <w:t>我方已完全明白招标文件的所有条款要求，并申明如下：</w:t>
      </w:r>
    </w:p>
    <w:p w:rsidR="00C4290D" w:rsidRDefault="00B5521D">
      <w:pPr>
        <w:adjustRightInd w:val="0"/>
        <w:spacing w:line="360" w:lineRule="auto"/>
        <w:ind w:firstLineChars="200" w:firstLine="420"/>
        <w:contextualSpacing/>
        <w:rPr>
          <w:rFonts w:ascii="宋体" w:eastAsia="宋体" w:hAnsi="宋体" w:cs="Courier New"/>
          <w:szCs w:val="21"/>
        </w:rPr>
      </w:pPr>
      <w:r>
        <w:rPr>
          <w:rFonts w:ascii="宋体" w:eastAsia="宋体" w:hAnsi="宋体" w:cs="Courier New" w:hint="eastAsia"/>
          <w:szCs w:val="21"/>
        </w:rPr>
        <w:t>一、按招标文件提供的全部货物与相关服务的投标总价详见《开标一览表》。</w:t>
      </w:r>
    </w:p>
    <w:p w:rsidR="00C4290D" w:rsidRDefault="00B5521D">
      <w:pPr>
        <w:adjustRightInd w:val="0"/>
        <w:spacing w:line="360" w:lineRule="auto"/>
        <w:ind w:firstLineChars="200" w:firstLine="420"/>
        <w:contextualSpacing/>
        <w:rPr>
          <w:rFonts w:ascii="宋体" w:eastAsia="宋体" w:hAnsi="宋体" w:cs="Courier New"/>
          <w:szCs w:val="21"/>
        </w:rPr>
      </w:pPr>
      <w:r>
        <w:rPr>
          <w:rFonts w:ascii="宋体" w:eastAsia="宋体" w:hAnsi="宋体" w:cs="Courier New" w:hint="eastAsia"/>
          <w:szCs w:val="21"/>
        </w:rPr>
        <w:t>二、本投标文件的有效期为投标截止时间起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C4290D" w:rsidRDefault="00B5521D">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三、我方明白并同意，在规定的开标日之后，投标有效期之内撤销投标的，则贵方将不予退还投标保证金。</w:t>
      </w:r>
    </w:p>
    <w:p w:rsidR="00C4290D" w:rsidRDefault="00B5521D">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C4290D" w:rsidRDefault="00B5521D">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C4290D" w:rsidRDefault="00B5521D">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4290D" w:rsidRDefault="00B5521D">
      <w:pPr>
        <w:pStyle w:val="ab"/>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4290D" w:rsidRDefault="00B5521D">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八、我方投标报价已包含应向知识产权所有权人支付的所有相关税费，并保</w:t>
      </w:r>
      <w:r>
        <w:rPr>
          <w:rFonts w:ascii="宋体" w:hAnsi="宋体" w:hint="eastAsia"/>
          <w:sz w:val="21"/>
          <w:szCs w:val="21"/>
        </w:rPr>
        <w:t>证采购人在中国使用我方提供的货物时，如有第三方提出侵犯其知识产权主张的，责任由我方承担。</w:t>
      </w:r>
      <w:r>
        <w:rPr>
          <w:rFonts w:ascii="宋体" w:hAnsi="宋体" w:hint="eastAsia"/>
          <w:sz w:val="21"/>
          <w:szCs w:val="21"/>
        </w:rPr>
        <w:t xml:space="preserve"> </w:t>
      </w:r>
    </w:p>
    <w:p w:rsidR="00C4290D" w:rsidRDefault="00B5521D">
      <w:pPr>
        <w:pStyle w:val="a6"/>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C4290D" w:rsidRDefault="00B5521D">
      <w:pPr>
        <w:pStyle w:val="a6"/>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lastRenderedPageBreak/>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 xml:space="preserve">2. </w:t>
      </w:r>
      <w:r>
        <w:rPr>
          <w:rFonts w:ascii="宋体" w:eastAsia="宋体" w:hAnsi="宋体" w:cs="Arial" w:hint="eastAsia"/>
          <w:szCs w:val="21"/>
        </w:rPr>
        <w:t>我方已依法缴纳了各项税费及社会保险费用。</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 xml:space="preserve">3. </w:t>
      </w:r>
      <w:r>
        <w:rPr>
          <w:rFonts w:ascii="宋体" w:eastAsia="宋体" w:hAnsi="宋体" w:cs="Arial" w:hint="eastAsia"/>
          <w:szCs w:val="21"/>
        </w:rPr>
        <w:t>我方已依法建立健全的财务会计制度。</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 xml:space="preserve">4. </w:t>
      </w:r>
      <w:r>
        <w:rPr>
          <w:rFonts w:ascii="宋体" w:eastAsia="宋体" w:hAnsi="宋体" w:cs="Arial" w:hint="eastAsia"/>
          <w:szCs w:val="21"/>
        </w:rPr>
        <w:t>参加政府采购活动前三年内，在经营活动中没有重大违法记录。</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 xml:space="preserve">5. </w:t>
      </w:r>
      <w:r>
        <w:rPr>
          <w:rFonts w:ascii="宋体" w:eastAsia="宋体" w:hAnsi="宋体" w:cs="Arial" w:hint="eastAsia"/>
          <w:szCs w:val="21"/>
        </w:rPr>
        <w:t>符合法律、行政法规规定的其他条件。</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宋体" w:hint="eastAsia"/>
          <w:szCs w:val="21"/>
        </w:rPr>
        <w:t>以上内容如有虚假或与事实不符的，评审委员会可将</w:t>
      </w:r>
      <w:r>
        <w:rPr>
          <w:rFonts w:ascii="宋体" w:eastAsia="宋体" w:hAnsi="宋体" w:cs="Arial" w:hint="eastAsia"/>
          <w:szCs w:val="21"/>
        </w:rPr>
        <w:t>我方做无效投标处理，我方愿意承担相应的法律责任。</w:t>
      </w:r>
    </w:p>
    <w:p w:rsidR="00C4290D" w:rsidRDefault="00B5521D">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C4290D" w:rsidRDefault="00B5521D">
      <w:pPr>
        <w:pStyle w:val="a6"/>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C4290D" w:rsidRDefault="00C4290D">
      <w:pPr>
        <w:pStyle w:val="a6"/>
        <w:adjustRightInd w:val="0"/>
        <w:snapToGrid w:val="0"/>
        <w:spacing w:line="360" w:lineRule="auto"/>
        <w:rPr>
          <w:rFonts w:ascii="宋体" w:hAnsi="宋体"/>
          <w:sz w:val="21"/>
          <w:szCs w:val="21"/>
        </w:rPr>
      </w:pPr>
    </w:p>
    <w:p w:rsidR="00C4290D" w:rsidRDefault="00C4290D">
      <w:pPr>
        <w:pStyle w:val="a6"/>
        <w:adjustRightInd w:val="0"/>
        <w:snapToGrid w:val="0"/>
        <w:spacing w:line="360" w:lineRule="auto"/>
        <w:rPr>
          <w:rFonts w:ascii="宋体" w:hAnsi="宋体"/>
          <w:sz w:val="21"/>
          <w:szCs w:val="21"/>
        </w:rPr>
      </w:pPr>
    </w:p>
    <w:p w:rsidR="00C4290D" w:rsidRDefault="00B5521D">
      <w:pPr>
        <w:pStyle w:val="a6"/>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r>
        <w:rPr>
          <w:rFonts w:ascii="宋体" w:eastAsia="宋体" w:hAnsi="宋体" w:cs="宋体" w:hint="eastAsia"/>
          <w:szCs w:val="21"/>
        </w:rPr>
        <w:t>邮政编码：</w:t>
      </w: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rPr>
        <w:t xml:space="preserve">  </w:t>
      </w:r>
      <w:r>
        <w:rPr>
          <w:rFonts w:ascii="宋体" w:eastAsia="宋体" w:hAnsi="宋体" w:cs="宋体" w:hint="eastAsia"/>
          <w:szCs w:val="21"/>
        </w:rPr>
        <w:t>传</w:t>
      </w:r>
      <w:r>
        <w:rPr>
          <w:rFonts w:ascii="宋体" w:eastAsia="宋体" w:hAnsi="宋体" w:cs="宋体" w:hint="eastAsia"/>
          <w:szCs w:val="21"/>
        </w:rPr>
        <w:t xml:space="preserve">    </w:t>
      </w:r>
      <w:r>
        <w:rPr>
          <w:rFonts w:ascii="宋体" w:eastAsia="宋体" w:hAnsi="宋体" w:cs="宋体" w:hint="eastAsia"/>
          <w:szCs w:val="21"/>
        </w:rPr>
        <w:t>真：</w:t>
      </w:r>
    </w:p>
    <w:p w:rsidR="00C4290D" w:rsidRDefault="00B5521D">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投标人代表姓名：</w:t>
      </w:r>
      <w:r>
        <w:rPr>
          <w:rFonts w:ascii="宋体" w:eastAsia="宋体" w:hAnsi="宋体" w:cs="宋体" w:hint="eastAsia"/>
          <w:szCs w:val="21"/>
        </w:rPr>
        <w:t xml:space="preserve">  </w:t>
      </w:r>
      <w:r>
        <w:rPr>
          <w:rFonts w:ascii="宋体" w:eastAsia="宋体" w:hAnsi="宋体" w:cs="宋体" w:hint="eastAsia"/>
          <w:szCs w:val="21"/>
        </w:rPr>
        <w:t>职</w:t>
      </w:r>
      <w:r>
        <w:rPr>
          <w:rFonts w:ascii="宋体" w:eastAsia="宋体" w:hAnsi="宋体" w:cs="宋体" w:hint="eastAsia"/>
          <w:szCs w:val="21"/>
        </w:rPr>
        <w:t xml:space="preserve">    </w:t>
      </w:r>
      <w:r>
        <w:rPr>
          <w:rFonts w:ascii="宋体" w:eastAsia="宋体" w:hAnsi="宋体" w:cs="宋体" w:hint="eastAsia"/>
          <w:szCs w:val="21"/>
        </w:rPr>
        <w:t>务：</w:t>
      </w:r>
    </w:p>
    <w:p w:rsidR="00C4290D" w:rsidRDefault="00C4290D">
      <w:pPr>
        <w:adjustRightInd w:val="0"/>
        <w:snapToGrid w:val="0"/>
        <w:spacing w:line="360" w:lineRule="auto"/>
        <w:rPr>
          <w:rFonts w:ascii="宋体" w:eastAsia="宋体" w:hAnsi="宋体" w:cs="宋体"/>
          <w:szCs w:val="21"/>
          <w:u w:val="single"/>
        </w:rPr>
      </w:pPr>
    </w:p>
    <w:p w:rsidR="00C4290D" w:rsidRDefault="00C4290D">
      <w:pPr>
        <w:adjustRightInd w:val="0"/>
        <w:snapToGrid w:val="0"/>
        <w:spacing w:line="360" w:lineRule="auto"/>
        <w:rPr>
          <w:rFonts w:ascii="宋体" w:eastAsia="宋体" w:hAnsi="宋体" w:cs="宋体"/>
          <w:szCs w:val="21"/>
          <w:u w:val="single"/>
        </w:rPr>
      </w:pP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投标人法定代表人（或法定代表人授权代表）签字或盖章：</w:t>
      </w: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投标人名称（盖章）：</w:t>
      </w:r>
    </w:p>
    <w:p w:rsidR="00C4290D" w:rsidRDefault="00C4290D">
      <w:pPr>
        <w:adjustRightInd w:val="0"/>
        <w:snapToGrid w:val="0"/>
        <w:spacing w:line="360" w:lineRule="auto"/>
        <w:ind w:firstLineChars="2050" w:firstLine="4305"/>
        <w:rPr>
          <w:rFonts w:ascii="宋体" w:eastAsia="宋体" w:hAnsi="宋体" w:cs="宋体"/>
          <w:szCs w:val="21"/>
        </w:rPr>
      </w:pPr>
    </w:p>
    <w:p w:rsidR="00C4290D" w:rsidRDefault="00C4290D">
      <w:pPr>
        <w:adjustRightInd w:val="0"/>
        <w:snapToGrid w:val="0"/>
        <w:spacing w:line="360" w:lineRule="auto"/>
        <w:ind w:firstLineChars="2050" w:firstLine="4305"/>
        <w:rPr>
          <w:rFonts w:ascii="宋体" w:eastAsia="宋体" w:hAnsi="宋体" w:cs="宋体"/>
          <w:szCs w:val="21"/>
        </w:rPr>
      </w:pPr>
    </w:p>
    <w:p w:rsidR="00C4290D" w:rsidRDefault="00C4290D">
      <w:pPr>
        <w:adjustRightInd w:val="0"/>
        <w:snapToGrid w:val="0"/>
        <w:spacing w:line="360" w:lineRule="auto"/>
        <w:ind w:firstLineChars="2050" w:firstLine="4305"/>
        <w:rPr>
          <w:rFonts w:ascii="宋体" w:eastAsia="宋体" w:hAnsi="宋体" w:cs="宋体"/>
          <w:szCs w:val="21"/>
        </w:rPr>
      </w:pPr>
    </w:p>
    <w:p w:rsidR="00C4290D" w:rsidRDefault="00B5521D">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日期：年月日</w:t>
      </w:r>
    </w:p>
    <w:p w:rsidR="00C4290D" w:rsidRDefault="00C4290D">
      <w:pPr>
        <w:adjustRightInd w:val="0"/>
        <w:snapToGrid w:val="0"/>
        <w:spacing w:line="360" w:lineRule="auto"/>
        <w:ind w:firstLineChars="2050" w:firstLine="4305"/>
        <w:rPr>
          <w:rFonts w:ascii="宋体" w:eastAsia="宋体" w:hAnsi="宋体" w:cs="宋体"/>
          <w:szCs w:val="21"/>
        </w:rPr>
      </w:pPr>
    </w:p>
    <w:p w:rsidR="00C4290D" w:rsidRDefault="00C4290D">
      <w:pPr>
        <w:adjustRightInd w:val="0"/>
        <w:snapToGrid w:val="0"/>
        <w:spacing w:line="360" w:lineRule="auto"/>
        <w:ind w:firstLineChars="2050" w:firstLine="4305"/>
        <w:rPr>
          <w:rFonts w:ascii="宋体" w:eastAsia="宋体" w:hAnsi="宋体" w:cs="宋体"/>
          <w:szCs w:val="21"/>
        </w:rPr>
      </w:pPr>
    </w:p>
    <w:p w:rsidR="00C4290D" w:rsidRDefault="00B5521D">
      <w:pPr>
        <w:widowControl/>
        <w:jc w:val="left"/>
        <w:rPr>
          <w:rFonts w:ascii="宋体" w:eastAsia="宋体" w:hAnsi="宋体"/>
          <w:b/>
          <w:bCs/>
          <w:sz w:val="24"/>
          <w:szCs w:val="24"/>
        </w:rPr>
      </w:pPr>
      <w:r>
        <w:rPr>
          <w:rFonts w:ascii="宋体" w:eastAsia="宋体" w:hAnsi="宋体"/>
          <w:b/>
          <w:bCs/>
          <w:sz w:val="24"/>
          <w:szCs w:val="24"/>
        </w:rPr>
        <w:br w:type="page"/>
      </w:r>
    </w:p>
    <w:p w:rsidR="00C4290D" w:rsidRDefault="00B5521D">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 xml:space="preserve">3.2 </w:t>
      </w:r>
      <w:r>
        <w:rPr>
          <w:rFonts w:ascii="宋体" w:eastAsia="宋体" w:hAnsi="宋体" w:hint="eastAsia"/>
          <w:b/>
          <w:bCs/>
          <w:sz w:val="24"/>
          <w:szCs w:val="24"/>
        </w:rPr>
        <w:t>法定代表人</w:t>
      </w:r>
      <w:r>
        <w:rPr>
          <w:rFonts w:ascii="宋体" w:eastAsia="宋体" w:hAnsi="宋体"/>
          <w:b/>
          <w:bCs/>
          <w:sz w:val="24"/>
          <w:szCs w:val="24"/>
        </w:rPr>
        <w:t>资</w:t>
      </w:r>
      <w:r>
        <w:rPr>
          <w:rFonts w:ascii="宋体" w:eastAsia="宋体" w:hAnsi="宋体" w:hint="eastAsia"/>
          <w:b/>
          <w:bCs/>
          <w:sz w:val="24"/>
          <w:szCs w:val="24"/>
        </w:rPr>
        <w:t>格</w:t>
      </w:r>
      <w:r>
        <w:rPr>
          <w:rFonts w:ascii="宋体" w:eastAsia="宋体" w:hAnsi="宋体"/>
          <w:b/>
          <w:bCs/>
          <w:sz w:val="24"/>
          <w:szCs w:val="24"/>
        </w:rPr>
        <w:t>证</w:t>
      </w:r>
      <w:r>
        <w:rPr>
          <w:rFonts w:ascii="宋体" w:eastAsia="宋体" w:hAnsi="宋体" w:hint="eastAsia"/>
          <w:b/>
          <w:bCs/>
          <w:sz w:val="24"/>
          <w:szCs w:val="24"/>
        </w:rPr>
        <w:t>明</w:t>
      </w:r>
      <w:r>
        <w:rPr>
          <w:rFonts w:ascii="宋体" w:eastAsia="宋体" w:hAnsi="宋体"/>
          <w:b/>
          <w:bCs/>
          <w:sz w:val="24"/>
          <w:szCs w:val="24"/>
        </w:rPr>
        <w:t>书</w:t>
      </w:r>
    </w:p>
    <w:p w:rsidR="00C4290D" w:rsidRDefault="00C4290D" w:rsidP="004C3AB7">
      <w:pPr>
        <w:autoSpaceDE w:val="0"/>
        <w:autoSpaceDN w:val="0"/>
        <w:adjustRightInd w:val="0"/>
        <w:spacing w:line="480" w:lineRule="auto"/>
        <w:ind w:firstLineChars="257" w:firstLine="617"/>
        <w:rPr>
          <w:rFonts w:ascii="宋体" w:eastAsia="宋体" w:hAnsi="宋体"/>
          <w:sz w:val="24"/>
          <w:szCs w:val="24"/>
        </w:rPr>
      </w:pPr>
    </w:p>
    <w:p w:rsidR="00C4290D" w:rsidRDefault="00B5521D" w:rsidP="004C3AB7">
      <w:pPr>
        <w:pStyle w:val="13"/>
        <w:spacing w:line="480" w:lineRule="auto"/>
        <w:ind w:firstLineChars="225" w:firstLine="473"/>
        <w:jc w:val="left"/>
        <w:rPr>
          <w:rFonts w:eastAsia="宋体" w:hAnsi="宋体"/>
          <w:sz w:val="21"/>
          <w:szCs w:val="21"/>
          <w:u w:val="single"/>
        </w:rPr>
      </w:pPr>
      <w:r>
        <w:rPr>
          <w:rFonts w:eastAsia="宋体" w:hAnsi="宋体"/>
          <w:sz w:val="21"/>
          <w:szCs w:val="21"/>
        </w:rPr>
        <w:t>单</w:t>
      </w:r>
      <w:r>
        <w:rPr>
          <w:rFonts w:eastAsia="宋体" w:hAnsi="宋体" w:hint="eastAsia"/>
          <w:sz w:val="21"/>
          <w:szCs w:val="21"/>
        </w:rPr>
        <w:t>位名</w:t>
      </w:r>
      <w:r>
        <w:rPr>
          <w:rFonts w:eastAsia="宋体" w:hAnsi="宋体"/>
          <w:sz w:val="21"/>
          <w:szCs w:val="21"/>
        </w:rPr>
        <w:t>称</w:t>
      </w:r>
      <w:r>
        <w:rPr>
          <w:rFonts w:eastAsia="宋体" w:hAnsi="宋体" w:hint="eastAsia"/>
          <w:sz w:val="21"/>
          <w:szCs w:val="21"/>
        </w:rPr>
        <w:t>：</w:t>
      </w:r>
    </w:p>
    <w:p w:rsidR="00C4290D" w:rsidRDefault="00B5521D" w:rsidP="004C3AB7">
      <w:pPr>
        <w:pStyle w:val="13"/>
        <w:spacing w:line="480" w:lineRule="auto"/>
        <w:ind w:firstLineChars="225" w:firstLine="473"/>
        <w:jc w:val="left"/>
        <w:rPr>
          <w:rFonts w:eastAsia="宋体" w:hAnsi="宋体"/>
          <w:sz w:val="21"/>
          <w:szCs w:val="21"/>
        </w:rPr>
      </w:pPr>
      <w:r>
        <w:rPr>
          <w:rFonts w:eastAsia="宋体" w:hAnsi="宋体" w:hint="eastAsia"/>
          <w:sz w:val="21"/>
          <w:szCs w:val="21"/>
        </w:rPr>
        <w:t>地</w:t>
      </w:r>
      <w:r>
        <w:rPr>
          <w:rFonts w:eastAsia="宋体" w:hAnsi="宋体" w:hint="eastAsia"/>
          <w:sz w:val="21"/>
          <w:szCs w:val="21"/>
        </w:rPr>
        <w:t xml:space="preserve">    </w:t>
      </w:r>
      <w:r>
        <w:rPr>
          <w:rFonts w:eastAsia="宋体" w:hAnsi="宋体" w:hint="eastAsia"/>
          <w:sz w:val="21"/>
          <w:szCs w:val="21"/>
        </w:rPr>
        <w:t>址：</w:t>
      </w:r>
    </w:p>
    <w:p w:rsidR="00C4290D" w:rsidRDefault="00B5521D" w:rsidP="004C3AB7">
      <w:pPr>
        <w:pStyle w:val="13"/>
        <w:spacing w:line="480" w:lineRule="auto"/>
        <w:ind w:firstLineChars="225" w:firstLine="473"/>
        <w:jc w:val="left"/>
        <w:rPr>
          <w:rFonts w:eastAsia="宋体" w:hAnsi="宋体"/>
          <w:sz w:val="21"/>
          <w:szCs w:val="21"/>
        </w:rPr>
      </w:pPr>
      <w:r>
        <w:rPr>
          <w:rFonts w:eastAsia="宋体" w:hAnsi="宋体" w:hint="eastAsia"/>
          <w:sz w:val="21"/>
          <w:szCs w:val="21"/>
        </w:rPr>
        <w:t>姓名：</w:t>
      </w:r>
      <w:r>
        <w:rPr>
          <w:rFonts w:eastAsia="宋体" w:hAnsi="宋体" w:hint="eastAsia"/>
          <w:sz w:val="21"/>
          <w:szCs w:val="21"/>
        </w:rPr>
        <w:t xml:space="preserve">     </w:t>
      </w:r>
      <w:r>
        <w:rPr>
          <w:rFonts w:eastAsia="宋体" w:hAnsi="宋体" w:hint="eastAsia"/>
          <w:sz w:val="21"/>
          <w:szCs w:val="21"/>
        </w:rPr>
        <w:t>性</w:t>
      </w:r>
      <w:r>
        <w:rPr>
          <w:rFonts w:eastAsia="宋体" w:hAnsi="宋体"/>
          <w:sz w:val="21"/>
          <w:szCs w:val="21"/>
        </w:rPr>
        <w:t>别</w:t>
      </w:r>
      <w:r>
        <w:rPr>
          <w:rFonts w:eastAsia="宋体" w:hAnsi="宋体" w:hint="eastAsia"/>
          <w:sz w:val="21"/>
          <w:szCs w:val="21"/>
        </w:rPr>
        <w:t>：</w:t>
      </w:r>
      <w:r>
        <w:rPr>
          <w:rFonts w:eastAsia="宋体" w:hAnsi="宋体" w:hint="eastAsia"/>
          <w:sz w:val="21"/>
          <w:szCs w:val="21"/>
        </w:rPr>
        <w:t xml:space="preserve">     </w:t>
      </w:r>
      <w:r>
        <w:rPr>
          <w:rFonts w:eastAsia="宋体" w:hAnsi="宋体" w:hint="eastAsia"/>
          <w:sz w:val="21"/>
          <w:szCs w:val="21"/>
        </w:rPr>
        <w:t>年</w:t>
      </w:r>
      <w:r>
        <w:rPr>
          <w:rFonts w:eastAsia="宋体" w:hAnsi="宋体"/>
          <w:sz w:val="21"/>
          <w:szCs w:val="21"/>
        </w:rPr>
        <w:t>龄</w:t>
      </w:r>
      <w:r>
        <w:rPr>
          <w:rFonts w:eastAsia="宋体" w:hAnsi="宋体" w:hint="eastAsia"/>
          <w:sz w:val="21"/>
          <w:szCs w:val="21"/>
        </w:rPr>
        <w:t>：</w:t>
      </w:r>
      <w:r>
        <w:rPr>
          <w:rFonts w:eastAsia="宋体" w:hAnsi="宋体"/>
          <w:sz w:val="21"/>
          <w:szCs w:val="21"/>
        </w:rPr>
        <w:t xml:space="preserve">     </w:t>
      </w:r>
      <w:r>
        <w:rPr>
          <w:rFonts w:eastAsia="宋体" w:hAnsi="宋体"/>
          <w:sz w:val="21"/>
          <w:szCs w:val="21"/>
        </w:rPr>
        <w:t>职务</w:t>
      </w:r>
      <w:r>
        <w:rPr>
          <w:rFonts w:eastAsia="宋体" w:hAnsi="宋体" w:hint="eastAsia"/>
          <w:sz w:val="21"/>
          <w:szCs w:val="21"/>
        </w:rPr>
        <w:t>：</w:t>
      </w:r>
    </w:p>
    <w:p w:rsidR="00C4290D" w:rsidRDefault="00B5521D" w:rsidP="004C3AB7">
      <w:pPr>
        <w:pStyle w:val="13"/>
        <w:spacing w:line="480" w:lineRule="auto"/>
        <w:ind w:firstLineChars="225" w:firstLine="473"/>
        <w:jc w:val="left"/>
        <w:rPr>
          <w:rFonts w:eastAsia="宋体" w:hAnsi="宋体"/>
          <w:sz w:val="21"/>
          <w:szCs w:val="21"/>
        </w:rPr>
      </w:pPr>
      <w:r>
        <w:rPr>
          <w:rFonts w:eastAsia="宋体" w:hAnsi="宋体" w:hint="eastAsia"/>
          <w:sz w:val="21"/>
          <w:szCs w:val="21"/>
        </w:rPr>
        <w:t>本人系</w:t>
      </w:r>
      <w:r>
        <w:rPr>
          <w:rFonts w:eastAsia="宋体" w:hAnsi="宋体" w:hint="eastAsia"/>
          <w:i/>
          <w:snapToGrid w:val="0"/>
          <w:sz w:val="21"/>
          <w:szCs w:val="21"/>
          <w:u w:val="single"/>
        </w:rPr>
        <w:t>投</w:t>
      </w:r>
      <w:r>
        <w:rPr>
          <w:rFonts w:eastAsia="宋体" w:hAnsi="宋体"/>
          <w:i/>
          <w:snapToGrid w:val="0"/>
          <w:sz w:val="21"/>
          <w:szCs w:val="21"/>
          <w:u w:val="single"/>
        </w:rPr>
        <w:t>标</w:t>
      </w:r>
      <w:r>
        <w:rPr>
          <w:rFonts w:eastAsia="宋体" w:hAnsi="宋体" w:hint="eastAsia"/>
          <w:i/>
          <w:snapToGrid w:val="0"/>
          <w:sz w:val="21"/>
          <w:szCs w:val="21"/>
          <w:u w:val="single"/>
        </w:rPr>
        <w:t>人名</w:t>
      </w:r>
      <w:r>
        <w:rPr>
          <w:rFonts w:eastAsia="宋体" w:hAnsi="宋体"/>
          <w:i/>
          <w:snapToGrid w:val="0"/>
          <w:sz w:val="21"/>
          <w:szCs w:val="21"/>
          <w:u w:val="single"/>
        </w:rPr>
        <w:t>称</w:t>
      </w:r>
      <w:r>
        <w:rPr>
          <w:rFonts w:eastAsia="宋体" w:hAnsi="宋体" w:hint="eastAsia"/>
          <w:sz w:val="21"/>
          <w:szCs w:val="21"/>
        </w:rPr>
        <w:t>的法定代表人。就</w:t>
      </w:r>
      <w:r>
        <w:rPr>
          <w:rFonts w:eastAsia="宋体" w:hAnsi="宋体"/>
          <w:sz w:val="21"/>
          <w:szCs w:val="21"/>
        </w:rPr>
        <w:t>参</w:t>
      </w:r>
      <w:r>
        <w:rPr>
          <w:rFonts w:eastAsia="宋体" w:hAnsi="宋体" w:hint="eastAsia"/>
          <w:sz w:val="21"/>
          <w:szCs w:val="21"/>
        </w:rPr>
        <w:t>加贵方招</w:t>
      </w:r>
      <w:r>
        <w:rPr>
          <w:rFonts w:eastAsia="宋体" w:hAnsi="宋体"/>
          <w:sz w:val="21"/>
          <w:szCs w:val="21"/>
        </w:rPr>
        <w:t>标编号为</w:t>
      </w:r>
      <w:r>
        <w:rPr>
          <w:rFonts w:eastAsia="宋体" w:hAnsi="宋体"/>
          <w:i/>
          <w:sz w:val="21"/>
          <w:szCs w:val="21"/>
          <w:u w:val="single"/>
        </w:rPr>
        <w:t>项目编号</w:t>
      </w:r>
      <w:r>
        <w:rPr>
          <w:rFonts w:eastAsia="宋体" w:hAnsi="宋体" w:hint="eastAsia"/>
          <w:sz w:val="21"/>
          <w:szCs w:val="21"/>
        </w:rPr>
        <w:t>的</w:t>
      </w:r>
      <w:r>
        <w:rPr>
          <w:rFonts w:eastAsia="宋体" w:hAnsi="宋体"/>
          <w:i/>
          <w:sz w:val="21"/>
          <w:szCs w:val="21"/>
          <w:u w:val="single"/>
        </w:rPr>
        <w:t>项目</w:t>
      </w:r>
      <w:r>
        <w:rPr>
          <w:rFonts w:eastAsia="宋体" w:hAnsi="宋体" w:hint="eastAsia"/>
          <w:i/>
          <w:sz w:val="21"/>
          <w:szCs w:val="21"/>
          <w:u w:val="single"/>
        </w:rPr>
        <w:t>名</w:t>
      </w:r>
      <w:r>
        <w:rPr>
          <w:rFonts w:eastAsia="宋体" w:hAnsi="宋体"/>
          <w:i/>
          <w:sz w:val="21"/>
          <w:szCs w:val="21"/>
          <w:u w:val="single"/>
        </w:rPr>
        <w:t>称</w:t>
      </w:r>
      <w:r>
        <w:rPr>
          <w:rFonts w:eastAsia="宋体" w:hAnsi="宋体" w:hint="eastAsia"/>
          <w:sz w:val="21"/>
          <w:szCs w:val="21"/>
        </w:rPr>
        <w:t>公</w:t>
      </w:r>
      <w:r>
        <w:rPr>
          <w:rFonts w:eastAsia="宋体" w:hAnsi="宋体"/>
          <w:sz w:val="21"/>
          <w:szCs w:val="21"/>
        </w:rPr>
        <w:t>开</w:t>
      </w:r>
      <w:r>
        <w:rPr>
          <w:rFonts w:eastAsia="宋体" w:hAnsi="宋体" w:hint="eastAsia"/>
          <w:sz w:val="21"/>
          <w:szCs w:val="21"/>
        </w:rPr>
        <w:t>招</w:t>
      </w:r>
      <w:r>
        <w:rPr>
          <w:rFonts w:eastAsia="宋体" w:hAnsi="宋体"/>
          <w:sz w:val="21"/>
          <w:szCs w:val="21"/>
        </w:rPr>
        <w:t>标项目</w:t>
      </w:r>
      <w:r>
        <w:rPr>
          <w:rFonts w:eastAsia="宋体" w:hAnsi="宋体" w:hint="eastAsia"/>
          <w:sz w:val="21"/>
          <w:szCs w:val="21"/>
        </w:rPr>
        <w:t>的投</w:t>
      </w:r>
      <w:r>
        <w:rPr>
          <w:rFonts w:eastAsia="宋体" w:hAnsi="宋体"/>
          <w:sz w:val="21"/>
          <w:szCs w:val="21"/>
        </w:rPr>
        <w:t>标报价</w:t>
      </w:r>
      <w:r>
        <w:rPr>
          <w:rFonts w:eastAsia="宋体" w:hAnsi="宋体" w:hint="eastAsia"/>
          <w:sz w:val="21"/>
          <w:szCs w:val="21"/>
        </w:rPr>
        <w:t>，</w:t>
      </w:r>
      <w:r>
        <w:rPr>
          <w:rFonts w:eastAsia="宋体" w:hAnsi="宋体"/>
          <w:sz w:val="21"/>
          <w:szCs w:val="21"/>
        </w:rPr>
        <w:t>签</w:t>
      </w:r>
      <w:r>
        <w:rPr>
          <w:rFonts w:eastAsia="宋体" w:hAnsi="宋体" w:hint="eastAsia"/>
          <w:sz w:val="21"/>
          <w:szCs w:val="21"/>
        </w:rPr>
        <w:t>署上</w:t>
      </w:r>
      <w:r>
        <w:rPr>
          <w:rFonts w:eastAsia="宋体" w:hAnsi="宋体"/>
          <w:sz w:val="21"/>
          <w:szCs w:val="21"/>
        </w:rPr>
        <w:t>述项目</w:t>
      </w:r>
      <w:r>
        <w:rPr>
          <w:rFonts w:eastAsia="宋体" w:hAnsi="宋体" w:hint="eastAsia"/>
          <w:sz w:val="21"/>
          <w:szCs w:val="21"/>
        </w:rPr>
        <w:t>的投</w:t>
      </w:r>
      <w:r>
        <w:rPr>
          <w:rFonts w:eastAsia="宋体" w:hAnsi="宋体"/>
          <w:sz w:val="21"/>
          <w:szCs w:val="21"/>
        </w:rPr>
        <w:t>标</w:t>
      </w:r>
      <w:r>
        <w:rPr>
          <w:rFonts w:eastAsia="宋体" w:hAnsi="宋体" w:hint="eastAsia"/>
          <w:sz w:val="21"/>
          <w:szCs w:val="21"/>
        </w:rPr>
        <w:t>文件及合同的</w:t>
      </w:r>
      <w:r>
        <w:rPr>
          <w:rFonts w:eastAsia="宋体" w:hAnsi="宋体"/>
          <w:sz w:val="21"/>
          <w:szCs w:val="21"/>
        </w:rPr>
        <w:t>执</w:t>
      </w:r>
      <w:r>
        <w:rPr>
          <w:rFonts w:eastAsia="宋体" w:hAnsi="宋体" w:hint="eastAsia"/>
          <w:sz w:val="21"/>
          <w:szCs w:val="21"/>
        </w:rPr>
        <w:t>行、完成、服</w:t>
      </w:r>
      <w:r>
        <w:rPr>
          <w:rFonts w:eastAsia="宋体" w:hAnsi="宋体"/>
          <w:sz w:val="21"/>
          <w:szCs w:val="21"/>
        </w:rPr>
        <w:t>务</w:t>
      </w:r>
      <w:r>
        <w:rPr>
          <w:rFonts w:eastAsia="宋体" w:hAnsi="宋体" w:hint="eastAsia"/>
          <w:sz w:val="21"/>
          <w:szCs w:val="21"/>
        </w:rPr>
        <w:t>和保修，</w:t>
      </w:r>
      <w:r>
        <w:rPr>
          <w:rFonts w:eastAsia="宋体" w:hAnsi="宋体"/>
          <w:sz w:val="21"/>
          <w:szCs w:val="21"/>
        </w:rPr>
        <w:t>签</w:t>
      </w:r>
      <w:r>
        <w:rPr>
          <w:rFonts w:eastAsia="宋体" w:hAnsi="宋体" w:hint="eastAsia"/>
          <w:sz w:val="21"/>
          <w:szCs w:val="21"/>
        </w:rPr>
        <w:t>署合同和</w:t>
      </w:r>
      <w:r>
        <w:rPr>
          <w:rFonts w:eastAsia="宋体" w:hAnsi="宋体"/>
          <w:sz w:val="21"/>
          <w:szCs w:val="21"/>
        </w:rPr>
        <w:t>处</w:t>
      </w:r>
      <w:r>
        <w:rPr>
          <w:rFonts w:eastAsia="宋体" w:hAnsi="宋体" w:hint="eastAsia"/>
          <w:sz w:val="21"/>
          <w:szCs w:val="21"/>
        </w:rPr>
        <w:t>理与之有</w:t>
      </w:r>
      <w:r>
        <w:rPr>
          <w:rFonts w:eastAsia="宋体" w:hAnsi="宋体"/>
          <w:sz w:val="21"/>
          <w:szCs w:val="21"/>
        </w:rPr>
        <w:t>关的</w:t>
      </w:r>
      <w:r>
        <w:rPr>
          <w:rFonts w:eastAsia="宋体" w:hAnsi="宋体" w:hint="eastAsia"/>
          <w:sz w:val="21"/>
          <w:szCs w:val="21"/>
        </w:rPr>
        <w:t>一切事</w:t>
      </w:r>
      <w:r>
        <w:rPr>
          <w:rFonts w:eastAsia="宋体" w:hAnsi="宋体"/>
          <w:sz w:val="21"/>
          <w:szCs w:val="21"/>
        </w:rPr>
        <w:t>务</w:t>
      </w:r>
      <w:r>
        <w:rPr>
          <w:rFonts w:eastAsia="宋体" w:hAnsi="宋体" w:hint="eastAsia"/>
          <w:sz w:val="21"/>
          <w:szCs w:val="21"/>
        </w:rPr>
        <w:t>。</w:t>
      </w:r>
    </w:p>
    <w:p w:rsidR="00C4290D" w:rsidRDefault="00B5521D" w:rsidP="004C3AB7">
      <w:pPr>
        <w:pStyle w:val="13"/>
        <w:spacing w:line="480" w:lineRule="auto"/>
        <w:ind w:firstLineChars="225" w:firstLine="473"/>
        <w:jc w:val="left"/>
        <w:rPr>
          <w:rFonts w:eastAsia="宋体" w:hAnsi="宋体"/>
          <w:sz w:val="21"/>
          <w:szCs w:val="21"/>
        </w:rPr>
      </w:pPr>
      <w:r>
        <w:rPr>
          <w:rFonts w:eastAsia="宋体" w:hAnsi="宋体" w:hint="eastAsia"/>
          <w:sz w:val="21"/>
          <w:szCs w:val="21"/>
        </w:rPr>
        <w:t>特此</w:t>
      </w:r>
      <w:r>
        <w:rPr>
          <w:rFonts w:eastAsia="宋体" w:hAnsi="宋体"/>
          <w:sz w:val="21"/>
          <w:szCs w:val="21"/>
        </w:rPr>
        <w:t>证</w:t>
      </w:r>
      <w:r>
        <w:rPr>
          <w:rFonts w:eastAsia="宋体" w:hAnsi="宋体" w:hint="eastAsia"/>
          <w:sz w:val="21"/>
          <w:szCs w:val="21"/>
        </w:rPr>
        <w:t>明。</w:t>
      </w:r>
    </w:p>
    <w:p w:rsidR="00C4290D" w:rsidRDefault="00C4290D" w:rsidP="004C3AB7">
      <w:pPr>
        <w:pStyle w:val="13"/>
        <w:spacing w:line="480" w:lineRule="auto"/>
        <w:ind w:firstLineChars="225" w:firstLine="473"/>
        <w:jc w:val="left"/>
        <w:rPr>
          <w:rFonts w:eastAsia="宋体" w:hAnsi="宋体"/>
          <w:sz w:val="21"/>
          <w:szCs w:val="21"/>
        </w:rPr>
      </w:pPr>
    </w:p>
    <w:p w:rsidR="00C4290D" w:rsidRDefault="00C4290D" w:rsidP="004C3AB7">
      <w:pPr>
        <w:pStyle w:val="13"/>
        <w:spacing w:line="480" w:lineRule="auto"/>
        <w:ind w:firstLineChars="225" w:firstLine="473"/>
        <w:jc w:val="left"/>
        <w:rPr>
          <w:rFonts w:eastAsia="宋体" w:hAnsi="宋体"/>
          <w:sz w:val="21"/>
          <w:szCs w:val="21"/>
        </w:rPr>
      </w:pPr>
    </w:p>
    <w:p w:rsidR="00C4290D" w:rsidRDefault="00B5521D" w:rsidP="004C3AB7">
      <w:pPr>
        <w:pStyle w:val="13"/>
        <w:spacing w:line="480" w:lineRule="auto"/>
        <w:ind w:leftChars="-256" w:left="-538" w:firstLineChars="257" w:firstLine="540"/>
        <w:jc w:val="center"/>
        <w:rPr>
          <w:rFonts w:eastAsia="宋体" w:hAnsi="宋体"/>
          <w:bCs/>
          <w:sz w:val="21"/>
          <w:szCs w:val="21"/>
        </w:rPr>
      </w:pPr>
      <w:r>
        <w:rPr>
          <w:rFonts w:eastAsia="宋体" w:hAnsi="宋体" w:hint="eastAsia"/>
          <w:bCs/>
          <w:sz w:val="21"/>
          <w:szCs w:val="21"/>
        </w:rPr>
        <w:t>【此</w:t>
      </w:r>
      <w:r>
        <w:rPr>
          <w:rFonts w:eastAsia="宋体" w:hAnsi="宋体"/>
          <w:bCs/>
          <w:sz w:val="21"/>
          <w:szCs w:val="21"/>
        </w:rPr>
        <w:t>处请</w:t>
      </w:r>
      <w:r>
        <w:rPr>
          <w:rFonts w:eastAsia="宋体" w:hAnsi="宋体" w:hint="eastAsia"/>
          <w:bCs/>
          <w:sz w:val="21"/>
          <w:szCs w:val="21"/>
        </w:rPr>
        <w:t>粘</w:t>
      </w:r>
      <w:r>
        <w:rPr>
          <w:rFonts w:eastAsia="宋体" w:hAnsi="宋体"/>
          <w:bCs/>
          <w:sz w:val="21"/>
          <w:szCs w:val="21"/>
        </w:rPr>
        <w:t>贴</w:t>
      </w:r>
      <w:r>
        <w:rPr>
          <w:rFonts w:eastAsia="宋体" w:hAnsi="宋体" w:hint="eastAsia"/>
          <w:bCs/>
          <w:sz w:val="21"/>
          <w:szCs w:val="21"/>
        </w:rPr>
        <w:t>法定代表人身份</w:t>
      </w:r>
      <w:r>
        <w:rPr>
          <w:rFonts w:eastAsia="宋体" w:hAnsi="宋体"/>
          <w:bCs/>
          <w:sz w:val="21"/>
          <w:szCs w:val="21"/>
        </w:rPr>
        <w:t>证复</w:t>
      </w:r>
      <w:r>
        <w:rPr>
          <w:rFonts w:eastAsia="宋体" w:hAnsi="宋体" w:hint="eastAsia"/>
          <w:bCs/>
          <w:sz w:val="21"/>
          <w:szCs w:val="21"/>
        </w:rPr>
        <w:t>印件，需清晰反映身份证有效期限】</w:t>
      </w:r>
    </w:p>
    <w:p w:rsidR="00C4290D" w:rsidRDefault="00C4290D" w:rsidP="004C3AB7">
      <w:pPr>
        <w:pStyle w:val="13"/>
        <w:spacing w:line="480" w:lineRule="auto"/>
        <w:ind w:leftChars="-256" w:left="-538" w:firstLineChars="257" w:firstLine="540"/>
        <w:jc w:val="center"/>
        <w:rPr>
          <w:rFonts w:eastAsia="宋体" w:hAnsi="宋体"/>
          <w:bCs/>
          <w:sz w:val="21"/>
          <w:szCs w:val="21"/>
        </w:rPr>
      </w:pPr>
    </w:p>
    <w:p w:rsidR="00C4290D" w:rsidRDefault="00C4290D">
      <w:pPr>
        <w:autoSpaceDE w:val="0"/>
        <w:autoSpaceDN w:val="0"/>
        <w:adjustRightInd w:val="0"/>
        <w:spacing w:line="360" w:lineRule="auto"/>
        <w:ind w:right="-11"/>
        <w:rPr>
          <w:rFonts w:ascii="宋体" w:eastAsia="宋体" w:hAnsi="宋体" w:cs="宋体"/>
          <w:szCs w:val="21"/>
          <w:lang w:val="zh-CN"/>
        </w:rPr>
      </w:pPr>
    </w:p>
    <w:p w:rsidR="00C4290D" w:rsidRDefault="00C4290D">
      <w:pPr>
        <w:autoSpaceDE w:val="0"/>
        <w:autoSpaceDN w:val="0"/>
        <w:adjustRightInd w:val="0"/>
        <w:spacing w:line="360" w:lineRule="auto"/>
        <w:ind w:right="-11"/>
        <w:rPr>
          <w:rFonts w:ascii="宋体" w:eastAsia="宋体" w:hAnsi="宋体" w:cs="宋体"/>
          <w:szCs w:val="21"/>
          <w:lang w:val="zh-CN"/>
        </w:rPr>
      </w:pPr>
    </w:p>
    <w:p w:rsidR="00C4290D" w:rsidRDefault="00C4290D">
      <w:pPr>
        <w:autoSpaceDE w:val="0"/>
        <w:autoSpaceDN w:val="0"/>
        <w:adjustRightInd w:val="0"/>
        <w:spacing w:line="360" w:lineRule="auto"/>
        <w:ind w:right="-11"/>
        <w:rPr>
          <w:rFonts w:ascii="宋体" w:eastAsia="宋体" w:hAnsi="宋体" w:cs="宋体"/>
          <w:szCs w:val="21"/>
          <w:lang w:val="zh-CN"/>
        </w:rPr>
      </w:pPr>
    </w:p>
    <w:p w:rsidR="00C4290D" w:rsidRDefault="00B5521D" w:rsidP="004C3AB7">
      <w:pPr>
        <w:spacing w:line="480" w:lineRule="auto"/>
        <w:ind w:firstLineChars="1875" w:firstLine="3938"/>
        <w:rPr>
          <w:rFonts w:ascii="宋体" w:eastAsia="宋体" w:hAnsi="宋体" w:cs="Arial"/>
          <w:szCs w:val="21"/>
          <w:u w:val="single"/>
        </w:rPr>
      </w:pPr>
      <w:r>
        <w:rPr>
          <w:rFonts w:ascii="宋体" w:eastAsia="宋体" w:hAnsi="宋体" w:cs="Arial" w:hint="eastAsia"/>
          <w:szCs w:val="21"/>
        </w:rPr>
        <w:t>投标人名称（并加盖公章）：</w:t>
      </w:r>
    </w:p>
    <w:p w:rsidR="00C4290D" w:rsidRDefault="00B5521D" w:rsidP="004C3AB7">
      <w:pPr>
        <w:pStyle w:val="15"/>
        <w:spacing w:before="60" w:line="480" w:lineRule="auto"/>
        <w:ind w:firstLineChars="1875" w:firstLine="3938"/>
        <w:rPr>
          <w:rFonts w:ascii="宋体" w:hAnsi="宋体" w:cs="Arial"/>
          <w:sz w:val="21"/>
          <w:szCs w:val="21"/>
        </w:rPr>
      </w:pPr>
      <w:r>
        <w:rPr>
          <w:rFonts w:ascii="宋体" w:hAnsi="宋体" w:cs="Arial" w:hint="eastAsia"/>
          <w:sz w:val="21"/>
          <w:szCs w:val="21"/>
        </w:rPr>
        <w:t>签署日期：年月日</w:t>
      </w:r>
    </w:p>
    <w:p w:rsidR="00C4290D" w:rsidRDefault="00C4290D">
      <w:pPr>
        <w:pStyle w:val="14"/>
        <w:spacing w:line="480" w:lineRule="auto"/>
        <w:rPr>
          <w:rFonts w:ascii="宋体" w:eastAsia="宋体" w:hAnsi="宋体" w:cs="Arial"/>
          <w:sz w:val="21"/>
          <w:szCs w:val="21"/>
        </w:rPr>
      </w:pPr>
    </w:p>
    <w:p w:rsidR="00C4290D" w:rsidRDefault="00C4290D">
      <w:pPr>
        <w:rPr>
          <w:rFonts w:ascii="宋体" w:eastAsia="宋体" w:hAnsi="宋体"/>
          <w:szCs w:val="21"/>
        </w:rPr>
      </w:pPr>
    </w:p>
    <w:p w:rsidR="00C4290D" w:rsidRDefault="00B5521D">
      <w:pPr>
        <w:spacing w:line="320" w:lineRule="exact"/>
        <w:ind w:firstLineChars="200" w:firstLine="420"/>
        <w:rPr>
          <w:rFonts w:ascii="宋体" w:eastAsia="宋体" w:hAnsi="宋体"/>
          <w:bCs/>
          <w:kern w:val="12"/>
          <w:szCs w:val="21"/>
        </w:rPr>
      </w:pPr>
      <w:r>
        <w:rPr>
          <w:rFonts w:ascii="宋体" w:eastAsia="宋体" w:hAnsi="宋体" w:hint="eastAsia"/>
          <w:bCs/>
          <w:kern w:val="12"/>
          <w:szCs w:val="21"/>
        </w:rPr>
        <w:t>说明：法定代表人</w:t>
      </w:r>
      <w:r>
        <w:rPr>
          <w:rFonts w:ascii="宋体" w:eastAsia="宋体" w:hAnsi="宋体"/>
          <w:bCs/>
          <w:kern w:val="12"/>
          <w:szCs w:val="21"/>
        </w:rPr>
        <w:t>参</w:t>
      </w:r>
      <w:r>
        <w:rPr>
          <w:rFonts w:ascii="宋体" w:eastAsia="宋体" w:hAnsi="宋体" w:hint="eastAsia"/>
          <w:bCs/>
          <w:kern w:val="12"/>
          <w:szCs w:val="21"/>
        </w:rPr>
        <w:t>加本招</w:t>
      </w:r>
      <w:r>
        <w:rPr>
          <w:rFonts w:ascii="宋体" w:eastAsia="宋体" w:hAnsi="宋体"/>
          <w:bCs/>
          <w:kern w:val="12"/>
          <w:szCs w:val="21"/>
        </w:rPr>
        <w:t>标项目</w:t>
      </w:r>
      <w:r>
        <w:rPr>
          <w:rFonts w:ascii="宋体" w:eastAsia="宋体" w:hAnsi="宋体" w:hint="eastAsia"/>
          <w:bCs/>
          <w:kern w:val="12"/>
          <w:szCs w:val="21"/>
        </w:rPr>
        <w:t>投</w:t>
      </w:r>
      <w:r>
        <w:rPr>
          <w:rFonts w:ascii="宋体" w:eastAsia="宋体" w:hAnsi="宋体"/>
          <w:bCs/>
          <w:kern w:val="12"/>
          <w:szCs w:val="21"/>
        </w:rPr>
        <w:t>标</w:t>
      </w:r>
      <w:r>
        <w:rPr>
          <w:rFonts w:ascii="宋体" w:eastAsia="宋体" w:hAnsi="宋体" w:hint="eastAsia"/>
          <w:bCs/>
          <w:kern w:val="12"/>
          <w:szCs w:val="21"/>
        </w:rPr>
        <w:t>的，</w:t>
      </w:r>
      <w:r>
        <w:rPr>
          <w:rFonts w:ascii="宋体" w:eastAsia="宋体" w:hAnsi="宋体"/>
          <w:bCs/>
          <w:kern w:val="12"/>
          <w:szCs w:val="21"/>
        </w:rPr>
        <w:t>仅须</w:t>
      </w:r>
      <w:r>
        <w:rPr>
          <w:rFonts w:ascii="宋体" w:eastAsia="宋体" w:hAnsi="宋体" w:hint="eastAsia"/>
          <w:bCs/>
          <w:kern w:val="12"/>
          <w:szCs w:val="21"/>
        </w:rPr>
        <w:t>出具此</w:t>
      </w:r>
      <w:r>
        <w:rPr>
          <w:rFonts w:ascii="宋体" w:eastAsia="宋体" w:hAnsi="宋体"/>
          <w:bCs/>
          <w:kern w:val="12"/>
          <w:szCs w:val="21"/>
        </w:rPr>
        <w:t>证</w:t>
      </w:r>
      <w:r>
        <w:rPr>
          <w:rFonts w:ascii="宋体" w:eastAsia="宋体" w:hAnsi="宋体" w:hint="eastAsia"/>
          <w:bCs/>
          <w:kern w:val="12"/>
          <w:szCs w:val="21"/>
        </w:rPr>
        <w:t>明</w:t>
      </w:r>
      <w:r>
        <w:rPr>
          <w:rFonts w:ascii="宋体" w:eastAsia="宋体" w:hAnsi="宋体"/>
          <w:bCs/>
          <w:kern w:val="12"/>
          <w:szCs w:val="21"/>
        </w:rPr>
        <w:t>书</w:t>
      </w:r>
      <w:r>
        <w:rPr>
          <w:rFonts w:ascii="宋体" w:eastAsia="宋体" w:hAnsi="宋体" w:hint="eastAsia"/>
          <w:bCs/>
          <w:kern w:val="12"/>
          <w:szCs w:val="21"/>
        </w:rPr>
        <w:t>。</w:t>
      </w:r>
    </w:p>
    <w:p w:rsidR="00C4290D" w:rsidRDefault="00C4290D">
      <w:pPr>
        <w:spacing w:line="480" w:lineRule="exact"/>
        <w:jc w:val="center"/>
        <w:rPr>
          <w:rFonts w:ascii="宋体" w:eastAsia="宋体" w:hAnsi="宋体"/>
          <w:b/>
          <w:bCs/>
          <w:sz w:val="36"/>
          <w:szCs w:val="36"/>
        </w:rPr>
      </w:pPr>
    </w:p>
    <w:p w:rsidR="00C4290D" w:rsidRDefault="00B5521D">
      <w:pPr>
        <w:widowControl/>
        <w:jc w:val="left"/>
        <w:rPr>
          <w:rFonts w:ascii="宋体" w:eastAsia="宋体" w:hAnsi="宋体"/>
          <w:b/>
          <w:bCs/>
          <w:sz w:val="24"/>
          <w:szCs w:val="24"/>
        </w:rPr>
      </w:pPr>
      <w:r>
        <w:rPr>
          <w:rFonts w:ascii="宋体" w:eastAsia="宋体" w:hAnsi="宋体"/>
          <w:b/>
          <w:bCs/>
          <w:sz w:val="24"/>
          <w:szCs w:val="24"/>
        </w:rPr>
        <w:br w:type="page"/>
      </w:r>
    </w:p>
    <w:p w:rsidR="00C4290D" w:rsidRDefault="00B5521D">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 xml:space="preserve">3.3 </w:t>
      </w:r>
      <w:r>
        <w:rPr>
          <w:rFonts w:ascii="宋体" w:eastAsia="宋体" w:hAnsi="宋体" w:hint="eastAsia"/>
          <w:b/>
          <w:bCs/>
          <w:sz w:val="24"/>
          <w:szCs w:val="24"/>
        </w:rPr>
        <w:t>法定代表人授权书</w:t>
      </w:r>
    </w:p>
    <w:p w:rsidR="00C4290D" w:rsidRDefault="00C4290D">
      <w:pPr>
        <w:spacing w:line="480" w:lineRule="exact"/>
        <w:jc w:val="center"/>
        <w:rPr>
          <w:rFonts w:ascii="宋体" w:eastAsia="宋体" w:hAnsi="宋体"/>
          <w:b/>
          <w:bCs/>
          <w:sz w:val="36"/>
          <w:szCs w:val="36"/>
        </w:rPr>
      </w:pP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投标人名称</w:t>
      </w:r>
      <w:r>
        <w:rPr>
          <w:rFonts w:ascii="宋体" w:eastAsia="宋体" w:hAnsi="宋体" w:hint="eastAsia"/>
          <w:i/>
          <w:snapToGrid w:val="0"/>
          <w:szCs w:val="21"/>
          <w:u w:val="single"/>
        </w:rPr>
        <w:t xml:space="preserve">  </w:t>
      </w:r>
      <w:r>
        <w:rPr>
          <w:rFonts w:ascii="宋体" w:eastAsia="宋体" w:hAnsi="宋体" w:cs="Arial" w:hint="eastAsia"/>
          <w:szCs w:val="21"/>
        </w:rPr>
        <w:t>的法定代表人，现委托</w:t>
      </w:r>
      <w:r>
        <w:rPr>
          <w:rFonts w:ascii="宋体" w:eastAsia="宋体" w:hAnsi="宋体" w:cs="Arial" w:hint="eastAsia"/>
          <w:szCs w:val="21"/>
          <w:u w:val="single"/>
        </w:rPr>
        <w:t xml:space="preserve">　</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w:t>
      </w:r>
      <w:r>
        <w:rPr>
          <w:rFonts w:ascii="宋体" w:eastAsia="宋体" w:hAnsi="宋体" w:cs="Arial" w:hint="eastAsia"/>
          <w:szCs w:val="21"/>
          <w:u w:val="single"/>
        </w:rPr>
        <w:t>______________________</w:t>
      </w:r>
      <w:r>
        <w:rPr>
          <w:rFonts w:ascii="宋体" w:eastAsia="宋体" w:hAnsi="宋体" w:cs="Arial" w:hint="eastAsia"/>
          <w:szCs w:val="21"/>
        </w:rPr>
        <w:t>项目的投标活动，并代表我方全权办理针对上述项目的投标、开标、投标文件澄清、签约等一切具体事务和签署相关文件。</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我方对被授权人的签名事项负全部责任。</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290D" w:rsidRDefault="00B5521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被授权人无转委托权，特此委托。</w:t>
      </w:r>
    </w:p>
    <w:p w:rsidR="00C4290D" w:rsidRDefault="00B5521D">
      <w:pPr>
        <w:spacing w:line="480" w:lineRule="auto"/>
        <w:ind w:firstLineChars="200" w:firstLine="420"/>
        <w:rPr>
          <w:rFonts w:ascii="宋体" w:eastAsia="宋体" w:hAnsi="宋体"/>
          <w:szCs w:val="21"/>
        </w:rPr>
      </w:pPr>
      <w:r>
        <w:rPr>
          <w:rFonts w:ascii="宋体" w:eastAsia="宋体" w:hAnsi="宋体" w:hint="eastAsia"/>
          <w:szCs w:val="21"/>
        </w:rPr>
        <w:t>投标人名称：</w:t>
      </w:r>
      <w:r>
        <w:rPr>
          <w:rFonts w:ascii="宋体" w:eastAsia="宋体" w:hAnsi="宋体" w:hint="eastAsia"/>
          <w:szCs w:val="21"/>
        </w:rPr>
        <w:t xml:space="preserve"> </w:t>
      </w:r>
      <w:r>
        <w:rPr>
          <w:rFonts w:ascii="宋体" w:eastAsia="宋体" w:hAnsi="宋体" w:hint="eastAsia"/>
          <w:szCs w:val="21"/>
          <w:u w:val="single"/>
        </w:rPr>
        <w:t xml:space="preserve">       </w:t>
      </w:r>
      <w:r>
        <w:rPr>
          <w:rFonts w:ascii="宋体" w:eastAsia="宋体" w:hAnsi="宋体" w:hint="eastAsia"/>
          <w:szCs w:val="21"/>
          <w:u w:val="single"/>
        </w:rPr>
        <w:t>（全称）</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hint="eastAsia"/>
          <w:szCs w:val="21"/>
        </w:rPr>
        <w:t>（盖单位公章）</w:t>
      </w:r>
    </w:p>
    <w:p w:rsidR="00C4290D" w:rsidRDefault="00B5521D">
      <w:pPr>
        <w:spacing w:line="480" w:lineRule="auto"/>
        <w:ind w:firstLineChars="200" w:firstLine="420"/>
        <w:rPr>
          <w:rFonts w:ascii="宋体" w:eastAsia="宋体" w:hAnsi="宋体"/>
          <w:szCs w:val="21"/>
        </w:rPr>
      </w:pPr>
      <w:r>
        <w:rPr>
          <w:rFonts w:ascii="宋体" w:eastAsia="宋体" w:hAnsi="宋体" w:hint="eastAsia"/>
          <w:szCs w:val="21"/>
        </w:rPr>
        <w:t>法定代表人：</w:t>
      </w:r>
      <w:r>
        <w:rPr>
          <w:rFonts w:ascii="宋体" w:eastAsia="宋体" w:hAnsi="宋体" w:hint="eastAsia"/>
          <w:szCs w:val="21"/>
        </w:rPr>
        <w:t xml:space="preserve">  </w:t>
      </w:r>
      <w:r>
        <w:rPr>
          <w:rFonts w:ascii="宋体" w:eastAsia="宋体" w:hAnsi="宋体" w:hint="eastAsia"/>
          <w:szCs w:val="21"/>
        </w:rPr>
        <w:t>（签字或加盖名章）</w:t>
      </w:r>
    </w:p>
    <w:p w:rsidR="00C4290D" w:rsidRDefault="00B5521D">
      <w:pPr>
        <w:spacing w:line="480" w:lineRule="auto"/>
        <w:ind w:firstLineChars="200" w:firstLine="420"/>
        <w:rPr>
          <w:rFonts w:ascii="宋体" w:eastAsia="宋体" w:hAnsi="宋体"/>
          <w:szCs w:val="21"/>
        </w:rPr>
      </w:pPr>
      <w:r>
        <w:rPr>
          <w:rFonts w:ascii="宋体" w:eastAsia="宋体" w:hAnsi="宋体" w:hint="eastAsia"/>
          <w:szCs w:val="21"/>
        </w:rPr>
        <w:t>法定代表人授权代表：</w:t>
      </w:r>
      <w:r>
        <w:rPr>
          <w:rFonts w:ascii="宋体" w:eastAsia="宋体" w:hAnsi="宋体" w:hint="eastAsia"/>
          <w:szCs w:val="21"/>
        </w:rPr>
        <w:t xml:space="preserve">  </w:t>
      </w:r>
      <w:r>
        <w:rPr>
          <w:rFonts w:ascii="宋体" w:eastAsia="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290D">
        <w:trPr>
          <w:gridAfter w:val="1"/>
          <w:wAfter w:w="14" w:type="dxa"/>
          <w:trHeight w:val="2636"/>
        </w:trPr>
        <w:tc>
          <w:tcPr>
            <w:tcW w:w="4484" w:type="dxa"/>
            <w:vAlign w:val="center"/>
          </w:tcPr>
          <w:p w:rsidR="00C4290D" w:rsidRDefault="00B5521D">
            <w:pPr>
              <w:jc w:val="center"/>
              <w:rPr>
                <w:rFonts w:ascii="宋体" w:eastAsia="宋体" w:hAnsi="宋体"/>
                <w:szCs w:val="21"/>
              </w:rPr>
            </w:pPr>
            <w:r>
              <w:rPr>
                <w:rFonts w:ascii="宋体" w:eastAsia="宋体" w:hAnsi="宋体" w:hint="eastAsia"/>
                <w:szCs w:val="21"/>
              </w:rPr>
              <w:t>法定代表人身份证（正面）</w:t>
            </w:r>
          </w:p>
        </w:tc>
        <w:tc>
          <w:tcPr>
            <w:tcW w:w="4485" w:type="dxa"/>
            <w:gridSpan w:val="2"/>
            <w:vAlign w:val="center"/>
          </w:tcPr>
          <w:p w:rsidR="00C4290D" w:rsidRDefault="00B5521D">
            <w:pPr>
              <w:jc w:val="center"/>
              <w:rPr>
                <w:rFonts w:ascii="宋体" w:eastAsia="宋体" w:hAnsi="宋体"/>
                <w:szCs w:val="21"/>
              </w:rPr>
            </w:pPr>
            <w:r>
              <w:rPr>
                <w:rFonts w:ascii="宋体" w:eastAsia="宋体" w:hAnsi="宋体" w:hint="eastAsia"/>
                <w:szCs w:val="21"/>
              </w:rPr>
              <w:t>法定代表人身份证（反面）</w:t>
            </w:r>
          </w:p>
        </w:tc>
      </w:tr>
      <w:tr w:rsidR="00C4290D">
        <w:trPr>
          <w:trHeight w:val="2781"/>
        </w:trPr>
        <w:tc>
          <w:tcPr>
            <w:tcW w:w="4491" w:type="dxa"/>
            <w:gridSpan w:val="2"/>
            <w:vAlign w:val="center"/>
          </w:tcPr>
          <w:p w:rsidR="00C4290D" w:rsidRDefault="00B5521D">
            <w:pPr>
              <w:jc w:val="center"/>
              <w:rPr>
                <w:rFonts w:ascii="宋体" w:eastAsia="宋体" w:hAnsi="宋体"/>
                <w:szCs w:val="21"/>
              </w:rPr>
            </w:pPr>
            <w:bookmarkStart w:id="20" w:name="_资格证明文件"/>
            <w:bookmarkStart w:id="21" w:name="_Toc364329026"/>
            <w:bookmarkEnd w:id="20"/>
            <w:r>
              <w:rPr>
                <w:rFonts w:ascii="宋体" w:eastAsia="宋体" w:hAnsi="宋体" w:hint="eastAsia"/>
                <w:szCs w:val="21"/>
              </w:rPr>
              <w:t>法定代表人授权代表身份证（正面）</w:t>
            </w:r>
            <w:bookmarkEnd w:id="21"/>
          </w:p>
        </w:tc>
        <w:tc>
          <w:tcPr>
            <w:tcW w:w="4492" w:type="dxa"/>
            <w:gridSpan w:val="2"/>
            <w:vAlign w:val="center"/>
          </w:tcPr>
          <w:p w:rsidR="00C4290D" w:rsidRDefault="00B5521D">
            <w:pPr>
              <w:jc w:val="center"/>
              <w:rPr>
                <w:rFonts w:ascii="宋体" w:eastAsia="宋体" w:hAnsi="宋体"/>
                <w:szCs w:val="21"/>
              </w:rPr>
            </w:pPr>
            <w:bookmarkStart w:id="22" w:name="_Toc364329027"/>
            <w:r>
              <w:rPr>
                <w:rFonts w:ascii="宋体" w:eastAsia="宋体" w:hAnsi="宋体" w:hint="eastAsia"/>
                <w:szCs w:val="21"/>
              </w:rPr>
              <w:t>法定代表人授权代表身份证（反面）</w:t>
            </w:r>
            <w:bookmarkEnd w:id="22"/>
          </w:p>
        </w:tc>
      </w:tr>
    </w:tbl>
    <w:p w:rsidR="00C4290D" w:rsidRDefault="00C4290D" w:rsidP="004C3AB7">
      <w:pPr>
        <w:spacing w:line="320" w:lineRule="exact"/>
        <w:ind w:left="2" w:firstLineChars="149" w:firstLine="358"/>
        <w:rPr>
          <w:rFonts w:ascii="宋体" w:eastAsia="宋体" w:hAnsi="宋体" w:cs="Courier New"/>
          <w:sz w:val="24"/>
          <w:szCs w:val="24"/>
        </w:rPr>
      </w:pPr>
    </w:p>
    <w:p w:rsidR="00C4290D" w:rsidRDefault="00B5521D">
      <w:pPr>
        <w:widowControl/>
        <w:jc w:val="left"/>
        <w:rPr>
          <w:rFonts w:ascii="宋体" w:eastAsia="宋体" w:hAnsi="宋体"/>
          <w:b/>
          <w:bCs/>
          <w:sz w:val="24"/>
          <w:szCs w:val="24"/>
        </w:rPr>
      </w:pPr>
      <w:r>
        <w:rPr>
          <w:rFonts w:ascii="宋体" w:eastAsia="宋体" w:hAnsi="宋体"/>
          <w:b/>
          <w:bCs/>
          <w:sz w:val="24"/>
          <w:szCs w:val="24"/>
        </w:rPr>
        <w:br w:type="page"/>
      </w:r>
    </w:p>
    <w:p w:rsidR="00C4290D" w:rsidRDefault="00B5521D">
      <w:pPr>
        <w:widowControl/>
        <w:spacing w:before="100" w:beforeAutospacing="1" w:after="100" w:afterAutospacing="1" w:line="360" w:lineRule="auto"/>
        <w:jc w:val="center"/>
        <w:rPr>
          <w:rFonts w:ascii="宋体" w:eastAsia="宋体" w:hAnsi="宋体"/>
          <w:b/>
          <w:bCs/>
          <w:sz w:val="24"/>
          <w:szCs w:val="24"/>
        </w:rPr>
      </w:pPr>
      <w:r>
        <w:rPr>
          <w:rFonts w:ascii="宋体" w:eastAsia="宋体" w:hAnsi="宋体" w:hint="eastAsia"/>
          <w:b/>
          <w:bCs/>
          <w:sz w:val="24"/>
          <w:szCs w:val="24"/>
        </w:rPr>
        <w:lastRenderedPageBreak/>
        <w:t xml:space="preserve">3.4 </w:t>
      </w:r>
      <w:r>
        <w:rPr>
          <w:rFonts w:ascii="宋体" w:eastAsia="宋体" w:hAnsi="宋体" w:hint="eastAsia"/>
          <w:b/>
          <w:bCs/>
          <w:sz w:val="24"/>
          <w:szCs w:val="24"/>
        </w:rPr>
        <w:t>没有重大违法记录的声明</w:t>
      </w:r>
    </w:p>
    <w:p w:rsidR="00C4290D" w:rsidRDefault="00B5521D" w:rsidP="004C3AB7">
      <w:pPr>
        <w:spacing w:beforeLines="50" w:afterLines="50"/>
        <w:jc w:val="center"/>
        <w:rPr>
          <w:rFonts w:ascii="宋体" w:eastAsia="宋体" w:hAnsi="宋体" w:cs="Arial"/>
          <w:kern w:val="0"/>
          <w:sz w:val="28"/>
          <w:szCs w:val="28"/>
        </w:rPr>
      </w:pPr>
      <w:r>
        <w:rPr>
          <w:rFonts w:ascii="宋体" w:eastAsia="宋体" w:hAnsi="宋体" w:cs="Arial" w:hint="eastAsia"/>
          <w:kern w:val="0"/>
          <w:sz w:val="28"/>
          <w:szCs w:val="28"/>
        </w:rPr>
        <w:t xml:space="preserve">声　</w:t>
      </w:r>
      <w:r>
        <w:rPr>
          <w:rFonts w:ascii="宋体" w:eastAsia="宋体" w:hAnsi="宋体" w:cs="Arial" w:hint="eastAsia"/>
          <w:kern w:val="0"/>
          <w:sz w:val="28"/>
          <w:szCs w:val="28"/>
        </w:rPr>
        <w:t xml:space="preserve">   </w:t>
      </w:r>
      <w:r>
        <w:rPr>
          <w:rFonts w:ascii="宋体" w:eastAsia="宋体" w:hAnsi="宋体" w:cs="Arial" w:hint="eastAsia"/>
          <w:kern w:val="0"/>
          <w:sz w:val="28"/>
          <w:szCs w:val="28"/>
        </w:rPr>
        <w:t>明</w:t>
      </w:r>
    </w:p>
    <w:p w:rsidR="00C4290D" w:rsidRDefault="00B5521D" w:rsidP="004C3AB7">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4290D" w:rsidRDefault="00B5521D" w:rsidP="004C3AB7">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rsidR="00C4290D" w:rsidRDefault="00B5521D" w:rsidP="004C3AB7">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rsidR="00C4290D" w:rsidRDefault="00C4290D" w:rsidP="004C3AB7">
      <w:pPr>
        <w:spacing w:beforeLines="50" w:afterLines="50" w:line="360" w:lineRule="auto"/>
        <w:ind w:firstLineChars="236" w:firstLine="496"/>
        <w:rPr>
          <w:rFonts w:ascii="宋体" w:eastAsia="宋体" w:hAnsi="宋体" w:cs="宋体"/>
          <w:szCs w:val="21"/>
          <w:lang w:val="zh-CN"/>
        </w:rPr>
      </w:pPr>
    </w:p>
    <w:p w:rsidR="00C4290D" w:rsidRDefault="00B5521D" w:rsidP="004C3AB7">
      <w:pPr>
        <w:spacing w:beforeLines="50" w:afterLines="50"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单位名称（盖章）：</w:t>
      </w:r>
    </w:p>
    <w:p w:rsidR="00C4290D" w:rsidRDefault="00B5521D" w:rsidP="004C3AB7">
      <w:pPr>
        <w:spacing w:beforeLines="50" w:afterLines="50"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日</w:t>
      </w:r>
      <w:r>
        <w:rPr>
          <w:rFonts w:ascii="宋体" w:eastAsia="宋体" w:hAnsi="宋体" w:cs="宋体" w:hint="eastAsia"/>
          <w:szCs w:val="21"/>
          <w:lang w:val="zh-CN"/>
        </w:rPr>
        <w:t xml:space="preserve">    </w:t>
      </w:r>
      <w:r>
        <w:rPr>
          <w:rFonts w:ascii="宋体" w:eastAsia="宋体" w:hAnsi="宋体" w:cs="宋体" w:hint="eastAsia"/>
          <w:szCs w:val="21"/>
          <w:lang w:val="zh-CN"/>
        </w:rPr>
        <w:t>期：</w:t>
      </w:r>
      <w:r>
        <w:rPr>
          <w:rFonts w:ascii="宋体" w:eastAsia="宋体" w:hAnsi="宋体" w:cs="宋体" w:hint="eastAsia"/>
          <w:szCs w:val="21"/>
        </w:rPr>
        <w:t>年月日</w:t>
      </w: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t xml:space="preserve">3.5 </w:t>
      </w:r>
      <w:r>
        <w:rPr>
          <w:rFonts w:ascii="宋体" w:eastAsia="宋体" w:hAnsi="宋体" w:hint="eastAsia"/>
          <w:b/>
          <w:bCs/>
          <w:sz w:val="24"/>
          <w:szCs w:val="24"/>
        </w:rPr>
        <w:t>投标保证金</w:t>
      </w:r>
    </w:p>
    <w:p w:rsidR="00C4290D" w:rsidRDefault="00C4290D">
      <w:pPr>
        <w:autoSpaceDE w:val="0"/>
        <w:autoSpaceDN w:val="0"/>
        <w:adjustRightInd w:val="0"/>
        <w:spacing w:line="360" w:lineRule="auto"/>
        <w:jc w:val="center"/>
        <w:rPr>
          <w:rFonts w:ascii="宋体" w:eastAsia="宋体" w:hAnsi="宋体"/>
          <w:b/>
          <w:snapToGrid w:val="0"/>
          <w:kern w:val="0"/>
          <w:sz w:val="36"/>
          <w:szCs w:val="36"/>
        </w:rPr>
      </w:pPr>
    </w:p>
    <w:p w:rsidR="00C4290D" w:rsidRDefault="00B5521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许昌公共资源交易中心保证金缴纳回执</w:t>
      </w:r>
    </w:p>
    <w:p w:rsidR="00C4290D" w:rsidRDefault="00C4290D">
      <w:pPr>
        <w:autoSpaceDE w:val="0"/>
        <w:autoSpaceDN w:val="0"/>
        <w:adjustRightInd w:val="0"/>
        <w:spacing w:line="360" w:lineRule="auto"/>
        <w:jc w:val="center"/>
        <w:rPr>
          <w:rFonts w:ascii="宋体" w:eastAsia="宋体" w:hAnsi="宋体" w:cs="宋体"/>
          <w:szCs w:val="21"/>
          <w:lang w:val="zh-CN"/>
        </w:rPr>
      </w:pPr>
    </w:p>
    <w:p w:rsidR="00C4290D" w:rsidRDefault="00B5521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（注：开标现场单独提供一份“许昌公共资源交易中心保证金缴纳回执”以备查询）</w:t>
      </w:r>
    </w:p>
    <w:p w:rsidR="00C4290D" w:rsidRDefault="00C4290D">
      <w:pPr>
        <w:autoSpaceDE w:val="0"/>
        <w:autoSpaceDN w:val="0"/>
        <w:adjustRightInd w:val="0"/>
        <w:spacing w:line="360" w:lineRule="auto"/>
        <w:ind w:right="-11"/>
        <w:rPr>
          <w:rFonts w:ascii="宋体" w:eastAsia="宋体" w:hAnsi="宋体" w:cs="宋体"/>
          <w:szCs w:val="21"/>
          <w:lang w:val="zh-CN"/>
        </w:rPr>
      </w:pPr>
    </w:p>
    <w:p w:rsidR="00C4290D" w:rsidRDefault="00C4290D">
      <w:pPr>
        <w:autoSpaceDE w:val="0"/>
        <w:autoSpaceDN w:val="0"/>
        <w:adjustRightInd w:val="0"/>
        <w:spacing w:line="360" w:lineRule="auto"/>
        <w:jc w:val="center"/>
        <w:rPr>
          <w:rFonts w:ascii="宋体" w:eastAsia="宋体" w:hAnsi="宋体" w:cs="宋体"/>
          <w:sz w:val="24"/>
          <w:szCs w:val="24"/>
          <w:lang w:val="zh-CN"/>
        </w:rPr>
      </w:pPr>
    </w:p>
    <w:p w:rsidR="00C4290D" w:rsidRDefault="00C4290D">
      <w:pPr>
        <w:widowControl/>
        <w:jc w:val="left"/>
        <w:rPr>
          <w:rFonts w:ascii="宋体" w:eastAsia="宋体" w:hAnsi="宋体"/>
          <w:b/>
          <w:bCs/>
          <w:sz w:val="24"/>
          <w:szCs w:val="24"/>
        </w:rPr>
      </w:pP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t xml:space="preserve">3.6 </w:t>
      </w:r>
      <w:r>
        <w:rPr>
          <w:rFonts w:ascii="宋体" w:eastAsia="宋体" w:hAnsi="宋体" w:hint="eastAsia"/>
          <w:b/>
          <w:bCs/>
          <w:sz w:val="24"/>
          <w:szCs w:val="24"/>
        </w:rPr>
        <w:t>其他资格证书或材料</w:t>
      </w:r>
      <w:r>
        <w:rPr>
          <w:rFonts w:ascii="宋体" w:eastAsia="宋体" w:hAnsi="宋体" w:hint="eastAsia"/>
          <w:b/>
          <w:bCs/>
          <w:sz w:val="24"/>
          <w:szCs w:val="24"/>
        </w:rPr>
        <w:t xml:space="preserve"> </w:t>
      </w:r>
    </w:p>
    <w:p w:rsidR="00C4290D" w:rsidRDefault="00B5521D">
      <w:pPr>
        <w:widowControl/>
        <w:jc w:val="left"/>
        <w:rPr>
          <w:rFonts w:ascii="宋体" w:eastAsia="宋体" w:hAnsi="宋体" w:cs="黑体"/>
          <w:b/>
          <w:bCs/>
          <w:sz w:val="44"/>
          <w:szCs w:val="44"/>
          <w:lang w:val="zh-CN"/>
        </w:rPr>
      </w:pPr>
      <w:r>
        <w:rPr>
          <w:rFonts w:ascii="宋体" w:eastAsia="宋体" w:hAnsi="宋体" w:cs="黑体"/>
          <w:b/>
          <w:bCs/>
          <w:sz w:val="44"/>
          <w:szCs w:val="44"/>
          <w:lang w:val="zh-CN"/>
        </w:rPr>
        <w:br w:type="page"/>
      </w:r>
    </w:p>
    <w:p w:rsidR="00C4290D" w:rsidRDefault="00C4290D">
      <w:pPr>
        <w:widowControl/>
        <w:jc w:val="left"/>
        <w:rPr>
          <w:rFonts w:ascii="宋体" w:eastAsia="宋体" w:hAnsi="宋体" w:cs="黑体"/>
          <w:b/>
          <w:bCs/>
          <w:sz w:val="44"/>
          <w:szCs w:val="44"/>
          <w:lang w:val="zh-CN"/>
        </w:rPr>
      </w:pPr>
    </w:p>
    <w:p w:rsidR="00C4290D" w:rsidRDefault="00C4290D">
      <w:pPr>
        <w:autoSpaceDE w:val="0"/>
        <w:autoSpaceDN w:val="0"/>
        <w:adjustRightInd w:val="0"/>
        <w:spacing w:line="360" w:lineRule="auto"/>
        <w:jc w:val="center"/>
        <w:rPr>
          <w:rFonts w:ascii="宋体" w:eastAsia="宋体" w:hAnsi="宋体" w:cs="黑体"/>
          <w:b/>
          <w:bCs/>
          <w:sz w:val="44"/>
          <w:szCs w:val="44"/>
          <w:lang w:val="zh-CN"/>
        </w:rPr>
      </w:pPr>
    </w:p>
    <w:p w:rsidR="00C4290D" w:rsidRDefault="00B5521D">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四、符合性审查证明材料</w:t>
      </w:r>
    </w:p>
    <w:p w:rsidR="00C4290D" w:rsidRDefault="00B5521D">
      <w:pPr>
        <w:autoSpaceDE w:val="0"/>
        <w:autoSpaceDN w:val="0"/>
        <w:adjustRightInd w:val="0"/>
        <w:spacing w:line="360" w:lineRule="auto"/>
        <w:jc w:val="center"/>
        <w:outlineLvl w:val="0"/>
        <w:rPr>
          <w:rFonts w:hAnsi="宋体"/>
          <w:b/>
          <w:snapToGrid w:val="0"/>
          <w:kern w:val="0"/>
          <w:sz w:val="36"/>
          <w:szCs w:val="36"/>
        </w:rPr>
      </w:pPr>
      <w:r>
        <w:rPr>
          <w:rFonts w:ascii="宋体" w:eastAsia="宋体" w:hAnsi="宋体"/>
          <w:b/>
          <w:snapToGrid w:val="0"/>
          <w:kern w:val="0"/>
          <w:sz w:val="36"/>
          <w:szCs w:val="36"/>
        </w:rPr>
        <w:br w:type="page"/>
      </w:r>
      <w:r>
        <w:rPr>
          <w:rFonts w:ascii="宋体" w:eastAsia="宋体" w:hAnsi="宋体" w:hint="eastAsia"/>
          <w:b/>
          <w:bCs/>
          <w:sz w:val="24"/>
          <w:szCs w:val="24"/>
        </w:rPr>
        <w:lastRenderedPageBreak/>
        <w:t xml:space="preserve">4.1 </w:t>
      </w:r>
      <w:r>
        <w:rPr>
          <w:rFonts w:ascii="宋体" w:eastAsia="宋体" w:hAnsi="宋体" w:hint="eastAsia"/>
          <w:b/>
          <w:bCs/>
          <w:sz w:val="24"/>
          <w:szCs w:val="24"/>
        </w:rPr>
        <w:t>投标分项报价表</w:t>
      </w:r>
    </w:p>
    <w:p w:rsidR="00C4290D" w:rsidRDefault="00B5521D" w:rsidP="004C3AB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4290D" w:rsidRDefault="00B5521D">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2" w:type="dxa"/>
        <w:tblLayout w:type="fixed"/>
        <w:tblLook w:val="04A0"/>
      </w:tblPr>
      <w:tblGrid>
        <w:gridCol w:w="614"/>
        <w:gridCol w:w="928"/>
        <w:gridCol w:w="1483"/>
        <w:gridCol w:w="939"/>
        <w:gridCol w:w="1106"/>
        <w:gridCol w:w="708"/>
        <w:gridCol w:w="1276"/>
        <w:gridCol w:w="1574"/>
        <w:gridCol w:w="614"/>
      </w:tblGrid>
      <w:tr w:rsidR="00C4290D">
        <w:trPr>
          <w:trHeight w:val="851"/>
        </w:trPr>
        <w:tc>
          <w:tcPr>
            <w:tcW w:w="614"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928"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树种名称</w:t>
            </w:r>
          </w:p>
        </w:tc>
        <w:tc>
          <w:tcPr>
            <w:tcW w:w="1483"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规格（直径）</w:t>
            </w:r>
            <w:r>
              <w:rPr>
                <w:rFonts w:ascii="宋体" w:hAnsi="宋体" w:cs="宋体" w:hint="eastAsia"/>
                <w:b/>
                <w:sz w:val="24"/>
                <w:szCs w:val="24"/>
                <w:lang w:val="zh-CN"/>
              </w:rPr>
              <w:t>cm</w:t>
            </w:r>
          </w:p>
        </w:tc>
        <w:tc>
          <w:tcPr>
            <w:tcW w:w="939"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（株）</w:t>
            </w:r>
          </w:p>
        </w:tc>
        <w:tc>
          <w:tcPr>
            <w:tcW w:w="1106"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其他招标要求</w:t>
            </w:r>
          </w:p>
        </w:tc>
        <w:tc>
          <w:tcPr>
            <w:tcW w:w="708"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统一要求</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p w:rsidR="00C4290D" w:rsidRDefault="00B5521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（元</w:t>
            </w:r>
            <w:r>
              <w:rPr>
                <w:rFonts w:ascii="宋体" w:hAnsi="宋体" w:cs="宋体" w:hint="eastAsia"/>
                <w:b/>
                <w:sz w:val="24"/>
                <w:szCs w:val="24"/>
                <w:lang w:val="zh-CN"/>
              </w:rPr>
              <w:t>/</w:t>
            </w:r>
            <w:r>
              <w:rPr>
                <w:rFonts w:ascii="宋体" w:hAnsi="宋体" w:cs="宋体" w:hint="eastAsia"/>
                <w:b/>
                <w:sz w:val="24"/>
                <w:szCs w:val="24"/>
                <w:lang w:val="zh-CN"/>
              </w:rPr>
              <w:t>株）</w:t>
            </w:r>
          </w:p>
        </w:tc>
        <w:tc>
          <w:tcPr>
            <w:tcW w:w="1574"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分项报价总价（元）</w:t>
            </w:r>
          </w:p>
        </w:tc>
        <w:tc>
          <w:tcPr>
            <w:tcW w:w="614" w:type="dxa"/>
            <w:tcBorders>
              <w:top w:val="single" w:sz="6" w:space="0" w:color="auto"/>
              <w:left w:val="single" w:sz="6" w:space="0" w:color="auto"/>
              <w:bottom w:val="single" w:sz="6" w:space="0" w:color="auto"/>
              <w:right w:val="single" w:sz="6" w:space="0" w:color="auto"/>
            </w:tcBorders>
            <w:shd w:val="clear" w:color="auto" w:fill="F2F2F2"/>
            <w:vAlign w:val="center"/>
          </w:tcPr>
          <w:p w:rsidR="00C4290D" w:rsidRDefault="00B5521D">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备注</w:t>
            </w:r>
          </w:p>
        </w:tc>
      </w:tr>
      <w:tr w:rsidR="00C4290D">
        <w:trPr>
          <w:trHeight w:val="851"/>
        </w:trPr>
        <w:tc>
          <w:tcPr>
            <w:tcW w:w="614"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928"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483"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939"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106"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708"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574"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614"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r>
      <w:tr w:rsidR="00C4290D">
        <w:trPr>
          <w:trHeight w:val="851"/>
        </w:trPr>
        <w:tc>
          <w:tcPr>
            <w:tcW w:w="614" w:type="dxa"/>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928"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483"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939"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106"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708"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276"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1574"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c>
          <w:tcPr>
            <w:tcW w:w="614" w:type="dxa"/>
            <w:tcBorders>
              <w:top w:val="single" w:sz="6" w:space="0" w:color="auto"/>
              <w:left w:val="single" w:sz="6" w:space="0" w:color="auto"/>
              <w:bottom w:val="single" w:sz="6" w:space="0" w:color="auto"/>
              <w:right w:val="single" w:sz="6" w:space="0" w:color="auto"/>
            </w:tcBorders>
          </w:tcPr>
          <w:p w:rsidR="00C4290D" w:rsidRDefault="00C4290D">
            <w:pPr>
              <w:autoSpaceDE w:val="0"/>
              <w:autoSpaceDN w:val="0"/>
              <w:adjustRightInd w:val="0"/>
              <w:spacing w:line="360" w:lineRule="auto"/>
              <w:rPr>
                <w:rFonts w:ascii="宋体" w:hAnsi="宋体"/>
                <w:sz w:val="24"/>
                <w:szCs w:val="24"/>
              </w:rPr>
            </w:pPr>
          </w:p>
        </w:tc>
      </w:tr>
      <w:tr w:rsidR="00C4290D">
        <w:trPr>
          <w:trHeight w:val="851"/>
        </w:trPr>
        <w:tc>
          <w:tcPr>
            <w:tcW w:w="1542" w:type="dxa"/>
            <w:gridSpan w:val="2"/>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00" w:type="dxa"/>
            <w:gridSpan w:val="7"/>
            <w:tcBorders>
              <w:top w:val="single" w:sz="6" w:space="0" w:color="auto"/>
              <w:left w:val="single" w:sz="6" w:space="0" w:color="auto"/>
              <w:bottom w:val="single" w:sz="6" w:space="0" w:color="auto"/>
              <w:right w:val="single" w:sz="6" w:space="0" w:color="auto"/>
            </w:tcBorders>
            <w:vAlign w:val="center"/>
          </w:tcPr>
          <w:p w:rsidR="00C4290D" w:rsidRDefault="00B5521D">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C4290D" w:rsidRDefault="00B5521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4290D" w:rsidRDefault="00B5521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C4290D" w:rsidRDefault="00C4290D">
      <w:pPr>
        <w:widowControl/>
        <w:jc w:val="left"/>
        <w:rPr>
          <w:rFonts w:ascii="宋体" w:eastAsia="宋体" w:hAnsi="宋体"/>
          <w:b/>
          <w:snapToGrid w:val="0"/>
          <w:kern w:val="0"/>
          <w:sz w:val="36"/>
          <w:szCs w:val="36"/>
        </w:rPr>
      </w:pPr>
    </w:p>
    <w:p w:rsidR="00C4290D" w:rsidRDefault="00C4290D">
      <w:pPr>
        <w:autoSpaceDE w:val="0"/>
        <w:autoSpaceDN w:val="0"/>
        <w:adjustRightInd w:val="0"/>
        <w:spacing w:line="360" w:lineRule="auto"/>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t xml:space="preserve">4.2 </w:t>
      </w:r>
      <w:r>
        <w:rPr>
          <w:rFonts w:ascii="宋体" w:eastAsia="宋体" w:hAnsi="宋体" w:hint="eastAsia"/>
          <w:b/>
          <w:bCs/>
          <w:sz w:val="24"/>
          <w:szCs w:val="24"/>
        </w:rPr>
        <w:t>服务承诺</w:t>
      </w:r>
    </w:p>
    <w:p w:rsidR="00C4290D" w:rsidRDefault="00C4290D">
      <w:pPr>
        <w:autoSpaceDE w:val="0"/>
        <w:autoSpaceDN w:val="0"/>
        <w:adjustRightInd w:val="0"/>
        <w:spacing w:line="360" w:lineRule="auto"/>
        <w:jc w:val="center"/>
        <w:rPr>
          <w:rFonts w:ascii="宋体" w:eastAsia="宋体" w:hAnsi="宋体"/>
          <w:b/>
          <w:bCs/>
          <w:sz w:val="36"/>
          <w:szCs w:val="36"/>
        </w:rPr>
      </w:pPr>
    </w:p>
    <w:p w:rsidR="00C4290D" w:rsidRDefault="00B5521D">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C4290D" w:rsidRDefault="00C4290D">
      <w:pPr>
        <w:autoSpaceDE w:val="0"/>
        <w:autoSpaceDN w:val="0"/>
        <w:adjustRightInd w:val="0"/>
        <w:spacing w:line="360" w:lineRule="auto"/>
        <w:jc w:val="center"/>
        <w:rPr>
          <w:rFonts w:ascii="宋体" w:eastAsia="宋体" w:hAnsi="宋体"/>
          <w:b/>
          <w:bCs/>
          <w:sz w:val="24"/>
          <w:szCs w:val="24"/>
        </w:rPr>
      </w:pPr>
    </w:p>
    <w:p w:rsidR="00C4290D" w:rsidRDefault="00C4290D">
      <w:pPr>
        <w:adjustRightInd w:val="0"/>
        <w:snapToGrid w:val="0"/>
        <w:spacing w:line="360" w:lineRule="auto"/>
        <w:rPr>
          <w:rFonts w:ascii="宋体" w:eastAsia="宋体" w:hAnsi="宋体" w:cs="宋体"/>
          <w:szCs w:val="21"/>
        </w:rPr>
      </w:pPr>
    </w:p>
    <w:p w:rsidR="00C4290D" w:rsidRDefault="00C4290D">
      <w:pPr>
        <w:adjustRightInd w:val="0"/>
        <w:snapToGrid w:val="0"/>
        <w:spacing w:line="360" w:lineRule="auto"/>
        <w:rPr>
          <w:rFonts w:ascii="宋体" w:eastAsia="宋体" w:hAnsi="宋体" w:cs="宋体"/>
          <w:szCs w:val="21"/>
        </w:rPr>
      </w:pP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投标人名称（盖章）：</w:t>
      </w: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投标人法定代表人（或授权代表）签字或盖章：</w:t>
      </w:r>
    </w:p>
    <w:p w:rsidR="00C4290D" w:rsidRDefault="00B5521D">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日期：年月日</w:t>
      </w: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lastRenderedPageBreak/>
        <w:t xml:space="preserve">4.3 </w:t>
      </w:r>
      <w:r>
        <w:rPr>
          <w:rFonts w:ascii="宋体" w:eastAsia="宋体" w:hAnsi="宋体" w:hint="eastAsia"/>
          <w:b/>
          <w:bCs/>
          <w:sz w:val="24"/>
          <w:szCs w:val="24"/>
        </w:rPr>
        <w:t>项目实施（技术）方案</w:t>
      </w:r>
    </w:p>
    <w:p w:rsidR="00C4290D" w:rsidRDefault="00C4290D">
      <w:pPr>
        <w:snapToGrid w:val="0"/>
        <w:spacing w:line="360" w:lineRule="auto"/>
        <w:jc w:val="center"/>
        <w:rPr>
          <w:rFonts w:ascii="宋体" w:eastAsia="宋体" w:hAnsi="宋体"/>
          <w:b/>
          <w:snapToGrid w:val="0"/>
          <w:kern w:val="0"/>
          <w:sz w:val="36"/>
          <w:szCs w:val="36"/>
        </w:rPr>
      </w:pPr>
    </w:p>
    <w:p w:rsidR="00C4290D" w:rsidRDefault="00B5521D">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C4290D" w:rsidRDefault="00C4290D">
      <w:pPr>
        <w:snapToGrid w:val="0"/>
        <w:spacing w:line="360" w:lineRule="auto"/>
        <w:jc w:val="center"/>
        <w:rPr>
          <w:rFonts w:ascii="宋体" w:eastAsia="宋体" w:hAnsi="宋体"/>
          <w:b/>
          <w:snapToGrid w:val="0"/>
          <w:kern w:val="0"/>
          <w:sz w:val="36"/>
          <w:szCs w:val="36"/>
        </w:rPr>
      </w:pPr>
    </w:p>
    <w:p w:rsidR="00C4290D" w:rsidRDefault="00C4290D">
      <w:pPr>
        <w:snapToGrid w:val="0"/>
        <w:spacing w:line="360" w:lineRule="auto"/>
        <w:jc w:val="center"/>
        <w:rPr>
          <w:rFonts w:ascii="宋体" w:eastAsia="宋体" w:hAnsi="宋体"/>
          <w:b/>
          <w:snapToGrid w:val="0"/>
          <w:kern w:val="0"/>
          <w:sz w:val="36"/>
          <w:szCs w:val="36"/>
        </w:rPr>
      </w:pPr>
    </w:p>
    <w:p w:rsidR="00C4290D" w:rsidRDefault="00C4290D">
      <w:pPr>
        <w:snapToGrid w:val="0"/>
        <w:spacing w:line="360" w:lineRule="auto"/>
        <w:jc w:val="center"/>
        <w:rPr>
          <w:rFonts w:ascii="宋体" w:eastAsia="宋体" w:hAnsi="宋体"/>
          <w:b/>
          <w:snapToGrid w:val="0"/>
          <w:kern w:val="0"/>
          <w:sz w:val="36"/>
          <w:szCs w:val="36"/>
        </w:rPr>
      </w:pPr>
    </w:p>
    <w:p w:rsidR="00C4290D" w:rsidRDefault="00C4290D">
      <w:pPr>
        <w:snapToGrid w:val="0"/>
        <w:spacing w:line="360" w:lineRule="auto"/>
        <w:jc w:val="center"/>
        <w:rPr>
          <w:rFonts w:ascii="宋体" w:eastAsia="宋体" w:hAnsi="宋体"/>
          <w:b/>
          <w:snapToGrid w:val="0"/>
          <w:kern w:val="0"/>
          <w:sz w:val="36"/>
          <w:szCs w:val="36"/>
        </w:rPr>
      </w:pPr>
    </w:p>
    <w:p w:rsidR="00C4290D" w:rsidRDefault="00B5521D">
      <w:pPr>
        <w:widowControl/>
        <w:jc w:val="left"/>
        <w:rPr>
          <w:rFonts w:ascii="宋体" w:eastAsia="宋体" w:hAnsi="宋体"/>
          <w:b/>
          <w:bCs/>
          <w:sz w:val="24"/>
          <w:szCs w:val="24"/>
        </w:rPr>
      </w:pPr>
      <w:r>
        <w:rPr>
          <w:rFonts w:ascii="宋体" w:eastAsia="宋体" w:hAnsi="宋体"/>
          <w:b/>
          <w:bCs/>
          <w:sz w:val="24"/>
          <w:szCs w:val="24"/>
        </w:rPr>
        <w:br w:type="page"/>
      </w: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4.4</w:t>
      </w:r>
      <w:r>
        <w:rPr>
          <w:rFonts w:ascii="宋体" w:eastAsia="宋体" w:hAnsi="宋体" w:hint="eastAsia"/>
          <w:b/>
          <w:bCs/>
          <w:sz w:val="24"/>
          <w:szCs w:val="24"/>
        </w:rPr>
        <w:t>中小企业声明函</w:t>
      </w:r>
    </w:p>
    <w:p w:rsidR="00C4290D" w:rsidRDefault="00C4290D">
      <w:pPr>
        <w:spacing w:line="360" w:lineRule="auto"/>
        <w:jc w:val="center"/>
        <w:rPr>
          <w:rFonts w:ascii="宋体" w:eastAsia="宋体" w:hAnsi="宋体"/>
          <w:b/>
          <w:bCs/>
          <w:szCs w:val="21"/>
        </w:rPr>
      </w:pPr>
    </w:p>
    <w:p w:rsidR="00C4290D" w:rsidRDefault="00B5521D">
      <w:pPr>
        <w:widowControl/>
        <w:spacing w:before="100" w:beforeAutospacing="1" w:after="100" w:afterAutospacing="1" w:line="360" w:lineRule="auto"/>
        <w:ind w:firstLine="420"/>
        <w:contextualSpacing/>
        <w:jc w:val="left"/>
        <w:rPr>
          <w:rFonts w:ascii="宋体" w:eastAsia="宋体" w:hAnsi="宋体" w:cs="Arial"/>
          <w:kern w:val="0"/>
          <w:szCs w:val="21"/>
        </w:rPr>
      </w:pPr>
      <w:r>
        <w:rPr>
          <w:rFonts w:ascii="宋体" w:eastAsia="宋体" w:hAnsi="宋体" w:cs="Arial" w:hint="eastAsia"/>
          <w:kern w:val="0"/>
          <w:szCs w:val="21"/>
        </w:rPr>
        <w:t>本公司郑重声明，根据《政府采购促进中小企业发展暂行办法》（财库</w:t>
      </w:r>
      <w:r>
        <w:rPr>
          <w:rFonts w:ascii="宋体" w:eastAsia="宋体" w:hAnsi="宋体" w:cs="Arial" w:hint="eastAsia"/>
          <w:kern w:val="0"/>
          <w:szCs w:val="21"/>
        </w:rPr>
        <w:t>[2011]181</w:t>
      </w:r>
      <w:r>
        <w:rPr>
          <w:rFonts w:ascii="宋体" w:eastAsia="宋体" w:hAnsi="宋体" w:cs="Arial" w:hint="eastAsia"/>
          <w:kern w:val="0"/>
          <w:szCs w:val="21"/>
        </w:rPr>
        <w:t>号）的规定，本公司为</w:t>
      </w:r>
      <w:r>
        <w:rPr>
          <w:rFonts w:ascii="宋体" w:eastAsia="宋体" w:hAnsi="宋体" w:cs="Arial" w:hint="eastAsia"/>
          <w:kern w:val="0"/>
          <w:szCs w:val="21"/>
        </w:rPr>
        <w:t>______</w:t>
      </w:r>
      <w:r>
        <w:rPr>
          <w:rFonts w:ascii="宋体" w:eastAsia="宋体" w:hAnsi="宋体" w:cs="Arial" w:hint="eastAsia"/>
          <w:kern w:val="0"/>
          <w:szCs w:val="21"/>
        </w:rPr>
        <w:t>（请填写：中型、小型、微型）企业。即，本公司同时满足以下条件：</w:t>
      </w:r>
      <w:r>
        <w:rPr>
          <w:rFonts w:ascii="宋体" w:eastAsia="宋体" w:hAnsi="宋体" w:cs="Arial" w:hint="eastAsia"/>
          <w:kern w:val="0"/>
          <w:szCs w:val="21"/>
        </w:rPr>
        <w:br/>
      </w:r>
      <w:r>
        <w:rPr>
          <w:rFonts w:ascii="宋体" w:eastAsia="宋体" w:hAnsi="宋体" w:cs="Arial" w:hint="eastAsia"/>
          <w:kern w:val="0"/>
          <w:szCs w:val="21"/>
        </w:rPr>
        <w:t xml:space="preserve">　　根据《工业和信息化部、国家统计局、国家发展和改革委员会、财政部关于印发中小企业划型标准规定的通知》（工信部联企业</w:t>
      </w:r>
      <w:r>
        <w:rPr>
          <w:rFonts w:ascii="宋体" w:eastAsia="宋体" w:hAnsi="宋体" w:cs="Arial" w:hint="eastAsia"/>
          <w:kern w:val="0"/>
          <w:szCs w:val="21"/>
        </w:rPr>
        <w:t>[2011]300</w:t>
      </w:r>
      <w:r>
        <w:rPr>
          <w:rFonts w:ascii="宋体" w:eastAsia="宋体" w:hAnsi="宋体" w:cs="Arial" w:hint="eastAsia"/>
          <w:kern w:val="0"/>
          <w:szCs w:val="21"/>
        </w:rPr>
        <w:t>号）规定的划分标准，</w:t>
      </w:r>
      <w:r>
        <w:rPr>
          <w:rFonts w:ascii="宋体" w:eastAsia="宋体" w:hAnsi="宋体" w:hint="eastAsia"/>
          <w:szCs w:val="21"/>
        </w:rPr>
        <w:t>按照《国家统计局关于印发统计上大中小微型企业划分办法的通知》（国统字</w:t>
      </w:r>
      <w:r>
        <w:rPr>
          <w:rFonts w:ascii="宋体" w:eastAsia="宋体" w:hAnsi="宋体"/>
          <w:szCs w:val="21"/>
        </w:rPr>
        <w:t>[2011] 75</w:t>
      </w:r>
      <w:r>
        <w:rPr>
          <w:rFonts w:ascii="宋体" w:eastAsia="宋体" w:hAnsi="宋体" w:hint="eastAsia"/>
          <w:szCs w:val="21"/>
        </w:rPr>
        <w:t>号）规定，本公司所属行业为</w:t>
      </w:r>
      <w:r>
        <w:rPr>
          <w:rFonts w:ascii="宋体" w:eastAsia="宋体" w:hAnsi="宋体"/>
          <w:szCs w:val="21"/>
        </w:rPr>
        <w:t>______</w:t>
      </w:r>
      <w:r>
        <w:rPr>
          <w:rFonts w:ascii="宋体" w:eastAsia="宋体" w:hAnsi="宋体" w:hint="eastAsia"/>
          <w:szCs w:val="21"/>
        </w:rPr>
        <w:t>，截至上一财年末，公司资产总额</w:t>
      </w:r>
      <w:r>
        <w:rPr>
          <w:rFonts w:ascii="宋体" w:eastAsia="宋体" w:hAnsi="宋体"/>
          <w:szCs w:val="21"/>
        </w:rPr>
        <w:t>______</w:t>
      </w:r>
      <w:r>
        <w:rPr>
          <w:rFonts w:ascii="宋体" w:eastAsia="宋体" w:hAnsi="宋体" w:hint="eastAsia"/>
          <w:szCs w:val="21"/>
        </w:rPr>
        <w:t>万元，营业收入</w:t>
      </w:r>
      <w:r>
        <w:rPr>
          <w:rFonts w:ascii="宋体" w:eastAsia="宋体" w:hAnsi="宋体"/>
          <w:szCs w:val="21"/>
        </w:rPr>
        <w:t>_</w:t>
      </w:r>
      <w:r>
        <w:rPr>
          <w:rFonts w:ascii="宋体" w:eastAsia="宋体" w:hAnsi="宋体"/>
          <w:szCs w:val="21"/>
        </w:rPr>
        <w:t>_____</w:t>
      </w:r>
      <w:r>
        <w:rPr>
          <w:rFonts w:ascii="宋体" w:eastAsia="宋体" w:hAnsi="宋体" w:hint="eastAsia"/>
          <w:szCs w:val="21"/>
        </w:rPr>
        <w:t>万元，从业人员</w:t>
      </w:r>
      <w:r>
        <w:rPr>
          <w:rFonts w:ascii="宋体" w:eastAsia="宋体" w:hAnsi="宋体"/>
          <w:szCs w:val="21"/>
        </w:rPr>
        <w:t>______</w:t>
      </w:r>
      <w:r>
        <w:rPr>
          <w:rFonts w:ascii="宋体" w:eastAsia="宋体" w:hAnsi="宋体" w:hint="eastAsia"/>
          <w:szCs w:val="21"/>
        </w:rPr>
        <w:t>人，</w:t>
      </w:r>
      <w:r>
        <w:rPr>
          <w:rFonts w:ascii="宋体" w:eastAsia="宋体" w:hAnsi="宋体" w:cs="Arial" w:hint="eastAsia"/>
          <w:kern w:val="0"/>
          <w:szCs w:val="21"/>
        </w:rPr>
        <w:t>本公司为</w:t>
      </w:r>
      <w:r>
        <w:rPr>
          <w:rFonts w:ascii="宋体" w:eastAsia="宋体" w:hAnsi="宋体" w:cs="Arial" w:hint="eastAsia"/>
          <w:kern w:val="0"/>
          <w:szCs w:val="21"/>
        </w:rPr>
        <w:t>______</w:t>
      </w:r>
      <w:r>
        <w:rPr>
          <w:rFonts w:ascii="宋体" w:eastAsia="宋体" w:hAnsi="宋体" w:cs="Arial" w:hint="eastAsia"/>
          <w:kern w:val="0"/>
          <w:szCs w:val="21"/>
        </w:rPr>
        <w:t xml:space="preserve">（请填写：中型、小型、微型）企业。　　</w:t>
      </w:r>
    </w:p>
    <w:p w:rsidR="00C4290D" w:rsidRDefault="00B5521D">
      <w:pPr>
        <w:widowControl/>
        <w:spacing w:before="100" w:beforeAutospacing="1" w:after="100" w:afterAutospacing="1" w:line="360" w:lineRule="auto"/>
        <w:ind w:firstLine="420"/>
        <w:contextualSpacing/>
        <w:jc w:val="left"/>
        <w:rPr>
          <w:rFonts w:ascii="宋体" w:eastAsia="宋体" w:hAnsi="宋体" w:cs="Arial"/>
          <w:kern w:val="0"/>
          <w:szCs w:val="21"/>
        </w:rPr>
      </w:pPr>
      <w:r>
        <w:rPr>
          <w:rFonts w:ascii="宋体" w:eastAsia="宋体" w:hAnsi="宋体" w:cs="Arial" w:hint="eastAsia"/>
          <w:kern w:val="0"/>
          <w:szCs w:val="21"/>
        </w:rPr>
        <w:t>本公司对上述声明的真实性负责。如有虚假，将依法承担相应责任。</w:t>
      </w:r>
    </w:p>
    <w:p w:rsidR="00C4290D" w:rsidRDefault="00C4290D">
      <w:pPr>
        <w:widowControl/>
        <w:spacing w:before="100" w:beforeAutospacing="1" w:after="100" w:afterAutospacing="1" w:line="360" w:lineRule="auto"/>
        <w:ind w:leftChars="1850" w:left="3885"/>
        <w:jc w:val="left"/>
        <w:rPr>
          <w:rFonts w:ascii="宋体" w:eastAsia="宋体" w:hAnsi="宋体" w:cs="Arial"/>
          <w:kern w:val="0"/>
          <w:szCs w:val="21"/>
        </w:rPr>
      </w:pPr>
    </w:p>
    <w:p w:rsidR="00C4290D" w:rsidRDefault="00C4290D">
      <w:pPr>
        <w:widowControl/>
        <w:spacing w:before="100" w:beforeAutospacing="1" w:after="100" w:afterAutospacing="1" w:line="360" w:lineRule="auto"/>
        <w:ind w:leftChars="1850" w:left="3885"/>
        <w:jc w:val="left"/>
        <w:rPr>
          <w:rFonts w:ascii="宋体" w:eastAsia="宋体" w:hAnsi="宋体" w:cs="Arial"/>
          <w:kern w:val="0"/>
          <w:szCs w:val="21"/>
        </w:rPr>
      </w:pPr>
    </w:p>
    <w:p w:rsidR="00C4290D" w:rsidRDefault="00B5521D">
      <w:pPr>
        <w:widowControl/>
        <w:spacing w:before="100" w:beforeAutospacing="1" w:after="100" w:afterAutospacing="1" w:line="360" w:lineRule="auto"/>
        <w:ind w:leftChars="1850" w:left="3885"/>
        <w:jc w:val="left"/>
        <w:rPr>
          <w:rFonts w:ascii="宋体" w:eastAsia="宋体" w:hAnsi="宋体" w:cs="Arial"/>
          <w:kern w:val="0"/>
          <w:szCs w:val="21"/>
        </w:rPr>
      </w:pPr>
      <w:r>
        <w:rPr>
          <w:rFonts w:ascii="宋体" w:eastAsia="宋体" w:hAnsi="宋体" w:cs="Arial" w:hint="eastAsia"/>
          <w:kern w:val="0"/>
          <w:szCs w:val="21"/>
        </w:rPr>
        <w:t>企业名称（盖章）：</w:t>
      </w:r>
      <w:r>
        <w:rPr>
          <w:rFonts w:ascii="宋体" w:eastAsia="宋体" w:hAnsi="宋体" w:cs="Arial" w:hint="eastAsia"/>
          <w:kern w:val="0"/>
          <w:szCs w:val="21"/>
          <w:u w:val="single"/>
        </w:rPr>
        <w:t xml:space="preserve">　　　　　　　　</w:t>
      </w:r>
      <w:r>
        <w:rPr>
          <w:rFonts w:ascii="宋体" w:eastAsia="宋体" w:hAnsi="宋体" w:cs="Arial" w:hint="eastAsia"/>
          <w:kern w:val="0"/>
          <w:szCs w:val="21"/>
        </w:rPr>
        <w:t xml:space="preserve">　</w:t>
      </w:r>
      <w:r>
        <w:rPr>
          <w:rFonts w:ascii="宋体" w:eastAsia="宋体" w:hAnsi="宋体" w:cs="Arial" w:hint="eastAsia"/>
          <w:kern w:val="0"/>
          <w:szCs w:val="21"/>
        </w:rPr>
        <w:br/>
      </w:r>
      <w:r>
        <w:rPr>
          <w:rFonts w:ascii="宋体" w:eastAsia="宋体" w:hAnsi="宋体" w:cs="Arial" w:hint="eastAsia"/>
          <w:kern w:val="0"/>
          <w:szCs w:val="21"/>
        </w:rPr>
        <w:t xml:space="preserve">日　</w:t>
      </w:r>
      <w:r>
        <w:rPr>
          <w:rFonts w:ascii="宋体" w:eastAsia="宋体" w:hAnsi="宋体" w:cs="Arial" w:hint="eastAsia"/>
          <w:kern w:val="0"/>
          <w:szCs w:val="21"/>
        </w:rPr>
        <w:t xml:space="preserve">  </w:t>
      </w:r>
      <w:r>
        <w:rPr>
          <w:rFonts w:ascii="宋体" w:eastAsia="宋体" w:hAnsi="宋体" w:cs="Arial" w:hint="eastAsia"/>
          <w:kern w:val="0"/>
          <w:szCs w:val="21"/>
        </w:rPr>
        <w:t>期：</w:t>
      </w:r>
      <w:r>
        <w:rPr>
          <w:rFonts w:ascii="宋体" w:eastAsia="宋体" w:hAnsi="宋体" w:cs="宋体" w:hint="eastAsia"/>
          <w:szCs w:val="21"/>
        </w:rPr>
        <w:t>年月日</w:t>
      </w:r>
    </w:p>
    <w:p w:rsidR="00C4290D" w:rsidRDefault="00C4290D">
      <w:pPr>
        <w:widowControl/>
        <w:spacing w:before="100" w:beforeAutospacing="1" w:after="100" w:afterAutospacing="1" w:line="360" w:lineRule="auto"/>
        <w:jc w:val="left"/>
        <w:rPr>
          <w:rFonts w:ascii="宋体" w:eastAsia="宋体" w:hAnsi="宋体"/>
          <w:szCs w:val="21"/>
        </w:rPr>
      </w:pPr>
    </w:p>
    <w:p w:rsidR="00C4290D" w:rsidRDefault="00C4290D">
      <w:pPr>
        <w:widowControl/>
        <w:spacing w:before="100" w:beforeAutospacing="1" w:after="100" w:afterAutospacing="1" w:line="360" w:lineRule="auto"/>
        <w:jc w:val="left"/>
        <w:rPr>
          <w:rFonts w:ascii="宋体" w:eastAsia="宋体" w:hAnsi="宋体"/>
          <w:szCs w:val="21"/>
        </w:rPr>
      </w:pPr>
    </w:p>
    <w:p w:rsidR="00C4290D" w:rsidRDefault="00B5521D">
      <w:pPr>
        <w:widowControl/>
        <w:spacing w:before="100" w:beforeAutospacing="1" w:after="100" w:afterAutospacing="1" w:line="360" w:lineRule="auto"/>
        <w:contextualSpacing/>
        <w:jc w:val="left"/>
        <w:rPr>
          <w:rFonts w:ascii="宋体" w:eastAsia="宋体" w:hAnsi="宋体"/>
          <w:szCs w:val="21"/>
        </w:rPr>
      </w:pPr>
      <w:r>
        <w:rPr>
          <w:rFonts w:ascii="宋体" w:eastAsia="宋体" w:hAnsi="宋体" w:hint="eastAsia"/>
          <w:szCs w:val="21"/>
        </w:rPr>
        <w:t>说明：</w:t>
      </w:r>
    </w:p>
    <w:p w:rsidR="00C4290D" w:rsidRDefault="00B5521D">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1</w:t>
      </w:r>
      <w:r>
        <w:rPr>
          <w:rFonts w:ascii="宋体" w:eastAsia="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C4290D" w:rsidRDefault="00B5521D">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2</w:t>
      </w:r>
      <w:r>
        <w:rPr>
          <w:rFonts w:ascii="宋体" w:eastAsia="宋体" w:hAnsi="宋体" w:cs="Arial" w:hint="eastAsia"/>
          <w:kern w:val="0"/>
          <w:szCs w:val="21"/>
        </w:rPr>
        <w:t>、如投标人为联合投标的，联合投标人需分别填写上述《中小企业声明函》。</w:t>
      </w:r>
    </w:p>
    <w:p w:rsidR="00C4290D" w:rsidRDefault="00C4290D">
      <w:pPr>
        <w:autoSpaceDE w:val="0"/>
        <w:autoSpaceDN w:val="0"/>
        <w:adjustRightInd w:val="0"/>
        <w:spacing w:line="360" w:lineRule="auto"/>
        <w:jc w:val="center"/>
        <w:rPr>
          <w:rFonts w:ascii="宋体" w:eastAsia="宋体" w:hAnsi="宋体" w:cs="Arial"/>
          <w:kern w:val="0"/>
          <w:sz w:val="24"/>
          <w:szCs w:val="24"/>
        </w:rPr>
      </w:pPr>
    </w:p>
    <w:p w:rsidR="00C4290D" w:rsidRDefault="00C4290D">
      <w:pPr>
        <w:autoSpaceDE w:val="0"/>
        <w:autoSpaceDN w:val="0"/>
        <w:adjustRightInd w:val="0"/>
        <w:spacing w:line="360" w:lineRule="auto"/>
        <w:jc w:val="center"/>
        <w:rPr>
          <w:rFonts w:ascii="宋体" w:eastAsia="宋体" w:hAnsi="宋体"/>
          <w:b/>
          <w:bCs/>
          <w:sz w:val="36"/>
          <w:szCs w:val="36"/>
        </w:rPr>
      </w:pPr>
    </w:p>
    <w:p w:rsidR="00C4290D" w:rsidRDefault="00C4290D">
      <w:pPr>
        <w:autoSpaceDE w:val="0"/>
        <w:autoSpaceDN w:val="0"/>
        <w:adjustRightInd w:val="0"/>
        <w:spacing w:line="360" w:lineRule="auto"/>
        <w:jc w:val="center"/>
        <w:rPr>
          <w:rFonts w:ascii="宋体" w:eastAsia="宋体" w:hAnsi="宋体"/>
          <w:b/>
          <w:bCs/>
          <w:sz w:val="36"/>
          <w:szCs w:val="36"/>
        </w:rPr>
      </w:pPr>
    </w:p>
    <w:p w:rsidR="00C4290D" w:rsidRDefault="00B5521D">
      <w:pPr>
        <w:widowControl/>
        <w:jc w:val="left"/>
        <w:rPr>
          <w:rFonts w:ascii="宋体" w:eastAsia="宋体" w:hAnsi="宋体"/>
          <w:b/>
          <w:bCs/>
          <w:sz w:val="24"/>
          <w:szCs w:val="24"/>
        </w:rPr>
      </w:pPr>
      <w:bookmarkStart w:id="23" w:name="OLE_LINK13"/>
      <w:bookmarkStart w:id="24" w:name="OLE_LINK14"/>
      <w:r>
        <w:rPr>
          <w:rFonts w:ascii="宋体" w:eastAsia="宋体" w:hAnsi="宋体"/>
          <w:b/>
          <w:bCs/>
          <w:sz w:val="24"/>
          <w:szCs w:val="24"/>
        </w:rPr>
        <w:br w:type="page"/>
      </w:r>
    </w:p>
    <w:p w:rsidR="00C4290D" w:rsidRDefault="00B5521D">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lastRenderedPageBreak/>
        <w:t xml:space="preserve">4.5 </w:t>
      </w:r>
      <w:r>
        <w:rPr>
          <w:rFonts w:ascii="宋体" w:eastAsia="宋体" w:hAnsi="宋体" w:hint="eastAsia"/>
          <w:b/>
          <w:bCs/>
          <w:sz w:val="24"/>
          <w:szCs w:val="24"/>
        </w:rPr>
        <w:t>残疾人福利性单位声明函</w:t>
      </w:r>
    </w:p>
    <w:bookmarkEnd w:id="23"/>
    <w:bookmarkEnd w:id="24"/>
    <w:p w:rsidR="00C4290D" w:rsidRDefault="00C4290D">
      <w:pPr>
        <w:spacing w:line="360" w:lineRule="auto"/>
        <w:rPr>
          <w:rFonts w:ascii="宋体" w:eastAsia="宋体" w:hAnsi="宋体"/>
          <w:szCs w:val="21"/>
        </w:rPr>
      </w:pPr>
    </w:p>
    <w:p w:rsidR="00C4290D" w:rsidRDefault="00B5521D">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w:t>
      </w:r>
      <w:r>
        <w:rPr>
          <w:rFonts w:ascii="宋体" w:eastAsia="宋体" w:hAnsi="宋体" w:hint="eastAsia"/>
          <w:szCs w:val="21"/>
        </w:rPr>
        <w:t xml:space="preserve"> </w:t>
      </w:r>
      <w:r>
        <w:rPr>
          <w:rFonts w:ascii="宋体" w:eastAsia="宋体" w:hAnsi="宋体" w:hint="eastAsia"/>
          <w:szCs w:val="21"/>
        </w:rPr>
        <w:t>民政部</w:t>
      </w:r>
      <w:r>
        <w:rPr>
          <w:rFonts w:ascii="宋体" w:eastAsia="宋体" w:hAnsi="宋体" w:hint="eastAsia"/>
          <w:szCs w:val="21"/>
        </w:rPr>
        <w:t xml:space="preserve"> </w:t>
      </w:r>
      <w:r>
        <w:rPr>
          <w:rFonts w:ascii="宋体" w:eastAsia="宋体" w:hAnsi="宋体" w:hint="eastAsia"/>
          <w:szCs w:val="21"/>
        </w:rPr>
        <w:t>中国残疾人联合会关于促进残疾人就业政府采购政策的通知》（财库〔</w:t>
      </w:r>
      <w:r>
        <w:rPr>
          <w:rFonts w:ascii="宋体" w:eastAsia="宋体" w:hAnsi="宋体" w:hint="eastAsia"/>
          <w:szCs w:val="21"/>
        </w:rPr>
        <w:t>2017</w:t>
      </w:r>
      <w:r>
        <w:rPr>
          <w:rFonts w:ascii="宋体" w:eastAsia="宋体" w:hAnsi="宋体" w:hint="eastAsia"/>
          <w:szCs w:val="21"/>
        </w:rPr>
        <w:t>〕</w:t>
      </w:r>
      <w:r>
        <w:rPr>
          <w:rFonts w:ascii="宋体" w:eastAsia="宋体" w:hAnsi="宋体" w:hint="eastAsia"/>
          <w:szCs w:val="21"/>
        </w:rPr>
        <w:t>141</w:t>
      </w:r>
      <w:r>
        <w:rPr>
          <w:rFonts w:ascii="宋体" w:eastAsia="宋体" w:hAnsi="宋体" w:hint="eastAsia"/>
          <w:szCs w:val="21"/>
        </w:rPr>
        <w:t>号）的规定，本单位为符合条件的残疾人福利性单位，且本单位参加单位的项目采购活动提供本单位制造的货物（由本单位承担工程</w:t>
      </w:r>
      <w:r>
        <w:rPr>
          <w:rFonts w:ascii="宋体" w:eastAsia="宋体" w:hAnsi="宋体" w:hint="eastAsia"/>
          <w:szCs w:val="21"/>
        </w:rPr>
        <w:t>/</w:t>
      </w:r>
      <w:r>
        <w:rPr>
          <w:rFonts w:ascii="宋体" w:eastAsia="宋体" w:hAnsi="宋体" w:hint="eastAsia"/>
          <w:szCs w:val="21"/>
        </w:rPr>
        <w:t>提供服务），或者提供其他残疾人福利性单位制造的货物（不包括使用非残疾人福利性单位注册商标的货物）。</w:t>
      </w:r>
    </w:p>
    <w:p w:rsidR="00C4290D" w:rsidRDefault="00B5521D">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C4290D" w:rsidRDefault="00C4290D">
      <w:pPr>
        <w:spacing w:line="360" w:lineRule="auto"/>
        <w:rPr>
          <w:rFonts w:ascii="宋体" w:eastAsia="宋体" w:hAnsi="宋体"/>
          <w:szCs w:val="21"/>
        </w:rPr>
      </w:pPr>
    </w:p>
    <w:p w:rsidR="00C4290D" w:rsidRDefault="00C4290D">
      <w:pPr>
        <w:spacing w:line="360" w:lineRule="auto"/>
        <w:rPr>
          <w:rFonts w:ascii="宋体" w:eastAsia="宋体" w:hAnsi="宋体"/>
          <w:szCs w:val="21"/>
        </w:rPr>
      </w:pPr>
    </w:p>
    <w:p w:rsidR="00C4290D" w:rsidRDefault="00B5521D">
      <w:pPr>
        <w:spacing w:line="360" w:lineRule="auto"/>
        <w:rPr>
          <w:rFonts w:ascii="宋体" w:eastAsia="宋体" w:hAnsi="宋体"/>
          <w:szCs w:val="21"/>
          <w:u w:val="single"/>
        </w:rPr>
      </w:pPr>
      <w:r>
        <w:rPr>
          <w:rFonts w:ascii="宋体" w:eastAsia="宋体" w:hAnsi="宋体" w:hint="eastAsia"/>
          <w:szCs w:val="21"/>
        </w:rPr>
        <w:t xml:space="preserve">                                    </w:t>
      </w:r>
      <w:r>
        <w:rPr>
          <w:rFonts w:ascii="宋体" w:eastAsia="宋体" w:hAnsi="宋体" w:hint="eastAsia"/>
          <w:szCs w:val="21"/>
        </w:rPr>
        <w:t>单位名称（盖章）：</w:t>
      </w:r>
    </w:p>
    <w:p w:rsidR="00C4290D" w:rsidRDefault="00B5521D">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日</w:t>
      </w:r>
      <w:r>
        <w:rPr>
          <w:rFonts w:ascii="宋体" w:eastAsia="宋体" w:hAnsi="宋体" w:hint="eastAsia"/>
          <w:szCs w:val="21"/>
        </w:rPr>
        <w:t xml:space="preserve">    </w:t>
      </w:r>
      <w:r>
        <w:rPr>
          <w:rFonts w:ascii="宋体" w:eastAsia="宋体" w:hAnsi="宋体" w:hint="eastAsia"/>
          <w:szCs w:val="21"/>
        </w:rPr>
        <w:t>期：</w:t>
      </w:r>
      <w:r>
        <w:rPr>
          <w:rFonts w:ascii="宋体" w:eastAsia="宋体" w:hAnsi="宋体" w:cs="宋体" w:hint="eastAsia"/>
          <w:szCs w:val="21"/>
        </w:rPr>
        <w:t>年月日</w:t>
      </w:r>
    </w:p>
    <w:p w:rsidR="00C4290D" w:rsidRDefault="00C4290D">
      <w:pPr>
        <w:rPr>
          <w:rFonts w:ascii="宋体" w:eastAsia="宋体" w:hAnsi="宋体"/>
        </w:rPr>
      </w:pPr>
    </w:p>
    <w:p w:rsidR="00C4290D" w:rsidRDefault="00C4290D">
      <w:pPr>
        <w:rPr>
          <w:rFonts w:ascii="宋体" w:eastAsia="宋体" w:hAnsi="宋体"/>
        </w:rPr>
      </w:pPr>
    </w:p>
    <w:p w:rsidR="00C4290D" w:rsidRDefault="00C4290D">
      <w:pPr>
        <w:rPr>
          <w:rFonts w:ascii="宋体" w:eastAsia="宋体" w:hAnsi="宋体"/>
        </w:rPr>
      </w:pP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C4290D">
      <w:pPr>
        <w:widowControl/>
        <w:jc w:val="left"/>
        <w:rPr>
          <w:rFonts w:ascii="宋体" w:eastAsia="宋体" w:hAnsi="宋体"/>
          <w:b/>
          <w:bCs/>
          <w:sz w:val="24"/>
          <w:szCs w:val="24"/>
        </w:rPr>
      </w:pPr>
    </w:p>
    <w:p w:rsidR="00C4290D" w:rsidRDefault="00B5521D">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w:t>
      </w:r>
      <w:r>
        <w:rPr>
          <w:rFonts w:ascii="宋体" w:eastAsia="宋体" w:hAnsi="宋体" w:cs="黑体"/>
          <w:b/>
          <w:bCs/>
          <w:sz w:val="28"/>
          <w:szCs w:val="28"/>
          <w:lang w:val="zh-CN"/>
        </w:rPr>
        <w:t>其他资料（若有）</w:t>
      </w:r>
    </w:p>
    <w:p w:rsidR="00C4290D" w:rsidRDefault="00C4290D">
      <w:pPr>
        <w:rPr>
          <w:rFonts w:ascii="宋体" w:eastAsia="宋体" w:hAnsi="宋体"/>
        </w:rPr>
      </w:pPr>
    </w:p>
    <w:p w:rsidR="00C4290D" w:rsidRDefault="00C4290D">
      <w:pPr>
        <w:rPr>
          <w:rFonts w:ascii="宋体" w:eastAsia="宋体" w:hAnsi="宋体"/>
        </w:rPr>
      </w:pPr>
    </w:p>
    <w:p w:rsidR="00C4290D" w:rsidRDefault="00C4290D">
      <w:pPr>
        <w:rPr>
          <w:rFonts w:ascii="宋体" w:eastAsia="宋体" w:hAnsi="宋体"/>
        </w:rPr>
      </w:pPr>
    </w:p>
    <w:p w:rsidR="00C4290D" w:rsidRDefault="00B5521D">
      <w:pPr>
        <w:spacing w:line="360" w:lineRule="auto"/>
        <w:jc w:val="left"/>
        <w:rPr>
          <w:rFonts w:ascii="宋体" w:eastAsia="宋体" w:hAnsi="宋体"/>
          <w:b/>
          <w:bCs/>
          <w:sz w:val="24"/>
          <w:szCs w:val="24"/>
        </w:rPr>
      </w:pPr>
      <w:r>
        <w:rPr>
          <w:rFonts w:ascii="宋体" w:eastAsia="宋体" w:hAnsi="宋体"/>
          <w:b/>
          <w:bCs/>
          <w:sz w:val="24"/>
          <w:szCs w:val="24"/>
        </w:rPr>
        <w:t>除招标文件另有规定外，投标人认为需要提交的其他证明材料或资料加盖投标人的单位公章后应在此项下提交。</w:t>
      </w:r>
    </w:p>
    <w:p w:rsidR="00C4290D" w:rsidRDefault="00B5521D">
      <w:pPr>
        <w:spacing w:line="360" w:lineRule="auto"/>
        <w:jc w:val="center"/>
        <w:rPr>
          <w:rFonts w:ascii="宋体" w:eastAsia="宋体" w:hAnsi="宋体"/>
          <w:b/>
          <w:bCs/>
          <w:sz w:val="28"/>
          <w:szCs w:val="28"/>
        </w:rPr>
      </w:pPr>
      <w:r>
        <w:rPr>
          <w:rFonts w:ascii="宋体" w:eastAsia="宋体" w:hAnsi="宋体"/>
          <w:b/>
          <w:bCs/>
          <w:sz w:val="28"/>
          <w:szCs w:val="28"/>
        </w:rPr>
        <w:t> </w:t>
      </w:r>
    </w:p>
    <w:p w:rsidR="00C4290D" w:rsidRDefault="00C4290D">
      <w:pPr>
        <w:rPr>
          <w:rFonts w:ascii="宋体" w:eastAsia="宋体" w:hAnsi="宋体"/>
        </w:rPr>
      </w:pPr>
    </w:p>
    <w:p w:rsidR="00C4290D" w:rsidRDefault="00C4290D">
      <w:pPr>
        <w:widowControl/>
        <w:spacing w:line="315" w:lineRule="atLeast"/>
        <w:jc w:val="left"/>
        <w:rPr>
          <w:rFonts w:ascii="宋体" w:eastAsia="宋体" w:hAnsi="宋体"/>
        </w:rPr>
      </w:pPr>
    </w:p>
    <w:sectPr w:rsidR="00C4290D" w:rsidSect="00C4290D">
      <w:footerReference w:type="default" r:id="rId27"/>
      <w:pgSz w:w="11906" w:h="16838"/>
      <w:pgMar w:top="1797" w:right="1440" w:bottom="179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1D" w:rsidRDefault="00B5521D" w:rsidP="00C4290D">
      <w:r>
        <w:separator/>
      </w:r>
    </w:p>
  </w:endnote>
  <w:endnote w:type="continuationSeparator" w:id="1">
    <w:p w:rsidR="00B5521D" w:rsidRDefault="00B5521D" w:rsidP="00C42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0D" w:rsidRDefault="00C4290D">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filled="f" stroked="f">
          <v:textbox style="mso-fit-shape-to-text:t" inset="0,0,0,0">
            <w:txbxContent>
              <w:p w:rsidR="00C4290D" w:rsidRDefault="00C4290D">
                <w:pPr>
                  <w:pStyle w:val="a9"/>
                </w:pPr>
                <w:r>
                  <w:fldChar w:fldCharType="begin"/>
                </w:r>
                <w:r w:rsidR="00B5521D">
                  <w:instrText xml:space="preserve"> PAGE  \* MERGEFORMAT </w:instrText>
                </w:r>
                <w:r>
                  <w:fldChar w:fldCharType="separate"/>
                </w:r>
                <w:r w:rsidR="0066242A">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1D" w:rsidRDefault="00B5521D" w:rsidP="00C4290D">
      <w:r>
        <w:separator/>
      </w:r>
    </w:p>
  </w:footnote>
  <w:footnote w:type="continuationSeparator" w:id="1">
    <w:p w:rsidR="00B5521D" w:rsidRDefault="00B5521D" w:rsidP="00C42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0C940AC"/>
    <w:multiLevelType w:val="multilevel"/>
    <w:tmpl w:val="30C940AC"/>
    <w:lvl w:ilvl="0">
      <w:start w:val="10"/>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38F3AD5"/>
    <w:multiLevelType w:val="multilevel"/>
    <w:tmpl w:val="338F3AD5"/>
    <w:lvl w:ilvl="0">
      <w:start w:val="16"/>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0"/>
  </w:num>
  <w:num w:numId="2">
    <w:abstractNumId w:val="1"/>
  </w:num>
  <w:num w:numId="3">
    <w:abstractNumId w:val="9"/>
  </w:num>
  <w:num w:numId="4">
    <w:abstractNumId w:val="4"/>
  </w:num>
  <w:num w:numId="5">
    <w:abstractNumId w:val="10"/>
  </w:num>
  <w:num w:numId="6">
    <w:abstractNumId w:val="11"/>
  </w:num>
  <w:num w:numId="7">
    <w:abstractNumId w:val="8"/>
  </w:num>
  <w:num w:numId="8">
    <w:abstractNumId w:val="7"/>
  </w:num>
  <w:num w:numId="9">
    <w:abstractNumId w:val="3"/>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2328"/>
    <w:rsid w:val="000043E4"/>
    <w:rsid w:val="00012712"/>
    <w:rsid w:val="000178D4"/>
    <w:rsid w:val="00020353"/>
    <w:rsid w:val="00022000"/>
    <w:rsid w:val="00022021"/>
    <w:rsid w:val="000300B0"/>
    <w:rsid w:val="000318E9"/>
    <w:rsid w:val="00033D27"/>
    <w:rsid w:val="00034324"/>
    <w:rsid w:val="00034CFE"/>
    <w:rsid w:val="000358F5"/>
    <w:rsid w:val="000554D6"/>
    <w:rsid w:val="00061EBD"/>
    <w:rsid w:val="00066076"/>
    <w:rsid w:val="00070BAA"/>
    <w:rsid w:val="00073FF0"/>
    <w:rsid w:val="00074086"/>
    <w:rsid w:val="00086AFB"/>
    <w:rsid w:val="000938BE"/>
    <w:rsid w:val="000A2B29"/>
    <w:rsid w:val="000A7A0E"/>
    <w:rsid w:val="000B0639"/>
    <w:rsid w:val="000B76FE"/>
    <w:rsid w:val="000C15AC"/>
    <w:rsid w:val="000C3A56"/>
    <w:rsid w:val="000C5472"/>
    <w:rsid w:val="000D0962"/>
    <w:rsid w:val="000D24B4"/>
    <w:rsid w:val="000D3714"/>
    <w:rsid w:val="000D4F8E"/>
    <w:rsid w:val="000D56C3"/>
    <w:rsid w:val="000E102E"/>
    <w:rsid w:val="000E158F"/>
    <w:rsid w:val="000E5CE9"/>
    <w:rsid w:val="000F293F"/>
    <w:rsid w:val="000F3964"/>
    <w:rsid w:val="00113A6C"/>
    <w:rsid w:val="00114F7B"/>
    <w:rsid w:val="00120E9B"/>
    <w:rsid w:val="001309C7"/>
    <w:rsid w:val="00132BEA"/>
    <w:rsid w:val="00133202"/>
    <w:rsid w:val="0013622E"/>
    <w:rsid w:val="001413B0"/>
    <w:rsid w:val="0014292A"/>
    <w:rsid w:val="001453AC"/>
    <w:rsid w:val="001569D5"/>
    <w:rsid w:val="00157BFD"/>
    <w:rsid w:val="0016162A"/>
    <w:rsid w:val="00162961"/>
    <w:rsid w:val="001650D7"/>
    <w:rsid w:val="001729F5"/>
    <w:rsid w:val="00175E00"/>
    <w:rsid w:val="001812E3"/>
    <w:rsid w:val="00186B33"/>
    <w:rsid w:val="0019143E"/>
    <w:rsid w:val="001917FF"/>
    <w:rsid w:val="001A1B6C"/>
    <w:rsid w:val="001A2216"/>
    <w:rsid w:val="001A3DE4"/>
    <w:rsid w:val="001B3201"/>
    <w:rsid w:val="001B3B1F"/>
    <w:rsid w:val="001B3FA7"/>
    <w:rsid w:val="001C128F"/>
    <w:rsid w:val="001D065F"/>
    <w:rsid w:val="001D1F28"/>
    <w:rsid w:val="001D2862"/>
    <w:rsid w:val="001D6D29"/>
    <w:rsid w:val="001E3E55"/>
    <w:rsid w:val="001F33CC"/>
    <w:rsid w:val="001F5516"/>
    <w:rsid w:val="00212A04"/>
    <w:rsid w:val="00220A8C"/>
    <w:rsid w:val="00222040"/>
    <w:rsid w:val="00223BA3"/>
    <w:rsid w:val="00225793"/>
    <w:rsid w:val="00234499"/>
    <w:rsid w:val="00235DB3"/>
    <w:rsid w:val="00236690"/>
    <w:rsid w:val="002373EF"/>
    <w:rsid w:val="00240632"/>
    <w:rsid w:val="002408D3"/>
    <w:rsid w:val="00242C8C"/>
    <w:rsid w:val="002447F3"/>
    <w:rsid w:val="00247D4B"/>
    <w:rsid w:val="00247EBC"/>
    <w:rsid w:val="00251DBD"/>
    <w:rsid w:val="00253587"/>
    <w:rsid w:val="0025438E"/>
    <w:rsid w:val="002549EB"/>
    <w:rsid w:val="002557F6"/>
    <w:rsid w:val="00257170"/>
    <w:rsid w:val="00257C0C"/>
    <w:rsid w:val="00257C27"/>
    <w:rsid w:val="00264394"/>
    <w:rsid w:val="002644FB"/>
    <w:rsid w:val="00274792"/>
    <w:rsid w:val="00274F8B"/>
    <w:rsid w:val="002822CF"/>
    <w:rsid w:val="00282D0F"/>
    <w:rsid w:val="002877AA"/>
    <w:rsid w:val="002A4363"/>
    <w:rsid w:val="002A487D"/>
    <w:rsid w:val="002A4A94"/>
    <w:rsid w:val="002A6876"/>
    <w:rsid w:val="002A7861"/>
    <w:rsid w:val="002D5CAA"/>
    <w:rsid w:val="002E3710"/>
    <w:rsid w:val="002F1267"/>
    <w:rsid w:val="002F56B1"/>
    <w:rsid w:val="002F68B9"/>
    <w:rsid w:val="00300379"/>
    <w:rsid w:val="00301814"/>
    <w:rsid w:val="00304216"/>
    <w:rsid w:val="00307037"/>
    <w:rsid w:val="003103B1"/>
    <w:rsid w:val="00313750"/>
    <w:rsid w:val="00314339"/>
    <w:rsid w:val="00315BEB"/>
    <w:rsid w:val="003211C7"/>
    <w:rsid w:val="003214BD"/>
    <w:rsid w:val="00322385"/>
    <w:rsid w:val="00323B0A"/>
    <w:rsid w:val="00325EC7"/>
    <w:rsid w:val="003265EF"/>
    <w:rsid w:val="003315A3"/>
    <w:rsid w:val="00333DA4"/>
    <w:rsid w:val="0033593F"/>
    <w:rsid w:val="00336C58"/>
    <w:rsid w:val="00337220"/>
    <w:rsid w:val="0034021D"/>
    <w:rsid w:val="00355A48"/>
    <w:rsid w:val="00355D68"/>
    <w:rsid w:val="00361029"/>
    <w:rsid w:val="00361EF7"/>
    <w:rsid w:val="00364C30"/>
    <w:rsid w:val="00365D02"/>
    <w:rsid w:val="003662D6"/>
    <w:rsid w:val="003704B8"/>
    <w:rsid w:val="0037403C"/>
    <w:rsid w:val="00380D7C"/>
    <w:rsid w:val="00381FB5"/>
    <w:rsid w:val="00383B76"/>
    <w:rsid w:val="00385365"/>
    <w:rsid w:val="003860DB"/>
    <w:rsid w:val="00395658"/>
    <w:rsid w:val="003A52D6"/>
    <w:rsid w:val="003B47AA"/>
    <w:rsid w:val="003B602C"/>
    <w:rsid w:val="003B6371"/>
    <w:rsid w:val="003C0110"/>
    <w:rsid w:val="003C4E1B"/>
    <w:rsid w:val="003D2B2F"/>
    <w:rsid w:val="003D3FB5"/>
    <w:rsid w:val="003D68E8"/>
    <w:rsid w:val="003E0953"/>
    <w:rsid w:val="003E0ECF"/>
    <w:rsid w:val="003E149A"/>
    <w:rsid w:val="003E2DBE"/>
    <w:rsid w:val="00407707"/>
    <w:rsid w:val="0041124B"/>
    <w:rsid w:val="00412829"/>
    <w:rsid w:val="00414486"/>
    <w:rsid w:val="00415A4E"/>
    <w:rsid w:val="00417373"/>
    <w:rsid w:val="00417F78"/>
    <w:rsid w:val="004212CB"/>
    <w:rsid w:val="0042172E"/>
    <w:rsid w:val="004226E9"/>
    <w:rsid w:val="004249BF"/>
    <w:rsid w:val="00425942"/>
    <w:rsid w:val="00436090"/>
    <w:rsid w:val="00441993"/>
    <w:rsid w:val="00445971"/>
    <w:rsid w:val="00447141"/>
    <w:rsid w:val="00453CFB"/>
    <w:rsid w:val="00455E8A"/>
    <w:rsid w:val="00465211"/>
    <w:rsid w:val="0046522C"/>
    <w:rsid w:val="00471D9E"/>
    <w:rsid w:val="00484A4D"/>
    <w:rsid w:val="0048788B"/>
    <w:rsid w:val="00492301"/>
    <w:rsid w:val="0049254D"/>
    <w:rsid w:val="004A171F"/>
    <w:rsid w:val="004A3EBE"/>
    <w:rsid w:val="004A744C"/>
    <w:rsid w:val="004B2239"/>
    <w:rsid w:val="004B22D3"/>
    <w:rsid w:val="004B6F46"/>
    <w:rsid w:val="004B7646"/>
    <w:rsid w:val="004C191D"/>
    <w:rsid w:val="004C3729"/>
    <w:rsid w:val="004C3AB7"/>
    <w:rsid w:val="004C488A"/>
    <w:rsid w:val="004D129B"/>
    <w:rsid w:val="004D339F"/>
    <w:rsid w:val="004D3890"/>
    <w:rsid w:val="004E07AF"/>
    <w:rsid w:val="004E2C91"/>
    <w:rsid w:val="004E6481"/>
    <w:rsid w:val="004F1DBB"/>
    <w:rsid w:val="004F5BE4"/>
    <w:rsid w:val="005020CD"/>
    <w:rsid w:val="00505C0F"/>
    <w:rsid w:val="005066ED"/>
    <w:rsid w:val="00512A12"/>
    <w:rsid w:val="005145DF"/>
    <w:rsid w:val="00517A48"/>
    <w:rsid w:val="00521E2C"/>
    <w:rsid w:val="00522091"/>
    <w:rsid w:val="00522697"/>
    <w:rsid w:val="00524383"/>
    <w:rsid w:val="00532ED6"/>
    <w:rsid w:val="00541050"/>
    <w:rsid w:val="00544270"/>
    <w:rsid w:val="0054757C"/>
    <w:rsid w:val="00547C51"/>
    <w:rsid w:val="00552BDA"/>
    <w:rsid w:val="005549F8"/>
    <w:rsid w:val="00561C5B"/>
    <w:rsid w:val="00573D06"/>
    <w:rsid w:val="005768AB"/>
    <w:rsid w:val="00577061"/>
    <w:rsid w:val="0058043E"/>
    <w:rsid w:val="00582D92"/>
    <w:rsid w:val="005856E5"/>
    <w:rsid w:val="0058650D"/>
    <w:rsid w:val="005A0399"/>
    <w:rsid w:val="005A0CBC"/>
    <w:rsid w:val="005A14CE"/>
    <w:rsid w:val="005A3071"/>
    <w:rsid w:val="005B28C3"/>
    <w:rsid w:val="005B5910"/>
    <w:rsid w:val="005D29BD"/>
    <w:rsid w:val="005D3C99"/>
    <w:rsid w:val="005D5A65"/>
    <w:rsid w:val="005E3409"/>
    <w:rsid w:val="005E3F3F"/>
    <w:rsid w:val="005F0B1E"/>
    <w:rsid w:val="005F1DF2"/>
    <w:rsid w:val="006022A2"/>
    <w:rsid w:val="0060569D"/>
    <w:rsid w:val="00610B6B"/>
    <w:rsid w:val="00614304"/>
    <w:rsid w:val="00614313"/>
    <w:rsid w:val="0061792B"/>
    <w:rsid w:val="00622B0B"/>
    <w:rsid w:val="00624843"/>
    <w:rsid w:val="006357B0"/>
    <w:rsid w:val="006369BE"/>
    <w:rsid w:val="00636AAD"/>
    <w:rsid w:val="0063754C"/>
    <w:rsid w:val="00643DA2"/>
    <w:rsid w:val="00645463"/>
    <w:rsid w:val="0065294F"/>
    <w:rsid w:val="00653547"/>
    <w:rsid w:val="00653D9B"/>
    <w:rsid w:val="00654B93"/>
    <w:rsid w:val="0066242A"/>
    <w:rsid w:val="006626FF"/>
    <w:rsid w:val="00663353"/>
    <w:rsid w:val="006710F8"/>
    <w:rsid w:val="0067408D"/>
    <w:rsid w:val="00674726"/>
    <w:rsid w:val="00676577"/>
    <w:rsid w:val="00685F5D"/>
    <w:rsid w:val="006906FE"/>
    <w:rsid w:val="00695567"/>
    <w:rsid w:val="006A07F5"/>
    <w:rsid w:val="006A28A8"/>
    <w:rsid w:val="006A7085"/>
    <w:rsid w:val="006B11BB"/>
    <w:rsid w:val="006B59F9"/>
    <w:rsid w:val="006C1ABC"/>
    <w:rsid w:val="006C4A8D"/>
    <w:rsid w:val="006C7B47"/>
    <w:rsid w:val="006D2F3B"/>
    <w:rsid w:val="006D2F43"/>
    <w:rsid w:val="006D5390"/>
    <w:rsid w:val="006E5945"/>
    <w:rsid w:val="006E6EAB"/>
    <w:rsid w:val="006E7DFD"/>
    <w:rsid w:val="006F0427"/>
    <w:rsid w:val="006F2C6A"/>
    <w:rsid w:val="006F3B41"/>
    <w:rsid w:val="006F68CC"/>
    <w:rsid w:val="0070010A"/>
    <w:rsid w:val="00704BF9"/>
    <w:rsid w:val="00705BA9"/>
    <w:rsid w:val="00716F27"/>
    <w:rsid w:val="00720B9D"/>
    <w:rsid w:val="00721711"/>
    <w:rsid w:val="007301E7"/>
    <w:rsid w:val="00737DB9"/>
    <w:rsid w:val="007401C3"/>
    <w:rsid w:val="00740E91"/>
    <w:rsid w:val="00746A32"/>
    <w:rsid w:val="007554CE"/>
    <w:rsid w:val="007568C2"/>
    <w:rsid w:val="007570E2"/>
    <w:rsid w:val="00760543"/>
    <w:rsid w:val="00764069"/>
    <w:rsid w:val="00764A6A"/>
    <w:rsid w:val="00764D8E"/>
    <w:rsid w:val="007727E6"/>
    <w:rsid w:val="0077455F"/>
    <w:rsid w:val="00775DB3"/>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B5894"/>
    <w:rsid w:val="007C07ED"/>
    <w:rsid w:val="007C6705"/>
    <w:rsid w:val="007D2A0A"/>
    <w:rsid w:val="007D2B0C"/>
    <w:rsid w:val="007D3A74"/>
    <w:rsid w:val="007D4BAD"/>
    <w:rsid w:val="007D6D78"/>
    <w:rsid w:val="007E1FE9"/>
    <w:rsid w:val="007E417F"/>
    <w:rsid w:val="007E5964"/>
    <w:rsid w:val="007E6183"/>
    <w:rsid w:val="007F0A64"/>
    <w:rsid w:val="007F6C2F"/>
    <w:rsid w:val="007F6FB7"/>
    <w:rsid w:val="0080260F"/>
    <w:rsid w:val="00802898"/>
    <w:rsid w:val="008032C4"/>
    <w:rsid w:val="008101FB"/>
    <w:rsid w:val="00811BB1"/>
    <w:rsid w:val="00832E87"/>
    <w:rsid w:val="00833C6A"/>
    <w:rsid w:val="0084302F"/>
    <w:rsid w:val="00843371"/>
    <w:rsid w:val="00847088"/>
    <w:rsid w:val="0085213A"/>
    <w:rsid w:val="00853F0B"/>
    <w:rsid w:val="00857706"/>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22EE"/>
    <w:rsid w:val="0089369E"/>
    <w:rsid w:val="00893B24"/>
    <w:rsid w:val="00896816"/>
    <w:rsid w:val="008A1EE5"/>
    <w:rsid w:val="008A4543"/>
    <w:rsid w:val="008A5850"/>
    <w:rsid w:val="008B07F8"/>
    <w:rsid w:val="008B12B5"/>
    <w:rsid w:val="008B57B7"/>
    <w:rsid w:val="008B57FF"/>
    <w:rsid w:val="008B5A12"/>
    <w:rsid w:val="008B7AF4"/>
    <w:rsid w:val="008C40A8"/>
    <w:rsid w:val="008C4BEA"/>
    <w:rsid w:val="008C53A7"/>
    <w:rsid w:val="008D0560"/>
    <w:rsid w:val="008E62A2"/>
    <w:rsid w:val="008E7E59"/>
    <w:rsid w:val="008F0E43"/>
    <w:rsid w:val="008F3208"/>
    <w:rsid w:val="008F5271"/>
    <w:rsid w:val="00902A7F"/>
    <w:rsid w:val="00905A17"/>
    <w:rsid w:val="009137DD"/>
    <w:rsid w:val="00920609"/>
    <w:rsid w:val="00920892"/>
    <w:rsid w:val="009209F7"/>
    <w:rsid w:val="00921C22"/>
    <w:rsid w:val="0092409E"/>
    <w:rsid w:val="00930F65"/>
    <w:rsid w:val="00933E9C"/>
    <w:rsid w:val="00937BA7"/>
    <w:rsid w:val="00941A7A"/>
    <w:rsid w:val="0094394A"/>
    <w:rsid w:val="00945983"/>
    <w:rsid w:val="009565FC"/>
    <w:rsid w:val="00957322"/>
    <w:rsid w:val="00970898"/>
    <w:rsid w:val="00972084"/>
    <w:rsid w:val="00972275"/>
    <w:rsid w:val="00973D36"/>
    <w:rsid w:val="0097535A"/>
    <w:rsid w:val="00977A00"/>
    <w:rsid w:val="00985EBA"/>
    <w:rsid w:val="0098622D"/>
    <w:rsid w:val="0099095B"/>
    <w:rsid w:val="00993ED7"/>
    <w:rsid w:val="009A452D"/>
    <w:rsid w:val="009B2B36"/>
    <w:rsid w:val="009B5BC7"/>
    <w:rsid w:val="009B6EA8"/>
    <w:rsid w:val="009C12AB"/>
    <w:rsid w:val="009C5BE8"/>
    <w:rsid w:val="009C5BF0"/>
    <w:rsid w:val="009D0A64"/>
    <w:rsid w:val="009D142D"/>
    <w:rsid w:val="009D1F9C"/>
    <w:rsid w:val="009D203C"/>
    <w:rsid w:val="009D20A3"/>
    <w:rsid w:val="009D3502"/>
    <w:rsid w:val="009E6699"/>
    <w:rsid w:val="00A045C1"/>
    <w:rsid w:val="00A0474D"/>
    <w:rsid w:val="00A04A3C"/>
    <w:rsid w:val="00A06AEC"/>
    <w:rsid w:val="00A07D8C"/>
    <w:rsid w:val="00A133E7"/>
    <w:rsid w:val="00A154E2"/>
    <w:rsid w:val="00A154E4"/>
    <w:rsid w:val="00A159FC"/>
    <w:rsid w:val="00A15F7A"/>
    <w:rsid w:val="00A21DDF"/>
    <w:rsid w:val="00A23F1B"/>
    <w:rsid w:val="00A27AA9"/>
    <w:rsid w:val="00A3130D"/>
    <w:rsid w:val="00A3354E"/>
    <w:rsid w:val="00A339F0"/>
    <w:rsid w:val="00A36206"/>
    <w:rsid w:val="00A4096D"/>
    <w:rsid w:val="00A42751"/>
    <w:rsid w:val="00A44605"/>
    <w:rsid w:val="00A50995"/>
    <w:rsid w:val="00A52737"/>
    <w:rsid w:val="00A54E5B"/>
    <w:rsid w:val="00A57A1E"/>
    <w:rsid w:val="00A61382"/>
    <w:rsid w:val="00A61AF6"/>
    <w:rsid w:val="00A63C44"/>
    <w:rsid w:val="00A678EF"/>
    <w:rsid w:val="00A70D0A"/>
    <w:rsid w:val="00A75A79"/>
    <w:rsid w:val="00A8027E"/>
    <w:rsid w:val="00A910F1"/>
    <w:rsid w:val="00A97F09"/>
    <w:rsid w:val="00AA0F1B"/>
    <w:rsid w:val="00AA4CCD"/>
    <w:rsid w:val="00AB4DAB"/>
    <w:rsid w:val="00AC2347"/>
    <w:rsid w:val="00AC49CE"/>
    <w:rsid w:val="00AC4FD2"/>
    <w:rsid w:val="00AD102A"/>
    <w:rsid w:val="00AE2422"/>
    <w:rsid w:val="00AE3298"/>
    <w:rsid w:val="00AE5241"/>
    <w:rsid w:val="00AF262E"/>
    <w:rsid w:val="00B02024"/>
    <w:rsid w:val="00B05115"/>
    <w:rsid w:val="00B07980"/>
    <w:rsid w:val="00B12A55"/>
    <w:rsid w:val="00B15872"/>
    <w:rsid w:val="00B16E78"/>
    <w:rsid w:val="00B175AE"/>
    <w:rsid w:val="00B20FA0"/>
    <w:rsid w:val="00B24D17"/>
    <w:rsid w:val="00B277AA"/>
    <w:rsid w:val="00B30127"/>
    <w:rsid w:val="00B32542"/>
    <w:rsid w:val="00B32A03"/>
    <w:rsid w:val="00B4067A"/>
    <w:rsid w:val="00B41493"/>
    <w:rsid w:val="00B42330"/>
    <w:rsid w:val="00B42703"/>
    <w:rsid w:val="00B47396"/>
    <w:rsid w:val="00B5289C"/>
    <w:rsid w:val="00B53BAE"/>
    <w:rsid w:val="00B5521D"/>
    <w:rsid w:val="00B601A6"/>
    <w:rsid w:val="00B61615"/>
    <w:rsid w:val="00B616DF"/>
    <w:rsid w:val="00B73C84"/>
    <w:rsid w:val="00B744FC"/>
    <w:rsid w:val="00B775F1"/>
    <w:rsid w:val="00B848A3"/>
    <w:rsid w:val="00BA68F5"/>
    <w:rsid w:val="00BA7AB6"/>
    <w:rsid w:val="00BB1F82"/>
    <w:rsid w:val="00BB2ACA"/>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F054A"/>
    <w:rsid w:val="00BF1566"/>
    <w:rsid w:val="00BF1C77"/>
    <w:rsid w:val="00BF2BE8"/>
    <w:rsid w:val="00BF5576"/>
    <w:rsid w:val="00C17DFD"/>
    <w:rsid w:val="00C214C3"/>
    <w:rsid w:val="00C21A0B"/>
    <w:rsid w:val="00C22847"/>
    <w:rsid w:val="00C23C88"/>
    <w:rsid w:val="00C25D13"/>
    <w:rsid w:val="00C306E5"/>
    <w:rsid w:val="00C32304"/>
    <w:rsid w:val="00C3639D"/>
    <w:rsid w:val="00C41183"/>
    <w:rsid w:val="00C4290D"/>
    <w:rsid w:val="00C42E82"/>
    <w:rsid w:val="00C44B22"/>
    <w:rsid w:val="00C46BF7"/>
    <w:rsid w:val="00C50D47"/>
    <w:rsid w:val="00C51259"/>
    <w:rsid w:val="00C66916"/>
    <w:rsid w:val="00C70AC1"/>
    <w:rsid w:val="00C70EFB"/>
    <w:rsid w:val="00C70FB9"/>
    <w:rsid w:val="00C73B5B"/>
    <w:rsid w:val="00C81E49"/>
    <w:rsid w:val="00C821C3"/>
    <w:rsid w:val="00C8479E"/>
    <w:rsid w:val="00C86C03"/>
    <w:rsid w:val="00C9529F"/>
    <w:rsid w:val="00C967BD"/>
    <w:rsid w:val="00CA60C0"/>
    <w:rsid w:val="00CB277E"/>
    <w:rsid w:val="00CB2906"/>
    <w:rsid w:val="00CB5D80"/>
    <w:rsid w:val="00CC4A1E"/>
    <w:rsid w:val="00CC635B"/>
    <w:rsid w:val="00CD0DF3"/>
    <w:rsid w:val="00CD1688"/>
    <w:rsid w:val="00CD275D"/>
    <w:rsid w:val="00CD468A"/>
    <w:rsid w:val="00CE0D24"/>
    <w:rsid w:val="00CE1F97"/>
    <w:rsid w:val="00CE3B68"/>
    <w:rsid w:val="00CE5C22"/>
    <w:rsid w:val="00CE6A26"/>
    <w:rsid w:val="00CE77EA"/>
    <w:rsid w:val="00CE7D21"/>
    <w:rsid w:val="00D03251"/>
    <w:rsid w:val="00D07466"/>
    <w:rsid w:val="00D11A89"/>
    <w:rsid w:val="00D13B7F"/>
    <w:rsid w:val="00D17952"/>
    <w:rsid w:val="00D22094"/>
    <w:rsid w:val="00D22B67"/>
    <w:rsid w:val="00D255E5"/>
    <w:rsid w:val="00D273E8"/>
    <w:rsid w:val="00D276CD"/>
    <w:rsid w:val="00D27960"/>
    <w:rsid w:val="00D301AB"/>
    <w:rsid w:val="00D306DE"/>
    <w:rsid w:val="00D34707"/>
    <w:rsid w:val="00D37098"/>
    <w:rsid w:val="00D42A85"/>
    <w:rsid w:val="00D50424"/>
    <w:rsid w:val="00D53F80"/>
    <w:rsid w:val="00D56FBA"/>
    <w:rsid w:val="00D615B9"/>
    <w:rsid w:val="00D65B94"/>
    <w:rsid w:val="00D65D54"/>
    <w:rsid w:val="00D749ED"/>
    <w:rsid w:val="00D7648C"/>
    <w:rsid w:val="00D835FE"/>
    <w:rsid w:val="00D87987"/>
    <w:rsid w:val="00D91954"/>
    <w:rsid w:val="00D94579"/>
    <w:rsid w:val="00DA5ECC"/>
    <w:rsid w:val="00DA7459"/>
    <w:rsid w:val="00DB0DE6"/>
    <w:rsid w:val="00DC21F0"/>
    <w:rsid w:val="00DC4AB7"/>
    <w:rsid w:val="00DC6509"/>
    <w:rsid w:val="00DD3337"/>
    <w:rsid w:val="00DE111D"/>
    <w:rsid w:val="00DE35F4"/>
    <w:rsid w:val="00DF1A9A"/>
    <w:rsid w:val="00DF2776"/>
    <w:rsid w:val="00DF323D"/>
    <w:rsid w:val="00DF4F13"/>
    <w:rsid w:val="00E119EB"/>
    <w:rsid w:val="00E122CB"/>
    <w:rsid w:val="00E1388D"/>
    <w:rsid w:val="00E20048"/>
    <w:rsid w:val="00E25968"/>
    <w:rsid w:val="00E301A5"/>
    <w:rsid w:val="00E305E6"/>
    <w:rsid w:val="00E31290"/>
    <w:rsid w:val="00E34343"/>
    <w:rsid w:val="00E43111"/>
    <w:rsid w:val="00E44DB4"/>
    <w:rsid w:val="00E533A3"/>
    <w:rsid w:val="00E53E54"/>
    <w:rsid w:val="00E554FC"/>
    <w:rsid w:val="00E57228"/>
    <w:rsid w:val="00E62FAF"/>
    <w:rsid w:val="00E66747"/>
    <w:rsid w:val="00E67B30"/>
    <w:rsid w:val="00E7246F"/>
    <w:rsid w:val="00E777A8"/>
    <w:rsid w:val="00E81BC8"/>
    <w:rsid w:val="00E82B68"/>
    <w:rsid w:val="00E85B74"/>
    <w:rsid w:val="00E877B1"/>
    <w:rsid w:val="00E916F2"/>
    <w:rsid w:val="00E970F5"/>
    <w:rsid w:val="00EA474B"/>
    <w:rsid w:val="00EA55E9"/>
    <w:rsid w:val="00EA678F"/>
    <w:rsid w:val="00EB122F"/>
    <w:rsid w:val="00EB243D"/>
    <w:rsid w:val="00EC12C7"/>
    <w:rsid w:val="00EC52FD"/>
    <w:rsid w:val="00EC5F8C"/>
    <w:rsid w:val="00EC6291"/>
    <w:rsid w:val="00ED06C7"/>
    <w:rsid w:val="00ED12B1"/>
    <w:rsid w:val="00ED4E2E"/>
    <w:rsid w:val="00ED57DC"/>
    <w:rsid w:val="00ED6FA9"/>
    <w:rsid w:val="00EE15D9"/>
    <w:rsid w:val="00EE6A6A"/>
    <w:rsid w:val="00EF1B01"/>
    <w:rsid w:val="00EF4F3A"/>
    <w:rsid w:val="00EF5261"/>
    <w:rsid w:val="00EF71C2"/>
    <w:rsid w:val="00F001F0"/>
    <w:rsid w:val="00F04FC6"/>
    <w:rsid w:val="00F054EC"/>
    <w:rsid w:val="00F105D7"/>
    <w:rsid w:val="00F123AE"/>
    <w:rsid w:val="00F12879"/>
    <w:rsid w:val="00F270AE"/>
    <w:rsid w:val="00F2739F"/>
    <w:rsid w:val="00F3278B"/>
    <w:rsid w:val="00F33402"/>
    <w:rsid w:val="00F36EAE"/>
    <w:rsid w:val="00F40A77"/>
    <w:rsid w:val="00F54FCB"/>
    <w:rsid w:val="00F566F9"/>
    <w:rsid w:val="00F6323A"/>
    <w:rsid w:val="00F6614B"/>
    <w:rsid w:val="00F700DD"/>
    <w:rsid w:val="00F713BF"/>
    <w:rsid w:val="00F726CB"/>
    <w:rsid w:val="00F77138"/>
    <w:rsid w:val="00F771F3"/>
    <w:rsid w:val="00F823FB"/>
    <w:rsid w:val="00F84F9D"/>
    <w:rsid w:val="00F917FB"/>
    <w:rsid w:val="00F94449"/>
    <w:rsid w:val="00F95117"/>
    <w:rsid w:val="00F95F0E"/>
    <w:rsid w:val="00FA3464"/>
    <w:rsid w:val="00FA69A3"/>
    <w:rsid w:val="00FB502C"/>
    <w:rsid w:val="00FB5067"/>
    <w:rsid w:val="00FB7BCA"/>
    <w:rsid w:val="00FC3D9D"/>
    <w:rsid w:val="00FC5937"/>
    <w:rsid w:val="00FC7550"/>
    <w:rsid w:val="00FC7858"/>
    <w:rsid w:val="00FD2FE5"/>
    <w:rsid w:val="00FD5545"/>
    <w:rsid w:val="00FE0F7C"/>
    <w:rsid w:val="00FE6002"/>
    <w:rsid w:val="00FE6A83"/>
    <w:rsid w:val="00FF2E8B"/>
    <w:rsid w:val="00FF6A16"/>
    <w:rsid w:val="00FF7E23"/>
    <w:rsid w:val="09C647FD"/>
    <w:rsid w:val="17CC4C1A"/>
    <w:rsid w:val="30E95C81"/>
    <w:rsid w:val="442233BD"/>
    <w:rsid w:val="486E7ADF"/>
    <w:rsid w:val="48A9019E"/>
    <w:rsid w:val="4C636338"/>
    <w:rsid w:val="553D4B5F"/>
    <w:rsid w:val="636578E0"/>
    <w:rsid w:val="75BA6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0D"/>
    <w:pPr>
      <w:widowControl w:val="0"/>
      <w:jc w:val="both"/>
    </w:pPr>
    <w:rPr>
      <w:kern w:val="2"/>
      <w:sz w:val="21"/>
      <w:szCs w:val="22"/>
    </w:rPr>
  </w:style>
  <w:style w:type="paragraph" w:styleId="1">
    <w:name w:val="heading 1"/>
    <w:basedOn w:val="a"/>
    <w:next w:val="a"/>
    <w:link w:val="1Char"/>
    <w:qFormat/>
    <w:rsid w:val="00C4290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4290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4290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4290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4290D"/>
    <w:pPr>
      <w:ind w:firstLine="425"/>
    </w:pPr>
    <w:rPr>
      <w:rFonts w:ascii="Times New Roman" w:eastAsia="宋体" w:hAnsi="Times New Roman" w:cs="Times New Roman"/>
      <w:szCs w:val="20"/>
    </w:rPr>
  </w:style>
  <w:style w:type="paragraph" w:styleId="a4">
    <w:name w:val="caption"/>
    <w:basedOn w:val="a"/>
    <w:next w:val="a"/>
    <w:qFormat/>
    <w:rsid w:val="00C4290D"/>
    <w:rPr>
      <w:rFonts w:ascii="Arial" w:eastAsia="黑体" w:hAnsi="Arial" w:cs="Arial"/>
      <w:sz w:val="20"/>
      <w:szCs w:val="20"/>
    </w:rPr>
  </w:style>
  <w:style w:type="paragraph" w:styleId="30">
    <w:name w:val="Body Text 3"/>
    <w:basedOn w:val="a"/>
    <w:link w:val="3Char0"/>
    <w:rsid w:val="00C4290D"/>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C4290D"/>
    <w:pPr>
      <w:spacing w:after="120"/>
    </w:pPr>
  </w:style>
  <w:style w:type="paragraph" w:styleId="5">
    <w:name w:val="toc 5"/>
    <w:basedOn w:val="a"/>
    <w:next w:val="a"/>
    <w:uiPriority w:val="39"/>
    <w:rsid w:val="00C4290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4290D"/>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C4290D"/>
    <w:rPr>
      <w:rFonts w:eastAsia="宋体"/>
      <w:sz w:val="24"/>
    </w:rPr>
  </w:style>
  <w:style w:type="paragraph" w:styleId="a7">
    <w:name w:val="Date"/>
    <w:basedOn w:val="a"/>
    <w:next w:val="a"/>
    <w:link w:val="Char1"/>
    <w:uiPriority w:val="99"/>
    <w:unhideWhenUsed/>
    <w:qFormat/>
    <w:rsid w:val="00C4290D"/>
    <w:pPr>
      <w:ind w:leftChars="2500" w:left="100"/>
    </w:pPr>
  </w:style>
  <w:style w:type="paragraph" w:styleId="a8">
    <w:name w:val="Balloon Text"/>
    <w:basedOn w:val="a"/>
    <w:link w:val="Char2"/>
    <w:uiPriority w:val="99"/>
    <w:semiHidden/>
    <w:unhideWhenUsed/>
    <w:rsid w:val="00C4290D"/>
    <w:rPr>
      <w:sz w:val="18"/>
      <w:szCs w:val="18"/>
    </w:rPr>
  </w:style>
  <w:style w:type="paragraph" w:styleId="a9">
    <w:name w:val="footer"/>
    <w:basedOn w:val="a"/>
    <w:link w:val="Char3"/>
    <w:uiPriority w:val="99"/>
    <w:unhideWhenUsed/>
    <w:qFormat/>
    <w:rsid w:val="00C4290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4290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4290D"/>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rsid w:val="00C4290D"/>
    <w:pPr>
      <w:ind w:leftChars="200" w:left="420"/>
    </w:pPr>
  </w:style>
  <w:style w:type="paragraph" w:styleId="HTML">
    <w:name w:val="HTML Preformatted"/>
    <w:basedOn w:val="a"/>
    <w:link w:val="HTMLChar"/>
    <w:uiPriority w:val="99"/>
    <w:semiHidden/>
    <w:unhideWhenUsed/>
    <w:rsid w:val="00C42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4290D"/>
    <w:rPr>
      <w:rFonts w:ascii="Calibri" w:eastAsia="宋体" w:hAnsi="Calibri" w:cs="Times New Roman"/>
      <w:sz w:val="24"/>
      <w:szCs w:val="24"/>
    </w:rPr>
  </w:style>
  <w:style w:type="paragraph" w:styleId="ac">
    <w:name w:val="Body Text First Indent"/>
    <w:basedOn w:val="a5"/>
    <w:link w:val="Char5"/>
    <w:rsid w:val="00C4290D"/>
    <w:pPr>
      <w:ind w:firstLineChars="100" w:firstLine="420"/>
    </w:pPr>
    <w:rPr>
      <w:rFonts w:ascii="宋体" w:eastAsia="宋体" w:hAnsi="Times New Roman" w:cs="Times New Roman"/>
      <w:kern w:val="0"/>
      <w:sz w:val="34"/>
      <w:szCs w:val="20"/>
    </w:rPr>
  </w:style>
  <w:style w:type="table" w:styleId="ad">
    <w:name w:val="Table Grid"/>
    <w:basedOn w:val="a1"/>
    <w:uiPriority w:val="59"/>
    <w:rsid w:val="00C42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C4290D"/>
    <w:rPr>
      <w:b/>
      <w:bCs/>
    </w:rPr>
  </w:style>
  <w:style w:type="character" w:styleId="af">
    <w:name w:val="FollowedHyperlink"/>
    <w:basedOn w:val="a0"/>
    <w:uiPriority w:val="99"/>
    <w:semiHidden/>
    <w:unhideWhenUsed/>
    <w:rsid w:val="00C4290D"/>
    <w:rPr>
      <w:color w:val="800080" w:themeColor="followedHyperlink"/>
      <w:u w:val="single"/>
    </w:rPr>
  </w:style>
  <w:style w:type="character" w:styleId="af0">
    <w:name w:val="Hyperlink"/>
    <w:basedOn w:val="a0"/>
    <w:uiPriority w:val="99"/>
    <w:unhideWhenUsed/>
    <w:qFormat/>
    <w:rsid w:val="00C4290D"/>
    <w:rPr>
      <w:color w:val="0000FF"/>
      <w:u w:val="single"/>
    </w:rPr>
  </w:style>
  <w:style w:type="character" w:customStyle="1" w:styleId="1Char">
    <w:name w:val="标题 1 Char"/>
    <w:basedOn w:val="a0"/>
    <w:link w:val="1"/>
    <w:qFormat/>
    <w:rsid w:val="00C4290D"/>
    <w:rPr>
      <w:rFonts w:ascii="Calibri" w:eastAsia="宋体" w:hAnsi="Calibri" w:cs="Times New Roman"/>
      <w:b/>
      <w:bCs/>
      <w:kern w:val="44"/>
      <w:sz w:val="44"/>
      <w:szCs w:val="44"/>
    </w:rPr>
  </w:style>
  <w:style w:type="character" w:customStyle="1" w:styleId="2Char">
    <w:name w:val="标题 2 Char"/>
    <w:basedOn w:val="a0"/>
    <w:link w:val="2"/>
    <w:rsid w:val="00C4290D"/>
    <w:rPr>
      <w:rFonts w:ascii="Arial" w:eastAsia="黑体" w:hAnsi="Arial" w:cs="Times New Roman"/>
      <w:b/>
      <w:bCs/>
      <w:kern w:val="0"/>
      <w:sz w:val="32"/>
      <w:szCs w:val="32"/>
    </w:rPr>
  </w:style>
  <w:style w:type="character" w:customStyle="1" w:styleId="3Char">
    <w:name w:val="标题 3 Char"/>
    <w:basedOn w:val="a0"/>
    <w:link w:val="3"/>
    <w:qFormat/>
    <w:rsid w:val="00C4290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4290D"/>
    <w:rPr>
      <w:rFonts w:ascii="Arial" w:eastAsia="黑体" w:hAnsi="Arial" w:cs="Times New Roman"/>
      <w:b/>
      <w:bCs/>
      <w:kern w:val="0"/>
      <w:sz w:val="28"/>
      <w:szCs w:val="28"/>
    </w:rPr>
  </w:style>
  <w:style w:type="character" w:customStyle="1" w:styleId="Char0">
    <w:name w:val="纯文本 Char"/>
    <w:basedOn w:val="a0"/>
    <w:link w:val="a6"/>
    <w:qFormat/>
    <w:rsid w:val="00C4290D"/>
    <w:rPr>
      <w:rFonts w:eastAsia="宋体"/>
      <w:sz w:val="24"/>
    </w:rPr>
  </w:style>
  <w:style w:type="character" w:customStyle="1" w:styleId="Char1">
    <w:name w:val="日期 Char"/>
    <w:basedOn w:val="a0"/>
    <w:link w:val="a7"/>
    <w:uiPriority w:val="99"/>
    <w:qFormat/>
    <w:rsid w:val="00C4290D"/>
  </w:style>
  <w:style w:type="character" w:customStyle="1" w:styleId="Char3">
    <w:name w:val="页脚 Char"/>
    <w:basedOn w:val="a0"/>
    <w:link w:val="a9"/>
    <w:uiPriority w:val="99"/>
    <w:qFormat/>
    <w:rsid w:val="00C4290D"/>
    <w:rPr>
      <w:sz w:val="18"/>
      <w:szCs w:val="18"/>
    </w:rPr>
  </w:style>
  <w:style w:type="character" w:customStyle="1" w:styleId="Char4">
    <w:name w:val="页眉 Char"/>
    <w:basedOn w:val="a0"/>
    <w:link w:val="aa"/>
    <w:uiPriority w:val="99"/>
    <w:qFormat/>
    <w:rsid w:val="00C4290D"/>
    <w:rPr>
      <w:sz w:val="18"/>
      <w:szCs w:val="18"/>
    </w:rPr>
  </w:style>
  <w:style w:type="character" w:customStyle="1" w:styleId="Char10">
    <w:name w:val="纯文本 Char1"/>
    <w:qFormat/>
    <w:rsid w:val="00C4290D"/>
    <w:rPr>
      <w:rFonts w:eastAsia="宋体"/>
      <w:sz w:val="24"/>
    </w:rPr>
  </w:style>
  <w:style w:type="paragraph" w:customStyle="1" w:styleId="Default">
    <w:name w:val="Default"/>
    <w:qFormat/>
    <w:rsid w:val="00C4290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4290D"/>
    <w:pPr>
      <w:ind w:firstLineChars="200" w:firstLine="420"/>
    </w:pPr>
  </w:style>
  <w:style w:type="paragraph" w:styleId="af1">
    <w:name w:val="List Paragraph"/>
    <w:basedOn w:val="a"/>
    <w:uiPriority w:val="99"/>
    <w:unhideWhenUsed/>
    <w:qFormat/>
    <w:rsid w:val="00C4290D"/>
    <w:pPr>
      <w:ind w:firstLineChars="200" w:firstLine="420"/>
    </w:pPr>
  </w:style>
  <w:style w:type="character" w:customStyle="1" w:styleId="CharChar">
    <w:name w:val="正文文本缩进 Char Char"/>
    <w:link w:val="13"/>
    <w:qFormat/>
    <w:rsid w:val="00C4290D"/>
    <w:rPr>
      <w:rFonts w:ascii="宋体"/>
      <w:sz w:val="24"/>
    </w:rPr>
  </w:style>
  <w:style w:type="paragraph" w:customStyle="1" w:styleId="13">
    <w:name w:val="正文文本缩进1"/>
    <w:basedOn w:val="a"/>
    <w:link w:val="CharChar"/>
    <w:qFormat/>
    <w:rsid w:val="00C4290D"/>
    <w:pPr>
      <w:spacing w:line="360" w:lineRule="auto"/>
      <w:ind w:firstLineChars="200" w:firstLine="480"/>
    </w:pPr>
    <w:rPr>
      <w:rFonts w:ascii="宋体"/>
      <w:sz w:val="24"/>
    </w:rPr>
  </w:style>
  <w:style w:type="character" w:customStyle="1" w:styleId="CharChar0">
    <w:name w:val="日期 Char Char"/>
    <w:link w:val="14"/>
    <w:qFormat/>
    <w:rsid w:val="00C4290D"/>
    <w:rPr>
      <w:sz w:val="24"/>
    </w:rPr>
  </w:style>
  <w:style w:type="paragraph" w:customStyle="1" w:styleId="14">
    <w:name w:val="日期1"/>
    <w:basedOn w:val="a"/>
    <w:next w:val="a"/>
    <w:link w:val="CharChar0"/>
    <w:qFormat/>
    <w:rsid w:val="00C4290D"/>
    <w:rPr>
      <w:sz w:val="24"/>
    </w:rPr>
  </w:style>
  <w:style w:type="paragraph" w:customStyle="1" w:styleId="15">
    <w:name w:val="正文缩进1"/>
    <w:basedOn w:val="a"/>
    <w:qFormat/>
    <w:rsid w:val="00C4290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4290D"/>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4290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4290D"/>
    <w:rPr>
      <w:rFonts w:ascii="Times New Roman" w:eastAsia="宋体" w:hAnsi="Times New Roman" w:cs="Times New Roman"/>
      <w:color w:val="FF0000"/>
      <w:sz w:val="24"/>
      <w:szCs w:val="24"/>
    </w:rPr>
  </w:style>
  <w:style w:type="character" w:customStyle="1" w:styleId="edittexttarea">
    <w:name w:val="edittexttarea"/>
    <w:basedOn w:val="a0"/>
    <w:rsid w:val="00C4290D"/>
  </w:style>
  <w:style w:type="paragraph" w:customStyle="1" w:styleId="11212">
    <w:name w:val="样式 标题 1 + 四号 居中 段前: 12 磅 段后: 12 磅 行距: 单倍行距"/>
    <w:basedOn w:val="1"/>
    <w:rsid w:val="00C4290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4290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C4290D"/>
  </w:style>
  <w:style w:type="character" w:customStyle="1" w:styleId="Char5">
    <w:name w:val="正文首行缩进 Char"/>
    <w:basedOn w:val="Char"/>
    <w:link w:val="ac"/>
    <w:rsid w:val="00C4290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4290D"/>
    <w:rPr>
      <w:rFonts w:ascii="宋体" w:eastAsia="宋体" w:hAnsi="宋体" w:cs="宋体"/>
      <w:kern w:val="0"/>
      <w:sz w:val="24"/>
      <w:szCs w:val="24"/>
    </w:rPr>
  </w:style>
  <w:style w:type="character" w:customStyle="1" w:styleId="Char2">
    <w:name w:val="批注框文本 Char"/>
    <w:basedOn w:val="a0"/>
    <w:link w:val="a8"/>
    <w:uiPriority w:val="99"/>
    <w:semiHidden/>
    <w:rsid w:val="00C4290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eps/public/RegistAllJcxx.html" TargetMode="External"/><Relationship Id="rId18" Type="http://schemas.openxmlformats.org/officeDocument/2006/relationships/hyperlink" Target="http://www.ccgp.gov.cn" TargetMode="External"/><Relationship Id="rId26"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5"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hyperlink" Target="http://www.creditchina.gov.cn"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7D3CBF55-444E-4C7F-89CB-62BF2FCE86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66</Pages>
  <Words>5688</Words>
  <Characters>32426</Characters>
  <Application>Microsoft Office Word</Application>
  <DocSecurity>0</DocSecurity>
  <Lines>270</Lines>
  <Paragraphs>76</Paragraphs>
  <ScaleCrop>false</ScaleCrop>
  <Company/>
  <LinksUpToDate>false</LinksUpToDate>
  <CharactersWithSpaces>38038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丰汇国际项目管理有限公司:陈星</cp:lastModifiedBy>
  <cp:revision>28</cp:revision>
  <cp:lastPrinted>2019-01-21T13:23:00Z</cp:lastPrinted>
  <dcterms:created xsi:type="dcterms:W3CDTF">2019-01-17T13:00:00Z</dcterms:created>
  <dcterms:modified xsi:type="dcterms:W3CDTF">2019-01-22T07:32:00Z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