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/>
        </w:rPr>
        <w:t>开标一览表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仿宋_GB2312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 w:cs="仿宋_GB2312"/>
          <w:sz w:val="24"/>
          <w:szCs w:val="24"/>
        </w:rPr>
        <w:t>YZCG-G201835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>2</w:t>
      </w:r>
    </w:p>
    <w:p>
      <w:pPr>
        <w:spacing w:line="600" w:lineRule="exact"/>
        <w:rPr>
          <w:rFonts w:hint="eastAsia" w:ascii="宋体" w:hAnsi="宋体" w:cs="仿宋_GB2312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宋体" w:hAnsi="宋体" w:cs="仿宋_GB2312"/>
          <w:sz w:val="24"/>
          <w:szCs w:val="24"/>
        </w:rPr>
        <w:t>禹州市教育体育局青少年活动中心科技馆设备采购项目</w:t>
      </w:r>
    </w:p>
    <w:p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                              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5"/>
        <w:tblW w:w="89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17"/>
        <w:gridCol w:w="4245"/>
        <w:gridCol w:w="1095"/>
        <w:gridCol w:w="14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4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第一标段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sz w:val="24"/>
                <w:szCs w:val="24"/>
              </w:rPr>
              <w:t>禹州市教育体育局青少年活动中心科技馆设备采购项目</w:t>
            </w:r>
          </w:p>
        </w:tc>
        <w:tc>
          <w:tcPr>
            <w:tcW w:w="4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壹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佰贰拾捌万伍仟零壹拾壹元整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¥1285011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.00元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合同签订后10日内供货安装完毕（送货、安装及验收检测费用由中标方支付）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投标报价已包含货物从出厂到安装完成的所有费用</w:t>
            </w:r>
            <w:bookmarkStart w:id="0" w:name="_GoBack"/>
            <w:bookmarkEnd w:id="0"/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鄄城梦真科教设备有限公司 </w:t>
      </w:r>
      <w:r>
        <w:rPr>
          <w:rFonts w:hint="eastAsia" w:ascii="宋体" w:hAnsi="宋体" w:cs="宋体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2019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年</w:t>
      </w:r>
      <w:r>
        <w:rPr>
          <w:rFonts w:ascii="宋体" w:hAnsi="宋体" w:cs="宋体"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01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月</w:t>
      </w:r>
      <w:r>
        <w:rPr>
          <w:rFonts w:ascii="宋体" w:hAnsi="宋体" w:cs="宋体"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14</w:t>
      </w:r>
      <w:r>
        <w:rPr>
          <w:rFonts w:ascii="宋体" w:hAnsi="宋体" w:cs="宋体"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注：交付日期指完成该项目的最终时间（日历天）。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5796B"/>
    <w:rsid w:val="37F5796B"/>
    <w:rsid w:val="5E0D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2019-01-15T00:50:00Z</dcterms:created>
  <dc:creator>Administrator</dc:creator>
  <cp:lastModifiedBy>Administrator</cp:lastModifiedBy>
  <dcterms:modified xsi:type="dcterms:W3CDTF">2019-01-15T00:56:08Z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