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000000"/>
          <w:sz w:val="44"/>
          <w:szCs w:val="44"/>
          <w:lang w:val="en-US" w:eastAsia="zh-CN"/>
        </w:rPr>
      </w:pPr>
      <w:r>
        <w:rPr>
          <w:rFonts w:hint="eastAsia" w:ascii="黑体" w:hAnsi="黑体" w:eastAsia="黑体" w:cs="黑体"/>
          <w:b w:val="0"/>
          <w:bCs w:val="0"/>
          <w:color w:val="000000"/>
          <w:sz w:val="44"/>
          <w:szCs w:val="44"/>
          <w:lang w:val="en-US" w:eastAsia="zh-CN"/>
        </w:rPr>
        <w:t>禹州市2018年度农田水利设施</w:t>
      </w:r>
    </w:p>
    <w:p>
      <w:pPr>
        <w:jc w:val="center"/>
        <w:rPr>
          <w:rFonts w:hint="eastAsia" w:ascii="黑体" w:hAnsi="黑体" w:eastAsia="黑体" w:cs="黑体"/>
          <w:b w:val="0"/>
          <w:bCs w:val="0"/>
          <w:color w:val="000000"/>
          <w:sz w:val="44"/>
          <w:szCs w:val="44"/>
          <w:lang w:val="en-US" w:eastAsia="zh-CN"/>
        </w:rPr>
      </w:pPr>
      <w:r>
        <w:rPr>
          <w:rFonts w:hint="eastAsia" w:ascii="黑体" w:hAnsi="黑体" w:eastAsia="黑体" w:cs="黑体"/>
          <w:b w:val="0"/>
          <w:bCs w:val="0"/>
          <w:color w:val="000000"/>
          <w:sz w:val="44"/>
          <w:szCs w:val="44"/>
          <w:lang w:val="en-US" w:eastAsia="zh-CN"/>
        </w:rPr>
        <w:t>维修养护补助资金项目</w:t>
      </w:r>
    </w:p>
    <w:p>
      <w:pPr>
        <w:jc w:val="center"/>
        <w:rPr>
          <w:rFonts w:ascii="黑体" w:hAnsi="黑体" w:eastAsia="黑体" w:cs="黑体"/>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禹州市农田水利工程建设管理局</w:t>
      </w:r>
    </w:p>
    <w:p>
      <w:pPr>
        <w:ind w:firstLine="1285" w:firstLineChars="400"/>
        <w:rPr>
          <w:rFonts w:ascii="仿宋" w:hAnsi="仿宋" w:eastAsia="仿宋" w:cs="仿宋"/>
          <w:b/>
          <w:bCs/>
          <w:color w:val="000000"/>
          <w:sz w:val="32"/>
          <w:szCs w:val="32"/>
          <w:lang w:val="en-US"/>
        </w:rPr>
      </w:pPr>
      <w:r>
        <w:rPr>
          <w:rFonts w:hint="eastAsia" w:ascii="仿宋" w:hAnsi="仿宋" w:eastAsia="仿宋" w:cs="仿宋"/>
          <w:b/>
          <w:bCs/>
          <w:color w:val="000000"/>
          <w:sz w:val="32"/>
          <w:szCs w:val="32"/>
        </w:rPr>
        <w:t>采购编号： YZCG-</w:t>
      </w:r>
      <w:r>
        <w:rPr>
          <w:rFonts w:hint="eastAsia" w:ascii="仿宋" w:hAnsi="仿宋" w:eastAsia="仿宋" w:cs="仿宋"/>
          <w:b/>
          <w:bCs/>
          <w:color w:val="000000"/>
          <w:sz w:val="32"/>
          <w:szCs w:val="32"/>
          <w:lang w:val="en-US" w:eastAsia="zh-CN"/>
        </w:rPr>
        <w:t>G2019005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val="en-US" w:eastAsia="zh-CN"/>
        </w:rPr>
        <w:t>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ascii="仿宋" w:hAnsi="仿宋" w:eastAsia="仿宋" w:cs="仿宋"/>
          <w:color w:val="000000"/>
          <w:shd w:val="clear" w:color="auto" w:fill="FFFFFF"/>
        </w:rPr>
      </w:pPr>
    </w:p>
    <w:p>
      <w:pPr>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禹州市2018年度农田水利设施</w:t>
      </w:r>
    </w:p>
    <w:p>
      <w:pPr>
        <w:jc w:val="center"/>
        <w:rPr>
          <w:rFonts w:ascii="黑体" w:hAnsi="黑体" w:eastAsia="黑体" w:cs="黑体"/>
          <w:color w:val="000000"/>
          <w:sz w:val="44"/>
          <w:szCs w:val="44"/>
        </w:rPr>
      </w:pPr>
      <w:r>
        <w:rPr>
          <w:rFonts w:hint="eastAsia" w:ascii="黑体" w:hAnsi="黑体" w:eastAsia="黑体" w:cs="黑体"/>
          <w:color w:val="000000"/>
          <w:sz w:val="44"/>
          <w:szCs w:val="44"/>
          <w:lang w:val="en-US" w:eastAsia="zh-CN"/>
        </w:rPr>
        <w:t>维修养护补助资金项目</w:t>
      </w:r>
    </w:p>
    <w:p>
      <w:pPr>
        <w:spacing w:line="600" w:lineRule="exact"/>
        <w:jc w:val="center"/>
        <w:rPr>
          <w:rFonts w:ascii="宋体" w:hAnsi="宋体" w:eastAsia="宋体" w:cs="宋体"/>
          <w:b/>
          <w:sz w:val="44"/>
          <w:szCs w:val="44"/>
        </w:rPr>
      </w:pPr>
      <w:r>
        <w:rPr>
          <w:rFonts w:hint="eastAsia" w:ascii="宋体" w:hAnsi="宋体" w:eastAsia="宋体" w:cs="宋体"/>
          <w:b/>
          <w:sz w:val="44"/>
          <w:szCs w:val="44"/>
        </w:rPr>
        <w:t>招  标  公  告</w:t>
      </w:r>
    </w:p>
    <w:p>
      <w:pPr>
        <w:autoSpaceDE w:val="0"/>
        <w:spacing w:line="4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_GB2312"/>
          <w:sz w:val="32"/>
          <w:szCs w:val="32"/>
          <w:lang w:val="en-US" w:eastAsia="zh-CN"/>
        </w:rPr>
        <w:t>禹州市农田水利工程建设管理局</w:t>
      </w:r>
      <w:r>
        <w:rPr>
          <w:rFonts w:hint="eastAsia" w:ascii="仿宋" w:hAnsi="仿宋" w:eastAsia="仿宋" w:cs="仿宋_GB2312"/>
          <w:sz w:val="32"/>
          <w:szCs w:val="32"/>
        </w:rPr>
        <w:t>的委托，就“</w:t>
      </w:r>
      <w:r>
        <w:rPr>
          <w:rFonts w:hint="eastAsia" w:ascii="仿宋" w:hAnsi="仿宋" w:eastAsia="仿宋" w:cs="仿宋_GB2312"/>
          <w:sz w:val="32"/>
          <w:szCs w:val="32"/>
          <w:lang w:val="en-US" w:eastAsia="zh-CN"/>
        </w:rPr>
        <w:t>禹州市2018年度农田水利设施维修养护补助资金项目</w:t>
      </w:r>
      <w:r>
        <w:rPr>
          <w:rFonts w:hint="eastAsia" w:ascii="仿宋" w:hAnsi="仿宋" w:eastAsia="仿宋" w:cs="仿宋_GB2312"/>
          <w:sz w:val="32"/>
          <w:szCs w:val="32"/>
        </w:rPr>
        <w:t>”进行公开招标，欢迎合格的投标人前来投标。</w:t>
      </w:r>
    </w:p>
    <w:p>
      <w:pPr>
        <w:widowControl/>
        <w:numPr>
          <w:ilvl w:val="0"/>
          <w:numId w:val="5"/>
        </w:numPr>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项目基本情况</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采购人：</w:t>
      </w:r>
      <w:r>
        <w:rPr>
          <w:rFonts w:hint="eastAsia" w:ascii="仿宋" w:hAnsi="仿宋" w:eastAsia="仿宋" w:cs="仿宋_GB2312"/>
          <w:sz w:val="32"/>
          <w:szCs w:val="32"/>
          <w:shd w:val="clear" w:color="auto" w:fill="FFFFFF"/>
          <w:lang w:val="en-US" w:eastAsia="zh-CN"/>
        </w:rPr>
        <w:t>禹州市农田水利工程建设管理局</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项目名称：</w:t>
      </w:r>
      <w:r>
        <w:rPr>
          <w:rFonts w:hint="eastAsia" w:ascii="仿宋" w:hAnsi="仿宋" w:eastAsia="仿宋" w:cs="Arial"/>
          <w:color w:val="000000"/>
          <w:kern w:val="0"/>
          <w:sz w:val="32"/>
          <w:szCs w:val="32"/>
          <w:shd w:val="clear" w:color="auto" w:fill="FFFFFF"/>
          <w:lang w:val="en-US" w:eastAsia="zh-CN"/>
        </w:rPr>
        <w:t>禹州市2018年度农田水利设施维修养护补助资金项目</w:t>
      </w:r>
    </w:p>
    <w:p>
      <w:pPr>
        <w:widowControl/>
        <w:shd w:val="clear" w:color="auto" w:fill="FFFFFF"/>
        <w:autoSpaceDE w:val="0"/>
        <w:spacing w:line="400" w:lineRule="exact"/>
        <w:ind w:left="481"/>
        <w:jc w:val="left"/>
        <w:rPr>
          <w:rFonts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rPr>
        <w:t>3、采购编号：</w:t>
      </w:r>
      <w:r>
        <w:rPr>
          <w:rFonts w:hint="eastAsia" w:ascii="仿宋" w:hAnsi="仿宋" w:eastAsia="仿宋" w:cs="仿宋_GB2312"/>
          <w:sz w:val="32"/>
          <w:szCs w:val="32"/>
          <w:shd w:val="clear" w:color="auto" w:fill="FFFFFF"/>
        </w:rPr>
        <w:t>YZCG-</w:t>
      </w:r>
      <w:r>
        <w:rPr>
          <w:rFonts w:hint="eastAsia" w:ascii="仿宋" w:hAnsi="仿宋" w:eastAsia="仿宋" w:cs="仿宋_GB2312"/>
          <w:sz w:val="32"/>
          <w:szCs w:val="32"/>
          <w:shd w:val="clear" w:color="auto" w:fill="FFFFFF"/>
          <w:lang w:val="en-US" w:eastAsia="zh-CN"/>
        </w:rPr>
        <w:t>G2019005</w:t>
      </w:r>
    </w:p>
    <w:p>
      <w:pPr>
        <w:widowControl/>
        <w:shd w:val="clear" w:color="auto" w:fill="FFFFFF"/>
        <w:autoSpaceDE w:val="0"/>
        <w:spacing w:line="400" w:lineRule="exact"/>
        <w:ind w:firstLine="482"/>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4、项目需求：</w:t>
      </w:r>
      <w:r>
        <w:rPr>
          <w:rFonts w:hint="eastAsia" w:ascii="仿宋" w:hAnsi="仿宋" w:eastAsia="仿宋" w:cs="Arial"/>
          <w:color w:val="000000"/>
          <w:kern w:val="0"/>
          <w:sz w:val="32"/>
          <w:szCs w:val="32"/>
          <w:shd w:val="clear" w:color="auto" w:fill="FFFFFF"/>
          <w:lang w:val="en-US" w:eastAsia="zh-CN"/>
        </w:rPr>
        <w:t>潜水泵、电缆等（详见招标文件）</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5、采购预算：</w:t>
      </w:r>
      <w:r>
        <w:rPr>
          <w:rFonts w:hint="eastAsia" w:ascii="仿宋" w:hAnsi="仿宋" w:eastAsia="仿宋" w:cs="Arial"/>
          <w:color w:val="000000"/>
          <w:kern w:val="0"/>
          <w:sz w:val="32"/>
          <w:szCs w:val="32"/>
          <w:shd w:val="clear" w:color="auto" w:fill="FFFFFF"/>
          <w:lang w:val="en-US" w:eastAsia="zh-CN"/>
        </w:rPr>
        <w:t>71.80345</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6、采购限价：</w:t>
      </w:r>
      <w:r>
        <w:rPr>
          <w:rFonts w:hint="eastAsia" w:ascii="仿宋" w:hAnsi="仿宋" w:eastAsia="仿宋" w:cs="仿宋_GB2312"/>
          <w:sz w:val="32"/>
          <w:szCs w:val="32"/>
          <w:shd w:val="clear" w:color="auto" w:fill="FFFFFF"/>
          <w:lang w:val="en-US" w:eastAsia="zh-CN"/>
        </w:rPr>
        <w:t>71.80345</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72" w:firstLineChars="147"/>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二、需要落实的政府采购政策</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shd w:val="clear" w:color="auto" w:fill="FFFFFF"/>
          <w:lang w:val="en-US" w:eastAsia="zh-CN"/>
        </w:rPr>
        <w:t>招标</w:t>
      </w:r>
      <w:r>
        <w:rPr>
          <w:rFonts w:hint="eastAsia" w:ascii="仿宋" w:hAnsi="仿宋" w:eastAsia="仿宋" w:cs="Arial"/>
          <w:color w:val="000000"/>
          <w:kern w:val="0"/>
          <w:sz w:val="32"/>
          <w:szCs w:val="32"/>
          <w:shd w:val="clear" w:color="auto" w:fill="FFFFFF"/>
        </w:rPr>
        <w:t>文件）</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三、供应商资格要求：</w:t>
      </w:r>
    </w:p>
    <w:p>
      <w:pPr>
        <w:autoSpaceDE w:val="0"/>
        <w:spacing w:line="400" w:lineRule="exact"/>
        <w:ind w:left="319" w:leftChars="152" w:firstLine="160" w:firstLineChars="5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1、符合《政府采购法》第二十二条之规定；</w:t>
      </w:r>
    </w:p>
    <w:p>
      <w:pPr>
        <w:autoSpaceDE w:val="0"/>
        <w:spacing w:line="400" w:lineRule="exact"/>
        <w:ind w:left="319" w:leftChars="152" w:firstLine="160" w:firstLineChars="50"/>
        <w:rPr>
          <w:rFonts w:ascii="仿宋" w:hAnsi="仿宋" w:eastAsia="仿宋" w:cs="仿宋_GB2312"/>
          <w:sz w:val="32"/>
          <w:szCs w:val="32"/>
        </w:rPr>
      </w:pPr>
      <w:r>
        <w:rPr>
          <w:rFonts w:hint="eastAsia" w:ascii="仿宋" w:hAnsi="仿宋" w:eastAsia="仿宋" w:cs="仿宋_GB2312"/>
          <w:sz w:val="32"/>
          <w:szCs w:val="32"/>
        </w:rPr>
        <w:t>2、被委托人是须是本单位职工，须提供公司为本人缴纳社会保险证明；</w:t>
      </w:r>
    </w:p>
    <w:p>
      <w:pPr>
        <w:autoSpaceDE w:val="0"/>
        <w:spacing w:line="4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3、本项目不接受联合体投标。</w:t>
      </w:r>
    </w:p>
    <w:p>
      <w:pPr>
        <w:widowControl/>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四、获取招标文件的方式、时间、地点</w:t>
      </w:r>
    </w:p>
    <w:p>
      <w:pPr>
        <w:wordWrap w:val="0"/>
        <w:topLinePunct/>
        <w:snapToGrid w:val="0"/>
        <w:spacing w:line="40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w:t>
      </w:r>
      <w:r>
        <w:fldChar w:fldCharType="begin"/>
      </w:r>
      <w:r>
        <w:instrText xml:space="preserve"> HYPERLINK "http://221.14.6.70:8088/ggzy/eps/public/RegistAllJcxx.html" </w:instrText>
      </w:r>
      <w:r>
        <w:fldChar w:fldCharType="separate"/>
      </w:r>
      <w:r>
        <w:rPr>
          <w:rStyle w:val="24"/>
          <w:rFonts w:hint="eastAsia" w:ascii="仿宋" w:hAnsi="仿宋" w:eastAsia="仿宋" w:cs="宋体"/>
          <w:sz w:val="32"/>
          <w:szCs w:val="32"/>
        </w:rPr>
        <w:t>http://221.14.6.70:8088/ggzy/eps/public/RegistAllJcxx.html</w:t>
      </w:r>
      <w:r>
        <w:rPr>
          <w:rStyle w:val="24"/>
          <w:rFonts w:hint="eastAsia" w:ascii="仿宋" w:hAnsi="仿宋" w:eastAsia="仿宋" w:cs="宋体"/>
          <w:sz w:val="32"/>
          <w:szCs w:val="32"/>
        </w:rPr>
        <w:fldChar w:fldCharType="end"/>
      </w:r>
      <w:r>
        <w:rPr>
          <w:rFonts w:hint="eastAsia" w:ascii="仿宋" w:hAnsi="仿宋" w:eastAsia="仿宋" w:cs="宋体"/>
          <w:sz w:val="32"/>
          <w:szCs w:val="32"/>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楷体" w:hAnsi="楷体" w:eastAsia="楷体" w:cs="宋体"/>
          <w:sz w:val="32"/>
          <w:szCs w:val="32"/>
        </w:rPr>
      </w:pPr>
      <w:r>
        <w:rPr>
          <w:rFonts w:hint="eastAsia" w:ascii="仿宋" w:hAnsi="仿宋" w:eastAsia="仿宋" w:cs="宋体"/>
          <w:sz w:val="32"/>
          <w:szCs w:val="32"/>
        </w:rPr>
        <w:t xml:space="preserve"> 2、在投标截止时间前登录</w:t>
      </w:r>
      <w:r>
        <w:fldChar w:fldCharType="begin"/>
      </w:r>
      <w:r>
        <w:instrText xml:space="preserve"> HYPERLINK "http://221.14.6.70:8088/ggzy/" </w:instrText>
      </w:r>
      <w:r>
        <w:fldChar w:fldCharType="separate"/>
      </w:r>
      <w:r>
        <w:rPr>
          <w:rStyle w:val="24"/>
          <w:rFonts w:hint="eastAsia" w:ascii="仿宋" w:hAnsi="仿宋" w:eastAsia="仿宋" w:cs="宋体"/>
          <w:sz w:val="32"/>
          <w:szCs w:val="32"/>
        </w:rPr>
        <w:t>http://221.14.6.70:8088/ggzy/</w:t>
      </w:r>
      <w:r>
        <w:rPr>
          <w:rStyle w:val="24"/>
          <w:rFonts w:hint="eastAsia" w:ascii="仿宋" w:hAnsi="仿宋" w:eastAsia="仿宋" w:cs="宋体"/>
          <w:sz w:val="32"/>
          <w:szCs w:val="32"/>
        </w:rPr>
        <w:fldChar w:fldCharType="end"/>
      </w:r>
      <w:r>
        <w:rPr>
          <w:rFonts w:hint="eastAsia" w:ascii="仿宋" w:hAnsi="仿宋" w:eastAsia="仿宋" w:cs="宋体"/>
          <w:sz w:val="32"/>
          <w:szCs w:val="32"/>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3、未通过全国公共资源交易平台（河南省·许昌市）下载招标文件的投标企业，拒收其递交的投标文件。</w:t>
      </w:r>
    </w:p>
    <w:p>
      <w:pPr>
        <w:autoSpaceDE w:val="0"/>
        <w:spacing w:line="40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4、招标文件每份售价人民币200元，于递交投标文件时缴纳给采购代理机构，售后不退。</w:t>
      </w:r>
    </w:p>
    <w:p>
      <w:pPr>
        <w:widowControl/>
        <w:shd w:val="clear" w:color="auto" w:fill="FFFFFF"/>
        <w:autoSpaceDE w:val="0"/>
        <w:spacing w:line="400" w:lineRule="exact"/>
        <w:ind w:firstLine="482"/>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五、投标截止时间、开标时间及地点：</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1、投标截止及开标时间：</w:t>
      </w:r>
      <w:r>
        <w:rPr>
          <w:rFonts w:hint="eastAsia" w:ascii="仿宋" w:hAnsi="仿宋" w:eastAsia="仿宋" w:cs="仿宋"/>
          <w:color w:val="000000"/>
          <w:kern w:val="0"/>
          <w:sz w:val="32"/>
          <w:szCs w:val="32"/>
          <w:shd w:val="clear" w:color="auto" w:fill="FFFFFF"/>
          <w:lang w:val="en-US" w:eastAsia="zh-CN"/>
        </w:rPr>
        <w:t>2019</w:t>
      </w:r>
      <w:r>
        <w:rPr>
          <w:rFonts w:hint="eastAsia" w:ascii="仿宋" w:hAnsi="仿宋" w:eastAsia="仿宋" w:cs="Arial"/>
          <w:color w:val="000000"/>
          <w:kern w:val="0"/>
          <w:sz w:val="32"/>
          <w:szCs w:val="32"/>
          <w:shd w:val="clear" w:color="auto" w:fill="FFFFFF"/>
        </w:rPr>
        <w:t>年</w:t>
      </w:r>
      <w:r>
        <w:rPr>
          <w:rFonts w:hint="eastAsia" w:ascii="仿宋" w:hAnsi="仿宋" w:eastAsia="仿宋" w:cs="Arial"/>
          <w:color w:val="000000"/>
          <w:kern w:val="0"/>
          <w:sz w:val="32"/>
          <w:szCs w:val="32"/>
          <w:shd w:val="clear" w:color="auto" w:fill="FFFFFF"/>
          <w:lang w:val="en-US" w:eastAsia="zh-CN"/>
        </w:rPr>
        <w:t>1</w:t>
      </w:r>
      <w:r>
        <w:rPr>
          <w:rFonts w:hint="eastAsia" w:ascii="仿宋" w:hAnsi="仿宋" w:eastAsia="仿宋" w:cs="Arial"/>
          <w:color w:val="000000"/>
          <w:kern w:val="0"/>
          <w:sz w:val="32"/>
          <w:szCs w:val="32"/>
          <w:shd w:val="clear" w:color="auto" w:fill="FFFFFF"/>
        </w:rPr>
        <w:t>月</w:t>
      </w:r>
      <w:r>
        <w:rPr>
          <w:rFonts w:hint="eastAsia" w:ascii="仿宋" w:hAnsi="仿宋" w:eastAsia="仿宋" w:cs="Arial"/>
          <w:color w:val="000000"/>
          <w:kern w:val="0"/>
          <w:sz w:val="32"/>
          <w:szCs w:val="32"/>
          <w:shd w:val="clear" w:color="auto" w:fill="FFFFFF"/>
          <w:lang w:val="en-US" w:eastAsia="zh-CN"/>
        </w:rPr>
        <w:t>31</w:t>
      </w:r>
      <w:r>
        <w:rPr>
          <w:rFonts w:hint="eastAsia" w:ascii="仿宋" w:hAnsi="仿宋" w:eastAsia="仿宋" w:cs="Arial"/>
          <w:color w:val="000000"/>
          <w:kern w:val="0"/>
          <w:sz w:val="32"/>
          <w:szCs w:val="32"/>
          <w:shd w:val="clear" w:color="auto" w:fill="FFFFFF"/>
        </w:rPr>
        <w:t>日</w:t>
      </w:r>
      <w:r>
        <w:rPr>
          <w:rFonts w:hint="eastAsia" w:ascii="仿宋" w:hAnsi="仿宋" w:eastAsia="仿宋" w:cs="Arial"/>
          <w:color w:val="000000"/>
          <w:kern w:val="0"/>
          <w:sz w:val="32"/>
          <w:szCs w:val="32"/>
          <w:shd w:val="clear" w:color="auto" w:fill="FFFFFF"/>
          <w:lang w:val="en-US" w:eastAsia="zh-CN"/>
        </w:rPr>
        <w:t>9:00</w:t>
      </w:r>
      <w:r>
        <w:rPr>
          <w:rFonts w:hint="eastAsia" w:ascii="仿宋" w:hAnsi="仿宋" w:eastAsia="仿宋" w:cs="Arial"/>
          <w:color w:val="000000"/>
          <w:kern w:val="0"/>
          <w:sz w:val="32"/>
          <w:szCs w:val="32"/>
          <w:shd w:val="clear" w:color="auto" w:fill="FFFFFF"/>
        </w:rPr>
        <w:t>（北京时间），逾期送达或不符合规定的投标文件不予接受。</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2、开标地点：</w:t>
      </w:r>
      <w:r>
        <w:rPr>
          <w:rFonts w:hint="eastAsia" w:ascii="仿宋" w:hAnsi="仿宋" w:eastAsia="仿宋" w:cs="仿宋_GB2312"/>
          <w:sz w:val="32"/>
          <w:szCs w:val="32"/>
        </w:rPr>
        <w:t>禹州市公共资源交易中心第二开标室（禹州市行政服务中心楼9楼）</w:t>
      </w:r>
      <w:r>
        <w:rPr>
          <w:rFonts w:hint="eastAsia" w:ascii="仿宋" w:hAnsi="仿宋" w:eastAsia="仿宋" w:cs="Arial"/>
          <w:color w:val="000000"/>
          <w:kern w:val="0"/>
          <w:sz w:val="32"/>
          <w:szCs w:val="32"/>
        </w:rPr>
        <w:t xml:space="preserve"> </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3、本项目为全流程电子化交易项目，投标人须提交电子投标文件和纸质投标文件。</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rPr>
        <w:t>▪</w:t>
      </w:r>
      <w:r>
        <w:rPr>
          <w:rFonts w:hint="eastAsia" w:ascii="仿宋" w:hAnsi="仿宋" w:eastAsia="仿宋" w:cs="Arial"/>
          <w:color w:val="000000"/>
          <w:kern w:val="0"/>
          <w:sz w:val="32"/>
          <w:szCs w:val="32"/>
        </w:rPr>
        <w:t>许昌市)》公共资源交易系统成功上传。</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六、本次招标公告同时在《中国政府采购网》、《河南省政府采购网》、《全国公共资源交易平台（河南省·许昌市）》发布等。</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七、代理机构及采购单位地址、联系人、联系电话</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（一）代理机构：禹州市政府采购中心</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地址：</w:t>
      </w:r>
      <w:r>
        <w:rPr>
          <w:rFonts w:hint="eastAsia" w:ascii="仿宋" w:hAnsi="仿宋" w:eastAsia="仿宋" w:cs="仿宋_GB2312"/>
          <w:sz w:val="32"/>
          <w:szCs w:val="32"/>
          <w:shd w:val="clear" w:color="auto" w:fill="FFFFFF"/>
        </w:rPr>
        <w:t>禹州市行政服务中心楼917房间</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联系人：</w:t>
      </w:r>
      <w:r>
        <w:rPr>
          <w:rFonts w:hint="eastAsia" w:ascii="仿宋" w:hAnsi="仿宋" w:eastAsia="仿宋" w:cs="Arial"/>
          <w:color w:val="000000"/>
          <w:kern w:val="0"/>
          <w:sz w:val="32"/>
          <w:szCs w:val="32"/>
          <w:shd w:val="clear" w:color="auto" w:fill="FFFFFF"/>
          <w:lang w:val="en-US" w:eastAsia="zh-CN"/>
        </w:rPr>
        <w:t>李女士</w:t>
      </w:r>
      <w:r>
        <w:rPr>
          <w:rFonts w:hint="eastAsia" w:ascii="仿宋" w:hAnsi="仿宋" w:eastAsia="仿宋" w:cs="Arial"/>
          <w:color w:val="000000"/>
          <w:kern w:val="0"/>
          <w:sz w:val="32"/>
          <w:szCs w:val="32"/>
          <w:shd w:val="clear" w:color="auto" w:fill="FFFFFF"/>
        </w:rPr>
        <w:t xml:space="preserve">  联系电话：</w:t>
      </w:r>
      <w:r>
        <w:rPr>
          <w:rFonts w:hint="eastAsia" w:ascii="仿宋" w:hAnsi="仿宋" w:eastAsia="仿宋" w:cs="仿宋"/>
          <w:color w:val="000000"/>
          <w:kern w:val="0"/>
          <w:sz w:val="32"/>
          <w:szCs w:val="32"/>
          <w:shd w:val="clear" w:color="auto" w:fill="FFFFFF"/>
        </w:rPr>
        <w:t>0374-2077111</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20" w:firstLineChars="1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采购单位：禹州市农田水利工程建设管理局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20" w:firstLineChars="100"/>
        <w:jc w:val="left"/>
        <w:textAlignment w:val="auto"/>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单位地址：禹州市</w:t>
      </w:r>
      <w:r>
        <w:rPr>
          <w:rFonts w:hint="eastAsia" w:ascii="仿宋" w:hAnsi="仿宋" w:eastAsia="仿宋" w:cs="宋体"/>
          <w:color w:val="000000"/>
          <w:kern w:val="0"/>
          <w:sz w:val="32"/>
          <w:szCs w:val="32"/>
          <w:lang w:val="en-US" w:eastAsia="zh-CN"/>
        </w:rPr>
        <w:t>禹王大道</w:t>
      </w:r>
    </w:p>
    <w:p>
      <w:pPr>
        <w:keepNext w:val="0"/>
        <w:keepLines w:val="0"/>
        <w:pageBreakBefore w:val="0"/>
        <w:widowControl/>
        <w:shd w:val="clear" w:color="auto" w:fill="FFFFFF"/>
        <w:kinsoku/>
        <w:wordWrap/>
        <w:overflowPunct/>
        <w:topLinePunct w:val="0"/>
        <w:autoSpaceDN/>
        <w:bidi w:val="0"/>
        <w:adjustRightInd/>
        <w:snapToGrid/>
        <w:spacing w:line="400" w:lineRule="exact"/>
        <w:ind w:firstLine="320" w:firstLineChars="1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联系人姓名：</w:t>
      </w:r>
      <w:r>
        <w:rPr>
          <w:rFonts w:hint="eastAsia" w:ascii="仿宋" w:hAnsi="仿宋" w:eastAsia="仿宋" w:cs="宋体"/>
          <w:color w:val="000000"/>
          <w:kern w:val="0"/>
          <w:sz w:val="32"/>
          <w:szCs w:val="32"/>
          <w:lang w:val="en-US" w:eastAsia="zh-CN"/>
        </w:rPr>
        <w:t>方女士</w:t>
      </w:r>
      <w:r>
        <w:rPr>
          <w:rFonts w:hint="eastAsia" w:ascii="宋体" w:hAnsi="宋体" w:eastAsia="仿宋" w:cs="宋体"/>
          <w:color w:val="000000"/>
          <w:kern w:val="0"/>
          <w:sz w:val="32"/>
          <w:szCs w:val="32"/>
        </w:rPr>
        <w:t>     </w:t>
      </w:r>
      <w:r>
        <w:rPr>
          <w:rFonts w:hint="eastAsia" w:ascii="仿宋" w:hAnsi="仿宋" w:eastAsia="仿宋" w:cs="宋体"/>
          <w:color w:val="000000"/>
          <w:kern w:val="0"/>
          <w:sz w:val="32"/>
          <w:szCs w:val="32"/>
        </w:rPr>
        <w:t>联系电话：</w:t>
      </w:r>
      <w:r>
        <w:rPr>
          <w:rFonts w:hint="eastAsia" w:ascii="仿宋" w:hAnsi="仿宋" w:eastAsia="仿宋" w:cs="宋体"/>
          <w:color w:val="000000"/>
          <w:kern w:val="0"/>
          <w:sz w:val="32"/>
          <w:szCs w:val="32"/>
          <w:lang w:val="en-US" w:eastAsia="zh-CN"/>
        </w:rPr>
        <w:t>13703741928</w:t>
      </w:r>
    </w:p>
    <w:p>
      <w:pPr>
        <w:keepNext w:val="0"/>
        <w:keepLines w:val="0"/>
        <w:pageBreakBefore w:val="0"/>
        <w:kinsoku/>
        <w:wordWrap/>
        <w:overflowPunct/>
        <w:topLinePunct w:val="0"/>
        <w:autoSpaceDE w:val="0"/>
        <w:autoSpaceDN/>
        <w:bidi w:val="0"/>
        <w:adjustRightInd/>
        <w:snapToGrid/>
        <w:spacing w:line="400" w:lineRule="exact"/>
        <w:ind w:firstLine="5440" w:firstLineChars="1700"/>
        <w:textAlignment w:val="auto"/>
        <w:rPr>
          <w:rFonts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val="0"/>
        <w:autoSpaceDN/>
        <w:bidi w:val="0"/>
        <w:adjustRightInd/>
        <w:snapToGrid/>
        <w:spacing w:line="400" w:lineRule="exact"/>
        <w:ind w:firstLine="2720" w:firstLineChars="850"/>
        <w:jc w:val="right"/>
        <w:textAlignment w:val="auto"/>
        <w:rPr>
          <w:rFonts w:hAnsi="宋体"/>
          <w:b/>
          <w:sz w:val="28"/>
          <w:szCs w:val="28"/>
        </w:rPr>
      </w:pPr>
      <w:r>
        <w:rPr>
          <w:rFonts w:hint="eastAsia" w:ascii="仿宋" w:hAnsi="仿宋" w:eastAsia="仿宋" w:cs="仿宋_GB2312"/>
          <w:sz w:val="32"/>
          <w:szCs w:val="32"/>
        </w:rPr>
        <w:t>2018年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11</w:t>
      </w:r>
      <w:r>
        <w:rPr>
          <w:rFonts w:hint="eastAsia" w:ascii="仿宋" w:hAnsi="仿宋" w:eastAsia="仿宋" w:cs="仿宋_GB2312"/>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w:t>
      </w:r>
      <w:bookmarkStart w:id="9" w:name="_GoBack"/>
      <w:bookmarkEnd w:id="9"/>
      <w:r>
        <w:rPr>
          <w:rFonts w:hint="eastAsia" w:cs="宋体" w:asciiTheme="majorEastAsia" w:hAnsiTheme="majorEastAsia" w:eastAsiaTheme="majorEastAsia"/>
          <w:b/>
          <w:kern w:val="0"/>
          <w:sz w:val="36"/>
          <w:szCs w:val="36"/>
        </w:rPr>
        <w:t>目需求</w:t>
      </w:r>
    </w:p>
    <w:p>
      <w:pPr>
        <w:pStyle w:val="38"/>
        <w:numPr>
          <w:ilvl w:val="0"/>
          <w:numId w:val="8"/>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numPr>
          <w:ilvl w:val="0"/>
          <w:numId w:val="0"/>
        </w:num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（一）本项目需实现的功能或者目标</w:t>
      </w:r>
    </w:p>
    <w:p>
      <w:pPr>
        <w:numPr>
          <w:ilvl w:val="0"/>
          <w:numId w:val="0"/>
        </w:num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项目物资必须符合国家质量要求相关标准，保证正常使用年限。</w:t>
      </w:r>
    </w:p>
    <w:p>
      <w:pPr>
        <w:numPr>
          <w:ilvl w:val="0"/>
          <w:numId w:val="0"/>
        </w:num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（二）采购清单</w:t>
      </w:r>
    </w:p>
    <w:tbl>
      <w:tblPr>
        <w:tblW w:w="7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93"/>
        <w:gridCol w:w="719"/>
        <w:gridCol w:w="315"/>
        <w:gridCol w:w="973"/>
        <w:gridCol w:w="1455"/>
        <w:gridCol w:w="1800"/>
        <w:gridCol w:w="794"/>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乡镇（办）</w:t>
            </w:r>
          </w:p>
        </w:tc>
        <w:tc>
          <w:tcPr>
            <w:tcW w:w="128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村名</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规格型号</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朱阁乡水利站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马坟村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200QJ20-121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张得镇水利站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影壁李</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帆布管软管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湾王村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200QJ20-93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5"/>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杜庄村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200QJ20-93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5"/>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许楼村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200QJ20-93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5"/>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后楼村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200QJ20-93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5"/>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晏窑村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200QJ20-93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5"/>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二郎村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200QJ20-108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总计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文殊镇水利站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北沟村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200QJ20-108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帆布管软管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r>
              <w:rPr>
                <w:rStyle w:val="54"/>
                <w:lang w:val="en-US" w:eastAsia="zh-CN" w:bidi="ar"/>
              </w:rPr>
              <w:t>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文殊村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200QJ20-54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5"/>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汽油泵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r>
              <w:rPr>
                <w:rStyle w:val="54"/>
                <w:lang w:val="en-US" w:eastAsia="zh-CN" w:bidi="ar"/>
              </w:rPr>
              <w:t>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帆布管软管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r>
              <w:rPr>
                <w:rStyle w:val="54"/>
                <w:lang w:val="en-US" w:eastAsia="zh-CN" w:bidi="ar"/>
              </w:rPr>
              <w:t>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苌庄镇水利站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杨疙瘩村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200QJ20-148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PVC管道</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1.0MPa Φ90mm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地埋线</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3*35+16*1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鸿畅镇水利站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柏桥村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地埋线</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3*35+16*1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帆布管软管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r>
              <w:rPr>
                <w:rStyle w:val="54"/>
                <w:lang w:val="en-US" w:eastAsia="zh-CN" w:bidi="ar"/>
              </w:rPr>
              <w:t>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小武庄</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200QJ20-121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200QJ20-81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3"/>
                <w:rFonts w:eastAsia="仿宋"/>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山货乡水利站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齐庄村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200QJ32-52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Φ80mm×3000mm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方岗镇水利站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西炉村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200QJ20-81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3"/>
                <w:rFonts w:eastAsia="仿宋"/>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贴沟村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200QJ20-175</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地埋线</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3*35+16*1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火龙镇水利站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盆亓村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200QJ20-121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宋庄村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200QJ40-39</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Φ80mm×3000mm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火山赵村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200QJ32-117</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夏都办事处水利站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夏都办事处水利站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200QJ20-54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5"/>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帆布管软管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r>
              <w:rPr>
                <w:rStyle w:val="54"/>
                <w:lang w:val="en-US" w:eastAsia="zh-CN" w:bidi="ar"/>
              </w:rPr>
              <w:t>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郭连镇水利站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裴庄</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200QJ20-148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地埋线</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3*35+16*1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PVC管道</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1.0MPa Φ90mm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郭西村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200QJ20-54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3"/>
                <w:rFonts w:eastAsia="仿宋"/>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张涧村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200QJ20-54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3"/>
                <w:rFonts w:eastAsia="仿宋"/>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东夏庄村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200QJ20-54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3"/>
                <w:rFonts w:eastAsia="仿宋"/>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73" w:type="dxa"/>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太和村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200QJ20-54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3"/>
                <w:rFonts w:eastAsia="仿宋"/>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7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小吕乡水利站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五虎赵村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200QJ20-121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黄榆店村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200QJ20-81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3"/>
                <w:rFonts w:eastAsia="仿宋"/>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大吕村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200QJ20-54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4mm</w:t>
            </w:r>
            <w:r>
              <w:rPr>
                <w:rStyle w:val="56"/>
                <w:rFonts w:eastAsia="仿宋"/>
                <w:lang w:val="en-US" w:eastAsia="zh-CN" w:bidi="ar"/>
              </w:rPr>
              <w:t>²</w:t>
            </w:r>
            <w:r>
              <w:rPr>
                <w:rStyle w:val="57"/>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200QJ20-81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4mm</w:t>
            </w:r>
            <w:r>
              <w:rPr>
                <w:rStyle w:val="56"/>
                <w:rFonts w:eastAsia="仿宋"/>
                <w:lang w:val="en-US" w:eastAsia="zh-CN" w:bidi="ar"/>
              </w:rPr>
              <w:t>²</w:t>
            </w:r>
            <w:r>
              <w:rPr>
                <w:rStyle w:val="57"/>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汽油发电机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5.5kw</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台套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刘坡村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200QJ20-93</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5"/>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晁喜铺村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200QJ20-108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3"/>
                <w:rFonts w:eastAsia="仿宋"/>
                <w:lang w:val="en-US" w:eastAsia="zh-CN" w:bidi="ar"/>
              </w:rPr>
              <w:t>²</w:t>
            </w:r>
            <w:r>
              <w:rPr>
                <w:rStyle w:val="5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顺店镇水利站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康城村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帆布管软管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r>
              <w:rPr>
                <w:rStyle w:val="57"/>
                <w:lang w:val="en-US" w:eastAsia="zh-CN" w:bidi="ar"/>
              </w:rPr>
              <w:t>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restart"/>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719" w:type="dxa"/>
            <w:vMerge w:val="restart"/>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无梁镇水利站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大木厂村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200QJ20-148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8"/>
                <w:rFonts w:eastAsia="仿宋"/>
                <w:lang w:val="en-US" w:eastAsia="zh-CN" w:bidi="ar"/>
              </w:rPr>
              <w:t>²</w:t>
            </w:r>
            <w:r>
              <w:rPr>
                <w:rStyle w:val="59"/>
                <w:rFonts w:ascii="宋体" w:hAnsi="宋体" w:eastAsia="宋体" w:cs="宋体"/>
                <w:sz w:val="24"/>
                <w:szCs w:val="2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颍川办水利站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金坡村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200QJ20-54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4mm</w:t>
            </w:r>
            <w:r>
              <w:rPr>
                <w:rStyle w:val="53"/>
                <w:rFonts w:eastAsia="仿宋"/>
                <w:lang w:val="en-US" w:eastAsia="zh-CN" w:bidi="ar"/>
              </w:rPr>
              <w:t>²</w:t>
            </w:r>
            <w:r>
              <w:rPr>
                <w:rStyle w:val="54"/>
                <w:lang w:val="en-US" w:eastAsia="zh-CN" w:bidi="ar"/>
              </w:rPr>
              <w:t xml:space="preserve"> 3*4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帆布管软管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r>
              <w:rPr>
                <w:rStyle w:val="54"/>
                <w:lang w:val="en-US" w:eastAsia="zh-CN" w:bidi="ar"/>
              </w:rPr>
              <w:t>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梁北镇水利站</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压力罐（含边连接管及安装）</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200QJ20-148</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潜水泵电缆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6mm</w:t>
            </w:r>
            <w:r>
              <w:rPr>
                <w:rStyle w:val="58"/>
                <w:rFonts w:eastAsia="仿宋"/>
                <w:lang w:val="en-US" w:eastAsia="zh-CN" w:bidi="ar"/>
              </w:rPr>
              <w:t>²</w:t>
            </w:r>
            <w:r>
              <w:rPr>
                <w:rStyle w:val="59"/>
                <w:rFonts w:ascii="宋体" w:hAnsi="宋体" w:eastAsia="宋体" w:cs="宋体"/>
                <w:sz w:val="24"/>
                <w:szCs w:val="24"/>
                <w:lang w:val="en-US" w:eastAsia="zh-CN" w:bidi="ar"/>
              </w:rPr>
              <w:t xml:space="preserve"> 3*6</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潜水泵钢管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Φ50mm×3000mm</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帆布管软管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2.5寸</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4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i w:val="0"/>
                <w:color w:val="7030A0"/>
                <w:sz w:val="20"/>
                <w:szCs w:val="20"/>
                <w:u w:val="none"/>
              </w:rPr>
            </w:pPr>
            <w:r>
              <w:rPr>
                <w:rFonts w:hint="eastAsia" w:ascii="仿宋" w:hAnsi="仿宋" w:eastAsia="仿宋" w:cs="仿宋"/>
                <w:b/>
                <w:i w:val="0"/>
                <w:color w:val="7030A0"/>
                <w:kern w:val="0"/>
                <w:sz w:val="20"/>
                <w:szCs w:val="20"/>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i w:val="0"/>
                <w:color w:val="7030A0"/>
                <w:sz w:val="20"/>
                <w:szCs w:val="20"/>
                <w:u w:val="none"/>
              </w:rPr>
            </w:pPr>
          </w:p>
        </w:tc>
      </w:tr>
    </w:tbl>
    <w:p>
      <w:pPr>
        <w:widowControl/>
        <w:numPr>
          <w:numId w:val="0"/>
        </w:numPr>
        <w:shd w:val="clear" w:color="auto" w:fill="FFFFFF"/>
        <w:spacing w:line="360" w:lineRule="auto"/>
        <w:jc w:val="left"/>
        <w:rPr>
          <w:rFonts w:hint="eastAsia" w:ascii="仿宋" w:hAnsi="仿宋" w:eastAsia="仿宋" w:cs="宋体"/>
          <w:color w:val="000000"/>
          <w:kern w:val="0"/>
          <w:sz w:val="32"/>
          <w:szCs w:val="32"/>
        </w:rPr>
      </w:pPr>
    </w:p>
    <w:p>
      <w:pPr>
        <w:numPr>
          <w:numId w:val="0"/>
        </w:num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（三）支付时间及条件</w:t>
      </w:r>
      <w:r>
        <w:rPr>
          <w:rFonts w:hint="eastAsia" w:ascii="仿宋" w:hAnsi="仿宋" w:eastAsia="仿宋" w:cs="仿宋"/>
          <w:sz w:val="24"/>
          <w:szCs w:val="24"/>
          <w:lang w:eastAsia="zh-CN"/>
        </w:rPr>
        <w:t>：</w:t>
      </w:r>
    </w:p>
    <w:p>
      <w:pPr>
        <w:numPr>
          <w:numId w:val="0"/>
        </w:numPr>
        <w:tabs>
          <w:tab w:val="left" w:pos="5963"/>
        </w:tabs>
        <w:spacing w:line="4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完工通过验收后一次性支付至合同价的80％，决算通过评审后支付至决算价的95％，质保期满无质量问题支付剩余部分。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）验收标准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1、按照国家相关标准、行业标准、地方标准或者其他标准、规范验收</w:t>
      </w:r>
      <w:r>
        <w:rPr>
          <w:rFonts w:hint="eastAsia" w:ascii="仿宋" w:hAnsi="仿宋" w:eastAsia="仿宋" w:cs="仿宋"/>
          <w:sz w:val="24"/>
          <w:szCs w:val="24"/>
          <w:lang w:eastAsia="zh-CN"/>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2、按照招标文件要求、投标文件响应和承诺验收；</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）采购标的的其他技术、服务等要求</w:t>
      </w:r>
      <w:r>
        <w:rPr>
          <w:rFonts w:hint="eastAsia" w:ascii="仿宋" w:hAnsi="仿宋" w:eastAsia="仿宋" w:cs="仿宋"/>
          <w:sz w:val="24"/>
          <w:szCs w:val="24"/>
          <w:lang w:eastAsia="zh-CN"/>
        </w:rPr>
        <w:t>：</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所采购物资保质期均为一年，一年内出现质量问题有投标方自行承担费用保修</w:t>
      </w:r>
      <w:r>
        <w:rPr>
          <w:rFonts w:hint="eastAsia" w:ascii="仿宋" w:hAnsi="仿宋" w:eastAsia="仿宋" w:cs="仿宋"/>
          <w:sz w:val="24"/>
          <w:szCs w:val="24"/>
          <w:lang w:eastAsia="zh-CN"/>
        </w:rPr>
        <w:t>。</w:t>
      </w:r>
    </w:p>
    <w:p>
      <w:pPr>
        <w:spacing w:line="360" w:lineRule="auto"/>
        <w:ind w:right="28"/>
        <w:rPr>
          <w:rFonts w:hint="eastAsia" w:ascii="仿宋" w:hAnsi="仿宋" w:eastAsia="仿宋" w:cs="仿宋"/>
          <w:sz w:val="32"/>
          <w:szCs w:val="32"/>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禹州市2018年度农田水利设施维修养护补助资金项目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w:t>
            </w:r>
            <w:r>
              <w:rPr>
                <w:rFonts w:hint="eastAsia" w:cs="仿宋_GB2312" w:asciiTheme="minorEastAsia" w:hAnsiTheme="minorEastAsia"/>
                <w:sz w:val="24"/>
                <w:szCs w:val="24"/>
                <w:lang w:val="en-US" w:eastAsia="zh-CN"/>
              </w:rPr>
              <w:t>G2019005</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潜水泵、电缆等</w:t>
            </w:r>
            <w:r>
              <w:rPr>
                <w:rFonts w:cs="仿宋_GB2312" w:asciiTheme="minorEastAsia" w:hAnsiTheme="minorEastAsia"/>
                <w:sz w:val="24"/>
                <w:szCs w:val="24"/>
              </w:rPr>
              <w:t xml:space="preserve"> </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交货期：30天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禹州市农田水利工程建设管理局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禹州市禹王大道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val="en-US" w:eastAsia="zh-CN"/>
              </w:rPr>
              <w:t>方女士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13703741928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2、被委托人须是本单位职工，须提供公司为本人缴纳社会保险证明；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71.80345</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31</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w:t>
            </w:r>
            <w:r>
              <w:rPr>
                <w:rFonts w:hint="eastAsia" w:cs="仿宋_GB2312" w:asciiTheme="minorEastAsia" w:hAnsiTheme="minorEastAsia"/>
                <w:color w:val="FF0000"/>
                <w:sz w:val="24"/>
                <w:szCs w:val="24"/>
                <w:lang w:val="en-US" w:eastAsia="zh-CN"/>
              </w:rPr>
              <w:t>壹</w:t>
            </w:r>
            <w:r>
              <w:rPr>
                <w:rFonts w:hint="eastAsia" w:cs="仿宋_GB2312" w:asciiTheme="minorEastAsia" w:hAnsiTheme="minorEastAsia"/>
                <w:color w:val="FF0000"/>
                <w:sz w:val="24"/>
                <w:szCs w:val="24"/>
                <w:lang w:val="zh-CN"/>
              </w:rPr>
              <w:t>万元（¥ ：</w:t>
            </w:r>
            <w:r>
              <w:rPr>
                <w:rFonts w:hint="eastAsia" w:cs="仿宋_GB2312" w:asciiTheme="minorEastAsia" w:hAnsiTheme="minorEastAsia"/>
                <w:color w:val="FF0000"/>
                <w:sz w:val="24"/>
                <w:szCs w:val="24"/>
                <w:lang w:val="en-US" w:eastAsia="zh-CN"/>
              </w:rPr>
              <w:t>1</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en-US" w:eastAsia="zh-CN"/>
        </w:rPr>
        <w:t>评标委员会</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4</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both"/>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4.1</w:t>
      </w:r>
      <w:r>
        <w:rPr>
          <w:rFonts w:hint="eastAsia" w:ascii="宋体" w:hAnsi="宋体"/>
          <w:b/>
          <w:bCs/>
          <w:color w:val="000000"/>
          <w:sz w:val="36"/>
          <w:szCs w:val="36"/>
          <w:lang w:val="en-US" w:eastAsia="zh-CN"/>
        </w:rPr>
        <w:t>0</w:t>
      </w:r>
      <w:r>
        <w:rPr>
          <w:rFonts w:hint="eastAsia" w:ascii="宋体" w:hAnsi="宋体"/>
          <w:b/>
          <w:bCs/>
          <w:color w:val="000000"/>
          <w:sz w:val="36"/>
          <w:szCs w:val="36"/>
        </w:rPr>
        <w:t xml:space="preserve">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6"/>
  </w:num>
  <w:num w:numId="5">
    <w:abstractNumId w:val="0"/>
  </w:num>
  <w:num w:numId="6">
    <w:abstractNumId w:val="4"/>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B4B8F"/>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EC3454"/>
    <w:rsid w:val="01FF6E04"/>
    <w:rsid w:val="04CD55F1"/>
    <w:rsid w:val="07C16548"/>
    <w:rsid w:val="0878564E"/>
    <w:rsid w:val="0AFA742E"/>
    <w:rsid w:val="0B8242F0"/>
    <w:rsid w:val="0C3D4298"/>
    <w:rsid w:val="0C9523A6"/>
    <w:rsid w:val="0CA67F00"/>
    <w:rsid w:val="0CF658BA"/>
    <w:rsid w:val="0D1B18EA"/>
    <w:rsid w:val="0DC470D4"/>
    <w:rsid w:val="0E0A0070"/>
    <w:rsid w:val="10173B0E"/>
    <w:rsid w:val="103C2AEB"/>
    <w:rsid w:val="109B612E"/>
    <w:rsid w:val="116D26CD"/>
    <w:rsid w:val="11C23651"/>
    <w:rsid w:val="153E3A46"/>
    <w:rsid w:val="155F2638"/>
    <w:rsid w:val="16B47E06"/>
    <w:rsid w:val="17CE6051"/>
    <w:rsid w:val="189035FD"/>
    <w:rsid w:val="18D55096"/>
    <w:rsid w:val="197F5DF8"/>
    <w:rsid w:val="1A08396D"/>
    <w:rsid w:val="1B3B570C"/>
    <w:rsid w:val="1C2D1536"/>
    <w:rsid w:val="1CCF2F1D"/>
    <w:rsid w:val="1EBA7A7F"/>
    <w:rsid w:val="1ECE4957"/>
    <w:rsid w:val="1F7208EE"/>
    <w:rsid w:val="1FE15514"/>
    <w:rsid w:val="2157706F"/>
    <w:rsid w:val="21DD4A96"/>
    <w:rsid w:val="22151D9F"/>
    <w:rsid w:val="23222EF0"/>
    <w:rsid w:val="23954A94"/>
    <w:rsid w:val="271F4B16"/>
    <w:rsid w:val="28AB7259"/>
    <w:rsid w:val="28AD390C"/>
    <w:rsid w:val="2A553543"/>
    <w:rsid w:val="2B2E7917"/>
    <w:rsid w:val="2D976D16"/>
    <w:rsid w:val="2FB263B8"/>
    <w:rsid w:val="2FDB6ADB"/>
    <w:rsid w:val="33563CED"/>
    <w:rsid w:val="34B644B7"/>
    <w:rsid w:val="35641360"/>
    <w:rsid w:val="37844818"/>
    <w:rsid w:val="3ADD0A2E"/>
    <w:rsid w:val="3BB96859"/>
    <w:rsid w:val="3DE10F0D"/>
    <w:rsid w:val="3F263B0E"/>
    <w:rsid w:val="40F809C8"/>
    <w:rsid w:val="429A1E61"/>
    <w:rsid w:val="42FB76AE"/>
    <w:rsid w:val="43AF27C5"/>
    <w:rsid w:val="47053DDE"/>
    <w:rsid w:val="49FD6D8B"/>
    <w:rsid w:val="4AE22F4C"/>
    <w:rsid w:val="4B7069AF"/>
    <w:rsid w:val="4B84675A"/>
    <w:rsid w:val="4CE51226"/>
    <w:rsid w:val="4D0F0AAF"/>
    <w:rsid w:val="4EB72836"/>
    <w:rsid w:val="4EBE0914"/>
    <w:rsid w:val="50594C1B"/>
    <w:rsid w:val="51B331C2"/>
    <w:rsid w:val="555A0AC0"/>
    <w:rsid w:val="5622683A"/>
    <w:rsid w:val="56B753BE"/>
    <w:rsid w:val="58077CBD"/>
    <w:rsid w:val="58FD658D"/>
    <w:rsid w:val="59AD4BF8"/>
    <w:rsid w:val="5BAD5A4C"/>
    <w:rsid w:val="5BB63045"/>
    <w:rsid w:val="5CB15BE4"/>
    <w:rsid w:val="5E2C7B65"/>
    <w:rsid w:val="5E8D7C1D"/>
    <w:rsid w:val="5EB84AC3"/>
    <w:rsid w:val="5FD472DE"/>
    <w:rsid w:val="60521BBA"/>
    <w:rsid w:val="622A1A1E"/>
    <w:rsid w:val="62601735"/>
    <w:rsid w:val="633270C2"/>
    <w:rsid w:val="65970713"/>
    <w:rsid w:val="68427219"/>
    <w:rsid w:val="68741D48"/>
    <w:rsid w:val="6BC71575"/>
    <w:rsid w:val="6DFC3DF2"/>
    <w:rsid w:val="6E275931"/>
    <w:rsid w:val="6E9D2198"/>
    <w:rsid w:val="6EE066C7"/>
    <w:rsid w:val="6F272507"/>
    <w:rsid w:val="71E53350"/>
    <w:rsid w:val="71FE4216"/>
    <w:rsid w:val="7235721D"/>
    <w:rsid w:val="72F404E5"/>
    <w:rsid w:val="73D40348"/>
    <w:rsid w:val="74061480"/>
    <w:rsid w:val="745C7E80"/>
    <w:rsid w:val="75C55A4B"/>
    <w:rsid w:val="792A5DD1"/>
    <w:rsid w:val="7A77760E"/>
    <w:rsid w:val="7AFD3E45"/>
    <w:rsid w:val="7BEA534F"/>
    <w:rsid w:val="7E363CAD"/>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 w:type="character" w:customStyle="1" w:styleId="53">
    <w:name w:val="font11"/>
    <w:basedOn w:val="20"/>
    <w:uiPriority w:val="0"/>
    <w:rPr>
      <w:rFonts w:hint="default" w:ascii="Times New Roman" w:hAnsi="Times New Roman" w:cs="Times New Roman"/>
      <w:color w:val="000000"/>
      <w:sz w:val="20"/>
      <w:szCs w:val="20"/>
      <w:u w:val="none"/>
    </w:rPr>
  </w:style>
  <w:style w:type="character" w:customStyle="1" w:styleId="54">
    <w:name w:val="font31"/>
    <w:basedOn w:val="20"/>
    <w:uiPriority w:val="0"/>
    <w:rPr>
      <w:rFonts w:hint="eastAsia" w:ascii="仿宋" w:hAnsi="仿宋" w:eastAsia="仿宋" w:cs="仿宋"/>
      <w:color w:val="000000"/>
      <w:sz w:val="20"/>
      <w:szCs w:val="20"/>
      <w:u w:val="none"/>
    </w:rPr>
  </w:style>
  <w:style w:type="character" w:customStyle="1" w:styleId="55">
    <w:name w:val="font81"/>
    <w:basedOn w:val="20"/>
    <w:uiPriority w:val="0"/>
    <w:rPr>
      <w:rFonts w:hint="eastAsia" w:ascii="宋体" w:hAnsi="宋体" w:eastAsia="宋体" w:cs="宋体"/>
      <w:color w:val="000000"/>
      <w:sz w:val="20"/>
      <w:szCs w:val="20"/>
      <w:u w:val="none"/>
    </w:rPr>
  </w:style>
  <w:style w:type="character" w:customStyle="1" w:styleId="56">
    <w:name w:val="font71"/>
    <w:basedOn w:val="20"/>
    <w:uiPriority w:val="0"/>
    <w:rPr>
      <w:rFonts w:hint="default" w:ascii="Times New Roman" w:hAnsi="Times New Roman" w:cs="Times New Roman"/>
      <w:color w:val="FF0000"/>
      <w:sz w:val="20"/>
      <w:szCs w:val="20"/>
      <w:u w:val="none"/>
    </w:rPr>
  </w:style>
  <w:style w:type="character" w:customStyle="1" w:styleId="57">
    <w:name w:val="font121"/>
    <w:basedOn w:val="20"/>
    <w:uiPriority w:val="0"/>
    <w:rPr>
      <w:rFonts w:hint="eastAsia" w:ascii="仿宋" w:hAnsi="仿宋" w:eastAsia="仿宋" w:cs="仿宋"/>
      <w:color w:val="FF0000"/>
      <w:sz w:val="20"/>
      <w:szCs w:val="20"/>
      <w:u w:val="none"/>
    </w:rPr>
  </w:style>
  <w:style w:type="character" w:customStyle="1" w:styleId="58">
    <w:name w:val="font01"/>
    <w:basedOn w:val="20"/>
    <w:uiPriority w:val="0"/>
    <w:rPr>
      <w:rFonts w:hint="default" w:ascii="Times New Roman" w:hAnsi="Times New Roman" w:cs="Times New Roman"/>
      <w:color w:val="000000"/>
      <w:sz w:val="20"/>
      <w:szCs w:val="20"/>
      <w:u w:val="none"/>
    </w:rPr>
  </w:style>
  <w:style w:type="character" w:customStyle="1" w:styleId="59">
    <w:name w:val="font112"/>
    <w:basedOn w:val="20"/>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42</TotalTime>
  <ScaleCrop>false</ScaleCrop>
  <LinksUpToDate>false</LinksUpToDate>
  <CharactersWithSpaces>38749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禹州市公共资源交易中心:侯英红</cp:lastModifiedBy>
  <cp:lastPrinted>2018-07-31T02:20:00Z</cp:lastPrinted>
  <dcterms:modified xsi:type="dcterms:W3CDTF">2019-01-11T07:51:55Z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