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E17" w:rsidRDefault="00E55E17" w:rsidP="00E55E17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hAnsi="宋体" w:hint="eastAsia"/>
          <w:b/>
          <w:snapToGrid w:val="0"/>
          <w:kern w:val="0"/>
          <w:sz w:val="36"/>
          <w:szCs w:val="36"/>
        </w:rPr>
        <w:t>投标分项报价表</w:t>
      </w:r>
    </w:p>
    <w:p w:rsidR="00E55E17" w:rsidRDefault="00E55E17" w:rsidP="00E55E17">
      <w:pPr>
        <w:spacing w:before="50" w:afterLines="50" w:line="360" w:lineRule="auto"/>
        <w:contextualSpacing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项目编号：</w:t>
      </w:r>
      <w:r w:rsidRPr="00412287">
        <w:rPr>
          <w:rFonts w:asciiTheme="majorEastAsia" w:eastAsiaTheme="majorEastAsia" w:hAnsiTheme="majorEastAsia" w:cstheme="majorEastAsia" w:hint="eastAsia"/>
          <w:bCs/>
          <w:color w:val="000000"/>
          <w:sz w:val="24"/>
          <w:szCs w:val="36"/>
        </w:rPr>
        <w:t>YLZB-G2018066-1号</w:t>
      </w:r>
    </w:p>
    <w:p w:rsidR="00E55E17" w:rsidRDefault="00E55E17" w:rsidP="00E55E17">
      <w:pPr>
        <w:autoSpaceDE w:val="0"/>
        <w:autoSpaceDN w:val="0"/>
        <w:adjustRightInd w:val="0"/>
        <w:spacing w:line="360" w:lineRule="auto"/>
        <w:outlineLvl w:val="0"/>
        <w:rPr>
          <w:rFonts w:hAnsi="宋体"/>
          <w:b/>
          <w:snapToGrid w:val="0"/>
          <w:kern w:val="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项目名称：</w:t>
      </w:r>
      <w:r w:rsidRPr="00412287">
        <w:rPr>
          <w:rFonts w:asciiTheme="minorEastAsia" w:hAnsiTheme="minorEastAsia" w:cs="仿宋_GB2312" w:hint="eastAsia"/>
          <w:color w:val="000000"/>
          <w:sz w:val="24"/>
          <w:szCs w:val="28"/>
          <w:shd w:val="clear" w:color="auto" w:fill="FFFFFF"/>
        </w:rPr>
        <w:t>禹州市中医院“所需麻醉机等医疗设备采购”项目第二标段</w:t>
      </w:r>
      <w:r>
        <w:rPr>
          <w:rFonts w:ascii="宋体" w:hAnsi="宋体" w:hint="eastAsia"/>
          <w:color w:val="000000"/>
          <w:sz w:val="24"/>
          <w:szCs w:val="24"/>
        </w:rPr>
        <w:t xml:space="preserve">   </w:t>
      </w:r>
    </w:p>
    <w:tbl>
      <w:tblPr>
        <w:tblW w:w="8931" w:type="dxa"/>
        <w:tblInd w:w="-459" w:type="dxa"/>
        <w:tblLayout w:type="fixed"/>
        <w:tblLook w:val="04A0"/>
      </w:tblPr>
      <w:tblGrid>
        <w:gridCol w:w="567"/>
        <w:gridCol w:w="851"/>
        <w:gridCol w:w="1417"/>
        <w:gridCol w:w="1134"/>
        <w:gridCol w:w="709"/>
        <w:gridCol w:w="425"/>
        <w:gridCol w:w="993"/>
        <w:gridCol w:w="992"/>
        <w:gridCol w:w="1843"/>
      </w:tblGrid>
      <w:tr w:rsidR="00E55E17" w:rsidTr="00E973AB">
        <w:trPr>
          <w:trHeight w:val="8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55E17" w:rsidRDefault="00E55E17" w:rsidP="00E973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55E17" w:rsidRDefault="00E55E17" w:rsidP="00E973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名称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55E17" w:rsidRDefault="00E55E17" w:rsidP="00E973AB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55E17" w:rsidRDefault="00E55E17" w:rsidP="00E973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技术</w:t>
            </w:r>
          </w:p>
          <w:p w:rsidR="00E55E17" w:rsidRDefault="00E55E17" w:rsidP="00E973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55E17" w:rsidRDefault="00E55E17" w:rsidP="00E973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55E17" w:rsidRDefault="00E55E17" w:rsidP="00E973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数量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55E17" w:rsidRDefault="00E55E17" w:rsidP="00E973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55E17" w:rsidRDefault="00E55E17" w:rsidP="00E973AB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55E17" w:rsidRDefault="00E55E17" w:rsidP="00E973AB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产地及</w:t>
            </w:r>
          </w:p>
          <w:p w:rsidR="00E55E17" w:rsidRDefault="00E55E17" w:rsidP="00E973AB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厂家</w:t>
            </w:r>
          </w:p>
        </w:tc>
      </w:tr>
      <w:tr w:rsidR="00E55E17" w:rsidTr="00E973AB">
        <w:trPr>
          <w:trHeight w:val="8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E17" w:rsidRDefault="00E55E17" w:rsidP="00E973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E17" w:rsidRDefault="00E55E17" w:rsidP="00E973AB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脉动真空灭菌器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E17" w:rsidRDefault="00E55E17" w:rsidP="00E973AB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MAST-A-1500OSD-B型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E17" w:rsidRDefault="00E55E17" w:rsidP="00E973AB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详见技术参数偏离表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E17" w:rsidRDefault="00E55E17" w:rsidP="00E973AB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E17" w:rsidRDefault="00E55E17" w:rsidP="00E973AB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E17" w:rsidRDefault="00E55E17" w:rsidP="00E973AB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420000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E17" w:rsidRDefault="00E55E17" w:rsidP="00E973AB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420000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E17" w:rsidRDefault="00E55E17" w:rsidP="00E973AB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山东淄博/山东新华医疗器械股份有限公司</w:t>
            </w:r>
          </w:p>
        </w:tc>
      </w:tr>
      <w:tr w:rsidR="00E55E17" w:rsidTr="00E973AB">
        <w:trPr>
          <w:trHeight w:val="8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E17" w:rsidRDefault="00E55E17" w:rsidP="00E973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…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E17" w:rsidRDefault="00E55E17" w:rsidP="00E973AB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E17" w:rsidRDefault="00E55E17" w:rsidP="00E973AB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E17" w:rsidRDefault="00E55E17" w:rsidP="00E973AB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E17" w:rsidRDefault="00E55E17" w:rsidP="00E973AB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E17" w:rsidRDefault="00E55E17" w:rsidP="00E973AB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E17" w:rsidRDefault="00E55E17" w:rsidP="00E973AB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E17" w:rsidRDefault="00E55E17" w:rsidP="00E973AB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E17" w:rsidRDefault="00E55E17" w:rsidP="00E973AB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5E17" w:rsidTr="00E973AB">
        <w:trPr>
          <w:trHeight w:val="851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E17" w:rsidRDefault="00E55E17" w:rsidP="00E973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合计</w:t>
            </w:r>
          </w:p>
        </w:tc>
        <w:tc>
          <w:tcPr>
            <w:tcW w:w="75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E17" w:rsidRDefault="00E55E17" w:rsidP="00E973AB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 xml:space="preserve">大写：　</w:t>
            </w:r>
            <w:proofErr w:type="gramStart"/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肆拾贰万</w:t>
            </w:r>
            <w:proofErr w:type="gramEnd"/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元整     小写：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420000.00</w:t>
            </w:r>
          </w:p>
        </w:tc>
      </w:tr>
    </w:tbl>
    <w:p w:rsidR="00E55E17" w:rsidRDefault="00E55E17" w:rsidP="00E55E17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/>
          <w:sz w:val="24"/>
          <w:szCs w:val="24"/>
          <w:lang w:val="zh-CN"/>
        </w:rPr>
      </w:pPr>
      <w:r>
        <w:rPr>
          <w:rFonts w:asciiTheme="minorEastAsia" w:hAnsiTheme="minorEastAsia" w:cs="宋体" w:hint="eastAsia"/>
          <w:sz w:val="24"/>
          <w:szCs w:val="24"/>
          <w:lang w:val="zh-CN"/>
        </w:rPr>
        <w:t>投标人（公章）：河南康田医疗器械有限公司</w:t>
      </w:r>
    </w:p>
    <w:p w:rsidR="00E55E17" w:rsidRDefault="00E55E17" w:rsidP="00E55E17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/>
          <w:sz w:val="24"/>
          <w:szCs w:val="24"/>
          <w:lang w:val="zh-CN"/>
        </w:rPr>
      </w:pPr>
      <w:r>
        <w:rPr>
          <w:rFonts w:asciiTheme="minorEastAsia" w:hAnsiTheme="minorEastAsia" w:cs="宋体" w:hint="eastAsia"/>
          <w:sz w:val="24"/>
          <w:szCs w:val="24"/>
          <w:lang w:val="zh-CN"/>
        </w:rPr>
        <w:t>投标人法定代表人（或授权代表）签字：</w:t>
      </w:r>
    </w:p>
    <w:p w:rsidR="00E55E17" w:rsidRDefault="00E55E17" w:rsidP="00E55E17">
      <w:pPr>
        <w:autoSpaceDE w:val="0"/>
        <w:autoSpaceDN w:val="0"/>
        <w:adjustRightInd w:val="0"/>
        <w:spacing w:line="360" w:lineRule="auto"/>
        <w:outlineLvl w:val="0"/>
      </w:pPr>
    </w:p>
    <w:p w:rsidR="0048797C" w:rsidRPr="00E55E17" w:rsidRDefault="0048797C"/>
    <w:sectPr w:rsidR="0048797C" w:rsidRPr="00E55E17" w:rsidSect="00353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5E17"/>
    <w:rsid w:val="0048797C"/>
    <w:rsid w:val="00E5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E1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许昌市公共资源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开标五室</dc:creator>
  <cp:lastModifiedBy>开标五室</cp:lastModifiedBy>
  <cp:revision>1</cp:revision>
  <cp:lastPrinted>2019-01-03T05:17:00Z</cp:lastPrinted>
  <dcterms:created xsi:type="dcterms:W3CDTF">2019-01-03T05:17:00Z</dcterms:created>
  <dcterms:modified xsi:type="dcterms:W3CDTF">2019-01-03T05:17:00Z</dcterms:modified>
</cp:coreProperties>
</file>