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92" w:rsidRPr="00541664" w:rsidRDefault="002446D2" w:rsidP="00A46FC4">
      <w:pPr>
        <w:spacing w:line="48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宋体" w:hint="eastAsia"/>
          <w:b/>
          <w:bCs/>
          <w:sz w:val="34"/>
          <w:szCs w:val="34"/>
        </w:rPr>
        <w:t>禹州市</w:t>
      </w:r>
      <w:r>
        <w:rPr>
          <w:rFonts w:ascii="Times New Roman" w:hAnsi="Times New Roman" w:cs="宋体" w:hint="eastAsia"/>
          <w:b/>
          <w:bCs/>
          <w:sz w:val="34"/>
          <w:szCs w:val="34"/>
        </w:rPr>
        <w:t>2017</w:t>
      </w:r>
      <w:r>
        <w:rPr>
          <w:rFonts w:ascii="Times New Roman" w:hAnsi="Times New Roman" w:cs="宋体" w:hint="eastAsia"/>
          <w:b/>
          <w:bCs/>
          <w:sz w:val="34"/>
          <w:szCs w:val="34"/>
        </w:rPr>
        <w:t>年县乡公路危桥改造项目（第一批）</w:t>
      </w:r>
    </w:p>
    <w:p w:rsidR="00E06092" w:rsidRPr="00541664" w:rsidRDefault="00E06092" w:rsidP="00A46FC4">
      <w:pPr>
        <w:spacing w:line="480" w:lineRule="auto"/>
        <w:jc w:val="center"/>
        <w:rPr>
          <w:rFonts w:ascii="宋体" w:cs="Times New Roman"/>
          <w:b/>
          <w:bCs/>
          <w:sz w:val="34"/>
          <w:szCs w:val="34"/>
        </w:rPr>
      </w:pPr>
      <w:r w:rsidRPr="00541664">
        <w:rPr>
          <w:rFonts w:ascii="Times New Roman" w:hAnsi="Times New Roman" w:cs="宋体" w:hint="eastAsia"/>
          <w:b/>
          <w:bCs/>
          <w:sz w:val="34"/>
          <w:szCs w:val="34"/>
        </w:rPr>
        <w:t>评标结果公示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b/>
          <w:bCs/>
          <w:sz w:val="24"/>
          <w:szCs w:val="24"/>
        </w:rPr>
        <w:t>一、基本情况和数据表</w:t>
      </w:r>
    </w:p>
    <w:p w:rsidR="00E06092" w:rsidRPr="00A46FC4" w:rsidRDefault="00E06092" w:rsidP="00A46FC4">
      <w:pPr>
        <w:spacing w:line="360" w:lineRule="auto"/>
        <w:rPr>
          <w:rFonts w:cs="Times New Roman"/>
          <w:sz w:val="24"/>
          <w:szCs w:val="24"/>
        </w:rPr>
      </w:pPr>
      <w:r w:rsidRPr="00A46FC4">
        <w:rPr>
          <w:rFonts w:cs="宋体" w:hint="eastAsia"/>
          <w:sz w:val="24"/>
          <w:szCs w:val="24"/>
        </w:rPr>
        <w:t>（一）项目概况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1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项目名称</w:t>
      </w:r>
      <w:r w:rsidRPr="00A46FC4">
        <w:rPr>
          <w:rFonts w:cs="宋体" w:hint="eastAsia"/>
          <w:sz w:val="24"/>
          <w:szCs w:val="24"/>
        </w:rPr>
        <w:t>：</w:t>
      </w:r>
      <w:r w:rsidR="002446D2">
        <w:rPr>
          <w:rFonts w:cs="宋体" w:hint="eastAsia"/>
          <w:sz w:val="24"/>
          <w:szCs w:val="24"/>
        </w:rPr>
        <w:t>禹州市</w:t>
      </w:r>
      <w:r w:rsidR="002446D2">
        <w:rPr>
          <w:rFonts w:cs="宋体" w:hint="eastAsia"/>
          <w:sz w:val="24"/>
          <w:szCs w:val="24"/>
        </w:rPr>
        <w:t>2017</w:t>
      </w:r>
      <w:r w:rsidR="002446D2">
        <w:rPr>
          <w:rFonts w:cs="宋体" w:hint="eastAsia"/>
          <w:sz w:val="24"/>
          <w:szCs w:val="24"/>
        </w:rPr>
        <w:t>年县乡公路危桥改造项目（第一批）</w:t>
      </w:r>
      <w:r>
        <w:rPr>
          <w:rFonts w:cs="宋体" w:hint="eastAsia"/>
          <w:sz w:val="24"/>
          <w:szCs w:val="24"/>
        </w:rPr>
        <w:t>；</w:t>
      </w:r>
    </w:p>
    <w:p w:rsidR="00E06092" w:rsidRPr="00CF05F3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2</w:t>
      </w:r>
      <w:r w:rsidRPr="00A46FC4"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项目编号</w:t>
      </w:r>
      <w:r w:rsidRPr="00A46FC4">
        <w:rPr>
          <w:rFonts w:cs="宋体" w:hint="eastAsia"/>
          <w:sz w:val="24"/>
          <w:szCs w:val="24"/>
        </w:rPr>
        <w:t>：</w:t>
      </w:r>
      <w:r w:rsidR="002446D2" w:rsidRPr="002446D2">
        <w:rPr>
          <w:rFonts w:hint="eastAsia"/>
          <w:bCs/>
          <w:sz w:val="24"/>
          <w:szCs w:val="24"/>
        </w:rPr>
        <w:t>JSGC-J-20</w:t>
      </w:r>
      <w:r w:rsidR="002446D2" w:rsidRPr="002446D2">
        <w:rPr>
          <w:bCs/>
          <w:sz w:val="24"/>
          <w:szCs w:val="24"/>
        </w:rPr>
        <w:t>18258</w:t>
      </w:r>
    </w:p>
    <w:p w:rsidR="00E06092" w:rsidRDefault="00E06092" w:rsidP="00971719">
      <w:pPr>
        <w:spacing w:line="360" w:lineRule="auto"/>
        <w:ind w:firstLineChars="100" w:firstLine="240"/>
        <w:rPr>
          <w:rFonts w:cs="Times New Roman"/>
          <w:b/>
          <w:bCs/>
          <w:sz w:val="24"/>
          <w:szCs w:val="24"/>
        </w:rPr>
      </w:pPr>
      <w:r w:rsidRPr="00A46FC4"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 w:rsidRPr="00657594">
        <w:rPr>
          <w:rFonts w:cs="宋体" w:hint="eastAsia"/>
          <w:sz w:val="24"/>
          <w:szCs w:val="24"/>
        </w:rPr>
        <w:t>￥</w:t>
      </w:r>
      <w:r w:rsidR="002446D2" w:rsidRPr="002446D2">
        <w:rPr>
          <w:sz w:val="24"/>
          <w:szCs w:val="24"/>
        </w:rPr>
        <w:t>6162365.00</w:t>
      </w:r>
      <w:r w:rsidRPr="00657594">
        <w:rPr>
          <w:rFonts w:cs="宋体" w:hint="eastAsia"/>
          <w:sz w:val="24"/>
          <w:szCs w:val="24"/>
        </w:rPr>
        <w:t>元</w:t>
      </w:r>
    </w:p>
    <w:p w:rsidR="00E06092" w:rsidRPr="00A46FC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4</w:t>
      </w:r>
      <w:r w:rsidRPr="00A46FC4">
        <w:rPr>
          <w:rFonts w:cs="宋体" w:hint="eastAsia"/>
          <w:sz w:val="24"/>
          <w:szCs w:val="24"/>
        </w:rPr>
        <w:t>、质量要求：</w:t>
      </w:r>
      <w:r>
        <w:rPr>
          <w:sz w:val="24"/>
          <w:szCs w:val="24"/>
        </w:rPr>
        <w:t xml:space="preserve"> </w:t>
      </w:r>
      <w:r w:rsidRPr="00A46FC4">
        <w:rPr>
          <w:rFonts w:cs="宋体" w:hint="eastAsia"/>
          <w:sz w:val="24"/>
          <w:szCs w:val="24"/>
        </w:rPr>
        <w:t>合格</w:t>
      </w:r>
    </w:p>
    <w:p w:rsidR="00E06092" w:rsidRPr="00657594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5</w:t>
      </w:r>
      <w:r w:rsidRPr="00A46FC4">
        <w:rPr>
          <w:rFonts w:cs="宋体" w:hint="eastAsia"/>
          <w:sz w:val="24"/>
          <w:szCs w:val="24"/>
        </w:rPr>
        <w:t>、计划工期：</w:t>
      </w:r>
      <w:r w:rsidR="002446D2">
        <w:rPr>
          <w:sz w:val="24"/>
          <w:szCs w:val="24"/>
        </w:rPr>
        <w:t>12</w:t>
      </w:r>
      <w:r w:rsidR="0024000A">
        <w:rPr>
          <w:sz w:val="24"/>
          <w:szCs w:val="24"/>
        </w:rPr>
        <w:t>0</w:t>
      </w:r>
      <w:r w:rsidRPr="004771BC">
        <w:rPr>
          <w:rFonts w:cs="宋体" w:hint="eastAsia"/>
          <w:sz w:val="24"/>
          <w:szCs w:val="24"/>
        </w:rPr>
        <w:t>日历天；</w:t>
      </w:r>
    </w:p>
    <w:p w:rsidR="00E06092" w:rsidRPr="00A46FC4" w:rsidRDefault="00E06092" w:rsidP="00971719">
      <w:pPr>
        <w:spacing w:line="360" w:lineRule="auto"/>
        <w:ind w:firstLineChars="100" w:firstLine="240"/>
        <w:rPr>
          <w:sz w:val="24"/>
          <w:szCs w:val="24"/>
        </w:rPr>
      </w:pPr>
      <w:r w:rsidRPr="00A46FC4">
        <w:rPr>
          <w:sz w:val="24"/>
          <w:szCs w:val="24"/>
        </w:rPr>
        <w:t>6</w:t>
      </w:r>
      <w:r w:rsidRPr="00A46FC4">
        <w:rPr>
          <w:rFonts w:cs="宋体" w:hint="eastAsia"/>
          <w:sz w:val="24"/>
          <w:szCs w:val="24"/>
        </w:rPr>
        <w:t>、评标办法：</w:t>
      </w:r>
      <w:r>
        <w:rPr>
          <w:rFonts w:cs="宋体" w:hint="eastAsia"/>
          <w:sz w:val="24"/>
          <w:szCs w:val="24"/>
        </w:rPr>
        <w:t>合理低价法</w:t>
      </w:r>
      <w:r w:rsidRPr="00A46FC4">
        <w:rPr>
          <w:sz w:val="24"/>
          <w:szCs w:val="24"/>
        </w:rPr>
        <w:t xml:space="preserve"> </w:t>
      </w:r>
    </w:p>
    <w:p w:rsidR="00E06092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A46FC4">
        <w:rPr>
          <w:sz w:val="24"/>
          <w:szCs w:val="24"/>
        </w:rPr>
        <w:t>7</w:t>
      </w:r>
      <w:r w:rsidRPr="00A46FC4">
        <w:rPr>
          <w:rFonts w:cs="宋体" w:hint="eastAsia"/>
          <w:sz w:val="24"/>
          <w:szCs w:val="24"/>
        </w:rPr>
        <w:t>、资格审查方式：资格后审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E06092" w:rsidRPr="00A53243" w:rsidRDefault="00E06092" w:rsidP="00971719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 w:rsidRPr="00A53243">
        <w:rPr>
          <w:rFonts w:cs="宋体" w:hint="eastAsia"/>
          <w:sz w:val="24"/>
          <w:szCs w:val="24"/>
        </w:rPr>
        <w:t>本工程招标采用公开招标方式进行，按照法定公开招标程序和要求</w:t>
      </w:r>
      <w:r>
        <w:rPr>
          <w:rFonts w:cs="宋体" w:hint="eastAsia"/>
          <w:sz w:val="24"/>
          <w:szCs w:val="24"/>
        </w:rPr>
        <w:t>，</w:t>
      </w:r>
      <w:r w:rsidRPr="00036E5E">
        <w:rPr>
          <w:rFonts w:cs="宋体" w:hint="eastAsia"/>
          <w:sz w:val="24"/>
          <w:szCs w:val="24"/>
        </w:rPr>
        <w:t>于</w:t>
      </w:r>
      <w:r w:rsidRPr="003D4D14">
        <w:rPr>
          <w:color w:val="000000" w:themeColor="text1"/>
          <w:sz w:val="24"/>
          <w:szCs w:val="24"/>
        </w:rPr>
        <w:t>2018</w:t>
      </w:r>
      <w:r w:rsidRPr="003D4D14">
        <w:rPr>
          <w:rFonts w:cs="宋体" w:hint="eastAsia"/>
          <w:color w:val="000000" w:themeColor="text1"/>
          <w:sz w:val="24"/>
          <w:szCs w:val="24"/>
        </w:rPr>
        <w:t>年</w:t>
      </w:r>
      <w:r w:rsidR="000A2CBA" w:rsidRPr="003D4D14">
        <w:rPr>
          <w:color w:val="000000" w:themeColor="text1"/>
          <w:sz w:val="24"/>
          <w:szCs w:val="24"/>
        </w:rPr>
        <w:t>1</w:t>
      </w:r>
      <w:r w:rsidR="003D4D14" w:rsidRPr="003D4D14">
        <w:rPr>
          <w:color w:val="000000" w:themeColor="text1"/>
          <w:sz w:val="24"/>
          <w:szCs w:val="24"/>
        </w:rPr>
        <w:t>2</w:t>
      </w:r>
      <w:r w:rsidRPr="003D4D14">
        <w:rPr>
          <w:rFonts w:cs="宋体" w:hint="eastAsia"/>
          <w:color w:val="000000" w:themeColor="text1"/>
          <w:sz w:val="24"/>
          <w:szCs w:val="24"/>
        </w:rPr>
        <w:t>月</w:t>
      </w:r>
      <w:r w:rsidR="003D4D14" w:rsidRPr="003D4D14">
        <w:rPr>
          <w:color w:val="000000" w:themeColor="text1"/>
          <w:sz w:val="24"/>
          <w:szCs w:val="24"/>
        </w:rPr>
        <w:t>10</w:t>
      </w:r>
      <w:r w:rsidRPr="003D4D14">
        <w:rPr>
          <w:rFonts w:cs="宋体" w:hint="eastAsia"/>
          <w:color w:val="000000" w:themeColor="text1"/>
          <w:sz w:val="24"/>
          <w:szCs w:val="24"/>
        </w:rPr>
        <w:t>日</w:t>
      </w:r>
      <w:r w:rsidR="003C1070" w:rsidRPr="003D4D14">
        <w:rPr>
          <w:rFonts w:cs="宋体" w:hint="eastAsia"/>
          <w:color w:val="000000" w:themeColor="text1"/>
          <w:sz w:val="24"/>
          <w:szCs w:val="24"/>
        </w:rPr>
        <w:t>至</w:t>
      </w:r>
      <w:r w:rsidR="003C1070" w:rsidRPr="003D4D14">
        <w:rPr>
          <w:rFonts w:cs="宋体" w:hint="eastAsia"/>
          <w:color w:val="000000" w:themeColor="text1"/>
          <w:sz w:val="24"/>
          <w:szCs w:val="24"/>
        </w:rPr>
        <w:t>201</w:t>
      </w:r>
      <w:r w:rsidR="003D4D14" w:rsidRPr="003D4D14">
        <w:rPr>
          <w:rFonts w:cs="宋体"/>
          <w:color w:val="000000" w:themeColor="text1"/>
          <w:sz w:val="24"/>
          <w:szCs w:val="24"/>
        </w:rPr>
        <w:t>9</w:t>
      </w:r>
      <w:r w:rsidR="00606B51" w:rsidRPr="003D4D14">
        <w:rPr>
          <w:rFonts w:cs="宋体" w:hint="eastAsia"/>
          <w:color w:val="000000" w:themeColor="text1"/>
          <w:sz w:val="24"/>
          <w:szCs w:val="24"/>
        </w:rPr>
        <w:t>年</w:t>
      </w:r>
      <w:r w:rsidR="003C1070" w:rsidRPr="003D4D14">
        <w:rPr>
          <w:rFonts w:cs="宋体"/>
          <w:color w:val="000000" w:themeColor="text1"/>
          <w:sz w:val="24"/>
          <w:szCs w:val="24"/>
        </w:rPr>
        <w:t xml:space="preserve"> 1</w:t>
      </w:r>
      <w:r w:rsidR="003C1070" w:rsidRPr="003D4D14">
        <w:rPr>
          <w:rFonts w:cs="宋体" w:hint="eastAsia"/>
          <w:color w:val="000000" w:themeColor="text1"/>
          <w:sz w:val="24"/>
          <w:szCs w:val="24"/>
        </w:rPr>
        <w:t>月</w:t>
      </w:r>
      <w:r w:rsidR="003D4D14" w:rsidRPr="003D4D14">
        <w:rPr>
          <w:rFonts w:cs="宋体"/>
          <w:color w:val="000000" w:themeColor="text1"/>
          <w:sz w:val="24"/>
          <w:szCs w:val="24"/>
        </w:rPr>
        <w:t>4</w:t>
      </w:r>
      <w:r w:rsidR="003C1070" w:rsidRPr="003D4D14">
        <w:rPr>
          <w:rFonts w:cs="宋体" w:hint="eastAsia"/>
          <w:color w:val="000000" w:themeColor="text1"/>
          <w:sz w:val="24"/>
          <w:szCs w:val="24"/>
        </w:rPr>
        <w:t>日</w:t>
      </w:r>
      <w:r w:rsidRPr="00606B51">
        <w:rPr>
          <w:rFonts w:cs="宋体" w:hint="eastAsia"/>
          <w:color w:val="000000" w:themeColor="text1"/>
          <w:sz w:val="24"/>
          <w:szCs w:val="24"/>
        </w:rPr>
        <w:t>在全国公共资源交易平台（河南省·许昌市）、《河南省</w:t>
      </w:r>
      <w:r w:rsidRPr="001F68F6">
        <w:rPr>
          <w:rFonts w:cs="宋体" w:hint="eastAsia"/>
          <w:sz w:val="24"/>
          <w:szCs w:val="24"/>
        </w:rPr>
        <w:t>电子招标投标公共服务平台》</w:t>
      </w:r>
      <w:r w:rsidRPr="00A53243">
        <w:rPr>
          <w:rFonts w:cs="宋体" w:hint="eastAsia"/>
          <w:sz w:val="24"/>
          <w:szCs w:val="24"/>
        </w:rPr>
        <w:t>上公开发</w:t>
      </w:r>
      <w:r>
        <w:rPr>
          <w:rFonts w:cs="宋体" w:hint="eastAsia"/>
          <w:sz w:val="24"/>
          <w:szCs w:val="24"/>
        </w:rPr>
        <w:t>布招标信息，于投标截止时间前递交投标文件及投标保证金的投标单位：有</w:t>
      </w:r>
      <w:r w:rsidRPr="00A5324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</w:t>
      </w:r>
      <w:r w:rsidRPr="00A53243">
        <w:rPr>
          <w:sz w:val="24"/>
          <w:szCs w:val="24"/>
          <w:u w:val="single"/>
        </w:rPr>
        <w:t xml:space="preserve"> </w:t>
      </w:r>
      <w:r w:rsidRPr="00A53243">
        <w:rPr>
          <w:rFonts w:cs="宋体" w:hint="eastAsia"/>
          <w:sz w:val="24"/>
          <w:szCs w:val="24"/>
        </w:rPr>
        <w:t>家</w:t>
      </w:r>
      <w:r>
        <w:rPr>
          <w:rFonts w:cs="宋体" w:hint="eastAsia"/>
          <w:sz w:val="24"/>
          <w:szCs w:val="24"/>
        </w:rPr>
        <w:t>；</w:t>
      </w:r>
    </w:p>
    <w:p w:rsidR="00E06092" w:rsidRDefault="00E06092" w:rsidP="00657594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9"/>
        <w:gridCol w:w="1134"/>
        <w:gridCol w:w="3827"/>
      </w:tblGrid>
      <w:tr w:rsidR="00E06092" w:rsidRPr="00323999" w:rsidTr="00B26B85">
        <w:trPr>
          <w:trHeight w:val="360"/>
        </w:trPr>
        <w:tc>
          <w:tcPr>
            <w:tcW w:w="1418" w:type="dxa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 w:rsidR="00E06092" w:rsidRPr="00EA7FB9" w:rsidRDefault="002446D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禹州市交通运输局</w:t>
            </w:r>
          </w:p>
        </w:tc>
      </w:tr>
      <w:tr w:rsidR="00E06092" w:rsidRPr="00323999" w:rsidTr="00B26B85">
        <w:trPr>
          <w:trHeight w:val="348"/>
        </w:trPr>
        <w:tc>
          <w:tcPr>
            <w:tcW w:w="1418" w:type="dxa"/>
          </w:tcPr>
          <w:p w:rsidR="00E06092" w:rsidRPr="00EA7FB9" w:rsidRDefault="00E06092" w:rsidP="00212E81">
            <w:pPr>
              <w:pStyle w:val="a5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河南大河招标有限公司</w:t>
            </w:r>
          </w:p>
        </w:tc>
      </w:tr>
      <w:tr w:rsidR="00E06092" w:rsidRPr="00323999" w:rsidTr="00B26B85">
        <w:trPr>
          <w:trHeight w:val="432"/>
        </w:trPr>
        <w:tc>
          <w:tcPr>
            <w:tcW w:w="1418" w:type="dxa"/>
            <w:vAlign w:val="center"/>
          </w:tcPr>
          <w:p w:rsidR="00E06092" w:rsidRPr="00EA7FB9" w:rsidRDefault="00E06092" w:rsidP="00C81C8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</w:t>
            </w: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8080" w:type="dxa"/>
            <w:gridSpan w:val="3"/>
            <w:vAlign w:val="center"/>
          </w:tcPr>
          <w:p w:rsidR="00E06092" w:rsidRPr="00323999" w:rsidRDefault="002446D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禹州市2017年县乡公路危桥改造项目（第一批）</w:t>
            </w:r>
          </w:p>
        </w:tc>
      </w:tr>
      <w:tr w:rsidR="00E06092" w:rsidRPr="00323999" w:rsidTr="00B26B85">
        <w:trPr>
          <w:trHeight w:val="384"/>
        </w:trPr>
        <w:tc>
          <w:tcPr>
            <w:tcW w:w="1418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 w:rsidR="00E06092" w:rsidRPr="00323999" w:rsidRDefault="00E06092" w:rsidP="002446D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2446D2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="003C1070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2446D2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="000A2CBA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 w:rsidR="00E06092" w:rsidRPr="00323999" w:rsidTr="00B26B85">
        <w:trPr>
          <w:trHeight w:val="384"/>
        </w:trPr>
        <w:tc>
          <w:tcPr>
            <w:tcW w:w="1418" w:type="dxa"/>
            <w:vAlign w:val="center"/>
          </w:tcPr>
          <w:p w:rsidR="00E06092" w:rsidRPr="00EA7FB9" w:rsidRDefault="00E06092" w:rsidP="00D16291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 w:rsidRPr="00EA7FB9"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 w:rsidR="00E06092" w:rsidRPr="00323999" w:rsidRDefault="00E06092" w:rsidP="002446D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2446D2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 w:rsidR="002446D2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="002446D2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 w:rsidRPr="00323999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A2CBA"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 w:rsidRPr="00323999"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E06092" w:rsidRPr="00323999" w:rsidRDefault="00E06092" w:rsidP="00E06092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禹州市公共资源交易中心评标一室</w:t>
            </w:r>
          </w:p>
        </w:tc>
      </w:tr>
    </w:tbl>
    <w:p w:rsidR="00E06092" w:rsidRDefault="00E06092" w:rsidP="00657594">
      <w:pPr>
        <w:spacing w:line="360" w:lineRule="auto"/>
        <w:rPr>
          <w:b/>
          <w:bCs/>
          <w:sz w:val="24"/>
          <w:szCs w:val="24"/>
        </w:rPr>
      </w:pPr>
      <w:r w:rsidRPr="0013031A">
        <w:rPr>
          <w:rFonts w:cs="宋体" w:hint="eastAsia"/>
          <w:b/>
          <w:bCs/>
          <w:sz w:val="24"/>
          <w:szCs w:val="24"/>
        </w:rPr>
        <w:t>二、第一信封开标</w:t>
      </w:r>
      <w:r>
        <w:rPr>
          <w:rFonts w:cs="宋体" w:hint="eastAsia"/>
          <w:b/>
          <w:bCs/>
          <w:sz w:val="24"/>
          <w:szCs w:val="24"/>
        </w:rPr>
        <w:t>记录</w:t>
      </w:r>
      <w:r w:rsidRPr="0013031A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</w:t>
      </w:r>
    </w:p>
    <w:tbl>
      <w:tblPr>
        <w:tblW w:w="9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09"/>
        <w:gridCol w:w="1134"/>
        <w:gridCol w:w="709"/>
        <w:gridCol w:w="850"/>
        <w:gridCol w:w="1560"/>
        <w:gridCol w:w="1134"/>
        <w:gridCol w:w="984"/>
      </w:tblGrid>
      <w:tr w:rsidR="00B26B85" w:rsidRPr="00323999" w:rsidTr="00B26B85">
        <w:trPr>
          <w:trHeight w:val="610"/>
        </w:trPr>
        <w:tc>
          <w:tcPr>
            <w:tcW w:w="2410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投标单位</w:t>
            </w:r>
          </w:p>
        </w:tc>
        <w:tc>
          <w:tcPr>
            <w:tcW w:w="709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134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质量</w:t>
            </w:r>
          </w:p>
        </w:tc>
        <w:tc>
          <w:tcPr>
            <w:tcW w:w="850" w:type="dxa"/>
            <w:vAlign w:val="center"/>
          </w:tcPr>
          <w:p w:rsidR="00E06092" w:rsidRPr="00677D42" w:rsidRDefault="00E06092" w:rsidP="00677D42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677D42"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投标保证金递交情况</w:t>
            </w:r>
          </w:p>
        </w:tc>
        <w:tc>
          <w:tcPr>
            <w:tcW w:w="1560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 w:firstLineChars="100" w:firstLine="180"/>
              <w:jc w:val="left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项目经理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jc w:val="left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（含证书编号）</w:t>
            </w:r>
          </w:p>
        </w:tc>
        <w:tc>
          <w:tcPr>
            <w:tcW w:w="1134" w:type="dxa"/>
            <w:vAlign w:val="center"/>
          </w:tcPr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技术负责人</w:t>
            </w:r>
          </w:p>
          <w:p w:rsidR="00E06092" w:rsidRPr="00323999" w:rsidRDefault="00E06092" w:rsidP="00E06092">
            <w:pPr>
              <w:spacing w:line="240" w:lineRule="exact"/>
              <w:ind w:rightChars="-149" w:right="-313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（含职称）</w:t>
            </w:r>
          </w:p>
        </w:tc>
        <w:tc>
          <w:tcPr>
            <w:tcW w:w="984" w:type="dxa"/>
            <w:vAlign w:val="center"/>
          </w:tcPr>
          <w:p w:rsidR="00E06092" w:rsidRPr="00D27CD0" w:rsidRDefault="00E06092" w:rsidP="00D27CD0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E4681F" w:rsidRPr="00323999" w:rsidTr="00B26B85">
        <w:trPr>
          <w:trHeight w:val="523"/>
        </w:trPr>
        <w:tc>
          <w:tcPr>
            <w:tcW w:w="2410" w:type="dxa"/>
            <w:vAlign w:val="center"/>
          </w:tcPr>
          <w:p w:rsidR="00E4681F" w:rsidRPr="00DB424B" w:rsidRDefault="00E4681F" w:rsidP="00E4681F">
            <w:pPr>
              <w:widowControl/>
              <w:jc w:val="center"/>
              <w:rPr>
                <w:rFonts w:cs="宋体"/>
                <w:color w:val="000000"/>
                <w:sz w:val="18"/>
                <w:szCs w:val="18"/>
              </w:rPr>
            </w:pPr>
            <w:r w:rsidRPr="00DB424B">
              <w:rPr>
                <w:rFonts w:hint="eastAsia"/>
                <w:color w:val="00000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709" w:type="dxa"/>
            <w:vAlign w:val="center"/>
          </w:tcPr>
          <w:p w:rsidR="00E4681F" w:rsidRPr="00DB424B" w:rsidRDefault="00E4681F" w:rsidP="00E4681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B424B">
              <w:rPr>
                <w:rFonts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E4681F" w:rsidRPr="00DB424B" w:rsidRDefault="00E4681F" w:rsidP="00E4681F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:rsidR="00E4681F" w:rsidRPr="00DB424B" w:rsidRDefault="00E4681F" w:rsidP="00E4681F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681F" w:rsidRPr="00DB424B" w:rsidRDefault="00E4681F" w:rsidP="00E4681F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E4681F" w:rsidRDefault="00E4681F" w:rsidP="00E4681F">
            <w:pPr>
              <w:jc w:val="center"/>
              <w:rPr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李林</w:t>
            </w:r>
          </w:p>
          <w:p w:rsidR="00E4681F" w:rsidRPr="00DB424B" w:rsidRDefault="00E4681F" w:rsidP="00E4681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241131444242</w:t>
            </w:r>
          </w:p>
        </w:tc>
        <w:tc>
          <w:tcPr>
            <w:tcW w:w="1134" w:type="dxa"/>
            <w:vAlign w:val="center"/>
          </w:tcPr>
          <w:p w:rsidR="00E4681F" w:rsidRDefault="00E4681F" w:rsidP="00E4681F">
            <w:pPr>
              <w:jc w:val="center"/>
              <w:rPr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李彩霞</w:t>
            </w:r>
          </w:p>
          <w:p w:rsidR="00E4681F" w:rsidRPr="00DB424B" w:rsidRDefault="00E4681F" w:rsidP="00E4681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E4681F" w:rsidRPr="00323999" w:rsidRDefault="00E4681F" w:rsidP="00E4681F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E4681F" w:rsidRPr="00323999" w:rsidTr="00B26B85">
        <w:trPr>
          <w:trHeight w:val="523"/>
        </w:trPr>
        <w:tc>
          <w:tcPr>
            <w:tcW w:w="2410" w:type="dxa"/>
            <w:vAlign w:val="center"/>
          </w:tcPr>
          <w:p w:rsidR="00E4681F" w:rsidRPr="00DB424B" w:rsidRDefault="00E4681F" w:rsidP="00E4681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B424B">
              <w:rPr>
                <w:rFonts w:hint="eastAsia"/>
                <w:color w:val="000000"/>
                <w:sz w:val="18"/>
                <w:szCs w:val="18"/>
              </w:rPr>
              <w:t>河南省富民公路工程有限公司</w:t>
            </w:r>
          </w:p>
        </w:tc>
        <w:tc>
          <w:tcPr>
            <w:tcW w:w="709" w:type="dxa"/>
            <w:vAlign w:val="center"/>
          </w:tcPr>
          <w:p w:rsidR="00E4681F" w:rsidRPr="00DB424B" w:rsidRDefault="00E4681F" w:rsidP="00E4681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B424B">
              <w:rPr>
                <w:rFonts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E4681F" w:rsidRPr="00DB424B" w:rsidRDefault="00E4681F" w:rsidP="00E4681F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:rsidR="00E4681F" w:rsidRPr="00DB424B" w:rsidRDefault="00E4681F" w:rsidP="00E4681F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681F" w:rsidRPr="00DB424B" w:rsidRDefault="00E4681F" w:rsidP="00E4681F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E4681F" w:rsidRDefault="00E4681F" w:rsidP="00E4681F">
            <w:pPr>
              <w:jc w:val="center"/>
              <w:rPr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郭伟杰</w:t>
            </w:r>
          </w:p>
          <w:p w:rsidR="00E4681F" w:rsidRPr="00DB424B" w:rsidRDefault="00E4681F" w:rsidP="00E4681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241151684614</w:t>
            </w:r>
          </w:p>
        </w:tc>
        <w:tc>
          <w:tcPr>
            <w:tcW w:w="1134" w:type="dxa"/>
            <w:vAlign w:val="center"/>
          </w:tcPr>
          <w:p w:rsidR="00E4681F" w:rsidRDefault="00E4681F" w:rsidP="00E4681F">
            <w:pPr>
              <w:jc w:val="center"/>
              <w:rPr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王建兵</w:t>
            </w:r>
          </w:p>
          <w:p w:rsidR="00E4681F" w:rsidRPr="00DB424B" w:rsidRDefault="00E4681F" w:rsidP="00E4681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高级工程师</w:t>
            </w:r>
          </w:p>
        </w:tc>
        <w:tc>
          <w:tcPr>
            <w:tcW w:w="984" w:type="dxa"/>
            <w:vAlign w:val="center"/>
          </w:tcPr>
          <w:p w:rsidR="00E4681F" w:rsidRPr="00323999" w:rsidRDefault="00E4681F" w:rsidP="00E4681F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E4681F" w:rsidRPr="00323999" w:rsidTr="00B26B85">
        <w:trPr>
          <w:trHeight w:val="523"/>
        </w:trPr>
        <w:tc>
          <w:tcPr>
            <w:tcW w:w="2410" w:type="dxa"/>
            <w:vAlign w:val="center"/>
          </w:tcPr>
          <w:p w:rsidR="00E4681F" w:rsidRPr="00DB424B" w:rsidRDefault="00E4681F" w:rsidP="00E4681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B424B">
              <w:rPr>
                <w:rFonts w:hint="eastAsia"/>
                <w:color w:val="000000"/>
                <w:sz w:val="18"/>
                <w:szCs w:val="18"/>
              </w:rPr>
              <w:t>河南成盈建设工程有限公司</w:t>
            </w:r>
          </w:p>
        </w:tc>
        <w:tc>
          <w:tcPr>
            <w:tcW w:w="709" w:type="dxa"/>
            <w:vAlign w:val="center"/>
          </w:tcPr>
          <w:p w:rsidR="00E4681F" w:rsidRPr="00DB424B" w:rsidRDefault="00E4681F" w:rsidP="00E4681F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B424B">
              <w:rPr>
                <w:rFonts w:hint="eastAsia"/>
                <w:color w:val="000000"/>
                <w:sz w:val="18"/>
                <w:szCs w:val="18"/>
              </w:rPr>
              <w:t>密封完好</w:t>
            </w:r>
          </w:p>
        </w:tc>
        <w:tc>
          <w:tcPr>
            <w:tcW w:w="1134" w:type="dxa"/>
            <w:vAlign w:val="center"/>
          </w:tcPr>
          <w:p w:rsidR="00E4681F" w:rsidRPr="00DB424B" w:rsidRDefault="00E4681F" w:rsidP="00E4681F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:rsidR="00E4681F" w:rsidRPr="00DB424B" w:rsidRDefault="00E4681F" w:rsidP="00E4681F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E4681F" w:rsidRPr="00DB424B" w:rsidRDefault="00E4681F" w:rsidP="00E4681F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已递交</w:t>
            </w:r>
          </w:p>
        </w:tc>
        <w:tc>
          <w:tcPr>
            <w:tcW w:w="1560" w:type="dxa"/>
            <w:vAlign w:val="center"/>
          </w:tcPr>
          <w:p w:rsidR="00E4681F" w:rsidRDefault="00E4681F" w:rsidP="00E4681F">
            <w:pPr>
              <w:jc w:val="center"/>
              <w:rPr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刘明</w:t>
            </w:r>
          </w:p>
          <w:p w:rsidR="00E4681F" w:rsidRPr="00DB424B" w:rsidRDefault="00E4681F" w:rsidP="00E4681F">
            <w:pPr>
              <w:jc w:val="center"/>
              <w:rPr>
                <w:rFonts w:hint="eastAsia"/>
                <w:sz w:val="18"/>
                <w:szCs w:val="18"/>
              </w:rPr>
            </w:pPr>
            <w:r w:rsidRPr="00E4681F">
              <w:rPr>
                <w:rFonts w:hint="eastAsia"/>
                <w:sz w:val="18"/>
                <w:szCs w:val="18"/>
              </w:rPr>
              <w:t>豫</w:t>
            </w:r>
            <w:r w:rsidRPr="00E4681F">
              <w:rPr>
                <w:rFonts w:hint="eastAsia"/>
                <w:sz w:val="18"/>
                <w:szCs w:val="18"/>
              </w:rPr>
              <w:t>241</w:t>
            </w:r>
            <w:r w:rsidRPr="00E4681F">
              <w:rPr>
                <w:sz w:val="18"/>
                <w:szCs w:val="18"/>
              </w:rPr>
              <w:t>141456999</w:t>
            </w:r>
          </w:p>
        </w:tc>
        <w:tc>
          <w:tcPr>
            <w:tcW w:w="1134" w:type="dxa"/>
            <w:vAlign w:val="center"/>
          </w:tcPr>
          <w:p w:rsidR="00E4681F" w:rsidRDefault="00E4681F" w:rsidP="00E4681F">
            <w:pPr>
              <w:jc w:val="center"/>
              <w:rPr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吴阿芳</w:t>
            </w:r>
          </w:p>
          <w:p w:rsidR="00E4681F" w:rsidRPr="00DB424B" w:rsidRDefault="00E4681F" w:rsidP="00E4681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工程师</w:t>
            </w:r>
          </w:p>
        </w:tc>
        <w:tc>
          <w:tcPr>
            <w:tcW w:w="984" w:type="dxa"/>
            <w:vAlign w:val="center"/>
          </w:tcPr>
          <w:p w:rsidR="00E4681F" w:rsidRPr="00323999" w:rsidRDefault="00E4681F" w:rsidP="00E4681F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</w:tbl>
    <w:p w:rsidR="00E06092" w:rsidRPr="00E739D4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E739D4">
        <w:rPr>
          <w:rFonts w:cs="宋体" w:hint="eastAsia"/>
          <w:b/>
          <w:bCs/>
          <w:sz w:val="24"/>
          <w:szCs w:val="24"/>
        </w:rPr>
        <w:lastRenderedPageBreak/>
        <w:t>三、评标标准、评标办法或者评标因素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796"/>
      </w:tblGrid>
      <w:tr w:rsidR="00E06092" w:rsidRPr="00323999" w:rsidTr="00B26B85">
        <w:trPr>
          <w:trHeight w:val="1043"/>
        </w:trPr>
        <w:tc>
          <w:tcPr>
            <w:tcW w:w="1702" w:type="dxa"/>
            <w:vAlign w:val="center"/>
          </w:tcPr>
          <w:p w:rsidR="00E06092" w:rsidRPr="00323999" w:rsidRDefault="00E06092" w:rsidP="00B26B85">
            <w:pPr>
              <w:spacing w:line="360" w:lineRule="auto"/>
              <w:ind w:rightChars="-149" w:right="-313" w:firstLineChars="100" w:firstLine="240"/>
              <w:rPr>
                <w:rStyle w:val="a8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796" w:type="dxa"/>
            <w:vAlign w:val="center"/>
          </w:tcPr>
          <w:p w:rsidR="00E06092" w:rsidRPr="005257B5" w:rsidRDefault="00E06092" w:rsidP="00E2013E">
            <w:pPr>
              <w:pStyle w:val="a5"/>
              <w:widowControl/>
              <w:shd w:val="clear" w:color="auto" w:fill="FFFFFF"/>
              <w:spacing w:before="278" w:after="278" w:line="276" w:lineRule="auto"/>
              <w:rPr>
                <w:rStyle w:val="a8"/>
                <w:rFonts w:cs="Times New Roman"/>
                <w:b w:val="0"/>
                <w:bCs w:val="0"/>
                <w:kern w:val="2"/>
              </w:rPr>
            </w:pPr>
            <w:r>
              <w:rPr>
                <w:kern w:val="2"/>
              </w:rPr>
              <w:t xml:space="preserve">     </w:t>
            </w:r>
            <w:r w:rsidRPr="005257B5">
              <w:rPr>
                <w:rFonts w:cs="宋体" w:hint="eastAsia"/>
                <w:kern w:val="2"/>
              </w:rPr>
              <w:t>评标委员会对满足招标文件实质要求的投标文件，根据评标办法规定的评分</w:t>
            </w:r>
            <w:proofErr w:type="gramStart"/>
            <w:r w:rsidRPr="005257B5">
              <w:rPr>
                <w:rFonts w:cs="宋体" w:hint="eastAsia"/>
                <w:kern w:val="2"/>
              </w:rPr>
              <w:t>标准标准</w:t>
            </w:r>
            <w:proofErr w:type="gramEnd"/>
            <w:r w:rsidRPr="005257B5">
              <w:rPr>
                <w:rFonts w:cs="宋体" w:hint="eastAsia"/>
                <w:kern w:val="2"/>
              </w:rPr>
              <w:t>进行打分，并按得分由高到低顺序推荐中标候选人。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8350"/>
      </w:tblGrid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DB424B" w:rsidRPr="00323999" w:rsidTr="00B26B85">
        <w:trPr>
          <w:trHeight w:val="379"/>
        </w:trPr>
        <w:tc>
          <w:tcPr>
            <w:tcW w:w="1135" w:type="dxa"/>
          </w:tcPr>
          <w:p w:rsidR="00DB424B" w:rsidRPr="00323999" w:rsidRDefault="00DB424B" w:rsidP="00DB42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DB424B" w:rsidRPr="00DB424B" w:rsidRDefault="00DB424B" w:rsidP="00DB424B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DB424B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</w:p>
        </w:tc>
      </w:tr>
      <w:tr w:rsidR="00DB424B" w:rsidRPr="00323999" w:rsidTr="00B26B85">
        <w:trPr>
          <w:trHeight w:val="379"/>
        </w:trPr>
        <w:tc>
          <w:tcPr>
            <w:tcW w:w="1135" w:type="dxa"/>
          </w:tcPr>
          <w:p w:rsidR="00DB424B" w:rsidRPr="00323999" w:rsidRDefault="00DB424B" w:rsidP="00DB42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0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DB424B">
              <w:rPr>
                <w:rFonts w:cs="宋体" w:hint="eastAsia"/>
                <w:sz w:val="24"/>
                <w:szCs w:val="24"/>
              </w:rPr>
              <w:t>河南省富民公路工程有限公司</w:t>
            </w:r>
          </w:p>
        </w:tc>
      </w:tr>
      <w:tr w:rsidR="00DB424B" w:rsidRPr="00323999" w:rsidTr="00B26B85">
        <w:trPr>
          <w:trHeight w:val="367"/>
        </w:trPr>
        <w:tc>
          <w:tcPr>
            <w:tcW w:w="1135" w:type="dxa"/>
          </w:tcPr>
          <w:p w:rsidR="00DB424B" w:rsidRPr="00323999" w:rsidRDefault="00DB424B" w:rsidP="00DB42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0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DB424B">
              <w:rPr>
                <w:rFonts w:cs="宋体" w:hint="eastAsia"/>
                <w:sz w:val="24"/>
                <w:szCs w:val="24"/>
              </w:rPr>
              <w:t>河南成盈建设工程有限公司</w:t>
            </w:r>
          </w:p>
        </w:tc>
      </w:tr>
      <w:tr w:rsidR="00E06092" w:rsidRPr="00323999" w:rsidTr="00B26B85">
        <w:trPr>
          <w:trHeight w:val="379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0" w:type="dxa"/>
            <w:vAlign w:val="center"/>
          </w:tcPr>
          <w:p w:rsidR="00E06092" w:rsidRPr="00B26B85" w:rsidRDefault="00E06092" w:rsidP="00E06092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 w:rsidRPr="00B26B85"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E06092" w:rsidRPr="00323999" w:rsidTr="00B26B85">
        <w:trPr>
          <w:trHeight w:val="392"/>
        </w:trPr>
        <w:tc>
          <w:tcPr>
            <w:tcW w:w="1135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0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657594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8357"/>
      </w:tblGrid>
      <w:tr w:rsidR="00E06092" w:rsidRPr="00323999" w:rsidTr="00B26B85">
        <w:trPr>
          <w:trHeight w:val="433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DB424B" w:rsidRPr="00323999" w:rsidTr="00B26B85">
        <w:trPr>
          <w:trHeight w:val="433"/>
        </w:trPr>
        <w:tc>
          <w:tcPr>
            <w:tcW w:w="1112" w:type="dxa"/>
          </w:tcPr>
          <w:p w:rsidR="00DB424B" w:rsidRPr="00323999" w:rsidRDefault="00DB424B" w:rsidP="00DB42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DB424B" w:rsidRPr="00DB424B" w:rsidRDefault="00DB424B" w:rsidP="00DB424B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DB424B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</w:p>
        </w:tc>
      </w:tr>
      <w:tr w:rsidR="00DB424B" w:rsidRPr="00323999" w:rsidTr="00B26B85">
        <w:trPr>
          <w:trHeight w:val="433"/>
        </w:trPr>
        <w:tc>
          <w:tcPr>
            <w:tcW w:w="1112" w:type="dxa"/>
          </w:tcPr>
          <w:p w:rsidR="00DB424B" w:rsidRPr="00323999" w:rsidRDefault="00DB424B" w:rsidP="00DB42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  <w:vAlign w:val="center"/>
          </w:tcPr>
          <w:p w:rsidR="00DB424B" w:rsidRPr="00DB424B" w:rsidRDefault="00DB424B" w:rsidP="00DB424B">
            <w:pPr>
              <w:widowControl/>
              <w:jc w:val="center"/>
              <w:rPr>
                <w:rFonts w:cs="宋体" w:hint="eastAsia"/>
                <w:sz w:val="24"/>
                <w:szCs w:val="24"/>
              </w:rPr>
            </w:pPr>
            <w:r w:rsidRPr="00DB424B">
              <w:rPr>
                <w:rFonts w:cs="宋体" w:hint="eastAsia"/>
                <w:sz w:val="24"/>
                <w:szCs w:val="24"/>
              </w:rPr>
              <w:t>河南省富民公路工程有限公司</w:t>
            </w:r>
          </w:p>
        </w:tc>
      </w:tr>
      <w:tr w:rsidR="00DB424B" w:rsidRPr="00323999" w:rsidTr="00B26B85">
        <w:trPr>
          <w:trHeight w:val="433"/>
        </w:trPr>
        <w:tc>
          <w:tcPr>
            <w:tcW w:w="1112" w:type="dxa"/>
          </w:tcPr>
          <w:p w:rsidR="00DB424B" w:rsidRPr="00323999" w:rsidRDefault="00DB424B" w:rsidP="00DB42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357" w:type="dxa"/>
            <w:vAlign w:val="center"/>
          </w:tcPr>
          <w:p w:rsidR="00DB424B" w:rsidRPr="00DB424B" w:rsidRDefault="00DB424B" w:rsidP="00DB424B">
            <w:pPr>
              <w:widowControl/>
              <w:jc w:val="center"/>
              <w:rPr>
                <w:rFonts w:cs="宋体" w:hint="eastAsia"/>
                <w:sz w:val="24"/>
                <w:szCs w:val="24"/>
              </w:rPr>
            </w:pPr>
            <w:r w:rsidRPr="00DB424B">
              <w:rPr>
                <w:rFonts w:cs="宋体" w:hint="eastAsia"/>
                <w:sz w:val="24"/>
                <w:szCs w:val="24"/>
              </w:rPr>
              <w:t>河南成盈建设工程有限公司</w:t>
            </w:r>
          </w:p>
        </w:tc>
      </w:tr>
      <w:tr w:rsidR="00E06092" w:rsidRPr="00323999" w:rsidTr="00B26B85">
        <w:trPr>
          <w:trHeight w:val="419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57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E06092" w:rsidRPr="00323999" w:rsidTr="00B26B85">
        <w:trPr>
          <w:trHeight w:val="447"/>
        </w:trPr>
        <w:tc>
          <w:tcPr>
            <w:tcW w:w="1112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657594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tbl>
      <w:tblPr>
        <w:tblW w:w="94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2"/>
        <w:gridCol w:w="725"/>
        <w:gridCol w:w="1277"/>
        <w:gridCol w:w="1070"/>
        <w:gridCol w:w="754"/>
        <w:gridCol w:w="1567"/>
        <w:gridCol w:w="1267"/>
        <w:gridCol w:w="1051"/>
      </w:tblGrid>
      <w:tr w:rsidR="00ED1538" w:rsidTr="00C07F7E">
        <w:trPr>
          <w:trHeight w:val="504"/>
        </w:trPr>
        <w:tc>
          <w:tcPr>
            <w:tcW w:w="1762" w:type="dxa"/>
            <w:vAlign w:val="center"/>
          </w:tcPr>
          <w:p w:rsidR="0024000A" w:rsidRPr="00944756" w:rsidRDefault="0024000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投标单位</w:t>
            </w:r>
          </w:p>
        </w:tc>
        <w:tc>
          <w:tcPr>
            <w:tcW w:w="725" w:type="dxa"/>
            <w:vAlign w:val="center"/>
          </w:tcPr>
          <w:p w:rsidR="0024000A" w:rsidRPr="00D27CD0" w:rsidRDefault="0024000A" w:rsidP="00A82E4D">
            <w:pPr>
              <w:pStyle w:val="a5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D27CD0"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1277" w:type="dxa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投标报价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（元）</w:t>
            </w:r>
          </w:p>
        </w:tc>
        <w:tc>
          <w:tcPr>
            <w:tcW w:w="1070" w:type="dxa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工期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（日历天）</w:t>
            </w:r>
          </w:p>
        </w:tc>
        <w:tc>
          <w:tcPr>
            <w:tcW w:w="754" w:type="dxa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质量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要求</w:t>
            </w:r>
          </w:p>
        </w:tc>
        <w:tc>
          <w:tcPr>
            <w:tcW w:w="1567" w:type="dxa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项目经理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（含证书编号）</w:t>
            </w:r>
          </w:p>
        </w:tc>
        <w:tc>
          <w:tcPr>
            <w:tcW w:w="1267" w:type="dxa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技术负责人</w:t>
            </w:r>
          </w:p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Times New Roman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（含职称）</w:t>
            </w:r>
          </w:p>
        </w:tc>
        <w:tc>
          <w:tcPr>
            <w:tcW w:w="1051" w:type="dxa"/>
            <w:vAlign w:val="center"/>
          </w:tcPr>
          <w:p w:rsidR="0024000A" w:rsidRPr="00D27CD0" w:rsidRDefault="0024000A" w:rsidP="00A82E4D">
            <w:pPr>
              <w:pStyle w:val="a5"/>
              <w:widowControl/>
              <w:spacing w:beforeAutospacing="0" w:afterAutospacing="0" w:line="240" w:lineRule="exact"/>
              <w:jc w:val="center"/>
              <w:rPr>
                <w:rStyle w:val="a8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7CD0">
              <w:rPr>
                <w:rStyle w:val="a8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DB424B" w:rsidTr="00C07F7E">
        <w:trPr>
          <w:trHeight w:val="257"/>
        </w:trPr>
        <w:tc>
          <w:tcPr>
            <w:tcW w:w="1762" w:type="dxa"/>
            <w:vAlign w:val="center"/>
          </w:tcPr>
          <w:p w:rsidR="00DB424B" w:rsidRPr="00DB424B" w:rsidRDefault="00DB424B" w:rsidP="00DB424B">
            <w:pPr>
              <w:widowControl/>
              <w:jc w:val="center"/>
              <w:rPr>
                <w:rFonts w:cs="宋体"/>
                <w:color w:val="000000"/>
                <w:sz w:val="18"/>
                <w:szCs w:val="18"/>
              </w:rPr>
            </w:pPr>
            <w:r w:rsidRPr="00DB424B">
              <w:rPr>
                <w:rFonts w:hint="eastAsia"/>
                <w:color w:val="000000"/>
                <w:sz w:val="18"/>
                <w:szCs w:val="18"/>
              </w:rPr>
              <w:t>河南省天成水利水电工程有限公司</w:t>
            </w:r>
          </w:p>
        </w:tc>
        <w:tc>
          <w:tcPr>
            <w:tcW w:w="725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B424B">
              <w:rPr>
                <w:rFonts w:hint="eastAsia"/>
                <w:color w:val="000000"/>
                <w:sz w:val="18"/>
                <w:szCs w:val="18"/>
              </w:rPr>
              <w:t>完好</w:t>
            </w:r>
          </w:p>
        </w:tc>
        <w:tc>
          <w:tcPr>
            <w:tcW w:w="1277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 xml:space="preserve">6142926.00 </w:t>
            </w:r>
          </w:p>
        </w:tc>
        <w:tc>
          <w:tcPr>
            <w:tcW w:w="1070" w:type="dxa"/>
            <w:vAlign w:val="center"/>
          </w:tcPr>
          <w:p w:rsidR="00DB424B" w:rsidRPr="00DB424B" w:rsidRDefault="00DB424B" w:rsidP="00DB424B">
            <w:pPr>
              <w:widowControl/>
              <w:jc w:val="center"/>
              <w:rPr>
                <w:rFonts w:cs="宋体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754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567" w:type="dxa"/>
            <w:vAlign w:val="center"/>
          </w:tcPr>
          <w:p w:rsidR="00DB424B" w:rsidRDefault="00DB424B" w:rsidP="00DB424B">
            <w:pPr>
              <w:jc w:val="center"/>
              <w:rPr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李林</w:t>
            </w:r>
          </w:p>
          <w:p w:rsidR="00E4681F" w:rsidRPr="00DB424B" w:rsidRDefault="00E4681F" w:rsidP="00DB424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241131444242</w:t>
            </w:r>
          </w:p>
        </w:tc>
        <w:tc>
          <w:tcPr>
            <w:tcW w:w="1267" w:type="dxa"/>
            <w:vAlign w:val="center"/>
          </w:tcPr>
          <w:p w:rsidR="00DB424B" w:rsidRDefault="00DB424B" w:rsidP="00DB424B">
            <w:pPr>
              <w:jc w:val="center"/>
              <w:rPr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李彩霞</w:t>
            </w:r>
          </w:p>
          <w:p w:rsidR="00E4681F" w:rsidRPr="00DB424B" w:rsidRDefault="00E4681F" w:rsidP="00DB424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工程师</w:t>
            </w:r>
          </w:p>
        </w:tc>
        <w:tc>
          <w:tcPr>
            <w:tcW w:w="1051" w:type="dxa"/>
            <w:vAlign w:val="center"/>
          </w:tcPr>
          <w:p w:rsidR="00DB424B" w:rsidRPr="00323999" w:rsidRDefault="00DB424B" w:rsidP="00DB424B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DB424B" w:rsidTr="00C07F7E">
        <w:trPr>
          <w:trHeight w:val="245"/>
        </w:trPr>
        <w:tc>
          <w:tcPr>
            <w:tcW w:w="1762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B424B">
              <w:rPr>
                <w:rFonts w:hint="eastAsia"/>
                <w:color w:val="000000"/>
                <w:sz w:val="18"/>
                <w:szCs w:val="18"/>
              </w:rPr>
              <w:t>河南省富民公路工程有限公司</w:t>
            </w:r>
          </w:p>
        </w:tc>
        <w:tc>
          <w:tcPr>
            <w:tcW w:w="725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B424B">
              <w:rPr>
                <w:rFonts w:hint="eastAsia"/>
                <w:color w:val="000000"/>
                <w:sz w:val="18"/>
                <w:szCs w:val="18"/>
              </w:rPr>
              <w:t>完好</w:t>
            </w:r>
          </w:p>
        </w:tc>
        <w:tc>
          <w:tcPr>
            <w:tcW w:w="1277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 xml:space="preserve">6150144.00 </w:t>
            </w:r>
          </w:p>
        </w:tc>
        <w:tc>
          <w:tcPr>
            <w:tcW w:w="1070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754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567" w:type="dxa"/>
            <w:vAlign w:val="center"/>
          </w:tcPr>
          <w:p w:rsidR="00DB424B" w:rsidRDefault="00DB424B" w:rsidP="00DB424B">
            <w:pPr>
              <w:jc w:val="center"/>
              <w:rPr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郭伟杰</w:t>
            </w:r>
          </w:p>
          <w:p w:rsidR="00E4681F" w:rsidRPr="00DB424B" w:rsidRDefault="00E4681F" w:rsidP="00DB424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豫</w:t>
            </w:r>
            <w:r>
              <w:rPr>
                <w:rFonts w:hint="eastAsia"/>
                <w:sz w:val="18"/>
                <w:szCs w:val="18"/>
              </w:rPr>
              <w:t>241151684614</w:t>
            </w:r>
          </w:p>
        </w:tc>
        <w:tc>
          <w:tcPr>
            <w:tcW w:w="1267" w:type="dxa"/>
            <w:vAlign w:val="center"/>
          </w:tcPr>
          <w:p w:rsidR="00DB424B" w:rsidRDefault="00DB424B" w:rsidP="00DB424B">
            <w:pPr>
              <w:jc w:val="center"/>
              <w:rPr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王建兵</w:t>
            </w:r>
          </w:p>
          <w:p w:rsidR="00E4681F" w:rsidRPr="00DB424B" w:rsidRDefault="00E4681F" w:rsidP="00DB424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高级工程师</w:t>
            </w:r>
          </w:p>
        </w:tc>
        <w:tc>
          <w:tcPr>
            <w:tcW w:w="1051" w:type="dxa"/>
            <w:vAlign w:val="center"/>
          </w:tcPr>
          <w:p w:rsidR="00DB424B" w:rsidRPr="00323999" w:rsidRDefault="00DB424B" w:rsidP="00DB424B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DB424B" w:rsidTr="00C07F7E">
        <w:trPr>
          <w:trHeight w:val="257"/>
        </w:trPr>
        <w:tc>
          <w:tcPr>
            <w:tcW w:w="1762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B424B">
              <w:rPr>
                <w:rFonts w:hint="eastAsia"/>
                <w:color w:val="000000"/>
                <w:sz w:val="18"/>
                <w:szCs w:val="18"/>
              </w:rPr>
              <w:t>河南成盈建设工程有限公司</w:t>
            </w:r>
          </w:p>
        </w:tc>
        <w:tc>
          <w:tcPr>
            <w:tcW w:w="725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DB424B">
              <w:rPr>
                <w:rFonts w:hint="eastAsia"/>
                <w:color w:val="000000"/>
                <w:sz w:val="18"/>
                <w:szCs w:val="18"/>
              </w:rPr>
              <w:t>完好</w:t>
            </w:r>
          </w:p>
        </w:tc>
        <w:tc>
          <w:tcPr>
            <w:tcW w:w="1277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 xml:space="preserve">6140116.00 </w:t>
            </w:r>
          </w:p>
        </w:tc>
        <w:tc>
          <w:tcPr>
            <w:tcW w:w="1070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754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hint="eastAsia"/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567" w:type="dxa"/>
            <w:vAlign w:val="center"/>
          </w:tcPr>
          <w:p w:rsidR="00DB424B" w:rsidRDefault="00DB424B" w:rsidP="00DB424B">
            <w:pPr>
              <w:jc w:val="center"/>
              <w:rPr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刘明</w:t>
            </w:r>
          </w:p>
          <w:p w:rsidR="00E4681F" w:rsidRPr="00DB424B" w:rsidRDefault="00E4681F" w:rsidP="00DB424B">
            <w:pPr>
              <w:jc w:val="center"/>
              <w:rPr>
                <w:rFonts w:hint="eastAsia"/>
                <w:sz w:val="18"/>
                <w:szCs w:val="18"/>
              </w:rPr>
            </w:pPr>
            <w:r w:rsidRPr="00E4681F">
              <w:rPr>
                <w:rFonts w:hint="eastAsia"/>
                <w:sz w:val="18"/>
                <w:szCs w:val="18"/>
              </w:rPr>
              <w:t>豫</w:t>
            </w:r>
            <w:r w:rsidRPr="00E4681F">
              <w:rPr>
                <w:rFonts w:hint="eastAsia"/>
                <w:sz w:val="18"/>
                <w:szCs w:val="18"/>
              </w:rPr>
              <w:t>241</w:t>
            </w:r>
            <w:r w:rsidRPr="00E4681F">
              <w:rPr>
                <w:sz w:val="18"/>
                <w:szCs w:val="18"/>
              </w:rPr>
              <w:t>141456999</w:t>
            </w:r>
          </w:p>
        </w:tc>
        <w:tc>
          <w:tcPr>
            <w:tcW w:w="1267" w:type="dxa"/>
            <w:vAlign w:val="center"/>
          </w:tcPr>
          <w:p w:rsidR="00DB424B" w:rsidRDefault="00DB424B" w:rsidP="00DB424B">
            <w:pPr>
              <w:jc w:val="center"/>
              <w:rPr>
                <w:sz w:val="18"/>
                <w:szCs w:val="18"/>
              </w:rPr>
            </w:pPr>
            <w:r w:rsidRPr="00DB424B">
              <w:rPr>
                <w:rFonts w:hint="eastAsia"/>
                <w:sz w:val="18"/>
                <w:szCs w:val="18"/>
              </w:rPr>
              <w:t>吴阿芳</w:t>
            </w:r>
          </w:p>
          <w:p w:rsidR="00E4681F" w:rsidRPr="00DB424B" w:rsidRDefault="00E4681F" w:rsidP="00DB424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工程师</w:t>
            </w:r>
          </w:p>
        </w:tc>
        <w:tc>
          <w:tcPr>
            <w:tcW w:w="1051" w:type="dxa"/>
            <w:vAlign w:val="center"/>
          </w:tcPr>
          <w:p w:rsidR="00DB424B" w:rsidRPr="00323999" w:rsidRDefault="00DB424B" w:rsidP="00DB424B"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323999">
              <w:rPr>
                <w:rFonts w:ascii="宋体" w:cs="宋体" w:hint="eastAsia"/>
                <w:sz w:val="18"/>
                <w:szCs w:val="18"/>
              </w:rPr>
              <w:t>无</w:t>
            </w:r>
          </w:p>
        </w:tc>
      </w:tr>
      <w:tr w:rsidR="0024000A" w:rsidTr="00C07F7E">
        <w:trPr>
          <w:trHeight w:val="473"/>
        </w:trPr>
        <w:tc>
          <w:tcPr>
            <w:tcW w:w="2487" w:type="dxa"/>
            <w:gridSpan w:val="2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招标控制价（元）</w:t>
            </w:r>
          </w:p>
        </w:tc>
        <w:tc>
          <w:tcPr>
            <w:tcW w:w="2347" w:type="dxa"/>
            <w:gridSpan w:val="2"/>
            <w:vAlign w:val="center"/>
          </w:tcPr>
          <w:p w:rsidR="0024000A" w:rsidRPr="0024000A" w:rsidRDefault="002446D2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2446D2"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6162365.00</w:t>
            </w:r>
          </w:p>
        </w:tc>
        <w:tc>
          <w:tcPr>
            <w:tcW w:w="2321" w:type="dxa"/>
            <w:gridSpan w:val="2"/>
            <w:vAlign w:val="center"/>
          </w:tcPr>
          <w:p w:rsidR="0024000A" w:rsidRPr="00944756" w:rsidRDefault="0024000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评标基准价（元）</w:t>
            </w:r>
          </w:p>
        </w:tc>
        <w:tc>
          <w:tcPr>
            <w:tcW w:w="2318" w:type="dxa"/>
            <w:gridSpan w:val="2"/>
            <w:vAlign w:val="center"/>
          </w:tcPr>
          <w:p w:rsidR="0024000A" w:rsidRPr="00DB424B" w:rsidRDefault="00DB424B" w:rsidP="00DB424B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DB424B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 xml:space="preserve">6144395.33 </w:t>
            </w:r>
          </w:p>
        </w:tc>
      </w:tr>
      <w:tr w:rsidR="0024000A" w:rsidTr="00C07F7E">
        <w:trPr>
          <w:trHeight w:val="503"/>
        </w:trPr>
        <w:tc>
          <w:tcPr>
            <w:tcW w:w="2487" w:type="dxa"/>
            <w:gridSpan w:val="2"/>
            <w:vAlign w:val="center"/>
          </w:tcPr>
          <w:p w:rsidR="0024000A" w:rsidRPr="00944756" w:rsidRDefault="0024000A" w:rsidP="00A82E4D">
            <w:pPr>
              <w:pStyle w:val="a5"/>
              <w:widowControl/>
              <w:spacing w:beforeAutospacing="0" w:afterAutospacing="0"/>
              <w:jc w:val="center"/>
              <w:rPr>
                <w:rFonts w:cs="宋体"/>
                <w:sz w:val="18"/>
                <w:szCs w:val="18"/>
              </w:rPr>
            </w:pPr>
            <w:r w:rsidRPr="00944756">
              <w:rPr>
                <w:rFonts w:cs="宋体" w:hint="eastAsia"/>
                <w:sz w:val="18"/>
                <w:szCs w:val="18"/>
              </w:rPr>
              <w:t>目标工期</w:t>
            </w:r>
          </w:p>
        </w:tc>
        <w:tc>
          <w:tcPr>
            <w:tcW w:w="2347" w:type="dxa"/>
            <w:gridSpan w:val="2"/>
            <w:vAlign w:val="center"/>
          </w:tcPr>
          <w:p w:rsidR="0024000A" w:rsidRPr="00944756" w:rsidRDefault="002446D2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  <w:t>12</w:t>
            </w:r>
            <w:r w:rsidR="0024000A" w:rsidRPr="00944756"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  <w:t>0</w:t>
            </w:r>
            <w:proofErr w:type="gramStart"/>
            <w:r w:rsidR="0024000A" w:rsidRPr="00944756"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2321" w:type="dxa"/>
            <w:gridSpan w:val="2"/>
            <w:vAlign w:val="center"/>
          </w:tcPr>
          <w:p w:rsidR="0024000A" w:rsidRPr="00944756" w:rsidRDefault="0024000A" w:rsidP="00A82E4D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2318" w:type="dxa"/>
            <w:gridSpan w:val="2"/>
            <w:vAlign w:val="center"/>
          </w:tcPr>
          <w:p w:rsidR="0024000A" w:rsidRPr="00944756" w:rsidRDefault="0024000A" w:rsidP="00A82E4D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944756">
              <w:rPr>
                <w:rFonts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E06092" w:rsidRDefault="00E06092" w:rsidP="00A563E2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:rsidR="00E06092" w:rsidRDefault="00E06092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476"/>
      </w:tblGrid>
      <w:tr w:rsidR="00E06092" w:rsidRPr="00323999" w:rsidTr="000857B6">
        <w:trPr>
          <w:trHeight w:val="412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476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DB424B" w:rsidRPr="00323999" w:rsidTr="000857B6">
        <w:trPr>
          <w:trHeight w:val="425"/>
        </w:trPr>
        <w:tc>
          <w:tcPr>
            <w:tcW w:w="993" w:type="dxa"/>
          </w:tcPr>
          <w:p w:rsidR="00DB424B" w:rsidRPr="00323999" w:rsidRDefault="00DB424B" w:rsidP="00DB42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DB424B" w:rsidRPr="00DB424B" w:rsidRDefault="00DB424B" w:rsidP="00DB424B"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 w:rsidRPr="00DB424B">
              <w:rPr>
                <w:rFonts w:cs="宋体" w:hint="eastAsia"/>
                <w:sz w:val="24"/>
                <w:szCs w:val="24"/>
              </w:rPr>
              <w:t>河南省天成水利水电工程有限公司</w:t>
            </w:r>
          </w:p>
        </w:tc>
      </w:tr>
      <w:tr w:rsidR="00DB424B" w:rsidRPr="00323999" w:rsidTr="000857B6">
        <w:trPr>
          <w:trHeight w:val="425"/>
        </w:trPr>
        <w:tc>
          <w:tcPr>
            <w:tcW w:w="993" w:type="dxa"/>
          </w:tcPr>
          <w:p w:rsidR="00DB424B" w:rsidRPr="00323999" w:rsidRDefault="00DB424B" w:rsidP="00DB42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2</w:t>
            </w:r>
          </w:p>
        </w:tc>
        <w:tc>
          <w:tcPr>
            <w:tcW w:w="8476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DB424B">
              <w:rPr>
                <w:rFonts w:cs="宋体" w:hint="eastAsia"/>
                <w:sz w:val="24"/>
                <w:szCs w:val="24"/>
              </w:rPr>
              <w:t>河南省富民公路工程有限公司</w:t>
            </w:r>
          </w:p>
        </w:tc>
      </w:tr>
      <w:tr w:rsidR="00DB424B" w:rsidRPr="00323999" w:rsidTr="000857B6">
        <w:trPr>
          <w:trHeight w:val="425"/>
        </w:trPr>
        <w:tc>
          <w:tcPr>
            <w:tcW w:w="993" w:type="dxa"/>
          </w:tcPr>
          <w:p w:rsidR="00DB424B" w:rsidRPr="00323999" w:rsidRDefault="00DB424B" w:rsidP="00DB424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3</w:t>
            </w:r>
          </w:p>
        </w:tc>
        <w:tc>
          <w:tcPr>
            <w:tcW w:w="8476" w:type="dxa"/>
            <w:vAlign w:val="center"/>
          </w:tcPr>
          <w:p w:rsidR="00DB424B" w:rsidRPr="00DB424B" w:rsidRDefault="00DB424B" w:rsidP="00DB424B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DB424B">
              <w:rPr>
                <w:rFonts w:cs="宋体" w:hint="eastAsia"/>
                <w:sz w:val="24"/>
                <w:szCs w:val="24"/>
              </w:rPr>
              <w:t>河南成盈建设工程有限公司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3999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47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E06092" w:rsidRPr="00323999" w:rsidTr="000857B6">
        <w:trPr>
          <w:trHeight w:val="425"/>
        </w:trPr>
        <w:tc>
          <w:tcPr>
            <w:tcW w:w="993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999">
              <w:rPr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E06092" w:rsidRPr="00323999" w:rsidRDefault="00E06092" w:rsidP="00E06092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999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E06092" w:rsidRDefault="00E06092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（二）投标人得分最终排序：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0"/>
        <w:gridCol w:w="2399"/>
        <w:gridCol w:w="1851"/>
        <w:gridCol w:w="1078"/>
      </w:tblGrid>
      <w:tr w:rsidR="00E06092" w:rsidRPr="00323999" w:rsidTr="000857B6">
        <w:trPr>
          <w:trHeight w:val="411"/>
        </w:trPr>
        <w:tc>
          <w:tcPr>
            <w:tcW w:w="4170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投标单位</w:t>
            </w:r>
          </w:p>
        </w:tc>
        <w:tc>
          <w:tcPr>
            <w:tcW w:w="2399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</w:t>
            </w:r>
          </w:p>
        </w:tc>
        <w:tc>
          <w:tcPr>
            <w:tcW w:w="1851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评标价得分</w:t>
            </w:r>
          </w:p>
        </w:tc>
        <w:tc>
          <w:tcPr>
            <w:tcW w:w="1078" w:type="dxa"/>
          </w:tcPr>
          <w:p w:rsidR="00E06092" w:rsidRPr="00323999" w:rsidRDefault="00E06092" w:rsidP="00323999">
            <w:pPr>
              <w:spacing w:line="360" w:lineRule="auto"/>
              <w:jc w:val="center"/>
              <w:rPr>
                <w:rFonts w:cs="Times New Roman"/>
              </w:rPr>
            </w:pPr>
            <w:r w:rsidRPr="00323999">
              <w:rPr>
                <w:rFonts w:cs="宋体" w:hint="eastAsia"/>
              </w:rPr>
              <w:t>排序</w:t>
            </w:r>
          </w:p>
        </w:tc>
      </w:tr>
      <w:tr w:rsidR="00DB424B" w:rsidRPr="00323999" w:rsidTr="00A46A60">
        <w:trPr>
          <w:trHeight w:val="424"/>
        </w:trPr>
        <w:tc>
          <w:tcPr>
            <w:tcW w:w="4170" w:type="dxa"/>
            <w:vAlign w:val="center"/>
          </w:tcPr>
          <w:p w:rsidR="00DB424B" w:rsidRPr="007B7FF4" w:rsidRDefault="00DB424B" w:rsidP="007B7FF4">
            <w:pPr>
              <w:spacing w:line="360" w:lineRule="auto"/>
              <w:jc w:val="center"/>
              <w:rPr>
                <w:rFonts w:cs="宋体"/>
              </w:rPr>
            </w:pPr>
            <w:r w:rsidRPr="007B7FF4">
              <w:rPr>
                <w:rFonts w:cs="宋体" w:hint="eastAsia"/>
              </w:rPr>
              <w:t>河南省天成水利水电工程有限公司</w:t>
            </w:r>
          </w:p>
        </w:tc>
        <w:tc>
          <w:tcPr>
            <w:tcW w:w="2399" w:type="dxa"/>
            <w:vAlign w:val="center"/>
          </w:tcPr>
          <w:p w:rsidR="00DB424B" w:rsidRPr="007B7FF4" w:rsidRDefault="00DB424B" w:rsidP="007B7FF4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7B7FF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6142926.00 </w:t>
            </w:r>
          </w:p>
        </w:tc>
        <w:tc>
          <w:tcPr>
            <w:tcW w:w="1851" w:type="dxa"/>
            <w:vAlign w:val="center"/>
          </w:tcPr>
          <w:p w:rsidR="00DB424B" w:rsidRPr="007B7FF4" w:rsidRDefault="00DB424B" w:rsidP="007B7FF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 w:rsidRPr="007B7FF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99.96 </w:t>
            </w:r>
          </w:p>
        </w:tc>
        <w:tc>
          <w:tcPr>
            <w:tcW w:w="1078" w:type="dxa"/>
            <w:vAlign w:val="center"/>
          </w:tcPr>
          <w:p w:rsidR="00DB424B" w:rsidRPr="007B7FF4" w:rsidRDefault="00DB424B" w:rsidP="007B7FF4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7B7FF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</w:p>
        </w:tc>
      </w:tr>
      <w:tr w:rsidR="00DB424B" w:rsidRPr="00323999" w:rsidTr="00A46A60">
        <w:trPr>
          <w:trHeight w:val="424"/>
        </w:trPr>
        <w:tc>
          <w:tcPr>
            <w:tcW w:w="4170" w:type="dxa"/>
            <w:vAlign w:val="center"/>
          </w:tcPr>
          <w:p w:rsidR="00DB424B" w:rsidRPr="007B7FF4" w:rsidRDefault="00DB424B" w:rsidP="007B7FF4">
            <w:pPr>
              <w:spacing w:line="360" w:lineRule="auto"/>
              <w:jc w:val="center"/>
              <w:rPr>
                <w:rFonts w:cs="宋体" w:hint="eastAsia"/>
              </w:rPr>
            </w:pPr>
            <w:r w:rsidRPr="007B7FF4">
              <w:rPr>
                <w:rFonts w:cs="宋体" w:hint="eastAsia"/>
              </w:rPr>
              <w:t>河南省富民公路工程有限公司</w:t>
            </w:r>
          </w:p>
        </w:tc>
        <w:tc>
          <w:tcPr>
            <w:tcW w:w="2399" w:type="dxa"/>
            <w:vAlign w:val="center"/>
          </w:tcPr>
          <w:p w:rsidR="00DB424B" w:rsidRPr="007B7FF4" w:rsidRDefault="00DB424B" w:rsidP="007B7FF4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7B7FF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6150144.00 </w:t>
            </w:r>
          </w:p>
        </w:tc>
        <w:tc>
          <w:tcPr>
            <w:tcW w:w="1851" w:type="dxa"/>
            <w:vAlign w:val="center"/>
          </w:tcPr>
          <w:p w:rsidR="00DB424B" w:rsidRPr="007B7FF4" w:rsidRDefault="00DB424B" w:rsidP="007B7FF4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7B7FF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99.64 </w:t>
            </w:r>
          </w:p>
        </w:tc>
        <w:tc>
          <w:tcPr>
            <w:tcW w:w="1078" w:type="dxa"/>
            <w:vAlign w:val="center"/>
          </w:tcPr>
          <w:p w:rsidR="00DB424B" w:rsidRPr="007B7FF4" w:rsidRDefault="00DB424B" w:rsidP="007B7FF4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7B7FF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3 </w:t>
            </w:r>
          </w:p>
        </w:tc>
      </w:tr>
      <w:tr w:rsidR="00DB424B" w:rsidRPr="00323999" w:rsidTr="00A46A60">
        <w:trPr>
          <w:trHeight w:val="438"/>
        </w:trPr>
        <w:tc>
          <w:tcPr>
            <w:tcW w:w="4170" w:type="dxa"/>
            <w:vAlign w:val="center"/>
          </w:tcPr>
          <w:p w:rsidR="00DB424B" w:rsidRPr="007B7FF4" w:rsidRDefault="00DB424B" w:rsidP="007B7FF4">
            <w:pPr>
              <w:spacing w:line="360" w:lineRule="auto"/>
              <w:jc w:val="center"/>
              <w:rPr>
                <w:rFonts w:cs="宋体" w:hint="eastAsia"/>
              </w:rPr>
            </w:pPr>
            <w:r w:rsidRPr="007B7FF4">
              <w:rPr>
                <w:rFonts w:cs="宋体" w:hint="eastAsia"/>
              </w:rPr>
              <w:t>河南成盈建设工程有限公司</w:t>
            </w:r>
          </w:p>
        </w:tc>
        <w:tc>
          <w:tcPr>
            <w:tcW w:w="2399" w:type="dxa"/>
            <w:vAlign w:val="center"/>
          </w:tcPr>
          <w:p w:rsidR="00DB424B" w:rsidRPr="007B7FF4" w:rsidRDefault="00DB424B" w:rsidP="007B7FF4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7B7FF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6140116.00 </w:t>
            </w:r>
          </w:p>
        </w:tc>
        <w:tc>
          <w:tcPr>
            <w:tcW w:w="1851" w:type="dxa"/>
            <w:vAlign w:val="center"/>
          </w:tcPr>
          <w:p w:rsidR="00DB424B" w:rsidRPr="007B7FF4" w:rsidRDefault="00DB424B" w:rsidP="007B7FF4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7B7FF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99.86 </w:t>
            </w:r>
          </w:p>
        </w:tc>
        <w:tc>
          <w:tcPr>
            <w:tcW w:w="1078" w:type="dxa"/>
            <w:vAlign w:val="center"/>
          </w:tcPr>
          <w:p w:rsidR="00DB424B" w:rsidRPr="007B7FF4" w:rsidRDefault="00DB424B" w:rsidP="007B7FF4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7B7FF4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</w:p>
        </w:tc>
      </w:tr>
    </w:tbl>
    <w:p w:rsidR="00E06092" w:rsidRDefault="00E06092" w:rsidP="00230E7C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:rsidR="00E06092" w:rsidRPr="00222948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 w:rsidRPr="00222948">
        <w:rPr>
          <w:rFonts w:cs="宋体" w:hint="eastAsia"/>
          <w:b/>
          <w:bCs/>
          <w:sz w:val="24"/>
          <w:szCs w:val="24"/>
        </w:rPr>
        <w:t>第一中标候选人：</w:t>
      </w:r>
      <w:r w:rsidR="002A0663" w:rsidRPr="002A0663">
        <w:rPr>
          <w:rFonts w:cs="宋体" w:hint="eastAsia"/>
          <w:b/>
          <w:bCs/>
          <w:sz w:val="24"/>
          <w:szCs w:val="24"/>
        </w:rPr>
        <w:t>河南省天成水利水电工程有限公司</w:t>
      </w:r>
    </w:p>
    <w:p w:rsidR="00E06092" w:rsidRPr="007C50AE" w:rsidRDefault="00E06092" w:rsidP="002A0663">
      <w:pPr>
        <w:spacing w:line="360" w:lineRule="auto"/>
        <w:ind w:firstLineChars="100" w:firstLine="240"/>
        <w:rPr>
          <w:rFonts w:ascii="宋体" w:hAnsi="宋体" w:cs="宋体"/>
          <w:kern w:val="0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投标报价：￥</w:t>
      </w:r>
      <w:r w:rsidR="002A0663" w:rsidRPr="002A0663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6142926.00</w:t>
      </w:r>
      <w:r w:rsidRPr="00222948">
        <w:rPr>
          <w:rFonts w:cs="宋体" w:hint="eastAsia"/>
          <w:sz w:val="24"/>
          <w:szCs w:val="24"/>
        </w:rPr>
        <w:t>元</w:t>
      </w:r>
      <w:r>
        <w:rPr>
          <w:sz w:val="24"/>
          <w:szCs w:val="24"/>
        </w:rPr>
        <w:t xml:space="preserve">          </w:t>
      </w:r>
      <w:r w:rsidRPr="00222948">
        <w:rPr>
          <w:rFonts w:cs="宋体" w:hint="eastAsia"/>
          <w:sz w:val="24"/>
          <w:szCs w:val="24"/>
        </w:rPr>
        <w:t>大写：</w:t>
      </w:r>
      <w:proofErr w:type="gramStart"/>
      <w:r w:rsidR="002A0663" w:rsidRPr="002A0663">
        <w:rPr>
          <w:rFonts w:ascii="宋体" w:hAnsi="宋体" w:cs="宋体" w:hint="eastAsia"/>
          <w:kern w:val="0"/>
          <w:sz w:val="24"/>
          <w:szCs w:val="24"/>
        </w:rPr>
        <w:t>陆佰壹拾肆万贰仟玖佰贰拾陆</w:t>
      </w:r>
      <w:proofErr w:type="gramEnd"/>
      <w:r w:rsidR="002A0663" w:rsidRPr="002A0663">
        <w:rPr>
          <w:rFonts w:ascii="宋体" w:hAnsi="宋体" w:cs="宋体" w:hint="eastAsia"/>
          <w:kern w:val="0"/>
          <w:sz w:val="24"/>
          <w:szCs w:val="24"/>
        </w:rPr>
        <w:t>圆整</w:t>
      </w:r>
      <w:r w:rsidRPr="00222948">
        <w:rPr>
          <w:sz w:val="24"/>
          <w:szCs w:val="24"/>
        </w:rPr>
        <w:t xml:space="preserve"> </w:t>
      </w:r>
    </w:p>
    <w:p w:rsidR="00E06092" w:rsidRPr="00222948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12</w:t>
      </w:r>
      <w:r w:rsidR="00077BED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222948">
        <w:rPr>
          <w:sz w:val="24"/>
          <w:szCs w:val="24"/>
        </w:rPr>
        <w:t xml:space="preserve">                  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06092" w:rsidRPr="00E4681F" w:rsidRDefault="00E06092" w:rsidP="00971719">
      <w:pPr>
        <w:spacing w:line="360" w:lineRule="auto"/>
        <w:ind w:firstLineChars="100" w:firstLine="240"/>
        <w:rPr>
          <w:rFonts w:cs="Times New Roman"/>
          <w:color w:val="000000" w:themeColor="text1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B34758">
        <w:rPr>
          <w:sz w:val="24"/>
          <w:szCs w:val="24"/>
        </w:rPr>
        <w:t>:</w:t>
      </w:r>
      <w:r w:rsidR="007C50AE" w:rsidRPr="007C50AE">
        <w:rPr>
          <w:rFonts w:hint="eastAsia"/>
        </w:rPr>
        <w:t xml:space="preserve"> </w:t>
      </w:r>
      <w:r w:rsidR="002A0663" w:rsidRPr="002A0663">
        <w:rPr>
          <w:rFonts w:hint="eastAsia"/>
          <w:sz w:val="24"/>
          <w:szCs w:val="24"/>
        </w:rPr>
        <w:t>李林</w:t>
      </w:r>
      <w:r w:rsidR="007C50AE">
        <w:rPr>
          <w:rFonts w:hint="eastAsia"/>
          <w:sz w:val="24"/>
          <w:szCs w:val="24"/>
        </w:rPr>
        <w:t xml:space="preserve"> </w:t>
      </w:r>
      <w:r w:rsidRPr="00B34758">
        <w:rPr>
          <w:sz w:val="24"/>
          <w:szCs w:val="24"/>
        </w:rPr>
        <w:t xml:space="preserve">                 </w:t>
      </w:r>
      <w:r w:rsidRPr="002A0663">
        <w:rPr>
          <w:color w:val="FF0000"/>
          <w:sz w:val="24"/>
          <w:szCs w:val="24"/>
        </w:rPr>
        <w:t xml:space="preserve">  </w:t>
      </w:r>
      <w:r w:rsidRPr="00E4681F">
        <w:rPr>
          <w:color w:val="000000" w:themeColor="text1"/>
          <w:sz w:val="24"/>
          <w:szCs w:val="24"/>
        </w:rPr>
        <w:t xml:space="preserve"> </w:t>
      </w:r>
      <w:r w:rsidRPr="00E4681F">
        <w:rPr>
          <w:rFonts w:cs="宋体" w:hint="eastAsia"/>
          <w:color w:val="000000" w:themeColor="text1"/>
          <w:sz w:val="24"/>
          <w:szCs w:val="24"/>
        </w:rPr>
        <w:t>证书名称：注册建造师</w:t>
      </w:r>
      <w:r w:rsidRPr="00E4681F">
        <w:rPr>
          <w:color w:val="000000" w:themeColor="text1"/>
          <w:sz w:val="24"/>
          <w:szCs w:val="24"/>
        </w:rPr>
        <w:t xml:space="preserve">  </w:t>
      </w:r>
      <w:r w:rsidR="00E4681F" w:rsidRPr="00E4681F">
        <w:rPr>
          <w:rFonts w:cs="宋体"/>
          <w:color w:val="000000" w:themeColor="text1"/>
          <w:sz w:val="24"/>
          <w:szCs w:val="24"/>
        </w:rPr>
        <w:t>豫</w:t>
      </w:r>
      <w:r w:rsidR="00E4681F" w:rsidRPr="00E4681F">
        <w:rPr>
          <w:rFonts w:cs="宋体" w:hint="eastAsia"/>
          <w:color w:val="000000" w:themeColor="text1"/>
          <w:sz w:val="24"/>
          <w:szCs w:val="24"/>
        </w:rPr>
        <w:t>241131444242</w:t>
      </w:r>
    </w:p>
    <w:p w:rsidR="00E06092" w:rsidRPr="008F50C6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color w:val="000000" w:themeColor="text1"/>
          <w:kern w:val="0"/>
          <w:sz w:val="24"/>
          <w:szCs w:val="24"/>
        </w:rPr>
      </w:pPr>
      <w:r w:rsidRPr="008F50C6"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投标文件中填报的单位项目业绩名称：</w:t>
      </w:r>
    </w:p>
    <w:p w:rsidR="00E06092" w:rsidRPr="008F50C6" w:rsidRDefault="00E06092" w:rsidP="00D05E08">
      <w:pPr>
        <w:spacing w:line="360" w:lineRule="auto"/>
        <w:ind w:firstLine="240"/>
        <w:rPr>
          <w:rFonts w:cs="Times New Roman"/>
          <w:color w:val="000000" w:themeColor="text1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（</w:t>
      </w:r>
      <w:r w:rsidRPr="008F50C6">
        <w:rPr>
          <w:color w:val="000000" w:themeColor="text1"/>
          <w:sz w:val="24"/>
          <w:szCs w:val="24"/>
        </w:rPr>
        <w:t>1</w:t>
      </w:r>
      <w:r w:rsidRPr="008F50C6">
        <w:rPr>
          <w:rFonts w:cs="宋体" w:hint="eastAsia"/>
          <w:color w:val="000000" w:themeColor="text1"/>
          <w:sz w:val="24"/>
          <w:szCs w:val="24"/>
        </w:rPr>
        <w:t>）</w:t>
      </w:r>
      <w:r w:rsidR="00E552BA" w:rsidRPr="008F50C6">
        <w:rPr>
          <w:rFonts w:hint="eastAsia"/>
          <w:color w:val="000000" w:themeColor="text1"/>
          <w:sz w:val="24"/>
          <w:szCs w:val="24"/>
        </w:rPr>
        <w:t>农村公路</w:t>
      </w:r>
      <w:r w:rsidR="00E552BA" w:rsidRPr="008F50C6">
        <w:rPr>
          <w:rFonts w:hint="eastAsia"/>
          <w:color w:val="000000" w:themeColor="text1"/>
          <w:sz w:val="24"/>
          <w:szCs w:val="24"/>
        </w:rPr>
        <w:t>S206</w:t>
      </w:r>
      <w:r w:rsidR="00E552BA" w:rsidRPr="008F50C6">
        <w:rPr>
          <w:rFonts w:hint="eastAsia"/>
          <w:color w:val="000000" w:themeColor="text1"/>
          <w:sz w:val="24"/>
          <w:szCs w:val="24"/>
        </w:rPr>
        <w:t>—</w:t>
      </w:r>
      <w:proofErr w:type="gramStart"/>
      <w:r w:rsidR="00E552BA" w:rsidRPr="008F50C6">
        <w:rPr>
          <w:rFonts w:hint="eastAsia"/>
          <w:color w:val="000000" w:themeColor="text1"/>
          <w:sz w:val="24"/>
          <w:szCs w:val="24"/>
        </w:rPr>
        <w:t>回兰</w:t>
      </w:r>
      <w:proofErr w:type="gramEnd"/>
      <w:r w:rsidR="00E552BA" w:rsidRPr="008F50C6">
        <w:rPr>
          <w:rFonts w:hint="eastAsia"/>
          <w:color w:val="000000" w:themeColor="text1"/>
          <w:sz w:val="24"/>
          <w:szCs w:val="24"/>
        </w:rPr>
        <w:t>—金顶山、</w:t>
      </w:r>
      <w:proofErr w:type="gramStart"/>
      <w:r w:rsidR="00E552BA" w:rsidRPr="008F50C6">
        <w:rPr>
          <w:rFonts w:hint="eastAsia"/>
          <w:color w:val="000000" w:themeColor="text1"/>
          <w:sz w:val="24"/>
          <w:szCs w:val="24"/>
        </w:rPr>
        <w:t>香山办</w:t>
      </w:r>
      <w:proofErr w:type="gramEnd"/>
      <w:r w:rsidR="00E552BA" w:rsidRPr="008F50C6">
        <w:rPr>
          <w:rFonts w:hint="eastAsia"/>
          <w:color w:val="000000" w:themeColor="text1"/>
          <w:sz w:val="24"/>
          <w:szCs w:val="24"/>
        </w:rPr>
        <w:t>—闫楼、水男—刘沟南三个项目第三标段</w:t>
      </w:r>
    </w:p>
    <w:p w:rsidR="00E06092" w:rsidRPr="008F50C6" w:rsidRDefault="00E06092" w:rsidP="00971719">
      <w:pPr>
        <w:spacing w:line="360" w:lineRule="auto"/>
        <w:ind w:firstLineChars="400" w:firstLine="960"/>
        <w:rPr>
          <w:rFonts w:asci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工程地点：</w:t>
      </w:r>
      <w:r w:rsidR="00E552BA" w:rsidRPr="008F50C6">
        <w:rPr>
          <w:rFonts w:cs="宋体" w:hint="eastAsia"/>
          <w:color w:val="000000" w:themeColor="text1"/>
          <w:sz w:val="24"/>
          <w:szCs w:val="24"/>
        </w:rPr>
        <w:t>驻马店</w:t>
      </w:r>
      <w:r w:rsidR="00E552BA" w:rsidRPr="008F50C6">
        <w:rPr>
          <w:color w:val="000000" w:themeColor="text1"/>
          <w:sz w:val="24"/>
          <w:szCs w:val="24"/>
        </w:rPr>
        <w:t xml:space="preserve">            </w:t>
      </w:r>
      <w:proofErr w:type="gramStart"/>
      <w:r w:rsidRPr="008F50C6">
        <w:rPr>
          <w:rFonts w:cs="宋体" w:hint="eastAsia"/>
          <w:color w:val="000000" w:themeColor="text1"/>
          <w:sz w:val="24"/>
          <w:szCs w:val="24"/>
        </w:rPr>
        <w:t>开俊工日</w:t>
      </w:r>
      <w:proofErr w:type="gramEnd"/>
      <w:r w:rsidRPr="008F50C6">
        <w:rPr>
          <w:rFonts w:cs="宋体" w:hint="eastAsia"/>
          <w:color w:val="000000" w:themeColor="text1"/>
          <w:sz w:val="24"/>
          <w:szCs w:val="24"/>
        </w:rPr>
        <w:t>期：</w:t>
      </w:r>
      <w:r w:rsidRPr="008F50C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E552BA" w:rsidRPr="008F50C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15.12.21</w:t>
      </w:r>
      <w:r w:rsidRPr="008F50C6">
        <w:rPr>
          <w:rFonts w:ascii="宋体" w:cs="宋体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8F50C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2016</w:t>
      </w:r>
      <w:r w:rsidRPr="008F50C6">
        <w:rPr>
          <w:rFonts w:ascii="宋体" w:cs="宋体"/>
          <w:color w:val="000000" w:themeColor="text1"/>
          <w:kern w:val="0"/>
          <w:sz w:val="24"/>
          <w:szCs w:val="24"/>
          <w:shd w:val="clear" w:color="auto" w:fill="FFFFFF"/>
        </w:rPr>
        <w:t>.</w:t>
      </w:r>
      <w:r w:rsidR="00E552BA" w:rsidRPr="008F50C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3.21</w:t>
      </w:r>
    </w:p>
    <w:p w:rsidR="00E06092" w:rsidRPr="008F50C6" w:rsidRDefault="00E06092" w:rsidP="00971719">
      <w:pPr>
        <w:pStyle w:val="a5"/>
        <w:widowControl/>
        <w:shd w:val="clear" w:color="auto" w:fill="FFFFFF"/>
        <w:spacing w:beforeAutospacing="0" w:afterAutospacing="0" w:line="432" w:lineRule="auto"/>
        <w:ind w:firstLineChars="100" w:firstLine="241"/>
        <w:rPr>
          <w:rFonts w:ascii="宋体" w:cs="Times New Roman"/>
          <w:b/>
          <w:bCs/>
          <w:color w:val="000000" w:themeColor="text1"/>
          <w:shd w:val="clear" w:color="auto" w:fill="FFFFFF"/>
        </w:rPr>
      </w:pPr>
      <w:r w:rsidRPr="008F50C6">
        <w:rPr>
          <w:rFonts w:cs="宋体" w:hint="eastAsia"/>
          <w:b/>
          <w:bCs/>
          <w:color w:val="000000" w:themeColor="text1"/>
        </w:rPr>
        <w:t>第二中标候选人：</w:t>
      </w:r>
      <w:r w:rsidR="002A0663" w:rsidRPr="008F50C6">
        <w:rPr>
          <w:rFonts w:cs="宋体" w:hint="eastAsia"/>
          <w:b/>
          <w:bCs/>
          <w:color w:val="000000" w:themeColor="text1"/>
        </w:rPr>
        <w:t>河南成盈建设工程有限公司</w:t>
      </w:r>
    </w:p>
    <w:p w:rsidR="00E06092" w:rsidRPr="008F50C6" w:rsidRDefault="00E06092" w:rsidP="002A0663">
      <w:pPr>
        <w:spacing w:line="360" w:lineRule="auto"/>
        <w:ind w:firstLineChars="100" w:firstLine="240"/>
        <w:rPr>
          <w:rFonts w:cs="宋体" w:hint="eastAsia"/>
          <w:color w:val="000000" w:themeColor="text1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投标报价：</w:t>
      </w:r>
      <w:r w:rsidRPr="008F50C6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￥</w:t>
      </w:r>
      <w:r w:rsidR="002A0663" w:rsidRPr="008F50C6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6140116.00</w:t>
      </w:r>
      <w:r w:rsidRPr="008F50C6">
        <w:rPr>
          <w:rFonts w:cs="宋体" w:hint="eastAsia"/>
          <w:color w:val="000000" w:themeColor="text1"/>
          <w:sz w:val="24"/>
          <w:szCs w:val="24"/>
        </w:rPr>
        <w:t>元</w:t>
      </w:r>
      <w:r w:rsidRPr="008F50C6">
        <w:rPr>
          <w:color w:val="000000" w:themeColor="text1"/>
          <w:sz w:val="24"/>
          <w:szCs w:val="24"/>
        </w:rPr>
        <w:t xml:space="preserve">          </w:t>
      </w:r>
      <w:r w:rsidRPr="008F50C6">
        <w:rPr>
          <w:rFonts w:cs="宋体" w:hint="eastAsia"/>
          <w:color w:val="000000" w:themeColor="text1"/>
          <w:sz w:val="24"/>
          <w:szCs w:val="24"/>
        </w:rPr>
        <w:t>大写：</w:t>
      </w:r>
      <w:proofErr w:type="gramStart"/>
      <w:r w:rsidR="002A0663" w:rsidRPr="008F50C6">
        <w:rPr>
          <w:rFonts w:cs="宋体" w:hint="eastAsia"/>
          <w:color w:val="000000" w:themeColor="text1"/>
          <w:sz w:val="24"/>
          <w:szCs w:val="24"/>
        </w:rPr>
        <w:t>陆佰壹拾肆万零壹佰壹拾陆</w:t>
      </w:r>
      <w:proofErr w:type="gramEnd"/>
      <w:r w:rsidR="002A0663" w:rsidRPr="008F50C6">
        <w:rPr>
          <w:rFonts w:cs="宋体" w:hint="eastAsia"/>
          <w:color w:val="000000" w:themeColor="text1"/>
          <w:sz w:val="24"/>
          <w:szCs w:val="24"/>
        </w:rPr>
        <w:t>圆整</w:t>
      </w:r>
    </w:p>
    <w:p w:rsidR="00E06092" w:rsidRPr="008F50C6" w:rsidRDefault="00E06092" w:rsidP="00971719">
      <w:pPr>
        <w:spacing w:line="360" w:lineRule="auto"/>
        <w:ind w:firstLineChars="100" w:firstLine="240"/>
        <w:rPr>
          <w:rFonts w:cs="Times New Roman"/>
          <w:color w:val="000000" w:themeColor="text1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工期：</w:t>
      </w:r>
      <w:r w:rsidR="002446D2" w:rsidRPr="008F50C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12</w:t>
      </w:r>
      <w:r w:rsidR="00077BED" w:rsidRPr="008F50C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0</w:t>
      </w:r>
      <w:proofErr w:type="gramStart"/>
      <w:r w:rsidRPr="008F50C6">
        <w:rPr>
          <w:rFonts w:cs="宋体" w:hint="eastAsia"/>
          <w:color w:val="000000" w:themeColor="text1"/>
          <w:sz w:val="24"/>
          <w:szCs w:val="24"/>
        </w:rPr>
        <w:t>日历天</w:t>
      </w:r>
      <w:proofErr w:type="gramEnd"/>
      <w:r w:rsidRPr="008F50C6">
        <w:rPr>
          <w:color w:val="000000" w:themeColor="text1"/>
          <w:sz w:val="24"/>
          <w:szCs w:val="24"/>
        </w:rPr>
        <w:t xml:space="preserve">                  </w:t>
      </w:r>
      <w:r w:rsidR="00077BED" w:rsidRPr="008F50C6">
        <w:rPr>
          <w:color w:val="000000" w:themeColor="text1"/>
          <w:sz w:val="24"/>
          <w:szCs w:val="24"/>
        </w:rPr>
        <w:t xml:space="preserve"> </w:t>
      </w:r>
      <w:r w:rsidRPr="008F50C6">
        <w:rPr>
          <w:rFonts w:cs="宋体" w:hint="eastAsia"/>
          <w:color w:val="000000" w:themeColor="text1"/>
          <w:sz w:val="24"/>
          <w:szCs w:val="24"/>
        </w:rPr>
        <w:t>质量标准：合格</w:t>
      </w:r>
    </w:p>
    <w:p w:rsidR="00E06092" w:rsidRPr="008F50C6" w:rsidRDefault="00E06092" w:rsidP="00971719">
      <w:pPr>
        <w:spacing w:line="360" w:lineRule="auto"/>
        <w:ind w:firstLineChars="100" w:firstLine="240"/>
        <w:rPr>
          <w:rFonts w:cs="Times New Roman"/>
          <w:color w:val="000000" w:themeColor="text1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项目经理</w:t>
      </w:r>
      <w:r w:rsidRPr="008F50C6">
        <w:rPr>
          <w:color w:val="000000" w:themeColor="text1"/>
          <w:sz w:val="24"/>
          <w:szCs w:val="24"/>
        </w:rPr>
        <w:t>: </w:t>
      </w:r>
      <w:r w:rsidR="002A0663" w:rsidRPr="008F50C6">
        <w:rPr>
          <w:rFonts w:cs="宋体" w:hint="eastAsia"/>
          <w:color w:val="000000" w:themeColor="text1"/>
          <w:sz w:val="24"/>
          <w:szCs w:val="24"/>
        </w:rPr>
        <w:t>刘明</w:t>
      </w:r>
      <w:r w:rsidR="002A0663" w:rsidRPr="008F50C6">
        <w:rPr>
          <w:rFonts w:cs="宋体" w:hint="eastAsia"/>
          <w:color w:val="000000" w:themeColor="text1"/>
          <w:sz w:val="24"/>
          <w:szCs w:val="24"/>
        </w:rPr>
        <w:t xml:space="preserve">  </w:t>
      </w:r>
      <w:r w:rsidR="00A30C88" w:rsidRPr="008F50C6">
        <w:rPr>
          <w:rFonts w:cs="宋体" w:hint="eastAsia"/>
          <w:color w:val="000000" w:themeColor="text1"/>
          <w:sz w:val="24"/>
          <w:szCs w:val="24"/>
        </w:rPr>
        <w:t xml:space="preserve"> </w:t>
      </w:r>
      <w:r w:rsidRPr="008F50C6">
        <w:rPr>
          <w:color w:val="000000" w:themeColor="text1"/>
          <w:sz w:val="24"/>
          <w:szCs w:val="24"/>
        </w:rPr>
        <w:t xml:space="preserve">                   </w:t>
      </w:r>
      <w:r w:rsidRPr="008F50C6">
        <w:rPr>
          <w:rFonts w:cs="宋体" w:hint="eastAsia"/>
          <w:color w:val="000000" w:themeColor="text1"/>
          <w:sz w:val="24"/>
          <w:szCs w:val="24"/>
        </w:rPr>
        <w:t>证书名称：注册建造师</w:t>
      </w:r>
      <w:r w:rsidRPr="008F50C6">
        <w:rPr>
          <w:color w:val="000000" w:themeColor="text1"/>
          <w:sz w:val="24"/>
          <w:szCs w:val="24"/>
        </w:rPr>
        <w:t xml:space="preserve">  </w:t>
      </w:r>
      <w:r w:rsidR="00C3376A" w:rsidRPr="008F50C6">
        <w:rPr>
          <w:rFonts w:cs="宋体" w:hint="eastAsia"/>
          <w:color w:val="000000" w:themeColor="text1"/>
          <w:sz w:val="24"/>
          <w:szCs w:val="24"/>
        </w:rPr>
        <w:t>豫</w:t>
      </w:r>
      <w:r w:rsidR="00C3376A" w:rsidRPr="008F50C6">
        <w:rPr>
          <w:rFonts w:cs="宋体" w:hint="eastAsia"/>
          <w:color w:val="000000" w:themeColor="text1"/>
          <w:sz w:val="24"/>
          <w:szCs w:val="24"/>
        </w:rPr>
        <w:t>241</w:t>
      </w:r>
      <w:r w:rsidR="00E4681F" w:rsidRPr="008F50C6">
        <w:rPr>
          <w:rFonts w:cs="宋体"/>
          <w:color w:val="000000" w:themeColor="text1"/>
          <w:sz w:val="24"/>
          <w:szCs w:val="24"/>
        </w:rPr>
        <w:t>141456999</w:t>
      </w:r>
    </w:p>
    <w:p w:rsidR="00E06092" w:rsidRPr="008F50C6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color w:val="000000" w:themeColor="text1"/>
          <w:kern w:val="0"/>
          <w:sz w:val="24"/>
          <w:szCs w:val="24"/>
        </w:rPr>
      </w:pPr>
      <w:r w:rsidRPr="008F50C6"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投标文件中填报的单位项目业绩名称：</w:t>
      </w:r>
    </w:p>
    <w:p w:rsidR="00FD0F6F" w:rsidRPr="008F50C6" w:rsidRDefault="00FD0F6F" w:rsidP="00FD0F6F">
      <w:pPr>
        <w:spacing w:line="360" w:lineRule="auto"/>
        <w:ind w:left="240"/>
        <w:rPr>
          <w:rFonts w:cs="Times New Roman"/>
          <w:color w:val="000000" w:themeColor="text1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（</w:t>
      </w:r>
      <w:r w:rsidRPr="008F50C6">
        <w:rPr>
          <w:color w:val="000000" w:themeColor="text1"/>
          <w:sz w:val="24"/>
          <w:szCs w:val="24"/>
        </w:rPr>
        <w:t>1</w:t>
      </w:r>
      <w:r w:rsidRPr="008F50C6">
        <w:rPr>
          <w:rFonts w:cs="宋体" w:hint="eastAsia"/>
          <w:color w:val="000000" w:themeColor="text1"/>
          <w:sz w:val="24"/>
          <w:szCs w:val="24"/>
        </w:rPr>
        <w:t>）</w:t>
      </w:r>
      <w:r w:rsidR="008F50C6" w:rsidRPr="008F50C6">
        <w:rPr>
          <w:rFonts w:hint="eastAsia"/>
          <w:color w:val="000000" w:themeColor="text1"/>
          <w:sz w:val="24"/>
          <w:szCs w:val="24"/>
        </w:rPr>
        <w:t>商水县</w:t>
      </w:r>
      <w:r w:rsidR="008F50C6" w:rsidRPr="008F50C6">
        <w:rPr>
          <w:rFonts w:hint="eastAsia"/>
          <w:color w:val="000000" w:themeColor="text1"/>
          <w:sz w:val="24"/>
          <w:szCs w:val="24"/>
        </w:rPr>
        <w:t>2016</w:t>
      </w:r>
      <w:r w:rsidR="008F50C6" w:rsidRPr="008F50C6">
        <w:rPr>
          <w:rFonts w:hint="eastAsia"/>
          <w:color w:val="000000" w:themeColor="text1"/>
          <w:sz w:val="24"/>
          <w:szCs w:val="24"/>
        </w:rPr>
        <w:t>年通村公路建设项目</w:t>
      </w:r>
    </w:p>
    <w:p w:rsidR="00FD0F6F" w:rsidRPr="008F50C6" w:rsidRDefault="00FD0F6F" w:rsidP="00FD0F6F">
      <w:pPr>
        <w:spacing w:line="360" w:lineRule="auto"/>
        <w:ind w:left="240" w:firstLineChars="300" w:firstLine="720"/>
        <w:rPr>
          <w:rFonts w:asci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工程地点：</w:t>
      </w:r>
      <w:r w:rsidR="008F50C6" w:rsidRPr="008F50C6">
        <w:rPr>
          <w:rFonts w:cs="宋体" w:hint="eastAsia"/>
          <w:color w:val="000000" w:themeColor="text1"/>
          <w:sz w:val="24"/>
          <w:szCs w:val="24"/>
        </w:rPr>
        <w:t>商水</w:t>
      </w:r>
      <w:r w:rsidRPr="008F50C6">
        <w:rPr>
          <w:rFonts w:cs="宋体" w:hint="eastAsia"/>
          <w:color w:val="000000" w:themeColor="text1"/>
          <w:sz w:val="24"/>
          <w:szCs w:val="24"/>
        </w:rPr>
        <w:t>县</w:t>
      </w:r>
      <w:r w:rsidRPr="008F50C6">
        <w:rPr>
          <w:color w:val="000000" w:themeColor="text1"/>
          <w:sz w:val="24"/>
          <w:szCs w:val="24"/>
        </w:rPr>
        <w:t xml:space="preserve">             </w:t>
      </w:r>
      <w:proofErr w:type="gramStart"/>
      <w:r w:rsidRPr="008F50C6">
        <w:rPr>
          <w:rFonts w:cs="宋体" w:hint="eastAsia"/>
          <w:color w:val="000000" w:themeColor="text1"/>
          <w:sz w:val="24"/>
          <w:szCs w:val="24"/>
        </w:rPr>
        <w:t>开俊工日</w:t>
      </w:r>
      <w:proofErr w:type="gramEnd"/>
      <w:r w:rsidRPr="008F50C6">
        <w:rPr>
          <w:rFonts w:cs="宋体" w:hint="eastAsia"/>
          <w:color w:val="000000" w:themeColor="text1"/>
          <w:sz w:val="24"/>
          <w:szCs w:val="24"/>
        </w:rPr>
        <w:t>期：</w:t>
      </w:r>
      <w:r w:rsidRPr="008F50C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C3376A" w:rsidRPr="008F50C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6.</w:t>
      </w:r>
      <w:r w:rsidR="008F50C6" w:rsidRPr="008F50C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8.12</w:t>
      </w:r>
      <w:r w:rsidRPr="008F50C6">
        <w:rPr>
          <w:rFonts w:ascii="宋体" w:cs="宋体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8F50C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C3376A" w:rsidRPr="008F50C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6.</w:t>
      </w:r>
      <w:r w:rsidR="008F50C6" w:rsidRPr="008F50C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11.12</w:t>
      </w:r>
    </w:p>
    <w:p w:rsidR="00FD0F6F" w:rsidRPr="008F50C6" w:rsidRDefault="00FD0F6F" w:rsidP="00FD0F6F">
      <w:pPr>
        <w:spacing w:line="360" w:lineRule="auto"/>
        <w:ind w:left="240"/>
        <w:rPr>
          <w:rFonts w:cs="Times New Roman"/>
          <w:color w:val="000000" w:themeColor="text1"/>
          <w:sz w:val="24"/>
          <w:szCs w:val="24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（</w:t>
      </w:r>
      <w:r w:rsidRPr="008F50C6">
        <w:rPr>
          <w:color w:val="000000" w:themeColor="text1"/>
          <w:sz w:val="24"/>
          <w:szCs w:val="24"/>
        </w:rPr>
        <w:t>2</w:t>
      </w:r>
      <w:r w:rsidRPr="008F50C6">
        <w:rPr>
          <w:rFonts w:cs="宋体" w:hint="eastAsia"/>
          <w:color w:val="000000" w:themeColor="text1"/>
          <w:sz w:val="24"/>
          <w:szCs w:val="24"/>
        </w:rPr>
        <w:t>）</w:t>
      </w:r>
      <w:r w:rsidR="008F50C6" w:rsidRPr="008F50C6">
        <w:rPr>
          <w:rFonts w:cs="宋体" w:hint="eastAsia"/>
          <w:color w:val="000000" w:themeColor="text1"/>
          <w:sz w:val="24"/>
          <w:szCs w:val="24"/>
        </w:rPr>
        <w:t>周口市银珠路提升改造、汇丰路与项城路新建工程</w:t>
      </w:r>
    </w:p>
    <w:p w:rsidR="00FD0F6F" w:rsidRPr="008F50C6" w:rsidRDefault="00FD0F6F" w:rsidP="00FD0F6F">
      <w:pPr>
        <w:spacing w:line="360" w:lineRule="auto"/>
        <w:ind w:left="240" w:firstLineChars="300" w:firstLine="720"/>
        <w:rPr>
          <w:rFonts w:asci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8F50C6">
        <w:rPr>
          <w:rFonts w:cs="宋体" w:hint="eastAsia"/>
          <w:color w:val="000000" w:themeColor="text1"/>
          <w:sz w:val="24"/>
          <w:szCs w:val="24"/>
        </w:rPr>
        <w:t>工程地点：</w:t>
      </w:r>
      <w:r w:rsidR="008F50C6" w:rsidRPr="008F50C6">
        <w:rPr>
          <w:rFonts w:cs="宋体" w:hint="eastAsia"/>
          <w:color w:val="000000" w:themeColor="text1"/>
          <w:sz w:val="24"/>
          <w:szCs w:val="24"/>
        </w:rPr>
        <w:t>周口</w:t>
      </w:r>
      <w:r w:rsidR="00C3376A" w:rsidRPr="008F50C6">
        <w:rPr>
          <w:rFonts w:cs="宋体" w:hint="eastAsia"/>
          <w:color w:val="000000" w:themeColor="text1"/>
          <w:sz w:val="24"/>
          <w:szCs w:val="24"/>
        </w:rPr>
        <w:t>市</w:t>
      </w:r>
      <w:r w:rsidRPr="008F50C6">
        <w:rPr>
          <w:color w:val="000000" w:themeColor="text1"/>
          <w:sz w:val="24"/>
          <w:szCs w:val="24"/>
        </w:rPr>
        <w:t xml:space="preserve">             </w:t>
      </w:r>
      <w:proofErr w:type="gramStart"/>
      <w:r w:rsidRPr="008F50C6">
        <w:rPr>
          <w:rFonts w:cs="宋体" w:hint="eastAsia"/>
          <w:color w:val="000000" w:themeColor="text1"/>
          <w:sz w:val="24"/>
          <w:szCs w:val="24"/>
        </w:rPr>
        <w:t>开俊工日</w:t>
      </w:r>
      <w:proofErr w:type="gramEnd"/>
      <w:r w:rsidRPr="008F50C6">
        <w:rPr>
          <w:rFonts w:cs="宋体" w:hint="eastAsia"/>
          <w:color w:val="000000" w:themeColor="text1"/>
          <w:sz w:val="24"/>
          <w:szCs w:val="24"/>
        </w:rPr>
        <w:t>期：</w:t>
      </w:r>
      <w:r w:rsidRPr="008F50C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8F50C6" w:rsidRPr="008F50C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7.2.12</w:t>
      </w:r>
      <w:r w:rsidRPr="008F50C6">
        <w:rPr>
          <w:rFonts w:ascii="宋体" w:cs="宋体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8F50C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2017.</w:t>
      </w:r>
      <w:r w:rsidR="008F50C6" w:rsidRPr="008F50C6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5.12</w:t>
      </w:r>
    </w:p>
    <w:p w:rsidR="00E06092" w:rsidRPr="004377D5" w:rsidRDefault="00E06092" w:rsidP="00971719">
      <w:pPr>
        <w:spacing w:line="360" w:lineRule="auto"/>
        <w:ind w:firstLineChars="100" w:firstLine="241"/>
        <w:rPr>
          <w:b/>
          <w:bCs/>
          <w:sz w:val="24"/>
          <w:szCs w:val="24"/>
        </w:rPr>
      </w:pPr>
      <w:r w:rsidRPr="004377D5">
        <w:rPr>
          <w:rFonts w:cs="宋体" w:hint="eastAsia"/>
          <w:b/>
          <w:bCs/>
          <w:sz w:val="24"/>
          <w:szCs w:val="24"/>
        </w:rPr>
        <w:t>第三中标候选人：</w:t>
      </w:r>
      <w:r w:rsidR="002A0663" w:rsidRPr="002A0663">
        <w:rPr>
          <w:rFonts w:cs="宋体" w:hint="eastAsia"/>
          <w:b/>
          <w:bCs/>
          <w:sz w:val="24"/>
          <w:szCs w:val="24"/>
        </w:rPr>
        <w:t>河南省富民公路工程有限公司</w:t>
      </w:r>
    </w:p>
    <w:p w:rsidR="00E06092" w:rsidRPr="00A30C88" w:rsidRDefault="00E06092" w:rsidP="002A0663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lastRenderedPageBreak/>
        <w:t>投标报价：￥</w:t>
      </w:r>
      <w:r w:rsidR="002A0663" w:rsidRPr="007B7FF4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6150144.00</w:t>
      </w:r>
      <w:r w:rsidRPr="00222948">
        <w:rPr>
          <w:rFonts w:cs="宋体" w:hint="eastAsia"/>
          <w:sz w:val="24"/>
          <w:szCs w:val="24"/>
        </w:rPr>
        <w:t>元</w:t>
      </w:r>
      <w:r w:rsidRPr="0017164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222948">
        <w:rPr>
          <w:rFonts w:cs="宋体" w:hint="eastAsia"/>
          <w:sz w:val="24"/>
          <w:szCs w:val="24"/>
        </w:rPr>
        <w:t>大写：</w:t>
      </w:r>
      <w:proofErr w:type="gramStart"/>
      <w:r w:rsidR="002A0663" w:rsidRPr="002A0663">
        <w:rPr>
          <w:rFonts w:cs="宋体" w:hint="eastAsia"/>
          <w:sz w:val="24"/>
          <w:szCs w:val="24"/>
        </w:rPr>
        <w:t>陆佰壹拾伍万零壹佰肆拾肆</w:t>
      </w:r>
      <w:proofErr w:type="gramEnd"/>
      <w:r w:rsidR="002A0663" w:rsidRPr="002A0663">
        <w:rPr>
          <w:rFonts w:cs="宋体" w:hint="eastAsia"/>
          <w:sz w:val="24"/>
          <w:szCs w:val="24"/>
        </w:rPr>
        <w:t>圆整</w:t>
      </w:r>
      <w:r w:rsidRPr="00171648">
        <w:rPr>
          <w:sz w:val="24"/>
          <w:szCs w:val="24"/>
        </w:rPr>
        <w:t xml:space="preserve"> </w:t>
      </w:r>
    </w:p>
    <w:p w:rsidR="00E06092" w:rsidRPr="00171648" w:rsidRDefault="00E06092" w:rsidP="00971719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 w:rsidRPr="00222948">
        <w:rPr>
          <w:rFonts w:cs="宋体" w:hint="eastAsia"/>
          <w:sz w:val="24"/>
          <w:szCs w:val="24"/>
        </w:rPr>
        <w:t>工期：</w:t>
      </w:r>
      <w:r w:rsidR="002446D2">
        <w:rPr>
          <w:sz w:val="24"/>
          <w:szCs w:val="24"/>
        </w:rPr>
        <w:t>12</w:t>
      </w:r>
      <w:r w:rsidR="00077BED">
        <w:rPr>
          <w:sz w:val="24"/>
          <w:szCs w:val="24"/>
        </w:rPr>
        <w:t>0</w:t>
      </w:r>
      <w:proofErr w:type="gramStart"/>
      <w:r w:rsidRPr="00222948">
        <w:rPr>
          <w:rFonts w:cs="宋体" w:hint="eastAsia"/>
          <w:sz w:val="24"/>
          <w:szCs w:val="24"/>
        </w:rPr>
        <w:t>日历天</w:t>
      </w:r>
      <w:proofErr w:type="gramEnd"/>
      <w:r w:rsidRPr="00171648">
        <w:rPr>
          <w:sz w:val="24"/>
          <w:szCs w:val="24"/>
        </w:rPr>
        <w:t xml:space="preserve">                   </w:t>
      </w:r>
      <w:r w:rsidRPr="00222948">
        <w:rPr>
          <w:rFonts w:cs="宋体" w:hint="eastAsia"/>
          <w:sz w:val="24"/>
          <w:szCs w:val="24"/>
        </w:rPr>
        <w:t>质量标准：合格</w:t>
      </w:r>
    </w:p>
    <w:p w:rsidR="00E06092" w:rsidRPr="00E4681F" w:rsidRDefault="00E06092" w:rsidP="00971719">
      <w:pPr>
        <w:spacing w:line="360" w:lineRule="auto"/>
        <w:ind w:firstLineChars="100" w:firstLine="240"/>
        <w:rPr>
          <w:rFonts w:cs="Times New Roman"/>
          <w:color w:val="000000" w:themeColor="text1"/>
          <w:sz w:val="24"/>
          <w:szCs w:val="24"/>
        </w:rPr>
      </w:pPr>
      <w:r w:rsidRPr="00FE2E99">
        <w:rPr>
          <w:rFonts w:cs="宋体" w:hint="eastAsia"/>
          <w:sz w:val="24"/>
          <w:szCs w:val="24"/>
        </w:rPr>
        <w:t>项目经理</w:t>
      </w:r>
      <w:r w:rsidRPr="00FE2E99">
        <w:rPr>
          <w:sz w:val="24"/>
          <w:szCs w:val="24"/>
        </w:rPr>
        <w:t>: </w:t>
      </w:r>
      <w:r w:rsidR="002A0663" w:rsidRPr="002A0663">
        <w:rPr>
          <w:rFonts w:cs="宋体" w:hint="eastAsia"/>
          <w:sz w:val="24"/>
          <w:szCs w:val="24"/>
        </w:rPr>
        <w:t>郭伟杰</w:t>
      </w:r>
      <w:r w:rsidRPr="00FE2E99">
        <w:rPr>
          <w:sz w:val="24"/>
          <w:szCs w:val="24"/>
        </w:rPr>
        <w:t xml:space="preserve">                </w:t>
      </w:r>
      <w:r w:rsidRPr="00BF18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A0663">
        <w:rPr>
          <w:sz w:val="24"/>
          <w:szCs w:val="24"/>
        </w:rPr>
        <w:t xml:space="preserve"> </w:t>
      </w:r>
      <w:r w:rsidRPr="002A0663">
        <w:rPr>
          <w:color w:val="FF0000"/>
          <w:sz w:val="24"/>
          <w:szCs w:val="24"/>
        </w:rPr>
        <w:t xml:space="preserve"> </w:t>
      </w:r>
      <w:r w:rsidRPr="00E4681F">
        <w:rPr>
          <w:rFonts w:cs="宋体" w:hint="eastAsia"/>
          <w:color w:val="000000" w:themeColor="text1"/>
          <w:sz w:val="24"/>
          <w:szCs w:val="24"/>
        </w:rPr>
        <w:t>证书名称：注册建造师</w:t>
      </w:r>
      <w:r w:rsidR="00E4681F" w:rsidRPr="00E4681F">
        <w:rPr>
          <w:rFonts w:cs="宋体" w:hint="eastAsia"/>
          <w:color w:val="000000" w:themeColor="text1"/>
          <w:sz w:val="24"/>
          <w:szCs w:val="24"/>
        </w:rPr>
        <w:t xml:space="preserve">  </w:t>
      </w:r>
      <w:r w:rsidR="00E4681F" w:rsidRPr="00E4681F">
        <w:rPr>
          <w:color w:val="000000" w:themeColor="text1"/>
          <w:sz w:val="24"/>
          <w:szCs w:val="24"/>
        </w:rPr>
        <w:t>豫</w:t>
      </w:r>
      <w:r w:rsidR="00E4681F" w:rsidRPr="00E4681F">
        <w:rPr>
          <w:rFonts w:hint="eastAsia"/>
          <w:color w:val="000000" w:themeColor="text1"/>
          <w:sz w:val="24"/>
          <w:szCs w:val="24"/>
        </w:rPr>
        <w:t>241151684614</w:t>
      </w:r>
    </w:p>
    <w:p w:rsidR="00E06092" w:rsidRPr="0045113F" w:rsidRDefault="00E06092" w:rsidP="00971719">
      <w:pPr>
        <w:spacing w:line="360" w:lineRule="auto"/>
        <w:ind w:firstLineChars="100" w:firstLine="241"/>
        <w:rPr>
          <w:rFonts w:cs="Times New Roman"/>
          <w:b/>
          <w:bCs/>
          <w:color w:val="000000" w:themeColor="text1"/>
          <w:kern w:val="0"/>
          <w:sz w:val="24"/>
          <w:szCs w:val="24"/>
        </w:rPr>
      </w:pPr>
      <w:bookmarkStart w:id="0" w:name="_GoBack"/>
      <w:r w:rsidRPr="0045113F">
        <w:rPr>
          <w:rFonts w:cs="宋体" w:hint="eastAsia"/>
          <w:b/>
          <w:bCs/>
          <w:color w:val="000000" w:themeColor="text1"/>
          <w:kern w:val="0"/>
          <w:sz w:val="24"/>
          <w:szCs w:val="24"/>
        </w:rPr>
        <w:t>投标文件中填报的单位项目业绩名称：</w:t>
      </w:r>
    </w:p>
    <w:p w:rsidR="00E06092" w:rsidRPr="0045113F" w:rsidRDefault="0045113F" w:rsidP="007F58CE">
      <w:pPr>
        <w:numPr>
          <w:ilvl w:val="0"/>
          <w:numId w:val="11"/>
        </w:numPr>
        <w:spacing w:line="360" w:lineRule="auto"/>
        <w:rPr>
          <w:rFonts w:cs="Times New Roman"/>
          <w:color w:val="000000" w:themeColor="text1"/>
          <w:sz w:val="24"/>
          <w:szCs w:val="24"/>
        </w:rPr>
      </w:pPr>
      <w:r w:rsidRPr="0045113F">
        <w:rPr>
          <w:rFonts w:hint="eastAsia"/>
          <w:color w:val="000000" w:themeColor="text1"/>
          <w:sz w:val="24"/>
          <w:szCs w:val="24"/>
        </w:rPr>
        <w:t>县道</w:t>
      </w:r>
      <w:r w:rsidRPr="0045113F">
        <w:rPr>
          <w:rFonts w:hint="eastAsia"/>
          <w:color w:val="000000" w:themeColor="text1"/>
          <w:sz w:val="24"/>
          <w:szCs w:val="24"/>
        </w:rPr>
        <w:t>X687</w:t>
      </w:r>
      <w:r w:rsidRPr="0045113F">
        <w:rPr>
          <w:rFonts w:hint="eastAsia"/>
          <w:color w:val="000000" w:themeColor="text1"/>
          <w:sz w:val="24"/>
          <w:szCs w:val="24"/>
        </w:rPr>
        <w:t>西建线建新镇屿段（</w:t>
      </w:r>
      <w:r w:rsidRPr="0045113F">
        <w:rPr>
          <w:rFonts w:hint="eastAsia"/>
          <w:color w:val="000000" w:themeColor="text1"/>
          <w:sz w:val="24"/>
          <w:szCs w:val="24"/>
        </w:rPr>
        <w:t>k20+</w:t>
      </w:r>
      <w:r w:rsidRPr="0045113F">
        <w:rPr>
          <w:color w:val="000000" w:themeColor="text1"/>
          <w:sz w:val="24"/>
          <w:szCs w:val="24"/>
        </w:rPr>
        <w:t>619 k21</w:t>
      </w:r>
      <w:r w:rsidRPr="0045113F">
        <w:rPr>
          <w:rFonts w:hint="eastAsia"/>
          <w:color w:val="000000" w:themeColor="text1"/>
          <w:sz w:val="24"/>
          <w:szCs w:val="24"/>
        </w:rPr>
        <w:t>+</w:t>
      </w:r>
      <w:r w:rsidRPr="0045113F">
        <w:rPr>
          <w:color w:val="000000" w:themeColor="text1"/>
          <w:sz w:val="24"/>
          <w:szCs w:val="24"/>
        </w:rPr>
        <w:t>187.039</w:t>
      </w:r>
      <w:r w:rsidRPr="0045113F">
        <w:rPr>
          <w:rFonts w:hint="eastAsia"/>
          <w:color w:val="000000" w:themeColor="text1"/>
          <w:sz w:val="24"/>
          <w:szCs w:val="24"/>
        </w:rPr>
        <w:t>）路面改造工程、县道</w:t>
      </w:r>
      <w:r w:rsidRPr="0045113F">
        <w:rPr>
          <w:rFonts w:hint="eastAsia"/>
          <w:color w:val="000000" w:themeColor="text1"/>
          <w:sz w:val="24"/>
          <w:szCs w:val="24"/>
        </w:rPr>
        <w:t>X</w:t>
      </w:r>
      <w:r w:rsidRPr="0045113F">
        <w:rPr>
          <w:color w:val="000000" w:themeColor="text1"/>
          <w:sz w:val="24"/>
          <w:szCs w:val="24"/>
        </w:rPr>
        <w:t>687</w:t>
      </w:r>
      <w:r w:rsidRPr="0045113F">
        <w:rPr>
          <w:rFonts w:hint="eastAsia"/>
          <w:color w:val="000000" w:themeColor="text1"/>
          <w:sz w:val="24"/>
          <w:szCs w:val="24"/>
        </w:rPr>
        <w:t>西</w:t>
      </w:r>
      <w:proofErr w:type="gramStart"/>
      <w:r w:rsidRPr="0045113F">
        <w:rPr>
          <w:rFonts w:hint="eastAsia"/>
          <w:color w:val="000000" w:themeColor="text1"/>
          <w:sz w:val="24"/>
          <w:szCs w:val="24"/>
        </w:rPr>
        <w:t>建线调丰中桥</w:t>
      </w:r>
      <w:proofErr w:type="gramEnd"/>
      <w:r w:rsidRPr="0045113F">
        <w:rPr>
          <w:rFonts w:hint="eastAsia"/>
          <w:color w:val="000000" w:themeColor="text1"/>
          <w:sz w:val="24"/>
          <w:szCs w:val="24"/>
        </w:rPr>
        <w:t>至后滩段路面改造工程</w:t>
      </w:r>
    </w:p>
    <w:p w:rsidR="00E06092" w:rsidRPr="0045113F" w:rsidRDefault="00E06092" w:rsidP="00971719">
      <w:pPr>
        <w:spacing w:line="360" w:lineRule="auto"/>
        <w:ind w:left="240" w:firstLineChars="300" w:firstLine="720"/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</w:pPr>
      <w:r w:rsidRPr="0045113F">
        <w:rPr>
          <w:rFonts w:cs="宋体" w:hint="eastAsia"/>
          <w:color w:val="000000" w:themeColor="text1"/>
          <w:sz w:val="24"/>
          <w:szCs w:val="24"/>
        </w:rPr>
        <w:t>工程地点：</w:t>
      </w:r>
      <w:r w:rsidR="0045113F" w:rsidRPr="0045113F">
        <w:rPr>
          <w:rFonts w:cs="宋体" w:hint="eastAsia"/>
          <w:color w:val="000000" w:themeColor="text1"/>
          <w:sz w:val="24"/>
          <w:szCs w:val="24"/>
        </w:rPr>
        <w:t>遂溪县</w:t>
      </w:r>
      <w:r w:rsidRPr="0045113F">
        <w:rPr>
          <w:color w:val="000000" w:themeColor="text1"/>
          <w:sz w:val="24"/>
          <w:szCs w:val="24"/>
        </w:rPr>
        <w:t xml:space="preserve">             </w:t>
      </w:r>
      <w:proofErr w:type="gramStart"/>
      <w:r w:rsidRPr="0045113F">
        <w:rPr>
          <w:rFonts w:cs="宋体" w:hint="eastAsia"/>
          <w:color w:val="000000" w:themeColor="text1"/>
          <w:sz w:val="24"/>
          <w:szCs w:val="24"/>
        </w:rPr>
        <w:t>开俊工日</w:t>
      </w:r>
      <w:proofErr w:type="gramEnd"/>
      <w:r w:rsidRPr="0045113F">
        <w:rPr>
          <w:rFonts w:cs="宋体" w:hint="eastAsia"/>
          <w:color w:val="000000" w:themeColor="text1"/>
          <w:sz w:val="24"/>
          <w:szCs w:val="24"/>
        </w:rPr>
        <w:t>期：</w:t>
      </w:r>
      <w:r w:rsidRPr="0045113F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45113F" w:rsidRPr="0045113F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6.3.18</w:t>
      </w:r>
      <w:r w:rsidRPr="0045113F">
        <w:rPr>
          <w:rFonts w:ascii="宋体" w:cs="宋体"/>
          <w:color w:val="000000" w:themeColor="text1"/>
          <w:kern w:val="0"/>
          <w:sz w:val="24"/>
          <w:szCs w:val="24"/>
          <w:shd w:val="clear" w:color="auto" w:fill="FFFFFF"/>
        </w:rPr>
        <w:t>-</w:t>
      </w:r>
      <w:r w:rsidRPr="0045113F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201</w:t>
      </w:r>
      <w:r w:rsidR="00EE6588" w:rsidRPr="0045113F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6.</w:t>
      </w:r>
      <w:r w:rsidR="0045113F" w:rsidRPr="0045113F">
        <w:rPr>
          <w:rFonts w:ascii="宋体" w:hAnsi="宋体" w:cs="宋体"/>
          <w:color w:val="000000" w:themeColor="text1"/>
          <w:kern w:val="0"/>
          <w:sz w:val="24"/>
          <w:szCs w:val="24"/>
          <w:shd w:val="clear" w:color="auto" w:fill="FFFFFF"/>
        </w:rPr>
        <w:t>9.18</w:t>
      </w:r>
    </w:p>
    <w:bookmarkEnd w:id="0"/>
    <w:p w:rsidR="00E06092" w:rsidRPr="006D0170" w:rsidRDefault="00E06092" w:rsidP="00230E7C"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八、公示期</w:t>
      </w:r>
    </w:p>
    <w:p w:rsidR="00E06092" w:rsidRPr="006D0170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3C10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7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— 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953954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0A2CBA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267982" w:rsidRDefault="00E06092" w:rsidP="000E710F">
      <w:pPr>
        <w:pStyle w:val="a5"/>
        <w:widowControl/>
        <w:numPr>
          <w:ilvl w:val="0"/>
          <w:numId w:val="10"/>
        </w:numPr>
        <w:shd w:val="clear" w:color="auto" w:fill="FFFFFF"/>
        <w:spacing w:beforeAutospacing="0" w:afterAutospacing="0" w:line="480" w:lineRule="auto"/>
        <w:rPr>
          <w:rFonts w:ascii="宋体" w:cs="Times New Roman"/>
          <w:b/>
          <w:bCs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b/>
          <w:bCs/>
          <w:color w:val="000000"/>
          <w:shd w:val="clear" w:color="auto" w:fill="FFFFFF"/>
        </w:rPr>
        <w:t>联系方式</w:t>
      </w:r>
    </w:p>
    <w:p w:rsidR="00E06092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监督单位：</w:t>
      </w:r>
      <w:r w:rsidRPr="006D0170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禹州市交通运输局纪检监察室</w:t>
      </w:r>
    </w:p>
    <w:p w:rsidR="00E06092" w:rsidRPr="00C83C5A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监督电话：</w:t>
      </w:r>
      <w:r w:rsidRPr="006D01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0374-8880665</w:t>
      </w:r>
    </w:p>
    <w:p w:rsidR="00E06092" w:rsidRPr="00C83C5A" w:rsidRDefault="00E06092" w:rsidP="00971719">
      <w:pPr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 w:rsidRPr="00C83C5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招标人：</w:t>
      </w:r>
      <w:r w:rsidR="002446D2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禹州市交通运输局</w:t>
      </w:r>
      <w:r w:rsidRPr="00C83C5A"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  <w:t> </w:t>
      </w:r>
    </w:p>
    <w:p w:rsidR="00E0609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联系人：</w:t>
      </w:r>
      <w:r w:rsidR="002446D2" w:rsidRPr="00967605">
        <w:rPr>
          <w:rFonts w:ascii="宋体" w:hAnsi="宋体" w:cs="Times New Roman" w:hint="eastAsia"/>
          <w:kern w:val="11"/>
          <w:szCs w:val="21"/>
        </w:rPr>
        <w:t>连晓辉   李静锋</w:t>
      </w:r>
      <w:r w:rsidRPr="00267982">
        <w:rPr>
          <w:rFonts w:ascii="宋体" w:cs="Times New Roman"/>
          <w:color w:val="000000"/>
          <w:shd w:val="clear" w:color="auto" w:fill="FFFFFF"/>
        </w:rPr>
        <w:t>            </w:t>
      </w:r>
    </w:p>
    <w:p w:rsidR="00E06092" w:rsidRPr="0026798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联系电话：</w:t>
      </w:r>
      <w:r w:rsidR="002446D2" w:rsidRPr="002446D2">
        <w:rPr>
          <w:rFonts w:ascii="仿宋" w:eastAsia="仿宋" w:hAnsi="仿宋" w:cs="仿宋"/>
        </w:rPr>
        <w:t>0374-8880676</w:t>
      </w:r>
      <w:r>
        <w:rPr>
          <w:rFonts w:ascii="宋体" w:hAnsi="宋体" w:cs="宋体"/>
          <w:color w:val="000000"/>
          <w:shd w:val="clear" w:color="auto" w:fill="FFFFFF"/>
        </w:rPr>
        <w:t xml:space="preserve"> </w:t>
      </w:r>
    </w:p>
    <w:p w:rsidR="00E06092" w:rsidRPr="0026798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招标代理机构：</w:t>
      </w:r>
      <w:r>
        <w:rPr>
          <w:rFonts w:ascii="宋体" w:hAnsi="宋体" w:cs="宋体" w:hint="eastAsia"/>
          <w:color w:val="000000"/>
          <w:shd w:val="clear" w:color="auto" w:fill="FFFFFF"/>
        </w:rPr>
        <w:t>河南大河招标有限公司</w:t>
      </w:r>
      <w:r w:rsidRPr="00267982">
        <w:rPr>
          <w:rFonts w:ascii="宋体" w:cs="Times New Roman"/>
          <w:color w:val="000000"/>
          <w:shd w:val="clear" w:color="auto" w:fill="FFFFFF"/>
        </w:rPr>
        <w:t> </w:t>
      </w:r>
    </w:p>
    <w:p w:rsidR="00E06092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联系人：</w:t>
      </w:r>
      <w:r>
        <w:rPr>
          <w:rFonts w:ascii="宋体" w:hAnsi="宋体" w:cs="宋体" w:hint="eastAsia"/>
          <w:color w:val="000000"/>
          <w:shd w:val="clear" w:color="auto" w:fill="FFFFFF"/>
        </w:rPr>
        <w:t>杨先生</w:t>
      </w:r>
      <w:r w:rsidRPr="00267982">
        <w:rPr>
          <w:rFonts w:ascii="宋体" w:cs="Times New Roman"/>
          <w:color w:val="000000"/>
          <w:shd w:val="clear" w:color="auto" w:fill="FFFFFF"/>
        </w:rPr>
        <w:t>            </w:t>
      </w:r>
    </w:p>
    <w:p w:rsidR="00E06092" w:rsidRPr="00424B71" w:rsidRDefault="00E06092" w:rsidP="00971719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cs="Times New Roman"/>
          <w:color w:val="000000"/>
          <w:shd w:val="clear" w:color="auto" w:fill="FFFFFF"/>
        </w:rPr>
      </w:pPr>
      <w:r w:rsidRPr="00267982">
        <w:rPr>
          <w:rFonts w:ascii="宋体" w:hAnsi="宋体" w:cs="宋体" w:hint="eastAsia"/>
          <w:color w:val="000000"/>
          <w:shd w:val="clear" w:color="auto" w:fill="FFFFFF"/>
        </w:rPr>
        <w:t>联系电话：</w:t>
      </w:r>
      <w:r>
        <w:rPr>
          <w:rFonts w:ascii="宋体" w:hAnsi="宋体" w:cs="宋体"/>
          <w:color w:val="000000"/>
          <w:shd w:val="clear" w:color="auto" w:fill="FFFFFF"/>
        </w:rPr>
        <w:t>0374</w:t>
      </w:r>
      <w:r>
        <w:rPr>
          <w:rFonts w:ascii="宋体" w:cs="宋体"/>
          <w:color w:val="000000"/>
          <w:shd w:val="clear" w:color="auto" w:fill="FFFFFF"/>
        </w:rPr>
        <w:t>-</w:t>
      </w:r>
      <w:r>
        <w:rPr>
          <w:rFonts w:ascii="宋体" w:hAnsi="宋体" w:cs="宋体"/>
          <w:color w:val="000000"/>
          <w:shd w:val="clear" w:color="auto" w:fill="FFFFFF"/>
        </w:rPr>
        <w:t>8235388</w:t>
      </w:r>
    </w:p>
    <w:p w:rsidR="00E06092" w:rsidRDefault="00E06092" w:rsidP="00971719">
      <w:pPr>
        <w:ind w:rightChars="-149" w:right="-313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          </w:t>
      </w:r>
    </w:p>
    <w:p w:rsidR="00E06092" w:rsidRPr="00FE4ECF" w:rsidRDefault="00E06092" w:rsidP="00971719">
      <w:pPr>
        <w:ind w:rightChars="-149" w:right="-313" w:firstLineChars="2500" w:firstLine="7000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 w:rsidRPr="00FE4ECF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</w:t>
      </w:r>
      <w:r w:rsidRPr="007174D7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3C1070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2446D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7</w:t>
      </w:r>
      <w:r w:rsidRPr="007174D7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E06092" w:rsidRPr="004530D9" w:rsidRDefault="00E06092" w:rsidP="00C65E93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</w:p>
    <w:sectPr w:rsidR="00E06092" w:rsidRPr="004530D9" w:rsidSect="00B26B85">
      <w:footerReference w:type="default" r:id="rId8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092" w:rsidRDefault="00314EDD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7229C2" w:rsidRPr="007229C2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E06092" w:rsidRDefault="00E06092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6092" w:rsidRDefault="00E06092" w:rsidP="007C0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0575"/>
    <w:multiLevelType w:val="hybridMultilevel"/>
    <w:tmpl w:val="91422C64"/>
    <w:lvl w:ilvl="0" w:tplc="6DE211C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202B4049"/>
    <w:multiLevelType w:val="hybridMultilevel"/>
    <w:tmpl w:val="F538FA52"/>
    <w:lvl w:ilvl="0" w:tplc="B8D8A9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1A27F49"/>
    <w:multiLevelType w:val="hybridMultilevel"/>
    <w:tmpl w:val="1A967430"/>
    <w:lvl w:ilvl="0" w:tplc="3016469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22CF17C0"/>
    <w:multiLevelType w:val="hybridMultilevel"/>
    <w:tmpl w:val="864A533A"/>
    <w:lvl w:ilvl="0" w:tplc="4066E40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287830BC"/>
    <w:multiLevelType w:val="hybridMultilevel"/>
    <w:tmpl w:val="71DEDDC8"/>
    <w:lvl w:ilvl="0" w:tplc="699054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290A11E6"/>
    <w:multiLevelType w:val="hybridMultilevel"/>
    <w:tmpl w:val="DD3E2392"/>
    <w:lvl w:ilvl="0" w:tplc="55BEF2DE">
      <w:start w:val="1"/>
      <w:numFmt w:val="decimal"/>
      <w:lvlText w:val="（%1）"/>
      <w:lvlJc w:val="left"/>
      <w:pPr>
        <w:ind w:left="960" w:hanging="72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2E982E56"/>
    <w:multiLevelType w:val="hybridMultilevel"/>
    <w:tmpl w:val="ED16F0EE"/>
    <w:lvl w:ilvl="0" w:tplc="81F635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3BB13E13"/>
    <w:multiLevelType w:val="hybridMultilevel"/>
    <w:tmpl w:val="F648CDCC"/>
    <w:lvl w:ilvl="0" w:tplc="0B2CE5D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93C18BE"/>
    <w:multiLevelType w:val="hybridMultilevel"/>
    <w:tmpl w:val="5B0C3B4E"/>
    <w:lvl w:ilvl="0" w:tplc="FBB85A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9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10">
    <w:nsid w:val="5AB4706B"/>
    <w:multiLevelType w:val="hybridMultilevel"/>
    <w:tmpl w:val="74B4B0A4"/>
    <w:lvl w:ilvl="0" w:tplc="F7725A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FC4"/>
    <w:rsid w:val="000260C8"/>
    <w:rsid w:val="000319FA"/>
    <w:rsid w:val="00032B87"/>
    <w:rsid w:val="00036E5E"/>
    <w:rsid w:val="00037740"/>
    <w:rsid w:val="00044388"/>
    <w:rsid w:val="00047F6D"/>
    <w:rsid w:val="00053075"/>
    <w:rsid w:val="000577E9"/>
    <w:rsid w:val="00062ED4"/>
    <w:rsid w:val="00074256"/>
    <w:rsid w:val="000775B4"/>
    <w:rsid w:val="00077BED"/>
    <w:rsid w:val="000857B6"/>
    <w:rsid w:val="00086E68"/>
    <w:rsid w:val="00087293"/>
    <w:rsid w:val="00090E06"/>
    <w:rsid w:val="00090E55"/>
    <w:rsid w:val="00092741"/>
    <w:rsid w:val="00095CF7"/>
    <w:rsid w:val="0009731A"/>
    <w:rsid w:val="000A2CBA"/>
    <w:rsid w:val="000A5F63"/>
    <w:rsid w:val="000B7DB7"/>
    <w:rsid w:val="000C06D2"/>
    <w:rsid w:val="000C16C2"/>
    <w:rsid w:val="000C50B3"/>
    <w:rsid w:val="000C666C"/>
    <w:rsid w:val="000D33CC"/>
    <w:rsid w:val="000E1DE9"/>
    <w:rsid w:val="000E41DC"/>
    <w:rsid w:val="000E5098"/>
    <w:rsid w:val="000E710F"/>
    <w:rsid w:val="000E7A29"/>
    <w:rsid w:val="000F4FEE"/>
    <w:rsid w:val="000F564D"/>
    <w:rsid w:val="00112660"/>
    <w:rsid w:val="00112736"/>
    <w:rsid w:val="001235C7"/>
    <w:rsid w:val="00127694"/>
    <w:rsid w:val="0013031A"/>
    <w:rsid w:val="00132E12"/>
    <w:rsid w:val="0013463D"/>
    <w:rsid w:val="001400E9"/>
    <w:rsid w:val="00141A12"/>
    <w:rsid w:val="001541E6"/>
    <w:rsid w:val="00155AE0"/>
    <w:rsid w:val="00157885"/>
    <w:rsid w:val="00171648"/>
    <w:rsid w:val="0017278C"/>
    <w:rsid w:val="00181367"/>
    <w:rsid w:val="00184EA5"/>
    <w:rsid w:val="00190927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4000A"/>
    <w:rsid w:val="00242501"/>
    <w:rsid w:val="002446D2"/>
    <w:rsid w:val="00267982"/>
    <w:rsid w:val="0027438B"/>
    <w:rsid w:val="00295686"/>
    <w:rsid w:val="00297B36"/>
    <w:rsid w:val="002A0663"/>
    <w:rsid w:val="002A3297"/>
    <w:rsid w:val="002A3488"/>
    <w:rsid w:val="002B2643"/>
    <w:rsid w:val="002C6E57"/>
    <w:rsid w:val="002D0748"/>
    <w:rsid w:val="002E34F9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45175"/>
    <w:rsid w:val="0036240B"/>
    <w:rsid w:val="00362EBE"/>
    <w:rsid w:val="00372BFD"/>
    <w:rsid w:val="00380951"/>
    <w:rsid w:val="003855D3"/>
    <w:rsid w:val="003A33FB"/>
    <w:rsid w:val="003B371C"/>
    <w:rsid w:val="003C1070"/>
    <w:rsid w:val="003D4D14"/>
    <w:rsid w:val="003D51A5"/>
    <w:rsid w:val="003F5568"/>
    <w:rsid w:val="00412B63"/>
    <w:rsid w:val="004153C3"/>
    <w:rsid w:val="00417413"/>
    <w:rsid w:val="00420C28"/>
    <w:rsid w:val="004239F6"/>
    <w:rsid w:val="00424B71"/>
    <w:rsid w:val="004250C5"/>
    <w:rsid w:val="00426E06"/>
    <w:rsid w:val="004271E4"/>
    <w:rsid w:val="004350B5"/>
    <w:rsid w:val="0043550D"/>
    <w:rsid w:val="004377D5"/>
    <w:rsid w:val="004420BF"/>
    <w:rsid w:val="0045113F"/>
    <w:rsid w:val="00452553"/>
    <w:rsid w:val="00452838"/>
    <w:rsid w:val="004530D9"/>
    <w:rsid w:val="00453BAD"/>
    <w:rsid w:val="00461364"/>
    <w:rsid w:val="00461646"/>
    <w:rsid w:val="00461FDC"/>
    <w:rsid w:val="00466728"/>
    <w:rsid w:val="00471CB1"/>
    <w:rsid w:val="0047467A"/>
    <w:rsid w:val="004771BC"/>
    <w:rsid w:val="00477AB7"/>
    <w:rsid w:val="004813A9"/>
    <w:rsid w:val="0048283B"/>
    <w:rsid w:val="00483FC0"/>
    <w:rsid w:val="00494D07"/>
    <w:rsid w:val="004B3F7D"/>
    <w:rsid w:val="004B53C7"/>
    <w:rsid w:val="004C237B"/>
    <w:rsid w:val="004D0DB4"/>
    <w:rsid w:val="004E1AF7"/>
    <w:rsid w:val="004E5B28"/>
    <w:rsid w:val="004E6A4D"/>
    <w:rsid w:val="004F6F23"/>
    <w:rsid w:val="004F709E"/>
    <w:rsid w:val="00504524"/>
    <w:rsid w:val="00514954"/>
    <w:rsid w:val="005257B5"/>
    <w:rsid w:val="00536E49"/>
    <w:rsid w:val="00541664"/>
    <w:rsid w:val="005463C0"/>
    <w:rsid w:val="00560468"/>
    <w:rsid w:val="0056341D"/>
    <w:rsid w:val="0058077B"/>
    <w:rsid w:val="005914E2"/>
    <w:rsid w:val="005B0250"/>
    <w:rsid w:val="005B49C6"/>
    <w:rsid w:val="005C0CA9"/>
    <w:rsid w:val="005C4C70"/>
    <w:rsid w:val="005C66C6"/>
    <w:rsid w:val="005C7C91"/>
    <w:rsid w:val="005D3716"/>
    <w:rsid w:val="005D60FE"/>
    <w:rsid w:val="005F3C82"/>
    <w:rsid w:val="0060440C"/>
    <w:rsid w:val="00606B51"/>
    <w:rsid w:val="00613840"/>
    <w:rsid w:val="00617977"/>
    <w:rsid w:val="006259D2"/>
    <w:rsid w:val="0063483B"/>
    <w:rsid w:val="0064356B"/>
    <w:rsid w:val="00647C48"/>
    <w:rsid w:val="006522B2"/>
    <w:rsid w:val="0065502C"/>
    <w:rsid w:val="00657594"/>
    <w:rsid w:val="00672FC0"/>
    <w:rsid w:val="0067707E"/>
    <w:rsid w:val="00677D42"/>
    <w:rsid w:val="00687144"/>
    <w:rsid w:val="00693D8A"/>
    <w:rsid w:val="0069779B"/>
    <w:rsid w:val="006A1CE5"/>
    <w:rsid w:val="006B32C6"/>
    <w:rsid w:val="006C3F79"/>
    <w:rsid w:val="006C6F43"/>
    <w:rsid w:val="006C76D0"/>
    <w:rsid w:val="006C77DD"/>
    <w:rsid w:val="006D0170"/>
    <w:rsid w:val="006D128A"/>
    <w:rsid w:val="006D6453"/>
    <w:rsid w:val="006E1FAF"/>
    <w:rsid w:val="006E2C78"/>
    <w:rsid w:val="006E2DBF"/>
    <w:rsid w:val="006E456C"/>
    <w:rsid w:val="006E6A04"/>
    <w:rsid w:val="006F6AA7"/>
    <w:rsid w:val="00702EAE"/>
    <w:rsid w:val="00711A2E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75A0"/>
    <w:rsid w:val="00767358"/>
    <w:rsid w:val="0077369B"/>
    <w:rsid w:val="00774C02"/>
    <w:rsid w:val="00783C01"/>
    <w:rsid w:val="007A1978"/>
    <w:rsid w:val="007B21B2"/>
    <w:rsid w:val="007B728F"/>
    <w:rsid w:val="007B7FF4"/>
    <w:rsid w:val="007C0F9F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51111"/>
    <w:rsid w:val="0085269D"/>
    <w:rsid w:val="008628C0"/>
    <w:rsid w:val="0086487A"/>
    <w:rsid w:val="00865B52"/>
    <w:rsid w:val="00865FE1"/>
    <w:rsid w:val="008679DF"/>
    <w:rsid w:val="00875C2C"/>
    <w:rsid w:val="00883450"/>
    <w:rsid w:val="00884B6D"/>
    <w:rsid w:val="008A25CB"/>
    <w:rsid w:val="008A6C9B"/>
    <w:rsid w:val="008B0EEA"/>
    <w:rsid w:val="008B23CE"/>
    <w:rsid w:val="008B2891"/>
    <w:rsid w:val="008B5510"/>
    <w:rsid w:val="008D0F9D"/>
    <w:rsid w:val="008E5292"/>
    <w:rsid w:val="008F47EA"/>
    <w:rsid w:val="008F50C6"/>
    <w:rsid w:val="0090342A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607E"/>
    <w:rsid w:val="009A339F"/>
    <w:rsid w:val="009B0A29"/>
    <w:rsid w:val="009B6D6F"/>
    <w:rsid w:val="009C1627"/>
    <w:rsid w:val="009C1F5B"/>
    <w:rsid w:val="009C436B"/>
    <w:rsid w:val="009D3219"/>
    <w:rsid w:val="009D5590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6072"/>
    <w:rsid w:val="00A46A55"/>
    <w:rsid w:val="00A46A60"/>
    <w:rsid w:val="00A46FC4"/>
    <w:rsid w:val="00A53243"/>
    <w:rsid w:val="00A563E2"/>
    <w:rsid w:val="00A644A4"/>
    <w:rsid w:val="00A7252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FCB"/>
    <w:rsid w:val="00AC1030"/>
    <w:rsid w:val="00AC4F55"/>
    <w:rsid w:val="00AD1169"/>
    <w:rsid w:val="00AE4C88"/>
    <w:rsid w:val="00AE60B6"/>
    <w:rsid w:val="00B02158"/>
    <w:rsid w:val="00B16BE2"/>
    <w:rsid w:val="00B20AB8"/>
    <w:rsid w:val="00B26B85"/>
    <w:rsid w:val="00B304FF"/>
    <w:rsid w:val="00B34758"/>
    <w:rsid w:val="00B373F3"/>
    <w:rsid w:val="00B43752"/>
    <w:rsid w:val="00B47DD2"/>
    <w:rsid w:val="00B61E70"/>
    <w:rsid w:val="00B70C02"/>
    <w:rsid w:val="00B86084"/>
    <w:rsid w:val="00B9022E"/>
    <w:rsid w:val="00BA0C4F"/>
    <w:rsid w:val="00BB43D4"/>
    <w:rsid w:val="00BB4601"/>
    <w:rsid w:val="00BE0C7B"/>
    <w:rsid w:val="00BE1E5C"/>
    <w:rsid w:val="00BE47C3"/>
    <w:rsid w:val="00BE4E34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618"/>
    <w:rsid w:val="00C24A7E"/>
    <w:rsid w:val="00C25418"/>
    <w:rsid w:val="00C30790"/>
    <w:rsid w:val="00C3376A"/>
    <w:rsid w:val="00C36642"/>
    <w:rsid w:val="00C404C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5D1"/>
    <w:rsid w:val="00C87782"/>
    <w:rsid w:val="00C879CF"/>
    <w:rsid w:val="00C90250"/>
    <w:rsid w:val="00C97171"/>
    <w:rsid w:val="00CA53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F05F3"/>
    <w:rsid w:val="00CF34B2"/>
    <w:rsid w:val="00CF7684"/>
    <w:rsid w:val="00D0485A"/>
    <w:rsid w:val="00D049ED"/>
    <w:rsid w:val="00D05E08"/>
    <w:rsid w:val="00D16291"/>
    <w:rsid w:val="00D20A8A"/>
    <w:rsid w:val="00D214F2"/>
    <w:rsid w:val="00D21D65"/>
    <w:rsid w:val="00D275FF"/>
    <w:rsid w:val="00D27CD0"/>
    <w:rsid w:val="00D3093B"/>
    <w:rsid w:val="00D34CF8"/>
    <w:rsid w:val="00D43F0E"/>
    <w:rsid w:val="00D51E64"/>
    <w:rsid w:val="00D53996"/>
    <w:rsid w:val="00D604D1"/>
    <w:rsid w:val="00D61ED9"/>
    <w:rsid w:val="00D6724F"/>
    <w:rsid w:val="00D703C7"/>
    <w:rsid w:val="00D750F9"/>
    <w:rsid w:val="00D838BF"/>
    <w:rsid w:val="00D83F06"/>
    <w:rsid w:val="00D84680"/>
    <w:rsid w:val="00D9059A"/>
    <w:rsid w:val="00DA4108"/>
    <w:rsid w:val="00DB424B"/>
    <w:rsid w:val="00DC1BD3"/>
    <w:rsid w:val="00DD18ED"/>
    <w:rsid w:val="00DE3BDC"/>
    <w:rsid w:val="00DF28EB"/>
    <w:rsid w:val="00DF5E7A"/>
    <w:rsid w:val="00DF7ECB"/>
    <w:rsid w:val="00E0003E"/>
    <w:rsid w:val="00E01385"/>
    <w:rsid w:val="00E04D92"/>
    <w:rsid w:val="00E05E42"/>
    <w:rsid w:val="00E06092"/>
    <w:rsid w:val="00E126B3"/>
    <w:rsid w:val="00E13DF7"/>
    <w:rsid w:val="00E17DF4"/>
    <w:rsid w:val="00E2013E"/>
    <w:rsid w:val="00E23C16"/>
    <w:rsid w:val="00E268F5"/>
    <w:rsid w:val="00E27A1F"/>
    <w:rsid w:val="00E33638"/>
    <w:rsid w:val="00E3441F"/>
    <w:rsid w:val="00E360FE"/>
    <w:rsid w:val="00E41C39"/>
    <w:rsid w:val="00E4681F"/>
    <w:rsid w:val="00E474AB"/>
    <w:rsid w:val="00E506F8"/>
    <w:rsid w:val="00E552BA"/>
    <w:rsid w:val="00E739D4"/>
    <w:rsid w:val="00E80124"/>
    <w:rsid w:val="00E803FF"/>
    <w:rsid w:val="00E92036"/>
    <w:rsid w:val="00E95061"/>
    <w:rsid w:val="00EA359F"/>
    <w:rsid w:val="00EA7FB9"/>
    <w:rsid w:val="00EB1F54"/>
    <w:rsid w:val="00EC59CE"/>
    <w:rsid w:val="00EC60A2"/>
    <w:rsid w:val="00ED1538"/>
    <w:rsid w:val="00EE6588"/>
    <w:rsid w:val="00EF5032"/>
    <w:rsid w:val="00F0035D"/>
    <w:rsid w:val="00F02899"/>
    <w:rsid w:val="00F043C5"/>
    <w:rsid w:val="00F07C0D"/>
    <w:rsid w:val="00F102CB"/>
    <w:rsid w:val="00F14B3F"/>
    <w:rsid w:val="00F24B09"/>
    <w:rsid w:val="00F306EE"/>
    <w:rsid w:val="00F30864"/>
    <w:rsid w:val="00F3596B"/>
    <w:rsid w:val="00F550EE"/>
    <w:rsid w:val="00F75297"/>
    <w:rsid w:val="00F83C04"/>
    <w:rsid w:val="00F84E8D"/>
    <w:rsid w:val="00F93473"/>
    <w:rsid w:val="00F96C4A"/>
    <w:rsid w:val="00FA2507"/>
    <w:rsid w:val="00FA5041"/>
    <w:rsid w:val="00FB1BE9"/>
    <w:rsid w:val="00FB249A"/>
    <w:rsid w:val="00FB6386"/>
    <w:rsid w:val="00FC1EBF"/>
    <w:rsid w:val="00FD0F6F"/>
    <w:rsid w:val="00FD5E28"/>
    <w:rsid w:val="00FE1FE5"/>
    <w:rsid w:val="00FE2E99"/>
    <w:rsid w:val="00FE4ECF"/>
    <w:rsid w:val="00FF02EF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12DADD5E-D261-4D94-A6A6-5F3E834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0F9F"/>
    <w:rPr>
      <w:sz w:val="18"/>
      <w:szCs w:val="18"/>
    </w:rPr>
  </w:style>
  <w:style w:type="paragraph" w:styleId="a4">
    <w:name w:val="footer"/>
    <w:basedOn w:val="a"/>
    <w:link w:val="Char0"/>
    <w:uiPriority w:val="99"/>
    <w:rsid w:val="007C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0F9F"/>
    <w:rPr>
      <w:sz w:val="18"/>
      <w:szCs w:val="18"/>
    </w:rPr>
  </w:style>
  <w:style w:type="paragraph" w:styleId="a5">
    <w:name w:val="Normal (Web)"/>
    <w:basedOn w:val="a"/>
    <w:uiPriority w:val="99"/>
    <w:rsid w:val="003D51A5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rsid w:val="0013031A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locked/>
    <w:rsid w:val="0013031A"/>
  </w:style>
  <w:style w:type="paragraph" w:styleId="a7">
    <w:name w:val="Body Text First Indent"/>
    <w:basedOn w:val="a6"/>
    <w:link w:val="Char2"/>
    <w:uiPriority w:val="99"/>
    <w:rsid w:val="0013031A"/>
    <w:pPr>
      <w:spacing w:after="0"/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locked/>
    <w:rsid w:val="0013031A"/>
    <w:rPr>
      <w:rFonts w:ascii="Calibri" w:eastAsia="宋体" w:hAnsi="Calibri" w:cs="Calibri"/>
      <w:sz w:val="21"/>
      <w:szCs w:val="21"/>
    </w:rPr>
  </w:style>
  <w:style w:type="character" w:styleId="a8">
    <w:name w:val="Strong"/>
    <w:basedOn w:val="a0"/>
    <w:uiPriority w:val="99"/>
    <w:qFormat/>
    <w:rsid w:val="0013031A"/>
    <w:rPr>
      <w:b/>
      <w:bCs/>
    </w:rPr>
  </w:style>
  <w:style w:type="paragraph" w:styleId="a9">
    <w:name w:val="List Paragraph"/>
    <w:basedOn w:val="a"/>
    <w:uiPriority w:val="99"/>
    <w:qFormat/>
    <w:rsid w:val="00FF21F0"/>
    <w:pPr>
      <w:ind w:firstLineChars="200" w:firstLine="420"/>
    </w:pPr>
  </w:style>
  <w:style w:type="paragraph" w:styleId="aa">
    <w:name w:val="Balloon Text"/>
    <w:basedOn w:val="a"/>
    <w:link w:val="Char3"/>
    <w:uiPriority w:val="99"/>
    <w:semiHidden/>
    <w:rsid w:val="005C66C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5C66C6"/>
    <w:rPr>
      <w:sz w:val="18"/>
      <w:szCs w:val="18"/>
    </w:rPr>
  </w:style>
  <w:style w:type="table" w:styleId="ab">
    <w:name w:val="Table Grid"/>
    <w:basedOn w:val="a1"/>
    <w:uiPriority w:val="99"/>
    <w:rsid w:val="00DA410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6C23-DA3E-4E07-85DC-0B6B5EBC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488</cp:revision>
  <cp:lastPrinted>2018-10-31T08:33:00Z</cp:lastPrinted>
  <dcterms:created xsi:type="dcterms:W3CDTF">2017-11-02T02:14:00Z</dcterms:created>
  <dcterms:modified xsi:type="dcterms:W3CDTF">2019-01-06T02:08:00Z</dcterms:modified>
</cp:coreProperties>
</file>