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94" w:rsidRPr="00DE0E2B" w:rsidRDefault="009069C8">
      <w:pPr>
        <w:jc w:val="center"/>
        <w:rPr>
          <w:rFonts w:asciiTheme="majorEastAsia" w:eastAsiaTheme="majorEastAsia" w:hAnsiTheme="majorEastAsia" w:cstheme="majorEastAsia"/>
          <w:b/>
          <w:bCs/>
          <w:sz w:val="44"/>
          <w:szCs w:val="44"/>
        </w:rPr>
      </w:pPr>
      <w:r w:rsidRPr="00DE0E2B">
        <w:rPr>
          <w:rFonts w:asciiTheme="majorEastAsia" w:eastAsiaTheme="majorEastAsia" w:hAnsiTheme="majorEastAsia" w:cstheme="majorEastAsia" w:hint="eastAsia"/>
          <w:b/>
          <w:bCs/>
          <w:sz w:val="44"/>
          <w:szCs w:val="44"/>
        </w:rPr>
        <w:t>许昌职业技术学院</w:t>
      </w:r>
      <w:r w:rsidR="00ED1361" w:rsidRPr="00DE0E2B">
        <w:rPr>
          <w:rFonts w:asciiTheme="majorEastAsia" w:eastAsiaTheme="majorEastAsia" w:hAnsiTheme="majorEastAsia" w:cstheme="majorEastAsia" w:hint="eastAsia"/>
          <w:b/>
          <w:bCs/>
          <w:sz w:val="44"/>
          <w:szCs w:val="44"/>
        </w:rPr>
        <w:t>“</w:t>
      </w:r>
      <w:r w:rsidR="008043C1" w:rsidRPr="00DE0E2B">
        <w:rPr>
          <w:rFonts w:asciiTheme="majorEastAsia" w:eastAsiaTheme="majorEastAsia" w:hAnsiTheme="majorEastAsia" w:cstheme="majorEastAsia" w:hint="eastAsia"/>
          <w:b/>
          <w:bCs/>
          <w:sz w:val="44"/>
          <w:szCs w:val="44"/>
        </w:rPr>
        <w:t>财务管理综合技能实训中心</w:t>
      </w:r>
      <w:r w:rsidR="00675411" w:rsidRPr="00DE0E2B">
        <w:rPr>
          <w:rFonts w:asciiTheme="majorEastAsia" w:eastAsiaTheme="majorEastAsia" w:hAnsiTheme="majorEastAsia" w:cstheme="majorEastAsia" w:hint="eastAsia"/>
          <w:b/>
          <w:bCs/>
          <w:sz w:val="44"/>
          <w:szCs w:val="44"/>
        </w:rPr>
        <w:t>等</w:t>
      </w:r>
      <w:r w:rsidR="00ED1361" w:rsidRPr="00DE0E2B">
        <w:rPr>
          <w:rFonts w:asciiTheme="majorEastAsia" w:eastAsiaTheme="majorEastAsia" w:hAnsiTheme="majorEastAsia" w:cstheme="majorEastAsia" w:hint="eastAsia"/>
          <w:b/>
          <w:bCs/>
          <w:sz w:val="44"/>
          <w:szCs w:val="44"/>
        </w:rPr>
        <w:t>”</w:t>
      </w:r>
      <w:r w:rsidR="00675411" w:rsidRPr="00DE0E2B">
        <w:rPr>
          <w:rFonts w:asciiTheme="majorEastAsia" w:eastAsiaTheme="majorEastAsia" w:hAnsiTheme="majorEastAsia" w:cstheme="majorEastAsia" w:hint="eastAsia"/>
          <w:b/>
          <w:bCs/>
          <w:sz w:val="44"/>
          <w:szCs w:val="44"/>
        </w:rPr>
        <w:t xml:space="preserve"> 项目</w:t>
      </w:r>
    </w:p>
    <w:p w:rsidR="004F2194" w:rsidRPr="00DE0E2B" w:rsidRDefault="004F2194">
      <w:pPr>
        <w:rPr>
          <w:rFonts w:ascii="微软简隶书" w:eastAsia="微软简隶书"/>
          <w:u w:val="single"/>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ED1361">
      <w:pPr>
        <w:jc w:val="center"/>
        <w:rPr>
          <w:rFonts w:asciiTheme="majorEastAsia" w:eastAsiaTheme="majorEastAsia" w:hAnsiTheme="majorEastAsia" w:cstheme="majorEastAsia"/>
          <w:bCs/>
          <w:w w:val="90"/>
          <w:sz w:val="120"/>
          <w:szCs w:val="120"/>
        </w:rPr>
      </w:pPr>
      <w:r w:rsidRPr="00DE0E2B">
        <w:rPr>
          <w:rFonts w:asciiTheme="majorEastAsia" w:eastAsiaTheme="majorEastAsia" w:hAnsiTheme="majorEastAsia" w:cstheme="majorEastAsia" w:hint="eastAsia"/>
          <w:bCs/>
          <w:w w:val="90"/>
          <w:sz w:val="120"/>
          <w:szCs w:val="120"/>
        </w:rPr>
        <w:t>招　标　文　件</w:t>
      </w: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4F2194">
      <w:pPr>
        <w:rPr>
          <w:rFonts w:ascii="微软简隶书" w:eastAsia="微软简隶书"/>
        </w:rPr>
      </w:pPr>
    </w:p>
    <w:p w:rsidR="004F2194" w:rsidRPr="00DE0E2B" w:rsidRDefault="00ED1361">
      <w:pPr>
        <w:rPr>
          <w:rFonts w:asciiTheme="majorEastAsia" w:eastAsiaTheme="majorEastAsia" w:hAnsiTheme="majorEastAsia" w:cstheme="majorEastAsia"/>
          <w:b/>
          <w:bCs/>
          <w:sz w:val="36"/>
          <w:szCs w:val="36"/>
        </w:rPr>
      </w:pPr>
      <w:r w:rsidRPr="00DE0E2B">
        <w:rPr>
          <w:rFonts w:ascii="隶书" w:eastAsia="隶书" w:hint="eastAsia"/>
          <w:b/>
          <w:bCs/>
          <w:sz w:val="36"/>
        </w:rPr>
        <w:t xml:space="preserve">   </w:t>
      </w:r>
      <w:r w:rsidRPr="00DE0E2B">
        <w:rPr>
          <w:rFonts w:asciiTheme="majorEastAsia" w:eastAsiaTheme="majorEastAsia" w:hAnsiTheme="majorEastAsia" w:cstheme="majorEastAsia" w:hint="eastAsia"/>
          <w:b/>
          <w:bCs/>
          <w:sz w:val="36"/>
          <w:szCs w:val="36"/>
        </w:rPr>
        <w:t xml:space="preserve">   项目编号： ZFCG-G201</w:t>
      </w:r>
      <w:r w:rsidR="00DF6CBD">
        <w:rPr>
          <w:rFonts w:asciiTheme="majorEastAsia" w:eastAsiaTheme="majorEastAsia" w:hAnsiTheme="majorEastAsia" w:cstheme="majorEastAsia" w:hint="eastAsia"/>
          <w:b/>
          <w:bCs/>
          <w:sz w:val="36"/>
          <w:szCs w:val="36"/>
        </w:rPr>
        <w:t>9004</w:t>
      </w:r>
      <w:r w:rsidRPr="00DE0E2B">
        <w:rPr>
          <w:rFonts w:asciiTheme="majorEastAsia" w:eastAsiaTheme="majorEastAsia" w:hAnsiTheme="majorEastAsia" w:cstheme="majorEastAsia" w:hint="eastAsia"/>
          <w:b/>
          <w:bCs/>
          <w:sz w:val="36"/>
          <w:szCs w:val="36"/>
        </w:rPr>
        <w:t>号</w:t>
      </w:r>
    </w:p>
    <w:p w:rsidR="004F2194" w:rsidRPr="00DE0E2B" w:rsidRDefault="00ED1361">
      <w:pPr>
        <w:ind w:firstLineChars="300" w:firstLine="1084"/>
        <w:rPr>
          <w:rFonts w:asciiTheme="majorEastAsia" w:eastAsiaTheme="majorEastAsia" w:hAnsiTheme="majorEastAsia" w:cstheme="majorEastAsia"/>
          <w:b/>
          <w:bCs/>
          <w:sz w:val="36"/>
          <w:szCs w:val="36"/>
        </w:rPr>
      </w:pPr>
      <w:r w:rsidRPr="00DE0E2B">
        <w:rPr>
          <w:rFonts w:asciiTheme="majorEastAsia" w:eastAsiaTheme="majorEastAsia" w:hAnsiTheme="majorEastAsia" w:cstheme="majorEastAsia" w:hint="eastAsia"/>
          <w:b/>
          <w:bCs/>
          <w:sz w:val="36"/>
          <w:szCs w:val="36"/>
        </w:rPr>
        <w:t>采购单位：</w:t>
      </w:r>
      <w:r w:rsidRPr="00DE0E2B">
        <w:rPr>
          <w:rFonts w:asciiTheme="majorEastAsia" w:eastAsiaTheme="majorEastAsia" w:hAnsiTheme="majorEastAsia" w:cstheme="majorEastAsia"/>
          <w:b/>
          <w:bCs/>
          <w:sz w:val="36"/>
          <w:szCs w:val="36"/>
        </w:rPr>
        <w:t xml:space="preserve"> </w:t>
      </w:r>
      <w:r w:rsidR="009069C8" w:rsidRPr="00DE0E2B">
        <w:rPr>
          <w:rFonts w:asciiTheme="majorEastAsia" w:eastAsiaTheme="majorEastAsia" w:hAnsiTheme="majorEastAsia" w:cstheme="majorEastAsia" w:hint="eastAsia"/>
          <w:b/>
          <w:bCs/>
          <w:sz w:val="36"/>
          <w:szCs w:val="36"/>
        </w:rPr>
        <w:t>许昌职业技术学院</w:t>
      </w:r>
    </w:p>
    <w:p w:rsidR="004F2194" w:rsidRPr="00DE0E2B" w:rsidRDefault="00ED1361">
      <w:pPr>
        <w:ind w:firstLineChars="300" w:firstLine="1084"/>
        <w:rPr>
          <w:rFonts w:asciiTheme="majorEastAsia" w:eastAsiaTheme="majorEastAsia" w:hAnsiTheme="majorEastAsia" w:cstheme="majorEastAsia"/>
          <w:b/>
          <w:bCs/>
          <w:sz w:val="36"/>
          <w:szCs w:val="36"/>
        </w:rPr>
      </w:pPr>
      <w:r w:rsidRPr="00DE0E2B">
        <w:rPr>
          <w:rFonts w:asciiTheme="majorEastAsia" w:eastAsiaTheme="majorEastAsia" w:hAnsiTheme="majorEastAsia" w:cstheme="majorEastAsia" w:hint="eastAsia"/>
          <w:b/>
          <w:bCs/>
          <w:sz w:val="36"/>
          <w:szCs w:val="36"/>
        </w:rPr>
        <w:t>代理机构：许昌市政府采购中心</w:t>
      </w:r>
    </w:p>
    <w:p w:rsidR="004F2194" w:rsidRPr="00DE0E2B" w:rsidRDefault="00ED1361">
      <w:pPr>
        <w:rPr>
          <w:rFonts w:asciiTheme="majorEastAsia" w:eastAsiaTheme="majorEastAsia" w:hAnsiTheme="majorEastAsia" w:cstheme="majorEastAsia"/>
          <w:b/>
          <w:bCs/>
          <w:sz w:val="36"/>
          <w:szCs w:val="36"/>
        </w:rPr>
      </w:pPr>
      <w:r w:rsidRPr="00DE0E2B">
        <w:rPr>
          <w:rFonts w:asciiTheme="majorEastAsia" w:eastAsiaTheme="majorEastAsia" w:hAnsiTheme="majorEastAsia" w:cstheme="majorEastAsia" w:hint="eastAsia"/>
          <w:b/>
          <w:bCs/>
          <w:sz w:val="36"/>
          <w:szCs w:val="36"/>
        </w:rPr>
        <w:t xml:space="preserve">      </w:t>
      </w:r>
    </w:p>
    <w:p w:rsidR="00DC3935" w:rsidRPr="00DE0E2B" w:rsidRDefault="00ED1361" w:rsidP="00DC3935">
      <w:pPr>
        <w:widowControl/>
        <w:jc w:val="center"/>
        <w:rPr>
          <w:rFonts w:asciiTheme="majorEastAsia" w:eastAsiaTheme="majorEastAsia" w:hAnsiTheme="majorEastAsia" w:cstheme="majorEastAsia"/>
          <w:b/>
          <w:bCs/>
          <w:sz w:val="36"/>
          <w:szCs w:val="36"/>
        </w:rPr>
      </w:pPr>
      <w:r w:rsidRPr="00DE0E2B">
        <w:rPr>
          <w:rFonts w:asciiTheme="majorEastAsia" w:eastAsiaTheme="majorEastAsia" w:hAnsiTheme="majorEastAsia" w:cstheme="majorEastAsia" w:hint="eastAsia"/>
          <w:b/>
          <w:bCs/>
          <w:sz w:val="36"/>
          <w:szCs w:val="36"/>
        </w:rPr>
        <w:t>二〇一</w:t>
      </w:r>
      <w:r w:rsidR="00DF6CBD">
        <w:rPr>
          <w:rFonts w:asciiTheme="majorEastAsia" w:eastAsiaTheme="majorEastAsia" w:hAnsiTheme="majorEastAsia" w:cstheme="majorEastAsia" w:hint="eastAsia"/>
          <w:b/>
          <w:bCs/>
          <w:sz w:val="36"/>
          <w:szCs w:val="36"/>
        </w:rPr>
        <w:t>九</w:t>
      </w:r>
      <w:r w:rsidRPr="00DE0E2B">
        <w:rPr>
          <w:rFonts w:asciiTheme="majorEastAsia" w:eastAsiaTheme="majorEastAsia" w:hAnsiTheme="majorEastAsia" w:cstheme="majorEastAsia" w:hint="eastAsia"/>
          <w:b/>
          <w:bCs/>
          <w:sz w:val="36"/>
          <w:szCs w:val="36"/>
        </w:rPr>
        <w:t>年</w:t>
      </w:r>
      <w:r w:rsidR="00DF6CBD">
        <w:rPr>
          <w:rFonts w:asciiTheme="majorEastAsia" w:eastAsiaTheme="majorEastAsia" w:hAnsiTheme="majorEastAsia" w:cstheme="majorEastAsia" w:hint="eastAsia"/>
          <w:b/>
          <w:bCs/>
          <w:sz w:val="36"/>
          <w:szCs w:val="36"/>
        </w:rPr>
        <w:t>一</w:t>
      </w:r>
      <w:r w:rsidRPr="00DE0E2B">
        <w:rPr>
          <w:rFonts w:asciiTheme="majorEastAsia" w:eastAsiaTheme="majorEastAsia" w:hAnsiTheme="majorEastAsia" w:cstheme="majorEastAsia" w:hint="eastAsia"/>
          <w:b/>
          <w:bCs/>
          <w:sz w:val="36"/>
          <w:szCs w:val="36"/>
        </w:rPr>
        <w:t>月</w:t>
      </w:r>
      <w:r w:rsidR="00DF6CBD">
        <w:rPr>
          <w:rFonts w:asciiTheme="majorEastAsia" w:eastAsiaTheme="majorEastAsia" w:hAnsiTheme="majorEastAsia" w:cstheme="majorEastAsia" w:hint="eastAsia"/>
          <w:b/>
          <w:bCs/>
          <w:sz w:val="36"/>
          <w:szCs w:val="36"/>
        </w:rPr>
        <w:t>三</w:t>
      </w:r>
      <w:r w:rsidRPr="00DE0E2B">
        <w:rPr>
          <w:rFonts w:asciiTheme="majorEastAsia" w:eastAsiaTheme="majorEastAsia" w:hAnsiTheme="majorEastAsia" w:cstheme="majorEastAsia" w:hint="eastAsia"/>
          <w:b/>
          <w:bCs/>
          <w:sz w:val="36"/>
          <w:szCs w:val="36"/>
        </w:rPr>
        <w:t>日</w:t>
      </w:r>
      <w:r w:rsidR="00DC3935" w:rsidRPr="00DE0E2B">
        <w:rPr>
          <w:rFonts w:asciiTheme="majorEastAsia" w:eastAsiaTheme="majorEastAsia" w:hAnsiTheme="majorEastAsia" w:cstheme="majorEastAsia"/>
          <w:b/>
          <w:bCs/>
          <w:sz w:val="36"/>
          <w:szCs w:val="36"/>
        </w:rPr>
        <w:br w:type="page"/>
      </w:r>
    </w:p>
    <w:p w:rsidR="004F2194" w:rsidRPr="00DE0E2B" w:rsidRDefault="00ED1361" w:rsidP="00DC3935">
      <w:pPr>
        <w:jc w:val="center"/>
        <w:rPr>
          <w:rFonts w:asciiTheme="majorEastAsia" w:eastAsiaTheme="majorEastAsia" w:hAnsiTheme="majorEastAsia" w:cstheme="majorEastAsia"/>
          <w:b/>
          <w:bCs/>
          <w:sz w:val="36"/>
          <w:szCs w:val="36"/>
        </w:rPr>
      </w:pPr>
      <w:r w:rsidRPr="00DE0E2B">
        <w:rPr>
          <w:rFonts w:asciiTheme="minorEastAsia" w:hAnsiTheme="minorEastAsia" w:cs="黑体" w:hint="eastAsia"/>
          <w:b/>
          <w:bCs/>
          <w:sz w:val="44"/>
          <w:szCs w:val="44"/>
          <w:lang w:val="zh-CN"/>
        </w:rPr>
        <w:lastRenderedPageBreak/>
        <w:t>招标文件目录</w:t>
      </w:r>
    </w:p>
    <w:p w:rsidR="004F2194" w:rsidRPr="00DE0E2B" w:rsidRDefault="004F219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F2194" w:rsidRPr="00DE0E2B"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0E2B">
        <w:rPr>
          <w:rFonts w:asciiTheme="majorEastAsia" w:eastAsiaTheme="majorEastAsia" w:hAnsiTheme="majorEastAsia" w:cstheme="majorEastAsia" w:hint="eastAsia"/>
          <w:b/>
          <w:bCs/>
          <w:sz w:val="32"/>
          <w:szCs w:val="32"/>
          <w:lang w:val="zh-CN"/>
        </w:rPr>
        <w:t>第一章 投标邀请</w:t>
      </w:r>
    </w:p>
    <w:p w:rsidR="004F2194" w:rsidRPr="00DE0E2B"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0E2B">
        <w:rPr>
          <w:rFonts w:asciiTheme="majorEastAsia" w:eastAsiaTheme="majorEastAsia" w:hAnsiTheme="majorEastAsia" w:cstheme="majorEastAsia" w:hint="eastAsia"/>
          <w:b/>
          <w:bCs/>
          <w:sz w:val="32"/>
          <w:szCs w:val="32"/>
          <w:lang w:val="zh-CN"/>
        </w:rPr>
        <w:t>第二章 项目需求</w:t>
      </w:r>
    </w:p>
    <w:p w:rsidR="004F2194" w:rsidRPr="00DE0E2B" w:rsidRDefault="00ED1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E0E2B">
        <w:rPr>
          <w:rFonts w:asciiTheme="majorEastAsia" w:eastAsiaTheme="majorEastAsia" w:hAnsiTheme="majorEastAsia" w:cstheme="majorEastAsia" w:hint="eastAsia"/>
          <w:b/>
          <w:bCs/>
          <w:sz w:val="32"/>
          <w:szCs w:val="32"/>
          <w:lang w:val="zh-CN"/>
        </w:rPr>
        <w:t xml:space="preserve">第三章 </w:t>
      </w:r>
      <w:r w:rsidRPr="00DE0E2B">
        <w:rPr>
          <w:rFonts w:asciiTheme="majorEastAsia" w:eastAsiaTheme="majorEastAsia" w:hAnsiTheme="majorEastAsia" w:cstheme="majorEastAsia" w:hint="eastAsia"/>
          <w:b/>
          <w:kern w:val="0"/>
          <w:sz w:val="32"/>
          <w:szCs w:val="32"/>
        </w:rPr>
        <w:t>投标人须知前附表</w:t>
      </w:r>
    </w:p>
    <w:p w:rsidR="004F2194" w:rsidRPr="00DE0E2B" w:rsidRDefault="00ED13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E0E2B">
        <w:rPr>
          <w:rFonts w:asciiTheme="majorEastAsia" w:eastAsiaTheme="majorEastAsia" w:hAnsiTheme="majorEastAsia" w:cstheme="majorEastAsia" w:hint="eastAsia"/>
          <w:b/>
          <w:bCs/>
          <w:sz w:val="32"/>
          <w:szCs w:val="32"/>
          <w:lang w:val="zh-CN"/>
        </w:rPr>
        <w:t xml:space="preserve">第四章 </w:t>
      </w:r>
      <w:r w:rsidRPr="00DE0E2B">
        <w:rPr>
          <w:rFonts w:asciiTheme="majorEastAsia" w:eastAsiaTheme="majorEastAsia" w:hAnsiTheme="majorEastAsia" w:cstheme="majorEastAsia" w:hint="eastAsia"/>
          <w:b/>
          <w:kern w:val="0"/>
          <w:sz w:val="32"/>
          <w:szCs w:val="32"/>
        </w:rPr>
        <w:t>投标人须知</w:t>
      </w:r>
    </w:p>
    <w:p w:rsidR="004F2194" w:rsidRPr="00DE0E2B"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0E2B">
        <w:rPr>
          <w:rFonts w:asciiTheme="majorEastAsia" w:eastAsiaTheme="majorEastAsia" w:hAnsiTheme="majorEastAsia" w:cstheme="majorEastAsia" w:hint="eastAsia"/>
          <w:sz w:val="32"/>
          <w:szCs w:val="32"/>
          <w:lang w:val="zh-CN"/>
        </w:rPr>
        <w:t>一、概念释义</w:t>
      </w:r>
    </w:p>
    <w:p w:rsidR="004F2194" w:rsidRPr="00DE0E2B"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0E2B">
        <w:rPr>
          <w:rFonts w:asciiTheme="majorEastAsia" w:eastAsiaTheme="majorEastAsia" w:hAnsiTheme="majorEastAsia" w:cstheme="majorEastAsia" w:hint="eastAsia"/>
          <w:sz w:val="32"/>
          <w:szCs w:val="32"/>
          <w:lang w:val="zh-CN"/>
        </w:rPr>
        <w:t>二、招标文件说明</w:t>
      </w:r>
    </w:p>
    <w:p w:rsidR="004F2194" w:rsidRPr="00DE0E2B"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0E2B">
        <w:rPr>
          <w:rFonts w:asciiTheme="majorEastAsia" w:eastAsiaTheme="majorEastAsia" w:hAnsiTheme="majorEastAsia" w:cstheme="majorEastAsia" w:hint="eastAsia"/>
          <w:sz w:val="32"/>
          <w:szCs w:val="32"/>
          <w:lang w:val="zh-CN"/>
        </w:rPr>
        <w:t>三、投标文件的编制</w:t>
      </w:r>
    </w:p>
    <w:p w:rsidR="004F2194" w:rsidRPr="00DE0E2B"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0E2B">
        <w:rPr>
          <w:rFonts w:asciiTheme="majorEastAsia" w:eastAsiaTheme="majorEastAsia" w:hAnsiTheme="majorEastAsia" w:cstheme="majorEastAsia" w:hint="eastAsia"/>
          <w:sz w:val="32"/>
          <w:szCs w:val="32"/>
          <w:lang w:val="zh-CN"/>
        </w:rPr>
        <w:t>四、投标文件的递交</w:t>
      </w:r>
    </w:p>
    <w:p w:rsidR="004F2194" w:rsidRPr="00DE0E2B" w:rsidRDefault="00ED13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0E2B">
        <w:rPr>
          <w:rFonts w:asciiTheme="majorEastAsia" w:eastAsiaTheme="majorEastAsia" w:hAnsiTheme="majorEastAsia" w:cstheme="majorEastAsia" w:hint="eastAsia"/>
          <w:sz w:val="32"/>
          <w:szCs w:val="32"/>
          <w:lang w:val="zh-CN"/>
        </w:rPr>
        <w:t>五、开标和评标</w:t>
      </w:r>
    </w:p>
    <w:p w:rsidR="004F2194" w:rsidRPr="00DE0E2B"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0E2B">
        <w:rPr>
          <w:rFonts w:asciiTheme="majorEastAsia" w:eastAsiaTheme="majorEastAsia" w:hAnsiTheme="majorEastAsia" w:cstheme="majorEastAsia" w:hint="eastAsia"/>
          <w:sz w:val="32"/>
          <w:szCs w:val="32"/>
          <w:lang w:val="zh-CN"/>
        </w:rPr>
        <w:t>六、定标和授予合同</w:t>
      </w:r>
    </w:p>
    <w:p w:rsidR="004F2194" w:rsidRPr="00DE0E2B"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0E2B">
        <w:rPr>
          <w:rFonts w:asciiTheme="majorEastAsia" w:eastAsiaTheme="majorEastAsia" w:hAnsiTheme="majorEastAsia" w:cstheme="majorEastAsia" w:hint="eastAsia"/>
          <w:b/>
          <w:bCs/>
          <w:sz w:val="32"/>
          <w:szCs w:val="32"/>
          <w:lang w:val="zh-CN"/>
        </w:rPr>
        <w:t xml:space="preserve">第五章 </w:t>
      </w:r>
      <w:r w:rsidRPr="00DE0E2B">
        <w:rPr>
          <w:rFonts w:asciiTheme="majorEastAsia" w:eastAsiaTheme="majorEastAsia" w:hAnsiTheme="majorEastAsia" w:cstheme="majorEastAsia" w:hint="eastAsia"/>
          <w:b/>
          <w:kern w:val="0"/>
          <w:sz w:val="32"/>
          <w:szCs w:val="32"/>
        </w:rPr>
        <w:t>政府采购政策功能</w:t>
      </w:r>
    </w:p>
    <w:p w:rsidR="004F2194" w:rsidRPr="00DE0E2B" w:rsidRDefault="00ED13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0E2B">
        <w:rPr>
          <w:rFonts w:asciiTheme="majorEastAsia" w:eastAsiaTheme="majorEastAsia" w:hAnsiTheme="majorEastAsia" w:cstheme="majorEastAsia" w:hint="eastAsia"/>
          <w:b/>
          <w:bCs/>
          <w:sz w:val="32"/>
          <w:szCs w:val="32"/>
          <w:lang w:val="zh-CN"/>
        </w:rPr>
        <w:t xml:space="preserve">第六章 </w:t>
      </w:r>
      <w:r w:rsidRPr="00DE0E2B">
        <w:rPr>
          <w:rFonts w:asciiTheme="majorEastAsia" w:eastAsiaTheme="majorEastAsia" w:hAnsiTheme="majorEastAsia" w:cstheme="majorEastAsia" w:hint="eastAsia"/>
          <w:b/>
          <w:kern w:val="0"/>
          <w:sz w:val="32"/>
          <w:szCs w:val="32"/>
        </w:rPr>
        <w:t>资格审查与评标</w:t>
      </w:r>
    </w:p>
    <w:p w:rsidR="004F2194" w:rsidRPr="00DE0E2B" w:rsidRDefault="00ED13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E0E2B">
        <w:rPr>
          <w:rFonts w:asciiTheme="majorEastAsia" w:eastAsiaTheme="majorEastAsia" w:hAnsiTheme="majorEastAsia" w:cstheme="majorEastAsia" w:hint="eastAsia"/>
          <w:b/>
          <w:bCs/>
          <w:sz w:val="32"/>
          <w:szCs w:val="32"/>
          <w:lang w:val="zh-CN"/>
        </w:rPr>
        <w:t xml:space="preserve">第七章 </w:t>
      </w:r>
      <w:r w:rsidRPr="00DE0E2B">
        <w:rPr>
          <w:rFonts w:asciiTheme="majorEastAsia" w:eastAsiaTheme="majorEastAsia" w:hAnsiTheme="majorEastAsia" w:cstheme="majorEastAsia" w:hint="eastAsia"/>
          <w:b/>
          <w:kern w:val="0"/>
          <w:sz w:val="32"/>
          <w:szCs w:val="32"/>
        </w:rPr>
        <w:t>合同条款及格式</w:t>
      </w:r>
    </w:p>
    <w:p w:rsidR="004F2194" w:rsidRPr="00DE0E2B" w:rsidRDefault="00ED13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E0E2B">
        <w:rPr>
          <w:rFonts w:asciiTheme="majorEastAsia" w:eastAsiaTheme="majorEastAsia" w:hAnsiTheme="majorEastAsia" w:cstheme="majorEastAsia" w:hint="eastAsia"/>
          <w:b/>
          <w:bCs/>
          <w:sz w:val="32"/>
          <w:szCs w:val="32"/>
          <w:lang w:val="zh-CN"/>
        </w:rPr>
        <w:t xml:space="preserve">第八章 </w:t>
      </w:r>
      <w:r w:rsidRPr="00DE0E2B">
        <w:rPr>
          <w:rFonts w:asciiTheme="majorEastAsia" w:eastAsiaTheme="majorEastAsia" w:hAnsiTheme="majorEastAsia" w:cstheme="majorEastAsia" w:hint="eastAsia"/>
          <w:b/>
          <w:kern w:val="0"/>
          <w:sz w:val="32"/>
          <w:szCs w:val="32"/>
        </w:rPr>
        <w:t>投标文件有关格式</w:t>
      </w:r>
    </w:p>
    <w:p w:rsidR="00DF2D9E" w:rsidRPr="00DE0E2B" w:rsidRDefault="00DF2D9E">
      <w:pPr>
        <w:widowControl/>
        <w:jc w:val="left"/>
        <w:rPr>
          <w:rFonts w:ascii="宋体" w:eastAsia="宋体" w:hAnsi="宋体" w:cs="宋体"/>
          <w:b/>
          <w:sz w:val="36"/>
          <w:szCs w:val="36"/>
          <w:shd w:val="clear" w:color="auto" w:fill="FFFFFF"/>
        </w:rPr>
      </w:pPr>
      <w:r w:rsidRPr="00DE0E2B">
        <w:rPr>
          <w:rFonts w:ascii="宋体" w:hAnsi="宋体" w:cs="宋体"/>
          <w:b/>
          <w:sz w:val="36"/>
          <w:szCs w:val="36"/>
          <w:shd w:val="clear" w:color="auto" w:fill="FFFFFF"/>
        </w:rPr>
        <w:br w:type="page"/>
      </w:r>
    </w:p>
    <w:p w:rsidR="004F2194" w:rsidRPr="00DE0E2B" w:rsidRDefault="00ED1361">
      <w:pPr>
        <w:pStyle w:val="ab"/>
        <w:widowControl/>
        <w:shd w:val="clear" w:color="auto" w:fill="FFFFFF"/>
        <w:spacing w:line="315" w:lineRule="atLeast"/>
        <w:jc w:val="center"/>
        <w:rPr>
          <w:rFonts w:ascii="宋体" w:hAnsi="宋体" w:cs="宋体"/>
          <w:b/>
          <w:sz w:val="36"/>
          <w:szCs w:val="36"/>
        </w:rPr>
      </w:pPr>
      <w:r w:rsidRPr="00DE0E2B">
        <w:rPr>
          <w:rFonts w:ascii="宋体" w:hAnsi="宋体" w:cs="宋体" w:hint="eastAsia"/>
          <w:b/>
          <w:sz w:val="36"/>
          <w:szCs w:val="36"/>
          <w:shd w:val="clear" w:color="auto" w:fill="FFFFFF"/>
        </w:rPr>
        <w:lastRenderedPageBreak/>
        <w:t>第一章 投标邀请</w:t>
      </w:r>
    </w:p>
    <w:p w:rsidR="004F2194" w:rsidRPr="00DE0E2B" w:rsidRDefault="004F2194">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4F2194" w:rsidRPr="00DE0E2B" w:rsidRDefault="00ED1361">
      <w:pPr>
        <w:pStyle w:val="ab"/>
        <w:widowControl/>
        <w:shd w:val="clear" w:color="auto" w:fill="FFFFFF"/>
        <w:spacing w:line="360" w:lineRule="auto"/>
        <w:contextualSpacing/>
        <w:jc w:val="left"/>
        <w:rPr>
          <w:rFonts w:asciiTheme="minorEastAsia" w:eastAsiaTheme="minorEastAsia" w:hAnsiTheme="minorEastAsia" w:cs="黑体"/>
          <w:b/>
          <w:bCs/>
        </w:rPr>
      </w:pPr>
      <w:r w:rsidRPr="00DE0E2B">
        <w:rPr>
          <w:rFonts w:ascii="黑体" w:eastAsia="黑体" w:hAnsi="黑体" w:cs="黑体" w:hint="eastAsia"/>
          <w:bCs/>
          <w:sz w:val="32"/>
          <w:szCs w:val="32"/>
          <w:shd w:val="clear" w:color="auto" w:fill="FFFFFF"/>
        </w:rPr>
        <w:t xml:space="preserve">   </w:t>
      </w:r>
      <w:r w:rsidRPr="00DE0E2B">
        <w:rPr>
          <w:rFonts w:ascii="黑体" w:eastAsia="黑体" w:hAnsi="黑体" w:cs="黑体" w:hint="eastAsia"/>
          <w:bCs/>
          <w:shd w:val="clear" w:color="auto" w:fill="FFFFFF"/>
        </w:rPr>
        <w:t xml:space="preserve"> </w:t>
      </w:r>
      <w:r w:rsidRPr="00DE0E2B">
        <w:rPr>
          <w:rFonts w:asciiTheme="minorEastAsia" w:eastAsiaTheme="minorEastAsia" w:hAnsiTheme="minorEastAsia" w:cs="黑体" w:hint="eastAsia"/>
          <w:b/>
          <w:bCs/>
          <w:shd w:val="clear" w:color="auto" w:fill="FFFFFF"/>
        </w:rPr>
        <w:t>一、项目基本情况</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E2B">
        <w:rPr>
          <w:rFonts w:asciiTheme="minorEastAsia" w:eastAsiaTheme="minorEastAsia" w:hAnsiTheme="minorEastAsia" w:cs="仿宋_GB2312" w:hint="eastAsia"/>
          <w:shd w:val="clear" w:color="auto" w:fill="FFFFFF"/>
        </w:rPr>
        <w:t>（一）项目名称：</w:t>
      </w:r>
      <w:r w:rsidR="00415172" w:rsidRPr="00DE0E2B">
        <w:rPr>
          <w:rFonts w:asciiTheme="minorEastAsia" w:eastAsiaTheme="minorEastAsia" w:hAnsiTheme="minorEastAsia" w:cs="仿宋_GB2312" w:hint="eastAsia"/>
          <w:shd w:val="clear" w:color="auto" w:fill="FFFFFF"/>
        </w:rPr>
        <w:t>财务管理综合技能实训中心</w:t>
      </w:r>
      <w:r w:rsidR="00675411" w:rsidRPr="00DE0E2B">
        <w:rPr>
          <w:rFonts w:asciiTheme="minorEastAsia" w:eastAsiaTheme="minorEastAsia" w:hAnsiTheme="minorEastAsia" w:cs="仿宋_GB2312" w:hint="eastAsia"/>
          <w:shd w:val="clear" w:color="auto" w:fill="FFFFFF"/>
        </w:rPr>
        <w:t>等</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E2B">
        <w:rPr>
          <w:rFonts w:asciiTheme="minorEastAsia" w:eastAsiaTheme="minorEastAsia" w:hAnsiTheme="minorEastAsia" w:cs="仿宋_GB2312" w:hint="eastAsia"/>
          <w:shd w:val="clear" w:color="auto" w:fill="FFFFFF"/>
        </w:rPr>
        <w:t>（二）项目编号：ZFCG-G201</w:t>
      </w:r>
      <w:r w:rsidR="00DF6CBD">
        <w:rPr>
          <w:rFonts w:asciiTheme="minorEastAsia" w:eastAsiaTheme="minorEastAsia" w:hAnsiTheme="minorEastAsia" w:cs="仿宋_GB2312" w:hint="eastAsia"/>
          <w:shd w:val="clear" w:color="auto" w:fill="FFFFFF"/>
        </w:rPr>
        <w:t>9004</w:t>
      </w:r>
      <w:r w:rsidRPr="00DE0E2B">
        <w:rPr>
          <w:rFonts w:asciiTheme="minorEastAsia" w:eastAsiaTheme="minorEastAsia" w:hAnsiTheme="minorEastAsia" w:cs="仿宋_GB2312" w:hint="eastAsia"/>
          <w:shd w:val="clear" w:color="auto" w:fill="FFFFFF"/>
        </w:rPr>
        <w:t xml:space="preserve">号 </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E2B">
        <w:rPr>
          <w:rFonts w:asciiTheme="minorEastAsia" w:eastAsiaTheme="minorEastAsia" w:hAnsiTheme="minorEastAsia" w:cs="仿宋_GB2312" w:hint="eastAsia"/>
          <w:shd w:val="clear" w:color="auto" w:fill="FFFFFF"/>
        </w:rPr>
        <w:t>（三）采购方式：公开招标</w:t>
      </w:r>
    </w:p>
    <w:p w:rsidR="0013384A" w:rsidRPr="00DE0E2B" w:rsidRDefault="00ED1361" w:rsidP="0013384A">
      <w:pPr>
        <w:pStyle w:val="ab"/>
        <w:widowControl/>
        <w:shd w:val="clear" w:color="auto" w:fill="FFFFFF"/>
        <w:spacing w:line="360" w:lineRule="auto"/>
        <w:ind w:firstLineChars="200" w:firstLine="480"/>
        <w:contextualSpacing/>
        <w:jc w:val="left"/>
        <w:rPr>
          <w:rFonts w:asciiTheme="minorEastAsia" w:eastAsiaTheme="minorEastAsia" w:hAnsiTheme="minorEastAsia" w:cs="宋体"/>
        </w:rPr>
      </w:pPr>
      <w:r w:rsidRPr="00DE0E2B">
        <w:rPr>
          <w:rFonts w:asciiTheme="minorEastAsia" w:eastAsiaTheme="minorEastAsia" w:hAnsiTheme="minorEastAsia" w:cs="仿宋_GB2312" w:hint="eastAsia"/>
          <w:shd w:val="clear" w:color="auto" w:fill="FFFFFF"/>
        </w:rPr>
        <w:t>（四）采购需求：</w:t>
      </w:r>
      <w:r w:rsidR="0013384A" w:rsidRPr="00DE0E2B">
        <w:rPr>
          <w:rFonts w:asciiTheme="minorEastAsia" w:eastAsiaTheme="minorEastAsia" w:hAnsiTheme="minorEastAsia" w:cs="宋体" w:hint="eastAsia"/>
        </w:rPr>
        <w:t>A包</w:t>
      </w:r>
      <w:r w:rsidR="00E56DB3" w:rsidRPr="00DE0E2B">
        <w:rPr>
          <w:rFonts w:asciiTheme="minorEastAsia" w:eastAsiaTheme="minorEastAsia" w:hAnsiTheme="minorEastAsia" w:cs="宋体" w:hint="eastAsia"/>
        </w:rPr>
        <w:t>财务管理实训教学系统</w:t>
      </w:r>
      <w:r w:rsidR="0013384A" w:rsidRPr="00DE0E2B">
        <w:rPr>
          <w:rFonts w:asciiTheme="minorEastAsia" w:eastAsiaTheme="minorEastAsia" w:hAnsiTheme="minorEastAsia" w:cs="宋体" w:hint="eastAsia"/>
        </w:rPr>
        <w:t>等一批；</w:t>
      </w:r>
    </w:p>
    <w:p w:rsidR="0013384A" w:rsidRPr="00DE0E2B" w:rsidRDefault="0013384A" w:rsidP="0013384A">
      <w:pPr>
        <w:pStyle w:val="ab"/>
        <w:widowControl/>
        <w:shd w:val="clear" w:color="auto" w:fill="FFFFFF"/>
        <w:spacing w:line="360" w:lineRule="auto"/>
        <w:ind w:firstLineChars="1000" w:firstLine="2400"/>
        <w:contextualSpacing/>
        <w:jc w:val="left"/>
        <w:rPr>
          <w:rFonts w:asciiTheme="minorEastAsia" w:eastAsiaTheme="minorEastAsia" w:hAnsiTheme="minorEastAsia" w:cs="宋体"/>
        </w:rPr>
      </w:pPr>
      <w:r w:rsidRPr="00DE0E2B">
        <w:rPr>
          <w:rFonts w:asciiTheme="minorEastAsia" w:eastAsiaTheme="minorEastAsia" w:hAnsiTheme="minorEastAsia" w:cs="宋体" w:hint="eastAsia"/>
        </w:rPr>
        <w:t>B包</w:t>
      </w:r>
      <w:r w:rsidR="00E56DB3" w:rsidRPr="00DE0E2B">
        <w:rPr>
          <w:rFonts w:asciiTheme="minorEastAsia" w:eastAsiaTheme="minorEastAsia" w:hAnsiTheme="minorEastAsia" w:cs="宋体" w:hint="eastAsia"/>
        </w:rPr>
        <w:t>校园多商户电子商务平台系统等</w:t>
      </w:r>
      <w:r w:rsidR="004D7E31" w:rsidRPr="00DE0E2B">
        <w:rPr>
          <w:rFonts w:asciiTheme="minorEastAsia" w:eastAsiaTheme="minorEastAsia" w:hAnsiTheme="minorEastAsia" w:cs="宋体" w:hint="eastAsia"/>
        </w:rPr>
        <w:t>一批</w:t>
      </w:r>
      <w:r w:rsidRPr="00DE0E2B">
        <w:rPr>
          <w:rFonts w:asciiTheme="minorEastAsia" w:eastAsiaTheme="minorEastAsia" w:hAnsiTheme="minorEastAsia" w:cs="宋体" w:hint="eastAsia"/>
        </w:rPr>
        <w:t>；</w:t>
      </w:r>
    </w:p>
    <w:p w:rsidR="00E56DB3" w:rsidRPr="00DE0E2B" w:rsidRDefault="00E56DB3" w:rsidP="00E56DB3">
      <w:pPr>
        <w:pStyle w:val="ab"/>
        <w:widowControl/>
        <w:shd w:val="clear" w:color="auto" w:fill="FFFFFF"/>
        <w:spacing w:line="360" w:lineRule="auto"/>
        <w:ind w:firstLineChars="1000" w:firstLine="2400"/>
        <w:contextualSpacing/>
        <w:jc w:val="left"/>
        <w:rPr>
          <w:rFonts w:asciiTheme="minorEastAsia" w:eastAsiaTheme="minorEastAsia" w:hAnsiTheme="minorEastAsia" w:cs="宋体"/>
        </w:rPr>
      </w:pPr>
      <w:r w:rsidRPr="00DE0E2B">
        <w:rPr>
          <w:rFonts w:asciiTheme="minorEastAsia" w:eastAsiaTheme="minorEastAsia" w:hAnsiTheme="minorEastAsia" w:cs="宋体" w:hint="eastAsia"/>
        </w:rPr>
        <w:t>C包</w:t>
      </w:r>
      <w:r w:rsidR="00141C1F" w:rsidRPr="00DE0E2B">
        <w:rPr>
          <w:rFonts w:asciiTheme="minorEastAsia" w:eastAsiaTheme="minorEastAsia" w:hAnsiTheme="minorEastAsia" w:cs="宋体" w:hint="eastAsia"/>
        </w:rPr>
        <w:t>软件项目开发实训系统</w:t>
      </w:r>
      <w:r w:rsidRPr="00DE0E2B">
        <w:rPr>
          <w:rFonts w:asciiTheme="minorEastAsia" w:eastAsiaTheme="minorEastAsia" w:hAnsiTheme="minorEastAsia" w:cs="宋体" w:hint="eastAsia"/>
        </w:rPr>
        <w:t>等一批；</w:t>
      </w:r>
    </w:p>
    <w:p w:rsidR="00E56DB3" w:rsidRPr="00DE0E2B" w:rsidRDefault="00E56DB3" w:rsidP="00E56DB3">
      <w:pPr>
        <w:pStyle w:val="ab"/>
        <w:widowControl/>
        <w:shd w:val="clear" w:color="auto" w:fill="FFFFFF"/>
        <w:spacing w:line="360" w:lineRule="auto"/>
        <w:ind w:firstLineChars="1000" w:firstLine="2400"/>
        <w:contextualSpacing/>
        <w:jc w:val="left"/>
        <w:rPr>
          <w:rFonts w:asciiTheme="minorEastAsia" w:eastAsiaTheme="minorEastAsia" w:hAnsiTheme="minorEastAsia" w:cs="宋体"/>
        </w:rPr>
      </w:pPr>
      <w:r w:rsidRPr="00DE0E2B">
        <w:rPr>
          <w:rFonts w:asciiTheme="minorEastAsia" w:eastAsiaTheme="minorEastAsia" w:hAnsiTheme="minorEastAsia" w:cs="宋体" w:hint="eastAsia"/>
        </w:rPr>
        <w:t>D包</w:t>
      </w:r>
      <w:r w:rsidR="00141C1F" w:rsidRPr="00DE0E2B">
        <w:rPr>
          <w:rFonts w:asciiTheme="minorEastAsia" w:eastAsiaTheme="minorEastAsia" w:hAnsiTheme="minorEastAsia" w:cs="宋体" w:hint="eastAsia"/>
        </w:rPr>
        <w:t>LED单元屏等</w:t>
      </w:r>
      <w:r w:rsidRPr="00DE0E2B">
        <w:rPr>
          <w:rFonts w:asciiTheme="minorEastAsia" w:eastAsiaTheme="minorEastAsia" w:hAnsiTheme="minorEastAsia" w:cs="宋体" w:hint="eastAsia"/>
        </w:rPr>
        <w:t>一批；</w:t>
      </w:r>
    </w:p>
    <w:p w:rsidR="004F2194" w:rsidRPr="00DE0E2B" w:rsidRDefault="00ED1361" w:rsidP="00A401C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E2B">
        <w:rPr>
          <w:rFonts w:asciiTheme="minorEastAsia" w:eastAsiaTheme="minorEastAsia" w:hAnsiTheme="minorEastAsia" w:cs="仿宋_GB2312" w:hint="eastAsia"/>
          <w:shd w:val="clear" w:color="auto" w:fill="FFFFFF"/>
        </w:rPr>
        <w:t>（五）预算金额（最高限价）：</w:t>
      </w:r>
      <w:r w:rsidR="00A401C2" w:rsidRPr="00DE0E2B">
        <w:rPr>
          <w:rFonts w:asciiTheme="minorEastAsia" w:eastAsiaTheme="minorEastAsia" w:hAnsiTheme="minorEastAsia" w:cs="仿宋_GB2312" w:hint="eastAsia"/>
          <w:shd w:val="clear" w:color="auto" w:fill="FFFFFF"/>
        </w:rPr>
        <w:t>A包</w:t>
      </w:r>
      <w:r w:rsidR="009C5D6A" w:rsidRPr="00DE0E2B">
        <w:rPr>
          <w:rFonts w:asciiTheme="minorEastAsia" w:eastAsiaTheme="minorEastAsia" w:hAnsiTheme="minorEastAsia" w:cs="仿宋_GB2312" w:hint="eastAsia"/>
          <w:shd w:val="clear" w:color="auto" w:fill="FFFFFF"/>
        </w:rPr>
        <w:t>90</w:t>
      </w:r>
      <w:r w:rsidR="00A401C2" w:rsidRPr="00DE0E2B">
        <w:rPr>
          <w:rFonts w:asciiTheme="minorEastAsia" w:eastAsiaTheme="minorEastAsia" w:hAnsiTheme="minorEastAsia" w:cs="仿宋_GB2312" w:hint="eastAsia"/>
          <w:shd w:val="clear" w:color="auto" w:fill="FFFFFF"/>
        </w:rPr>
        <w:t>0000元；B包</w:t>
      </w:r>
      <w:r w:rsidR="009C5D6A" w:rsidRPr="00DE0E2B">
        <w:rPr>
          <w:rFonts w:asciiTheme="minorEastAsia" w:eastAsiaTheme="minorEastAsia" w:hAnsiTheme="minorEastAsia" w:cs="仿宋_GB2312" w:hint="eastAsia"/>
          <w:shd w:val="clear" w:color="auto" w:fill="FFFFFF"/>
        </w:rPr>
        <w:t>9</w:t>
      </w:r>
      <w:r w:rsidR="00D940CC" w:rsidRPr="00DE0E2B">
        <w:rPr>
          <w:rFonts w:asciiTheme="minorEastAsia" w:eastAsiaTheme="minorEastAsia" w:hAnsiTheme="minorEastAsia" w:cs="仿宋_GB2312" w:hint="eastAsia"/>
          <w:shd w:val="clear" w:color="auto" w:fill="FFFFFF"/>
        </w:rPr>
        <w:t>0</w:t>
      </w:r>
      <w:r w:rsidR="00A401C2" w:rsidRPr="00DE0E2B">
        <w:rPr>
          <w:rFonts w:asciiTheme="minorEastAsia" w:eastAsiaTheme="minorEastAsia" w:hAnsiTheme="minorEastAsia" w:cs="仿宋_GB2312" w:hint="eastAsia"/>
          <w:shd w:val="clear" w:color="auto" w:fill="FFFFFF"/>
        </w:rPr>
        <w:t>0000元</w:t>
      </w:r>
      <w:r w:rsidRPr="00DE0E2B">
        <w:rPr>
          <w:rFonts w:asciiTheme="minorEastAsia" w:eastAsiaTheme="minorEastAsia" w:hAnsiTheme="minorEastAsia" w:cs="仿宋_GB2312" w:hint="eastAsia"/>
          <w:shd w:val="clear" w:color="auto" w:fill="FFFFFF"/>
        </w:rPr>
        <w:t>；</w:t>
      </w:r>
      <w:r w:rsidR="001415B7" w:rsidRPr="00DE0E2B">
        <w:rPr>
          <w:rFonts w:asciiTheme="minorEastAsia" w:eastAsiaTheme="minorEastAsia" w:hAnsiTheme="minorEastAsia" w:cs="仿宋_GB2312" w:hint="eastAsia"/>
          <w:shd w:val="clear" w:color="auto" w:fill="FFFFFF"/>
        </w:rPr>
        <w:t>C包600000元；D包</w:t>
      </w:r>
      <w:r w:rsidR="009C5D6A" w:rsidRPr="00DE0E2B">
        <w:rPr>
          <w:rFonts w:asciiTheme="minorEastAsia" w:eastAsiaTheme="minorEastAsia" w:hAnsiTheme="minorEastAsia" w:cs="仿宋_GB2312"/>
          <w:shd w:val="clear" w:color="auto" w:fill="FFFFFF"/>
        </w:rPr>
        <w:t>4582</w:t>
      </w:r>
      <w:r w:rsidR="009C5D6A" w:rsidRPr="00DE0E2B">
        <w:rPr>
          <w:rFonts w:asciiTheme="minorEastAsia" w:eastAsiaTheme="minorEastAsia" w:hAnsiTheme="minorEastAsia" w:cs="仿宋_GB2312" w:hint="eastAsia"/>
          <w:shd w:val="clear" w:color="auto" w:fill="FFFFFF"/>
        </w:rPr>
        <w:t>52</w:t>
      </w:r>
      <w:r w:rsidR="001415B7" w:rsidRPr="00DE0E2B">
        <w:rPr>
          <w:rFonts w:asciiTheme="minorEastAsia" w:eastAsiaTheme="minorEastAsia" w:hAnsiTheme="minorEastAsia" w:cs="仿宋_GB2312" w:hint="eastAsia"/>
          <w:shd w:val="clear" w:color="auto" w:fill="FFFFFF"/>
        </w:rPr>
        <w:t>元；</w:t>
      </w:r>
    </w:p>
    <w:p w:rsidR="004F2194" w:rsidRPr="00DE0E2B" w:rsidRDefault="00ED1361" w:rsidP="001364D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E2B">
        <w:rPr>
          <w:rFonts w:asciiTheme="minorEastAsia" w:eastAsiaTheme="minorEastAsia" w:hAnsiTheme="minorEastAsia" w:cs="仿宋_GB2312" w:hint="eastAsia"/>
          <w:shd w:val="clear" w:color="auto" w:fill="FFFFFF"/>
        </w:rPr>
        <w:t>（六）交付（服务、完工）时间 ：</w:t>
      </w:r>
      <w:r w:rsidR="001364DE" w:rsidRPr="00DE0E2B">
        <w:rPr>
          <w:rFonts w:asciiTheme="minorEastAsia" w:eastAsiaTheme="minorEastAsia" w:hAnsiTheme="minorEastAsia" w:cs="仿宋_GB2312" w:hint="eastAsia"/>
          <w:shd w:val="clear" w:color="auto" w:fill="FFFFFF"/>
        </w:rPr>
        <w:t>签订</w:t>
      </w:r>
      <w:r w:rsidR="001364DE" w:rsidRPr="00DE0E2B">
        <w:rPr>
          <w:rFonts w:asciiTheme="minorEastAsia" w:eastAsiaTheme="minorEastAsia" w:hAnsiTheme="minorEastAsia" w:cs="仿宋_GB2312"/>
          <w:shd w:val="clear" w:color="auto" w:fill="FFFFFF"/>
        </w:rPr>
        <w:t>合同后30</w:t>
      </w:r>
      <w:r w:rsidR="001364DE" w:rsidRPr="00DE0E2B">
        <w:rPr>
          <w:rFonts w:asciiTheme="minorEastAsia" w:eastAsiaTheme="minorEastAsia" w:hAnsiTheme="minorEastAsia" w:cs="仿宋_GB2312" w:hint="eastAsia"/>
          <w:shd w:val="clear" w:color="auto" w:fill="FFFFFF"/>
        </w:rPr>
        <w:t>天</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E2B">
        <w:rPr>
          <w:rFonts w:asciiTheme="minorEastAsia" w:eastAsiaTheme="minorEastAsia" w:hAnsiTheme="minorEastAsia" w:cs="仿宋_GB2312" w:hint="eastAsia"/>
          <w:shd w:val="clear" w:color="auto" w:fill="FFFFFF"/>
        </w:rPr>
        <w:t>（七）交付（服务、完工）地点：</w:t>
      </w:r>
      <w:r w:rsidR="001364DE" w:rsidRPr="00DE0E2B">
        <w:rPr>
          <w:rFonts w:asciiTheme="minorEastAsia" w:eastAsiaTheme="minorEastAsia" w:hAnsiTheme="minorEastAsia" w:cs="仿宋_GB2312" w:hint="eastAsia"/>
          <w:shd w:val="clear" w:color="auto" w:fill="FFFFFF"/>
        </w:rPr>
        <w:t>许昌职业技术学院</w:t>
      </w:r>
    </w:p>
    <w:p w:rsidR="004F2194" w:rsidRPr="00DE0E2B" w:rsidRDefault="00ED1361">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DE0E2B">
        <w:rPr>
          <w:rFonts w:asciiTheme="minorEastAsia" w:hAnsiTheme="minorEastAsia" w:cs="仿宋_GB2312" w:hint="eastAsia"/>
          <w:shd w:val="clear" w:color="auto" w:fill="FFFFFF"/>
        </w:rPr>
        <w:t>（八）进口产品：不允许。</w:t>
      </w:r>
    </w:p>
    <w:p w:rsidR="004F2194" w:rsidRPr="00DE0E2B" w:rsidRDefault="00ED1361">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DE0E2B">
        <w:rPr>
          <w:rFonts w:asciiTheme="minorEastAsia" w:hAnsiTheme="minorEastAsia" w:cs="仿宋_GB2312" w:hint="eastAsia"/>
          <w:shd w:val="clear" w:color="auto" w:fill="FFFFFF"/>
        </w:rPr>
        <w:t>（九）分包：不允许。</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0E2B">
        <w:rPr>
          <w:rFonts w:asciiTheme="minorEastAsia" w:eastAsiaTheme="minorEastAsia" w:hAnsiTheme="minorEastAsia" w:cs="黑体" w:hint="eastAsia"/>
          <w:b/>
          <w:bCs/>
          <w:shd w:val="clear" w:color="auto" w:fill="FFFFFF"/>
        </w:rPr>
        <w:t>二、需要落实的政府采购政策</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E2B">
        <w:rPr>
          <w:rFonts w:asciiTheme="minorEastAsia" w:eastAsiaTheme="minorEastAsia" w:hAnsiTheme="minorEastAsia" w:cs="仿宋_GB2312" w:hint="eastAsia"/>
          <w:shd w:val="clear" w:color="auto" w:fill="FFFFFF"/>
        </w:rPr>
        <w:t>本项目落实</w:t>
      </w:r>
      <w:r w:rsidRPr="00DE0E2B">
        <w:rPr>
          <w:rFonts w:asciiTheme="minorEastAsia" w:eastAsiaTheme="minorEastAsia" w:hAnsiTheme="minorEastAsia" w:cs="仿宋_GB2312" w:hint="eastAsia"/>
          <w:u w:val="single"/>
          <w:shd w:val="clear" w:color="auto" w:fill="FFFFFF"/>
        </w:rPr>
        <w:t>节能环保</w:t>
      </w:r>
      <w:r w:rsidRPr="00DE0E2B">
        <w:rPr>
          <w:rFonts w:asciiTheme="minorEastAsia" w:eastAsiaTheme="minorEastAsia" w:hAnsiTheme="minorEastAsia" w:cs="仿宋_GB2312" w:hint="eastAsia"/>
          <w:shd w:val="clear" w:color="auto" w:fill="FFFFFF"/>
        </w:rPr>
        <w:t>、</w:t>
      </w:r>
      <w:r w:rsidRPr="00DE0E2B">
        <w:rPr>
          <w:rFonts w:asciiTheme="minorEastAsia" w:eastAsiaTheme="minorEastAsia" w:hAnsiTheme="minorEastAsia" w:cs="仿宋_GB2312" w:hint="eastAsia"/>
          <w:u w:val="single"/>
          <w:shd w:val="clear" w:color="auto" w:fill="FFFFFF"/>
        </w:rPr>
        <w:t>中小微型企业</w:t>
      </w:r>
      <w:r w:rsidRPr="00DE0E2B">
        <w:rPr>
          <w:rFonts w:asciiTheme="minorEastAsia" w:eastAsiaTheme="minorEastAsia" w:hAnsiTheme="minorEastAsia" w:cs="仿宋_GB2312" w:hint="eastAsia"/>
          <w:shd w:val="clear" w:color="auto" w:fill="FFFFFF"/>
        </w:rPr>
        <w:t>、支持</w:t>
      </w:r>
      <w:r w:rsidRPr="00DE0E2B">
        <w:rPr>
          <w:rFonts w:asciiTheme="minorEastAsia" w:eastAsiaTheme="minorEastAsia" w:hAnsiTheme="minorEastAsia" w:cs="仿宋_GB2312" w:hint="eastAsia"/>
          <w:u w:val="single"/>
          <w:shd w:val="clear" w:color="auto" w:fill="FFFFFF"/>
        </w:rPr>
        <w:t>监狱企业</w:t>
      </w:r>
      <w:r w:rsidRPr="00DE0E2B">
        <w:rPr>
          <w:rFonts w:asciiTheme="minorEastAsia" w:eastAsiaTheme="minorEastAsia" w:hAnsiTheme="minorEastAsia" w:cs="仿宋_GB2312" w:hint="eastAsia"/>
          <w:shd w:val="clear" w:color="auto" w:fill="FFFFFF"/>
        </w:rPr>
        <w:t>、</w:t>
      </w:r>
      <w:r w:rsidRPr="00DE0E2B">
        <w:rPr>
          <w:rFonts w:asciiTheme="minorEastAsia" w:eastAsiaTheme="minorEastAsia" w:hAnsiTheme="minorEastAsia" w:cs="仿宋_GB2312" w:hint="eastAsia"/>
          <w:u w:val="single"/>
          <w:shd w:val="clear" w:color="auto" w:fill="FFFFFF"/>
        </w:rPr>
        <w:t>残疾人福利性单位</w:t>
      </w:r>
      <w:r w:rsidRPr="00DE0E2B">
        <w:rPr>
          <w:rFonts w:asciiTheme="minorEastAsia" w:eastAsiaTheme="minorEastAsia" w:hAnsiTheme="minorEastAsia" w:cs="仿宋_GB2312" w:hint="eastAsia"/>
          <w:shd w:val="clear" w:color="auto" w:fill="FFFFFF"/>
        </w:rPr>
        <w:t>扶持等相关政府采购政策。</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0E2B">
        <w:rPr>
          <w:rFonts w:asciiTheme="minorEastAsia" w:eastAsiaTheme="minorEastAsia" w:hAnsiTheme="minorEastAsia" w:cs="黑体" w:hint="eastAsia"/>
          <w:b/>
          <w:bCs/>
          <w:shd w:val="clear" w:color="auto" w:fill="FFFFFF"/>
        </w:rPr>
        <w:t>三、投标人资格要求</w:t>
      </w:r>
    </w:p>
    <w:p w:rsidR="004F2194" w:rsidRPr="00DE0E2B" w:rsidRDefault="00ED1361">
      <w:pPr>
        <w:pStyle w:val="ab"/>
        <w:widowControl/>
        <w:shd w:val="clear" w:color="auto" w:fill="FFFFFF"/>
        <w:spacing w:line="360" w:lineRule="auto"/>
        <w:ind w:firstLine="420"/>
        <w:contextualSpacing/>
        <w:jc w:val="left"/>
        <w:rPr>
          <w:rFonts w:asciiTheme="minorEastAsia" w:hAnsiTheme="minorEastAsia" w:cs="宋体"/>
          <w:kern w:val="0"/>
        </w:rPr>
      </w:pPr>
      <w:r w:rsidRPr="00DE0E2B">
        <w:rPr>
          <w:rFonts w:asciiTheme="minorEastAsia" w:hAnsiTheme="minorEastAsia" w:cs="宋体" w:hint="eastAsia"/>
          <w:kern w:val="0"/>
          <w:lang w:val="zh-CN"/>
        </w:rPr>
        <w:t>（一）具备《政府采购法》第二十二条第一款规定条件并提供相关材料。</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E2B">
        <w:rPr>
          <w:rFonts w:asciiTheme="minorEastAsia" w:hAnsiTheme="minorEastAsia" w:cs="宋体" w:hint="eastAsia"/>
          <w:kern w:val="0"/>
        </w:rPr>
        <w:t>（</w:t>
      </w:r>
      <w:r w:rsidRPr="00DE0E2B">
        <w:rPr>
          <w:rFonts w:asciiTheme="minorEastAsia" w:hAnsiTheme="minorEastAsia" w:cs="宋体" w:hint="eastAsia"/>
          <w:kern w:val="0"/>
          <w:lang w:val="zh-CN"/>
        </w:rPr>
        <w:t>二</w:t>
      </w:r>
      <w:r w:rsidRPr="00DE0E2B">
        <w:rPr>
          <w:rFonts w:asciiTheme="minorEastAsia" w:hAnsiTheme="minorEastAsia" w:cs="宋体" w:hint="eastAsia"/>
          <w:kern w:val="0"/>
        </w:rPr>
        <w:t>）</w:t>
      </w:r>
      <w:r w:rsidRPr="00DE0E2B">
        <w:rPr>
          <w:rFonts w:asciiTheme="minorEastAsia" w:eastAsiaTheme="minorEastAsia" w:hAnsiTheme="minorEastAsia" w:cs="仿宋_GB2312" w:hint="eastAsia"/>
          <w:shd w:val="clear" w:color="auto" w:fill="FFFFFF"/>
        </w:rPr>
        <w:t>未被列入“信用中国”网站</w:t>
      </w:r>
      <w:r w:rsidRPr="00DE0E2B">
        <w:rPr>
          <w:rFonts w:asciiTheme="minorEastAsia" w:eastAsiaTheme="minorEastAsia" w:hAnsiTheme="minorEastAsia" w:cs="仿宋_GB2312"/>
          <w:shd w:val="clear" w:color="auto" w:fill="FFFFFF"/>
        </w:rPr>
        <w:t>(www.creditchina.gov.cn)</w:t>
      </w:r>
      <w:r w:rsidRPr="00DE0E2B">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DE0E2B">
        <w:rPr>
          <w:rFonts w:asciiTheme="minorEastAsia" w:eastAsiaTheme="minorEastAsia" w:hAnsiTheme="minorEastAsia" w:cs="仿宋_GB2312"/>
          <w:shd w:val="clear" w:color="auto" w:fill="FFFFFF"/>
        </w:rPr>
        <w:t xml:space="preserve"> (www.ccgp.gov.cn)</w:t>
      </w:r>
      <w:r w:rsidRPr="00DE0E2B">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DE0E2B">
        <w:rPr>
          <w:rFonts w:asciiTheme="minorEastAsia" w:eastAsiaTheme="minorEastAsia" w:hAnsiTheme="minorEastAsia" w:cs="仿宋_GB2312"/>
          <w:shd w:val="clear" w:color="auto" w:fill="FFFFFF"/>
        </w:rPr>
        <w:t>www.gsxt.gov.cn</w:t>
      </w:r>
      <w:r w:rsidRPr="00DE0E2B">
        <w:rPr>
          <w:rFonts w:asciiTheme="minorEastAsia" w:eastAsiaTheme="minorEastAsia" w:hAnsiTheme="minorEastAsia" w:cs="仿宋_GB2312" w:hint="eastAsia"/>
          <w:shd w:val="clear" w:color="auto" w:fill="FFFFFF"/>
        </w:rPr>
        <w:t>）严重违法失信企业名单（黑名单）的投标人；</w:t>
      </w:r>
    </w:p>
    <w:p w:rsidR="004F2194" w:rsidRPr="00DE0E2B" w:rsidRDefault="00ED1361" w:rsidP="00675411">
      <w:pPr>
        <w:pStyle w:val="ab"/>
        <w:widowControl/>
        <w:shd w:val="clear" w:color="auto" w:fill="FFFFFF"/>
        <w:spacing w:line="360" w:lineRule="auto"/>
        <w:ind w:firstLine="420"/>
        <w:contextualSpacing/>
        <w:jc w:val="left"/>
        <w:rPr>
          <w:rFonts w:asciiTheme="minorEastAsia" w:hAnsiTheme="minorEastAsia" w:cs="宋体"/>
          <w:kern w:val="0"/>
          <w:lang w:val="zh-CN"/>
        </w:rPr>
      </w:pPr>
      <w:r w:rsidRPr="00DE0E2B">
        <w:rPr>
          <w:rFonts w:asciiTheme="minorEastAsia" w:hAnsiTheme="minorEastAsia" w:cs="宋体" w:hint="eastAsia"/>
          <w:kern w:val="0"/>
          <w:lang w:val="zh-CN"/>
        </w:rPr>
        <w:lastRenderedPageBreak/>
        <w:t>（三）本次招标不接受联合体投标。</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0E2B">
        <w:rPr>
          <w:rFonts w:asciiTheme="minorEastAsia" w:eastAsiaTheme="minorEastAsia" w:hAnsiTheme="minorEastAsia" w:cs="黑体" w:hint="eastAsia"/>
          <w:b/>
          <w:bCs/>
          <w:shd w:val="clear" w:color="auto" w:fill="FFFFFF"/>
        </w:rPr>
        <w:t>四、招标文件的获取</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E2B">
        <w:rPr>
          <w:rFonts w:asciiTheme="minorEastAsia" w:eastAsiaTheme="minorEastAsia" w:hAnsiTheme="minorEastAsia" w:cs="仿宋_GB2312" w:hint="eastAsia"/>
          <w:shd w:val="clear" w:color="auto" w:fill="FFFFFF"/>
        </w:rPr>
        <w:t>（一）网上下载招标文件</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E2B">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E2B">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0E2B">
        <w:rPr>
          <w:rFonts w:asciiTheme="minorEastAsia" w:eastAsiaTheme="minorEastAsia" w:hAnsiTheme="minorEastAsia" w:cs="黑体" w:hint="eastAsia"/>
          <w:b/>
          <w:bCs/>
          <w:shd w:val="clear" w:color="auto" w:fill="FFFFFF"/>
        </w:rPr>
        <w:t>五、投标截止时间、开标时间及地点</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E0E2B">
        <w:rPr>
          <w:rFonts w:asciiTheme="minorEastAsia" w:eastAsiaTheme="minorEastAsia" w:hAnsiTheme="minorEastAsia" w:cs="仿宋_GB2312" w:hint="eastAsia"/>
        </w:rPr>
        <w:t>（一）投标截止及开标时间：201</w:t>
      </w:r>
      <w:r w:rsidR="00DF6CBD">
        <w:rPr>
          <w:rFonts w:asciiTheme="minorEastAsia" w:eastAsiaTheme="minorEastAsia" w:hAnsiTheme="minorEastAsia" w:cs="仿宋_GB2312" w:hint="eastAsia"/>
        </w:rPr>
        <w:t>9</w:t>
      </w:r>
      <w:r w:rsidRPr="00DE0E2B">
        <w:rPr>
          <w:rFonts w:asciiTheme="minorEastAsia" w:eastAsiaTheme="minorEastAsia" w:hAnsiTheme="minorEastAsia" w:cs="仿宋_GB2312" w:hint="eastAsia"/>
        </w:rPr>
        <w:t>年</w:t>
      </w:r>
      <w:r w:rsidR="00DF6CBD">
        <w:rPr>
          <w:rFonts w:asciiTheme="minorEastAsia" w:eastAsiaTheme="minorEastAsia" w:hAnsiTheme="minorEastAsia" w:cs="仿宋_GB2312" w:hint="eastAsia"/>
          <w:u w:val="single"/>
        </w:rPr>
        <w:t>1</w:t>
      </w:r>
      <w:r w:rsidRPr="00DE0E2B">
        <w:rPr>
          <w:rFonts w:asciiTheme="minorEastAsia" w:eastAsiaTheme="minorEastAsia" w:hAnsiTheme="minorEastAsia" w:cs="仿宋_GB2312" w:hint="eastAsia"/>
        </w:rPr>
        <w:t>月</w:t>
      </w:r>
      <w:r w:rsidR="00DF6CBD">
        <w:rPr>
          <w:rFonts w:asciiTheme="minorEastAsia" w:eastAsiaTheme="minorEastAsia" w:hAnsiTheme="minorEastAsia" w:cs="仿宋_GB2312" w:hint="eastAsia"/>
          <w:u w:val="single"/>
        </w:rPr>
        <w:t>29</w:t>
      </w:r>
      <w:r w:rsidRPr="00DE0E2B">
        <w:rPr>
          <w:rFonts w:asciiTheme="minorEastAsia" w:eastAsiaTheme="minorEastAsia" w:hAnsiTheme="minorEastAsia" w:cs="仿宋_GB2312" w:hint="eastAsia"/>
        </w:rPr>
        <w:t>日</w:t>
      </w:r>
      <w:r w:rsidR="00DF6CBD">
        <w:rPr>
          <w:rFonts w:asciiTheme="minorEastAsia" w:eastAsiaTheme="minorEastAsia" w:hAnsiTheme="minorEastAsia" w:cs="仿宋_GB2312" w:hint="eastAsia"/>
          <w:u w:val="single"/>
        </w:rPr>
        <w:t>10</w:t>
      </w:r>
      <w:r w:rsidRPr="00DE0E2B">
        <w:rPr>
          <w:rFonts w:asciiTheme="minorEastAsia" w:eastAsiaTheme="minorEastAsia" w:hAnsiTheme="minorEastAsia" w:cs="仿宋_GB2312" w:hint="eastAsia"/>
        </w:rPr>
        <w:t>时</w:t>
      </w:r>
      <w:r w:rsidR="00DF6CBD">
        <w:rPr>
          <w:rFonts w:asciiTheme="minorEastAsia" w:eastAsiaTheme="minorEastAsia" w:hAnsiTheme="minorEastAsia" w:cs="仿宋_GB2312" w:hint="eastAsia"/>
          <w:u w:val="single"/>
        </w:rPr>
        <w:t>30</w:t>
      </w:r>
      <w:r w:rsidRPr="00DE0E2B">
        <w:rPr>
          <w:rFonts w:asciiTheme="minorEastAsia" w:eastAsiaTheme="minorEastAsia" w:hAnsiTheme="minorEastAsia" w:cs="仿宋_GB2312" w:hint="eastAsia"/>
        </w:rPr>
        <w:t>分（北京时间），逾期提交或不符合规定的投标文件不予接受。</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E0E2B">
        <w:rPr>
          <w:rFonts w:asciiTheme="minorEastAsia" w:eastAsiaTheme="minorEastAsia" w:hAnsiTheme="minorEastAsia" w:cs="仿宋_GB2312" w:hint="eastAsia"/>
        </w:rPr>
        <w:t>（二）开标地点：许昌市公共资源交易中心（</w:t>
      </w:r>
      <w:r w:rsidRPr="00DE0E2B">
        <w:rPr>
          <w:rFonts w:asciiTheme="minorEastAsia" w:eastAsiaTheme="minorEastAsia" w:hAnsiTheme="minorEastAsia" w:cs="Arial"/>
        </w:rPr>
        <w:t>龙兴路与竹林路交汇处</w:t>
      </w:r>
      <w:r w:rsidRPr="00DE0E2B">
        <w:rPr>
          <w:rFonts w:asciiTheme="minorEastAsia" w:eastAsiaTheme="minorEastAsia" w:hAnsiTheme="minorEastAsia" w:cs="仿宋_GB2312" w:hint="eastAsia"/>
        </w:rPr>
        <w:t>公共资源大厦）三楼开标</w:t>
      </w:r>
      <w:r w:rsidR="00DF6CBD">
        <w:rPr>
          <w:rFonts w:asciiTheme="minorEastAsia" w:eastAsiaTheme="minorEastAsia" w:hAnsiTheme="minorEastAsia" w:cs="仿宋_GB2312" w:hint="eastAsia"/>
          <w:u w:val="single"/>
        </w:rPr>
        <w:t>三</w:t>
      </w:r>
      <w:r w:rsidRPr="00DE0E2B">
        <w:rPr>
          <w:rFonts w:asciiTheme="minorEastAsia" w:eastAsiaTheme="minorEastAsia" w:hAnsiTheme="minorEastAsia" w:cs="仿宋_GB2312" w:hint="eastAsia"/>
        </w:rPr>
        <w:t>室。</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E0E2B">
        <w:rPr>
          <w:rFonts w:asciiTheme="minorEastAsia" w:eastAsiaTheme="minorEastAsia" w:hAnsiTheme="minorEastAsia" w:cs="仿宋_GB2312" w:hint="eastAsia"/>
        </w:rPr>
        <w:t>（三） 本项目为全流程电子化交易项目，投标人须提交电子投标文件和纸质投标文件。</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E0E2B">
        <w:rPr>
          <w:rFonts w:asciiTheme="minorEastAsia" w:eastAsiaTheme="minorEastAsia" w:hAnsiTheme="minorEastAsia" w:cs="仿宋_GB2312" w:hint="eastAsia"/>
        </w:rPr>
        <w:t>1、加密电子投标文件</w:t>
      </w:r>
      <w:r w:rsidRPr="00DE0E2B">
        <w:rPr>
          <w:rFonts w:asciiTheme="minorEastAsia" w:hAnsiTheme="minorEastAsia" w:cs="宋体" w:hint="eastAsia"/>
        </w:rPr>
        <w:t>（</w:t>
      </w:r>
      <w:r w:rsidRPr="00DE0E2B">
        <w:rPr>
          <w:rFonts w:asciiTheme="minorEastAsia" w:eastAsiaTheme="minorEastAsia" w:hAnsiTheme="minorEastAsia"/>
        </w:rPr>
        <w:t>.file</w:t>
      </w:r>
      <w:r w:rsidRPr="00DE0E2B">
        <w:rPr>
          <w:rFonts w:asciiTheme="minorEastAsia" w:hAnsiTheme="minorEastAsia" w:cs="宋体" w:hint="eastAsia"/>
        </w:rPr>
        <w:t>格式）须</w:t>
      </w:r>
      <w:r w:rsidRPr="00DE0E2B">
        <w:rPr>
          <w:rFonts w:asciiTheme="minorEastAsia" w:eastAsiaTheme="minorEastAsia" w:hAnsiTheme="minorEastAsia" w:cs="仿宋_GB2312" w:hint="eastAsia"/>
        </w:rPr>
        <w:t>在投标截止时间（开标时间）前通过《全国公共资源交易平台(河南省▪许昌市)》公共资源交易系统成功上传。</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DE0E2B">
        <w:rPr>
          <w:rFonts w:asciiTheme="minorEastAsia" w:eastAsiaTheme="minorEastAsia" w:hAnsiTheme="minorEastAsia" w:cs="仿宋_GB2312" w:hint="eastAsia"/>
        </w:rPr>
        <w:t>2、纸质投标文件（正本1份、副本1份）和备份文件1份</w:t>
      </w:r>
      <w:r w:rsidRPr="00DE0E2B">
        <w:rPr>
          <w:rFonts w:hAnsi="宋体" w:hint="eastAsia"/>
        </w:rPr>
        <w:t>（使用电子介质存储）</w:t>
      </w:r>
      <w:r w:rsidRPr="00DE0E2B">
        <w:rPr>
          <w:rFonts w:asciiTheme="minorEastAsia" w:eastAsiaTheme="minorEastAsia" w:hAnsiTheme="minorEastAsia" w:cs="仿宋_GB2312" w:hint="eastAsia"/>
        </w:rPr>
        <w:t>在投标截止时间（开标时间）前递交至本项目开标地点。</w:t>
      </w:r>
    </w:p>
    <w:p w:rsidR="004F2194" w:rsidRPr="00DE0E2B" w:rsidRDefault="00ED136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DE0E2B">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DE0E2B">
          <w:rPr>
            <w:rFonts w:asciiTheme="minorEastAsia" w:eastAsiaTheme="minorEastAsia" w:hAnsiTheme="minorEastAsia" w:cs="黑体"/>
            <w:bCs/>
            <w:color w:val="auto"/>
            <w:shd w:val="clear" w:color="auto" w:fill="FFFFFF"/>
          </w:rPr>
          <w:t>中国·许昌</w:t>
        </w:r>
        <w:r w:rsidRPr="00DE0E2B">
          <w:rPr>
            <w:rFonts w:asciiTheme="minorEastAsia" w:eastAsiaTheme="minorEastAsia" w:hAnsiTheme="minorEastAsia" w:cs="黑体" w:hint="eastAsia"/>
            <w:bCs/>
            <w:color w:val="auto"/>
            <w:shd w:val="clear" w:color="auto" w:fill="FFFFFF"/>
          </w:rPr>
          <w:t xml:space="preserve"> </w:t>
        </w:r>
        <w:r w:rsidRPr="00DE0E2B">
          <w:rPr>
            <w:rFonts w:asciiTheme="minorEastAsia" w:eastAsiaTheme="minorEastAsia" w:hAnsiTheme="minorEastAsia" w:cs="黑体"/>
            <w:bCs/>
            <w:color w:val="auto"/>
            <w:shd w:val="clear" w:color="auto" w:fill="FFFFFF"/>
          </w:rPr>
          <w:t>许昌市政府网</w:t>
        </w:r>
      </w:hyperlink>
      <w:r w:rsidRPr="00DE0E2B">
        <w:rPr>
          <w:rFonts w:asciiTheme="minorEastAsia" w:eastAsiaTheme="minorEastAsia" w:hAnsiTheme="minorEastAsia" w:cs="黑体" w:hint="eastAsia"/>
          <w:bCs/>
          <w:color w:val="auto"/>
          <w:shd w:val="clear" w:color="auto" w:fill="FFFFFF"/>
        </w:rPr>
        <w:t>》、《全国公共资源交易平台（河南省·许昌市）》发布。</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0E2B">
        <w:rPr>
          <w:rFonts w:asciiTheme="minorEastAsia" w:eastAsiaTheme="minorEastAsia" w:hAnsiTheme="minorEastAsia" w:cs="黑体" w:hint="eastAsia"/>
          <w:b/>
          <w:bCs/>
          <w:shd w:val="clear" w:color="auto" w:fill="FFFFFF"/>
        </w:rPr>
        <w:t>七、公告期限</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E0E2B">
        <w:rPr>
          <w:rFonts w:asciiTheme="minorEastAsia" w:eastAsiaTheme="minorEastAsia" w:hAnsiTheme="minorEastAsia" w:cs="仿宋_GB2312" w:hint="eastAsia"/>
        </w:rPr>
        <w:t>自本公告发布之日起</w:t>
      </w:r>
      <w:r w:rsidRPr="00DE0E2B">
        <w:rPr>
          <w:rFonts w:asciiTheme="minorEastAsia" w:eastAsiaTheme="minorEastAsia" w:hAnsiTheme="minorEastAsia" w:cs="仿宋_GB2312"/>
        </w:rPr>
        <w:t>5</w:t>
      </w:r>
      <w:r w:rsidRPr="00DE0E2B">
        <w:rPr>
          <w:rFonts w:asciiTheme="minorEastAsia" w:eastAsiaTheme="minorEastAsia" w:hAnsiTheme="minorEastAsia" w:cs="仿宋_GB2312" w:hint="eastAsia"/>
        </w:rPr>
        <w:t>个工作日。</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DE0E2B">
        <w:rPr>
          <w:rFonts w:asciiTheme="minorEastAsia" w:eastAsiaTheme="minorEastAsia" w:hAnsiTheme="minorEastAsia" w:cs="黑体" w:hint="eastAsia"/>
          <w:b/>
          <w:bCs/>
        </w:rPr>
        <w:t>八、联系方式</w:t>
      </w:r>
    </w:p>
    <w:p w:rsidR="004809A1" w:rsidRPr="00DE0E2B" w:rsidRDefault="004809A1" w:rsidP="004809A1">
      <w:pPr>
        <w:pStyle w:val="ab"/>
        <w:widowControl/>
        <w:shd w:val="clear" w:color="auto" w:fill="FFFFFF"/>
        <w:spacing w:line="360" w:lineRule="auto"/>
        <w:ind w:firstLine="340"/>
        <w:contextualSpacing/>
        <w:jc w:val="left"/>
        <w:rPr>
          <w:rFonts w:asciiTheme="minorEastAsia" w:eastAsiaTheme="minorEastAsia" w:hAnsiTheme="minorEastAsia" w:cs="仿宋_GB2312"/>
        </w:rPr>
      </w:pPr>
      <w:r w:rsidRPr="00DE0E2B">
        <w:rPr>
          <w:rFonts w:asciiTheme="minorEastAsia" w:eastAsiaTheme="minorEastAsia" w:hAnsiTheme="minorEastAsia" w:cs="仿宋_GB2312" w:hint="eastAsia"/>
        </w:rPr>
        <w:t>采购人：许昌职业技术学院</w:t>
      </w:r>
    </w:p>
    <w:p w:rsidR="004809A1" w:rsidRPr="00DE0E2B" w:rsidRDefault="004809A1" w:rsidP="004809A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E0E2B">
        <w:rPr>
          <w:rFonts w:asciiTheme="minorEastAsia" w:eastAsiaTheme="minorEastAsia" w:hAnsiTheme="minorEastAsia" w:cs="仿宋_GB2312" w:hint="eastAsia"/>
        </w:rPr>
        <w:lastRenderedPageBreak/>
        <w:t>地 址：许昌市新兴路4336号</w:t>
      </w:r>
    </w:p>
    <w:p w:rsidR="004809A1" w:rsidRPr="00DE0E2B" w:rsidRDefault="004809A1" w:rsidP="004809A1">
      <w:pPr>
        <w:pStyle w:val="ab"/>
        <w:widowControl/>
        <w:shd w:val="clear" w:color="auto" w:fill="FFFFFF"/>
        <w:spacing w:line="360" w:lineRule="auto"/>
        <w:ind w:firstLine="340"/>
        <w:contextualSpacing/>
        <w:jc w:val="left"/>
        <w:rPr>
          <w:rFonts w:asciiTheme="minorEastAsia" w:eastAsiaTheme="minorEastAsia" w:hAnsiTheme="minorEastAsia" w:cs="仿宋_GB2312"/>
        </w:rPr>
      </w:pPr>
      <w:r w:rsidRPr="00DE0E2B">
        <w:rPr>
          <w:rFonts w:asciiTheme="minorEastAsia" w:eastAsiaTheme="minorEastAsia" w:hAnsiTheme="minorEastAsia" w:cs="仿宋_GB2312" w:hint="eastAsia"/>
        </w:rPr>
        <w:t>联系人：王甫              联系电话：18503749668</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E0E2B">
        <w:rPr>
          <w:rFonts w:asciiTheme="minorEastAsia" w:eastAsiaTheme="minorEastAsia" w:hAnsiTheme="minorEastAsia" w:cs="仿宋_GB2312" w:hint="eastAsia"/>
        </w:rPr>
        <w:t>代理机构：许昌市政府采购中心</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E0E2B">
        <w:rPr>
          <w:rFonts w:asciiTheme="minorEastAsia" w:eastAsiaTheme="minorEastAsia" w:hAnsiTheme="minorEastAsia" w:cs="仿宋_GB2312" w:hint="eastAsia"/>
        </w:rPr>
        <w:t>地 址：许昌市龙兴路与竹林路交汇处公共资源大厦</w:t>
      </w:r>
    </w:p>
    <w:p w:rsidR="004F2194" w:rsidRPr="00DE0E2B" w:rsidRDefault="00ED136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E0E2B">
        <w:rPr>
          <w:rFonts w:asciiTheme="minorEastAsia" w:eastAsiaTheme="minorEastAsia" w:hAnsiTheme="minorEastAsia" w:cs="仿宋_GB2312" w:hint="eastAsia"/>
        </w:rPr>
        <w:t>联系人：李女士              联系电话：0374-2968687</w:t>
      </w:r>
    </w:p>
    <w:p w:rsidR="004F2194" w:rsidRPr="00DE0E2B" w:rsidRDefault="004F2194">
      <w:pPr>
        <w:rPr>
          <w:rFonts w:asciiTheme="minorEastAsia" w:hAnsiTheme="minorEastAsia"/>
          <w:sz w:val="24"/>
          <w:szCs w:val="24"/>
        </w:rPr>
      </w:pPr>
    </w:p>
    <w:p w:rsidR="004F2194" w:rsidRPr="00DE0E2B" w:rsidRDefault="004F2194">
      <w:pPr>
        <w:rPr>
          <w:rFonts w:asciiTheme="minorEastAsia" w:hAnsiTheme="minorEastAsia" w:cs="仿宋_GB2312"/>
          <w:sz w:val="24"/>
          <w:szCs w:val="24"/>
          <w:shd w:val="clear" w:color="auto" w:fill="FFFFFF"/>
        </w:rPr>
      </w:pPr>
    </w:p>
    <w:p w:rsidR="004F2194" w:rsidRPr="00DE0E2B" w:rsidRDefault="00ED1361">
      <w:pPr>
        <w:autoSpaceDE w:val="0"/>
        <w:autoSpaceDN w:val="0"/>
        <w:adjustRightInd w:val="0"/>
        <w:spacing w:line="700" w:lineRule="exact"/>
        <w:ind w:firstLine="560"/>
        <w:rPr>
          <w:rFonts w:asciiTheme="minorEastAsia" w:hAnsiTheme="minorEastAsia" w:cs="仿宋_GB2312"/>
          <w:sz w:val="24"/>
          <w:szCs w:val="24"/>
        </w:rPr>
      </w:pPr>
      <w:r w:rsidRPr="00DE0E2B">
        <w:rPr>
          <w:rFonts w:asciiTheme="minorEastAsia" w:hAnsiTheme="minorEastAsia" w:cstheme="majorEastAsia" w:hint="eastAsia"/>
          <w:sz w:val="24"/>
          <w:szCs w:val="24"/>
          <w:lang w:val="zh-CN"/>
        </w:rPr>
        <w:t xml:space="preserve">                             </w:t>
      </w:r>
      <w:r w:rsidRPr="00DE0E2B">
        <w:rPr>
          <w:rFonts w:asciiTheme="minorEastAsia" w:hAnsiTheme="minorEastAsia" w:cs="仿宋_GB2312" w:hint="eastAsia"/>
          <w:sz w:val="24"/>
          <w:szCs w:val="24"/>
        </w:rPr>
        <w:t xml:space="preserve"> </w:t>
      </w:r>
      <w:r w:rsidR="00675411" w:rsidRPr="00DE0E2B">
        <w:rPr>
          <w:rFonts w:asciiTheme="minorEastAsia" w:hAnsiTheme="minorEastAsia" w:cs="仿宋_GB2312" w:hint="eastAsia"/>
          <w:sz w:val="24"/>
          <w:szCs w:val="24"/>
        </w:rPr>
        <w:t>许昌职业技术学院</w:t>
      </w:r>
    </w:p>
    <w:p w:rsidR="004F2194" w:rsidRPr="00DE0E2B" w:rsidRDefault="00ED1361">
      <w:pPr>
        <w:autoSpaceDE w:val="0"/>
        <w:autoSpaceDN w:val="0"/>
        <w:adjustRightInd w:val="0"/>
        <w:spacing w:line="700" w:lineRule="exact"/>
        <w:ind w:firstLine="560"/>
        <w:rPr>
          <w:rFonts w:asciiTheme="minorEastAsia" w:hAnsiTheme="minorEastAsia" w:cs="仿宋_GB2312"/>
          <w:sz w:val="24"/>
          <w:szCs w:val="24"/>
        </w:rPr>
      </w:pPr>
      <w:r w:rsidRPr="00DE0E2B">
        <w:rPr>
          <w:rFonts w:asciiTheme="minorEastAsia" w:hAnsiTheme="minorEastAsia" w:cs="仿宋_GB2312" w:hint="eastAsia"/>
          <w:sz w:val="24"/>
          <w:szCs w:val="24"/>
        </w:rPr>
        <w:t xml:space="preserve">                              二〇一</w:t>
      </w:r>
      <w:r w:rsidR="00DF6CBD">
        <w:rPr>
          <w:rFonts w:asciiTheme="minorEastAsia" w:hAnsiTheme="minorEastAsia" w:cs="仿宋_GB2312" w:hint="eastAsia"/>
          <w:sz w:val="24"/>
          <w:szCs w:val="24"/>
        </w:rPr>
        <w:t>九</w:t>
      </w:r>
      <w:r w:rsidRPr="00DE0E2B">
        <w:rPr>
          <w:rFonts w:asciiTheme="minorEastAsia" w:hAnsiTheme="minorEastAsia" w:cs="仿宋_GB2312" w:hint="eastAsia"/>
          <w:sz w:val="24"/>
          <w:szCs w:val="24"/>
        </w:rPr>
        <w:t>年</w:t>
      </w:r>
      <w:r w:rsidR="00DF6CBD">
        <w:rPr>
          <w:rFonts w:asciiTheme="minorEastAsia" w:hAnsiTheme="minorEastAsia" w:cs="仿宋_GB2312" w:hint="eastAsia"/>
          <w:sz w:val="24"/>
          <w:szCs w:val="24"/>
        </w:rPr>
        <w:t>一</w:t>
      </w:r>
      <w:r w:rsidRPr="00DE0E2B">
        <w:rPr>
          <w:rFonts w:asciiTheme="minorEastAsia" w:hAnsiTheme="minorEastAsia" w:cs="仿宋_GB2312" w:hint="eastAsia"/>
          <w:sz w:val="24"/>
          <w:szCs w:val="24"/>
        </w:rPr>
        <w:t>月</w:t>
      </w:r>
      <w:r w:rsidR="00DF6CBD">
        <w:rPr>
          <w:rFonts w:asciiTheme="minorEastAsia" w:hAnsiTheme="minorEastAsia" w:cs="仿宋_GB2312" w:hint="eastAsia"/>
          <w:sz w:val="24"/>
          <w:szCs w:val="24"/>
        </w:rPr>
        <w:t>三</w:t>
      </w:r>
      <w:r w:rsidRPr="00DE0E2B">
        <w:rPr>
          <w:rFonts w:asciiTheme="minorEastAsia" w:hAnsiTheme="minorEastAsia" w:cs="仿宋_GB2312" w:hint="eastAsia"/>
          <w:sz w:val="24"/>
          <w:szCs w:val="24"/>
        </w:rPr>
        <w:t>日</w:t>
      </w: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4F2194">
      <w:pPr>
        <w:spacing w:line="360" w:lineRule="auto"/>
        <w:rPr>
          <w:rFonts w:hAnsi="宋体"/>
          <w:b/>
          <w:sz w:val="28"/>
          <w:szCs w:val="28"/>
        </w:rPr>
      </w:pPr>
    </w:p>
    <w:p w:rsidR="004F2194" w:rsidRPr="00DE0E2B" w:rsidRDefault="00ED1361">
      <w:pPr>
        <w:spacing w:line="360" w:lineRule="auto"/>
        <w:rPr>
          <w:rFonts w:hAnsi="宋体"/>
          <w:b/>
          <w:sz w:val="28"/>
          <w:szCs w:val="28"/>
        </w:rPr>
      </w:pPr>
      <w:r w:rsidRPr="00DE0E2B">
        <w:rPr>
          <w:rFonts w:hAnsi="宋体" w:hint="eastAsia"/>
          <w:b/>
          <w:sz w:val="32"/>
          <w:szCs w:val="32"/>
        </w:rPr>
        <w:lastRenderedPageBreak/>
        <w:t>温馨提示</w:t>
      </w:r>
      <w:r w:rsidRPr="00DE0E2B">
        <w:rPr>
          <w:rFonts w:hAnsi="宋体" w:hint="eastAsia"/>
          <w:b/>
          <w:sz w:val="28"/>
          <w:szCs w:val="28"/>
        </w:rPr>
        <w:t>：</w:t>
      </w:r>
    </w:p>
    <w:p w:rsidR="004F2194" w:rsidRPr="00DE0E2B" w:rsidRDefault="00ED1361">
      <w:pPr>
        <w:spacing w:line="360" w:lineRule="auto"/>
        <w:ind w:firstLineChars="200" w:firstLine="562"/>
        <w:rPr>
          <w:rFonts w:hAnsi="宋体"/>
          <w:b/>
          <w:sz w:val="28"/>
          <w:szCs w:val="28"/>
        </w:rPr>
      </w:pPr>
      <w:r w:rsidRPr="00DE0E2B">
        <w:rPr>
          <w:rFonts w:hAnsi="宋体" w:hint="eastAsia"/>
          <w:b/>
          <w:sz w:val="28"/>
          <w:szCs w:val="28"/>
        </w:rPr>
        <w:t>本项目为全流程电子化交易项目，请认真阅读招标文件，并注意以下事项。</w:t>
      </w:r>
    </w:p>
    <w:p w:rsidR="004F2194" w:rsidRPr="00DE0E2B" w:rsidRDefault="004F2194" w:rsidP="00DB11EE">
      <w:pPr>
        <w:pStyle w:val="a3"/>
        <w:ind w:firstLine="320"/>
        <w:rPr>
          <w:rFonts w:ascii="仿宋_GB2312" w:eastAsia="仿宋_GB2312"/>
          <w:b/>
          <w:sz w:val="32"/>
          <w:szCs w:val="32"/>
        </w:rPr>
      </w:pPr>
    </w:p>
    <w:p w:rsidR="004F2194" w:rsidRPr="00DE0E2B" w:rsidRDefault="00ED1361">
      <w:pPr>
        <w:tabs>
          <w:tab w:val="left" w:pos="7095"/>
        </w:tabs>
        <w:spacing w:line="360" w:lineRule="auto"/>
        <w:ind w:firstLineChars="200" w:firstLine="482"/>
        <w:contextualSpacing/>
        <w:rPr>
          <w:rFonts w:hAnsi="宋体"/>
          <w:b/>
          <w:sz w:val="24"/>
          <w:szCs w:val="24"/>
        </w:rPr>
      </w:pPr>
      <w:r w:rsidRPr="00DE0E2B">
        <w:rPr>
          <w:rFonts w:asciiTheme="minorEastAsia" w:hAnsiTheme="minorEastAsia" w:hint="eastAsia"/>
          <w:b/>
          <w:sz w:val="24"/>
          <w:szCs w:val="24"/>
        </w:rPr>
        <w:t>1.</w:t>
      </w:r>
      <w:r w:rsidRPr="00DE0E2B">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4F2194" w:rsidRPr="00DE0E2B" w:rsidRDefault="00ED1361">
      <w:pPr>
        <w:tabs>
          <w:tab w:val="left" w:pos="7095"/>
        </w:tabs>
        <w:spacing w:line="360" w:lineRule="auto"/>
        <w:ind w:firstLineChars="200" w:firstLine="482"/>
        <w:contextualSpacing/>
        <w:rPr>
          <w:rFonts w:hAnsi="宋体"/>
          <w:b/>
          <w:sz w:val="24"/>
          <w:szCs w:val="24"/>
        </w:rPr>
      </w:pPr>
      <w:r w:rsidRPr="00DE0E2B">
        <w:rPr>
          <w:rFonts w:asciiTheme="minorEastAsia" w:hAnsiTheme="minorEastAsia" w:hint="eastAsia"/>
          <w:b/>
          <w:sz w:val="24"/>
          <w:szCs w:val="24"/>
        </w:rPr>
        <w:t>2</w:t>
      </w:r>
      <w:r w:rsidRPr="00DE0E2B">
        <w:rPr>
          <w:rFonts w:asciiTheme="minorEastAsia" w:hAnsiTheme="minorEastAsia"/>
          <w:b/>
          <w:sz w:val="24"/>
          <w:szCs w:val="24"/>
        </w:rPr>
        <w:t>.</w:t>
      </w:r>
      <w:r w:rsidRPr="00DE0E2B">
        <w:rPr>
          <w:rFonts w:hAnsi="宋体" w:hint="eastAsia"/>
          <w:b/>
          <w:sz w:val="24"/>
          <w:szCs w:val="24"/>
        </w:rPr>
        <w:t>电子文件下载、制作、提交期间和开标（</w:t>
      </w:r>
      <w:r w:rsidRPr="00DE0E2B">
        <w:rPr>
          <w:rFonts w:hAnsi="宋体" w:hint="eastAsia"/>
          <w:sz w:val="24"/>
          <w:szCs w:val="24"/>
        </w:rPr>
        <w:t>电子投标文件的解密</w:t>
      </w:r>
      <w:r w:rsidRPr="00DE0E2B">
        <w:rPr>
          <w:rFonts w:hAnsi="宋体" w:hint="eastAsia"/>
          <w:b/>
          <w:sz w:val="24"/>
          <w:szCs w:val="24"/>
        </w:rPr>
        <w:t>）环节，投标人须使用</w:t>
      </w:r>
      <w:r w:rsidRPr="00DE0E2B">
        <w:rPr>
          <w:rFonts w:hAnsi="宋体"/>
          <w:b/>
          <w:sz w:val="24"/>
          <w:szCs w:val="24"/>
        </w:rPr>
        <w:t>CA</w:t>
      </w:r>
      <w:r w:rsidRPr="00DE0E2B">
        <w:rPr>
          <w:rFonts w:hAnsi="宋体"/>
          <w:b/>
          <w:sz w:val="24"/>
          <w:szCs w:val="24"/>
        </w:rPr>
        <w:t>数字证书</w:t>
      </w:r>
      <w:r w:rsidRPr="00DE0E2B">
        <w:rPr>
          <w:rFonts w:hAnsi="宋体" w:hint="eastAsia"/>
          <w:b/>
          <w:sz w:val="24"/>
          <w:szCs w:val="24"/>
        </w:rPr>
        <w:t>（证书须在有效期内）</w:t>
      </w:r>
      <w:r w:rsidRPr="00DE0E2B">
        <w:rPr>
          <w:rFonts w:hAnsi="宋体"/>
          <w:b/>
          <w:sz w:val="24"/>
          <w:szCs w:val="24"/>
        </w:rPr>
        <w:t>。</w:t>
      </w:r>
    </w:p>
    <w:p w:rsidR="004F2194" w:rsidRPr="00DE0E2B" w:rsidRDefault="00ED1361">
      <w:pPr>
        <w:tabs>
          <w:tab w:val="left" w:pos="7095"/>
        </w:tabs>
        <w:spacing w:line="360" w:lineRule="auto"/>
        <w:ind w:firstLineChars="200" w:firstLine="482"/>
        <w:contextualSpacing/>
        <w:rPr>
          <w:rFonts w:hAnsi="宋体"/>
          <w:b/>
          <w:sz w:val="24"/>
          <w:szCs w:val="24"/>
        </w:rPr>
      </w:pPr>
      <w:r w:rsidRPr="00DE0E2B">
        <w:rPr>
          <w:rFonts w:asciiTheme="minorEastAsia" w:hAnsiTheme="minorEastAsia"/>
          <w:b/>
          <w:sz w:val="24"/>
          <w:szCs w:val="24"/>
        </w:rPr>
        <w:t>3</w:t>
      </w:r>
      <w:r w:rsidRPr="00DE0E2B">
        <w:rPr>
          <w:rFonts w:asciiTheme="minorEastAsia" w:hAnsiTheme="minorEastAsia" w:hint="eastAsia"/>
          <w:b/>
          <w:sz w:val="24"/>
          <w:szCs w:val="24"/>
        </w:rPr>
        <w:t>.</w:t>
      </w:r>
      <w:r w:rsidRPr="00DE0E2B">
        <w:rPr>
          <w:rFonts w:hAnsi="宋体" w:hint="eastAsia"/>
          <w:b/>
          <w:sz w:val="24"/>
          <w:szCs w:val="24"/>
        </w:rPr>
        <w:t>电子投标文件的制作</w:t>
      </w:r>
    </w:p>
    <w:p w:rsidR="004F2194" w:rsidRPr="00DE0E2B" w:rsidRDefault="00ED1361">
      <w:pPr>
        <w:tabs>
          <w:tab w:val="left" w:pos="7095"/>
        </w:tabs>
        <w:spacing w:line="360" w:lineRule="auto"/>
        <w:ind w:firstLineChars="200" w:firstLine="480"/>
        <w:contextualSpacing/>
        <w:rPr>
          <w:rFonts w:hAnsi="宋体"/>
          <w:sz w:val="24"/>
          <w:szCs w:val="24"/>
        </w:rPr>
      </w:pPr>
      <w:r w:rsidRPr="00DE0E2B">
        <w:rPr>
          <w:rFonts w:asciiTheme="minorEastAsia" w:hAnsiTheme="minorEastAsia"/>
          <w:sz w:val="24"/>
          <w:szCs w:val="24"/>
        </w:rPr>
        <w:t>3</w:t>
      </w:r>
      <w:r w:rsidRPr="00DE0E2B">
        <w:rPr>
          <w:rFonts w:asciiTheme="minorEastAsia" w:hAnsiTheme="minorEastAsia" w:hint="eastAsia"/>
          <w:sz w:val="24"/>
          <w:szCs w:val="24"/>
        </w:rPr>
        <w:t>.1</w:t>
      </w:r>
      <w:r w:rsidRPr="00DE0E2B">
        <w:rPr>
          <w:rFonts w:hAnsi="宋体" w:hint="eastAsia"/>
          <w:sz w:val="24"/>
          <w:szCs w:val="24"/>
        </w:rPr>
        <w:t xml:space="preserve"> </w:t>
      </w:r>
      <w:r w:rsidRPr="00DE0E2B">
        <w:rPr>
          <w:rFonts w:hAnsi="宋体" w:hint="eastAsia"/>
          <w:sz w:val="24"/>
          <w:szCs w:val="24"/>
        </w:rPr>
        <w:t>投标人登录《全国公共资源交易平台</w:t>
      </w:r>
      <w:r w:rsidRPr="00DE0E2B">
        <w:rPr>
          <w:rFonts w:hAnsi="宋体" w:hint="eastAsia"/>
          <w:sz w:val="24"/>
          <w:szCs w:val="24"/>
        </w:rPr>
        <w:t>(</w:t>
      </w:r>
      <w:r w:rsidRPr="00DE0E2B">
        <w:rPr>
          <w:rFonts w:hAnsi="宋体" w:hint="eastAsia"/>
          <w:sz w:val="24"/>
          <w:szCs w:val="24"/>
        </w:rPr>
        <w:t>河南省▪许昌市</w:t>
      </w:r>
      <w:r w:rsidRPr="00DE0E2B">
        <w:rPr>
          <w:rFonts w:hAnsi="宋体" w:hint="eastAsia"/>
          <w:sz w:val="24"/>
          <w:szCs w:val="24"/>
        </w:rPr>
        <w:t>)</w:t>
      </w:r>
      <w:r w:rsidRPr="00DE0E2B">
        <w:rPr>
          <w:rFonts w:hAnsi="宋体" w:hint="eastAsia"/>
          <w:sz w:val="24"/>
          <w:szCs w:val="24"/>
        </w:rPr>
        <w:t>》公共资源交易系统（</w:t>
      </w:r>
      <w:hyperlink r:id="rId10" w:history="1">
        <w:r w:rsidRPr="00DE0E2B">
          <w:rPr>
            <w:rStyle w:val="af"/>
            <w:rFonts w:hAnsi="宋体"/>
            <w:color w:val="auto"/>
            <w:sz w:val="24"/>
            <w:szCs w:val="24"/>
          </w:rPr>
          <w:t>http://221.14.6.70:8088/ggzy/</w:t>
        </w:r>
      </w:hyperlink>
      <w:r w:rsidRPr="00DE0E2B">
        <w:rPr>
          <w:rFonts w:hAnsi="宋体" w:hint="eastAsia"/>
          <w:sz w:val="24"/>
          <w:szCs w:val="24"/>
        </w:rPr>
        <w:t>）下载“许昌投标文件制作系统</w:t>
      </w:r>
      <w:r w:rsidRPr="00DE0E2B">
        <w:rPr>
          <w:rFonts w:hAnsi="宋体" w:hint="eastAsia"/>
          <w:sz w:val="24"/>
          <w:szCs w:val="24"/>
        </w:rPr>
        <w:t>SEARUN V1.0</w:t>
      </w:r>
      <w:r w:rsidRPr="00DE0E2B">
        <w:rPr>
          <w:rFonts w:hAnsi="宋体" w:hint="eastAsia"/>
          <w:sz w:val="24"/>
          <w:szCs w:val="24"/>
        </w:rPr>
        <w:t>”，按招标文件要求制作电子投标文件。</w:t>
      </w:r>
    </w:p>
    <w:p w:rsidR="004F2194" w:rsidRPr="00DE0E2B" w:rsidRDefault="00ED1361">
      <w:pPr>
        <w:tabs>
          <w:tab w:val="left" w:pos="7095"/>
        </w:tabs>
        <w:spacing w:line="360" w:lineRule="auto"/>
        <w:ind w:firstLineChars="200" w:firstLine="480"/>
        <w:contextualSpacing/>
        <w:rPr>
          <w:rFonts w:hAnsi="宋体"/>
          <w:sz w:val="24"/>
          <w:szCs w:val="24"/>
        </w:rPr>
      </w:pPr>
      <w:r w:rsidRPr="00DE0E2B">
        <w:rPr>
          <w:rFonts w:hAnsi="宋体" w:hint="eastAsia"/>
          <w:sz w:val="24"/>
          <w:szCs w:val="24"/>
        </w:rPr>
        <w:t>电子投标文件的制作，参考《全国公共资源交易平台</w:t>
      </w:r>
      <w:r w:rsidRPr="00DE0E2B">
        <w:rPr>
          <w:rFonts w:hAnsi="宋体" w:hint="eastAsia"/>
          <w:sz w:val="24"/>
          <w:szCs w:val="24"/>
        </w:rPr>
        <w:t>(</w:t>
      </w:r>
      <w:r w:rsidRPr="00DE0E2B">
        <w:rPr>
          <w:rFonts w:hAnsi="宋体" w:hint="eastAsia"/>
          <w:sz w:val="24"/>
          <w:szCs w:val="24"/>
        </w:rPr>
        <w:t>河南省▪许昌市</w:t>
      </w:r>
      <w:r w:rsidRPr="00DE0E2B">
        <w:rPr>
          <w:rFonts w:hAnsi="宋体" w:hint="eastAsia"/>
          <w:sz w:val="24"/>
          <w:szCs w:val="24"/>
        </w:rPr>
        <w:t>)</w:t>
      </w:r>
      <w:r w:rsidRPr="00DE0E2B">
        <w:rPr>
          <w:rFonts w:hAnsi="宋体" w:hint="eastAsia"/>
          <w:sz w:val="24"/>
          <w:szCs w:val="24"/>
        </w:rPr>
        <w:t>》公共资源交易系统——组件下载——交易系统操作手册（投标人、供应商）。</w:t>
      </w:r>
    </w:p>
    <w:p w:rsidR="004F2194" w:rsidRPr="00DE0E2B" w:rsidRDefault="00ED1361">
      <w:pPr>
        <w:tabs>
          <w:tab w:val="left" w:pos="7095"/>
        </w:tabs>
        <w:spacing w:line="360" w:lineRule="auto"/>
        <w:ind w:firstLineChars="200" w:firstLine="480"/>
        <w:contextualSpacing/>
        <w:rPr>
          <w:rFonts w:hAnsi="宋体"/>
          <w:sz w:val="24"/>
          <w:szCs w:val="24"/>
        </w:rPr>
      </w:pPr>
      <w:r w:rsidRPr="00DE0E2B">
        <w:rPr>
          <w:rFonts w:asciiTheme="minorEastAsia" w:hAnsiTheme="minorEastAsia"/>
          <w:sz w:val="24"/>
          <w:szCs w:val="24"/>
        </w:rPr>
        <w:t>3</w:t>
      </w:r>
      <w:r w:rsidRPr="00DE0E2B">
        <w:rPr>
          <w:rFonts w:asciiTheme="minorEastAsia" w:hAnsiTheme="minorEastAsia" w:hint="eastAsia"/>
          <w:sz w:val="24"/>
          <w:szCs w:val="24"/>
        </w:rPr>
        <w:t>.</w:t>
      </w:r>
      <w:r w:rsidRPr="00DE0E2B">
        <w:rPr>
          <w:rFonts w:asciiTheme="minorEastAsia" w:hAnsiTheme="minorEastAsia"/>
          <w:sz w:val="24"/>
          <w:szCs w:val="24"/>
        </w:rPr>
        <w:t>2</w:t>
      </w:r>
      <w:r w:rsidRPr="00DE0E2B">
        <w:rPr>
          <w:rFonts w:hAnsi="宋体" w:hint="eastAsia"/>
          <w:sz w:val="24"/>
          <w:szCs w:val="24"/>
        </w:rPr>
        <w:t xml:space="preserve"> </w:t>
      </w:r>
      <w:r w:rsidRPr="00DE0E2B">
        <w:rPr>
          <w:rFonts w:hAnsi="宋体" w:hint="eastAsia"/>
          <w:sz w:val="24"/>
          <w:szCs w:val="24"/>
        </w:rPr>
        <w:t>投标人须将招标文件要求的资质、业绩、荣誉及相关人员证明材料等资料原件扫描件（或图片）制作到所提交的电子投标文件中。</w:t>
      </w:r>
    </w:p>
    <w:p w:rsidR="004F2194" w:rsidRPr="00DE0E2B" w:rsidRDefault="00ED1361">
      <w:pPr>
        <w:tabs>
          <w:tab w:val="left" w:pos="7095"/>
        </w:tabs>
        <w:spacing w:line="360" w:lineRule="auto"/>
        <w:ind w:firstLineChars="200" w:firstLine="480"/>
        <w:contextualSpacing/>
        <w:rPr>
          <w:rFonts w:hAnsi="宋体"/>
          <w:sz w:val="24"/>
          <w:szCs w:val="24"/>
        </w:rPr>
      </w:pPr>
      <w:r w:rsidRPr="00DE0E2B">
        <w:rPr>
          <w:rFonts w:asciiTheme="minorEastAsia" w:hAnsiTheme="minorEastAsia"/>
          <w:sz w:val="24"/>
          <w:szCs w:val="24"/>
        </w:rPr>
        <w:t>3.3</w:t>
      </w:r>
      <w:r w:rsidRPr="00DE0E2B">
        <w:rPr>
          <w:rFonts w:hAnsi="宋体" w:hint="eastAsia"/>
          <w:sz w:val="24"/>
          <w:szCs w:val="24"/>
        </w:rPr>
        <w:t>投标人对同一项目多个标段进行投标的，应分别下载所投标段的招标文件，按标段制作电子投标文件，并</w:t>
      </w:r>
      <w:r w:rsidRPr="00DE0E2B">
        <w:rPr>
          <w:rFonts w:hAnsi="宋体"/>
          <w:sz w:val="24"/>
          <w:szCs w:val="24"/>
        </w:rPr>
        <w:t>按招标文件要求在相应位置加盖</w:t>
      </w:r>
      <w:r w:rsidRPr="00DE0E2B">
        <w:rPr>
          <w:rFonts w:hAnsi="宋体" w:hint="eastAsia"/>
          <w:sz w:val="24"/>
          <w:szCs w:val="24"/>
        </w:rPr>
        <w:t>投标人</w:t>
      </w:r>
      <w:r w:rsidRPr="00DE0E2B">
        <w:rPr>
          <w:rFonts w:hAnsi="宋体"/>
          <w:sz w:val="24"/>
          <w:szCs w:val="24"/>
        </w:rPr>
        <w:t>电子印章</w:t>
      </w:r>
      <w:r w:rsidRPr="00DE0E2B">
        <w:rPr>
          <w:rFonts w:hAnsi="宋体" w:hint="eastAsia"/>
          <w:sz w:val="24"/>
          <w:szCs w:val="24"/>
        </w:rPr>
        <w:t>和法人电子印章。</w:t>
      </w:r>
    </w:p>
    <w:p w:rsidR="004F2194" w:rsidRPr="00DE0E2B" w:rsidRDefault="00ED1361">
      <w:pPr>
        <w:tabs>
          <w:tab w:val="left" w:pos="7095"/>
        </w:tabs>
        <w:spacing w:line="360" w:lineRule="auto"/>
        <w:ind w:leftChars="50" w:left="105" w:firstLineChars="150" w:firstLine="360"/>
        <w:contextualSpacing/>
        <w:rPr>
          <w:rFonts w:hAnsi="宋体"/>
          <w:sz w:val="24"/>
          <w:szCs w:val="24"/>
        </w:rPr>
      </w:pPr>
      <w:r w:rsidRPr="00DE0E2B">
        <w:rPr>
          <w:rFonts w:hAnsi="宋体" w:hint="eastAsia"/>
          <w:sz w:val="24"/>
          <w:szCs w:val="24"/>
        </w:rPr>
        <w:t>一个标段对应生成一个文件夹（</w:t>
      </w:r>
      <w:r w:rsidRPr="00DE0E2B">
        <w:rPr>
          <w:rFonts w:hAnsi="宋体" w:hint="eastAsia"/>
          <w:sz w:val="24"/>
          <w:szCs w:val="24"/>
        </w:rPr>
        <w:t>xxxx</w:t>
      </w:r>
      <w:r w:rsidRPr="00DE0E2B">
        <w:rPr>
          <w:rFonts w:hAnsi="宋体" w:hint="eastAsia"/>
          <w:sz w:val="24"/>
          <w:szCs w:val="24"/>
        </w:rPr>
        <w:t>项目</w:t>
      </w:r>
      <w:r w:rsidRPr="00DE0E2B">
        <w:rPr>
          <w:rFonts w:hAnsi="宋体" w:hint="eastAsia"/>
          <w:sz w:val="24"/>
          <w:szCs w:val="24"/>
        </w:rPr>
        <w:t>xx</w:t>
      </w:r>
      <w:r w:rsidRPr="00DE0E2B">
        <w:rPr>
          <w:rFonts w:hAnsi="宋体" w:hint="eastAsia"/>
          <w:sz w:val="24"/>
          <w:szCs w:val="24"/>
        </w:rPr>
        <w:t>标段）</w:t>
      </w:r>
      <w:r w:rsidRPr="00DE0E2B">
        <w:rPr>
          <w:rFonts w:hAnsi="宋体" w:hint="eastAsia"/>
          <w:sz w:val="24"/>
          <w:szCs w:val="24"/>
        </w:rPr>
        <w:t xml:space="preserve">, </w:t>
      </w:r>
      <w:r w:rsidRPr="00DE0E2B">
        <w:rPr>
          <w:rFonts w:hAnsi="宋体" w:hint="eastAsia"/>
          <w:sz w:val="24"/>
          <w:szCs w:val="24"/>
        </w:rPr>
        <w:t>其中包含</w:t>
      </w:r>
      <w:r w:rsidRPr="00DE0E2B">
        <w:rPr>
          <w:rFonts w:hAnsi="宋体" w:hint="eastAsia"/>
          <w:sz w:val="24"/>
          <w:szCs w:val="24"/>
        </w:rPr>
        <w:t>2</w:t>
      </w:r>
      <w:r w:rsidRPr="00DE0E2B">
        <w:rPr>
          <w:rFonts w:hAnsi="宋体" w:hint="eastAsia"/>
          <w:sz w:val="24"/>
          <w:szCs w:val="24"/>
        </w:rPr>
        <w:t>个文件和</w:t>
      </w:r>
      <w:r w:rsidRPr="00DE0E2B">
        <w:rPr>
          <w:rFonts w:hAnsi="宋体" w:hint="eastAsia"/>
          <w:sz w:val="24"/>
          <w:szCs w:val="24"/>
        </w:rPr>
        <w:t>1</w:t>
      </w:r>
      <w:r w:rsidRPr="00DE0E2B">
        <w:rPr>
          <w:rFonts w:hAnsi="宋体" w:hint="eastAsia"/>
          <w:sz w:val="24"/>
          <w:szCs w:val="24"/>
        </w:rPr>
        <w:t>个文件夹。后缀名为“</w:t>
      </w:r>
      <w:r w:rsidRPr="00DE0E2B">
        <w:rPr>
          <w:rFonts w:hAnsi="宋体"/>
          <w:sz w:val="24"/>
          <w:szCs w:val="24"/>
        </w:rPr>
        <w:t>.file</w:t>
      </w:r>
      <w:r w:rsidRPr="00DE0E2B">
        <w:rPr>
          <w:rFonts w:hAnsi="宋体" w:hint="eastAsia"/>
          <w:sz w:val="24"/>
          <w:szCs w:val="24"/>
        </w:rPr>
        <w:t>”的文件用于电子投标使用，后缀名为“</w:t>
      </w:r>
      <w:r w:rsidRPr="00DE0E2B">
        <w:rPr>
          <w:rFonts w:hAnsi="宋体" w:hint="eastAsia"/>
          <w:sz w:val="24"/>
          <w:szCs w:val="24"/>
        </w:rPr>
        <w:t>.PDF</w:t>
      </w:r>
      <w:r w:rsidRPr="00DE0E2B">
        <w:rPr>
          <w:rFonts w:hAnsi="宋体" w:hint="eastAsia"/>
          <w:sz w:val="24"/>
          <w:szCs w:val="24"/>
        </w:rPr>
        <w:t>”的文件用于打印纸质投标文件，名称为“备份”的文件夹使用电子介质存储，供开标现场备用。</w:t>
      </w:r>
    </w:p>
    <w:p w:rsidR="004F2194" w:rsidRPr="00DE0E2B" w:rsidRDefault="00ED1361">
      <w:pPr>
        <w:tabs>
          <w:tab w:val="left" w:pos="7095"/>
        </w:tabs>
        <w:spacing w:line="360" w:lineRule="auto"/>
        <w:ind w:firstLineChars="200" w:firstLine="482"/>
        <w:contextualSpacing/>
        <w:rPr>
          <w:rFonts w:hAnsi="宋体"/>
          <w:b/>
          <w:sz w:val="24"/>
          <w:szCs w:val="24"/>
        </w:rPr>
      </w:pPr>
      <w:r w:rsidRPr="00DE0E2B">
        <w:rPr>
          <w:rFonts w:asciiTheme="minorEastAsia" w:hAnsiTheme="minorEastAsia"/>
          <w:b/>
          <w:sz w:val="24"/>
          <w:szCs w:val="24"/>
        </w:rPr>
        <w:t>4</w:t>
      </w:r>
      <w:r w:rsidRPr="00DE0E2B">
        <w:rPr>
          <w:rFonts w:asciiTheme="minorEastAsia" w:hAnsiTheme="minorEastAsia" w:hint="eastAsia"/>
          <w:b/>
          <w:sz w:val="24"/>
          <w:szCs w:val="24"/>
        </w:rPr>
        <w:t>.加密</w:t>
      </w:r>
      <w:r w:rsidRPr="00DE0E2B">
        <w:rPr>
          <w:rFonts w:hAnsi="宋体" w:hint="eastAsia"/>
          <w:b/>
          <w:sz w:val="24"/>
          <w:szCs w:val="24"/>
        </w:rPr>
        <w:t>电子投标文件的提交</w:t>
      </w:r>
    </w:p>
    <w:p w:rsidR="004F2194" w:rsidRPr="00DE0E2B" w:rsidRDefault="00ED1361">
      <w:pPr>
        <w:tabs>
          <w:tab w:val="left" w:pos="7095"/>
        </w:tabs>
        <w:spacing w:line="360" w:lineRule="auto"/>
        <w:contextualSpacing/>
        <w:rPr>
          <w:rFonts w:hAnsi="宋体"/>
          <w:sz w:val="24"/>
          <w:szCs w:val="24"/>
        </w:rPr>
      </w:pPr>
      <w:r w:rsidRPr="00DE0E2B">
        <w:rPr>
          <w:rFonts w:hAnsi="宋体" w:hint="eastAsia"/>
          <w:sz w:val="24"/>
          <w:szCs w:val="24"/>
        </w:rPr>
        <w:t xml:space="preserve">    </w:t>
      </w:r>
      <w:r w:rsidRPr="00DE0E2B">
        <w:rPr>
          <w:rFonts w:asciiTheme="minorEastAsia" w:hAnsiTheme="minorEastAsia"/>
          <w:sz w:val="24"/>
          <w:szCs w:val="24"/>
        </w:rPr>
        <w:t>4</w:t>
      </w:r>
      <w:r w:rsidRPr="00DE0E2B">
        <w:rPr>
          <w:rFonts w:asciiTheme="minorEastAsia" w:hAnsiTheme="minorEastAsia" w:hint="eastAsia"/>
          <w:sz w:val="24"/>
          <w:szCs w:val="24"/>
        </w:rPr>
        <w:t>.1加密</w:t>
      </w:r>
      <w:r w:rsidRPr="00DE0E2B">
        <w:rPr>
          <w:rFonts w:hAnsi="宋体" w:hint="eastAsia"/>
          <w:sz w:val="24"/>
          <w:szCs w:val="24"/>
        </w:rPr>
        <w:t>电子投标文件应在招标文件规定的投标截止时间（开标时间）之前成功提交至《全国公共资源交易平台</w:t>
      </w:r>
      <w:r w:rsidRPr="00DE0E2B">
        <w:rPr>
          <w:rFonts w:hAnsi="宋体" w:hint="eastAsia"/>
          <w:sz w:val="24"/>
          <w:szCs w:val="24"/>
        </w:rPr>
        <w:t>(</w:t>
      </w:r>
      <w:r w:rsidRPr="00DE0E2B">
        <w:rPr>
          <w:rFonts w:hAnsi="宋体" w:hint="eastAsia"/>
          <w:sz w:val="24"/>
          <w:szCs w:val="24"/>
        </w:rPr>
        <w:t>河南省▪许昌市</w:t>
      </w:r>
      <w:r w:rsidRPr="00DE0E2B">
        <w:rPr>
          <w:rFonts w:hAnsi="宋体" w:hint="eastAsia"/>
          <w:sz w:val="24"/>
          <w:szCs w:val="24"/>
        </w:rPr>
        <w:t>)</w:t>
      </w:r>
      <w:r w:rsidRPr="00DE0E2B">
        <w:rPr>
          <w:rFonts w:hAnsi="宋体" w:hint="eastAsia"/>
          <w:sz w:val="24"/>
          <w:szCs w:val="24"/>
        </w:rPr>
        <w:t>》公共资源交易系统</w:t>
      </w:r>
      <w:r w:rsidRPr="00DE0E2B">
        <w:rPr>
          <w:rFonts w:hAnsi="宋体" w:hint="eastAsia"/>
          <w:sz w:val="24"/>
          <w:szCs w:val="24"/>
        </w:rPr>
        <w:lastRenderedPageBreak/>
        <w:t>（</w:t>
      </w:r>
      <w:hyperlink r:id="rId11" w:history="1">
        <w:r w:rsidRPr="00DE0E2B">
          <w:rPr>
            <w:rStyle w:val="af"/>
            <w:rFonts w:hAnsi="宋体"/>
            <w:color w:val="auto"/>
            <w:sz w:val="24"/>
            <w:szCs w:val="24"/>
          </w:rPr>
          <w:t>http://221.14.6.70:8088/ggzy/</w:t>
        </w:r>
      </w:hyperlink>
      <w:r w:rsidRPr="00DE0E2B">
        <w:rPr>
          <w:rFonts w:hAnsi="宋体" w:hint="eastAsia"/>
          <w:sz w:val="24"/>
          <w:szCs w:val="24"/>
        </w:rPr>
        <w:t>）。</w:t>
      </w:r>
    </w:p>
    <w:p w:rsidR="004F2194" w:rsidRPr="00DE0E2B" w:rsidRDefault="00ED1361">
      <w:pPr>
        <w:tabs>
          <w:tab w:val="left" w:pos="7095"/>
        </w:tabs>
        <w:spacing w:line="360" w:lineRule="auto"/>
        <w:ind w:firstLineChars="200" w:firstLine="480"/>
        <w:contextualSpacing/>
        <w:rPr>
          <w:rFonts w:hAnsi="宋体"/>
          <w:sz w:val="24"/>
          <w:szCs w:val="24"/>
        </w:rPr>
      </w:pPr>
      <w:r w:rsidRPr="00DE0E2B">
        <w:rPr>
          <w:rFonts w:hAnsi="宋体" w:hint="eastAsia"/>
          <w:sz w:val="24"/>
          <w:szCs w:val="24"/>
        </w:rPr>
        <w:t>投标人应充分考虑并预留技术处理和上传数据所需时间。</w:t>
      </w:r>
    </w:p>
    <w:p w:rsidR="004F2194" w:rsidRPr="00DE0E2B" w:rsidRDefault="00ED1361">
      <w:pPr>
        <w:tabs>
          <w:tab w:val="left" w:pos="7095"/>
        </w:tabs>
        <w:spacing w:line="360" w:lineRule="auto"/>
        <w:ind w:firstLineChars="200" w:firstLine="480"/>
        <w:contextualSpacing/>
        <w:rPr>
          <w:rFonts w:hAnsi="宋体"/>
          <w:sz w:val="24"/>
          <w:szCs w:val="24"/>
        </w:rPr>
      </w:pPr>
      <w:r w:rsidRPr="00DE0E2B">
        <w:rPr>
          <w:rFonts w:asciiTheme="minorEastAsia" w:hAnsiTheme="minorEastAsia"/>
          <w:sz w:val="24"/>
          <w:szCs w:val="24"/>
        </w:rPr>
        <w:t>4.</w:t>
      </w:r>
      <w:r w:rsidRPr="00DE0E2B">
        <w:rPr>
          <w:rFonts w:asciiTheme="minorEastAsia" w:hAnsiTheme="minorEastAsia" w:hint="eastAsia"/>
          <w:sz w:val="24"/>
          <w:szCs w:val="24"/>
        </w:rPr>
        <w:t xml:space="preserve">2 </w:t>
      </w:r>
      <w:r w:rsidRPr="00DE0E2B">
        <w:rPr>
          <w:rFonts w:hAnsi="宋体" w:hint="eastAsia"/>
          <w:sz w:val="24"/>
          <w:szCs w:val="24"/>
        </w:rPr>
        <w:t>投标人对同一项目多个标段进行投标的，加密电子投标文件应按标段分别提交。</w:t>
      </w:r>
    </w:p>
    <w:p w:rsidR="004F2194" w:rsidRPr="00DE0E2B" w:rsidRDefault="00ED1361">
      <w:pPr>
        <w:tabs>
          <w:tab w:val="left" w:pos="7095"/>
        </w:tabs>
        <w:spacing w:line="360" w:lineRule="auto"/>
        <w:ind w:firstLineChars="200" w:firstLine="480"/>
        <w:contextualSpacing/>
        <w:rPr>
          <w:rFonts w:hAnsi="宋体"/>
          <w:sz w:val="24"/>
          <w:szCs w:val="24"/>
        </w:rPr>
      </w:pPr>
      <w:r w:rsidRPr="00DE0E2B">
        <w:rPr>
          <w:rFonts w:asciiTheme="minorEastAsia" w:hAnsiTheme="minorEastAsia"/>
          <w:sz w:val="24"/>
          <w:szCs w:val="24"/>
        </w:rPr>
        <w:t>4</w:t>
      </w:r>
      <w:r w:rsidRPr="00DE0E2B">
        <w:rPr>
          <w:rFonts w:asciiTheme="minorEastAsia" w:hAnsiTheme="minorEastAsia" w:hint="eastAsia"/>
          <w:sz w:val="24"/>
          <w:szCs w:val="24"/>
        </w:rPr>
        <w:t>.</w:t>
      </w:r>
      <w:r w:rsidRPr="00DE0E2B">
        <w:rPr>
          <w:rFonts w:asciiTheme="minorEastAsia" w:hAnsiTheme="minorEastAsia"/>
          <w:sz w:val="24"/>
          <w:szCs w:val="24"/>
        </w:rPr>
        <w:t>3</w:t>
      </w:r>
      <w:r w:rsidRPr="00DE0E2B">
        <w:rPr>
          <w:rFonts w:asciiTheme="minorEastAsia" w:hAnsiTheme="minorEastAsia" w:hint="eastAsia"/>
          <w:sz w:val="24"/>
          <w:szCs w:val="24"/>
        </w:rPr>
        <w:t xml:space="preserve"> 加密</w:t>
      </w:r>
      <w:r w:rsidRPr="00DE0E2B">
        <w:rPr>
          <w:rFonts w:hAnsi="宋体" w:hint="eastAsia"/>
          <w:sz w:val="24"/>
          <w:szCs w:val="24"/>
        </w:rPr>
        <w:t>电子投标文件成功提交后，投标人应打印“投标文件提交回执单”供开标现场备查。</w:t>
      </w:r>
    </w:p>
    <w:p w:rsidR="004F2194" w:rsidRPr="00DE0E2B" w:rsidRDefault="00ED1361">
      <w:pPr>
        <w:tabs>
          <w:tab w:val="left" w:pos="7095"/>
        </w:tabs>
        <w:spacing w:line="360" w:lineRule="auto"/>
        <w:ind w:firstLineChars="200" w:firstLine="482"/>
        <w:contextualSpacing/>
        <w:rPr>
          <w:rFonts w:hAnsi="宋体"/>
          <w:b/>
          <w:sz w:val="24"/>
          <w:szCs w:val="24"/>
        </w:rPr>
      </w:pPr>
      <w:r w:rsidRPr="00DE0E2B">
        <w:rPr>
          <w:rFonts w:asciiTheme="minorEastAsia" w:hAnsiTheme="minorEastAsia"/>
          <w:b/>
          <w:sz w:val="24"/>
          <w:szCs w:val="24"/>
        </w:rPr>
        <w:t>5</w:t>
      </w:r>
      <w:r w:rsidRPr="00DE0E2B">
        <w:rPr>
          <w:rFonts w:asciiTheme="minorEastAsia" w:hAnsiTheme="minorEastAsia" w:hint="eastAsia"/>
          <w:b/>
          <w:sz w:val="24"/>
          <w:szCs w:val="24"/>
        </w:rPr>
        <w:t>.</w:t>
      </w:r>
      <w:r w:rsidRPr="00DE0E2B">
        <w:rPr>
          <w:rFonts w:hAnsi="宋体" w:hint="eastAsia"/>
          <w:b/>
          <w:sz w:val="24"/>
          <w:szCs w:val="24"/>
        </w:rPr>
        <w:t>评标依据</w:t>
      </w:r>
    </w:p>
    <w:p w:rsidR="004F2194" w:rsidRPr="00DE0E2B" w:rsidRDefault="00ED1361">
      <w:pPr>
        <w:tabs>
          <w:tab w:val="left" w:pos="7095"/>
        </w:tabs>
        <w:spacing w:line="360" w:lineRule="auto"/>
        <w:ind w:firstLineChars="200" w:firstLine="480"/>
        <w:contextualSpacing/>
        <w:rPr>
          <w:rFonts w:hAnsi="宋体"/>
          <w:sz w:val="24"/>
          <w:szCs w:val="24"/>
        </w:rPr>
      </w:pPr>
      <w:r w:rsidRPr="00DE0E2B">
        <w:rPr>
          <w:rFonts w:asciiTheme="minorEastAsia" w:hAnsiTheme="minorEastAsia" w:hint="eastAsia"/>
          <w:sz w:val="24"/>
          <w:szCs w:val="24"/>
        </w:rPr>
        <w:t>5.1</w:t>
      </w:r>
      <w:r w:rsidRPr="00DE0E2B">
        <w:rPr>
          <w:rFonts w:hAnsi="宋体" w:hint="eastAsia"/>
          <w:sz w:val="24"/>
          <w:szCs w:val="24"/>
        </w:rPr>
        <w:t>采用全流程电子化交易评标时，评标委员会以电子投标文件为依据评标。</w:t>
      </w:r>
    </w:p>
    <w:p w:rsidR="004F2194" w:rsidRPr="00DE0E2B" w:rsidRDefault="00ED1361">
      <w:pPr>
        <w:tabs>
          <w:tab w:val="left" w:pos="7095"/>
        </w:tabs>
        <w:spacing w:line="360" w:lineRule="auto"/>
        <w:ind w:firstLineChars="200" w:firstLine="480"/>
        <w:contextualSpacing/>
        <w:rPr>
          <w:rFonts w:hAnsi="宋体"/>
          <w:sz w:val="24"/>
          <w:szCs w:val="24"/>
        </w:rPr>
      </w:pPr>
      <w:r w:rsidRPr="00DE0E2B">
        <w:rPr>
          <w:rFonts w:asciiTheme="minorEastAsia" w:hAnsiTheme="minorEastAsia" w:hint="eastAsia"/>
          <w:sz w:val="24"/>
          <w:szCs w:val="24"/>
        </w:rPr>
        <w:t>5.2</w:t>
      </w:r>
      <w:r w:rsidRPr="00DE0E2B">
        <w:rPr>
          <w:rFonts w:hAnsi="宋体" w:hint="eastAsia"/>
          <w:sz w:val="24"/>
          <w:szCs w:val="24"/>
        </w:rPr>
        <w:t>全流程电子化交易如因系统异常情况无法完成，将以人工方式进行。评标委员会以纸质投标文件为依据评标。</w:t>
      </w:r>
    </w:p>
    <w:p w:rsidR="004F2194" w:rsidRPr="00DE0E2B" w:rsidRDefault="004F2194">
      <w:pPr>
        <w:autoSpaceDE w:val="0"/>
        <w:autoSpaceDN w:val="0"/>
        <w:adjustRightInd w:val="0"/>
        <w:spacing w:line="700" w:lineRule="exact"/>
        <w:ind w:firstLine="560"/>
        <w:rPr>
          <w:rFonts w:asciiTheme="minorEastAsia" w:hAnsiTheme="minorEastAsia" w:cs="仿宋_GB2312"/>
          <w:sz w:val="24"/>
          <w:szCs w:val="24"/>
        </w:rPr>
      </w:pPr>
    </w:p>
    <w:p w:rsidR="004F2194" w:rsidRPr="00DE0E2B" w:rsidRDefault="004F2194">
      <w:pPr>
        <w:autoSpaceDE w:val="0"/>
        <w:autoSpaceDN w:val="0"/>
        <w:adjustRightInd w:val="0"/>
        <w:spacing w:line="700" w:lineRule="exact"/>
        <w:ind w:firstLine="560"/>
        <w:rPr>
          <w:rFonts w:asciiTheme="minorEastAsia" w:hAnsiTheme="minorEastAsia" w:cs="仿宋_GB2312"/>
          <w:sz w:val="24"/>
          <w:szCs w:val="24"/>
        </w:rPr>
      </w:pPr>
    </w:p>
    <w:p w:rsidR="004F2194" w:rsidRPr="00DE0E2B" w:rsidRDefault="004F2194">
      <w:pPr>
        <w:autoSpaceDE w:val="0"/>
        <w:autoSpaceDN w:val="0"/>
        <w:adjustRightInd w:val="0"/>
        <w:spacing w:line="700" w:lineRule="exact"/>
        <w:ind w:firstLine="560"/>
        <w:rPr>
          <w:rFonts w:asciiTheme="minorEastAsia" w:hAnsiTheme="minorEastAsia" w:cs="仿宋_GB2312"/>
          <w:sz w:val="24"/>
          <w:szCs w:val="24"/>
        </w:rPr>
      </w:pPr>
    </w:p>
    <w:p w:rsidR="004F2194" w:rsidRPr="00DE0E2B" w:rsidRDefault="004F2194">
      <w:pPr>
        <w:autoSpaceDE w:val="0"/>
        <w:autoSpaceDN w:val="0"/>
        <w:adjustRightInd w:val="0"/>
        <w:spacing w:line="700" w:lineRule="exact"/>
        <w:ind w:firstLine="560"/>
        <w:rPr>
          <w:rFonts w:asciiTheme="minorEastAsia" w:hAnsiTheme="minorEastAsia" w:cs="仿宋_GB2312"/>
          <w:sz w:val="24"/>
          <w:szCs w:val="24"/>
        </w:rPr>
      </w:pPr>
    </w:p>
    <w:p w:rsidR="004F2194" w:rsidRPr="00DE0E2B" w:rsidRDefault="004F2194">
      <w:pPr>
        <w:autoSpaceDE w:val="0"/>
        <w:autoSpaceDN w:val="0"/>
        <w:adjustRightInd w:val="0"/>
        <w:spacing w:line="700" w:lineRule="exact"/>
        <w:ind w:firstLine="560"/>
        <w:rPr>
          <w:rFonts w:asciiTheme="minorEastAsia" w:hAnsiTheme="minorEastAsia" w:cs="仿宋_GB2312"/>
          <w:sz w:val="24"/>
          <w:szCs w:val="24"/>
        </w:rPr>
      </w:pPr>
    </w:p>
    <w:p w:rsidR="004F2194" w:rsidRPr="00DE0E2B" w:rsidRDefault="004F2194">
      <w:pPr>
        <w:autoSpaceDE w:val="0"/>
        <w:autoSpaceDN w:val="0"/>
        <w:adjustRightInd w:val="0"/>
        <w:spacing w:line="700" w:lineRule="exact"/>
        <w:ind w:firstLine="560"/>
        <w:rPr>
          <w:rFonts w:asciiTheme="minorEastAsia" w:hAnsiTheme="minorEastAsia" w:cs="仿宋_GB2312"/>
          <w:sz w:val="24"/>
          <w:szCs w:val="24"/>
        </w:rPr>
      </w:pPr>
    </w:p>
    <w:p w:rsidR="004F2194" w:rsidRPr="00DE0E2B" w:rsidRDefault="004F2194">
      <w:pPr>
        <w:autoSpaceDE w:val="0"/>
        <w:autoSpaceDN w:val="0"/>
        <w:adjustRightInd w:val="0"/>
        <w:spacing w:line="700" w:lineRule="exact"/>
        <w:ind w:firstLine="560"/>
        <w:rPr>
          <w:rFonts w:asciiTheme="minorEastAsia" w:hAnsiTheme="minorEastAsia" w:cs="仿宋_GB2312"/>
          <w:sz w:val="24"/>
          <w:szCs w:val="24"/>
        </w:rPr>
      </w:pPr>
    </w:p>
    <w:p w:rsidR="004F2194" w:rsidRPr="00DE0E2B" w:rsidRDefault="004F2194">
      <w:pPr>
        <w:autoSpaceDE w:val="0"/>
        <w:autoSpaceDN w:val="0"/>
        <w:adjustRightInd w:val="0"/>
        <w:spacing w:line="700" w:lineRule="exact"/>
        <w:ind w:firstLine="560"/>
        <w:rPr>
          <w:rFonts w:asciiTheme="minorEastAsia" w:hAnsiTheme="minorEastAsia" w:cs="仿宋_GB2312"/>
          <w:sz w:val="24"/>
          <w:szCs w:val="24"/>
        </w:rPr>
      </w:pPr>
    </w:p>
    <w:p w:rsidR="004F2194" w:rsidRPr="00DE0E2B" w:rsidRDefault="004F2194">
      <w:pPr>
        <w:autoSpaceDE w:val="0"/>
        <w:autoSpaceDN w:val="0"/>
        <w:adjustRightInd w:val="0"/>
        <w:spacing w:line="700" w:lineRule="exact"/>
        <w:ind w:firstLine="560"/>
        <w:rPr>
          <w:rFonts w:asciiTheme="minorEastAsia" w:hAnsiTheme="minorEastAsia" w:cs="仿宋_GB2312"/>
          <w:sz w:val="24"/>
          <w:szCs w:val="24"/>
        </w:rPr>
      </w:pPr>
    </w:p>
    <w:p w:rsidR="004F2194" w:rsidRPr="00DE0E2B" w:rsidRDefault="004F2194">
      <w:pPr>
        <w:autoSpaceDE w:val="0"/>
        <w:autoSpaceDN w:val="0"/>
        <w:adjustRightInd w:val="0"/>
        <w:spacing w:line="700" w:lineRule="exact"/>
        <w:ind w:firstLine="560"/>
        <w:rPr>
          <w:rFonts w:asciiTheme="minorEastAsia" w:hAnsiTheme="minorEastAsia" w:cs="仿宋_GB2312"/>
          <w:sz w:val="24"/>
          <w:szCs w:val="24"/>
        </w:rPr>
      </w:pPr>
    </w:p>
    <w:p w:rsidR="00076432" w:rsidRPr="00DE0E2B" w:rsidRDefault="00076432">
      <w:pPr>
        <w:widowControl/>
        <w:jc w:val="left"/>
        <w:rPr>
          <w:rFonts w:asciiTheme="majorEastAsia" w:eastAsiaTheme="majorEastAsia" w:hAnsiTheme="majorEastAsia" w:cs="宋体"/>
          <w:b/>
          <w:kern w:val="0"/>
          <w:sz w:val="36"/>
          <w:szCs w:val="36"/>
        </w:rPr>
      </w:pPr>
      <w:r w:rsidRPr="00DE0E2B">
        <w:rPr>
          <w:rFonts w:asciiTheme="majorEastAsia" w:eastAsiaTheme="majorEastAsia" w:hAnsiTheme="majorEastAsia" w:cs="宋体"/>
          <w:b/>
          <w:kern w:val="0"/>
          <w:sz w:val="36"/>
          <w:szCs w:val="36"/>
        </w:rPr>
        <w:br w:type="page"/>
      </w:r>
    </w:p>
    <w:p w:rsidR="004F2194" w:rsidRPr="00DE0E2B" w:rsidRDefault="00ED1361">
      <w:pPr>
        <w:numPr>
          <w:ilvl w:val="0"/>
          <w:numId w:val="4"/>
        </w:numPr>
        <w:jc w:val="center"/>
        <w:rPr>
          <w:rFonts w:asciiTheme="majorEastAsia" w:eastAsiaTheme="majorEastAsia" w:hAnsiTheme="majorEastAsia" w:cs="宋体"/>
          <w:b/>
          <w:kern w:val="0"/>
          <w:sz w:val="36"/>
          <w:szCs w:val="36"/>
        </w:rPr>
      </w:pPr>
      <w:r w:rsidRPr="00DE0E2B">
        <w:rPr>
          <w:rFonts w:asciiTheme="majorEastAsia" w:eastAsiaTheme="majorEastAsia" w:hAnsiTheme="majorEastAsia" w:cs="宋体" w:hint="eastAsia"/>
          <w:b/>
          <w:kern w:val="0"/>
          <w:sz w:val="36"/>
          <w:szCs w:val="36"/>
        </w:rPr>
        <w:lastRenderedPageBreak/>
        <w:t>项目需求</w:t>
      </w:r>
    </w:p>
    <w:p w:rsidR="004F2194" w:rsidRPr="00DE0E2B" w:rsidRDefault="004F2194">
      <w:pPr>
        <w:rPr>
          <w:rFonts w:asciiTheme="majorEastAsia" w:eastAsiaTheme="majorEastAsia" w:hAnsiTheme="majorEastAsia" w:cs="宋体"/>
          <w:b/>
          <w:kern w:val="0"/>
          <w:sz w:val="32"/>
          <w:szCs w:val="32"/>
        </w:rPr>
      </w:pPr>
    </w:p>
    <w:p w:rsidR="004F2194" w:rsidRPr="00DE0E2B" w:rsidRDefault="00ED1361">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DE0E2B">
        <w:rPr>
          <w:rFonts w:asciiTheme="minorEastAsia" w:hAnsiTheme="minorEastAsia" w:cs="黑体" w:hint="eastAsia"/>
          <w:b/>
          <w:bCs/>
          <w:sz w:val="24"/>
          <w:szCs w:val="24"/>
          <w:shd w:val="clear" w:color="auto" w:fill="FFFFFF"/>
        </w:rPr>
        <w:t>一、本项目需实现的功能或者目标</w:t>
      </w:r>
    </w:p>
    <w:p w:rsidR="00675411" w:rsidRPr="00DE0E2B" w:rsidRDefault="00675411" w:rsidP="00675411">
      <w:pPr>
        <w:pStyle w:val="ab"/>
        <w:widowControl/>
        <w:shd w:val="clear" w:color="auto" w:fill="FFFFFF"/>
        <w:spacing w:line="360" w:lineRule="auto"/>
        <w:ind w:firstLineChars="200" w:firstLine="480"/>
        <w:contextualSpacing/>
        <w:jc w:val="left"/>
        <w:rPr>
          <w:rFonts w:asciiTheme="minorEastAsia" w:eastAsiaTheme="minorEastAsia" w:hAnsiTheme="minorEastAsia" w:cs="宋体"/>
        </w:rPr>
      </w:pPr>
      <w:r w:rsidRPr="00DE0E2B">
        <w:rPr>
          <w:rFonts w:asciiTheme="minorEastAsia" w:eastAsiaTheme="minorEastAsia" w:hAnsiTheme="minorEastAsia" w:cs="宋体" w:hint="eastAsia"/>
        </w:rPr>
        <w:t>A包财务管理实训教学系统等一批；</w:t>
      </w:r>
    </w:p>
    <w:p w:rsidR="00675411" w:rsidRPr="00DE0E2B" w:rsidRDefault="00675411" w:rsidP="00675411">
      <w:pPr>
        <w:pStyle w:val="ab"/>
        <w:widowControl/>
        <w:shd w:val="clear" w:color="auto" w:fill="FFFFFF"/>
        <w:spacing w:line="360" w:lineRule="auto"/>
        <w:ind w:firstLineChars="200" w:firstLine="480"/>
        <w:contextualSpacing/>
        <w:jc w:val="left"/>
        <w:rPr>
          <w:rFonts w:asciiTheme="minorEastAsia" w:eastAsiaTheme="minorEastAsia" w:hAnsiTheme="minorEastAsia" w:cs="宋体"/>
        </w:rPr>
      </w:pPr>
      <w:r w:rsidRPr="00DE0E2B">
        <w:rPr>
          <w:rFonts w:asciiTheme="minorEastAsia" w:eastAsiaTheme="minorEastAsia" w:hAnsiTheme="minorEastAsia" w:cs="宋体" w:hint="eastAsia"/>
        </w:rPr>
        <w:t>B包校园多商户电子商务平台系统等一批；</w:t>
      </w:r>
    </w:p>
    <w:p w:rsidR="00675411" w:rsidRPr="00DE0E2B" w:rsidRDefault="00675411" w:rsidP="00675411">
      <w:pPr>
        <w:pStyle w:val="ab"/>
        <w:widowControl/>
        <w:shd w:val="clear" w:color="auto" w:fill="FFFFFF"/>
        <w:spacing w:line="360" w:lineRule="auto"/>
        <w:ind w:firstLineChars="200" w:firstLine="480"/>
        <w:contextualSpacing/>
        <w:jc w:val="left"/>
        <w:rPr>
          <w:rFonts w:asciiTheme="minorEastAsia" w:eastAsiaTheme="minorEastAsia" w:hAnsiTheme="minorEastAsia" w:cs="宋体"/>
        </w:rPr>
      </w:pPr>
      <w:r w:rsidRPr="00DE0E2B">
        <w:rPr>
          <w:rFonts w:asciiTheme="minorEastAsia" w:eastAsiaTheme="minorEastAsia" w:hAnsiTheme="minorEastAsia" w:cs="宋体" w:hint="eastAsia"/>
        </w:rPr>
        <w:t>C包软件项目开发实训系统等一批；</w:t>
      </w:r>
    </w:p>
    <w:p w:rsidR="00675411" w:rsidRPr="00DE0E2B" w:rsidRDefault="00675411" w:rsidP="00675411">
      <w:pPr>
        <w:pStyle w:val="ab"/>
        <w:widowControl/>
        <w:shd w:val="clear" w:color="auto" w:fill="FFFFFF"/>
        <w:spacing w:line="360" w:lineRule="auto"/>
        <w:ind w:firstLineChars="200" w:firstLine="480"/>
        <w:contextualSpacing/>
        <w:jc w:val="left"/>
        <w:rPr>
          <w:rFonts w:asciiTheme="minorEastAsia" w:hAnsiTheme="minorEastAsia" w:cs="黑体"/>
          <w:b/>
          <w:bCs/>
          <w:shd w:val="clear" w:color="auto" w:fill="FFFFFF"/>
        </w:rPr>
      </w:pPr>
      <w:r w:rsidRPr="00DE0E2B">
        <w:rPr>
          <w:rFonts w:asciiTheme="minorEastAsia" w:eastAsiaTheme="minorEastAsia" w:hAnsiTheme="minorEastAsia" w:cs="宋体" w:hint="eastAsia"/>
        </w:rPr>
        <w:t>D包LED单元屏等一批</w:t>
      </w:r>
    </w:p>
    <w:p w:rsidR="004F2194" w:rsidRPr="00DE0E2B" w:rsidRDefault="00ED136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DE0E2B">
        <w:rPr>
          <w:rFonts w:asciiTheme="minorEastAsia" w:hAnsiTheme="minorEastAsia" w:cs="黑体" w:hint="eastAsia"/>
          <w:b/>
          <w:bCs/>
          <w:sz w:val="24"/>
          <w:szCs w:val="24"/>
          <w:shd w:val="clear" w:color="auto" w:fill="FFFFFF"/>
        </w:rPr>
        <w:t>二、采购清单</w:t>
      </w:r>
    </w:p>
    <w:p w:rsidR="002C32C3" w:rsidRPr="00DE0E2B" w:rsidRDefault="002C32C3" w:rsidP="002C32C3">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DE0E2B">
        <w:rPr>
          <w:rFonts w:asciiTheme="minorEastAsia" w:hAnsiTheme="minorEastAsia" w:cs="黑体" w:hint="eastAsia"/>
          <w:b/>
          <w:bCs/>
          <w:sz w:val="24"/>
          <w:szCs w:val="24"/>
          <w:shd w:val="clear" w:color="auto" w:fill="FFFFFF"/>
        </w:rPr>
        <w:t>A包</w:t>
      </w:r>
      <w:r w:rsidR="0090752E" w:rsidRPr="00DE0E2B">
        <w:rPr>
          <w:rFonts w:asciiTheme="minorEastAsia" w:hAnsiTheme="minorEastAsia" w:cs="黑体" w:hint="eastAsia"/>
          <w:b/>
          <w:bCs/>
          <w:sz w:val="24"/>
          <w:szCs w:val="24"/>
          <w:shd w:val="clear" w:color="auto" w:fill="FFFFFF"/>
        </w:rPr>
        <w:t xml:space="preserve"> 财务管理综合技能实训中心</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62"/>
        <w:gridCol w:w="851"/>
        <w:gridCol w:w="6078"/>
        <w:gridCol w:w="498"/>
        <w:gridCol w:w="567"/>
        <w:gridCol w:w="567"/>
      </w:tblGrid>
      <w:tr w:rsidR="00A133DB" w:rsidRPr="00DE0E2B" w:rsidTr="00675411">
        <w:trPr>
          <w:trHeight w:val="537"/>
          <w:jc w:val="center"/>
        </w:trPr>
        <w:tc>
          <w:tcPr>
            <w:tcW w:w="562" w:type="dxa"/>
            <w:shd w:val="clear" w:color="auto" w:fill="FFFFFF"/>
            <w:tcMar>
              <w:top w:w="0" w:type="dxa"/>
              <w:left w:w="105" w:type="dxa"/>
              <w:bottom w:w="0" w:type="dxa"/>
              <w:right w:w="105" w:type="dxa"/>
            </w:tcMar>
            <w:vAlign w:val="center"/>
          </w:tcPr>
          <w:p w:rsidR="00A133DB" w:rsidRPr="00DE0E2B" w:rsidRDefault="00A133DB" w:rsidP="00675411">
            <w:pPr>
              <w:widowControl/>
              <w:wordWrap w:val="0"/>
              <w:spacing w:before="100" w:beforeAutospacing="1" w:after="100" w:afterAutospacing="1" w:line="276" w:lineRule="auto"/>
              <w:jc w:val="center"/>
              <w:rPr>
                <w:rFonts w:ascii="宋体" w:hAnsi="宋体" w:cs="宋体"/>
                <w:kern w:val="0"/>
                <w:sz w:val="24"/>
              </w:rPr>
            </w:pPr>
            <w:r w:rsidRPr="00DE0E2B">
              <w:rPr>
                <w:rFonts w:ascii="宋体" w:hAnsi="宋体" w:hint="eastAsia"/>
                <w:kern w:val="0"/>
                <w:sz w:val="24"/>
              </w:rPr>
              <w:t>序号</w:t>
            </w:r>
          </w:p>
        </w:tc>
        <w:tc>
          <w:tcPr>
            <w:tcW w:w="851" w:type="dxa"/>
            <w:shd w:val="clear" w:color="auto" w:fill="FFFFFF"/>
            <w:tcMar>
              <w:top w:w="0" w:type="dxa"/>
              <w:left w:w="105" w:type="dxa"/>
              <w:bottom w:w="0" w:type="dxa"/>
              <w:right w:w="105" w:type="dxa"/>
            </w:tcMar>
            <w:vAlign w:val="center"/>
          </w:tcPr>
          <w:p w:rsidR="00A133DB" w:rsidRPr="00DE0E2B" w:rsidRDefault="00A133DB" w:rsidP="00675411">
            <w:pPr>
              <w:widowControl/>
              <w:wordWrap w:val="0"/>
              <w:spacing w:before="100" w:beforeAutospacing="1" w:after="100" w:afterAutospacing="1" w:line="276" w:lineRule="auto"/>
              <w:jc w:val="center"/>
              <w:rPr>
                <w:rFonts w:ascii="宋体" w:hAnsi="宋体" w:cs="宋体"/>
                <w:kern w:val="0"/>
                <w:sz w:val="24"/>
              </w:rPr>
            </w:pPr>
            <w:r w:rsidRPr="00DE0E2B">
              <w:rPr>
                <w:rFonts w:ascii="宋体" w:hAnsi="宋体" w:hint="eastAsia"/>
                <w:kern w:val="0"/>
                <w:sz w:val="24"/>
              </w:rPr>
              <w:t>名称</w:t>
            </w:r>
          </w:p>
        </w:tc>
        <w:tc>
          <w:tcPr>
            <w:tcW w:w="6078" w:type="dxa"/>
            <w:shd w:val="clear" w:color="auto" w:fill="FFFFFF"/>
            <w:tcMar>
              <w:top w:w="0" w:type="dxa"/>
              <w:left w:w="105" w:type="dxa"/>
              <w:bottom w:w="0" w:type="dxa"/>
              <w:right w:w="105" w:type="dxa"/>
            </w:tcMar>
            <w:vAlign w:val="center"/>
          </w:tcPr>
          <w:p w:rsidR="00A133DB" w:rsidRPr="00DE0E2B" w:rsidRDefault="00A133DB" w:rsidP="00675411">
            <w:pPr>
              <w:widowControl/>
              <w:wordWrap w:val="0"/>
              <w:spacing w:before="100" w:beforeAutospacing="1" w:after="100" w:afterAutospacing="1" w:line="276" w:lineRule="auto"/>
              <w:jc w:val="center"/>
              <w:rPr>
                <w:rFonts w:ascii="宋体" w:hAnsi="宋体" w:cs="宋体"/>
                <w:kern w:val="0"/>
                <w:sz w:val="24"/>
              </w:rPr>
            </w:pPr>
            <w:r w:rsidRPr="00DE0E2B">
              <w:rPr>
                <w:rFonts w:ascii="宋体" w:hAnsi="宋体" w:hint="eastAsia"/>
                <w:kern w:val="0"/>
                <w:sz w:val="24"/>
              </w:rPr>
              <w:t>主要技术参数</w:t>
            </w:r>
          </w:p>
        </w:tc>
        <w:tc>
          <w:tcPr>
            <w:tcW w:w="498" w:type="dxa"/>
            <w:shd w:val="clear" w:color="auto" w:fill="FFFFFF"/>
            <w:tcMar>
              <w:top w:w="0" w:type="dxa"/>
              <w:left w:w="105" w:type="dxa"/>
              <w:bottom w:w="0" w:type="dxa"/>
              <w:right w:w="105" w:type="dxa"/>
            </w:tcMar>
            <w:vAlign w:val="center"/>
          </w:tcPr>
          <w:p w:rsidR="00A133DB" w:rsidRPr="00DE0E2B" w:rsidRDefault="00A133DB" w:rsidP="00675411">
            <w:pPr>
              <w:widowControl/>
              <w:wordWrap w:val="0"/>
              <w:spacing w:before="100" w:beforeAutospacing="1" w:after="100" w:afterAutospacing="1" w:line="300" w:lineRule="atLeast"/>
              <w:jc w:val="center"/>
              <w:rPr>
                <w:rFonts w:ascii="宋体" w:hAnsi="宋体" w:cs="宋体"/>
                <w:kern w:val="0"/>
                <w:sz w:val="24"/>
              </w:rPr>
            </w:pPr>
            <w:r w:rsidRPr="00DE0E2B">
              <w:rPr>
                <w:rFonts w:ascii="宋体" w:hAnsi="宋体" w:hint="eastAsia"/>
                <w:kern w:val="0"/>
                <w:sz w:val="24"/>
              </w:rPr>
              <w:t>单位</w:t>
            </w:r>
          </w:p>
        </w:tc>
        <w:tc>
          <w:tcPr>
            <w:tcW w:w="567" w:type="dxa"/>
            <w:shd w:val="clear" w:color="auto" w:fill="FFFFFF"/>
            <w:tcMar>
              <w:top w:w="0" w:type="dxa"/>
              <w:left w:w="105" w:type="dxa"/>
              <w:bottom w:w="0" w:type="dxa"/>
              <w:right w:w="105" w:type="dxa"/>
            </w:tcMar>
            <w:vAlign w:val="center"/>
          </w:tcPr>
          <w:p w:rsidR="00A133DB" w:rsidRPr="00DE0E2B" w:rsidRDefault="00A133DB" w:rsidP="00675411">
            <w:pPr>
              <w:widowControl/>
              <w:wordWrap w:val="0"/>
              <w:spacing w:before="100" w:beforeAutospacing="1" w:after="100" w:afterAutospacing="1" w:line="300" w:lineRule="atLeast"/>
              <w:jc w:val="center"/>
              <w:rPr>
                <w:rFonts w:ascii="宋体" w:hAnsi="宋体" w:cs="宋体"/>
                <w:kern w:val="0"/>
                <w:sz w:val="24"/>
              </w:rPr>
            </w:pPr>
            <w:r w:rsidRPr="00DE0E2B">
              <w:rPr>
                <w:rFonts w:ascii="宋体" w:hAnsi="宋体" w:hint="eastAsia"/>
                <w:kern w:val="0"/>
                <w:sz w:val="24"/>
              </w:rPr>
              <w:t>数量</w:t>
            </w:r>
          </w:p>
        </w:tc>
        <w:tc>
          <w:tcPr>
            <w:tcW w:w="567" w:type="dxa"/>
            <w:shd w:val="clear" w:color="auto" w:fill="FFFFFF"/>
          </w:tcPr>
          <w:p w:rsidR="00A133DB" w:rsidRPr="00DE0E2B" w:rsidRDefault="00A133DB" w:rsidP="00675411">
            <w:pPr>
              <w:widowControl/>
              <w:wordWrap w:val="0"/>
              <w:spacing w:before="100" w:beforeAutospacing="1" w:after="100" w:afterAutospacing="1" w:line="300" w:lineRule="atLeast"/>
              <w:jc w:val="center"/>
              <w:rPr>
                <w:rFonts w:asciiTheme="minorEastAsia" w:hAnsiTheme="minorEastAsia"/>
                <w:kern w:val="0"/>
                <w:szCs w:val="21"/>
              </w:rPr>
            </w:pPr>
            <w:r w:rsidRPr="00DE0E2B">
              <w:rPr>
                <w:rFonts w:asciiTheme="minorEastAsia" w:hAnsiTheme="minorEastAsia" w:hint="eastAsia"/>
                <w:kern w:val="0"/>
                <w:szCs w:val="21"/>
              </w:rPr>
              <w:t>是否</w:t>
            </w:r>
            <w:r w:rsidRPr="00DE0E2B">
              <w:rPr>
                <w:rFonts w:asciiTheme="minorEastAsia" w:hAnsiTheme="minorEastAsia"/>
                <w:kern w:val="0"/>
                <w:szCs w:val="21"/>
              </w:rPr>
              <w:t>核心产品</w:t>
            </w:r>
          </w:p>
        </w:tc>
      </w:tr>
      <w:tr w:rsidR="00A133DB" w:rsidRPr="00DE0E2B" w:rsidTr="00675411">
        <w:trPr>
          <w:trHeight w:val="537"/>
          <w:jc w:val="center"/>
        </w:trPr>
        <w:tc>
          <w:tcPr>
            <w:tcW w:w="562"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hint="eastAsia"/>
                <w:kern w:val="0"/>
                <w:sz w:val="24"/>
              </w:rPr>
              <w:t>1</w:t>
            </w:r>
          </w:p>
        </w:tc>
        <w:tc>
          <w:tcPr>
            <w:tcW w:w="851"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hint="eastAsia"/>
                <w:kern w:val="0"/>
                <w:sz w:val="24"/>
              </w:rPr>
              <w:t>财务管理实训教学系统</w:t>
            </w:r>
          </w:p>
        </w:tc>
        <w:tc>
          <w:tcPr>
            <w:tcW w:w="6078" w:type="dxa"/>
            <w:shd w:val="clear" w:color="auto" w:fill="FFFFFF"/>
            <w:tcMar>
              <w:top w:w="0" w:type="dxa"/>
              <w:left w:w="105" w:type="dxa"/>
              <w:bottom w:w="0" w:type="dxa"/>
              <w:right w:w="105" w:type="dxa"/>
            </w:tcMar>
            <w:vAlign w:val="center"/>
          </w:tcPr>
          <w:p w:rsidR="00A133DB" w:rsidRPr="00DE0E2B" w:rsidRDefault="00A133DB" w:rsidP="00675411">
            <w:pPr>
              <w:spacing w:line="276" w:lineRule="auto"/>
              <w:rPr>
                <w:rFonts w:ascii="宋体" w:hAnsi="宋体"/>
                <w:sz w:val="24"/>
              </w:rPr>
            </w:pPr>
            <w:r w:rsidRPr="00DE0E2B">
              <w:rPr>
                <w:rFonts w:ascii="宋体" w:hAnsi="宋体" w:hint="eastAsia"/>
                <w:sz w:val="24"/>
              </w:rPr>
              <w:t>1.产品采用B/S架构，学生和老师可以通过互联网在宿舍或家中访问产品进行实训或备课。</w:t>
            </w:r>
          </w:p>
          <w:p w:rsidR="00A133DB" w:rsidRPr="00DE0E2B" w:rsidRDefault="00A133DB" w:rsidP="00675411">
            <w:pPr>
              <w:spacing w:line="276" w:lineRule="auto"/>
              <w:rPr>
                <w:rFonts w:ascii="宋体" w:hAnsi="宋体"/>
                <w:sz w:val="24"/>
              </w:rPr>
            </w:pPr>
            <w:r w:rsidRPr="00DE0E2B">
              <w:rPr>
                <w:rFonts w:ascii="宋体" w:hAnsi="宋体" w:hint="eastAsia"/>
                <w:sz w:val="24"/>
              </w:rPr>
              <w:t>2.软件能根据学生的掌握程度不同，分为三个学习层与一个考核层——强制引导层：针对掌握不太熟练的同学而设置，在该层面将业务的处理不仅提供答案还提供详细的原理，让学生通过实习真正掌握该知识；学生自我练习层：针对学习较好的同学或是需要加固知识的同学，该层面提供完整的答案；自我测试层：主要是用于学生自我考核；总体考核层：用于实习完毕教师对学生的考核。</w:t>
            </w:r>
          </w:p>
          <w:p w:rsidR="00A133DB" w:rsidRPr="00DE0E2B" w:rsidRDefault="00A133DB" w:rsidP="00675411">
            <w:pPr>
              <w:spacing w:line="276" w:lineRule="auto"/>
              <w:rPr>
                <w:rFonts w:ascii="宋体" w:hAnsi="宋体"/>
                <w:sz w:val="24"/>
              </w:rPr>
            </w:pPr>
            <w:r w:rsidRPr="00DE0E2B">
              <w:rPr>
                <w:rFonts w:ascii="宋体" w:hAnsi="宋体" w:hint="eastAsia"/>
                <w:sz w:val="24"/>
              </w:rPr>
              <w:t>3.软件必须提供详细的帮助及时为学生解答疑问。通过帮助,学生对知识可以知其所以然，使软件充分达到解惑的功能。</w:t>
            </w:r>
          </w:p>
          <w:p w:rsidR="00A133DB" w:rsidRPr="00DE0E2B" w:rsidRDefault="00A133DB" w:rsidP="00675411">
            <w:pPr>
              <w:spacing w:line="276" w:lineRule="auto"/>
              <w:rPr>
                <w:rFonts w:ascii="宋体" w:hAnsi="宋体"/>
                <w:sz w:val="24"/>
              </w:rPr>
            </w:pPr>
            <w:r w:rsidRPr="00DE0E2B">
              <w:rPr>
                <w:rFonts w:ascii="宋体" w:hAnsi="宋体" w:hint="eastAsia"/>
                <w:sz w:val="24"/>
              </w:rPr>
              <w:t>4.★软件必须至少提供一个非上市公司整体案例。每个案例提供相对应的完整流程。其中非上市公司设置了“确定财务目标”、“弄清理财环境”、“财务分析”、“财务预测”、“资金筹措”、“资金使用”等主要环节；上市公司设置了“确定财务目标”、“弄清理财环境”、“理财分析”、“全面预算管理”、“筹集资金”、“投资管理”等主要环节。系统将财务管理课程中的各个基本知识点串联起来，</w:t>
            </w:r>
            <w:r w:rsidRPr="00DE0E2B">
              <w:rPr>
                <w:rFonts w:ascii="宋体" w:hAnsi="宋体" w:hint="eastAsia"/>
                <w:sz w:val="24"/>
              </w:rPr>
              <w:lastRenderedPageBreak/>
              <w:t>让学生对财务管理在企业中的应用有一个全面的认识。系统功能划分清晰，各模块间又有一定的独立性，形成一个由浅入深、遵循财务管理教学要求的体系。因此，解决企业财务管理问题的案例及相关操作都可以直接在系统上单独运用。</w:t>
            </w:r>
          </w:p>
          <w:p w:rsidR="00A133DB" w:rsidRPr="00DE0E2B" w:rsidRDefault="00A133DB" w:rsidP="00675411">
            <w:pPr>
              <w:spacing w:line="276" w:lineRule="auto"/>
              <w:rPr>
                <w:rFonts w:ascii="宋体" w:hAnsi="宋体"/>
                <w:sz w:val="24"/>
              </w:rPr>
            </w:pPr>
            <w:r w:rsidRPr="00DE0E2B">
              <w:rPr>
                <w:rFonts w:ascii="宋体" w:hAnsi="宋体" w:hint="eastAsia"/>
                <w:sz w:val="24"/>
              </w:rPr>
              <w:t>5.根据该课程的要求，提供客观式与开放式实训两种模式。在客观式实习时根据该学科的特点着重培养学生的思维，锻炼学生的思考能力，系统提供多种的报表数据等文档资料供学生选择，模拟现实环境，提高学生识别有用的文档资料，并从文档资料中查找数据的能力，从而让学生掌握原理，而不仅仅是做数字游戏。通过该系列的操作让学生掌握数据在实际中从何来、如何应用、如何分析。开放式则适合学习水平较高的学生进行实训，提高做题效率。</w:t>
            </w:r>
          </w:p>
          <w:p w:rsidR="00A133DB" w:rsidRPr="00DE0E2B" w:rsidRDefault="00A133DB" w:rsidP="00675411">
            <w:pPr>
              <w:spacing w:line="276" w:lineRule="auto"/>
              <w:rPr>
                <w:rFonts w:ascii="宋体" w:hAnsi="宋体"/>
                <w:sz w:val="24"/>
              </w:rPr>
            </w:pPr>
            <w:r w:rsidRPr="00DE0E2B">
              <w:rPr>
                <w:rFonts w:ascii="宋体" w:hAnsi="宋体" w:hint="eastAsia"/>
                <w:sz w:val="24"/>
              </w:rPr>
              <w:t>6.软件必须提供题库，教师可以自行增加、删除、修改试题。</w:t>
            </w:r>
          </w:p>
          <w:p w:rsidR="00A133DB" w:rsidRPr="00DE0E2B" w:rsidRDefault="00A133DB" w:rsidP="00675411">
            <w:pPr>
              <w:spacing w:line="276" w:lineRule="auto"/>
              <w:rPr>
                <w:rFonts w:ascii="宋体" w:hAnsi="宋体"/>
                <w:sz w:val="24"/>
              </w:rPr>
            </w:pPr>
            <w:r w:rsidRPr="00DE0E2B">
              <w:rPr>
                <w:rFonts w:ascii="宋体" w:hAnsi="宋体" w:hint="eastAsia"/>
                <w:sz w:val="24"/>
              </w:rPr>
              <w:t>7.教学控制，教师能够按模块，按层面对教学进程进行控制，可控制相关教学模块是否开放给学生进行实训，可指定学生在哪一个层面进行实习。</w:t>
            </w:r>
          </w:p>
          <w:p w:rsidR="00A133DB" w:rsidRPr="00DE0E2B" w:rsidRDefault="00A133DB" w:rsidP="00675411">
            <w:pPr>
              <w:spacing w:line="276" w:lineRule="auto"/>
              <w:rPr>
                <w:rFonts w:ascii="宋体" w:hAnsi="宋体"/>
                <w:sz w:val="24"/>
              </w:rPr>
            </w:pPr>
            <w:r w:rsidRPr="00DE0E2B">
              <w:rPr>
                <w:rFonts w:ascii="宋体" w:hAnsi="宋体" w:hint="eastAsia"/>
                <w:sz w:val="24"/>
              </w:rPr>
              <w:t>8.软件必须提供财务管理知识库，给出大量的课堂练习及交互式动画例子。</w:t>
            </w:r>
          </w:p>
          <w:p w:rsidR="00A133DB" w:rsidRPr="00DE0E2B" w:rsidRDefault="00A133DB" w:rsidP="00675411">
            <w:pPr>
              <w:spacing w:line="276" w:lineRule="auto"/>
              <w:rPr>
                <w:rFonts w:ascii="宋体" w:hAnsi="宋体"/>
                <w:sz w:val="24"/>
              </w:rPr>
            </w:pPr>
            <w:r w:rsidRPr="00DE0E2B">
              <w:rPr>
                <w:rFonts w:ascii="宋体" w:hAnsi="宋体" w:hint="eastAsia"/>
                <w:sz w:val="24"/>
              </w:rPr>
              <w:t>9.软件必须提供的财务管理流程，便于学生掌握财务管理基本体系，建立全局观。</w:t>
            </w:r>
          </w:p>
          <w:p w:rsidR="00A133DB" w:rsidRPr="00DE0E2B" w:rsidRDefault="00A133DB" w:rsidP="00675411">
            <w:pPr>
              <w:spacing w:line="276" w:lineRule="auto"/>
              <w:rPr>
                <w:rFonts w:ascii="宋体" w:hAnsi="宋体"/>
                <w:sz w:val="24"/>
              </w:rPr>
            </w:pPr>
            <w:r w:rsidRPr="00DE0E2B">
              <w:rPr>
                <w:rFonts w:ascii="宋体" w:hAnsi="宋体" w:hint="eastAsia"/>
                <w:sz w:val="24"/>
              </w:rPr>
              <w:t>10.软件提供完善的作业批改和考试系统，能够自动统计成绩，对学生实习进行考核测评。在设定为实验考试状态后学生进入主界面，输入姓名考号后方可进入考题页面。这一部分老师可以自行设置试题，设置A、B卷来可以防止考生作弊，还可以设置是否自动计时。</w:t>
            </w:r>
          </w:p>
          <w:p w:rsidR="00A133DB" w:rsidRPr="00DE0E2B" w:rsidRDefault="00A133DB" w:rsidP="00675411">
            <w:pPr>
              <w:spacing w:line="276" w:lineRule="auto"/>
              <w:rPr>
                <w:rFonts w:ascii="宋体" w:hAnsi="宋体"/>
                <w:sz w:val="24"/>
              </w:rPr>
            </w:pPr>
            <w:r w:rsidRPr="00DE0E2B">
              <w:rPr>
                <w:rFonts w:ascii="宋体" w:hAnsi="宋体" w:hint="eastAsia"/>
                <w:sz w:val="24"/>
              </w:rPr>
              <w:t>11.系统提供综合练习模块，包括企业开办、财务制度设置、投资决策、经营预算、企业建账、业绩考核、财务控制、筹资管理、收益分配、财务业绩分析、设置机构，充分激发学生的思考，发散学生的思维，培养学生独立思考与逻辑能力，让学生对财务管理以及相关知识有更深刻的感知与理解。</w:t>
            </w:r>
          </w:p>
          <w:p w:rsidR="00A133DB" w:rsidRPr="00DE0E2B" w:rsidRDefault="00A133DB" w:rsidP="00675411">
            <w:pPr>
              <w:spacing w:line="276" w:lineRule="auto"/>
              <w:rPr>
                <w:rFonts w:ascii="宋体" w:hAnsi="宋体"/>
                <w:sz w:val="24"/>
              </w:rPr>
            </w:pPr>
            <w:r w:rsidRPr="00DE0E2B">
              <w:rPr>
                <w:rFonts w:ascii="宋体" w:hAnsi="宋体" w:hint="eastAsia"/>
                <w:sz w:val="24"/>
              </w:rPr>
              <w:t>12.提供师生互动功能，师生互动包括截图与查看聊天记</w:t>
            </w:r>
            <w:r w:rsidRPr="00DE0E2B">
              <w:rPr>
                <w:rFonts w:ascii="宋体" w:hAnsi="宋体" w:hint="eastAsia"/>
                <w:sz w:val="24"/>
              </w:rPr>
              <w:lastRenderedPageBreak/>
              <w:t>录两项功能。截图功能提供重新截图、保存截图、矩形工具、椭圆工具、箭头工具、涂鸦、荧光笔、撤销编辑、取消编辑、取消截图、完成截图功能。聊天记录：可直接查看聊天记录。保留最近30天聊天记录，可选择区间进行关键字搜索。</w:t>
            </w:r>
          </w:p>
          <w:p w:rsidR="00A133DB" w:rsidRPr="00DE0E2B" w:rsidRDefault="00A133DB" w:rsidP="00675411">
            <w:pPr>
              <w:spacing w:line="276" w:lineRule="auto"/>
              <w:rPr>
                <w:rFonts w:ascii="宋体" w:hAnsi="宋体"/>
                <w:sz w:val="24"/>
              </w:rPr>
            </w:pPr>
            <w:r w:rsidRPr="00DE0E2B">
              <w:rPr>
                <w:rFonts w:ascii="宋体" w:hAnsi="宋体" w:hint="eastAsia"/>
                <w:sz w:val="24"/>
              </w:rPr>
              <w:t>13.★资料查看窗口模式支持选项卡。</w:t>
            </w:r>
          </w:p>
          <w:p w:rsidR="00A133DB" w:rsidRPr="00DE0E2B" w:rsidRDefault="00A133DB" w:rsidP="00675411">
            <w:pPr>
              <w:spacing w:line="276" w:lineRule="auto"/>
              <w:rPr>
                <w:rFonts w:ascii="宋体" w:hAnsi="宋体"/>
                <w:sz w:val="24"/>
              </w:rPr>
            </w:pPr>
            <w:r w:rsidRPr="00DE0E2B">
              <w:rPr>
                <w:rFonts w:ascii="宋体" w:hAnsi="宋体" w:hint="eastAsia"/>
                <w:sz w:val="24"/>
              </w:rPr>
              <w:t>14.提供同类计算是否快速完成开关，可以由老师根据实际情况控制。</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15.提供作业</w:t>
            </w:r>
            <w:r w:rsidRPr="00DE0E2B">
              <w:rPr>
                <w:rFonts w:ascii="宋体" w:hAnsi="宋体" w:cs="宋体"/>
                <w:sz w:val="24"/>
              </w:rPr>
              <w:t>功能，老师可以通过教师端布置作业，</w:t>
            </w:r>
            <w:r w:rsidRPr="00DE0E2B">
              <w:rPr>
                <w:rFonts w:ascii="宋体" w:hAnsi="宋体" w:cs="宋体" w:hint="eastAsia"/>
                <w:sz w:val="24"/>
              </w:rPr>
              <w:t>查看</w:t>
            </w:r>
            <w:r w:rsidRPr="00DE0E2B">
              <w:rPr>
                <w:rFonts w:ascii="宋体" w:hAnsi="宋体" w:cs="宋体"/>
                <w:sz w:val="24"/>
              </w:rPr>
              <w:t>作业及批改成绩。学生可以</w:t>
            </w:r>
            <w:r w:rsidRPr="00DE0E2B">
              <w:rPr>
                <w:rFonts w:ascii="宋体" w:hAnsi="宋体" w:cs="宋体" w:hint="eastAsia"/>
                <w:sz w:val="24"/>
              </w:rPr>
              <w:t>在</w:t>
            </w:r>
            <w:r w:rsidRPr="00DE0E2B">
              <w:rPr>
                <w:rFonts w:ascii="宋体" w:hAnsi="宋体" w:cs="宋体"/>
                <w:sz w:val="24"/>
              </w:rPr>
              <w:t>学生端接</w:t>
            </w:r>
            <w:r w:rsidRPr="00DE0E2B">
              <w:rPr>
                <w:rFonts w:ascii="宋体" w:hAnsi="宋体" w:cs="宋体" w:hint="eastAsia"/>
                <w:sz w:val="24"/>
              </w:rPr>
              <w:t>收</w:t>
            </w:r>
            <w:r w:rsidRPr="00DE0E2B">
              <w:rPr>
                <w:rFonts w:ascii="宋体" w:hAnsi="宋体" w:cs="宋体"/>
                <w:sz w:val="24"/>
              </w:rPr>
              <w:t>作业，完成作业，上交作业。</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w:t>
            </w:r>
            <w:r w:rsidRPr="00DE0E2B">
              <w:rPr>
                <w:rFonts w:ascii="宋体" w:hAnsi="宋体" w:cs="宋体"/>
                <w:sz w:val="24"/>
              </w:rPr>
              <w:t>6</w:t>
            </w:r>
            <w:r w:rsidRPr="00DE0E2B">
              <w:rPr>
                <w:rFonts w:ascii="宋体" w:hAnsi="宋体" w:cs="宋体" w:hint="eastAsia"/>
                <w:sz w:val="24"/>
              </w:rPr>
              <w:t>.提供精品课程设置和展示功能，精品课程分为教师端和学生端。</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（1）教师端基本功能</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①可自定义精品课程名称，对精品课程的栏目进行自定义设置。</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②具有直接上传PPT、PPTX文件功能。</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③可上传mp3、wav、mp4、wma等格式的音频文件于附件中。</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④可添加节点，在节点下添加子节点。</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⑤子节点有文本编辑器功能，功能操作包括后退、前进、预览、剪切、复制、粘贴、粘贴为无格式文本、从word复制、排版功能、插入图片、添加表格、编辑链接等。</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⑥制作过程中可随时编辑子节点的内容，通过文本编辑器的操作，编辑、添加、删除子节点的显示内容。</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⑦系统支持上传图片，允许上传的图片格式有jpg、gif、png、jpeg、bmp、svg，上传的图片可应用于精品课程中。</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⑧提供上传无限制格式文件的功能，可上传任意格式的文件，用于精品课程教学。</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⑨提供上传doc、docx、pdf、txt、html、htm格式的文档，上传的文档能够实现放大、缩小、翻页、查询文件内容、旋转、打印、全屏、在新窗口打开操作。</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⑩精品课程制作过程中可链接到外部视频网站、flash动画、流媒体网站等，并且可选择打开“新窗口”或“当前窗口”。</w:t>
            </w:r>
          </w:p>
          <w:p w:rsidR="00A133DB" w:rsidRPr="00DE0E2B" w:rsidRDefault="00A133DB" w:rsidP="00675411">
            <w:pPr>
              <w:spacing w:line="276" w:lineRule="auto"/>
              <w:rPr>
                <w:rFonts w:ascii="宋体" w:hAnsi="宋体" w:cs="宋体"/>
                <w:sz w:val="24"/>
              </w:rPr>
            </w:pPr>
            <w:r w:rsidRPr="00DE0E2B">
              <w:rPr>
                <w:rFonts w:ascii="Cambria Math" w:hAnsi="Cambria Math" w:cs="Cambria Math"/>
                <w:sz w:val="24"/>
              </w:rPr>
              <w:lastRenderedPageBreak/>
              <w:t>⑪</w:t>
            </w:r>
            <w:r w:rsidRPr="00DE0E2B">
              <w:rPr>
                <w:rFonts w:ascii="宋体" w:hAnsi="宋体" w:cs="宋体" w:hint="eastAsia"/>
                <w:sz w:val="24"/>
              </w:rPr>
              <w:t>提供多种视频上传模式，包括</w:t>
            </w:r>
            <w:r w:rsidRPr="00DE0E2B">
              <w:rPr>
                <w:rFonts w:ascii="宋体" w:hAnsi="宋体" w:cs="宋体"/>
                <w:sz w:val="24"/>
              </w:rPr>
              <w:t>mp4</w:t>
            </w:r>
            <w:r w:rsidRPr="00DE0E2B">
              <w:rPr>
                <w:rFonts w:ascii="宋体" w:hAnsi="宋体" w:cs="宋体" w:hint="eastAsia"/>
                <w:sz w:val="24"/>
              </w:rPr>
              <w:t>、</w:t>
            </w:r>
            <w:r w:rsidRPr="00DE0E2B">
              <w:rPr>
                <w:rFonts w:ascii="宋体" w:hAnsi="宋体" w:cs="宋体"/>
                <w:sz w:val="24"/>
              </w:rPr>
              <w:t>swf</w:t>
            </w:r>
            <w:r w:rsidRPr="00DE0E2B">
              <w:rPr>
                <w:rFonts w:ascii="宋体" w:hAnsi="宋体" w:cs="宋体" w:hint="eastAsia"/>
                <w:sz w:val="24"/>
              </w:rPr>
              <w:t>、</w:t>
            </w:r>
            <w:r w:rsidRPr="00DE0E2B">
              <w:rPr>
                <w:rFonts w:ascii="宋体" w:hAnsi="宋体" w:cs="宋体"/>
                <w:sz w:val="24"/>
              </w:rPr>
              <w:t>flv</w:t>
            </w:r>
            <w:r w:rsidRPr="00DE0E2B">
              <w:rPr>
                <w:rFonts w:ascii="宋体" w:hAnsi="宋体" w:cs="宋体" w:hint="eastAsia"/>
                <w:sz w:val="24"/>
              </w:rPr>
              <w:t>、</w:t>
            </w:r>
            <w:r w:rsidRPr="00DE0E2B">
              <w:rPr>
                <w:rFonts w:ascii="宋体" w:hAnsi="宋体" w:cs="宋体"/>
                <w:sz w:val="24"/>
              </w:rPr>
              <w:t>mov</w:t>
            </w:r>
            <w:r w:rsidRPr="00DE0E2B">
              <w:rPr>
                <w:rFonts w:ascii="宋体" w:hAnsi="宋体" w:cs="宋体" w:hint="eastAsia"/>
                <w:sz w:val="24"/>
              </w:rPr>
              <w:t>、</w:t>
            </w:r>
            <w:r w:rsidRPr="00DE0E2B">
              <w:rPr>
                <w:rFonts w:ascii="宋体" w:hAnsi="宋体" w:cs="宋体"/>
                <w:sz w:val="24"/>
              </w:rPr>
              <w:t>avi</w:t>
            </w:r>
            <w:r w:rsidRPr="00DE0E2B">
              <w:rPr>
                <w:rFonts w:ascii="宋体" w:hAnsi="宋体" w:cs="宋体" w:hint="eastAsia"/>
                <w:sz w:val="24"/>
              </w:rPr>
              <w:t>、</w:t>
            </w:r>
            <w:r w:rsidRPr="00DE0E2B">
              <w:rPr>
                <w:rFonts w:ascii="宋体" w:hAnsi="宋体" w:cs="宋体"/>
                <w:sz w:val="24"/>
              </w:rPr>
              <w:t>wmv</w:t>
            </w:r>
            <w:r w:rsidRPr="00DE0E2B">
              <w:rPr>
                <w:rFonts w:ascii="宋体" w:hAnsi="宋体" w:cs="宋体" w:hint="eastAsia"/>
                <w:sz w:val="24"/>
              </w:rPr>
              <w:t>。</w:t>
            </w:r>
          </w:p>
          <w:p w:rsidR="00A133DB" w:rsidRPr="00DE0E2B" w:rsidRDefault="00A133DB" w:rsidP="00675411">
            <w:pPr>
              <w:spacing w:line="276" w:lineRule="auto"/>
              <w:rPr>
                <w:rFonts w:ascii="宋体" w:hAnsi="宋体" w:cs="宋体"/>
                <w:sz w:val="24"/>
              </w:rPr>
            </w:pPr>
            <w:r w:rsidRPr="00DE0E2B">
              <w:rPr>
                <w:rFonts w:ascii="Cambria Math" w:hAnsi="Cambria Math" w:cs="Cambria Math"/>
                <w:sz w:val="24"/>
              </w:rPr>
              <w:t>⑫</w:t>
            </w:r>
            <w:r w:rsidRPr="00DE0E2B">
              <w:rPr>
                <w:rFonts w:ascii="宋体" w:hAnsi="宋体" w:cs="宋体" w:hint="eastAsia"/>
                <w:sz w:val="24"/>
              </w:rPr>
              <w:t>制作好视频可在线进行预览、调整顺序。</w:t>
            </w:r>
          </w:p>
          <w:p w:rsidR="00A133DB" w:rsidRPr="00DE0E2B" w:rsidRDefault="00A133DB" w:rsidP="00675411">
            <w:pPr>
              <w:spacing w:line="276" w:lineRule="auto"/>
              <w:rPr>
                <w:rFonts w:ascii="宋体" w:hAnsi="宋体" w:cs="宋体"/>
                <w:sz w:val="24"/>
              </w:rPr>
            </w:pPr>
            <w:r w:rsidRPr="00DE0E2B">
              <w:rPr>
                <w:rFonts w:ascii="Cambria Math" w:hAnsi="Cambria Math" w:cs="Cambria Math"/>
                <w:sz w:val="24"/>
              </w:rPr>
              <w:t>⑬</w:t>
            </w:r>
            <w:r w:rsidRPr="00DE0E2B">
              <w:rPr>
                <w:rFonts w:ascii="宋体" w:hAnsi="宋体" w:cs="宋体" w:hint="eastAsia"/>
                <w:sz w:val="24"/>
              </w:rPr>
              <w:t>提供操作提示功能，一步步引导老师完成精品课程设置。</w:t>
            </w:r>
          </w:p>
          <w:p w:rsidR="00A133DB" w:rsidRPr="00DE0E2B" w:rsidRDefault="00A133DB" w:rsidP="00675411">
            <w:pPr>
              <w:spacing w:line="276" w:lineRule="auto"/>
              <w:rPr>
                <w:rFonts w:ascii="宋体" w:hAnsi="宋体" w:cs="宋体"/>
                <w:sz w:val="24"/>
              </w:rPr>
            </w:pPr>
            <w:r w:rsidRPr="00DE0E2B">
              <w:rPr>
                <w:rFonts w:ascii="Cambria Math" w:hAnsi="Cambria Math" w:cs="Cambria Math"/>
                <w:sz w:val="24"/>
              </w:rPr>
              <w:t>⑭</w:t>
            </w:r>
            <w:r w:rsidRPr="00DE0E2B">
              <w:rPr>
                <w:rFonts w:ascii="宋体" w:hAnsi="宋体" w:cs="宋体" w:hint="eastAsia"/>
                <w:sz w:val="24"/>
              </w:rPr>
              <w:t>提供皮肤更换功能，可从软件内置的软件界面设置中选择皮肤进行更换。</w:t>
            </w:r>
          </w:p>
          <w:p w:rsidR="00A133DB" w:rsidRPr="00DE0E2B" w:rsidRDefault="00A133DB" w:rsidP="00675411">
            <w:pPr>
              <w:spacing w:line="276" w:lineRule="auto"/>
              <w:rPr>
                <w:rFonts w:ascii="宋体" w:hAnsi="宋体" w:cs="宋体"/>
                <w:sz w:val="24"/>
              </w:rPr>
            </w:pPr>
            <w:r w:rsidRPr="00DE0E2B">
              <w:rPr>
                <w:rFonts w:ascii="Cambria Math" w:hAnsi="Cambria Math" w:cs="Cambria Math"/>
                <w:sz w:val="24"/>
              </w:rPr>
              <w:t>⑮</w:t>
            </w:r>
            <w:r w:rsidRPr="00DE0E2B">
              <w:rPr>
                <w:rFonts w:ascii="宋体" w:hAnsi="宋体" w:cs="宋体" w:hint="eastAsia"/>
                <w:sz w:val="24"/>
              </w:rPr>
              <w:t>提供</w:t>
            </w:r>
            <w:r w:rsidRPr="00DE0E2B">
              <w:rPr>
                <w:rFonts w:ascii="宋体" w:hAnsi="宋体" w:cs="宋体"/>
                <w:sz w:val="24"/>
              </w:rPr>
              <w:t>案例管理功能</w:t>
            </w:r>
            <w:r w:rsidRPr="00DE0E2B">
              <w:rPr>
                <w:rFonts w:ascii="宋体" w:hAnsi="宋体" w:cs="宋体" w:hint="eastAsia"/>
                <w:sz w:val="24"/>
              </w:rPr>
              <w:t>，可增加、修改、删除案例，检测案例是否完整，还可设置案例的基本信息，包括案例名称、案例简介、默认年份、财务目标、弄清理财环境等内容。</w:t>
            </w:r>
          </w:p>
          <w:p w:rsidR="00A133DB" w:rsidRPr="00DE0E2B" w:rsidRDefault="00A133DB" w:rsidP="00675411">
            <w:pPr>
              <w:spacing w:line="276" w:lineRule="auto"/>
              <w:rPr>
                <w:rFonts w:ascii="宋体" w:hAnsi="宋体" w:cs="宋体"/>
                <w:sz w:val="24"/>
              </w:rPr>
            </w:pPr>
            <w:r w:rsidRPr="00DE0E2B">
              <w:rPr>
                <w:rFonts w:ascii="Cambria Math" w:hAnsi="Cambria Math" w:cs="Cambria Math"/>
                <w:sz w:val="24"/>
              </w:rPr>
              <w:t>⑯</w:t>
            </w:r>
            <w:r w:rsidRPr="00DE0E2B">
              <w:rPr>
                <w:rFonts w:ascii="宋体" w:hAnsi="宋体" w:cs="宋体" w:hint="eastAsia"/>
                <w:sz w:val="24"/>
              </w:rPr>
              <w:t>提供</w:t>
            </w:r>
            <w:r w:rsidRPr="00DE0E2B">
              <w:rPr>
                <w:rFonts w:ascii="宋体" w:hAnsi="宋体" w:cs="宋体"/>
                <w:sz w:val="24"/>
              </w:rPr>
              <w:t>删除日志浏览功能，可</w:t>
            </w:r>
            <w:r w:rsidRPr="00DE0E2B">
              <w:rPr>
                <w:rFonts w:ascii="宋体" w:hAnsi="宋体" w:cs="宋体" w:hint="eastAsia"/>
                <w:sz w:val="24"/>
              </w:rPr>
              <w:t>浏览、查询所有执行了删除操作的时间、操作内容及操作账号</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（2）学生端基本功能</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①在学生选择课程进入之后，可浏览、观看教师端设置的任何精品课程内容。</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②课程中的附件内容，除了视频以外的其他文件均提供下载功能。</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③提供皮肤更换功能，可从软件内置的软件界面设置中选择皮肤进行更换。</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④提供</w:t>
            </w:r>
            <w:r w:rsidRPr="00DE0E2B">
              <w:rPr>
                <w:rFonts w:ascii="宋体" w:hAnsi="宋体" w:cs="宋体"/>
                <w:sz w:val="24"/>
              </w:rPr>
              <w:t>学生自行组卷</w:t>
            </w:r>
            <w:r w:rsidRPr="00DE0E2B">
              <w:rPr>
                <w:rFonts w:ascii="宋体" w:hAnsi="宋体" w:cs="宋体" w:hint="eastAsia"/>
                <w:sz w:val="24"/>
              </w:rPr>
              <w:t>进行</w:t>
            </w:r>
            <w:r w:rsidRPr="00DE0E2B">
              <w:rPr>
                <w:rFonts w:ascii="宋体" w:hAnsi="宋体" w:cs="宋体"/>
                <w:sz w:val="24"/>
              </w:rPr>
              <w:t>试题</w:t>
            </w:r>
            <w:r w:rsidRPr="00DE0E2B">
              <w:rPr>
                <w:rFonts w:ascii="宋体" w:hAnsi="宋体" w:cs="宋体" w:hint="eastAsia"/>
                <w:sz w:val="24"/>
              </w:rPr>
              <w:t>练习</w:t>
            </w:r>
            <w:r w:rsidRPr="00DE0E2B">
              <w:rPr>
                <w:rFonts w:ascii="宋体" w:hAnsi="宋体" w:cs="宋体"/>
                <w:sz w:val="24"/>
              </w:rPr>
              <w:t>功能。</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⑤提供</w:t>
            </w:r>
            <w:r w:rsidRPr="00DE0E2B">
              <w:rPr>
                <w:rFonts w:ascii="宋体" w:hAnsi="宋体" w:cs="宋体"/>
                <w:sz w:val="24"/>
              </w:rPr>
              <w:t>论坛功能，学生可进入论坛发布帖子、搜索查看帖子。</w:t>
            </w:r>
          </w:p>
        </w:tc>
        <w:tc>
          <w:tcPr>
            <w:tcW w:w="498"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hint="eastAsia"/>
                <w:kern w:val="0"/>
                <w:sz w:val="24"/>
              </w:rPr>
              <w:lastRenderedPageBreak/>
              <w:t>套</w:t>
            </w:r>
          </w:p>
        </w:tc>
        <w:tc>
          <w:tcPr>
            <w:tcW w:w="567"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hint="eastAsia"/>
                <w:kern w:val="0"/>
                <w:sz w:val="24"/>
              </w:rPr>
              <w:t>1</w:t>
            </w:r>
          </w:p>
        </w:tc>
        <w:tc>
          <w:tcPr>
            <w:tcW w:w="567" w:type="dxa"/>
            <w:shd w:val="clear" w:color="auto" w:fill="FFFFFF"/>
            <w:vAlign w:val="center"/>
          </w:tcPr>
          <w:p w:rsidR="00A133DB" w:rsidRPr="00DE0E2B" w:rsidRDefault="00A133DB" w:rsidP="00675411">
            <w:pPr>
              <w:widowControl/>
              <w:adjustRightInd w:val="0"/>
              <w:snapToGrid w:val="0"/>
              <w:spacing w:line="276" w:lineRule="auto"/>
              <w:jc w:val="center"/>
              <w:rPr>
                <w:rFonts w:asciiTheme="minorEastAsia" w:hAnsiTheme="minorEastAsia"/>
                <w:szCs w:val="21"/>
              </w:rPr>
            </w:pPr>
            <w:r w:rsidRPr="00DE0E2B">
              <w:rPr>
                <w:rFonts w:asciiTheme="minorEastAsia" w:hAnsiTheme="minorEastAsia" w:hint="eastAsia"/>
                <w:kern w:val="0"/>
                <w:szCs w:val="21"/>
              </w:rPr>
              <w:t>是</w:t>
            </w:r>
          </w:p>
        </w:tc>
      </w:tr>
      <w:tr w:rsidR="00A133DB" w:rsidRPr="00DE0E2B" w:rsidTr="00675411">
        <w:trPr>
          <w:trHeight w:val="537"/>
          <w:jc w:val="center"/>
        </w:trPr>
        <w:tc>
          <w:tcPr>
            <w:tcW w:w="562"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hint="eastAsia"/>
                <w:kern w:val="0"/>
                <w:sz w:val="24"/>
              </w:rPr>
              <w:lastRenderedPageBreak/>
              <w:t>2</w:t>
            </w:r>
          </w:p>
        </w:tc>
        <w:tc>
          <w:tcPr>
            <w:tcW w:w="851"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hint="eastAsia"/>
                <w:kern w:val="0"/>
                <w:sz w:val="24"/>
              </w:rPr>
              <w:t>管理会计实训教学系统</w:t>
            </w:r>
          </w:p>
        </w:tc>
        <w:tc>
          <w:tcPr>
            <w:tcW w:w="6078" w:type="dxa"/>
            <w:shd w:val="clear" w:color="auto" w:fill="FFFFFF"/>
            <w:tcMar>
              <w:top w:w="0" w:type="dxa"/>
              <w:left w:w="105" w:type="dxa"/>
              <w:bottom w:w="0" w:type="dxa"/>
              <w:right w:w="105" w:type="dxa"/>
            </w:tcMar>
            <w:vAlign w:val="center"/>
          </w:tcPr>
          <w:p w:rsidR="00A133DB" w:rsidRPr="00DE0E2B" w:rsidRDefault="00A133DB" w:rsidP="00675411">
            <w:pPr>
              <w:spacing w:line="276" w:lineRule="auto"/>
              <w:rPr>
                <w:rFonts w:ascii="宋体" w:hAnsi="宋体"/>
                <w:sz w:val="24"/>
              </w:rPr>
            </w:pPr>
            <w:r w:rsidRPr="00DE0E2B">
              <w:rPr>
                <w:rFonts w:ascii="宋体" w:hAnsi="宋体" w:hint="eastAsia"/>
                <w:sz w:val="24"/>
              </w:rPr>
              <w:t>1.实训系统分为理论学习和实训教学两个主要功能模块；实训教学模块提供丰富的单项实训和完整的综合实验。</w:t>
            </w:r>
          </w:p>
          <w:p w:rsidR="00A133DB" w:rsidRPr="00DE0E2B" w:rsidRDefault="00A133DB" w:rsidP="00675411">
            <w:pPr>
              <w:spacing w:line="276" w:lineRule="auto"/>
              <w:rPr>
                <w:rFonts w:ascii="宋体" w:hAnsi="宋体"/>
                <w:sz w:val="24"/>
              </w:rPr>
            </w:pPr>
            <w:r w:rsidRPr="00DE0E2B">
              <w:rPr>
                <w:rFonts w:ascii="宋体" w:hAnsi="宋体" w:hint="eastAsia"/>
                <w:sz w:val="24"/>
              </w:rPr>
              <w:t>2.实训教学模块之一为单项小案例的实训，包含成本性态分析、变动成本法、本量利分析、预测分析、短期经营决策、长期投资决策、全面预算、标准成本法、责任会计、作业成本计算法、业绩考核与评价的实训内容。</w:t>
            </w:r>
          </w:p>
          <w:p w:rsidR="00A133DB" w:rsidRPr="00DE0E2B" w:rsidRDefault="00A133DB" w:rsidP="00675411">
            <w:pPr>
              <w:spacing w:line="276" w:lineRule="auto"/>
              <w:rPr>
                <w:rFonts w:ascii="宋体" w:hAnsi="宋体"/>
                <w:sz w:val="24"/>
              </w:rPr>
            </w:pPr>
            <w:r w:rsidRPr="00DE0E2B">
              <w:rPr>
                <w:rFonts w:ascii="宋体" w:hAnsi="宋体" w:hint="eastAsia"/>
                <w:sz w:val="24"/>
              </w:rPr>
              <w:t>3.★实训教学模块之二为企业生产类型案例和综合案例的实训。企业生产类型案例包含</w:t>
            </w:r>
            <w:r w:rsidRPr="00DE0E2B">
              <w:rPr>
                <w:rFonts w:ascii="宋体" w:hAnsi="宋体"/>
                <w:sz w:val="24"/>
              </w:rPr>
              <w:t>5</w:t>
            </w:r>
            <w:r w:rsidRPr="00DE0E2B">
              <w:rPr>
                <w:rFonts w:ascii="宋体" w:hAnsi="宋体" w:hint="eastAsia"/>
                <w:sz w:val="24"/>
              </w:rPr>
              <w:t>个完整的案例，每个案例设置了“任务及目标、企业概况、核算办法、模拟企业资料、业务汇总、账簿初始化、核算模块”共五个模块，涵盖简单生产企业、成批生产企业、连续生产企</w:t>
            </w:r>
            <w:r w:rsidRPr="00DE0E2B">
              <w:rPr>
                <w:rFonts w:ascii="宋体" w:hAnsi="宋体" w:hint="eastAsia"/>
                <w:sz w:val="24"/>
              </w:rPr>
              <w:lastRenderedPageBreak/>
              <w:t>业、装配生产企业、施工企业等共5种企业生产类型案例的成本核算，涉及品种法、分批法的产品成本计算方法。</w:t>
            </w:r>
          </w:p>
          <w:p w:rsidR="00A133DB" w:rsidRPr="00DE0E2B" w:rsidRDefault="00A133DB" w:rsidP="00675411">
            <w:pPr>
              <w:spacing w:line="276" w:lineRule="auto"/>
              <w:rPr>
                <w:rFonts w:ascii="宋体" w:hAnsi="宋体"/>
                <w:sz w:val="24"/>
              </w:rPr>
            </w:pPr>
            <w:r w:rsidRPr="00DE0E2B">
              <w:rPr>
                <w:rFonts w:ascii="宋体" w:hAnsi="宋体" w:hint="eastAsia"/>
                <w:sz w:val="24"/>
              </w:rPr>
              <w:t>4.企业生产类型案例至少需提供简单生产企业的轮胎制造生产工艺流程视频、成批生产企业的服装生产工艺流程视频、连续生产企业的汽车用零配件的生产工艺流程视频、装配生产企业的家具生产工艺流程视频，让学生在进行成本核算之前对企业的生产工艺流程有更深刻的认知，快速进入实训状态。</w:t>
            </w:r>
          </w:p>
          <w:p w:rsidR="00A133DB" w:rsidRPr="00DE0E2B" w:rsidRDefault="00A133DB" w:rsidP="00675411">
            <w:pPr>
              <w:spacing w:line="276" w:lineRule="auto"/>
              <w:rPr>
                <w:rFonts w:ascii="宋体" w:hAnsi="宋体"/>
                <w:sz w:val="24"/>
              </w:rPr>
            </w:pPr>
            <w:r w:rsidRPr="00DE0E2B">
              <w:rPr>
                <w:rFonts w:ascii="宋体" w:hAnsi="宋体" w:hint="eastAsia"/>
                <w:sz w:val="24"/>
              </w:rPr>
              <w:t>5.综合案例分为“实验指导、模拟企业资料、成本核算、管理会计”四个模块，“成本核算”模块和“管理会计”模块共用一个企业资料，为学生提供企业某个特定会计期间的成本核算业务以及由此延伸出来的管理会计业务，供学生进行综合实训。比如管理会计模块中的变动成本法与完全成本法的比较，比较数据来源于前面成本核算得出的数据，并且成本核算模块已将相关成本进行了性态分析，分为了变动成本和固定成本，便于开展管理会计部分的实训。</w:t>
            </w:r>
          </w:p>
          <w:p w:rsidR="00A133DB" w:rsidRPr="00DE0E2B" w:rsidRDefault="00A133DB" w:rsidP="00675411">
            <w:pPr>
              <w:spacing w:line="276" w:lineRule="auto"/>
              <w:rPr>
                <w:rFonts w:ascii="宋体" w:hAnsi="宋体"/>
                <w:sz w:val="24"/>
              </w:rPr>
            </w:pPr>
            <w:r w:rsidRPr="00DE0E2B">
              <w:rPr>
                <w:rFonts w:ascii="宋体" w:hAnsi="宋体" w:hint="eastAsia"/>
                <w:sz w:val="24"/>
              </w:rPr>
              <w:t>6.★综合案例中的“成本核算”模块包含至少1</w:t>
            </w:r>
            <w:r w:rsidRPr="00DE0E2B">
              <w:rPr>
                <w:rFonts w:ascii="宋体" w:hAnsi="宋体"/>
                <w:sz w:val="24"/>
              </w:rPr>
              <w:t>0</w:t>
            </w:r>
            <w:r w:rsidRPr="00DE0E2B">
              <w:rPr>
                <w:rFonts w:ascii="宋体" w:hAnsi="宋体" w:hint="eastAsia"/>
                <w:sz w:val="24"/>
              </w:rPr>
              <w:t>0笔的业务，提供</w:t>
            </w:r>
            <w:r w:rsidRPr="00DE0E2B">
              <w:rPr>
                <w:rFonts w:ascii="宋体" w:hAnsi="宋体"/>
                <w:sz w:val="24"/>
              </w:rPr>
              <w:t>3</w:t>
            </w:r>
            <w:r w:rsidRPr="00DE0E2B">
              <w:rPr>
                <w:rFonts w:ascii="宋体" w:hAnsi="宋体" w:hint="eastAsia"/>
                <w:sz w:val="24"/>
              </w:rPr>
              <w:t>00张原始凭证，按照成本会计核算的操作流程要求（设置成本账簿→成本要素的归集→成本要素的分配→编制记账凭证→登记账簿→计算产品成本→编制记账凭证→登记账簿），让学生在企业背景下进行成本业务处理。该模块涵盖了常用的成本核算方法，包括品种法、分步法、分批法等，既可以进行企业整体的成本核算，也可以分车间、分核算方法进行成本核算。</w:t>
            </w:r>
          </w:p>
          <w:p w:rsidR="00A133DB" w:rsidRPr="00DE0E2B" w:rsidRDefault="00A133DB" w:rsidP="00675411">
            <w:pPr>
              <w:spacing w:line="276" w:lineRule="auto"/>
              <w:rPr>
                <w:rFonts w:ascii="宋体" w:hAnsi="宋体"/>
                <w:sz w:val="24"/>
              </w:rPr>
            </w:pPr>
            <w:r w:rsidRPr="00DE0E2B">
              <w:rPr>
                <w:rFonts w:ascii="宋体" w:hAnsi="宋体" w:hint="eastAsia"/>
                <w:sz w:val="24"/>
              </w:rPr>
              <w:t>7.★综合案例中的“管理会计”模块包含了变动成本法、本量利分析、短期经营决策共三个子模块。</w:t>
            </w:r>
          </w:p>
          <w:p w:rsidR="00A133DB" w:rsidRPr="00DE0E2B" w:rsidRDefault="00A133DB" w:rsidP="00675411">
            <w:pPr>
              <w:spacing w:line="276" w:lineRule="auto"/>
              <w:rPr>
                <w:rFonts w:ascii="宋体" w:hAnsi="宋体"/>
                <w:sz w:val="24"/>
              </w:rPr>
            </w:pPr>
            <w:r w:rsidRPr="00DE0E2B">
              <w:rPr>
                <w:rFonts w:ascii="宋体" w:hAnsi="宋体" w:hint="eastAsia"/>
                <w:sz w:val="24"/>
              </w:rPr>
              <w:t>8.软件包含：一个理论学习层面：知识库；三个学生实验层面：引导学习、自我测试、自我考试；两个考试层面：自测考试、综合考试。</w:t>
            </w:r>
          </w:p>
          <w:p w:rsidR="00A133DB" w:rsidRPr="00DE0E2B" w:rsidRDefault="00A133DB" w:rsidP="00675411">
            <w:pPr>
              <w:spacing w:line="276" w:lineRule="auto"/>
              <w:rPr>
                <w:rFonts w:ascii="宋体" w:hAnsi="宋体"/>
                <w:sz w:val="24"/>
              </w:rPr>
            </w:pPr>
            <w:r w:rsidRPr="00DE0E2B">
              <w:rPr>
                <w:rFonts w:ascii="宋体" w:hAnsi="宋体" w:hint="eastAsia"/>
                <w:sz w:val="24"/>
              </w:rPr>
              <w:t>9.针对学生理论和实践薄弱的特点，在实习时系统提供【引导学习】、【自我测试】和【自我考试】3个学习层面。【引导学习】为理论知识掌握不熟练的学生设置，在该层面系统提供强制引导学习功能，同时提供相应的帮助</w:t>
            </w:r>
            <w:r w:rsidRPr="00DE0E2B">
              <w:rPr>
                <w:rFonts w:ascii="宋体" w:hAnsi="宋体" w:hint="eastAsia"/>
                <w:sz w:val="24"/>
              </w:rPr>
              <w:lastRenderedPageBreak/>
              <w:t>和参考答案，退出实训界面时还会自动改错和统计错误的数量；【自我测试】主要是用于学生自我考核，不再提供强制引导、帮助和答案，但是退出实训界面时会自动改错、统计错误的数量和正确的数量以及自动计算实习得分，便于学生自我检测对知识的掌握程度；【自我考试】用于实习完毕后教师对学生的考核，不再提供强制引导、帮助和答案，退出实训界面也不会自动改错，老师可以在后台教务系统查看学生的实习情况。</w:t>
            </w:r>
          </w:p>
          <w:p w:rsidR="00A133DB" w:rsidRPr="00DE0E2B" w:rsidRDefault="00A133DB" w:rsidP="00675411">
            <w:pPr>
              <w:spacing w:line="276" w:lineRule="auto"/>
              <w:rPr>
                <w:rFonts w:ascii="宋体" w:hAnsi="宋体"/>
                <w:sz w:val="24"/>
              </w:rPr>
            </w:pPr>
            <w:r w:rsidRPr="00DE0E2B">
              <w:rPr>
                <w:rFonts w:ascii="宋体" w:hAnsi="宋体" w:hint="eastAsia"/>
                <w:sz w:val="24"/>
              </w:rPr>
              <w:t>10.软件提供自测考试功能，学生可以自行组卷练习并浏览试卷做题情况，可选择是否设置考试时间，可设置只显示错题，自我检验学习效果。</w:t>
            </w:r>
          </w:p>
          <w:p w:rsidR="00A133DB" w:rsidRPr="00DE0E2B" w:rsidRDefault="00A133DB" w:rsidP="00675411">
            <w:pPr>
              <w:spacing w:line="276" w:lineRule="auto"/>
              <w:rPr>
                <w:rFonts w:ascii="宋体" w:hAnsi="宋体"/>
                <w:sz w:val="24"/>
              </w:rPr>
            </w:pPr>
            <w:r w:rsidRPr="00DE0E2B">
              <w:rPr>
                <w:rFonts w:ascii="宋体" w:hAnsi="宋体" w:hint="eastAsia"/>
                <w:sz w:val="24"/>
              </w:rPr>
              <w:t>11.软件提供图像自动生成辅助分析的功能，可根据输入的数值生成相应的图像，可以进行标记并输入标记点名称，方便学生更直观地进行分析，增加趣味性。比如本量利分析中的业务，学生做完计算后，进入分析题页面，输入刚才计算出的相关数据，选择图像类型后点击生成图像，并可在图像上做标记，如标记保本点等，再根据图像进行分析，得出结论。</w:t>
            </w:r>
          </w:p>
          <w:p w:rsidR="00A133DB" w:rsidRPr="00DE0E2B" w:rsidRDefault="00A133DB" w:rsidP="00675411">
            <w:pPr>
              <w:spacing w:line="276" w:lineRule="auto"/>
              <w:rPr>
                <w:rFonts w:ascii="宋体" w:hAnsi="宋体"/>
                <w:sz w:val="24"/>
              </w:rPr>
            </w:pPr>
            <w:r w:rsidRPr="00DE0E2B">
              <w:rPr>
                <w:rFonts w:ascii="宋体" w:hAnsi="宋体" w:hint="eastAsia"/>
                <w:sz w:val="24"/>
              </w:rPr>
              <w:t>12.软件包含图像、视频等多媒体形式，为多窗口友好交互界面。</w:t>
            </w:r>
          </w:p>
          <w:p w:rsidR="00A133DB" w:rsidRPr="00DE0E2B" w:rsidRDefault="00A133DB" w:rsidP="00675411">
            <w:pPr>
              <w:spacing w:line="276" w:lineRule="auto"/>
              <w:rPr>
                <w:rFonts w:ascii="宋体" w:hAnsi="宋体"/>
                <w:sz w:val="24"/>
              </w:rPr>
            </w:pPr>
            <w:r w:rsidRPr="00DE0E2B">
              <w:rPr>
                <w:rFonts w:ascii="宋体" w:hAnsi="宋体" w:hint="eastAsia"/>
                <w:sz w:val="24"/>
              </w:rPr>
              <w:t>13.软件提供连贯的会计记账实习流程——学生填完原始凭证后直接进入记账凭证进行填写，填写完记账凭证后直接进入账簿进行登记，且上一步的标准答案直接作为下一步的做题资料。例如：学生填制一张原始凭证后，该原始凭证的正确答案将作为学生填制记账凭证的资料，学生在原始凭证层面所做答案不会影响记账凭证填制的对错。</w:t>
            </w:r>
          </w:p>
          <w:p w:rsidR="00A133DB" w:rsidRPr="00DE0E2B" w:rsidRDefault="00A133DB" w:rsidP="00675411">
            <w:pPr>
              <w:spacing w:line="276" w:lineRule="auto"/>
              <w:rPr>
                <w:rFonts w:ascii="宋体" w:hAnsi="宋体"/>
                <w:sz w:val="24"/>
              </w:rPr>
            </w:pPr>
            <w:r w:rsidRPr="00DE0E2B">
              <w:rPr>
                <w:rFonts w:ascii="宋体" w:hAnsi="宋体" w:hint="eastAsia"/>
                <w:sz w:val="24"/>
              </w:rPr>
              <w:t>14.系统所提供企业设有铸造车间、加工一车间、加工二车间和装配车间等四个基本生产车间，以及一个轧锻设备车间。轧锻设备车间采用分批法进行成本核算；其他车间采用品种法、逐步结转分步法以及平行结转分步法进行成本核算。</w:t>
            </w:r>
          </w:p>
          <w:p w:rsidR="00A133DB" w:rsidRPr="00DE0E2B" w:rsidRDefault="00A133DB" w:rsidP="00675411">
            <w:pPr>
              <w:spacing w:line="276" w:lineRule="auto"/>
              <w:rPr>
                <w:rFonts w:ascii="宋体" w:hAnsi="宋体"/>
                <w:sz w:val="24"/>
              </w:rPr>
            </w:pPr>
            <w:r w:rsidRPr="00DE0E2B">
              <w:rPr>
                <w:rFonts w:ascii="宋体" w:hAnsi="宋体" w:hint="eastAsia"/>
                <w:sz w:val="24"/>
              </w:rPr>
              <w:t>15.后台提供自定义表格模版，教师可以随意定义符合实训需求的成本核算模版，并且具备如下特点：1）红笔黑笔功能；2）设置属性：可设置表和单元格的各种属性，</w:t>
            </w:r>
            <w:r w:rsidRPr="00DE0E2B">
              <w:rPr>
                <w:rFonts w:ascii="宋体" w:hAnsi="宋体" w:hint="eastAsia"/>
                <w:sz w:val="24"/>
              </w:rPr>
              <w:lastRenderedPageBreak/>
              <w:t>设置文本框是否只读，学生是否填写即正确等。</w:t>
            </w:r>
          </w:p>
          <w:p w:rsidR="00A133DB" w:rsidRPr="00DE0E2B" w:rsidRDefault="00A133DB" w:rsidP="00675411">
            <w:pPr>
              <w:spacing w:line="276" w:lineRule="auto"/>
              <w:rPr>
                <w:rFonts w:ascii="宋体" w:hAnsi="宋体"/>
                <w:sz w:val="24"/>
              </w:rPr>
            </w:pPr>
            <w:r w:rsidRPr="00DE0E2B">
              <w:rPr>
                <w:rFonts w:ascii="宋体" w:hAnsi="宋体" w:hint="eastAsia"/>
                <w:sz w:val="24"/>
              </w:rPr>
              <w:t>16.在软件使用中，老师可以根据教学需要和学生掌握的程度，有目的地打开或关闭部分学习层面、学习内容，由教学的讲授者变为教学的组织者。</w:t>
            </w:r>
          </w:p>
          <w:p w:rsidR="00A133DB" w:rsidRPr="00DE0E2B" w:rsidRDefault="00A133DB" w:rsidP="00675411">
            <w:pPr>
              <w:spacing w:line="276" w:lineRule="auto"/>
              <w:rPr>
                <w:rFonts w:ascii="宋体" w:hAnsi="宋体"/>
                <w:sz w:val="24"/>
              </w:rPr>
            </w:pPr>
            <w:r w:rsidRPr="00DE0E2B">
              <w:rPr>
                <w:rFonts w:ascii="宋体" w:hAnsi="宋体" w:hint="eastAsia"/>
                <w:sz w:val="24"/>
              </w:rPr>
              <w:t>17.软件提供平时实习管理、自我考试管理等功能，帮助老师有效地跟踪学生平时练习进度和情况。</w:t>
            </w:r>
          </w:p>
          <w:p w:rsidR="00A133DB" w:rsidRPr="00DE0E2B" w:rsidRDefault="00A133DB" w:rsidP="00675411">
            <w:pPr>
              <w:spacing w:line="276" w:lineRule="auto"/>
              <w:rPr>
                <w:rFonts w:ascii="宋体" w:hAnsi="宋体"/>
                <w:sz w:val="24"/>
              </w:rPr>
            </w:pPr>
            <w:r w:rsidRPr="00DE0E2B">
              <w:rPr>
                <w:rFonts w:ascii="宋体" w:hAnsi="宋体" w:hint="eastAsia"/>
                <w:sz w:val="24"/>
              </w:rPr>
              <w:t>18.提供师生互动功能，师生互动包括截图与查看聊天记录两项功能。截图功能提供重新截图、保存截图、矩形工具、椭圆工具、箭头工具、涂鸦、荧光笔、撤销编辑、取消编辑、取消截图、完成截图功能。聊天记录：可直接查看聊天记录。保留最近30天聊天记录，可选择区间进行关键字搜索。</w:t>
            </w:r>
          </w:p>
          <w:p w:rsidR="00A133DB" w:rsidRPr="00DE0E2B" w:rsidRDefault="00A133DB" w:rsidP="00675411">
            <w:pPr>
              <w:spacing w:line="276" w:lineRule="auto"/>
              <w:rPr>
                <w:rFonts w:ascii="宋体" w:hAnsi="宋体"/>
                <w:sz w:val="24"/>
              </w:rPr>
            </w:pPr>
            <w:r w:rsidRPr="00DE0E2B">
              <w:rPr>
                <w:rFonts w:ascii="宋体" w:hAnsi="宋体" w:hint="eastAsia"/>
                <w:sz w:val="24"/>
              </w:rPr>
              <w:t>19.资料查看窗口模式支持选项卡和弹窗两种方式。</w:t>
            </w:r>
          </w:p>
          <w:p w:rsidR="00A133DB" w:rsidRPr="00DE0E2B" w:rsidRDefault="00A133DB" w:rsidP="00675411">
            <w:pPr>
              <w:spacing w:line="276" w:lineRule="auto"/>
              <w:rPr>
                <w:rFonts w:ascii="宋体" w:hAnsi="宋体"/>
                <w:sz w:val="24"/>
              </w:rPr>
            </w:pPr>
            <w:r w:rsidRPr="00DE0E2B">
              <w:rPr>
                <w:rFonts w:ascii="宋体" w:hAnsi="宋体" w:hint="eastAsia"/>
                <w:sz w:val="24"/>
              </w:rPr>
              <w:t>20.提供精品课程设置和展示功能，精品课程分为教师端和学生端。</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（1）教师端基本功能</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①可自定义精品课程名称，对精品课程的栏目进行自定义设置。</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②具有直接上传PPT、PPTX文件功能。</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③可上传mp3、wav、mp4、wma等格式的音频文件于附件中。</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④可添加节点，在节点下添加子节点。</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⑤子节点有文本编辑器功能，功能操作包括后退、前进、预览、剪切、复制、粘贴、粘贴为无格式文本、从word复制、排版功能、插入图片、添加表格、编辑链接等。</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⑥制作过程中可随时编辑子节点的内容，通过文本编辑器的操作，编辑、添加、删除子节点的显示内容。</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⑦系统支持上传图片，允许上传的图片格式有jpg、gif、png、jpeg、bmp、svg，上传的图片可应用于精品课程中。</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⑧提供上传无限制格式文件的功能，可上传任意格式的文件，用于精品课程教学。</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⑨提供上传doc、docx、pdf、txt、html、htm格式的文档，上传的文档能够实现放大、缩小、翻页、查询文件内容、旋转、打印、全屏、在新窗口打开操作。</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⑩精品课程制作过程中可链接到外部视频网站、flash动</w:t>
            </w:r>
            <w:r w:rsidRPr="00DE0E2B">
              <w:rPr>
                <w:rFonts w:ascii="宋体" w:hAnsi="宋体" w:cs="宋体" w:hint="eastAsia"/>
                <w:sz w:val="24"/>
              </w:rPr>
              <w:lastRenderedPageBreak/>
              <w:t>画、流媒体网站等，并且可选择打开“新窗口”或“当前窗口”。</w:t>
            </w:r>
          </w:p>
          <w:p w:rsidR="00A133DB" w:rsidRPr="00DE0E2B" w:rsidRDefault="00A133DB" w:rsidP="00675411">
            <w:pPr>
              <w:spacing w:line="276" w:lineRule="auto"/>
              <w:rPr>
                <w:rFonts w:ascii="宋体" w:hAnsi="宋体" w:cs="宋体"/>
                <w:sz w:val="24"/>
              </w:rPr>
            </w:pPr>
            <w:r w:rsidRPr="00DE0E2B">
              <w:rPr>
                <w:rFonts w:ascii="Cambria Math" w:hAnsi="Cambria Math" w:cs="Cambria Math"/>
                <w:sz w:val="24"/>
              </w:rPr>
              <w:t>⑪</w:t>
            </w:r>
            <w:r w:rsidRPr="00DE0E2B">
              <w:rPr>
                <w:rFonts w:ascii="宋体" w:hAnsi="宋体" w:cs="宋体" w:hint="eastAsia"/>
                <w:sz w:val="24"/>
              </w:rPr>
              <w:t>提供多种视频上传模式，包括</w:t>
            </w:r>
            <w:r w:rsidRPr="00DE0E2B">
              <w:rPr>
                <w:rFonts w:ascii="宋体" w:hAnsi="宋体" w:cs="宋体"/>
                <w:sz w:val="24"/>
              </w:rPr>
              <w:t>mp4</w:t>
            </w:r>
            <w:r w:rsidRPr="00DE0E2B">
              <w:rPr>
                <w:rFonts w:ascii="宋体" w:hAnsi="宋体" w:cs="宋体" w:hint="eastAsia"/>
                <w:sz w:val="24"/>
              </w:rPr>
              <w:t>、</w:t>
            </w:r>
            <w:r w:rsidRPr="00DE0E2B">
              <w:rPr>
                <w:rFonts w:ascii="宋体" w:hAnsi="宋体" w:cs="宋体"/>
                <w:sz w:val="24"/>
              </w:rPr>
              <w:t>swf</w:t>
            </w:r>
            <w:r w:rsidRPr="00DE0E2B">
              <w:rPr>
                <w:rFonts w:ascii="宋体" w:hAnsi="宋体" w:cs="宋体" w:hint="eastAsia"/>
                <w:sz w:val="24"/>
              </w:rPr>
              <w:t>、</w:t>
            </w:r>
            <w:r w:rsidRPr="00DE0E2B">
              <w:rPr>
                <w:rFonts w:ascii="宋体" w:hAnsi="宋体" w:cs="宋体"/>
                <w:sz w:val="24"/>
              </w:rPr>
              <w:t>flv</w:t>
            </w:r>
            <w:r w:rsidRPr="00DE0E2B">
              <w:rPr>
                <w:rFonts w:ascii="宋体" w:hAnsi="宋体" w:cs="宋体" w:hint="eastAsia"/>
                <w:sz w:val="24"/>
              </w:rPr>
              <w:t>、</w:t>
            </w:r>
            <w:r w:rsidRPr="00DE0E2B">
              <w:rPr>
                <w:rFonts w:ascii="宋体" w:hAnsi="宋体" w:cs="宋体"/>
                <w:sz w:val="24"/>
              </w:rPr>
              <w:t>mov</w:t>
            </w:r>
            <w:r w:rsidRPr="00DE0E2B">
              <w:rPr>
                <w:rFonts w:ascii="宋体" w:hAnsi="宋体" w:cs="宋体" w:hint="eastAsia"/>
                <w:sz w:val="24"/>
              </w:rPr>
              <w:t>、</w:t>
            </w:r>
            <w:r w:rsidRPr="00DE0E2B">
              <w:rPr>
                <w:rFonts w:ascii="宋体" w:hAnsi="宋体" w:cs="宋体"/>
                <w:sz w:val="24"/>
              </w:rPr>
              <w:t>avi</w:t>
            </w:r>
            <w:r w:rsidRPr="00DE0E2B">
              <w:rPr>
                <w:rFonts w:ascii="宋体" w:hAnsi="宋体" w:cs="宋体" w:hint="eastAsia"/>
                <w:sz w:val="24"/>
              </w:rPr>
              <w:t>、</w:t>
            </w:r>
            <w:r w:rsidRPr="00DE0E2B">
              <w:rPr>
                <w:rFonts w:ascii="宋体" w:hAnsi="宋体" w:cs="宋体"/>
                <w:sz w:val="24"/>
              </w:rPr>
              <w:t>wmv</w:t>
            </w:r>
            <w:r w:rsidRPr="00DE0E2B">
              <w:rPr>
                <w:rFonts w:ascii="宋体" w:hAnsi="宋体" w:cs="宋体" w:hint="eastAsia"/>
                <w:sz w:val="24"/>
              </w:rPr>
              <w:t>。</w:t>
            </w:r>
          </w:p>
          <w:p w:rsidR="00A133DB" w:rsidRPr="00DE0E2B" w:rsidRDefault="00A133DB" w:rsidP="00675411">
            <w:pPr>
              <w:spacing w:line="276" w:lineRule="auto"/>
              <w:rPr>
                <w:rFonts w:ascii="宋体" w:hAnsi="宋体" w:cs="宋体"/>
                <w:sz w:val="24"/>
              </w:rPr>
            </w:pPr>
            <w:r w:rsidRPr="00DE0E2B">
              <w:rPr>
                <w:rFonts w:ascii="Cambria Math" w:hAnsi="Cambria Math" w:cs="Cambria Math"/>
                <w:sz w:val="24"/>
              </w:rPr>
              <w:t>⑫</w:t>
            </w:r>
            <w:r w:rsidRPr="00DE0E2B">
              <w:rPr>
                <w:rFonts w:ascii="宋体" w:hAnsi="宋体" w:cs="宋体" w:hint="eastAsia"/>
                <w:sz w:val="24"/>
              </w:rPr>
              <w:t>制作好视频可在线进行预览、调整顺序。</w:t>
            </w:r>
          </w:p>
          <w:p w:rsidR="00A133DB" w:rsidRPr="00DE0E2B" w:rsidRDefault="00A133DB" w:rsidP="00675411">
            <w:pPr>
              <w:spacing w:line="276" w:lineRule="auto"/>
              <w:rPr>
                <w:rFonts w:ascii="宋体" w:hAnsi="宋体" w:cs="宋体"/>
                <w:sz w:val="24"/>
              </w:rPr>
            </w:pPr>
            <w:r w:rsidRPr="00DE0E2B">
              <w:rPr>
                <w:rFonts w:ascii="Cambria Math" w:hAnsi="Cambria Math" w:cs="Cambria Math"/>
                <w:sz w:val="24"/>
              </w:rPr>
              <w:t>⑬</w:t>
            </w:r>
            <w:r w:rsidRPr="00DE0E2B">
              <w:rPr>
                <w:rFonts w:ascii="宋体" w:hAnsi="宋体" w:cs="宋体" w:hint="eastAsia"/>
                <w:sz w:val="24"/>
              </w:rPr>
              <w:t>提供操作提示功能，一步步引导老师完成精品课程设置。</w:t>
            </w:r>
          </w:p>
          <w:p w:rsidR="00A133DB" w:rsidRPr="00DE0E2B" w:rsidRDefault="00A133DB" w:rsidP="00675411">
            <w:pPr>
              <w:spacing w:line="276" w:lineRule="auto"/>
              <w:rPr>
                <w:rFonts w:ascii="宋体" w:hAnsi="宋体" w:cs="宋体"/>
                <w:sz w:val="24"/>
              </w:rPr>
            </w:pPr>
            <w:r w:rsidRPr="00DE0E2B">
              <w:rPr>
                <w:rFonts w:ascii="Cambria Math" w:hAnsi="Cambria Math" w:cs="Cambria Math"/>
                <w:sz w:val="24"/>
              </w:rPr>
              <w:t>⑭</w:t>
            </w:r>
            <w:r w:rsidRPr="00DE0E2B">
              <w:rPr>
                <w:rFonts w:ascii="宋体" w:hAnsi="宋体" w:cs="宋体" w:hint="eastAsia"/>
                <w:sz w:val="24"/>
              </w:rPr>
              <w:t>提供皮肤更换功能，可从软件内置的软件界面设置中选择皮肤进行更换。</w:t>
            </w:r>
          </w:p>
          <w:p w:rsidR="00A133DB" w:rsidRPr="00DE0E2B" w:rsidRDefault="000C3D15" w:rsidP="00675411">
            <w:pPr>
              <w:spacing w:line="276" w:lineRule="auto"/>
              <w:rPr>
                <w:rFonts w:ascii="宋体" w:hAnsi="宋体" w:cs="宋体"/>
                <w:sz w:val="24"/>
              </w:rPr>
            </w:pPr>
            <w:r w:rsidRPr="00DE0E2B">
              <w:rPr>
                <w:rFonts w:ascii="Cambria Math" w:hAnsi="Cambria Math" w:cs="Cambria Math"/>
                <w:sz w:val="24"/>
              </w:rPr>
              <w:fldChar w:fldCharType="begin"/>
            </w:r>
            <w:r w:rsidR="00A133DB" w:rsidRPr="00DE0E2B">
              <w:rPr>
                <w:rFonts w:ascii="Cambria Math" w:hAnsi="Cambria Math" w:cs="Cambria Math"/>
                <w:sz w:val="24"/>
              </w:rPr>
              <w:instrText xml:space="preserve"> </w:instrText>
            </w:r>
            <w:r w:rsidR="00A133DB" w:rsidRPr="00DE0E2B">
              <w:rPr>
                <w:rFonts w:ascii="Cambria Math" w:hAnsi="Cambria Math" w:cs="Cambria Math" w:hint="eastAsia"/>
                <w:sz w:val="24"/>
              </w:rPr>
              <w:instrText>eq \o\ac(</w:instrText>
            </w:r>
            <w:r w:rsidR="00A133DB" w:rsidRPr="00DE0E2B">
              <w:rPr>
                <w:rFonts w:ascii="Cambria Math" w:hAnsi="Cambria Math" w:cs="Cambria Math" w:hint="eastAsia"/>
                <w:sz w:val="24"/>
              </w:rPr>
              <w:instrText>○</w:instrText>
            </w:r>
            <w:r w:rsidR="00A133DB" w:rsidRPr="00DE0E2B">
              <w:rPr>
                <w:rFonts w:ascii="Cambria Math" w:hAnsi="Cambria Math" w:cs="Cambria Math" w:hint="eastAsia"/>
                <w:sz w:val="24"/>
              </w:rPr>
              <w:instrText>,15)</w:instrText>
            </w:r>
            <w:r w:rsidRPr="00DE0E2B">
              <w:rPr>
                <w:rFonts w:ascii="Cambria Math" w:hAnsi="Cambria Math" w:cs="Cambria Math"/>
                <w:sz w:val="24"/>
              </w:rPr>
              <w:fldChar w:fldCharType="end"/>
            </w:r>
            <w:r w:rsidR="00A133DB" w:rsidRPr="00DE0E2B">
              <w:rPr>
                <w:rFonts w:ascii="宋体" w:hAnsi="宋体" w:cs="宋体" w:hint="eastAsia"/>
                <w:sz w:val="24"/>
              </w:rPr>
              <w:t>提供</w:t>
            </w:r>
            <w:r w:rsidR="00A133DB" w:rsidRPr="00DE0E2B">
              <w:rPr>
                <w:rFonts w:ascii="宋体" w:hAnsi="宋体" w:cs="宋体"/>
                <w:sz w:val="24"/>
              </w:rPr>
              <w:t>作业管理功能，</w:t>
            </w:r>
            <w:r w:rsidR="00A133DB" w:rsidRPr="00DE0E2B">
              <w:rPr>
                <w:rFonts w:ascii="宋体" w:hAnsi="宋体" w:cs="宋体" w:hint="eastAsia"/>
                <w:sz w:val="24"/>
              </w:rPr>
              <w:t>添加、修改和删除作业安排，检查作业，统计作业情况，查看学生作业，对学生作业打分，要求学生重做作业。</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（2）学生端基本功能</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①在学生选择课程进入之后，可浏览、观看教师端设置的任何精品课程内容。</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②课程中的附件内容，除了视频以外的其他文件均提供下载功能。</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③提供皮肤更换功能，可从软件内置的软件界面设置中选择皮肤进行更换。</w:t>
            </w:r>
          </w:p>
          <w:p w:rsidR="00A133DB" w:rsidRPr="00DE0E2B" w:rsidRDefault="00A133DB" w:rsidP="00675411">
            <w:pPr>
              <w:spacing w:line="276" w:lineRule="auto"/>
              <w:rPr>
                <w:rFonts w:ascii="宋体" w:hAnsi="宋体"/>
                <w:sz w:val="24"/>
              </w:rPr>
            </w:pPr>
            <w:r w:rsidRPr="00DE0E2B">
              <w:rPr>
                <w:rFonts w:ascii="宋体" w:hAnsi="宋体" w:cs="宋体" w:hint="eastAsia"/>
                <w:sz w:val="24"/>
              </w:rPr>
              <w:t>④提供</w:t>
            </w:r>
            <w:r w:rsidRPr="00DE0E2B">
              <w:rPr>
                <w:rFonts w:ascii="宋体" w:hAnsi="宋体" w:cs="宋体"/>
                <w:sz w:val="24"/>
              </w:rPr>
              <w:t>智能判断功能，</w:t>
            </w:r>
            <w:r w:rsidRPr="00DE0E2B">
              <w:rPr>
                <w:rFonts w:ascii="宋体" w:hAnsi="宋体" w:cs="宋体" w:hint="eastAsia"/>
                <w:sz w:val="24"/>
              </w:rPr>
              <w:t>记账凭证存在一借多贷、多借多贷或是多借一贷，学生答案顺序可与标准答案不同，系统会针对此情况智能判断</w:t>
            </w:r>
          </w:p>
        </w:tc>
        <w:tc>
          <w:tcPr>
            <w:tcW w:w="498"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hint="eastAsia"/>
                <w:kern w:val="0"/>
                <w:sz w:val="24"/>
              </w:rPr>
              <w:lastRenderedPageBreak/>
              <w:t>套</w:t>
            </w:r>
          </w:p>
        </w:tc>
        <w:tc>
          <w:tcPr>
            <w:tcW w:w="567"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hint="eastAsia"/>
                <w:kern w:val="0"/>
                <w:sz w:val="24"/>
              </w:rPr>
              <w:t>1</w:t>
            </w:r>
          </w:p>
        </w:tc>
        <w:tc>
          <w:tcPr>
            <w:tcW w:w="567" w:type="dxa"/>
            <w:shd w:val="clear" w:color="auto" w:fill="FFFFFF"/>
            <w:vAlign w:val="center"/>
          </w:tcPr>
          <w:p w:rsidR="00A133DB" w:rsidRPr="00DE0E2B" w:rsidRDefault="00AB4BBC" w:rsidP="00675411">
            <w:pPr>
              <w:widowControl/>
              <w:adjustRightInd w:val="0"/>
              <w:snapToGrid w:val="0"/>
              <w:spacing w:line="276" w:lineRule="auto"/>
              <w:jc w:val="center"/>
              <w:rPr>
                <w:rFonts w:asciiTheme="minorEastAsia" w:hAnsiTheme="minorEastAsia"/>
                <w:szCs w:val="21"/>
              </w:rPr>
            </w:pPr>
            <w:r w:rsidRPr="00DE0E2B">
              <w:rPr>
                <w:rFonts w:asciiTheme="minorEastAsia" w:hAnsiTheme="minorEastAsia" w:hint="eastAsia"/>
                <w:kern w:val="0"/>
                <w:szCs w:val="21"/>
              </w:rPr>
              <w:t>否</w:t>
            </w:r>
          </w:p>
        </w:tc>
      </w:tr>
      <w:tr w:rsidR="00A133DB" w:rsidRPr="00DE0E2B" w:rsidTr="00675411">
        <w:trPr>
          <w:trHeight w:val="537"/>
          <w:jc w:val="center"/>
        </w:trPr>
        <w:tc>
          <w:tcPr>
            <w:tcW w:w="562"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hint="eastAsia"/>
                <w:kern w:val="0"/>
                <w:sz w:val="24"/>
              </w:rPr>
              <w:lastRenderedPageBreak/>
              <w:t>3</w:t>
            </w:r>
          </w:p>
        </w:tc>
        <w:tc>
          <w:tcPr>
            <w:tcW w:w="851"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hint="eastAsia"/>
                <w:kern w:val="0"/>
                <w:sz w:val="24"/>
              </w:rPr>
              <w:t>资产评估实训教学系统</w:t>
            </w:r>
          </w:p>
        </w:tc>
        <w:tc>
          <w:tcPr>
            <w:tcW w:w="6078" w:type="dxa"/>
            <w:shd w:val="clear" w:color="auto" w:fill="FFFFFF"/>
            <w:tcMar>
              <w:top w:w="0" w:type="dxa"/>
              <w:left w:w="105" w:type="dxa"/>
              <w:bottom w:w="0" w:type="dxa"/>
              <w:right w:w="105" w:type="dxa"/>
            </w:tcMar>
            <w:vAlign w:val="center"/>
          </w:tcPr>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1.软件必须包括评估起步、单项评估、整体评估、情景演示、成果展示、资产评估师考试等模块。</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2.评估起步包括专业认知、知识准备、从业认知、相关课程和答疑专区。</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3.★资产评估实训流程遵循资产评估业务准则中的相关规定，共分为五个流程：评估业务基本事项、评估计划、现场调查、评定估算、评估报告。</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4.★资产评估师考试包括证书简介、模拟考试等模块。</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5.实训模块分为单项评估与整体评估。单项评估包括房地产评估、机器设备评估、无形资产评估等模块。</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6.★软件提供业务流程说明。</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7.软件提供配套的用户手册、教学实施方案及实训资料，安装后即可投入使用。同时，也可以根据本专业的教学</w:t>
            </w:r>
            <w:r w:rsidRPr="00DE0E2B">
              <w:rPr>
                <w:rFonts w:ascii="宋体" w:hAnsi="宋体" w:hint="eastAsia"/>
                <w:sz w:val="24"/>
              </w:rPr>
              <w:lastRenderedPageBreak/>
              <w:t>目的、教学进度、教学特点量身定制教学实训案例，建立实训方案。</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8.教师端可以对班级学生进行分组，分组可以实现手动分组，自动分组。</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9.模拟资产评估业务全流程。可以实现一人多岗，让实训者完成评估业务中的所有岗位的工作，有助于实训者系统了解业务流程。</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10.一人一岗：模拟资产评估业务分角色，完成企业价值评估业务全流程。可以实现一人一岗，根据真实业务流程中的岗位设置，进行分组，实现分工协作，完成不同业务的操作。</w:t>
            </w:r>
          </w:p>
          <w:p w:rsidR="00A133DB" w:rsidRPr="00DE0E2B" w:rsidRDefault="00A133DB" w:rsidP="00675411">
            <w:pPr>
              <w:spacing w:line="276" w:lineRule="auto"/>
              <w:rPr>
                <w:rFonts w:ascii="宋体" w:hAnsi="宋体"/>
                <w:sz w:val="24"/>
              </w:rPr>
            </w:pPr>
            <w:r w:rsidRPr="00DE0E2B">
              <w:rPr>
                <w:rFonts w:ascii="宋体" w:hAnsi="宋体" w:hint="eastAsia"/>
                <w:sz w:val="24"/>
              </w:rPr>
              <w:t>11.参考答案：本系统软件中可以设置参考答案，可以根据教学进度、教学目的的需要，选择是否开放参考答案，对实训者的实际操作进行指引。</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12.软件采用开放式后台，在教师端可以根据教学进度，对实训时使用的案例、实训方式、实训时间、实训班级等进行设置。</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1</w:t>
            </w:r>
            <w:r w:rsidRPr="00DE0E2B">
              <w:rPr>
                <w:rFonts w:ascii="宋体" w:hAnsi="宋体"/>
                <w:sz w:val="24"/>
              </w:rPr>
              <w:t>3</w:t>
            </w:r>
            <w:r w:rsidRPr="00DE0E2B">
              <w:rPr>
                <w:rFonts w:ascii="宋体" w:hAnsi="宋体" w:hint="eastAsia"/>
                <w:sz w:val="24"/>
              </w:rPr>
              <w:t>.软件自带评分标准，支持教师在线评分，并对评分进行统计及分析，给出统计及分析结果。</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1</w:t>
            </w:r>
            <w:r w:rsidRPr="00DE0E2B">
              <w:rPr>
                <w:rFonts w:ascii="宋体" w:hAnsi="宋体"/>
                <w:sz w:val="24"/>
              </w:rPr>
              <w:t>4</w:t>
            </w:r>
            <w:r w:rsidRPr="00DE0E2B">
              <w:rPr>
                <w:rFonts w:ascii="宋体" w:hAnsi="宋体" w:hint="eastAsia"/>
                <w:sz w:val="24"/>
              </w:rPr>
              <w:t>.可以组卷进行考试。组卷支持自定义组卷，也支持自动组卷。</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1</w:t>
            </w:r>
            <w:r w:rsidRPr="00DE0E2B">
              <w:rPr>
                <w:rFonts w:ascii="宋体" w:hAnsi="宋体"/>
                <w:sz w:val="24"/>
              </w:rPr>
              <w:t>5</w:t>
            </w:r>
            <w:r w:rsidRPr="00DE0E2B">
              <w:rPr>
                <w:rFonts w:ascii="宋体" w:hAnsi="宋体" w:hint="eastAsia"/>
                <w:sz w:val="24"/>
              </w:rPr>
              <w:t>.软件设置有专业证书考试训练模块，系统自带练习题及历年考试真题，可以进行分章节练习，也可以进行模拟考试。</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1</w:t>
            </w:r>
            <w:r w:rsidRPr="00DE0E2B">
              <w:rPr>
                <w:rFonts w:ascii="宋体" w:hAnsi="宋体"/>
                <w:sz w:val="24"/>
              </w:rPr>
              <w:t>6</w:t>
            </w:r>
            <w:r w:rsidRPr="00DE0E2B">
              <w:rPr>
                <w:rFonts w:ascii="宋体" w:hAnsi="宋体" w:hint="eastAsia"/>
                <w:sz w:val="24"/>
              </w:rPr>
              <w:t>.软件设置有错题练习功能。实训者在进行练习或考试时，系统会对练习结果进行分析。</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1</w:t>
            </w:r>
            <w:r w:rsidRPr="00DE0E2B">
              <w:rPr>
                <w:rFonts w:ascii="宋体" w:hAnsi="宋体"/>
                <w:sz w:val="24"/>
              </w:rPr>
              <w:t>7</w:t>
            </w:r>
            <w:r w:rsidRPr="00DE0E2B">
              <w:rPr>
                <w:rFonts w:ascii="宋体" w:hAnsi="宋体" w:hint="eastAsia"/>
                <w:sz w:val="24"/>
              </w:rPr>
              <w:t>.软件有记笔记功能，实训者在进行练习或者考试后，可以做笔记。笔记可以编辑，导出打印。</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1</w:t>
            </w:r>
            <w:r w:rsidRPr="00DE0E2B">
              <w:rPr>
                <w:rFonts w:ascii="宋体" w:hAnsi="宋体"/>
                <w:sz w:val="24"/>
              </w:rPr>
              <w:t>8</w:t>
            </w:r>
            <w:r w:rsidRPr="00DE0E2B">
              <w:rPr>
                <w:rFonts w:ascii="宋体" w:hAnsi="宋体" w:hint="eastAsia"/>
                <w:sz w:val="24"/>
              </w:rPr>
              <w:t>.软件自带题库。并支持批量导入、批量导出题目。</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1</w:t>
            </w:r>
            <w:r w:rsidRPr="00DE0E2B">
              <w:rPr>
                <w:rFonts w:ascii="宋体" w:hAnsi="宋体"/>
                <w:sz w:val="24"/>
              </w:rPr>
              <w:t>9</w:t>
            </w:r>
            <w:r w:rsidRPr="00DE0E2B">
              <w:rPr>
                <w:rFonts w:ascii="宋体" w:hAnsi="宋体" w:hint="eastAsia"/>
                <w:sz w:val="24"/>
              </w:rPr>
              <w:t>.软件自带完整的工作底稿模板，可以直接引用，大大提高案例设置效率。</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sz w:val="24"/>
              </w:rPr>
              <w:t>20</w:t>
            </w:r>
            <w:r w:rsidRPr="00DE0E2B">
              <w:rPr>
                <w:rFonts w:ascii="宋体" w:hAnsi="宋体" w:hint="eastAsia"/>
                <w:sz w:val="24"/>
              </w:rPr>
              <w:t>.软件自带不同类型的评估报告模板，根据评估对象、评估目的、评估方法不同，可以自动选择不同的评估报告模板。</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2</w:t>
            </w:r>
            <w:r w:rsidRPr="00DE0E2B">
              <w:rPr>
                <w:rFonts w:ascii="宋体" w:hAnsi="宋体"/>
                <w:sz w:val="24"/>
              </w:rPr>
              <w:t>1</w:t>
            </w:r>
            <w:r w:rsidRPr="00DE0E2B">
              <w:rPr>
                <w:rFonts w:ascii="宋体" w:hAnsi="宋体" w:hint="eastAsia"/>
                <w:sz w:val="24"/>
              </w:rPr>
              <w:t>.自定义案例数据功能，可根据本专业的教学目的、教</w:t>
            </w:r>
            <w:r w:rsidRPr="00DE0E2B">
              <w:rPr>
                <w:rFonts w:ascii="宋体" w:hAnsi="宋体" w:hint="eastAsia"/>
                <w:sz w:val="24"/>
              </w:rPr>
              <w:lastRenderedPageBreak/>
              <w:t>学进度、教学特点量身定制教学实训案例，建立实训方案。</w:t>
            </w:r>
          </w:p>
          <w:p w:rsidR="00A133DB" w:rsidRPr="00DE0E2B" w:rsidRDefault="00A133DB" w:rsidP="00675411">
            <w:pPr>
              <w:adjustRightInd w:val="0"/>
              <w:snapToGrid w:val="0"/>
              <w:spacing w:line="276" w:lineRule="auto"/>
              <w:jc w:val="left"/>
              <w:rPr>
                <w:rFonts w:ascii="宋体" w:hAnsi="宋体"/>
                <w:sz w:val="24"/>
              </w:rPr>
            </w:pPr>
            <w:r w:rsidRPr="00DE0E2B">
              <w:rPr>
                <w:rFonts w:ascii="宋体" w:hAnsi="宋体" w:hint="eastAsia"/>
                <w:sz w:val="24"/>
              </w:rPr>
              <w:t>2</w:t>
            </w:r>
            <w:r w:rsidRPr="00DE0E2B">
              <w:rPr>
                <w:rFonts w:ascii="宋体" w:hAnsi="宋体"/>
                <w:sz w:val="24"/>
              </w:rPr>
              <w:t>2</w:t>
            </w:r>
            <w:r w:rsidRPr="00DE0E2B">
              <w:rPr>
                <w:rFonts w:ascii="宋体" w:hAnsi="宋体" w:hint="eastAsia"/>
                <w:sz w:val="24"/>
              </w:rPr>
              <w:t>.跟踪指导功能</w:t>
            </w:r>
            <w:r w:rsidRPr="00DE0E2B">
              <w:rPr>
                <w:rFonts w:ascii="宋体" w:hAnsi="宋体"/>
                <w:sz w:val="24"/>
              </w:rPr>
              <w:t>，</w:t>
            </w:r>
            <w:r w:rsidRPr="00DE0E2B">
              <w:rPr>
                <w:rFonts w:ascii="宋体" w:hAnsi="宋体" w:hint="eastAsia"/>
                <w:sz w:val="24"/>
              </w:rPr>
              <w:t>在学生端设置有业务完成进度条，根据实训环节的完成情况，教师端可以对实训环节的完成情况进行跟踪指导。教师端可以实时了解并指导学生的实训情况。</w:t>
            </w:r>
          </w:p>
        </w:tc>
        <w:tc>
          <w:tcPr>
            <w:tcW w:w="498"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hint="eastAsia"/>
                <w:kern w:val="0"/>
                <w:sz w:val="24"/>
              </w:rPr>
              <w:lastRenderedPageBreak/>
              <w:t>套</w:t>
            </w:r>
          </w:p>
        </w:tc>
        <w:tc>
          <w:tcPr>
            <w:tcW w:w="567"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hint="eastAsia"/>
                <w:kern w:val="0"/>
                <w:sz w:val="24"/>
              </w:rPr>
              <w:t>1</w:t>
            </w:r>
          </w:p>
        </w:tc>
        <w:tc>
          <w:tcPr>
            <w:tcW w:w="567" w:type="dxa"/>
            <w:shd w:val="clear" w:color="auto" w:fill="FFFFFF"/>
            <w:vAlign w:val="center"/>
          </w:tcPr>
          <w:p w:rsidR="00A133DB" w:rsidRPr="00DE0E2B" w:rsidRDefault="00676709" w:rsidP="00675411">
            <w:pPr>
              <w:widowControl/>
              <w:adjustRightInd w:val="0"/>
              <w:snapToGrid w:val="0"/>
              <w:spacing w:line="276" w:lineRule="auto"/>
              <w:jc w:val="center"/>
              <w:rPr>
                <w:rFonts w:asciiTheme="minorEastAsia" w:hAnsiTheme="minorEastAsia"/>
                <w:szCs w:val="21"/>
              </w:rPr>
            </w:pPr>
            <w:r w:rsidRPr="00DE0E2B">
              <w:rPr>
                <w:rFonts w:asciiTheme="minorEastAsia" w:hAnsiTheme="minorEastAsia" w:hint="eastAsia"/>
                <w:kern w:val="0"/>
                <w:szCs w:val="21"/>
              </w:rPr>
              <w:t>否</w:t>
            </w:r>
          </w:p>
        </w:tc>
      </w:tr>
      <w:tr w:rsidR="00A133DB" w:rsidRPr="00DE0E2B" w:rsidTr="00675411">
        <w:trPr>
          <w:trHeight w:val="537"/>
          <w:jc w:val="center"/>
        </w:trPr>
        <w:tc>
          <w:tcPr>
            <w:tcW w:w="562"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hint="eastAsia"/>
                <w:kern w:val="0"/>
                <w:sz w:val="24"/>
              </w:rPr>
              <w:lastRenderedPageBreak/>
              <w:t>4</w:t>
            </w:r>
          </w:p>
        </w:tc>
        <w:tc>
          <w:tcPr>
            <w:tcW w:w="851"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hint="eastAsia"/>
                <w:kern w:val="0"/>
                <w:sz w:val="24"/>
              </w:rPr>
              <w:t>财务分析实训教学系统</w:t>
            </w:r>
          </w:p>
        </w:tc>
        <w:tc>
          <w:tcPr>
            <w:tcW w:w="6078" w:type="dxa"/>
            <w:shd w:val="clear" w:color="auto" w:fill="FFFFFF"/>
            <w:tcMar>
              <w:top w:w="0" w:type="dxa"/>
              <w:left w:w="105" w:type="dxa"/>
              <w:bottom w:w="0" w:type="dxa"/>
              <w:right w:w="105" w:type="dxa"/>
            </w:tcMar>
            <w:vAlign w:val="center"/>
          </w:tcPr>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一、财务分析</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软件根据学生的掌握程度不同，分为三个学习层与一个考核层。四个层面分别是自我练习层：即强制引导层，针对掌握不太熟练的同学而设置，在该层面,业务的处理不仅提供答案还提供详细的原理，让学生通过实习确实掌握该知识；第二个层面是自我测试层，针对学习较好的同学或是需要加固知识的同学，该层面提供完整的答案；第三个层面为自我考试层，主要是用于学生自我考核；第四个层面则是考核层，用于实习完毕教师对学生的考核。</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2.</w:t>
            </w:r>
            <w:r w:rsidRPr="00DE0E2B">
              <w:rPr>
                <w:rFonts w:ascii="宋体" w:hAnsi="宋体" w:hint="eastAsia"/>
                <w:sz w:val="24"/>
              </w:rPr>
              <w:t>★</w:t>
            </w:r>
            <w:r w:rsidRPr="00DE0E2B">
              <w:rPr>
                <w:rFonts w:ascii="宋体" w:hAnsi="宋体" w:cs="宋体" w:hint="eastAsia"/>
                <w:sz w:val="24"/>
              </w:rPr>
              <w:t>软件必须提供银行企业案例，案例提供相对应的完整前期资料，包括企业经营环境、公司资料、公司团队、债券资料、财务数据、财报与公告、重大事项等内容。</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3.根据该课程的要求，学生实习时产品会根据该学科的特点着重培养学生的思维，系统提供多种的文档资料供学生选择，模拟现实环境，提高学生识别有用的文档资料并从文档资料中查找数据的能力，从而让学生掌握原理，而不仅仅是做数字游戏。通过该系列的操作让学生掌握数据在实际中从何来、如何应用、如何分析。</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4.系统能根据老师录入的资产负债表、利润表、现金流量表等前期资料自动生成财务分析答案数据。</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5.系统能根据答案数据自动生成图解财报，包括主要数据、主营构成、财务结构分析、财务指标分析、杜邦分析等。</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6.系统允许学生根据已有数据独立完成财务分析报告。</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7.教学控制，教师能够按模块，按层面对教学进程进行控制，可控制相关教学模块是否开放给学生进行实训，可指定学生在哪一个层面进行实习。</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8.软件提供完善的作业批改和考试系统，能够自动统计</w:t>
            </w:r>
            <w:r w:rsidRPr="00DE0E2B">
              <w:rPr>
                <w:rFonts w:ascii="宋体" w:hAnsi="宋体" w:cs="宋体" w:hint="eastAsia"/>
                <w:sz w:val="24"/>
              </w:rPr>
              <w:lastRenderedPageBreak/>
              <w:t>成绩，对学生实习进行考核测评。在设定为实验考试状态后学生进入主界面，输入姓名考号后方可进入考题页面。这一部分老师可以自我设置试题，设置A、B卷，这样可以防止考生作弊。</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9.资料查看提供选项卡和弹窗两种模式。</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10.</w:t>
            </w:r>
            <w:r w:rsidRPr="00DE0E2B">
              <w:rPr>
                <w:rFonts w:ascii="宋体" w:hAnsi="宋体" w:hint="eastAsia"/>
                <w:sz w:val="24"/>
              </w:rPr>
              <w:t>★</w:t>
            </w:r>
            <w:r w:rsidRPr="00DE0E2B">
              <w:rPr>
                <w:rFonts w:ascii="宋体" w:hAnsi="宋体" w:cs="宋体" w:hint="eastAsia"/>
                <w:sz w:val="24"/>
              </w:rPr>
              <w:t>提供师生互动功能，师生互动包括截图功能。截图功能提供重新截图、保存截图、矩形工具、椭圆工具、箭头工具、涂鸦、荧光笔、撤销编辑、取消编辑、取消截图、完成截图功能。</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11.系统</w:t>
            </w:r>
            <w:r w:rsidRPr="00DE0E2B">
              <w:rPr>
                <w:rFonts w:ascii="宋体" w:hAnsi="宋体" w:cs="宋体"/>
                <w:sz w:val="24"/>
              </w:rPr>
              <w:t>拓展性，</w:t>
            </w:r>
            <w:r w:rsidRPr="00DE0E2B">
              <w:rPr>
                <w:rFonts w:ascii="宋体" w:hAnsi="宋体" w:cs="宋体" w:hint="eastAsia"/>
                <w:sz w:val="24"/>
              </w:rPr>
              <w:t>教师可以把教学课件资源扩展到实验教学平台，教师可以自由添加、修改、删除试题和学生实习案例。</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12.课程数据管理功能，</w:t>
            </w:r>
            <w:r w:rsidRPr="00DE0E2B">
              <w:rPr>
                <w:rFonts w:ascii="宋体" w:hAnsi="宋体" w:cs="宋体"/>
                <w:sz w:val="24"/>
              </w:rPr>
              <w:t>教师可</w:t>
            </w:r>
            <w:r w:rsidRPr="00DE0E2B">
              <w:rPr>
                <w:rFonts w:ascii="宋体" w:hAnsi="宋体" w:cs="宋体" w:hint="eastAsia"/>
                <w:sz w:val="24"/>
              </w:rPr>
              <w:t>设置实验目的和要求，添加、编辑、删除实习案例，设置案例资料。</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13.教务管理功能，老师通过系统提供的教务管理平台，对实习学生、实习内容和实习成果进行全方位的监控、评价和反馈，并实现无纸化教学、实验和考核。</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二、薪酬管理</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软件至少提供2个综合案例和5个以上针对性案例，综合案例至少包括一个上市制造业企业和一个非上市软件企业。</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学生实习内容必须包括系统初始信息设置、顶层薪酬管理制度的设计以及日常的工资管理等。</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系统初始信息包括案例企业的基本信息、组织结构、职位信息、员工档案、职务说明书以及工作流程的设置等。</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薪酬管理制度设计涵盖薪酬调查分析、薪酬体系设计以及薪金结构设置与标准制定。</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薪酬调查分析提供内、外部薪酬调查，并内置满意度调查问卷，调查数据自动生成。</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包含3种主要薪酬体制设计：职位薪酬体制、绩效薪酬体系和技能薪酬体制。涵盖工资主要构成：固定工资、浮动工资、股票期权、法定福利与企业补充福利等。</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kern w:val="2"/>
                <w:sz w:val="24"/>
                <w:szCs w:val="24"/>
              </w:rPr>
              <w:t>职位评价方法训练涵盖排序法、分类法、计点法（包括美世、海氏、翰威特职位评价法）、比较法</w:t>
            </w:r>
            <w:r w:rsidRPr="00DE0E2B">
              <w:rPr>
                <w:rFonts w:ascii="宋体" w:hAnsi="宋体" w:hint="eastAsia"/>
                <w:kern w:val="2"/>
                <w:sz w:val="24"/>
                <w:szCs w:val="24"/>
              </w:rPr>
              <w:t>，</w:t>
            </w:r>
            <w:r w:rsidRPr="00DE0E2B">
              <w:rPr>
                <w:rFonts w:ascii="宋体" w:hAnsi="宋体"/>
                <w:kern w:val="2"/>
                <w:sz w:val="24"/>
                <w:szCs w:val="24"/>
              </w:rPr>
              <w:t>针对</w:t>
            </w:r>
            <w:r w:rsidRPr="00DE0E2B">
              <w:rPr>
                <w:rFonts w:ascii="宋体" w:hAnsi="宋体" w:hint="eastAsia"/>
                <w:kern w:val="2"/>
                <w:sz w:val="24"/>
                <w:szCs w:val="24"/>
              </w:rPr>
              <w:t>不同</w:t>
            </w:r>
            <w:r w:rsidRPr="00DE0E2B">
              <w:rPr>
                <w:rFonts w:ascii="宋体" w:hAnsi="宋体" w:hint="eastAsia"/>
                <w:kern w:val="2"/>
                <w:sz w:val="24"/>
                <w:szCs w:val="24"/>
              </w:rPr>
              <w:lastRenderedPageBreak/>
              <w:t>的</w:t>
            </w:r>
            <w:r w:rsidRPr="00DE0E2B">
              <w:rPr>
                <w:rFonts w:ascii="宋体" w:hAnsi="宋体"/>
                <w:kern w:val="2"/>
                <w:sz w:val="24"/>
                <w:szCs w:val="24"/>
              </w:rPr>
              <w:t>职位评价方法引入</w:t>
            </w:r>
            <w:r w:rsidRPr="00DE0E2B">
              <w:rPr>
                <w:rFonts w:ascii="宋体" w:hAnsi="宋体" w:hint="eastAsia"/>
                <w:kern w:val="2"/>
                <w:sz w:val="24"/>
                <w:szCs w:val="24"/>
              </w:rPr>
              <w:t>奥迪、中煤集团等</w:t>
            </w:r>
            <w:r w:rsidRPr="00DE0E2B">
              <w:rPr>
                <w:rFonts w:ascii="宋体" w:hAnsi="宋体"/>
                <w:kern w:val="2"/>
                <w:sz w:val="24"/>
                <w:szCs w:val="24"/>
              </w:rPr>
              <w:t>真实企业案例</w:t>
            </w:r>
            <w:r w:rsidRPr="00DE0E2B">
              <w:rPr>
                <w:rFonts w:ascii="宋体" w:hAnsi="宋体" w:hint="eastAsia"/>
                <w:kern w:val="2"/>
                <w:sz w:val="24"/>
                <w:szCs w:val="24"/>
              </w:rPr>
              <w:t>。</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工资管理包含工资核算与输出、薪酬分析、工资统计和工资测算。</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薪酬分析指标主要包括</w:t>
            </w:r>
            <w:r w:rsidRPr="00DE0E2B">
              <w:rPr>
                <w:rFonts w:ascii="宋体" w:hAnsi="宋体"/>
                <w:kern w:val="2"/>
                <w:sz w:val="24"/>
                <w:szCs w:val="24"/>
              </w:rPr>
              <w:t>薪酬的中值、级差、变动比率、</w:t>
            </w:r>
            <w:r w:rsidRPr="00DE0E2B">
              <w:rPr>
                <w:rFonts w:ascii="宋体" w:hAnsi="宋体" w:hint="eastAsia"/>
                <w:kern w:val="2"/>
                <w:sz w:val="24"/>
                <w:szCs w:val="24"/>
              </w:rPr>
              <w:t>重</w:t>
            </w:r>
            <w:r w:rsidRPr="00DE0E2B">
              <w:rPr>
                <w:rFonts w:ascii="宋体" w:hAnsi="宋体"/>
                <w:kern w:val="2"/>
                <w:sz w:val="24"/>
                <w:szCs w:val="24"/>
              </w:rPr>
              <w:t>叠幅</w:t>
            </w:r>
            <w:r w:rsidRPr="00DE0E2B">
              <w:rPr>
                <w:rFonts w:ascii="宋体" w:hAnsi="宋体" w:hint="eastAsia"/>
                <w:kern w:val="2"/>
                <w:sz w:val="24"/>
                <w:szCs w:val="24"/>
              </w:rPr>
              <w:t>、</w:t>
            </w:r>
            <w:r w:rsidRPr="00DE0E2B">
              <w:rPr>
                <w:rFonts w:ascii="宋体" w:hAnsi="宋体"/>
                <w:kern w:val="2"/>
                <w:sz w:val="24"/>
                <w:szCs w:val="24"/>
              </w:rPr>
              <w:t>渗透度</w:t>
            </w:r>
            <w:r w:rsidRPr="00DE0E2B">
              <w:rPr>
                <w:rFonts w:ascii="宋体" w:hAnsi="宋体" w:hint="eastAsia"/>
                <w:kern w:val="2"/>
                <w:sz w:val="24"/>
                <w:szCs w:val="24"/>
              </w:rPr>
              <w:t>、</w:t>
            </w:r>
            <w:r w:rsidRPr="00DE0E2B">
              <w:rPr>
                <w:rFonts w:ascii="宋体" w:hAnsi="宋体"/>
                <w:kern w:val="2"/>
                <w:sz w:val="24"/>
                <w:szCs w:val="24"/>
              </w:rPr>
              <w:t>人均工资、工资增长率、工资固浮比、薪酬销售比、反映薪酬差异的基尼系数</w:t>
            </w:r>
            <w:r w:rsidRPr="00DE0E2B">
              <w:rPr>
                <w:rFonts w:ascii="宋体" w:hAnsi="宋体" w:hint="eastAsia"/>
                <w:kern w:val="2"/>
                <w:sz w:val="24"/>
                <w:szCs w:val="24"/>
              </w:rPr>
              <w:t>等。</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工资测算工资总额测算和工资分部测算，总额测算中提供宏观接近法、劳动效率法、减亏增资法、风险分担、物价指数法、工资指导线法等至少6中测算方法。</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sz w:val="24"/>
              </w:rPr>
              <w:t>★</w:t>
            </w:r>
            <w:r w:rsidRPr="00DE0E2B">
              <w:rPr>
                <w:rFonts w:ascii="宋体" w:hAnsi="宋体" w:hint="eastAsia"/>
                <w:kern w:val="2"/>
                <w:sz w:val="24"/>
                <w:szCs w:val="24"/>
              </w:rPr>
              <w:t>软件必须包含法规，内容涵盖：职位评价、结构选择和薪金水平、工资管理。</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kern w:val="2"/>
                <w:sz w:val="24"/>
                <w:szCs w:val="24"/>
              </w:rPr>
              <w:t>学生可以分角色进</w:t>
            </w:r>
            <w:r w:rsidRPr="00DE0E2B">
              <w:rPr>
                <w:rFonts w:ascii="宋体" w:hAnsi="宋体" w:hint="eastAsia"/>
                <w:kern w:val="2"/>
                <w:sz w:val="24"/>
                <w:szCs w:val="24"/>
              </w:rPr>
              <w:t>行</w:t>
            </w:r>
            <w:r w:rsidRPr="00DE0E2B">
              <w:rPr>
                <w:rFonts w:ascii="宋体" w:hAnsi="宋体"/>
                <w:kern w:val="2"/>
                <w:sz w:val="24"/>
                <w:szCs w:val="24"/>
              </w:rPr>
              <w:t>实习</w:t>
            </w:r>
            <w:r w:rsidRPr="00DE0E2B">
              <w:rPr>
                <w:rFonts w:ascii="宋体" w:hAnsi="宋体" w:hint="eastAsia"/>
                <w:kern w:val="2"/>
                <w:sz w:val="24"/>
                <w:szCs w:val="24"/>
              </w:rPr>
              <w:t>，实习角色包括人力资源工作者、总经理、人力资源经理、其他员工以及超级实习用户角色。</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学生实习时必须提供业务流程图以及相应的数据流程图和逻辑流程图，在业务关联图中，对每一实训步骤进行完成标识以及操作指引。</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业务处理提供相应的资料查看、分析过程、参考答案和实习指导书（资料查看、分析过程、参考答案可由教师控制是否开放）。</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软件必须提供三种实习模式。如果老师不对实习案例和学生实习情况进行控制，可采取【自由实习】模式；如果老师希望能指定案例实习，可采取【独立实习】模式；如果老师希望分组分角色实习，可采取【分组实习】模式。</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软件必须提供学生监控功能，当学生实习时，教师可以实时监控学生实习情况。</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软件必须提供教务管理功能以及在线考试，可以针对知识点进行出题训练和自动计算学生的成绩。</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实习互评，学生在实习完成以后，可以根据教师的安排评价他人的实习。通过观摩、鉴赏、评价他人的实习成果，学生之间可以互相交流实习，促进、巩固提高所学人力资源管理知识。</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学生可以通过导入功能导入软件内置的案例实习数据，通过导出功能备份自己的实习数据。</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lastRenderedPageBreak/>
              <w:t>教务管理功能，包括案例新建、资料管理等，教师可在后台自由增加实训案例，以及通过后台的教务管理接口进行法规、动画及视频管理。</w:t>
            </w:r>
          </w:p>
          <w:p w:rsidR="00A133DB" w:rsidRPr="00DE0E2B" w:rsidRDefault="00A133DB" w:rsidP="00A133DB">
            <w:pPr>
              <w:pStyle w:val="16"/>
              <w:numPr>
                <w:ilvl w:val="0"/>
                <w:numId w:val="9"/>
              </w:numPr>
              <w:spacing w:line="276" w:lineRule="auto"/>
              <w:ind w:leftChars="1" w:left="2" w:firstLineChars="0" w:firstLine="0"/>
              <w:rPr>
                <w:rFonts w:ascii="宋体" w:hAnsi="宋体"/>
                <w:kern w:val="2"/>
                <w:sz w:val="24"/>
                <w:szCs w:val="24"/>
              </w:rPr>
            </w:pPr>
            <w:r w:rsidRPr="00DE0E2B">
              <w:rPr>
                <w:rFonts w:ascii="宋体" w:hAnsi="宋体" w:hint="eastAsia"/>
                <w:kern w:val="2"/>
                <w:sz w:val="24"/>
                <w:szCs w:val="24"/>
              </w:rPr>
              <w:t>帮助功能，软件提供实训帮助，包括实训表单解释、操作说明以及工具条帮助说明。</w:t>
            </w:r>
          </w:p>
        </w:tc>
        <w:tc>
          <w:tcPr>
            <w:tcW w:w="498"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hint="eastAsia"/>
                <w:kern w:val="0"/>
                <w:sz w:val="24"/>
              </w:rPr>
              <w:lastRenderedPageBreak/>
              <w:t>套</w:t>
            </w:r>
          </w:p>
        </w:tc>
        <w:tc>
          <w:tcPr>
            <w:tcW w:w="567"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hint="eastAsia"/>
                <w:kern w:val="0"/>
                <w:sz w:val="24"/>
              </w:rPr>
              <w:t>1</w:t>
            </w:r>
          </w:p>
        </w:tc>
        <w:tc>
          <w:tcPr>
            <w:tcW w:w="567" w:type="dxa"/>
            <w:shd w:val="clear" w:color="auto" w:fill="FFFFFF"/>
            <w:vAlign w:val="center"/>
          </w:tcPr>
          <w:p w:rsidR="00A133DB" w:rsidRPr="00DE0E2B" w:rsidRDefault="00A133DB" w:rsidP="00675411">
            <w:pPr>
              <w:widowControl/>
              <w:adjustRightInd w:val="0"/>
              <w:snapToGrid w:val="0"/>
              <w:spacing w:line="276" w:lineRule="auto"/>
              <w:jc w:val="center"/>
              <w:rPr>
                <w:rFonts w:asciiTheme="minorEastAsia" w:hAnsiTheme="minorEastAsia"/>
                <w:szCs w:val="21"/>
              </w:rPr>
            </w:pPr>
            <w:r w:rsidRPr="00DE0E2B">
              <w:rPr>
                <w:rFonts w:asciiTheme="minorEastAsia" w:hAnsiTheme="minorEastAsia" w:hint="eastAsia"/>
                <w:kern w:val="0"/>
                <w:szCs w:val="21"/>
              </w:rPr>
              <w:t>否</w:t>
            </w:r>
          </w:p>
        </w:tc>
      </w:tr>
      <w:tr w:rsidR="00A133DB" w:rsidRPr="00DE0E2B" w:rsidTr="00675411">
        <w:trPr>
          <w:trHeight w:val="537"/>
          <w:jc w:val="center"/>
        </w:trPr>
        <w:tc>
          <w:tcPr>
            <w:tcW w:w="562"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kern w:val="0"/>
                <w:sz w:val="24"/>
              </w:rPr>
              <w:lastRenderedPageBreak/>
              <w:t>5</w:t>
            </w:r>
          </w:p>
        </w:tc>
        <w:tc>
          <w:tcPr>
            <w:tcW w:w="851"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hint="eastAsia"/>
                <w:kern w:val="0"/>
                <w:sz w:val="24"/>
              </w:rPr>
              <w:t>审计实务实训教学系统</w:t>
            </w:r>
          </w:p>
        </w:tc>
        <w:tc>
          <w:tcPr>
            <w:tcW w:w="6078" w:type="dxa"/>
            <w:shd w:val="clear" w:color="auto" w:fill="FFFFFF"/>
            <w:tcMar>
              <w:top w:w="0" w:type="dxa"/>
              <w:left w:w="105" w:type="dxa"/>
              <w:bottom w:w="0" w:type="dxa"/>
              <w:right w:w="105" w:type="dxa"/>
            </w:tcMar>
            <w:vAlign w:val="center"/>
          </w:tcPr>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该软件系统应在审计知识方面完全符合最新颁布的《中国注册会计师执业准则》的基本准则和独立审计实务公告。软件必须为学生提供审计流程图，其中包括风险评估、确定重要性水平、循环测试、实质性程序等环节。</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2.软件必须提供完善的实习资料供学生浏览，包括总账、明细账、库存现金监盘表、银行询证函、月度资产负债表、银行对账单、利润表、资产负债表等资料，模拟现实审计环境。</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3.软件必须提供账务反查功能，即点击账簿某行，系统给出相对应的记账凭证；点击记账凭证某行，给出相对应的原始凭证。方便学生熟悉查账过程。</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4.★软件应有集声音、图片等多媒体形式，并为多窗口友好界面，资料实现选项卡查看，方便学生实习。</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5.软件应能根据学生的掌握程度不同，提供三个层面的学习与一个层面的考核。四个层面分别是强制引导层（具有即时蓝字改错、帮助查看、标准答案查看、退出时改错等等功能）、学生自我练习层（学生不受计算机引导，没有答案帮助，独立完成练习）、学生自我测试层（老师可以查看学生做题情况）、考核层（期末考出试卷）。</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6.软件应有教学控制功能，教师能够按模块，按层面对教学进程进行控制，可控制相关教学模块是否开放给学生进行实训，可指定学生在哪一个层面进行实习，并可以根据不同学生的基础，学习要求和目的，时间长短，灵活掌握。</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7.软件应有课程数据管理功能。教师可以根据自己的需要，在【课程数据管理】中，进行设置案例、设置案例讲解、设置审计准则、设置工作底稿讲解等操作。</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8.在软件使用中，教师通过系统提供的教务管理平台，可以对实习学生、实习内容和实习成果进行全方位的监</w:t>
            </w:r>
            <w:r w:rsidRPr="00DE0E2B">
              <w:rPr>
                <w:rFonts w:ascii="宋体" w:hAnsi="宋体" w:cs="宋体" w:hint="eastAsia"/>
                <w:sz w:val="24"/>
              </w:rPr>
              <w:lastRenderedPageBreak/>
              <w:t>控、评价和反馈。软件系统应还有自动判卷的在线考试系统，并允许老师进行实习考核、检验学生学习效果。</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9.★系统必须提供智能二次开发资料模板库，至少收集几百张单据模版，老师可以添加全国任何地域的原始资料单据作为实训练习，包括财管类、财务类、成本核算类、工商类、税务类、外贸类、银行类等7大类原始凭证,如：外贸会计所用复币记账凭证，合并报表所用抵消分录与调整分录，财务分析所涉及的偿债能力分析表、杜邦分析表、利润结构分析表等单据的模版，并且具备如下特点：</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1）具备添章、盖章：用户盖章时，可以通过鼠标在单据上拖动印章的位置，系统必须能智能根据盖章位置的偏离程度判断盖章位置是否正确，增加盖章的仿真程度。</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2）红笔黑笔：凭证、账簿上增加红笔黑笔功能。</w:t>
            </w:r>
          </w:p>
          <w:p w:rsidR="00A133DB" w:rsidRPr="00DE0E2B" w:rsidRDefault="00A133DB" w:rsidP="00675411">
            <w:pPr>
              <w:spacing w:line="276" w:lineRule="auto"/>
              <w:rPr>
                <w:rFonts w:ascii="宋体" w:hAnsi="宋体" w:cs="宋体"/>
                <w:sz w:val="24"/>
              </w:rPr>
            </w:pPr>
            <w:r w:rsidRPr="00DE0E2B">
              <w:rPr>
                <w:rFonts w:ascii="宋体" w:hAnsi="宋体" w:cs="宋体"/>
                <w:sz w:val="24"/>
              </w:rPr>
              <w:t>3</w:t>
            </w:r>
            <w:r w:rsidRPr="00DE0E2B">
              <w:rPr>
                <w:rFonts w:ascii="宋体" w:hAnsi="宋体" w:cs="宋体" w:hint="eastAsia"/>
                <w:sz w:val="24"/>
              </w:rPr>
              <w:t>）科目代码转名称：记账凭证总账科目处输入标准的一级科目代码，系统自动转换成科目名称。</w:t>
            </w:r>
          </w:p>
          <w:p w:rsidR="00A133DB" w:rsidRPr="00DE0E2B" w:rsidRDefault="00A133DB" w:rsidP="00675411">
            <w:pPr>
              <w:spacing w:line="276" w:lineRule="auto"/>
              <w:rPr>
                <w:rFonts w:ascii="宋体" w:hAnsi="宋体" w:cs="宋体"/>
                <w:sz w:val="24"/>
              </w:rPr>
            </w:pPr>
            <w:r w:rsidRPr="00DE0E2B">
              <w:rPr>
                <w:rFonts w:ascii="宋体" w:hAnsi="宋体" w:cs="宋体"/>
                <w:sz w:val="24"/>
              </w:rPr>
              <w:t>4</w:t>
            </w:r>
            <w:r w:rsidRPr="00DE0E2B">
              <w:rPr>
                <w:rFonts w:ascii="宋体" w:hAnsi="宋体" w:cs="宋体" w:hint="eastAsia"/>
                <w:sz w:val="24"/>
              </w:rPr>
              <w:t>）导入导出：必须允许教师在设置实训单据答案时，将答案导出到Excel表或从Excel表导入答案。</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10.提供师生互动功能，师生互动包括截图与查看聊天记录两项功能。截图功能提供重新截图、保存截图、矩形工具、椭圆工具、箭头工具、涂鸦、荧光笔、撤销编辑、取消编辑、取消截图、完成截图功能。聊天记录：可直接查看聊天记录。保留最近30天聊天记录，可选择区间进行关键字搜索。</w:t>
            </w:r>
          </w:p>
          <w:p w:rsidR="00A133DB" w:rsidRPr="00DE0E2B" w:rsidRDefault="00A133DB" w:rsidP="00675411">
            <w:pPr>
              <w:spacing w:line="276" w:lineRule="auto"/>
              <w:rPr>
                <w:rFonts w:ascii="宋体" w:hAnsi="宋体" w:cs="宋体"/>
                <w:sz w:val="24"/>
              </w:rPr>
            </w:pPr>
            <w:r w:rsidRPr="00DE0E2B">
              <w:rPr>
                <w:rFonts w:ascii="宋体" w:hAnsi="宋体" w:cs="宋体" w:hint="eastAsia"/>
                <w:sz w:val="24"/>
              </w:rPr>
              <w:t>11.拓展性功能</w:t>
            </w:r>
            <w:r w:rsidRPr="00DE0E2B">
              <w:rPr>
                <w:rFonts w:ascii="宋体" w:hAnsi="宋体" w:cs="宋体"/>
                <w:sz w:val="24"/>
              </w:rPr>
              <w:t>，</w:t>
            </w:r>
            <w:r w:rsidRPr="00DE0E2B">
              <w:rPr>
                <w:rFonts w:ascii="宋体" w:hAnsi="宋体" w:cs="宋体" w:hint="eastAsia"/>
                <w:sz w:val="24"/>
              </w:rPr>
              <w:t>教师可以把教学课件资源扩展到实验教学平台，教师可以自由添加、修改和删除试题，可以对知识库及案例（资料、帮助、参考答案）进行添加、修改和删除。</w:t>
            </w:r>
          </w:p>
        </w:tc>
        <w:tc>
          <w:tcPr>
            <w:tcW w:w="498"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hint="eastAsia"/>
                <w:kern w:val="0"/>
                <w:sz w:val="24"/>
              </w:rPr>
              <w:lastRenderedPageBreak/>
              <w:t>套</w:t>
            </w:r>
          </w:p>
        </w:tc>
        <w:tc>
          <w:tcPr>
            <w:tcW w:w="567"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hint="eastAsia"/>
                <w:kern w:val="0"/>
                <w:sz w:val="24"/>
              </w:rPr>
              <w:t>1</w:t>
            </w:r>
          </w:p>
        </w:tc>
        <w:tc>
          <w:tcPr>
            <w:tcW w:w="567" w:type="dxa"/>
            <w:shd w:val="clear" w:color="auto" w:fill="FFFFFF"/>
            <w:vAlign w:val="center"/>
          </w:tcPr>
          <w:p w:rsidR="00A133DB" w:rsidRPr="00DE0E2B" w:rsidRDefault="00A133DB" w:rsidP="00675411">
            <w:pPr>
              <w:widowControl/>
              <w:adjustRightInd w:val="0"/>
              <w:snapToGrid w:val="0"/>
              <w:spacing w:line="276" w:lineRule="auto"/>
              <w:jc w:val="center"/>
              <w:rPr>
                <w:rFonts w:asciiTheme="minorEastAsia" w:hAnsiTheme="minorEastAsia"/>
                <w:szCs w:val="21"/>
              </w:rPr>
            </w:pPr>
            <w:r w:rsidRPr="00DE0E2B">
              <w:rPr>
                <w:rFonts w:asciiTheme="minorEastAsia" w:hAnsiTheme="minorEastAsia" w:hint="eastAsia"/>
                <w:kern w:val="0"/>
                <w:szCs w:val="21"/>
              </w:rPr>
              <w:t>否</w:t>
            </w:r>
          </w:p>
        </w:tc>
      </w:tr>
      <w:tr w:rsidR="00A133DB" w:rsidRPr="00DE0E2B" w:rsidTr="00675411">
        <w:trPr>
          <w:trHeight w:val="537"/>
          <w:jc w:val="center"/>
        </w:trPr>
        <w:tc>
          <w:tcPr>
            <w:tcW w:w="562"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kern w:val="0"/>
                <w:sz w:val="24"/>
              </w:rPr>
              <w:lastRenderedPageBreak/>
              <w:t>6</w:t>
            </w:r>
          </w:p>
        </w:tc>
        <w:tc>
          <w:tcPr>
            <w:tcW w:w="851"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hint="eastAsia"/>
                <w:kern w:val="0"/>
                <w:sz w:val="24"/>
              </w:rPr>
              <w:t>财务合并报表多媒体教学系统</w:t>
            </w:r>
          </w:p>
        </w:tc>
        <w:tc>
          <w:tcPr>
            <w:tcW w:w="6078" w:type="dxa"/>
            <w:shd w:val="clear" w:color="auto" w:fill="FFFFFF"/>
            <w:tcMar>
              <w:top w:w="0" w:type="dxa"/>
              <w:left w:w="105" w:type="dxa"/>
              <w:bottom w:w="0" w:type="dxa"/>
              <w:right w:w="105" w:type="dxa"/>
            </w:tcMar>
            <w:vAlign w:val="center"/>
          </w:tcPr>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1.软件为学生提供一个企业案例，包含合并报表主要知识点的实训内容；</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2.完全符合财政部修订的《企业会计准则第33号——合并财务报表》。</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3.学生实习时，软件根据学生的掌握程度不同，提供四个学习层面与一个考核层面。【知识库】为学生提供合并报表理论学习功能，包括课件和练习等内容；【引导实习】</w:t>
            </w:r>
            <w:r w:rsidRPr="00DE0E2B">
              <w:rPr>
                <w:rFonts w:ascii="宋体" w:hAnsi="宋体" w:hint="eastAsia"/>
                <w:sz w:val="24"/>
              </w:rPr>
              <w:lastRenderedPageBreak/>
              <w:t>为初学者设置，在该层面提供强制引导学习功能，同时提供对应的帮助和参考答案，退出实习界面时还会自动改错和统计错误的数量；【自我测试】主要适用于有一定学习基础的学生自我考核，不再提供强制引导、帮助和答案功能，但是在退出实习界面时还会自动改错、统计错误的数量、统计正确的数量和自动计算实习得分，便于学生自我检测知识的掌握程度；【自我考试】用于实习完毕教师对学生的考核，不再提供强制引导、帮助和答案，退出实习界面也不会自动改错，老师可以在后台教务系统查看学生的实习情况；【考核层】，老师可以从题库中自动抽题，用于实习完毕教师对学生的考核。本项特色功能填补了以往实训软件不能满足分层教学、实训考核难的空白。</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4.学生实习内容包括有合并报表知识讲解、合并报表资料、合并报表调整、抵销分录、调整抵销分录汇总表、合并报表工作底稿、合并资产负债表、合并利润表、合并所有者权益变动表、合并现金流量表。系统在一个模拟企业（母公司）的基础上包含了合并报表的全过程，让学生掌握合并抵销分录、合并会计报表的合并范围、合并会计报表的编制原则、合并会计报表的编制方法和步骤。</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5.提供二次开发平台：教师可以设置实验案例资料、可以设置知识讲解内容。</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6.提供教务管理功能：老师通过系统提供的教务管理平台，对实习学生、实习内容和实习成果进行全方位的监控、评价和反馈，并实现无纸化教学、实验和考核。</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7.提供师生互动功能，师生互动包括截图与查看聊天记录两项功能。截图功能提供重新截图、保存截图、矩形工具、椭圆工具、箭头工具、涂鸦、荧光笔、撤销编辑、取消编辑、取消截图、完成截图功能。聊天记录：可直接查看聊天记录。保留最近30天聊天记录，可选择区间进行关键字搜索。</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8.资料查看提供选项卡和弹窗两种模式。</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9.模拟演示功能，提供动画及视频对有关知识进行详细的讲解，这些辅助教学手段可以提高学生学习兴趣，进</w:t>
            </w:r>
            <w:r w:rsidRPr="00DE0E2B">
              <w:rPr>
                <w:rFonts w:ascii="宋体" w:hAnsi="宋体" w:hint="eastAsia"/>
                <w:sz w:val="24"/>
              </w:rPr>
              <w:lastRenderedPageBreak/>
              <w:t>而全面、牢固地掌握相应专业的知识。</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10.单证模板功能，教师在理论学习添加习题时，可以调用系统做好的几百个（涉及财管类、财务类、成本核算类、工商类、税务类、外贸类、银行类）单证模板，这些单证模板可以复制、导出和导入。</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11.教学资源拓展功能，理论学习内容可以根据教师自身需要任意添加、修改和删除；提供试题库，教师可以添加、修改和删除试题；教师可以在平台上添加、修改和删除精品课程；教师可以对实操题进行设置。</w:t>
            </w:r>
          </w:p>
          <w:p w:rsidR="00A133DB" w:rsidRPr="00DE0E2B" w:rsidRDefault="00A133DB" w:rsidP="00675411">
            <w:pPr>
              <w:spacing w:line="276" w:lineRule="auto"/>
              <w:ind w:leftChars="1" w:left="2"/>
              <w:rPr>
                <w:rFonts w:ascii="宋体" w:hAnsi="宋体"/>
                <w:sz w:val="24"/>
              </w:rPr>
            </w:pPr>
            <w:r w:rsidRPr="00DE0E2B">
              <w:rPr>
                <w:rFonts w:ascii="宋体" w:hAnsi="宋体"/>
                <w:sz w:val="24"/>
              </w:rPr>
              <w:t>12</w:t>
            </w:r>
            <w:r w:rsidRPr="00DE0E2B">
              <w:rPr>
                <w:rFonts w:ascii="宋体" w:hAnsi="宋体" w:hint="eastAsia"/>
                <w:sz w:val="24"/>
              </w:rPr>
              <w:t>.提供试卷分析功能，分析学生掌握知识情况。</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1</w:t>
            </w:r>
            <w:r w:rsidRPr="00DE0E2B">
              <w:rPr>
                <w:rFonts w:ascii="宋体" w:hAnsi="宋体"/>
                <w:sz w:val="24"/>
              </w:rPr>
              <w:t>3</w:t>
            </w:r>
            <w:r w:rsidRPr="00DE0E2B">
              <w:rPr>
                <w:rFonts w:ascii="宋体" w:hAnsi="宋体" w:hint="eastAsia"/>
                <w:sz w:val="24"/>
              </w:rPr>
              <w:t>.提供学生作业安排、接收、评分、统计功能。</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1</w:t>
            </w:r>
            <w:r w:rsidRPr="00DE0E2B">
              <w:rPr>
                <w:rFonts w:ascii="宋体" w:hAnsi="宋体"/>
                <w:sz w:val="24"/>
              </w:rPr>
              <w:t>4</w:t>
            </w:r>
            <w:r w:rsidRPr="00DE0E2B">
              <w:rPr>
                <w:rFonts w:ascii="宋体" w:hAnsi="宋体" w:hint="eastAsia"/>
                <w:sz w:val="24"/>
              </w:rPr>
              <w:t>.提供实习报告的填制、评分功能。</w:t>
            </w:r>
          </w:p>
        </w:tc>
        <w:tc>
          <w:tcPr>
            <w:tcW w:w="498"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kern w:val="0"/>
                <w:sz w:val="24"/>
              </w:rPr>
              <w:lastRenderedPageBreak/>
              <w:t>套</w:t>
            </w:r>
          </w:p>
        </w:tc>
        <w:tc>
          <w:tcPr>
            <w:tcW w:w="567"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sz w:val="24"/>
              </w:rPr>
            </w:pPr>
            <w:r w:rsidRPr="00DE0E2B">
              <w:rPr>
                <w:rFonts w:ascii="宋体" w:hAnsi="宋体" w:cs="宋体" w:hint="eastAsia"/>
                <w:sz w:val="24"/>
              </w:rPr>
              <w:t>1</w:t>
            </w:r>
          </w:p>
        </w:tc>
        <w:tc>
          <w:tcPr>
            <w:tcW w:w="567" w:type="dxa"/>
            <w:shd w:val="clear" w:color="auto" w:fill="FFFFFF"/>
            <w:vAlign w:val="center"/>
          </w:tcPr>
          <w:p w:rsidR="00A133DB" w:rsidRPr="00DE0E2B" w:rsidRDefault="00A133DB" w:rsidP="00675411">
            <w:pPr>
              <w:widowControl/>
              <w:adjustRightInd w:val="0"/>
              <w:snapToGrid w:val="0"/>
              <w:spacing w:line="276" w:lineRule="auto"/>
              <w:jc w:val="center"/>
              <w:rPr>
                <w:rFonts w:asciiTheme="minorEastAsia" w:hAnsiTheme="minorEastAsia"/>
                <w:szCs w:val="21"/>
              </w:rPr>
            </w:pPr>
            <w:r w:rsidRPr="00DE0E2B">
              <w:rPr>
                <w:rFonts w:asciiTheme="minorEastAsia" w:hAnsiTheme="minorEastAsia" w:hint="eastAsia"/>
                <w:kern w:val="0"/>
                <w:szCs w:val="21"/>
              </w:rPr>
              <w:t>否</w:t>
            </w:r>
          </w:p>
        </w:tc>
      </w:tr>
      <w:tr w:rsidR="00A133DB" w:rsidRPr="00DE0E2B" w:rsidTr="00675411">
        <w:trPr>
          <w:trHeight w:val="537"/>
          <w:jc w:val="center"/>
        </w:trPr>
        <w:tc>
          <w:tcPr>
            <w:tcW w:w="562"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kern w:val="0"/>
                <w:sz w:val="24"/>
              </w:rPr>
              <w:lastRenderedPageBreak/>
              <w:t>7</w:t>
            </w:r>
          </w:p>
        </w:tc>
        <w:tc>
          <w:tcPr>
            <w:tcW w:w="851" w:type="dxa"/>
            <w:shd w:val="clear" w:color="auto" w:fill="FFFFFF"/>
            <w:tcMar>
              <w:top w:w="0" w:type="dxa"/>
              <w:left w:w="105" w:type="dxa"/>
              <w:bottom w:w="0" w:type="dxa"/>
              <w:right w:w="105" w:type="dxa"/>
            </w:tcMar>
            <w:vAlign w:val="center"/>
          </w:tcPr>
          <w:p w:rsidR="00A133DB" w:rsidRPr="00DE0E2B" w:rsidRDefault="00A133DB" w:rsidP="00675411">
            <w:pPr>
              <w:widowControl/>
              <w:spacing w:line="276" w:lineRule="auto"/>
              <w:jc w:val="center"/>
              <w:rPr>
                <w:rFonts w:ascii="宋体" w:hAnsi="宋体" w:cs="宋体"/>
                <w:kern w:val="0"/>
                <w:sz w:val="24"/>
              </w:rPr>
            </w:pPr>
            <w:r w:rsidRPr="00DE0E2B">
              <w:rPr>
                <w:rFonts w:ascii="宋体" w:hAnsi="宋体" w:cs="宋体" w:hint="eastAsia"/>
                <w:kern w:val="0"/>
                <w:sz w:val="24"/>
              </w:rPr>
              <w:t>财务</w:t>
            </w:r>
            <w:r w:rsidRPr="00DE0E2B">
              <w:rPr>
                <w:rFonts w:ascii="宋体" w:hAnsi="宋体" w:cs="宋体"/>
                <w:kern w:val="0"/>
                <w:sz w:val="24"/>
              </w:rPr>
              <w:t>报表编制教学系统</w:t>
            </w:r>
          </w:p>
        </w:tc>
        <w:tc>
          <w:tcPr>
            <w:tcW w:w="6078" w:type="dxa"/>
            <w:shd w:val="clear" w:color="auto" w:fill="FFFFFF"/>
            <w:tcMar>
              <w:top w:w="0" w:type="dxa"/>
              <w:left w:w="105" w:type="dxa"/>
              <w:bottom w:w="0" w:type="dxa"/>
              <w:right w:w="105" w:type="dxa"/>
            </w:tcMar>
            <w:vAlign w:val="center"/>
          </w:tcPr>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1.内容新颖且完整，其内容完全符合财政部修订的《企业会计准则第30号——财务报表列报》。</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2.五个层面。学生实习时，软件根据学生的掌握程度不同，提供四个学习层面与一个考核层面。【知识库】为学生提供报表编制理论学习功能，包括课件和练习等内容；【引导实习】为初学者设置，在该层面提供强制引导学习功能，同时提供对应的帮助和参考答案，退出实习界面时还会自动改错和统计错误的数量；【自我测试】主要适用于有一定学习基础的学生自我考核，不再提供强制引导、帮助和答案功能，但是在退出实习界面时还会自动改错、统计错误的数量、统计正确的数量和自动计算实习得分，便于学生自我检测知识的掌握程度；【自我考试】用于实习完毕教师对学生的考核，不再提供强制引导、帮助和答案，退出实习界面也不会自动改错，老师可以在后台教务系统查看学生的实习情况；【考核层】，老师可以从题库中自动抽题，用于实习完毕教师对学生的考核。本项特色功能填补了以往实训软件不能满足分层教学、实训考核难的空白。</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3.循序渐进的实习模式。学生在编制报表时，遵循从理论学习到模拟演示再到动手操作的实习先后顺序，学生首先了解报表编制的理论知识，然后通过观看动画进一步了解了报表编制的实际操作流程和方法，最后由学生自己根据系统提供的资料编制会计报表。</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lastRenderedPageBreak/>
              <w:t>4.</w:t>
            </w:r>
            <w:r w:rsidRPr="00DE0E2B">
              <w:rPr>
                <w:rFonts w:ascii="宋体" w:hAnsi="宋体" w:cs="宋体" w:hint="eastAsia"/>
                <w:sz w:val="24"/>
              </w:rPr>
              <w:t>★</w:t>
            </w:r>
            <w:r w:rsidRPr="00DE0E2B">
              <w:rPr>
                <w:rFonts w:ascii="宋体" w:hAnsi="宋体" w:hint="eastAsia"/>
                <w:sz w:val="24"/>
              </w:rPr>
              <w:t>模拟演示功能。提供视频对有关知识进行详细的讲解，这些辅助教学手段可以提高学生学习兴趣，进而全面、牢固地掌握相应专业的知识。</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5.单证模板功能。教师在理论学习添加习题时，可以调用系统做好的几百个（涉及财管类、财务类、成本核算类、工商类、税务类、外汇类、银行类）单证模板，这些单证模板可以复制、导出和导入。</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6.计算机自动出题、考试控制和成绩批改。通过系统提供的题库自动抽取试题组成试卷，安排Ａ、Ｂ卷考试。考试结束之后，计算机可自动完成批改作业、统计成绩等教学环节，大大减轻了教师的工作负担和强度。</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7.试卷分析功能。提供试卷分析设置功能，教师可以设置分析区间数和掌握率分值。设置之后，教师可以对学生的实习成绩进行分析和统计。</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8.教学资源拓展功能。理论学习内容可以根据教师自身需要任意添加、修改和删除；提供试题库，教师可以添加、修改和删除试题；教师可以在平台上添加、修改和删除精品课程；教师可以对实操题进行设置。</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9.作业管理功能。教师可以添加、修改和删除作业安排，检查学生作业，统计作业情况，查看学生作业，对学生作业打分，要求学生重做作业等功能。</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10.提供师生互动功能，师生互动包括截图与查看聊天记录两项功能。截图功能提供重新截图、保存截图、矩形工具、椭圆工具、箭头工具、涂鸦、荧光笔、撤销编辑、取消编辑、取消截图、完成截图功能。聊天记录：可直接查看聊天记录。保留最近30天聊天记录，可选择区间进行关键字搜索。</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11.资料查看提供选项卡和弹窗两种模式。</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12.作业管理功能，教师可以添加、修改和删除作业安排，检查学生作业，统计作业情况，查看学生作业，对学生作业打分，要求学生重做作业等功能。</w:t>
            </w:r>
          </w:p>
          <w:p w:rsidR="00A133DB" w:rsidRPr="00DE0E2B" w:rsidRDefault="00A133DB" w:rsidP="00675411">
            <w:pPr>
              <w:spacing w:line="276" w:lineRule="auto"/>
              <w:ind w:leftChars="1" w:left="2"/>
              <w:rPr>
                <w:rFonts w:ascii="宋体" w:hAnsi="宋体"/>
                <w:sz w:val="24"/>
              </w:rPr>
            </w:pPr>
            <w:r w:rsidRPr="00DE0E2B">
              <w:rPr>
                <w:rFonts w:ascii="宋体" w:hAnsi="宋体" w:hint="eastAsia"/>
                <w:sz w:val="24"/>
              </w:rPr>
              <w:t>13.提供实习报告的填制、评分功能。</w:t>
            </w:r>
          </w:p>
        </w:tc>
        <w:tc>
          <w:tcPr>
            <w:tcW w:w="498"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kern w:val="0"/>
                <w:sz w:val="24"/>
              </w:rPr>
            </w:pPr>
            <w:r w:rsidRPr="00DE0E2B">
              <w:rPr>
                <w:rFonts w:ascii="宋体" w:hAnsi="宋体" w:cs="宋体"/>
                <w:kern w:val="0"/>
                <w:sz w:val="24"/>
              </w:rPr>
              <w:lastRenderedPageBreak/>
              <w:t>套</w:t>
            </w:r>
          </w:p>
        </w:tc>
        <w:tc>
          <w:tcPr>
            <w:tcW w:w="567" w:type="dxa"/>
            <w:shd w:val="clear" w:color="auto" w:fill="FFFFFF"/>
            <w:tcMar>
              <w:top w:w="0" w:type="dxa"/>
              <w:left w:w="105" w:type="dxa"/>
              <w:bottom w:w="0" w:type="dxa"/>
              <w:right w:w="105" w:type="dxa"/>
            </w:tcMar>
            <w:vAlign w:val="center"/>
          </w:tcPr>
          <w:p w:rsidR="00A133DB" w:rsidRPr="00DE0E2B" w:rsidRDefault="00A133DB" w:rsidP="00675411">
            <w:pPr>
              <w:widowControl/>
              <w:jc w:val="center"/>
              <w:rPr>
                <w:rFonts w:ascii="宋体" w:hAnsi="宋体" w:cs="宋体"/>
                <w:sz w:val="24"/>
              </w:rPr>
            </w:pPr>
            <w:r w:rsidRPr="00DE0E2B">
              <w:rPr>
                <w:rFonts w:ascii="宋体" w:hAnsi="宋体" w:cs="宋体" w:hint="eastAsia"/>
                <w:sz w:val="24"/>
              </w:rPr>
              <w:t>1</w:t>
            </w:r>
          </w:p>
        </w:tc>
        <w:tc>
          <w:tcPr>
            <w:tcW w:w="567" w:type="dxa"/>
            <w:shd w:val="clear" w:color="auto" w:fill="FFFFFF"/>
            <w:vAlign w:val="center"/>
          </w:tcPr>
          <w:p w:rsidR="00A133DB" w:rsidRPr="00DE0E2B" w:rsidRDefault="00A133DB" w:rsidP="00675411">
            <w:pPr>
              <w:widowControl/>
              <w:adjustRightInd w:val="0"/>
              <w:snapToGrid w:val="0"/>
              <w:spacing w:line="276" w:lineRule="auto"/>
              <w:jc w:val="center"/>
              <w:rPr>
                <w:rFonts w:asciiTheme="minorEastAsia" w:hAnsiTheme="minorEastAsia"/>
                <w:szCs w:val="21"/>
              </w:rPr>
            </w:pPr>
            <w:r w:rsidRPr="00DE0E2B">
              <w:rPr>
                <w:rFonts w:asciiTheme="minorEastAsia" w:hAnsiTheme="minorEastAsia" w:hint="eastAsia"/>
                <w:kern w:val="0"/>
                <w:szCs w:val="21"/>
              </w:rPr>
              <w:t>否</w:t>
            </w:r>
          </w:p>
        </w:tc>
      </w:tr>
    </w:tbl>
    <w:p w:rsidR="00FA0FB3" w:rsidRPr="00DE0E2B" w:rsidRDefault="00FA0FB3">
      <w:pPr>
        <w:spacing w:line="360" w:lineRule="auto"/>
        <w:ind w:firstLineChars="200" w:firstLine="482"/>
        <w:contextualSpacing/>
        <w:rPr>
          <w:rFonts w:asciiTheme="minorEastAsia" w:hAnsiTheme="minorEastAsia" w:cs="微软雅黑"/>
          <w:b/>
          <w:sz w:val="24"/>
          <w:szCs w:val="24"/>
        </w:rPr>
      </w:pPr>
    </w:p>
    <w:p w:rsidR="0080004A" w:rsidRPr="00DE0E2B" w:rsidRDefault="0080004A">
      <w:pPr>
        <w:spacing w:line="360" w:lineRule="auto"/>
        <w:ind w:firstLineChars="200" w:firstLine="482"/>
        <w:contextualSpacing/>
        <w:rPr>
          <w:rFonts w:asciiTheme="minorEastAsia" w:hAnsiTheme="minorEastAsia" w:cs="微软雅黑"/>
          <w:b/>
          <w:sz w:val="24"/>
          <w:szCs w:val="24"/>
        </w:rPr>
      </w:pPr>
    </w:p>
    <w:p w:rsidR="00563854" w:rsidRPr="00DE0E2B" w:rsidRDefault="00563854">
      <w:pPr>
        <w:widowControl/>
        <w:jc w:val="left"/>
        <w:rPr>
          <w:rFonts w:asciiTheme="minorEastAsia" w:hAnsiTheme="minorEastAsia" w:cs="微软雅黑"/>
          <w:b/>
          <w:sz w:val="24"/>
          <w:szCs w:val="24"/>
        </w:rPr>
      </w:pPr>
      <w:r w:rsidRPr="00DE0E2B">
        <w:rPr>
          <w:rFonts w:asciiTheme="minorEastAsia" w:hAnsiTheme="minorEastAsia" w:cs="微软雅黑"/>
          <w:b/>
          <w:sz w:val="24"/>
          <w:szCs w:val="24"/>
        </w:rPr>
        <w:br w:type="page"/>
      </w:r>
    </w:p>
    <w:p w:rsidR="0077056A" w:rsidRPr="00DE0E2B" w:rsidRDefault="00FA0FB3" w:rsidP="00202AF5">
      <w:pPr>
        <w:widowControl/>
        <w:shd w:val="clear" w:color="auto" w:fill="FFFFFF"/>
        <w:spacing w:line="360" w:lineRule="atLeast"/>
        <w:ind w:firstLineChars="200" w:firstLine="482"/>
        <w:rPr>
          <w:rFonts w:asciiTheme="minorEastAsia" w:hAnsiTheme="minorEastAsia" w:cs="微软雅黑"/>
          <w:b/>
          <w:sz w:val="24"/>
          <w:szCs w:val="24"/>
        </w:rPr>
      </w:pPr>
      <w:r w:rsidRPr="00DE0E2B">
        <w:rPr>
          <w:rFonts w:asciiTheme="minorEastAsia" w:hAnsiTheme="minorEastAsia" w:cs="微软雅黑" w:hint="eastAsia"/>
          <w:b/>
          <w:sz w:val="24"/>
          <w:szCs w:val="24"/>
        </w:rPr>
        <w:lastRenderedPageBreak/>
        <w:t>B包</w:t>
      </w:r>
      <w:r w:rsidR="00402337" w:rsidRPr="00DE0E2B">
        <w:rPr>
          <w:rFonts w:asciiTheme="minorEastAsia" w:hAnsiTheme="minorEastAsia" w:cs="微软雅黑" w:hint="eastAsia"/>
          <w:b/>
          <w:sz w:val="24"/>
          <w:szCs w:val="24"/>
        </w:rPr>
        <w:t xml:space="preserve"> 电子商务运营实训中心</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75"/>
        <w:gridCol w:w="796"/>
        <w:gridCol w:w="6095"/>
        <w:gridCol w:w="374"/>
        <w:gridCol w:w="586"/>
        <w:gridCol w:w="545"/>
      </w:tblGrid>
      <w:tr w:rsidR="004B3A3E" w:rsidRPr="00DE0E2B" w:rsidTr="00675411">
        <w:trPr>
          <w:trHeight w:val="1038"/>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before="100" w:beforeAutospacing="1" w:after="100" w:afterAutospacing="1" w:line="276" w:lineRule="auto"/>
              <w:jc w:val="center"/>
              <w:rPr>
                <w:rFonts w:ascii="宋体" w:hAnsi="宋体" w:cs="宋体"/>
                <w:kern w:val="0"/>
                <w:sz w:val="24"/>
              </w:rPr>
            </w:pPr>
            <w:r w:rsidRPr="00DE0E2B">
              <w:rPr>
                <w:rFonts w:ascii="宋体" w:hAnsi="宋体" w:hint="eastAsia"/>
                <w:kern w:val="0"/>
                <w:sz w:val="24"/>
              </w:rPr>
              <w:t>序号</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widowControl/>
              <w:wordWrap w:val="0"/>
              <w:spacing w:before="100" w:beforeAutospacing="1" w:after="100" w:afterAutospacing="1" w:line="276" w:lineRule="auto"/>
              <w:jc w:val="center"/>
              <w:rPr>
                <w:rFonts w:ascii="宋体" w:hAnsi="宋体" w:cs="宋体"/>
                <w:kern w:val="0"/>
                <w:sz w:val="24"/>
              </w:rPr>
            </w:pPr>
            <w:r w:rsidRPr="00DE0E2B">
              <w:rPr>
                <w:rFonts w:ascii="宋体" w:hAnsi="宋体" w:hint="eastAsia"/>
                <w:kern w:val="0"/>
                <w:sz w:val="24"/>
              </w:rPr>
              <w:t>名称</w:t>
            </w:r>
          </w:p>
        </w:tc>
        <w:tc>
          <w:tcPr>
            <w:tcW w:w="6095" w:type="dxa"/>
            <w:shd w:val="clear" w:color="auto" w:fill="FFFFFF"/>
            <w:vAlign w:val="center"/>
          </w:tcPr>
          <w:p w:rsidR="004B3A3E" w:rsidRPr="00DE0E2B" w:rsidRDefault="004B3A3E" w:rsidP="00675411">
            <w:pPr>
              <w:widowControl/>
              <w:wordWrap w:val="0"/>
              <w:spacing w:before="100" w:beforeAutospacing="1" w:after="100" w:afterAutospacing="1" w:line="360" w:lineRule="auto"/>
              <w:jc w:val="center"/>
              <w:rPr>
                <w:rFonts w:ascii="宋体" w:hAnsi="宋体" w:cs="宋体"/>
                <w:kern w:val="0"/>
                <w:sz w:val="24"/>
              </w:rPr>
            </w:pPr>
            <w:r w:rsidRPr="00DE0E2B">
              <w:rPr>
                <w:rFonts w:ascii="宋体" w:hAnsi="宋体" w:hint="eastAsia"/>
                <w:kern w:val="0"/>
                <w:sz w:val="24"/>
              </w:rPr>
              <w:t>主要技术参数</w:t>
            </w:r>
          </w:p>
        </w:tc>
        <w:tc>
          <w:tcPr>
            <w:tcW w:w="374" w:type="dxa"/>
            <w:shd w:val="clear" w:color="auto" w:fill="FFFFFF"/>
            <w:vAlign w:val="center"/>
          </w:tcPr>
          <w:p w:rsidR="004B3A3E" w:rsidRPr="00DE0E2B" w:rsidRDefault="004B3A3E" w:rsidP="00675411">
            <w:pPr>
              <w:widowControl/>
              <w:wordWrap w:val="0"/>
              <w:spacing w:before="100" w:beforeAutospacing="1" w:after="100" w:afterAutospacing="1" w:line="276" w:lineRule="auto"/>
              <w:jc w:val="center"/>
              <w:rPr>
                <w:rFonts w:ascii="宋体" w:hAnsi="宋体" w:cs="宋体"/>
                <w:kern w:val="0"/>
                <w:sz w:val="24"/>
              </w:rPr>
            </w:pPr>
            <w:r w:rsidRPr="00DE0E2B">
              <w:rPr>
                <w:rFonts w:ascii="宋体" w:hAnsi="宋体" w:hint="eastAsia"/>
                <w:kern w:val="0"/>
                <w:sz w:val="24"/>
              </w:rPr>
              <w:t>单位</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widowControl/>
              <w:wordWrap w:val="0"/>
              <w:spacing w:before="100" w:beforeAutospacing="1" w:after="100" w:afterAutospacing="1" w:line="276" w:lineRule="auto"/>
              <w:jc w:val="center"/>
              <w:rPr>
                <w:rFonts w:ascii="宋体" w:hAnsi="宋体" w:cs="宋体"/>
                <w:kern w:val="0"/>
                <w:sz w:val="24"/>
              </w:rPr>
            </w:pPr>
            <w:r w:rsidRPr="00DE0E2B">
              <w:rPr>
                <w:rFonts w:ascii="宋体" w:hAnsi="宋体" w:hint="eastAsia"/>
                <w:kern w:val="0"/>
                <w:sz w:val="24"/>
              </w:rPr>
              <w:t>数量</w:t>
            </w:r>
          </w:p>
        </w:tc>
        <w:tc>
          <w:tcPr>
            <w:tcW w:w="545" w:type="dxa"/>
            <w:shd w:val="clear" w:color="auto" w:fill="FFFFFF"/>
          </w:tcPr>
          <w:p w:rsidR="004B3A3E" w:rsidRPr="00DE0E2B" w:rsidRDefault="004B3A3E" w:rsidP="00675411">
            <w:pPr>
              <w:widowControl/>
              <w:wordWrap w:val="0"/>
              <w:spacing w:before="100" w:beforeAutospacing="1" w:after="100" w:afterAutospacing="1" w:line="300" w:lineRule="atLeast"/>
              <w:jc w:val="center"/>
              <w:rPr>
                <w:rFonts w:ascii="宋体" w:hAnsi="宋体"/>
                <w:kern w:val="0"/>
                <w:sz w:val="24"/>
              </w:rPr>
            </w:pPr>
            <w:r w:rsidRPr="00DE0E2B">
              <w:rPr>
                <w:rFonts w:ascii="宋体" w:hAnsi="宋体" w:hint="eastAsia"/>
                <w:kern w:val="0"/>
                <w:sz w:val="24"/>
              </w:rPr>
              <w:t>是否</w:t>
            </w:r>
            <w:r w:rsidRPr="00DE0E2B">
              <w:rPr>
                <w:rFonts w:ascii="宋体" w:hAnsi="宋体"/>
                <w:kern w:val="0"/>
                <w:sz w:val="24"/>
              </w:rPr>
              <w:t>核心产品</w:t>
            </w:r>
          </w:p>
        </w:tc>
      </w:tr>
      <w:tr w:rsidR="004B3A3E" w:rsidRPr="00DE0E2B" w:rsidTr="00675411">
        <w:trPr>
          <w:trHeight w:val="90"/>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line="276" w:lineRule="auto"/>
              <w:jc w:val="center"/>
              <w:rPr>
                <w:rFonts w:ascii="宋体" w:hAnsi="宋体" w:cs="宋体"/>
                <w:kern w:val="0"/>
                <w:sz w:val="24"/>
              </w:rPr>
            </w:pPr>
            <w:r w:rsidRPr="00DE0E2B">
              <w:rPr>
                <w:rFonts w:ascii="宋体" w:hAnsi="宋体" w:cs="宋体" w:hint="eastAsia"/>
                <w:kern w:val="0"/>
                <w:sz w:val="24"/>
              </w:rPr>
              <w:t>1</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cstheme="majorEastAsia"/>
                <w:b/>
                <w:sz w:val="24"/>
              </w:rPr>
            </w:pPr>
            <w:r w:rsidRPr="00DE0E2B">
              <w:rPr>
                <w:rFonts w:ascii="宋体" w:hAnsi="宋体" w:cstheme="majorEastAsia" w:hint="eastAsia"/>
                <w:sz w:val="24"/>
              </w:rPr>
              <w:t>校园多商户电子商务平台系统</w:t>
            </w:r>
          </w:p>
        </w:tc>
        <w:tc>
          <w:tcPr>
            <w:tcW w:w="6095" w:type="dxa"/>
            <w:shd w:val="clear" w:color="auto" w:fill="FFFFFF"/>
            <w:vAlign w:val="center"/>
          </w:tcPr>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校园多商户电子商务平台软件系统应包括有校园多商户电子商务平台软件系统、校园多商户电子商务APP平台软件、店铺装修实训系统、视觉营销实训系统和配套商品供应链数据包，通过校园多商户电子商务平台软件系统、校园多商户电子商务平台软件APP、店铺装修实训系统、视觉营销实训系统和配套商品供应链数据包相结合使学生更好的学习到校园多商户电子商务平台实训技能，各个模块相辅相成，密不可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一、校园多商户电子商务平台软件系统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1、系统跨平台：系统适用于Linux/FreeBSD/Unix及微软Windows 2000/2003/2008/XP/NT等多种操作系统；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2、系统支持多个商户运营独立运营管理，每一个商户经过平台审核拥有独立的管理后台，可以自由实现商品上架，商品详情页设置；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3、商家维护：商品发布与下架（包括批量操作）、商务信息发布与撤销、操作员权限管理（细分到添加、编辑、删除）、操作员日志（细分到操作内容）、商品分类、商品属性、属性筛选、商品规格；</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4、系统支持学生自己开设自己的独立店铺，学生可以通过系统进行实训开店基础以及店铺运营和管理；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5、系统包括电子商务物流：第三方物流与快递、配送公司管理、省市区三级地区管理和自定义、配送公司与地区绑定、快递费用公式自定义管理；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6、系统中商品列表按商品类别显示商品；商品列表可以显</w:t>
            </w:r>
            <w:r w:rsidRPr="00DE0E2B">
              <w:rPr>
                <w:rFonts w:ascii="宋体" w:hAnsi="宋体" w:cs="宋体" w:hint="eastAsia"/>
                <w:sz w:val="24"/>
              </w:rPr>
              <w:lastRenderedPageBreak/>
              <w:t>示商品的小图标、商品型号、商品名称及商品价格；</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7、系统中商品检索：可对所有商品按商品名、价格等进行搜索，使客户快速找到所需商品；</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8、系统中订单管理：包括购物车订单、送货订单、订单撤消；</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9、系统可实现抢购功能设置，可设置抢购方式：实际物品线上抢购、虚拟物品抢购、可以实现抢购地域的设置；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10、系统可实现专题分类和店铺类目分类，可实现灵活的商品目录管理、商品管理、商品属性、商品参数的管理；用户可以买家和卖家的身份注册登录；</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11、系统拥有品牌专区，可以让购买者快捷浏览商城拥有的品牌，拥有积分中心，可实现店铺代金券和积分兑换功能；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12、系统设置有二手闲置物品专栏，有完善的信息发布功能，并可管理发布信息；</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★13、系统支持货到付款、网银在线的真实交易支付；</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14、系统具有左侧吸附功能的商品类目展示方式，支持商品收藏、商品到货邮件提醒；</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15、系统支持商品促销活动功能，促销活动主要包括：降价促销、打折促销、买就增双倍积分、系统支持商品规格功能，例如服装，手机等商品都有对商品规格的要求；</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16、店铺装修模块店铺首页装修以及样式管理，并可自定义模块，同时，可进行页面管理和布局管理操作；</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17、店铺主题模板库包含服装、家电、数码、食品保健等行业模板；</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18、系统可以进行商品上架和下架的功能，添加商品时可以选择关联版式的添加和整理；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lastRenderedPageBreak/>
              <w:t>19、系统中有强大的营销活动板块，其中包括抢购管理、限时折扣、满即送、优惠套装等多个营销活动，让学生实训到所有活动的申报流程和营销活动的管理；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★20、系统包括售后服务，统计结算以及客服管理；后台管理具有强大的统计概述及设置、店铺统计、售后分析数据；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21、系统具有圈子的会员可以在圈子中分享喜欢的商品，展示自己购买过的商品，探讨大家感兴趣的话题；圈子在方便人与人之间的沟通的同时，又减去了论坛的臃肿，方便了站长的管理；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22、系统具有社群营销中圈子管理，圈子话题管理、圈子成员的管理、圈子首页广告、圈子举报管理等功能；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23、系统中包括社群营销的模式，以及实训社群营销中的互动营销；</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24、系统中会员可以在圈子中分享喜欢的商品，展示自己购买过的商品，探讨大家感兴趣的话题，还可以发布一个投票调查；圈子在方便人与人之间的沟通的同时，又减去了论坛的臃肿，方便了站长的管理；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25、系统中话题功能方便的列表内发帖/回复，简便的UBB代码形式，贴内可插入商城内商品，更可发起投票活动丰富多彩的帖子话题是圈子小组的灵魂；</w:t>
            </w:r>
          </w:p>
          <w:p w:rsidR="004B3A3E" w:rsidRPr="00DE0E2B" w:rsidRDefault="004B3A3E" w:rsidP="00675411">
            <w:pPr>
              <w:spacing w:line="360" w:lineRule="auto"/>
              <w:rPr>
                <w:rFonts w:ascii="宋体" w:hAnsi="宋体" w:cs="宋体"/>
                <w:sz w:val="24"/>
              </w:rPr>
            </w:pPr>
            <w:r w:rsidRPr="00DE0E2B">
              <w:rPr>
                <w:rFonts w:ascii="宋体" w:hAnsi="宋体" w:cs="宋体" w:hint="eastAsia"/>
                <w:sz w:val="24"/>
              </w:rPr>
              <w:t>26、系统中合理的平台设定用于学生实训，严格的建圈审核制度，加强对灌水管理，关键字的过滤，以及首页的人工维护这些都是圈子既具人气又健康发展的要素</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二、校园多商户电子商务APP平台软件（可免费在校园多商户电子商务平台软件系统下载）是基于校园多商户电子商务平台软件系统的手机版，能够让学生更好的学习到校</w:t>
            </w:r>
            <w:r w:rsidRPr="00DE0E2B">
              <w:rPr>
                <w:rFonts w:ascii="宋体" w:hAnsi="宋体" w:cs="宋体" w:hint="eastAsia"/>
                <w:sz w:val="24"/>
              </w:rPr>
              <w:lastRenderedPageBreak/>
              <w:t>园多商户电子商务平台软件系统移动端的实训技能，学生可以通过手机端购买下单。</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1、校园多商户电子商务平台软件APP应至少包括有：关键词搜索、消息列表、商品分类、单品信息等9个以上模块；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2、关键词搜索模块包括：搜索、热门搜索、历史记录、清空历史4个功能，通过关键词可以让用户更快捷的搜索到想要找到的商品，方便用过购买；</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3、消息列表模块包括：系统信息、交易信息、聊天信息3个功能；通过消息列表模块我们可以查看到系统消息、交易消息和聊天消息，交易消息包括购买成功、交易成功、发货等多个类型的消息；</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4、商品分类模块包括：品牌推荐、商品一级类目、商品二级类目、商品三级类目等4个功能；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5、单品信息模块包括：商品的图片、售价、销量等信息。可以查看商品的详情信息，并可以通过手机端进行商品信息购买；</w:t>
            </w:r>
          </w:p>
          <w:p w:rsidR="004B3A3E" w:rsidRPr="00DE0E2B" w:rsidRDefault="004B3A3E" w:rsidP="00675411">
            <w:pPr>
              <w:spacing w:line="360" w:lineRule="auto"/>
              <w:rPr>
                <w:rFonts w:ascii="宋体" w:hAnsi="宋体" w:cs="宋体"/>
                <w:sz w:val="24"/>
              </w:rPr>
            </w:pPr>
            <w:r w:rsidRPr="00DE0E2B">
              <w:rPr>
                <w:rFonts w:ascii="宋体" w:hAnsi="宋体" w:cs="宋体" w:hint="eastAsia"/>
                <w:sz w:val="24"/>
              </w:rPr>
              <w:t>6、校园多商户电子商务平台软件APP和校园多商户电子商务平台软件系统无缝对接的配套使用；</w:t>
            </w:r>
          </w:p>
          <w:p w:rsidR="004B3A3E" w:rsidRPr="00DE0E2B" w:rsidRDefault="004B3A3E" w:rsidP="00675411">
            <w:pPr>
              <w:spacing w:line="360" w:lineRule="auto"/>
              <w:rPr>
                <w:rFonts w:ascii="宋体" w:hAnsi="宋体" w:cstheme="majorEastAsia"/>
                <w:kern w:val="0"/>
                <w:sz w:val="24"/>
              </w:rPr>
            </w:pPr>
            <w:r w:rsidRPr="00DE0E2B">
              <w:rPr>
                <w:rFonts w:ascii="宋体" w:hAnsi="宋体" w:cstheme="majorEastAsia" w:hint="eastAsia"/>
                <w:sz w:val="24"/>
              </w:rPr>
              <w:t>7、校园多商户电子商务平台软件系统与</w:t>
            </w:r>
            <w:r w:rsidRPr="00DE0E2B">
              <w:rPr>
                <w:rFonts w:ascii="宋体" w:hAnsi="宋体" w:cs="华文宋体" w:hint="eastAsia"/>
                <w:kern w:val="1"/>
                <w:sz w:val="24"/>
              </w:rPr>
              <w:t>校园多商户电子商务平台软件</w:t>
            </w:r>
            <w:r w:rsidRPr="00DE0E2B">
              <w:rPr>
                <w:rFonts w:ascii="宋体" w:hAnsi="宋体" w:cs="宋体" w:hint="eastAsia"/>
                <w:kern w:val="0"/>
                <w:sz w:val="24"/>
              </w:rPr>
              <w:t>APP</w:t>
            </w:r>
            <w:r w:rsidRPr="00DE0E2B">
              <w:rPr>
                <w:rFonts w:ascii="宋体" w:hAnsi="宋体" w:cstheme="majorEastAsia" w:hint="eastAsia"/>
                <w:sz w:val="24"/>
              </w:rPr>
              <w:t>必须为同一品牌服务商，基于统一平台管理与访问，能够免费进行模块扩展与升级。</w:t>
            </w:r>
          </w:p>
          <w:p w:rsidR="004B3A3E" w:rsidRPr="00DE0E2B" w:rsidRDefault="004B3A3E" w:rsidP="00675411">
            <w:pPr>
              <w:spacing w:line="360" w:lineRule="auto"/>
              <w:rPr>
                <w:rFonts w:ascii="宋体" w:hAnsi="宋体" w:cstheme="majorEastAsia"/>
                <w:sz w:val="24"/>
              </w:rPr>
            </w:pPr>
            <w:r w:rsidRPr="00DE0E2B">
              <w:rPr>
                <w:rFonts w:ascii="宋体" w:hAnsi="宋体" w:cstheme="majorEastAsia" w:hint="eastAsia"/>
                <w:sz w:val="24"/>
              </w:rPr>
              <w:t>三、校园多商户电子商务平台软件系统配套提供商品供应链数据包</w:t>
            </w:r>
          </w:p>
          <w:p w:rsidR="004B3A3E" w:rsidRPr="00DE0E2B" w:rsidRDefault="004B3A3E" w:rsidP="00675411">
            <w:pPr>
              <w:spacing w:line="360" w:lineRule="auto"/>
              <w:rPr>
                <w:rFonts w:ascii="宋体" w:hAnsi="宋体" w:cstheme="majorEastAsia"/>
                <w:sz w:val="24"/>
              </w:rPr>
            </w:pPr>
            <w:r w:rsidRPr="00DE0E2B">
              <w:rPr>
                <w:rFonts w:ascii="宋体" w:hAnsi="宋体" w:cstheme="majorEastAsia" w:hint="eastAsia"/>
                <w:sz w:val="24"/>
              </w:rPr>
              <w:t>1、系统配套提供礼品箱包、服饰鞋帽、个护化妆等不少于7个产品类目供应链资源，其中每个三级产品类目不少于100子SKU，供应链总数不少于10万个SKU，提供供应链产品数据包；</w:t>
            </w:r>
          </w:p>
          <w:p w:rsidR="004B3A3E" w:rsidRPr="00DE0E2B" w:rsidRDefault="004B3A3E" w:rsidP="00675411">
            <w:pPr>
              <w:spacing w:line="360" w:lineRule="auto"/>
              <w:rPr>
                <w:rFonts w:ascii="宋体" w:hAnsi="宋体" w:cstheme="majorEastAsia"/>
                <w:sz w:val="24"/>
              </w:rPr>
            </w:pPr>
            <w:r w:rsidRPr="00DE0E2B">
              <w:rPr>
                <w:rFonts w:ascii="宋体" w:hAnsi="宋体" w:cstheme="majorEastAsia" w:hint="eastAsia"/>
                <w:sz w:val="24"/>
              </w:rPr>
              <w:lastRenderedPageBreak/>
              <w:t>2、礼品箱包类目包括潮流女包、时尚男包等不少于4个产品类目；其中潮流女包包括钱包/卡包、手拿包、单肩包等不少于6个三级产品类目；时尚男包包括 钱包/卡包、男士手包等不少于4个三级产品类目；功能箱包包括电脑数码包、拉杆箱、旅行包等不少于7个三级产品类目；礼品类目中包括火机、烟具、礼品文具等不少于9个三级产品类目；</w:t>
            </w:r>
          </w:p>
          <w:p w:rsidR="004B3A3E" w:rsidRPr="00DE0E2B" w:rsidRDefault="004B3A3E" w:rsidP="00675411">
            <w:pPr>
              <w:spacing w:line="360" w:lineRule="auto"/>
              <w:rPr>
                <w:rFonts w:ascii="宋体" w:hAnsi="宋体" w:cstheme="majorEastAsia"/>
                <w:sz w:val="24"/>
              </w:rPr>
            </w:pPr>
            <w:r w:rsidRPr="00DE0E2B">
              <w:rPr>
                <w:rFonts w:ascii="宋体" w:hAnsi="宋体" w:cstheme="majorEastAsia" w:hint="eastAsia"/>
                <w:sz w:val="24"/>
              </w:rPr>
              <w:t>3、服饰鞋帽类目包括女装、男装、内衣等不少于8个二级类目，其中女装包括T恤、衬衫、针织衫、雪纺衫、卫衣、连衣裙、半身裙、牛仔裤等不少于22个三级产品类目；男装包括衬衫、T恤、POLO衫、针织衫、羊绒衫、卫衣等不少于23个三级产品类目；内衣包括文胸、女式内裤、男式内裤、家居等不少于16个三级产品类目；</w:t>
            </w:r>
          </w:p>
          <w:p w:rsidR="004B3A3E" w:rsidRPr="00DE0E2B" w:rsidRDefault="004B3A3E" w:rsidP="00675411">
            <w:pPr>
              <w:spacing w:line="360" w:lineRule="auto"/>
              <w:rPr>
                <w:rFonts w:ascii="宋体" w:hAnsi="宋体" w:cstheme="majorEastAsia"/>
                <w:sz w:val="24"/>
              </w:rPr>
            </w:pPr>
            <w:r w:rsidRPr="00DE0E2B">
              <w:rPr>
                <w:rFonts w:ascii="宋体" w:hAnsi="宋体" w:cstheme="majorEastAsia" w:hint="eastAsia"/>
                <w:sz w:val="24"/>
              </w:rPr>
              <w:t>4、个护化妆包括面部护理、身体护理、口腔护理、女性护理等不少于7个产品类目；其中面部护理包括洁面乳、爽肤水等不少于10个产品类目；身体护理包括洗发护发、染发/造型、沐浴、磨砂/浴盐等不少于10个产品类目；口腔护理包括牙膏/牙粉、牙刷/牙线、漱口水3个产品类目；香水SPA包括女士香水、男士香水、组合套装、迷你香水、香体走珠5个产品类目；</w:t>
            </w:r>
          </w:p>
          <w:p w:rsidR="004B3A3E" w:rsidRPr="00DE0E2B" w:rsidRDefault="004B3A3E" w:rsidP="00675411">
            <w:pPr>
              <w:spacing w:line="360" w:lineRule="auto"/>
              <w:rPr>
                <w:rFonts w:ascii="宋体" w:hAnsi="宋体" w:cstheme="majorEastAsia"/>
                <w:sz w:val="24"/>
              </w:rPr>
            </w:pPr>
            <w:r w:rsidRPr="00DE0E2B">
              <w:rPr>
                <w:rFonts w:ascii="宋体" w:hAnsi="宋体" w:cstheme="majorEastAsia" w:hint="eastAsia"/>
                <w:sz w:val="24"/>
              </w:rPr>
              <w:t>5、数据资源包所涉及商品在后续的校园电商运营实战由投标方提供供应链和售后服务；</w:t>
            </w:r>
          </w:p>
          <w:p w:rsidR="004B3A3E" w:rsidRPr="00DE0E2B" w:rsidRDefault="004B3A3E" w:rsidP="00675411">
            <w:pPr>
              <w:spacing w:line="360" w:lineRule="auto"/>
              <w:rPr>
                <w:rFonts w:ascii="宋体" w:hAnsi="宋体" w:cstheme="majorEastAsia"/>
                <w:sz w:val="24"/>
              </w:rPr>
            </w:pPr>
            <w:r w:rsidRPr="00DE0E2B">
              <w:rPr>
                <w:rFonts w:ascii="宋体" w:hAnsi="宋体" w:cstheme="majorEastAsia" w:hint="eastAsia"/>
                <w:sz w:val="24"/>
              </w:rPr>
              <w:t>6、数据资源包能够完全配套使用在校园多商户电子商务平台软件系统中。</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四、校园多商户电子商务平台系统配套提供店铺装修实训系统，具体参数如下：</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1、系统包括资源管理、用户管理和考试管理三大主题功能</w:t>
            </w:r>
            <w:r w:rsidRPr="00DE0E2B">
              <w:rPr>
                <w:rFonts w:ascii="宋体" w:hAnsi="宋体" w:cs="宋体" w:hint="eastAsia"/>
                <w:sz w:val="24"/>
              </w:rPr>
              <w:lastRenderedPageBreak/>
              <w:t>模块，通过用户管理模块对资源进行授权管理，考试管理结合资源内容进行教学应用，三大主题模块相辅相成，不可分割，共同解决教学资源的优化配置、分享与管理，最大程序上帮助教师进行教学辅助、指导与考评；</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2、店铺装修模块店铺首页装修以及样式管理，并可自定义模块，同时，可进行页面管理和布局管理操作；</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3、店铺主题模板库包含服装、家电、数码、食品保健等行业模板；</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4、系统可以进行商品上架和下架的功能，关联版式的添加和整理；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5、系统支持对所有用户的权限进行设置，也可以自建新的角色；</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6、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7、系统提供精品电商店铺装修设计数据包，方便老师进行案例教学；</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8、题库考试管理模块包含试题管理、生成考试、成绩管理、试卷管理，自动组卷，自动改分，并且对试卷进行分析，和试卷详情的查看，系统支持教师可以通过Excel和CSV格式导入导出成绩；并且把生成的试卷进行导出成doc格式文件；</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9、系统配套的资源全面涵盖店铺装修核心技能，系统提供相应的店铺装修技能模块多媒体课程和配套的教学视频，详细包括：初步了解店铺装修、常用的网店装修技能、网</w:t>
            </w:r>
            <w:r w:rsidRPr="00DE0E2B">
              <w:rPr>
                <w:rFonts w:ascii="宋体" w:hAnsi="宋体" w:cs="宋体" w:hint="eastAsia"/>
                <w:sz w:val="24"/>
              </w:rPr>
              <w:lastRenderedPageBreak/>
              <w:t>店首页各元素设计、网店首页整体打造、无线店铺视觉呈现、Dreamweaver 与代码入门、店铺装修实训案例等7个课程模块；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10、系统配套提供的资源中初步了解店铺装修内容包括什么是店铺装修、网店装修的重要性、网店装修与转化率的关系、如何确定网店装修的风格、网店装修中需要注意的问题，此内容可以让学生初步了解店铺装修的理解和重要性，通过对内容的学习学生可以掌握到店铺装修的技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11、系统中常用的网店装修技能内容包括图片大小与格式的更改、图像的分布和排列、页面切片及Web安全色、照片中瑕疵的修复、增强照片的层次、照片色彩的调整、绘制图形修饰页面、利用图层样式增强特效感、图层混合模式制造特殊效果、利用选区控制编辑范围、蒙版控制图像显示效果、闪图的制作方法，通过本内容学习学生可以账号到店铺装修12大技巧；</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12、系统配套资源中网店首页各元素设计内容包括欢迎模块与轮播图、商品陈列区、客服区与店铺收藏区等技能点的资源；</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13、系统中提供网店首页整体打造内容包括化妆品店铺首页装修设计、书籍店铺首页装修设计、女鞋店铺首页设计案例扩展，通过对本内容学习学生能够账号网店首页的装修技巧以及首页整体视觉营销的效果技能展示；</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14、系统中提供无线店铺视觉呈现内容，详细内容包括无线店铺视觉呈现的重要性、无线店铺装修趋势、消费者在无线端的行为习惯分析、手机端特点、手机端手机内容定位、手机端店铺装修各模块规格及要点、无线店铺首页装修注意事项、无线店铺活动页装修注意事项，通过此项中</w:t>
            </w:r>
            <w:r w:rsidRPr="00DE0E2B">
              <w:rPr>
                <w:rFonts w:ascii="宋体" w:hAnsi="宋体" w:cs="宋体" w:hint="eastAsia"/>
                <w:sz w:val="24"/>
              </w:rPr>
              <w:lastRenderedPageBreak/>
              <w:t>的学习学生可以掌握无线店铺的装修技巧以及视觉营销技能；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15、系统资源中配套提供HTML+CSS基础内容包括、HTML基础知识、DIV+CSS基础、淘宝店铺装修代码大全，通过此项学习可以掌握到HTML+CSS的基础信息，以及淘宝后台店铺装修代码技巧；</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16、系统配套提供店铺装修实操内容包括主题模板、店铺装修，系统提供店铺装修的实体案例进行讲解店铺装修的技能；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五、校园多商户电子商务平台系统配套提供视觉营销实训系统，具体参数如下：</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1、电商视觉营销实训系统中包括店铺装修、关联版式、自定义页面装修、店铺描述；</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2、系统可以对店铺信息进行管理，同时可添加商品，对商品分类、商品规格以及图片库进行管理；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3、学生通过系统中店铺装修模块进行实训练习店铺装修，实训内容包括商品详情页、商品分类页以及样式管理，并可自定义模块，同时，可进行页面管理和布局管理操作；</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4、系统中店铺装修主题模块包含服装、家电、数码、食品保健、儿童玩具、宠物市场等行业模板；</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5、系统中的关联版式包括版式的添加、宝贝投放、已经投放位置的设定、进行关联版式的设计和实施；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6、视觉营销实训系统可应用于校园多商户电商平台系统上配套使用；</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7、系统配套的资源全面涵盖电商前期设计人员的核心技能，并提供相应的院校教学计划，系统提供相应的课程模块，详细包括：走进视觉营销、视觉营销心理学原理、视</w:t>
            </w:r>
            <w:r w:rsidRPr="00DE0E2B">
              <w:rPr>
                <w:rFonts w:ascii="宋体" w:hAnsi="宋体" w:cs="宋体" w:hint="eastAsia"/>
                <w:sz w:val="24"/>
              </w:rPr>
              <w:lastRenderedPageBreak/>
              <w:t>觉营销构成要素、视觉设计中的色彩、视觉设计中的字体、视觉设计中的文案、商品图片的调色与补色、商品照片的瑕疵精细修饰等8个模块；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8、题库考试管理模块包含试题管理、生成考试、成绩管理、试卷管理、自动组卷、自动改分，并且对试卷进行分析，和试卷详情的查看，系统支持教师可以通过Excel和CSV格式导入导出成绩；并且把生成的试卷进行导出成doc格式文件；</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9、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10、系统中配套提供教学资源内容包括走进视觉营销技能，主要技能包括视觉营销的基本概念、视觉营销的实施原则、视觉营销的运作流程、视觉营销三大指标、视觉营销四大关键点；</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11、系统中提供视觉营销心理学原理，主要技能点包括认知心理学、视觉心理学视觉原理、人视觉心理的产生、视觉营销对消费者购买决策的影响、色彩心理学，通过对本内容学习可以掌握视觉营销的心理学原理，让学生做出来的图更能达到视觉营销的效果；</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12、系统中教学内容包括视觉营销构成要素，主要知识点包括视觉营销中的点、视觉营销中的线、视觉营销中的面，通过对此项内容学习可以让学生学习到视觉营销的构成要素；</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13、系统中提供视觉设计中的色彩、视觉设计中的字体，</w:t>
            </w:r>
            <w:r w:rsidRPr="00DE0E2B">
              <w:rPr>
                <w:rFonts w:ascii="宋体" w:hAnsi="宋体" w:cs="宋体" w:hint="eastAsia"/>
                <w:sz w:val="24"/>
              </w:rPr>
              <w:lastRenderedPageBreak/>
              <w:t>主要技能点包括色彩基本知识、色彩性格属性、色彩视觉、形式美基本法则、网店色彩搭配、字体分类与常见类型、字体设计；</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14、视觉设计中的文案教学案例中包括文案编辑、文案的艺术化编排、文案投影设计方法、修饰图形的绘制，通过对视觉设计中文案的重要性来掌握视觉中文案的技能点；</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15、系统中包括商品图片的调色与补色、商品照片的瑕疵精细修饰内容，其中的技能点包括消除模特身上的瑕疵、清除商品上的毛发、灰尘、去除商品包装上的瑕疵、修补商品表面的缺陷、恢复商品的真实色彩、让商品照片摆脱“灰色阴影”、突出玻璃制品晶莹剔透质感的调色机巧、调出炫目的金属色、增强商品温暖感的调色技巧；</w:t>
            </w:r>
          </w:p>
          <w:p w:rsidR="004B3A3E" w:rsidRPr="00DE0E2B" w:rsidRDefault="004B3A3E" w:rsidP="00675411">
            <w:pPr>
              <w:widowControl/>
              <w:spacing w:line="360" w:lineRule="auto"/>
              <w:jc w:val="left"/>
              <w:rPr>
                <w:rFonts w:ascii="宋体" w:hAnsi="宋体" w:cstheme="majorEastAsia"/>
                <w:sz w:val="24"/>
              </w:rPr>
            </w:pPr>
            <w:r w:rsidRPr="00DE0E2B">
              <w:rPr>
                <w:rFonts w:ascii="宋体" w:hAnsi="宋体" w:cs="宋体" w:hint="eastAsia"/>
                <w:sz w:val="24"/>
              </w:rPr>
              <w:t>★1</w:t>
            </w:r>
            <w:r w:rsidRPr="00DE0E2B">
              <w:rPr>
                <w:rFonts w:ascii="宋体" w:hAnsi="宋体" w:cs="宋体"/>
                <w:sz w:val="24"/>
              </w:rPr>
              <w:t>6</w:t>
            </w:r>
            <w:r w:rsidRPr="00DE0E2B">
              <w:rPr>
                <w:rFonts w:ascii="宋体" w:hAnsi="宋体" w:cs="宋体" w:hint="eastAsia"/>
                <w:sz w:val="24"/>
              </w:rPr>
              <w:t>、免费提供后续服务，免费对教师进行培训以熟练掌握软件使用。</w:t>
            </w:r>
          </w:p>
        </w:tc>
        <w:tc>
          <w:tcPr>
            <w:tcW w:w="374" w:type="dxa"/>
            <w:shd w:val="clear" w:color="auto" w:fill="FFFFFF"/>
            <w:vAlign w:val="center"/>
          </w:tcPr>
          <w:p w:rsidR="004B3A3E" w:rsidRPr="00DE0E2B" w:rsidRDefault="004B3A3E" w:rsidP="00675411">
            <w:pPr>
              <w:spacing w:line="276" w:lineRule="auto"/>
              <w:jc w:val="center"/>
              <w:rPr>
                <w:rFonts w:ascii="宋体" w:hAnsi="宋体" w:cstheme="majorEastAsia"/>
                <w:sz w:val="24"/>
              </w:rPr>
            </w:pPr>
            <w:r w:rsidRPr="00DE0E2B">
              <w:rPr>
                <w:rFonts w:ascii="宋体" w:hAnsi="宋体" w:cstheme="majorEastAsia" w:hint="eastAsia"/>
                <w:sz w:val="24"/>
              </w:rPr>
              <w:lastRenderedPageBreak/>
              <w:t>套</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cstheme="majorEastAsia"/>
                <w:sz w:val="24"/>
              </w:rPr>
            </w:pPr>
            <w:r w:rsidRPr="00DE0E2B">
              <w:rPr>
                <w:rFonts w:ascii="宋体" w:hAnsi="宋体" w:cstheme="majorEastAsia" w:hint="eastAsia"/>
                <w:sz w:val="24"/>
              </w:rPr>
              <w:t>1</w:t>
            </w:r>
          </w:p>
        </w:tc>
        <w:tc>
          <w:tcPr>
            <w:tcW w:w="545" w:type="dxa"/>
            <w:shd w:val="clear" w:color="auto" w:fill="FFFFFF"/>
            <w:vAlign w:val="center"/>
          </w:tcPr>
          <w:p w:rsidR="004B3A3E" w:rsidRPr="00DE0E2B" w:rsidRDefault="004B3A3E" w:rsidP="00675411">
            <w:pPr>
              <w:widowControl/>
              <w:adjustRightInd w:val="0"/>
              <w:snapToGrid w:val="0"/>
              <w:spacing w:line="276" w:lineRule="auto"/>
              <w:jc w:val="center"/>
              <w:rPr>
                <w:rFonts w:ascii="宋体" w:hAnsi="宋体"/>
                <w:sz w:val="24"/>
              </w:rPr>
            </w:pPr>
            <w:r w:rsidRPr="00DE0E2B">
              <w:rPr>
                <w:rFonts w:ascii="宋体" w:hAnsi="宋体" w:hint="eastAsia"/>
                <w:sz w:val="24"/>
              </w:rPr>
              <w:t>是</w:t>
            </w:r>
          </w:p>
        </w:tc>
      </w:tr>
      <w:tr w:rsidR="004B3A3E" w:rsidRPr="00DE0E2B" w:rsidTr="00675411">
        <w:trPr>
          <w:trHeight w:val="1931"/>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line="276" w:lineRule="auto"/>
              <w:jc w:val="center"/>
              <w:rPr>
                <w:rFonts w:ascii="宋体" w:hAnsi="宋体" w:cs="宋体"/>
                <w:kern w:val="0"/>
                <w:sz w:val="24"/>
              </w:rPr>
            </w:pPr>
            <w:r w:rsidRPr="00DE0E2B">
              <w:rPr>
                <w:rFonts w:ascii="宋体" w:hAnsi="宋体" w:cs="宋体" w:hint="eastAsia"/>
                <w:kern w:val="0"/>
                <w:sz w:val="24"/>
              </w:rPr>
              <w:lastRenderedPageBreak/>
              <w:t>2</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sz w:val="24"/>
              </w:rPr>
            </w:pPr>
            <w:r w:rsidRPr="00DE0E2B">
              <w:rPr>
                <w:rFonts w:ascii="宋体" w:hAnsi="宋体" w:cs="宋体" w:hint="eastAsia"/>
                <w:sz w:val="24"/>
              </w:rPr>
              <w:t>商品采编与网店开设实训系统</w:t>
            </w:r>
          </w:p>
        </w:tc>
        <w:tc>
          <w:tcPr>
            <w:tcW w:w="6095" w:type="dxa"/>
            <w:shd w:val="clear" w:color="auto" w:fill="FFFFFF"/>
            <w:vAlign w:val="center"/>
          </w:tcPr>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一、教师控制平台：该平台须具有数据维护功能，通过数据分析了解学生的课堂状态，控制教学过程。此外，此平台还能够进行数据备份、还原及初始化功能以及抽题选题功能。</w:t>
            </w:r>
            <w:r w:rsidRPr="00DE0E2B">
              <w:rPr>
                <w:rFonts w:ascii="宋体" w:hAnsi="宋体" w:cs="宋体" w:hint="eastAsia"/>
                <w:sz w:val="24"/>
              </w:rPr>
              <w:br/>
              <w:t>1、教师控制平台具有模块管理、学生管理、专家管理、清除任务数据等操作管理功能。</w:t>
            </w:r>
            <w:r w:rsidRPr="00DE0E2B">
              <w:rPr>
                <w:rFonts w:ascii="宋体" w:hAnsi="宋体" w:cs="宋体" w:hint="eastAsia"/>
                <w:sz w:val="24"/>
              </w:rPr>
              <w:br/>
              <w:t>2、数据备份功能帮助教师进行实验过程和实验结果的保存，促进实验教学的管理。数据还原功能便于教师复盘讲解，方便不同班级不同时间实验安排。支持在线升级及自动升级，无需进行下载升级包等繁琐的操作，一键升级。</w:t>
            </w:r>
            <w:r w:rsidRPr="00DE0E2B">
              <w:rPr>
                <w:rFonts w:ascii="宋体" w:hAnsi="宋体" w:cs="宋体" w:hint="eastAsia"/>
                <w:sz w:val="24"/>
              </w:rPr>
              <w:br/>
              <w:t>3、教师可以根据教学需要，进行随机抽题布置任务给学员，也可以指定某一任务，使教学设计更加灵活。</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4.学生管理部分可以分别添加班级，后台可以控制班级使</w:t>
            </w:r>
            <w:r w:rsidRPr="00DE0E2B">
              <w:rPr>
                <w:rFonts w:ascii="宋体" w:hAnsi="宋体" w:cs="宋体" w:hint="eastAsia"/>
                <w:sz w:val="24"/>
              </w:rPr>
              <w:lastRenderedPageBreak/>
              <w:t>用时间，也可以单一控制某一个学生账号暂停计时，可以初始化整个班级数据，也可以单一初始化某一个账号的数据。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★5.模块管理可以根据实际练习需要，不同组合添加店铺装修模块、跨店铺开设模块。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6.专家选题功能。后台内置十套装修试题素材，专家可以随机抽取其中一套，作为本次练习或者考试的试题。</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7.店铺装修得分管理功能。当专家或者教师评分之后，系统能自动换算出某一账号的平均得分，在此页直接显示出整个班级所有学员的得分。</w:t>
            </w:r>
            <w:r w:rsidRPr="00DE0E2B">
              <w:rPr>
                <w:rFonts w:ascii="宋体" w:hAnsi="宋体" w:cs="宋体" w:hint="eastAsia"/>
                <w:sz w:val="24"/>
              </w:rPr>
              <w:br/>
              <w:t>二、专家指导平台：能够对学员的任务完成进度和成果进行监督、点评、分析，方便教师总结学员学习情况，调整教学策略。</w:t>
            </w:r>
            <w:r w:rsidRPr="00DE0E2B">
              <w:rPr>
                <w:rFonts w:ascii="宋体" w:hAnsi="宋体" w:cs="宋体" w:hint="eastAsia"/>
                <w:sz w:val="24"/>
              </w:rPr>
              <w:br/>
              <w:t>1、专家指导平台具有阅览学员任务完成情况、评定成绩、为学员提出改进建议等功能。专家可以分别对商品采编模块、PC端店铺首页以及详情页、移动端店铺进行评分和点评。</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2.专家打分有详细的规则说明和评分关键得分点，专家或者教师可根据一定的规则进行点评。</w:t>
            </w:r>
            <w:r w:rsidRPr="00DE0E2B">
              <w:rPr>
                <w:rFonts w:ascii="宋体" w:hAnsi="宋体" w:cs="宋体" w:hint="eastAsia"/>
                <w:sz w:val="24"/>
              </w:rPr>
              <w:br/>
              <w:t>三、学员训练平台：PC端网店装修以及跨终端网店装修环节——学员能够按照流程提示开设网店，对商品素材图片进行美化处理，结合店铺的运营宗旨和视觉预期效果完成网店的装修以及多平台（京东、阿里巴巴等）的店铺发布。</w:t>
            </w:r>
            <w:r w:rsidRPr="00DE0E2B">
              <w:rPr>
                <w:rFonts w:ascii="宋体" w:hAnsi="宋体" w:cs="宋体" w:hint="eastAsia"/>
                <w:sz w:val="24"/>
              </w:rPr>
              <w:br/>
              <w:t>1、利用实训平台提供的素材结合商品采编中拍摄的商品素材，完成PC端网店首页的“店铺Logo、导航、商品分类、广告图、轮播图、商品推荐”和商品详情页的“商品展示类、吸引购买类、促销活动类、实力展示类、交易说明类、</w:t>
            </w:r>
            <w:r w:rsidRPr="00DE0E2B">
              <w:rPr>
                <w:rFonts w:ascii="宋体" w:hAnsi="宋体" w:cs="宋体" w:hint="eastAsia"/>
                <w:sz w:val="24"/>
              </w:rPr>
              <w:lastRenderedPageBreak/>
              <w:t>关联销售类”的设计与制作。</w:t>
            </w:r>
            <w:r w:rsidRPr="00DE0E2B">
              <w:rPr>
                <w:rFonts w:ascii="宋体" w:hAnsi="宋体" w:cs="宋体" w:hint="eastAsia"/>
                <w:sz w:val="24"/>
              </w:rPr>
              <w:br/>
              <w:t>2、学员端软件的操作界面提供多平台（C2C、B2C、B2B）和多终端（PC、手机、平板电脑）的操作选择，能够对店铺进行多平台和多终端发布，实现“店铺、商品同步”和“多店铺商品管理”。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3、利用实训平台提供的素材结合商品采编中拍摄的商品素材，完成移动端网店的“店铺头像、店标、促销活动类、关联销售类”的设计与制作。</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4.店铺开设。模拟一个店铺的开设流程，包括店主姓名、身份证号码、上传身份证复印件、银行账户、联系电话、邮政编码、网店名称、主营、特色、营业执照、店铺分类等。</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5.店标设计。提供规格要求，来进行店标设计完成之后上传店标。</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6.网店Banner。系统提供作图设计要求和图片尺寸规格要求，学生按照要求完成四张Banner图之后上传系统。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7.详情页设计。包括初始设置、商城分类、基本信息、商品图片、商品详情、商品规格。学生根据这些流程进行详情页的设计与上传。</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8.店铺可以设置促销活动和推荐热销商品。</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9.店铺移动端装修设计。可以模拟店标设计、店招设计、网店Banner、详情页设计来完成移动端店铺的设计与装修。</w:t>
            </w:r>
          </w:p>
        </w:tc>
        <w:tc>
          <w:tcPr>
            <w:tcW w:w="374" w:type="dxa"/>
            <w:shd w:val="clear" w:color="auto" w:fill="FFFFFF"/>
            <w:vAlign w:val="center"/>
          </w:tcPr>
          <w:p w:rsidR="004B3A3E" w:rsidRPr="00DE0E2B" w:rsidRDefault="004B3A3E" w:rsidP="00675411">
            <w:pPr>
              <w:spacing w:line="276" w:lineRule="auto"/>
              <w:jc w:val="center"/>
              <w:rPr>
                <w:rFonts w:ascii="宋体" w:hAnsi="宋体"/>
                <w:sz w:val="24"/>
              </w:rPr>
            </w:pPr>
            <w:r w:rsidRPr="00DE0E2B">
              <w:rPr>
                <w:rFonts w:ascii="宋体" w:hAnsi="宋体"/>
                <w:sz w:val="24"/>
              </w:rPr>
              <w:lastRenderedPageBreak/>
              <w:t>1</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rPr>
                <w:rFonts w:ascii="宋体" w:hAnsi="宋体"/>
                <w:sz w:val="24"/>
              </w:rPr>
            </w:pPr>
            <w:r w:rsidRPr="00DE0E2B">
              <w:rPr>
                <w:rFonts w:ascii="宋体" w:hAnsi="宋体" w:hint="eastAsia"/>
                <w:sz w:val="24"/>
              </w:rPr>
              <w:t>套</w:t>
            </w:r>
          </w:p>
        </w:tc>
        <w:tc>
          <w:tcPr>
            <w:tcW w:w="545" w:type="dxa"/>
            <w:shd w:val="clear" w:color="auto" w:fill="FFFFFF"/>
            <w:vAlign w:val="center"/>
          </w:tcPr>
          <w:p w:rsidR="004B3A3E" w:rsidRPr="00DE0E2B" w:rsidRDefault="004B3A3E" w:rsidP="00675411">
            <w:pPr>
              <w:widowControl/>
              <w:adjustRightInd w:val="0"/>
              <w:snapToGrid w:val="0"/>
              <w:spacing w:line="276" w:lineRule="auto"/>
              <w:jc w:val="center"/>
              <w:rPr>
                <w:rFonts w:ascii="宋体" w:hAnsi="宋体"/>
                <w:sz w:val="24"/>
              </w:rPr>
            </w:pPr>
            <w:r w:rsidRPr="00DE0E2B">
              <w:rPr>
                <w:rFonts w:ascii="宋体" w:hAnsi="宋体" w:hint="eastAsia"/>
                <w:sz w:val="24"/>
              </w:rPr>
              <w:t>否</w:t>
            </w:r>
          </w:p>
        </w:tc>
      </w:tr>
      <w:tr w:rsidR="004B3A3E" w:rsidRPr="00DE0E2B" w:rsidTr="00675411">
        <w:trPr>
          <w:trHeight w:val="90"/>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line="276" w:lineRule="auto"/>
              <w:jc w:val="center"/>
              <w:rPr>
                <w:rFonts w:ascii="宋体" w:hAnsi="宋体" w:cs="宋体"/>
                <w:kern w:val="0"/>
                <w:sz w:val="24"/>
              </w:rPr>
            </w:pPr>
            <w:r w:rsidRPr="00DE0E2B">
              <w:rPr>
                <w:rFonts w:ascii="宋体" w:hAnsi="宋体" w:cs="宋体" w:hint="eastAsia"/>
                <w:kern w:val="0"/>
                <w:sz w:val="24"/>
              </w:rPr>
              <w:lastRenderedPageBreak/>
              <w:t>3</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cs="宋体"/>
                <w:b/>
                <w:bCs/>
                <w:sz w:val="24"/>
              </w:rPr>
            </w:pPr>
            <w:r w:rsidRPr="00DE0E2B">
              <w:rPr>
                <w:rFonts w:ascii="宋体" w:hAnsi="宋体" w:cs="宋体" w:hint="eastAsia"/>
                <w:sz w:val="24"/>
              </w:rPr>
              <w:t>网店客户服务综合实训系统</w:t>
            </w:r>
          </w:p>
        </w:tc>
        <w:tc>
          <w:tcPr>
            <w:tcW w:w="6095" w:type="dxa"/>
            <w:shd w:val="clear" w:color="auto" w:fill="FFFFFF"/>
            <w:vAlign w:val="center"/>
          </w:tcPr>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一、学员训练平台：软件模拟买家咨询，进行快捷回复设置、多窗口并行操作、规定话术软件自动评分，训练网店客服人员售前、售中、售后服务能力以及客户关系管理能力。</w:t>
            </w:r>
            <w:r w:rsidRPr="00DE0E2B">
              <w:rPr>
                <w:rFonts w:ascii="宋体" w:hAnsi="宋体" w:cs="宋体" w:hint="eastAsia"/>
                <w:sz w:val="24"/>
              </w:rPr>
              <w:br/>
              <w:t>1、系统模拟买家提问，学生通过网店客服窗口快速回答，</w:t>
            </w:r>
            <w:r w:rsidRPr="00DE0E2B">
              <w:rPr>
                <w:rFonts w:ascii="宋体" w:hAnsi="宋体" w:cs="宋体" w:hint="eastAsia"/>
                <w:sz w:val="24"/>
              </w:rPr>
              <w:lastRenderedPageBreak/>
              <w:t>支持同时并发30个窗口，并自动判断背景企业规定的客服用语的正确性，自动生成成绩。</w:t>
            </w:r>
            <w:r w:rsidRPr="00DE0E2B">
              <w:rPr>
                <w:rFonts w:ascii="宋体" w:hAnsi="宋体" w:cs="宋体" w:hint="eastAsia"/>
                <w:sz w:val="24"/>
              </w:rPr>
              <w:br/>
              <w:t>2、学生在回答每一个问题后，系统会有相应的反馈，显示这道题是否回答正确、等分多少、耗时多少等信息。</w:t>
            </w:r>
            <w:r w:rsidRPr="00DE0E2B">
              <w:rPr>
                <w:rFonts w:ascii="宋体" w:hAnsi="宋体" w:cs="宋体" w:hint="eastAsia"/>
                <w:sz w:val="24"/>
              </w:rPr>
              <w:br/>
              <w:t>3、因为在实际工作中，买家所问的问题很多都是相同或相似的，学员训练平台可以让学员在熟悉背景资料的同时，把买家常问问题的答案形成标准话术，设置到快捷回复中，成倍提升工作效率。</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4、学员模拟卖家客服，在客服训练中用标准话术来体现客服人员响应及时性和回答准确性。</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二、教师控制平台：具有数据维护和管理功能，包括账号管理、响应时间设置、试卷管理、得分管理、选题等</w:t>
            </w:r>
            <w:r w:rsidRPr="00DE0E2B">
              <w:rPr>
                <w:rFonts w:ascii="宋体" w:hAnsi="宋体" w:cs="宋体" w:hint="eastAsia"/>
                <w:sz w:val="24"/>
              </w:rPr>
              <w:br/>
              <w:t>1、教师可以自由维护背景企业资料及规定话术。</w:t>
            </w:r>
            <w:r w:rsidRPr="00DE0E2B">
              <w:rPr>
                <w:rFonts w:ascii="宋体" w:hAnsi="宋体" w:cs="宋体" w:hint="eastAsia"/>
                <w:sz w:val="24"/>
              </w:rPr>
              <w:br/>
              <w:t>2、教师可以看到学员的答题情况，包括分数、答题数目、答题时间等信息，方便教学。</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3.账号管理功能。教师端可以批量添加学员账号，可以一键初始化学员账号，也可以单一初始化某一账号。</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4.响应时间设置。教师可以根据教学需要在后台设置客服人员最大响应时间。</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5.试卷管理。教师可以根据教学需要，来添加试题，编辑试题内容，自定义每道题的分数。</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6.得分管理。教师可以在后台查看学员账号系统得分，分别对应学员做的每套试卷的得分。</w:t>
            </w:r>
          </w:p>
          <w:p w:rsidR="004B3A3E" w:rsidRPr="00DE0E2B" w:rsidRDefault="004B3A3E" w:rsidP="00675411">
            <w:pPr>
              <w:widowControl/>
              <w:spacing w:line="360" w:lineRule="auto"/>
              <w:jc w:val="left"/>
              <w:rPr>
                <w:rFonts w:ascii="宋体" w:hAnsi="宋体"/>
                <w:sz w:val="24"/>
              </w:rPr>
            </w:pPr>
            <w:r w:rsidRPr="00DE0E2B">
              <w:rPr>
                <w:rFonts w:ascii="宋体" w:hAnsi="宋体" w:cs="宋体" w:hint="eastAsia"/>
                <w:sz w:val="24"/>
              </w:rPr>
              <w:t>7.专家选题。教师可以在练习或者考试的时候，随机抽取试题库的一套试题作为本次练习或者考试的试题。</w:t>
            </w:r>
          </w:p>
        </w:tc>
        <w:tc>
          <w:tcPr>
            <w:tcW w:w="374" w:type="dxa"/>
            <w:shd w:val="clear" w:color="auto" w:fill="FFFFFF"/>
            <w:vAlign w:val="center"/>
          </w:tcPr>
          <w:p w:rsidR="004B3A3E" w:rsidRPr="00DE0E2B" w:rsidRDefault="004B3A3E" w:rsidP="00675411">
            <w:pPr>
              <w:spacing w:line="276" w:lineRule="auto"/>
              <w:jc w:val="center"/>
              <w:rPr>
                <w:rFonts w:ascii="宋体" w:hAnsi="宋体"/>
                <w:sz w:val="24"/>
              </w:rPr>
            </w:pPr>
            <w:r w:rsidRPr="00DE0E2B">
              <w:rPr>
                <w:rFonts w:ascii="宋体" w:hAnsi="宋体"/>
                <w:sz w:val="24"/>
              </w:rPr>
              <w:lastRenderedPageBreak/>
              <w:t>1</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rPr>
                <w:rFonts w:ascii="宋体" w:hAnsi="宋体"/>
                <w:sz w:val="24"/>
              </w:rPr>
            </w:pPr>
            <w:r w:rsidRPr="00DE0E2B">
              <w:rPr>
                <w:rFonts w:ascii="宋体" w:hAnsi="宋体" w:hint="eastAsia"/>
                <w:sz w:val="24"/>
              </w:rPr>
              <w:t>套</w:t>
            </w:r>
          </w:p>
        </w:tc>
        <w:tc>
          <w:tcPr>
            <w:tcW w:w="545" w:type="dxa"/>
            <w:shd w:val="clear" w:color="auto" w:fill="FFFFFF"/>
            <w:vAlign w:val="center"/>
          </w:tcPr>
          <w:p w:rsidR="004B3A3E" w:rsidRPr="00DE0E2B" w:rsidRDefault="004B3A3E" w:rsidP="00675411">
            <w:pPr>
              <w:widowControl/>
              <w:adjustRightInd w:val="0"/>
              <w:snapToGrid w:val="0"/>
              <w:spacing w:line="276" w:lineRule="auto"/>
              <w:jc w:val="center"/>
              <w:rPr>
                <w:rFonts w:ascii="宋体" w:hAnsi="宋体"/>
                <w:sz w:val="24"/>
              </w:rPr>
            </w:pPr>
            <w:r w:rsidRPr="00DE0E2B">
              <w:rPr>
                <w:rFonts w:ascii="宋体" w:hAnsi="宋体" w:hint="eastAsia"/>
                <w:sz w:val="24"/>
              </w:rPr>
              <w:t>否</w:t>
            </w:r>
          </w:p>
        </w:tc>
      </w:tr>
      <w:tr w:rsidR="004B3A3E" w:rsidRPr="00DE0E2B" w:rsidTr="00675411">
        <w:trPr>
          <w:trHeight w:val="3410"/>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line="276" w:lineRule="auto"/>
              <w:jc w:val="center"/>
              <w:rPr>
                <w:rFonts w:ascii="宋体" w:hAnsi="宋体" w:cs="宋体"/>
                <w:kern w:val="0"/>
                <w:sz w:val="24"/>
              </w:rPr>
            </w:pPr>
            <w:r w:rsidRPr="00DE0E2B">
              <w:rPr>
                <w:rFonts w:ascii="宋体" w:hAnsi="宋体" w:cs="宋体" w:hint="eastAsia"/>
                <w:kern w:val="0"/>
                <w:sz w:val="24"/>
              </w:rPr>
              <w:lastRenderedPageBreak/>
              <w:t>4</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b/>
                <w:sz w:val="24"/>
              </w:rPr>
            </w:pPr>
            <w:r w:rsidRPr="00DE0E2B">
              <w:rPr>
                <w:rFonts w:ascii="宋体" w:hAnsi="宋体"/>
                <w:bCs/>
                <w:sz w:val="24"/>
              </w:rPr>
              <w:t>商业计划书训练系统</w:t>
            </w:r>
          </w:p>
        </w:tc>
        <w:tc>
          <w:tcPr>
            <w:tcW w:w="6095" w:type="dxa"/>
            <w:shd w:val="clear" w:color="auto" w:fill="FFFFFF"/>
            <w:vAlign w:val="center"/>
          </w:tcPr>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商业计划书训练系统通过多模式、多线程智能采集不同创业数据，保证采集的数据稳定和较快的速度。</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★商业计划书训练系统中采集实训系统包括：普通采集、鹊桥采集、爆款采集、同行采集等6个模块。能满足50人（席位）同时在线训练；</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商业计划书训练系统中普通采集：本模块主题模式有女装尖货、母婴热推、高拥活动、iFasion、亲宝贝、淘宝汇吃、潮电街、极有家、酷动城、淘宝DIY、九块九、二十封顶、特价好货等13个模式；潮电街包括3C数码配件市场、厨房电器、生活电器、保健按摩器材、影音电器、个人护理清洁、电脑硬件/显示器/电脑、台式机/一体机/服务器、大家电、电玩/配件/游戏/攻略、家装主材、手机、数码相机/单反单电、玩具/童车/益智/积木、电子/电工、笔记本电脑、电动车/配件/交通工具、办公设备/耗材/相关服务、平板电脑/MID、车载电子/影音、居家日用、户外运动用品、厨房/餐饮用具、电子元器件、五金/工具、MP3/MP4/iPod/录音笔、行车记录仪、节庆用品/礼品、家居饰品、特色标签、科技潮品、创客尖货、品质工厂、品牌授权、设计潮品等34个相关分类；采集结果中提供了删除此条数据、清空部、从浏览器打开当前宝贝、过滤关键词、过滤黑名单店铺、过滤重复商品、数据过滤选项（包括过滤淘宝店铺、过滤天猫店铺、过滤佣金低于、过滤销量低于、过滤天数低于、过滤推广低于）、保存当前数据、还原备份数据等9个选项；并且提供了店铺黑名单、过滤词两种手动添加过滤条件的功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2、商业计划书训练系统中鹊桥采集：搜索的条件包括天猫、天猫旗舰店、淘宝、金牌卖家、排序方式、宝贝类目、价</w:t>
            </w:r>
            <w:r w:rsidRPr="00DE0E2B">
              <w:rPr>
                <w:rFonts w:ascii="宋体" w:hAnsi="宋体" w:cs="宋体" w:hint="eastAsia"/>
                <w:sz w:val="24"/>
              </w:rPr>
              <w:lastRenderedPageBreak/>
              <w:t>格、收入比例、月销量、搜索页数、间隔、关键词等12个先项；批量任务列表提供删除关键词、清空关键词等2个功能；采集结果中提供了删除此条数据、清空部、从浏览器打开当前宝贝、过滤关键词、过滤黑名单店铺、过滤重复商品、数据过滤选项（包括过滤淘宝店铺、过滤天猫店铺、过滤佣金低于、过滤销量低于、过滤天数低于、过滤推广低于）、保存当前数据、还原备份数据等9个选项；并且提供了店铺黑名单、过滤词两种手动添加过滤条件的功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商业计划书训练系统中爆款采集：搜索的条件包括排序方式、价格、延迟、搜索页数、关键字等5种方式；采集结果中提供了清空当前采集信息、删除、复制URL、过滤违规词、过滤价格低于、过滤销量低于、导出当前采集数据等7种方式；</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商业计划书训练系统中同行采集：主要是通过某一个店家的旺旺号，把他全店的商品采集下来，其功能有卖家旺旺、排序方式（包括按人气、按销量、按新品、按价格、按收藏）、延迟、查询、暂停、停止等6个功能。在采集结果内容有显示序号、所在页、商品标题、宝贝url、售价、已售/件、今日销量等7个内容，其中的功能有复制本店URL、清空结果、导出结果、过滤发现违规词、过滤销量低于、过滤售价低于、导出采集结果等7个功能；</w:t>
            </w:r>
          </w:p>
          <w:p w:rsidR="004B3A3E" w:rsidRPr="00DE0E2B" w:rsidRDefault="004B3A3E" w:rsidP="00675411">
            <w:pPr>
              <w:spacing w:line="360" w:lineRule="auto"/>
              <w:jc w:val="left"/>
              <w:rPr>
                <w:rFonts w:ascii="宋体" w:hAnsi="宋体"/>
                <w:sz w:val="24"/>
              </w:rPr>
            </w:pPr>
            <w:r w:rsidRPr="00DE0E2B">
              <w:rPr>
                <w:rFonts w:ascii="宋体" w:hAnsi="宋体" w:cs="宋体" w:hint="eastAsia"/>
                <w:sz w:val="24"/>
              </w:rPr>
              <w:t>5、采集项目实例：（1）通过主题搜索采集3C数码类目商品，主题搜索选择潮电街，相关分类选择全部，排序方式选择默认，店铺类型选择金牌卖家，月销选择50以上，收入比例和价格分为两种选择，一种是收入比例选择30%-99%，价格选择9-69元，另一种是收入比例选择</w:t>
            </w:r>
            <w:r w:rsidRPr="00DE0E2B">
              <w:rPr>
                <w:rFonts w:ascii="宋体" w:hAnsi="宋体" w:cs="宋体" w:hint="eastAsia"/>
                <w:sz w:val="24"/>
              </w:rPr>
              <w:lastRenderedPageBreak/>
              <w:t xml:space="preserve">15%-99%，价格选择70-599元，采集页数选择20页，关键字可以从淘宝的首页的主题类目的对应数码分类中查找，可以从软件的关键词采集中找到，打开关键词采集，把今日关注上升、一周关注人气都勾选上，采集页码设为5页，点开始采集就可以把关键词筛选出来，关键词有3c数码电子产品、数码电子产品 3c、3c数码电子产品摄影、数码产品电子产品 3c数码、数码产品电子产品创意 3c数码、电子产品 数码产品 3c数码、3c数码电子产品摄影拍照、3c数码配件 手机配件数据线、充电宝3c数码配件市场、3c数码配件市场\/手机\/手机配件，然后开始进行采集，数据采集出来后进行数据筛选，过滤关键词、过滤黑名单店铺、过滤重复商品，过滤天数低于5天的数据，过滤后的数据进行导出当前数据，保存TXT文档；（2）通过鹊桥采集孕童用品类目商品，排序方式选择默认，宝贝类目选择母婴，月销选择50以上，收入比例和价格分为两种选择，一种是收入比例选择30%-99%，价格选择9-69元，另一种是收入比例选择15%-99%，价格选择70-599元，采集页数选择20页，关键字可以从淘宝的首页的主题类目的对应数码分类中查找，可以从软件的关键词采集中找到，打开关键词采集，把今日关注上升、一周关注人气都勾选上，采集页码设为5页，点开始采集就可以把关键词筛选出来，关键词有儿童夏装女 两件套 韩版2017新款、儿童夏装女孩套装 连衣裙、儿童玩具男 益智、产妇内裤 纯棉、产妇内裤 收腹、产妇内裤 纯棉 产后 中腰、产妇内裤月子纯棉、产妇内裤 纯棉 产后 高腰、产妇哺乳上衣夏、产妇哺乳上衣外穿、产妇哺乳上衣 月子、产妇哺乳上衣 外出、产妇哺乳上衣 喂奶、产妇哺乳上衣夏短袖、产妇哺乳上衣 </w:t>
            </w:r>
            <w:r w:rsidRPr="00DE0E2B">
              <w:rPr>
                <w:rFonts w:ascii="宋体" w:hAnsi="宋体" w:cs="宋体" w:hint="eastAsia"/>
                <w:sz w:val="24"/>
              </w:rPr>
              <w:lastRenderedPageBreak/>
              <w:t>宽松、产妇哺乳上衣吊带、产妇哺乳上衣 潮妈、产妇哺乳上衣 薄款，然后开始进行采集，数据采集出来后进行数据筛选，过滤关键词、过滤黑名单店铺、过滤重复商品，过滤天数低于5天的数据，过滤后的数据进行导出当前数据，保存TXT文档，通过采集出的数据可以进行商业计划的实训，同时真实运营商业项目中。</w:t>
            </w:r>
          </w:p>
          <w:p w:rsidR="004B3A3E" w:rsidRPr="00DE0E2B" w:rsidRDefault="004B3A3E" w:rsidP="00675411">
            <w:pPr>
              <w:spacing w:line="360" w:lineRule="auto"/>
              <w:jc w:val="left"/>
              <w:rPr>
                <w:rFonts w:ascii="宋体" w:hAnsi="宋体"/>
                <w:sz w:val="24"/>
              </w:rPr>
            </w:pPr>
            <w:r w:rsidRPr="00DE0E2B">
              <w:rPr>
                <w:rFonts w:ascii="宋体" w:hAnsi="宋体"/>
                <w:sz w:val="24"/>
              </w:rPr>
              <w:t>6</w:t>
            </w:r>
            <w:r w:rsidRPr="00DE0E2B">
              <w:rPr>
                <w:rFonts w:ascii="宋体" w:hAnsi="宋体" w:hint="eastAsia"/>
                <w:sz w:val="24"/>
              </w:rPr>
              <w:t>.免费对教师进行培训以熟练掌握软件使用，提供培训资料。</w:t>
            </w:r>
          </w:p>
          <w:p w:rsidR="004B3A3E" w:rsidRPr="00DE0E2B" w:rsidRDefault="004B3A3E" w:rsidP="00675411">
            <w:pPr>
              <w:spacing w:line="360" w:lineRule="auto"/>
              <w:jc w:val="left"/>
              <w:rPr>
                <w:rFonts w:ascii="宋体" w:hAnsi="宋体"/>
                <w:sz w:val="24"/>
              </w:rPr>
            </w:pPr>
            <w:r w:rsidRPr="00DE0E2B">
              <w:rPr>
                <w:rFonts w:ascii="宋体" w:hAnsi="宋体"/>
                <w:sz w:val="24"/>
              </w:rPr>
              <w:t>7</w:t>
            </w:r>
            <w:r w:rsidRPr="00DE0E2B">
              <w:rPr>
                <w:rFonts w:ascii="宋体" w:hAnsi="宋体" w:hint="eastAsia"/>
                <w:sz w:val="24"/>
              </w:rPr>
              <w:t>.免费提供后续服务，包括提供更新的案例库和数据库。</w:t>
            </w:r>
          </w:p>
          <w:p w:rsidR="004B3A3E" w:rsidRPr="00DE0E2B" w:rsidRDefault="004B3A3E" w:rsidP="00675411">
            <w:pPr>
              <w:spacing w:line="360" w:lineRule="auto"/>
              <w:jc w:val="left"/>
              <w:rPr>
                <w:rFonts w:ascii="宋体" w:hAnsi="宋体"/>
                <w:sz w:val="24"/>
              </w:rPr>
            </w:pPr>
            <w:r w:rsidRPr="00DE0E2B">
              <w:rPr>
                <w:rFonts w:ascii="宋体" w:hAnsi="宋体"/>
                <w:sz w:val="24"/>
              </w:rPr>
              <w:t>8</w:t>
            </w:r>
            <w:r w:rsidRPr="00DE0E2B">
              <w:rPr>
                <w:rFonts w:ascii="宋体" w:hAnsi="宋体" w:hint="eastAsia"/>
                <w:sz w:val="24"/>
              </w:rPr>
              <w:t>.软件厂商具有成熟完善的“7×24小时”的专业不间断的电话技术支持服务体系。</w:t>
            </w:r>
          </w:p>
        </w:tc>
        <w:tc>
          <w:tcPr>
            <w:tcW w:w="374" w:type="dxa"/>
            <w:shd w:val="clear" w:color="auto" w:fill="FFFFFF"/>
            <w:vAlign w:val="center"/>
          </w:tcPr>
          <w:p w:rsidR="004B3A3E" w:rsidRPr="00DE0E2B" w:rsidRDefault="004B3A3E" w:rsidP="00675411">
            <w:pPr>
              <w:spacing w:line="276" w:lineRule="auto"/>
              <w:jc w:val="center"/>
              <w:rPr>
                <w:rFonts w:ascii="宋体" w:hAnsi="宋体"/>
                <w:sz w:val="24"/>
              </w:rPr>
            </w:pPr>
            <w:r w:rsidRPr="00DE0E2B">
              <w:rPr>
                <w:rFonts w:ascii="宋体" w:hAnsi="宋体" w:hint="eastAsia"/>
                <w:sz w:val="24"/>
              </w:rPr>
              <w:lastRenderedPageBreak/>
              <w:t>套</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sz w:val="24"/>
              </w:rPr>
            </w:pPr>
            <w:r w:rsidRPr="00DE0E2B">
              <w:rPr>
                <w:rFonts w:ascii="宋体" w:hAnsi="宋体" w:hint="eastAsia"/>
                <w:sz w:val="24"/>
              </w:rPr>
              <w:t>1</w:t>
            </w:r>
          </w:p>
        </w:tc>
        <w:tc>
          <w:tcPr>
            <w:tcW w:w="545" w:type="dxa"/>
            <w:shd w:val="clear" w:color="auto" w:fill="FFFFFF"/>
            <w:vAlign w:val="center"/>
          </w:tcPr>
          <w:p w:rsidR="004B3A3E" w:rsidRPr="00DE0E2B" w:rsidRDefault="004B3A3E" w:rsidP="00675411">
            <w:pPr>
              <w:widowControl/>
              <w:adjustRightInd w:val="0"/>
              <w:snapToGrid w:val="0"/>
              <w:spacing w:line="276" w:lineRule="auto"/>
              <w:jc w:val="center"/>
              <w:rPr>
                <w:rFonts w:ascii="宋体" w:hAnsi="宋体"/>
                <w:sz w:val="24"/>
              </w:rPr>
            </w:pPr>
            <w:r w:rsidRPr="00DE0E2B">
              <w:rPr>
                <w:rFonts w:ascii="宋体" w:hAnsi="宋体" w:hint="eastAsia"/>
                <w:sz w:val="24"/>
              </w:rPr>
              <w:t>否</w:t>
            </w:r>
          </w:p>
        </w:tc>
      </w:tr>
      <w:tr w:rsidR="004B3A3E" w:rsidRPr="00DE0E2B" w:rsidTr="00675411">
        <w:trPr>
          <w:trHeight w:val="90"/>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line="276" w:lineRule="auto"/>
              <w:jc w:val="center"/>
              <w:rPr>
                <w:rFonts w:ascii="宋体" w:hAnsi="宋体" w:cs="宋体"/>
                <w:kern w:val="0"/>
                <w:sz w:val="24"/>
              </w:rPr>
            </w:pPr>
            <w:r w:rsidRPr="00DE0E2B">
              <w:rPr>
                <w:rFonts w:ascii="宋体" w:hAnsi="宋体" w:cs="宋体" w:hint="eastAsia"/>
                <w:kern w:val="0"/>
                <w:sz w:val="24"/>
              </w:rPr>
              <w:lastRenderedPageBreak/>
              <w:t>5</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b/>
                <w:sz w:val="24"/>
              </w:rPr>
            </w:pPr>
            <w:r w:rsidRPr="00DE0E2B">
              <w:rPr>
                <w:rFonts w:ascii="宋体" w:hAnsi="宋体"/>
                <w:bCs/>
                <w:kern w:val="0"/>
                <w:sz w:val="24"/>
              </w:rPr>
              <w:t>电子商务企业经营</w:t>
            </w:r>
            <w:r w:rsidRPr="00DE0E2B">
              <w:rPr>
                <w:rFonts w:ascii="宋体" w:hAnsi="宋体" w:hint="eastAsia"/>
                <w:bCs/>
                <w:kern w:val="0"/>
                <w:sz w:val="24"/>
              </w:rPr>
              <w:t>管理</w:t>
            </w:r>
            <w:r w:rsidRPr="00DE0E2B">
              <w:rPr>
                <w:rFonts w:ascii="宋体" w:hAnsi="宋体"/>
                <w:bCs/>
                <w:kern w:val="0"/>
                <w:sz w:val="24"/>
              </w:rPr>
              <w:t>训练系统</w:t>
            </w:r>
          </w:p>
        </w:tc>
        <w:tc>
          <w:tcPr>
            <w:tcW w:w="6095" w:type="dxa"/>
            <w:shd w:val="clear" w:color="auto" w:fill="FFFFFF"/>
            <w:vAlign w:val="center"/>
          </w:tcPr>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模拟现实物品和任务，须围绕电子商务核心业务，使参与者在市场分析、战略制定、产品采购、营销策划、项目管理、财务管理、人力资源、物流配送、客户服务、网站运营等一系列活动中，学习电子商务知识以及增强认知，全面提升专业能力。其中包括获取出售中宝贝，进行查看上家宝贝价格库存佣金，以方便操作为理念，使用本系统可以减少派单的操作环节。</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★能满足50人（席位）同时在线训练；电子商务企业经营管理训练系统包括强制橱窗、佣金同步、公益宝贝、图片护盾、自动考试、快速下单等6个模块；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1、强制橱窗：本模块是把店铺的商品都加上橱窗的功能，可以增加商品的展现几率：获取出售中的宝贝、停止获取、点击设置、登录联盟等4个功能，商品显示属性有ID、商品标题、商品ID、状态等4个属性。</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2、佣金检测/同步下架：本模块是把一些价格变化佣金变少的商品、总店商品下架的商品统一检测删除的功能。分</w:t>
            </w:r>
            <w:r w:rsidRPr="00DE0E2B">
              <w:rPr>
                <w:rFonts w:ascii="宋体" w:hAnsi="宋体" w:cs="宋体" w:hint="eastAsia"/>
                <w:sz w:val="24"/>
              </w:rPr>
              <w:lastRenderedPageBreak/>
              <w:t>为登录淘宝、佣金检测/下架同步两大部分；佣金检测的设置项分为佣金检测设置、执行操作、获取方式等3大部分，其中佣金检测设置分为佣金比率、活动时间、总店下架的、未参加联盟等4种检测方式；执行操作分为删除商品、下架商品、不执行等3种操作；获取方式分为总店ID来源、指定类目、销量数量、延迟等4种方式；</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公益宝贝：本模块是批量为店铺的商品加上公益活动，增加商品的展现量。分为三大块登录淘宝店铺、店铺商品属性展示区、功能设置区，其中功能设置区有载入店内商品、停止、选择公益项目（扶贫助弱分为辽宁贫困孤独症儿童救助、乡村医疗计划、纪念抗战专项公益基金，疾病/灾害救助分为重症肌无力患者家庭康复包、贫困白内障重见光明计划、爱佑新生·病患孤儿医疗养护项目、爱佑童心·先心患儿求助项目，教育助学分为童伴计划·留守儿童关爱行动、呵护童心公益项目、爱心包裹贫困儿童关爱行动、壹乐园计划）、按成交额百分比、指定金额、跳过已设置的宝贝、自动续签支持新项目、开始设置、停止设置等9个功能，店铺商品属性展示区包括序号、宝贝标题、宝贝ID、公益宝贝等4个属性；</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4、图片护盾：本模块主要是为主图加上手印，这样可以减少淘宝的违规，模块包括列表右键菜单、图片护盾、登录帐号、定时检测、检测一遍等5个部分；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5、自动考试：本模块主要是为店铺被扣分惩罚需要进行考试使用的，包括淘客首页、进入考场、卖家中心、查看题库、停止考试、开始考试、考题搜索等7个部分；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6、快速下单：包括商家编码、打开总店、通用搜索、高佣搜索等3个功能；</w:t>
            </w:r>
          </w:p>
          <w:p w:rsidR="004B3A3E" w:rsidRPr="00DE0E2B" w:rsidRDefault="004B3A3E" w:rsidP="00675411">
            <w:pPr>
              <w:spacing w:line="360" w:lineRule="auto"/>
              <w:rPr>
                <w:rFonts w:ascii="宋体" w:hAnsi="宋体" w:cs="宋体"/>
                <w:sz w:val="24"/>
              </w:rPr>
            </w:pPr>
            <w:r w:rsidRPr="00DE0E2B">
              <w:rPr>
                <w:rFonts w:ascii="宋体" w:hAnsi="宋体" w:cs="宋体" w:hint="eastAsia"/>
                <w:sz w:val="24"/>
              </w:rPr>
              <w:lastRenderedPageBreak/>
              <w:t>7、派单项目实例：实例--顾客购买商品后如果进行对应总店的购买。购买商品后，查找到总店的数字编码，复制数字编码到快速下单的商家编码当中，先进行高佣搜索，如果找到进行对应的购买，如果没有找到再进行通用搜索进行对应的购买。</w:t>
            </w:r>
          </w:p>
        </w:tc>
        <w:tc>
          <w:tcPr>
            <w:tcW w:w="374" w:type="dxa"/>
            <w:shd w:val="clear" w:color="auto" w:fill="FFFFFF"/>
            <w:vAlign w:val="center"/>
          </w:tcPr>
          <w:p w:rsidR="004B3A3E" w:rsidRPr="00DE0E2B" w:rsidRDefault="004B3A3E" w:rsidP="00675411">
            <w:pPr>
              <w:spacing w:line="276" w:lineRule="auto"/>
              <w:jc w:val="center"/>
              <w:rPr>
                <w:rFonts w:ascii="宋体" w:hAnsi="宋体"/>
                <w:sz w:val="24"/>
              </w:rPr>
            </w:pPr>
            <w:r w:rsidRPr="00DE0E2B">
              <w:rPr>
                <w:rFonts w:ascii="宋体" w:hAnsi="宋体" w:hint="eastAsia"/>
                <w:sz w:val="24"/>
              </w:rPr>
              <w:lastRenderedPageBreak/>
              <w:t>套</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sz w:val="24"/>
              </w:rPr>
            </w:pPr>
            <w:r w:rsidRPr="00DE0E2B">
              <w:rPr>
                <w:rFonts w:ascii="宋体" w:hAnsi="宋体" w:hint="eastAsia"/>
                <w:sz w:val="24"/>
              </w:rPr>
              <w:t>1</w:t>
            </w:r>
          </w:p>
        </w:tc>
        <w:tc>
          <w:tcPr>
            <w:tcW w:w="545" w:type="dxa"/>
            <w:shd w:val="clear" w:color="auto" w:fill="FFFFFF"/>
            <w:vAlign w:val="center"/>
          </w:tcPr>
          <w:p w:rsidR="004B3A3E" w:rsidRPr="00DE0E2B" w:rsidRDefault="004B3A3E" w:rsidP="00675411">
            <w:pPr>
              <w:widowControl/>
              <w:adjustRightInd w:val="0"/>
              <w:snapToGrid w:val="0"/>
              <w:spacing w:line="276" w:lineRule="auto"/>
              <w:jc w:val="center"/>
              <w:rPr>
                <w:rFonts w:ascii="宋体" w:hAnsi="宋体"/>
                <w:sz w:val="24"/>
              </w:rPr>
            </w:pPr>
            <w:r w:rsidRPr="00DE0E2B">
              <w:rPr>
                <w:rFonts w:ascii="宋体" w:hAnsi="宋体" w:hint="eastAsia"/>
                <w:sz w:val="24"/>
              </w:rPr>
              <w:t>否</w:t>
            </w:r>
          </w:p>
        </w:tc>
      </w:tr>
      <w:tr w:rsidR="004B3A3E" w:rsidRPr="00DE0E2B" w:rsidTr="00675411">
        <w:trPr>
          <w:trHeight w:val="90"/>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line="276" w:lineRule="auto"/>
              <w:jc w:val="center"/>
              <w:rPr>
                <w:rFonts w:ascii="宋体" w:hAnsi="宋体" w:cs="宋体"/>
                <w:kern w:val="0"/>
                <w:sz w:val="24"/>
              </w:rPr>
            </w:pPr>
            <w:r w:rsidRPr="00DE0E2B">
              <w:rPr>
                <w:rFonts w:ascii="宋体" w:hAnsi="宋体" w:cs="宋体" w:hint="eastAsia"/>
                <w:kern w:val="0"/>
                <w:sz w:val="24"/>
              </w:rPr>
              <w:lastRenderedPageBreak/>
              <w:t>6</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sz w:val="24"/>
              </w:rPr>
            </w:pPr>
            <w:r w:rsidRPr="00DE0E2B">
              <w:rPr>
                <w:rFonts w:ascii="宋体" w:hAnsi="宋体" w:hint="eastAsia"/>
                <w:sz w:val="24"/>
              </w:rPr>
              <w:t>消费金融综合实训系统（saas）</w:t>
            </w:r>
          </w:p>
        </w:tc>
        <w:tc>
          <w:tcPr>
            <w:tcW w:w="6095" w:type="dxa"/>
            <w:shd w:val="clear" w:color="auto" w:fill="FFFFFF"/>
            <w:vAlign w:val="center"/>
          </w:tcPr>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系统由消费金融教学子系统、互联网金融实训服务系统、师生互动子系统三大模块组成。</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1、消费金融教学子系统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互联网金融教学系统旨在构建一种交互、开放、易用的数字化网络教学环境，通过完整的教学体系对学生的业务操作能力、分析决策能力和研究能力进行培养，辅助专业师生注重知识和技能在模拟情境中的实际应用。教学过程中通过仿真模拟社会各种纬度数据，进行涵盖互联网金融专业领域的大数据分析、营销教学、产品教学、风控教学，金融专业学生在授课后可在互联网金融实训系统中进行实践操作。</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1.1大数据教学子系统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虚拟互联网大数据征信周边数据，从客户行为偏好、客户投资能力、客户人脉关系、客户信用历史、客户履约历史、客户身份特质等六个维度统计个人信用报告、个人风险偏好类型。</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1.2营销教学子系统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系统通过实际市场需求，搭建营销术语库、营销软文库、营销方案库，积累优秀的营销术语资源，优秀的营销软文资源，优秀的营销方案资源方便学生在线学习。</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1.3 风控教学子系统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通过建立完善的风险评级制度对风险进行量化评估，判断</w:t>
            </w:r>
            <w:r w:rsidRPr="00DE0E2B">
              <w:rPr>
                <w:rFonts w:ascii="宋体" w:hAnsi="宋体" w:cs="宋体" w:hint="eastAsia"/>
                <w:sz w:val="24"/>
              </w:rPr>
              <w:lastRenderedPageBreak/>
              <w:t>用户信用等级，对客户进行互联网虚拟信用卡额度授信、互联网小贷的借款资格和借款额度判定。同时管理所有信贷业务借款相关信息，可对借款状态进行手动、自动调整流转；用户通过申请功能进行贷款业务，记录申请人相关信息后进入审核环节；按照贷款审核权限，对是否发放贷款进行决策，审核人可对利率、金额、期限进行修改。</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1.4 产品教学子系统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学生通过对用户大数据分析、风险分析后，系统提供个性化理财产品、借贷产品专题页，实现学生对理财产品、借贷产品的教学与认知，帮助学生分析理财产品金融属性，适合的用户范围，学生并可管理自己的理财产品、借贷产品库。同时针对学生设计用户理财计划，同时根据用户的风险偏好，适用的金融产品，并通过分析该理财计划并推送给用户，系统判断学生推介的产品是否合适。</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1.5 大数据生成子系统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开发生成大数据教学数据工具，模拟数据分类包括消费数据、地理位置数据、理财能力数据、借款记录数据、工资流水数据、信用卡账单数据、好友信息数据、文章类型数据、信用卡还款记录、贷款还款记录、公共事业缴费记录、罚款履约历史记录、工资经历、家庭信息、固定资产、学习经历数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2、互联网金融实训服务系统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互联网金融综合信息服务基于个性化、一站式及互动交流的服务模式，突破传统平台以信息展示为主的模式，通过集成聚合师生关心的信息、服务、资源，并通过不断地集成和扩展信息内容，为师生提供更全面、集成、安全的信息服务平台。</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lastRenderedPageBreak/>
              <w:t>2.1信息展示</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搭建互联网金融教育的聚合信息服务窗口，展示最新资讯、师生风采、共享资源，同时提供行业资讯、大咖专题、职教交流、理财知识、信息综合查询等功能。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2.2在线课程</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搭建学生自主学习互联网金融知识入口，实现学生对金融课程的自主学习功能，提供音频视频播放、课程查询、课程分类、课程详情、课程评价、课程讨论、课程支付功能，并根据学生观看内容智能定制推荐内容。</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2.3金融百科</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搭建教师课件资源共享模块，同时提供老师在线上传教学视频模块，老师针对课件资源进行公开与不公开，并可设置课程资源兑换比例。</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3、师生互动子系统</w:t>
            </w:r>
          </w:p>
          <w:p w:rsidR="004B3A3E" w:rsidRPr="00DE0E2B" w:rsidRDefault="004B3A3E" w:rsidP="00675411">
            <w:pPr>
              <w:spacing w:line="360" w:lineRule="auto"/>
              <w:jc w:val="left"/>
              <w:rPr>
                <w:rFonts w:ascii="宋体" w:hAnsi="宋体" w:cs="宋体"/>
                <w:sz w:val="24"/>
              </w:rPr>
            </w:pPr>
            <w:r w:rsidRPr="00DE0E2B">
              <w:rPr>
                <w:rFonts w:ascii="宋体" w:hAnsi="宋体" w:cs="宋体" w:hint="eastAsia"/>
                <w:sz w:val="24"/>
              </w:rPr>
              <w:t>建立一套以提升系统粘合度，提高用户活跃度为目的的在线问题交流平台， 搭建学生自主互动学习模块，提供问答聚合展示页面，功能包含用户提问、问答展示、问答查询、问答置顶、问答分类等功能。针对学生提问，提供老师在线回答功能模块，功能包含老师回答，在线支付虚拟币、问答采纳等功能。针对学生提问，提供学生在线回答功能模块，同时提供值日生模块，根据响应规则设置学生值日模式，功能包括值日回答、在线支付虚拟币、问答采纳等功能。</w:t>
            </w:r>
          </w:p>
        </w:tc>
        <w:tc>
          <w:tcPr>
            <w:tcW w:w="374" w:type="dxa"/>
            <w:shd w:val="clear" w:color="auto" w:fill="FFFFFF"/>
            <w:vAlign w:val="center"/>
          </w:tcPr>
          <w:p w:rsidR="004B3A3E" w:rsidRPr="00DE0E2B" w:rsidRDefault="004B3A3E" w:rsidP="00675411">
            <w:pPr>
              <w:spacing w:line="276" w:lineRule="auto"/>
              <w:jc w:val="center"/>
              <w:rPr>
                <w:rFonts w:ascii="宋体" w:hAnsi="宋体"/>
                <w:sz w:val="24"/>
              </w:rPr>
            </w:pPr>
            <w:r w:rsidRPr="00DE0E2B">
              <w:rPr>
                <w:rFonts w:ascii="宋体" w:hAnsi="宋体" w:hint="eastAsia"/>
                <w:sz w:val="24"/>
              </w:rPr>
              <w:lastRenderedPageBreak/>
              <w:t>套</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sz w:val="24"/>
              </w:rPr>
            </w:pPr>
            <w:r w:rsidRPr="00DE0E2B">
              <w:rPr>
                <w:rFonts w:ascii="宋体" w:hAnsi="宋体" w:hint="eastAsia"/>
                <w:sz w:val="24"/>
              </w:rPr>
              <w:t>1</w:t>
            </w:r>
          </w:p>
        </w:tc>
        <w:tc>
          <w:tcPr>
            <w:tcW w:w="545" w:type="dxa"/>
            <w:shd w:val="clear" w:color="auto" w:fill="FFFFFF"/>
            <w:vAlign w:val="center"/>
          </w:tcPr>
          <w:p w:rsidR="004B3A3E" w:rsidRPr="00DE0E2B" w:rsidRDefault="004B3A3E" w:rsidP="00675411">
            <w:pPr>
              <w:widowControl/>
              <w:adjustRightInd w:val="0"/>
              <w:snapToGrid w:val="0"/>
              <w:spacing w:line="276" w:lineRule="auto"/>
              <w:jc w:val="center"/>
              <w:rPr>
                <w:rFonts w:ascii="宋体" w:hAnsi="宋体"/>
                <w:sz w:val="24"/>
              </w:rPr>
            </w:pPr>
            <w:r w:rsidRPr="00DE0E2B">
              <w:rPr>
                <w:rFonts w:ascii="宋体" w:hAnsi="宋体" w:hint="eastAsia"/>
                <w:sz w:val="24"/>
              </w:rPr>
              <w:t>否</w:t>
            </w:r>
          </w:p>
        </w:tc>
      </w:tr>
      <w:tr w:rsidR="004B3A3E" w:rsidRPr="00DE0E2B" w:rsidTr="00675411">
        <w:trPr>
          <w:trHeight w:val="90"/>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line="276" w:lineRule="auto"/>
              <w:jc w:val="center"/>
              <w:rPr>
                <w:rFonts w:ascii="宋体" w:hAnsi="宋体" w:cs="宋体"/>
                <w:kern w:val="0"/>
                <w:sz w:val="24"/>
              </w:rPr>
            </w:pPr>
            <w:r w:rsidRPr="00DE0E2B">
              <w:rPr>
                <w:rFonts w:ascii="宋体" w:hAnsi="宋体" w:cs="宋体" w:hint="eastAsia"/>
                <w:kern w:val="0"/>
                <w:sz w:val="24"/>
              </w:rPr>
              <w:lastRenderedPageBreak/>
              <w:t>7</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sz w:val="24"/>
              </w:rPr>
            </w:pPr>
            <w:r w:rsidRPr="00DE0E2B">
              <w:rPr>
                <w:rFonts w:ascii="宋体" w:hAnsi="宋体" w:hint="eastAsia"/>
                <w:sz w:val="24"/>
              </w:rPr>
              <w:t>移动商务综合实训系统</w:t>
            </w:r>
          </w:p>
        </w:tc>
        <w:tc>
          <w:tcPr>
            <w:tcW w:w="6095" w:type="dxa"/>
            <w:shd w:val="clear" w:color="auto" w:fill="FFFFFF"/>
            <w:vAlign w:val="center"/>
          </w:tcPr>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移动商务综合实训系统包括微信公众号管理系统、微信商城系统、移动店铺装修设计实训系统、社交营销系统。通过对微信公众号管理系统、微信商城系统、移动店铺装修设计实训系统、社交营销系统四个系统的学习能够让学员</w:t>
            </w:r>
            <w:r w:rsidRPr="00DE0E2B">
              <w:rPr>
                <w:rFonts w:ascii="宋体" w:hAnsi="宋体" w:cs="宋体" w:hint="eastAsia"/>
                <w:sz w:val="24"/>
              </w:rPr>
              <w:lastRenderedPageBreak/>
              <w:t>更好的实训到移动商务的技能。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一、移动商务综合实训系统包括微信公众号管理系统系统，相关内容：</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1、采用B/S架构，客户端无须安装直接通过浏览器使用；环境搭建方便快捷；</w:t>
            </w:r>
            <w:r w:rsidRPr="00DE0E2B">
              <w:rPr>
                <w:rFonts w:ascii="宋体" w:hAnsi="宋体" w:cs="宋体" w:hint="eastAsia"/>
                <w:sz w:val="24"/>
              </w:rPr>
              <w:br/>
              <w:t>2、系统提供微信公众号基础信息的注册、设置、登录文档和PPT文件；</w:t>
            </w:r>
            <w:r w:rsidRPr="00DE0E2B">
              <w:rPr>
                <w:rFonts w:ascii="宋体" w:hAnsi="宋体" w:cs="宋体" w:hint="eastAsia"/>
                <w:sz w:val="24"/>
              </w:rPr>
              <w:br/>
              <w:t>3、 现场提供申请注册前微信公众号区别文档，微信认证，微信支付申请文档；</w:t>
            </w:r>
            <w:r w:rsidRPr="00DE0E2B">
              <w:rPr>
                <w:rFonts w:ascii="宋体" w:hAnsi="宋体" w:cs="宋体" w:hint="eastAsia"/>
                <w:sz w:val="24"/>
              </w:rPr>
              <w:br/>
              <w:t>4、系统提供微信公众号接入系统的文档文件；</w:t>
            </w:r>
            <w:r w:rsidRPr="00DE0E2B">
              <w:rPr>
                <w:rFonts w:ascii="宋体" w:hAnsi="宋体" w:cs="宋体" w:hint="eastAsia"/>
                <w:sz w:val="24"/>
              </w:rPr>
              <w:br/>
              <w:t>5、系统基础信息板块包括文字回复、图文回复、音乐回复、图片回复、语音回复、视频回复、系统回复。提供软文编写方法说明文档；</w:t>
            </w:r>
            <w:r w:rsidRPr="00DE0E2B">
              <w:rPr>
                <w:rFonts w:ascii="宋体" w:hAnsi="宋体" w:cs="宋体" w:hint="eastAsia"/>
                <w:sz w:val="24"/>
              </w:rPr>
              <w:br/>
              <w:t>6、 系统具有自定义接口回复，用户可以通过自己的需求进行自定义接口的添加和管理，接口的类型包括远程接口和本地文件接口两种，让用户可以更好的选择；</w:t>
            </w:r>
            <w:r w:rsidRPr="00DE0E2B">
              <w:rPr>
                <w:rFonts w:ascii="宋体" w:hAnsi="宋体" w:cs="宋体" w:hint="eastAsia"/>
                <w:sz w:val="24"/>
              </w:rPr>
              <w:br/>
              <w:t>7、 系统高级功能信息包括常用接入服务、自定义菜单设置、特殊消息处理、二维码管理（生成二维码，并对生成的二维码进行扫描统计）、多客服转接功能、长链接转二维码；</w:t>
            </w:r>
            <w:r w:rsidRPr="00DE0E2B">
              <w:rPr>
                <w:rFonts w:ascii="宋体" w:hAnsi="宋体" w:cs="宋体" w:hint="eastAsia"/>
                <w:sz w:val="24"/>
              </w:rPr>
              <w:br/>
              <w:t>8、系统具有基本回复统计详情、高级功能统计情况；</w:t>
            </w:r>
            <w:r w:rsidRPr="00DE0E2B">
              <w:rPr>
                <w:rFonts w:ascii="宋体" w:hAnsi="宋体" w:cs="宋体" w:hint="eastAsia"/>
                <w:sz w:val="24"/>
              </w:rPr>
              <w:br/>
              <w:t>9、 系统具有强大的系统报表统计包括聊天记录统计、回复规则使用情况。关键词命中情况、参数设置（统计分析设定公众号码统计分析的相关功能，这个设置是针对当前公众号的）；</w:t>
            </w:r>
            <w:r w:rsidRPr="00DE0E2B">
              <w:rPr>
                <w:rFonts w:ascii="宋体" w:hAnsi="宋体" w:cs="宋体" w:hint="eastAsia"/>
                <w:sz w:val="24"/>
              </w:rPr>
              <w:br/>
              <w:t>10、 系统具有个性化和多套模板的微站系统，微站功能包括微站管理（站点管理、模板管理、模块模板扩展）、特殊</w:t>
            </w:r>
            <w:r w:rsidRPr="00DE0E2B">
              <w:rPr>
                <w:rFonts w:ascii="宋体" w:hAnsi="宋体" w:cs="宋体" w:hint="eastAsia"/>
                <w:sz w:val="24"/>
              </w:rPr>
              <w:lastRenderedPageBreak/>
              <w:t>页面管理（会员中心、专题页面）、功能组件（分类设置、文章管理）；</w:t>
            </w:r>
            <w:r w:rsidRPr="00DE0E2B">
              <w:rPr>
                <w:rFonts w:ascii="宋体" w:hAnsi="宋体" w:cs="宋体" w:hint="eastAsia"/>
                <w:sz w:val="24"/>
              </w:rPr>
              <w:br/>
              <w:t>二、移动商务综合实训系统包括微信商城系统，相关内容：</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1、采用B/S架构，客户端无须安装直接通过浏览器使用；环境搭建方便快捷；</w:t>
            </w:r>
            <w:r w:rsidRPr="00DE0E2B">
              <w:rPr>
                <w:rFonts w:ascii="宋体" w:hAnsi="宋体" w:cs="宋体" w:hint="eastAsia"/>
                <w:sz w:val="24"/>
              </w:rPr>
              <w:br/>
              <w:t>2、系统管理可以实现对系统基本的设置，具有更新缓存、站点设置、附件设置、数据库、检测工具、查看日志和其它设置等功能；</w:t>
            </w:r>
            <w:r w:rsidRPr="00DE0E2B">
              <w:rPr>
                <w:rFonts w:ascii="宋体" w:hAnsi="宋体" w:cs="宋体" w:hint="eastAsia"/>
                <w:sz w:val="24"/>
              </w:rPr>
              <w:br/>
              <w:t>3、系统提供用户管理支持用户设置、用户组管理和用户管理，用户设置可以进行注册设置和字段管理，支持是否开户注册，是否审核新用户，是否启用注册验证码和用户分组，用户组管理可以添加用户组，根据用户组不同可以设置不同的权限，用户管理可以设置用户状态、套餐结束时间，用户分组和用户名查询功能；</w:t>
            </w:r>
            <w:r w:rsidRPr="00DE0E2B">
              <w:rPr>
                <w:rFonts w:ascii="宋体" w:hAnsi="宋体" w:cs="宋体" w:hint="eastAsia"/>
                <w:sz w:val="24"/>
              </w:rPr>
              <w:br/>
              <w:t>4、 系统提供微信商城基础信息设置包括、商城设置、引导及分享设置、提醒及模板消息设置、交易设置、支付方式设置、模板设置、商品分类层设置、会员设置、联系方式设置；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★5、系统提供强大的支付接口信息，让用户可以更好的选择支付方式随意开启和关闭。让买家可以更多的选择支付方式。</w:t>
            </w:r>
            <w:r w:rsidRPr="00DE0E2B">
              <w:rPr>
                <w:rFonts w:ascii="宋体" w:hAnsi="宋体" w:cs="宋体" w:hint="eastAsia"/>
                <w:sz w:val="24"/>
              </w:rPr>
              <w:br/>
              <w:t>6、系统提供商城首页管理，首页管理包括幻灯片、导航图标、广告、魔方推荐、商品推荐、排版设置等商品首页管理；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7、 系统提供商城会员管理，会员管理包括会员管理、会员等级、会员分组的管理；</w:t>
            </w:r>
            <w:r w:rsidRPr="00DE0E2B">
              <w:rPr>
                <w:rFonts w:ascii="宋体" w:hAnsi="宋体" w:cs="宋体" w:hint="eastAsia"/>
                <w:sz w:val="24"/>
              </w:rPr>
              <w:br/>
              <w:t>8、 系统提供财务管理，财务管理包括充值记录、余额提</w:t>
            </w:r>
            <w:r w:rsidRPr="00DE0E2B">
              <w:rPr>
                <w:rFonts w:ascii="宋体" w:hAnsi="宋体" w:cs="宋体" w:hint="eastAsia"/>
                <w:sz w:val="24"/>
              </w:rPr>
              <w:lastRenderedPageBreak/>
              <w:t>现、下载对账单；</w:t>
            </w:r>
            <w:r w:rsidRPr="00DE0E2B">
              <w:rPr>
                <w:rFonts w:ascii="宋体" w:hAnsi="宋体" w:cs="宋体" w:hint="eastAsia"/>
                <w:sz w:val="24"/>
              </w:rPr>
              <w:br/>
              <w:t>9、 商城系统提供订单的管理，订单管理包括全部订单、待付款、待发货、待收货、已完成、已关闭、退款申请、已退款；</w:t>
            </w:r>
            <w:r w:rsidRPr="00DE0E2B">
              <w:rPr>
                <w:rFonts w:ascii="宋体" w:hAnsi="宋体" w:cs="宋体" w:hint="eastAsia"/>
                <w:sz w:val="24"/>
              </w:rPr>
              <w:br/>
              <w:t>10、系统提供强大的数据报表，报表包括销售统计、销售指标、订单统计、商品销售明细、商品销售排行、商品销售转化率、会员消费排行、会员增值趋势；</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11、系统支持移动端页面展示，并且移动端用户可以申请商家入驻自行开店，可以开设一个单独店铺无需公众号就可以完成微信商城的搭建；</w:t>
            </w:r>
          </w:p>
          <w:p w:rsidR="004B3A3E" w:rsidRPr="00DE0E2B" w:rsidRDefault="004B3A3E" w:rsidP="00675411">
            <w:pPr>
              <w:spacing w:line="360" w:lineRule="auto"/>
              <w:jc w:val="left"/>
              <w:rPr>
                <w:rFonts w:ascii="宋体" w:hAnsi="宋体"/>
                <w:sz w:val="24"/>
              </w:rPr>
            </w:pPr>
            <w:r w:rsidRPr="00DE0E2B">
              <w:rPr>
                <w:rFonts w:ascii="宋体" w:hAnsi="宋体" w:cs="宋体" w:hint="eastAsia"/>
                <w:sz w:val="24"/>
              </w:rPr>
              <w:t>12、系统提供商城管理包括商城配送方式、公告管理、评价管理、退换地址管理，以及O2O中门店管理、店员管理、关键词设置信息的管理；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三、移动商务综合实训系统包括移动店铺装修设计实训系统，相关内容：</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1、采用B/S架构，客户端无须安装直接通过浏览器使用，此系统主要让学生实训主图和详情页制作技能，并提高视觉设计能力，实现营销目的；</w:t>
            </w:r>
            <w:r w:rsidRPr="00DE0E2B">
              <w:rPr>
                <w:rFonts w:ascii="宋体" w:hAnsi="宋体" w:cs="宋体" w:hint="eastAsia"/>
                <w:sz w:val="24"/>
              </w:rPr>
              <w:br/>
              <w:t>2、系统具有页面管理、公用模块、自定义菜单、辅助功能、商城设置、模板管理等功能模块；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★3、页面管理中包括系统页面、应用页面。系统页面可以创建商城首页、会员中心以及商品详情页；</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4、应用页面中可以创建分销中心、积分商城、整点秒杀、兑换中心等过个页面，同时学生可以根据页面的装修情况进行自定义的页面创建和装修；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5、商城中底部的自定义参加可以根据模板进行系统自定义菜单选择，也可以自己设置个性化商城底部菜单；</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lastRenderedPageBreak/>
              <w:t>★6、商城装修模块包括搜索框、固定搜索框、公告、商品组、商户组、秒杀组、公用模块、列表导航、富文本、标题栏、按钮组2、单图、图片轮播、图片橱窗；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7、商城装修中辅助模块包括悬浮按钮、返回顶部以及关注条等辅助模块；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8、系统提供精品移动电商主图详情页设计数据包，方便老师进行案例教学；</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9、店铺装修模块店铺首页装修以及样式管理，并可自定义模块，同时，可进行页面管理和布局管理操作；</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10、店铺主题模板库包含服装、家电、数码、母婴、食品保健等行业模板；</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11、系统可以进行商品上架和下架的功能，关联版式的添加和整理</w:t>
            </w:r>
          </w:p>
          <w:p w:rsidR="004B3A3E" w:rsidRPr="00DE0E2B" w:rsidRDefault="004B3A3E" w:rsidP="00675411">
            <w:pPr>
              <w:spacing w:line="360" w:lineRule="auto"/>
              <w:jc w:val="left"/>
              <w:rPr>
                <w:rFonts w:ascii="宋体" w:hAnsi="宋体" w:cs="宋体"/>
                <w:sz w:val="24"/>
              </w:rPr>
            </w:pPr>
            <w:r w:rsidRPr="00DE0E2B">
              <w:rPr>
                <w:rFonts w:ascii="宋体" w:hAnsi="宋体" w:cs="宋体" w:hint="eastAsia"/>
                <w:sz w:val="24"/>
              </w:rPr>
              <w:t>12、系统中模板类型包括商城首页、会员中心、分销中心、商品详情、积分商城、整点秒杀、兑换中心等多个类型下的模板；</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四、移动商务综合实训系统包括社交营销系统，相关内容：</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1、采用B/S架构，客户端无须安装直接通过浏览器使用；环境搭建方便快捷；</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系统具有微信商城分销系统，分销管理主要包括分销商的管理（可以查看分销商的会员信息，详情信息，推广订单。推广下线、设置黑名单、删除分销商等操作）、分销商等级、待审核提现申请、待打款提现申请、已打款提现申请、无效提现申请、分销商增长趋势统计、通知设置、分销中心入口设置、基础管理设置等功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3、系统提供营销模块管理，其中包括扩展功能的管理（针对基本功能和其他的功能进行设置快捷设置和禁用操作）；</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lastRenderedPageBreak/>
              <w:t>4、系统具有营销及活动模块，营销活动主要包括幸运大转盘、微砍价、高级签到、拼团等营销功能模块。其中微砍价可以添加商品进行传播砍价；</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★5、系统提供拼团功能，拼团功能主要包括参数设置、拼团封面入口（首页入口、我的订单、拼团业务菜单（商品管理、分类管理、幻灯片管理）；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6、系统具有粉丝营销模块管理包括粉丝榜、AAA互粉、和微信分销功能。其中AAA互粉包括回复规则管理（回复规则列表、参数设置）、封面入口管理（升级入口、批准入口、个人中心）、业务菜单管理（会员管理、升级管理、名片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7、 系统提供强大的粉丝营销管理信息，粉丝营销主要包括粉丝管理（粉丝分组，粉丝）、会员中心（会员中心访问入口、会员、会员组、会员积分管理、会员字段管理、会员微信通知）、会员卡管理（会员卡访问中心、会员卡管理、商家设置、操作店员管理）、积分兑换（折扣卷、代金券、真实物品、微信卡卷、卡卷核销）、通知中心（群发消息&amp;通知、微信群发、通知参数）、工作台（门店列表、店员列表、微信刷卡收款、店员操作关键字）统计中心（会员积分统计、会员余额统计、会员现金消费统计、会员卡统计、收银员收款统计）微信素材&amp;群发（素材&amp;群发、定时群发）；</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8、系统提供微信分销的功能，微信分销包括微信分销（分销商管理、分销商增长趋势统计、分销商等级、分销订单、分销商统计、分销关系）、提现申请（待审核、待打款、已打款、无效）、设置（排行榜设置、通知设置、入口设置、基础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9、系统提供积分商城功能管理，功能包括积分商城（商品</w:t>
            </w:r>
            <w:r w:rsidRPr="00DE0E2B">
              <w:rPr>
                <w:rFonts w:ascii="宋体" w:hAnsi="宋体" w:cs="宋体" w:hint="eastAsia"/>
                <w:sz w:val="24"/>
              </w:rPr>
              <w:lastRenderedPageBreak/>
              <w:t>管理、分类管理、幻灯片管理）、参与记录（兑换记录、抽奖记录）、评价管理（全部评价、待审核）、发货管理（待发货、待收货、已完成）、核心管理（全部核销、待核销、已核销）、设置（入口设置、通知设置、基础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10、系统提供拼团功能，功能包括搭建拼团（商品管理、分类管理、幻灯片管理）、订单管理（待发货、待收货、待付款、已完成、已关闭、全部订单）、核销查询（未核销、已核销、已取消）、拼团管理（拼团成功、拼团中、拼团失败、全部拼团）、维权设置（维权申请、维权完成）、基础设置（入口设置、通知设置、基础设置、快递打印、批量发货）；</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11、系统中包括全民股东，内容包括全民股东（股东管理、股东等级）、结算单（待确认、待结算、已结算、创建结算单）、设置（入口设置、通知设置、基础设置）；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12、系统中包括区域代理，内容包括区域代理（代理商管理、代理商等级）、结算单（待确认、待结算、已结算、创建结算单）、设置（入口设置、通知设置、基础设置）；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13、系统中包括收银台管理，内容包括收银台管理（收银台管理、收银台分类）、收银台结算（待审核、待结算、已结算）、设置（消息通知、基础设置）；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14、系统中包括兑换中心，兑换分类（商品兑换、余额兑换、红包兑换、积分兑换、优惠券兑换、组合兑换）、商品订单（待发货、待收货、已付款、已关闭、已完成、全部订单）、其他（兑换记录、文件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15、全民社区功能包括幻灯片管理、等级管理、社区管理（分类管理、板块管理、版主管理、会员管理）、话题管理（话题管理、评论管理）、投诉管理（投诉类别、待审核、</w:t>
            </w:r>
            <w:r w:rsidRPr="00DE0E2B">
              <w:rPr>
                <w:rFonts w:ascii="宋体" w:hAnsi="宋体" w:cs="宋体" w:hint="eastAsia"/>
                <w:sz w:val="24"/>
              </w:rPr>
              <w:lastRenderedPageBreak/>
              <w:t>未通过、已审核、已删除、全部投诉）、基础设置（入口设置、通知设置、基础设置）；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16、为了更好的让学生了解社交营销系统中提供整点秒杀功能，内容包括专题管理、会场管理、商品管理、分类管理、广告管理、任务设置、入口设置；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17、系统中包括营销中常用的砍价商品管理、砍价中、已售罄、未开始、已结束、已下架、回收站、分享设置、消息通知、其他设置；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18、系统中包括商品助手的管理，商家可以根据不同的商品来源进行一键导入到店铺中，商品助手支持淘宝助手、京东助手、1688助手、淘宝CSV上传助手；</w:t>
            </w:r>
          </w:p>
          <w:p w:rsidR="004B3A3E" w:rsidRPr="00DE0E2B" w:rsidRDefault="004B3A3E" w:rsidP="00675411">
            <w:pPr>
              <w:widowControl/>
              <w:spacing w:line="360" w:lineRule="auto"/>
              <w:jc w:val="left"/>
              <w:rPr>
                <w:rFonts w:ascii="宋体" w:hAnsi="宋体"/>
                <w:sz w:val="24"/>
              </w:rPr>
            </w:pPr>
            <w:r w:rsidRPr="00DE0E2B">
              <w:rPr>
                <w:rFonts w:ascii="宋体" w:hAnsi="宋体" w:cs="宋体" w:hint="eastAsia"/>
                <w:sz w:val="24"/>
              </w:rPr>
              <w:t>19、系统包括积分签到、消息群发、文章营销、自定表单、快递助手、帮助中心等多种营销手段，让学生能够更真实的了解社交营销以及主流的营销模式；</w:t>
            </w:r>
            <w:r w:rsidRPr="00DE0E2B">
              <w:rPr>
                <w:rFonts w:ascii="宋体" w:hAnsi="宋体"/>
                <w:sz w:val="24"/>
              </w:rPr>
              <w:t xml:space="preserve"> </w:t>
            </w:r>
          </w:p>
          <w:p w:rsidR="004B3A3E" w:rsidRPr="00DE0E2B" w:rsidRDefault="004B3A3E" w:rsidP="00675411">
            <w:pPr>
              <w:widowControl/>
              <w:spacing w:line="360" w:lineRule="auto"/>
              <w:jc w:val="left"/>
              <w:rPr>
                <w:rFonts w:ascii="宋体" w:hAnsi="宋体"/>
                <w:sz w:val="24"/>
              </w:rPr>
            </w:pPr>
            <w:r w:rsidRPr="00DE0E2B">
              <w:rPr>
                <w:rFonts w:ascii="宋体" w:hAnsi="宋体" w:cs="宋体" w:hint="eastAsia"/>
                <w:sz w:val="24"/>
              </w:rPr>
              <w:t>20、免费提供后续服务，包括提供更新的案例库和数据库。免费对教师进行培训以熟练掌握软件使用，并且提供由投标人或软件供应商自主编写的且经过正规出版社出版的电子商务类《微信移动营销》课程教材作为培训资料。</w:t>
            </w:r>
          </w:p>
        </w:tc>
        <w:tc>
          <w:tcPr>
            <w:tcW w:w="374" w:type="dxa"/>
            <w:shd w:val="clear" w:color="auto" w:fill="FFFFFF"/>
            <w:vAlign w:val="center"/>
          </w:tcPr>
          <w:p w:rsidR="004B3A3E" w:rsidRPr="00DE0E2B" w:rsidRDefault="004B3A3E" w:rsidP="00675411">
            <w:pPr>
              <w:spacing w:line="276" w:lineRule="auto"/>
              <w:jc w:val="center"/>
              <w:rPr>
                <w:rFonts w:ascii="宋体" w:hAnsi="宋体"/>
                <w:sz w:val="24"/>
              </w:rPr>
            </w:pPr>
            <w:r w:rsidRPr="00DE0E2B">
              <w:rPr>
                <w:rFonts w:ascii="宋体" w:hAnsi="宋体" w:hint="eastAsia"/>
                <w:sz w:val="24"/>
              </w:rPr>
              <w:lastRenderedPageBreak/>
              <w:t>套</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sz w:val="24"/>
              </w:rPr>
            </w:pPr>
            <w:r w:rsidRPr="00DE0E2B">
              <w:rPr>
                <w:rFonts w:ascii="宋体" w:hAnsi="宋体" w:hint="eastAsia"/>
                <w:sz w:val="24"/>
              </w:rPr>
              <w:t>1</w:t>
            </w:r>
          </w:p>
        </w:tc>
        <w:tc>
          <w:tcPr>
            <w:tcW w:w="545" w:type="dxa"/>
            <w:shd w:val="clear" w:color="auto" w:fill="FFFFFF"/>
            <w:vAlign w:val="center"/>
          </w:tcPr>
          <w:p w:rsidR="004B3A3E" w:rsidRPr="00DE0E2B" w:rsidRDefault="004B3A3E" w:rsidP="00675411">
            <w:pPr>
              <w:widowControl/>
              <w:adjustRightInd w:val="0"/>
              <w:snapToGrid w:val="0"/>
              <w:spacing w:line="276" w:lineRule="auto"/>
              <w:jc w:val="center"/>
              <w:rPr>
                <w:rFonts w:ascii="宋体" w:hAnsi="宋体"/>
                <w:sz w:val="24"/>
              </w:rPr>
            </w:pPr>
            <w:r w:rsidRPr="00DE0E2B">
              <w:rPr>
                <w:rFonts w:ascii="宋体" w:hAnsi="宋体" w:hint="eastAsia"/>
                <w:sz w:val="24"/>
              </w:rPr>
              <w:t>否</w:t>
            </w:r>
          </w:p>
        </w:tc>
      </w:tr>
      <w:tr w:rsidR="004B3A3E" w:rsidRPr="00DE0E2B" w:rsidTr="00675411">
        <w:trPr>
          <w:trHeight w:val="90"/>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line="276" w:lineRule="auto"/>
              <w:jc w:val="center"/>
              <w:rPr>
                <w:rFonts w:ascii="宋体" w:hAnsi="宋体" w:cstheme="majorEastAsia"/>
                <w:kern w:val="0"/>
                <w:sz w:val="24"/>
              </w:rPr>
            </w:pPr>
            <w:r w:rsidRPr="00DE0E2B">
              <w:rPr>
                <w:rFonts w:ascii="宋体" w:hAnsi="宋体" w:cstheme="majorEastAsia" w:hint="eastAsia"/>
                <w:kern w:val="0"/>
                <w:sz w:val="24"/>
              </w:rPr>
              <w:lastRenderedPageBreak/>
              <w:t>8</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sz w:val="24"/>
              </w:rPr>
            </w:pPr>
            <w:r w:rsidRPr="00DE0E2B">
              <w:rPr>
                <w:rFonts w:ascii="宋体" w:hAnsi="宋体" w:hint="eastAsia"/>
                <w:sz w:val="24"/>
              </w:rPr>
              <w:t>电子商务运营推广</w:t>
            </w:r>
            <w:r w:rsidRPr="00DE0E2B">
              <w:rPr>
                <w:rFonts w:ascii="宋体" w:hAnsi="宋体" w:cs="宋体" w:hint="eastAsia"/>
                <w:bCs/>
                <w:sz w:val="24"/>
              </w:rPr>
              <w:t>技能实训系统</w:t>
            </w:r>
          </w:p>
        </w:tc>
        <w:tc>
          <w:tcPr>
            <w:tcW w:w="6095" w:type="dxa"/>
            <w:shd w:val="clear" w:color="auto" w:fill="FFFFFF"/>
            <w:vAlign w:val="center"/>
          </w:tcPr>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对电子商务环境下企业经营的逼真模拟，将学员被分成若干个团队，每个团队各自经营一个虚拟公司，每个团队由4人组成，每队成员将分别担任公司中的重要职位（总裁、财务经理、营销经理、运营经理）。在同一市场环境下相互竞争与发展。每个公司将依据市场信息决定自己的定位和市场策略，决定自建电子商务平台还是依托第三方平台。自建物流配送网络还是采用第三方物流。进入哪个目标市场，如何采用广告、搜索引擎、邮件等网络营销方式获取订单；决定何时扩大自己的配送能力，还要决定如何融资、</w:t>
            </w:r>
            <w:r w:rsidRPr="00DE0E2B">
              <w:rPr>
                <w:rFonts w:ascii="宋体" w:hAnsi="宋体" w:cs="宋体" w:hint="eastAsia"/>
                <w:sz w:val="24"/>
              </w:rPr>
              <w:lastRenderedPageBreak/>
              <w:t>如何平衡资金；招聘人员，增加企业竞争力。</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一、学员训练系统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模拟企业运营4年，每年分四个季度，每年学生按下列经营流程执行操作。</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租赁办公场所、市场调研、建立配送中心、搭建信息系统、支付税金、更新应付款、更新应收款、更新短期贷款、支付相关费用、采购投标、商品入库、价格采购、网络店铺装修、创意促销、销售渠道（媒体）、订单管理、运输调度、货物出库、货物达到签收、支付工资、支付售后服务费、支付库存管理费、支付行政管理费、更新长期贷款、ISO品牌认证、关帐等任务。</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1、包含公司总裁、营销总监、运营总监、财务总监及采购总监五个角色；</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2、每个公司拥有500M的启动资金；</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3、软件的操作界面由沙盘盘面和任务导航两部分组成；任务导航按照典型工作任务驱动的方式提炼出26项典型工作任务；没项任务决策完毕，沙盘盘面会实时显示企业当前的经营状态；</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4、软件的每项任务操作均有规则提醒机制，鼠标点击即可自动显示规则；</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5、沙盘盘面提供电子版中国版图，方便选址建仓；</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6、既支持SAAS平台开设网店，也支持自建IEC平台进行经营；</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7、能够模拟组织商品采购招标和媒体渠道招标；</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二、教师指导系统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经营管理功能：一键托管、经营控制、采购招标、渠道广告招标、进度监控、登录信息管理、清除经营数据、排行</w:t>
            </w:r>
            <w:r w:rsidRPr="00DE0E2B">
              <w:rPr>
                <w:rFonts w:ascii="宋体" w:hAnsi="宋体" w:cs="宋体" w:hint="eastAsia"/>
                <w:sz w:val="24"/>
              </w:rPr>
              <w:lastRenderedPageBreak/>
              <w:t>榜</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经营设置功能：学生管理、调研费用管理、库存费用管理、售后服务费设置、系统设置、城市开发设置、托管设置、操作设置、知识点添加、事件编辑、市场供应信息</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1、提供经营结果分析、经营过程监控及相关参数设置三方面主要功能，能够分析各组的每一项经营指标，方便教师进行过程监控和点评分析；</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2、具有清除经营数据、经营过程控制及一键托管功能，方便老师组织教学；</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3、系统内置多种财务分析模型，方便老师结合实时数据进行点评分析；</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4、具有采购招标和媒体渠道招标控制功能；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5、具有进度监控功能，方便教师找我各组的经营状态；</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6、具有学生管理功能，可以添加、删除学生帐号。</w:t>
            </w:r>
          </w:p>
        </w:tc>
        <w:tc>
          <w:tcPr>
            <w:tcW w:w="374" w:type="dxa"/>
            <w:shd w:val="clear" w:color="auto" w:fill="FFFFFF"/>
            <w:vAlign w:val="center"/>
          </w:tcPr>
          <w:p w:rsidR="004B3A3E" w:rsidRPr="00DE0E2B" w:rsidRDefault="004B3A3E" w:rsidP="00675411">
            <w:pPr>
              <w:spacing w:line="276" w:lineRule="auto"/>
              <w:jc w:val="center"/>
              <w:rPr>
                <w:rFonts w:ascii="宋体" w:hAnsi="宋体"/>
                <w:sz w:val="24"/>
              </w:rPr>
            </w:pPr>
            <w:r w:rsidRPr="00DE0E2B">
              <w:rPr>
                <w:rFonts w:ascii="宋体" w:hAnsi="宋体"/>
                <w:sz w:val="24"/>
              </w:rPr>
              <w:lastRenderedPageBreak/>
              <w:t>1</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rPr>
                <w:rFonts w:ascii="宋体" w:hAnsi="宋体"/>
                <w:sz w:val="24"/>
              </w:rPr>
            </w:pPr>
            <w:r w:rsidRPr="00DE0E2B">
              <w:rPr>
                <w:rFonts w:ascii="宋体" w:hAnsi="宋体" w:hint="eastAsia"/>
                <w:sz w:val="24"/>
              </w:rPr>
              <w:t>套</w:t>
            </w:r>
          </w:p>
        </w:tc>
        <w:tc>
          <w:tcPr>
            <w:tcW w:w="545" w:type="dxa"/>
            <w:shd w:val="clear" w:color="auto" w:fill="FFFFFF"/>
            <w:vAlign w:val="center"/>
          </w:tcPr>
          <w:p w:rsidR="004B3A3E" w:rsidRPr="00DE0E2B" w:rsidRDefault="004B3A3E" w:rsidP="00675411">
            <w:pPr>
              <w:widowControl/>
              <w:adjustRightInd w:val="0"/>
              <w:snapToGrid w:val="0"/>
              <w:spacing w:line="276" w:lineRule="auto"/>
              <w:jc w:val="center"/>
              <w:rPr>
                <w:rFonts w:ascii="宋体" w:hAnsi="宋体"/>
                <w:sz w:val="24"/>
              </w:rPr>
            </w:pPr>
            <w:r w:rsidRPr="00DE0E2B">
              <w:rPr>
                <w:rFonts w:ascii="宋体" w:hAnsi="宋体" w:hint="eastAsia"/>
                <w:sz w:val="24"/>
              </w:rPr>
              <w:t>否</w:t>
            </w:r>
          </w:p>
        </w:tc>
      </w:tr>
      <w:tr w:rsidR="004B3A3E" w:rsidRPr="00DE0E2B" w:rsidTr="00675411">
        <w:trPr>
          <w:trHeight w:val="90"/>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line="276" w:lineRule="auto"/>
              <w:jc w:val="center"/>
              <w:rPr>
                <w:rFonts w:ascii="宋体" w:hAnsi="宋体" w:cstheme="majorEastAsia"/>
                <w:kern w:val="0"/>
                <w:sz w:val="24"/>
              </w:rPr>
            </w:pPr>
            <w:r w:rsidRPr="00DE0E2B">
              <w:rPr>
                <w:rFonts w:ascii="宋体" w:hAnsi="宋体" w:cstheme="majorEastAsia" w:hint="eastAsia"/>
                <w:kern w:val="0"/>
                <w:sz w:val="24"/>
              </w:rPr>
              <w:lastRenderedPageBreak/>
              <w:t>9</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cs="华文宋体"/>
                <w:kern w:val="1"/>
                <w:sz w:val="24"/>
              </w:rPr>
            </w:pPr>
            <w:r w:rsidRPr="00DE0E2B">
              <w:rPr>
                <w:rFonts w:ascii="宋体" w:hAnsi="宋体" w:cstheme="minorEastAsia" w:hint="eastAsia"/>
                <w:kern w:val="0"/>
                <w:sz w:val="24"/>
              </w:rPr>
              <w:t>搜索营销实训系统</w:t>
            </w:r>
          </w:p>
        </w:tc>
        <w:tc>
          <w:tcPr>
            <w:tcW w:w="6095" w:type="dxa"/>
            <w:shd w:val="clear" w:color="auto" w:fill="FFFFFF"/>
            <w:vAlign w:val="center"/>
          </w:tcPr>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1、搜索营销实训系统包括搜索营销教学资源模块并配套搜索营销实训模块；通过教学模块和实训模块相结合让学生学到更扎实的学习搜索营销技能，搜索营销教学模块和实训模块相辅相成；</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1.1、搜索营销教学资源管理模块功能：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①、系统采用B/S架构客户端无须安装可以直接使用,系统可直接实现文档、视频等实时在线浏览与播放；</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②、系统支持课程资源库模块、试题库模块、试卷库模块、统计分析模块、系统权限设置等功能于一体的便捷考试系统。实现资源共享并为用户提供可操作的模块流程以及强大的集成化的、完整的在线优智培训考试平台流程。此外，平台充分考虑安全功能，保障在线考试的顺利进行，具有防作弊功能、自动答题保存功能等；</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lastRenderedPageBreak/>
              <w:t>③、课程管理：提供课程动态类别管理、课件资料上传、课件访问权限控制，针对某一课件维护其相关章节，课件资料上传以章节为单位，批量上传导入；资料类型以word、ppt、txt、pdf等格式，批量上传导入为每次最多上传10个章节；题库管理：提供手动题型维护、批量题库导入功能，基础题型：单选题、多选题、每行单选题、每行多选题、单行文本开放题、多行文本开放题、系统提供对以上题型的维护功能，系统提供题库模板下载、用户填写完成后，批量将题库导入本系统，供后期试卷设计使用；试卷管理：提供试卷创建、试卷模板设置、试卷管控等功能，系统提供简单、方便的试卷设计功能，使用户轻松建立智能、专业的试卷资源；方便的拖曳编辑操作，直观的用户界面，让试卷设计成为一种享受；试卷管理控制设定预采集的样本数量（选择题多少，填空题多少，简答题多少，总分值、各题分值等）、指定试卷的开始和结束时间；可限制每个IP或Cookie的填写次数，避免数据重复，提高数据真实性；</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④、系统配套的资源全面涵盖搜索营销的核心技能，系统提供相应的多媒体课程和配套的教学视频，详细包括：互联网营销全解析、搜索引擎营销概论、关键词广告原理、搜索引擎营销基础实训、搜索引擎营销实战进阶、搜索引擎营销方案设计、搜索引擎营销实战—进阶训练、搜索引擎营销效果评估及优化、移动搜索推广概论等9个课程模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⑤、系统包括资源管理、用户管理和考试管理三大主题功能模块，通过用户管理模块对资源进行授权管理，考试管理结合资源内容进行教学应用，三大主题模块相辅相成，</w:t>
            </w:r>
            <w:r w:rsidRPr="00DE0E2B">
              <w:rPr>
                <w:rFonts w:ascii="宋体" w:hAnsi="宋体" w:cs="宋体" w:hint="eastAsia"/>
                <w:sz w:val="24"/>
              </w:rPr>
              <w:lastRenderedPageBreak/>
              <w:t>不可分割，共同解决教学资源的优化配置、分享与管理，最大程序上帮助教师进行教学辅助、指导与考评；</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⑥、系统支持对所有用户的权限进行设置，也可以自建新的角色；</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⑦、系统中教学资源包括互联网营销全解析技能，技能点主要包括互联网营销方式起源、主要互联网营销方式剖析、百度互联网营销产品介绍；</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⑧、系统中搜索引擎营销概论技能，内容包括搜索引擎工作原理、搜索引擎营销基本原理、搜索引擎营销的方式、百度推广的优势，通过对本内容的学习可以更好的掌握到搜索引擎营销的技能技巧；</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⑨、关键词广告原理、搜索引擎营销基础实训技能点，主要包括账户结构及各层级功能设置、关键词层级功能设置、创意层级功能设置、营销工具介绍、展现与排名、关键词管理、创意管理；</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⑩、系统中教学资源内容包括搜索引擎营销实战进阶、搜索引擎营销方案设计，技能点包括方案制作思路及营销目标的确定、选词分析、创意表现、账户设置、质量度的分析及优化方法、附加创意设置、展现样式扩展；</w:t>
            </w:r>
          </w:p>
          <w:p w:rsidR="004B3A3E" w:rsidRPr="00DE0E2B" w:rsidRDefault="004B3A3E" w:rsidP="00675411">
            <w:pPr>
              <w:widowControl/>
              <w:spacing w:line="360" w:lineRule="auto"/>
              <w:jc w:val="left"/>
              <w:rPr>
                <w:rFonts w:ascii="宋体" w:hAnsi="宋体" w:cs="宋体"/>
                <w:sz w:val="24"/>
              </w:rPr>
            </w:pPr>
            <w:r w:rsidRPr="00DE0E2B">
              <w:rPr>
                <w:rFonts w:ascii="Cambria Math" w:hAnsi="Cambria Math" w:cs="Cambria Math"/>
                <w:sz w:val="24"/>
              </w:rPr>
              <w:t>⑪</w:t>
            </w:r>
            <w:r w:rsidRPr="00DE0E2B">
              <w:rPr>
                <w:rFonts w:ascii="宋体" w:hAnsi="宋体" w:cs="宋体" w:hint="eastAsia"/>
                <w:sz w:val="24"/>
              </w:rPr>
              <w:t>、索引擎营销实战—进阶训练、搜索引擎营销效果评估及优化、移动搜索推广概论等技能点，主要的知识点包括搜索推广方案上线流程、搜索引擎营销效果评估、账户内容优化、什么是移动搜索推广、移动搜索推广全过程、案例分享；</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1.2、配套搜索营销实训系统功能：</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★①、能满足50人（席位）同时在线训练；软件系统可以模拟实现搜索引擎的原理、功能及应用讲述，并且完全仿</w:t>
            </w:r>
            <w:r w:rsidRPr="00DE0E2B">
              <w:rPr>
                <w:rFonts w:ascii="宋体" w:hAnsi="宋体" w:cs="宋体" w:hint="eastAsia"/>
                <w:sz w:val="24"/>
              </w:rPr>
              <w:lastRenderedPageBreak/>
              <w:t>真的操作网络推广的凤巢系统的后台操作，并且可以通过前台的搜索页面，查看推广的效果；</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②、软件系统可以设定推广关键词、编辑创意批量、推广物料快速定位、离线操作、自由备份和推广信息查询；</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③、搜索后台系统，可以提供真实的关键词搜索数据，在搜索引擎真实的排名规下实施竞价排名并实现数据的有效整合与展示等；</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④、 软件系统可以根据实际社会中不同行业不同规模的企业设计不同的互联网营销方案；</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⑤、 软件系统需要提供真实的互联网搜索数据，并实现在无需花费任何推广费用的前提下获得搜索引擎营销的实战训练；</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⑥、软件系统可以实现多人同时在线运营同一个项目推广内容，并实现同标准下营销推广能力的真实的竞争结果展现；</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 根据行业及企业的大中小规模设定任务场景，规范互联网营销行业针对性与客户针对性，可实现出国、婚庆、装修等4个行业、10个营销任务产景下的营销推广操作训练,并同时提供汽车行业、电子商务行业、等5个行业的搜索营销策划案例纸质材料一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3、系统支持云技术，可实现系统云端访问网络云服务器，连接凤巢系统进行搜索营销实训；</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4、提供互联网版在线互动教学实训；系统可在联网环境下实现多人同时在线，可通过简洁的操作对场景的进程进行实时有效的控制，可以进行有效的展现；</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5、免费提供后续服务，包括提供更新的案例库和数据库。免费对教师进行培训以熟练掌握软件使用，并且提供由投</w:t>
            </w:r>
            <w:r w:rsidRPr="00DE0E2B">
              <w:rPr>
                <w:rFonts w:ascii="宋体" w:hAnsi="宋体" w:cs="宋体" w:hint="eastAsia"/>
                <w:sz w:val="24"/>
              </w:rPr>
              <w:lastRenderedPageBreak/>
              <w:t>标人或软件供应商自主编写的且经过正规出版社出版的电子商务类《搜索营销》课程教材作为培训资料。</w:t>
            </w:r>
          </w:p>
        </w:tc>
        <w:tc>
          <w:tcPr>
            <w:tcW w:w="374" w:type="dxa"/>
            <w:shd w:val="clear" w:color="auto" w:fill="FFFFFF"/>
            <w:vAlign w:val="center"/>
          </w:tcPr>
          <w:p w:rsidR="004B3A3E" w:rsidRPr="00DE0E2B" w:rsidRDefault="004B3A3E" w:rsidP="00675411">
            <w:pPr>
              <w:spacing w:line="276" w:lineRule="auto"/>
              <w:jc w:val="center"/>
              <w:rPr>
                <w:rFonts w:ascii="宋体" w:hAnsi="宋体" w:cstheme="majorEastAsia"/>
                <w:sz w:val="24"/>
              </w:rPr>
            </w:pPr>
            <w:r w:rsidRPr="00DE0E2B">
              <w:rPr>
                <w:rFonts w:ascii="宋体" w:hAnsi="宋体" w:cstheme="majorEastAsia" w:hint="eastAsia"/>
                <w:sz w:val="24"/>
              </w:rPr>
              <w:lastRenderedPageBreak/>
              <w:t>套</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cstheme="majorEastAsia"/>
                <w:sz w:val="24"/>
              </w:rPr>
            </w:pPr>
            <w:r w:rsidRPr="00DE0E2B">
              <w:rPr>
                <w:rFonts w:ascii="宋体" w:hAnsi="宋体" w:cstheme="majorEastAsia" w:hint="eastAsia"/>
                <w:sz w:val="24"/>
              </w:rPr>
              <w:t>1</w:t>
            </w:r>
          </w:p>
        </w:tc>
        <w:tc>
          <w:tcPr>
            <w:tcW w:w="545" w:type="dxa"/>
            <w:shd w:val="clear" w:color="auto" w:fill="FFFFFF"/>
            <w:vAlign w:val="center"/>
          </w:tcPr>
          <w:p w:rsidR="004B3A3E" w:rsidRPr="00DE0E2B" w:rsidRDefault="004B3A3E" w:rsidP="00675411">
            <w:pPr>
              <w:widowControl/>
              <w:adjustRightInd w:val="0"/>
              <w:snapToGrid w:val="0"/>
              <w:spacing w:line="276" w:lineRule="auto"/>
              <w:jc w:val="center"/>
              <w:rPr>
                <w:rFonts w:ascii="宋体" w:hAnsi="宋体"/>
                <w:sz w:val="24"/>
              </w:rPr>
            </w:pPr>
            <w:r w:rsidRPr="00DE0E2B">
              <w:rPr>
                <w:rFonts w:ascii="宋体" w:hAnsi="宋体" w:hint="eastAsia"/>
                <w:sz w:val="24"/>
              </w:rPr>
              <w:t>否</w:t>
            </w:r>
          </w:p>
        </w:tc>
      </w:tr>
      <w:tr w:rsidR="004B3A3E" w:rsidRPr="00DE0E2B" w:rsidTr="00675411">
        <w:trPr>
          <w:trHeight w:val="90"/>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line="276" w:lineRule="auto"/>
              <w:jc w:val="center"/>
              <w:rPr>
                <w:rFonts w:ascii="宋体" w:hAnsi="宋体" w:cstheme="majorEastAsia"/>
                <w:kern w:val="0"/>
                <w:sz w:val="24"/>
              </w:rPr>
            </w:pPr>
            <w:r w:rsidRPr="00DE0E2B">
              <w:rPr>
                <w:rFonts w:ascii="宋体" w:hAnsi="宋体" w:cstheme="majorEastAsia" w:hint="eastAsia"/>
                <w:kern w:val="0"/>
                <w:sz w:val="24"/>
              </w:rPr>
              <w:lastRenderedPageBreak/>
              <w:t>1</w:t>
            </w:r>
            <w:r w:rsidRPr="00DE0E2B">
              <w:rPr>
                <w:rFonts w:ascii="宋体" w:hAnsi="宋体" w:cstheme="majorEastAsia"/>
                <w:kern w:val="0"/>
                <w:sz w:val="24"/>
              </w:rPr>
              <w:t>0</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cs="华文宋体"/>
                <w:kern w:val="1"/>
                <w:sz w:val="24"/>
              </w:rPr>
            </w:pPr>
            <w:r w:rsidRPr="00DE0E2B">
              <w:rPr>
                <w:rFonts w:ascii="宋体" w:hAnsi="宋体" w:cstheme="minorEastAsia" w:hint="eastAsia"/>
                <w:kern w:val="0"/>
                <w:sz w:val="24"/>
              </w:rPr>
              <w:t>网盟营销实训系统</w:t>
            </w:r>
          </w:p>
        </w:tc>
        <w:tc>
          <w:tcPr>
            <w:tcW w:w="6095" w:type="dxa"/>
            <w:shd w:val="clear" w:color="auto" w:fill="FFFFFF"/>
            <w:vAlign w:val="center"/>
          </w:tcPr>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网盟营销实训系统中包括网盟营销教学资源模块并配套网盟营销实训模块，两个模块相辅相成，学生通过理论和实训对网盟营销综合技能更加熟悉；</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1.1、网盟营销教学模块：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①、教学资源库提供相应的网盟营销技能模块多媒体课件，详细包括：网盟推广产品百科、网盟帐户搭建、网盟推广形式与样式、网盟推广思路和操作方法等4个大模块的内容；</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②、教学资源库提供5个行业，7个项目的网盟营销案例，详细包括：教育培训行业高考自考项目、教育培训行业职业教育项目、软件游戏行业网页游戏、商务服务行业出国项目、医疗健康行业美容整形项目、招商加盟行业餐饮服务项目和招商加盟行业服装鞋帽项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③、课程资源按照课程类别展示课件资源，课件资源分章节展示给学员，每个章节阅读完成后，点击“阅读完成”，为学员展示后续章节；通过课程类别、课件名称检索课件资源；课程或课件学习完成后，学员针对课件的章节、整个课件提交课程笔记。进行学习情况总结；</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④、系统具有自定义试卷功能，系统提供简单、方便的试卷设计功能，使用户轻松建立智能、专业的试卷资源；方便的拖曳编辑操作，直观的用户界面，让试卷设计成为一种享受；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⑤、系统配套的资源全面涵盖网盟营销的核心技能，系统提供相应的多媒体课程和配套的教学视频，详细包括：网盟的定向方式、账户结构、创意与展现、工具箱、账户优</w:t>
            </w:r>
            <w:r w:rsidRPr="00DE0E2B">
              <w:rPr>
                <w:rFonts w:ascii="宋体" w:hAnsi="宋体" w:cs="宋体" w:hint="eastAsia"/>
                <w:sz w:val="24"/>
              </w:rPr>
              <w:lastRenderedPageBreak/>
              <w:t>化、网盟推广之优化、 百度网盟LU主题链接等7个课程模块；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⑥、题库管理主要包括试题管理、试卷管理两个主要功能，其中试题管理包括试题查看，我的试题；试题查看可以对试题进行查看，我的试题可以新增试题，并且对试题进行查看明细，编辑，删除操作；试卷管理包括试卷查看，我的试卷两个主要功能；可以新建试卷，并且对试卷进行下载和查看；</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⑦、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⑧、考试管理模块包含试题管理、生成考试、成绩管理、错题管理等几个功能模块，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lastRenderedPageBreak/>
              <w:t>⑨、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⑩、系统中配套教学资源包括网盟的定向方式、账户结构、创意与展现等技能点，具体知识点包括网盟推广概述、网盟定向方式、定向方式总结、账户结构、帐户层级功能、推广计划层级设置、推广组功能、创意的展现及物料形式、创意层级的设置、网盟的展现及收费机制；</w:t>
            </w:r>
          </w:p>
          <w:p w:rsidR="004B3A3E" w:rsidRPr="00DE0E2B" w:rsidRDefault="004B3A3E" w:rsidP="00675411">
            <w:pPr>
              <w:widowControl/>
              <w:spacing w:line="360" w:lineRule="auto"/>
              <w:jc w:val="left"/>
              <w:rPr>
                <w:rFonts w:ascii="宋体" w:hAnsi="宋体" w:cs="宋体"/>
                <w:sz w:val="24"/>
              </w:rPr>
            </w:pPr>
            <w:r w:rsidRPr="00DE0E2B">
              <w:rPr>
                <w:rFonts w:ascii="Cambria Math" w:hAnsi="Cambria Math" w:cs="Cambria Math"/>
                <w:sz w:val="24"/>
              </w:rPr>
              <w:t>⑪</w:t>
            </w:r>
            <w:r w:rsidRPr="00DE0E2B">
              <w:rPr>
                <w:rFonts w:ascii="宋体" w:hAnsi="宋体" w:cs="宋体" w:hint="eastAsia"/>
                <w:sz w:val="24"/>
              </w:rPr>
              <w:t>、工具箱、账户优化、网盟推广之优化、百度网盟LU主题链接等技能点、其中具体知识点包括网盟系统工具、增值工具、报告及数值、目标确定、账户搭建、展现优化、创意优化、LU（主题链接）的概述、LU（主题链接）的样式、其他说明；通过对其知识点的学校让我们掌握如果更好的应用网盟的工具，以及账户优化和推广；</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1.2、网盟营销实训模块：</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①、系统涵盖互联网营销基础网盟营销的核心技能，并提供相应的院校教学计划与参考配套教材；</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②、网盟营销实训模块软件系统可以结合用户搜索和行为习惯，将互联网广告按照人群定向、兴趣定向等技术手段投放到对应的网站联盟中，实现推广内容精准化投放；</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③、网盟营销模块软件系统可以实现多人同时在线运营同一个项目推广内容，并实现同标准下营销推广能力的真实的竞争结果展现；</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④、网盟营销模块软件系统可以根据实际社会中不同行业不同规模的企业设计不同的互联网营销方案；</w:t>
            </w:r>
          </w:p>
          <w:p w:rsidR="004B3A3E" w:rsidRPr="00DE0E2B" w:rsidRDefault="004B3A3E" w:rsidP="00675411">
            <w:pPr>
              <w:widowControl/>
              <w:spacing w:line="360" w:lineRule="auto"/>
              <w:jc w:val="left"/>
              <w:rPr>
                <w:rFonts w:ascii="宋体" w:hAnsi="宋体" w:cstheme="majorEastAsia"/>
                <w:sz w:val="24"/>
              </w:rPr>
            </w:pPr>
            <w:r w:rsidRPr="00DE0E2B">
              <w:rPr>
                <w:rFonts w:ascii="宋体" w:hAnsi="宋体" w:cs="宋体" w:hint="eastAsia"/>
                <w:sz w:val="24"/>
              </w:rPr>
              <w:lastRenderedPageBreak/>
              <w:t>⑤、网盟模块软件系统需要提供真实的互联网搜索数据，并由百度讲师对院校老师进行相应模块的技能培训,可实现系统并发的营销推广操作训练。</w:t>
            </w:r>
          </w:p>
        </w:tc>
        <w:tc>
          <w:tcPr>
            <w:tcW w:w="374" w:type="dxa"/>
            <w:shd w:val="clear" w:color="auto" w:fill="FFFFFF"/>
            <w:vAlign w:val="center"/>
          </w:tcPr>
          <w:p w:rsidR="004B3A3E" w:rsidRPr="00DE0E2B" w:rsidRDefault="004B3A3E" w:rsidP="00675411">
            <w:pPr>
              <w:spacing w:line="276" w:lineRule="auto"/>
              <w:jc w:val="center"/>
              <w:rPr>
                <w:rFonts w:ascii="宋体" w:hAnsi="宋体" w:cstheme="majorEastAsia"/>
                <w:sz w:val="24"/>
              </w:rPr>
            </w:pPr>
            <w:r w:rsidRPr="00DE0E2B">
              <w:rPr>
                <w:rFonts w:ascii="宋体" w:hAnsi="宋体" w:cstheme="majorEastAsia" w:hint="eastAsia"/>
                <w:sz w:val="24"/>
              </w:rPr>
              <w:lastRenderedPageBreak/>
              <w:t>套</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cstheme="majorEastAsia"/>
                <w:sz w:val="24"/>
              </w:rPr>
            </w:pPr>
            <w:r w:rsidRPr="00DE0E2B">
              <w:rPr>
                <w:rFonts w:ascii="宋体" w:hAnsi="宋体" w:cstheme="majorEastAsia" w:hint="eastAsia"/>
                <w:sz w:val="24"/>
              </w:rPr>
              <w:t>1</w:t>
            </w:r>
          </w:p>
        </w:tc>
        <w:tc>
          <w:tcPr>
            <w:tcW w:w="545" w:type="dxa"/>
            <w:shd w:val="clear" w:color="auto" w:fill="FFFFFF"/>
            <w:vAlign w:val="center"/>
          </w:tcPr>
          <w:p w:rsidR="004B3A3E" w:rsidRPr="00DE0E2B" w:rsidRDefault="004B3A3E" w:rsidP="00675411">
            <w:pPr>
              <w:widowControl/>
              <w:adjustRightInd w:val="0"/>
              <w:snapToGrid w:val="0"/>
              <w:spacing w:line="276" w:lineRule="auto"/>
              <w:jc w:val="center"/>
              <w:rPr>
                <w:rFonts w:ascii="宋体" w:hAnsi="宋体"/>
                <w:sz w:val="24"/>
              </w:rPr>
            </w:pPr>
            <w:r w:rsidRPr="00DE0E2B">
              <w:rPr>
                <w:rFonts w:ascii="宋体" w:hAnsi="宋体" w:hint="eastAsia"/>
                <w:sz w:val="24"/>
              </w:rPr>
              <w:t>否</w:t>
            </w:r>
          </w:p>
        </w:tc>
      </w:tr>
      <w:tr w:rsidR="004B3A3E" w:rsidRPr="00DE0E2B" w:rsidTr="00675411">
        <w:trPr>
          <w:trHeight w:val="3236"/>
          <w:jc w:val="center"/>
        </w:trPr>
        <w:tc>
          <w:tcPr>
            <w:tcW w:w="475" w:type="dxa"/>
            <w:shd w:val="clear" w:color="auto" w:fill="FFFFFF"/>
            <w:tcMar>
              <w:top w:w="0" w:type="dxa"/>
              <w:left w:w="105" w:type="dxa"/>
              <w:bottom w:w="0" w:type="dxa"/>
              <w:right w:w="105" w:type="dxa"/>
            </w:tcMar>
            <w:vAlign w:val="center"/>
          </w:tcPr>
          <w:p w:rsidR="004B3A3E" w:rsidRPr="00DE0E2B" w:rsidRDefault="004B3A3E" w:rsidP="00675411">
            <w:pPr>
              <w:widowControl/>
              <w:spacing w:line="276" w:lineRule="auto"/>
              <w:jc w:val="center"/>
              <w:rPr>
                <w:rFonts w:ascii="宋体" w:hAnsi="宋体" w:cstheme="majorEastAsia"/>
                <w:kern w:val="0"/>
                <w:sz w:val="24"/>
              </w:rPr>
            </w:pPr>
            <w:r w:rsidRPr="00DE0E2B">
              <w:rPr>
                <w:rFonts w:ascii="宋体" w:hAnsi="宋体" w:cstheme="majorEastAsia" w:hint="eastAsia"/>
                <w:kern w:val="0"/>
                <w:sz w:val="24"/>
              </w:rPr>
              <w:lastRenderedPageBreak/>
              <w:t>1</w:t>
            </w:r>
            <w:r w:rsidRPr="00DE0E2B">
              <w:rPr>
                <w:rFonts w:ascii="宋体" w:hAnsi="宋体" w:cstheme="majorEastAsia"/>
                <w:kern w:val="0"/>
                <w:sz w:val="24"/>
              </w:rPr>
              <w:t>1</w:t>
            </w:r>
          </w:p>
        </w:tc>
        <w:tc>
          <w:tcPr>
            <w:tcW w:w="79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cstheme="minorEastAsia"/>
                <w:kern w:val="0"/>
                <w:sz w:val="24"/>
              </w:rPr>
            </w:pPr>
            <w:r w:rsidRPr="00DE0E2B">
              <w:rPr>
                <w:rFonts w:ascii="宋体" w:hAnsi="宋体" w:cstheme="minorEastAsia" w:hint="eastAsia"/>
                <w:kern w:val="0"/>
                <w:sz w:val="24"/>
              </w:rPr>
              <w:t>搜索引擎数据分析系统</w:t>
            </w:r>
          </w:p>
        </w:tc>
        <w:tc>
          <w:tcPr>
            <w:tcW w:w="6095" w:type="dxa"/>
            <w:shd w:val="clear" w:color="auto" w:fill="FFFFFF"/>
            <w:vAlign w:val="center"/>
          </w:tcPr>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一、搜索引擎数据分析系统</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系统能跟踪访客搜索来源以及关键词，可区分付费以及非付费的关键词；</w:t>
            </w:r>
            <w:r w:rsidRPr="00DE0E2B">
              <w:rPr>
                <w:rFonts w:ascii="宋体" w:hAnsi="宋体" w:cs="宋体" w:hint="eastAsia"/>
                <w:sz w:val="24"/>
              </w:rPr>
              <w:br/>
              <w:t>2、系统可以对搜索引擎按照关键字及流量进行分类；</w:t>
            </w:r>
            <w:r w:rsidRPr="00DE0E2B">
              <w:rPr>
                <w:rFonts w:ascii="宋体" w:hAnsi="宋体" w:cs="宋体" w:hint="eastAsia"/>
                <w:sz w:val="24"/>
              </w:rPr>
              <w:br/>
              <w:t>3、系统支持来源关键字汇总，按照搜索引擎进行细分，分析出网站来源关键字在各个搜索引擎的分布；</w:t>
            </w:r>
            <w:r w:rsidRPr="00DE0E2B">
              <w:rPr>
                <w:rFonts w:ascii="宋体" w:hAnsi="宋体" w:cs="宋体" w:hint="eastAsia"/>
                <w:sz w:val="24"/>
              </w:rPr>
              <w:br/>
              <w:t>4、系统支持搜索关键字汇总，按照搜索引擎进行细分，分析出用户重复搜索带来的关键字；</w:t>
            </w:r>
            <w:r w:rsidRPr="00DE0E2B">
              <w:rPr>
                <w:rFonts w:ascii="宋体" w:hAnsi="宋体" w:cs="宋体" w:hint="eastAsia"/>
                <w:sz w:val="24"/>
              </w:rPr>
              <w:br/>
              <w:t>5、系统支持关键字分类，按照关键字所属的搜索引擎来统计；</w:t>
            </w:r>
            <w:r w:rsidRPr="00DE0E2B">
              <w:rPr>
                <w:rFonts w:ascii="宋体" w:hAnsi="宋体" w:cs="宋体" w:hint="eastAsia"/>
                <w:sz w:val="24"/>
              </w:rPr>
              <w:br/>
              <w:t>6、系统支持站内关键字，统计站内的搜索引擎搜索的数据，包括搜索的人数，搜索的次数，点击结果的次数等；</w:t>
            </w:r>
            <w:r w:rsidRPr="00DE0E2B">
              <w:rPr>
                <w:rFonts w:ascii="宋体" w:hAnsi="宋体" w:cs="宋体" w:hint="eastAsia"/>
                <w:sz w:val="24"/>
              </w:rPr>
              <w:br/>
              <w:t>7、系统支持关键字的关联性，考察用户搜索的习惯，寻找潜在的关键字；</w:t>
            </w:r>
            <w:r w:rsidRPr="00DE0E2B">
              <w:rPr>
                <w:rFonts w:ascii="宋体" w:hAnsi="宋体" w:cs="宋体" w:hint="eastAsia"/>
                <w:sz w:val="24"/>
              </w:rPr>
              <w:br/>
              <w:t>8、系统的SEO分析，包含alexa排名，pagerank等级，关键字排名，搜索引擎收录量等自动抓取数据；</w:t>
            </w:r>
            <w:r w:rsidRPr="00DE0E2B">
              <w:rPr>
                <w:rFonts w:ascii="宋体" w:hAnsi="宋体" w:cs="宋体" w:hint="eastAsia"/>
                <w:sz w:val="24"/>
              </w:rPr>
              <w:br/>
              <w:t>9、系统支持网络情报分析，竞争网站的关键字趋势，关键字排名，搜索引擎收录以及alexa排名，pagerank等级；</w:t>
            </w:r>
            <w:r w:rsidRPr="00DE0E2B">
              <w:rPr>
                <w:rFonts w:ascii="宋体" w:hAnsi="宋体" w:cs="宋体" w:hint="eastAsia"/>
                <w:sz w:val="24"/>
              </w:rPr>
              <w:br/>
              <w:t>10、系统支持竞价广告优化服务，能够提供基于小时粒度的最优投放方案，系统可与搜索引擎等营销平台对接实现全自动投放，优化和节省大量投放成本和人力成本；系统提供的数据源和搜索引擎数据分析软件能够无缝对接；该系统的大数据分析网站基础数据源，为大数据平台提供基础数据源，通过BI系统可以及时地、精准地分析各业务系</w:t>
            </w:r>
            <w:r w:rsidRPr="00DE0E2B">
              <w:rPr>
                <w:rFonts w:ascii="宋体" w:hAnsi="宋体" w:cs="宋体" w:hint="eastAsia"/>
                <w:sz w:val="24"/>
              </w:rPr>
              <w:lastRenderedPageBreak/>
              <w:t>统中有价值的数据，从而提高电商平台的运营水平和核心竞争力；</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二、商品供应链数据包</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系统配套提供儿童玩具、儿童服装、手机数码、男女内衣、孕婴用品、美妆洗化、户外健身、汽配用品、睡衣/家居服、零食、饰品、家居百货等12个产品类目供应链资源，其中每个三级产品类目不少于100子SKU，总结供应链不少于10万个SKU，供应链产品提供一件代发，除偏远（港澳台、内蒙、新疆）地区全国包邮，除食品外七天无理由退换货，部分商品提供运费险服务，提供供应链产品数据包。</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(2)儿童玩具数据包包括串珠/拼图/配对/拆装/敲打/彩泥/粘土/软陶、儿童棋类、儿童机器人、儿童玩具枪、仿真/过家家玩具、绘画用品、传统玩具、毛绒玩艺类玩具、手工制作/创意DIY、儿童乐器、早教/智能玩具等11个二级类目；其中串珠/拼图/配对/拆装/敲打/彩泥/粘土/软陶包括打地鼠/敲击果虫、拼插积木、组合玩具、螺丝形状配对玩个、拼图/拼板、形状盒/多孔认知、婴幼儿串珠/绕珠、婴儿手抓球等8个三级类目；儿童棋类包括多功能棋、儿童桌面游戏类、飞行棋、强手棋/大富翁棋、跳棋、游戏叠叠乐等6个类目；儿童机器人包括奥特曼玩具专区、儿童机器人/变形玩具、其他人偶玩具等3个三级类目；儿童玩具枪包括电动玩具枪、其他玩具枪、软弹枪、水弹枪、水枪等5个三级类目；仿真/过家家玩具包括仿真果蔬/食物、仿真/动物玩具、仿真照相机、过家家玩具、切切看、其它仿真玩具等6个三级类目；绘画用品包括调色盘、画布、绘画桌、画板、画笔/画刷、颜料绘画组合、颜料等7个三级类目；传统玩具包括传统怀旧玩具、飞盘/飞碟/竹蜻蜓</w:t>
            </w:r>
            <w:r w:rsidRPr="00DE0E2B">
              <w:rPr>
                <w:rFonts w:ascii="宋体" w:hAnsi="宋体" w:cs="宋体" w:hint="eastAsia"/>
                <w:sz w:val="24"/>
              </w:rPr>
              <w:lastRenderedPageBreak/>
              <w:t>类、风车、海洋球、呼啦圈、球类玩具、沙包、跳跳玩具、跳绳、投掷套圈、陀螺、摇马等12个三级类目；手工制作/创意DIY包括白模填色、DIY玉米粒、其他手工制作、沙画、手工食品制作、手工创意粘贴类、手工白纸/剪纸书、手工制作工具、手工串珠、织布机/手工编织等10个三级类目；儿童乐器包括八音盒/音乐盒、吹奏玩具/乐器、电动手拍鼓、电子琴玩具、打击乐器、钢琴/玩具钢琴、架子鼓、铃类乐器、乐器套装、敲琴、其他音乐玩具、沙锤、玩具小提琴、玩具吉他、音乐电话、音乐话筒等16个三级类目；早教/智能玩具包括儿童故事机、儿童玩具表、贴纸、玩具挂图/认知卡、早教机/点读学习机、早教教具、智能公仔等7个三级类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(3)儿童服装包括儿童内衣裤、儿童家居服、儿童礼服、儿童户外服、</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儿童裤子、连身衣/爬服/哈衣、马甲、针织衫、棉袄/棉服、帽子/围巾/手套、亲子装、裙子、T恤、套装、卫衣/绒衫、外套等16个二级类目；儿童内衣裤包括保暖上装、保暖裤、内裤、内衣套装等4个三级类目；儿童家居服包括家居服上装、家居裤/睡裤、家居裙/睡裙、家居袍/睡袍、家居服连体衣、家居服套装、浴袍等7个三级类目；儿童户外包括儿童抓绒衣、儿童软壳衣、儿童皮肤衣/防晒衣、儿童速干T恤、儿童滑雪服、儿童冲锋裤、儿童速干裤、儿童运动衣、儿童运动裤、儿童冲锋衣等10个三级类目；帽子/围巾/手套包括儿童帽子、儿童围巾、儿童手套等3个三级类目；裙子包括半身裙、连衣裙；外套包括风衣、夹克、呢大衣、皮草、西服等5个三级类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(4)手机数码包括网络设备、3C数码配件、闪存卡/U盘/存</w:t>
            </w:r>
            <w:r w:rsidRPr="00DE0E2B">
              <w:rPr>
                <w:rFonts w:ascii="宋体" w:hAnsi="宋体" w:cs="宋体" w:hint="eastAsia"/>
                <w:sz w:val="24"/>
              </w:rPr>
              <w:lastRenderedPageBreak/>
              <w:t>储/移动硬盘、办公设备、文化用品/电子词典等5个二级类目；网络设备包括电脑工具、交换机、宽带猫、路由器、视频监控、数码线材、网卡、网络存储设备、无线网络、语音视频等10个三级类目；3C数码配件包括3G无线上网卡设备、笔记本电脑配件、车载手机配件、电教产品配件、充电电池、胶片相机配件、MP3/MP4配件、平板电脑配件、手机配件、数码相机配件、摄像机配件、数码包、数码相框、数码周边、USB电脑周边、移动电源等16个三级类目；闪存卡/U盘/存储/移动硬盘包括记忆棒、闪存卡、U盘、移动硬盘等4个三级类目；办公设备包括办公设备配件、办公用纸、包装设备/标牌及耗材、保管箱、传真设备、磁盘刻录存储类、打印机配件、胶卷、墨水、墨粉硒鼓耗材类、门禁考勤器材、投影机配件等10个三级类目；文化用品/电子词典包括书写工具、裁剪用品、财会用品、点读机、点读笔、电子阅览器、翻译笔、胶粘用品、计算器、日常学习用品、学习机、纸张本册、装订用品等13个三级类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(5)男女内衣包括插片/胸垫、短袜/打底袜/丝袜/美腿袜、吊带/背心/T恤、肚兜、吊袜带、搭扣、肩带、抹胸、内裤、乳贴、文胸、文胸套装等12个二级类目；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(6)孕婴用品包括尿片/洗护/喂哺/推车床、孕妇装/孕产妇用品、幼儿辅食/零食等3个二级类目；孕妇装/孕产妇用品包括哺乳文胸/内裤/产检裤、产妇帽/孕妇袜/孕妇鞋、防辐射、家居服/哺乳装、妈咪包/袋、妈妈产前产后用品、束缚带/塑身衣、孕妇装、孕妇裤/托腹裤、孕产妇护肤/洗护/袪纹、孕产妇营养品、月子营养等12个三级类目；幼儿辅食/零食包括婴幼儿辅食、婴幼儿营养品、婴幼儿调味品、婴幼儿零食等4个三级类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lastRenderedPageBreak/>
              <w:t>(7)美妆洗化包括彩妆/美妆工具、美容护肤/美体/精油、美发护发/假发等3个二级类目；美发护发/假发包括护发、假发、假发配件、染发配件、染发烫发、头发造型、洗发水、洗护套装等8个三级类目。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(8)户外健身包括户外/登山/野营/旅行用品、瑜伽/健身/球迷用品、户外包/配件、自行车/骑行装备/零配件、电动车/配件等5个二级类目；瑜伽/健身/球迷用品包括慢跑、跑步机/大型健身器械、跳舞毯、踏步机/中小型健身器材、舞蹈/健美操/体操、瑜伽、运动护具、足球、网球、游泳、篮球、乒乓球等12个三级类目；自行车/骑行装备/零配件包括骑行服饰/骑行装备、自行车装备、自行车配件、自行车修车工具等4个三级类目；电动车/配件包括电动车维修工具、电动车零/配件等2个三级类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(9)汽配用品包括汽车/用品/配件/改装等1个二级类目；汽车/用品/配件/改装包括车用清洗用品/清洗工具、汽车用品/内饰品、汽车外饰品/防护、汽车零配件、汽车影音/车用电子、汽车GPS导航仪及配件、汽车美容/保养/维修、汽车改装等8个三级类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(10)睡衣/家居服包括保暖上装、保暖裤、保暖套装、塑身上衣、塑身美体裤、塑身腰封、塑身分体套装、塑身连体衣、睡衣上装、睡裤/家居裤、睡裙、睡衣/家居服套装、睡袍/浴袍等13个二级类目。</w:t>
            </w:r>
          </w:p>
          <w:p w:rsidR="004B3A3E" w:rsidRPr="00DE0E2B" w:rsidRDefault="004B3A3E" w:rsidP="00675411">
            <w:pPr>
              <w:widowControl/>
              <w:spacing w:line="360" w:lineRule="auto"/>
              <w:jc w:val="left"/>
              <w:rPr>
                <w:rFonts w:ascii="宋体" w:hAnsi="宋体" w:cs="宋体"/>
                <w:sz w:val="24"/>
              </w:rPr>
            </w:pPr>
            <w:r w:rsidRPr="00DE0E2B">
              <w:rPr>
                <w:rFonts w:ascii="宋体" w:hAnsi="宋体" w:cs="宋体" w:hint="eastAsia"/>
                <w:sz w:val="24"/>
              </w:rPr>
              <w:t>(11)零食包括咖啡/麦片/冲饮、零售/坚果/特产、南北干货/调味品等3个二级类目；南北干货/调味品包括调味品/果酱/沙拉、方便速食、烘焙原料/辅料、米/面粉/杂粮、南北干货/肉类干货、食用油等6个三级类目。</w:t>
            </w:r>
          </w:p>
          <w:p w:rsidR="004B3A3E" w:rsidRPr="00DE0E2B" w:rsidRDefault="004B3A3E" w:rsidP="00675411">
            <w:pPr>
              <w:widowControl/>
              <w:spacing w:line="360" w:lineRule="auto"/>
              <w:jc w:val="left"/>
              <w:rPr>
                <w:rFonts w:ascii="宋体" w:hAnsi="宋体" w:cstheme="minorEastAsia"/>
                <w:sz w:val="24"/>
              </w:rPr>
            </w:pPr>
            <w:r w:rsidRPr="00DE0E2B">
              <w:rPr>
                <w:rFonts w:ascii="宋体" w:hAnsi="宋体" w:cs="宋体" w:hint="eastAsia"/>
                <w:sz w:val="24"/>
              </w:rPr>
              <w:t>(12)饰品包括眼镜、饰品/流行首饰/时尚饰品、手表等3</w:t>
            </w:r>
            <w:r w:rsidRPr="00DE0E2B">
              <w:rPr>
                <w:rFonts w:ascii="宋体" w:hAnsi="宋体" w:cs="宋体" w:hint="eastAsia"/>
                <w:sz w:val="24"/>
              </w:rPr>
              <w:lastRenderedPageBreak/>
              <w:t>个二级类目；厨房/烹饪用具包括厨用小工具/厨房储物、烹饪用具、烧烤/烘培用具等3个三级类目；家族/个人清洁工具包括个人洗护清洁用具、家务/地板清洁用具、卫浴/置物用具等3个三级类目；洗护清洁剂/卫生巾/纸包括家庭环境清洁剂、家私/皮具护理品、口腔护理、面膜/眼膜、面部清洁/护理、驱虫用品、室内除臭/芳香用品、身体清洁、身体护理、头发清洁/护理/造型、卫生巾/护垫/成人尿裤、洗发沐浴/个人清洁、香熏用品、衣物清洁剂/护理剂、纸品/湿巾等15个三级类目餐饮具包括杯子/水杯/水壶、保鲜容器/保鲜器皿、餐具、茶具、酒壶/酒杯/酒具、咖啡器具、一次性餐桌用品等7个三级类目；收纳整理包括家庭收纳用具、家庭整理用具、家庭防尘用具、衣物洗/晒/护理用具等4个三级类目。</w:t>
            </w:r>
          </w:p>
        </w:tc>
        <w:tc>
          <w:tcPr>
            <w:tcW w:w="374" w:type="dxa"/>
            <w:shd w:val="clear" w:color="auto" w:fill="FFFFFF"/>
            <w:vAlign w:val="center"/>
          </w:tcPr>
          <w:p w:rsidR="004B3A3E" w:rsidRPr="00DE0E2B" w:rsidRDefault="004B3A3E" w:rsidP="00675411">
            <w:pPr>
              <w:spacing w:line="276" w:lineRule="auto"/>
              <w:jc w:val="center"/>
              <w:rPr>
                <w:rFonts w:ascii="宋体" w:hAnsi="宋体" w:cstheme="majorEastAsia"/>
                <w:sz w:val="24"/>
              </w:rPr>
            </w:pPr>
            <w:r w:rsidRPr="00DE0E2B">
              <w:rPr>
                <w:rFonts w:ascii="宋体" w:hAnsi="宋体" w:cstheme="majorEastAsia" w:hint="eastAsia"/>
                <w:sz w:val="24"/>
              </w:rPr>
              <w:lastRenderedPageBreak/>
              <w:t>套</w:t>
            </w:r>
          </w:p>
        </w:tc>
        <w:tc>
          <w:tcPr>
            <w:tcW w:w="586" w:type="dxa"/>
            <w:shd w:val="clear" w:color="auto" w:fill="FFFFFF"/>
            <w:tcMar>
              <w:top w:w="0" w:type="dxa"/>
              <w:left w:w="105" w:type="dxa"/>
              <w:bottom w:w="0" w:type="dxa"/>
              <w:right w:w="105" w:type="dxa"/>
            </w:tcMar>
            <w:vAlign w:val="center"/>
          </w:tcPr>
          <w:p w:rsidR="004B3A3E" w:rsidRPr="00DE0E2B" w:rsidRDefault="004B3A3E" w:rsidP="00675411">
            <w:pPr>
              <w:spacing w:line="276" w:lineRule="auto"/>
              <w:jc w:val="center"/>
              <w:rPr>
                <w:rFonts w:ascii="宋体" w:hAnsi="宋体" w:cstheme="majorEastAsia"/>
                <w:sz w:val="24"/>
              </w:rPr>
            </w:pPr>
            <w:r w:rsidRPr="00DE0E2B">
              <w:rPr>
                <w:rFonts w:ascii="宋体" w:hAnsi="宋体" w:cstheme="majorEastAsia" w:hint="eastAsia"/>
                <w:sz w:val="24"/>
              </w:rPr>
              <w:t>1</w:t>
            </w:r>
          </w:p>
        </w:tc>
        <w:tc>
          <w:tcPr>
            <w:tcW w:w="545" w:type="dxa"/>
            <w:shd w:val="clear" w:color="auto" w:fill="FFFFFF"/>
            <w:vAlign w:val="center"/>
          </w:tcPr>
          <w:p w:rsidR="004B3A3E" w:rsidRPr="00DE0E2B" w:rsidRDefault="004B3A3E" w:rsidP="00675411">
            <w:pPr>
              <w:widowControl/>
              <w:adjustRightInd w:val="0"/>
              <w:snapToGrid w:val="0"/>
              <w:spacing w:line="276" w:lineRule="auto"/>
              <w:jc w:val="center"/>
              <w:rPr>
                <w:rFonts w:ascii="宋体" w:hAnsi="宋体"/>
                <w:sz w:val="24"/>
              </w:rPr>
            </w:pPr>
            <w:r w:rsidRPr="00DE0E2B">
              <w:rPr>
                <w:rFonts w:ascii="宋体" w:hAnsi="宋体" w:hint="eastAsia"/>
                <w:sz w:val="24"/>
              </w:rPr>
              <w:t>否</w:t>
            </w:r>
          </w:p>
        </w:tc>
      </w:tr>
    </w:tbl>
    <w:p w:rsidR="0080004A" w:rsidRPr="00DE0E2B" w:rsidRDefault="0080004A" w:rsidP="00202AF5">
      <w:pPr>
        <w:widowControl/>
        <w:shd w:val="clear" w:color="auto" w:fill="FFFFFF"/>
        <w:spacing w:line="360" w:lineRule="atLeast"/>
        <w:ind w:firstLineChars="200" w:firstLine="482"/>
        <w:rPr>
          <w:rFonts w:asciiTheme="minorEastAsia" w:hAnsiTheme="minorEastAsia" w:cs="微软雅黑"/>
          <w:b/>
          <w:sz w:val="24"/>
          <w:szCs w:val="24"/>
        </w:rPr>
      </w:pPr>
    </w:p>
    <w:p w:rsidR="0080004A" w:rsidRPr="00DE0E2B" w:rsidRDefault="0080004A" w:rsidP="00202AF5">
      <w:pPr>
        <w:widowControl/>
        <w:shd w:val="clear" w:color="auto" w:fill="FFFFFF"/>
        <w:spacing w:line="360" w:lineRule="atLeast"/>
        <w:ind w:firstLineChars="200" w:firstLine="482"/>
        <w:rPr>
          <w:rFonts w:asciiTheme="minorEastAsia" w:hAnsiTheme="minorEastAsia" w:cs="微软雅黑"/>
          <w:b/>
          <w:sz w:val="24"/>
          <w:szCs w:val="24"/>
        </w:rPr>
      </w:pPr>
    </w:p>
    <w:p w:rsidR="00A838E2" w:rsidRPr="00DE0E2B" w:rsidRDefault="0077056A" w:rsidP="00A838E2">
      <w:pPr>
        <w:widowControl/>
        <w:shd w:val="clear" w:color="auto" w:fill="FFFFFF"/>
        <w:spacing w:line="360" w:lineRule="atLeast"/>
        <w:ind w:firstLineChars="150" w:firstLine="361"/>
        <w:jc w:val="left"/>
        <w:rPr>
          <w:rFonts w:asciiTheme="minorEastAsia" w:hAnsiTheme="minorEastAsia" w:cs="微软雅黑"/>
          <w:b/>
          <w:sz w:val="24"/>
          <w:szCs w:val="24"/>
        </w:rPr>
      </w:pPr>
      <w:r w:rsidRPr="00DE0E2B">
        <w:rPr>
          <w:rFonts w:asciiTheme="minorEastAsia" w:hAnsiTheme="minorEastAsia" w:cs="微软雅黑" w:hint="eastAsia"/>
          <w:b/>
          <w:sz w:val="24"/>
          <w:szCs w:val="24"/>
        </w:rPr>
        <w:t>C包</w:t>
      </w:r>
      <w:r w:rsidR="00A838E2" w:rsidRPr="00DE0E2B">
        <w:rPr>
          <w:rFonts w:asciiTheme="minorEastAsia" w:hAnsiTheme="minorEastAsia" w:cs="微软雅黑" w:hint="eastAsia"/>
          <w:b/>
          <w:sz w:val="24"/>
          <w:szCs w:val="24"/>
        </w:rPr>
        <w:t xml:space="preserve"> 软件虚拟实训室</w:t>
      </w:r>
    </w:p>
    <w:tbl>
      <w:tblPr>
        <w:tblW w:w="9109" w:type="dxa"/>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567"/>
        <w:gridCol w:w="709"/>
        <w:gridCol w:w="6095"/>
        <w:gridCol w:w="426"/>
        <w:gridCol w:w="567"/>
        <w:gridCol w:w="745"/>
      </w:tblGrid>
      <w:tr w:rsidR="0030107E" w:rsidRPr="00DE0E2B" w:rsidTr="0030107E">
        <w:trPr>
          <w:trHeight w:val="540"/>
          <w:jc w:val="center"/>
        </w:trPr>
        <w:tc>
          <w:tcPr>
            <w:tcW w:w="567" w:type="dxa"/>
            <w:tcMar>
              <w:top w:w="0" w:type="dxa"/>
              <w:left w:w="105" w:type="dxa"/>
              <w:bottom w:w="0" w:type="dxa"/>
              <w:right w:w="105" w:type="dxa"/>
            </w:tcMar>
            <w:vAlign w:val="center"/>
          </w:tcPr>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序号</w:t>
            </w:r>
          </w:p>
        </w:tc>
        <w:tc>
          <w:tcPr>
            <w:tcW w:w="709" w:type="dxa"/>
            <w:tcMar>
              <w:top w:w="0" w:type="dxa"/>
              <w:left w:w="105" w:type="dxa"/>
              <w:bottom w:w="0" w:type="dxa"/>
              <w:right w:w="105" w:type="dxa"/>
            </w:tcMar>
            <w:vAlign w:val="center"/>
          </w:tcPr>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名称</w:t>
            </w:r>
          </w:p>
        </w:tc>
        <w:tc>
          <w:tcPr>
            <w:tcW w:w="6095" w:type="dxa"/>
            <w:tcMar>
              <w:top w:w="0" w:type="dxa"/>
              <w:left w:w="105" w:type="dxa"/>
              <w:bottom w:w="0" w:type="dxa"/>
              <w:right w:w="105" w:type="dxa"/>
            </w:tcMar>
            <w:vAlign w:val="center"/>
          </w:tcPr>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主要技术参数</w:t>
            </w:r>
          </w:p>
        </w:tc>
        <w:tc>
          <w:tcPr>
            <w:tcW w:w="426" w:type="dxa"/>
            <w:tcMar>
              <w:top w:w="0" w:type="dxa"/>
              <w:left w:w="105" w:type="dxa"/>
              <w:bottom w:w="0" w:type="dxa"/>
              <w:right w:w="105" w:type="dxa"/>
            </w:tcMar>
            <w:vAlign w:val="center"/>
          </w:tcPr>
          <w:p w:rsidR="00A838E2" w:rsidRPr="00DE0E2B" w:rsidRDefault="00A838E2" w:rsidP="00675411">
            <w:pPr>
              <w:widowControl/>
              <w:wordWrap w:val="0"/>
              <w:spacing w:before="100" w:beforeAutospacing="1" w:after="100" w:afterAutospacing="1" w:line="300" w:lineRule="atLeast"/>
              <w:jc w:val="center"/>
              <w:rPr>
                <w:rFonts w:asciiTheme="minorEastAsia" w:hAnsiTheme="minorEastAsia"/>
                <w:sz w:val="24"/>
                <w:szCs w:val="24"/>
              </w:rPr>
            </w:pPr>
            <w:r w:rsidRPr="00DE0E2B">
              <w:rPr>
                <w:rFonts w:asciiTheme="minorEastAsia" w:hAnsiTheme="minorEastAsia" w:hint="eastAsia"/>
                <w:sz w:val="24"/>
                <w:szCs w:val="24"/>
              </w:rPr>
              <w:t>单位</w:t>
            </w:r>
          </w:p>
        </w:tc>
        <w:tc>
          <w:tcPr>
            <w:tcW w:w="567" w:type="dxa"/>
            <w:tcMar>
              <w:top w:w="0" w:type="dxa"/>
              <w:left w:w="105" w:type="dxa"/>
              <w:bottom w:w="0" w:type="dxa"/>
              <w:right w:w="105" w:type="dxa"/>
            </w:tcMar>
            <w:vAlign w:val="center"/>
          </w:tcPr>
          <w:p w:rsidR="00A838E2" w:rsidRPr="00DE0E2B" w:rsidRDefault="00A838E2" w:rsidP="00675411">
            <w:pPr>
              <w:widowControl/>
              <w:wordWrap w:val="0"/>
              <w:spacing w:before="100" w:beforeAutospacing="1" w:after="100" w:afterAutospacing="1" w:line="300" w:lineRule="atLeast"/>
              <w:jc w:val="center"/>
              <w:rPr>
                <w:rFonts w:asciiTheme="minorEastAsia" w:hAnsiTheme="minorEastAsia"/>
                <w:sz w:val="24"/>
                <w:szCs w:val="24"/>
              </w:rPr>
            </w:pPr>
            <w:r w:rsidRPr="00DE0E2B">
              <w:rPr>
                <w:rFonts w:asciiTheme="minorEastAsia" w:hAnsiTheme="minorEastAsia" w:hint="eastAsia"/>
                <w:sz w:val="24"/>
                <w:szCs w:val="24"/>
              </w:rPr>
              <w:t>数量</w:t>
            </w:r>
          </w:p>
        </w:tc>
        <w:tc>
          <w:tcPr>
            <w:tcW w:w="745" w:type="dxa"/>
          </w:tcPr>
          <w:p w:rsidR="00A838E2" w:rsidRPr="00DE0E2B" w:rsidRDefault="00A838E2" w:rsidP="00675411">
            <w:pPr>
              <w:widowControl/>
              <w:wordWrap w:val="0"/>
              <w:spacing w:before="100" w:beforeAutospacing="1" w:after="100" w:afterAutospacing="1" w:line="300" w:lineRule="atLeast"/>
              <w:jc w:val="center"/>
              <w:rPr>
                <w:rFonts w:asciiTheme="minorEastAsia" w:hAnsiTheme="minorEastAsia"/>
                <w:sz w:val="24"/>
                <w:szCs w:val="24"/>
              </w:rPr>
            </w:pPr>
            <w:r w:rsidRPr="00DE0E2B">
              <w:rPr>
                <w:rFonts w:asciiTheme="minorEastAsia" w:hAnsiTheme="minorEastAsia" w:hint="eastAsia"/>
                <w:sz w:val="24"/>
                <w:szCs w:val="24"/>
              </w:rPr>
              <w:t>是否</w:t>
            </w:r>
            <w:r w:rsidRPr="00DE0E2B">
              <w:rPr>
                <w:rFonts w:asciiTheme="minorEastAsia" w:hAnsiTheme="minorEastAsia"/>
                <w:sz w:val="24"/>
                <w:szCs w:val="24"/>
              </w:rPr>
              <w:t>核心产品</w:t>
            </w:r>
          </w:p>
        </w:tc>
      </w:tr>
      <w:tr w:rsidR="0030107E" w:rsidRPr="00DE0E2B" w:rsidTr="0030107E">
        <w:trPr>
          <w:trHeight w:val="540"/>
          <w:jc w:val="center"/>
        </w:trPr>
        <w:tc>
          <w:tcPr>
            <w:tcW w:w="567" w:type="dxa"/>
            <w:tcMar>
              <w:top w:w="0" w:type="dxa"/>
              <w:left w:w="105" w:type="dxa"/>
              <w:bottom w:w="0" w:type="dxa"/>
              <w:right w:w="105" w:type="dxa"/>
            </w:tcMar>
            <w:vAlign w:val="center"/>
          </w:tcPr>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1</w:t>
            </w:r>
          </w:p>
        </w:tc>
        <w:tc>
          <w:tcPr>
            <w:tcW w:w="709" w:type="dxa"/>
            <w:tcMar>
              <w:top w:w="0" w:type="dxa"/>
              <w:left w:w="105" w:type="dxa"/>
              <w:bottom w:w="0" w:type="dxa"/>
              <w:right w:w="105" w:type="dxa"/>
            </w:tcMar>
            <w:vAlign w:val="center"/>
          </w:tcPr>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软件项目开发实训系统</w:t>
            </w:r>
          </w:p>
        </w:tc>
        <w:tc>
          <w:tcPr>
            <w:tcW w:w="6095" w:type="dxa"/>
            <w:tcMar>
              <w:top w:w="0" w:type="dxa"/>
              <w:left w:w="105" w:type="dxa"/>
              <w:bottom w:w="0" w:type="dxa"/>
              <w:right w:w="105" w:type="dxa"/>
            </w:tcMar>
            <w:vAlign w:val="center"/>
          </w:tcPr>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1.开发技术</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系统基于JavaEE技术开发，采用基于Spring-MVC模式的主流Web应用框架。表现层采用JSP将数据处理结果以合适的表现形式呈现给用户；核心存储采用Mysql数据库集群服务，提高了系统的并发性、稳定性和安全性。</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2.使用功能</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系统能够帮助教师轻松的利用企业真实项目资源，组织学生应用所学专业知识，模拟企业实际项目开发的完整过程，通过辅助的教学资源指导学生进行软件开发方向实训</w:t>
            </w:r>
            <w:r w:rsidRPr="00DE0E2B">
              <w:rPr>
                <w:rFonts w:asciiTheme="minorEastAsia" w:hAnsiTheme="minorEastAsia" w:hint="eastAsia"/>
                <w:sz w:val="24"/>
                <w:szCs w:val="24"/>
              </w:rPr>
              <w:lastRenderedPageBreak/>
              <w:t>项目开发的训练，协助老师对学生团队进行分组管理，以提高应对大型软件工程项目的团队协作的能力。</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系统须包含功能模块：项目资源管理、教学实施管理、项目实训管理、用户管理、信息管理、系统管理、消息队列管理等主要模块：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★(一)</w:t>
            </w:r>
            <w:r w:rsidRPr="00DE0E2B">
              <w:rPr>
                <w:rFonts w:asciiTheme="minorEastAsia" w:hAnsiTheme="minorEastAsia" w:hint="eastAsia"/>
                <w:sz w:val="24"/>
                <w:szCs w:val="24"/>
              </w:rPr>
              <w:tab/>
              <w:t>项目资源管理</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1)系统须支持老师对项目资源进行创建和管理、共享、复制、归档；老师可随时在平台上进行组织、 整理和编辑学习资料和项目文档，维护项目更新项目源码；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2)系统须支持老师上传的学习资料类型包括图片、 ppt、 word、网页、压缩文件、音视频等多种格式的数据文件。音视频文件学生可在线流畅播放；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3)系统须支持老师上传的项目文档包括测试用例、任务分配表、开发计划、测试计划，上述资源可进行手动填写，或在教学实施环节带领学生创建；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4)系统须支持项目需求定制管理，支持需求、场景等相关描述。支持管理测试用例，支持设置用例步骤，设置每个步骤的期望值，设置用例的适用阶段。支持对项目组内成员进行自动分配测试任务，可以将相应的用例指派给相应的人员来进行完成。系统支持测试流程中的项目 Bug管理、跟踪、统计，并最终出出具测试报告；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5)系统须支持老师选取教学考核标准模版或自定义教学考核标准，以方便在教学实施中进行学生成绩考核；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6)系统须支持老师上传管理项目初始化源码软件仓库和完整源码软件仓库，方便教学使用；</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7)系统须支持老师上传管理项目所用数据库信息，方便教学实施中进行开发，一键发布及后期测试使用。</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★(二)</w:t>
            </w:r>
            <w:r w:rsidRPr="00DE0E2B">
              <w:rPr>
                <w:rFonts w:asciiTheme="minorEastAsia" w:hAnsiTheme="minorEastAsia" w:hint="eastAsia"/>
                <w:sz w:val="24"/>
                <w:szCs w:val="24"/>
              </w:rPr>
              <w:tab/>
              <w:t>教学实施管理</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1)系统须支持为实训负责人批量创建学生、并关联班级、分配项目资源、分配教师资源；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2)系统须支持为实训负责人定制成绩模版管理，为老师制定教学实施计划服务；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3)系统须支持为实训负责人提供班级人员学习、项目过程监控数据查询；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4)系统须支持为实训负责人提供教学工作量的综合信息统计数据报表；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5)系统须支持为实训负责人提供教学环节中实训总结报告审阅功能；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6)系统须支持老师创建教学日历，支持老师对项目教学实施计划创建和管理；</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7)系统知支持老师创建项目组或学生自主创建项目组自由组队功能，应可以将教学资源分配给班、项目组内，供学生使用，或由学生组自由选择项目的功能；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8)系统须支持老师可根据项目实际难易度、工作量等情况对项目参与人员进行自动分组或人工调整分组，在分组后可配备学生助理在项目实施过程中进行辅助教学；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9)系统须支持老师对项目资源进行阶段化教学管理，每一阶段内容可以根据教学计划进行自动或人工方式开放资源访问权限，老师可以向资源中插入提交任务，并且能够查看学生的完成情况；老师应可以在教学任务中插入讨论区进行互动教学；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10)系统须支持团队成员协同开发项目。老师可根据项目资源需求、任务、测试用例，实现自动或人工分配给学生。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★(三)</w:t>
            </w:r>
            <w:r w:rsidRPr="00DE0E2B">
              <w:rPr>
                <w:rFonts w:asciiTheme="minorEastAsia" w:hAnsiTheme="minorEastAsia" w:hint="eastAsia"/>
                <w:sz w:val="24"/>
                <w:szCs w:val="24"/>
              </w:rPr>
              <w:tab/>
              <w:t xml:space="preserve">项目实训管理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 xml:space="preserve">1)系统须支持老师在项目实施过程中对班级学生分组，对实训教学进行中的项目进度进行多维度的综合数据统计、查看。包括任务完成度、组内人员代码完成质量、代码贡献数量、提交日期等统计报表数据；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2)系统须支持老师或学生组长对教学实施过程中提交的项目代源码进行代码规范性进行检查，并生成数据报表；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3)系统须支持老师或学生组长对当前提交的项目代码进行项目编译构建，并对构建成功的项目进行一键发布管理，并进行在线访问浏览；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4)系统支持学生根据老师分配的项目任务进行开发，并把结果反馈给项目组长或老师；</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5)系统须支持学生在测试流程中根据老师分配的测试任务进行测试，并将测试结果和 bug 进行反馈给项目组成员；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6)系统须支持学生、学生助理可通过多维度报表数据控制项目进度和质量；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7)系统须支持任务响应式处理，可自动通知相关人员变更并且同步更新任务，自动通知测试人员任务变动并且同步更新bug等；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8)提供项目过程管理的日报及会议管理等功能。</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(四)</w:t>
            </w:r>
            <w:r w:rsidRPr="00DE0E2B">
              <w:rPr>
                <w:rFonts w:asciiTheme="minorEastAsia" w:hAnsiTheme="minorEastAsia" w:hint="eastAsia"/>
                <w:sz w:val="24"/>
                <w:szCs w:val="24"/>
              </w:rPr>
              <w:tab/>
              <w:t>用户管理</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1)系统须支持单个创建账号和 Excel 导入批量创建两种方式；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2)对相应的用户信息可进行一定修改及密码重置功能。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(五)</w:t>
            </w:r>
            <w:r w:rsidRPr="00DE0E2B">
              <w:rPr>
                <w:rFonts w:asciiTheme="minorEastAsia" w:hAnsiTheme="minorEastAsia" w:hint="eastAsia"/>
                <w:sz w:val="24"/>
                <w:szCs w:val="24"/>
              </w:rPr>
              <w:tab/>
              <w:t xml:space="preserve">信息管理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1)系统须支持提供首页信息栏目定制功能；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2)系统须支持提供首页信息内容发布功能。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★(六)</w:t>
            </w:r>
            <w:r w:rsidRPr="00DE0E2B">
              <w:rPr>
                <w:rFonts w:asciiTheme="minorEastAsia" w:hAnsiTheme="minorEastAsia" w:hint="eastAsia"/>
                <w:sz w:val="24"/>
                <w:szCs w:val="24"/>
              </w:rPr>
              <w:tab/>
              <w:t>系统管理</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1)系统须支持实训教学环节的归档，系统须支持相关数据信息的导出，包括学习数据、任务数据、成绩等；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2)系统须支持数据的定期清理功能；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3)系统须支持部分字典数据的定制功能；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4)系统须支持为管理员提供相关日志查询功能。 </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(七)</w:t>
            </w:r>
            <w:r w:rsidRPr="00DE0E2B">
              <w:rPr>
                <w:rFonts w:asciiTheme="minorEastAsia" w:hAnsiTheme="minorEastAsia" w:hint="eastAsia"/>
                <w:sz w:val="24"/>
                <w:szCs w:val="24"/>
              </w:rPr>
              <w:tab/>
              <w:t>消息队列管理</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 xml:space="preserve">系统支持提供服务接口信息通知功能。 </w:t>
            </w:r>
          </w:p>
        </w:tc>
        <w:tc>
          <w:tcPr>
            <w:tcW w:w="426" w:type="dxa"/>
            <w:tcMar>
              <w:top w:w="0" w:type="dxa"/>
              <w:left w:w="105" w:type="dxa"/>
              <w:bottom w:w="0" w:type="dxa"/>
              <w:right w:w="105" w:type="dxa"/>
            </w:tcMar>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lastRenderedPageBreak/>
              <w:t>套</w:t>
            </w:r>
          </w:p>
        </w:tc>
        <w:tc>
          <w:tcPr>
            <w:tcW w:w="567" w:type="dxa"/>
            <w:tcMar>
              <w:top w:w="0" w:type="dxa"/>
              <w:left w:w="105" w:type="dxa"/>
              <w:bottom w:w="0" w:type="dxa"/>
              <w:right w:w="105" w:type="dxa"/>
            </w:tcMar>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sz w:val="24"/>
                <w:szCs w:val="24"/>
              </w:rPr>
              <w:t>1</w:t>
            </w:r>
          </w:p>
        </w:tc>
        <w:tc>
          <w:tcPr>
            <w:tcW w:w="745" w:type="dxa"/>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t>是</w:t>
            </w:r>
          </w:p>
        </w:tc>
      </w:tr>
      <w:tr w:rsidR="0030107E" w:rsidRPr="00DE0E2B" w:rsidTr="0030107E">
        <w:trPr>
          <w:trHeight w:val="540"/>
          <w:jc w:val="center"/>
        </w:trPr>
        <w:tc>
          <w:tcPr>
            <w:tcW w:w="567" w:type="dxa"/>
            <w:tcMar>
              <w:top w:w="0" w:type="dxa"/>
              <w:left w:w="105" w:type="dxa"/>
              <w:bottom w:w="0" w:type="dxa"/>
              <w:right w:w="105" w:type="dxa"/>
            </w:tcMar>
            <w:vAlign w:val="center"/>
          </w:tcPr>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2</w:t>
            </w:r>
          </w:p>
        </w:tc>
        <w:tc>
          <w:tcPr>
            <w:tcW w:w="709" w:type="dxa"/>
            <w:tcMar>
              <w:top w:w="0" w:type="dxa"/>
              <w:left w:w="105" w:type="dxa"/>
              <w:bottom w:w="0" w:type="dxa"/>
              <w:right w:w="105" w:type="dxa"/>
            </w:tcMar>
            <w:vAlign w:val="center"/>
          </w:tcPr>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软件项目开发实训教学资源库（Java EE方向）</w:t>
            </w:r>
          </w:p>
        </w:tc>
        <w:tc>
          <w:tcPr>
            <w:tcW w:w="6095" w:type="dxa"/>
            <w:tcMar>
              <w:top w:w="0" w:type="dxa"/>
              <w:left w:w="105" w:type="dxa"/>
              <w:bottom w:w="0" w:type="dxa"/>
              <w:right w:w="105" w:type="dxa"/>
            </w:tcMar>
            <w:vAlign w:val="center"/>
          </w:tcPr>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1.《学生成绩管理系统》</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(一)</w:t>
            </w:r>
            <w:r w:rsidRPr="00DE0E2B">
              <w:rPr>
                <w:rFonts w:asciiTheme="minorEastAsia" w:hAnsiTheme="minorEastAsia" w:hint="eastAsia"/>
                <w:sz w:val="24"/>
                <w:szCs w:val="24"/>
              </w:rPr>
              <w:tab/>
              <w:t>项目背景</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本项目通过Java技术制作一个面向高校的成绩管理系统，为学生、教师和教务管理人员提供一个方便、高效的信息化平台。教师可以管理授课学生的成绩信息，学生可以在线查询自己的成绩单，教务部的管理人员可以完成教学任务的安排等等。本项目是Java语言程序设计课程的三级项目，使用Java语言开发完成，采用了JavaSE中GUI技术、IO技术、多线程和网络编程技术实现。</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(二)</w:t>
            </w:r>
            <w:r w:rsidRPr="00DE0E2B">
              <w:rPr>
                <w:rFonts w:asciiTheme="minorEastAsia" w:hAnsiTheme="minorEastAsia" w:hint="eastAsia"/>
                <w:sz w:val="24"/>
                <w:szCs w:val="24"/>
              </w:rPr>
              <w:tab/>
              <w:t>项目模块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主框架、学生管理、教师管理、开课目录管理、成绩管理、在线查询</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(三)</w:t>
            </w:r>
            <w:r w:rsidRPr="00DE0E2B">
              <w:rPr>
                <w:rFonts w:asciiTheme="minorEastAsia" w:hAnsiTheme="minorEastAsia" w:hint="eastAsia"/>
                <w:sz w:val="24"/>
                <w:szCs w:val="24"/>
              </w:rPr>
              <w:tab/>
              <w:t>资源参数</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1)项目数据模板、项目任务指导书各一套：设计典型功能模块不少于6个，任务不少于6个，子任务不少于21个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2)代码：初始框架代码1套，提供初始化代码500行；项目完成代码1套，设计任务代码量不少于1500行</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3)学习资源：微课不少于30节，测试题不少于150道，课件不少于19个，其他文档及代码类资源不少于10个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2.《网上服装商城》项目</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(一)</w:t>
            </w:r>
            <w:r w:rsidRPr="00DE0E2B">
              <w:rPr>
                <w:rFonts w:asciiTheme="minorEastAsia" w:hAnsiTheme="minorEastAsia" w:hint="eastAsia"/>
                <w:sz w:val="24"/>
                <w:szCs w:val="24"/>
              </w:rPr>
              <w:tab/>
              <w:t>项目背景</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随着电子商务的日益成熟，公司提出了建设网络平台、进行在线销售的改革思路。该平台的主要功能是：面对的用户主要包括客户、管理人员。客户通过网站浏览商品、搜索商品、下订单、支付、查看订单等，客户可以管理自己的个人信息和订单信息。管理人员完成商品信息的管理、库存的管理、订单的查询和处理，并且能够进行商品销量、库存等数据统计工作。</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(二)</w:t>
            </w:r>
            <w:r w:rsidRPr="00DE0E2B">
              <w:rPr>
                <w:rFonts w:asciiTheme="minorEastAsia" w:hAnsiTheme="minorEastAsia" w:hint="eastAsia"/>
                <w:sz w:val="24"/>
                <w:szCs w:val="24"/>
              </w:rPr>
              <w:tab/>
              <w:t>项目模块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首页、登录/注册新用户、商品分类、商品、购物车、订单、个人中心、管理商品分类、管理基本参数、管理商品、管理订单、管理用户</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(三)</w:t>
            </w:r>
            <w:r w:rsidRPr="00DE0E2B">
              <w:rPr>
                <w:rFonts w:asciiTheme="minorEastAsia" w:hAnsiTheme="minorEastAsia" w:hint="eastAsia"/>
                <w:sz w:val="24"/>
                <w:szCs w:val="24"/>
              </w:rPr>
              <w:tab/>
              <w:t>资源参数</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1)项目数据模板、项目任务指导书各一套：设计典型功能模块不少于12个，任务不少于45个，子任务不少于65个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2)代码：初始框架代码1套，提供初始化代码500行；项目完成代码1套，设计任务代码量不少于20000行；数据库初始化文件1套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3)学习资源：文档及练习类代码资源不少于50个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3.《中小企业网站发布系统》项目</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（一）项目背景</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网站内容管理系统(CMS)， CMS是Content Management System的缩写，含义是"内容管理系统"。内容管理系统是一种位于Web前端（Web服务器）和后端办公系统或流程（内容创作、编辑）之间的软件系统。</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（二）项目模块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用户管理、导航菜单模块、基本信息模块、模板管理模块、内容类型模块、内容管理模块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（三）资源参数</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1)项目数据模板、项目任务指导书各一套：设计典型功能模块不少于6个，需求数不少于16，任务不少于26个，测试用例不少于82个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2)代码：初始框架代码1套，提供初始化代码1500行；项目完成代码1套，设计任务代码量不少于30000行；数据库初始化文件1套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3)学习资源：文档及练习类代码资源不少于40个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4.《虚拟社区系统》项目</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(一)</w:t>
            </w:r>
            <w:r w:rsidRPr="00DE0E2B">
              <w:rPr>
                <w:rFonts w:asciiTheme="minorEastAsia" w:hAnsiTheme="minorEastAsia" w:hint="eastAsia"/>
                <w:sz w:val="24"/>
                <w:szCs w:val="24"/>
              </w:rPr>
              <w:tab/>
              <w:t>项目背景</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随着网络技术的迅速发展，网络虚拟社区的概念也随之出现。网络虚拟社区是指一个网络板块，指不同的人围绕同一主题引发的讨论，如天涯社区。拥有庞大核心用户群体,社区主题涵盖女性、娱乐、汽车、体育、文化、生活、社会、时事、历史、文学、情感、旅游、星座等各项领域。一些大型 BBS 或大型论坛往往也被称作社区。</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(二)</w:t>
            </w:r>
            <w:r w:rsidRPr="00DE0E2B">
              <w:rPr>
                <w:rFonts w:asciiTheme="minorEastAsia" w:hAnsiTheme="minorEastAsia" w:hint="eastAsia"/>
                <w:sz w:val="24"/>
                <w:szCs w:val="24"/>
              </w:rPr>
              <w:tab/>
              <w:t>项目模块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社区首页模块、个人中心模块、用户管理模块、帖子管理模块、分区管理模块、公告管理模块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(三)</w:t>
            </w:r>
            <w:r w:rsidRPr="00DE0E2B">
              <w:rPr>
                <w:rFonts w:asciiTheme="minorEastAsia" w:hAnsiTheme="minorEastAsia" w:hint="eastAsia"/>
                <w:sz w:val="24"/>
                <w:szCs w:val="24"/>
              </w:rPr>
              <w:tab/>
              <w:t>资源参数</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1)项目数据模板、项目任务指导书各一套：设计典型功能模块不少于6个，需求数不少于6，任务不少于11个，测试用例不少于161个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2)代码：初始框架代码1套，提供初始化代码4000行；</w:t>
            </w:r>
            <w:r w:rsidRPr="00DE0E2B">
              <w:rPr>
                <w:rFonts w:asciiTheme="minorEastAsia" w:hAnsiTheme="minorEastAsia" w:hint="eastAsia"/>
                <w:sz w:val="24"/>
                <w:szCs w:val="24"/>
              </w:rPr>
              <w:lastRenderedPageBreak/>
              <w:t>项目完成代码1套，设计任务代码量不少于18000行；数据库初始化文件1套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3)学习资源：文档及练习类代码资源不少于40个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5.《软件缺陷管理系统》项目</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(一)项目背景</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软件开发过程中，测试的重要性越来越重要，为了规范软件公司的测试过程，对软件测试中产生的BUG进行记录、分析，特开发软件缺陷管理系统。</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(二)项目模块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我的面板模块、项目管理模块、项目模块、功能管理模块、任务分配模块、bug管理模块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(三)资源参数</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1)项目数据模板、项目任务指导书各一套：设计典型功能模块不少于6个，需求数不少于6，任务不少于32个，测试用例不少于152个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2)代码：初始框架代码1套，提供初始化代码3000行；项目完成代码1套，设计任务代码量不少于12000行；数据库初始化文件1套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3)学习资源：文档及练习类代码资源不少于40个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6.《客户关系管理系统》项目</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(一)</w:t>
            </w:r>
            <w:r w:rsidRPr="00DE0E2B">
              <w:rPr>
                <w:rFonts w:asciiTheme="minorEastAsia" w:hAnsiTheme="minorEastAsia" w:hint="eastAsia"/>
                <w:sz w:val="24"/>
                <w:szCs w:val="24"/>
              </w:rPr>
              <w:tab/>
              <w:t>项目背景</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随着全球性产品过剩及产品同质化，企业发展的主导因素从产品价值转向客户需求，客户成为企业最宝贵的资源。客户关系管理的核心是客户价值管理，它将客户价值分为既成价值、潜在价值和模型价值，通过一对一"营销原则，满足不同价值客户的个性化需求，提高客户忠诚度和保有率，实现客户价值持续贡献，从而全面提升企业盈利能力。</w:t>
            </w:r>
            <w:r w:rsidRPr="00DE0E2B">
              <w:rPr>
                <w:rFonts w:asciiTheme="minorEastAsia" w:hAnsiTheme="minorEastAsia" w:hint="eastAsia"/>
                <w:sz w:val="24"/>
                <w:szCs w:val="24"/>
              </w:rPr>
              <w:lastRenderedPageBreak/>
              <w:t>该系统的建立是为了使学生在学到系统开发知识的同时，思维跟上时代的进步和社会的需求。</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(二)项目模块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我的面板模块、营销管理模块、客户管理模块、服务管理模块、统计报表模块、系统管理模块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(三)资源参数</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1)项目数据模板、项目任务指导书各一套：设计典型功能模块不少于6个，需求数不少于17，任务不少于63个，测试用例不少于248个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2)代码：初始框架代码1套，提供初始化代码3000行；项目完成代码1套，设计任务代码量不少于20000行；数据库初始化文件1套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3)学习资源：文档及练习类代码资源不少于40个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7.《个人博客系统》项目</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(一)项目背景</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博客(Blog)，又名部落格。是一种简易的个人信息发布方式。任何人都可以注册， 完成个人网页的创建、发布和更新。博客充分利用网络互动、更新即时的特点, 让你最快获取最有价值的信息与资源；你可以发挥无限的表达力，及时记录和发布个人的生活故事、闪现的灵感等；更可以文会友, 结识和汇聚朋友，进行深度交流沟通。个人博客系统是一个单用户博客系统。</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(二)项目模块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个人博客首页、日志、相册、视频、留言管理、个人资料管理</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(三)资源参数</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w:t>
            </w:r>
            <w:r w:rsidRPr="00DE0E2B">
              <w:rPr>
                <w:rFonts w:asciiTheme="minorEastAsia" w:hAnsiTheme="minorEastAsia" w:hint="eastAsia"/>
                <w:sz w:val="24"/>
                <w:szCs w:val="24"/>
              </w:rPr>
              <w:lastRenderedPageBreak/>
              <w:t>模块不少于6个，需求数不少于24，任务不少于28个，测试用例不少于195个</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2)代码：初始框架代码1套，提供初始化代码8000行；项目完成代码1套，设计任务代码量不少于17000行；数据库初始化文件1套</w:t>
            </w:r>
          </w:p>
          <w:p w:rsidR="00A838E2" w:rsidRPr="00DE0E2B" w:rsidRDefault="00A838E2" w:rsidP="00675411">
            <w:pPr>
              <w:adjustRightInd w:val="0"/>
              <w:snapToGrid w:val="0"/>
              <w:spacing w:line="360" w:lineRule="auto"/>
              <w:rPr>
                <w:rFonts w:asciiTheme="minorEastAsia" w:hAnsiTheme="minorEastAsia"/>
                <w:sz w:val="24"/>
                <w:szCs w:val="24"/>
              </w:rPr>
            </w:pPr>
            <w:r w:rsidRPr="00DE0E2B">
              <w:rPr>
                <w:rFonts w:asciiTheme="minorEastAsia" w:hAnsiTheme="minorEastAsia" w:hint="eastAsia"/>
                <w:sz w:val="24"/>
                <w:szCs w:val="24"/>
              </w:rPr>
              <w:t>3)学习资源：文档及练习类代码资源不少于40个</w:t>
            </w:r>
          </w:p>
        </w:tc>
        <w:tc>
          <w:tcPr>
            <w:tcW w:w="426" w:type="dxa"/>
            <w:tcMar>
              <w:top w:w="0" w:type="dxa"/>
              <w:left w:w="105" w:type="dxa"/>
              <w:bottom w:w="0" w:type="dxa"/>
              <w:right w:w="105" w:type="dxa"/>
            </w:tcMar>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lastRenderedPageBreak/>
              <w:t>套</w:t>
            </w:r>
          </w:p>
        </w:tc>
        <w:tc>
          <w:tcPr>
            <w:tcW w:w="567" w:type="dxa"/>
            <w:tcMar>
              <w:top w:w="0" w:type="dxa"/>
              <w:left w:w="105" w:type="dxa"/>
              <w:bottom w:w="0" w:type="dxa"/>
              <w:right w:w="105" w:type="dxa"/>
            </w:tcMar>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t>1</w:t>
            </w:r>
          </w:p>
        </w:tc>
        <w:tc>
          <w:tcPr>
            <w:tcW w:w="745" w:type="dxa"/>
            <w:vAlign w:val="center"/>
          </w:tcPr>
          <w:p w:rsidR="00A838E2" w:rsidRPr="00DE0E2B" w:rsidRDefault="00E07837"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t>否</w:t>
            </w:r>
          </w:p>
        </w:tc>
      </w:tr>
      <w:tr w:rsidR="0030107E" w:rsidRPr="00DE0E2B" w:rsidTr="0030107E">
        <w:trPr>
          <w:trHeight w:val="540"/>
          <w:jc w:val="center"/>
        </w:trPr>
        <w:tc>
          <w:tcPr>
            <w:tcW w:w="567" w:type="dxa"/>
            <w:tcMar>
              <w:top w:w="0" w:type="dxa"/>
              <w:left w:w="105" w:type="dxa"/>
              <w:bottom w:w="0" w:type="dxa"/>
              <w:right w:w="105" w:type="dxa"/>
            </w:tcMar>
            <w:vAlign w:val="center"/>
          </w:tcPr>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3</w:t>
            </w:r>
          </w:p>
        </w:tc>
        <w:tc>
          <w:tcPr>
            <w:tcW w:w="709" w:type="dxa"/>
            <w:tcMar>
              <w:top w:w="0" w:type="dxa"/>
              <w:left w:w="105" w:type="dxa"/>
              <w:bottom w:w="0" w:type="dxa"/>
              <w:right w:w="105" w:type="dxa"/>
            </w:tcMar>
            <w:vAlign w:val="center"/>
          </w:tcPr>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软件项目开发实训教学资源库（Android方向）</w:t>
            </w:r>
          </w:p>
        </w:tc>
        <w:tc>
          <w:tcPr>
            <w:tcW w:w="6095" w:type="dxa"/>
            <w:tcMar>
              <w:top w:w="0" w:type="dxa"/>
              <w:left w:w="105" w:type="dxa"/>
              <w:bottom w:w="0" w:type="dxa"/>
              <w:right w:w="105" w:type="dxa"/>
            </w:tcMar>
            <w:vAlign w:val="center"/>
          </w:tcPr>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1.咖啡商城APP</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(一)</w:t>
            </w:r>
            <w:r w:rsidRPr="00DE0E2B">
              <w:rPr>
                <w:rFonts w:asciiTheme="minorEastAsia" w:hAnsiTheme="minorEastAsia" w:hint="eastAsia"/>
                <w:sz w:val="24"/>
                <w:szCs w:val="24"/>
              </w:rPr>
              <w:tab/>
              <w:t>项目背景</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商城类APP一般以用户购买商品流程分为商品浏览、商品详情查看、加入购物车、商品购买、生成订单、订单查看等流程。客户端功能主要在手机端进行。用户可以通过手机APP进行个人账号管理、登录、商品分类信息查看、商品详细信息查看、推荐商品、商品搜素、个人收藏等功能完成个人日常生活中通过手机购买咖啡的需求。</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(二)</w:t>
            </w:r>
            <w:r w:rsidRPr="00DE0E2B">
              <w:rPr>
                <w:rFonts w:asciiTheme="minorEastAsia" w:hAnsiTheme="minorEastAsia" w:hint="eastAsia"/>
                <w:sz w:val="24"/>
                <w:szCs w:val="24"/>
              </w:rPr>
              <w:tab/>
              <w:t>项目模块</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主页、首页、启动页的实现、商品列表、店铺列表及详情、推荐商品、登录功能实现、新到商品实现</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(三)</w:t>
            </w:r>
            <w:r w:rsidRPr="00DE0E2B">
              <w:rPr>
                <w:rFonts w:asciiTheme="minorEastAsia" w:hAnsiTheme="minorEastAsia" w:hint="eastAsia"/>
                <w:sz w:val="24"/>
                <w:szCs w:val="24"/>
              </w:rPr>
              <w:tab/>
              <w:t>资源参数</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1)项目数据模板、项目任务指导书各一套：设计典型功能模块不少于8个，任务不少于14个，子任务不少于16个</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2)代码：初始框架代码1套，提供初始化代码100行；项目完成代码1套，设计任务代码量不少于3800行</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3)学习资源：微课不少于34节，测试题不少于120道，课件不少于20个，其他文档资源不少于5个</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2.智能交通APP</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(一)</w:t>
            </w:r>
            <w:r w:rsidRPr="00DE0E2B">
              <w:rPr>
                <w:rFonts w:asciiTheme="minorEastAsia" w:hAnsiTheme="minorEastAsia" w:hint="eastAsia"/>
                <w:sz w:val="24"/>
                <w:szCs w:val="24"/>
              </w:rPr>
              <w:tab/>
              <w:t>项目背景</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随着物联网技术的兴起以及物联网应用的展开，使智能交通的应用成为了现实。但是当前环境下智能交通的研发和工程实施人员非常短缺，为适应行业的需求和为社会培养紧缺的智能交通研发和工程力量，结合移动互联和物联网技术设计了智能交通物理沙盘和智能交通仿真沙盘，这两种沙盘可以单独使用也可以对接互联，增加了多样性和灵活性。智能交通平台是一款模拟实际交通运行状况、覆盖各种模拟控制操作的电子沙盘，包含红绿灯控制、车辆行驶路线控制、路灯控制、公交站台信息监控、停车场信息监控、ETC监控、环境监测、与实际物理交通沙盘对接互联等功能。移动智能交通管理系统可方便用户通过手机移动端对电子沙盘的交通运行状况进行查看和管理。</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(二)</w:t>
            </w:r>
            <w:r w:rsidRPr="00DE0E2B">
              <w:rPr>
                <w:rFonts w:asciiTheme="minorEastAsia" w:hAnsiTheme="minorEastAsia" w:hint="eastAsia"/>
                <w:sz w:val="24"/>
                <w:szCs w:val="24"/>
              </w:rPr>
              <w:tab/>
              <w:t>项目模块</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ETC账户管理、交通管理、出行参考、个人中心、生活查询、便民通</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(三)</w:t>
            </w:r>
            <w:r w:rsidRPr="00DE0E2B">
              <w:rPr>
                <w:rFonts w:asciiTheme="minorEastAsia" w:hAnsiTheme="minorEastAsia" w:hint="eastAsia"/>
                <w:sz w:val="24"/>
                <w:szCs w:val="24"/>
              </w:rPr>
              <w:tab/>
              <w:t>资源参数</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1)项目数据模板、项目任务指导书各一套：设计典型功能模块不少于6个，任务不少于12个，子任务不少于12个</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2)代码：初始框架代码1套，提供初始化代码1300行；项目完成代码1套，设计任务代码量不少于7700行</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3)学习资源：服务器软件1套；接口文档1套；微课不少于12节，其他文档类资源不少于30个</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3.练习项目（14个）</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项目模块不少于14个，任务不少于14个，学习资源文档不少于20个;</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1）电话记录日志(个人)</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实现一个电话记录日志，用列表的方式显示系统已接来电，拨出电话，未接电话信息，并且分别以饼形图，柱状图的形式显示三种信息的统计数据。</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2）画板 (个人)</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本软件实现一个可以在图像上绘制图形的程序，并可以通过本例来绘制普通直线、浮雕效果的直线和喷涂效果的直线，并允许改变直线的颜色。</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3）记事本</w:t>
            </w:r>
            <w:r w:rsidRPr="00DE0E2B">
              <w:rPr>
                <w:rFonts w:asciiTheme="minorEastAsia" w:hAnsiTheme="minorEastAsia" w:hint="eastAsia"/>
                <w:sz w:val="24"/>
                <w:szCs w:val="24"/>
              </w:rPr>
              <w:tab/>
              <w:t>(个人)</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实现一个记事本工具，具有以下功能点：建立记事本、编辑记事本、保存记事本、删除记事本。</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4）简易多媒体播放器 (个人)</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开发一个音乐播放器，具有播放在线Http流媒体音频和本地mp3资源文件的功能，在播放过程中可以通过相关按钮完成对播放的控制。</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5）简易浏览器 (个人)</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通过android提供的WebView，制作一个简易浏览器。</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6）屏保</w:t>
            </w:r>
            <w:r w:rsidRPr="00DE0E2B">
              <w:rPr>
                <w:rFonts w:asciiTheme="minorEastAsia" w:hAnsiTheme="minorEastAsia" w:hint="eastAsia"/>
                <w:sz w:val="24"/>
                <w:szCs w:val="24"/>
              </w:rPr>
              <w:tab/>
              <w:t>(个人)</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本软件实现屏保功能，可以设置屏保密码，输入密码可以解锁。</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7）任务管理器 (个人)</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 xml:space="preserve">实现一个任务管理器 </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8）宋词300首</w:t>
            </w:r>
            <w:r w:rsidRPr="00DE0E2B">
              <w:rPr>
                <w:rFonts w:asciiTheme="minorEastAsia" w:hAnsiTheme="minorEastAsia" w:hint="eastAsia"/>
                <w:sz w:val="24"/>
                <w:szCs w:val="24"/>
              </w:rPr>
              <w:tab/>
              <w:t>(个人)</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开发一个app应用，显示【宋词300首】的名称及作者列表，可以按内容、作者、词名检索，并且显示单首宋词的内容及赏析信息。</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9）图片浏览器</w:t>
            </w:r>
            <w:r w:rsidRPr="00DE0E2B">
              <w:rPr>
                <w:rFonts w:asciiTheme="minorEastAsia" w:hAnsiTheme="minorEastAsia" w:hint="eastAsia"/>
                <w:sz w:val="24"/>
                <w:szCs w:val="24"/>
              </w:rPr>
              <w:tab/>
              <w:t>(个人)</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实现一个图片浏览工具，可以搜索文件系统从根目录开始</w:t>
            </w:r>
            <w:r w:rsidRPr="00DE0E2B">
              <w:rPr>
                <w:rFonts w:asciiTheme="minorEastAsia" w:hAnsiTheme="minorEastAsia" w:hint="eastAsia"/>
                <w:sz w:val="24"/>
                <w:szCs w:val="24"/>
              </w:rPr>
              <w:lastRenderedPageBreak/>
              <w:t>所有的图片资源，按照不同的目录结构缩略显示图片文件，可以使用滑动浏览（Gallery）方式查看图像文件，可以对图片进行Zoom缩放操作。</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10）图书管理 (个人)</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设计一个Android应用程序，使得用户通过手机管理图书的功能：</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11）文件管理 (个人)</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 xml:space="preserve">设计一个Android应用程序，使得用户通过该程序管理手机本体存储器以及SD卡中的所有目录和文件 </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12）自制二维码 (个人)</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根据输入的内容，自制二维码。</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13）万年历（团队）</w:t>
            </w:r>
            <w:r w:rsidRPr="00DE0E2B">
              <w:rPr>
                <w:rFonts w:asciiTheme="minorEastAsia" w:hAnsiTheme="minorEastAsia" w:hint="eastAsia"/>
                <w:sz w:val="24"/>
                <w:szCs w:val="24"/>
              </w:rPr>
              <w:tab/>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实现一个万年历，能够显示日历、当前日期、指定日期。具有记录提醒的功能。</w:t>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14）团购工具 (团队)</w:t>
            </w:r>
            <w:r w:rsidRPr="00DE0E2B">
              <w:rPr>
                <w:rFonts w:asciiTheme="minorEastAsia" w:hAnsiTheme="minorEastAsia" w:hint="eastAsia"/>
                <w:sz w:val="24"/>
                <w:szCs w:val="24"/>
              </w:rPr>
              <w:tab/>
            </w:r>
          </w:p>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t>设计一个Android应用程序，使得用户通过该程序可以获得美团网、拉手网、大众点评网、糯米网的团购信息，另外还具有收藏及GPS定位功能。</w:t>
            </w:r>
          </w:p>
        </w:tc>
        <w:tc>
          <w:tcPr>
            <w:tcW w:w="426" w:type="dxa"/>
            <w:tcMar>
              <w:top w:w="0" w:type="dxa"/>
              <w:left w:w="105" w:type="dxa"/>
              <w:bottom w:w="0" w:type="dxa"/>
              <w:right w:w="105" w:type="dxa"/>
            </w:tcMar>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lastRenderedPageBreak/>
              <w:t>套</w:t>
            </w:r>
          </w:p>
        </w:tc>
        <w:tc>
          <w:tcPr>
            <w:tcW w:w="567" w:type="dxa"/>
            <w:tcMar>
              <w:top w:w="0" w:type="dxa"/>
              <w:left w:w="105" w:type="dxa"/>
              <w:bottom w:w="0" w:type="dxa"/>
              <w:right w:w="105" w:type="dxa"/>
            </w:tcMar>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sz w:val="24"/>
                <w:szCs w:val="24"/>
              </w:rPr>
              <w:t>1</w:t>
            </w:r>
          </w:p>
        </w:tc>
        <w:tc>
          <w:tcPr>
            <w:tcW w:w="745" w:type="dxa"/>
            <w:vAlign w:val="center"/>
          </w:tcPr>
          <w:p w:rsidR="00A838E2" w:rsidRPr="00DE0E2B" w:rsidRDefault="003B65BA"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t>否</w:t>
            </w:r>
          </w:p>
        </w:tc>
      </w:tr>
      <w:tr w:rsidR="0030107E" w:rsidRPr="00DE0E2B" w:rsidTr="0030107E">
        <w:trPr>
          <w:trHeight w:val="540"/>
          <w:jc w:val="center"/>
        </w:trPr>
        <w:tc>
          <w:tcPr>
            <w:tcW w:w="567" w:type="dxa"/>
            <w:tcMar>
              <w:top w:w="0" w:type="dxa"/>
              <w:left w:w="105" w:type="dxa"/>
              <w:bottom w:w="0" w:type="dxa"/>
              <w:right w:w="105" w:type="dxa"/>
            </w:tcMar>
            <w:vAlign w:val="center"/>
          </w:tcPr>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4</w:t>
            </w:r>
          </w:p>
        </w:tc>
        <w:tc>
          <w:tcPr>
            <w:tcW w:w="709" w:type="dxa"/>
            <w:tcMar>
              <w:top w:w="0" w:type="dxa"/>
              <w:left w:w="105" w:type="dxa"/>
              <w:bottom w:w="0" w:type="dxa"/>
              <w:right w:w="105" w:type="dxa"/>
            </w:tcMar>
            <w:vAlign w:val="center"/>
          </w:tcPr>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软件项目开发实训教学资源库（HTML5</w:t>
            </w:r>
            <w:r w:rsidRPr="00DE0E2B">
              <w:rPr>
                <w:rFonts w:asciiTheme="minorEastAsia" w:hAnsiTheme="minorEastAsia" w:hint="eastAsia"/>
                <w:sz w:val="24"/>
                <w:szCs w:val="24"/>
              </w:rPr>
              <w:lastRenderedPageBreak/>
              <w:t>方向）</w:t>
            </w:r>
          </w:p>
        </w:tc>
        <w:tc>
          <w:tcPr>
            <w:tcW w:w="6095" w:type="dxa"/>
            <w:tcMar>
              <w:top w:w="0" w:type="dxa"/>
              <w:left w:w="105" w:type="dxa"/>
              <w:bottom w:w="0" w:type="dxa"/>
              <w:right w:w="105" w:type="dxa"/>
            </w:tcMar>
            <w:vAlign w:val="center"/>
          </w:tcPr>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lastRenderedPageBreak/>
              <w:t>1.影视娱乐站实现</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(一)</w:t>
            </w:r>
            <w:r w:rsidRPr="00DE0E2B">
              <w:rPr>
                <w:rFonts w:asciiTheme="minorEastAsia" w:hAnsiTheme="minorEastAsia" w:hint="eastAsia"/>
                <w:sz w:val="24"/>
                <w:szCs w:val="24"/>
              </w:rPr>
              <w:tab/>
              <w:t>项目背景</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近年来，移动互联网产业迅速发展。随着技术的提升，电影事业的飞跃发展，各种高科技的影视作品层出不穷，对于用户来说也能非常好的享受到视觉盛宴。影视网站是用户观看优秀电影的一个非常好的渠道，通过网站完成影视作品的学习、分享、交流。</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(二)</w:t>
            </w:r>
            <w:r w:rsidRPr="00DE0E2B">
              <w:rPr>
                <w:rFonts w:asciiTheme="minorEastAsia" w:hAnsiTheme="minorEastAsia" w:hint="eastAsia"/>
                <w:sz w:val="24"/>
                <w:szCs w:val="24"/>
              </w:rPr>
              <w:tab/>
              <w:t>项目模块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网站首页、热门电影、电影详情、影视播放、登录注册</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lastRenderedPageBreak/>
              <w:t>(三)</w:t>
            </w:r>
            <w:r w:rsidRPr="00DE0E2B">
              <w:rPr>
                <w:rFonts w:asciiTheme="minorEastAsia" w:hAnsiTheme="minorEastAsia" w:hint="eastAsia"/>
                <w:sz w:val="24"/>
                <w:szCs w:val="24"/>
              </w:rPr>
              <w:tab/>
              <w:t>资源参数</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1)项目数据模板、项目任务指导书各一套：设计典型功能模块不少于5个，任务不少于6个，子任务不少于21个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2)代码：初始框架代码1套，提供初始化代码2700行；项目完成代码1套，设计任务代码量不少于1800行</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3)学习资源： 微课不少于20节，测试题不少于150道，课件不少于16个，其他文档及代码类资源不少于8个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2.WEB前端-中小企业网站发布系统</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(一)</w:t>
            </w:r>
            <w:r w:rsidRPr="00DE0E2B">
              <w:rPr>
                <w:rFonts w:asciiTheme="minorEastAsia" w:hAnsiTheme="minorEastAsia" w:hint="eastAsia"/>
                <w:sz w:val="24"/>
                <w:szCs w:val="24"/>
              </w:rPr>
              <w:tab/>
              <w:t>项目背景</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网站内容管理系统(CMS)， CMS是Content Management System的缩写，含义是"内容管理系统"。内容管理系统是一种位于Web前端（Web服务器）和后端办公系统或流程（内容创作、编辑）之间的软件系统。</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软件应用目标：内容的创作人员、编辑人员、发布人员使用内容管理系统来提交、修改、审批、发布内容。这里指的"内容"还包括文件、表格、图片、数据库中的数据甚至视频等一切你想要发布到互联网中的信息。</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(二)项目模块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用户管理模块、基本信息模块、导航菜单模块、模板管理模块、内容类型模块、内容管理模块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(三)</w:t>
            </w:r>
            <w:r w:rsidRPr="00DE0E2B">
              <w:rPr>
                <w:rFonts w:asciiTheme="minorEastAsia" w:hAnsiTheme="minorEastAsia" w:hint="eastAsia"/>
                <w:sz w:val="24"/>
                <w:szCs w:val="24"/>
              </w:rPr>
              <w:tab/>
              <w:t>资源参数</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1)项目数据模板、项目任务指导书各一套：设计典型功能模块不少于6个，需求不少于19个，任务不少于19个，测试用例不少于49个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2)代码：初始框架代码1套，提供初始化代码2700行；项目完成代码1套，设计任务代码量不少于1800行</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3)学习资源：文档及代码类资源不少于24个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lastRenderedPageBreak/>
              <w:t>3.虚拟社区系统</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（一）项目背景</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随着网络技术的迅速发展，网络虚拟社区的概念也随之出现。网络虚拟社区是指一个网络板块，指不同的人围绕同一主题引发的讨论，如天涯社区。拥有庞大核心用户群体,社区主题涵盖女性、娱乐、汽车、体育、文化、生活、社会、时事、历史、文学、情感、旅游、星座等各项领域。一些大型 BBS 或大型论坛往往也被称作社区。</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（二）项目模块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社区首页模块、个人中心模块、用户管理模块、帖子管理模块、分区管理模块、公告管理模块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（三）资源参数</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1)项目数据模板、项目任务指导书各一套：设计典型功能模块不少于6个，需求不少于6个，任务不少于11个，测试用例不少于165个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2)代码：初始框架代码1套，提供初始化代码2000行；项目完成代码1套，设计任务代码量不少于3000行</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3)学习资源：文档及代码类资源不少于24个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4.软件缺陷管理系统</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（一）项目背景</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软软件开发过程中，测试的重要性越来越重要，为了规范软件公司的测试过程，对软件测试中产生的BUG进行记录、分析，特开发软件缺陷管理系统。软件应用目标：为学生提供一个完整的软件缺陷管理系统作参考，记录软件测试过程中形成的bug对形成bug进行分析、统计。</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（二）项目模块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我的面板、项目管理、任务分配、bug管理、用户管理</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lastRenderedPageBreak/>
              <w:t>（三）资源参数</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1)项目数据模板、项目任务指导书各一套：设计典型功能模块不少于6个，需求不少于9个，任务不少于41个，测试用例不少于162个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2)代码：初始框架代码1套，提供初始化代码2000行；项目完成代码1套，设计任务代码量不少于3000行</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3)学习资源：文档及代码类资源不少于24个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5.WEB前端-客户关系管理系统</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（一）项目背景</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随着全球性产品过剩及产品同质化，企业发展的主导因素从产品价值转向客户需求，客户成为企业最宝贵的资源。客户关系管理的核心是客户价值管理，它将客户价值分为既成价值、潜在价值和模型价值，通过"一对一"营销原则，满足不同价值客户的个性化需求，提高客户忠诚度和保有率，实现客户价值持续贡献，从而全面提升企业盈利能力。该系统的建立是为了使学生在学到系统开发知识的同时，思维跟上时代的进步和社会的需求。</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（二）项目模块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我的面板、营销管理、客户管理、服务管理、统计报表、系统管理</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（三）资源参数</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1)项目数据模板、项目任务指导书各一套：设计典型功能模块不少于6个，需求不少于20个，任务不少于59个，测试用例不少于247个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2)代码：初始框架代码1套，提供初始化代码2000行；项目完成代码1套，设计任务代码量不少于3000行</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3)学习资源：文档及代码类资源不少于24个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lastRenderedPageBreak/>
              <w:t>6.WEB前端-个人博客系统</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(一)</w:t>
            </w:r>
            <w:r w:rsidRPr="00DE0E2B">
              <w:rPr>
                <w:rFonts w:asciiTheme="minorEastAsia" w:hAnsiTheme="minorEastAsia" w:hint="eastAsia"/>
                <w:sz w:val="24"/>
                <w:szCs w:val="24"/>
              </w:rPr>
              <w:tab/>
              <w:t>项目背景</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博客(Blog)，又名部落格。是一种简易的个人信息发布方式。任何人都可以注册， 完成个人网页的创建、发布和更新。博客充分利用网络互动、更新即时的特点, 让你最快获取最有价值的信息与资源；你可以发挥无限的表达力，及时记录和发布个人的生活故事、闪现的灵感等；更可以文会友, 结识和汇聚朋友，进行深度交流沟通。个人博客系统是一个单用户博客系统。</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(二)</w:t>
            </w:r>
            <w:r w:rsidRPr="00DE0E2B">
              <w:rPr>
                <w:rFonts w:asciiTheme="minorEastAsia" w:hAnsiTheme="minorEastAsia" w:hint="eastAsia"/>
                <w:sz w:val="24"/>
                <w:szCs w:val="24"/>
              </w:rPr>
              <w:tab/>
              <w:t>项目模块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个人博客首页、日志管理、册管理、视频管理、留言管理、个人资料管理</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(三)</w:t>
            </w:r>
            <w:r w:rsidRPr="00DE0E2B">
              <w:rPr>
                <w:rFonts w:asciiTheme="minorEastAsia" w:hAnsiTheme="minorEastAsia" w:hint="eastAsia"/>
                <w:sz w:val="24"/>
                <w:szCs w:val="24"/>
              </w:rPr>
              <w:tab/>
              <w:t>资源参数</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1)项目数据模板、项目任务指导书各一套：设计典型功能模块不少于6个，需求不少于24个，任务不少于28个，测试用例不少于188个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2)代码：初始框架代码1套，提供初始化代码2000行；项目完成代码1套，设计任务代码量不少于3000行</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3)学习资源：文档及代码类资源不少于24个</w:t>
            </w:r>
          </w:p>
        </w:tc>
        <w:tc>
          <w:tcPr>
            <w:tcW w:w="426" w:type="dxa"/>
            <w:tcMar>
              <w:top w:w="0" w:type="dxa"/>
              <w:left w:w="105" w:type="dxa"/>
              <w:bottom w:w="0" w:type="dxa"/>
              <w:right w:w="105" w:type="dxa"/>
            </w:tcMar>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lastRenderedPageBreak/>
              <w:t>套</w:t>
            </w:r>
          </w:p>
        </w:tc>
        <w:tc>
          <w:tcPr>
            <w:tcW w:w="567" w:type="dxa"/>
            <w:tcMar>
              <w:top w:w="0" w:type="dxa"/>
              <w:left w:w="105" w:type="dxa"/>
              <w:bottom w:w="0" w:type="dxa"/>
              <w:right w:w="105" w:type="dxa"/>
            </w:tcMar>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sz w:val="24"/>
                <w:szCs w:val="24"/>
              </w:rPr>
              <w:t>1</w:t>
            </w:r>
          </w:p>
        </w:tc>
        <w:tc>
          <w:tcPr>
            <w:tcW w:w="745" w:type="dxa"/>
            <w:vAlign w:val="center"/>
          </w:tcPr>
          <w:p w:rsidR="00A838E2" w:rsidRPr="00DE0E2B" w:rsidRDefault="003B65BA"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t>否</w:t>
            </w:r>
          </w:p>
        </w:tc>
      </w:tr>
      <w:tr w:rsidR="0030107E" w:rsidRPr="00DE0E2B" w:rsidTr="0030107E">
        <w:trPr>
          <w:trHeight w:val="540"/>
          <w:jc w:val="center"/>
        </w:trPr>
        <w:tc>
          <w:tcPr>
            <w:tcW w:w="567" w:type="dxa"/>
            <w:tcMar>
              <w:top w:w="0" w:type="dxa"/>
              <w:left w:w="105" w:type="dxa"/>
              <w:bottom w:w="0" w:type="dxa"/>
              <w:right w:w="105" w:type="dxa"/>
            </w:tcMar>
            <w:vAlign w:val="center"/>
          </w:tcPr>
          <w:p w:rsidR="00A838E2" w:rsidRPr="00DE0E2B" w:rsidRDefault="00A838E2" w:rsidP="00675411">
            <w:pPr>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5</w:t>
            </w:r>
          </w:p>
        </w:tc>
        <w:tc>
          <w:tcPr>
            <w:tcW w:w="709" w:type="dxa"/>
            <w:tcMar>
              <w:top w:w="0" w:type="dxa"/>
              <w:left w:w="105" w:type="dxa"/>
              <w:bottom w:w="0" w:type="dxa"/>
              <w:right w:w="105" w:type="dxa"/>
            </w:tcMar>
            <w:vAlign w:val="center"/>
          </w:tcPr>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软件项目开发实训教学资源库（软</w:t>
            </w:r>
            <w:r w:rsidRPr="00DE0E2B">
              <w:rPr>
                <w:rFonts w:asciiTheme="minorEastAsia" w:hAnsiTheme="minorEastAsia" w:hint="eastAsia"/>
                <w:sz w:val="24"/>
                <w:szCs w:val="24"/>
              </w:rPr>
              <w:lastRenderedPageBreak/>
              <w:t>件测试方向）</w:t>
            </w:r>
          </w:p>
        </w:tc>
        <w:tc>
          <w:tcPr>
            <w:tcW w:w="6095" w:type="dxa"/>
            <w:tcMar>
              <w:top w:w="0" w:type="dxa"/>
              <w:left w:w="105" w:type="dxa"/>
              <w:bottom w:w="0" w:type="dxa"/>
              <w:right w:w="105" w:type="dxa"/>
            </w:tcMar>
            <w:vAlign w:val="center"/>
          </w:tcPr>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lastRenderedPageBreak/>
              <w:t>1.教学文档管理平台</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(一)项目背景</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教学文档管理平台为课程项目，本项目采用基于角色的权限管理，其分为六种用户权限，分别是系统管理员、教学管理者、教研室主任、专业负责人、课程负责人、普通教师。普通教师用户拥有查看专业相关信息、课程相关信息等权限；课程负责人需要运用本系统进行课程信息的管理与维护、课程大纲的管理与维护、各种课程信息的检索、</w:t>
            </w:r>
            <w:r w:rsidRPr="00DE0E2B">
              <w:rPr>
                <w:rFonts w:asciiTheme="minorEastAsia" w:hAnsiTheme="minorEastAsia" w:hint="eastAsia"/>
                <w:sz w:val="24"/>
                <w:szCs w:val="24"/>
              </w:rPr>
              <w:lastRenderedPageBreak/>
              <w:t>各种教学运行文档的生成，包括生成开课目录、教学任务书、教学日历等；专业负责人需要运用本系统进行专业信息的管理与维护、教学计划的制订、教学计划报表及打印；教研室主任拥有对本教研室所负责的专业及课程信息的管理权限；系级教学管理者拥有对本系所有专业及课程信息的管理权限，并且能够为用户分配权限；系统管理员负责管理及维护系统，保证本系统运行良好。</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(二)项目模块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基于角色的权限管理、专业信息管理、课程信息管理、教学计划制订、报表</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(三)资源参数</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1)项目数据模板一套，包括：测试计划模板、测试需求模板、测试用例模板、缺陷报告模板、测试报告模板各一套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2)项目任务指导书一套：设计不少于5个一级模块的测试任务。</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3)代码：提供代码量70000行，数据库文件1套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4)学习资源：课件不少于16个</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2.公共期刊管理系统</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(一)项目背景</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公共期刊管理系统，是基于一些企事业单位的公共期刊数目不断增加，读者数目不断增长，对期刊信息管理自动化和准确化要求日益强烈的背景下，为了完成读者信息和期刊信息的管理工作，以及实现网络查询和借阅一体化而设计的信息管理系统。该系统为期刊管理员提供了一个个性化的门户，可以从期刊录入的期刊管理，到用户注册的用户管理，管理员只需一次登录就可以完成所有工作；系统同时将读者需要的各种服务集成起来，为读者借阅期刊的</w:t>
            </w:r>
            <w:r w:rsidRPr="00DE0E2B">
              <w:rPr>
                <w:rFonts w:asciiTheme="minorEastAsia" w:hAnsiTheme="minorEastAsia" w:hint="eastAsia"/>
                <w:sz w:val="24"/>
                <w:szCs w:val="24"/>
              </w:rPr>
              <w:lastRenderedPageBreak/>
              <w:t>整个过程提供接口，读者可以通过系统进行查询期刊、借阅期刊、归还期刊、评论期刊等一系列操作。另一方面，该系统实现部分工作的网络化，例如读者可以不亲临资料室便可以了解期刊信息和本人的借阅记录，以及进行期刊预借和期刊续借等操作。</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(二)项目模块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管理用户、管理期刊、管理借阅、管理书评</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(三)资源参数</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1)项目数据模板一套，包括：测试计划模板、测试需求模板、缺陷报告模板、测试总结报告模板、测试用例模板、性能测试分析报告模板各一套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2)项目任务指导书一套：设计不少于4个子系统、31个子模块的测试任务。</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3)代码：提供代码量110000行，数据库文件1套</w:t>
            </w:r>
          </w:p>
          <w:p w:rsidR="00A838E2" w:rsidRPr="00DE0E2B" w:rsidRDefault="00A838E2" w:rsidP="00675411">
            <w:pPr>
              <w:pStyle w:val="af0"/>
              <w:adjustRightInd w:val="0"/>
              <w:snapToGrid w:val="0"/>
              <w:spacing w:line="360" w:lineRule="auto"/>
              <w:ind w:firstLineChars="0" w:firstLine="0"/>
              <w:rPr>
                <w:rFonts w:asciiTheme="minorEastAsia" w:hAnsiTheme="minorEastAsia"/>
                <w:sz w:val="24"/>
                <w:szCs w:val="24"/>
              </w:rPr>
            </w:pPr>
            <w:r w:rsidRPr="00DE0E2B">
              <w:rPr>
                <w:rFonts w:asciiTheme="minorEastAsia" w:hAnsiTheme="minorEastAsia" w:hint="eastAsia"/>
                <w:sz w:val="24"/>
                <w:szCs w:val="24"/>
              </w:rPr>
              <w:t>4)学习资源：文档类、源程序类资源不少于10个</w:t>
            </w:r>
          </w:p>
        </w:tc>
        <w:tc>
          <w:tcPr>
            <w:tcW w:w="426" w:type="dxa"/>
            <w:tcMar>
              <w:top w:w="0" w:type="dxa"/>
              <w:left w:w="105" w:type="dxa"/>
              <w:bottom w:w="0" w:type="dxa"/>
              <w:right w:w="105" w:type="dxa"/>
            </w:tcMar>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lastRenderedPageBreak/>
              <w:t>套</w:t>
            </w:r>
          </w:p>
        </w:tc>
        <w:tc>
          <w:tcPr>
            <w:tcW w:w="567" w:type="dxa"/>
            <w:tcMar>
              <w:top w:w="0" w:type="dxa"/>
              <w:left w:w="105" w:type="dxa"/>
              <w:bottom w:w="0" w:type="dxa"/>
              <w:right w:w="105" w:type="dxa"/>
            </w:tcMar>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t>1</w:t>
            </w:r>
          </w:p>
        </w:tc>
        <w:tc>
          <w:tcPr>
            <w:tcW w:w="745" w:type="dxa"/>
            <w:vAlign w:val="center"/>
          </w:tcPr>
          <w:p w:rsidR="00A838E2" w:rsidRPr="00DE0E2B" w:rsidRDefault="00A838E2" w:rsidP="00675411">
            <w:pPr>
              <w:widowControl/>
              <w:adjustRightInd w:val="0"/>
              <w:snapToGrid w:val="0"/>
              <w:spacing w:line="276" w:lineRule="auto"/>
              <w:jc w:val="center"/>
              <w:rPr>
                <w:rFonts w:asciiTheme="minorEastAsia" w:hAnsiTheme="minorEastAsia"/>
                <w:sz w:val="24"/>
                <w:szCs w:val="24"/>
              </w:rPr>
            </w:pPr>
            <w:r w:rsidRPr="00DE0E2B">
              <w:rPr>
                <w:rFonts w:asciiTheme="minorEastAsia" w:hAnsiTheme="minorEastAsia" w:hint="eastAsia"/>
                <w:sz w:val="24"/>
                <w:szCs w:val="24"/>
              </w:rPr>
              <w:t>否</w:t>
            </w:r>
          </w:p>
        </w:tc>
      </w:tr>
    </w:tbl>
    <w:p w:rsidR="00A838E2" w:rsidRPr="00DE0E2B" w:rsidRDefault="00A838E2" w:rsidP="00A838E2">
      <w:pPr>
        <w:widowControl/>
        <w:shd w:val="clear" w:color="auto" w:fill="FFFFFF"/>
        <w:spacing w:line="360" w:lineRule="atLeast"/>
        <w:ind w:firstLineChars="150" w:firstLine="361"/>
        <w:jc w:val="left"/>
        <w:rPr>
          <w:rFonts w:asciiTheme="minorEastAsia" w:hAnsiTheme="minorEastAsia" w:cs="微软雅黑"/>
          <w:b/>
          <w:sz w:val="24"/>
          <w:szCs w:val="24"/>
        </w:rPr>
      </w:pPr>
    </w:p>
    <w:p w:rsidR="0080004A" w:rsidRPr="00DE0E2B" w:rsidRDefault="0080004A" w:rsidP="00180FC2">
      <w:pPr>
        <w:widowControl/>
        <w:shd w:val="clear" w:color="auto" w:fill="FFFFFF"/>
        <w:spacing w:line="360" w:lineRule="atLeast"/>
        <w:rPr>
          <w:rFonts w:asciiTheme="minorEastAsia" w:hAnsiTheme="minorEastAsia" w:cs="微软雅黑"/>
          <w:b/>
          <w:sz w:val="24"/>
          <w:szCs w:val="24"/>
        </w:rPr>
      </w:pPr>
    </w:p>
    <w:p w:rsidR="0080004A" w:rsidRPr="00DE0E2B" w:rsidRDefault="0080004A" w:rsidP="00202AF5">
      <w:pPr>
        <w:widowControl/>
        <w:shd w:val="clear" w:color="auto" w:fill="FFFFFF"/>
        <w:spacing w:line="360" w:lineRule="atLeast"/>
        <w:ind w:firstLineChars="200" w:firstLine="482"/>
        <w:rPr>
          <w:rFonts w:asciiTheme="minorEastAsia" w:hAnsiTheme="minorEastAsia" w:cs="微软雅黑"/>
          <w:b/>
          <w:sz w:val="24"/>
          <w:szCs w:val="24"/>
        </w:rPr>
      </w:pPr>
    </w:p>
    <w:p w:rsidR="00612238" w:rsidRPr="00DE0E2B" w:rsidRDefault="0077056A" w:rsidP="00612238">
      <w:pPr>
        <w:widowControl/>
        <w:shd w:val="clear" w:color="auto" w:fill="FFFFFF"/>
        <w:spacing w:line="360" w:lineRule="atLeast"/>
        <w:jc w:val="left"/>
        <w:rPr>
          <w:rFonts w:asciiTheme="minorEastAsia" w:hAnsiTheme="minorEastAsia" w:cs="微软雅黑"/>
          <w:b/>
          <w:sz w:val="24"/>
          <w:szCs w:val="24"/>
        </w:rPr>
      </w:pPr>
      <w:r w:rsidRPr="00DE0E2B">
        <w:rPr>
          <w:rFonts w:asciiTheme="minorEastAsia" w:hAnsiTheme="minorEastAsia" w:cs="微软雅黑" w:hint="eastAsia"/>
          <w:b/>
          <w:sz w:val="24"/>
          <w:szCs w:val="24"/>
        </w:rPr>
        <w:t>D包</w:t>
      </w:r>
      <w:r w:rsidR="00612238" w:rsidRPr="00DE0E2B">
        <w:rPr>
          <w:rFonts w:asciiTheme="minorEastAsia" w:hAnsiTheme="minorEastAsia" w:cs="微软雅黑" w:hint="eastAsia"/>
          <w:b/>
          <w:sz w:val="24"/>
          <w:szCs w:val="24"/>
        </w:rPr>
        <w:t xml:space="preserve"> 网络分布式图像处理系统</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50"/>
        <w:gridCol w:w="6095"/>
        <w:gridCol w:w="567"/>
        <w:gridCol w:w="426"/>
        <w:gridCol w:w="850"/>
      </w:tblGrid>
      <w:tr w:rsidR="007C4FAE" w:rsidRPr="00DE0E2B" w:rsidTr="007C4FAE">
        <w:trPr>
          <w:trHeight w:val="678"/>
        </w:trPr>
        <w:tc>
          <w:tcPr>
            <w:tcW w:w="710" w:type="dxa"/>
            <w:vAlign w:val="center"/>
          </w:tcPr>
          <w:p w:rsidR="007C4FAE" w:rsidRPr="00DE0E2B" w:rsidRDefault="007C4FAE" w:rsidP="00991069">
            <w:pPr>
              <w:spacing w:line="360" w:lineRule="auto"/>
              <w:ind w:right="34"/>
              <w:jc w:val="center"/>
              <w:rPr>
                <w:rFonts w:asciiTheme="minorEastAsia" w:hAnsiTheme="minorEastAsia"/>
                <w:b/>
                <w:bCs/>
                <w:sz w:val="24"/>
                <w:szCs w:val="24"/>
              </w:rPr>
            </w:pPr>
            <w:r w:rsidRPr="00DE0E2B">
              <w:rPr>
                <w:rFonts w:asciiTheme="minorEastAsia" w:hAnsiTheme="minorEastAsia"/>
                <w:b/>
                <w:bCs/>
                <w:sz w:val="24"/>
                <w:szCs w:val="24"/>
              </w:rPr>
              <w:t>序号</w:t>
            </w:r>
          </w:p>
        </w:tc>
        <w:tc>
          <w:tcPr>
            <w:tcW w:w="850" w:type="dxa"/>
            <w:vAlign w:val="center"/>
          </w:tcPr>
          <w:p w:rsidR="007C4FAE" w:rsidRPr="00DE0E2B" w:rsidRDefault="007C4FAE" w:rsidP="00991069">
            <w:pPr>
              <w:spacing w:line="360" w:lineRule="auto"/>
              <w:ind w:right="34"/>
              <w:jc w:val="center"/>
              <w:rPr>
                <w:rFonts w:asciiTheme="minorEastAsia" w:hAnsiTheme="minorEastAsia"/>
                <w:b/>
                <w:bCs/>
                <w:sz w:val="24"/>
                <w:szCs w:val="24"/>
              </w:rPr>
            </w:pPr>
            <w:r w:rsidRPr="00DE0E2B">
              <w:rPr>
                <w:rFonts w:asciiTheme="minorEastAsia" w:hAnsiTheme="minorEastAsia"/>
                <w:b/>
                <w:bCs/>
                <w:sz w:val="24"/>
                <w:szCs w:val="24"/>
              </w:rPr>
              <w:t>设备名称</w:t>
            </w:r>
          </w:p>
        </w:tc>
        <w:tc>
          <w:tcPr>
            <w:tcW w:w="6095" w:type="dxa"/>
            <w:vAlign w:val="center"/>
          </w:tcPr>
          <w:p w:rsidR="007C4FAE" w:rsidRPr="00DE0E2B" w:rsidRDefault="007C4FAE" w:rsidP="00991069">
            <w:pPr>
              <w:spacing w:line="360" w:lineRule="auto"/>
              <w:ind w:right="34"/>
              <w:jc w:val="center"/>
              <w:rPr>
                <w:rFonts w:asciiTheme="minorEastAsia" w:hAnsiTheme="minorEastAsia"/>
                <w:b/>
                <w:bCs/>
                <w:sz w:val="24"/>
                <w:szCs w:val="24"/>
              </w:rPr>
            </w:pPr>
            <w:r w:rsidRPr="00DE0E2B">
              <w:rPr>
                <w:rFonts w:asciiTheme="minorEastAsia" w:hAnsiTheme="minorEastAsia"/>
                <w:b/>
                <w:bCs/>
                <w:sz w:val="24"/>
                <w:szCs w:val="24"/>
              </w:rPr>
              <w:t>技术要求</w:t>
            </w:r>
          </w:p>
        </w:tc>
        <w:tc>
          <w:tcPr>
            <w:tcW w:w="567" w:type="dxa"/>
            <w:vAlign w:val="center"/>
          </w:tcPr>
          <w:p w:rsidR="007C4FAE" w:rsidRPr="00DE0E2B" w:rsidRDefault="007C4FAE" w:rsidP="00991069">
            <w:pPr>
              <w:tabs>
                <w:tab w:val="left" w:pos="1800"/>
              </w:tabs>
              <w:spacing w:line="360" w:lineRule="auto"/>
              <w:ind w:right="34"/>
              <w:jc w:val="center"/>
              <w:rPr>
                <w:rFonts w:asciiTheme="minorEastAsia" w:hAnsiTheme="minorEastAsia"/>
                <w:b/>
                <w:bCs/>
                <w:sz w:val="24"/>
                <w:szCs w:val="24"/>
              </w:rPr>
            </w:pPr>
            <w:r w:rsidRPr="00DE0E2B">
              <w:rPr>
                <w:rFonts w:asciiTheme="minorEastAsia" w:hAnsiTheme="minorEastAsia" w:hint="eastAsia"/>
                <w:b/>
                <w:bCs/>
                <w:sz w:val="24"/>
                <w:szCs w:val="24"/>
              </w:rPr>
              <w:t>单位</w:t>
            </w:r>
          </w:p>
        </w:tc>
        <w:tc>
          <w:tcPr>
            <w:tcW w:w="426" w:type="dxa"/>
            <w:vAlign w:val="center"/>
          </w:tcPr>
          <w:p w:rsidR="007C4FAE" w:rsidRPr="00DE0E2B" w:rsidRDefault="007C4FAE" w:rsidP="00991069">
            <w:pPr>
              <w:tabs>
                <w:tab w:val="left" w:pos="1800"/>
              </w:tabs>
              <w:spacing w:line="360" w:lineRule="auto"/>
              <w:ind w:right="34"/>
              <w:jc w:val="center"/>
              <w:rPr>
                <w:rFonts w:asciiTheme="minorEastAsia" w:hAnsiTheme="minorEastAsia"/>
                <w:b/>
                <w:bCs/>
                <w:sz w:val="24"/>
                <w:szCs w:val="24"/>
              </w:rPr>
            </w:pPr>
            <w:r w:rsidRPr="00DE0E2B">
              <w:rPr>
                <w:rFonts w:asciiTheme="minorEastAsia" w:hAnsiTheme="minorEastAsia" w:hint="eastAsia"/>
                <w:b/>
                <w:bCs/>
                <w:sz w:val="24"/>
                <w:szCs w:val="24"/>
              </w:rPr>
              <w:t>数量</w:t>
            </w:r>
          </w:p>
        </w:tc>
        <w:tc>
          <w:tcPr>
            <w:tcW w:w="850" w:type="dxa"/>
            <w:vAlign w:val="center"/>
          </w:tcPr>
          <w:p w:rsidR="007C4FAE" w:rsidRPr="00DE0E2B" w:rsidRDefault="007C4FAE" w:rsidP="00991069">
            <w:pPr>
              <w:tabs>
                <w:tab w:val="left" w:pos="1800"/>
              </w:tabs>
              <w:spacing w:line="360" w:lineRule="auto"/>
              <w:ind w:right="34"/>
              <w:jc w:val="center"/>
              <w:rPr>
                <w:rFonts w:asciiTheme="minorEastAsia" w:hAnsiTheme="minorEastAsia"/>
                <w:b/>
                <w:bCs/>
                <w:sz w:val="24"/>
                <w:szCs w:val="24"/>
              </w:rPr>
            </w:pPr>
            <w:r w:rsidRPr="00DE0E2B">
              <w:rPr>
                <w:rFonts w:asciiTheme="minorEastAsia" w:hAnsiTheme="minorEastAsia" w:hint="eastAsia"/>
                <w:b/>
                <w:bCs/>
                <w:sz w:val="24"/>
                <w:szCs w:val="24"/>
              </w:rPr>
              <w:t>核心产品</w:t>
            </w:r>
          </w:p>
        </w:tc>
      </w:tr>
      <w:tr w:rsidR="007C4FAE" w:rsidRPr="00DE0E2B" w:rsidTr="007C4FAE">
        <w:trPr>
          <w:trHeight w:val="254"/>
        </w:trPr>
        <w:tc>
          <w:tcPr>
            <w:tcW w:w="71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t>1</w:t>
            </w:r>
          </w:p>
        </w:tc>
        <w:tc>
          <w:tcPr>
            <w:tcW w:w="850" w:type="dxa"/>
            <w:vAlign w:val="center"/>
          </w:tcPr>
          <w:p w:rsidR="007C4FAE" w:rsidRPr="00DE0E2B" w:rsidRDefault="007C4FAE" w:rsidP="00991069">
            <w:pPr>
              <w:spacing w:line="360" w:lineRule="auto"/>
              <w:ind w:right="34"/>
              <w:rPr>
                <w:rFonts w:asciiTheme="minorEastAsia" w:hAnsiTheme="minorEastAsia"/>
                <w:bCs/>
                <w:sz w:val="24"/>
                <w:szCs w:val="24"/>
              </w:rPr>
            </w:pPr>
            <w:r w:rsidRPr="00DE0E2B">
              <w:rPr>
                <w:rFonts w:asciiTheme="minorEastAsia" w:hAnsiTheme="minorEastAsia" w:cs="宋体" w:hint="eastAsia"/>
                <w:bCs/>
                <w:kern w:val="0"/>
                <w:sz w:val="24"/>
                <w:szCs w:val="24"/>
              </w:rPr>
              <w:t>LED单元屏</w:t>
            </w:r>
          </w:p>
        </w:tc>
        <w:tc>
          <w:tcPr>
            <w:tcW w:w="6095"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hint="eastAsia"/>
                <w:sz w:val="24"/>
                <w:szCs w:val="24"/>
              </w:rPr>
              <w:t>室内全彩色高清LED显示屏，屏体采用无风扇散热、低噪音环保设计，箱体采用压铸铝金属前维护设计；大屏幕显示尺寸长度≥5.28米、高度≥2.88米；净显示面积≥15.2㎡；</w:t>
            </w:r>
            <w:r w:rsidRPr="00DE0E2B">
              <w:rPr>
                <w:rFonts w:asciiTheme="minorEastAsia" w:hAnsiTheme="minorEastAsia" w:hint="eastAsia"/>
                <w:sz w:val="24"/>
                <w:szCs w:val="24"/>
              </w:rPr>
              <w:br/>
              <w:t>1.显示屏规格：室内表贴三合一全彩色高清LED显示屏，像素点间距≤2.5mm；</w:t>
            </w:r>
            <w:r w:rsidRPr="00DE0E2B">
              <w:rPr>
                <w:rFonts w:asciiTheme="minorEastAsia" w:hAnsiTheme="minorEastAsia" w:hint="eastAsia"/>
                <w:sz w:val="24"/>
                <w:szCs w:val="24"/>
              </w:rPr>
              <w:br/>
              <w:t>2.前维护设计；</w:t>
            </w:r>
            <w:r w:rsidRPr="00DE0E2B">
              <w:rPr>
                <w:rFonts w:asciiTheme="minorEastAsia" w:hAnsiTheme="minorEastAsia" w:hint="eastAsia"/>
                <w:sz w:val="24"/>
                <w:szCs w:val="24"/>
              </w:rPr>
              <w:br/>
            </w:r>
            <w:r w:rsidRPr="00DE0E2B">
              <w:rPr>
                <w:rFonts w:asciiTheme="minorEastAsia" w:hAnsiTheme="minorEastAsia" w:hint="eastAsia"/>
                <w:sz w:val="24"/>
                <w:szCs w:val="24"/>
              </w:rPr>
              <w:lastRenderedPageBreak/>
              <w:t>3.LED灯管：采用SMD表贴三合一LED灯；</w:t>
            </w:r>
            <w:r w:rsidRPr="00DE0E2B">
              <w:rPr>
                <w:rFonts w:asciiTheme="minorEastAsia" w:hAnsiTheme="minorEastAsia" w:cs="宋体" w:hint="eastAsia"/>
                <w:kern w:val="0"/>
                <w:sz w:val="24"/>
                <w:szCs w:val="24"/>
                <w:lang w:bidi="th-TH"/>
              </w:rPr>
              <w:br/>
              <w:t>★4.像素失控率：整屏失控率小于百万分之一，盲点率小于百万分之一，出厂时为0，连续失控点为0，工作3年衰减率＜7％；</w:t>
            </w:r>
            <w:r w:rsidRPr="00DE0E2B">
              <w:rPr>
                <w:rFonts w:asciiTheme="minorEastAsia" w:hAnsiTheme="minorEastAsia" w:cs="宋体" w:hint="eastAsia"/>
                <w:kern w:val="0"/>
                <w:sz w:val="24"/>
                <w:szCs w:val="24"/>
                <w:lang w:bidi="th-TH"/>
              </w:rPr>
              <w:br/>
              <w:t>★5.LED显示屏使用寿命不小于10万小时，平均失效间隔工作时间MTBF不小于5万小时；</w:t>
            </w:r>
            <w:r w:rsidRPr="00DE0E2B">
              <w:rPr>
                <w:rFonts w:asciiTheme="minorEastAsia" w:hAnsiTheme="minorEastAsia" w:cs="宋体" w:hint="eastAsia"/>
                <w:kern w:val="0"/>
                <w:sz w:val="24"/>
                <w:szCs w:val="24"/>
                <w:lang w:bidi="th-TH"/>
              </w:rPr>
              <w:br/>
              <w:t>★6.LED显示屏通过蓝光辐射检测，辐亮度≤90W/(㎡*sr），依据GB/T20145-2006，符合蓝光视网膜危害等级中的无危险的要求，</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★7.LED显示屏正常使用达到热平衡后，屏体结构金属部分温升不超过50K，绝缘材料温升不超过75K；</w:t>
            </w:r>
            <w:r w:rsidRPr="00DE0E2B">
              <w:rPr>
                <w:rFonts w:asciiTheme="minorEastAsia" w:hAnsiTheme="minorEastAsia" w:cs="宋体" w:hint="eastAsia"/>
                <w:kern w:val="0"/>
                <w:sz w:val="24"/>
                <w:szCs w:val="24"/>
                <w:lang w:bidi="th-TH"/>
              </w:rPr>
              <w:br/>
              <w:t>8.校正功能：支持单点检测逐点校正功能，单点亮度校正，单点颜色校正；信号支持双回路热备份自动转换；支持单点维修更换；</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9.屏幕亮度：0~1200cd/ m2可调；</w:t>
            </w:r>
            <w:r w:rsidRPr="00DE0E2B">
              <w:rPr>
                <w:rFonts w:asciiTheme="minorEastAsia" w:hAnsiTheme="minorEastAsia" w:cs="宋体" w:hint="eastAsia"/>
                <w:kern w:val="0"/>
                <w:sz w:val="24"/>
                <w:szCs w:val="24"/>
                <w:lang w:bidi="th-TH"/>
              </w:rPr>
              <w:br/>
              <w:t>10.视角及均匀度：屏幕水平视角≥170度 ，垂直视角：≥170度；</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11.色度均匀性：≤±0.003Cx,Cy；</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12.亮度均匀性：≥98%；</w:t>
            </w:r>
            <w:r w:rsidRPr="00DE0E2B">
              <w:rPr>
                <w:rFonts w:asciiTheme="minorEastAsia" w:hAnsiTheme="minorEastAsia" w:cs="宋体" w:hint="eastAsia"/>
                <w:kern w:val="0"/>
                <w:sz w:val="24"/>
                <w:szCs w:val="24"/>
                <w:lang w:bidi="th-TH"/>
              </w:rPr>
              <w:br/>
              <w:t>13.对比度≥5000：1；</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14.产品须采用专业的全封闭式防尘设计，具备IP6X防尘功能；具备8级抗震能力；</w:t>
            </w:r>
            <w:r w:rsidRPr="00DE0E2B">
              <w:rPr>
                <w:rFonts w:asciiTheme="minorEastAsia" w:hAnsiTheme="minorEastAsia" w:cs="宋体" w:hint="eastAsia"/>
                <w:kern w:val="0"/>
                <w:sz w:val="24"/>
                <w:szCs w:val="24"/>
                <w:lang w:bidi="th-TH"/>
              </w:rPr>
              <w:br/>
              <w:t>15.刷新频率及换帧频率：刷新频率≥3840Hz，换帧频率≥60Hz；</w:t>
            </w:r>
            <w:r w:rsidRPr="00DE0E2B">
              <w:rPr>
                <w:rFonts w:asciiTheme="minorEastAsia" w:hAnsiTheme="minorEastAsia" w:cs="宋体" w:hint="eastAsia"/>
                <w:kern w:val="0"/>
                <w:sz w:val="24"/>
                <w:szCs w:val="24"/>
                <w:lang w:bidi="th-TH"/>
              </w:rPr>
              <w:br/>
              <w:t>★16.显示屏应具备低亮高灰功能，亮度调节至800cd/ m2 前提下灰度等级为16bit；</w:t>
            </w:r>
            <w:r w:rsidRPr="00DE0E2B">
              <w:rPr>
                <w:rFonts w:asciiTheme="minorEastAsia" w:hAnsiTheme="minorEastAsia" w:cs="宋体" w:hint="eastAsia"/>
                <w:kern w:val="0"/>
                <w:sz w:val="24"/>
                <w:szCs w:val="24"/>
                <w:lang w:bidi="th-TH"/>
              </w:rPr>
              <w:br/>
              <w:t>17.显示屏具有防火阻燃性能，符合UL94 V-0阻燃标准；</w:t>
            </w:r>
            <w:r w:rsidRPr="00DE0E2B">
              <w:rPr>
                <w:rFonts w:asciiTheme="minorEastAsia" w:hAnsiTheme="minorEastAsia" w:cs="宋体" w:hint="eastAsia"/>
                <w:kern w:val="0"/>
                <w:sz w:val="24"/>
                <w:szCs w:val="24"/>
                <w:lang w:bidi="th-TH"/>
              </w:rPr>
              <w:br/>
            </w:r>
            <w:r w:rsidRPr="00DE0E2B">
              <w:rPr>
                <w:rFonts w:asciiTheme="minorEastAsia" w:hAnsiTheme="minorEastAsia" w:cs="宋体" w:hint="eastAsia"/>
                <w:kern w:val="0"/>
                <w:sz w:val="24"/>
                <w:szCs w:val="24"/>
                <w:lang w:bidi="th-TH"/>
              </w:rPr>
              <w:lastRenderedPageBreak/>
              <w:t>★18.显示屏通过抗电强度检测，可承受50Hz、1400V（交流电有效值）的试验电压1min不发生绝缘击穿；</w:t>
            </w:r>
            <w:r w:rsidRPr="00DE0E2B">
              <w:rPr>
                <w:rFonts w:asciiTheme="minorEastAsia" w:hAnsiTheme="minorEastAsia" w:cs="宋体" w:hint="eastAsia"/>
                <w:kern w:val="0"/>
                <w:sz w:val="24"/>
                <w:szCs w:val="24"/>
                <w:lang w:bidi="th-TH"/>
              </w:rPr>
              <w:br/>
              <w:t>★19.显示屏具有对地漏电流保护功能，对地漏电流4.5mA/㎡（交流电有效值）；</w:t>
            </w:r>
          </w:p>
          <w:p w:rsidR="007C4FAE" w:rsidRPr="00DE0E2B" w:rsidRDefault="007C4FAE" w:rsidP="00991069">
            <w:pPr>
              <w:spacing w:line="360" w:lineRule="auto"/>
              <w:ind w:left="240" w:right="34" w:hangingChars="100" w:hanging="240"/>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★20.显示屏使用的开关电源采用</w:t>
            </w:r>
            <w:r w:rsidRPr="00DE0E2B">
              <w:rPr>
                <w:rFonts w:asciiTheme="minorEastAsia" w:hAnsiTheme="minorEastAsia" w:cs="宋体"/>
                <w:kern w:val="0"/>
                <w:sz w:val="24"/>
                <w:szCs w:val="24"/>
                <w:lang w:bidi="th-TH"/>
              </w:rPr>
              <w:t>巨能、创联或航特品牌，</w:t>
            </w:r>
            <w:r w:rsidRPr="00DE0E2B">
              <w:rPr>
                <w:rFonts w:asciiTheme="minorEastAsia" w:hAnsiTheme="minorEastAsia" w:cs="宋体" w:hint="eastAsia"/>
                <w:kern w:val="0"/>
                <w:sz w:val="24"/>
                <w:szCs w:val="24"/>
                <w:lang w:bidi="th-TH"/>
              </w:rPr>
              <w:t>具有PFC功能，PF＞0.95；</w:t>
            </w:r>
          </w:p>
          <w:p w:rsidR="007C4FAE" w:rsidRPr="00DE0E2B" w:rsidRDefault="007C4FAE" w:rsidP="00991069">
            <w:pPr>
              <w:spacing w:line="360" w:lineRule="auto"/>
              <w:ind w:left="240" w:right="34" w:hangingChars="100" w:hanging="240"/>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21.LED显示屏应具备良好的节能特性，通过一级能效检测。</w:t>
            </w:r>
          </w:p>
        </w:tc>
        <w:tc>
          <w:tcPr>
            <w:tcW w:w="567"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lastRenderedPageBreak/>
              <w:t>㎡</w:t>
            </w:r>
          </w:p>
        </w:tc>
        <w:tc>
          <w:tcPr>
            <w:tcW w:w="426"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15.2</w:t>
            </w:r>
          </w:p>
        </w:tc>
        <w:tc>
          <w:tcPr>
            <w:tcW w:w="850"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是</w:t>
            </w:r>
          </w:p>
        </w:tc>
      </w:tr>
      <w:tr w:rsidR="007C4FAE" w:rsidRPr="00DE0E2B" w:rsidTr="007C4FAE">
        <w:trPr>
          <w:trHeight w:val="697"/>
        </w:trPr>
        <w:tc>
          <w:tcPr>
            <w:tcW w:w="71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cs="宋体" w:hint="eastAsia"/>
                <w:kern w:val="0"/>
                <w:sz w:val="24"/>
                <w:szCs w:val="24"/>
                <w:lang w:bidi="th-TH"/>
              </w:rPr>
              <w:lastRenderedPageBreak/>
              <w:t>2</w:t>
            </w:r>
          </w:p>
        </w:tc>
        <w:tc>
          <w:tcPr>
            <w:tcW w:w="850"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屏体安装</w:t>
            </w:r>
          </w:p>
        </w:tc>
        <w:tc>
          <w:tcPr>
            <w:tcW w:w="6095"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采用专用支架，制式产品，稳固性要好，拼接效果好，安装简单，美观轻巧。</w:t>
            </w:r>
          </w:p>
        </w:tc>
        <w:tc>
          <w:tcPr>
            <w:tcW w:w="567"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t>套</w:t>
            </w:r>
          </w:p>
        </w:tc>
        <w:tc>
          <w:tcPr>
            <w:tcW w:w="426"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t>1</w:t>
            </w:r>
          </w:p>
        </w:tc>
        <w:tc>
          <w:tcPr>
            <w:tcW w:w="85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t>否</w:t>
            </w:r>
          </w:p>
        </w:tc>
      </w:tr>
      <w:tr w:rsidR="007C4FAE" w:rsidRPr="00DE0E2B" w:rsidTr="007C4FAE">
        <w:trPr>
          <w:trHeight w:val="405"/>
        </w:trPr>
        <w:tc>
          <w:tcPr>
            <w:tcW w:w="71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t>3</w:t>
            </w:r>
          </w:p>
        </w:tc>
        <w:tc>
          <w:tcPr>
            <w:tcW w:w="850"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配套线缆及辅材</w:t>
            </w:r>
          </w:p>
        </w:tc>
        <w:tc>
          <w:tcPr>
            <w:tcW w:w="6095"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满足大屏显示使用需求，安装调试等。</w:t>
            </w:r>
          </w:p>
        </w:tc>
        <w:tc>
          <w:tcPr>
            <w:tcW w:w="567" w:type="dxa"/>
            <w:vAlign w:val="center"/>
          </w:tcPr>
          <w:p w:rsidR="007C4FAE" w:rsidRPr="00DE0E2B" w:rsidRDefault="007C4FAE" w:rsidP="00991069">
            <w:pPr>
              <w:snapToGrid w:val="0"/>
              <w:spacing w:line="360" w:lineRule="auto"/>
              <w:jc w:val="center"/>
              <w:rPr>
                <w:rFonts w:asciiTheme="minorEastAsia" w:hAnsiTheme="minorEastAsia"/>
                <w:bCs/>
                <w:sz w:val="24"/>
                <w:szCs w:val="24"/>
              </w:rPr>
            </w:pPr>
            <w:r w:rsidRPr="00DE0E2B">
              <w:rPr>
                <w:rFonts w:asciiTheme="minorEastAsia" w:hAnsiTheme="minorEastAsia" w:cs="宋体" w:hint="eastAsia"/>
                <w:kern w:val="0"/>
                <w:sz w:val="24"/>
                <w:szCs w:val="24"/>
              </w:rPr>
              <w:t>套</w:t>
            </w:r>
          </w:p>
        </w:tc>
        <w:tc>
          <w:tcPr>
            <w:tcW w:w="426" w:type="dxa"/>
            <w:vAlign w:val="center"/>
          </w:tcPr>
          <w:p w:rsidR="007C4FAE" w:rsidRPr="00DE0E2B" w:rsidRDefault="007C4FAE" w:rsidP="00991069">
            <w:pPr>
              <w:snapToGrid w:val="0"/>
              <w:spacing w:line="360" w:lineRule="auto"/>
              <w:jc w:val="center"/>
              <w:rPr>
                <w:rFonts w:asciiTheme="minorEastAsia" w:hAnsiTheme="minorEastAsia" w:cs="宋体"/>
                <w:kern w:val="0"/>
                <w:sz w:val="24"/>
                <w:szCs w:val="24"/>
              </w:rPr>
            </w:pPr>
            <w:r w:rsidRPr="00DE0E2B">
              <w:rPr>
                <w:rFonts w:asciiTheme="minorEastAsia" w:hAnsiTheme="minorEastAsia" w:cs="宋体" w:hint="eastAsia"/>
                <w:kern w:val="0"/>
                <w:sz w:val="24"/>
                <w:szCs w:val="24"/>
              </w:rPr>
              <w:t>1</w:t>
            </w:r>
          </w:p>
        </w:tc>
        <w:tc>
          <w:tcPr>
            <w:tcW w:w="850" w:type="dxa"/>
            <w:vAlign w:val="center"/>
          </w:tcPr>
          <w:p w:rsidR="007C4FAE" w:rsidRPr="00DE0E2B" w:rsidRDefault="007C4FAE" w:rsidP="00991069">
            <w:pPr>
              <w:snapToGrid w:val="0"/>
              <w:spacing w:line="360" w:lineRule="auto"/>
              <w:jc w:val="center"/>
              <w:rPr>
                <w:rFonts w:asciiTheme="minorEastAsia" w:hAnsiTheme="minorEastAsia" w:cs="宋体"/>
                <w:kern w:val="0"/>
                <w:sz w:val="24"/>
                <w:szCs w:val="24"/>
              </w:rPr>
            </w:pPr>
            <w:r w:rsidRPr="00DE0E2B">
              <w:rPr>
                <w:rFonts w:asciiTheme="minorEastAsia" w:hAnsiTheme="minorEastAsia" w:cs="宋体" w:hint="eastAsia"/>
                <w:kern w:val="0"/>
                <w:sz w:val="24"/>
                <w:szCs w:val="24"/>
              </w:rPr>
              <w:t>否</w:t>
            </w:r>
          </w:p>
        </w:tc>
      </w:tr>
      <w:tr w:rsidR="007C4FAE" w:rsidRPr="00DE0E2B" w:rsidTr="007C4FAE">
        <w:trPr>
          <w:trHeight w:val="7362"/>
        </w:trPr>
        <w:tc>
          <w:tcPr>
            <w:tcW w:w="71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lastRenderedPageBreak/>
              <w:t>4</w:t>
            </w:r>
          </w:p>
        </w:tc>
        <w:tc>
          <w:tcPr>
            <w:tcW w:w="850" w:type="dxa"/>
            <w:vAlign w:val="center"/>
          </w:tcPr>
          <w:p w:rsidR="007C4FAE" w:rsidRPr="00DE0E2B" w:rsidRDefault="007C4FAE" w:rsidP="00991069">
            <w:pPr>
              <w:spacing w:line="360" w:lineRule="auto"/>
              <w:ind w:right="34"/>
              <w:rPr>
                <w:rFonts w:asciiTheme="minorEastAsia" w:hAnsiTheme="minorEastAsia"/>
                <w:bCs/>
                <w:sz w:val="24"/>
                <w:szCs w:val="24"/>
              </w:rPr>
            </w:pPr>
            <w:r w:rsidRPr="00DE0E2B">
              <w:rPr>
                <w:rFonts w:asciiTheme="minorEastAsia" w:hAnsiTheme="minorEastAsia" w:hint="eastAsia"/>
                <w:sz w:val="24"/>
                <w:szCs w:val="24"/>
              </w:rPr>
              <w:t>网络分布式控制系统</w:t>
            </w:r>
          </w:p>
        </w:tc>
        <w:tc>
          <w:tcPr>
            <w:tcW w:w="6095"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采用网络分布式控制，系统整体要求为：</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1.为确保显示系统兼容性和稳定性，要求网络分布式控制系统、大屏控制管理软件与LED显示单元为同一品牌产品。</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2.控制系统由显示处理模块、输入处理模块、控制服务器、数据交换机、无线桌面接入系统以及配套线缆组成，各硬件模块均采用嵌入式架构，模块间通过以太网交换机进行连接，各类处理模块可根据显示墙拼接规模及信号源数量选配，灵活组合成一套分布式图像控制系统，应具有极强的信号处理能力和显示灵活性。</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3.网络分布式控制系统应采用国际标准的H.264编解码技术，具有高压缩比、高图像质量、良好的网络适应性，在4Mbps带宽下可实现公网远距离音视频传输。</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★4.每一路输入或输出信号均配置一台独立的处理器设备进行处理传输，单通道数据带宽22Gbps。每种输入、输出接口均可任意扩展，扩展数量不受机箱及背板规模限制。</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5.网络分布式控制系统的处理模块应具有音频及视频同时输入处理能力，音视频可同步播放演示，可进行同步优化处理，不会出现延迟、失真、噪声等现象，保证畅享的影音效果。</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6.各输入输出模块采用分布式架构，项目规模大小完全不影响运行效能。单个信号输入或输出处理模块出现问题只影响该路信号或某一单元，不影响系统正常工作，不会影响其他信号或单元正常显示，有利于整个大屏幕系统的应急处理显示，具有高度的系统可靠性。</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7.输入及输出信号处理模块均支持热插拔，可现场快速</w:t>
            </w:r>
            <w:r w:rsidRPr="00DE0E2B">
              <w:rPr>
                <w:rFonts w:asciiTheme="minorEastAsia" w:hAnsiTheme="minorEastAsia" w:cs="宋体" w:hint="eastAsia"/>
                <w:kern w:val="0"/>
                <w:sz w:val="24"/>
                <w:szCs w:val="24"/>
                <w:lang w:bidi="th-TH"/>
              </w:rPr>
              <w:lastRenderedPageBreak/>
              <w:t>更换，接入即可自动识别，图像可恢复正常显示。支持各个信号处理器的实时增加或移除，动态调整项目规模。控制服务器宕机，不影响系统正常显示。</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★8.控制系统应具有良好的密闭性及抗震性能，须通过IP5X防尘性能测试及7级抗震测试。</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★9.控制系统支持业务自动恢复功能，业务恢复时间≤5S；可实现全屏图像在软件界面实时回显，可实现8路信号的实时预览。</w:t>
            </w:r>
          </w:p>
          <w:p w:rsidR="007C4FAE" w:rsidRPr="00DE0E2B" w:rsidRDefault="007C4FAE" w:rsidP="00991069">
            <w:pPr>
              <w:widowControl/>
              <w:spacing w:line="360" w:lineRule="auto"/>
              <w:ind w:right="34"/>
              <w:jc w:val="left"/>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★10.控制系统平均无故障工作时间不小于120000小时，平均恢复前时间MTTR＜6秒。</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11.控制系统输入信号切换实时无缝、无黑场现象，任意信号切换时间≤0.5秒。</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12.信号处理采用高效压缩算法，1920×1200以下所有信号达到60帧/秒处理，确保画面流畅，无任何画面帧丢失。</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13.所有输入信号(可以是任意一种信号或任意多种信号的组合)可在全屏范围内任意位置、大小、缩放、拖动、任意层数叠加、漫游显示；具备显示模式的设定、存储、调用功能，支持显示预案自动运行功能，满足180个预案管理，每个显示预案可包含不小于256个任意类型窗口。</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14.满足纯网络获取计算机动态图形信号，支持800×600~1920×1200分辨率，支持30/60FPS帧率，每路带宽2~10M，可接入上限数量与网络带宽相关，系统无硬性限制。支持分辨率自动适应，工作站界面默认以等分辨率（一对一像素）在大屏幕上以窗口形式显示，也可等比例或任意放大缩小显示。</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lastRenderedPageBreak/>
              <w:t>15.可实时监测所有输入输出信号处理模块的离、在线状态及实时工作模式，并以不同颜色表示。</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★16.支持将移动手机、IPad信号通过无线方式快速接入系统，并可实现输出到任意显示屏上进行实时显示，可支持60个无线终端信号接入。</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17.网络分布式控制系统可实现海量高清 IP 视频网络接入显示，可实现IP摄像机直接解码输出，兼容市场主流品牌全系列型号IP摄像机；支持 ONVIF，RTSP 协议，可快速添加新型号网络摄像机。摄像机IP流可做到352×288~1920×1080分辨率自适应；视频监控接入无需专门提供光端机、解码服务器、等信号传输转换设备，以简化系统架构，降低整体成本。</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★18.控制系统应具备良好的环境适应性，可在-20~70℃温度范围内及10%~90%RH湿度范围内贮存，噪声不超过10dB，环境温度25℃时信号处理器温升小于23.5K。</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★19.控制系统通过带包装跌落测试，在不低于60CM的高度跌落后仍能正常工作提供以上测试。</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20.通过无线手持触摸屏设备可实现对系统进行设置操作，可以对信号进行开窗显示、放大、缩小、移动、关闭等。</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21.满足多套屏显示相同内容及不同内容，实现音视频信号同步实时传输。</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22.为满足后期系统整体升级要求，网络分布式控制系统可实现多屏统一管理，资源共享，支持100组拼接显示墙统一管理，每组显示墙支持M×N任意数量拼接。</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23.输入处理模块2台，具备HDMI接口，支持数字/模拟RGB信号接入，具有USB接口，支持远程KVM，支持 720P、</w:t>
            </w:r>
            <w:r w:rsidRPr="00DE0E2B">
              <w:rPr>
                <w:rFonts w:asciiTheme="minorEastAsia" w:hAnsiTheme="minorEastAsia" w:cs="宋体" w:hint="eastAsia"/>
                <w:kern w:val="0"/>
                <w:sz w:val="24"/>
                <w:szCs w:val="24"/>
                <w:lang w:bidi="th-TH"/>
              </w:rPr>
              <w:lastRenderedPageBreak/>
              <w:t>1080P、2K、4K 并向下兼容各种分辨率，可实现IP地址自动获取；具备2*RJ-45 网络接口，1000M Base-T 接口，支持双网络备份，主网运行异常可自动切换至备份网络运行，具备音频3.5mm TRS 接口，支持双声道立体声输出。</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24.显示处理模块2台，视频输出可实现HDMI接口、支持数字/模拟RGB信号输出，支持 720P、1080P、2K、4K 并向下兼容各种分辨率，同时支持自定义分辨率，具有USB接口，支持远程KVM，可实现IP地址自动获取；具备2*RJ-45 网络接口，1000M Base-T 接口，支持双网络备份，主网运行异常可自动切换至备份网络运行，具备音频3.5mm TRS 接口，支持双声道立体声输出。</w:t>
            </w:r>
          </w:p>
        </w:tc>
        <w:tc>
          <w:tcPr>
            <w:tcW w:w="567"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lastRenderedPageBreak/>
              <w:t>套</w:t>
            </w:r>
          </w:p>
        </w:tc>
        <w:tc>
          <w:tcPr>
            <w:tcW w:w="426"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1</w:t>
            </w:r>
          </w:p>
        </w:tc>
        <w:tc>
          <w:tcPr>
            <w:tcW w:w="850"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否</w:t>
            </w:r>
          </w:p>
        </w:tc>
      </w:tr>
      <w:tr w:rsidR="007C4FAE" w:rsidRPr="00DE0E2B" w:rsidTr="007C4FAE">
        <w:trPr>
          <w:trHeight w:val="768"/>
        </w:trPr>
        <w:tc>
          <w:tcPr>
            <w:tcW w:w="71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lastRenderedPageBreak/>
              <w:t>5</w:t>
            </w:r>
          </w:p>
        </w:tc>
        <w:tc>
          <w:tcPr>
            <w:tcW w:w="850" w:type="dxa"/>
            <w:vAlign w:val="center"/>
          </w:tcPr>
          <w:p w:rsidR="007C4FAE" w:rsidRPr="00DE0E2B" w:rsidRDefault="007C4FAE" w:rsidP="00991069">
            <w:pPr>
              <w:spacing w:line="360" w:lineRule="auto"/>
              <w:ind w:right="34"/>
              <w:rPr>
                <w:rFonts w:asciiTheme="minorEastAsia" w:hAnsiTheme="minorEastAsia"/>
                <w:bCs/>
                <w:sz w:val="24"/>
                <w:szCs w:val="24"/>
              </w:rPr>
            </w:pPr>
            <w:r w:rsidRPr="00DE0E2B">
              <w:rPr>
                <w:rFonts w:asciiTheme="minorEastAsia" w:hAnsiTheme="minorEastAsia"/>
                <w:sz w:val="24"/>
                <w:szCs w:val="24"/>
                <w:lang w:bidi="th-TH"/>
              </w:rPr>
              <w:t>大屏幕控制管理软件</w:t>
            </w:r>
          </w:p>
        </w:tc>
        <w:tc>
          <w:tcPr>
            <w:tcW w:w="6095"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1.控制软件与网络分布式控制系统、LED显示单元为同一品牌产品，控制软件和配套服务器一起使用，不会出现专利权和服务升级问题。</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2.全中文操作界面，包括所有菜单、控制按钮、信号源名称及窗口标题等均支持全中文显示。</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3.采用B/S软件架构，支持IE浏览器登陆，网络上任意一台用户PC只要安装了IE浏览器，就成为一台控制终端，可以对大屏幕显示画面进行实时回显监控。</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4.控制软件可进行自定义输出分辨率操作，实现图像控制系统自定义分辨率输出，使得图像控制系统输出信号可以适应各种常规以及非常规的应用场合。</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lastRenderedPageBreak/>
              <w:t>5.各类信号的显示窗口可设置任意方式的文字叠加功能。</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6.系统可在大屏的任意位置以数字方式显示系统时钟，可由年、月、日、分、秒、星期等参数组成。</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7.大屏幕管理软件支持多组相同或不同分辨率的拼接大屏幕系统统一管理，用户可以在一个控制终端对多组拼接墙集中管理操作。</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8.大屏幕管理软件应为全中文界面，无需数据库支持，不需安装数据库引擎，方便维护、备份等系统管理。</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9.支持远程控制和调度大屏幕显示；支持实现多个用户对大屏幕显示墙系统的实时控制操作，协同实现大屏幕视窗调度。多台工作站可同时对大屏幕进行操作，互不影响，软件设计了完善的多用户权限和授权机制，可以对每个用户单独设置不同管理权限和划分不同的信号源及显示墙范围等操作区域，使用人员只能在授权的权限范围内进行对应的操作控制，越权操控均无效，确保了多用户操作的安全性。并提供多用户管理功能，包括：添加、修改、删除用户；用户登录和退出；定制用户权限区域等。</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10.可实现视频信号、RGB信号、网络信号、音频信号等多种信号源的定义、管理、选择调用和切换显示；可对信号的色彩、亮度等参数进行设置、调整。</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11.具有信号源信息提示功能，方便用户随时随地了解每一路信号源的详细信息。支持各类信号源预览及快速调用，操作员可在各类信号上屏显示之前，同时对若干信号进行开窗预览，并用鼠标快速将信号窗口拖移上屏显示。在控制终端界面模拟屏上开的信号窗口具有“同步</w:t>
            </w:r>
            <w:r w:rsidRPr="00DE0E2B">
              <w:rPr>
                <w:rFonts w:asciiTheme="minorEastAsia" w:hAnsiTheme="minorEastAsia" w:cs="宋体" w:hint="eastAsia"/>
                <w:kern w:val="0"/>
                <w:sz w:val="24"/>
                <w:szCs w:val="24"/>
                <w:lang w:bidi="th-TH"/>
              </w:rPr>
              <w:lastRenderedPageBreak/>
              <w:t>仿真”回显功能，使操作人员不用看大屏幕即可在控制终端上监视投影墙的显示内容。</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12.控制软件可将移动的笔记本电脑、IPad、Android 平板或 PC 桌面等信号通过无线 / 有线方式快速接入系统，并可实现输出到任意显示屏上进行实时显示。兼容 PC、Mac、iOS和 Android 等终端同时接入显示；支持笔记本、IPad、Android 平板等移动终端无线显示；同时使用 2.4GHz &amp; 5GHz，保证无线连接畅通；支持 WiFi / 以太网双网同时接入；至少可支持 64 个终端同时连接；支持有线 / 无线桌面即时批注及推送显示功能。</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13.在控制终端界面模拟屏上开的信号窗口具有“同步仿真”回显功能，使操作人员不用看大屏幕即可在控制终端上监视投影墙的显示内容。</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14.可设置按4:3、16:9、任意比例方式准确开窗及调整窗口大小。</w:t>
            </w:r>
          </w:p>
        </w:tc>
        <w:tc>
          <w:tcPr>
            <w:tcW w:w="567"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lastRenderedPageBreak/>
              <w:t>套</w:t>
            </w:r>
          </w:p>
        </w:tc>
        <w:tc>
          <w:tcPr>
            <w:tcW w:w="426"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1</w:t>
            </w:r>
          </w:p>
        </w:tc>
        <w:tc>
          <w:tcPr>
            <w:tcW w:w="850"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否</w:t>
            </w:r>
          </w:p>
        </w:tc>
      </w:tr>
      <w:tr w:rsidR="007C4FAE" w:rsidRPr="00DE0E2B" w:rsidTr="007C4FAE">
        <w:trPr>
          <w:trHeight w:val="603"/>
        </w:trPr>
        <w:tc>
          <w:tcPr>
            <w:tcW w:w="71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lastRenderedPageBreak/>
              <w:t>6</w:t>
            </w:r>
          </w:p>
        </w:tc>
        <w:tc>
          <w:tcPr>
            <w:tcW w:w="850" w:type="dxa"/>
            <w:vAlign w:val="center"/>
          </w:tcPr>
          <w:p w:rsidR="007C4FAE" w:rsidRPr="00DE0E2B" w:rsidRDefault="007C4FAE" w:rsidP="00991069">
            <w:pPr>
              <w:spacing w:line="360" w:lineRule="auto"/>
              <w:ind w:right="34"/>
              <w:rPr>
                <w:rFonts w:asciiTheme="minorEastAsia" w:hAnsiTheme="minorEastAsia"/>
                <w:bCs/>
                <w:sz w:val="24"/>
                <w:szCs w:val="24"/>
              </w:rPr>
            </w:pPr>
            <w:r w:rsidRPr="00DE0E2B">
              <w:rPr>
                <w:rFonts w:asciiTheme="minorEastAsia" w:hAnsiTheme="minorEastAsia" w:hint="eastAsia"/>
                <w:bCs/>
                <w:sz w:val="24"/>
                <w:szCs w:val="24"/>
              </w:rPr>
              <w:t>配电系统</w:t>
            </w:r>
          </w:p>
        </w:tc>
        <w:tc>
          <w:tcPr>
            <w:tcW w:w="6095" w:type="dxa"/>
            <w:vAlign w:val="center"/>
          </w:tcPr>
          <w:p w:rsidR="007C4FAE" w:rsidRPr="00DE0E2B" w:rsidRDefault="007C4FAE" w:rsidP="00991069">
            <w:pPr>
              <w:spacing w:line="360" w:lineRule="auto"/>
              <w:ind w:right="34"/>
              <w:rPr>
                <w:rFonts w:asciiTheme="minorEastAsia" w:hAnsiTheme="minorEastAsia" w:cs="微软雅黑"/>
                <w:kern w:val="0"/>
                <w:sz w:val="24"/>
                <w:szCs w:val="24"/>
              </w:rPr>
            </w:pPr>
            <w:r w:rsidRPr="00DE0E2B">
              <w:rPr>
                <w:rFonts w:asciiTheme="minorEastAsia" w:hAnsiTheme="minorEastAsia" w:cs="宋体" w:hint="eastAsia"/>
                <w:kern w:val="0"/>
                <w:sz w:val="24"/>
                <w:szCs w:val="24"/>
                <w:lang w:bidi="th-TH"/>
              </w:rPr>
              <w:t>1.</w:t>
            </w:r>
            <w:r w:rsidRPr="00DE0E2B">
              <w:rPr>
                <w:rFonts w:asciiTheme="minorEastAsia" w:hAnsiTheme="minorEastAsia" w:cs="宋体" w:hint="eastAsia"/>
                <w:kern w:val="0"/>
                <w:sz w:val="24"/>
                <w:szCs w:val="24"/>
                <w:lang w:val="zh-CN" w:bidi="th-TH"/>
              </w:rPr>
              <w:t>PLC智能配电箱，容量</w:t>
            </w:r>
            <w:r w:rsidRPr="00DE0E2B">
              <w:rPr>
                <w:rFonts w:asciiTheme="minorEastAsia" w:hAnsiTheme="minorEastAsia" w:cs="宋体" w:hint="eastAsia"/>
                <w:kern w:val="0"/>
                <w:sz w:val="24"/>
                <w:szCs w:val="24"/>
                <w:lang w:bidi="th-TH"/>
              </w:rPr>
              <w:t>30KW，</w:t>
            </w:r>
            <w:r w:rsidRPr="00DE0E2B">
              <w:rPr>
                <w:rFonts w:asciiTheme="minorEastAsia" w:hAnsiTheme="minorEastAsia" w:cs="宋体" w:hint="eastAsia"/>
                <w:kern w:val="0"/>
                <w:sz w:val="24"/>
                <w:szCs w:val="24"/>
                <w:lang w:val="zh-CN" w:bidi="th-TH"/>
              </w:rPr>
              <w:t>所有硬件设备符合电子专业相关国家、国际标准。配电箱中配备的保护措施包括过流、缺相、短路、断路、过压、欠压、温度过高等，可通过无线终端设备（手机、</w:t>
            </w:r>
            <w:r w:rsidRPr="00DE0E2B">
              <w:rPr>
                <w:rFonts w:asciiTheme="minorEastAsia" w:hAnsiTheme="minorEastAsia"/>
                <w:sz w:val="24"/>
                <w:szCs w:val="24"/>
              </w:rPr>
              <w:t>IPad</w:t>
            </w:r>
            <w:r w:rsidRPr="00DE0E2B">
              <w:rPr>
                <w:rFonts w:asciiTheme="minorEastAsia" w:hAnsiTheme="minorEastAsia" w:cs="宋体" w:hint="eastAsia"/>
                <w:kern w:val="0"/>
                <w:sz w:val="24"/>
                <w:szCs w:val="24"/>
                <w:lang w:val="zh-CN" w:bidi="th-TH"/>
              </w:rPr>
              <w:t>）对配电柜远程开关机等进行操作，也配备相应的故障指示装置，方便故障的检修工作。</w:t>
            </w:r>
            <w:r w:rsidRPr="00DE0E2B">
              <w:rPr>
                <w:rFonts w:asciiTheme="minorEastAsia" w:hAnsiTheme="minorEastAsia" w:cs="微软雅黑" w:hint="eastAsia"/>
                <w:kern w:val="0"/>
                <w:sz w:val="24"/>
                <w:szCs w:val="24"/>
              </w:rPr>
              <w:t xml:space="preserve">             </w:t>
            </w:r>
          </w:p>
          <w:p w:rsidR="007C4FAE" w:rsidRPr="00DE0E2B" w:rsidRDefault="007C4FAE" w:rsidP="00991069">
            <w:pPr>
              <w:spacing w:line="360" w:lineRule="auto"/>
              <w:ind w:right="34"/>
              <w:rPr>
                <w:rFonts w:asciiTheme="minorEastAsia" w:hAnsiTheme="minorEastAsia" w:cs="宋体"/>
                <w:kern w:val="0"/>
                <w:sz w:val="24"/>
                <w:szCs w:val="24"/>
                <w:lang w:val="zh-CN" w:bidi="th-TH"/>
              </w:rPr>
            </w:pPr>
            <w:r w:rsidRPr="00DE0E2B">
              <w:rPr>
                <w:rFonts w:asciiTheme="minorEastAsia" w:hAnsiTheme="minorEastAsia" w:cs="宋体" w:hint="eastAsia"/>
                <w:kern w:val="0"/>
                <w:sz w:val="24"/>
                <w:szCs w:val="24"/>
                <w:lang w:bidi="th-TH"/>
              </w:rPr>
              <w:t>2.为保障系统的兼容性与稳定性，要求配电箱与LED显示屏为同一品牌产品。</w:t>
            </w:r>
          </w:p>
        </w:tc>
        <w:tc>
          <w:tcPr>
            <w:tcW w:w="567"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套</w:t>
            </w:r>
          </w:p>
        </w:tc>
        <w:tc>
          <w:tcPr>
            <w:tcW w:w="426"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1</w:t>
            </w:r>
          </w:p>
        </w:tc>
        <w:tc>
          <w:tcPr>
            <w:tcW w:w="850"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否</w:t>
            </w:r>
          </w:p>
        </w:tc>
      </w:tr>
      <w:tr w:rsidR="007C4FAE" w:rsidRPr="00DE0E2B" w:rsidTr="007C4FAE">
        <w:trPr>
          <w:trHeight w:val="613"/>
        </w:trPr>
        <w:tc>
          <w:tcPr>
            <w:tcW w:w="71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t>7</w:t>
            </w:r>
          </w:p>
        </w:tc>
        <w:tc>
          <w:tcPr>
            <w:tcW w:w="850" w:type="dxa"/>
            <w:vAlign w:val="center"/>
          </w:tcPr>
          <w:p w:rsidR="007C4FAE" w:rsidRPr="00DE0E2B" w:rsidRDefault="007C4FAE" w:rsidP="00991069">
            <w:pPr>
              <w:spacing w:line="360" w:lineRule="auto"/>
              <w:ind w:right="34"/>
              <w:rPr>
                <w:rFonts w:asciiTheme="minorEastAsia" w:hAnsiTheme="minorEastAsia"/>
                <w:bCs/>
                <w:sz w:val="24"/>
                <w:szCs w:val="24"/>
              </w:rPr>
            </w:pPr>
            <w:r w:rsidRPr="00DE0E2B">
              <w:rPr>
                <w:rFonts w:asciiTheme="minorEastAsia" w:hAnsiTheme="minorEastAsia" w:cs="宋体" w:hint="eastAsia"/>
                <w:kern w:val="0"/>
                <w:sz w:val="24"/>
                <w:szCs w:val="24"/>
                <w:lang w:bidi="th-TH"/>
              </w:rPr>
              <w:t>扬声器</w:t>
            </w:r>
          </w:p>
        </w:tc>
        <w:tc>
          <w:tcPr>
            <w:tcW w:w="6095"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 xml:space="preserve"> 吸顶式</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1.额定功率：≥40W；</w:t>
            </w:r>
            <w:r w:rsidRPr="00DE0E2B">
              <w:rPr>
                <w:rFonts w:asciiTheme="minorEastAsia" w:hAnsiTheme="minorEastAsia" w:cs="宋体" w:hint="eastAsia"/>
                <w:kern w:val="0"/>
                <w:sz w:val="24"/>
                <w:szCs w:val="24"/>
                <w:lang w:bidi="th-TH"/>
              </w:rPr>
              <w:br/>
              <w:t>2.阻抗：8 Ω；</w:t>
            </w:r>
            <w:r w:rsidRPr="00DE0E2B">
              <w:rPr>
                <w:rFonts w:asciiTheme="minorEastAsia" w:hAnsiTheme="minorEastAsia" w:cs="宋体" w:hint="eastAsia"/>
                <w:kern w:val="0"/>
                <w:sz w:val="24"/>
                <w:szCs w:val="24"/>
                <w:lang w:bidi="th-TH"/>
              </w:rPr>
              <w:br/>
              <w:t>3.频率响应：不劣于100Hz-20KHz；</w:t>
            </w:r>
            <w:r w:rsidRPr="00DE0E2B">
              <w:rPr>
                <w:rFonts w:asciiTheme="minorEastAsia" w:hAnsiTheme="minorEastAsia" w:cs="宋体" w:hint="eastAsia"/>
                <w:kern w:val="0"/>
                <w:sz w:val="24"/>
                <w:szCs w:val="24"/>
                <w:lang w:bidi="th-TH"/>
              </w:rPr>
              <w:br/>
            </w:r>
            <w:r w:rsidRPr="00DE0E2B">
              <w:rPr>
                <w:rFonts w:asciiTheme="minorEastAsia" w:hAnsiTheme="minorEastAsia" w:cs="宋体" w:hint="eastAsia"/>
                <w:kern w:val="0"/>
                <w:sz w:val="24"/>
                <w:szCs w:val="24"/>
                <w:lang w:bidi="th-TH"/>
              </w:rPr>
              <w:lastRenderedPageBreak/>
              <w:t>4.灵敏度：≥96dB；</w:t>
            </w:r>
            <w:r w:rsidRPr="00DE0E2B">
              <w:rPr>
                <w:rFonts w:asciiTheme="minorEastAsia" w:hAnsiTheme="minorEastAsia" w:cs="宋体" w:hint="eastAsia"/>
                <w:kern w:val="0"/>
                <w:sz w:val="24"/>
                <w:szCs w:val="24"/>
                <w:lang w:bidi="th-TH"/>
              </w:rPr>
              <w:br/>
              <w:t>5.连续声压级：≥116dB；</w:t>
            </w:r>
            <w:r w:rsidRPr="00DE0E2B">
              <w:rPr>
                <w:rFonts w:asciiTheme="minorEastAsia" w:hAnsiTheme="minorEastAsia" w:cs="宋体" w:hint="eastAsia"/>
                <w:kern w:val="0"/>
                <w:sz w:val="24"/>
                <w:szCs w:val="24"/>
                <w:lang w:bidi="th-TH"/>
              </w:rPr>
              <w:br/>
              <w:t>6.最大声压级：≥119dB；</w:t>
            </w:r>
            <w:r w:rsidRPr="00DE0E2B">
              <w:rPr>
                <w:rFonts w:asciiTheme="minorEastAsia" w:hAnsiTheme="minorEastAsia" w:cs="宋体" w:hint="eastAsia"/>
                <w:kern w:val="0"/>
                <w:sz w:val="24"/>
                <w:szCs w:val="24"/>
                <w:lang w:bidi="th-TH"/>
              </w:rPr>
              <w:br/>
              <w:t>7.辐射角度：不劣于H80°×V80°</w:t>
            </w:r>
          </w:p>
        </w:tc>
        <w:tc>
          <w:tcPr>
            <w:tcW w:w="567"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lastRenderedPageBreak/>
              <w:t>只</w:t>
            </w:r>
          </w:p>
        </w:tc>
        <w:tc>
          <w:tcPr>
            <w:tcW w:w="426"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2</w:t>
            </w:r>
          </w:p>
        </w:tc>
        <w:tc>
          <w:tcPr>
            <w:tcW w:w="850"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否</w:t>
            </w:r>
          </w:p>
        </w:tc>
      </w:tr>
      <w:tr w:rsidR="007C4FAE" w:rsidRPr="00DE0E2B" w:rsidTr="007C4FAE">
        <w:trPr>
          <w:trHeight w:val="855"/>
        </w:trPr>
        <w:tc>
          <w:tcPr>
            <w:tcW w:w="71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lastRenderedPageBreak/>
              <w:t>8</w:t>
            </w:r>
          </w:p>
        </w:tc>
        <w:tc>
          <w:tcPr>
            <w:tcW w:w="850"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数字功率放大器</w:t>
            </w:r>
          </w:p>
        </w:tc>
        <w:tc>
          <w:tcPr>
            <w:tcW w:w="6095"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1.短路保护：开路，热，超声波和RF保护稳定在反应或不匹配的负载；</w:t>
            </w:r>
            <w:r w:rsidRPr="00DE0E2B">
              <w:rPr>
                <w:rFonts w:asciiTheme="minorEastAsia" w:hAnsiTheme="minorEastAsia" w:cs="宋体" w:hint="eastAsia"/>
                <w:kern w:val="0"/>
                <w:sz w:val="24"/>
                <w:szCs w:val="24"/>
                <w:lang w:bidi="th-TH"/>
              </w:rPr>
              <w:br/>
              <w:t>2.频率响应：20Hz-20KHz；</w:t>
            </w:r>
            <w:r w:rsidRPr="00DE0E2B">
              <w:rPr>
                <w:rFonts w:asciiTheme="minorEastAsia" w:hAnsiTheme="minorEastAsia" w:cs="宋体" w:hint="eastAsia"/>
                <w:kern w:val="0"/>
                <w:sz w:val="24"/>
                <w:szCs w:val="24"/>
                <w:lang w:bidi="th-TH"/>
              </w:rPr>
              <w:br/>
              <w:t>3.总谐波失真：&lt; 0.1%</w:t>
            </w:r>
            <w:r w:rsidRPr="00DE0E2B">
              <w:rPr>
                <w:rFonts w:asciiTheme="minorEastAsia" w:hAnsiTheme="minorEastAsia" w:cs="宋体" w:hint="eastAsia"/>
                <w:kern w:val="0"/>
                <w:sz w:val="24"/>
                <w:szCs w:val="24"/>
                <w:lang w:bidi="th-TH"/>
              </w:rPr>
              <w:br/>
              <w:t>4.输入灵敏度：0.9-1.1v(0+/-dBv)</w:t>
            </w:r>
            <w:r w:rsidRPr="00DE0E2B">
              <w:rPr>
                <w:rFonts w:asciiTheme="minorEastAsia" w:hAnsiTheme="minorEastAsia" w:cs="宋体" w:hint="eastAsia"/>
                <w:kern w:val="0"/>
                <w:sz w:val="24"/>
                <w:szCs w:val="24"/>
                <w:lang w:bidi="th-TH"/>
              </w:rPr>
              <w:br/>
              <w:t>5.信噪比(A计权)：&gt; 100 dB</w:t>
            </w:r>
            <w:r w:rsidRPr="00DE0E2B">
              <w:rPr>
                <w:rFonts w:asciiTheme="minorEastAsia" w:hAnsiTheme="minorEastAsia" w:cs="宋体" w:hint="eastAsia"/>
                <w:kern w:val="0"/>
                <w:sz w:val="24"/>
                <w:szCs w:val="24"/>
                <w:lang w:bidi="th-TH"/>
              </w:rPr>
              <w:br/>
              <w:t>6.输入阻抗：20KΩ平衡/10KΩ非平衡</w:t>
            </w:r>
          </w:p>
        </w:tc>
        <w:tc>
          <w:tcPr>
            <w:tcW w:w="567"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台</w:t>
            </w:r>
          </w:p>
        </w:tc>
        <w:tc>
          <w:tcPr>
            <w:tcW w:w="426"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1</w:t>
            </w:r>
          </w:p>
        </w:tc>
        <w:tc>
          <w:tcPr>
            <w:tcW w:w="850"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否</w:t>
            </w:r>
          </w:p>
        </w:tc>
      </w:tr>
      <w:tr w:rsidR="007C4FAE" w:rsidRPr="00DE0E2B" w:rsidTr="007C4FAE">
        <w:trPr>
          <w:trHeight w:val="855"/>
        </w:trPr>
        <w:tc>
          <w:tcPr>
            <w:tcW w:w="71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t>9</w:t>
            </w:r>
          </w:p>
        </w:tc>
        <w:tc>
          <w:tcPr>
            <w:tcW w:w="850"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无线发射接收机</w:t>
            </w:r>
          </w:p>
        </w:tc>
        <w:tc>
          <w:tcPr>
            <w:tcW w:w="6095"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载波频率为820-270MHz，采用石英振荡电路；调制方式为FM；双通道；频率稳性 &lt;±30PPM；动态范围 &gt;90dB；最大调制度 ±20KHz；谐波失真 ≤0.5%；频率响应 30Hz-35KHz(±3dB)；假象干扰比 80dB；信噪比 &gt;90 dB；最大有效距离 &gt;50m。</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1.接收机</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双天线接收；独立音量调节；两个独立的卡伦平衡输出口；一个6.35mm的混合输出插口；面板有RF状态显示。</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电源 AC 220V/ 50Hz</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消耗功率 3W</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 xml:space="preserve">接收灵敏度 12dBµV (30dB S/N ) </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音频输出 混合输出:: 0～200mV, 平衡输出: 0～400mV</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2.发射机（2个）</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金属尾管手咪，要有低电提醒功能。</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发射功率 High:30mW； Low:3mW</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电池 9V</w:t>
            </w:r>
          </w:p>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lastRenderedPageBreak/>
              <w:t>电池连续使用时间 8小时</w:t>
            </w:r>
          </w:p>
        </w:tc>
        <w:tc>
          <w:tcPr>
            <w:tcW w:w="567"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lastRenderedPageBreak/>
              <w:t>套</w:t>
            </w:r>
          </w:p>
        </w:tc>
        <w:tc>
          <w:tcPr>
            <w:tcW w:w="426"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1</w:t>
            </w:r>
          </w:p>
        </w:tc>
        <w:tc>
          <w:tcPr>
            <w:tcW w:w="850"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否</w:t>
            </w:r>
          </w:p>
        </w:tc>
      </w:tr>
      <w:tr w:rsidR="007C4FAE" w:rsidRPr="00DE0E2B" w:rsidTr="007C4FAE">
        <w:trPr>
          <w:trHeight w:val="855"/>
        </w:trPr>
        <w:tc>
          <w:tcPr>
            <w:tcW w:w="71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lastRenderedPageBreak/>
              <w:t>10</w:t>
            </w:r>
          </w:p>
        </w:tc>
        <w:tc>
          <w:tcPr>
            <w:tcW w:w="850"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网络交换机</w:t>
            </w:r>
          </w:p>
        </w:tc>
        <w:tc>
          <w:tcPr>
            <w:tcW w:w="6095" w:type="dxa"/>
            <w:vAlign w:val="center"/>
          </w:tcPr>
          <w:p w:rsidR="007C4FAE" w:rsidRPr="00DE0E2B" w:rsidRDefault="007C4FAE" w:rsidP="00991069">
            <w:pPr>
              <w:pStyle w:val="af3"/>
              <w:ind w:left="0" w:firstLineChars="0" w:firstLine="0"/>
              <w:rPr>
                <w:rFonts w:asciiTheme="minorEastAsia" w:eastAsiaTheme="minorEastAsia" w:hAnsiTheme="minorEastAsia" w:cs="宋体"/>
                <w:kern w:val="0"/>
              </w:rPr>
            </w:pPr>
            <w:r w:rsidRPr="00DE0E2B">
              <w:rPr>
                <w:rFonts w:asciiTheme="minorEastAsia" w:eastAsiaTheme="minorEastAsia" w:hAnsiTheme="minorEastAsia"/>
              </w:rPr>
              <w:t>实现</w:t>
            </w:r>
            <w:r w:rsidRPr="00DE0E2B">
              <w:rPr>
                <w:rFonts w:asciiTheme="minorEastAsia" w:eastAsiaTheme="minorEastAsia" w:hAnsiTheme="minorEastAsia" w:hint="eastAsia"/>
              </w:rPr>
              <w:t>输入</w:t>
            </w:r>
            <w:r w:rsidRPr="00DE0E2B">
              <w:rPr>
                <w:rFonts w:asciiTheme="minorEastAsia" w:eastAsiaTheme="minorEastAsia" w:hAnsiTheme="minorEastAsia"/>
              </w:rPr>
              <w:t>处理</w:t>
            </w:r>
            <w:r w:rsidRPr="00DE0E2B">
              <w:rPr>
                <w:rFonts w:asciiTheme="minorEastAsia" w:eastAsiaTheme="minorEastAsia" w:hAnsiTheme="minorEastAsia" w:hint="eastAsia"/>
              </w:rPr>
              <w:t>模块</w:t>
            </w:r>
            <w:r w:rsidRPr="00DE0E2B">
              <w:rPr>
                <w:rFonts w:asciiTheme="minorEastAsia" w:eastAsiaTheme="minorEastAsia" w:hAnsiTheme="minorEastAsia"/>
              </w:rPr>
              <w:t>与显示</w:t>
            </w:r>
            <w:r w:rsidRPr="00DE0E2B">
              <w:rPr>
                <w:rFonts w:asciiTheme="minorEastAsia" w:eastAsiaTheme="minorEastAsia" w:hAnsiTheme="minorEastAsia" w:hint="eastAsia"/>
              </w:rPr>
              <w:t>处理模块</w:t>
            </w:r>
            <w:r w:rsidRPr="00DE0E2B">
              <w:rPr>
                <w:rFonts w:asciiTheme="minorEastAsia" w:eastAsiaTheme="minorEastAsia" w:hAnsiTheme="minorEastAsia"/>
              </w:rPr>
              <w:t>之间的码流数据交换；48口1000M数据二层交换；支持10G双向堆叠。</w:t>
            </w:r>
          </w:p>
        </w:tc>
        <w:tc>
          <w:tcPr>
            <w:tcW w:w="567"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台</w:t>
            </w:r>
          </w:p>
        </w:tc>
        <w:tc>
          <w:tcPr>
            <w:tcW w:w="426"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1</w:t>
            </w:r>
          </w:p>
        </w:tc>
        <w:tc>
          <w:tcPr>
            <w:tcW w:w="850" w:type="dxa"/>
            <w:vAlign w:val="center"/>
          </w:tcPr>
          <w:p w:rsidR="007C4FAE" w:rsidRPr="00DE0E2B" w:rsidRDefault="007C4FAE" w:rsidP="00991069">
            <w:pPr>
              <w:tabs>
                <w:tab w:val="left" w:pos="1800"/>
              </w:tabs>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否</w:t>
            </w:r>
          </w:p>
        </w:tc>
      </w:tr>
      <w:tr w:rsidR="007C4FAE" w:rsidRPr="00DE0E2B" w:rsidTr="007C4FAE">
        <w:trPr>
          <w:trHeight w:val="886"/>
        </w:trPr>
        <w:tc>
          <w:tcPr>
            <w:tcW w:w="710" w:type="dxa"/>
            <w:vAlign w:val="center"/>
          </w:tcPr>
          <w:p w:rsidR="007C4FAE" w:rsidRPr="00DE0E2B" w:rsidRDefault="007C4FAE" w:rsidP="00991069">
            <w:pPr>
              <w:spacing w:line="360" w:lineRule="auto"/>
              <w:ind w:right="34"/>
              <w:jc w:val="center"/>
              <w:rPr>
                <w:rFonts w:asciiTheme="minorEastAsia" w:hAnsiTheme="minorEastAsia"/>
                <w:sz w:val="24"/>
                <w:szCs w:val="24"/>
              </w:rPr>
            </w:pPr>
            <w:r w:rsidRPr="00DE0E2B">
              <w:rPr>
                <w:rFonts w:asciiTheme="minorEastAsia" w:hAnsiTheme="minorEastAsia" w:hint="eastAsia"/>
                <w:sz w:val="24"/>
                <w:szCs w:val="24"/>
              </w:rPr>
              <w:t>11</w:t>
            </w:r>
          </w:p>
        </w:tc>
        <w:tc>
          <w:tcPr>
            <w:tcW w:w="850" w:type="dxa"/>
            <w:vAlign w:val="center"/>
          </w:tcPr>
          <w:p w:rsidR="007C4FAE" w:rsidRPr="00DE0E2B" w:rsidRDefault="007C4FAE" w:rsidP="00991069">
            <w:pPr>
              <w:spacing w:line="360" w:lineRule="auto"/>
              <w:ind w:right="34"/>
              <w:rPr>
                <w:rFonts w:asciiTheme="minorEastAsia" w:hAnsiTheme="minorEastAsia" w:cs="宋体"/>
                <w:kern w:val="0"/>
                <w:sz w:val="24"/>
                <w:szCs w:val="24"/>
                <w:lang w:bidi="th-TH"/>
              </w:rPr>
            </w:pPr>
            <w:r w:rsidRPr="00DE0E2B">
              <w:rPr>
                <w:rFonts w:asciiTheme="minorEastAsia" w:hAnsiTheme="minorEastAsia" w:cs="宋体" w:hint="eastAsia"/>
                <w:kern w:val="0"/>
                <w:sz w:val="24"/>
                <w:szCs w:val="24"/>
                <w:lang w:bidi="th-TH"/>
              </w:rPr>
              <w:t>安装调试</w:t>
            </w:r>
          </w:p>
        </w:tc>
        <w:tc>
          <w:tcPr>
            <w:tcW w:w="6095" w:type="dxa"/>
            <w:vAlign w:val="center"/>
          </w:tcPr>
          <w:p w:rsidR="007C4FAE" w:rsidRPr="00DE0E2B" w:rsidRDefault="007C4FAE" w:rsidP="00991069">
            <w:pPr>
              <w:pStyle w:val="af3"/>
              <w:ind w:left="0" w:firstLineChars="0" w:firstLine="0"/>
              <w:rPr>
                <w:rFonts w:asciiTheme="minorEastAsia" w:eastAsiaTheme="minorEastAsia" w:hAnsiTheme="minorEastAsia" w:cs="宋体"/>
                <w:kern w:val="0"/>
                <w:lang w:val="zh-CN"/>
              </w:rPr>
            </w:pPr>
            <w:r w:rsidRPr="00DE0E2B">
              <w:rPr>
                <w:rFonts w:asciiTheme="minorEastAsia" w:eastAsiaTheme="minorEastAsia" w:hAnsiTheme="minorEastAsia" w:cs="宋体" w:hint="eastAsia"/>
                <w:kern w:val="0"/>
                <w:lang w:val="zh-CN"/>
              </w:rPr>
              <w:t>系统整体安装调试、培训</w:t>
            </w:r>
          </w:p>
        </w:tc>
        <w:tc>
          <w:tcPr>
            <w:tcW w:w="567" w:type="dxa"/>
            <w:vAlign w:val="center"/>
          </w:tcPr>
          <w:p w:rsidR="007C4FAE" w:rsidRPr="00DE0E2B" w:rsidRDefault="007C4FAE" w:rsidP="00991069">
            <w:pPr>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套</w:t>
            </w:r>
          </w:p>
        </w:tc>
        <w:tc>
          <w:tcPr>
            <w:tcW w:w="426" w:type="dxa"/>
            <w:vAlign w:val="center"/>
          </w:tcPr>
          <w:p w:rsidR="007C4FAE" w:rsidRPr="00DE0E2B" w:rsidRDefault="007C4FAE" w:rsidP="00991069">
            <w:pPr>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1</w:t>
            </w:r>
          </w:p>
        </w:tc>
        <w:tc>
          <w:tcPr>
            <w:tcW w:w="850" w:type="dxa"/>
            <w:vAlign w:val="center"/>
          </w:tcPr>
          <w:p w:rsidR="007C4FAE" w:rsidRPr="00DE0E2B" w:rsidRDefault="007C4FAE" w:rsidP="00991069">
            <w:pPr>
              <w:spacing w:line="360" w:lineRule="auto"/>
              <w:ind w:right="34"/>
              <w:jc w:val="center"/>
              <w:rPr>
                <w:rFonts w:asciiTheme="minorEastAsia" w:hAnsiTheme="minorEastAsia"/>
                <w:bCs/>
                <w:sz w:val="24"/>
                <w:szCs w:val="24"/>
              </w:rPr>
            </w:pPr>
            <w:r w:rsidRPr="00DE0E2B">
              <w:rPr>
                <w:rFonts w:asciiTheme="minorEastAsia" w:hAnsiTheme="minorEastAsia" w:hint="eastAsia"/>
                <w:bCs/>
                <w:sz w:val="24"/>
                <w:szCs w:val="24"/>
              </w:rPr>
              <w:t>否</w:t>
            </w:r>
          </w:p>
        </w:tc>
      </w:tr>
    </w:tbl>
    <w:p w:rsidR="00FA0FB3" w:rsidRPr="00DE0E2B" w:rsidRDefault="00FA0FB3">
      <w:pPr>
        <w:spacing w:line="360" w:lineRule="auto"/>
        <w:ind w:firstLineChars="200" w:firstLine="482"/>
        <w:contextualSpacing/>
        <w:rPr>
          <w:rFonts w:asciiTheme="minorEastAsia" w:hAnsiTheme="minorEastAsia" w:cs="微软雅黑"/>
          <w:b/>
          <w:sz w:val="24"/>
          <w:szCs w:val="24"/>
        </w:rPr>
      </w:pPr>
    </w:p>
    <w:p w:rsidR="004F2194" w:rsidRPr="00DE0E2B" w:rsidRDefault="00ED1361">
      <w:pPr>
        <w:spacing w:line="360" w:lineRule="auto"/>
        <w:ind w:firstLineChars="200" w:firstLine="482"/>
        <w:contextualSpacing/>
        <w:rPr>
          <w:rFonts w:asciiTheme="minorEastAsia" w:hAnsiTheme="minorEastAsia" w:cs="微软雅黑"/>
          <w:b/>
          <w:sz w:val="24"/>
          <w:szCs w:val="24"/>
        </w:rPr>
      </w:pPr>
      <w:r w:rsidRPr="00DE0E2B">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4F2194" w:rsidRPr="00DE0E2B" w:rsidRDefault="00ED1361">
      <w:pPr>
        <w:spacing w:line="360" w:lineRule="auto"/>
        <w:ind w:firstLineChars="200" w:firstLine="482"/>
        <w:contextualSpacing/>
        <w:rPr>
          <w:rFonts w:ascii="楷体" w:eastAsia="楷体" w:hAnsi="楷体" w:cs="宋体"/>
          <w:kern w:val="0"/>
          <w:sz w:val="28"/>
          <w:szCs w:val="28"/>
          <w:lang w:val="zh-CN"/>
        </w:rPr>
      </w:pPr>
      <w:r w:rsidRPr="00DE0E2B">
        <w:rPr>
          <w:rFonts w:asciiTheme="minorEastAsia" w:hAnsiTheme="minorEastAsia" w:cs="宋体" w:hint="eastAsia"/>
          <w:b/>
          <w:kern w:val="0"/>
          <w:sz w:val="24"/>
          <w:szCs w:val="24"/>
          <w:lang w:val="zh-CN"/>
        </w:rPr>
        <w:t>三、采购标的执行标准</w:t>
      </w:r>
    </w:p>
    <w:p w:rsidR="004F2194" w:rsidRPr="00DE0E2B" w:rsidRDefault="00ED1361">
      <w:pPr>
        <w:spacing w:line="360" w:lineRule="auto"/>
        <w:ind w:firstLineChars="200" w:firstLine="480"/>
        <w:contextualSpacing/>
        <w:rPr>
          <w:rFonts w:ascii="Times New Roman" w:eastAsia="仿宋_GB2312" w:hAnsi="Times New Roman" w:cs="Times New Roman"/>
          <w:i/>
          <w:kern w:val="0"/>
          <w:sz w:val="24"/>
          <w:szCs w:val="24"/>
        </w:rPr>
      </w:pPr>
      <w:r w:rsidRPr="00DE0E2B">
        <w:rPr>
          <w:rFonts w:asciiTheme="minorEastAsia" w:hAnsiTheme="minorEastAsia" w:cs="宋体" w:hint="eastAsia"/>
          <w:kern w:val="0"/>
          <w:sz w:val="24"/>
          <w:szCs w:val="24"/>
        </w:rPr>
        <w:t>1、</w:t>
      </w:r>
      <w:r w:rsidRPr="00DE0E2B">
        <w:rPr>
          <w:rFonts w:ascii="Times New Roman" w:eastAsia="仿宋_GB2312" w:hAnsi="Times New Roman" w:cs="Times New Roman" w:hint="eastAsia"/>
          <w:i/>
          <w:kern w:val="0"/>
          <w:sz w:val="24"/>
          <w:szCs w:val="24"/>
        </w:rPr>
        <w:t>国家标准：</w:t>
      </w:r>
      <w:r w:rsidRPr="00DE0E2B">
        <w:rPr>
          <w:rFonts w:ascii="Times New Roman" w:eastAsia="仿宋_GB2312" w:hAnsi="Times New Roman" w:cs="Times New Roman"/>
          <w:i/>
          <w:kern w:val="0"/>
          <w:sz w:val="24"/>
          <w:szCs w:val="24"/>
        </w:rPr>
        <w:t xml:space="preserve"> </w:t>
      </w:r>
    </w:p>
    <w:p w:rsidR="004F2194" w:rsidRPr="00DE0E2B" w:rsidRDefault="00ED1361">
      <w:pPr>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sz w:val="24"/>
          <w:szCs w:val="24"/>
          <w:lang w:val="zh-CN"/>
        </w:rPr>
        <w:t>强制性产品认证</w:t>
      </w:r>
    </w:p>
    <w:p w:rsidR="004F2194" w:rsidRPr="00DE0E2B" w:rsidRDefault="00ED1361">
      <w:pPr>
        <w:spacing w:line="360" w:lineRule="auto"/>
        <w:ind w:firstLineChars="200" w:firstLine="480"/>
        <w:contextualSpacing/>
        <w:rPr>
          <w:rFonts w:asciiTheme="minorEastAsia" w:hAnsiTheme="minorEastAsia" w:cs="宋体"/>
          <w:kern w:val="0"/>
          <w:sz w:val="24"/>
          <w:szCs w:val="24"/>
        </w:rPr>
      </w:pPr>
      <w:r w:rsidRPr="00DE0E2B">
        <w:rPr>
          <w:rFonts w:asciiTheme="minorEastAsia" w:hAnsiTheme="minorEastAsia" w:cs="仿宋_GB2312" w:hint="eastAsia"/>
          <w:sz w:val="24"/>
          <w:szCs w:val="24"/>
          <w:lang w:val="zh-CN"/>
        </w:rPr>
        <w:t>如投标人所投产品属于“中国强制性产品认证”（3C认证）范围内,则必须承诺采用</w:t>
      </w:r>
      <w:r w:rsidRPr="00DE0E2B">
        <w:rPr>
          <w:rFonts w:asciiTheme="minorEastAsia" w:hAnsiTheme="minorEastAsia" w:cs="仿宋_GB2312"/>
          <w:sz w:val="24"/>
          <w:szCs w:val="24"/>
          <w:lang w:val="zh-CN"/>
        </w:rPr>
        <w:t>《中华人民共和国实施强制性产品认证的产品目录》</w:t>
      </w:r>
      <w:r w:rsidRPr="00DE0E2B">
        <w:rPr>
          <w:rFonts w:asciiTheme="minorEastAsia" w:hAnsiTheme="minorEastAsia" w:cs="仿宋_GB2312" w:hint="eastAsia"/>
          <w:sz w:val="24"/>
          <w:szCs w:val="24"/>
          <w:lang w:val="zh-CN"/>
        </w:rPr>
        <w:t>并在有效期内的产品，应在投标文件中提供</w:t>
      </w:r>
      <w:r w:rsidRPr="00DE0E2B">
        <w:rPr>
          <w:rFonts w:asciiTheme="minorEastAsia" w:hAnsiTheme="minorEastAsia" w:cs="仿宋_GB2312" w:hint="eastAsia"/>
          <w:lang w:val="zh-CN"/>
        </w:rPr>
        <w:t>“</w:t>
      </w:r>
      <w:r w:rsidRPr="00DE0E2B">
        <w:rPr>
          <w:rFonts w:asciiTheme="minorEastAsia" w:hAnsiTheme="minorEastAsia" w:cs="仿宋_GB2312" w:hint="eastAsia"/>
          <w:sz w:val="24"/>
          <w:szCs w:val="24"/>
          <w:lang w:val="zh-CN"/>
        </w:rPr>
        <w:t>所投产品符合国家强制性要求承诺函</w:t>
      </w:r>
      <w:r w:rsidRPr="00DE0E2B">
        <w:rPr>
          <w:rFonts w:asciiTheme="minorEastAsia" w:hAnsiTheme="minorEastAsia" w:cs="仿宋_GB2312" w:hint="eastAsia"/>
          <w:lang w:val="zh-CN"/>
        </w:rPr>
        <w:t>”</w:t>
      </w:r>
      <w:r w:rsidRPr="00DE0E2B">
        <w:rPr>
          <w:rFonts w:asciiTheme="minorEastAsia" w:hAnsiTheme="minorEastAsia" w:cs="仿宋_GB2312" w:hint="eastAsia"/>
          <w:sz w:val="24"/>
          <w:szCs w:val="24"/>
          <w:lang w:val="zh-CN"/>
        </w:rPr>
        <w:t>并加盖投标人公章，否则将承担其投标被视为非实质性响应投标的风险。</w:t>
      </w:r>
    </w:p>
    <w:p w:rsidR="004F2194" w:rsidRPr="00DE0E2B" w:rsidRDefault="00ED1361">
      <w:pPr>
        <w:spacing w:line="360" w:lineRule="auto"/>
        <w:ind w:firstLineChars="200" w:firstLine="480"/>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w:t>
      </w:r>
      <w:r w:rsidRPr="00DE0E2B">
        <w:rPr>
          <w:rFonts w:asciiTheme="minorEastAsia" w:hAnsiTheme="minorEastAsia" w:cs="宋体"/>
          <w:kern w:val="0"/>
          <w:sz w:val="24"/>
          <w:szCs w:val="24"/>
        </w:rPr>
        <w:t>信息安全产品强制性</w:t>
      </w:r>
      <w:r w:rsidRPr="00DE0E2B">
        <w:rPr>
          <w:rFonts w:asciiTheme="minorEastAsia" w:hAnsiTheme="minorEastAsia" w:cs="宋体" w:hint="eastAsia"/>
          <w:kern w:val="0"/>
          <w:sz w:val="24"/>
          <w:szCs w:val="24"/>
        </w:rPr>
        <w:t>认证</w:t>
      </w:r>
    </w:p>
    <w:p w:rsidR="004F2194" w:rsidRPr="00DE0E2B" w:rsidRDefault="00ED1361">
      <w:pPr>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投标人所投产品如被列入</w:t>
      </w:r>
      <w:r w:rsidRPr="00DE0E2B">
        <w:rPr>
          <w:rFonts w:asciiTheme="minorEastAsia" w:hAnsiTheme="minorEastAsia" w:cs="仿宋_GB2312"/>
          <w:sz w:val="24"/>
          <w:szCs w:val="24"/>
          <w:lang w:val="zh-CN"/>
        </w:rPr>
        <w:t>《信息安全产品强制性认证目录》，</w:t>
      </w:r>
      <w:r w:rsidRPr="00DE0E2B">
        <w:rPr>
          <w:rFonts w:asciiTheme="minorEastAsia" w:hAnsiTheme="minorEastAsia" w:cs="仿宋_GB2312" w:hint="eastAsia"/>
          <w:sz w:val="24"/>
          <w:szCs w:val="24"/>
          <w:lang w:val="zh-CN"/>
        </w:rPr>
        <w:t>应在投标文件中提供“所投产品符合</w:t>
      </w:r>
      <w:r w:rsidRPr="00DE0E2B">
        <w:rPr>
          <w:rFonts w:asciiTheme="minorEastAsia" w:hAnsiTheme="minorEastAsia" w:cs="仿宋_GB2312"/>
          <w:sz w:val="24"/>
          <w:szCs w:val="24"/>
          <w:lang w:val="zh-CN"/>
        </w:rPr>
        <w:t>信息安全产品强制性</w:t>
      </w:r>
      <w:r w:rsidRPr="00DE0E2B">
        <w:rPr>
          <w:rFonts w:asciiTheme="minorEastAsia" w:hAnsiTheme="minorEastAsia" w:cs="仿宋_GB2312" w:hint="eastAsia"/>
          <w:sz w:val="24"/>
          <w:szCs w:val="24"/>
          <w:lang w:val="zh-CN"/>
        </w:rPr>
        <w:t>认证要求承诺函”并加盖投标人公章，否则将承担其投标被视为非实质性响应投标的风险。</w:t>
      </w:r>
    </w:p>
    <w:p w:rsidR="00C77188" w:rsidRPr="00DE0E2B" w:rsidRDefault="00C77188" w:rsidP="00C77188">
      <w:pPr>
        <w:spacing w:line="360" w:lineRule="auto"/>
        <w:ind w:firstLineChars="200" w:firstLine="482"/>
        <w:contextualSpacing/>
        <w:rPr>
          <w:rFonts w:asciiTheme="minorEastAsia" w:hAnsiTheme="minorEastAsia" w:cs="宋体"/>
          <w:b/>
          <w:kern w:val="0"/>
          <w:sz w:val="24"/>
          <w:szCs w:val="24"/>
          <w:lang w:val="zh-CN"/>
        </w:rPr>
      </w:pPr>
      <w:r w:rsidRPr="00DE0E2B">
        <w:rPr>
          <w:rFonts w:asciiTheme="minorEastAsia" w:hAnsiTheme="minorEastAsia" w:cs="宋体" w:hint="eastAsia"/>
          <w:b/>
          <w:kern w:val="0"/>
          <w:sz w:val="24"/>
          <w:szCs w:val="24"/>
          <w:lang w:val="zh-CN"/>
        </w:rPr>
        <w:t>四、服务标准、期限、效率等要求</w:t>
      </w:r>
    </w:p>
    <w:p w:rsidR="001666D9" w:rsidRPr="00DE0E2B" w:rsidRDefault="001666D9" w:rsidP="00847A26">
      <w:pPr>
        <w:widowControl/>
        <w:shd w:val="clear" w:color="auto" w:fill="FFFFFF"/>
        <w:spacing w:line="360" w:lineRule="auto"/>
        <w:ind w:left="420" w:rightChars="-94" w:right="-197" w:firstLine="420"/>
        <w:jc w:val="left"/>
        <w:rPr>
          <w:rFonts w:asciiTheme="minorEastAsia" w:hAnsiTheme="minorEastAsia" w:cs="宋体"/>
          <w:kern w:val="0"/>
          <w:sz w:val="24"/>
          <w:szCs w:val="24"/>
          <w:lang w:val="zh-CN"/>
        </w:rPr>
      </w:pPr>
      <w:r w:rsidRPr="00DE0E2B">
        <w:rPr>
          <w:rFonts w:asciiTheme="minorEastAsia" w:hAnsiTheme="minorEastAsia" w:cs="宋体" w:hint="eastAsia"/>
          <w:kern w:val="0"/>
          <w:sz w:val="24"/>
          <w:szCs w:val="24"/>
          <w:lang w:val="zh-CN"/>
        </w:rPr>
        <w:t>A包</w:t>
      </w:r>
      <w:r w:rsidR="0038416B" w:rsidRPr="00DE0E2B">
        <w:rPr>
          <w:rFonts w:asciiTheme="minorEastAsia" w:hAnsiTheme="minorEastAsia" w:cs="宋体" w:hint="eastAsia"/>
          <w:kern w:val="0"/>
          <w:sz w:val="24"/>
          <w:szCs w:val="24"/>
          <w:lang w:val="zh-CN"/>
        </w:rPr>
        <w:t>B包</w:t>
      </w:r>
      <w:r w:rsidR="002D0E93" w:rsidRPr="00DE0E2B">
        <w:rPr>
          <w:rFonts w:asciiTheme="minorEastAsia" w:hAnsiTheme="minorEastAsia" w:cs="宋体" w:hint="eastAsia"/>
          <w:kern w:val="0"/>
          <w:sz w:val="24"/>
          <w:szCs w:val="24"/>
          <w:lang w:val="zh-CN"/>
        </w:rPr>
        <w:t>C包</w:t>
      </w:r>
      <w:r w:rsidR="0038416B" w:rsidRPr="00DE0E2B">
        <w:rPr>
          <w:rFonts w:asciiTheme="minorEastAsia" w:hAnsiTheme="minorEastAsia" w:cs="宋体" w:hint="eastAsia"/>
          <w:kern w:val="0"/>
          <w:sz w:val="24"/>
          <w:szCs w:val="24"/>
          <w:lang w:val="zh-CN"/>
        </w:rPr>
        <w:t>:</w:t>
      </w:r>
      <w:r w:rsidRPr="00DE0E2B">
        <w:rPr>
          <w:rFonts w:asciiTheme="minorEastAsia" w:hAnsiTheme="minorEastAsia" w:cs="宋体" w:hint="eastAsia"/>
          <w:kern w:val="0"/>
          <w:sz w:val="24"/>
          <w:szCs w:val="24"/>
          <w:lang w:val="zh-CN"/>
        </w:rPr>
        <w:t>投标人提供的软件产品的无用户限制，提供</w:t>
      </w:r>
      <w:r w:rsidR="008E24F8" w:rsidRPr="00DE0E2B">
        <w:rPr>
          <w:rFonts w:asciiTheme="minorEastAsia" w:hAnsiTheme="minorEastAsia" w:cs="宋体" w:hint="eastAsia"/>
          <w:kern w:val="0"/>
          <w:sz w:val="24"/>
          <w:szCs w:val="24"/>
          <w:lang w:val="zh-CN"/>
        </w:rPr>
        <w:t>质保期内</w:t>
      </w:r>
      <w:r w:rsidRPr="00DE0E2B">
        <w:rPr>
          <w:rFonts w:asciiTheme="minorEastAsia" w:hAnsiTheme="minorEastAsia" w:cs="宋体" w:hint="eastAsia"/>
          <w:kern w:val="0"/>
          <w:sz w:val="24"/>
          <w:szCs w:val="24"/>
          <w:lang w:val="zh-CN"/>
        </w:rPr>
        <w:t>免费升级</w:t>
      </w:r>
      <w:r w:rsidR="0018567D" w:rsidRPr="00DE0E2B">
        <w:rPr>
          <w:rFonts w:asciiTheme="minorEastAsia" w:hAnsiTheme="minorEastAsia" w:cs="宋体" w:hint="eastAsia"/>
          <w:kern w:val="0"/>
          <w:sz w:val="24"/>
          <w:szCs w:val="24"/>
          <w:lang w:val="zh-CN"/>
        </w:rPr>
        <w:t>、</w:t>
      </w:r>
      <w:r w:rsidR="007C119A" w:rsidRPr="00DE0E2B">
        <w:rPr>
          <w:rFonts w:asciiTheme="minorEastAsia" w:hAnsiTheme="minorEastAsia" w:cs="宋体" w:hint="eastAsia"/>
          <w:kern w:val="0"/>
          <w:sz w:val="24"/>
          <w:szCs w:val="24"/>
          <w:lang w:val="zh-CN"/>
        </w:rPr>
        <w:t>扩展</w:t>
      </w:r>
      <w:r w:rsidRPr="00DE0E2B">
        <w:rPr>
          <w:rFonts w:asciiTheme="minorEastAsia" w:hAnsiTheme="minorEastAsia" w:cs="宋体" w:hint="eastAsia"/>
          <w:kern w:val="0"/>
          <w:sz w:val="24"/>
          <w:szCs w:val="24"/>
          <w:lang w:val="zh-CN"/>
        </w:rPr>
        <w:t>服务（包括提供更新的案例库</w:t>
      </w:r>
      <w:r w:rsidR="000C1715" w:rsidRPr="00DE0E2B">
        <w:rPr>
          <w:rFonts w:asciiTheme="minorEastAsia" w:hAnsiTheme="minorEastAsia" w:cs="宋体" w:hint="eastAsia"/>
          <w:kern w:val="0"/>
          <w:sz w:val="24"/>
          <w:szCs w:val="24"/>
          <w:lang w:val="zh-CN"/>
        </w:rPr>
        <w:t>、</w:t>
      </w:r>
      <w:r w:rsidRPr="00DE0E2B">
        <w:rPr>
          <w:rFonts w:asciiTheme="minorEastAsia" w:hAnsiTheme="minorEastAsia" w:cs="宋体" w:hint="eastAsia"/>
          <w:kern w:val="0"/>
          <w:sz w:val="24"/>
          <w:szCs w:val="24"/>
          <w:lang w:val="zh-CN"/>
        </w:rPr>
        <w:t>数据库</w:t>
      </w:r>
      <w:r w:rsidR="000C1715" w:rsidRPr="00DE0E2B">
        <w:rPr>
          <w:rFonts w:asciiTheme="minorEastAsia" w:hAnsiTheme="minorEastAsia" w:cs="宋体" w:hint="eastAsia"/>
          <w:kern w:val="0"/>
          <w:sz w:val="24"/>
          <w:szCs w:val="24"/>
          <w:lang w:val="zh-CN"/>
        </w:rPr>
        <w:t>和升级新版本</w:t>
      </w:r>
      <w:r w:rsidRPr="00DE0E2B">
        <w:rPr>
          <w:rFonts w:asciiTheme="minorEastAsia" w:hAnsiTheme="minorEastAsia" w:cs="宋体" w:hint="eastAsia"/>
          <w:kern w:val="0"/>
          <w:sz w:val="24"/>
          <w:szCs w:val="24"/>
          <w:lang w:val="zh-CN"/>
        </w:rPr>
        <w:t>），</w:t>
      </w:r>
      <w:r w:rsidR="00421395" w:rsidRPr="00DE0E2B">
        <w:rPr>
          <w:rFonts w:asciiTheme="minorEastAsia" w:hAnsiTheme="minorEastAsia" w:cs="宋体" w:hint="eastAsia"/>
          <w:kern w:val="0"/>
          <w:sz w:val="24"/>
          <w:szCs w:val="24"/>
          <w:lang w:val="zh-CN"/>
        </w:rPr>
        <w:t>质保期外</w:t>
      </w:r>
      <w:r w:rsidRPr="00DE0E2B">
        <w:rPr>
          <w:rFonts w:asciiTheme="minorEastAsia" w:hAnsiTheme="minorEastAsia" w:cs="宋体" w:hint="eastAsia"/>
          <w:kern w:val="0"/>
          <w:sz w:val="24"/>
          <w:szCs w:val="24"/>
          <w:lang w:val="zh-CN"/>
        </w:rPr>
        <w:t>终</w:t>
      </w:r>
      <w:r w:rsidR="006B4257" w:rsidRPr="00DE0E2B">
        <w:rPr>
          <w:rFonts w:asciiTheme="minorEastAsia" w:hAnsiTheme="minorEastAsia" w:cs="宋体" w:hint="eastAsia"/>
          <w:kern w:val="0"/>
          <w:sz w:val="24"/>
          <w:szCs w:val="24"/>
          <w:lang w:val="zh-CN"/>
        </w:rPr>
        <w:t>身</w:t>
      </w:r>
      <w:r w:rsidRPr="00DE0E2B">
        <w:rPr>
          <w:rFonts w:asciiTheme="minorEastAsia" w:hAnsiTheme="minorEastAsia" w:cs="宋体" w:hint="eastAsia"/>
          <w:kern w:val="0"/>
          <w:sz w:val="24"/>
          <w:szCs w:val="24"/>
          <w:lang w:val="zh-CN"/>
        </w:rPr>
        <w:t>免费维护</w:t>
      </w:r>
      <w:r w:rsidR="00055241" w:rsidRPr="00DE0E2B">
        <w:rPr>
          <w:rFonts w:asciiTheme="minorEastAsia" w:hAnsiTheme="minorEastAsia" w:cs="宋体" w:hint="eastAsia"/>
          <w:kern w:val="0"/>
          <w:sz w:val="24"/>
          <w:szCs w:val="24"/>
          <w:lang w:val="zh-CN"/>
        </w:rPr>
        <w:t>和安装</w:t>
      </w:r>
      <w:r w:rsidR="007A0759" w:rsidRPr="00DE0E2B">
        <w:rPr>
          <w:rFonts w:asciiTheme="minorEastAsia" w:hAnsiTheme="minorEastAsia" w:cs="宋体" w:hint="eastAsia"/>
          <w:kern w:val="0"/>
          <w:sz w:val="24"/>
          <w:szCs w:val="24"/>
          <w:lang w:val="zh-CN"/>
        </w:rPr>
        <w:t>部署</w:t>
      </w:r>
      <w:r w:rsidR="009D50A1" w:rsidRPr="00DE0E2B">
        <w:rPr>
          <w:rFonts w:asciiTheme="minorEastAsia" w:hAnsiTheme="minorEastAsia" w:cs="宋体" w:hint="eastAsia"/>
          <w:kern w:val="0"/>
          <w:sz w:val="24"/>
          <w:szCs w:val="24"/>
          <w:lang w:val="zh-CN"/>
        </w:rPr>
        <w:t>。</w:t>
      </w:r>
    </w:p>
    <w:p w:rsidR="001666D9" w:rsidRPr="00DE0E2B" w:rsidRDefault="0038416B" w:rsidP="00847A26">
      <w:pPr>
        <w:widowControl/>
        <w:shd w:val="clear" w:color="auto" w:fill="FFFFFF"/>
        <w:spacing w:line="360" w:lineRule="auto"/>
        <w:ind w:left="360" w:rightChars="-94" w:right="-197" w:firstLine="420"/>
        <w:jc w:val="left"/>
        <w:rPr>
          <w:rFonts w:asciiTheme="minorEastAsia" w:hAnsiTheme="minorEastAsia" w:cs="宋体"/>
          <w:kern w:val="0"/>
          <w:sz w:val="24"/>
          <w:szCs w:val="24"/>
          <w:lang w:val="zh-CN"/>
        </w:rPr>
      </w:pPr>
      <w:r w:rsidRPr="00DE0E2B">
        <w:rPr>
          <w:rFonts w:asciiTheme="minorEastAsia" w:hAnsiTheme="minorEastAsia" w:cs="宋体" w:hint="eastAsia"/>
          <w:kern w:val="0"/>
          <w:sz w:val="24"/>
          <w:szCs w:val="24"/>
          <w:lang w:val="zh-CN"/>
        </w:rPr>
        <w:t>A包B包:</w:t>
      </w:r>
      <w:r w:rsidR="001666D9" w:rsidRPr="00DE0E2B">
        <w:rPr>
          <w:rFonts w:asciiTheme="minorEastAsia" w:hAnsiTheme="minorEastAsia" w:cs="宋体" w:hint="eastAsia"/>
          <w:kern w:val="0"/>
          <w:sz w:val="24"/>
          <w:szCs w:val="24"/>
          <w:lang w:val="zh-CN"/>
        </w:rPr>
        <w:t xml:space="preserve"> 免费对教师进行培训以熟练掌握软件使用，</w:t>
      </w:r>
      <w:r w:rsidR="00C04A10" w:rsidRPr="00DE0E2B">
        <w:rPr>
          <w:rFonts w:asciiTheme="minorEastAsia" w:hAnsiTheme="minorEastAsia" w:cs="宋体" w:hint="eastAsia"/>
          <w:kern w:val="0"/>
          <w:sz w:val="24"/>
          <w:szCs w:val="24"/>
          <w:lang w:val="zh-CN"/>
        </w:rPr>
        <w:t>并提供培训计划与系统实训指导书及与软件相配套的教材</w:t>
      </w:r>
      <w:r w:rsidR="001666D9" w:rsidRPr="00DE0E2B">
        <w:rPr>
          <w:rFonts w:asciiTheme="minorEastAsia" w:hAnsiTheme="minorEastAsia" w:cs="宋体" w:hint="eastAsia"/>
          <w:kern w:val="0"/>
          <w:sz w:val="24"/>
          <w:szCs w:val="24"/>
          <w:lang w:val="zh-CN"/>
        </w:rPr>
        <w:t>。</w:t>
      </w:r>
      <w:r w:rsidR="00234F3C" w:rsidRPr="00DE0E2B">
        <w:rPr>
          <w:rFonts w:asciiTheme="minorEastAsia" w:hAnsiTheme="minorEastAsia" w:cs="宋体" w:hint="eastAsia"/>
          <w:kern w:val="0"/>
          <w:sz w:val="24"/>
          <w:szCs w:val="24"/>
          <w:lang w:val="zh-CN"/>
        </w:rPr>
        <w:t>三年内每年免费提供至少两天的全天培训。</w:t>
      </w:r>
    </w:p>
    <w:p w:rsidR="00716E1D" w:rsidRPr="00DE0E2B" w:rsidRDefault="00716E1D" w:rsidP="00847A26">
      <w:pPr>
        <w:widowControl/>
        <w:shd w:val="clear" w:color="auto" w:fill="FFFFFF"/>
        <w:spacing w:line="360" w:lineRule="auto"/>
        <w:ind w:left="360" w:firstLineChars="175" w:firstLine="420"/>
        <w:jc w:val="left"/>
        <w:rPr>
          <w:rFonts w:asciiTheme="minorEastAsia" w:hAnsiTheme="minorEastAsia" w:cs="宋体"/>
          <w:kern w:val="0"/>
          <w:sz w:val="24"/>
          <w:szCs w:val="24"/>
          <w:lang w:val="zh-CN"/>
        </w:rPr>
      </w:pPr>
      <w:r w:rsidRPr="00DE0E2B">
        <w:rPr>
          <w:rFonts w:asciiTheme="minorEastAsia" w:hAnsiTheme="minorEastAsia" w:cs="宋体" w:hint="eastAsia"/>
          <w:kern w:val="0"/>
          <w:sz w:val="24"/>
          <w:szCs w:val="24"/>
          <w:lang w:val="zh-CN"/>
        </w:rPr>
        <w:lastRenderedPageBreak/>
        <w:t>A包B包C包D包：所投产品免费质保期为3年或3年以上。</w:t>
      </w:r>
    </w:p>
    <w:p w:rsidR="00847A26" w:rsidRPr="00DE0E2B" w:rsidRDefault="00C77188" w:rsidP="00847A26">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E0E2B">
        <w:rPr>
          <w:rFonts w:asciiTheme="minorEastAsia" w:hAnsiTheme="minorEastAsia" w:cs="宋体" w:hint="eastAsia"/>
          <w:b/>
          <w:kern w:val="0"/>
          <w:sz w:val="24"/>
          <w:szCs w:val="24"/>
          <w:lang w:val="zh-CN"/>
        </w:rPr>
        <w:t>五、采购标的的其他技术、服务等要求</w:t>
      </w:r>
    </w:p>
    <w:p w:rsidR="002B4EF0" w:rsidRPr="00DE0E2B" w:rsidRDefault="0038416B" w:rsidP="00847A26">
      <w:pPr>
        <w:widowControl/>
        <w:shd w:val="clear" w:color="auto" w:fill="FFFFFF"/>
        <w:spacing w:line="360" w:lineRule="auto"/>
        <w:ind w:left="358" w:firstLineChars="151" w:firstLine="362"/>
        <w:contextualSpacing/>
        <w:jc w:val="left"/>
        <w:rPr>
          <w:rFonts w:asciiTheme="minorEastAsia" w:hAnsiTheme="minorEastAsia" w:cs="宋体"/>
          <w:b/>
          <w:kern w:val="0"/>
          <w:sz w:val="24"/>
          <w:szCs w:val="24"/>
          <w:lang w:val="zh-CN"/>
        </w:rPr>
      </w:pPr>
      <w:r w:rsidRPr="00DE0E2B">
        <w:rPr>
          <w:rFonts w:asciiTheme="minorEastAsia" w:hAnsiTheme="minorEastAsia" w:cs="宋体" w:hint="eastAsia"/>
          <w:kern w:val="0"/>
          <w:sz w:val="24"/>
          <w:szCs w:val="24"/>
          <w:lang w:val="zh-CN"/>
        </w:rPr>
        <w:t>A包:</w:t>
      </w:r>
      <w:r w:rsidR="00ED2B6B" w:rsidRPr="00DE0E2B">
        <w:rPr>
          <w:rFonts w:asciiTheme="minorEastAsia" w:hAnsiTheme="minorEastAsia" w:cs="宋体" w:hint="eastAsia"/>
          <w:kern w:val="0"/>
          <w:sz w:val="24"/>
          <w:szCs w:val="24"/>
          <w:lang w:val="zh-CN"/>
        </w:rPr>
        <w:t xml:space="preserve"> </w:t>
      </w:r>
      <w:r w:rsidR="00BC4B89" w:rsidRPr="00DE0E2B">
        <w:rPr>
          <w:rFonts w:asciiTheme="minorEastAsia" w:hAnsiTheme="minorEastAsia" w:cs="宋体" w:hint="eastAsia"/>
          <w:kern w:val="0"/>
          <w:sz w:val="24"/>
          <w:szCs w:val="24"/>
          <w:lang w:val="zh-CN"/>
        </w:rPr>
        <w:t>投标人所投</w:t>
      </w:r>
      <w:r w:rsidR="002B4EF0" w:rsidRPr="00DE0E2B">
        <w:rPr>
          <w:rFonts w:asciiTheme="minorEastAsia" w:hAnsiTheme="minorEastAsia" w:cs="宋体" w:hint="eastAsia"/>
          <w:kern w:val="0"/>
          <w:sz w:val="24"/>
          <w:szCs w:val="24"/>
          <w:lang w:val="zh-CN"/>
        </w:rPr>
        <w:t>所有软件为同</w:t>
      </w:r>
      <w:r w:rsidR="00613FB8" w:rsidRPr="00DE0E2B">
        <w:rPr>
          <w:rFonts w:asciiTheme="minorEastAsia" w:hAnsiTheme="minorEastAsia" w:cs="宋体" w:hint="eastAsia"/>
          <w:kern w:val="0"/>
          <w:sz w:val="24"/>
          <w:szCs w:val="24"/>
          <w:lang w:val="zh-CN"/>
        </w:rPr>
        <w:t>一</w:t>
      </w:r>
      <w:r w:rsidR="002B4EF0" w:rsidRPr="00DE0E2B">
        <w:rPr>
          <w:rFonts w:asciiTheme="minorEastAsia" w:hAnsiTheme="minorEastAsia" w:cs="宋体" w:hint="eastAsia"/>
          <w:kern w:val="0"/>
          <w:sz w:val="24"/>
          <w:szCs w:val="24"/>
          <w:lang w:val="zh-CN"/>
        </w:rPr>
        <w:t>厂商开发，否则为无效投标。</w:t>
      </w:r>
    </w:p>
    <w:p w:rsidR="0018567D" w:rsidRPr="00DE0E2B" w:rsidRDefault="0018567D" w:rsidP="002B4EF0">
      <w:pPr>
        <w:widowControl/>
        <w:shd w:val="clear" w:color="auto" w:fill="FFFFFF"/>
        <w:spacing w:line="360" w:lineRule="atLeast"/>
        <w:ind w:rightChars="-94" w:right="-197" w:firstLine="600"/>
        <w:rPr>
          <w:rFonts w:asciiTheme="minorEastAsia" w:hAnsiTheme="minorEastAsia" w:cs="宋体"/>
          <w:kern w:val="0"/>
          <w:sz w:val="24"/>
          <w:szCs w:val="24"/>
          <w:lang w:val="zh-CN"/>
        </w:rPr>
      </w:pPr>
    </w:p>
    <w:p w:rsidR="004F2194" w:rsidRPr="00DE0E2B" w:rsidRDefault="00ED136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E0E2B">
        <w:rPr>
          <w:rFonts w:asciiTheme="minorEastAsia" w:hAnsiTheme="minorEastAsia" w:cs="宋体" w:hint="eastAsia"/>
          <w:b/>
          <w:kern w:val="0"/>
          <w:sz w:val="24"/>
          <w:szCs w:val="24"/>
          <w:lang w:val="zh-CN"/>
        </w:rPr>
        <w:t>六、验收标准</w:t>
      </w:r>
    </w:p>
    <w:p w:rsidR="004F2194" w:rsidRPr="00DE0E2B" w:rsidRDefault="00D47C51" w:rsidP="00C8561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DE0E2B">
        <w:rPr>
          <w:rFonts w:asciiTheme="minorEastAsia" w:hAnsiTheme="minorEastAsia"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24A09" w:rsidRPr="00DE0E2B" w:rsidRDefault="00A24A09" w:rsidP="00C8561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DE0E2B">
        <w:rPr>
          <w:rFonts w:asciiTheme="minorEastAsia" w:hAnsiTheme="minorEastAsia" w:cs="宋体" w:hint="eastAsia"/>
          <w:kern w:val="0"/>
          <w:sz w:val="24"/>
          <w:szCs w:val="24"/>
          <w:lang w:val="zh-CN"/>
        </w:rPr>
        <w:t>1.系统运行稳定</w:t>
      </w:r>
      <w:r w:rsidRPr="00DE0E2B">
        <w:rPr>
          <w:rFonts w:asciiTheme="minorEastAsia" w:hAnsiTheme="minorEastAsia" w:cs="宋体"/>
          <w:kern w:val="0"/>
          <w:sz w:val="24"/>
          <w:szCs w:val="24"/>
          <w:lang w:val="zh-CN"/>
        </w:rPr>
        <w:t>，完全达到实用水平</w:t>
      </w:r>
      <w:r w:rsidRPr="00DE0E2B">
        <w:rPr>
          <w:rFonts w:asciiTheme="minorEastAsia" w:hAnsiTheme="minorEastAsia" w:cs="宋体" w:hint="eastAsia"/>
          <w:kern w:val="0"/>
          <w:sz w:val="24"/>
          <w:szCs w:val="24"/>
          <w:lang w:val="zh-CN"/>
        </w:rPr>
        <w:t>；</w:t>
      </w:r>
    </w:p>
    <w:p w:rsidR="00A24A09" w:rsidRPr="00DE0E2B" w:rsidRDefault="00A24A09" w:rsidP="00C8561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DE0E2B">
        <w:rPr>
          <w:rFonts w:asciiTheme="minorEastAsia" w:hAnsiTheme="minorEastAsia" w:cs="宋体" w:hint="eastAsia"/>
          <w:kern w:val="0"/>
          <w:sz w:val="24"/>
          <w:szCs w:val="24"/>
          <w:lang w:val="zh-CN"/>
        </w:rPr>
        <w:t>2.按照招标文件要求、投标文件响应和承诺验收。</w:t>
      </w:r>
    </w:p>
    <w:p w:rsidR="00A24A09" w:rsidRPr="00DE0E2B" w:rsidRDefault="00A24A09" w:rsidP="00913139">
      <w:pPr>
        <w:widowControl/>
        <w:shd w:val="clear" w:color="auto" w:fill="FFFFFF"/>
        <w:spacing w:line="360" w:lineRule="auto"/>
        <w:ind w:firstLine="601"/>
        <w:jc w:val="left"/>
        <w:rPr>
          <w:rFonts w:asciiTheme="minorEastAsia" w:hAnsiTheme="minorEastAsia" w:cs="宋体"/>
          <w:kern w:val="0"/>
          <w:sz w:val="24"/>
          <w:szCs w:val="24"/>
          <w:lang w:val="zh-CN"/>
        </w:rPr>
      </w:pPr>
    </w:p>
    <w:p w:rsidR="004F2194" w:rsidRPr="00DE0E2B" w:rsidRDefault="00ED136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E0E2B">
        <w:rPr>
          <w:rFonts w:asciiTheme="minorEastAsia" w:hAnsiTheme="minorEastAsia" w:cs="宋体" w:hint="eastAsia"/>
          <w:b/>
          <w:kern w:val="0"/>
          <w:sz w:val="24"/>
          <w:szCs w:val="24"/>
          <w:lang w:val="zh-CN"/>
        </w:rPr>
        <w:t>七、资金支付</w:t>
      </w:r>
    </w:p>
    <w:p w:rsidR="004F2194" w:rsidRPr="00DE0E2B" w:rsidRDefault="00ED136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DE0E2B">
        <w:rPr>
          <w:rFonts w:asciiTheme="minorEastAsia" w:hAnsiTheme="minorEastAsia" w:cs="宋体" w:hint="eastAsia"/>
          <w:kern w:val="0"/>
          <w:sz w:val="24"/>
          <w:szCs w:val="24"/>
          <w:lang w:val="zh-CN"/>
        </w:rPr>
        <w:t>1、支付方式：</w:t>
      </w:r>
      <w:r w:rsidR="00794C33" w:rsidRPr="00DE0E2B">
        <w:rPr>
          <w:rFonts w:asciiTheme="minorEastAsia" w:hAnsiTheme="minorEastAsia" w:cs="宋体" w:hint="eastAsia"/>
          <w:kern w:val="0"/>
          <w:sz w:val="24"/>
          <w:szCs w:val="24"/>
          <w:lang w:val="zh-CN"/>
        </w:rPr>
        <w:t>银行</w:t>
      </w:r>
      <w:r w:rsidR="00794C33" w:rsidRPr="00DE0E2B">
        <w:rPr>
          <w:rFonts w:asciiTheme="minorEastAsia" w:hAnsiTheme="minorEastAsia" w:cs="宋体"/>
          <w:kern w:val="0"/>
          <w:sz w:val="24"/>
          <w:szCs w:val="24"/>
          <w:lang w:val="zh-CN"/>
        </w:rPr>
        <w:t>转账</w:t>
      </w:r>
    </w:p>
    <w:p w:rsidR="004F2194" w:rsidRPr="00DE0E2B" w:rsidRDefault="00ED1361" w:rsidP="00117728">
      <w:pPr>
        <w:adjustRightInd w:val="0"/>
        <w:snapToGrid w:val="0"/>
        <w:spacing w:line="360" w:lineRule="auto"/>
        <w:ind w:firstLineChars="200" w:firstLine="480"/>
        <w:jc w:val="left"/>
        <w:rPr>
          <w:rFonts w:asciiTheme="minorEastAsia" w:hAnsiTheme="minorEastAsia" w:cs="宋体"/>
          <w:kern w:val="0"/>
          <w:sz w:val="24"/>
          <w:szCs w:val="24"/>
          <w:lang w:val="zh-CN"/>
        </w:rPr>
      </w:pPr>
      <w:r w:rsidRPr="00DE0E2B">
        <w:rPr>
          <w:rFonts w:asciiTheme="minorEastAsia" w:hAnsiTheme="minorEastAsia" w:cs="宋体" w:hint="eastAsia"/>
          <w:kern w:val="0"/>
          <w:sz w:val="24"/>
          <w:szCs w:val="24"/>
          <w:lang w:val="zh-CN"/>
        </w:rPr>
        <w:t>2、支付时间及条件：</w:t>
      </w:r>
      <w:r w:rsidR="00117728" w:rsidRPr="00DE0E2B">
        <w:rPr>
          <w:rFonts w:asciiTheme="minorEastAsia" w:hAnsiTheme="minorEastAsia" w:cs="宋体" w:hint="eastAsia"/>
          <w:kern w:val="0"/>
          <w:sz w:val="24"/>
          <w:szCs w:val="24"/>
          <w:lang w:val="zh-CN"/>
        </w:rPr>
        <w:t>经验收合格付合同总价款的9</w:t>
      </w:r>
      <w:r w:rsidR="00117728" w:rsidRPr="00DE0E2B">
        <w:rPr>
          <w:rFonts w:asciiTheme="minorEastAsia" w:hAnsiTheme="minorEastAsia" w:cs="宋体"/>
          <w:kern w:val="0"/>
          <w:sz w:val="24"/>
          <w:szCs w:val="24"/>
          <w:lang w:val="zh-CN"/>
        </w:rPr>
        <w:t>0%</w:t>
      </w:r>
      <w:r w:rsidR="00117728" w:rsidRPr="00DE0E2B">
        <w:rPr>
          <w:rFonts w:asciiTheme="minorEastAsia" w:hAnsiTheme="minorEastAsia" w:cs="宋体" w:hint="eastAsia"/>
          <w:kern w:val="0"/>
          <w:sz w:val="24"/>
          <w:szCs w:val="24"/>
          <w:lang w:val="zh-CN"/>
        </w:rPr>
        <w:t>，剩余</w:t>
      </w:r>
      <w:r w:rsidR="00117728" w:rsidRPr="00DE0E2B">
        <w:rPr>
          <w:rFonts w:asciiTheme="minorEastAsia" w:hAnsiTheme="minorEastAsia" w:cs="宋体"/>
          <w:kern w:val="0"/>
          <w:sz w:val="24"/>
          <w:szCs w:val="24"/>
          <w:lang w:val="zh-CN"/>
        </w:rPr>
        <w:t>10%</w:t>
      </w:r>
      <w:r w:rsidR="00117728" w:rsidRPr="00DE0E2B">
        <w:rPr>
          <w:rFonts w:asciiTheme="minorEastAsia" w:hAnsiTheme="minorEastAsia" w:cs="宋体" w:hint="eastAsia"/>
          <w:kern w:val="0"/>
          <w:sz w:val="24"/>
          <w:szCs w:val="24"/>
          <w:lang w:val="zh-CN"/>
        </w:rPr>
        <w:t>满一年无质量问题一次付清。</w:t>
      </w:r>
    </w:p>
    <w:p w:rsidR="004F2194" w:rsidRPr="00DE0E2B" w:rsidRDefault="00ED1361">
      <w:pPr>
        <w:adjustRightInd w:val="0"/>
        <w:snapToGrid w:val="0"/>
        <w:spacing w:line="360" w:lineRule="auto"/>
        <w:ind w:firstLineChars="200" w:firstLine="482"/>
        <w:jc w:val="left"/>
        <w:rPr>
          <w:rFonts w:asciiTheme="minorEastAsia" w:hAnsiTheme="minorEastAsia" w:cs="宋体"/>
          <w:kern w:val="0"/>
          <w:sz w:val="24"/>
          <w:szCs w:val="24"/>
          <w:lang w:val="zh-CN"/>
        </w:rPr>
      </w:pPr>
      <w:r w:rsidRPr="00DE0E2B">
        <w:rPr>
          <w:rFonts w:asciiTheme="minorEastAsia" w:hAnsiTheme="minorEastAsia" w:cs="宋体" w:hint="eastAsia"/>
          <w:b/>
          <w:kern w:val="0"/>
          <w:sz w:val="24"/>
          <w:szCs w:val="24"/>
          <w:lang w:val="zh-CN"/>
        </w:rPr>
        <w:t>八、其他要求</w:t>
      </w:r>
    </w:p>
    <w:p w:rsidR="004F2194" w:rsidRPr="00DE0E2B" w:rsidRDefault="00ED1361">
      <w:pPr>
        <w:wordWrap w:val="0"/>
        <w:topLinePunct/>
        <w:spacing w:line="360" w:lineRule="auto"/>
        <w:ind w:firstLineChars="200" w:firstLine="480"/>
        <w:rPr>
          <w:rFonts w:ascii="宋体" w:cs="宋体"/>
          <w:sz w:val="24"/>
          <w:lang w:val="zh-CN"/>
        </w:rPr>
      </w:pPr>
      <w:r w:rsidRPr="00DE0E2B">
        <w:rPr>
          <w:rFonts w:ascii="宋体" w:cs="宋体" w:hint="eastAsia"/>
          <w:sz w:val="24"/>
          <w:lang w:val="zh-CN"/>
        </w:rPr>
        <w:t>1、投标人须明确投标产品的厂家、产地、品牌、型号、详细参数</w:t>
      </w:r>
      <w:r w:rsidR="001246A4" w:rsidRPr="00DE0E2B">
        <w:rPr>
          <w:rFonts w:ascii="宋体" w:cs="宋体" w:hint="eastAsia"/>
          <w:sz w:val="24"/>
          <w:lang w:val="zh-CN"/>
        </w:rPr>
        <w:t>（D包序号2、3和11除外）</w:t>
      </w:r>
      <w:r w:rsidRPr="00DE0E2B">
        <w:rPr>
          <w:rFonts w:ascii="宋体" w:cs="宋体" w:hint="eastAsia"/>
          <w:sz w:val="24"/>
          <w:lang w:val="zh-CN"/>
        </w:rPr>
        <w:t>，</w:t>
      </w:r>
      <w:r w:rsidRPr="00DE0E2B">
        <w:rPr>
          <w:rFonts w:ascii="宋体" w:cs="宋体" w:hint="eastAsia"/>
          <w:b/>
          <w:sz w:val="24"/>
          <w:lang w:val="zh-CN"/>
        </w:rPr>
        <w:t>否则为无效投标。</w:t>
      </w:r>
    </w:p>
    <w:p w:rsidR="004F2194" w:rsidRPr="00DE0E2B" w:rsidRDefault="00ED1361">
      <w:pPr>
        <w:wordWrap w:val="0"/>
        <w:topLinePunct/>
        <w:autoSpaceDE w:val="0"/>
        <w:autoSpaceDN w:val="0"/>
        <w:adjustRightInd w:val="0"/>
        <w:spacing w:line="360" w:lineRule="auto"/>
        <w:ind w:firstLine="482"/>
        <w:rPr>
          <w:rFonts w:ascii="宋体" w:cs="宋体"/>
          <w:b/>
          <w:sz w:val="24"/>
          <w:lang w:val="zh-CN"/>
        </w:rPr>
      </w:pPr>
      <w:r w:rsidRPr="00DE0E2B">
        <w:rPr>
          <w:rFonts w:ascii="宋体" w:cs="宋体" w:hint="eastAsia"/>
          <w:sz w:val="24"/>
          <w:lang w:val="zh-CN"/>
        </w:rPr>
        <w:t>2、投标人应就该项目（每包或者标段）完整投标，</w:t>
      </w:r>
      <w:r w:rsidRPr="00DE0E2B">
        <w:rPr>
          <w:rFonts w:ascii="宋体" w:cs="宋体" w:hint="eastAsia"/>
          <w:b/>
          <w:sz w:val="24"/>
          <w:lang w:val="zh-CN"/>
        </w:rPr>
        <w:t>否则为无效投标。</w:t>
      </w:r>
    </w:p>
    <w:p w:rsidR="004F2194" w:rsidRPr="00DE0E2B" w:rsidRDefault="00ED1361">
      <w:pPr>
        <w:wordWrap w:val="0"/>
        <w:topLinePunct/>
        <w:snapToGrid w:val="0"/>
        <w:spacing w:line="360" w:lineRule="auto"/>
        <w:ind w:firstLineChars="200" w:firstLine="480"/>
        <w:rPr>
          <w:rFonts w:ascii="宋体" w:cs="宋体"/>
          <w:sz w:val="24"/>
          <w:lang w:val="zh-CN"/>
        </w:rPr>
      </w:pPr>
      <w:r w:rsidRPr="00DE0E2B">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4F2194" w:rsidRPr="00DE0E2B" w:rsidRDefault="00ED1361">
      <w:pPr>
        <w:wordWrap w:val="0"/>
        <w:topLinePunct/>
        <w:snapToGrid w:val="0"/>
        <w:spacing w:line="360" w:lineRule="auto"/>
        <w:ind w:firstLineChars="200" w:firstLine="480"/>
        <w:rPr>
          <w:rFonts w:ascii="宋体" w:cs="宋体"/>
          <w:b/>
          <w:sz w:val="24"/>
          <w:lang w:val="zh-CN"/>
        </w:rPr>
      </w:pPr>
      <w:r w:rsidRPr="00DE0E2B">
        <w:rPr>
          <w:rFonts w:ascii="宋体" w:cs="宋体" w:hint="eastAsia"/>
          <w:sz w:val="24"/>
          <w:lang w:val="zh-CN"/>
        </w:rPr>
        <w:t>4、本项目为交钥匙工程。</w:t>
      </w:r>
      <w:r w:rsidRPr="00DE0E2B">
        <w:rPr>
          <w:rFonts w:ascii="宋体" w:cs="宋体" w:hint="eastAsia"/>
          <w:b/>
          <w:sz w:val="24"/>
          <w:lang w:val="zh-CN"/>
        </w:rPr>
        <w:t xml:space="preserve"> </w:t>
      </w:r>
      <w:bookmarkStart w:id="0" w:name="_GoBack"/>
      <w:bookmarkEnd w:id="0"/>
    </w:p>
    <w:p w:rsidR="004F2194" w:rsidRPr="00DE0E2B" w:rsidRDefault="00ED1361">
      <w:pPr>
        <w:wordWrap w:val="0"/>
        <w:topLinePunct/>
        <w:snapToGrid w:val="0"/>
        <w:spacing w:line="360" w:lineRule="auto"/>
        <w:ind w:firstLineChars="200" w:firstLine="482"/>
        <w:rPr>
          <w:rFonts w:ascii="宋体" w:cs="宋体"/>
          <w:b/>
          <w:sz w:val="24"/>
          <w:lang w:val="zh-CN"/>
        </w:rPr>
      </w:pPr>
      <w:r w:rsidRPr="00DE0E2B">
        <w:rPr>
          <w:rFonts w:ascii="宋体" w:cs="宋体" w:hint="eastAsia"/>
          <w:b/>
          <w:sz w:val="24"/>
          <w:lang w:val="zh-CN"/>
        </w:rPr>
        <w:t>5、本项目招标文件中加◆项为不允许偏离的实质性要求和条件，无加◆的视为不允许负偏离。（如果有的话）</w:t>
      </w:r>
    </w:p>
    <w:p w:rsidR="004F2194" w:rsidRPr="00DE0E2B" w:rsidRDefault="004F219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4F2194" w:rsidRPr="00DE0E2B" w:rsidRDefault="004F2194">
      <w:pPr>
        <w:autoSpaceDE w:val="0"/>
        <w:autoSpaceDN w:val="0"/>
        <w:adjustRightInd w:val="0"/>
        <w:jc w:val="center"/>
        <w:rPr>
          <w:rFonts w:asciiTheme="majorEastAsia" w:eastAsiaTheme="majorEastAsia" w:hAnsiTheme="majorEastAsia" w:cs="宋体"/>
          <w:b/>
          <w:kern w:val="0"/>
          <w:sz w:val="36"/>
          <w:szCs w:val="36"/>
        </w:rPr>
      </w:pPr>
    </w:p>
    <w:p w:rsidR="004F2194" w:rsidRPr="00DE0E2B" w:rsidRDefault="00ED1361">
      <w:pPr>
        <w:autoSpaceDE w:val="0"/>
        <w:autoSpaceDN w:val="0"/>
        <w:adjustRightInd w:val="0"/>
        <w:jc w:val="center"/>
        <w:rPr>
          <w:rFonts w:asciiTheme="majorEastAsia" w:eastAsiaTheme="majorEastAsia" w:hAnsiTheme="majorEastAsia" w:cs="宋体"/>
          <w:b/>
          <w:kern w:val="0"/>
          <w:sz w:val="36"/>
          <w:szCs w:val="36"/>
        </w:rPr>
      </w:pPr>
      <w:r w:rsidRPr="00DE0E2B">
        <w:rPr>
          <w:rFonts w:asciiTheme="majorEastAsia" w:eastAsiaTheme="majorEastAsia" w:hAnsiTheme="majorEastAsia" w:cs="宋体" w:hint="eastAsia"/>
          <w:b/>
          <w:kern w:val="0"/>
          <w:sz w:val="36"/>
          <w:szCs w:val="36"/>
        </w:rPr>
        <w:lastRenderedPageBreak/>
        <w:t>第三章 投标人须知前附表</w:t>
      </w:r>
    </w:p>
    <w:p w:rsidR="004F2194" w:rsidRPr="00DE0E2B" w:rsidRDefault="00ED1361">
      <w:pPr>
        <w:autoSpaceDE w:val="0"/>
        <w:autoSpaceDN w:val="0"/>
        <w:adjustRightInd w:val="0"/>
        <w:spacing w:line="360" w:lineRule="auto"/>
        <w:ind w:right="-11"/>
        <w:jc w:val="left"/>
        <w:rPr>
          <w:rFonts w:asciiTheme="minorEastAsia" w:hAnsiTheme="minorEastAsia" w:cs="宋体"/>
          <w:b/>
          <w:kern w:val="0"/>
          <w:sz w:val="24"/>
          <w:szCs w:val="24"/>
        </w:rPr>
      </w:pPr>
      <w:r w:rsidRPr="00DE0E2B">
        <w:rPr>
          <w:rFonts w:cs="微软雅黑" w:hint="eastAsia"/>
          <w:b/>
          <w:sz w:val="24"/>
          <w:szCs w:val="24"/>
        </w:rPr>
        <w:t>招标文件中凡标有</w:t>
      </w:r>
      <w:r w:rsidRPr="00DE0E2B">
        <w:rPr>
          <w:rFonts w:asciiTheme="minorEastAsia" w:hAnsiTheme="minorEastAsia" w:cs="微软雅黑" w:hint="eastAsia"/>
          <w:b/>
          <w:sz w:val="24"/>
          <w:szCs w:val="24"/>
        </w:rPr>
        <w:t>★</w:t>
      </w:r>
      <w:r w:rsidRPr="00DE0E2B">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F2194" w:rsidRPr="00DE0E2B">
        <w:trPr>
          <w:trHeight w:val="636"/>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仿宋_GB2312"/>
                <w:b/>
                <w:sz w:val="24"/>
                <w:szCs w:val="24"/>
              </w:rPr>
            </w:pPr>
            <w:r w:rsidRPr="00DE0E2B">
              <w:rPr>
                <w:rFonts w:asciiTheme="minorEastAsia" w:hAnsiTheme="minorEastAsia" w:cs="仿宋_GB2312" w:hint="eastAsia"/>
                <w:b/>
                <w:sz w:val="24"/>
                <w:szCs w:val="24"/>
              </w:rPr>
              <w:t>序号</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仿宋_GB2312"/>
                <w:b/>
                <w:sz w:val="24"/>
                <w:szCs w:val="24"/>
              </w:rPr>
            </w:pPr>
            <w:r w:rsidRPr="00DE0E2B">
              <w:rPr>
                <w:rFonts w:asciiTheme="minorEastAsia" w:hAnsiTheme="minorEastAsia" w:cs="仿宋_GB2312" w:hint="eastAsia"/>
                <w:b/>
                <w:sz w:val="24"/>
                <w:szCs w:val="24"/>
              </w:rPr>
              <w:t>条款名称</w:t>
            </w:r>
          </w:p>
        </w:tc>
        <w:tc>
          <w:tcPr>
            <w:tcW w:w="6813" w:type="dxa"/>
            <w:vAlign w:val="center"/>
          </w:tcPr>
          <w:p w:rsidR="004F2194" w:rsidRPr="00DE0E2B" w:rsidRDefault="00ED1361">
            <w:pPr>
              <w:autoSpaceDE w:val="0"/>
              <w:autoSpaceDN w:val="0"/>
              <w:adjustRightInd w:val="0"/>
              <w:spacing w:line="276" w:lineRule="auto"/>
              <w:jc w:val="center"/>
              <w:rPr>
                <w:rFonts w:asciiTheme="minorEastAsia" w:hAnsiTheme="minorEastAsia" w:cs="仿宋_GB2312"/>
                <w:b/>
                <w:sz w:val="24"/>
                <w:szCs w:val="24"/>
              </w:rPr>
            </w:pPr>
            <w:r w:rsidRPr="00DE0E2B">
              <w:rPr>
                <w:rFonts w:asciiTheme="minorEastAsia" w:hAnsiTheme="minorEastAsia" w:cs="仿宋_GB2312" w:hint="eastAsia"/>
                <w:b/>
                <w:sz w:val="24"/>
                <w:szCs w:val="24"/>
              </w:rPr>
              <w:t>说明和要求</w:t>
            </w:r>
          </w:p>
        </w:tc>
      </w:tr>
      <w:tr w:rsidR="004F2194" w:rsidRPr="00DE0E2B">
        <w:trPr>
          <w:trHeight w:val="1278"/>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1</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仿宋_GB2312"/>
                <w:sz w:val="24"/>
                <w:szCs w:val="24"/>
              </w:rPr>
            </w:pPr>
            <w:r w:rsidRPr="00DE0E2B">
              <w:rPr>
                <w:rFonts w:asciiTheme="minorEastAsia" w:hAnsiTheme="minorEastAsia" w:cs="仿宋_GB2312" w:hint="eastAsia"/>
                <w:sz w:val="24"/>
                <w:szCs w:val="24"/>
              </w:rPr>
              <w:t>采购项目</w:t>
            </w:r>
          </w:p>
        </w:tc>
        <w:tc>
          <w:tcPr>
            <w:tcW w:w="6813" w:type="dxa"/>
          </w:tcPr>
          <w:p w:rsidR="004F2194" w:rsidRPr="00DE0E2B" w:rsidRDefault="00ED1361">
            <w:pPr>
              <w:autoSpaceDE w:val="0"/>
              <w:autoSpaceDN w:val="0"/>
              <w:adjustRightInd w:val="0"/>
              <w:spacing w:line="360" w:lineRule="auto"/>
              <w:jc w:val="left"/>
              <w:rPr>
                <w:rFonts w:asciiTheme="minorEastAsia" w:hAnsiTheme="minorEastAsia" w:cs="仿宋_GB2312"/>
                <w:sz w:val="24"/>
                <w:szCs w:val="24"/>
              </w:rPr>
            </w:pPr>
            <w:r w:rsidRPr="00DE0E2B">
              <w:rPr>
                <w:rFonts w:asciiTheme="minorEastAsia" w:hAnsiTheme="minorEastAsia" w:cs="仿宋_GB2312" w:hint="eastAsia"/>
                <w:sz w:val="24"/>
                <w:szCs w:val="24"/>
              </w:rPr>
              <w:t>项目名称：</w:t>
            </w:r>
            <w:r w:rsidR="00B94CB4" w:rsidRPr="00DE0E2B">
              <w:rPr>
                <w:rFonts w:asciiTheme="minorEastAsia" w:hAnsiTheme="minorEastAsia" w:cs="宋体" w:hint="eastAsia"/>
                <w:sz w:val="24"/>
                <w:szCs w:val="24"/>
              </w:rPr>
              <w:t>财务管理综合技能实训中心、电子商务运营实训中心、软件虚拟实训室、网络分布式图像处理系统购置项目</w:t>
            </w:r>
          </w:p>
          <w:p w:rsidR="004F2194" w:rsidRPr="00DE0E2B" w:rsidRDefault="00ED1361">
            <w:pPr>
              <w:autoSpaceDE w:val="0"/>
              <w:autoSpaceDN w:val="0"/>
              <w:adjustRightInd w:val="0"/>
              <w:spacing w:line="360" w:lineRule="auto"/>
              <w:jc w:val="left"/>
              <w:rPr>
                <w:rFonts w:asciiTheme="minorEastAsia" w:hAnsiTheme="minorEastAsia" w:cs="仿宋_GB2312"/>
                <w:sz w:val="24"/>
                <w:szCs w:val="24"/>
              </w:rPr>
            </w:pPr>
            <w:r w:rsidRPr="00DE0E2B">
              <w:rPr>
                <w:rFonts w:asciiTheme="minorEastAsia" w:hAnsiTheme="minorEastAsia" w:cs="仿宋_GB2312" w:hint="eastAsia"/>
                <w:sz w:val="24"/>
                <w:szCs w:val="24"/>
              </w:rPr>
              <w:t>项目编号：ZFCG-G201</w:t>
            </w:r>
            <w:r w:rsidR="00A93C78">
              <w:rPr>
                <w:rFonts w:asciiTheme="minorEastAsia" w:hAnsiTheme="minorEastAsia" w:cs="仿宋_GB2312" w:hint="eastAsia"/>
                <w:sz w:val="24"/>
                <w:szCs w:val="24"/>
              </w:rPr>
              <w:t>9004</w:t>
            </w:r>
            <w:r w:rsidRPr="00DE0E2B">
              <w:rPr>
                <w:rFonts w:asciiTheme="minorEastAsia" w:hAnsiTheme="minorEastAsia" w:cs="仿宋_GB2312" w:hint="eastAsia"/>
                <w:sz w:val="24"/>
                <w:szCs w:val="24"/>
              </w:rPr>
              <w:t>号</w:t>
            </w:r>
          </w:p>
          <w:p w:rsidR="007F5826" w:rsidRPr="00DE0E2B" w:rsidRDefault="00ED1361" w:rsidP="007F5826">
            <w:pPr>
              <w:pStyle w:val="ab"/>
              <w:widowControl/>
              <w:shd w:val="clear" w:color="auto" w:fill="FFFFFF"/>
              <w:spacing w:line="360" w:lineRule="auto"/>
              <w:contextualSpacing/>
              <w:jc w:val="left"/>
              <w:rPr>
                <w:rFonts w:asciiTheme="minorEastAsia" w:eastAsiaTheme="minorEastAsia" w:hAnsiTheme="minorEastAsia" w:cs="宋体"/>
              </w:rPr>
            </w:pPr>
            <w:r w:rsidRPr="00DE0E2B">
              <w:rPr>
                <w:rFonts w:asciiTheme="minorEastAsia" w:hAnsiTheme="minorEastAsia" w:cs="仿宋_GB2312" w:hint="eastAsia"/>
              </w:rPr>
              <w:t>项目内容：</w:t>
            </w:r>
            <w:r w:rsidR="007F5826" w:rsidRPr="00DE0E2B">
              <w:rPr>
                <w:rFonts w:asciiTheme="minorEastAsia" w:eastAsiaTheme="minorEastAsia" w:hAnsiTheme="minorEastAsia" w:cs="宋体" w:hint="eastAsia"/>
              </w:rPr>
              <w:t>A包财务管理实训教学系统等一批；</w:t>
            </w:r>
          </w:p>
          <w:p w:rsidR="007F5826" w:rsidRPr="00DE0E2B" w:rsidRDefault="007F5826" w:rsidP="007F5826">
            <w:pPr>
              <w:pStyle w:val="ab"/>
              <w:widowControl/>
              <w:shd w:val="clear" w:color="auto" w:fill="FFFFFF"/>
              <w:spacing w:line="360" w:lineRule="auto"/>
              <w:contextualSpacing/>
              <w:jc w:val="left"/>
              <w:rPr>
                <w:rFonts w:asciiTheme="minorEastAsia" w:eastAsiaTheme="minorEastAsia" w:hAnsiTheme="minorEastAsia" w:cs="宋体"/>
              </w:rPr>
            </w:pPr>
            <w:r w:rsidRPr="00DE0E2B">
              <w:rPr>
                <w:rFonts w:asciiTheme="minorEastAsia" w:eastAsiaTheme="minorEastAsia" w:hAnsiTheme="minorEastAsia" w:cs="宋体" w:hint="eastAsia"/>
              </w:rPr>
              <w:t>B包校园多商户电子商务平台系统等一批；</w:t>
            </w:r>
          </w:p>
          <w:p w:rsidR="007F5826" w:rsidRPr="00DE0E2B" w:rsidRDefault="007F5826" w:rsidP="007F5826">
            <w:pPr>
              <w:pStyle w:val="ab"/>
              <w:widowControl/>
              <w:shd w:val="clear" w:color="auto" w:fill="FFFFFF"/>
              <w:spacing w:line="360" w:lineRule="auto"/>
              <w:contextualSpacing/>
              <w:jc w:val="left"/>
              <w:rPr>
                <w:rFonts w:asciiTheme="minorEastAsia" w:eastAsiaTheme="minorEastAsia" w:hAnsiTheme="minorEastAsia" w:cs="宋体"/>
              </w:rPr>
            </w:pPr>
            <w:r w:rsidRPr="00DE0E2B">
              <w:rPr>
                <w:rFonts w:asciiTheme="minorEastAsia" w:eastAsiaTheme="minorEastAsia" w:hAnsiTheme="minorEastAsia" w:cs="宋体" w:hint="eastAsia"/>
              </w:rPr>
              <w:t>C包软件项目开发实训系统等一批；</w:t>
            </w:r>
          </w:p>
          <w:p w:rsidR="007F5826" w:rsidRPr="00DE0E2B" w:rsidRDefault="007F5826" w:rsidP="007F5826">
            <w:pPr>
              <w:pStyle w:val="ab"/>
              <w:widowControl/>
              <w:shd w:val="clear" w:color="auto" w:fill="FFFFFF"/>
              <w:spacing w:line="360" w:lineRule="auto"/>
              <w:contextualSpacing/>
              <w:jc w:val="left"/>
              <w:rPr>
                <w:rFonts w:asciiTheme="minorEastAsia" w:eastAsiaTheme="minorEastAsia" w:hAnsiTheme="minorEastAsia" w:cs="宋体"/>
              </w:rPr>
            </w:pPr>
            <w:r w:rsidRPr="00DE0E2B">
              <w:rPr>
                <w:rFonts w:asciiTheme="minorEastAsia" w:eastAsiaTheme="minorEastAsia" w:hAnsiTheme="minorEastAsia" w:cs="宋体" w:hint="eastAsia"/>
              </w:rPr>
              <w:t>D包LED单元屏等一批；</w:t>
            </w:r>
          </w:p>
          <w:p w:rsidR="007F5826" w:rsidRPr="00DE0E2B" w:rsidRDefault="007F5826" w:rsidP="007F5826">
            <w:pPr>
              <w:pStyle w:val="ab"/>
              <w:widowControl/>
              <w:shd w:val="clear" w:color="auto" w:fill="FFFFFF"/>
              <w:spacing w:line="360" w:lineRule="auto"/>
              <w:contextualSpacing/>
              <w:jc w:val="left"/>
              <w:rPr>
                <w:rFonts w:asciiTheme="minorEastAsia" w:eastAsiaTheme="minorEastAsia" w:hAnsiTheme="minorEastAsia" w:cs="宋体"/>
              </w:rPr>
            </w:pPr>
            <w:r w:rsidRPr="00DE0E2B">
              <w:rPr>
                <w:rFonts w:asciiTheme="minorEastAsia" w:eastAsiaTheme="minorEastAsia" w:hAnsiTheme="minorEastAsia" w:cs="宋体" w:hint="eastAsia"/>
              </w:rPr>
              <w:t>详见</w:t>
            </w:r>
            <w:r w:rsidRPr="00DE0E2B">
              <w:rPr>
                <w:rFonts w:asciiTheme="minorEastAsia" w:eastAsiaTheme="minorEastAsia" w:hAnsiTheme="minorEastAsia" w:cs="宋体"/>
              </w:rPr>
              <w:t>采购清单。</w:t>
            </w:r>
          </w:p>
          <w:p w:rsidR="004F2194" w:rsidRPr="00DE0E2B" w:rsidRDefault="00ED1361">
            <w:pPr>
              <w:autoSpaceDE w:val="0"/>
              <w:autoSpaceDN w:val="0"/>
              <w:adjustRightInd w:val="0"/>
              <w:spacing w:line="360" w:lineRule="auto"/>
              <w:jc w:val="left"/>
              <w:rPr>
                <w:rFonts w:asciiTheme="minorEastAsia" w:hAnsiTheme="minorEastAsia" w:cs="仿宋_GB2312"/>
                <w:sz w:val="24"/>
                <w:szCs w:val="24"/>
              </w:rPr>
            </w:pPr>
            <w:r w:rsidRPr="00DE0E2B">
              <w:rPr>
                <w:rFonts w:asciiTheme="minorEastAsia" w:hAnsiTheme="minorEastAsia" w:cs="仿宋_GB2312" w:hint="eastAsia"/>
                <w:sz w:val="24"/>
                <w:szCs w:val="24"/>
              </w:rPr>
              <w:t>项目地址：</w:t>
            </w:r>
            <w:r w:rsidR="00600E39" w:rsidRPr="00DE0E2B">
              <w:rPr>
                <w:rFonts w:asciiTheme="minorEastAsia" w:hAnsiTheme="minorEastAsia" w:cs="仿宋_GB2312" w:hint="eastAsia"/>
                <w:sz w:val="24"/>
                <w:szCs w:val="24"/>
              </w:rPr>
              <w:t>许昌职业技术学院</w:t>
            </w:r>
          </w:p>
        </w:tc>
      </w:tr>
      <w:tr w:rsidR="004F2194" w:rsidRPr="00DE0E2B">
        <w:trPr>
          <w:trHeight w:val="1421"/>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TimesNewRomanPSMT"/>
                <w:sz w:val="24"/>
                <w:szCs w:val="24"/>
              </w:rPr>
            </w:pPr>
            <w:r w:rsidRPr="00DE0E2B">
              <w:rPr>
                <w:rFonts w:asciiTheme="minorEastAsia" w:hAnsiTheme="minorEastAsia" w:cs="TimesNewRomanPSMT" w:hint="eastAsia"/>
                <w:sz w:val="24"/>
                <w:szCs w:val="24"/>
              </w:rPr>
              <w:t>2</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仿宋_GB2312"/>
                <w:sz w:val="24"/>
                <w:szCs w:val="24"/>
              </w:rPr>
            </w:pPr>
            <w:r w:rsidRPr="00DE0E2B">
              <w:rPr>
                <w:rFonts w:asciiTheme="minorEastAsia" w:hAnsiTheme="minorEastAsia" w:cs="仿宋_GB2312" w:hint="eastAsia"/>
                <w:sz w:val="24"/>
                <w:szCs w:val="24"/>
              </w:rPr>
              <w:t>采购人</w:t>
            </w:r>
          </w:p>
        </w:tc>
        <w:tc>
          <w:tcPr>
            <w:tcW w:w="6813" w:type="dxa"/>
            <w:vAlign w:val="center"/>
          </w:tcPr>
          <w:p w:rsidR="00A26A75" w:rsidRPr="00DE0E2B" w:rsidRDefault="00A26A75" w:rsidP="00A26A75">
            <w:pPr>
              <w:autoSpaceDE w:val="0"/>
              <w:autoSpaceDN w:val="0"/>
              <w:adjustRightInd w:val="0"/>
              <w:spacing w:line="360" w:lineRule="auto"/>
              <w:jc w:val="left"/>
              <w:rPr>
                <w:rFonts w:asciiTheme="minorEastAsia" w:hAnsiTheme="minorEastAsia" w:cs="仿宋_GB2312"/>
                <w:sz w:val="24"/>
                <w:szCs w:val="24"/>
              </w:rPr>
            </w:pPr>
            <w:r w:rsidRPr="00DE0E2B">
              <w:rPr>
                <w:rFonts w:asciiTheme="minorEastAsia" w:hAnsiTheme="minorEastAsia" w:cs="仿宋_GB2312" w:hint="eastAsia"/>
                <w:sz w:val="24"/>
                <w:szCs w:val="24"/>
              </w:rPr>
              <w:t>名称：许昌职业技术学院</w:t>
            </w:r>
          </w:p>
          <w:p w:rsidR="00A26A75" w:rsidRPr="00DE0E2B" w:rsidRDefault="00A26A75" w:rsidP="00A26A75">
            <w:pPr>
              <w:autoSpaceDE w:val="0"/>
              <w:autoSpaceDN w:val="0"/>
              <w:adjustRightInd w:val="0"/>
              <w:spacing w:line="360" w:lineRule="auto"/>
              <w:jc w:val="left"/>
              <w:rPr>
                <w:rFonts w:asciiTheme="minorEastAsia" w:hAnsiTheme="minorEastAsia" w:cs="仿宋_GB2312"/>
                <w:sz w:val="24"/>
                <w:szCs w:val="24"/>
              </w:rPr>
            </w:pPr>
            <w:r w:rsidRPr="00DE0E2B">
              <w:rPr>
                <w:rFonts w:asciiTheme="minorEastAsia" w:hAnsiTheme="minorEastAsia" w:cs="仿宋_GB2312" w:hint="eastAsia"/>
                <w:sz w:val="24"/>
                <w:szCs w:val="24"/>
              </w:rPr>
              <w:t>地址：许昌市新兴</w:t>
            </w:r>
            <w:r w:rsidR="003771FE" w:rsidRPr="00DE0E2B">
              <w:rPr>
                <w:rFonts w:asciiTheme="minorEastAsia" w:hAnsiTheme="minorEastAsia" w:cs="仿宋_GB2312" w:hint="eastAsia"/>
                <w:sz w:val="24"/>
                <w:szCs w:val="24"/>
              </w:rPr>
              <w:t>东</w:t>
            </w:r>
            <w:r w:rsidRPr="00DE0E2B">
              <w:rPr>
                <w:rFonts w:asciiTheme="minorEastAsia" w:hAnsiTheme="minorEastAsia" w:cs="仿宋_GB2312" w:hint="eastAsia"/>
                <w:sz w:val="24"/>
                <w:szCs w:val="24"/>
              </w:rPr>
              <w:t>路4336号</w:t>
            </w:r>
          </w:p>
          <w:p w:rsidR="004F2194" w:rsidRPr="00DE0E2B" w:rsidRDefault="00A26A75" w:rsidP="00A26A75">
            <w:pPr>
              <w:autoSpaceDE w:val="0"/>
              <w:autoSpaceDN w:val="0"/>
              <w:adjustRightInd w:val="0"/>
              <w:spacing w:line="360" w:lineRule="auto"/>
              <w:jc w:val="left"/>
              <w:rPr>
                <w:rFonts w:asciiTheme="minorEastAsia" w:hAnsiTheme="minorEastAsia" w:cs="仿宋_GB2312"/>
                <w:sz w:val="24"/>
                <w:szCs w:val="24"/>
              </w:rPr>
            </w:pPr>
            <w:r w:rsidRPr="00DE0E2B">
              <w:rPr>
                <w:rFonts w:asciiTheme="minorEastAsia" w:hAnsiTheme="minorEastAsia" w:cs="仿宋_GB2312" w:hint="eastAsia"/>
                <w:sz w:val="24"/>
                <w:szCs w:val="24"/>
              </w:rPr>
              <w:t>联系人：王甫     电话：18503749668</w:t>
            </w:r>
          </w:p>
        </w:tc>
      </w:tr>
      <w:tr w:rsidR="004F2194" w:rsidRPr="00DE0E2B">
        <w:trPr>
          <w:trHeight w:val="323"/>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3</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仿宋_GB2312"/>
                <w:sz w:val="24"/>
                <w:szCs w:val="24"/>
              </w:rPr>
            </w:pPr>
            <w:r w:rsidRPr="00DE0E2B">
              <w:rPr>
                <w:rFonts w:asciiTheme="minorEastAsia" w:hAnsiTheme="minorEastAsia" w:cs="仿宋_GB2312" w:hint="eastAsia"/>
                <w:sz w:val="24"/>
                <w:szCs w:val="24"/>
              </w:rPr>
              <w:t>代理机构</w:t>
            </w:r>
          </w:p>
        </w:tc>
        <w:tc>
          <w:tcPr>
            <w:tcW w:w="6813" w:type="dxa"/>
            <w:vAlign w:val="center"/>
          </w:tcPr>
          <w:p w:rsidR="004F2194" w:rsidRPr="00DE0E2B" w:rsidRDefault="00ED1361">
            <w:pPr>
              <w:autoSpaceDE w:val="0"/>
              <w:autoSpaceDN w:val="0"/>
              <w:adjustRightInd w:val="0"/>
              <w:spacing w:line="360" w:lineRule="auto"/>
              <w:jc w:val="left"/>
              <w:rPr>
                <w:rFonts w:asciiTheme="minorEastAsia" w:hAnsiTheme="minorEastAsia" w:cs="仿宋_GB2312"/>
                <w:sz w:val="24"/>
                <w:szCs w:val="24"/>
              </w:rPr>
            </w:pPr>
            <w:r w:rsidRPr="00DE0E2B">
              <w:rPr>
                <w:rFonts w:asciiTheme="minorEastAsia" w:hAnsiTheme="minorEastAsia" w:cs="仿宋_GB2312" w:hint="eastAsia"/>
                <w:sz w:val="24"/>
                <w:szCs w:val="24"/>
              </w:rPr>
              <w:t>名称：许昌市政府采购中心</w:t>
            </w:r>
          </w:p>
          <w:p w:rsidR="004F2194" w:rsidRPr="00DE0E2B" w:rsidRDefault="00ED1361">
            <w:pPr>
              <w:autoSpaceDE w:val="0"/>
              <w:autoSpaceDN w:val="0"/>
              <w:adjustRightInd w:val="0"/>
              <w:spacing w:line="360" w:lineRule="auto"/>
              <w:jc w:val="left"/>
              <w:rPr>
                <w:rFonts w:asciiTheme="minorEastAsia" w:hAnsiTheme="minorEastAsia" w:cs="仿宋_GB2312"/>
                <w:sz w:val="24"/>
                <w:szCs w:val="24"/>
              </w:rPr>
            </w:pPr>
            <w:r w:rsidRPr="00DE0E2B">
              <w:rPr>
                <w:rFonts w:asciiTheme="minorEastAsia" w:hAnsiTheme="minorEastAsia" w:cs="仿宋_GB2312" w:hint="eastAsia"/>
                <w:sz w:val="24"/>
                <w:szCs w:val="24"/>
              </w:rPr>
              <w:t>地址：许昌市龙兴路与竹林路交汇处公共资源大厦</w:t>
            </w:r>
          </w:p>
          <w:p w:rsidR="004F2194" w:rsidRPr="00DE0E2B" w:rsidRDefault="00ED1361">
            <w:pPr>
              <w:autoSpaceDE w:val="0"/>
              <w:autoSpaceDN w:val="0"/>
              <w:adjustRightInd w:val="0"/>
              <w:spacing w:line="360" w:lineRule="auto"/>
              <w:jc w:val="left"/>
              <w:rPr>
                <w:rFonts w:asciiTheme="minorEastAsia" w:hAnsiTheme="minorEastAsia" w:cs="仿宋_GB2312"/>
                <w:sz w:val="24"/>
                <w:szCs w:val="24"/>
              </w:rPr>
            </w:pPr>
            <w:r w:rsidRPr="00DE0E2B">
              <w:rPr>
                <w:rFonts w:asciiTheme="minorEastAsia" w:hAnsiTheme="minorEastAsia" w:cs="仿宋_GB2312" w:hint="eastAsia"/>
                <w:sz w:val="24"/>
                <w:szCs w:val="24"/>
              </w:rPr>
              <w:t>联系人：李女士                电话：0374-2968687</w:t>
            </w:r>
          </w:p>
        </w:tc>
      </w:tr>
      <w:tr w:rsidR="004F2194" w:rsidRPr="00DE0E2B">
        <w:trPr>
          <w:trHeight w:val="90"/>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4</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仿宋_GB2312"/>
                <w:sz w:val="24"/>
                <w:szCs w:val="24"/>
              </w:rPr>
            </w:pPr>
            <w:r w:rsidRPr="00DE0E2B">
              <w:rPr>
                <w:rFonts w:asciiTheme="minorEastAsia" w:hAnsiTheme="minorEastAsia" w:cs="微软雅黑" w:hint="eastAsia"/>
                <w:b/>
                <w:sz w:val="24"/>
                <w:szCs w:val="24"/>
              </w:rPr>
              <w:t>★</w:t>
            </w:r>
            <w:r w:rsidRPr="00DE0E2B">
              <w:rPr>
                <w:rFonts w:asciiTheme="minorEastAsia" w:hAnsiTheme="minorEastAsia" w:cs="仿宋_GB2312" w:hint="eastAsia"/>
                <w:sz w:val="24"/>
                <w:szCs w:val="24"/>
              </w:rPr>
              <w:t>投标人资格</w:t>
            </w:r>
          </w:p>
        </w:tc>
        <w:tc>
          <w:tcPr>
            <w:tcW w:w="6813" w:type="dxa"/>
            <w:vAlign w:val="center"/>
          </w:tcPr>
          <w:p w:rsidR="004F2194" w:rsidRPr="00DE0E2B" w:rsidRDefault="00ED1361">
            <w:pPr>
              <w:autoSpaceDE w:val="0"/>
              <w:autoSpaceDN w:val="0"/>
              <w:adjustRightInd w:val="0"/>
              <w:spacing w:line="360" w:lineRule="auto"/>
              <w:ind w:right="-11"/>
              <w:rPr>
                <w:rFonts w:asciiTheme="minorEastAsia" w:hAnsiTheme="minorEastAsia" w:cs="宋体"/>
                <w:b/>
                <w:bCs/>
                <w:sz w:val="24"/>
                <w:szCs w:val="24"/>
                <w:lang w:val="zh-CN"/>
              </w:rPr>
            </w:pPr>
            <w:r w:rsidRPr="00DE0E2B">
              <w:rPr>
                <w:rFonts w:asciiTheme="minorEastAsia" w:hAnsiTheme="minorEastAsia" w:cs="宋体" w:hint="eastAsia"/>
                <w:b/>
                <w:bCs/>
                <w:sz w:val="24"/>
                <w:szCs w:val="24"/>
                <w:lang w:val="zh-CN"/>
              </w:rPr>
              <w:t>一、</w:t>
            </w:r>
            <w:r w:rsidRPr="00DE0E2B">
              <w:rPr>
                <w:rFonts w:asciiTheme="minorEastAsia" w:hAnsiTheme="minorEastAsia" w:cs="宋体"/>
                <w:b/>
                <w:bCs/>
                <w:sz w:val="24"/>
                <w:szCs w:val="24"/>
                <w:lang w:val="zh-CN"/>
              </w:rPr>
              <w:t>法人或者其他组织的营业执照等证明文件，自然人的身份证明</w:t>
            </w:r>
          </w:p>
          <w:p w:rsidR="004F2194" w:rsidRPr="00DE0E2B" w:rsidRDefault="00ED1361">
            <w:pPr>
              <w:autoSpaceDE w:val="0"/>
              <w:autoSpaceDN w:val="0"/>
              <w:adjustRightInd w:val="0"/>
              <w:spacing w:line="360" w:lineRule="auto"/>
              <w:ind w:right="-11"/>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1、企业法人营业执照或营业执照。（企业投标提供）</w:t>
            </w:r>
          </w:p>
          <w:p w:rsidR="004F2194" w:rsidRPr="00DE0E2B" w:rsidRDefault="00ED1361">
            <w:pPr>
              <w:autoSpaceDE w:val="0"/>
              <w:autoSpaceDN w:val="0"/>
              <w:adjustRightInd w:val="0"/>
              <w:spacing w:line="360" w:lineRule="auto"/>
              <w:ind w:right="-11"/>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2、事业单位法人证书。（事业单位投标提供）</w:t>
            </w:r>
          </w:p>
          <w:p w:rsidR="004F2194" w:rsidRPr="00DE0E2B" w:rsidRDefault="00ED1361">
            <w:pPr>
              <w:autoSpaceDE w:val="0"/>
              <w:autoSpaceDN w:val="0"/>
              <w:adjustRightInd w:val="0"/>
              <w:spacing w:line="360" w:lineRule="auto"/>
              <w:ind w:right="-11"/>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3、执业许可证。（非专业服务机构投标提供）</w:t>
            </w:r>
          </w:p>
          <w:p w:rsidR="004F2194" w:rsidRPr="00DE0E2B" w:rsidRDefault="00ED1361">
            <w:pPr>
              <w:autoSpaceDE w:val="0"/>
              <w:autoSpaceDN w:val="0"/>
              <w:adjustRightInd w:val="0"/>
              <w:spacing w:line="360" w:lineRule="auto"/>
              <w:ind w:right="-11"/>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4、个体工商户营业执照。（个体工商户投标提供）</w:t>
            </w:r>
          </w:p>
          <w:p w:rsidR="004F2194" w:rsidRPr="00DE0E2B" w:rsidRDefault="00ED1361">
            <w:pPr>
              <w:autoSpaceDE w:val="0"/>
              <w:autoSpaceDN w:val="0"/>
              <w:adjustRightInd w:val="0"/>
              <w:spacing w:line="360" w:lineRule="auto"/>
              <w:jc w:val="left"/>
              <w:rPr>
                <w:rFonts w:asciiTheme="minorEastAsia" w:hAnsiTheme="minorEastAsia" w:cs="仿宋_GB2312"/>
                <w:sz w:val="24"/>
                <w:szCs w:val="24"/>
              </w:rPr>
            </w:pPr>
            <w:r w:rsidRPr="00DE0E2B">
              <w:rPr>
                <w:rFonts w:asciiTheme="minorEastAsia" w:hAnsiTheme="minorEastAsia" w:cs="宋体" w:hint="eastAsia"/>
                <w:bCs/>
                <w:sz w:val="24"/>
                <w:szCs w:val="24"/>
                <w:lang w:val="zh-CN"/>
              </w:rPr>
              <w:t>5、自然人身份证明。（自然人投标提供）</w:t>
            </w:r>
          </w:p>
          <w:p w:rsidR="004F2194" w:rsidRPr="00DE0E2B" w:rsidRDefault="00ED1361">
            <w:pPr>
              <w:autoSpaceDE w:val="0"/>
              <w:autoSpaceDN w:val="0"/>
              <w:adjustRightInd w:val="0"/>
              <w:spacing w:line="360" w:lineRule="auto"/>
              <w:jc w:val="left"/>
              <w:rPr>
                <w:rFonts w:asciiTheme="minorEastAsia" w:hAnsiTheme="minorEastAsia" w:cs="仿宋_GB2312"/>
                <w:b/>
                <w:sz w:val="24"/>
                <w:szCs w:val="24"/>
              </w:rPr>
            </w:pPr>
            <w:r w:rsidRPr="00DE0E2B">
              <w:rPr>
                <w:rFonts w:asciiTheme="minorEastAsia" w:hAnsiTheme="minorEastAsia" w:cs="仿宋_GB2312" w:hint="eastAsia"/>
                <w:b/>
                <w:sz w:val="24"/>
                <w:szCs w:val="24"/>
              </w:rPr>
              <w:lastRenderedPageBreak/>
              <w:t>二、财务状况报告相关材料</w:t>
            </w:r>
          </w:p>
          <w:p w:rsidR="004F2194" w:rsidRPr="00DE0E2B" w:rsidRDefault="00ED1361">
            <w:pPr>
              <w:autoSpaceDE w:val="0"/>
              <w:autoSpaceDN w:val="0"/>
              <w:adjustRightInd w:val="0"/>
              <w:spacing w:line="360" w:lineRule="auto"/>
              <w:ind w:right="-11"/>
              <w:rPr>
                <w:rFonts w:asciiTheme="minorEastAsia" w:hAnsiTheme="minorEastAsia" w:cs="宋体"/>
                <w:bCs/>
                <w:sz w:val="24"/>
                <w:szCs w:val="24"/>
                <w:lang w:val="zh-CN"/>
              </w:rPr>
            </w:pPr>
            <w:r w:rsidRPr="00DE0E2B">
              <w:rPr>
                <w:rFonts w:asciiTheme="minorEastAsia" w:hAnsiTheme="minorEastAsia" w:cs="仿宋_GB2312" w:hint="eastAsia"/>
                <w:sz w:val="24"/>
                <w:szCs w:val="24"/>
              </w:rPr>
              <w:t>1、上一</w:t>
            </w:r>
            <w:r w:rsidRPr="00DE0E2B">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4F2194" w:rsidRPr="00DE0E2B" w:rsidRDefault="00ED1361">
            <w:pPr>
              <w:autoSpaceDE w:val="0"/>
              <w:autoSpaceDN w:val="0"/>
              <w:adjustRightInd w:val="0"/>
              <w:spacing w:line="360" w:lineRule="auto"/>
              <w:ind w:right="-11"/>
              <w:rPr>
                <w:rFonts w:asciiTheme="minorEastAsia" w:hAnsiTheme="minorEastAsia" w:cs="宋体"/>
                <w:bCs/>
                <w:sz w:val="24"/>
                <w:szCs w:val="24"/>
                <w:lang w:val="zh-CN"/>
              </w:rPr>
            </w:pPr>
            <w:r w:rsidRPr="00DE0E2B">
              <w:rPr>
                <w:rFonts w:asciiTheme="minorEastAsia" w:hAnsiTheme="minorEastAsia" w:cs="仿宋_GB2312" w:hint="eastAsia"/>
                <w:sz w:val="24"/>
                <w:szCs w:val="24"/>
              </w:rPr>
              <w:t>2、</w:t>
            </w:r>
            <w:r w:rsidRPr="00DE0E2B">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4F2194" w:rsidRPr="00DE0E2B" w:rsidRDefault="00ED1361">
            <w:pPr>
              <w:autoSpaceDE w:val="0"/>
              <w:autoSpaceDN w:val="0"/>
              <w:adjustRightInd w:val="0"/>
              <w:spacing w:line="360" w:lineRule="auto"/>
              <w:ind w:right="-11"/>
              <w:rPr>
                <w:rFonts w:asciiTheme="minorEastAsia" w:hAnsiTheme="minorEastAsia" w:cs="仿宋_GB2312"/>
                <w:b/>
                <w:sz w:val="24"/>
                <w:szCs w:val="24"/>
              </w:rPr>
            </w:pPr>
            <w:r w:rsidRPr="00DE0E2B">
              <w:rPr>
                <w:rFonts w:asciiTheme="minorEastAsia" w:hAnsiTheme="minorEastAsia" w:cs="仿宋_GB2312" w:hint="eastAsia"/>
                <w:b/>
                <w:sz w:val="24"/>
                <w:szCs w:val="24"/>
              </w:rPr>
              <w:t>三、依法缴纳税收相关材料</w:t>
            </w:r>
          </w:p>
          <w:p w:rsidR="004F2194" w:rsidRPr="00DE0E2B" w:rsidRDefault="00ED1361">
            <w:pPr>
              <w:autoSpaceDE w:val="0"/>
              <w:autoSpaceDN w:val="0"/>
              <w:adjustRightInd w:val="0"/>
              <w:spacing w:line="360" w:lineRule="auto"/>
              <w:ind w:right="-11"/>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税务登记证和投标截止时间前</w:t>
            </w:r>
            <w:r w:rsidR="003A0E68" w:rsidRPr="00DE0E2B">
              <w:rPr>
                <w:rFonts w:asciiTheme="minorEastAsia" w:hAnsiTheme="minorEastAsia" w:cs="宋体" w:hint="eastAsia"/>
                <w:bCs/>
                <w:sz w:val="24"/>
                <w:szCs w:val="24"/>
                <w:lang w:val="zh-CN"/>
              </w:rPr>
              <w:t>四</w:t>
            </w:r>
            <w:r w:rsidRPr="00DE0E2B">
              <w:rPr>
                <w:rFonts w:asciiTheme="minorEastAsia" w:hAnsiTheme="minorEastAsia" w:cs="宋体" w:hint="eastAsia"/>
                <w:bCs/>
                <w:sz w:val="24"/>
                <w:szCs w:val="24"/>
                <w:lang w:val="zh-CN"/>
              </w:rPr>
              <w:t>个月内任意一个月缴纳税收凭据。（依法免税的投标人，应提供相应文件证明依法免税）</w:t>
            </w:r>
          </w:p>
          <w:p w:rsidR="004F2194" w:rsidRPr="00DE0E2B" w:rsidRDefault="00ED1361">
            <w:pPr>
              <w:autoSpaceDE w:val="0"/>
              <w:autoSpaceDN w:val="0"/>
              <w:adjustRightInd w:val="0"/>
              <w:spacing w:line="360" w:lineRule="auto"/>
              <w:ind w:right="-11"/>
              <w:rPr>
                <w:rFonts w:asciiTheme="minorEastAsia" w:hAnsiTheme="minorEastAsia" w:cs="宋体"/>
                <w:b/>
                <w:bCs/>
                <w:sz w:val="24"/>
                <w:szCs w:val="24"/>
                <w:lang w:val="zh-CN"/>
              </w:rPr>
            </w:pPr>
            <w:r w:rsidRPr="00DE0E2B">
              <w:rPr>
                <w:rFonts w:asciiTheme="minorEastAsia" w:hAnsiTheme="minorEastAsia" w:cs="宋体" w:hint="eastAsia"/>
                <w:b/>
                <w:bCs/>
                <w:sz w:val="24"/>
                <w:szCs w:val="24"/>
                <w:lang w:val="zh-CN"/>
              </w:rPr>
              <w:t>四、依法缴纳社会保障资金的证明材料</w:t>
            </w:r>
          </w:p>
          <w:p w:rsidR="004F2194" w:rsidRPr="00DE0E2B" w:rsidRDefault="00ED1361">
            <w:pPr>
              <w:autoSpaceDE w:val="0"/>
              <w:autoSpaceDN w:val="0"/>
              <w:adjustRightInd w:val="0"/>
              <w:spacing w:line="360" w:lineRule="auto"/>
              <w:ind w:right="-11"/>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F2194" w:rsidRPr="00DE0E2B" w:rsidRDefault="00ED1361">
            <w:pPr>
              <w:autoSpaceDE w:val="0"/>
              <w:autoSpaceDN w:val="0"/>
              <w:adjustRightInd w:val="0"/>
              <w:spacing w:line="360" w:lineRule="auto"/>
              <w:ind w:right="-11"/>
              <w:rPr>
                <w:rFonts w:asciiTheme="minorEastAsia" w:hAnsiTheme="minorEastAsia" w:cs="宋体"/>
                <w:b/>
                <w:bCs/>
                <w:sz w:val="24"/>
                <w:szCs w:val="24"/>
                <w:lang w:val="zh-CN"/>
              </w:rPr>
            </w:pPr>
            <w:r w:rsidRPr="00DE0E2B">
              <w:rPr>
                <w:rFonts w:asciiTheme="minorEastAsia" w:hAnsiTheme="minorEastAsia" w:cs="宋体" w:hint="eastAsia"/>
                <w:b/>
                <w:bCs/>
                <w:sz w:val="24"/>
                <w:szCs w:val="24"/>
                <w:lang w:val="zh-CN"/>
              </w:rPr>
              <w:t>五、履行合同所必须的设备和专业技术能力的证明材料</w:t>
            </w:r>
          </w:p>
          <w:p w:rsidR="004F2194" w:rsidRPr="00DE0E2B" w:rsidRDefault="00ED1361">
            <w:pPr>
              <w:autoSpaceDE w:val="0"/>
              <w:autoSpaceDN w:val="0"/>
              <w:adjustRightInd w:val="0"/>
              <w:spacing w:line="360" w:lineRule="auto"/>
              <w:jc w:val="left"/>
              <w:rPr>
                <w:rFonts w:asciiTheme="minorEastAsia" w:hAnsiTheme="minorEastAsia" w:cs="宋体"/>
                <w:kern w:val="0"/>
                <w:sz w:val="24"/>
                <w:szCs w:val="24"/>
              </w:rPr>
            </w:pPr>
            <w:r w:rsidRPr="00DE0E2B">
              <w:rPr>
                <w:rFonts w:asciiTheme="minorEastAsia" w:hAnsiTheme="minorEastAsia" w:cs="宋体" w:hint="eastAsia"/>
                <w:bCs/>
                <w:sz w:val="24"/>
                <w:szCs w:val="24"/>
                <w:lang w:val="zh-CN"/>
              </w:rPr>
              <w:t>相关设备的购置发票、专业技术人员职称证书、用工合同等或者</w:t>
            </w:r>
            <w:r w:rsidRPr="00DE0E2B">
              <w:rPr>
                <w:rFonts w:asciiTheme="minorEastAsia" w:hAnsiTheme="minorEastAsia" w:cs="宋体" w:hint="eastAsia"/>
                <w:kern w:val="0"/>
                <w:sz w:val="24"/>
                <w:szCs w:val="24"/>
              </w:rPr>
              <w:t>附投标人相关承诺函或声明。（格式自拟）</w:t>
            </w:r>
          </w:p>
          <w:p w:rsidR="004F2194" w:rsidRPr="00DE0E2B" w:rsidRDefault="00ED1361">
            <w:pPr>
              <w:autoSpaceDE w:val="0"/>
              <w:autoSpaceDN w:val="0"/>
              <w:adjustRightInd w:val="0"/>
              <w:spacing w:line="360" w:lineRule="auto"/>
              <w:ind w:right="-11"/>
              <w:rPr>
                <w:rFonts w:asciiTheme="minorEastAsia" w:hAnsiTheme="minorEastAsia" w:cs="宋体"/>
                <w:b/>
                <w:bCs/>
                <w:sz w:val="24"/>
                <w:szCs w:val="24"/>
                <w:lang w:val="zh-CN"/>
              </w:rPr>
            </w:pPr>
            <w:r w:rsidRPr="00DE0E2B">
              <w:rPr>
                <w:rFonts w:asciiTheme="minorEastAsia" w:hAnsiTheme="minorEastAsia" w:cs="宋体" w:hint="eastAsia"/>
                <w:b/>
                <w:kern w:val="0"/>
                <w:sz w:val="24"/>
                <w:szCs w:val="24"/>
              </w:rPr>
              <w:t>六、</w:t>
            </w:r>
            <w:r w:rsidRPr="00DE0E2B">
              <w:rPr>
                <w:rFonts w:asciiTheme="minorEastAsia" w:hAnsiTheme="minorEastAsia" w:cs="宋体"/>
                <w:b/>
                <w:bCs/>
                <w:sz w:val="24"/>
                <w:szCs w:val="24"/>
                <w:lang w:val="zh-CN"/>
              </w:rPr>
              <w:t>参加政府采购活动前3年内在经营活动中没有重大违法记录的声明</w:t>
            </w:r>
          </w:p>
          <w:p w:rsidR="004F2194" w:rsidRPr="00DE0E2B" w:rsidRDefault="00ED1361">
            <w:pPr>
              <w:autoSpaceDE w:val="0"/>
              <w:autoSpaceDN w:val="0"/>
              <w:spacing w:line="360" w:lineRule="auto"/>
              <w:contextualSpacing/>
              <w:jc w:val="left"/>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投标人“</w:t>
            </w:r>
            <w:r w:rsidRPr="00DE0E2B">
              <w:rPr>
                <w:rFonts w:asciiTheme="minorEastAsia" w:hAnsiTheme="minorEastAsia" w:cs="宋体"/>
                <w:bCs/>
                <w:sz w:val="24"/>
                <w:szCs w:val="24"/>
                <w:lang w:val="zh-CN"/>
              </w:rPr>
              <w:t>参加政府采购活动前3年内在经营活动中没有重大违法记录的书面声明</w:t>
            </w:r>
            <w:r w:rsidRPr="00DE0E2B">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F2194" w:rsidRPr="00DE0E2B" w:rsidRDefault="005E53FD">
            <w:pPr>
              <w:autoSpaceDE w:val="0"/>
              <w:autoSpaceDN w:val="0"/>
              <w:adjustRightInd w:val="0"/>
              <w:spacing w:line="360" w:lineRule="auto"/>
              <w:ind w:right="-11"/>
              <w:rPr>
                <w:rFonts w:asciiTheme="minorEastAsia" w:hAnsiTheme="minorEastAsia" w:cs="宋体"/>
                <w:b/>
                <w:kern w:val="0"/>
                <w:sz w:val="24"/>
                <w:szCs w:val="24"/>
                <w:lang w:val="zh-CN"/>
              </w:rPr>
            </w:pPr>
            <w:r w:rsidRPr="00DE0E2B">
              <w:rPr>
                <w:rFonts w:asciiTheme="minorEastAsia" w:hAnsiTheme="minorEastAsia" w:cs="宋体" w:hint="eastAsia"/>
                <w:b/>
                <w:kern w:val="0"/>
                <w:sz w:val="24"/>
                <w:szCs w:val="24"/>
                <w:lang w:val="zh-CN"/>
              </w:rPr>
              <w:t>七</w:t>
            </w:r>
            <w:r w:rsidR="00ED1361" w:rsidRPr="00DE0E2B">
              <w:rPr>
                <w:rFonts w:asciiTheme="minorEastAsia" w:hAnsiTheme="minorEastAsia" w:cs="宋体" w:hint="eastAsia"/>
                <w:b/>
                <w:kern w:val="0"/>
                <w:sz w:val="24"/>
                <w:szCs w:val="24"/>
                <w:lang w:val="zh-CN"/>
              </w:rPr>
              <w:t>、未被列入“信用中国”网站</w:t>
            </w:r>
            <w:r w:rsidR="00ED1361" w:rsidRPr="00DE0E2B">
              <w:rPr>
                <w:rFonts w:asciiTheme="minorEastAsia" w:hAnsiTheme="minorEastAsia" w:cs="宋体"/>
                <w:b/>
                <w:kern w:val="0"/>
                <w:sz w:val="24"/>
                <w:szCs w:val="24"/>
                <w:lang w:val="zh-CN"/>
              </w:rPr>
              <w:t>(www.creditchina.gov.cn)</w:t>
            </w:r>
            <w:r w:rsidR="00ED1361" w:rsidRPr="00DE0E2B">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ED1361" w:rsidRPr="00DE0E2B">
              <w:rPr>
                <w:rFonts w:asciiTheme="minorEastAsia" w:hAnsiTheme="minorEastAsia" w:cs="宋体"/>
                <w:b/>
                <w:kern w:val="0"/>
                <w:sz w:val="24"/>
                <w:szCs w:val="24"/>
                <w:lang w:val="zh-CN"/>
              </w:rPr>
              <w:t xml:space="preserve"> (www.ccgp.gov.cn)</w:t>
            </w:r>
            <w:r w:rsidR="00ED1361" w:rsidRPr="00DE0E2B">
              <w:rPr>
                <w:rFonts w:asciiTheme="minorEastAsia" w:hAnsiTheme="minorEastAsia" w:cs="宋体" w:hint="eastAsia"/>
                <w:b/>
                <w:kern w:val="0"/>
                <w:sz w:val="24"/>
                <w:szCs w:val="24"/>
                <w:lang w:val="zh-CN"/>
              </w:rPr>
              <w:lastRenderedPageBreak/>
              <w:t>政府采购严重违法失信行为记录名单的投标人；“国家企业信用公示系统”网站（</w:t>
            </w:r>
            <w:r w:rsidR="00ED1361" w:rsidRPr="00DE0E2B">
              <w:rPr>
                <w:rFonts w:asciiTheme="minorEastAsia" w:hAnsiTheme="minorEastAsia" w:cs="宋体"/>
                <w:b/>
                <w:kern w:val="0"/>
                <w:sz w:val="24"/>
                <w:szCs w:val="24"/>
                <w:lang w:val="zh-CN"/>
              </w:rPr>
              <w:t>www.gsxt.gov.cn</w:t>
            </w:r>
            <w:r w:rsidR="00ED1361" w:rsidRPr="00DE0E2B">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1、查询渠道：“信用中国”网站（</w:t>
            </w:r>
            <w:r w:rsidRPr="00DE0E2B">
              <w:rPr>
                <w:rFonts w:asciiTheme="minorEastAsia" w:hAnsiTheme="minorEastAsia" w:cs="宋体"/>
                <w:kern w:val="0"/>
                <w:sz w:val="24"/>
                <w:szCs w:val="24"/>
              </w:rPr>
              <w:t>www.creditchina.gov.cn</w:t>
            </w:r>
            <w:r w:rsidRPr="00DE0E2B">
              <w:rPr>
                <w:rFonts w:asciiTheme="minorEastAsia" w:hAnsiTheme="minorEastAsia" w:cs="宋体" w:hint="eastAsia"/>
                <w:kern w:val="0"/>
                <w:sz w:val="24"/>
                <w:szCs w:val="24"/>
              </w:rPr>
              <w:t>）和“中国政府采购网”（</w:t>
            </w:r>
            <w:r w:rsidRPr="00DE0E2B">
              <w:rPr>
                <w:rFonts w:asciiTheme="minorEastAsia" w:hAnsiTheme="minorEastAsia" w:cs="宋体"/>
                <w:kern w:val="0"/>
                <w:sz w:val="24"/>
                <w:szCs w:val="24"/>
              </w:rPr>
              <w:t>www.ccgp.gov.cn</w:t>
            </w:r>
            <w:r w:rsidRPr="00DE0E2B">
              <w:rPr>
                <w:rFonts w:asciiTheme="minorEastAsia" w:hAnsiTheme="minorEastAsia" w:cs="宋体" w:hint="eastAsia"/>
                <w:kern w:val="0"/>
                <w:sz w:val="24"/>
                <w:szCs w:val="24"/>
              </w:rPr>
              <w:t>）；“国家企业信用公示系统”网站（</w:t>
            </w:r>
            <w:r w:rsidRPr="00DE0E2B">
              <w:rPr>
                <w:rFonts w:asciiTheme="minorEastAsia" w:hAnsiTheme="minorEastAsia" w:cs="宋体"/>
                <w:kern w:val="0"/>
                <w:sz w:val="24"/>
                <w:szCs w:val="24"/>
              </w:rPr>
              <w:t>www.gsxt.gov.cn</w:t>
            </w:r>
            <w:r w:rsidRPr="00DE0E2B">
              <w:rPr>
                <w:rFonts w:asciiTheme="minorEastAsia" w:hAnsiTheme="minorEastAsia" w:cs="宋体" w:hint="eastAsia"/>
                <w:kern w:val="0"/>
                <w:sz w:val="24"/>
                <w:szCs w:val="24"/>
              </w:rPr>
              <w:t>）；</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2、截止时间：同投标截止时间；</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kern w:val="0"/>
                <w:sz w:val="24"/>
                <w:szCs w:val="24"/>
              </w:rPr>
              <w:t>4</w:t>
            </w:r>
            <w:r w:rsidRPr="00DE0E2B">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F2194" w:rsidRPr="00DE0E2B" w:rsidRDefault="00ED1361">
            <w:pPr>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F2194" w:rsidRPr="00DE0E2B">
        <w:trPr>
          <w:trHeight w:val="504"/>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lastRenderedPageBreak/>
              <w:t>5</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宋体"/>
                <w:bCs/>
                <w:sz w:val="24"/>
                <w:szCs w:val="24"/>
                <w:lang w:val="zh-CN"/>
              </w:rPr>
            </w:pPr>
            <w:r w:rsidRPr="00DE0E2B">
              <w:rPr>
                <w:rFonts w:asciiTheme="minorEastAsia" w:hAnsiTheme="minorEastAsia" w:cs="微软雅黑" w:hint="eastAsia"/>
                <w:b/>
                <w:sz w:val="24"/>
                <w:szCs w:val="24"/>
              </w:rPr>
              <w:t>★</w:t>
            </w:r>
            <w:r w:rsidRPr="00DE0E2B">
              <w:rPr>
                <w:rFonts w:asciiTheme="minorEastAsia" w:hAnsiTheme="minorEastAsia" w:cs="宋体" w:hint="eastAsia"/>
                <w:bCs/>
                <w:sz w:val="24"/>
                <w:szCs w:val="24"/>
                <w:lang w:val="zh-CN"/>
              </w:rPr>
              <w:t>联合体投标</w:t>
            </w:r>
          </w:p>
        </w:tc>
        <w:tc>
          <w:tcPr>
            <w:tcW w:w="6813" w:type="dxa"/>
            <w:vAlign w:val="center"/>
          </w:tcPr>
          <w:p w:rsidR="004F2194" w:rsidRPr="00DE0E2B" w:rsidRDefault="00ED1361">
            <w:pPr>
              <w:autoSpaceDE w:val="0"/>
              <w:autoSpaceDN w:val="0"/>
              <w:adjustRightInd w:val="0"/>
              <w:spacing w:line="276" w:lineRule="auto"/>
              <w:rPr>
                <w:rFonts w:asciiTheme="minorEastAsia" w:hAnsiTheme="minorEastAsia" w:cs="宋体"/>
                <w:bCs/>
                <w:sz w:val="24"/>
                <w:szCs w:val="24"/>
                <w:lang w:val="zh-CN"/>
              </w:rPr>
            </w:pPr>
            <w:r w:rsidRPr="00DE0E2B">
              <w:rPr>
                <w:rFonts w:asciiTheme="minorEastAsia" w:hAnsiTheme="minorEastAsia" w:cs="宋体" w:hint="eastAsia"/>
                <w:kern w:val="0"/>
                <w:sz w:val="24"/>
                <w:szCs w:val="24"/>
              </w:rPr>
              <w:t>本项目</w:t>
            </w:r>
            <w:r w:rsidR="000C3D15" w:rsidRPr="00DE0E2B">
              <w:rPr>
                <w:rFonts w:asciiTheme="minorEastAsia" w:hAnsiTheme="minorEastAsia" w:cs="宋体"/>
                <w:b/>
                <w:kern w:val="0"/>
                <w:sz w:val="24"/>
                <w:szCs w:val="24"/>
                <w:lang w:val="zh-CN"/>
              </w:rPr>
              <w:fldChar w:fldCharType="begin"/>
            </w:r>
            <w:r w:rsidRPr="00DE0E2B">
              <w:rPr>
                <w:rFonts w:asciiTheme="minorEastAsia" w:hAnsiTheme="minorEastAsia" w:cs="宋体"/>
                <w:b/>
                <w:kern w:val="0"/>
                <w:sz w:val="24"/>
                <w:szCs w:val="24"/>
                <w:lang w:val="zh-CN"/>
              </w:rPr>
              <w:instrText xml:space="preserve"> </w:instrText>
            </w:r>
            <w:r w:rsidRPr="00DE0E2B">
              <w:rPr>
                <w:rFonts w:asciiTheme="minorEastAsia" w:hAnsiTheme="minorEastAsia" w:cs="宋体" w:hint="eastAsia"/>
                <w:b/>
                <w:kern w:val="0"/>
                <w:sz w:val="24"/>
                <w:szCs w:val="24"/>
                <w:lang w:val="zh-CN"/>
              </w:rPr>
              <w:instrText>eq \o\ac(□,</w:instrText>
            </w:r>
            <w:r w:rsidRPr="00DE0E2B">
              <w:rPr>
                <w:rFonts w:asciiTheme="minorEastAsia" w:hAnsiTheme="minorEastAsia" w:cs="宋体" w:hint="eastAsia"/>
                <w:b/>
                <w:kern w:val="0"/>
                <w:position w:val="2"/>
                <w:sz w:val="24"/>
                <w:szCs w:val="24"/>
                <w:lang w:val="zh-CN"/>
              </w:rPr>
              <w:instrText>√</w:instrText>
            </w:r>
            <w:r w:rsidRPr="00DE0E2B">
              <w:rPr>
                <w:rFonts w:asciiTheme="minorEastAsia" w:hAnsiTheme="minorEastAsia" w:cs="宋体" w:hint="eastAsia"/>
                <w:b/>
                <w:kern w:val="0"/>
                <w:sz w:val="24"/>
                <w:szCs w:val="24"/>
                <w:lang w:val="zh-CN"/>
              </w:rPr>
              <w:instrText>)</w:instrText>
            </w:r>
            <w:r w:rsidR="000C3D15" w:rsidRPr="00DE0E2B">
              <w:rPr>
                <w:rFonts w:asciiTheme="minorEastAsia" w:hAnsiTheme="minorEastAsia" w:cs="宋体"/>
                <w:b/>
                <w:kern w:val="0"/>
                <w:sz w:val="24"/>
                <w:szCs w:val="24"/>
                <w:lang w:val="zh-CN"/>
              </w:rPr>
              <w:fldChar w:fldCharType="end"/>
            </w:r>
            <w:r w:rsidRPr="00DE0E2B">
              <w:rPr>
                <w:rFonts w:asciiTheme="minorEastAsia" w:hAnsiTheme="minorEastAsia" w:cs="宋体" w:hint="eastAsia"/>
                <w:kern w:val="0"/>
                <w:sz w:val="24"/>
                <w:szCs w:val="24"/>
              </w:rPr>
              <w:t>不接受</w:t>
            </w:r>
            <w:r w:rsidRPr="00DE0E2B">
              <w:rPr>
                <w:rFonts w:asciiTheme="minorEastAsia" w:hAnsiTheme="minorEastAsia" w:cs="宋体" w:hint="eastAsia"/>
                <w:bCs/>
                <w:sz w:val="24"/>
                <w:szCs w:val="24"/>
                <w:lang w:val="zh-CN"/>
              </w:rPr>
              <w:t>□接受</w:t>
            </w:r>
            <w:r w:rsidRPr="00DE0E2B">
              <w:rPr>
                <w:rFonts w:asciiTheme="minorEastAsia" w:hAnsiTheme="minorEastAsia" w:cs="宋体" w:hint="eastAsia"/>
                <w:kern w:val="0"/>
                <w:sz w:val="24"/>
                <w:szCs w:val="24"/>
              </w:rPr>
              <w:t>联合体投标</w:t>
            </w:r>
          </w:p>
        </w:tc>
      </w:tr>
      <w:tr w:rsidR="004F2194" w:rsidRPr="00DE0E2B">
        <w:trPr>
          <w:trHeight w:val="504"/>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6</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最高限价</w:t>
            </w:r>
          </w:p>
        </w:tc>
        <w:tc>
          <w:tcPr>
            <w:tcW w:w="6813" w:type="dxa"/>
            <w:vAlign w:val="center"/>
          </w:tcPr>
          <w:p w:rsidR="004F2194" w:rsidRPr="00DE0E2B" w:rsidRDefault="0097217E" w:rsidP="00197A54">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DE0E2B">
              <w:rPr>
                <w:rFonts w:asciiTheme="minorEastAsia" w:eastAsiaTheme="minorEastAsia" w:hAnsiTheme="minorEastAsia" w:cs="仿宋_GB2312" w:hint="eastAsia"/>
                <w:shd w:val="clear" w:color="auto" w:fill="FFFFFF"/>
              </w:rPr>
              <w:t>A包900000元；B包900000元；C包600000元；D包</w:t>
            </w:r>
            <w:r w:rsidRPr="00DE0E2B">
              <w:rPr>
                <w:rFonts w:asciiTheme="minorEastAsia" w:eastAsiaTheme="minorEastAsia" w:hAnsiTheme="minorEastAsia" w:cs="仿宋_GB2312"/>
                <w:shd w:val="clear" w:color="auto" w:fill="FFFFFF"/>
              </w:rPr>
              <w:t>4582</w:t>
            </w:r>
            <w:r w:rsidRPr="00DE0E2B">
              <w:rPr>
                <w:rFonts w:asciiTheme="minorEastAsia" w:eastAsiaTheme="minorEastAsia" w:hAnsiTheme="minorEastAsia" w:cs="仿宋_GB2312" w:hint="eastAsia"/>
                <w:shd w:val="clear" w:color="auto" w:fill="FFFFFF"/>
              </w:rPr>
              <w:t>52元</w:t>
            </w:r>
            <w:r w:rsidR="00ED1361" w:rsidRPr="00DE0E2B">
              <w:rPr>
                <w:rFonts w:asciiTheme="minorEastAsia" w:hAnsiTheme="minorEastAsia" w:cs="宋体" w:hint="eastAsia"/>
                <w:bCs/>
                <w:lang w:val="zh-CN"/>
              </w:rPr>
              <w:t>，超出最高限价的投标无效</w:t>
            </w:r>
          </w:p>
        </w:tc>
      </w:tr>
      <w:tr w:rsidR="004F2194" w:rsidRPr="00DE0E2B">
        <w:trPr>
          <w:trHeight w:val="907"/>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7</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宋体"/>
                <w:bCs/>
                <w:sz w:val="24"/>
                <w:szCs w:val="24"/>
                <w:lang w:val="zh-CN"/>
              </w:rPr>
            </w:pPr>
            <w:r w:rsidRPr="00DE0E2B">
              <w:rPr>
                <w:rFonts w:asciiTheme="minorEastAsia" w:hAnsiTheme="minorEastAsia" w:cs="宋体"/>
                <w:bCs/>
                <w:sz w:val="24"/>
                <w:szCs w:val="24"/>
                <w:lang w:val="zh-CN"/>
              </w:rPr>
              <w:t>现场考察</w:t>
            </w:r>
          </w:p>
        </w:tc>
        <w:tc>
          <w:tcPr>
            <w:tcW w:w="6813" w:type="dxa"/>
            <w:vAlign w:val="center"/>
          </w:tcPr>
          <w:p w:rsidR="004F2194" w:rsidRPr="00DE0E2B" w:rsidRDefault="000C3D15">
            <w:pPr>
              <w:autoSpaceDE w:val="0"/>
              <w:autoSpaceDN w:val="0"/>
              <w:adjustRightInd w:val="0"/>
              <w:spacing w:line="360" w:lineRule="auto"/>
              <w:rPr>
                <w:rFonts w:asciiTheme="minorEastAsia" w:hAnsiTheme="minorEastAsia" w:cs="宋体"/>
                <w:kern w:val="0"/>
                <w:sz w:val="24"/>
                <w:szCs w:val="24"/>
                <w:lang w:val="zh-CN"/>
              </w:rPr>
            </w:pPr>
            <w:r w:rsidRPr="00DE0E2B">
              <w:rPr>
                <w:rFonts w:asciiTheme="minorEastAsia" w:hAnsiTheme="minorEastAsia" w:cs="宋体"/>
                <w:b/>
                <w:kern w:val="0"/>
                <w:sz w:val="24"/>
                <w:szCs w:val="24"/>
                <w:lang w:val="zh-CN"/>
              </w:rPr>
              <w:fldChar w:fldCharType="begin"/>
            </w:r>
            <w:r w:rsidR="00ED1361" w:rsidRPr="00DE0E2B">
              <w:rPr>
                <w:rFonts w:asciiTheme="minorEastAsia" w:hAnsiTheme="minorEastAsia" w:cs="宋体"/>
                <w:b/>
                <w:kern w:val="0"/>
                <w:sz w:val="24"/>
                <w:szCs w:val="24"/>
                <w:lang w:val="zh-CN"/>
              </w:rPr>
              <w:instrText xml:space="preserve"> </w:instrText>
            </w:r>
            <w:r w:rsidR="00ED1361" w:rsidRPr="00DE0E2B">
              <w:rPr>
                <w:rFonts w:asciiTheme="minorEastAsia" w:hAnsiTheme="minorEastAsia" w:cs="宋体" w:hint="eastAsia"/>
                <w:b/>
                <w:kern w:val="0"/>
                <w:sz w:val="24"/>
                <w:szCs w:val="24"/>
                <w:lang w:val="zh-CN"/>
              </w:rPr>
              <w:instrText>eq \o\ac(□,</w:instrText>
            </w:r>
            <w:r w:rsidR="00ED1361" w:rsidRPr="00DE0E2B">
              <w:rPr>
                <w:rFonts w:asciiTheme="minorEastAsia" w:hAnsiTheme="minorEastAsia" w:cs="宋体" w:hint="eastAsia"/>
                <w:b/>
                <w:kern w:val="0"/>
                <w:position w:val="2"/>
                <w:sz w:val="24"/>
                <w:szCs w:val="24"/>
                <w:lang w:val="zh-CN"/>
              </w:rPr>
              <w:instrText>√</w:instrText>
            </w:r>
            <w:r w:rsidR="00ED1361" w:rsidRPr="00DE0E2B">
              <w:rPr>
                <w:rFonts w:asciiTheme="minorEastAsia" w:hAnsiTheme="minorEastAsia" w:cs="宋体" w:hint="eastAsia"/>
                <w:b/>
                <w:kern w:val="0"/>
                <w:sz w:val="24"/>
                <w:szCs w:val="24"/>
                <w:lang w:val="zh-CN"/>
              </w:rPr>
              <w:instrText>)</w:instrText>
            </w:r>
            <w:r w:rsidRPr="00DE0E2B">
              <w:rPr>
                <w:rFonts w:asciiTheme="minorEastAsia" w:hAnsiTheme="minorEastAsia" w:cs="宋体"/>
                <w:b/>
                <w:kern w:val="0"/>
                <w:sz w:val="24"/>
                <w:szCs w:val="24"/>
                <w:lang w:val="zh-CN"/>
              </w:rPr>
              <w:fldChar w:fldCharType="end"/>
            </w:r>
            <w:r w:rsidR="00ED1361" w:rsidRPr="00DE0E2B">
              <w:rPr>
                <w:rFonts w:asciiTheme="minorEastAsia" w:hAnsiTheme="minorEastAsia" w:cs="宋体" w:hint="eastAsia"/>
                <w:bCs/>
                <w:sz w:val="24"/>
                <w:szCs w:val="24"/>
                <w:lang w:val="zh-CN"/>
              </w:rPr>
              <w:t>不组织</w:t>
            </w:r>
          </w:p>
          <w:p w:rsidR="004F2194" w:rsidRPr="00DE0E2B" w:rsidRDefault="00ED1361">
            <w:pPr>
              <w:autoSpaceDE w:val="0"/>
              <w:autoSpaceDN w:val="0"/>
              <w:adjustRightInd w:val="0"/>
              <w:spacing w:line="360" w:lineRule="auto"/>
              <w:rPr>
                <w:rFonts w:asciiTheme="minorEastAsia" w:hAnsiTheme="minorEastAsia" w:cs="宋体"/>
                <w:bCs/>
                <w:sz w:val="24"/>
                <w:szCs w:val="24"/>
                <w:lang w:val="zh-CN"/>
              </w:rPr>
            </w:pPr>
            <w:r w:rsidRPr="00DE0E2B">
              <w:rPr>
                <w:rFonts w:asciiTheme="minorEastAsia" w:hAnsiTheme="minorEastAsia" w:cs="宋体" w:hint="eastAsia"/>
                <w:b/>
                <w:bCs/>
                <w:sz w:val="24"/>
                <w:szCs w:val="24"/>
                <w:lang w:val="zh-CN"/>
              </w:rPr>
              <w:t>□</w:t>
            </w:r>
            <w:r w:rsidRPr="00DE0E2B">
              <w:rPr>
                <w:rFonts w:asciiTheme="minorEastAsia" w:hAnsiTheme="minorEastAsia" w:cs="宋体" w:hint="eastAsia"/>
                <w:bCs/>
                <w:sz w:val="24"/>
                <w:szCs w:val="24"/>
                <w:lang w:val="zh-CN"/>
              </w:rPr>
              <w:t>组织，时间：      地点：</w:t>
            </w:r>
          </w:p>
        </w:tc>
      </w:tr>
      <w:tr w:rsidR="004F2194" w:rsidRPr="00DE0E2B">
        <w:trPr>
          <w:trHeight w:val="907"/>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8</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宋体"/>
                <w:bCs/>
                <w:sz w:val="24"/>
                <w:szCs w:val="24"/>
                <w:lang w:val="zh-CN"/>
              </w:rPr>
            </w:pPr>
            <w:r w:rsidRPr="00DE0E2B">
              <w:rPr>
                <w:rFonts w:asciiTheme="minorEastAsia" w:hAnsiTheme="minorEastAsia" w:cs="宋体"/>
                <w:bCs/>
                <w:sz w:val="24"/>
                <w:szCs w:val="24"/>
                <w:lang w:val="zh-CN"/>
              </w:rPr>
              <w:t>开标前答疑会</w:t>
            </w:r>
          </w:p>
        </w:tc>
        <w:tc>
          <w:tcPr>
            <w:tcW w:w="6813" w:type="dxa"/>
            <w:vAlign w:val="center"/>
          </w:tcPr>
          <w:p w:rsidR="004F2194" w:rsidRPr="00DE0E2B" w:rsidRDefault="000C3D15">
            <w:pPr>
              <w:autoSpaceDE w:val="0"/>
              <w:autoSpaceDN w:val="0"/>
              <w:adjustRightInd w:val="0"/>
              <w:spacing w:line="360" w:lineRule="auto"/>
              <w:rPr>
                <w:rFonts w:asciiTheme="minorEastAsia" w:hAnsiTheme="minorEastAsia" w:cs="宋体"/>
                <w:kern w:val="0"/>
                <w:sz w:val="24"/>
                <w:szCs w:val="24"/>
                <w:lang w:val="zh-CN"/>
              </w:rPr>
            </w:pPr>
            <w:r w:rsidRPr="00DE0E2B">
              <w:rPr>
                <w:rFonts w:asciiTheme="minorEastAsia" w:hAnsiTheme="minorEastAsia" w:cs="宋体"/>
                <w:b/>
                <w:kern w:val="0"/>
                <w:sz w:val="24"/>
                <w:szCs w:val="24"/>
                <w:lang w:val="zh-CN"/>
              </w:rPr>
              <w:fldChar w:fldCharType="begin"/>
            </w:r>
            <w:r w:rsidR="00ED1361" w:rsidRPr="00DE0E2B">
              <w:rPr>
                <w:rFonts w:asciiTheme="minorEastAsia" w:hAnsiTheme="minorEastAsia" w:cs="宋体"/>
                <w:b/>
                <w:kern w:val="0"/>
                <w:sz w:val="24"/>
                <w:szCs w:val="24"/>
                <w:lang w:val="zh-CN"/>
              </w:rPr>
              <w:instrText xml:space="preserve"> </w:instrText>
            </w:r>
            <w:r w:rsidR="00ED1361" w:rsidRPr="00DE0E2B">
              <w:rPr>
                <w:rFonts w:asciiTheme="minorEastAsia" w:hAnsiTheme="minorEastAsia" w:cs="宋体" w:hint="eastAsia"/>
                <w:b/>
                <w:kern w:val="0"/>
                <w:sz w:val="24"/>
                <w:szCs w:val="24"/>
                <w:lang w:val="zh-CN"/>
              </w:rPr>
              <w:instrText>eq \o\ac(□,</w:instrText>
            </w:r>
            <w:r w:rsidR="00ED1361" w:rsidRPr="00DE0E2B">
              <w:rPr>
                <w:rFonts w:asciiTheme="minorEastAsia" w:hAnsiTheme="minorEastAsia" w:cs="宋体" w:hint="eastAsia"/>
                <w:b/>
                <w:kern w:val="0"/>
                <w:position w:val="2"/>
                <w:sz w:val="24"/>
                <w:szCs w:val="24"/>
                <w:lang w:val="zh-CN"/>
              </w:rPr>
              <w:instrText>√</w:instrText>
            </w:r>
            <w:r w:rsidR="00ED1361" w:rsidRPr="00DE0E2B">
              <w:rPr>
                <w:rFonts w:asciiTheme="minorEastAsia" w:hAnsiTheme="minorEastAsia" w:cs="宋体" w:hint="eastAsia"/>
                <w:b/>
                <w:kern w:val="0"/>
                <w:sz w:val="24"/>
                <w:szCs w:val="24"/>
                <w:lang w:val="zh-CN"/>
              </w:rPr>
              <w:instrText>)</w:instrText>
            </w:r>
            <w:r w:rsidRPr="00DE0E2B">
              <w:rPr>
                <w:rFonts w:asciiTheme="minorEastAsia" w:hAnsiTheme="minorEastAsia" w:cs="宋体"/>
                <w:b/>
                <w:kern w:val="0"/>
                <w:sz w:val="24"/>
                <w:szCs w:val="24"/>
                <w:lang w:val="zh-CN"/>
              </w:rPr>
              <w:fldChar w:fldCharType="end"/>
            </w:r>
            <w:r w:rsidR="00ED1361" w:rsidRPr="00DE0E2B">
              <w:rPr>
                <w:rFonts w:asciiTheme="minorEastAsia" w:hAnsiTheme="minorEastAsia" w:cs="宋体" w:hint="eastAsia"/>
                <w:bCs/>
                <w:sz w:val="24"/>
                <w:szCs w:val="24"/>
                <w:lang w:val="zh-CN"/>
              </w:rPr>
              <w:t>不召开</w:t>
            </w:r>
          </w:p>
          <w:p w:rsidR="004F2194" w:rsidRPr="00DE0E2B" w:rsidRDefault="00ED1361">
            <w:pPr>
              <w:autoSpaceDE w:val="0"/>
              <w:autoSpaceDN w:val="0"/>
              <w:adjustRightInd w:val="0"/>
              <w:spacing w:line="360" w:lineRule="auto"/>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□召开，时间：      地点：</w:t>
            </w:r>
          </w:p>
        </w:tc>
      </w:tr>
      <w:tr w:rsidR="004F2194" w:rsidRPr="00DE0E2B">
        <w:trPr>
          <w:trHeight w:val="504"/>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lastRenderedPageBreak/>
              <w:t>9</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仿宋_GB2312"/>
                <w:sz w:val="24"/>
                <w:szCs w:val="24"/>
              </w:rPr>
            </w:pPr>
            <w:r w:rsidRPr="00DE0E2B">
              <w:rPr>
                <w:rFonts w:asciiTheme="minorEastAsia" w:hAnsiTheme="minorEastAsia" w:cs="仿宋_GB2312" w:hint="eastAsia"/>
                <w:sz w:val="24"/>
                <w:szCs w:val="24"/>
              </w:rPr>
              <w:t>进口产品参与</w:t>
            </w:r>
          </w:p>
        </w:tc>
        <w:tc>
          <w:tcPr>
            <w:tcW w:w="6813" w:type="dxa"/>
            <w:vAlign w:val="center"/>
          </w:tcPr>
          <w:p w:rsidR="004F2194" w:rsidRPr="00DE0E2B" w:rsidRDefault="000C3D15">
            <w:pPr>
              <w:autoSpaceDE w:val="0"/>
              <w:autoSpaceDN w:val="0"/>
              <w:adjustRightInd w:val="0"/>
              <w:spacing w:line="276" w:lineRule="auto"/>
              <w:rPr>
                <w:rFonts w:asciiTheme="minorEastAsia" w:hAnsiTheme="minorEastAsia"/>
                <w:sz w:val="24"/>
                <w:szCs w:val="24"/>
              </w:rPr>
            </w:pPr>
            <w:r w:rsidRPr="00DE0E2B">
              <w:rPr>
                <w:rFonts w:asciiTheme="minorEastAsia" w:hAnsiTheme="minorEastAsia" w:cs="宋体"/>
                <w:b/>
                <w:kern w:val="0"/>
                <w:sz w:val="24"/>
                <w:szCs w:val="24"/>
                <w:lang w:val="zh-CN"/>
              </w:rPr>
              <w:fldChar w:fldCharType="begin"/>
            </w:r>
            <w:r w:rsidR="00ED1361" w:rsidRPr="00DE0E2B">
              <w:rPr>
                <w:rFonts w:asciiTheme="minorEastAsia" w:hAnsiTheme="minorEastAsia" w:cs="宋体"/>
                <w:b/>
                <w:kern w:val="0"/>
                <w:sz w:val="24"/>
                <w:szCs w:val="24"/>
                <w:lang w:val="zh-CN"/>
              </w:rPr>
              <w:instrText xml:space="preserve"> </w:instrText>
            </w:r>
            <w:r w:rsidR="00ED1361" w:rsidRPr="00DE0E2B">
              <w:rPr>
                <w:rFonts w:asciiTheme="minorEastAsia" w:hAnsiTheme="minorEastAsia" w:cs="宋体" w:hint="eastAsia"/>
                <w:b/>
                <w:kern w:val="0"/>
                <w:sz w:val="24"/>
                <w:szCs w:val="24"/>
                <w:lang w:val="zh-CN"/>
              </w:rPr>
              <w:instrText>eq \o\ac(□,</w:instrText>
            </w:r>
            <w:r w:rsidR="00ED1361" w:rsidRPr="00DE0E2B">
              <w:rPr>
                <w:rFonts w:asciiTheme="minorEastAsia" w:hAnsiTheme="minorEastAsia" w:cs="宋体" w:hint="eastAsia"/>
                <w:b/>
                <w:kern w:val="0"/>
                <w:position w:val="2"/>
                <w:sz w:val="24"/>
                <w:szCs w:val="24"/>
                <w:lang w:val="zh-CN"/>
              </w:rPr>
              <w:instrText>√</w:instrText>
            </w:r>
            <w:r w:rsidR="00ED1361" w:rsidRPr="00DE0E2B">
              <w:rPr>
                <w:rFonts w:asciiTheme="minorEastAsia" w:hAnsiTheme="minorEastAsia" w:cs="宋体" w:hint="eastAsia"/>
                <w:b/>
                <w:kern w:val="0"/>
                <w:sz w:val="24"/>
                <w:szCs w:val="24"/>
                <w:lang w:val="zh-CN"/>
              </w:rPr>
              <w:instrText>)</w:instrText>
            </w:r>
            <w:r w:rsidRPr="00DE0E2B">
              <w:rPr>
                <w:rFonts w:asciiTheme="minorEastAsia" w:hAnsiTheme="minorEastAsia" w:cs="宋体"/>
                <w:b/>
                <w:kern w:val="0"/>
                <w:sz w:val="24"/>
                <w:szCs w:val="24"/>
                <w:lang w:val="zh-CN"/>
              </w:rPr>
              <w:fldChar w:fldCharType="end"/>
            </w:r>
            <w:r w:rsidR="00ED1361" w:rsidRPr="00DE0E2B">
              <w:rPr>
                <w:rFonts w:asciiTheme="minorEastAsia" w:hAnsiTheme="minorEastAsia" w:cs="宋体" w:hint="eastAsia"/>
                <w:bCs/>
                <w:sz w:val="24"/>
                <w:szCs w:val="24"/>
                <w:lang w:val="zh-CN"/>
              </w:rPr>
              <w:t xml:space="preserve">不允许    </w:t>
            </w:r>
            <w:r w:rsidR="00ED1361" w:rsidRPr="00DE0E2B">
              <w:rPr>
                <w:rFonts w:asciiTheme="minorEastAsia" w:hAnsiTheme="minorEastAsia" w:cs="宋体" w:hint="eastAsia"/>
                <w:b/>
                <w:bCs/>
                <w:sz w:val="24"/>
                <w:szCs w:val="24"/>
                <w:lang w:val="zh-CN"/>
              </w:rPr>
              <w:t>□</w:t>
            </w:r>
            <w:r w:rsidR="00ED1361" w:rsidRPr="00DE0E2B">
              <w:rPr>
                <w:rFonts w:asciiTheme="minorEastAsia" w:hAnsiTheme="minorEastAsia" w:hint="eastAsia"/>
                <w:sz w:val="24"/>
                <w:szCs w:val="24"/>
              </w:rPr>
              <w:t>允许</w:t>
            </w:r>
          </w:p>
        </w:tc>
      </w:tr>
      <w:tr w:rsidR="004F2194" w:rsidRPr="00DE0E2B">
        <w:trPr>
          <w:trHeight w:val="504"/>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10</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仿宋_GB2312"/>
                <w:sz w:val="24"/>
                <w:szCs w:val="24"/>
              </w:rPr>
            </w:pPr>
            <w:r w:rsidRPr="00DE0E2B">
              <w:rPr>
                <w:rFonts w:asciiTheme="minorEastAsia" w:hAnsiTheme="minorEastAsia" w:cs="微软雅黑" w:hint="eastAsia"/>
                <w:b/>
                <w:sz w:val="24"/>
                <w:szCs w:val="24"/>
              </w:rPr>
              <w:t>★</w:t>
            </w:r>
            <w:r w:rsidRPr="00DE0E2B">
              <w:rPr>
                <w:rFonts w:asciiTheme="minorEastAsia" w:hAnsiTheme="minorEastAsia" w:cs="仿宋_GB2312" w:hint="eastAsia"/>
                <w:sz w:val="24"/>
                <w:szCs w:val="24"/>
              </w:rPr>
              <w:t>投标有效期</w:t>
            </w:r>
          </w:p>
        </w:tc>
        <w:tc>
          <w:tcPr>
            <w:tcW w:w="6813" w:type="dxa"/>
            <w:vAlign w:val="center"/>
          </w:tcPr>
          <w:p w:rsidR="004F2194" w:rsidRPr="00DE0E2B" w:rsidRDefault="00ED1361">
            <w:pPr>
              <w:autoSpaceDE w:val="0"/>
              <w:autoSpaceDN w:val="0"/>
              <w:adjustRightInd w:val="0"/>
              <w:spacing w:line="360" w:lineRule="auto"/>
              <w:rPr>
                <w:rFonts w:asciiTheme="minorEastAsia" w:hAnsiTheme="minorEastAsia" w:cs="仿宋_GB2312"/>
                <w:sz w:val="24"/>
                <w:szCs w:val="24"/>
              </w:rPr>
            </w:pPr>
            <w:r w:rsidRPr="00DE0E2B">
              <w:rPr>
                <w:rFonts w:asciiTheme="minorEastAsia" w:hAnsiTheme="minorEastAsia" w:cs="仿宋_GB2312" w:hint="eastAsia"/>
                <w:sz w:val="24"/>
                <w:szCs w:val="24"/>
              </w:rPr>
              <w:t>60天（自</w:t>
            </w:r>
            <w:r w:rsidRPr="00DE0E2B">
              <w:rPr>
                <w:rFonts w:asciiTheme="minorEastAsia" w:hAnsiTheme="minorEastAsia" w:cs="宋体" w:hint="eastAsia"/>
                <w:kern w:val="0"/>
                <w:sz w:val="24"/>
                <w:szCs w:val="24"/>
              </w:rPr>
              <w:t>提交投标文件的截止之日起算</w:t>
            </w:r>
            <w:r w:rsidRPr="00DE0E2B">
              <w:rPr>
                <w:rFonts w:asciiTheme="minorEastAsia" w:hAnsiTheme="minorEastAsia" w:cs="仿宋_GB2312" w:hint="eastAsia"/>
                <w:sz w:val="24"/>
                <w:szCs w:val="24"/>
              </w:rPr>
              <w:t>）</w:t>
            </w:r>
          </w:p>
          <w:p w:rsidR="004F2194" w:rsidRPr="00DE0E2B" w:rsidRDefault="00ED1361">
            <w:pPr>
              <w:autoSpaceDE w:val="0"/>
              <w:autoSpaceDN w:val="0"/>
              <w:adjustRightInd w:val="0"/>
              <w:spacing w:line="360" w:lineRule="auto"/>
              <w:rPr>
                <w:rFonts w:asciiTheme="minorEastAsia" w:hAnsiTheme="minorEastAsia" w:cs="仿宋_GB2312"/>
                <w:sz w:val="24"/>
                <w:szCs w:val="24"/>
              </w:rPr>
            </w:pPr>
            <w:r w:rsidRPr="00DE0E2B">
              <w:rPr>
                <w:rFonts w:asciiTheme="minorEastAsia" w:hAnsiTheme="minorEastAsia" w:cs="仿宋_GB2312"/>
                <w:sz w:val="24"/>
                <w:szCs w:val="24"/>
                <w:lang w:val="zh-CN"/>
              </w:rPr>
              <w:t>中标</w:t>
            </w:r>
            <w:r w:rsidRPr="00DE0E2B">
              <w:rPr>
                <w:rFonts w:asciiTheme="minorEastAsia" w:hAnsiTheme="minorEastAsia" w:cs="仿宋_GB2312" w:hint="eastAsia"/>
                <w:sz w:val="24"/>
                <w:szCs w:val="24"/>
                <w:lang w:val="zh-CN"/>
              </w:rPr>
              <w:t>人投标</w:t>
            </w:r>
            <w:r w:rsidRPr="00DE0E2B">
              <w:rPr>
                <w:rFonts w:asciiTheme="minorEastAsia" w:hAnsiTheme="minorEastAsia" w:cs="仿宋_GB2312"/>
                <w:sz w:val="24"/>
                <w:szCs w:val="24"/>
                <w:lang w:val="zh-CN"/>
              </w:rPr>
              <w:t>有效期延</w:t>
            </w:r>
            <w:r w:rsidRPr="00DE0E2B">
              <w:rPr>
                <w:rFonts w:asciiTheme="minorEastAsia" w:hAnsiTheme="minorEastAsia" w:cs="仿宋_GB2312" w:hint="eastAsia"/>
                <w:sz w:val="24"/>
                <w:szCs w:val="24"/>
                <w:lang w:val="zh-CN"/>
              </w:rPr>
              <w:t>至合同</w:t>
            </w:r>
            <w:r w:rsidRPr="00DE0E2B">
              <w:rPr>
                <w:rFonts w:asciiTheme="minorEastAsia" w:hAnsiTheme="minorEastAsia" w:cs="仿宋_GB2312"/>
                <w:sz w:val="24"/>
                <w:szCs w:val="24"/>
                <w:lang w:val="zh-CN"/>
              </w:rPr>
              <w:t>验收之日</w:t>
            </w:r>
            <w:r w:rsidRPr="00DE0E2B">
              <w:rPr>
                <w:rFonts w:asciiTheme="minorEastAsia" w:hAnsiTheme="minorEastAsia" w:cs="仿宋_GB2312" w:hint="eastAsia"/>
                <w:sz w:val="24"/>
                <w:szCs w:val="24"/>
                <w:lang w:val="zh-CN"/>
              </w:rPr>
              <w:t>，</w:t>
            </w:r>
            <w:r w:rsidRPr="00DE0E2B">
              <w:rPr>
                <w:rFonts w:asciiTheme="minorEastAsia" w:hAnsiTheme="minorEastAsia" w:cs="宋体" w:hint="eastAsia"/>
                <w:kern w:val="0"/>
                <w:sz w:val="24"/>
                <w:szCs w:val="24"/>
              </w:rPr>
              <w:t>中标人全部合同义务履行完毕为止。</w:t>
            </w:r>
          </w:p>
        </w:tc>
      </w:tr>
      <w:tr w:rsidR="004F2194" w:rsidRPr="00DE0E2B">
        <w:trPr>
          <w:trHeight w:val="504"/>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11</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宋体"/>
                <w:bCs/>
                <w:sz w:val="24"/>
                <w:szCs w:val="24"/>
                <w:lang w:val="zh-CN"/>
              </w:rPr>
            </w:pPr>
            <w:r w:rsidRPr="00DE0E2B">
              <w:rPr>
                <w:rFonts w:asciiTheme="minorEastAsia" w:hAnsiTheme="minorEastAsia" w:cs="宋体"/>
                <w:bCs/>
                <w:sz w:val="24"/>
                <w:szCs w:val="24"/>
                <w:lang w:val="zh-CN"/>
              </w:rPr>
              <w:t>中标人将本项目的非主体、非关键性</w:t>
            </w:r>
          </w:p>
          <w:p w:rsidR="004F2194" w:rsidRPr="00DE0E2B" w:rsidRDefault="00ED1361">
            <w:pPr>
              <w:autoSpaceDE w:val="0"/>
              <w:autoSpaceDN w:val="0"/>
              <w:adjustRightInd w:val="0"/>
              <w:spacing w:line="360" w:lineRule="auto"/>
              <w:jc w:val="center"/>
              <w:rPr>
                <w:rFonts w:asciiTheme="minorEastAsia" w:hAnsiTheme="minorEastAsia" w:cs="仿宋_GB2312"/>
                <w:sz w:val="24"/>
                <w:szCs w:val="24"/>
              </w:rPr>
            </w:pPr>
            <w:r w:rsidRPr="00DE0E2B">
              <w:rPr>
                <w:rFonts w:asciiTheme="minorEastAsia" w:hAnsiTheme="minorEastAsia" w:cs="宋体"/>
                <w:bCs/>
                <w:sz w:val="24"/>
                <w:szCs w:val="24"/>
                <w:lang w:val="zh-CN"/>
              </w:rPr>
              <w:t>工作分包</w:t>
            </w:r>
          </w:p>
        </w:tc>
        <w:tc>
          <w:tcPr>
            <w:tcW w:w="6813" w:type="dxa"/>
            <w:vAlign w:val="center"/>
          </w:tcPr>
          <w:p w:rsidR="004F2194" w:rsidRPr="00DE0E2B" w:rsidRDefault="000C3D15">
            <w:pPr>
              <w:autoSpaceDE w:val="0"/>
              <w:autoSpaceDN w:val="0"/>
              <w:adjustRightInd w:val="0"/>
              <w:spacing w:line="276" w:lineRule="auto"/>
              <w:rPr>
                <w:rFonts w:asciiTheme="minorEastAsia" w:hAnsiTheme="minorEastAsia" w:cs="仿宋_GB2312"/>
                <w:sz w:val="24"/>
                <w:szCs w:val="24"/>
              </w:rPr>
            </w:pPr>
            <w:r w:rsidRPr="00DE0E2B">
              <w:rPr>
                <w:rFonts w:asciiTheme="minorEastAsia" w:hAnsiTheme="minorEastAsia" w:cs="宋体"/>
                <w:b/>
                <w:kern w:val="0"/>
                <w:sz w:val="24"/>
                <w:szCs w:val="24"/>
                <w:lang w:val="zh-CN"/>
              </w:rPr>
              <w:fldChar w:fldCharType="begin"/>
            </w:r>
            <w:r w:rsidR="00ED1361" w:rsidRPr="00DE0E2B">
              <w:rPr>
                <w:rFonts w:asciiTheme="minorEastAsia" w:hAnsiTheme="minorEastAsia" w:cs="宋体"/>
                <w:b/>
                <w:kern w:val="0"/>
                <w:sz w:val="24"/>
                <w:szCs w:val="24"/>
                <w:lang w:val="zh-CN"/>
              </w:rPr>
              <w:instrText xml:space="preserve"> </w:instrText>
            </w:r>
            <w:r w:rsidR="00ED1361" w:rsidRPr="00DE0E2B">
              <w:rPr>
                <w:rFonts w:asciiTheme="minorEastAsia" w:hAnsiTheme="minorEastAsia" w:cs="宋体" w:hint="eastAsia"/>
                <w:b/>
                <w:kern w:val="0"/>
                <w:sz w:val="24"/>
                <w:szCs w:val="24"/>
                <w:lang w:val="zh-CN"/>
              </w:rPr>
              <w:instrText>eq \o\ac(□,</w:instrText>
            </w:r>
            <w:r w:rsidR="00ED1361" w:rsidRPr="00DE0E2B">
              <w:rPr>
                <w:rFonts w:asciiTheme="minorEastAsia" w:hAnsiTheme="minorEastAsia" w:cs="宋体" w:hint="eastAsia"/>
                <w:b/>
                <w:kern w:val="0"/>
                <w:position w:val="2"/>
                <w:sz w:val="24"/>
                <w:szCs w:val="24"/>
                <w:lang w:val="zh-CN"/>
              </w:rPr>
              <w:instrText>√</w:instrText>
            </w:r>
            <w:r w:rsidR="00ED1361" w:rsidRPr="00DE0E2B">
              <w:rPr>
                <w:rFonts w:asciiTheme="minorEastAsia" w:hAnsiTheme="minorEastAsia" w:cs="宋体" w:hint="eastAsia"/>
                <w:b/>
                <w:kern w:val="0"/>
                <w:sz w:val="24"/>
                <w:szCs w:val="24"/>
                <w:lang w:val="zh-CN"/>
              </w:rPr>
              <w:instrText>)</w:instrText>
            </w:r>
            <w:r w:rsidRPr="00DE0E2B">
              <w:rPr>
                <w:rFonts w:asciiTheme="minorEastAsia" w:hAnsiTheme="minorEastAsia" w:cs="宋体"/>
                <w:b/>
                <w:kern w:val="0"/>
                <w:sz w:val="24"/>
                <w:szCs w:val="24"/>
                <w:lang w:val="zh-CN"/>
              </w:rPr>
              <w:fldChar w:fldCharType="end"/>
            </w:r>
            <w:r w:rsidR="00ED1361" w:rsidRPr="00DE0E2B">
              <w:rPr>
                <w:rFonts w:asciiTheme="minorEastAsia" w:hAnsiTheme="minorEastAsia" w:cs="宋体" w:hint="eastAsia"/>
                <w:bCs/>
                <w:sz w:val="24"/>
                <w:szCs w:val="24"/>
                <w:lang w:val="zh-CN"/>
              </w:rPr>
              <w:t xml:space="preserve">不允许   </w:t>
            </w:r>
            <w:r w:rsidR="00ED1361" w:rsidRPr="00DE0E2B">
              <w:rPr>
                <w:rFonts w:asciiTheme="minorEastAsia" w:hAnsiTheme="minorEastAsia" w:cs="宋体" w:hint="eastAsia"/>
                <w:b/>
                <w:bCs/>
                <w:sz w:val="24"/>
                <w:szCs w:val="24"/>
                <w:lang w:val="zh-CN"/>
              </w:rPr>
              <w:t>□</w:t>
            </w:r>
            <w:r w:rsidR="00ED1361" w:rsidRPr="00DE0E2B">
              <w:rPr>
                <w:rFonts w:asciiTheme="minorEastAsia" w:hAnsiTheme="minorEastAsia" w:cs="仿宋_GB2312" w:hint="eastAsia"/>
                <w:sz w:val="24"/>
                <w:szCs w:val="24"/>
              </w:rPr>
              <w:t>允许</w:t>
            </w:r>
          </w:p>
        </w:tc>
      </w:tr>
      <w:tr w:rsidR="004F2194" w:rsidRPr="00DE0E2B">
        <w:trPr>
          <w:trHeight w:val="504"/>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12</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投标截止及</w:t>
            </w:r>
          </w:p>
          <w:p w:rsidR="004F2194" w:rsidRPr="00DE0E2B" w:rsidRDefault="00ED1361">
            <w:pPr>
              <w:autoSpaceDE w:val="0"/>
              <w:autoSpaceDN w:val="0"/>
              <w:adjustRightInd w:val="0"/>
              <w:spacing w:line="360" w:lineRule="auto"/>
              <w:jc w:val="center"/>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开标时间</w:t>
            </w:r>
          </w:p>
        </w:tc>
        <w:tc>
          <w:tcPr>
            <w:tcW w:w="6813" w:type="dxa"/>
            <w:vAlign w:val="center"/>
          </w:tcPr>
          <w:p w:rsidR="004F2194" w:rsidRPr="00DE0E2B" w:rsidRDefault="00A93C78" w:rsidP="00A93C7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ED1361" w:rsidRPr="00DE0E2B">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w:t>
            </w:r>
            <w:r w:rsidR="00ED1361" w:rsidRPr="00DE0E2B">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29</w:t>
            </w:r>
            <w:r w:rsidR="00ED1361" w:rsidRPr="00DE0E2B">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ED1361" w:rsidRPr="00DE0E2B">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ED1361" w:rsidRPr="00DE0E2B">
              <w:rPr>
                <w:rFonts w:asciiTheme="minorEastAsia" w:hAnsiTheme="minorEastAsia" w:cs="宋体" w:hint="eastAsia"/>
                <w:bCs/>
                <w:sz w:val="24"/>
                <w:szCs w:val="24"/>
                <w:lang w:val="zh-CN"/>
              </w:rPr>
              <w:t>分（北京时间）</w:t>
            </w:r>
          </w:p>
        </w:tc>
      </w:tr>
      <w:tr w:rsidR="004F2194" w:rsidRPr="00DE0E2B">
        <w:trPr>
          <w:trHeight w:val="504"/>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13</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黑体"/>
                <w:sz w:val="24"/>
                <w:szCs w:val="24"/>
              </w:rPr>
            </w:pPr>
            <w:r w:rsidRPr="00DE0E2B">
              <w:rPr>
                <w:rFonts w:asciiTheme="minorEastAsia" w:hAnsiTheme="minorEastAsia" w:cs="黑体" w:hint="eastAsia"/>
                <w:sz w:val="24"/>
                <w:szCs w:val="24"/>
              </w:rPr>
              <w:t>递交投标文件</w:t>
            </w:r>
          </w:p>
          <w:p w:rsidR="004F2194" w:rsidRPr="00DE0E2B" w:rsidRDefault="00ED1361">
            <w:pPr>
              <w:autoSpaceDE w:val="0"/>
              <w:autoSpaceDN w:val="0"/>
              <w:adjustRightInd w:val="0"/>
              <w:spacing w:line="360" w:lineRule="auto"/>
              <w:jc w:val="center"/>
              <w:rPr>
                <w:rFonts w:asciiTheme="minorEastAsia" w:hAnsiTheme="minorEastAsia" w:cs="黑体"/>
                <w:sz w:val="24"/>
                <w:szCs w:val="24"/>
              </w:rPr>
            </w:pPr>
            <w:r w:rsidRPr="00DE0E2B">
              <w:rPr>
                <w:rFonts w:asciiTheme="minorEastAsia" w:hAnsiTheme="minorEastAsia" w:cs="黑体" w:hint="eastAsia"/>
                <w:sz w:val="24"/>
                <w:szCs w:val="24"/>
              </w:rPr>
              <w:t>及开标地点</w:t>
            </w:r>
          </w:p>
        </w:tc>
        <w:tc>
          <w:tcPr>
            <w:tcW w:w="6813" w:type="dxa"/>
            <w:vAlign w:val="center"/>
          </w:tcPr>
          <w:p w:rsidR="004F2194" w:rsidRPr="00DE0E2B" w:rsidRDefault="00ED1361" w:rsidP="00A93C78">
            <w:pPr>
              <w:autoSpaceDE w:val="0"/>
              <w:autoSpaceDN w:val="0"/>
              <w:adjustRightInd w:val="0"/>
              <w:spacing w:line="360" w:lineRule="auto"/>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许昌市公共资源交易中心三楼开标</w:t>
            </w:r>
            <w:r w:rsidR="00A93C78">
              <w:rPr>
                <w:rFonts w:asciiTheme="minorEastAsia" w:hAnsiTheme="minorEastAsia" w:cs="宋体" w:hint="eastAsia"/>
                <w:bCs/>
                <w:sz w:val="24"/>
                <w:szCs w:val="24"/>
                <w:u w:val="single"/>
                <w:lang w:val="zh-CN"/>
              </w:rPr>
              <w:t>三</w:t>
            </w:r>
            <w:r w:rsidRPr="00DE0E2B">
              <w:rPr>
                <w:rFonts w:asciiTheme="minorEastAsia" w:hAnsiTheme="minorEastAsia" w:cs="宋体" w:hint="eastAsia"/>
                <w:bCs/>
                <w:sz w:val="24"/>
                <w:szCs w:val="24"/>
                <w:lang w:val="zh-CN"/>
              </w:rPr>
              <w:t>室（</w:t>
            </w:r>
            <w:r w:rsidRPr="00DE0E2B">
              <w:rPr>
                <w:rFonts w:asciiTheme="minorEastAsia" w:hAnsiTheme="minorEastAsia" w:cs="宋体"/>
                <w:bCs/>
                <w:sz w:val="24"/>
                <w:szCs w:val="24"/>
                <w:lang w:val="zh-CN"/>
              </w:rPr>
              <w:t>龙兴路与竹林路交汇处</w:t>
            </w:r>
            <w:r w:rsidRPr="00DE0E2B">
              <w:rPr>
                <w:rFonts w:asciiTheme="minorEastAsia" w:hAnsiTheme="minorEastAsia" w:cs="宋体" w:hint="eastAsia"/>
                <w:bCs/>
                <w:sz w:val="24"/>
                <w:szCs w:val="24"/>
                <w:lang w:val="zh-CN"/>
              </w:rPr>
              <w:t>公共资源大厦）</w:t>
            </w:r>
          </w:p>
        </w:tc>
      </w:tr>
      <w:tr w:rsidR="004F2194" w:rsidRPr="00DE0E2B">
        <w:trPr>
          <w:trHeight w:val="504"/>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14</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宋体"/>
                <w:bCs/>
                <w:sz w:val="24"/>
                <w:szCs w:val="24"/>
                <w:lang w:val="zh-CN"/>
              </w:rPr>
            </w:pPr>
            <w:r w:rsidRPr="00DE0E2B">
              <w:rPr>
                <w:rFonts w:asciiTheme="minorEastAsia" w:hAnsiTheme="minorEastAsia" w:cs="宋体" w:hint="eastAsia"/>
                <w:kern w:val="0"/>
                <w:sz w:val="24"/>
                <w:szCs w:val="24"/>
              </w:rPr>
              <w:t>投标保证金</w:t>
            </w:r>
          </w:p>
        </w:tc>
        <w:tc>
          <w:tcPr>
            <w:tcW w:w="6813" w:type="dxa"/>
            <w:vAlign w:val="center"/>
          </w:tcPr>
          <w:p w:rsidR="004F2194" w:rsidRPr="00DE0E2B"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缴纳截止时间：同投标截止时间。</w:t>
            </w:r>
          </w:p>
          <w:p w:rsidR="00DC6114" w:rsidRPr="00DE0E2B" w:rsidRDefault="00ED1361" w:rsidP="00DC611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金额：</w:t>
            </w:r>
            <w:r w:rsidR="00DC6114" w:rsidRPr="00DE0E2B">
              <w:rPr>
                <w:rFonts w:asciiTheme="minorEastAsia" w:hAnsiTheme="minorEastAsia" w:cs="仿宋_GB2312" w:hint="eastAsia"/>
                <w:sz w:val="24"/>
                <w:szCs w:val="24"/>
                <w:lang w:val="zh-CN"/>
              </w:rPr>
              <w:t>A包壹万</w:t>
            </w:r>
            <w:r w:rsidR="00105256" w:rsidRPr="00DE0E2B">
              <w:rPr>
                <w:rFonts w:asciiTheme="minorEastAsia" w:hAnsiTheme="minorEastAsia" w:cs="仿宋_GB2312" w:hint="eastAsia"/>
                <w:sz w:val="24"/>
                <w:szCs w:val="24"/>
                <w:lang w:val="zh-CN"/>
              </w:rPr>
              <w:t>捌</w:t>
            </w:r>
            <w:r w:rsidR="00DC6114" w:rsidRPr="00DE0E2B">
              <w:rPr>
                <w:rFonts w:asciiTheme="minorEastAsia" w:hAnsiTheme="minorEastAsia" w:cs="仿宋_GB2312" w:hint="eastAsia"/>
                <w:sz w:val="24"/>
                <w:szCs w:val="24"/>
                <w:lang w:val="zh-CN"/>
              </w:rPr>
              <w:t>仟元整（¥ 1</w:t>
            </w:r>
            <w:r w:rsidR="00732A54" w:rsidRPr="00DE0E2B">
              <w:rPr>
                <w:rFonts w:asciiTheme="minorEastAsia" w:hAnsiTheme="minorEastAsia" w:cs="仿宋_GB2312" w:hint="eastAsia"/>
                <w:sz w:val="24"/>
                <w:szCs w:val="24"/>
                <w:lang w:val="zh-CN"/>
              </w:rPr>
              <w:t>8</w:t>
            </w:r>
            <w:r w:rsidR="00DC6114" w:rsidRPr="00DE0E2B">
              <w:rPr>
                <w:rFonts w:asciiTheme="minorEastAsia" w:hAnsiTheme="minorEastAsia" w:cs="仿宋_GB2312" w:hint="eastAsia"/>
                <w:sz w:val="24"/>
                <w:szCs w:val="24"/>
                <w:lang w:val="zh-CN"/>
              </w:rPr>
              <w:t>000.00元）</w:t>
            </w:r>
          </w:p>
          <w:p w:rsidR="00DC6114" w:rsidRPr="00DE0E2B" w:rsidRDefault="00DC6114" w:rsidP="00DC6114">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B包壹万</w:t>
            </w:r>
            <w:r w:rsidR="00105256" w:rsidRPr="00DE0E2B">
              <w:rPr>
                <w:rFonts w:asciiTheme="minorEastAsia" w:hAnsiTheme="minorEastAsia" w:cs="仿宋_GB2312" w:hint="eastAsia"/>
                <w:sz w:val="24"/>
                <w:szCs w:val="24"/>
                <w:lang w:val="zh-CN"/>
              </w:rPr>
              <w:t>捌</w:t>
            </w:r>
            <w:r w:rsidRPr="00DE0E2B">
              <w:rPr>
                <w:rFonts w:asciiTheme="minorEastAsia" w:hAnsiTheme="minorEastAsia" w:cs="仿宋_GB2312" w:hint="eastAsia"/>
                <w:sz w:val="24"/>
                <w:szCs w:val="24"/>
                <w:lang w:val="zh-CN"/>
              </w:rPr>
              <w:t>仟元整（¥ 1</w:t>
            </w:r>
            <w:r w:rsidR="00732A54" w:rsidRPr="00DE0E2B">
              <w:rPr>
                <w:rFonts w:asciiTheme="minorEastAsia" w:hAnsiTheme="minorEastAsia" w:cs="仿宋_GB2312" w:hint="eastAsia"/>
                <w:sz w:val="24"/>
                <w:szCs w:val="24"/>
                <w:lang w:val="zh-CN"/>
              </w:rPr>
              <w:t>8</w:t>
            </w:r>
            <w:r w:rsidRPr="00DE0E2B">
              <w:rPr>
                <w:rFonts w:asciiTheme="minorEastAsia" w:hAnsiTheme="minorEastAsia" w:cs="仿宋_GB2312" w:hint="eastAsia"/>
                <w:sz w:val="24"/>
                <w:szCs w:val="24"/>
                <w:lang w:val="zh-CN"/>
              </w:rPr>
              <w:t>000.00元）</w:t>
            </w:r>
          </w:p>
          <w:p w:rsidR="00732A54" w:rsidRPr="00DE0E2B" w:rsidRDefault="00732A54" w:rsidP="00732A54">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C包壹万贰仟元整（¥ 12000.00元）</w:t>
            </w:r>
          </w:p>
          <w:p w:rsidR="00732A54" w:rsidRPr="00DE0E2B" w:rsidRDefault="00732A54" w:rsidP="00074075">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D包</w:t>
            </w:r>
            <w:r w:rsidR="00105256" w:rsidRPr="00DE0E2B">
              <w:rPr>
                <w:rFonts w:asciiTheme="minorEastAsia" w:hAnsiTheme="minorEastAsia" w:cs="仿宋_GB2312" w:hint="eastAsia"/>
                <w:sz w:val="24"/>
                <w:szCs w:val="24"/>
                <w:lang w:val="zh-CN"/>
              </w:rPr>
              <w:t>玖</w:t>
            </w:r>
            <w:r w:rsidRPr="00DE0E2B">
              <w:rPr>
                <w:rFonts w:asciiTheme="minorEastAsia" w:hAnsiTheme="minorEastAsia" w:cs="仿宋_GB2312" w:hint="eastAsia"/>
                <w:sz w:val="24"/>
                <w:szCs w:val="24"/>
                <w:lang w:val="zh-CN"/>
              </w:rPr>
              <w:t xml:space="preserve">仟元整（¥ </w:t>
            </w:r>
            <w:r w:rsidR="00BC1676" w:rsidRPr="00DE0E2B">
              <w:rPr>
                <w:rFonts w:asciiTheme="minorEastAsia" w:hAnsiTheme="minorEastAsia" w:cs="仿宋_GB2312" w:hint="eastAsia"/>
                <w:sz w:val="24"/>
                <w:szCs w:val="24"/>
                <w:lang w:val="zh-CN"/>
              </w:rPr>
              <w:t>9</w:t>
            </w:r>
            <w:r w:rsidRPr="00DE0E2B">
              <w:rPr>
                <w:rFonts w:asciiTheme="minorEastAsia" w:hAnsiTheme="minorEastAsia" w:cs="仿宋_GB2312" w:hint="eastAsia"/>
                <w:sz w:val="24"/>
                <w:szCs w:val="24"/>
                <w:lang w:val="zh-CN"/>
              </w:rPr>
              <w:t>000.00元）</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三、投标保证金缴纳方式：</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1、投标人网上下载招标文件后，登录</w:t>
            </w:r>
            <w:hyperlink r:id="rId12" w:history="1">
              <w:r w:rsidRPr="00DE0E2B">
                <w:rPr>
                  <w:rFonts w:asciiTheme="minorEastAsia" w:hAnsiTheme="minorEastAsia" w:cs="仿宋_GB2312" w:hint="eastAsia"/>
                  <w:sz w:val="24"/>
                  <w:szCs w:val="24"/>
                  <w:lang w:val="zh-CN"/>
                </w:rPr>
                <w:t>http://221.14.6.70:8088/ggzy</w:t>
              </w:r>
            </w:hyperlink>
            <w:r w:rsidRPr="00DE0E2B">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F2194" w:rsidRPr="00DE0E2B"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F2194" w:rsidRPr="00DE0E2B"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F2194" w:rsidRPr="00DE0E2B"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F2194" w:rsidRPr="00DE0E2B"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5、每个投标人每个项目每个标段只有唯一缴纳账号，切勿重复缴纳或错误缴纳。</w:t>
            </w:r>
          </w:p>
          <w:p w:rsidR="004F2194" w:rsidRPr="00DE0E2B"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7、不同投标人的投标保证金不得从同一单位或者个人的账户转出。</w:t>
            </w:r>
          </w:p>
          <w:p w:rsidR="004F2194" w:rsidRPr="00DE0E2B"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8、未按上述规定操作引起的无效投标，由投标人自行负责。</w:t>
            </w:r>
          </w:p>
          <w:p w:rsidR="004F2194" w:rsidRPr="00DE0E2B" w:rsidRDefault="00ED13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9、汇款凭证无需备注项目编号和项目名称。</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sidRPr="00DE0E2B">
              <w:rPr>
                <w:rFonts w:asciiTheme="minorEastAsia" w:hAnsiTheme="minorEastAsia" w:cs="仿宋_GB2312" w:hint="eastAsia"/>
                <w:sz w:val="24"/>
                <w:szCs w:val="24"/>
                <w:lang w:val="zh-CN"/>
              </w:rPr>
              <w:lastRenderedPageBreak/>
              <w:t>缴国库。</w:t>
            </w:r>
          </w:p>
        </w:tc>
      </w:tr>
      <w:tr w:rsidR="004F2194" w:rsidRPr="00DE0E2B">
        <w:trPr>
          <w:trHeight w:val="1560"/>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lastRenderedPageBreak/>
              <w:t>15</w:t>
            </w:r>
          </w:p>
        </w:tc>
        <w:tc>
          <w:tcPr>
            <w:tcW w:w="2268" w:type="dxa"/>
            <w:vAlign w:val="center"/>
          </w:tcPr>
          <w:p w:rsidR="004F2194" w:rsidRPr="00DE0E2B" w:rsidRDefault="00ED1361">
            <w:pPr>
              <w:autoSpaceDE w:val="0"/>
              <w:autoSpaceDN w:val="0"/>
              <w:adjustRightInd w:val="0"/>
              <w:spacing w:line="276" w:lineRule="auto"/>
              <w:jc w:val="center"/>
              <w:rPr>
                <w:rFonts w:asciiTheme="minorEastAsia" w:hAnsiTheme="minorEastAsia" w:cs="仿宋_GB2312"/>
                <w:sz w:val="24"/>
                <w:szCs w:val="24"/>
              </w:rPr>
            </w:pPr>
            <w:r w:rsidRPr="00DE0E2B">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F2194" w:rsidRPr="00DE0E2B" w:rsidRDefault="00ED1361">
            <w:pPr>
              <w:autoSpaceDE w:val="0"/>
              <w:autoSpaceDN w:val="0"/>
              <w:adjustRightInd w:val="0"/>
              <w:spacing w:line="360" w:lineRule="auto"/>
              <w:rPr>
                <w:rFonts w:asciiTheme="minorEastAsia" w:hAnsiTheme="minorEastAsia" w:cs="宋体"/>
                <w:bCs/>
                <w:sz w:val="24"/>
                <w:szCs w:val="24"/>
                <w:lang w:val="zh-CN"/>
              </w:rPr>
            </w:pPr>
            <w:r w:rsidRPr="00DE0E2B">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DE0E2B">
                <w:rPr>
                  <w:rFonts w:asciiTheme="minorEastAsia" w:hAnsiTheme="minorEastAsia" w:cs="宋体"/>
                  <w:sz w:val="24"/>
                  <w:szCs w:val="24"/>
                </w:rPr>
                <w:t>中国·许昌</w:t>
              </w:r>
              <w:r w:rsidRPr="00DE0E2B">
                <w:rPr>
                  <w:rFonts w:asciiTheme="minorEastAsia" w:hAnsiTheme="minorEastAsia" w:cs="宋体" w:hint="eastAsia"/>
                  <w:sz w:val="24"/>
                  <w:szCs w:val="24"/>
                </w:rPr>
                <w:t xml:space="preserve"> </w:t>
              </w:r>
              <w:r w:rsidRPr="00DE0E2B">
                <w:rPr>
                  <w:rFonts w:asciiTheme="minorEastAsia" w:hAnsiTheme="minorEastAsia" w:cs="宋体"/>
                  <w:sz w:val="24"/>
                  <w:szCs w:val="24"/>
                </w:rPr>
                <w:t>许昌市政府网</w:t>
              </w:r>
            </w:hyperlink>
            <w:r w:rsidRPr="00DE0E2B">
              <w:rPr>
                <w:rFonts w:asciiTheme="minorEastAsia" w:hAnsiTheme="minorEastAsia" w:cs="宋体" w:hint="eastAsia"/>
                <w:sz w:val="24"/>
                <w:szCs w:val="24"/>
              </w:rPr>
              <w:t>》、《全国公共资源交易平台（河南省·许昌市）》</w:t>
            </w:r>
          </w:p>
        </w:tc>
      </w:tr>
      <w:tr w:rsidR="004F2194" w:rsidRPr="00DE0E2B">
        <w:trPr>
          <w:trHeight w:val="510"/>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16</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黑体"/>
                <w:sz w:val="24"/>
                <w:szCs w:val="24"/>
              </w:rPr>
            </w:pPr>
            <w:r w:rsidRPr="00DE0E2B">
              <w:rPr>
                <w:rFonts w:asciiTheme="minorEastAsia" w:hAnsiTheme="minorEastAsia" w:cs="仿宋_GB2312" w:hint="eastAsia"/>
                <w:sz w:val="24"/>
                <w:szCs w:val="24"/>
              </w:rPr>
              <w:t>采购人澄清或修改招标文件时间</w:t>
            </w:r>
          </w:p>
        </w:tc>
        <w:tc>
          <w:tcPr>
            <w:tcW w:w="6813" w:type="dxa"/>
            <w:vAlign w:val="center"/>
          </w:tcPr>
          <w:p w:rsidR="004F2194" w:rsidRPr="00DE0E2B" w:rsidRDefault="00ED1361">
            <w:pPr>
              <w:autoSpaceDE w:val="0"/>
              <w:autoSpaceDN w:val="0"/>
              <w:adjustRightInd w:val="0"/>
              <w:spacing w:line="360" w:lineRule="auto"/>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投标截止时间15日前（</w:t>
            </w:r>
            <w:r w:rsidRPr="00DE0E2B">
              <w:rPr>
                <w:rFonts w:asciiTheme="minorEastAsia" w:hAnsiTheme="minorEastAsia" w:cs="仿宋_GB2312" w:hint="eastAsia"/>
                <w:sz w:val="24"/>
                <w:szCs w:val="24"/>
                <w:lang w:val="zh-CN"/>
              </w:rPr>
              <w:t>澄清内容可能影响投标文件编制的）</w:t>
            </w:r>
          </w:p>
        </w:tc>
      </w:tr>
      <w:tr w:rsidR="004F2194" w:rsidRPr="00DE0E2B">
        <w:trPr>
          <w:trHeight w:val="510"/>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17</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黑体"/>
                <w:sz w:val="24"/>
                <w:szCs w:val="24"/>
              </w:rPr>
            </w:pPr>
            <w:r w:rsidRPr="00DE0E2B">
              <w:rPr>
                <w:rFonts w:asciiTheme="minorEastAsia" w:hAnsiTheme="minorEastAsia" w:cs="黑体" w:hint="eastAsia"/>
                <w:sz w:val="24"/>
                <w:szCs w:val="24"/>
              </w:rPr>
              <w:t>投标人对采购文件质疑截止时间</w:t>
            </w:r>
          </w:p>
        </w:tc>
        <w:tc>
          <w:tcPr>
            <w:tcW w:w="6813" w:type="dxa"/>
            <w:vAlign w:val="center"/>
          </w:tcPr>
          <w:p w:rsidR="004F2194" w:rsidRPr="00DE0E2B" w:rsidRDefault="00ED1361">
            <w:pPr>
              <w:autoSpaceDE w:val="0"/>
              <w:autoSpaceDN w:val="0"/>
              <w:adjustRightInd w:val="0"/>
              <w:spacing w:line="360" w:lineRule="auto"/>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招标公告期满之日起七个工作日</w:t>
            </w:r>
          </w:p>
        </w:tc>
      </w:tr>
      <w:tr w:rsidR="004F2194" w:rsidRPr="00DE0E2B">
        <w:trPr>
          <w:trHeight w:val="510"/>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18</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黑体"/>
                <w:sz w:val="24"/>
                <w:szCs w:val="24"/>
              </w:rPr>
            </w:pPr>
            <w:r w:rsidRPr="00DE0E2B">
              <w:rPr>
                <w:rFonts w:asciiTheme="minorEastAsia" w:hAnsiTheme="minorEastAsia" w:cs="黑体" w:hint="eastAsia"/>
                <w:sz w:val="24"/>
                <w:szCs w:val="24"/>
              </w:rPr>
              <w:t>投标文件份数</w:t>
            </w:r>
          </w:p>
        </w:tc>
        <w:tc>
          <w:tcPr>
            <w:tcW w:w="6813" w:type="dxa"/>
            <w:vAlign w:val="center"/>
          </w:tcPr>
          <w:p w:rsidR="004F2194" w:rsidRPr="00DE0E2B" w:rsidRDefault="000C3D15">
            <w:pPr>
              <w:autoSpaceDE w:val="0"/>
              <w:autoSpaceDN w:val="0"/>
              <w:adjustRightInd w:val="0"/>
              <w:spacing w:line="360" w:lineRule="auto"/>
              <w:rPr>
                <w:rFonts w:asciiTheme="minorEastAsia" w:hAnsiTheme="minorEastAsia" w:cs="宋体"/>
                <w:sz w:val="24"/>
                <w:szCs w:val="24"/>
              </w:rPr>
            </w:pPr>
            <w:r w:rsidRPr="00DE0E2B">
              <w:rPr>
                <w:rFonts w:ascii="新宋体" w:eastAsia="新宋体" w:hAnsi="新宋体"/>
                <w:b/>
                <w:sz w:val="24"/>
              </w:rPr>
              <w:fldChar w:fldCharType="begin"/>
            </w:r>
            <w:r w:rsidR="00ED1361" w:rsidRPr="00DE0E2B">
              <w:rPr>
                <w:rFonts w:ascii="新宋体" w:eastAsia="新宋体" w:hAnsi="新宋体"/>
                <w:b/>
                <w:sz w:val="24"/>
              </w:rPr>
              <w:instrText xml:space="preserve"> </w:instrText>
            </w:r>
            <w:r w:rsidR="00ED1361" w:rsidRPr="00DE0E2B">
              <w:rPr>
                <w:rFonts w:ascii="新宋体" w:eastAsia="新宋体" w:hAnsi="新宋体" w:hint="eastAsia"/>
                <w:b/>
                <w:sz w:val="24"/>
              </w:rPr>
              <w:instrText>eq \o\ac(□,√)</w:instrText>
            </w:r>
            <w:r w:rsidRPr="00DE0E2B">
              <w:rPr>
                <w:rFonts w:ascii="新宋体" w:eastAsia="新宋体" w:hAnsi="新宋体"/>
                <w:b/>
                <w:sz w:val="24"/>
              </w:rPr>
              <w:fldChar w:fldCharType="end"/>
            </w:r>
            <w:r w:rsidR="00ED1361" w:rsidRPr="00DE0E2B">
              <w:rPr>
                <w:rFonts w:ascii="新宋体" w:eastAsia="新宋体" w:hAnsi="新宋体" w:hint="eastAsia"/>
                <w:sz w:val="24"/>
              </w:rPr>
              <w:t>电子投标文件：成功上传至《全国公共资源交易平台（河南省·许昌市）》公共资源交易系统加密电子投标文件1份</w:t>
            </w:r>
            <w:r w:rsidR="00ED1361" w:rsidRPr="00DE0E2B">
              <w:rPr>
                <w:rFonts w:hAnsi="宋体" w:cs="宋体" w:hint="eastAsia"/>
                <w:sz w:val="24"/>
                <w:lang w:val="zh-CN"/>
              </w:rPr>
              <w:t>（文件格式为：</w:t>
            </w:r>
            <w:r w:rsidR="00ED1361" w:rsidRPr="00DE0E2B">
              <w:rPr>
                <w:rFonts w:hAnsi="宋体" w:cs="宋体" w:hint="eastAsia"/>
                <w:sz w:val="24"/>
                <w:lang w:val="zh-CN"/>
              </w:rPr>
              <w:t xml:space="preserve"> XXX</w:t>
            </w:r>
            <w:r w:rsidR="00ED1361" w:rsidRPr="00DE0E2B">
              <w:rPr>
                <w:rFonts w:hAnsi="宋体" w:cs="宋体" w:hint="eastAsia"/>
                <w:sz w:val="24"/>
                <w:lang w:val="zh-CN"/>
              </w:rPr>
              <w:t>公司</w:t>
            </w:r>
            <w:r w:rsidR="00ED1361" w:rsidRPr="00DE0E2B">
              <w:rPr>
                <w:rFonts w:hAnsi="宋体" w:cs="宋体" w:hint="eastAsia"/>
                <w:sz w:val="24"/>
                <w:lang w:val="zh-CN"/>
              </w:rPr>
              <w:t>XXX</w:t>
            </w:r>
            <w:r w:rsidR="00ED1361" w:rsidRPr="00DE0E2B">
              <w:rPr>
                <w:rFonts w:hAnsi="宋体" w:cs="宋体" w:hint="eastAsia"/>
                <w:sz w:val="24"/>
                <w:lang w:val="zh-CN"/>
              </w:rPr>
              <w:t>项目编号</w:t>
            </w:r>
            <w:r w:rsidR="00ED1361" w:rsidRPr="00DE0E2B">
              <w:rPr>
                <w:rFonts w:hAnsi="宋体" w:cs="宋体" w:hint="eastAsia"/>
                <w:sz w:val="24"/>
                <w:lang w:val="zh-CN"/>
              </w:rPr>
              <w:t>.file</w:t>
            </w:r>
            <w:r w:rsidR="00ED1361" w:rsidRPr="00DE0E2B">
              <w:rPr>
                <w:rFonts w:hAnsi="宋体" w:cs="宋体" w:hint="eastAsia"/>
                <w:sz w:val="24"/>
                <w:lang w:val="zh-CN"/>
              </w:rPr>
              <w:t>）。</w:t>
            </w:r>
            <w:r w:rsidR="00ED1361" w:rsidRPr="00DE0E2B">
              <w:rPr>
                <w:rFonts w:ascii="新宋体" w:eastAsia="新宋体" w:hAnsi="新宋体" w:hint="eastAsia"/>
                <w:sz w:val="24"/>
              </w:rPr>
              <w:t>使用电子介质存储的备份文件1份（文件格式为：名称为“备份”的文件夹）。</w:t>
            </w:r>
          </w:p>
          <w:p w:rsidR="004F2194" w:rsidRPr="00DE0E2B" w:rsidRDefault="000C3D15">
            <w:pPr>
              <w:autoSpaceDE w:val="0"/>
              <w:autoSpaceDN w:val="0"/>
              <w:adjustRightInd w:val="0"/>
              <w:spacing w:line="360" w:lineRule="auto"/>
              <w:rPr>
                <w:rFonts w:ascii="新宋体" w:eastAsia="新宋体" w:hAnsi="新宋体"/>
                <w:sz w:val="24"/>
              </w:rPr>
            </w:pPr>
            <w:r w:rsidRPr="00DE0E2B">
              <w:rPr>
                <w:rFonts w:ascii="新宋体" w:eastAsia="新宋体" w:hAnsi="新宋体"/>
                <w:b/>
                <w:sz w:val="24"/>
              </w:rPr>
              <w:fldChar w:fldCharType="begin"/>
            </w:r>
            <w:r w:rsidR="00ED1361" w:rsidRPr="00DE0E2B">
              <w:rPr>
                <w:rFonts w:ascii="新宋体" w:eastAsia="新宋体" w:hAnsi="新宋体"/>
                <w:b/>
                <w:sz w:val="24"/>
              </w:rPr>
              <w:instrText xml:space="preserve"> </w:instrText>
            </w:r>
            <w:r w:rsidR="00ED1361" w:rsidRPr="00DE0E2B">
              <w:rPr>
                <w:rFonts w:ascii="新宋体" w:eastAsia="新宋体" w:hAnsi="新宋体" w:hint="eastAsia"/>
                <w:b/>
                <w:sz w:val="24"/>
              </w:rPr>
              <w:instrText>eq \o\ac(□,√)</w:instrText>
            </w:r>
            <w:r w:rsidRPr="00DE0E2B">
              <w:rPr>
                <w:rFonts w:ascii="新宋体" w:eastAsia="新宋体" w:hAnsi="新宋体"/>
                <w:b/>
                <w:sz w:val="24"/>
              </w:rPr>
              <w:fldChar w:fldCharType="end"/>
            </w:r>
            <w:r w:rsidR="00ED1361" w:rsidRPr="00DE0E2B">
              <w:rPr>
                <w:rFonts w:ascii="新宋体" w:eastAsia="新宋体" w:hAnsi="新宋体" w:hint="eastAsia"/>
                <w:sz w:val="24"/>
              </w:rPr>
              <w:t>纸质投标文件：</w:t>
            </w:r>
            <w:r w:rsidR="00ED1361" w:rsidRPr="00DE0E2B">
              <w:rPr>
                <w:rFonts w:asciiTheme="minorEastAsia" w:hAnsiTheme="minorEastAsia" w:cs="仿宋_GB2312" w:hint="eastAsia"/>
                <w:sz w:val="24"/>
                <w:szCs w:val="24"/>
              </w:rPr>
              <w:t>正本</w:t>
            </w:r>
            <w:r w:rsidR="00ED1361" w:rsidRPr="00DE0E2B">
              <w:rPr>
                <w:rFonts w:asciiTheme="minorEastAsia" w:hAnsiTheme="minorEastAsia" w:cs="仿宋_GB2312" w:hint="eastAsia"/>
                <w:b/>
                <w:sz w:val="24"/>
                <w:szCs w:val="24"/>
              </w:rPr>
              <w:t>一</w:t>
            </w:r>
            <w:r w:rsidR="00ED1361" w:rsidRPr="00DE0E2B">
              <w:rPr>
                <w:rFonts w:asciiTheme="minorEastAsia" w:hAnsiTheme="minorEastAsia" w:cs="仿宋_GB2312" w:hint="eastAsia"/>
                <w:sz w:val="24"/>
                <w:szCs w:val="24"/>
              </w:rPr>
              <w:t>份，副本</w:t>
            </w:r>
            <w:r w:rsidR="00ED1361" w:rsidRPr="00DE0E2B">
              <w:rPr>
                <w:rFonts w:asciiTheme="minorEastAsia" w:hAnsiTheme="minorEastAsia" w:cs="仿宋_GB2312" w:hint="eastAsia"/>
                <w:sz w:val="24"/>
                <w:szCs w:val="24"/>
                <w:u w:val="single"/>
              </w:rPr>
              <w:t>一</w:t>
            </w:r>
            <w:r w:rsidR="00ED1361" w:rsidRPr="00DE0E2B">
              <w:rPr>
                <w:rFonts w:asciiTheme="minorEastAsia" w:hAnsiTheme="minorEastAsia" w:cs="仿宋_GB2312" w:hint="eastAsia"/>
                <w:sz w:val="24"/>
                <w:szCs w:val="24"/>
              </w:rPr>
              <w:t>份。使用</w:t>
            </w:r>
            <w:r w:rsidR="00ED1361" w:rsidRPr="00DE0E2B">
              <w:rPr>
                <w:rFonts w:ascii="新宋体" w:eastAsia="新宋体" w:hAnsi="新宋体" w:hint="eastAsia"/>
                <w:sz w:val="24"/>
              </w:rPr>
              <w:t>格式为“投标文件（供打印）.PDF”的文件</w:t>
            </w:r>
          </w:p>
          <w:p w:rsidR="004F2194" w:rsidRPr="00DE0E2B" w:rsidRDefault="00ED1361">
            <w:pPr>
              <w:autoSpaceDE w:val="0"/>
              <w:autoSpaceDN w:val="0"/>
              <w:adjustRightInd w:val="0"/>
              <w:spacing w:line="360" w:lineRule="auto"/>
              <w:rPr>
                <w:rFonts w:asciiTheme="minorEastAsia" w:hAnsiTheme="minorEastAsia" w:cs="宋体"/>
                <w:bCs/>
                <w:sz w:val="24"/>
                <w:szCs w:val="24"/>
                <w:highlight w:val="lightGray"/>
                <w:lang w:val="zh-CN"/>
              </w:rPr>
            </w:pPr>
            <w:r w:rsidRPr="00DE0E2B">
              <w:rPr>
                <w:rFonts w:ascii="新宋体" w:eastAsia="新宋体" w:hAnsi="新宋体" w:hint="eastAsia"/>
                <w:sz w:val="24"/>
              </w:rPr>
              <w:t>电子投标文件和纸质投标文件的内容、格式、水印码、签章应一致。</w:t>
            </w:r>
          </w:p>
        </w:tc>
      </w:tr>
      <w:tr w:rsidR="004F2194" w:rsidRPr="00DE0E2B">
        <w:trPr>
          <w:trHeight w:val="510"/>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19</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黑体"/>
                <w:sz w:val="24"/>
                <w:szCs w:val="24"/>
              </w:rPr>
            </w:pPr>
            <w:r w:rsidRPr="00DE0E2B">
              <w:rPr>
                <w:rFonts w:asciiTheme="minorEastAsia" w:hAnsiTheme="minorEastAsia" w:cs="黑体" w:hint="eastAsia"/>
                <w:sz w:val="24"/>
                <w:szCs w:val="24"/>
              </w:rPr>
              <w:t>投标文件的</w:t>
            </w:r>
          </w:p>
          <w:p w:rsidR="004F2194" w:rsidRPr="00DE0E2B" w:rsidRDefault="00ED1361">
            <w:pPr>
              <w:autoSpaceDE w:val="0"/>
              <w:autoSpaceDN w:val="0"/>
              <w:adjustRightInd w:val="0"/>
              <w:spacing w:line="360" w:lineRule="auto"/>
              <w:jc w:val="center"/>
              <w:rPr>
                <w:rFonts w:asciiTheme="minorEastAsia" w:hAnsiTheme="minorEastAsia" w:cs="黑体"/>
                <w:sz w:val="24"/>
                <w:szCs w:val="24"/>
              </w:rPr>
            </w:pPr>
            <w:r w:rsidRPr="00DE0E2B">
              <w:rPr>
                <w:rFonts w:asciiTheme="minorEastAsia" w:hAnsiTheme="minorEastAsia" w:cs="黑体" w:hint="eastAsia"/>
                <w:sz w:val="24"/>
                <w:szCs w:val="24"/>
              </w:rPr>
              <w:t>签署盖章</w:t>
            </w:r>
          </w:p>
        </w:tc>
        <w:tc>
          <w:tcPr>
            <w:tcW w:w="6813" w:type="dxa"/>
            <w:vAlign w:val="center"/>
          </w:tcPr>
          <w:p w:rsidR="004F2194" w:rsidRPr="00DE0E2B" w:rsidRDefault="000C3D15">
            <w:pPr>
              <w:autoSpaceDE w:val="0"/>
              <w:autoSpaceDN w:val="0"/>
              <w:adjustRightInd w:val="0"/>
              <w:spacing w:line="420" w:lineRule="exact"/>
              <w:rPr>
                <w:rFonts w:ascii="新宋体" w:eastAsia="新宋体" w:hAnsi="新宋体"/>
                <w:sz w:val="24"/>
              </w:rPr>
            </w:pPr>
            <w:r w:rsidRPr="00DE0E2B">
              <w:rPr>
                <w:rFonts w:ascii="新宋体" w:eastAsia="新宋体" w:hAnsi="新宋体"/>
                <w:b/>
                <w:sz w:val="24"/>
              </w:rPr>
              <w:fldChar w:fldCharType="begin"/>
            </w:r>
            <w:r w:rsidR="00ED1361" w:rsidRPr="00DE0E2B">
              <w:rPr>
                <w:rFonts w:ascii="新宋体" w:eastAsia="新宋体" w:hAnsi="新宋体"/>
                <w:b/>
                <w:sz w:val="24"/>
              </w:rPr>
              <w:instrText xml:space="preserve"> </w:instrText>
            </w:r>
            <w:r w:rsidR="00ED1361" w:rsidRPr="00DE0E2B">
              <w:rPr>
                <w:rFonts w:ascii="新宋体" w:eastAsia="新宋体" w:hAnsi="新宋体" w:hint="eastAsia"/>
                <w:b/>
                <w:sz w:val="24"/>
              </w:rPr>
              <w:instrText>eq \o\ac(□,√)</w:instrText>
            </w:r>
            <w:r w:rsidRPr="00DE0E2B">
              <w:rPr>
                <w:rFonts w:ascii="新宋体" w:eastAsia="新宋体" w:hAnsi="新宋体"/>
                <w:b/>
                <w:sz w:val="24"/>
              </w:rPr>
              <w:fldChar w:fldCharType="end"/>
            </w:r>
            <w:r w:rsidR="00ED1361" w:rsidRPr="00DE0E2B">
              <w:rPr>
                <w:rFonts w:ascii="新宋体" w:eastAsia="新宋体" w:hAnsi="新宋体" w:hint="eastAsia"/>
                <w:sz w:val="24"/>
              </w:rPr>
              <w:t>电子投标文件：按招标文件要求加盖电子印章和法人电子印章。</w:t>
            </w:r>
          </w:p>
          <w:p w:rsidR="004F2194" w:rsidRPr="00DE0E2B" w:rsidRDefault="000C3D15">
            <w:pPr>
              <w:autoSpaceDE w:val="0"/>
              <w:autoSpaceDN w:val="0"/>
              <w:adjustRightInd w:val="0"/>
              <w:spacing w:line="420" w:lineRule="exact"/>
              <w:rPr>
                <w:rFonts w:asciiTheme="minorEastAsia" w:hAnsiTheme="minorEastAsia" w:cs="仿宋_GB2312"/>
                <w:sz w:val="24"/>
                <w:szCs w:val="24"/>
                <w:highlight w:val="lightGray"/>
              </w:rPr>
            </w:pPr>
            <w:r w:rsidRPr="00DE0E2B">
              <w:rPr>
                <w:rFonts w:ascii="新宋体" w:eastAsia="新宋体" w:hAnsi="新宋体"/>
                <w:b/>
                <w:sz w:val="24"/>
              </w:rPr>
              <w:fldChar w:fldCharType="begin"/>
            </w:r>
            <w:r w:rsidR="00ED1361" w:rsidRPr="00DE0E2B">
              <w:rPr>
                <w:rFonts w:ascii="新宋体" w:eastAsia="新宋体" w:hAnsi="新宋体"/>
                <w:b/>
                <w:sz w:val="24"/>
              </w:rPr>
              <w:instrText xml:space="preserve"> </w:instrText>
            </w:r>
            <w:r w:rsidR="00ED1361" w:rsidRPr="00DE0E2B">
              <w:rPr>
                <w:rFonts w:ascii="新宋体" w:eastAsia="新宋体" w:hAnsi="新宋体" w:hint="eastAsia"/>
                <w:b/>
                <w:sz w:val="24"/>
              </w:rPr>
              <w:instrText>eq \o\ac(□,√)</w:instrText>
            </w:r>
            <w:r w:rsidRPr="00DE0E2B">
              <w:rPr>
                <w:rFonts w:ascii="新宋体" w:eastAsia="新宋体" w:hAnsi="新宋体"/>
                <w:b/>
                <w:sz w:val="24"/>
              </w:rPr>
              <w:fldChar w:fldCharType="end"/>
            </w:r>
            <w:r w:rsidR="00ED1361" w:rsidRPr="00DE0E2B">
              <w:rPr>
                <w:rFonts w:ascii="新宋体" w:eastAsia="新宋体" w:hAnsi="新宋体" w:hint="eastAsia"/>
                <w:sz w:val="24"/>
              </w:rPr>
              <w:t>纸质投标文件：投标文件封面加盖投标人公章（投标文件是指投标人电子投标文件制作完成后生成的后缀名为</w:t>
            </w:r>
            <w:r w:rsidR="00ED1361" w:rsidRPr="00DE0E2B">
              <w:rPr>
                <w:rFonts w:hAnsi="宋体" w:hint="eastAsia"/>
                <w:sz w:val="24"/>
                <w:szCs w:val="24"/>
              </w:rPr>
              <w:t>“</w:t>
            </w:r>
            <w:r w:rsidR="00ED1361" w:rsidRPr="00DE0E2B">
              <w:rPr>
                <w:rFonts w:hAnsi="宋体" w:hint="eastAsia"/>
                <w:sz w:val="24"/>
                <w:szCs w:val="24"/>
              </w:rPr>
              <w:t>.PDF</w:t>
            </w:r>
            <w:r w:rsidR="00ED1361" w:rsidRPr="00DE0E2B">
              <w:rPr>
                <w:rFonts w:hAnsi="宋体" w:hint="eastAsia"/>
                <w:sz w:val="24"/>
                <w:szCs w:val="24"/>
              </w:rPr>
              <w:t>”的文件</w:t>
            </w:r>
            <w:r w:rsidR="00ED1361" w:rsidRPr="00DE0E2B">
              <w:rPr>
                <w:rFonts w:ascii="新宋体" w:eastAsia="新宋体" w:hAnsi="新宋体" w:hint="eastAsia"/>
                <w:sz w:val="24"/>
              </w:rPr>
              <w:t>打印的纸质投标文件）。</w:t>
            </w:r>
          </w:p>
        </w:tc>
      </w:tr>
      <w:tr w:rsidR="004F2194" w:rsidRPr="00DE0E2B">
        <w:trPr>
          <w:trHeight w:val="510"/>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TimesNewRomanPSMT"/>
                <w:sz w:val="24"/>
                <w:szCs w:val="24"/>
              </w:rPr>
            </w:pPr>
            <w:r w:rsidRPr="00DE0E2B">
              <w:rPr>
                <w:rFonts w:asciiTheme="minorEastAsia" w:hAnsiTheme="minorEastAsia" w:cs="TimesNewRomanPSMT" w:hint="eastAsia"/>
                <w:sz w:val="24"/>
                <w:szCs w:val="24"/>
              </w:rPr>
              <w:t>20</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仿宋_GB2312"/>
                <w:sz w:val="24"/>
                <w:szCs w:val="24"/>
              </w:rPr>
            </w:pPr>
            <w:r w:rsidRPr="00DE0E2B">
              <w:rPr>
                <w:rFonts w:asciiTheme="minorEastAsia" w:hAnsiTheme="minorEastAsia" w:cs="黑体" w:hint="eastAsia"/>
                <w:sz w:val="24"/>
                <w:szCs w:val="24"/>
              </w:rPr>
              <w:t>评标委员会组建</w:t>
            </w:r>
          </w:p>
        </w:tc>
        <w:tc>
          <w:tcPr>
            <w:tcW w:w="6813" w:type="dxa"/>
            <w:vAlign w:val="center"/>
          </w:tcPr>
          <w:p w:rsidR="004F2194" w:rsidRPr="00DE0E2B" w:rsidRDefault="00ED1361">
            <w:pPr>
              <w:autoSpaceDE w:val="0"/>
              <w:autoSpaceDN w:val="0"/>
              <w:adjustRightInd w:val="0"/>
              <w:spacing w:line="360" w:lineRule="auto"/>
              <w:rPr>
                <w:rFonts w:asciiTheme="minorEastAsia" w:hAnsiTheme="minorEastAsia" w:cs="宋体"/>
                <w:bCs/>
                <w:sz w:val="24"/>
                <w:szCs w:val="24"/>
                <w:lang w:val="zh-CN"/>
              </w:rPr>
            </w:pPr>
            <w:r w:rsidRPr="00DE0E2B">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F2194" w:rsidRPr="00DE0E2B">
        <w:trPr>
          <w:trHeight w:val="510"/>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21</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宋体"/>
                <w:bCs/>
                <w:sz w:val="24"/>
                <w:szCs w:val="24"/>
                <w:lang w:val="zh-CN"/>
              </w:rPr>
            </w:pPr>
            <w:r w:rsidRPr="00DE0E2B">
              <w:rPr>
                <w:rFonts w:asciiTheme="minorEastAsia" w:hAnsiTheme="minorEastAsia" w:cs="仿宋_GB2312" w:hint="eastAsia"/>
                <w:sz w:val="24"/>
                <w:szCs w:val="24"/>
              </w:rPr>
              <w:t>评标方法</w:t>
            </w:r>
          </w:p>
        </w:tc>
        <w:tc>
          <w:tcPr>
            <w:tcW w:w="6813" w:type="dxa"/>
            <w:vAlign w:val="center"/>
          </w:tcPr>
          <w:p w:rsidR="004F2194" w:rsidRPr="00DE0E2B" w:rsidRDefault="000C3D15">
            <w:pPr>
              <w:autoSpaceDE w:val="0"/>
              <w:autoSpaceDN w:val="0"/>
              <w:adjustRightInd w:val="0"/>
              <w:spacing w:line="360" w:lineRule="auto"/>
              <w:rPr>
                <w:rFonts w:asciiTheme="minorEastAsia" w:hAnsiTheme="minorEastAsia" w:cs="宋体"/>
                <w:bCs/>
                <w:sz w:val="24"/>
                <w:szCs w:val="24"/>
                <w:lang w:val="zh-CN"/>
              </w:rPr>
            </w:pPr>
            <w:r w:rsidRPr="00DE0E2B">
              <w:rPr>
                <w:rFonts w:asciiTheme="minorEastAsia" w:hAnsiTheme="minorEastAsia" w:cs="宋体"/>
                <w:b/>
                <w:kern w:val="0"/>
                <w:sz w:val="24"/>
                <w:szCs w:val="24"/>
                <w:lang w:val="zh-CN"/>
              </w:rPr>
              <w:fldChar w:fldCharType="begin"/>
            </w:r>
            <w:r w:rsidR="00ED1361" w:rsidRPr="00DE0E2B">
              <w:rPr>
                <w:rFonts w:asciiTheme="minorEastAsia" w:hAnsiTheme="minorEastAsia" w:cs="宋体"/>
                <w:b/>
                <w:kern w:val="0"/>
                <w:sz w:val="24"/>
                <w:szCs w:val="24"/>
                <w:lang w:val="zh-CN"/>
              </w:rPr>
              <w:instrText xml:space="preserve"> </w:instrText>
            </w:r>
            <w:r w:rsidR="00ED1361" w:rsidRPr="00DE0E2B">
              <w:rPr>
                <w:rFonts w:asciiTheme="minorEastAsia" w:hAnsiTheme="minorEastAsia" w:cs="宋体" w:hint="eastAsia"/>
                <w:b/>
                <w:kern w:val="0"/>
                <w:sz w:val="24"/>
                <w:szCs w:val="24"/>
                <w:lang w:val="zh-CN"/>
              </w:rPr>
              <w:instrText>eq \o\ac(□,</w:instrText>
            </w:r>
            <w:r w:rsidR="00ED1361" w:rsidRPr="00DE0E2B">
              <w:rPr>
                <w:rFonts w:asciiTheme="minorEastAsia" w:hAnsiTheme="minorEastAsia" w:cs="宋体" w:hint="eastAsia"/>
                <w:b/>
                <w:kern w:val="0"/>
                <w:position w:val="2"/>
                <w:sz w:val="24"/>
                <w:szCs w:val="24"/>
                <w:lang w:val="zh-CN"/>
              </w:rPr>
              <w:instrText>√</w:instrText>
            </w:r>
            <w:r w:rsidR="00ED1361" w:rsidRPr="00DE0E2B">
              <w:rPr>
                <w:rFonts w:asciiTheme="minorEastAsia" w:hAnsiTheme="minorEastAsia" w:cs="宋体" w:hint="eastAsia"/>
                <w:b/>
                <w:kern w:val="0"/>
                <w:sz w:val="24"/>
                <w:szCs w:val="24"/>
                <w:lang w:val="zh-CN"/>
              </w:rPr>
              <w:instrText>)</w:instrText>
            </w:r>
            <w:r w:rsidRPr="00DE0E2B">
              <w:rPr>
                <w:rFonts w:asciiTheme="minorEastAsia" w:hAnsiTheme="minorEastAsia" w:cs="宋体"/>
                <w:b/>
                <w:kern w:val="0"/>
                <w:sz w:val="24"/>
                <w:szCs w:val="24"/>
                <w:lang w:val="zh-CN"/>
              </w:rPr>
              <w:fldChar w:fldCharType="end"/>
            </w:r>
            <w:r w:rsidR="00ED1361" w:rsidRPr="00DE0E2B">
              <w:rPr>
                <w:rFonts w:asciiTheme="minorEastAsia" w:hAnsiTheme="minorEastAsia" w:cs="宋体" w:hint="eastAsia"/>
                <w:bCs/>
                <w:sz w:val="24"/>
                <w:szCs w:val="24"/>
                <w:lang w:val="zh-CN"/>
              </w:rPr>
              <w:t>综合评分法</w:t>
            </w:r>
            <w:r w:rsidR="00ED1361" w:rsidRPr="00DE0E2B">
              <w:rPr>
                <w:rFonts w:asciiTheme="minorEastAsia" w:hAnsiTheme="minorEastAsia" w:cs="宋体" w:hint="eastAsia"/>
                <w:kern w:val="0"/>
                <w:sz w:val="24"/>
                <w:szCs w:val="24"/>
                <w:lang w:val="zh-CN"/>
              </w:rPr>
              <w:t xml:space="preserve">  </w:t>
            </w:r>
            <w:r w:rsidR="00ED1361" w:rsidRPr="00DE0E2B">
              <w:rPr>
                <w:rFonts w:asciiTheme="minorEastAsia" w:hAnsiTheme="minorEastAsia" w:cs="宋体" w:hint="eastAsia"/>
                <w:b/>
                <w:bCs/>
                <w:sz w:val="24"/>
                <w:szCs w:val="24"/>
                <w:lang w:val="zh-CN"/>
              </w:rPr>
              <w:t>□</w:t>
            </w:r>
            <w:r w:rsidR="00ED1361" w:rsidRPr="00DE0E2B">
              <w:rPr>
                <w:rFonts w:asciiTheme="minorEastAsia" w:hAnsiTheme="minorEastAsia" w:cs="仿宋_GB2312" w:hint="eastAsia"/>
                <w:sz w:val="24"/>
                <w:szCs w:val="24"/>
                <w:lang w:val="zh-CN"/>
              </w:rPr>
              <w:t>最低评标价法</w:t>
            </w:r>
          </w:p>
        </w:tc>
      </w:tr>
      <w:tr w:rsidR="004F2194" w:rsidRPr="00DE0E2B">
        <w:trPr>
          <w:trHeight w:val="1587"/>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lastRenderedPageBreak/>
              <w:t>22</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授权函</w:t>
            </w:r>
          </w:p>
        </w:tc>
        <w:tc>
          <w:tcPr>
            <w:tcW w:w="6813" w:type="dxa"/>
            <w:vAlign w:val="center"/>
          </w:tcPr>
          <w:p w:rsidR="004F2194" w:rsidRPr="00DE0E2B" w:rsidRDefault="00ED1361">
            <w:pPr>
              <w:autoSpaceDE w:val="0"/>
              <w:autoSpaceDN w:val="0"/>
              <w:adjustRightInd w:val="0"/>
              <w:spacing w:line="360" w:lineRule="auto"/>
              <w:rPr>
                <w:rFonts w:asciiTheme="minorEastAsia" w:hAnsiTheme="minorEastAsia" w:cs="宋体"/>
                <w:bCs/>
                <w:sz w:val="24"/>
                <w:szCs w:val="24"/>
                <w:lang w:val="zh-CN"/>
              </w:rPr>
            </w:pPr>
            <w:r w:rsidRPr="00DE0E2B">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F2194" w:rsidRPr="00DE0E2B">
        <w:trPr>
          <w:trHeight w:val="510"/>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23</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履约保证金</w:t>
            </w:r>
          </w:p>
        </w:tc>
        <w:tc>
          <w:tcPr>
            <w:tcW w:w="6813" w:type="dxa"/>
            <w:vAlign w:val="center"/>
          </w:tcPr>
          <w:p w:rsidR="004F2194" w:rsidRPr="00DE0E2B" w:rsidRDefault="000C3D15">
            <w:pPr>
              <w:autoSpaceDE w:val="0"/>
              <w:autoSpaceDN w:val="0"/>
              <w:adjustRightInd w:val="0"/>
              <w:spacing w:line="360" w:lineRule="auto"/>
              <w:rPr>
                <w:rFonts w:asciiTheme="minorEastAsia" w:hAnsiTheme="minorEastAsia" w:cs="宋体"/>
                <w:kern w:val="0"/>
                <w:sz w:val="24"/>
                <w:szCs w:val="24"/>
                <w:lang w:val="zh-CN"/>
              </w:rPr>
            </w:pPr>
            <w:r w:rsidRPr="00DE0E2B">
              <w:rPr>
                <w:rFonts w:asciiTheme="minorEastAsia" w:hAnsiTheme="minorEastAsia" w:cs="宋体"/>
                <w:b/>
                <w:kern w:val="0"/>
                <w:sz w:val="24"/>
                <w:szCs w:val="24"/>
                <w:lang w:val="zh-CN"/>
              </w:rPr>
              <w:fldChar w:fldCharType="begin"/>
            </w:r>
            <w:r w:rsidR="00ED1361" w:rsidRPr="00DE0E2B">
              <w:rPr>
                <w:rFonts w:asciiTheme="minorEastAsia" w:hAnsiTheme="minorEastAsia" w:cs="宋体"/>
                <w:b/>
                <w:kern w:val="0"/>
                <w:sz w:val="24"/>
                <w:szCs w:val="24"/>
                <w:lang w:val="zh-CN"/>
              </w:rPr>
              <w:instrText xml:space="preserve"> </w:instrText>
            </w:r>
            <w:r w:rsidR="00ED1361" w:rsidRPr="00DE0E2B">
              <w:rPr>
                <w:rFonts w:asciiTheme="minorEastAsia" w:hAnsiTheme="minorEastAsia" w:cs="宋体" w:hint="eastAsia"/>
                <w:b/>
                <w:kern w:val="0"/>
                <w:sz w:val="24"/>
                <w:szCs w:val="24"/>
                <w:lang w:val="zh-CN"/>
              </w:rPr>
              <w:instrText>eq \o\ac(□,</w:instrText>
            </w:r>
            <w:r w:rsidR="00ED1361" w:rsidRPr="00DE0E2B">
              <w:rPr>
                <w:rFonts w:asciiTheme="minorEastAsia" w:hAnsiTheme="minorEastAsia" w:cs="宋体" w:hint="eastAsia"/>
                <w:b/>
                <w:kern w:val="0"/>
                <w:position w:val="2"/>
                <w:sz w:val="24"/>
                <w:szCs w:val="24"/>
                <w:lang w:val="zh-CN"/>
              </w:rPr>
              <w:instrText>√</w:instrText>
            </w:r>
            <w:r w:rsidR="00ED1361" w:rsidRPr="00DE0E2B">
              <w:rPr>
                <w:rFonts w:asciiTheme="minorEastAsia" w:hAnsiTheme="minorEastAsia" w:cs="宋体" w:hint="eastAsia"/>
                <w:b/>
                <w:kern w:val="0"/>
                <w:sz w:val="24"/>
                <w:szCs w:val="24"/>
                <w:lang w:val="zh-CN"/>
              </w:rPr>
              <w:instrText>)</w:instrText>
            </w:r>
            <w:r w:rsidRPr="00DE0E2B">
              <w:rPr>
                <w:rFonts w:asciiTheme="minorEastAsia" w:hAnsiTheme="minorEastAsia" w:cs="宋体"/>
                <w:b/>
                <w:kern w:val="0"/>
                <w:sz w:val="24"/>
                <w:szCs w:val="24"/>
                <w:lang w:val="zh-CN"/>
              </w:rPr>
              <w:fldChar w:fldCharType="end"/>
            </w:r>
            <w:r w:rsidR="00ED1361" w:rsidRPr="00DE0E2B">
              <w:rPr>
                <w:rFonts w:asciiTheme="minorEastAsia" w:hAnsiTheme="minorEastAsia" w:cs="宋体" w:hint="eastAsia"/>
                <w:bCs/>
                <w:sz w:val="24"/>
                <w:szCs w:val="24"/>
                <w:lang w:val="zh-CN"/>
              </w:rPr>
              <w:t>无要求</w:t>
            </w:r>
          </w:p>
          <w:p w:rsidR="004F2194" w:rsidRPr="00DE0E2B" w:rsidRDefault="00ED1361">
            <w:pPr>
              <w:autoSpaceDE w:val="0"/>
              <w:autoSpaceDN w:val="0"/>
              <w:adjustRightInd w:val="0"/>
              <w:spacing w:line="360" w:lineRule="auto"/>
              <w:rPr>
                <w:rFonts w:asciiTheme="minorEastAsia" w:hAnsiTheme="minorEastAsia" w:cs="宋体"/>
                <w:bCs/>
                <w:sz w:val="24"/>
                <w:szCs w:val="24"/>
                <w:lang w:val="zh-CN"/>
              </w:rPr>
            </w:pPr>
            <w:r w:rsidRPr="00DE0E2B">
              <w:rPr>
                <w:rFonts w:asciiTheme="minorEastAsia" w:hAnsiTheme="minorEastAsia" w:cs="宋体" w:hint="eastAsia"/>
                <w:b/>
                <w:bCs/>
                <w:sz w:val="24"/>
                <w:szCs w:val="24"/>
                <w:lang w:val="zh-CN"/>
              </w:rPr>
              <w:t>□</w:t>
            </w:r>
            <w:r w:rsidRPr="00DE0E2B">
              <w:rPr>
                <w:rFonts w:asciiTheme="minorEastAsia" w:hAnsiTheme="minorEastAsia" w:cs="宋体" w:hint="eastAsia"/>
                <w:sz w:val="24"/>
                <w:szCs w:val="24"/>
              </w:rPr>
              <w:t>要求提交。履约保证金的数额为合同金额的</w:t>
            </w:r>
            <w:r w:rsidRPr="00DE0E2B">
              <w:rPr>
                <w:rFonts w:asciiTheme="minorEastAsia" w:hAnsiTheme="minorEastAsia" w:cs="宋体" w:hint="eastAsia"/>
                <w:sz w:val="24"/>
                <w:szCs w:val="24"/>
                <w:u w:val="single"/>
              </w:rPr>
              <w:t xml:space="preserve">   </w:t>
            </w:r>
            <w:r w:rsidRPr="00DE0E2B">
              <w:rPr>
                <w:rFonts w:asciiTheme="minorEastAsia" w:hAnsiTheme="minorEastAsia" w:cs="宋体" w:hint="eastAsia"/>
                <w:sz w:val="24"/>
                <w:szCs w:val="24"/>
              </w:rPr>
              <w:t>%。中标人以支票、汇票、本票或者金融机构、担保机构出具的保函等非现金形式向采购人提交。</w:t>
            </w:r>
          </w:p>
        </w:tc>
      </w:tr>
      <w:tr w:rsidR="004F2194" w:rsidRPr="00DE0E2B">
        <w:trPr>
          <w:trHeight w:val="510"/>
          <w:jc w:val="center"/>
        </w:trPr>
        <w:tc>
          <w:tcPr>
            <w:tcW w:w="806" w:type="dxa"/>
            <w:vAlign w:val="center"/>
          </w:tcPr>
          <w:p w:rsidR="004F2194" w:rsidRPr="00DE0E2B" w:rsidRDefault="00ED1361">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24</w:t>
            </w:r>
          </w:p>
        </w:tc>
        <w:tc>
          <w:tcPr>
            <w:tcW w:w="2268" w:type="dxa"/>
            <w:vAlign w:val="center"/>
          </w:tcPr>
          <w:p w:rsidR="004F2194" w:rsidRPr="00DE0E2B" w:rsidRDefault="00ED1361">
            <w:pPr>
              <w:autoSpaceDE w:val="0"/>
              <w:autoSpaceDN w:val="0"/>
              <w:adjustRightInd w:val="0"/>
              <w:spacing w:line="360" w:lineRule="auto"/>
              <w:jc w:val="center"/>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代理服务费</w:t>
            </w:r>
          </w:p>
        </w:tc>
        <w:tc>
          <w:tcPr>
            <w:tcW w:w="6813" w:type="dxa"/>
            <w:vAlign w:val="center"/>
          </w:tcPr>
          <w:p w:rsidR="004F2194" w:rsidRPr="00DE0E2B" w:rsidRDefault="000C3D15">
            <w:pPr>
              <w:autoSpaceDE w:val="0"/>
              <w:autoSpaceDN w:val="0"/>
              <w:spacing w:line="360" w:lineRule="auto"/>
              <w:contextualSpacing/>
              <w:rPr>
                <w:rFonts w:asciiTheme="minorEastAsia" w:hAnsiTheme="minorEastAsia" w:cs="宋体"/>
                <w:bCs/>
                <w:sz w:val="24"/>
                <w:szCs w:val="24"/>
                <w:lang w:val="zh-CN"/>
              </w:rPr>
            </w:pPr>
            <w:r w:rsidRPr="00DE0E2B">
              <w:rPr>
                <w:rFonts w:asciiTheme="minorEastAsia" w:hAnsiTheme="minorEastAsia" w:cs="宋体"/>
                <w:b/>
                <w:kern w:val="0"/>
                <w:sz w:val="24"/>
                <w:szCs w:val="24"/>
                <w:lang w:val="zh-CN"/>
              </w:rPr>
              <w:fldChar w:fldCharType="begin"/>
            </w:r>
            <w:r w:rsidR="00ED1361" w:rsidRPr="00DE0E2B">
              <w:rPr>
                <w:rFonts w:asciiTheme="minorEastAsia" w:hAnsiTheme="minorEastAsia" w:cs="宋体"/>
                <w:b/>
                <w:kern w:val="0"/>
                <w:sz w:val="24"/>
                <w:szCs w:val="24"/>
                <w:lang w:val="zh-CN"/>
              </w:rPr>
              <w:instrText xml:space="preserve"> </w:instrText>
            </w:r>
            <w:r w:rsidR="00ED1361" w:rsidRPr="00DE0E2B">
              <w:rPr>
                <w:rFonts w:asciiTheme="minorEastAsia" w:hAnsiTheme="minorEastAsia" w:cs="宋体" w:hint="eastAsia"/>
                <w:b/>
                <w:kern w:val="0"/>
                <w:sz w:val="24"/>
                <w:szCs w:val="24"/>
                <w:lang w:val="zh-CN"/>
              </w:rPr>
              <w:instrText>eq \o\ac(□,</w:instrText>
            </w:r>
            <w:r w:rsidR="00ED1361" w:rsidRPr="00DE0E2B">
              <w:rPr>
                <w:rFonts w:asciiTheme="minorEastAsia" w:hAnsiTheme="minorEastAsia" w:cs="宋体" w:hint="eastAsia"/>
                <w:b/>
                <w:kern w:val="0"/>
                <w:position w:val="2"/>
                <w:sz w:val="24"/>
                <w:szCs w:val="24"/>
                <w:lang w:val="zh-CN"/>
              </w:rPr>
              <w:instrText>√</w:instrText>
            </w:r>
            <w:r w:rsidR="00ED1361" w:rsidRPr="00DE0E2B">
              <w:rPr>
                <w:rFonts w:asciiTheme="minorEastAsia" w:hAnsiTheme="minorEastAsia" w:cs="宋体" w:hint="eastAsia"/>
                <w:b/>
                <w:kern w:val="0"/>
                <w:sz w:val="24"/>
                <w:szCs w:val="24"/>
                <w:lang w:val="zh-CN"/>
              </w:rPr>
              <w:instrText>)</w:instrText>
            </w:r>
            <w:r w:rsidRPr="00DE0E2B">
              <w:rPr>
                <w:rFonts w:asciiTheme="minorEastAsia" w:hAnsiTheme="minorEastAsia" w:cs="宋体"/>
                <w:b/>
                <w:kern w:val="0"/>
                <w:sz w:val="24"/>
                <w:szCs w:val="24"/>
                <w:lang w:val="zh-CN"/>
              </w:rPr>
              <w:fldChar w:fldCharType="end"/>
            </w:r>
            <w:r w:rsidR="00ED1361" w:rsidRPr="00DE0E2B">
              <w:rPr>
                <w:rFonts w:asciiTheme="minorEastAsia" w:hAnsiTheme="minorEastAsia" w:cs="宋体" w:hint="eastAsia"/>
                <w:bCs/>
                <w:sz w:val="24"/>
                <w:szCs w:val="24"/>
                <w:lang w:val="zh-CN"/>
              </w:rPr>
              <w:t>不收取</w:t>
            </w:r>
          </w:p>
        </w:tc>
      </w:tr>
      <w:tr w:rsidR="003A0E68" w:rsidRPr="00DE0E2B">
        <w:trPr>
          <w:trHeight w:val="510"/>
          <w:jc w:val="center"/>
        </w:trPr>
        <w:tc>
          <w:tcPr>
            <w:tcW w:w="806" w:type="dxa"/>
            <w:vAlign w:val="center"/>
          </w:tcPr>
          <w:p w:rsidR="003A0E68" w:rsidRPr="00DE0E2B" w:rsidRDefault="003A0E68">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25</w:t>
            </w:r>
          </w:p>
        </w:tc>
        <w:tc>
          <w:tcPr>
            <w:tcW w:w="2268" w:type="dxa"/>
            <w:vAlign w:val="center"/>
          </w:tcPr>
          <w:p w:rsidR="003A0E68" w:rsidRPr="00DE0E2B" w:rsidRDefault="003A0E68">
            <w:pPr>
              <w:autoSpaceDE w:val="0"/>
              <w:autoSpaceDN w:val="0"/>
              <w:adjustRightInd w:val="0"/>
              <w:spacing w:line="360" w:lineRule="auto"/>
              <w:jc w:val="center"/>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中标人需提交</w:t>
            </w:r>
          </w:p>
          <w:p w:rsidR="003A0E68" w:rsidRPr="00DE0E2B" w:rsidRDefault="003A0E68">
            <w:pPr>
              <w:autoSpaceDE w:val="0"/>
              <w:autoSpaceDN w:val="0"/>
              <w:adjustRightInd w:val="0"/>
              <w:spacing w:line="360" w:lineRule="auto"/>
              <w:jc w:val="center"/>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的资料</w:t>
            </w:r>
          </w:p>
        </w:tc>
        <w:tc>
          <w:tcPr>
            <w:tcW w:w="6813" w:type="dxa"/>
            <w:vAlign w:val="center"/>
          </w:tcPr>
          <w:p w:rsidR="003A0E68" w:rsidRPr="00DE0E2B" w:rsidRDefault="003A0E68" w:rsidP="00726C3B">
            <w:pPr>
              <w:wordWrap w:val="0"/>
              <w:topLinePunct/>
              <w:snapToGrid w:val="0"/>
              <w:spacing w:line="360" w:lineRule="auto"/>
              <w:rPr>
                <w:rFonts w:ascii="宋体"/>
                <w:sz w:val="24"/>
                <w:szCs w:val="24"/>
              </w:rPr>
            </w:pPr>
            <w:r w:rsidRPr="00DE0E2B">
              <w:rPr>
                <w:rFonts w:asciiTheme="minorEastAsia" w:hAnsiTheme="minorEastAsia" w:cs="宋体" w:hint="eastAsia"/>
                <w:bCs/>
                <w:sz w:val="24"/>
                <w:szCs w:val="24"/>
                <w:lang w:val="zh-CN"/>
              </w:rPr>
              <w:t>1、</w:t>
            </w:r>
            <w:r w:rsidRPr="00DE0E2B">
              <w:rPr>
                <w:rFonts w:ascii="宋体" w:hAnsi="宋体" w:hint="eastAsia"/>
                <w:kern w:val="0"/>
                <w:sz w:val="24"/>
                <w:szCs w:val="24"/>
              </w:rPr>
              <w:t>中标人在向采购单位领取中标通知书时，须向采购单位提供</w:t>
            </w:r>
            <w:r w:rsidRPr="00DE0E2B">
              <w:rPr>
                <w:rFonts w:ascii="宋体" w:hAnsi="宋体" w:hint="eastAsia"/>
                <w:sz w:val="24"/>
                <w:szCs w:val="24"/>
              </w:rPr>
              <w:t>法人营业执照、税务登记证副本及投标条件中要求的相关证件原件和招标文件</w:t>
            </w:r>
            <w:r w:rsidRPr="00DE0E2B">
              <w:rPr>
                <w:rFonts w:ascii="宋体" w:hint="eastAsia"/>
                <w:sz w:val="24"/>
                <w:szCs w:val="24"/>
              </w:rPr>
              <w:t xml:space="preserve"> “其它要求”中要求的相关材料（如果本招标文件要求的话），</w:t>
            </w:r>
            <w:r w:rsidRPr="00DE0E2B">
              <w:rPr>
                <w:rFonts w:ascii="宋体" w:hint="eastAsia"/>
                <w:b/>
                <w:sz w:val="24"/>
                <w:szCs w:val="24"/>
              </w:rPr>
              <w:t>否则取消其中标资格。</w:t>
            </w:r>
          </w:p>
          <w:p w:rsidR="003A0E68" w:rsidRPr="00DE0E2B" w:rsidRDefault="003A0E68" w:rsidP="00726C3B">
            <w:pPr>
              <w:autoSpaceDE w:val="0"/>
              <w:autoSpaceDN w:val="0"/>
              <w:adjustRightInd w:val="0"/>
              <w:spacing w:line="360" w:lineRule="auto"/>
              <w:rPr>
                <w:rFonts w:asciiTheme="minorEastAsia" w:hAnsiTheme="minorEastAsia" w:cs="宋体"/>
                <w:bCs/>
                <w:sz w:val="24"/>
                <w:szCs w:val="24"/>
              </w:rPr>
            </w:pPr>
            <w:r w:rsidRPr="00DE0E2B">
              <w:rPr>
                <w:rFonts w:asciiTheme="minorEastAsia" w:hAnsiTheme="minorEastAsia" w:cs="宋体" w:hint="eastAsia"/>
                <w:bCs/>
                <w:sz w:val="24"/>
                <w:szCs w:val="24"/>
              </w:rPr>
              <w:t>2</w:t>
            </w:r>
            <w:r w:rsidRPr="00DE0E2B">
              <w:rPr>
                <w:rFonts w:asciiTheme="minorEastAsia" w:hAnsiTheme="minorEastAsia" w:cs="宋体" w:hint="eastAsia"/>
                <w:bCs/>
                <w:sz w:val="24"/>
                <w:szCs w:val="24"/>
                <w:lang w:val="zh-CN"/>
              </w:rPr>
              <w:t>、中标人在接到中标通知时</w:t>
            </w:r>
            <w:r w:rsidRPr="00DE0E2B">
              <w:rPr>
                <w:rFonts w:asciiTheme="minorEastAsia" w:hAnsiTheme="minorEastAsia" w:cs="宋体" w:hint="eastAsia"/>
                <w:bCs/>
                <w:sz w:val="24"/>
                <w:szCs w:val="24"/>
              </w:rPr>
              <w:t>，</w:t>
            </w:r>
            <w:r w:rsidRPr="00DE0E2B">
              <w:rPr>
                <w:rFonts w:asciiTheme="minorEastAsia" w:hAnsiTheme="minorEastAsia" w:cs="宋体" w:hint="eastAsia"/>
                <w:bCs/>
                <w:sz w:val="24"/>
                <w:szCs w:val="24"/>
                <w:lang w:val="zh-CN"/>
              </w:rPr>
              <w:t>须向代理机构发送投标报价及分项报价一览表</w:t>
            </w:r>
            <w:r w:rsidRPr="00DE0E2B">
              <w:rPr>
                <w:rFonts w:asciiTheme="minorEastAsia" w:hAnsiTheme="minorEastAsia" w:cs="宋体" w:hint="eastAsia"/>
                <w:bCs/>
                <w:sz w:val="24"/>
                <w:szCs w:val="24"/>
              </w:rPr>
              <w:t>（</w:t>
            </w:r>
            <w:r w:rsidRPr="00DE0E2B">
              <w:rPr>
                <w:rFonts w:asciiTheme="minorEastAsia" w:hAnsiTheme="minorEastAsia" w:cs="宋体" w:hint="eastAsia"/>
                <w:bCs/>
                <w:sz w:val="24"/>
                <w:szCs w:val="24"/>
                <w:lang w:val="zh-CN"/>
              </w:rPr>
              <w:t>包含主要中标标的的名称、规格型号、数量、单价、服务要求等</w:t>
            </w:r>
            <w:r w:rsidRPr="00DE0E2B">
              <w:rPr>
                <w:rFonts w:asciiTheme="minorEastAsia" w:hAnsiTheme="minorEastAsia" w:cs="宋体" w:hint="eastAsia"/>
                <w:bCs/>
                <w:sz w:val="24"/>
                <w:szCs w:val="24"/>
              </w:rPr>
              <w:t>）</w:t>
            </w:r>
            <w:r w:rsidRPr="00DE0E2B">
              <w:rPr>
                <w:rFonts w:asciiTheme="minorEastAsia" w:hAnsiTheme="minorEastAsia" w:cs="宋体" w:hint="eastAsia"/>
                <w:bCs/>
                <w:sz w:val="24"/>
                <w:szCs w:val="24"/>
                <w:lang w:val="zh-CN"/>
              </w:rPr>
              <w:t>电子文档</w:t>
            </w:r>
            <w:r w:rsidRPr="00DE0E2B">
              <w:rPr>
                <w:rFonts w:asciiTheme="minorEastAsia" w:hAnsiTheme="minorEastAsia" w:cs="宋体" w:hint="eastAsia"/>
                <w:bCs/>
                <w:sz w:val="24"/>
                <w:szCs w:val="24"/>
              </w:rPr>
              <w:t>，</w:t>
            </w:r>
            <w:r w:rsidRPr="00DE0E2B">
              <w:rPr>
                <w:rFonts w:asciiTheme="minorEastAsia" w:hAnsiTheme="minorEastAsia" w:cs="宋体" w:hint="eastAsia"/>
                <w:bCs/>
                <w:sz w:val="24"/>
                <w:szCs w:val="24"/>
                <w:lang w:val="zh-CN"/>
              </w:rPr>
              <w:t>并同时通知交易见证部</w:t>
            </w:r>
            <w:r w:rsidRPr="00DE0E2B">
              <w:rPr>
                <w:rFonts w:asciiTheme="minorEastAsia" w:hAnsiTheme="minorEastAsia" w:cs="宋体" w:hint="eastAsia"/>
                <w:bCs/>
                <w:sz w:val="24"/>
                <w:szCs w:val="24"/>
              </w:rPr>
              <w:t>，</w:t>
            </w:r>
            <w:r w:rsidRPr="00DE0E2B">
              <w:rPr>
                <w:rFonts w:asciiTheme="minorEastAsia" w:hAnsiTheme="minorEastAsia" w:cs="宋体" w:hint="eastAsia"/>
                <w:bCs/>
                <w:sz w:val="24"/>
                <w:szCs w:val="24"/>
                <w:lang w:val="zh-CN"/>
              </w:rPr>
              <w:t>联系电话</w:t>
            </w:r>
            <w:r w:rsidRPr="00DE0E2B">
              <w:rPr>
                <w:rFonts w:asciiTheme="minorEastAsia" w:hAnsiTheme="minorEastAsia" w:cs="宋体" w:hint="eastAsia"/>
                <w:bCs/>
                <w:sz w:val="24"/>
                <w:szCs w:val="24"/>
              </w:rPr>
              <w:t>：0374-2968027，</w:t>
            </w:r>
            <w:r w:rsidRPr="00DE0E2B">
              <w:rPr>
                <w:rFonts w:asciiTheme="minorEastAsia" w:hAnsiTheme="minorEastAsia" w:cs="宋体" w:hint="eastAsia"/>
                <w:bCs/>
                <w:sz w:val="24"/>
                <w:szCs w:val="24"/>
                <w:lang w:val="zh-CN"/>
              </w:rPr>
              <w:t>邮箱</w:t>
            </w:r>
            <w:r w:rsidRPr="00DE0E2B">
              <w:rPr>
                <w:rFonts w:asciiTheme="minorEastAsia" w:hAnsiTheme="minorEastAsia" w:cs="宋体" w:hint="eastAsia"/>
                <w:bCs/>
                <w:sz w:val="24"/>
                <w:szCs w:val="24"/>
              </w:rPr>
              <w:t>：jzb2968027@163.com</w:t>
            </w:r>
            <w:r w:rsidRPr="00DE0E2B">
              <w:rPr>
                <w:rFonts w:asciiTheme="minorEastAsia" w:hAnsiTheme="minorEastAsia" w:cs="宋体" w:hint="eastAsia"/>
                <w:bCs/>
                <w:sz w:val="24"/>
                <w:szCs w:val="24"/>
                <w:lang w:val="zh-CN"/>
              </w:rPr>
              <w:t>。</w:t>
            </w:r>
          </w:p>
        </w:tc>
      </w:tr>
      <w:tr w:rsidR="003A0E68" w:rsidRPr="00DE0E2B">
        <w:trPr>
          <w:trHeight w:val="510"/>
          <w:jc w:val="center"/>
        </w:trPr>
        <w:tc>
          <w:tcPr>
            <w:tcW w:w="806" w:type="dxa"/>
            <w:vAlign w:val="center"/>
          </w:tcPr>
          <w:p w:rsidR="003A0E68" w:rsidRPr="00DE0E2B" w:rsidRDefault="003A0E68">
            <w:pPr>
              <w:autoSpaceDE w:val="0"/>
              <w:autoSpaceDN w:val="0"/>
              <w:adjustRightInd w:val="0"/>
              <w:spacing w:line="276" w:lineRule="auto"/>
              <w:jc w:val="center"/>
              <w:rPr>
                <w:rFonts w:asciiTheme="minorEastAsia" w:hAnsiTheme="minorEastAsia" w:cs="黑体"/>
                <w:sz w:val="24"/>
                <w:szCs w:val="24"/>
              </w:rPr>
            </w:pPr>
            <w:r w:rsidRPr="00DE0E2B">
              <w:rPr>
                <w:rFonts w:asciiTheme="minorEastAsia" w:hAnsiTheme="minorEastAsia" w:cs="黑体" w:hint="eastAsia"/>
                <w:sz w:val="24"/>
                <w:szCs w:val="24"/>
              </w:rPr>
              <w:t>26</w:t>
            </w:r>
          </w:p>
        </w:tc>
        <w:tc>
          <w:tcPr>
            <w:tcW w:w="2268" w:type="dxa"/>
            <w:vAlign w:val="center"/>
          </w:tcPr>
          <w:p w:rsidR="003A0E68" w:rsidRPr="00DE0E2B" w:rsidRDefault="003A0E68">
            <w:pPr>
              <w:autoSpaceDE w:val="0"/>
              <w:autoSpaceDN w:val="0"/>
              <w:adjustRightInd w:val="0"/>
              <w:spacing w:line="360" w:lineRule="auto"/>
              <w:jc w:val="center"/>
              <w:rPr>
                <w:rFonts w:asciiTheme="minorEastAsia" w:hAnsiTheme="minorEastAsia" w:cs="宋体"/>
                <w:bCs/>
                <w:sz w:val="24"/>
                <w:szCs w:val="24"/>
                <w:lang w:val="zh-CN"/>
              </w:rPr>
            </w:pPr>
            <w:r w:rsidRPr="00DE0E2B">
              <w:rPr>
                <w:rFonts w:asciiTheme="minorEastAsia" w:hAnsiTheme="minorEastAsia" w:cs="宋体" w:hint="eastAsia"/>
                <w:bCs/>
                <w:sz w:val="24"/>
                <w:szCs w:val="24"/>
                <w:lang w:val="zh-CN"/>
              </w:rPr>
              <w:t>电子化采购模式</w:t>
            </w:r>
          </w:p>
        </w:tc>
        <w:tc>
          <w:tcPr>
            <w:tcW w:w="6813" w:type="dxa"/>
            <w:vAlign w:val="center"/>
          </w:tcPr>
          <w:p w:rsidR="003A0E68" w:rsidRPr="00DE0E2B" w:rsidRDefault="000C3D15" w:rsidP="00726C3B">
            <w:pPr>
              <w:autoSpaceDE w:val="0"/>
              <w:autoSpaceDN w:val="0"/>
              <w:adjustRightInd w:val="0"/>
              <w:spacing w:line="360" w:lineRule="auto"/>
              <w:contextualSpacing/>
              <w:rPr>
                <w:rFonts w:hAnsi="宋体" w:cs="宋体"/>
                <w:sz w:val="24"/>
                <w:lang w:val="zh-CN"/>
              </w:rPr>
            </w:pPr>
            <w:r w:rsidRPr="00DE0E2B">
              <w:rPr>
                <w:rFonts w:asciiTheme="minorEastAsia" w:hAnsiTheme="minorEastAsia" w:cs="宋体"/>
                <w:b/>
                <w:kern w:val="0"/>
                <w:sz w:val="24"/>
                <w:szCs w:val="24"/>
                <w:lang w:val="zh-CN"/>
              </w:rPr>
              <w:fldChar w:fldCharType="begin"/>
            </w:r>
            <w:r w:rsidR="003A0E68" w:rsidRPr="00DE0E2B">
              <w:rPr>
                <w:rFonts w:asciiTheme="minorEastAsia" w:hAnsiTheme="minorEastAsia" w:cs="宋体" w:hint="eastAsia"/>
                <w:b/>
                <w:kern w:val="0"/>
                <w:sz w:val="24"/>
                <w:szCs w:val="24"/>
                <w:lang w:val="zh-CN"/>
              </w:rPr>
              <w:instrText>eq \o\ac(□,</w:instrText>
            </w:r>
            <w:r w:rsidR="003A0E68" w:rsidRPr="00DE0E2B">
              <w:rPr>
                <w:rFonts w:asciiTheme="minorEastAsia" w:hAnsiTheme="minorEastAsia" w:cs="宋体" w:hint="eastAsia"/>
                <w:b/>
                <w:kern w:val="0"/>
                <w:position w:val="2"/>
                <w:sz w:val="24"/>
                <w:szCs w:val="24"/>
                <w:lang w:val="zh-CN"/>
              </w:rPr>
              <w:instrText>√</w:instrText>
            </w:r>
            <w:r w:rsidR="003A0E68" w:rsidRPr="00DE0E2B">
              <w:rPr>
                <w:rFonts w:asciiTheme="minorEastAsia" w:hAnsiTheme="minorEastAsia" w:cs="宋体" w:hint="eastAsia"/>
                <w:b/>
                <w:kern w:val="0"/>
                <w:sz w:val="24"/>
                <w:szCs w:val="24"/>
                <w:lang w:val="zh-CN"/>
              </w:rPr>
              <w:instrText>)</w:instrText>
            </w:r>
            <w:r w:rsidRPr="00DE0E2B">
              <w:rPr>
                <w:rFonts w:asciiTheme="minorEastAsia" w:hAnsiTheme="minorEastAsia" w:cs="宋体"/>
                <w:b/>
                <w:kern w:val="0"/>
                <w:sz w:val="24"/>
                <w:szCs w:val="24"/>
                <w:lang w:val="zh-CN"/>
              </w:rPr>
              <w:fldChar w:fldCharType="end"/>
            </w:r>
            <w:r w:rsidR="003A0E68" w:rsidRPr="00DE0E2B">
              <w:rPr>
                <w:rFonts w:asciiTheme="minorEastAsia" w:hAnsiTheme="minorEastAsia" w:cs="宋体" w:hint="eastAsia"/>
                <w:bCs/>
                <w:sz w:val="24"/>
                <w:szCs w:val="24"/>
                <w:lang w:val="zh-CN"/>
              </w:rPr>
              <w:t>是。</w:t>
            </w:r>
            <w:r w:rsidR="003A0E68" w:rsidRPr="00DE0E2B">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3A0E68" w:rsidRPr="00DE0E2B" w:rsidRDefault="003A0E68" w:rsidP="00726C3B">
            <w:pPr>
              <w:autoSpaceDE w:val="0"/>
              <w:autoSpaceDN w:val="0"/>
              <w:adjustRightInd w:val="0"/>
              <w:spacing w:line="360" w:lineRule="auto"/>
              <w:contextualSpacing/>
              <w:rPr>
                <w:rFonts w:asciiTheme="minorEastAsia" w:hAnsiTheme="minorEastAsia" w:cs="宋体"/>
                <w:bCs/>
                <w:sz w:val="24"/>
                <w:szCs w:val="24"/>
                <w:lang w:val="zh-CN"/>
              </w:rPr>
            </w:pPr>
            <w:r w:rsidRPr="00DE0E2B">
              <w:rPr>
                <w:rFonts w:hAnsi="宋体" w:cs="宋体" w:hint="eastAsia"/>
                <w:sz w:val="24"/>
                <w:lang w:val="zh-CN"/>
              </w:rPr>
              <w:t>□否。投标人投标时须提供纸质投标文件。投标人资质、业绩、荣誉及相关人员证明材料等资料原件根据招标文件要求提供。</w:t>
            </w:r>
          </w:p>
        </w:tc>
      </w:tr>
    </w:tbl>
    <w:p w:rsidR="004F2194" w:rsidRPr="00DE0E2B"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Pr="00DE0E2B" w:rsidRDefault="00ED1361">
      <w:pPr>
        <w:widowControl/>
        <w:jc w:val="center"/>
        <w:rPr>
          <w:rFonts w:asciiTheme="majorEastAsia" w:eastAsiaTheme="majorEastAsia" w:hAnsiTheme="majorEastAsia" w:cs="宋体"/>
          <w:b/>
          <w:kern w:val="0"/>
          <w:sz w:val="36"/>
          <w:szCs w:val="36"/>
        </w:rPr>
      </w:pPr>
      <w:r w:rsidRPr="00DE0E2B">
        <w:rPr>
          <w:rFonts w:asciiTheme="majorEastAsia" w:eastAsiaTheme="majorEastAsia" w:hAnsiTheme="majorEastAsia" w:cs="宋体"/>
          <w:b/>
          <w:kern w:val="0"/>
          <w:sz w:val="36"/>
          <w:szCs w:val="36"/>
        </w:rPr>
        <w:br w:type="page"/>
      </w:r>
      <w:r w:rsidRPr="00DE0E2B">
        <w:rPr>
          <w:rFonts w:asciiTheme="majorEastAsia" w:eastAsiaTheme="majorEastAsia" w:hAnsiTheme="majorEastAsia" w:cs="宋体" w:hint="eastAsia"/>
          <w:b/>
          <w:kern w:val="0"/>
          <w:sz w:val="36"/>
          <w:szCs w:val="36"/>
        </w:rPr>
        <w:lastRenderedPageBreak/>
        <w:t>第四章 投标人须知</w:t>
      </w:r>
    </w:p>
    <w:p w:rsidR="004F2194" w:rsidRPr="00DE0E2B" w:rsidRDefault="004F219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F2194" w:rsidRPr="00DE0E2B" w:rsidRDefault="00ED13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DE0E2B">
        <w:rPr>
          <w:rFonts w:asciiTheme="minorEastAsia" w:hAnsiTheme="minorEastAsia" w:cs="宋体" w:hint="eastAsia"/>
          <w:b/>
          <w:kern w:val="0"/>
          <w:sz w:val="28"/>
          <w:szCs w:val="28"/>
        </w:rPr>
        <w:t>一、概念释义</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1</w:t>
      </w:r>
      <w:r w:rsidRPr="00DE0E2B">
        <w:rPr>
          <w:rFonts w:asciiTheme="minorEastAsia" w:hAnsiTheme="minorEastAsia" w:cs="宋体"/>
          <w:b/>
          <w:kern w:val="0"/>
          <w:sz w:val="24"/>
          <w:szCs w:val="24"/>
        </w:rPr>
        <w:t>.</w:t>
      </w:r>
      <w:r w:rsidRPr="00DE0E2B">
        <w:rPr>
          <w:rFonts w:asciiTheme="minorEastAsia" w:hAnsiTheme="minorEastAsia" w:cs="宋体" w:hint="eastAsia"/>
          <w:b/>
          <w:kern w:val="0"/>
          <w:sz w:val="24"/>
          <w:szCs w:val="24"/>
        </w:rPr>
        <w:t>适用范围</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1.1本招标文件仅适用于本次“投标邀请”中所述采购项目。</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1.2本招标文件解释权属于“投标邀请”所述的采购人。</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b/>
          <w:kern w:val="0"/>
          <w:sz w:val="24"/>
          <w:szCs w:val="24"/>
        </w:rPr>
        <w:t>2.</w:t>
      </w:r>
      <w:r w:rsidRPr="00DE0E2B">
        <w:rPr>
          <w:rFonts w:asciiTheme="minorEastAsia" w:hAnsiTheme="minorEastAsia" w:cs="宋体" w:hint="eastAsia"/>
          <w:b/>
          <w:kern w:val="0"/>
          <w:sz w:val="24"/>
          <w:szCs w:val="24"/>
        </w:rPr>
        <w:t>定义</w:t>
      </w:r>
    </w:p>
    <w:p w:rsidR="004F2194" w:rsidRPr="00DE0E2B" w:rsidRDefault="00ED1361">
      <w:pPr>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2.1“采购项目”：“投标人须知前附表”中所述的采购项目。</w:t>
      </w:r>
    </w:p>
    <w:p w:rsidR="004F2194" w:rsidRPr="00DE0E2B" w:rsidRDefault="00ED1361">
      <w:pPr>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2.2“招标人”：“投标人须知前附表”中所述的组织本次招标的代理机构和采购人。</w:t>
      </w:r>
    </w:p>
    <w:p w:rsidR="004F2194" w:rsidRPr="00DE0E2B" w:rsidRDefault="00ED1361">
      <w:pPr>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4F2194" w:rsidRPr="00DE0E2B" w:rsidRDefault="00ED1361">
      <w:pPr>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4F2194" w:rsidRPr="00DE0E2B" w:rsidRDefault="00ED1361">
      <w:pPr>
        <w:spacing w:line="360" w:lineRule="auto"/>
        <w:contextualSpacing/>
        <w:rPr>
          <w:rFonts w:asciiTheme="minorEastAsia" w:hAnsiTheme="minorEastAsia" w:cs="宋体"/>
          <w:kern w:val="0"/>
          <w:sz w:val="24"/>
          <w:szCs w:val="24"/>
        </w:rPr>
      </w:pPr>
      <w:r w:rsidRPr="00DE0E2B">
        <w:rPr>
          <w:rFonts w:asciiTheme="minorEastAsia" w:hAnsiTheme="minorEastAsia" w:cs="宋体" w:hint="eastAsia"/>
          <w:sz w:val="24"/>
          <w:szCs w:val="24"/>
        </w:rPr>
        <w:t>采购代理机构及其分支机构不得在所代理的采购项目中投标或者代理投标</w:t>
      </w:r>
      <w:r w:rsidRPr="00DE0E2B">
        <w:rPr>
          <w:rFonts w:asciiTheme="minorEastAsia" w:hAnsiTheme="minorEastAsia" w:cs="宋体" w:hint="eastAsia"/>
          <w:kern w:val="0"/>
          <w:sz w:val="24"/>
          <w:szCs w:val="24"/>
        </w:rPr>
        <w:t>，不得为所代理的采购项目的投标人参加本项目提供投标咨询。</w:t>
      </w:r>
    </w:p>
    <w:p w:rsidR="004F2194" w:rsidRPr="00DE0E2B" w:rsidRDefault="00ED1361">
      <w:pPr>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4F2194" w:rsidRPr="00DE0E2B" w:rsidRDefault="00ED1361">
      <w:pPr>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DE0E2B">
        <w:rPr>
          <w:rFonts w:asciiTheme="minorEastAsia" w:hAnsiTheme="minorEastAsia" w:cs="宋体"/>
          <w:kern w:val="0"/>
          <w:sz w:val="24"/>
          <w:szCs w:val="24"/>
        </w:rPr>
        <w:t>关于政府采购进口产品管理有关问题的通知</w:t>
      </w:r>
      <w:r w:rsidRPr="00DE0E2B">
        <w:rPr>
          <w:rFonts w:asciiTheme="minorEastAsia" w:hAnsiTheme="minorEastAsia" w:cs="宋体" w:hint="eastAsia"/>
          <w:kern w:val="0"/>
          <w:sz w:val="24"/>
          <w:szCs w:val="24"/>
        </w:rPr>
        <w:t>》(财库[2007]119号)、《关于政府采购进口产品管理有关问题的通知》（财办库</w:t>
      </w:r>
      <w:r w:rsidRPr="00DE0E2B">
        <w:rPr>
          <w:rFonts w:asciiTheme="minorEastAsia" w:hAnsiTheme="minorEastAsia" w:cs="宋体" w:hint="eastAsia"/>
          <w:kern w:val="0"/>
          <w:sz w:val="24"/>
          <w:szCs w:val="24"/>
        </w:rPr>
        <w:lastRenderedPageBreak/>
        <w:t>［</w:t>
      </w:r>
      <w:r w:rsidRPr="00DE0E2B">
        <w:rPr>
          <w:rFonts w:asciiTheme="minorEastAsia" w:hAnsiTheme="minorEastAsia" w:cs="宋体"/>
          <w:kern w:val="0"/>
          <w:sz w:val="24"/>
          <w:szCs w:val="24"/>
        </w:rPr>
        <w:t>2008</w:t>
      </w:r>
      <w:r w:rsidRPr="00DE0E2B">
        <w:rPr>
          <w:rFonts w:asciiTheme="minorEastAsia" w:hAnsiTheme="minorEastAsia" w:cs="宋体" w:hint="eastAsia"/>
          <w:kern w:val="0"/>
          <w:sz w:val="24"/>
          <w:szCs w:val="24"/>
        </w:rPr>
        <w:t>］</w:t>
      </w:r>
      <w:r w:rsidRPr="00DE0E2B">
        <w:rPr>
          <w:rFonts w:asciiTheme="minorEastAsia" w:hAnsiTheme="minorEastAsia" w:cs="宋体"/>
          <w:kern w:val="0"/>
          <w:sz w:val="24"/>
          <w:szCs w:val="24"/>
        </w:rPr>
        <w:t xml:space="preserve">248 </w:t>
      </w:r>
      <w:r w:rsidRPr="00DE0E2B">
        <w:rPr>
          <w:rFonts w:asciiTheme="minorEastAsia" w:hAnsiTheme="minorEastAsia" w:cs="宋体" w:hint="eastAsia"/>
          <w:kern w:val="0"/>
          <w:sz w:val="24"/>
          <w:szCs w:val="24"/>
        </w:rPr>
        <w:t>号）。</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 xml:space="preserve">2.8.1 </w:t>
      </w:r>
      <w:r w:rsidRPr="00DE0E2B">
        <w:rPr>
          <w:rFonts w:asciiTheme="minorEastAsia" w:hAnsiTheme="minorEastAsia" w:cs="宋体"/>
          <w:kern w:val="0"/>
          <w:sz w:val="24"/>
          <w:szCs w:val="24"/>
        </w:rPr>
        <w:t>招标文件列明不允许或未列明允许进口产品参加投标的，均视为拒绝进口产品参加投标。</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 xml:space="preserve">2.8.2 </w:t>
      </w:r>
      <w:r w:rsidRPr="00DE0E2B">
        <w:rPr>
          <w:rFonts w:asciiTheme="minorEastAsia" w:hAnsiTheme="minorEastAsia" w:cs="宋体"/>
          <w:kern w:val="0"/>
          <w:sz w:val="24"/>
          <w:szCs w:val="24"/>
        </w:rPr>
        <w:t>如</w:t>
      </w:r>
      <w:r w:rsidRPr="00DE0E2B">
        <w:rPr>
          <w:rFonts w:asciiTheme="minorEastAsia" w:hAnsiTheme="minorEastAsia" w:cs="宋体" w:hint="eastAsia"/>
          <w:kern w:val="0"/>
          <w:sz w:val="24"/>
          <w:szCs w:val="24"/>
        </w:rPr>
        <w:t>招标</w:t>
      </w:r>
      <w:r w:rsidRPr="00DE0E2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F2194" w:rsidRPr="00DE0E2B" w:rsidRDefault="00ED1361">
      <w:pPr>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2.9 招标文件中凡标有“★”的条款均系实质性要求条款。</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3.合格的投标人</w:t>
      </w:r>
    </w:p>
    <w:p w:rsidR="004F2194" w:rsidRPr="00DE0E2B" w:rsidRDefault="00ED136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DE0E2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4F2194" w:rsidRPr="00DE0E2B" w:rsidRDefault="00ED1361">
      <w:pPr>
        <w:spacing w:line="360" w:lineRule="auto"/>
        <w:contextualSpacing/>
        <w:rPr>
          <w:rFonts w:asciiTheme="minorEastAsia" w:hAnsiTheme="minorEastAsia" w:cs="宋体"/>
          <w:kern w:val="0"/>
          <w:sz w:val="24"/>
          <w:szCs w:val="24"/>
        </w:rPr>
      </w:pPr>
      <w:r w:rsidRPr="00DE0E2B">
        <w:rPr>
          <w:rFonts w:asciiTheme="minorEastAsia" w:hAnsiTheme="minorEastAsia" w:cs="宋体"/>
          <w:kern w:val="0"/>
          <w:sz w:val="24"/>
          <w:szCs w:val="24"/>
        </w:rPr>
        <w:t>3.</w:t>
      </w:r>
      <w:r w:rsidRPr="00DE0E2B">
        <w:rPr>
          <w:rFonts w:asciiTheme="minorEastAsia" w:hAnsiTheme="minorEastAsia" w:cs="宋体" w:hint="eastAsia"/>
          <w:kern w:val="0"/>
          <w:sz w:val="24"/>
          <w:szCs w:val="24"/>
        </w:rPr>
        <w:t>2</w:t>
      </w:r>
      <w:r w:rsidRPr="00DE0E2B">
        <w:rPr>
          <w:rFonts w:asciiTheme="minorEastAsia" w:hAnsiTheme="minorEastAsia" w:cs="宋体"/>
          <w:kern w:val="0"/>
          <w:sz w:val="24"/>
          <w:szCs w:val="24"/>
        </w:rPr>
        <w:t xml:space="preserve"> </w:t>
      </w:r>
      <w:r w:rsidRPr="00DE0E2B">
        <w:rPr>
          <w:rFonts w:asciiTheme="minorEastAsia" w:hAnsiTheme="minorEastAsia" w:cs="宋体" w:hint="eastAsia"/>
          <w:kern w:val="0"/>
          <w:sz w:val="24"/>
          <w:szCs w:val="24"/>
        </w:rPr>
        <w:t>符合本项目“投标邀请”和“投标人须知前附表”中规定的合格投标人所必须具备的条件。</w:t>
      </w:r>
    </w:p>
    <w:p w:rsidR="004F2194" w:rsidRPr="00DE0E2B" w:rsidRDefault="00ED1361">
      <w:pPr>
        <w:pStyle w:val="ab"/>
        <w:widowControl/>
        <w:shd w:val="clear" w:color="auto" w:fill="FFFFFF"/>
        <w:spacing w:line="360" w:lineRule="auto"/>
        <w:contextualSpacing/>
        <w:jc w:val="left"/>
        <w:rPr>
          <w:rFonts w:asciiTheme="minorEastAsia" w:hAnsiTheme="minorEastAsia" w:cs="宋体"/>
          <w:b/>
          <w:kern w:val="0"/>
        </w:rPr>
      </w:pPr>
      <w:r w:rsidRPr="00DE0E2B">
        <w:rPr>
          <w:rFonts w:asciiTheme="minorEastAsia" w:hAnsiTheme="minorEastAsia" w:cs="宋体"/>
          <w:kern w:val="0"/>
        </w:rPr>
        <w:t>3.</w:t>
      </w:r>
      <w:r w:rsidRPr="00DE0E2B">
        <w:rPr>
          <w:rFonts w:asciiTheme="minorEastAsia" w:hAnsiTheme="minorEastAsia" w:cs="宋体" w:hint="eastAsia"/>
          <w:kern w:val="0"/>
        </w:rPr>
        <w:t>3</w:t>
      </w:r>
      <w:r w:rsidRPr="00DE0E2B">
        <w:rPr>
          <w:rFonts w:asciiTheme="minorEastAsia" w:hAnsiTheme="minorEastAsia" w:cs="宋体"/>
          <w:kern w:val="0"/>
        </w:rPr>
        <w:t xml:space="preserve"> </w:t>
      </w:r>
      <w:r w:rsidRPr="00DE0E2B">
        <w:rPr>
          <w:rFonts w:asciiTheme="minorEastAsia" w:hAnsiTheme="minorEastAsia" w:cs="宋体" w:hint="eastAsia"/>
          <w:kern w:val="0"/>
        </w:rPr>
        <w:t>政府采购活动中查询及使用投标人信用记录的具体要求为：投标人未被列入失信被执行人、重大税收违法案件当事人名单、</w:t>
      </w:r>
      <w:r w:rsidRPr="00DE0E2B">
        <w:rPr>
          <w:rFonts w:asciiTheme="minorEastAsia" w:hAnsiTheme="minorEastAsia" w:cs="仿宋_GB2312"/>
          <w:shd w:val="clear" w:color="auto" w:fill="FFFFFF"/>
        </w:rPr>
        <w:t>政府采购严重违法失信名单</w:t>
      </w:r>
      <w:r w:rsidRPr="00DE0E2B">
        <w:rPr>
          <w:rFonts w:asciiTheme="minorEastAsia" w:hAnsiTheme="minorEastAsia" w:cs="仿宋_GB2312" w:hint="eastAsia"/>
          <w:shd w:val="clear" w:color="auto" w:fill="FFFFFF"/>
        </w:rPr>
        <w:t>、</w:t>
      </w:r>
      <w:r w:rsidRPr="00DE0E2B">
        <w:rPr>
          <w:rFonts w:asciiTheme="minorEastAsia" w:hAnsiTheme="minorEastAsia" w:cs="宋体" w:hint="eastAsia"/>
          <w:kern w:val="0"/>
        </w:rPr>
        <w:t>政府采购严重违法失信行为记录名单、</w:t>
      </w:r>
      <w:r w:rsidRPr="00DE0E2B">
        <w:rPr>
          <w:rFonts w:ascii="宋体" w:hAnsi="宋体" w:cs="仿宋_GB2312" w:hint="eastAsia"/>
          <w:b/>
          <w:shd w:val="clear" w:color="auto" w:fill="FFFFFF"/>
        </w:rPr>
        <w:t>严重违法失信企业名单（黑名单）</w:t>
      </w:r>
      <w:r w:rsidRPr="00DE0E2B">
        <w:rPr>
          <w:rFonts w:asciiTheme="minorEastAsia" w:hAnsiTheme="minorEastAsia" w:cs="宋体" w:hint="eastAsia"/>
          <w:kern w:val="0"/>
        </w:rPr>
        <w:t>（联合体形式投标的，联合体成员存在不良信用记录，视同联合体存在不良信用记录）。</w:t>
      </w:r>
      <w:r w:rsidRPr="00DE0E2B">
        <w:rPr>
          <w:rFonts w:asciiTheme="minorEastAsia" w:hAnsiTheme="minorEastAsia" w:cs="宋体" w:hint="eastAsia"/>
          <w:b/>
          <w:kern w:val="0"/>
        </w:rPr>
        <w:t>(本项目投标截止时间前三年内供应商信用记录情况)</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（1）查询渠道：“信用中国”网站（</w:t>
      </w:r>
      <w:r w:rsidRPr="00DE0E2B">
        <w:rPr>
          <w:rFonts w:asciiTheme="minorEastAsia" w:hAnsiTheme="minorEastAsia" w:cs="宋体"/>
          <w:kern w:val="0"/>
          <w:sz w:val="24"/>
          <w:szCs w:val="24"/>
        </w:rPr>
        <w:t>www.creditchina.gov.cn</w:t>
      </w:r>
      <w:r w:rsidRPr="00DE0E2B">
        <w:rPr>
          <w:rFonts w:asciiTheme="minorEastAsia" w:hAnsiTheme="minorEastAsia" w:cs="宋体" w:hint="eastAsia"/>
          <w:kern w:val="0"/>
          <w:sz w:val="24"/>
          <w:szCs w:val="24"/>
        </w:rPr>
        <w:t>）和“中国政府采购网”（</w:t>
      </w:r>
      <w:r w:rsidRPr="00DE0E2B">
        <w:rPr>
          <w:rFonts w:asciiTheme="minorEastAsia" w:hAnsiTheme="minorEastAsia" w:cs="宋体"/>
          <w:kern w:val="0"/>
          <w:sz w:val="24"/>
          <w:szCs w:val="24"/>
        </w:rPr>
        <w:t>www.ccgp.gov.cn</w:t>
      </w:r>
      <w:r w:rsidRPr="00DE0E2B">
        <w:rPr>
          <w:rFonts w:asciiTheme="minorEastAsia" w:hAnsiTheme="minorEastAsia" w:cs="宋体" w:hint="eastAsia"/>
          <w:kern w:val="0"/>
          <w:sz w:val="24"/>
          <w:szCs w:val="24"/>
        </w:rPr>
        <w:t>）；</w:t>
      </w:r>
      <w:r w:rsidRPr="00DE0E2B">
        <w:rPr>
          <w:rFonts w:ascii="宋体" w:hAnsi="宋体" w:cs="宋体" w:hint="eastAsia"/>
          <w:kern w:val="0"/>
          <w:sz w:val="24"/>
          <w:szCs w:val="24"/>
        </w:rPr>
        <w:t>“</w:t>
      </w:r>
      <w:r w:rsidRPr="00DE0E2B">
        <w:rPr>
          <w:rFonts w:ascii="宋体" w:hAnsi="宋体" w:cs="宋体" w:hint="eastAsia"/>
          <w:kern w:val="0"/>
          <w:sz w:val="24"/>
          <w:szCs w:val="24"/>
          <w:lang w:val="zh-CN"/>
        </w:rPr>
        <w:t>国家企业信用公示系统</w:t>
      </w:r>
      <w:r w:rsidRPr="00DE0E2B">
        <w:rPr>
          <w:rFonts w:ascii="宋体" w:hAnsi="宋体" w:cs="宋体" w:hint="eastAsia"/>
          <w:kern w:val="0"/>
          <w:sz w:val="24"/>
          <w:szCs w:val="24"/>
        </w:rPr>
        <w:t>”</w:t>
      </w:r>
      <w:r w:rsidRPr="00DE0E2B">
        <w:rPr>
          <w:rFonts w:ascii="宋体" w:hAnsi="宋体" w:cs="宋体" w:hint="eastAsia"/>
          <w:kern w:val="0"/>
          <w:sz w:val="24"/>
          <w:szCs w:val="24"/>
          <w:lang w:val="zh-CN"/>
        </w:rPr>
        <w:t>网站</w:t>
      </w:r>
      <w:r w:rsidRPr="00DE0E2B">
        <w:rPr>
          <w:rFonts w:ascii="宋体" w:hAnsi="宋体" w:cs="宋体" w:hint="eastAsia"/>
          <w:kern w:val="0"/>
          <w:sz w:val="24"/>
          <w:szCs w:val="24"/>
        </w:rPr>
        <w:t>（</w:t>
      </w:r>
      <w:r w:rsidRPr="00DE0E2B">
        <w:rPr>
          <w:rFonts w:ascii="宋体" w:hAnsi="宋体" w:cs="宋体"/>
          <w:kern w:val="0"/>
          <w:sz w:val="24"/>
          <w:szCs w:val="24"/>
        </w:rPr>
        <w:t>www.gsxt.gov.cn</w:t>
      </w:r>
      <w:r w:rsidRPr="00DE0E2B">
        <w:rPr>
          <w:rFonts w:ascii="宋体" w:hAnsi="宋体" w:cs="宋体" w:hint="eastAsia"/>
          <w:kern w:val="0"/>
          <w:sz w:val="24"/>
          <w:szCs w:val="24"/>
        </w:rPr>
        <w:t>）；</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（2）截止时间：同投标截止时间；</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kern w:val="0"/>
          <w:sz w:val="24"/>
          <w:szCs w:val="24"/>
        </w:rPr>
        <w:lastRenderedPageBreak/>
        <w:t>3.</w:t>
      </w:r>
      <w:r w:rsidRPr="00DE0E2B">
        <w:rPr>
          <w:rFonts w:asciiTheme="minorEastAsia" w:hAnsiTheme="minorEastAsia" w:cs="宋体" w:hint="eastAsia"/>
          <w:kern w:val="0"/>
          <w:sz w:val="24"/>
          <w:szCs w:val="24"/>
        </w:rPr>
        <w:t>4</w:t>
      </w:r>
      <w:r w:rsidRPr="00DE0E2B">
        <w:rPr>
          <w:rFonts w:asciiTheme="minorEastAsia" w:hAnsiTheme="minorEastAsia" w:cs="宋体"/>
          <w:kern w:val="0"/>
          <w:sz w:val="24"/>
          <w:szCs w:val="24"/>
        </w:rPr>
        <w:t xml:space="preserve"> </w:t>
      </w:r>
      <w:r w:rsidRPr="00DE0E2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kern w:val="0"/>
          <w:sz w:val="24"/>
          <w:szCs w:val="24"/>
        </w:rPr>
        <w:t>3.</w:t>
      </w:r>
      <w:r w:rsidRPr="00DE0E2B">
        <w:rPr>
          <w:rFonts w:asciiTheme="minorEastAsia" w:hAnsiTheme="minorEastAsia" w:cs="宋体" w:hint="eastAsia"/>
          <w:kern w:val="0"/>
          <w:sz w:val="24"/>
          <w:szCs w:val="24"/>
        </w:rPr>
        <w:t>5</w:t>
      </w:r>
      <w:r w:rsidRPr="00DE0E2B">
        <w:rPr>
          <w:rFonts w:asciiTheme="minorEastAsia" w:hAnsiTheme="minorEastAsia" w:cs="宋体"/>
          <w:kern w:val="0"/>
          <w:sz w:val="24"/>
          <w:szCs w:val="24"/>
        </w:rPr>
        <w:t xml:space="preserve"> </w:t>
      </w:r>
      <w:r w:rsidRPr="00DE0E2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kern w:val="0"/>
          <w:sz w:val="24"/>
          <w:szCs w:val="24"/>
        </w:rPr>
        <w:t>3.</w:t>
      </w:r>
      <w:r w:rsidRPr="00DE0E2B">
        <w:rPr>
          <w:rFonts w:asciiTheme="minorEastAsia" w:hAnsiTheme="minorEastAsia" w:cs="宋体" w:hint="eastAsia"/>
          <w:kern w:val="0"/>
          <w:sz w:val="24"/>
          <w:szCs w:val="24"/>
        </w:rPr>
        <w:t>6</w:t>
      </w:r>
      <w:r w:rsidRPr="00DE0E2B">
        <w:rPr>
          <w:rFonts w:asciiTheme="minorEastAsia" w:hAnsiTheme="minorEastAsia" w:cs="宋体"/>
          <w:kern w:val="0"/>
          <w:sz w:val="24"/>
          <w:szCs w:val="24"/>
        </w:rPr>
        <w:t xml:space="preserve"> </w:t>
      </w:r>
      <w:r w:rsidRPr="00DE0E2B">
        <w:rPr>
          <w:rFonts w:asciiTheme="minorEastAsia" w:hAnsiTheme="minorEastAsia" w:cs="宋体" w:hint="eastAsia"/>
          <w:kern w:val="0"/>
          <w:sz w:val="24"/>
          <w:szCs w:val="24"/>
        </w:rPr>
        <w:t>“投标邀请”和“投标人须知前附表”规定接受联合体投标的，除应符合本章第</w:t>
      </w:r>
      <w:r w:rsidRPr="00DE0E2B">
        <w:rPr>
          <w:rFonts w:asciiTheme="minorEastAsia" w:hAnsiTheme="minorEastAsia" w:cs="宋体"/>
          <w:kern w:val="0"/>
          <w:sz w:val="24"/>
          <w:szCs w:val="24"/>
        </w:rPr>
        <w:t>3.1</w:t>
      </w:r>
      <w:r w:rsidRPr="00DE0E2B">
        <w:rPr>
          <w:rFonts w:asciiTheme="minorEastAsia" w:hAnsiTheme="minorEastAsia" w:cs="宋体" w:hint="eastAsia"/>
          <w:kern w:val="0"/>
          <w:sz w:val="24"/>
          <w:szCs w:val="24"/>
        </w:rPr>
        <w:t>项和3.2项要求外，还应遵守以下规定：</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（1）在投标文件中向采购人提交联合体协议书，明确联合体各方承担的工作和义务；</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（4）联合体各方不得再单独参加或者与其他供应商另外组成联合体参加同一合同项下的政府采购活动。</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（5）</w:t>
      </w:r>
      <w:r w:rsidRPr="00DE0E2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DE0E2B">
          <w:rPr>
            <w:rFonts w:asciiTheme="minorEastAsia" w:hAnsiTheme="minorEastAsia" w:cs="宋体"/>
            <w:kern w:val="0"/>
            <w:sz w:val="24"/>
            <w:szCs w:val="24"/>
          </w:rPr>
          <w:t>承担连带责任</w:t>
        </w:r>
      </w:hyperlink>
      <w:r w:rsidRPr="00DE0E2B">
        <w:rPr>
          <w:rFonts w:asciiTheme="minorEastAsia" w:hAnsiTheme="minorEastAsia" w:cs="宋体"/>
          <w:kern w:val="0"/>
          <w:sz w:val="24"/>
          <w:szCs w:val="24"/>
        </w:rPr>
        <w:t>。</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3.7 法律、行政法规规定的其他条件。</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4．合格的货物和服务</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4.2 投标人所提供的服务应当没有侵犯任何第三方的知识产权、技术秘密等合法权利。</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4.5 投标人所投产品如被列入</w:t>
      </w:r>
      <w:r w:rsidRPr="00DE0E2B">
        <w:rPr>
          <w:rFonts w:asciiTheme="minorEastAsia" w:hAnsiTheme="minorEastAsia" w:cs="宋体"/>
          <w:kern w:val="0"/>
          <w:sz w:val="24"/>
          <w:szCs w:val="24"/>
        </w:rPr>
        <w:t>《中华人民共和国实施强制性产品认证的产品目录》，</w:t>
      </w:r>
      <w:r w:rsidRPr="00DE0E2B">
        <w:rPr>
          <w:rFonts w:asciiTheme="minorEastAsia" w:hAnsiTheme="minorEastAsia" w:cs="宋体" w:hint="eastAsia"/>
          <w:kern w:val="0"/>
          <w:sz w:val="24"/>
          <w:szCs w:val="24"/>
        </w:rPr>
        <w:lastRenderedPageBreak/>
        <w:t>则该产品应</w:t>
      </w:r>
      <w:r w:rsidRPr="00DE0E2B">
        <w:rPr>
          <w:rFonts w:asciiTheme="minorEastAsia" w:hAnsiTheme="minorEastAsia" w:cs="宋体"/>
          <w:kern w:val="0"/>
          <w:sz w:val="24"/>
          <w:szCs w:val="24"/>
        </w:rPr>
        <w:t>具备国家认监委</w:t>
      </w:r>
      <w:r w:rsidRPr="00DE0E2B">
        <w:rPr>
          <w:rFonts w:asciiTheme="minorEastAsia" w:hAnsiTheme="minorEastAsia" w:cs="宋体" w:hint="eastAsia"/>
          <w:kern w:val="0"/>
          <w:sz w:val="24"/>
          <w:szCs w:val="24"/>
        </w:rPr>
        <w:t>指定强制性产品认证机构</w:t>
      </w:r>
      <w:r w:rsidRPr="00DE0E2B">
        <w:rPr>
          <w:rFonts w:asciiTheme="minorEastAsia" w:hAnsiTheme="minorEastAsia" w:cs="宋体"/>
          <w:kern w:val="0"/>
          <w:sz w:val="24"/>
          <w:szCs w:val="24"/>
        </w:rPr>
        <w:t>颁</w:t>
      </w:r>
      <w:r w:rsidRPr="00DE0E2B">
        <w:rPr>
          <w:rFonts w:asciiTheme="minorEastAsia" w:hAnsiTheme="minorEastAsia" w:cs="宋体" w:hint="eastAsia"/>
          <w:kern w:val="0"/>
          <w:sz w:val="24"/>
          <w:szCs w:val="24"/>
        </w:rPr>
        <w:t>发的</w:t>
      </w:r>
      <w:r w:rsidRPr="00DE0E2B">
        <w:rPr>
          <w:rFonts w:asciiTheme="minorEastAsia" w:hAnsiTheme="minorEastAsia" w:cs="宋体"/>
          <w:kern w:val="0"/>
          <w:sz w:val="24"/>
          <w:szCs w:val="24"/>
        </w:rPr>
        <w:t>《中国</w:t>
      </w:r>
      <w:r w:rsidRPr="00DE0E2B">
        <w:rPr>
          <w:rFonts w:asciiTheme="minorEastAsia" w:hAnsiTheme="minorEastAsia" w:cs="宋体" w:hint="eastAsia"/>
          <w:kern w:val="0"/>
          <w:sz w:val="24"/>
          <w:szCs w:val="24"/>
        </w:rPr>
        <w:t>国家</w:t>
      </w:r>
      <w:r w:rsidRPr="00DE0E2B">
        <w:rPr>
          <w:rFonts w:asciiTheme="minorEastAsia" w:hAnsiTheme="minorEastAsia" w:cs="宋体"/>
          <w:kern w:val="0"/>
          <w:sz w:val="24"/>
          <w:szCs w:val="24"/>
        </w:rPr>
        <w:t>强制</w:t>
      </w:r>
      <w:r w:rsidRPr="00DE0E2B">
        <w:rPr>
          <w:rFonts w:asciiTheme="minorEastAsia" w:hAnsiTheme="minorEastAsia" w:cs="宋体" w:hint="eastAsia"/>
          <w:kern w:val="0"/>
          <w:sz w:val="24"/>
          <w:szCs w:val="24"/>
        </w:rPr>
        <w:t>性产品</w:t>
      </w:r>
      <w:r w:rsidRPr="00DE0E2B">
        <w:rPr>
          <w:rFonts w:asciiTheme="minorEastAsia" w:hAnsiTheme="minorEastAsia" w:cs="宋体"/>
          <w:kern w:val="0"/>
          <w:sz w:val="24"/>
          <w:szCs w:val="24"/>
        </w:rPr>
        <w:t>认证</w:t>
      </w:r>
      <w:r w:rsidRPr="00DE0E2B">
        <w:rPr>
          <w:rFonts w:asciiTheme="minorEastAsia" w:hAnsiTheme="minorEastAsia" w:cs="宋体" w:hint="eastAsia"/>
          <w:kern w:val="0"/>
          <w:sz w:val="24"/>
          <w:szCs w:val="24"/>
        </w:rPr>
        <w:t>证书</w:t>
      </w:r>
      <w:r w:rsidRPr="00DE0E2B">
        <w:rPr>
          <w:rFonts w:asciiTheme="minorEastAsia" w:hAnsiTheme="minorEastAsia" w:cs="宋体"/>
          <w:kern w:val="0"/>
          <w:sz w:val="24"/>
          <w:szCs w:val="24"/>
        </w:rPr>
        <w:t>》（CCC 认证）。</w:t>
      </w:r>
      <w:r w:rsidRPr="00DE0E2B">
        <w:rPr>
          <w:rFonts w:asciiTheme="minorEastAsia" w:hAnsiTheme="minorEastAsia" w:cs="宋体" w:hint="eastAsia"/>
          <w:kern w:val="0"/>
          <w:sz w:val="24"/>
          <w:szCs w:val="24"/>
        </w:rPr>
        <w:t>投标人</w:t>
      </w:r>
      <w:r w:rsidRPr="00DE0E2B">
        <w:rPr>
          <w:rFonts w:asciiTheme="minorEastAsia" w:hAnsiTheme="minorEastAsia" w:cs="宋体"/>
          <w:kern w:val="0"/>
          <w:sz w:val="24"/>
          <w:szCs w:val="24"/>
        </w:rPr>
        <w:t>不能提供超出此目录范畴外的替代品</w:t>
      </w:r>
      <w:r w:rsidRPr="00DE0E2B">
        <w:rPr>
          <w:rFonts w:asciiTheme="minorEastAsia" w:hAnsiTheme="minorEastAsia" w:cs="宋体" w:hint="eastAsia"/>
          <w:kern w:val="0"/>
          <w:sz w:val="24"/>
          <w:szCs w:val="24"/>
        </w:rPr>
        <w:t>并根据招标文件要求提供相关证明。</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4.6 投标人所投产品如被列入</w:t>
      </w:r>
      <w:r w:rsidRPr="00DE0E2B">
        <w:rPr>
          <w:rFonts w:asciiTheme="minorEastAsia" w:hAnsiTheme="minorEastAsia" w:cs="宋体"/>
          <w:kern w:val="0"/>
          <w:sz w:val="24"/>
          <w:szCs w:val="24"/>
        </w:rPr>
        <w:t>《信息安全产品强制性认证目录》，</w:t>
      </w:r>
      <w:r w:rsidRPr="00DE0E2B">
        <w:rPr>
          <w:rFonts w:asciiTheme="minorEastAsia" w:hAnsiTheme="minorEastAsia" w:cs="宋体" w:hint="eastAsia"/>
          <w:kern w:val="0"/>
          <w:sz w:val="24"/>
          <w:szCs w:val="24"/>
        </w:rPr>
        <w:t>则该产品应</w:t>
      </w:r>
      <w:r w:rsidRPr="00DE0E2B">
        <w:rPr>
          <w:rFonts w:asciiTheme="minorEastAsia" w:hAnsiTheme="minorEastAsia" w:cs="宋体"/>
          <w:kern w:val="0"/>
          <w:sz w:val="24"/>
          <w:szCs w:val="24"/>
        </w:rPr>
        <w:t>具备</w:t>
      </w:r>
      <w:r w:rsidRPr="00DE0E2B">
        <w:rPr>
          <w:rFonts w:asciiTheme="minorEastAsia" w:hAnsiTheme="minorEastAsia" w:cs="宋体" w:hint="eastAsia"/>
          <w:kern w:val="0"/>
          <w:sz w:val="24"/>
          <w:szCs w:val="24"/>
        </w:rPr>
        <w:t>中国信息安全认证中心</w:t>
      </w:r>
      <w:r w:rsidRPr="00DE0E2B">
        <w:rPr>
          <w:rFonts w:asciiTheme="minorEastAsia" w:hAnsiTheme="minorEastAsia" w:cs="宋体"/>
          <w:kern w:val="0"/>
          <w:sz w:val="24"/>
          <w:szCs w:val="24"/>
        </w:rPr>
        <w:t>颁</w:t>
      </w:r>
      <w:r w:rsidRPr="00DE0E2B">
        <w:rPr>
          <w:rFonts w:asciiTheme="minorEastAsia" w:hAnsiTheme="minorEastAsia" w:cs="宋体" w:hint="eastAsia"/>
          <w:kern w:val="0"/>
          <w:sz w:val="24"/>
          <w:szCs w:val="24"/>
        </w:rPr>
        <w:t>发的</w:t>
      </w:r>
      <w:r w:rsidRPr="00DE0E2B">
        <w:rPr>
          <w:rFonts w:asciiTheme="minorEastAsia" w:hAnsiTheme="minorEastAsia" w:cs="宋体"/>
          <w:kern w:val="0"/>
          <w:sz w:val="24"/>
          <w:szCs w:val="24"/>
        </w:rPr>
        <w:t>《</w:t>
      </w:r>
      <w:hyperlink r:id="rId15" w:tgtFrame="_blank" w:history="1">
        <w:r w:rsidRPr="00DE0E2B">
          <w:rPr>
            <w:rFonts w:asciiTheme="minorEastAsia" w:hAnsiTheme="minorEastAsia" w:cs="宋体" w:hint="eastAsia"/>
            <w:kern w:val="0"/>
            <w:sz w:val="24"/>
            <w:szCs w:val="24"/>
          </w:rPr>
          <w:t>中国国家信息安全产品认证证书</w:t>
        </w:r>
      </w:hyperlink>
      <w:r w:rsidRPr="00DE0E2B">
        <w:rPr>
          <w:rFonts w:asciiTheme="minorEastAsia" w:hAnsiTheme="minorEastAsia" w:cs="宋体"/>
          <w:kern w:val="0"/>
          <w:sz w:val="24"/>
          <w:szCs w:val="24"/>
        </w:rPr>
        <w:t>》。</w:t>
      </w:r>
      <w:r w:rsidRPr="00DE0E2B">
        <w:rPr>
          <w:rFonts w:asciiTheme="minorEastAsia" w:hAnsiTheme="minorEastAsia" w:cs="宋体" w:hint="eastAsia"/>
          <w:kern w:val="0"/>
          <w:sz w:val="24"/>
          <w:szCs w:val="24"/>
        </w:rPr>
        <w:t>投标人</w:t>
      </w:r>
      <w:r w:rsidRPr="00DE0E2B">
        <w:rPr>
          <w:rFonts w:asciiTheme="minorEastAsia" w:hAnsiTheme="minorEastAsia" w:cs="宋体"/>
          <w:kern w:val="0"/>
          <w:sz w:val="24"/>
          <w:szCs w:val="24"/>
        </w:rPr>
        <w:t>不能提供超出此目录范畴外的替代品</w:t>
      </w:r>
      <w:r w:rsidRPr="00DE0E2B">
        <w:rPr>
          <w:rFonts w:asciiTheme="minorEastAsia" w:hAnsiTheme="minorEastAsia" w:cs="宋体" w:hint="eastAsia"/>
          <w:kern w:val="0"/>
          <w:sz w:val="24"/>
          <w:szCs w:val="24"/>
        </w:rPr>
        <w:t>并根据招标文件要求提供相关证明。</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5．投标费用</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6．信息发布</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DE0E2B">
        <w:rPr>
          <w:rFonts w:asciiTheme="minorEastAsia" w:hAnsiTheme="minorEastAsia" w:cs="宋体" w:hint="eastAsia"/>
          <w:sz w:val="24"/>
          <w:szCs w:val="24"/>
        </w:rPr>
        <w:t>《中国政府采购网》、《河南省政府采购网》、《许昌市政府采购网》、</w:t>
      </w:r>
      <w:r w:rsidRPr="00DE0E2B">
        <w:rPr>
          <w:rFonts w:asciiTheme="minorEastAsia" w:hAnsiTheme="minorEastAsia" w:cs="宋体" w:hint="eastAsia"/>
          <w:kern w:val="0"/>
          <w:sz w:val="24"/>
          <w:szCs w:val="24"/>
        </w:rPr>
        <w:t>《</w:t>
      </w:r>
      <w:hyperlink r:id="rId16" w:tgtFrame="_blank" w:history="1">
        <w:r w:rsidRPr="00DE0E2B">
          <w:rPr>
            <w:rFonts w:asciiTheme="minorEastAsia" w:hAnsiTheme="minorEastAsia" w:cs="宋体"/>
            <w:kern w:val="0"/>
            <w:sz w:val="24"/>
            <w:szCs w:val="24"/>
          </w:rPr>
          <w:t>中国·许昌</w:t>
        </w:r>
        <w:r w:rsidRPr="00DE0E2B">
          <w:rPr>
            <w:rFonts w:asciiTheme="minorEastAsia" w:hAnsiTheme="minorEastAsia" w:cs="宋体" w:hint="eastAsia"/>
            <w:kern w:val="0"/>
            <w:sz w:val="24"/>
            <w:szCs w:val="24"/>
          </w:rPr>
          <w:t xml:space="preserve"> </w:t>
        </w:r>
        <w:r w:rsidRPr="00DE0E2B">
          <w:rPr>
            <w:rFonts w:asciiTheme="minorEastAsia" w:hAnsiTheme="minorEastAsia" w:cs="宋体"/>
            <w:kern w:val="0"/>
            <w:sz w:val="24"/>
            <w:szCs w:val="24"/>
          </w:rPr>
          <w:t>许昌市政府网</w:t>
        </w:r>
      </w:hyperlink>
      <w:r w:rsidRPr="00DE0E2B">
        <w:rPr>
          <w:rFonts w:asciiTheme="minorEastAsia" w:hAnsiTheme="minorEastAsia" w:cs="黑体" w:hint="eastAsia"/>
          <w:bCs/>
          <w:shd w:val="clear" w:color="auto" w:fill="FFFFFF"/>
        </w:rPr>
        <w:t>》</w:t>
      </w:r>
      <w:r w:rsidRPr="00DE0E2B">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7.采购代理机构代理费用收取标准和方式</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不收取任何费用。</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8. 其他</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4F2194" w:rsidRPr="00DE0E2B" w:rsidRDefault="004F2194">
      <w:pPr>
        <w:autoSpaceDE w:val="0"/>
        <w:autoSpaceDN w:val="0"/>
        <w:spacing w:line="360" w:lineRule="auto"/>
        <w:contextualSpacing/>
        <w:rPr>
          <w:rFonts w:asciiTheme="minorEastAsia" w:hAnsiTheme="minorEastAsia" w:cs="宋体"/>
          <w:kern w:val="0"/>
          <w:sz w:val="24"/>
          <w:szCs w:val="24"/>
        </w:rPr>
      </w:pPr>
    </w:p>
    <w:p w:rsidR="004F2194" w:rsidRPr="00DE0E2B"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E0E2B">
        <w:rPr>
          <w:rFonts w:asciiTheme="minorEastAsia" w:hAnsiTheme="minorEastAsia" w:cs="宋体" w:hint="eastAsia"/>
          <w:b/>
          <w:kern w:val="0"/>
          <w:sz w:val="28"/>
          <w:szCs w:val="28"/>
        </w:rPr>
        <w:t>二、招标文件说明</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9．招标文件构成</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9.1 招标文件由以下部分组成：</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lastRenderedPageBreak/>
        <w:t>（1）投标邀请（招标公告）</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（2）项目需求</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（3）投标人须知前附表</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（4）投标人须知</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（5）政府采购政策功能</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（6）资格审查与评标</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（7）合同条款及格式</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（8）投标文件有关格式</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（9）本项目招标文件的</w:t>
      </w:r>
      <w:r w:rsidRPr="00DE0E2B">
        <w:rPr>
          <w:rFonts w:ascii="宋体" w:hAnsi="宋体" w:cs="宋体" w:hint="eastAsia"/>
          <w:kern w:val="0"/>
          <w:sz w:val="24"/>
          <w:szCs w:val="24"/>
        </w:rPr>
        <w:t>附件</w:t>
      </w:r>
      <w:r w:rsidRPr="00DE0E2B">
        <w:rPr>
          <w:rFonts w:asciiTheme="minorEastAsia" w:hAnsiTheme="minorEastAsia" w:cs="宋体" w:hint="eastAsia"/>
          <w:kern w:val="0"/>
          <w:sz w:val="24"/>
          <w:szCs w:val="24"/>
        </w:rPr>
        <w:t>澄清、答复、修改、补充内容（如有的话）</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10.现场考察、开标前答疑会</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DE0E2B">
        <w:rPr>
          <w:rFonts w:asciiTheme="minorEastAsia" w:hAnsiTheme="minorEastAsia" w:cs="宋体" w:hint="eastAsia"/>
          <w:kern w:val="0"/>
          <w:sz w:val="24"/>
          <w:szCs w:val="24"/>
        </w:rPr>
        <w:lastRenderedPageBreak/>
        <w:t>投标人在编制投标文件时参考，招标人不对投标人据此作出的判断和决策负责。</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10.4 现场考察及参加开标前答疑会所发生的费用及一切责任由投标人自行承担。</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11.招标文件的澄清或修改</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11</w:t>
      </w:r>
      <w:r w:rsidRPr="00DE0E2B">
        <w:rPr>
          <w:rFonts w:asciiTheme="minorEastAsia" w:hAnsiTheme="minorEastAsia" w:cs="宋体"/>
          <w:kern w:val="0"/>
          <w:sz w:val="24"/>
          <w:szCs w:val="24"/>
        </w:rPr>
        <w:t>.</w:t>
      </w:r>
      <w:r w:rsidRPr="00DE0E2B">
        <w:rPr>
          <w:rFonts w:asciiTheme="minorEastAsia" w:hAnsiTheme="minorEastAsia" w:cs="宋体" w:hint="eastAsia"/>
          <w:kern w:val="0"/>
          <w:sz w:val="24"/>
          <w:szCs w:val="24"/>
        </w:rPr>
        <w:t>2</w:t>
      </w:r>
      <w:r w:rsidRPr="00DE0E2B">
        <w:rPr>
          <w:rFonts w:asciiTheme="minorEastAsia" w:hAnsiTheme="minorEastAsia" w:cs="宋体"/>
          <w:kern w:val="0"/>
          <w:sz w:val="24"/>
          <w:szCs w:val="24"/>
        </w:rPr>
        <w:t xml:space="preserve"> </w:t>
      </w:r>
      <w:r w:rsidRPr="00DE0E2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DE0E2B">
        <w:rPr>
          <w:rFonts w:asciiTheme="minorEastAsia" w:hAnsiTheme="minorEastAsia" w:cs="宋体"/>
          <w:kern w:val="0"/>
          <w:sz w:val="24"/>
          <w:szCs w:val="24"/>
        </w:rPr>
        <w:t>15</w:t>
      </w:r>
      <w:r w:rsidRPr="00DE0E2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4F2194" w:rsidRPr="00DE0E2B" w:rsidRDefault="004F2194">
      <w:pPr>
        <w:autoSpaceDE w:val="0"/>
        <w:autoSpaceDN w:val="0"/>
        <w:spacing w:line="360" w:lineRule="auto"/>
        <w:contextualSpacing/>
        <w:rPr>
          <w:rFonts w:asciiTheme="minorEastAsia" w:hAnsiTheme="minorEastAsia" w:cs="宋体"/>
          <w:kern w:val="0"/>
          <w:sz w:val="24"/>
          <w:szCs w:val="24"/>
        </w:rPr>
      </w:pPr>
    </w:p>
    <w:p w:rsidR="004F2194" w:rsidRPr="00DE0E2B" w:rsidRDefault="004F2194">
      <w:pPr>
        <w:autoSpaceDE w:val="0"/>
        <w:autoSpaceDN w:val="0"/>
        <w:spacing w:line="360" w:lineRule="auto"/>
        <w:contextualSpacing/>
        <w:rPr>
          <w:rFonts w:asciiTheme="minorEastAsia" w:hAnsiTheme="minorEastAsia" w:cs="宋体"/>
          <w:kern w:val="0"/>
          <w:sz w:val="24"/>
          <w:szCs w:val="24"/>
        </w:rPr>
      </w:pPr>
    </w:p>
    <w:p w:rsidR="004F2194" w:rsidRPr="00DE0E2B"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E0E2B">
        <w:rPr>
          <w:rFonts w:asciiTheme="minorEastAsia" w:hAnsiTheme="minorEastAsia" w:cs="宋体" w:hint="eastAsia"/>
          <w:b/>
          <w:kern w:val="0"/>
          <w:sz w:val="28"/>
          <w:szCs w:val="28"/>
        </w:rPr>
        <w:t>三、投标文件的编制</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12． 投标的语言及计量单位</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13</w:t>
      </w:r>
      <w:r w:rsidRPr="00DE0E2B">
        <w:rPr>
          <w:rFonts w:asciiTheme="minorEastAsia" w:hAnsiTheme="minorEastAsia" w:cs="宋体"/>
          <w:b/>
          <w:kern w:val="0"/>
          <w:sz w:val="24"/>
          <w:szCs w:val="24"/>
        </w:rPr>
        <w:t xml:space="preserve">. </w:t>
      </w:r>
      <w:r w:rsidRPr="00DE0E2B">
        <w:rPr>
          <w:rFonts w:asciiTheme="minorEastAsia" w:hAnsiTheme="minorEastAsia" w:cs="宋体" w:hint="eastAsia"/>
          <w:b/>
          <w:kern w:val="0"/>
          <w:sz w:val="24"/>
          <w:szCs w:val="24"/>
        </w:rPr>
        <w:t>投标报价</w:t>
      </w:r>
      <w:r w:rsidRPr="00DE0E2B">
        <w:rPr>
          <w:rFonts w:asciiTheme="minorEastAsia" w:hAnsiTheme="minorEastAsia" w:cs="宋体"/>
          <w:b/>
          <w:kern w:val="0"/>
          <w:sz w:val="24"/>
          <w:szCs w:val="24"/>
        </w:rPr>
        <w:t xml:space="preserve"> </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13.1 本次招标项目的投标均以</w:t>
      </w:r>
      <w:r w:rsidRPr="00DE0E2B">
        <w:rPr>
          <w:rFonts w:asciiTheme="minorEastAsia" w:hAnsiTheme="minorEastAsia" w:cs="宋体" w:hint="eastAsia"/>
          <w:b/>
          <w:kern w:val="0"/>
          <w:sz w:val="24"/>
          <w:szCs w:val="24"/>
        </w:rPr>
        <w:t>人民币</w:t>
      </w:r>
      <w:r w:rsidRPr="00DE0E2B">
        <w:rPr>
          <w:rFonts w:asciiTheme="minorEastAsia" w:hAnsiTheme="minorEastAsia" w:cs="宋体" w:hint="eastAsia"/>
          <w:kern w:val="0"/>
          <w:sz w:val="24"/>
          <w:szCs w:val="24"/>
        </w:rPr>
        <w:t>为计算单位。</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13.2 采购人不得向投标人索要或者接受其给予的赠品、回扣或者与采购无关的其他商品、服务。</w:t>
      </w:r>
    </w:p>
    <w:p w:rsidR="004F2194" w:rsidRPr="00DE0E2B" w:rsidRDefault="00ED1361">
      <w:pPr>
        <w:pStyle w:val="af0"/>
        <w:spacing w:line="374" w:lineRule="auto"/>
        <w:ind w:firstLineChars="0" w:firstLine="0"/>
        <w:rPr>
          <w:rFonts w:asciiTheme="minorEastAsia" w:hAnsiTheme="minorEastAsia" w:cs="宋体"/>
          <w:kern w:val="0"/>
          <w:sz w:val="24"/>
          <w:szCs w:val="24"/>
        </w:rPr>
      </w:pPr>
      <w:r w:rsidRPr="00DE0E2B">
        <w:rPr>
          <w:rFonts w:asciiTheme="minorEastAsia" w:hAnsiTheme="minorEastAsia" w:cs="宋体" w:hint="eastAsia"/>
          <w:kern w:val="0"/>
          <w:sz w:val="24"/>
          <w:szCs w:val="24"/>
        </w:rPr>
        <w:t>13.3 投标人应对项目要求的全部内容进行报价，少报漏报将导致其投标</w:t>
      </w:r>
      <w:r w:rsidRPr="00DE0E2B">
        <w:rPr>
          <w:rFonts w:ascii="宋体" w:hAnsi="宋体" w:cs="宋体" w:hint="eastAsia"/>
          <w:sz w:val="24"/>
          <w:szCs w:val="24"/>
          <w:lang w:val="en-GB"/>
        </w:rPr>
        <w:t>为非实质性响应予以拒绝。</w:t>
      </w:r>
    </w:p>
    <w:p w:rsidR="004F2194" w:rsidRPr="00DE0E2B" w:rsidRDefault="00ED1361">
      <w:pPr>
        <w:spacing w:line="360" w:lineRule="auto"/>
        <w:outlineLvl w:val="0"/>
        <w:rPr>
          <w:rFonts w:asciiTheme="minorEastAsia" w:hAnsiTheme="minorEastAsia" w:cs="宋体"/>
          <w:kern w:val="0"/>
          <w:sz w:val="24"/>
          <w:szCs w:val="24"/>
        </w:rPr>
      </w:pPr>
      <w:r w:rsidRPr="00DE0E2B">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13.5 本项目所涉及的运输、施工、安装、集成、调试、验收、备品和工具等费用均包含在投标报价中。</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13.7 报价不得高于本项目最高限价，且不低于成本价。</w:t>
      </w:r>
      <w:r w:rsidRPr="00DE0E2B">
        <w:rPr>
          <w:rFonts w:ascii="宋体" w:hAnsi="宋体" w:cs="宋体" w:hint="eastAsia"/>
          <w:sz w:val="24"/>
          <w:szCs w:val="24"/>
          <w:lang w:val="en-GB"/>
        </w:rPr>
        <w:t>本次招标实行</w:t>
      </w:r>
      <w:r w:rsidRPr="00DE0E2B">
        <w:rPr>
          <w:rFonts w:ascii="宋体" w:cs="宋体" w:hint="eastAsia"/>
          <w:sz w:val="24"/>
          <w:szCs w:val="24"/>
          <w:lang w:val="en-GB"/>
        </w:rPr>
        <w:t>“</w:t>
      </w:r>
      <w:r w:rsidRPr="00DE0E2B">
        <w:rPr>
          <w:rFonts w:ascii="宋体" w:hAnsi="宋体" w:cs="宋体" w:hint="eastAsia"/>
          <w:sz w:val="24"/>
          <w:szCs w:val="24"/>
          <w:lang w:val="en-GB"/>
        </w:rPr>
        <w:t>最高限价（项目控制金额上限）</w:t>
      </w:r>
      <w:r w:rsidRPr="00DE0E2B">
        <w:rPr>
          <w:rFonts w:ascii="宋体" w:cs="宋体" w:hint="eastAsia"/>
          <w:sz w:val="24"/>
          <w:szCs w:val="24"/>
          <w:lang w:val="en-GB"/>
        </w:rPr>
        <w:t>”</w:t>
      </w:r>
      <w:r w:rsidRPr="00DE0E2B">
        <w:rPr>
          <w:rFonts w:ascii="宋体" w:hAnsi="宋体" w:cs="宋体" w:hint="eastAsia"/>
          <w:sz w:val="24"/>
          <w:szCs w:val="24"/>
          <w:lang w:val="en-GB"/>
        </w:rPr>
        <w:t>,投标人的投标报价高于最高限价（项目控制金额上限）的，该投标人的投标文件将被视为非实质性响应予以拒绝。</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13.8 最低报价不能作为中标的保证。</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14．投标有效期</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14.1 投标有效期从提交投标文件的截止之日起算。本项目投标有效期详</w:t>
      </w:r>
      <w:r w:rsidRPr="00DE0E2B">
        <w:rPr>
          <w:rFonts w:asciiTheme="minorEastAsia" w:hAnsiTheme="minorEastAsia" w:cs="仿宋_GB2312" w:hint="eastAsia"/>
          <w:sz w:val="24"/>
          <w:szCs w:val="24"/>
          <w:lang w:val="zh-CN"/>
        </w:rPr>
        <w:t>见投标人须知前附表。</w:t>
      </w:r>
      <w:r w:rsidRPr="00DE0E2B">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14.2 投标有效期内投标人撤销投标文件的，招标人将不退还投标保证金。</w:t>
      </w:r>
    </w:p>
    <w:p w:rsidR="004F2194" w:rsidRPr="00DE0E2B" w:rsidRDefault="00ED1361">
      <w:pPr>
        <w:widowControl/>
        <w:tabs>
          <w:tab w:val="left" w:pos="636"/>
        </w:tabs>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14.4 中标人的投标文件作为项目合同的附件，其有效期至中标人全部合同义务履行完毕为止。</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15．投标文件构成</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lastRenderedPageBreak/>
        <w:t>15.1 投标文件的构成应符合法律法规及招标文件的要求。</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4F2194" w:rsidRPr="00DE0E2B" w:rsidRDefault="00ED1361">
      <w:pPr>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15.3 投标文件由资格证明材料、符合性证明材料、其它材料等组成。</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F2194" w:rsidRPr="00DE0E2B" w:rsidRDefault="00ED1361">
      <w:pPr>
        <w:tabs>
          <w:tab w:val="left" w:pos="7095"/>
        </w:tabs>
        <w:spacing w:line="360" w:lineRule="auto"/>
        <w:rPr>
          <w:rFonts w:hAnsi="宋体"/>
          <w:sz w:val="24"/>
          <w:szCs w:val="24"/>
        </w:rPr>
      </w:pPr>
      <w:r w:rsidRPr="00DE0E2B">
        <w:rPr>
          <w:rFonts w:asciiTheme="minorEastAsia" w:hAnsiTheme="minorEastAsia" w:cs="宋体" w:hint="eastAsia"/>
          <w:kern w:val="0"/>
          <w:sz w:val="24"/>
          <w:szCs w:val="24"/>
        </w:rPr>
        <w:t xml:space="preserve">15.5 </w:t>
      </w:r>
      <w:r w:rsidRPr="00DE0E2B">
        <w:rPr>
          <w:rFonts w:ascii="Calibri" w:eastAsia="宋体" w:hAnsi="宋体" w:cs="Times New Roman" w:hint="eastAsia"/>
          <w:sz w:val="24"/>
          <w:szCs w:val="24"/>
        </w:rPr>
        <w:t>投标人登录许昌公共资源交易系统下载“许昌投标文件制作系统</w:t>
      </w:r>
      <w:r w:rsidRPr="00DE0E2B">
        <w:rPr>
          <w:rFonts w:ascii="Calibri" w:eastAsia="宋体" w:hAnsi="宋体" w:cs="Times New Roman" w:hint="eastAsia"/>
          <w:sz w:val="24"/>
          <w:szCs w:val="24"/>
        </w:rPr>
        <w:t>SEARUN V1.0</w:t>
      </w:r>
      <w:r w:rsidRPr="00DE0E2B">
        <w:rPr>
          <w:rFonts w:ascii="Calibri" w:eastAsia="宋体" w:hAnsi="宋体" w:cs="Times New Roman" w:hint="eastAsia"/>
          <w:sz w:val="24"/>
          <w:szCs w:val="24"/>
        </w:rPr>
        <w:t>”，按招标文件要求</w:t>
      </w:r>
      <w:r w:rsidRPr="00DE0E2B">
        <w:rPr>
          <w:rFonts w:hAnsi="宋体" w:hint="eastAsia"/>
          <w:sz w:val="24"/>
          <w:szCs w:val="24"/>
        </w:rPr>
        <w:t>根据所投标段</w:t>
      </w:r>
      <w:r w:rsidRPr="00DE0E2B">
        <w:rPr>
          <w:rFonts w:ascii="Calibri" w:eastAsia="宋体" w:hAnsi="宋体" w:cs="Times New Roman" w:hint="eastAsia"/>
          <w:sz w:val="24"/>
          <w:szCs w:val="24"/>
        </w:rPr>
        <w:t>制作电子投标文件。</w:t>
      </w:r>
      <w:r w:rsidRPr="00DE0E2B">
        <w:rPr>
          <w:rFonts w:hAnsi="宋体" w:hint="eastAsia"/>
          <w:sz w:val="24"/>
          <w:szCs w:val="24"/>
        </w:rPr>
        <w:t xml:space="preserve"> </w:t>
      </w:r>
    </w:p>
    <w:p w:rsidR="004F2194" w:rsidRPr="00DE0E2B" w:rsidRDefault="00ED1361">
      <w:pPr>
        <w:tabs>
          <w:tab w:val="left" w:pos="7095"/>
        </w:tabs>
        <w:spacing w:line="360" w:lineRule="auto"/>
        <w:rPr>
          <w:rFonts w:ascii="Calibri" w:eastAsia="宋体" w:hAnsi="宋体" w:cs="Times New Roman"/>
          <w:sz w:val="24"/>
          <w:szCs w:val="24"/>
        </w:rPr>
      </w:pPr>
      <w:r w:rsidRPr="00DE0E2B">
        <w:rPr>
          <w:rFonts w:hAnsi="宋体" w:hint="eastAsia"/>
          <w:sz w:val="24"/>
          <w:szCs w:val="24"/>
        </w:rPr>
        <w:t>一个标段对应生成一个文件夹（</w:t>
      </w:r>
      <w:r w:rsidRPr="00DE0E2B">
        <w:rPr>
          <w:rFonts w:hAnsi="宋体" w:hint="eastAsia"/>
          <w:sz w:val="24"/>
          <w:szCs w:val="24"/>
        </w:rPr>
        <w:t>xxxx</w:t>
      </w:r>
      <w:r w:rsidRPr="00DE0E2B">
        <w:rPr>
          <w:rFonts w:hAnsi="宋体" w:hint="eastAsia"/>
          <w:sz w:val="24"/>
          <w:szCs w:val="24"/>
        </w:rPr>
        <w:t>项目</w:t>
      </w:r>
      <w:r w:rsidRPr="00DE0E2B">
        <w:rPr>
          <w:rFonts w:hAnsi="宋体" w:hint="eastAsia"/>
          <w:sz w:val="24"/>
          <w:szCs w:val="24"/>
        </w:rPr>
        <w:t>xx</w:t>
      </w:r>
      <w:r w:rsidRPr="00DE0E2B">
        <w:rPr>
          <w:rFonts w:hAnsi="宋体" w:hint="eastAsia"/>
          <w:sz w:val="24"/>
          <w:szCs w:val="24"/>
        </w:rPr>
        <w:t>标段）</w:t>
      </w:r>
      <w:r w:rsidRPr="00DE0E2B">
        <w:rPr>
          <w:rFonts w:hAnsi="宋体" w:hint="eastAsia"/>
          <w:sz w:val="24"/>
          <w:szCs w:val="24"/>
        </w:rPr>
        <w:t xml:space="preserve">, </w:t>
      </w:r>
      <w:r w:rsidRPr="00DE0E2B">
        <w:rPr>
          <w:rFonts w:hAnsi="宋体" w:hint="eastAsia"/>
          <w:sz w:val="24"/>
          <w:szCs w:val="24"/>
        </w:rPr>
        <w:t>其中包含</w:t>
      </w:r>
      <w:r w:rsidRPr="00DE0E2B">
        <w:rPr>
          <w:rFonts w:hAnsi="宋体" w:hint="eastAsia"/>
          <w:sz w:val="24"/>
          <w:szCs w:val="24"/>
        </w:rPr>
        <w:t>2</w:t>
      </w:r>
      <w:r w:rsidRPr="00DE0E2B">
        <w:rPr>
          <w:rFonts w:hAnsi="宋体" w:hint="eastAsia"/>
          <w:sz w:val="24"/>
          <w:szCs w:val="24"/>
        </w:rPr>
        <w:t>个文件和</w:t>
      </w:r>
      <w:r w:rsidRPr="00DE0E2B">
        <w:rPr>
          <w:rFonts w:hAnsi="宋体" w:hint="eastAsia"/>
          <w:sz w:val="24"/>
          <w:szCs w:val="24"/>
        </w:rPr>
        <w:t>1</w:t>
      </w:r>
      <w:r w:rsidRPr="00DE0E2B">
        <w:rPr>
          <w:rFonts w:hAnsi="宋体" w:hint="eastAsia"/>
          <w:sz w:val="24"/>
          <w:szCs w:val="24"/>
        </w:rPr>
        <w:t>个文件夹。后缀名为“</w:t>
      </w:r>
      <w:r w:rsidRPr="00DE0E2B">
        <w:rPr>
          <w:rFonts w:hAnsi="宋体"/>
          <w:sz w:val="24"/>
          <w:szCs w:val="24"/>
        </w:rPr>
        <w:t>.file</w:t>
      </w:r>
      <w:r w:rsidRPr="00DE0E2B">
        <w:rPr>
          <w:rFonts w:hAnsi="宋体" w:hint="eastAsia"/>
          <w:sz w:val="24"/>
          <w:szCs w:val="24"/>
        </w:rPr>
        <w:t>”的文件用于电子投标使用，后缀名为“</w:t>
      </w:r>
      <w:r w:rsidRPr="00DE0E2B">
        <w:rPr>
          <w:rFonts w:hAnsi="宋体" w:hint="eastAsia"/>
          <w:sz w:val="24"/>
          <w:szCs w:val="24"/>
        </w:rPr>
        <w:t>.PDF</w:t>
      </w:r>
      <w:r w:rsidRPr="00DE0E2B">
        <w:rPr>
          <w:rFonts w:hAnsi="宋体" w:hint="eastAsia"/>
          <w:sz w:val="24"/>
          <w:szCs w:val="24"/>
        </w:rPr>
        <w:t>”的文件用于打印纸质投标文件，名称为“备份”的文件夹使用电子介质存储，供开标现场备用。</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hAnsi="宋体" w:cs="宋体" w:hint="eastAsia"/>
          <w:sz w:val="24"/>
        </w:rPr>
        <w:t>电子</w:t>
      </w:r>
      <w:r w:rsidRPr="00DE0E2B">
        <w:rPr>
          <w:rFonts w:ascii="Calibri" w:eastAsia="宋体" w:hAnsi="宋体" w:cs="宋体" w:hint="eastAsia"/>
          <w:sz w:val="24"/>
        </w:rPr>
        <w:t>投标文件制作技术咨询：</w:t>
      </w:r>
      <w:r w:rsidRPr="00DE0E2B">
        <w:rPr>
          <w:rFonts w:ascii="宋体" w:eastAsia="宋体" w:hAnsi="宋体" w:cs="宋体" w:hint="eastAsia"/>
          <w:b/>
          <w:kern w:val="0"/>
          <w:sz w:val="24"/>
          <w:szCs w:val="24"/>
        </w:rPr>
        <w:t>0374-2961598</w:t>
      </w:r>
      <w:r w:rsidRPr="00DE0E2B">
        <w:rPr>
          <w:rFonts w:ascii="宋体" w:eastAsia="宋体" w:hAnsi="宋体" w:cs="宋体" w:hint="eastAsia"/>
          <w:kern w:val="0"/>
          <w:sz w:val="24"/>
          <w:szCs w:val="24"/>
        </w:rPr>
        <w:t>。</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16.投标文件格式</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DE0E2B">
        <w:rPr>
          <w:rFonts w:asciiTheme="minorEastAsia" w:hAnsiTheme="minorEastAsia" w:cs="宋体" w:hint="eastAsia"/>
          <w:b/>
          <w:kern w:val="0"/>
          <w:sz w:val="24"/>
          <w:szCs w:val="24"/>
        </w:rPr>
        <w:t>A4</w:t>
      </w:r>
      <w:r w:rsidRPr="00DE0E2B">
        <w:rPr>
          <w:rFonts w:asciiTheme="minorEastAsia" w:hAnsiTheme="minorEastAsia" w:cs="宋体" w:hint="eastAsia"/>
          <w:kern w:val="0"/>
          <w:sz w:val="24"/>
          <w:szCs w:val="24"/>
        </w:rPr>
        <w:t>幅面装订成册，并在投标文件封面上注明：正本/副本、所投项目名称、项目编号、投标人名称、日期等字样。</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16.2 投标人应按招标文件提供的格式编写投标文件。招标文件未提供标准格式的投标人可自行拟定。</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17.</w:t>
      </w:r>
      <w:r w:rsidRPr="00DE0E2B">
        <w:rPr>
          <w:rFonts w:asciiTheme="minorEastAsia" w:hAnsiTheme="minorEastAsia" w:cs="宋体" w:hint="eastAsia"/>
          <w:kern w:val="0"/>
          <w:sz w:val="24"/>
          <w:szCs w:val="24"/>
        </w:rPr>
        <w:t xml:space="preserve"> </w:t>
      </w:r>
      <w:r w:rsidRPr="00DE0E2B">
        <w:rPr>
          <w:rFonts w:asciiTheme="minorEastAsia" w:hAnsiTheme="minorEastAsia" w:cs="宋体" w:hint="eastAsia"/>
          <w:b/>
          <w:kern w:val="0"/>
          <w:sz w:val="24"/>
          <w:szCs w:val="24"/>
        </w:rPr>
        <w:t>投标保证金</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17.1投标保证金的缴纳</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宋体" w:hint="eastAsia"/>
          <w:kern w:val="0"/>
          <w:sz w:val="24"/>
          <w:szCs w:val="24"/>
        </w:rPr>
        <w:t>17.1.2 投标保证金用于避免和减少本次招标由于投标人的行为而给采购人带来的损失。</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1.</w:t>
      </w:r>
      <w:r w:rsidRPr="00DE0E2B">
        <w:rPr>
          <w:rFonts w:asciiTheme="minorEastAsia" w:hAnsiTheme="minorEastAsia" w:cs="仿宋_GB2312" w:hint="eastAsia"/>
          <w:sz w:val="24"/>
          <w:szCs w:val="24"/>
          <w:lang w:val="zh-CN"/>
        </w:rPr>
        <w:t>3 投标保证金的递交方式：银行转帐、银行电汇（均需从投标人注册银行账户</w:t>
      </w:r>
      <w:r w:rsidRPr="00DE0E2B">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1.</w:t>
      </w:r>
      <w:r w:rsidRPr="00DE0E2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1.</w:t>
      </w:r>
      <w:r w:rsidRPr="00DE0E2B">
        <w:rPr>
          <w:rFonts w:asciiTheme="minorEastAsia" w:hAnsiTheme="minorEastAsia" w:cs="仿宋_GB2312" w:hint="eastAsia"/>
          <w:sz w:val="24"/>
          <w:szCs w:val="24"/>
          <w:lang w:val="zh-CN"/>
        </w:rPr>
        <w:t>5 投标保证金缴纳方式：</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1.</w:t>
      </w:r>
      <w:r w:rsidRPr="00DE0E2B">
        <w:rPr>
          <w:rFonts w:asciiTheme="minorEastAsia" w:hAnsiTheme="minorEastAsia" w:cs="仿宋_GB2312" w:hint="eastAsia"/>
          <w:sz w:val="24"/>
          <w:szCs w:val="24"/>
          <w:lang w:val="zh-CN"/>
        </w:rPr>
        <w:t>5.1 投标人网上下载招标文件后</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登录</w:t>
      </w:r>
      <w:hyperlink r:id="rId17" w:history="1">
        <w:r w:rsidRPr="00DE0E2B">
          <w:rPr>
            <w:rFonts w:asciiTheme="minorEastAsia" w:hAnsiTheme="minorEastAsia" w:cs="仿宋_GB2312" w:hint="eastAsia"/>
            <w:sz w:val="24"/>
            <w:szCs w:val="24"/>
          </w:rPr>
          <w:t>http://221.14.6.70:8088/ggzy</w:t>
        </w:r>
      </w:hyperlink>
      <w:r w:rsidRPr="00DE0E2B">
        <w:rPr>
          <w:rFonts w:asciiTheme="minorEastAsia" w:hAnsiTheme="minorEastAsia" w:cs="仿宋_GB2312" w:hint="eastAsia"/>
          <w:sz w:val="24"/>
          <w:szCs w:val="24"/>
          <w:lang w:val="zh-CN"/>
        </w:rPr>
        <w:t>系统</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依次点击</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会员向导</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参与投标</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费用缴纳说明</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保证金缴纳说明单</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获取缴费说明单</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根据每个标段的缴纳说明单在缴纳截止时间前缴纳</w:t>
      </w:r>
      <w:r w:rsidRPr="00DE0E2B">
        <w:rPr>
          <w:rFonts w:asciiTheme="minorEastAsia" w:hAnsiTheme="minorEastAsia" w:cs="仿宋_GB2312" w:hint="eastAsia"/>
          <w:sz w:val="24"/>
          <w:szCs w:val="24"/>
        </w:rPr>
        <w:t>；</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1.</w:t>
      </w:r>
      <w:r w:rsidRPr="00DE0E2B">
        <w:rPr>
          <w:rFonts w:asciiTheme="minorEastAsia" w:hAnsiTheme="minorEastAsia" w:cs="仿宋_GB2312" w:hint="eastAsia"/>
          <w:sz w:val="24"/>
          <w:szCs w:val="24"/>
          <w:lang w:val="zh-CN"/>
        </w:rPr>
        <w:t>5.2 成功缴纳后重新登录前述系统</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依次点击</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会员向导</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参与投标</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保证金绑定</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绑定</w:t>
      </w:r>
      <w:r w:rsidRPr="00DE0E2B">
        <w:rPr>
          <w:rFonts w:asciiTheme="minorEastAsia" w:hAnsiTheme="minorEastAsia" w:cs="仿宋_GB2312" w:hint="eastAsia"/>
          <w:sz w:val="24"/>
          <w:szCs w:val="24"/>
        </w:rPr>
        <w:t>”</w:t>
      </w:r>
      <w:r w:rsidRPr="00DE0E2B">
        <w:rPr>
          <w:rFonts w:asciiTheme="minorEastAsia" w:hAnsiTheme="minorEastAsia" w:cs="仿宋_GB2312" w:hint="eastAsia"/>
          <w:sz w:val="24"/>
          <w:szCs w:val="24"/>
          <w:lang w:val="zh-CN"/>
        </w:rPr>
        <w:t>进行投标保证金绑定。</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1.</w:t>
      </w:r>
      <w:r w:rsidRPr="00DE0E2B">
        <w:rPr>
          <w:rFonts w:asciiTheme="minorEastAsia" w:hAnsiTheme="minorEastAsia" w:cs="仿宋_GB2312" w:hint="eastAsia"/>
          <w:sz w:val="24"/>
          <w:szCs w:val="24"/>
          <w:lang w:val="zh-CN"/>
        </w:rPr>
        <w:t>5.</w:t>
      </w:r>
      <w:r w:rsidRPr="00DE0E2B">
        <w:rPr>
          <w:rFonts w:asciiTheme="minorEastAsia" w:hAnsiTheme="minorEastAsia" w:cs="仿宋_GB2312" w:hint="eastAsia"/>
          <w:sz w:val="24"/>
          <w:szCs w:val="24"/>
        </w:rPr>
        <w:t>3</w:t>
      </w:r>
      <w:r w:rsidRPr="00DE0E2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1.</w:t>
      </w:r>
      <w:r w:rsidRPr="00DE0E2B">
        <w:rPr>
          <w:rFonts w:asciiTheme="minorEastAsia" w:hAnsiTheme="minorEastAsia" w:cs="仿宋_GB2312" w:hint="eastAsia"/>
          <w:sz w:val="24"/>
          <w:szCs w:val="24"/>
          <w:lang w:val="zh-CN"/>
        </w:rPr>
        <w:t>5.</w:t>
      </w:r>
      <w:r w:rsidRPr="00DE0E2B">
        <w:rPr>
          <w:rFonts w:asciiTheme="minorEastAsia" w:hAnsiTheme="minorEastAsia" w:cs="仿宋_GB2312" w:hint="eastAsia"/>
          <w:sz w:val="24"/>
          <w:szCs w:val="24"/>
        </w:rPr>
        <w:t>4</w:t>
      </w:r>
      <w:r w:rsidRPr="00DE0E2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1.</w:t>
      </w:r>
      <w:r w:rsidRPr="00DE0E2B">
        <w:rPr>
          <w:rFonts w:asciiTheme="minorEastAsia" w:hAnsiTheme="minorEastAsia" w:cs="仿宋_GB2312" w:hint="eastAsia"/>
          <w:sz w:val="24"/>
          <w:szCs w:val="24"/>
          <w:lang w:val="zh-CN"/>
        </w:rPr>
        <w:t>6 每个投标人每个项目每个标段只有唯一缴纳账号，切勿重复缴纳或错误缴纳。</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1.</w:t>
      </w:r>
      <w:r w:rsidRPr="00DE0E2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17.1.8 不同投标人的投标保证金不得从同一单位或者个人的账户转出。</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1.9</w:t>
      </w:r>
      <w:r w:rsidRPr="00DE0E2B">
        <w:rPr>
          <w:rFonts w:asciiTheme="minorEastAsia" w:hAnsiTheme="minorEastAsia" w:cs="仿宋_GB2312" w:hint="eastAsia"/>
          <w:sz w:val="24"/>
          <w:szCs w:val="24"/>
          <w:lang w:val="zh-CN"/>
        </w:rPr>
        <w:t xml:space="preserve"> 未按上述规定操作引起的无效投标，由投标人自行负责。</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rPr>
        <w:t xml:space="preserve">17.1.10 </w:t>
      </w:r>
      <w:r w:rsidRPr="00DE0E2B">
        <w:rPr>
          <w:rFonts w:asciiTheme="minorEastAsia" w:hAnsiTheme="minorEastAsia" w:cs="仿宋_GB2312" w:hint="eastAsia"/>
          <w:sz w:val="24"/>
          <w:szCs w:val="24"/>
          <w:lang w:val="zh-CN"/>
        </w:rPr>
        <w:t>汇款凭证无需备注项目编号和项目名称。</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宋体" w:hint="eastAsia"/>
          <w:b/>
          <w:kern w:val="0"/>
          <w:sz w:val="24"/>
          <w:szCs w:val="24"/>
        </w:rPr>
        <w:t>17.2 投标保证金的退还</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6</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 xml:space="preserve">2.1 </w:t>
      </w:r>
      <w:r w:rsidRPr="00DE0E2B">
        <w:rPr>
          <w:rFonts w:asciiTheme="minorEastAsia" w:hAnsiTheme="minorEastAsia" w:cs="仿宋_GB2312" w:hint="eastAsia"/>
          <w:sz w:val="24"/>
          <w:szCs w:val="24"/>
          <w:lang w:val="zh-CN"/>
        </w:rPr>
        <w:t>退还投标保证金时，区别中标与否，按不同时序由银行按来款途径退还原账户。</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lastRenderedPageBreak/>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2.1.1</w:t>
      </w:r>
      <w:r w:rsidRPr="00DE0E2B">
        <w:rPr>
          <w:rFonts w:asciiTheme="minorEastAsia" w:hAnsiTheme="minorEastAsia" w:cs="仿宋_GB2312" w:hint="eastAsia"/>
          <w:sz w:val="24"/>
          <w:szCs w:val="24"/>
          <w:lang w:val="zh-CN"/>
        </w:rPr>
        <w:t xml:space="preserve"> 自中标通知书发出之日起</w:t>
      </w:r>
      <w:r w:rsidRPr="00DE0E2B">
        <w:rPr>
          <w:rFonts w:asciiTheme="minorEastAsia" w:hAnsiTheme="minorEastAsia" w:cs="仿宋_GB2312"/>
          <w:sz w:val="24"/>
          <w:szCs w:val="24"/>
          <w:lang w:val="zh-CN"/>
        </w:rPr>
        <w:t>5</w:t>
      </w:r>
      <w:r w:rsidRPr="00DE0E2B">
        <w:rPr>
          <w:rFonts w:asciiTheme="minorEastAsia" w:hAnsiTheme="minorEastAsia" w:cs="仿宋_GB2312" w:hint="eastAsia"/>
          <w:sz w:val="24"/>
          <w:szCs w:val="24"/>
          <w:lang w:val="zh-CN"/>
        </w:rPr>
        <w:t>个工作日内退还未中标人的投标保证金。（交易见证部电话：0374-2968027）</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2.1.2</w:t>
      </w:r>
      <w:r w:rsidRPr="00DE0E2B">
        <w:rPr>
          <w:rFonts w:asciiTheme="minorEastAsia" w:hAnsiTheme="minorEastAsia" w:cs="仿宋_GB2312" w:hint="eastAsia"/>
          <w:sz w:val="24"/>
          <w:szCs w:val="24"/>
          <w:lang w:val="zh-CN"/>
        </w:rPr>
        <w:t xml:space="preserve"> 自采购合同签订之日起</w:t>
      </w:r>
      <w:r w:rsidRPr="00DE0E2B">
        <w:rPr>
          <w:rFonts w:asciiTheme="minorEastAsia" w:hAnsiTheme="minorEastAsia" w:cs="仿宋_GB2312"/>
          <w:sz w:val="24"/>
          <w:szCs w:val="24"/>
          <w:lang w:val="zh-CN"/>
        </w:rPr>
        <w:t>5</w:t>
      </w:r>
      <w:r w:rsidRPr="00DE0E2B">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DE0E2B">
        <w:rPr>
          <w:rFonts w:asciiTheme="minorEastAsia" w:hAnsiTheme="minorEastAsia" w:cs="仿宋_GB2312" w:hint="eastAsia"/>
          <w:sz w:val="24"/>
          <w:szCs w:val="24"/>
          <w:lang w:val="zh-CN"/>
        </w:rPr>
        <w:t>（交易见证部电话：0374-2968027）</w:t>
      </w:r>
      <w:r w:rsidRPr="00DE0E2B">
        <w:rPr>
          <w:rFonts w:asciiTheme="minorEastAsia" w:hAnsiTheme="minorEastAsia" w:cs="仿宋_GB2312" w:hint="eastAsia"/>
          <w:sz w:val="24"/>
          <w:szCs w:val="24"/>
        </w:rPr>
        <w:t>。</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17.2.1.4 因投标人自身原因无法及时退还投标保证金，滞留三年以上的，投标保证金上缴财政。</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2.2</w:t>
      </w:r>
      <w:r w:rsidRPr="00DE0E2B">
        <w:rPr>
          <w:rFonts w:asciiTheme="minorEastAsia" w:hAnsiTheme="minorEastAsia" w:cs="仿宋_GB2312" w:hint="eastAsia"/>
          <w:sz w:val="24"/>
          <w:szCs w:val="24"/>
          <w:lang w:val="zh-CN"/>
        </w:rPr>
        <w:t xml:space="preserve"> 有下列情形之一的，投标保证金不予退还</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 xml:space="preserve">2.2.1 </w:t>
      </w:r>
      <w:r w:rsidRPr="00DE0E2B">
        <w:rPr>
          <w:rFonts w:asciiTheme="minorEastAsia" w:hAnsiTheme="minorEastAsia" w:cs="仿宋_GB2312" w:hint="eastAsia"/>
          <w:sz w:val="24"/>
          <w:szCs w:val="24"/>
          <w:lang w:val="zh-CN"/>
        </w:rPr>
        <w:t>投标有效期内投标人撤销投标文件的；</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 xml:space="preserve">2.2.2 </w:t>
      </w:r>
      <w:r w:rsidRPr="00DE0E2B">
        <w:rPr>
          <w:rFonts w:asciiTheme="minorEastAsia" w:hAnsiTheme="minorEastAsia" w:cs="仿宋_GB2312" w:hint="eastAsia"/>
          <w:sz w:val="24"/>
          <w:szCs w:val="24"/>
          <w:lang w:val="zh-CN"/>
        </w:rPr>
        <w:t>投标人在投标文件中提供虚假材料的；</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w:t>
      </w:r>
      <w:r w:rsidRPr="00DE0E2B">
        <w:rPr>
          <w:rFonts w:asciiTheme="minorEastAsia" w:hAnsiTheme="minorEastAsia" w:cs="仿宋_GB2312" w:hint="eastAsia"/>
          <w:sz w:val="24"/>
          <w:szCs w:val="24"/>
        </w:rPr>
        <w:t>2.2.3 除因不可抗力或招标文件认可的情形以外，中标人不与采购人签订合同的；</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17.2.2.4 投标人与采购人、其他投标人或者采购代理机构恶意串通的；</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17.2.2.5 法律法规及招标文件规定的其他情形。</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 xml:space="preserve">17.3 </w:t>
      </w:r>
      <w:r w:rsidRPr="00DE0E2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1</w:t>
      </w:r>
      <w:r w:rsidRPr="00DE0E2B">
        <w:rPr>
          <w:rFonts w:asciiTheme="minorEastAsia" w:hAnsiTheme="minorEastAsia" w:cs="仿宋_GB2312" w:hint="eastAsia"/>
          <w:b/>
          <w:sz w:val="24"/>
          <w:szCs w:val="24"/>
        </w:rPr>
        <w:t>8</w:t>
      </w:r>
      <w:r w:rsidRPr="00DE0E2B">
        <w:rPr>
          <w:rFonts w:asciiTheme="minorEastAsia" w:hAnsiTheme="minorEastAsia" w:cs="仿宋_GB2312" w:hint="eastAsia"/>
          <w:b/>
          <w:sz w:val="24"/>
          <w:szCs w:val="24"/>
          <w:lang w:val="zh-CN"/>
        </w:rPr>
        <w:t>. 投标文件的数量和签署盖章</w:t>
      </w:r>
    </w:p>
    <w:p w:rsidR="004F2194" w:rsidRPr="00DE0E2B" w:rsidRDefault="00ED1361">
      <w:pPr>
        <w:autoSpaceDE w:val="0"/>
        <w:autoSpaceDN w:val="0"/>
        <w:adjustRightInd w:val="0"/>
        <w:spacing w:line="360" w:lineRule="auto"/>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8</w:t>
      </w:r>
      <w:r w:rsidRPr="00DE0E2B">
        <w:rPr>
          <w:rFonts w:asciiTheme="minorEastAsia" w:hAnsiTheme="minorEastAsia" w:cs="仿宋_GB2312" w:hint="eastAsia"/>
          <w:sz w:val="24"/>
          <w:szCs w:val="24"/>
          <w:lang w:val="zh-CN"/>
        </w:rPr>
        <w:t>.1 投标人应提交投标文件份数见“投标人须知前附表”。</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8</w:t>
      </w:r>
      <w:r w:rsidRPr="00DE0E2B">
        <w:rPr>
          <w:rFonts w:asciiTheme="minorEastAsia" w:hAnsiTheme="minorEastAsia" w:cs="仿宋_GB2312" w:hint="eastAsia"/>
          <w:sz w:val="24"/>
          <w:szCs w:val="24"/>
          <w:lang w:val="zh-CN"/>
        </w:rPr>
        <w:t>.2 在招标文件中已明示需盖章及签名之处，</w:t>
      </w:r>
      <w:r w:rsidRPr="00DE0E2B">
        <w:rPr>
          <w:rFonts w:ascii="新宋体" w:eastAsia="新宋体" w:hAnsi="新宋体" w:hint="eastAsia"/>
          <w:sz w:val="24"/>
        </w:rPr>
        <w:t>电子投标文件应按招标文件要求加盖投标人电子印章和法人电子印章或授权代表电子印章。</w:t>
      </w:r>
    </w:p>
    <w:p w:rsidR="004F2194" w:rsidRPr="00DE0E2B" w:rsidRDefault="00ED1361">
      <w:pPr>
        <w:autoSpaceDE w:val="0"/>
        <w:autoSpaceDN w:val="0"/>
        <w:adjustRightInd w:val="0"/>
        <w:spacing w:line="360" w:lineRule="auto"/>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18.3 纸质投标文件</w:t>
      </w:r>
      <w:r w:rsidRPr="00DE0E2B">
        <w:rPr>
          <w:rFonts w:ascii="新宋体" w:eastAsia="新宋体" w:hAnsi="新宋体" w:hint="eastAsia"/>
          <w:sz w:val="24"/>
        </w:rPr>
        <w:t>是指投标人电子投标文件制作完成后生成的后缀名为</w:t>
      </w:r>
      <w:r w:rsidRPr="00DE0E2B">
        <w:rPr>
          <w:rFonts w:hAnsi="宋体" w:hint="eastAsia"/>
          <w:sz w:val="24"/>
          <w:szCs w:val="24"/>
        </w:rPr>
        <w:t>“</w:t>
      </w:r>
      <w:r w:rsidRPr="00DE0E2B">
        <w:rPr>
          <w:rFonts w:hAnsi="宋体" w:hint="eastAsia"/>
          <w:sz w:val="24"/>
          <w:szCs w:val="24"/>
        </w:rPr>
        <w:t>.PDF</w:t>
      </w:r>
      <w:r w:rsidRPr="00DE0E2B">
        <w:rPr>
          <w:rFonts w:hAnsi="宋体" w:hint="eastAsia"/>
          <w:sz w:val="24"/>
          <w:szCs w:val="24"/>
        </w:rPr>
        <w:t>”的文件打印的投标文件。</w:t>
      </w:r>
      <w:r w:rsidRPr="00DE0E2B">
        <w:rPr>
          <w:rFonts w:asciiTheme="minorEastAsia" w:hAnsiTheme="minorEastAsia" w:cs="仿宋_GB2312" w:hint="eastAsia"/>
          <w:sz w:val="24"/>
          <w:szCs w:val="24"/>
          <w:lang w:val="zh-CN"/>
        </w:rPr>
        <w:t>纸质投标文件正本和副本封面上应清楚标明</w:t>
      </w:r>
      <w:r w:rsidRPr="00DE0E2B">
        <w:rPr>
          <w:rFonts w:asciiTheme="minorEastAsia" w:hAnsiTheme="minorEastAsia" w:cs="仿宋_GB2312"/>
          <w:sz w:val="24"/>
          <w:szCs w:val="24"/>
          <w:lang w:val="zh-CN"/>
        </w:rPr>
        <w:t>“</w:t>
      </w:r>
      <w:r w:rsidRPr="00DE0E2B">
        <w:rPr>
          <w:rFonts w:asciiTheme="minorEastAsia" w:hAnsiTheme="minorEastAsia" w:cs="仿宋_GB2312" w:hint="eastAsia"/>
          <w:sz w:val="24"/>
          <w:szCs w:val="24"/>
          <w:lang w:val="zh-CN"/>
        </w:rPr>
        <w:t>正本</w:t>
      </w:r>
      <w:r w:rsidRPr="00DE0E2B">
        <w:rPr>
          <w:rFonts w:asciiTheme="minorEastAsia" w:hAnsiTheme="minorEastAsia" w:cs="仿宋_GB2312"/>
          <w:sz w:val="24"/>
          <w:szCs w:val="24"/>
          <w:lang w:val="zh-CN"/>
        </w:rPr>
        <w:t>”</w:t>
      </w:r>
      <w:r w:rsidRPr="00DE0E2B">
        <w:rPr>
          <w:rFonts w:asciiTheme="minorEastAsia" w:hAnsiTheme="minorEastAsia" w:cs="仿宋_GB2312" w:hint="eastAsia"/>
          <w:sz w:val="24"/>
          <w:szCs w:val="24"/>
          <w:lang w:val="zh-CN"/>
        </w:rPr>
        <w:t>或</w:t>
      </w:r>
      <w:r w:rsidRPr="00DE0E2B">
        <w:rPr>
          <w:rFonts w:asciiTheme="minorEastAsia" w:hAnsiTheme="minorEastAsia" w:cs="仿宋_GB2312"/>
          <w:sz w:val="24"/>
          <w:szCs w:val="24"/>
          <w:lang w:val="zh-CN"/>
        </w:rPr>
        <w:t>“</w:t>
      </w:r>
      <w:r w:rsidRPr="00DE0E2B">
        <w:rPr>
          <w:rFonts w:asciiTheme="minorEastAsia" w:hAnsiTheme="minorEastAsia" w:cs="仿宋_GB2312" w:hint="eastAsia"/>
          <w:sz w:val="24"/>
          <w:szCs w:val="24"/>
          <w:lang w:val="zh-CN"/>
        </w:rPr>
        <w:t>副本</w:t>
      </w:r>
      <w:r w:rsidRPr="00DE0E2B">
        <w:rPr>
          <w:rFonts w:asciiTheme="minorEastAsia" w:hAnsiTheme="minorEastAsia" w:cs="仿宋_GB2312"/>
          <w:sz w:val="24"/>
          <w:szCs w:val="24"/>
          <w:lang w:val="zh-CN"/>
        </w:rPr>
        <w:t>”</w:t>
      </w:r>
      <w:r w:rsidRPr="00DE0E2B">
        <w:rPr>
          <w:rFonts w:asciiTheme="minorEastAsia" w:hAnsiTheme="minorEastAsia" w:cs="仿宋_GB2312" w:hint="eastAsia"/>
          <w:sz w:val="24"/>
          <w:szCs w:val="24"/>
          <w:lang w:val="zh-CN"/>
        </w:rPr>
        <w:t>字样；一旦正本和副本内容不一致时，以正本为准。纸质投标文件的正本及所有副本</w:t>
      </w:r>
      <w:r w:rsidRPr="00DE0E2B">
        <w:rPr>
          <w:rFonts w:asciiTheme="minorEastAsia" w:hAnsiTheme="minorEastAsia" w:cs="仿宋_GB2312" w:hint="eastAsia"/>
          <w:sz w:val="24"/>
          <w:szCs w:val="24"/>
          <w:lang w:val="zh-CN"/>
        </w:rPr>
        <w:lastRenderedPageBreak/>
        <w:t>的封面均须由投标人加盖投标人公章。</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w:t>
      </w:r>
      <w:r w:rsidRPr="00DE0E2B">
        <w:rPr>
          <w:rFonts w:asciiTheme="minorEastAsia" w:hAnsiTheme="minorEastAsia" w:cs="仿宋_GB2312" w:hint="eastAsia"/>
          <w:sz w:val="24"/>
          <w:szCs w:val="24"/>
        </w:rPr>
        <w:t>8</w:t>
      </w:r>
      <w:r w:rsidRPr="00DE0E2B">
        <w:rPr>
          <w:rFonts w:asciiTheme="minorEastAsia" w:hAnsiTheme="minorEastAsia" w:cs="仿宋_GB2312" w:hint="eastAsia"/>
          <w:sz w:val="24"/>
          <w:szCs w:val="24"/>
          <w:lang w:val="zh-CN"/>
        </w:rPr>
        <w:t>.4 纸质投标文件副本可以是纸质投标文件的正本复印而成。</w:t>
      </w:r>
    </w:p>
    <w:p w:rsidR="004F2194" w:rsidRPr="00DE0E2B" w:rsidRDefault="004F2194">
      <w:pPr>
        <w:tabs>
          <w:tab w:val="left" w:pos="1260"/>
        </w:tabs>
        <w:autoSpaceDE w:val="0"/>
        <w:autoSpaceDN w:val="0"/>
        <w:spacing w:line="360" w:lineRule="auto"/>
        <w:contextualSpacing/>
        <w:rPr>
          <w:rFonts w:asciiTheme="minorEastAsia" w:hAnsiTheme="minorEastAsia" w:cs="仿宋_GB2312"/>
          <w:sz w:val="24"/>
          <w:szCs w:val="24"/>
          <w:lang w:val="zh-CN"/>
        </w:rPr>
      </w:pPr>
    </w:p>
    <w:p w:rsidR="004F2194" w:rsidRPr="00DE0E2B"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E0E2B">
        <w:rPr>
          <w:rFonts w:asciiTheme="minorEastAsia" w:hAnsiTheme="minorEastAsia" w:cs="宋体" w:hint="eastAsia"/>
          <w:b/>
          <w:kern w:val="0"/>
          <w:sz w:val="28"/>
          <w:szCs w:val="28"/>
        </w:rPr>
        <w:t>四、投标文件的递交</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rPr>
        <w:t>19</w:t>
      </w:r>
      <w:r w:rsidRPr="00DE0E2B">
        <w:rPr>
          <w:rFonts w:asciiTheme="minorEastAsia" w:hAnsiTheme="minorEastAsia" w:cs="仿宋_GB2312" w:hint="eastAsia"/>
          <w:b/>
          <w:sz w:val="24"/>
          <w:szCs w:val="24"/>
          <w:lang w:val="zh-CN"/>
        </w:rPr>
        <w:t>.投标文件的密封</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rPr>
        <w:t>19</w:t>
      </w:r>
      <w:r w:rsidRPr="00DE0E2B">
        <w:rPr>
          <w:rFonts w:asciiTheme="minorEastAsia" w:hAnsiTheme="minorEastAsia" w:cs="仿宋_GB2312" w:hint="eastAsia"/>
          <w:sz w:val="24"/>
          <w:szCs w:val="24"/>
          <w:lang w:val="zh-CN"/>
        </w:rPr>
        <w:t>.1 投标人应将纸质投标文件“正本”、“ 副本”密封包装。</w:t>
      </w:r>
      <w:r w:rsidRPr="00DE0E2B">
        <w:rPr>
          <w:rFonts w:hAnsi="宋体" w:cs="宋体" w:hint="eastAsia"/>
          <w:sz w:val="24"/>
        </w:rPr>
        <w:t>使用电子介质存储的投标文件单独密封包装，并随纸质投标文件一并提交。</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rPr>
        <w:t>19</w:t>
      </w:r>
      <w:r w:rsidRPr="00DE0E2B">
        <w:rPr>
          <w:rFonts w:asciiTheme="minorEastAsia" w:hAnsiTheme="minorEastAsia" w:cs="仿宋_GB2312" w:hint="eastAsia"/>
          <w:sz w:val="24"/>
          <w:szCs w:val="24"/>
          <w:lang w:val="zh-CN"/>
        </w:rPr>
        <w:t>.2 投标文件如果未按规定密封，招标人将拒绝接收。</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rPr>
        <w:t>20</w:t>
      </w:r>
      <w:r w:rsidRPr="00DE0E2B">
        <w:rPr>
          <w:rFonts w:asciiTheme="minorEastAsia" w:hAnsiTheme="minorEastAsia" w:cs="仿宋_GB2312" w:hint="eastAsia"/>
          <w:b/>
          <w:sz w:val="24"/>
          <w:szCs w:val="24"/>
          <w:lang w:val="zh-CN"/>
        </w:rPr>
        <w:t>．投标截止时间</w:t>
      </w:r>
    </w:p>
    <w:p w:rsidR="004F2194" w:rsidRPr="00DE0E2B" w:rsidRDefault="00ED1361">
      <w:pPr>
        <w:tabs>
          <w:tab w:val="left" w:pos="1260"/>
        </w:tabs>
        <w:autoSpaceDE w:val="0"/>
        <w:autoSpaceDN w:val="0"/>
        <w:spacing w:line="360" w:lineRule="auto"/>
        <w:contextualSpacing/>
        <w:rPr>
          <w:rFonts w:asciiTheme="minorEastAsia" w:hAnsiTheme="minorEastAsia"/>
          <w:bCs/>
          <w:sz w:val="24"/>
          <w:szCs w:val="24"/>
        </w:rPr>
      </w:pPr>
      <w:r w:rsidRPr="00DE0E2B">
        <w:rPr>
          <w:rFonts w:asciiTheme="minorEastAsia" w:hAnsiTheme="minorEastAsia" w:cs="仿宋_GB2312" w:hint="eastAsia"/>
          <w:sz w:val="24"/>
          <w:szCs w:val="24"/>
        </w:rPr>
        <w:t>20</w:t>
      </w:r>
      <w:r w:rsidRPr="00DE0E2B">
        <w:rPr>
          <w:rFonts w:asciiTheme="minorEastAsia" w:hAnsiTheme="minorEastAsia" w:cs="仿宋_GB2312" w:hint="eastAsia"/>
          <w:sz w:val="24"/>
          <w:szCs w:val="24"/>
          <w:lang w:val="zh-CN"/>
        </w:rPr>
        <w:t>．1 投标人必须在</w:t>
      </w:r>
      <w:r w:rsidRPr="00DE0E2B">
        <w:rPr>
          <w:rFonts w:asciiTheme="minorEastAsia" w:hAnsiTheme="minorEastAsia" w:cs="宋体" w:hint="eastAsia"/>
          <w:kern w:val="0"/>
          <w:sz w:val="24"/>
          <w:szCs w:val="24"/>
        </w:rPr>
        <w:t>“投标邀请”</w:t>
      </w:r>
      <w:r w:rsidRPr="00DE0E2B">
        <w:rPr>
          <w:rFonts w:asciiTheme="minorEastAsia" w:hAnsiTheme="minorEastAsia" w:hint="eastAsia"/>
          <w:bCs/>
          <w:sz w:val="24"/>
          <w:szCs w:val="24"/>
        </w:rPr>
        <w:t>和“投标人须知前附表”中规定的投标截止时间前，将所有投标文件送达招标文件指定的开标地点。</w:t>
      </w:r>
    </w:p>
    <w:p w:rsidR="004F2194" w:rsidRPr="00DE0E2B" w:rsidRDefault="00ED1361">
      <w:pPr>
        <w:tabs>
          <w:tab w:val="left" w:pos="1260"/>
        </w:tabs>
        <w:autoSpaceDE w:val="0"/>
        <w:autoSpaceDN w:val="0"/>
        <w:spacing w:line="360" w:lineRule="auto"/>
        <w:contextualSpacing/>
        <w:rPr>
          <w:rFonts w:asciiTheme="minorEastAsia" w:hAnsiTheme="minorEastAsia"/>
          <w:bCs/>
          <w:sz w:val="24"/>
          <w:szCs w:val="24"/>
        </w:rPr>
      </w:pPr>
      <w:r w:rsidRPr="00DE0E2B">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4F2194" w:rsidRPr="00DE0E2B" w:rsidRDefault="00ED1361">
      <w:pPr>
        <w:autoSpaceDE w:val="0"/>
        <w:autoSpaceDN w:val="0"/>
        <w:spacing w:line="360" w:lineRule="auto"/>
        <w:contextualSpacing/>
        <w:rPr>
          <w:rFonts w:asciiTheme="minorEastAsia" w:hAnsiTheme="minorEastAsia"/>
          <w:bCs/>
          <w:sz w:val="24"/>
          <w:szCs w:val="24"/>
        </w:rPr>
      </w:pPr>
      <w:r w:rsidRPr="00DE0E2B">
        <w:rPr>
          <w:rFonts w:asciiTheme="minorEastAsia" w:hAnsiTheme="minorEastAsia" w:cs="仿宋_GB2312" w:hint="eastAsia"/>
          <w:sz w:val="24"/>
          <w:szCs w:val="24"/>
          <w:lang w:val="zh-CN"/>
        </w:rPr>
        <w:t xml:space="preserve">20.3 </w:t>
      </w:r>
      <w:r w:rsidRPr="00DE0E2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rPr>
        <w:t>21</w:t>
      </w:r>
      <w:r w:rsidRPr="00DE0E2B">
        <w:rPr>
          <w:rFonts w:asciiTheme="minorEastAsia" w:hAnsiTheme="minorEastAsia" w:cs="仿宋_GB2312" w:hint="eastAsia"/>
          <w:b/>
          <w:sz w:val="24"/>
          <w:szCs w:val="24"/>
          <w:lang w:val="zh-CN"/>
        </w:rPr>
        <w:t>. 迟交的投标文件</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投标截止时间之后送达/上传的投标文件，招标人将拒绝接收。</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2</w:t>
      </w:r>
      <w:r w:rsidRPr="00DE0E2B">
        <w:rPr>
          <w:rFonts w:asciiTheme="minorEastAsia" w:hAnsiTheme="minorEastAsia" w:cs="仿宋_GB2312" w:hint="eastAsia"/>
          <w:b/>
          <w:sz w:val="24"/>
          <w:szCs w:val="24"/>
        </w:rPr>
        <w:t>2</w:t>
      </w:r>
      <w:r w:rsidRPr="00DE0E2B">
        <w:rPr>
          <w:rFonts w:asciiTheme="minorEastAsia" w:hAnsiTheme="minorEastAsia" w:cs="仿宋_GB2312" w:hint="eastAsia"/>
          <w:b/>
          <w:sz w:val="24"/>
          <w:szCs w:val="24"/>
          <w:lang w:val="zh-CN"/>
        </w:rPr>
        <w:t>. 投标文件的修改和撤回</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2</w:t>
      </w:r>
      <w:r w:rsidRPr="00DE0E2B">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2</w:t>
      </w:r>
      <w:r w:rsidRPr="00DE0E2B">
        <w:rPr>
          <w:rFonts w:asciiTheme="minorEastAsia" w:hAnsiTheme="minorEastAsia" w:cs="仿宋_GB2312" w:hint="eastAsia"/>
          <w:sz w:val="24"/>
          <w:szCs w:val="24"/>
          <w:lang w:val="zh-CN"/>
        </w:rPr>
        <w:t xml:space="preserve">.2 </w:t>
      </w:r>
      <w:r w:rsidRPr="00DE0E2B">
        <w:rPr>
          <w:rFonts w:asciiTheme="minorEastAsia" w:hAnsiTheme="minorEastAsia" w:hint="eastAsia"/>
          <w:bCs/>
          <w:sz w:val="24"/>
          <w:szCs w:val="24"/>
        </w:rPr>
        <w:t>投标人</w:t>
      </w:r>
      <w:r w:rsidRPr="00DE0E2B">
        <w:rPr>
          <w:rFonts w:asciiTheme="minorEastAsia" w:hAnsiTheme="minorEastAsia" w:cs="仿宋_GB2312" w:hint="eastAsia"/>
          <w:sz w:val="24"/>
          <w:szCs w:val="24"/>
          <w:lang w:val="zh-CN"/>
        </w:rPr>
        <w:t>补充、修改的内容并作为投标文件的组成部分。</w:t>
      </w:r>
      <w:r w:rsidRPr="00DE0E2B">
        <w:rPr>
          <w:rFonts w:asciiTheme="minorEastAsia" w:hAnsiTheme="minorEastAsia" w:hint="eastAsia"/>
          <w:bCs/>
          <w:sz w:val="24"/>
          <w:szCs w:val="24"/>
        </w:rPr>
        <w:t>补充或修改</w:t>
      </w:r>
      <w:r w:rsidRPr="00DE0E2B">
        <w:rPr>
          <w:rFonts w:asciiTheme="minorEastAsia" w:hAnsiTheme="minorEastAsia" w:cs="仿宋_GB2312" w:hint="eastAsia"/>
          <w:sz w:val="24"/>
          <w:szCs w:val="24"/>
          <w:lang w:val="zh-CN"/>
        </w:rPr>
        <w:t>应当按招标文件要求签署、盖章、</w:t>
      </w:r>
      <w:r w:rsidRPr="00DE0E2B">
        <w:rPr>
          <w:rFonts w:asciiTheme="minorEastAsia" w:hAnsiTheme="minorEastAsia" w:hint="eastAsia"/>
          <w:bCs/>
          <w:sz w:val="24"/>
          <w:szCs w:val="24"/>
        </w:rPr>
        <w:t>密封</w:t>
      </w:r>
      <w:r w:rsidRPr="00DE0E2B">
        <w:rPr>
          <w:rFonts w:asciiTheme="minorEastAsia" w:hAnsiTheme="minorEastAsia" w:cs="仿宋_GB2312" w:hint="eastAsia"/>
          <w:sz w:val="24"/>
          <w:szCs w:val="24"/>
          <w:lang w:val="zh-CN"/>
        </w:rPr>
        <w:t>、递交，</w:t>
      </w:r>
      <w:r w:rsidRPr="00DE0E2B">
        <w:rPr>
          <w:rFonts w:asciiTheme="minorEastAsia" w:hAnsiTheme="minorEastAsia" w:hint="eastAsia"/>
          <w:bCs/>
          <w:sz w:val="24"/>
          <w:szCs w:val="24"/>
        </w:rPr>
        <w:t>并应注明“修改</w:t>
      </w:r>
      <w:r w:rsidRPr="00DE0E2B">
        <w:rPr>
          <w:rFonts w:asciiTheme="minorEastAsia" w:hAnsiTheme="minorEastAsia"/>
          <w:bCs/>
          <w:sz w:val="24"/>
          <w:szCs w:val="24"/>
        </w:rPr>
        <w:t>”</w:t>
      </w:r>
      <w:r w:rsidRPr="00DE0E2B">
        <w:rPr>
          <w:rFonts w:asciiTheme="minorEastAsia" w:hAnsiTheme="minorEastAsia" w:hint="eastAsia"/>
          <w:bCs/>
          <w:sz w:val="24"/>
          <w:szCs w:val="24"/>
        </w:rPr>
        <w:t>或“补充</w:t>
      </w:r>
      <w:r w:rsidRPr="00DE0E2B">
        <w:rPr>
          <w:rFonts w:asciiTheme="minorEastAsia" w:hAnsiTheme="minorEastAsia"/>
          <w:bCs/>
          <w:sz w:val="24"/>
          <w:szCs w:val="24"/>
        </w:rPr>
        <w:t>”</w:t>
      </w:r>
      <w:r w:rsidRPr="00DE0E2B">
        <w:rPr>
          <w:rFonts w:asciiTheme="minorEastAsia" w:hAnsiTheme="minorEastAsia" w:hint="eastAsia"/>
          <w:bCs/>
          <w:sz w:val="24"/>
          <w:szCs w:val="24"/>
        </w:rPr>
        <w:t>字样。</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2</w:t>
      </w:r>
      <w:r w:rsidRPr="00DE0E2B">
        <w:rPr>
          <w:rFonts w:asciiTheme="minorEastAsia" w:hAnsiTheme="minorEastAsia" w:cs="仿宋_GB2312" w:hint="eastAsia"/>
          <w:sz w:val="24"/>
          <w:szCs w:val="24"/>
          <w:lang w:val="zh-CN"/>
        </w:rPr>
        <w:t>.3 投标人在递交投标文件后，可以撤回其投标，但投标人必须在规定的投标截止</w:t>
      </w:r>
      <w:r w:rsidRPr="00DE0E2B">
        <w:rPr>
          <w:rFonts w:asciiTheme="minorEastAsia" w:hAnsiTheme="minorEastAsia" w:cs="仿宋_GB2312" w:hint="eastAsia"/>
          <w:sz w:val="24"/>
          <w:szCs w:val="24"/>
          <w:lang w:val="zh-CN"/>
        </w:rPr>
        <w:lastRenderedPageBreak/>
        <w:t>时间前以书面形式告知招标人。</w:t>
      </w:r>
    </w:p>
    <w:p w:rsidR="004F2194" w:rsidRPr="00DE0E2B" w:rsidRDefault="00ED1361">
      <w:pPr>
        <w:autoSpaceDE w:val="0"/>
        <w:autoSpaceDN w:val="0"/>
        <w:spacing w:line="360" w:lineRule="auto"/>
        <w:contextualSpacing/>
        <w:rPr>
          <w:rFonts w:asciiTheme="minorEastAsia" w:hAnsiTheme="minorEastAsia" w:cs="宋体"/>
          <w:kern w:val="0"/>
          <w:sz w:val="24"/>
          <w:szCs w:val="24"/>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2</w:t>
      </w:r>
      <w:r w:rsidRPr="00DE0E2B">
        <w:rPr>
          <w:rFonts w:asciiTheme="minorEastAsia" w:hAnsiTheme="minorEastAsia" w:cs="仿宋_GB2312" w:hint="eastAsia"/>
          <w:sz w:val="24"/>
          <w:szCs w:val="24"/>
          <w:lang w:val="zh-CN"/>
        </w:rPr>
        <w:t xml:space="preserve">.4  </w:t>
      </w:r>
      <w:r w:rsidRPr="00DE0E2B">
        <w:rPr>
          <w:rFonts w:asciiTheme="minorEastAsia" w:hAnsiTheme="minorEastAsia" w:cs="宋体" w:hint="eastAsia"/>
          <w:kern w:val="0"/>
          <w:sz w:val="24"/>
          <w:szCs w:val="24"/>
        </w:rPr>
        <w:t>投标人不得在投标有效期内撤销投标文件，否则招标人将不退还其投标保证金。</w:t>
      </w:r>
    </w:p>
    <w:p w:rsidR="004F2194" w:rsidRPr="00DE0E2B" w:rsidRDefault="00ED1361">
      <w:pPr>
        <w:autoSpaceDE w:val="0"/>
        <w:autoSpaceDN w:val="0"/>
        <w:spacing w:line="360" w:lineRule="auto"/>
        <w:contextualSpacing/>
        <w:rPr>
          <w:rFonts w:asciiTheme="minorEastAsia" w:hAnsiTheme="minorEastAsia" w:cs="宋体"/>
          <w:b/>
          <w:kern w:val="0"/>
          <w:sz w:val="24"/>
          <w:szCs w:val="24"/>
        </w:rPr>
      </w:pPr>
      <w:r w:rsidRPr="00DE0E2B">
        <w:rPr>
          <w:rFonts w:asciiTheme="minorEastAsia" w:hAnsiTheme="minorEastAsia" w:cs="宋体" w:hint="eastAsia"/>
          <w:b/>
          <w:kern w:val="0"/>
          <w:sz w:val="24"/>
          <w:szCs w:val="24"/>
        </w:rPr>
        <w:t>23．</w:t>
      </w:r>
      <w:r w:rsidRPr="00DE0E2B">
        <w:rPr>
          <w:rFonts w:hAnsi="宋体" w:cs="宋体" w:hint="eastAsia"/>
          <w:b/>
          <w:sz w:val="24"/>
        </w:rPr>
        <w:t>除投标人须知前附表另有规定外，投标人所提交的电子投标文件、纸质投标文件及电子介质存储的备份文件不予退还。</w:t>
      </w:r>
    </w:p>
    <w:p w:rsidR="004F2194" w:rsidRPr="00DE0E2B" w:rsidRDefault="004F2194">
      <w:pPr>
        <w:autoSpaceDE w:val="0"/>
        <w:autoSpaceDN w:val="0"/>
        <w:spacing w:line="360" w:lineRule="auto"/>
        <w:contextualSpacing/>
        <w:rPr>
          <w:rFonts w:asciiTheme="minorEastAsia" w:hAnsiTheme="minorEastAsia" w:cs="宋体"/>
          <w:kern w:val="0"/>
          <w:sz w:val="24"/>
          <w:szCs w:val="24"/>
        </w:rPr>
      </w:pPr>
    </w:p>
    <w:p w:rsidR="004F2194" w:rsidRPr="00DE0E2B"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E0E2B">
        <w:rPr>
          <w:rFonts w:asciiTheme="minorEastAsia" w:hAnsiTheme="minorEastAsia" w:cs="宋体" w:hint="eastAsia"/>
          <w:b/>
          <w:kern w:val="0"/>
          <w:sz w:val="28"/>
          <w:szCs w:val="28"/>
        </w:rPr>
        <w:t>五、开标和评标</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2</w:t>
      </w:r>
      <w:r w:rsidRPr="00DE0E2B">
        <w:rPr>
          <w:rFonts w:asciiTheme="minorEastAsia" w:hAnsiTheme="minorEastAsia" w:cs="仿宋_GB2312" w:hint="eastAsia"/>
          <w:b/>
          <w:sz w:val="24"/>
          <w:szCs w:val="24"/>
        </w:rPr>
        <w:t>4</w:t>
      </w:r>
      <w:r w:rsidRPr="00DE0E2B">
        <w:rPr>
          <w:rFonts w:asciiTheme="minorEastAsia" w:hAnsiTheme="minorEastAsia" w:cs="仿宋_GB2312" w:hint="eastAsia"/>
          <w:b/>
          <w:sz w:val="24"/>
          <w:szCs w:val="24"/>
          <w:lang w:val="zh-CN"/>
        </w:rPr>
        <w:t>. 开标</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4</w:t>
      </w:r>
      <w:r w:rsidRPr="00DE0E2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4</w:t>
      </w:r>
      <w:r w:rsidRPr="00DE0E2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4</w:t>
      </w:r>
      <w:r w:rsidRPr="00DE0E2B">
        <w:rPr>
          <w:rFonts w:asciiTheme="minorEastAsia" w:hAnsiTheme="minorEastAsia" w:cs="仿宋_GB2312" w:hint="eastAsia"/>
          <w:sz w:val="24"/>
          <w:szCs w:val="24"/>
          <w:lang w:val="zh-CN"/>
        </w:rPr>
        <w:t>.3 开标时，由投标人或者其推选的代表检查纸质投标文件和</w:t>
      </w:r>
      <w:r w:rsidRPr="00DE0E2B">
        <w:rPr>
          <w:rFonts w:hAnsi="宋体" w:cs="宋体" w:hint="eastAsia"/>
          <w:sz w:val="24"/>
        </w:rPr>
        <w:t>备份文件</w:t>
      </w:r>
      <w:r w:rsidRPr="00DE0E2B">
        <w:rPr>
          <w:rFonts w:asciiTheme="minorEastAsia" w:hAnsiTheme="minorEastAsia" w:cs="仿宋_GB2312" w:hint="eastAsia"/>
          <w:sz w:val="24"/>
          <w:szCs w:val="24"/>
          <w:lang w:val="zh-CN"/>
        </w:rPr>
        <w:t>（</w:t>
      </w:r>
      <w:r w:rsidRPr="00DE0E2B">
        <w:rPr>
          <w:rFonts w:hAnsi="宋体" w:cs="宋体" w:hint="eastAsia"/>
          <w:sz w:val="24"/>
        </w:rPr>
        <w:t>使用电子介质存储</w:t>
      </w:r>
      <w:r w:rsidRPr="00DE0E2B">
        <w:rPr>
          <w:rFonts w:asciiTheme="minorEastAsia" w:hAnsiTheme="minorEastAsia" w:cs="仿宋_GB2312" w:hint="eastAsia"/>
          <w:sz w:val="24"/>
          <w:szCs w:val="24"/>
          <w:lang w:val="zh-CN"/>
        </w:rPr>
        <w:t>）</w:t>
      </w:r>
      <w:r w:rsidRPr="00DE0E2B">
        <w:rPr>
          <w:rFonts w:hAnsi="宋体" w:cs="宋体" w:hint="eastAsia"/>
          <w:sz w:val="24"/>
        </w:rPr>
        <w:t>的</w:t>
      </w:r>
      <w:r w:rsidRPr="00DE0E2B">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F2194" w:rsidRPr="00DE0E2B" w:rsidRDefault="00ED1361">
      <w:pPr>
        <w:autoSpaceDE w:val="0"/>
        <w:autoSpaceDN w:val="0"/>
        <w:adjustRightInd w:val="0"/>
        <w:spacing w:line="360" w:lineRule="auto"/>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24.3.1 电子投标文件的解密</w:t>
      </w:r>
    </w:p>
    <w:p w:rsidR="004F2194" w:rsidRPr="00DE0E2B" w:rsidRDefault="00ED1361">
      <w:pPr>
        <w:autoSpaceDE w:val="0"/>
        <w:autoSpaceDN w:val="0"/>
        <w:adjustRightInd w:val="0"/>
        <w:spacing w:line="360" w:lineRule="auto"/>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全流程电子化交易项目电子投标文件采用双重加密。解密需分标段进行两次解密。</w:t>
      </w:r>
    </w:p>
    <w:p w:rsidR="004F2194" w:rsidRPr="00DE0E2B" w:rsidRDefault="00ED1361">
      <w:pPr>
        <w:autoSpaceDE w:val="0"/>
        <w:autoSpaceDN w:val="0"/>
        <w:adjustRightInd w:val="0"/>
        <w:spacing w:line="360" w:lineRule="auto"/>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F2194" w:rsidRPr="00DE0E2B" w:rsidRDefault="00ED1361">
      <w:pPr>
        <w:autoSpaceDE w:val="0"/>
        <w:autoSpaceDN w:val="0"/>
        <w:adjustRightInd w:val="0"/>
        <w:spacing w:line="360" w:lineRule="auto"/>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（2）代理机构解密：代理机构</w:t>
      </w:r>
      <w:r w:rsidRPr="00DE0E2B">
        <w:rPr>
          <w:rFonts w:asciiTheme="minorEastAsia" w:hAnsiTheme="minorEastAsia" w:cs="仿宋_GB2312"/>
          <w:sz w:val="24"/>
          <w:szCs w:val="24"/>
          <w:lang w:val="zh-CN"/>
        </w:rPr>
        <w:t>按</w:t>
      </w:r>
      <w:r w:rsidRPr="00DE0E2B">
        <w:rPr>
          <w:rFonts w:asciiTheme="minorEastAsia" w:hAnsiTheme="minorEastAsia" w:cs="仿宋_GB2312" w:hint="eastAsia"/>
          <w:sz w:val="24"/>
          <w:szCs w:val="24"/>
          <w:lang w:val="zh-CN"/>
        </w:rPr>
        <w:t>电子</w:t>
      </w:r>
      <w:r w:rsidRPr="00DE0E2B">
        <w:rPr>
          <w:rFonts w:asciiTheme="minorEastAsia" w:hAnsiTheme="minorEastAsia" w:cs="仿宋_GB2312"/>
          <w:sz w:val="24"/>
          <w:szCs w:val="24"/>
          <w:lang w:val="zh-CN"/>
        </w:rPr>
        <w:t>投标</w:t>
      </w:r>
      <w:r w:rsidRPr="00DE0E2B">
        <w:rPr>
          <w:rFonts w:asciiTheme="minorEastAsia" w:hAnsiTheme="minorEastAsia" w:cs="仿宋_GB2312" w:hint="eastAsia"/>
          <w:sz w:val="24"/>
          <w:szCs w:val="24"/>
          <w:lang w:val="zh-CN"/>
        </w:rPr>
        <w:t>文件到达交易系统</w:t>
      </w:r>
      <w:r w:rsidRPr="00DE0E2B">
        <w:rPr>
          <w:rFonts w:asciiTheme="minorEastAsia" w:hAnsiTheme="minorEastAsia" w:cs="仿宋_GB2312"/>
          <w:sz w:val="24"/>
          <w:szCs w:val="24"/>
          <w:lang w:val="zh-CN"/>
        </w:rPr>
        <w:t>的先后顺序</w:t>
      </w:r>
      <w:r w:rsidRPr="00DE0E2B">
        <w:rPr>
          <w:rFonts w:asciiTheme="minorEastAsia" w:hAnsiTheme="minorEastAsia" w:cs="仿宋_GB2312" w:hint="eastAsia"/>
          <w:sz w:val="24"/>
          <w:szCs w:val="24"/>
          <w:lang w:val="zh-CN"/>
        </w:rPr>
        <w:t>，使用本单位CA数字证书进行再次解密。</w:t>
      </w:r>
    </w:p>
    <w:p w:rsidR="004F2194" w:rsidRPr="00DE0E2B" w:rsidRDefault="00ED1361">
      <w:pPr>
        <w:autoSpaceDE w:val="0"/>
        <w:autoSpaceDN w:val="0"/>
        <w:adjustRightInd w:val="0"/>
        <w:spacing w:line="360" w:lineRule="auto"/>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24.3.2 电子投标文件解密异常情况处理</w:t>
      </w:r>
    </w:p>
    <w:p w:rsidR="004F2194" w:rsidRPr="00DE0E2B" w:rsidRDefault="00ED1361">
      <w:pPr>
        <w:autoSpaceDE w:val="0"/>
        <w:autoSpaceDN w:val="0"/>
        <w:adjustRightInd w:val="0"/>
        <w:spacing w:line="360" w:lineRule="auto"/>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w:t>
      </w:r>
      <w:r w:rsidRPr="00DE0E2B">
        <w:rPr>
          <w:rFonts w:asciiTheme="minorEastAsia" w:hAnsiTheme="minorEastAsia" w:cs="仿宋_GB2312"/>
          <w:sz w:val="24"/>
          <w:szCs w:val="24"/>
          <w:lang w:val="zh-CN"/>
        </w:rPr>
        <w:t>1</w:t>
      </w:r>
      <w:r w:rsidRPr="00DE0E2B">
        <w:rPr>
          <w:rFonts w:asciiTheme="minorEastAsia" w:hAnsiTheme="minorEastAsia" w:cs="仿宋_GB2312" w:hint="eastAsia"/>
          <w:sz w:val="24"/>
          <w:szCs w:val="24"/>
          <w:lang w:val="zh-CN"/>
        </w:rPr>
        <w:t>）因电子交易系统异常无法解密电子投标文件的，使用纸质投标文件以人工方式进行。</w:t>
      </w:r>
    </w:p>
    <w:p w:rsidR="004F2194" w:rsidRPr="00DE0E2B" w:rsidRDefault="00ED1361">
      <w:pPr>
        <w:autoSpaceDE w:val="0"/>
        <w:autoSpaceDN w:val="0"/>
        <w:adjustRightInd w:val="0"/>
        <w:spacing w:line="360" w:lineRule="auto"/>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lastRenderedPageBreak/>
        <w:t>2</w:t>
      </w:r>
      <w:r w:rsidRPr="00DE0E2B">
        <w:rPr>
          <w:rFonts w:asciiTheme="minorEastAsia" w:hAnsiTheme="minorEastAsia" w:cs="仿宋_GB2312" w:hint="eastAsia"/>
          <w:sz w:val="24"/>
          <w:szCs w:val="24"/>
        </w:rPr>
        <w:t>4</w:t>
      </w:r>
      <w:r w:rsidRPr="00DE0E2B">
        <w:rPr>
          <w:rFonts w:asciiTheme="minorEastAsia" w:hAnsiTheme="minorEastAsia" w:cs="仿宋_GB2312" w:hint="eastAsia"/>
          <w:sz w:val="24"/>
          <w:szCs w:val="24"/>
          <w:lang w:val="zh-CN"/>
        </w:rPr>
        <w:t>.4 投标人不足3家的，不得开标。</w:t>
      </w:r>
    </w:p>
    <w:p w:rsidR="004F2194" w:rsidRPr="00DE0E2B" w:rsidRDefault="00ED1361">
      <w:pPr>
        <w:tabs>
          <w:tab w:val="left" w:pos="1260"/>
        </w:tabs>
        <w:autoSpaceDE w:val="0"/>
        <w:autoSpaceDN w:val="0"/>
        <w:spacing w:line="360" w:lineRule="auto"/>
        <w:contextualSpacing/>
        <w:rPr>
          <w:rFonts w:asciiTheme="minorEastAsia" w:hAnsiTheme="minorEastAsia"/>
          <w:bCs/>
          <w:sz w:val="24"/>
          <w:szCs w:val="24"/>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4</w:t>
      </w:r>
      <w:r w:rsidRPr="00DE0E2B">
        <w:rPr>
          <w:rFonts w:asciiTheme="minorEastAsia" w:hAnsiTheme="minorEastAsia" w:cs="仿宋_GB2312" w:hint="eastAsia"/>
          <w:sz w:val="24"/>
          <w:szCs w:val="24"/>
          <w:lang w:val="zh-CN"/>
        </w:rPr>
        <w:t>.</w:t>
      </w:r>
      <w:r w:rsidRPr="00DE0E2B">
        <w:rPr>
          <w:rFonts w:asciiTheme="minorEastAsia" w:hAnsiTheme="minorEastAsia" w:hint="eastAsia"/>
          <w:bCs/>
          <w:sz w:val="24"/>
          <w:szCs w:val="24"/>
        </w:rPr>
        <w:t>5 开标过程</w:t>
      </w:r>
      <w:r w:rsidRPr="00DE0E2B">
        <w:rPr>
          <w:rFonts w:asciiTheme="minorEastAsia" w:hAnsiTheme="minorEastAsia" w:cs="仿宋_GB2312" w:hint="eastAsia"/>
          <w:sz w:val="24"/>
          <w:szCs w:val="24"/>
          <w:lang w:val="zh-CN"/>
        </w:rPr>
        <w:t>由采购代理机构负</w:t>
      </w:r>
      <w:r w:rsidRPr="00DE0E2B">
        <w:rPr>
          <w:rFonts w:asciiTheme="minorEastAsia" w:hAnsiTheme="minorEastAsia" w:hint="eastAsia"/>
          <w:bCs/>
          <w:sz w:val="24"/>
          <w:szCs w:val="24"/>
        </w:rPr>
        <w:t>责记录，由参加开标的各投标人代表和相关工作人员签字确认后随采购文件一并存档。</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hint="eastAsia"/>
          <w:bCs/>
          <w:sz w:val="24"/>
          <w:szCs w:val="24"/>
        </w:rPr>
        <w:t xml:space="preserve">24.6 </w:t>
      </w:r>
      <w:r w:rsidRPr="00DE0E2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4</w:t>
      </w:r>
      <w:r w:rsidRPr="00DE0E2B">
        <w:rPr>
          <w:rFonts w:asciiTheme="minorEastAsia" w:hAnsiTheme="minorEastAsia" w:cs="仿宋_GB2312" w:hint="eastAsia"/>
          <w:sz w:val="24"/>
          <w:szCs w:val="24"/>
          <w:lang w:val="zh-CN"/>
        </w:rPr>
        <w:t>.7 投标人未参加开标的，视同认可开标结果。</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2</w:t>
      </w:r>
      <w:r w:rsidRPr="00DE0E2B">
        <w:rPr>
          <w:rFonts w:asciiTheme="minorEastAsia" w:hAnsiTheme="minorEastAsia" w:cs="仿宋_GB2312" w:hint="eastAsia"/>
          <w:b/>
          <w:sz w:val="24"/>
          <w:szCs w:val="24"/>
        </w:rPr>
        <w:t>5</w:t>
      </w:r>
      <w:r w:rsidRPr="00DE0E2B">
        <w:rPr>
          <w:rFonts w:asciiTheme="minorEastAsia" w:hAnsiTheme="minorEastAsia" w:cs="仿宋_GB2312" w:hint="eastAsia"/>
          <w:b/>
          <w:sz w:val="24"/>
          <w:szCs w:val="24"/>
          <w:lang w:val="zh-CN"/>
        </w:rPr>
        <w:t>. 资格审查</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hint="eastAsia"/>
          <w:bCs/>
          <w:sz w:val="24"/>
          <w:szCs w:val="24"/>
        </w:rPr>
        <w:t>开标结束后，采购人依法对投标人的资格进行审查。</w:t>
      </w:r>
      <w:r w:rsidRPr="00DE0E2B">
        <w:rPr>
          <w:rFonts w:asciiTheme="minorEastAsia" w:hAnsiTheme="minorEastAsia" w:cs="仿宋_GB2312" w:hint="eastAsia"/>
          <w:sz w:val="24"/>
          <w:szCs w:val="24"/>
          <w:lang w:val="zh-CN"/>
        </w:rPr>
        <w:t>合格投标人不足3家的，不得评标。</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2</w:t>
      </w:r>
      <w:r w:rsidRPr="00DE0E2B">
        <w:rPr>
          <w:rFonts w:asciiTheme="minorEastAsia" w:hAnsiTheme="minorEastAsia" w:cs="仿宋_GB2312" w:hint="eastAsia"/>
          <w:b/>
          <w:sz w:val="24"/>
          <w:szCs w:val="24"/>
        </w:rPr>
        <w:t>6</w:t>
      </w:r>
      <w:r w:rsidRPr="00DE0E2B">
        <w:rPr>
          <w:rFonts w:asciiTheme="minorEastAsia" w:hAnsiTheme="minorEastAsia" w:cs="仿宋_GB2312" w:hint="eastAsia"/>
          <w:b/>
          <w:sz w:val="24"/>
          <w:szCs w:val="24"/>
          <w:lang w:val="zh-CN"/>
        </w:rPr>
        <w:t>.评标委员会的组成</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6</w:t>
      </w:r>
      <w:r w:rsidRPr="00DE0E2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26.1.1 采购项目符合下列情形之一的，评标委员会成员人数应当为7人以上单数：</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（一）采购预算金额在1000万元以上；</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（二）技术复杂；</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（三）社会影响较大。</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6</w:t>
      </w:r>
      <w:r w:rsidRPr="00DE0E2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6</w:t>
      </w:r>
      <w:r w:rsidRPr="00DE0E2B">
        <w:rPr>
          <w:rFonts w:asciiTheme="minorEastAsia" w:hAnsiTheme="minorEastAsia" w:cs="仿宋_GB2312" w:hint="eastAsia"/>
          <w:sz w:val="24"/>
          <w:szCs w:val="24"/>
          <w:lang w:val="zh-CN"/>
        </w:rPr>
        <w:t>.3 评审专家与投标人存在下列利害关系之一的,应当回避:</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(二)与供应商的法定代表人或者负责人有夫妻、直系血亲、三代以内旁系血亲或者近姻亲关系；</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(三)与供应商有其他可能影响政府采购活动公平、公正进行的关系。</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6</w:t>
      </w:r>
      <w:r w:rsidRPr="00DE0E2B">
        <w:rPr>
          <w:rFonts w:asciiTheme="minorEastAsia" w:hAnsiTheme="minorEastAsia" w:cs="仿宋_GB2312" w:hint="eastAsia"/>
          <w:sz w:val="24"/>
          <w:szCs w:val="24"/>
          <w:lang w:val="zh-CN"/>
        </w:rPr>
        <w:t>.4 评审专家发现本人与参加采购活动的供应商有利害关系的,应当主动提出回避。</w:t>
      </w:r>
      <w:r w:rsidRPr="00DE0E2B">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6</w:t>
      </w:r>
      <w:r w:rsidRPr="00DE0E2B">
        <w:rPr>
          <w:rFonts w:asciiTheme="minorEastAsia" w:hAnsiTheme="minorEastAsia" w:cs="仿宋_GB2312" w:hint="eastAsia"/>
          <w:sz w:val="24"/>
          <w:szCs w:val="24"/>
          <w:lang w:val="zh-CN"/>
        </w:rPr>
        <w:t>.5 采购人不得担任评标小组长。</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6</w:t>
      </w:r>
      <w:r w:rsidRPr="00DE0E2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26.7 评标委员会成员名单在评标结果公告前应当保密。</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2</w:t>
      </w:r>
      <w:r w:rsidRPr="00DE0E2B">
        <w:rPr>
          <w:rFonts w:asciiTheme="minorEastAsia" w:hAnsiTheme="minorEastAsia" w:cs="仿宋_GB2312" w:hint="eastAsia"/>
          <w:b/>
          <w:sz w:val="24"/>
          <w:szCs w:val="24"/>
        </w:rPr>
        <w:t>7</w:t>
      </w:r>
      <w:r w:rsidRPr="00DE0E2B">
        <w:rPr>
          <w:rFonts w:asciiTheme="minorEastAsia" w:hAnsiTheme="minorEastAsia" w:cs="仿宋_GB2312" w:hint="eastAsia"/>
          <w:b/>
          <w:sz w:val="24"/>
          <w:szCs w:val="24"/>
          <w:lang w:val="zh-CN"/>
        </w:rPr>
        <w:t>. 符合性审查</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.2 审查、评价投标文件是否符合招标文件的商务、技术等实质性要求。</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.3 可要求投标人对投标文件有关事项作出澄清或者说明。</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2</w:t>
      </w:r>
      <w:r w:rsidRPr="00DE0E2B">
        <w:rPr>
          <w:rFonts w:asciiTheme="minorEastAsia" w:hAnsiTheme="minorEastAsia" w:cs="仿宋_GB2312" w:hint="eastAsia"/>
          <w:b/>
          <w:sz w:val="24"/>
          <w:szCs w:val="24"/>
        </w:rPr>
        <w:t>8</w:t>
      </w:r>
      <w:r w:rsidRPr="00DE0E2B">
        <w:rPr>
          <w:rFonts w:asciiTheme="minorEastAsia" w:hAnsiTheme="minorEastAsia" w:cs="仿宋_GB2312" w:hint="eastAsia"/>
          <w:b/>
          <w:sz w:val="24"/>
          <w:szCs w:val="24"/>
          <w:lang w:val="zh-CN"/>
        </w:rPr>
        <w:t>. 投标文件的澄清</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8</w:t>
      </w:r>
      <w:r w:rsidRPr="00DE0E2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8</w:t>
      </w:r>
      <w:r w:rsidRPr="00DE0E2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8</w:t>
      </w:r>
      <w:r w:rsidRPr="00DE0E2B">
        <w:rPr>
          <w:rFonts w:asciiTheme="minorEastAsia" w:hAnsiTheme="minorEastAsia" w:cs="仿宋_GB2312" w:hint="eastAsia"/>
          <w:sz w:val="24"/>
          <w:szCs w:val="24"/>
          <w:lang w:val="zh-CN"/>
        </w:rPr>
        <w:t>.3 投标人的澄清文件是其投标文件的组成部分。</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2</w:t>
      </w:r>
      <w:r w:rsidRPr="00DE0E2B">
        <w:rPr>
          <w:rFonts w:asciiTheme="minorEastAsia" w:hAnsiTheme="minorEastAsia" w:cs="仿宋_GB2312" w:hint="eastAsia"/>
          <w:b/>
          <w:sz w:val="24"/>
          <w:szCs w:val="24"/>
        </w:rPr>
        <w:t>9</w:t>
      </w:r>
      <w:r w:rsidRPr="00DE0E2B">
        <w:rPr>
          <w:rFonts w:asciiTheme="minorEastAsia" w:hAnsiTheme="minorEastAsia" w:cs="仿宋_GB2312" w:hint="eastAsia"/>
          <w:b/>
          <w:sz w:val="24"/>
          <w:szCs w:val="24"/>
          <w:lang w:val="zh-CN"/>
        </w:rPr>
        <w:t>. 投标文件报价出现前后不一致的修正</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9</w:t>
      </w:r>
      <w:r w:rsidRPr="00DE0E2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9</w:t>
      </w:r>
      <w:r w:rsidRPr="00DE0E2B">
        <w:rPr>
          <w:rFonts w:asciiTheme="minorEastAsia" w:hAnsiTheme="minorEastAsia" w:cs="仿宋_GB2312" w:hint="eastAsia"/>
          <w:sz w:val="24"/>
          <w:szCs w:val="24"/>
          <w:lang w:val="zh-CN"/>
        </w:rPr>
        <w:t>.2 大写金额和小写金额不一致的，以大写金额为准；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9</w:t>
      </w:r>
      <w:r w:rsidRPr="00DE0E2B">
        <w:rPr>
          <w:rFonts w:asciiTheme="minorEastAsia" w:hAnsiTheme="minorEastAsia" w:cs="仿宋_GB2312" w:hint="eastAsia"/>
          <w:sz w:val="24"/>
          <w:szCs w:val="24"/>
          <w:lang w:val="zh-CN"/>
        </w:rPr>
        <w:t>.3 单价金额小数点或者百分比有明显错位的，以开标一览表的总价为准，并修改单价；</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rPr>
        <w:t>9</w:t>
      </w:r>
      <w:r w:rsidRPr="00DE0E2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DE0E2B">
        <w:rPr>
          <w:rFonts w:asciiTheme="minorEastAsia" w:hAnsiTheme="minorEastAsia" w:cs="仿宋_GB2312" w:hint="eastAsia"/>
          <w:sz w:val="24"/>
          <w:szCs w:val="24"/>
        </w:rPr>
        <w:t>8</w:t>
      </w:r>
      <w:r w:rsidRPr="00DE0E2B">
        <w:rPr>
          <w:rFonts w:asciiTheme="minorEastAsia" w:hAnsiTheme="minorEastAsia" w:cs="仿宋_GB2312" w:hint="eastAsia"/>
          <w:sz w:val="24"/>
          <w:szCs w:val="24"/>
          <w:lang w:val="zh-CN"/>
        </w:rPr>
        <w:t>.2</w:t>
      </w:r>
      <w:r w:rsidRPr="00DE0E2B">
        <w:rPr>
          <w:rFonts w:asciiTheme="minorEastAsia" w:hAnsiTheme="minorEastAsia" w:cs="仿宋_GB2312" w:hint="eastAsia"/>
          <w:sz w:val="24"/>
          <w:szCs w:val="24"/>
          <w:lang w:val="zh-CN"/>
        </w:rPr>
        <w:lastRenderedPageBreak/>
        <w:t>规定经投标人确认后产生约束力，投标人不确认的，其投标无效。</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30.投标无效情形</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30.1 投标文件属下列情况之一的，按照无效投标处理：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30.1.1 未按照招标文件的规定提交投标保证金的；</w:t>
      </w:r>
      <w:r w:rsidRPr="00DE0E2B">
        <w:rPr>
          <w:rFonts w:asciiTheme="minorEastAsia" w:hAnsiTheme="minorEastAsia" w:cs="仿宋_GB2312"/>
          <w:sz w:val="24"/>
          <w:szCs w:val="24"/>
          <w:lang w:val="zh-CN"/>
        </w:rPr>
        <w:t xml:space="preserve"> </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30.1.2 投标文件未按招标文件要求签署、盖章的；</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30.1.3 不具备招标文件中规定的资格要求的；</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30.1.4 报价超过招标文件中规定的预算金额或者最高限价的；</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 xml:space="preserve">30.1.5 </w:t>
      </w:r>
      <w:r w:rsidRPr="00DE0E2B">
        <w:rPr>
          <w:rFonts w:asciiTheme="minorEastAsia" w:hAnsiTheme="minorEastAsia" w:cs="仿宋_GB2312"/>
          <w:sz w:val="24"/>
          <w:szCs w:val="24"/>
          <w:lang w:val="zh-CN"/>
        </w:rPr>
        <w:t>投标文件含有采购人不能接受的附加条件的</w:t>
      </w:r>
      <w:r w:rsidRPr="00DE0E2B">
        <w:rPr>
          <w:rFonts w:asciiTheme="minorEastAsia" w:hAnsiTheme="minorEastAsia" w:cs="仿宋_GB2312" w:hint="eastAsia"/>
          <w:sz w:val="24"/>
          <w:szCs w:val="24"/>
          <w:lang w:val="zh-CN"/>
        </w:rPr>
        <w:t>。</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30.2 有下列情形之一的，视为投标人串通投标，其投标无效：</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30.2.1 不同投标人的投标文件由同一单位或者个人编制；</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30.2.2 不同投标人委托同一单位或者个人办理投标事宜；</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30.2.3 不同投标人的投标文件载明的项目管理成员或者联系人员为同一人；</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30.2.4 不同投标人的投标文件异常一致或者投标报价呈规律性差异；</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30.2.5 不同投标人的投标文件相互混装；</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30.2.6 不同投标人的投标保证金从同一单位或者个人的账户转出。</w:t>
      </w:r>
    </w:p>
    <w:p w:rsidR="004F2194" w:rsidRPr="00DE0E2B" w:rsidRDefault="00ED1361">
      <w:pPr>
        <w:pStyle w:val="a7"/>
        <w:spacing w:line="360" w:lineRule="auto"/>
        <w:rPr>
          <w:rFonts w:ascii="宋体" w:hAnsi="宋体" w:cs="宋体"/>
          <w:szCs w:val="24"/>
        </w:rPr>
      </w:pPr>
      <w:r w:rsidRPr="00DE0E2B">
        <w:rPr>
          <w:rFonts w:asciiTheme="minorEastAsia" w:hAnsiTheme="minorEastAsia" w:cs="仿宋_GB2312" w:hint="eastAsia"/>
          <w:szCs w:val="24"/>
          <w:lang w:val="zh-CN"/>
        </w:rPr>
        <w:t>30.3</w:t>
      </w:r>
      <w:r w:rsidRPr="00DE0E2B">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F2194" w:rsidRPr="00DE0E2B" w:rsidRDefault="00ED1361">
      <w:pPr>
        <w:pStyle w:val="a7"/>
        <w:spacing w:line="360" w:lineRule="auto"/>
        <w:rPr>
          <w:rFonts w:ascii="宋体" w:hAnsi="宋体" w:cs="宋体"/>
          <w:szCs w:val="24"/>
        </w:rPr>
      </w:pPr>
      <w:r w:rsidRPr="00DE0E2B">
        <w:rPr>
          <w:rFonts w:ascii="宋体" w:hAnsi="宋体" w:cs="宋体" w:hint="eastAsia"/>
          <w:szCs w:val="24"/>
        </w:rPr>
        <w:t>（一）</w:t>
      </w:r>
      <w:r w:rsidRPr="00DE0E2B">
        <w:rPr>
          <w:rFonts w:ascii="宋体" w:hAnsi="宋体" w:cs="宋体" w:hint="eastAsia"/>
          <w:szCs w:val="24"/>
          <w:highlight w:val="yellow"/>
        </w:rPr>
        <w:t>提供虚假材料谋取中标、成交的</w:t>
      </w:r>
      <w:r w:rsidRPr="00DE0E2B">
        <w:rPr>
          <w:rFonts w:ascii="宋体" w:hAnsi="宋体" w:cs="宋体" w:hint="eastAsia"/>
          <w:szCs w:val="24"/>
        </w:rPr>
        <w:t>；</w:t>
      </w:r>
    </w:p>
    <w:p w:rsidR="004F2194" w:rsidRPr="00DE0E2B" w:rsidRDefault="00ED1361">
      <w:pPr>
        <w:pStyle w:val="a7"/>
        <w:spacing w:line="360" w:lineRule="auto"/>
        <w:rPr>
          <w:rFonts w:ascii="宋体" w:hAnsi="宋体" w:cs="宋体"/>
          <w:szCs w:val="24"/>
        </w:rPr>
      </w:pPr>
      <w:r w:rsidRPr="00DE0E2B">
        <w:rPr>
          <w:rFonts w:ascii="宋体" w:hAnsi="宋体" w:cs="宋体" w:hint="eastAsia"/>
          <w:szCs w:val="24"/>
        </w:rPr>
        <w:t>（二）采取不正当手段诋毁、排挤其他供应商的；</w:t>
      </w:r>
    </w:p>
    <w:p w:rsidR="004F2194" w:rsidRPr="00DE0E2B" w:rsidRDefault="00ED1361">
      <w:pPr>
        <w:pStyle w:val="a7"/>
        <w:spacing w:line="360" w:lineRule="auto"/>
        <w:rPr>
          <w:rFonts w:ascii="宋体" w:hAnsi="宋体" w:cs="宋体"/>
          <w:szCs w:val="24"/>
        </w:rPr>
      </w:pPr>
      <w:r w:rsidRPr="00DE0E2B">
        <w:rPr>
          <w:rFonts w:ascii="宋体" w:hAnsi="宋体" w:cs="宋体" w:hint="eastAsia"/>
          <w:szCs w:val="24"/>
        </w:rPr>
        <w:t>（三）与采购人、其他供应商或者采购代理机构恶意串通的；</w:t>
      </w:r>
    </w:p>
    <w:p w:rsidR="004F2194" w:rsidRPr="00DE0E2B" w:rsidRDefault="00ED1361">
      <w:pPr>
        <w:pStyle w:val="a7"/>
        <w:spacing w:line="360" w:lineRule="auto"/>
        <w:rPr>
          <w:rFonts w:ascii="宋体" w:hAnsi="宋体" w:cs="宋体"/>
          <w:szCs w:val="24"/>
        </w:rPr>
      </w:pPr>
      <w:r w:rsidRPr="00DE0E2B">
        <w:rPr>
          <w:rFonts w:ascii="宋体" w:hAnsi="宋体" w:cs="宋体" w:hint="eastAsia"/>
          <w:szCs w:val="24"/>
        </w:rPr>
        <w:t>（四）向采购人、采购代理机构行贿或者提供其他不正当利益的；</w:t>
      </w:r>
    </w:p>
    <w:p w:rsidR="004F2194" w:rsidRPr="00DE0E2B" w:rsidRDefault="00ED1361">
      <w:pPr>
        <w:pStyle w:val="a7"/>
        <w:spacing w:line="360" w:lineRule="auto"/>
        <w:rPr>
          <w:rFonts w:ascii="宋体" w:hAnsi="宋体" w:cs="宋体"/>
          <w:szCs w:val="24"/>
        </w:rPr>
      </w:pPr>
      <w:r w:rsidRPr="00DE0E2B">
        <w:rPr>
          <w:rFonts w:ascii="宋体" w:hAnsi="宋体" w:cs="宋体" w:hint="eastAsia"/>
          <w:szCs w:val="24"/>
        </w:rPr>
        <w:t>（五）在招标采购过程中与采购人进行协商谈判的；</w:t>
      </w:r>
    </w:p>
    <w:p w:rsidR="004F2194" w:rsidRPr="00DE0E2B" w:rsidRDefault="00ED1361">
      <w:pPr>
        <w:pStyle w:val="a7"/>
        <w:spacing w:line="360" w:lineRule="auto"/>
        <w:rPr>
          <w:rFonts w:ascii="宋体" w:hAnsi="宋体" w:cs="宋体"/>
          <w:szCs w:val="24"/>
        </w:rPr>
      </w:pPr>
      <w:r w:rsidRPr="00DE0E2B">
        <w:rPr>
          <w:rFonts w:ascii="宋体" w:hAnsi="宋体" w:cs="宋体" w:hint="eastAsia"/>
          <w:szCs w:val="24"/>
        </w:rPr>
        <w:t>（六）拒绝有关部门监督检查或者提供虚假情况的。</w:t>
      </w:r>
    </w:p>
    <w:p w:rsidR="004F2194" w:rsidRPr="00DE0E2B" w:rsidRDefault="00ED1361">
      <w:pPr>
        <w:pStyle w:val="a7"/>
        <w:spacing w:line="360" w:lineRule="auto"/>
        <w:rPr>
          <w:rFonts w:ascii="宋体" w:hAnsi="宋体" w:cs="宋体"/>
          <w:kern w:val="0"/>
          <w:szCs w:val="24"/>
        </w:rPr>
      </w:pPr>
      <w:r w:rsidRPr="00DE0E2B">
        <w:rPr>
          <w:rFonts w:ascii="宋体" w:hAnsi="宋体" w:cs="宋体" w:hint="eastAsia"/>
          <w:szCs w:val="24"/>
        </w:rPr>
        <w:t>投标人有前款第（一）至（五）项情形之一的，中标、成交无效。</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30.4 投标人应当遵循公平竞争的原则，不得恶意串通，不得妨碍其他投标人的竞争</w:t>
      </w:r>
      <w:r w:rsidRPr="00DE0E2B">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 xml:space="preserve">30.6 </w:t>
      </w:r>
      <w:r w:rsidRPr="00DE0E2B">
        <w:rPr>
          <w:rFonts w:asciiTheme="minorEastAsia" w:hAnsiTheme="minorEastAsia" w:cs="仿宋_GB2312"/>
          <w:sz w:val="24"/>
          <w:szCs w:val="24"/>
          <w:lang w:val="zh-CN"/>
        </w:rPr>
        <w:t>法律、法规和招标文件规定的其他无效情形。</w:t>
      </w:r>
    </w:p>
    <w:p w:rsidR="004F2194" w:rsidRPr="00DE0E2B" w:rsidRDefault="00ED1361">
      <w:pPr>
        <w:tabs>
          <w:tab w:val="left" w:pos="1260"/>
        </w:tabs>
        <w:autoSpaceDE w:val="0"/>
        <w:autoSpaceDN w:val="0"/>
        <w:spacing w:line="360" w:lineRule="auto"/>
        <w:contextualSpacing/>
        <w:rPr>
          <w:rFonts w:asciiTheme="minorEastAsia" w:hAnsiTheme="minorEastAsia"/>
          <w:b/>
          <w:bCs/>
          <w:sz w:val="24"/>
          <w:szCs w:val="24"/>
          <w:lang w:val="zh-CN"/>
        </w:rPr>
      </w:pPr>
      <w:r w:rsidRPr="00DE0E2B">
        <w:rPr>
          <w:rFonts w:asciiTheme="minorEastAsia" w:hAnsiTheme="minorEastAsia" w:cs="仿宋_GB2312" w:hint="eastAsia"/>
          <w:sz w:val="24"/>
          <w:szCs w:val="24"/>
          <w:lang w:val="zh-CN"/>
        </w:rPr>
        <w:t>31.</w:t>
      </w:r>
      <w:r w:rsidRPr="00DE0E2B">
        <w:rPr>
          <w:rFonts w:asciiTheme="minorEastAsia" w:hAnsiTheme="minorEastAsia" w:hint="eastAsia"/>
          <w:b/>
          <w:bCs/>
          <w:sz w:val="24"/>
          <w:szCs w:val="24"/>
          <w:lang w:val="zh-CN"/>
        </w:rPr>
        <w:t xml:space="preserve"> 相同品牌投标人的认定</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rPr>
        <w:t>32</w:t>
      </w:r>
      <w:r w:rsidRPr="00DE0E2B">
        <w:rPr>
          <w:rFonts w:asciiTheme="minorEastAsia" w:hAnsiTheme="minorEastAsia" w:cs="仿宋_GB2312" w:hint="eastAsia"/>
          <w:b/>
          <w:sz w:val="24"/>
          <w:szCs w:val="24"/>
          <w:lang w:val="zh-CN"/>
        </w:rPr>
        <w:t>. 投标文件的比较与评价</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33.评标方法、评标标准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3</w:t>
      </w:r>
      <w:r w:rsidRPr="00DE0E2B">
        <w:rPr>
          <w:rFonts w:asciiTheme="minorEastAsia" w:hAnsiTheme="minorEastAsia" w:cs="仿宋_GB2312" w:hint="eastAsia"/>
          <w:sz w:val="24"/>
          <w:szCs w:val="24"/>
          <w:lang w:val="zh-CN"/>
        </w:rPr>
        <w:t>.1 评标方法分为最低评标价法和综合评分法。</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3</w:t>
      </w:r>
      <w:r w:rsidRPr="00DE0E2B">
        <w:rPr>
          <w:rFonts w:asciiTheme="minorEastAsia" w:hAnsiTheme="minorEastAsia" w:cs="仿宋_GB2312" w:hint="eastAsia"/>
          <w:sz w:val="24"/>
          <w:szCs w:val="24"/>
          <w:lang w:val="zh-CN"/>
        </w:rPr>
        <w:t>.1.1 最低评标价法</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rPr>
        <w:t>33</w:t>
      </w:r>
      <w:r w:rsidRPr="00DE0E2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3</w:t>
      </w:r>
      <w:r w:rsidRPr="00DE0E2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lastRenderedPageBreak/>
        <w:t>3</w:t>
      </w:r>
      <w:r w:rsidRPr="00DE0E2B">
        <w:rPr>
          <w:rFonts w:asciiTheme="minorEastAsia" w:hAnsiTheme="minorEastAsia" w:cs="仿宋_GB2312" w:hint="eastAsia"/>
          <w:sz w:val="24"/>
          <w:szCs w:val="24"/>
        </w:rPr>
        <w:t>3</w:t>
      </w:r>
      <w:r w:rsidRPr="00DE0E2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3</w:t>
      </w:r>
      <w:r w:rsidRPr="00DE0E2B">
        <w:rPr>
          <w:rFonts w:asciiTheme="minorEastAsia" w:hAnsiTheme="minorEastAsia" w:cs="仿宋_GB2312" w:hint="eastAsia"/>
          <w:sz w:val="24"/>
          <w:szCs w:val="24"/>
          <w:lang w:val="zh-CN"/>
        </w:rPr>
        <w:t>.2 价格分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3</w:t>
      </w:r>
      <w:r w:rsidRPr="00DE0E2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投标报价得分=(评标基准价/投标报价)×100</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评标总得分=F1×A1+F2×A2+……+Fn×An</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F1、F2……Fn分别为各项评审因素的得分;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A1、A2、……An 分别为各项评审因素所占的权重(A1+A2+……+An=1)。</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3</w:t>
      </w:r>
      <w:r w:rsidRPr="00DE0E2B">
        <w:rPr>
          <w:rFonts w:asciiTheme="minorEastAsia" w:hAnsiTheme="minorEastAsia" w:cs="仿宋_GB2312" w:hint="eastAsia"/>
          <w:sz w:val="24"/>
          <w:szCs w:val="24"/>
          <w:lang w:val="zh-CN"/>
        </w:rPr>
        <w:t>.2.2 评标过程中，不得去掉报价中的最高报价和最低报价。</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3</w:t>
      </w:r>
      <w:r w:rsidRPr="00DE0E2B">
        <w:rPr>
          <w:rFonts w:asciiTheme="minorEastAsia" w:hAnsiTheme="minorEastAsia" w:cs="仿宋_GB2312" w:hint="eastAsia"/>
          <w:sz w:val="24"/>
          <w:szCs w:val="24"/>
          <w:lang w:val="zh-CN"/>
        </w:rPr>
        <w:t>.2.3 因落实政府采购政策进行价格调整的，以调整后的价格计算评标基准价和投标报价。</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3</w:t>
      </w: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b/>
          <w:sz w:val="24"/>
          <w:szCs w:val="24"/>
          <w:lang w:val="zh-CN"/>
        </w:rPr>
        <w:t xml:space="preserve"> 本次评标具体评标方法、评标标准见（第六章 资格审查与</w:t>
      </w:r>
      <w:r w:rsidRPr="00DE0E2B">
        <w:rPr>
          <w:rFonts w:asciiTheme="minorEastAsia" w:hAnsiTheme="minorEastAsia" w:cs="宋体" w:hint="eastAsia"/>
          <w:b/>
          <w:kern w:val="0"/>
          <w:sz w:val="24"/>
          <w:szCs w:val="24"/>
        </w:rPr>
        <w:t>评标</w:t>
      </w:r>
      <w:r w:rsidRPr="00DE0E2B">
        <w:rPr>
          <w:rFonts w:asciiTheme="minorEastAsia" w:hAnsiTheme="minorEastAsia" w:cs="仿宋_GB2312" w:hint="eastAsia"/>
          <w:b/>
          <w:sz w:val="24"/>
          <w:szCs w:val="24"/>
          <w:lang w:val="zh-CN"/>
        </w:rPr>
        <w:t>）。</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hint="eastAsia"/>
          <w:b/>
          <w:bCs/>
          <w:sz w:val="24"/>
          <w:szCs w:val="24"/>
          <w:lang w:val="zh-CN"/>
        </w:rPr>
        <w:t>3</w:t>
      </w:r>
      <w:r w:rsidRPr="00DE0E2B">
        <w:rPr>
          <w:rFonts w:asciiTheme="minorEastAsia" w:hAnsiTheme="minorEastAsia" w:hint="eastAsia"/>
          <w:b/>
          <w:bCs/>
          <w:sz w:val="24"/>
          <w:szCs w:val="24"/>
        </w:rPr>
        <w:t>4</w:t>
      </w:r>
      <w:r w:rsidRPr="00DE0E2B">
        <w:rPr>
          <w:rFonts w:asciiTheme="minorEastAsia" w:hAnsiTheme="minorEastAsia" w:hint="eastAsia"/>
          <w:b/>
          <w:bCs/>
          <w:sz w:val="24"/>
          <w:szCs w:val="24"/>
          <w:lang w:val="zh-CN"/>
        </w:rPr>
        <w:t>. 推荐中标候选人</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4</w:t>
      </w:r>
      <w:r w:rsidRPr="00DE0E2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4</w:t>
      </w:r>
      <w:r w:rsidRPr="00DE0E2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3</w:t>
      </w:r>
      <w:r w:rsidRPr="00DE0E2B">
        <w:rPr>
          <w:rFonts w:asciiTheme="minorEastAsia" w:hAnsiTheme="minorEastAsia" w:cs="仿宋_GB2312" w:hint="eastAsia"/>
          <w:b/>
          <w:sz w:val="24"/>
          <w:szCs w:val="24"/>
        </w:rPr>
        <w:t>5</w:t>
      </w:r>
      <w:r w:rsidRPr="00DE0E2B">
        <w:rPr>
          <w:rFonts w:asciiTheme="minorEastAsia" w:hAnsiTheme="minorEastAsia" w:cs="仿宋_GB2312" w:hint="eastAsia"/>
          <w:b/>
          <w:sz w:val="24"/>
          <w:szCs w:val="24"/>
          <w:lang w:val="zh-CN"/>
        </w:rPr>
        <w:t>.评审意见无效情形</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评标委员会及其成员有下列行为之一的，其评审意见无效：</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5</w:t>
      </w:r>
      <w:r w:rsidRPr="00DE0E2B">
        <w:rPr>
          <w:rFonts w:asciiTheme="minorEastAsia" w:hAnsiTheme="minorEastAsia" w:cs="仿宋_GB2312" w:hint="eastAsia"/>
          <w:sz w:val="24"/>
          <w:szCs w:val="24"/>
          <w:lang w:val="zh-CN"/>
        </w:rPr>
        <w:t>.1 确定参与评标至评标结束前私自接触投标人；</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5</w:t>
      </w:r>
      <w:r w:rsidRPr="00DE0E2B">
        <w:rPr>
          <w:rFonts w:asciiTheme="minorEastAsia" w:hAnsiTheme="minorEastAsia" w:cs="仿宋_GB2312" w:hint="eastAsia"/>
          <w:sz w:val="24"/>
          <w:szCs w:val="24"/>
          <w:lang w:val="zh-CN"/>
        </w:rPr>
        <w:t>.2 接受投标人提出的与投标文件不一致的澄清或者说明，《投标人须知》2</w:t>
      </w:r>
      <w:r w:rsidRPr="00DE0E2B">
        <w:rPr>
          <w:rFonts w:asciiTheme="minorEastAsia" w:hAnsiTheme="minorEastAsia" w:cs="仿宋_GB2312" w:hint="eastAsia"/>
          <w:sz w:val="24"/>
          <w:szCs w:val="24"/>
        </w:rPr>
        <w:t>6</w:t>
      </w:r>
      <w:r w:rsidRPr="00DE0E2B">
        <w:rPr>
          <w:rFonts w:asciiTheme="minorEastAsia" w:hAnsiTheme="minorEastAsia" w:cs="仿宋_GB2312" w:hint="eastAsia"/>
          <w:sz w:val="24"/>
          <w:szCs w:val="24"/>
          <w:lang w:val="zh-CN"/>
        </w:rPr>
        <w:t>条规定的情形除外；</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5</w:t>
      </w:r>
      <w:r w:rsidRPr="00DE0E2B">
        <w:rPr>
          <w:rFonts w:asciiTheme="minorEastAsia" w:hAnsiTheme="minorEastAsia" w:cs="仿宋_GB2312" w:hint="eastAsia"/>
          <w:sz w:val="24"/>
          <w:szCs w:val="24"/>
          <w:lang w:val="zh-CN"/>
        </w:rPr>
        <w:t>.3 违反评标纪律发表倾向性意见或者征询采购人的倾向性意见；</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lastRenderedPageBreak/>
        <w:t>3</w:t>
      </w:r>
      <w:r w:rsidRPr="00DE0E2B">
        <w:rPr>
          <w:rFonts w:asciiTheme="minorEastAsia" w:hAnsiTheme="minorEastAsia" w:cs="仿宋_GB2312" w:hint="eastAsia"/>
          <w:sz w:val="24"/>
          <w:szCs w:val="24"/>
        </w:rPr>
        <w:t>5</w:t>
      </w:r>
      <w:r w:rsidRPr="00DE0E2B">
        <w:rPr>
          <w:rFonts w:asciiTheme="minorEastAsia" w:hAnsiTheme="minorEastAsia" w:cs="仿宋_GB2312" w:hint="eastAsia"/>
          <w:sz w:val="24"/>
          <w:szCs w:val="24"/>
          <w:lang w:val="zh-CN"/>
        </w:rPr>
        <w:t>.4 对需要专业判断的主观评审因素协商评分；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35.5 在评标过程中擅离职守，影响评标程序正常进行的；</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5</w:t>
      </w:r>
      <w:r w:rsidRPr="00DE0E2B">
        <w:rPr>
          <w:rFonts w:asciiTheme="minorEastAsia" w:hAnsiTheme="minorEastAsia" w:cs="仿宋_GB2312" w:hint="eastAsia"/>
          <w:sz w:val="24"/>
          <w:szCs w:val="24"/>
          <w:lang w:val="zh-CN"/>
        </w:rPr>
        <w:t>.6 记录、复制或者带走任何评标资料；</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5</w:t>
      </w:r>
      <w:r w:rsidRPr="00DE0E2B">
        <w:rPr>
          <w:rFonts w:asciiTheme="minorEastAsia" w:hAnsiTheme="minorEastAsia" w:cs="仿宋_GB2312" w:hint="eastAsia"/>
          <w:sz w:val="24"/>
          <w:szCs w:val="24"/>
          <w:lang w:val="zh-CN"/>
        </w:rPr>
        <w:t>.7 其他不遵守评标纪律的行为。</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3</w:t>
      </w:r>
      <w:r w:rsidRPr="00DE0E2B">
        <w:rPr>
          <w:rFonts w:asciiTheme="minorEastAsia" w:hAnsiTheme="minorEastAsia" w:cs="仿宋_GB2312" w:hint="eastAsia"/>
          <w:b/>
          <w:sz w:val="24"/>
          <w:szCs w:val="24"/>
        </w:rPr>
        <w:t>6</w:t>
      </w:r>
      <w:r w:rsidRPr="00DE0E2B">
        <w:rPr>
          <w:rFonts w:asciiTheme="minorEastAsia" w:hAnsiTheme="minorEastAsia" w:cs="仿宋_GB2312" w:hint="eastAsia"/>
          <w:b/>
          <w:sz w:val="24"/>
          <w:szCs w:val="24"/>
          <w:lang w:val="zh-CN"/>
        </w:rPr>
        <w:t>. 保密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6</w:t>
      </w:r>
      <w:r w:rsidRPr="00DE0E2B">
        <w:rPr>
          <w:rFonts w:asciiTheme="minorEastAsia" w:hAnsiTheme="minorEastAsia" w:cs="仿宋_GB2312" w:hint="eastAsia"/>
          <w:sz w:val="24"/>
          <w:szCs w:val="24"/>
          <w:lang w:val="zh-CN"/>
        </w:rPr>
        <w:t>.1 评审专家应当遵守评审工作纪律，不得泄露评审文件、评审情况和评审中获悉的商业秘密。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6</w:t>
      </w:r>
      <w:r w:rsidRPr="00DE0E2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F2194" w:rsidRPr="00DE0E2B" w:rsidRDefault="004F2194">
      <w:pPr>
        <w:tabs>
          <w:tab w:val="left" w:pos="1260"/>
        </w:tabs>
        <w:autoSpaceDE w:val="0"/>
        <w:autoSpaceDN w:val="0"/>
        <w:spacing w:line="360" w:lineRule="auto"/>
        <w:contextualSpacing/>
        <w:rPr>
          <w:rFonts w:asciiTheme="minorEastAsia" w:hAnsiTheme="minorEastAsia" w:cs="仿宋_GB2312"/>
          <w:sz w:val="24"/>
          <w:szCs w:val="24"/>
          <w:lang w:val="zh-CN"/>
        </w:rPr>
      </w:pPr>
    </w:p>
    <w:p w:rsidR="004F2194" w:rsidRPr="00DE0E2B" w:rsidRDefault="00ED136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E0E2B">
        <w:rPr>
          <w:rFonts w:asciiTheme="minorEastAsia" w:hAnsiTheme="minorEastAsia" w:cs="宋体" w:hint="eastAsia"/>
          <w:b/>
          <w:kern w:val="0"/>
          <w:sz w:val="28"/>
          <w:szCs w:val="28"/>
        </w:rPr>
        <w:t>六、定标和授予合同</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3</w:t>
      </w:r>
      <w:r w:rsidRPr="00DE0E2B">
        <w:rPr>
          <w:rFonts w:asciiTheme="minorEastAsia" w:hAnsiTheme="minorEastAsia" w:cs="仿宋_GB2312" w:hint="eastAsia"/>
          <w:b/>
          <w:sz w:val="24"/>
          <w:szCs w:val="24"/>
        </w:rPr>
        <w:t>7</w:t>
      </w:r>
      <w:r w:rsidRPr="00DE0E2B">
        <w:rPr>
          <w:rFonts w:asciiTheme="minorEastAsia" w:hAnsiTheme="minorEastAsia" w:cs="仿宋_GB2312" w:hint="eastAsia"/>
          <w:b/>
          <w:sz w:val="24"/>
          <w:szCs w:val="24"/>
          <w:lang w:val="zh-CN"/>
        </w:rPr>
        <w:t>. 确定中标人</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.1 采购人应当自收到评标报告之日起</w:t>
      </w:r>
      <w:r w:rsidRPr="00DE0E2B">
        <w:rPr>
          <w:rFonts w:asciiTheme="minorEastAsia" w:hAnsiTheme="minorEastAsia" w:cs="仿宋_GB2312" w:hint="eastAsia"/>
          <w:sz w:val="24"/>
          <w:szCs w:val="24"/>
        </w:rPr>
        <w:t>5</w:t>
      </w:r>
      <w:r w:rsidRPr="00DE0E2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7</w:t>
      </w:r>
      <w:r w:rsidRPr="00DE0E2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3</w:t>
      </w:r>
      <w:r w:rsidRPr="00DE0E2B">
        <w:rPr>
          <w:rFonts w:asciiTheme="minorEastAsia" w:hAnsiTheme="minorEastAsia" w:cs="仿宋_GB2312" w:hint="eastAsia"/>
          <w:b/>
          <w:sz w:val="24"/>
          <w:szCs w:val="24"/>
        </w:rPr>
        <w:t>8</w:t>
      </w:r>
      <w:r w:rsidRPr="00DE0E2B">
        <w:rPr>
          <w:rFonts w:asciiTheme="minorEastAsia" w:hAnsiTheme="minorEastAsia" w:cs="仿宋_GB2312" w:hint="eastAsia"/>
          <w:b/>
          <w:sz w:val="24"/>
          <w:szCs w:val="24"/>
          <w:lang w:val="zh-CN"/>
        </w:rPr>
        <w:t>. 中标公告、发出中标通知书</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8</w:t>
      </w:r>
      <w:r w:rsidRPr="00DE0E2B">
        <w:rPr>
          <w:rFonts w:asciiTheme="minorEastAsia" w:hAnsiTheme="minorEastAsia" w:cs="仿宋_GB2312" w:hint="eastAsia"/>
          <w:sz w:val="24"/>
          <w:szCs w:val="24"/>
          <w:lang w:val="zh-CN"/>
        </w:rPr>
        <w:t>.1 采购人确认中标人后，招标人在公告中标结果的同时，向中标人发出中标通知书。</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w:t>
      </w:r>
      <w:r w:rsidRPr="00DE0E2B">
        <w:rPr>
          <w:rFonts w:asciiTheme="minorEastAsia" w:hAnsiTheme="minorEastAsia" w:cs="仿宋_GB2312" w:hint="eastAsia"/>
          <w:sz w:val="24"/>
          <w:szCs w:val="24"/>
        </w:rPr>
        <w:t>8</w:t>
      </w:r>
      <w:r w:rsidRPr="00DE0E2B">
        <w:rPr>
          <w:rFonts w:asciiTheme="minorEastAsia" w:hAnsiTheme="minorEastAsia" w:cs="仿宋_GB2312" w:hint="eastAsia"/>
          <w:sz w:val="24"/>
          <w:szCs w:val="24"/>
          <w:lang w:val="zh-CN"/>
        </w:rPr>
        <w:t>.2 中标通知书发出后，采购人不得违法改变中标结果，中标人无正当理由不得放弃中标。</w:t>
      </w:r>
    </w:p>
    <w:p w:rsidR="004F2194" w:rsidRPr="00DE0E2B" w:rsidRDefault="00ED1361">
      <w:pPr>
        <w:tabs>
          <w:tab w:val="left" w:pos="1260"/>
        </w:tabs>
        <w:autoSpaceDE w:val="0"/>
        <w:autoSpaceDN w:val="0"/>
        <w:spacing w:line="360" w:lineRule="auto"/>
        <w:contextualSpacing/>
        <w:rPr>
          <w:rFonts w:asciiTheme="minorEastAsia" w:hAnsiTheme="minorEastAsia" w:cs="宋体"/>
          <w:bCs/>
          <w:sz w:val="24"/>
          <w:szCs w:val="24"/>
          <w:lang w:val="zh-CN"/>
        </w:rPr>
      </w:pPr>
      <w:r w:rsidRPr="00DE0E2B">
        <w:rPr>
          <w:rFonts w:asciiTheme="minorEastAsia" w:hAnsiTheme="minorEastAsia" w:cs="仿宋_GB2312" w:hint="eastAsia"/>
          <w:sz w:val="24"/>
          <w:szCs w:val="24"/>
        </w:rPr>
        <w:t xml:space="preserve">38.3 </w:t>
      </w:r>
      <w:r w:rsidRPr="00DE0E2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rPr>
        <w:t>39.</w:t>
      </w:r>
      <w:r w:rsidRPr="00DE0E2B">
        <w:rPr>
          <w:rFonts w:asciiTheme="minorEastAsia" w:hAnsiTheme="minorEastAsia" w:cs="仿宋_GB2312" w:hint="eastAsia"/>
          <w:b/>
          <w:sz w:val="24"/>
          <w:szCs w:val="24"/>
          <w:lang w:val="zh-CN"/>
        </w:rPr>
        <w:t>质疑提出与答复</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39.1 供应商认为采购文件、采购过程和中标结果使自己的权益受到损害的，可以按</w:t>
      </w:r>
      <w:r w:rsidRPr="00DE0E2B">
        <w:rPr>
          <w:rFonts w:asciiTheme="minorEastAsia" w:hAnsiTheme="minorEastAsia" w:cs="仿宋_GB2312" w:hint="eastAsia"/>
          <w:sz w:val="24"/>
          <w:szCs w:val="24"/>
        </w:rPr>
        <w:lastRenderedPageBreak/>
        <w:t>照</w:t>
      </w:r>
      <w:r w:rsidRPr="00DE0E2B">
        <w:rPr>
          <w:rFonts w:ascii="宋体" w:cs="宋体" w:hint="eastAsia"/>
          <w:bCs/>
          <w:kern w:val="0"/>
          <w:sz w:val="24"/>
          <w:lang w:val="zh-CN"/>
        </w:rPr>
        <w:t>财政部94号令</w:t>
      </w:r>
      <w:r w:rsidRPr="00DE0E2B">
        <w:rPr>
          <w:rFonts w:asciiTheme="minorEastAsia" w:hAnsiTheme="minorEastAsia" w:cs="宋体" w:hint="eastAsia"/>
          <w:bCs/>
          <w:sz w:val="24"/>
          <w:szCs w:val="24"/>
          <w:lang w:val="zh-CN"/>
        </w:rPr>
        <w:t>提出质</w:t>
      </w:r>
      <w:r w:rsidRPr="00DE0E2B">
        <w:rPr>
          <w:rFonts w:asciiTheme="minorEastAsia" w:hAnsiTheme="minorEastAsia" w:cs="仿宋_GB2312" w:hint="eastAsia"/>
          <w:sz w:val="24"/>
          <w:szCs w:val="24"/>
        </w:rPr>
        <w:t>疑。</w:t>
      </w:r>
      <w:r w:rsidRPr="00DE0E2B">
        <w:rPr>
          <w:rFonts w:asciiTheme="minorEastAsia" w:hAnsiTheme="minorEastAsia" w:cs="仿宋_GB2312"/>
          <w:sz w:val="24"/>
          <w:szCs w:val="24"/>
        </w:rPr>
        <w:t>提出质疑的供应商应当是参与</w:t>
      </w:r>
      <w:r w:rsidRPr="00DE0E2B">
        <w:rPr>
          <w:rFonts w:asciiTheme="minorEastAsia" w:hAnsiTheme="minorEastAsia" w:cs="仿宋_GB2312" w:hint="eastAsia"/>
          <w:sz w:val="24"/>
          <w:szCs w:val="24"/>
        </w:rPr>
        <w:t>本</w:t>
      </w:r>
      <w:r w:rsidRPr="00DE0E2B">
        <w:rPr>
          <w:rFonts w:asciiTheme="minorEastAsia" w:hAnsiTheme="minorEastAsia" w:cs="仿宋_GB2312"/>
          <w:sz w:val="24"/>
          <w:szCs w:val="24"/>
        </w:rPr>
        <w:t>项目采购活动的供应商。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39.1.1 对采购文件提出质疑的，</w:t>
      </w:r>
      <w:r w:rsidRPr="00DE0E2B">
        <w:rPr>
          <w:rFonts w:asciiTheme="minorEastAsia" w:hAnsiTheme="minorEastAsia" w:cs="仿宋_GB2312"/>
          <w:sz w:val="24"/>
          <w:szCs w:val="24"/>
        </w:rPr>
        <w:t>潜在</w:t>
      </w:r>
      <w:r w:rsidRPr="00DE0E2B">
        <w:rPr>
          <w:rFonts w:asciiTheme="minorEastAsia" w:hAnsiTheme="minorEastAsia" w:cs="仿宋_GB2312" w:hint="eastAsia"/>
          <w:sz w:val="24"/>
          <w:szCs w:val="24"/>
        </w:rPr>
        <w:t>投标人应</w:t>
      </w:r>
      <w:r w:rsidRPr="00DE0E2B">
        <w:rPr>
          <w:rFonts w:asciiTheme="minorEastAsia" w:hAnsiTheme="minorEastAsia" w:cs="仿宋_GB2312"/>
          <w:sz w:val="24"/>
          <w:szCs w:val="24"/>
        </w:rPr>
        <w:t>已依法获取采购文件</w:t>
      </w:r>
      <w:r w:rsidRPr="00DE0E2B">
        <w:rPr>
          <w:rFonts w:asciiTheme="minorEastAsia" w:hAnsiTheme="minorEastAsia" w:cs="仿宋_GB2312" w:hint="eastAsia"/>
          <w:sz w:val="24"/>
          <w:szCs w:val="24"/>
        </w:rPr>
        <w:t>，且应当在</w:t>
      </w:r>
      <w:r w:rsidRPr="00DE0E2B">
        <w:rPr>
          <w:rFonts w:asciiTheme="minorEastAsia" w:hAnsiTheme="minorEastAsia" w:cs="仿宋_GB2312"/>
          <w:sz w:val="24"/>
          <w:szCs w:val="24"/>
        </w:rPr>
        <w:t>获取采购文件或者采购文件公告期限届满之日起7个工作日内</w:t>
      </w:r>
      <w:r w:rsidRPr="00DE0E2B">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DE0E2B">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 xml:space="preserve">39.2 </w:t>
      </w:r>
      <w:r w:rsidRPr="00DE0E2B">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 xml:space="preserve">39.2.1 </w:t>
      </w:r>
      <w:r w:rsidRPr="00DE0E2B">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 xml:space="preserve">39.2.2 </w:t>
      </w:r>
      <w:r w:rsidRPr="00DE0E2B">
        <w:rPr>
          <w:rFonts w:asciiTheme="minorEastAsia" w:hAnsiTheme="minorEastAsia" w:cs="仿宋_GB2312"/>
          <w:sz w:val="24"/>
          <w:szCs w:val="24"/>
        </w:rPr>
        <w:t>对采购过程、中标结果提出的质疑，合格供应商符合法定数量时，可以从合格的中标</w:t>
      </w:r>
      <w:r w:rsidRPr="00DE0E2B">
        <w:rPr>
          <w:rFonts w:asciiTheme="minorEastAsia" w:hAnsiTheme="minorEastAsia" w:cs="仿宋_GB2312" w:hint="eastAsia"/>
          <w:sz w:val="24"/>
          <w:szCs w:val="24"/>
        </w:rPr>
        <w:t>候选人</w:t>
      </w:r>
      <w:r w:rsidRPr="00DE0E2B">
        <w:rPr>
          <w:rFonts w:asciiTheme="minorEastAsia" w:hAnsiTheme="minorEastAsia" w:cs="仿宋_GB2312"/>
          <w:sz w:val="24"/>
          <w:szCs w:val="24"/>
        </w:rPr>
        <w:t>中另行确定中标供应商的，应当依法另行确定中标供应商；否则应当重新开展采购活动。</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39.3 答复</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rPr>
      </w:pPr>
      <w:r w:rsidRPr="00DE0E2B">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rPr>
      </w:pPr>
      <w:r w:rsidRPr="00DE0E2B">
        <w:rPr>
          <w:rFonts w:asciiTheme="minorEastAsia" w:hAnsiTheme="minorEastAsia" w:cs="仿宋_GB2312" w:hint="eastAsia"/>
          <w:b/>
          <w:sz w:val="24"/>
          <w:szCs w:val="24"/>
        </w:rPr>
        <w:t>40.</w:t>
      </w:r>
      <w:r w:rsidRPr="00DE0E2B">
        <w:rPr>
          <w:rFonts w:asciiTheme="minorEastAsia" w:hAnsiTheme="minorEastAsia" w:cs="仿宋_GB2312" w:hint="eastAsia"/>
          <w:b/>
          <w:sz w:val="24"/>
          <w:szCs w:val="24"/>
          <w:lang w:val="zh-CN"/>
        </w:rPr>
        <w:t>签订合同</w:t>
      </w:r>
    </w:p>
    <w:p w:rsidR="004F2194" w:rsidRPr="00DE0E2B" w:rsidRDefault="00ED1361">
      <w:pPr>
        <w:tabs>
          <w:tab w:val="left" w:pos="1260"/>
        </w:tabs>
        <w:autoSpaceDE w:val="0"/>
        <w:autoSpaceDN w:val="0"/>
        <w:spacing w:line="360" w:lineRule="auto"/>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4F2194" w:rsidRPr="00DE0E2B" w:rsidRDefault="00ED1361">
      <w:pPr>
        <w:tabs>
          <w:tab w:val="left" w:pos="1260"/>
        </w:tabs>
        <w:autoSpaceDE w:val="0"/>
        <w:autoSpaceDN w:val="0"/>
        <w:spacing w:line="360" w:lineRule="auto"/>
        <w:contextualSpacing/>
        <w:rPr>
          <w:rFonts w:asciiTheme="minorEastAsia" w:hAnsiTheme="minorEastAsia" w:cs="仿宋_GB2312"/>
          <w:b/>
          <w:sz w:val="24"/>
          <w:szCs w:val="24"/>
        </w:rPr>
      </w:pPr>
      <w:r w:rsidRPr="00DE0E2B">
        <w:rPr>
          <w:rFonts w:asciiTheme="minorEastAsia" w:hAnsiTheme="minorEastAsia" w:cs="仿宋_GB2312" w:hint="eastAsia"/>
          <w:b/>
          <w:sz w:val="24"/>
          <w:szCs w:val="24"/>
        </w:rPr>
        <w:t>41.履约保证金</w:t>
      </w:r>
    </w:p>
    <w:p w:rsidR="004F2194" w:rsidRPr="00DE0E2B" w:rsidRDefault="00ED1361">
      <w:pPr>
        <w:autoSpaceDE w:val="0"/>
        <w:autoSpaceDN w:val="0"/>
        <w:spacing w:line="360" w:lineRule="auto"/>
        <w:contextualSpacing/>
        <w:rPr>
          <w:rFonts w:asciiTheme="minorEastAsia" w:hAnsiTheme="minorEastAsia" w:cs="仿宋_GB2312"/>
          <w:b/>
          <w:sz w:val="24"/>
          <w:szCs w:val="24"/>
        </w:rPr>
      </w:pPr>
      <w:r w:rsidRPr="00DE0E2B">
        <w:rPr>
          <w:rFonts w:asciiTheme="minorEastAsia" w:hAnsiTheme="minorEastAsia" w:cs="宋体" w:hint="eastAsia"/>
          <w:kern w:val="0"/>
          <w:sz w:val="24"/>
          <w:szCs w:val="24"/>
        </w:rPr>
        <w:t>“投标人须知前附表”中规定</w:t>
      </w:r>
      <w:r w:rsidRPr="00DE0E2B">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DE0E2B">
        <w:rPr>
          <w:rFonts w:ascii="宋体" w:eastAsia="宋体" w:hAnsi="宋体" w:cs="宋体" w:hint="eastAsia"/>
          <w:sz w:val="24"/>
          <w:szCs w:val="24"/>
        </w:rPr>
        <w:br/>
      </w:r>
      <w:r w:rsidRPr="00DE0E2B">
        <w:rPr>
          <w:rFonts w:asciiTheme="minorEastAsia" w:hAnsiTheme="minorEastAsia" w:cs="仿宋_GB2312" w:hint="eastAsia"/>
          <w:b/>
          <w:sz w:val="24"/>
          <w:szCs w:val="24"/>
        </w:rPr>
        <w:t>42. 其他</w:t>
      </w:r>
    </w:p>
    <w:p w:rsidR="004F2194" w:rsidRPr="00DE0E2B" w:rsidRDefault="00ED1361">
      <w:pPr>
        <w:tabs>
          <w:tab w:val="left" w:pos="1260"/>
        </w:tabs>
        <w:autoSpaceDE w:val="0"/>
        <w:autoSpaceDN w:val="0"/>
        <w:spacing w:line="360" w:lineRule="auto"/>
        <w:contextualSpacing/>
        <w:jc w:val="left"/>
        <w:rPr>
          <w:rFonts w:asciiTheme="minorEastAsia" w:hAnsiTheme="minorEastAsia" w:cs="宋体"/>
          <w:kern w:val="0"/>
          <w:sz w:val="24"/>
          <w:szCs w:val="24"/>
        </w:rPr>
      </w:pPr>
      <w:r w:rsidRPr="00DE0E2B">
        <w:rPr>
          <w:rFonts w:asciiTheme="minorEastAsia" w:hAnsiTheme="minorEastAsia" w:cs="宋体" w:hint="eastAsia"/>
          <w:kern w:val="0"/>
          <w:sz w:val="24"/>
          <w:szCs w:val="24"/>
        </w:rPr>
        <w:t>本次招标文件未尽事项，以法律法规规定的为准。</w:t>
      </w:r>
    </w:p>
    <w:p w:rsidR="004F2194" w:rsidRPr="00DE0E2B"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F2194" w:rsidRPr="00DE0E2B" w:rsidRDefault="00ED1361">
      <w:pPr>
        <w:widowControl/>
        <w:jc w:val="left"/>
        <w:rPr>
          <w:rFonts w:asciiTheme="majorEastAsia" w:eastAsiaTheme="majorEastAsia" w:hAnsiTheme="majorEastAsia" w:cs="宋体"/>
          <w:b/>
          <w:kern w:val="0"/>
          <w:sz w:val="36"/>
          <w:szCs w:val="36"/>
        </w:rPr>
      </w:pPr>
      <w:r w:rsidRPr="00DE0E2B">
        <w:rPr>
          <w:rFonts w:asciiTheme="majorEastAsia" w:eastAsiaTheme="majorEastAsia" w:hAnsiTheme="majorEastAsia" w:cs="宋体"/>
          <w:b/>
          <w:kern w:val="0"/>
          <w:sz w:val="36"/>
          <w:szCs w:val="36"/>
        </w:rPr>
        <w:br w:type="page"/>
      </w:r>
    </w:p>
    <w:p w:rsidR="004F2194" w:rsidRPr="00DE0E2B" w:rsidRDefault="00ED13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E0E2B">
        <w:rPr>
          <w:rFonts w:asciiTheme="majorEastAsia" w:eastAsiaTheme="majorEastAsia" w:hAnsiTheme="majorEastAsia" w:cs="宋体" w:hint="eastAsia"/>
          <w:b/>
          <w:kern w:val="0"/>
          <w:sz w:val="36"/>
          <w:szCs w:val="36"/>
        </w:rPr>
        <w:lastRenderedPageBreak/>
        <w:t>第五章 政府采购政策功能</w:t>
      </w:r>
    </w:p>
    <w:p w:rsidR="004F2194" w:rsidRPr="00DE0E2B" w:rsidRDefault="004F2194">
      <w:pPr>
        <w:jc w:val="center"/>
        <w:rPr>
          <w:rFonts w:asciiTheme="majorEastAsia" w:eastAsiaTheme="majorEastAsia" w:hAnsiTheme="majorEastAsia" w:cs="宋体"/>
          <w:b/>
          <w:kern w:val="0"/>
          <w:sz w:val="36"/>
          <w:szCs w:val="36"/>
        </w:rPr>
      </w:pPr>
    </w:p>
    <w:p w:rsidR="004F2194" w:rsidRPr="00DE0E2B" w:rsidRDefault="00ED1361">
      <w:pPr>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F2194" w:rsidRPr="00DE0E2B"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sidRPr="00DE0E2B">
        <w:rPr>
          <w:rFonts w:asciiTheme="minorEastAsia" w:eastAsiaTheme="minorEastAsia" w:hAnsiTheme="minorEastAsia" w:cs="仿宋_GB2312" w:hint="eastAsia"/>
          <w:b/>
          <w:szCs w:val="24"/>
          <w:lang w:val="zh-CN"/>
        </w:rPr>
        <w:t>一、节能能源、保护环境</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rPr>
      </w:pPr>
      <w:r w:rsidRPr="00DE0E2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E0E2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E0E2B">
        <w:rPr>
          <w:rFonts w:asciiTheme="minorEastAsia" w:eastAsiaTheme="minorEastAsia" w:hAnsiTheme="minorEastAsia" w:cs="仿宋_GB2312" w:hint="eastAsia"/>
          <w:szCs w:val="24"/>
        </w:rPr>
        <w:t>并加盖投标人公章的原件扫描件（或图片）</w:t>
      </w:r>
      <w:r w:rsidRPr="00DE0E2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4F2194" w:rsidRPr="00DE0E2B" w:rsidRDefault="00ED1361">
      <w:pPr>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4F2194" w:rsidRPr="00DE0E2B" w:rsidRDefault="00ED1361">
      <w:pPr>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3、对于同时列入环保清单和节能产品政府采购清单的产品，应当优先于只列入</w:t>
      </w:r>
      <w:r w:rsidRPr="00DE0E2B">
        <w:rPr>
          <w:rFonts w:asciiTheme="minorEastAsia" w:hAnsiTheme="minorEastAsia" w:cs="仿宋_GB2312" w:hint="eastAsia"/>
          <w:sz w:val="24"/>
          <w:szCs w:val="24"/>
          <w:lang w:val="zh-CN"/>
        </w:rPr>
        <w:lastRenderedPageBreak/>
        <w:t>其中一个清单的产品。</w:t>
      </w:r>
    </w:p>
    <w:p w:rsidR="004F2194" w:rsidRPr="00DE0E2B" w:rsidRDefault="00ED1361">
      <w:pPr>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4F2194" w:rsidRPr="00DE0E2B" w:rsidRDefault="00ED1361">
      <w:pPr>
        <w:spacing w:line="360" w:lineRule="auto"/>
        <w:ind w:firstLineChars="200" w:firstLine="482"/>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二、促进中小企业发展</w:t>
      </w:r>
    </w:p>
    <w:p w:rsidR="004F2194" w:rsidRPr="00DE0E2B" w:rsidRDefault="00ED1361">
      <w:pPr>
        <w:topLinePunct/>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F2194" w:rsidRPr="00DE0E2B" w:rsidRDefault="00ED1361">
      <w:pPr>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F2194" w:rsidRPr="00DE0E2B" w:rsidRDefault="00ED1361">
      <w:pPr>
        <w:topLinePunct/>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F2194" w:rsidRPr="00DE0E2B" w:rsidRDefault="00ED1361">
      <w:pPr>
        <w:topLinePunct/>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4F2194" w:rsidRPr="00DE0E2B" w:rsidRDefault="00ED1361">
      <w:pPr>
        <w:topLinePunct/>
        <w:spacing w:line="360" w:lineRule="auto"/>
        <w:ind w:firstLineChars="200" w:firstLine="482"/>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三、支持监狱企业发展</w:t>
      </w:r>
    </w:p>
    <w:p w:rsidR="004F2194" w:rsidRPr="00DE0E2B" w:rsidRDefault="00ED1361">
      <w:pPr>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E0E2B">
        <w:rPr>
          <w:rFonts w:asciiTheme="minorEastAsia" w:hAnsiTheme="minorEastAsia" w:cs="仿宋_GB2312" w:hint="eastAsia"/>
          <w:sz w:val="24"/>
          <w:szCs w:val="24"/>
          <w:lang w:val="zh-CN"/>
        </w:rPr>
        <w:t>财库[2014]68号</w:t>
      </w:r>
      <w:bookmarkEnd w:id="1"/>
      <w:r w:rsidRPr="00DE0E2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F2194" w:rsidRPr="00DE0E2B" w:rsidRDefault="00ED1361">
      <w:pPr>
        <w:spacing w:line="360" w:lineRule="auto"/>
        <w:ind w:firstLineChars="200" w:firstLine="482"/>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四、促进残疾人就业</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DE0E2B">
        <w:rPr>
          <w:rFonts w:asciiTheme="minorEastAsia" w:eastAsiaTheme="minorEastAsia" w:hAnsiTheme="minorEastAsia" w:cs="仿宋_GB2312" w:hint="eastAsia"/>
          <w:szCs w:val="24"/>
          <w:lang w:val="zh-CN"/>
        </w:rPr>
        <w:lastRenderedPageBreak/>
        <w:t>除后的价格参与评审。</w:t>
      </w:r>
      <w:r w:rsidRPr="00DE0E2B">
        <w:rPr>
          <w:rFonts w:asciiTheme="minorEastAsia" w:eastAsiaTheme="minorEastAsia" w:hAnsiTheme="minorEastAsia" w:hint="eastAsia"/>
          <w:szCs w:val="24"/>
        </w:rPr>
        <w:t>残疾人福利性单位属于小型、微型企业的，不重复享受政策。</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F2194" w:rsidRPr="00DE0E2B" w:rsidRDefault="00ED1361">
      <w:pPr>
        <w:widowControl/>
        <w:jc w:val="left"/>
        <w:rPr>
          <w:rFonts w:asciiTheme="majorEastAsia" w:eastAsiaTheme="majorEastAsia" w:hAnsiTheme="majorEastAsia" w:cs="宋体"/>
          <w:b/>
          <w:kern w:val="0"/>
          <w:sz w:val="36"/>
          <w:szCs w:val="36"/>
        </w:rPr>
      </w:pPr>
      <w:r w:rsidRPr="00DE0E2B">
        <w:rPr>
          <w:rFonts w:asciiTheme="majorEastAsia" w:eastAsiaTheme="majorEastAsia" w:hAnsiTheme="majorEastAsia" w:cs="宋体"/>
          <w:b/>
          <w:kern w:val="0"/>
          <w:sz w:val="36"/>
          <w:szCs w:val="36"/>
        </w:rPr>
        <w:br w:type="page"/>
      </w:r>
    </w:p>
    <w:p w:rsidR="004F2194" w:rsidRPr="00DE0E2B" w:rsidRDefault="00ED136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DE0E2B">
        <w:rPr>
          <w:rFonts w:asciiTheme="majorEastAsia" w:eastAsiaTheme="majorEastAsia" w:hAnsiTheme="majorEastAsia" w:cs="宋体" w:hint="eastAsia"/>
          <w:b/>
          <w:kern w:val="0"/>
          <w:sz w:val="36"/>
          <w:szCs w:val="36"/>
        </w:rPr>
        <w:lastRenderedPageBreak/>
        <w:t>第六章 资格审查与评标</w:t>
      </w:r>
    </w:p>
    <w:p w:rsidR="004F2194" w:rsidRPr="00DE0E2B" w:rsidRDefault="004F2194">
      <w:pPr>
        <w:pStyle w:val="a7"/>
        <w:spacing w:line="360" w:lineRule="auto"/>
        <w:contextualSpacing/>
        <w:rPr>
          <w:rFonts w:asciiTheme="minorEastAsia" w:hAnsiTheme="minorEastAsia" w:cs="仿宋_GB2312"/>
          <w:lang w:val="zh-CN"/>
        </w:rPr>
      </w:pPr>
    </w:p>
    <w:p w:rsidR="004F2194" w:rsidRPr="00DE0E2B" w:rsidRDefault="00ED1361">
      <w:pPr>
        <w:pStyle w:val="a7"/>
        <w:spacing w:line="360" w:lineRule="auto"/>
        <w:contextualSpacing/>
        <w:jc w:val="center"/>
        <w:rPr>
          <w:rFonts w:asciiTheme="minorEastAsia" w:eastAsiaTheme="minorEastAsia" w:hAnsiTheme="minorEastAsia" w:cs="仿宋_GB2312"/>
          <w:b/>
          <w:sz w:val="32"/>
          <w:szCs w:val="32"/>
          <w:lang w:val="zh-CN"/>
        </w:rPr>
      </w:pPr>
      <w:r w:rsidRPr="00DE0E2B">
        <w:rPr>
          <w:rFonts w:asciiTheme="minorEastAsia" w:eastAsiaTheme="minorEastAsia" w:hAnsiTheme="minorEastAsia" w:cs="仿宋_GB2312"/>
          <w:b/>
          <w:sz w:val="32"/>
          <w:szCs w:val="32"/>
          <w:lang w:val="zh-CN"/>
        </w:rPr>
        <w:t>一、资格审查</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（一）</w:t>
      </w:r>
      <w:r w:rsidRPr="00DE0E2B">
        <w:rPr>
          <w:rFonts w:asciiTheme="minorEastAsia" w:eastAsiaTheme="minorEastAsia" w:hAnsiTheme="minorEastAsia" w:cs="仿宋_GB2312"/>
          <w:szCs w:val="24"/>
          <w:lang w:val="zh-CN"/>
        </w:rPr>
        <w:t>开标结束后，</w:t>
      </w:r>
      <w:r w:rsidRPr="00DE0E2B">
        <w:rPr>
          <w:rFonts w:asciiTheme="minorEastAsia" w:eastAsiaTheme="minorEastAsia" w:hAnsiTheme="minorEastAsia" w:cs="仿宋_GB2312" w:hint="eastAsia"/>
          <w:szCs w:val="24"/>
          <w:lang w:val="zh-CN"/>
        </w:rPr>
        <w:t>采购人（采购代理机构）依法对投标人资格进行审查</w:t>
      </w:r>
      <w:r w:rsidRPr="00DE0E2B">
        <w:rPr>
          <w:rFonts w:asciiTheme="minorEastAsia" w:eastAsiaTheme="minorEastAsia" w:hAnsiTheme="minorEastAsia" w:cs="仿宋_GB2312"/>
          <w:szCs w:val="24"/>
          <w:lang w:val="zh-CN"/>
        </w:rPr>
        <w:t>。</w:t>
      </w:r>
    </w:p>
    <w:p w:rsidR="004F2194" w:rsidRPr="00DE0E2B" w:rsidRDefault="00ED1361">
      <w:pPr>
        <w:spacing w:line="360" w:lineRule="auto"/>
        <w:ind w:rightChars="200" w:right="420"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F2194" w:rsidRPr="00DE0E2B" w:rsidRDefault="00ED1361">
      <w:pPr>
        <w:spacing w:line="360" w:lineRule="auto"/>
        <w:ind w:rightChars="200" w:right="420"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F2194" w:rsidRPr="00DE0E2B">
        <w:trPr>
          <w:trHeight w:val="567"/>
        </w:trPr>
        <w:tc>
          <w:tcPr>
            <w:tcW w:w="9079" w:type="dxa"/>
            <w:vAlign w:val="center"/>
          </w:tcPr>
          <w:p w:rsidR="004F2194" w:rsidRPr="00DE0E2B" w:rsidRDefault="00ED1361">
            <w:pPr>
              <w:spacing w:line="360" w:lineRule="auto"/>
              <w:jc w:val="center"/>
              <w:rPr>
                <w:rFonts w:asciiTheme="minorEastAsia" w:hAnsiTheme="minorEastAsia"/>
                <w:b/>
                <w:sz w:val="24"/>
                <w:szCs w:val="24"/>
              </w:rPr>
            </w:pPr>
            <w:r w:rsidRPr="00DE0E2B">
              <w:rPr>
                <w:rFonts w:asciiTheme="minorEastAsia" w:hAnsiTheme="minorEastAsia" w:hint="eastAsia"/>
                <w:b/>
                <w:sz w:val="24"/>
                <w:szCs w:val="24"/>
              </w:rPr>
              <w:t>资格审查</w:t>
            </w:r>
            <w:r w:rsidRPr="00DE0E2B">
              <w:rPr>
                <w:rFonts w:asciiTheme="minorEastAsia" w:hAnsiTheme="minorEastAsia"/>
                <w:b/>
                <w:sz w:val="24"/>
                <w:szCs w:val="24"/>
              </w:rPr>
              <w:t>因素</w:t>
            </w:r>
          </w:p>
        </w:tc>
      </w:tr>
      <w:tr w:rsidR="004F2194" w:rsidRPr="00DE0E2B">
        <w:trPr>
          <w:trHeight w:val="567"/>
        </w:trPr>
        <w:tc>
          <w:tcPr>
            <w:tcW w:w="9079" w:type="dxa"/>
            <w:vAlign w:val="center"/>
          </w:tcPr>
          <w:p w:rsidR="004F2194" w:rsidRPr="00DE0E2B" w:rsidRDefault="00ED1361">
            <w:pPr>
              <w:spacing w:line="360" w:lineRule="auto"/>
              <w:jc w:val="left"/>
              <w:rPr>
                <w:rFonts w:asciiTheme="minorEastAsia" w:hAnsiTheme="minorEastAsia"/>
                <w:b/>
                <w:sz w:val="24"/>
                <w:szCs w:val="24"/>
              </w:rPr>
            </w:pPr>
            <w:r w:rsidRPr="00DE0E2B">
              <w:rPr>
                <w:rFonts w:asciiTheme="minorEastAsia" w:hAnsiTheme="minorEastAsia" w:hint="eastAsia"/>
                <w:b/>
                <w:sz w:val="24"/>
                <w:szCs w:val="24"/>
              </w:rPr>
              <w:t>1、投标函</w:t>
            </w:r>
          </w:p>
        </w:tc>
      </w:tr>
      <w:tr w:rsidR="004F2194" w:rsidRPr="00DE0E2B">
        <w:tc>
          <w:tcPr>
            <w:tcW w:w="9079" w:type="dxa"/>
            <w:vAlign w:val="center"/>
          </w:tcPr>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
                <w:bCs/>
                <w:sz w:val="24"/>
                <w:szCs w:val="24"/>
              </w:rPr>
              <w:t>2、法人或者其他组织的营业执照等证明文件，自然人的身份证明</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t>（1）企业法人营业执照或营业执照。（企业投标提供）</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t>（2）事业单位法人证书。（事业单位投标提供）</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t>（3）执业许可证。（非专业服务机构投标提供）</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t>（4）个体工商户营业执照。（个体工商户投标提供）</w:t>
            </w:r>
          </w:p>
          <w:p w:rsidR="004F2194" w:rsidRPr="00DE0E2B" w:rsidRDefault="00ED1361">
            <w:pPr>
              <w:spacing w:line="360" w:lineRule="auto"/>
              <w:rPr>
                <w:rFonts w:asciiTheme="minorEastAsia" w:hAnsiTheme="minorEastAsia"/>
                <w:b/>
                <w:sz w:val="24"/>
                <w:szCs w:val="24"/>
              </w:rPr>
            </w:pPr>
            <w:r w:rsidRPr="00DE0E2B">
              <w:rPr>
                <w:rFonts w:asciiTheme="minorEastAsia" w:hAnsiTheme="minorEastAsia" w:hint="eastAsia"/>
                <w:bCs/>
                <w:sz w:val="24"/>
                <w:szCs w:val="24"/>
              </w:rPr>
              <w:t>（5）自然人身份证明。（自然人投标提供）</w:t>
            </w:r>
          </w:p>
        </w:tc>
      </w:tr>
      <w:tr w:rsidR="004F2194" w:rsidRPr="00DE0E2B">
        <w:tc>
          <w:tcPr>
            <w:tcW w:w="9079" w:type="dxa"/>
            <w:vAlign w:val="center"/>
          </w:tcPr>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
                <w:bCs/>
                <w:sz w:val="24"/>
                <w:szCs w:val="24"/>
              </w:rPr>
              <w:t>3、财务状况报告相关材料</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4F2194" w:rsidRPr="00DE0E2B" w:rsidRDefault="00ED1361">
            <w:pPr>
              <w:spacing w:line="360" w:lineRule="auto"/>
              <w:rPr>
                <w:rFonts w:asciiTheme="minorEastAsia" w:hAnsiTheme="minorEastAsia"/>
                <w:b/>
                <w:sz w:val="24"/>
                <w:szCs w:val="24"/>
              </w:rPr>
            </w:pPr>
            <w:r w:rsidRPr="00DE0E2B">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4F2194" w:rsidRPr="00DE0E2B">
        <w:tc>
          <w:tcPr>
            <w:tcW w:w="9079" w:type="dxa"/>
            <w:vAlign w:val="center"/>
          </w:tcPr>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
                <w:bCs/>
                <w:sz w:val="24"/>
                <w:szCs w:val="24"/>
              </w:rPr>
              <w:t>4、依法缴纳税收相关材料</w:t>
            </w:r>
          </w:p>
          <w:p w:rsidR="004F2194" w:rsidRPr="00DE0E2B" w:rsidRDefault="00ED1361" w:rsidP="003A0E68">
            <w:pPr>
              <w:spacing w:line="360" w:lineRule="auto"/>
              <w:rPr>
                <w:rFonts w:asciiTheme="minorEastAsia" w:hAnsiTheme="minorEastAsia"/>
                <w:b/>
                <w:sz w:val="24"/>
                <w:szCs w:val="24"/>
              </w:rPr>
            </w:pPr>
            <w:r w:rsidRPr="00DE0E2B">
              <w:rPr>
                <w:rFonts w:asciiTheme="minorEastAsia" w:hAnsiTheme="minorEastAsia" w:hint="eastAsia"/>
                <w:bCs/>
                <w:sz w:val="24"/>
                <w:szCs w:val="24"/>
              </w:rPr>
              <w:t>税务登记证和投标截止时间前</w:t>
            </w:r>
            <w:r w:rsidR="003A0E68" w:rsidRPr="00DE0E2B">
              <w:rPr>
                <w:rFonts w:asciiTheme="minorEastAsia" w:hAnsiTheme="minorEastAsia" w:hint="eastAsia"/>
                <w:bCs/>
                <w:sz w:val="24"/>
                <w:szCs w:val="24"/>
              </w:rPr>
              <w:t>四</w:t>
            </w:r>
            <w:r w:rsidRPr="00DE0E2B">
              <w:rPr>
                <w:rFonts w:asciiTheme="minorEastAsia" w:hAnsiTheme="minorEastAsia" w:hint="eastAsia"/>
                <w:bCs/>
                <w:sz w:val="24"/>
                <w:szCs w:val="24"/>
              </w:rPr>
              <w:t>个月内任意一个月缴纳税收凭据。（依法免税的投标人，应提供相应文件证明依法免税）</w:t>
            </w:r>
          </w:p>
        </w:tc>
      </w:tr>
      <w:tr w:rsidR="004F2194" w:rsidRPr="00DE0E2B">
        <w:tc>
          <w:tcPr>
            <w:tcW w:w="9079" w:type="dxa"/>
            <w:vAlign w:val="center"/>
          </w:tcPr>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
                <w:bCs/>
                <w:sz w:val="24"/>
                <w:szCs w:val="24"/>
              </w:rPr>
              <w:t>5、依法缴纳社会保障资金的证明材料</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4F2194" w:rsidRPr="00DE0E2B">
        <w:tc>
          <w:tcPr>
            <w:tcW w:w="9079" w:type="dxa"/>
            <w:vAlign w:val="center"/>
          </w:tcPr>
          <w:p w:rsidR="004F2194" w:rsidRPr="00DE0E2B" w:rsidRDefault="00ED1361">
            <w:pPr>
              <w:spacing w:line="360" w:lineRule="auto"/>
              <w:rPr>
                <w:rFonts w:asciiTheme="minorEastAsia" w:hAnsiTheme="minorEastAsia"/>
                <w:b/>
                <w:bCs/>
                <w:sz w:val="24"/>
                <w:szCs w:val="24"/>
              </w:rPr>
            </w:pPr>
            <w:r w:rsidRPr="00DE0E2B">
              <w:rPr>
                <w:rFonts w:asciiTheme="minorEastAsia" w:hAnsiTheme="minorEastAsia" w:hint="eastAsia"/>
                <w:b/>
                <w:bCs/>
                <w:sz w:val="24"/>
                <w:szCs w:val="24"/>
              </w:rPr>
              <w:lastRenderedPageBreak/>
              <w:t>6、履行合同所必须的设备和专业技术能力的证明材料</w:t>
            </w:r>
          </w:p>
          <w:p w:rsidR="004F2194" w:rsidRPr="00DE0E2B" w:rsidRDefault="00ED1361">
            <w:pPr>
              <w:spacing w:line="360" w:lineRule="auto"/>
              <w:rPr>
                <w:rFonts w:asciiTheme="minorEastAsia" w:hAnsiTheme="minorEastAsia"/>
                <w:b/>
                <w:sz w:val="24"/>
                <w:szCs w:val="24"/>
              </w:rPr>
            </w:pPr>
            <w:r w:rsidRPr="00DE0E2B">
              <w:rPr>
                <w:rFonts w:asciiTheme="minorEastAsia" w:hAnsiTheme="minorEastAsia" w:hint="eastAsia"/>
                <w:bCs/>
                <w:sz w:val="24"/>
                <w:szCs w:val="24"/>
              </w:rPr>
              <w:t>相关设备的购置发票、专业技术人员职称证书、用工合同等或者投标人相关承诺函或声明。</w:t>
            </w:r>
            <w:r w:rsidRPr="00DE0E2B">
              <w:rPr>
                <w:rFonts w:asciiTheme="minorEastAsia" w:hAnsiTheme="minorEastAsia" w:cs="宋体" w:hint="eastAsia"/>
                <w:kern w:val="0"/>
                <w:sz w:val="24"/>
                <w:szCs w:val="24"/>
              </w:rPr>
              <w:t>（格式自拟）</w:t>
            </w:r>
          </w:p>
        </w:tc>
      </w:tr>
      <w:tr w:rsidR="004F2194" w:rsidRPr="00DE0E2B">
        <w:tc>
          <w:tcPr>
            <w:tcW w:w="9079" w:type="dxa"/>
            <w:vAlign w:val="center"/>
          </w:tcPr>
          <w:p w:rsidR="004F2194" w:rsidRPr="00DE0E2B" w:rsidRDefault="00ED1361">
            <w:pPr>
              <w:spacing w:line="360" w:lineRule="auto"/>
              <w:rPr>
                <w:rFonts w:asciiTheme="minorEastAsia" w:hAnsiTheme="minorEastAsia"/>
                <w:b/>
                <w:bCs/>
                <w:sz w:val="24"/>
                <w:szCs w:val="24"/>
              </w:rPr>
            </w:pPr>
            <w:r w:rsidRPr="00DE0E2B">
              <w:rPr>
                <w:rFonts w:asciiTheme="minorEastAsia" w:hAnsiTheme="minorEastAsia" w:hint="eastAsia"/>
                <w:b/>
                <w:bCs/>
                <w:sz w:val="24"/>
                <w:szCs w:val="24"/>
              </w:rPr>
              <w:t>7、参加政府采购活动前3年内在经营活动中没有重大违法记录的声明</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F2194" w:rsidRPr="00DE0E2B">
        <w:tc>
          <w:tcPr>
            <w:tcW w:w="9079" w:type="dxa"/>
            <w:vAlign w:val="center"/>
          </w:tcPr>
          <w:p w:rsidR="004F2194" w:rsidRPr="00DE0E2B" w:rsidRDefault="00ED1361">
            <w:pPr>
              <w:spacing w:line="360" w:lineRule="auto"/>
              <w:rPr>
                <w:rFonts w:asciiTheme="minorEastAsia" w:hAnsiTheme="minorEastAsia"/>
                <w:b/>
                <w:bCs/>
                <w:sz w:val="24"/>
                <w:szCs w:val="24"/>
              </w:rPr>
            </w:pPr>
            <w:r w:rsidRPr="00DE0E2B">
              <w:rPr>
                <w:rFonts w:asciiTheme="minorEastAsia" w:hAnsiTheme="minorEastAsia" w:hint="eastAsia"/>
                <w:b/>
                <w:bCs/>
                <w:sz w:val="24"/>
                <w:szCs w:val="24"/>
              </w:rPr>
              <w:t>8、</w:t>
            </w:r>
            <w:r w:rsidRPr="00DE0E2B">
              <w:rPr>
                <w:rFonts w:ascii="宋体" w:hAnsi="宋体" w:cs="仿宋_GB2312" w:hint="eastAsia"/>
                <w:b/>
                <w:sz w:val="24"/>
                <w:szCs w:val="24"/>
                <w:shd w:val="clear" w:color="auto" w:fill="FFFFFF"/>
              </w:rPr>
              <w:t>未被列入</w:t>
            </w:r>
            <w:r w:rsidRPr="00DE0E2B">
              <w:rPr>
                <w:rFonts w:ascii="宋体" w:cs="仿宋_GB2312" w:hint="eastAsia"/>
                <w:b/>
                <w:sz w:val="24"/>
                <w:szCs w:val="24"/>
                <w:shd w:val="clear" w:color="auto" w:fill="FFFFFF"/>
              </w:rPr>
              <w:t>“</w:t>
            </w:r>
            <w:r w:rsidRPr="00DE0E2B">
              <w:rPr>
                <w:rFonts w:ascii="宋体" w:hAnsi="宋体" w:cs="仿宋_GB2312" w:hint="eastAsia"/>
                <w:b/>
                <w:sz w:val="24"/>
                <w:szCs w:val="24"/>
                <w:shd w:val="clear" w:color="auto" w:fill="FFFFFF"/>
              </w:rPr>
              <w:t>信用中国</w:t>
            </w:r>
            <w:r w:rsidRPr="00DE0E2B">
              <w:rPr>
                <w:rFonts w:ascii="宋体" w:cs="仿宋_GB2312" w:hint="eastAsia"/>
                <w:b/>
                <w:sz w:val="24"/>
                <w:szCs w:val="24"/>
                <w:shd w:val="clear" w:color="auto" w:fill="FFFFFF"/>
              </w:rPr>
              <w:t>”</w:t>
            </w:r>
            <w:r w:rsidRPr="00DE0E2B">
              <w:rPr>
                <w:rFonts w:ascii="宋体" w:hAnsi="宋体" w:cs="仿宋_GB2312" w:hint="eastAsia"/>
                <w:b/>
                <w:sz w:val="24"/>
                <w:szCs w:val="24"/>
                <w:shd w:val="clear" w:color="auto" w:fill="FFFFFF"/>
              </w:rPr>
              <w:t>网站</w:t>
            </w:r>
            <w:r w:rsidRPr="00DE0E2B">
              <w:rPr>
                <w:rFonts w:ascii="宋体" w:hAnsi="宋体" w:cs="仿宋_GB2312"/>
                <w:b/>
                <w:sz w:val="24"/>
                <w:szCs w:val="24"/>
                <w:shd w:val="clear" w:color="auto" w:fill="FFFFFF"/>
              </w:rPr>
              <w:t>(www.creditchina.gov.cn)</w:t>
            </w:r>
            <w:r w:rsidRPr="00DE0E2B">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DE0E2B">
              <w:rPr>
                <w:rFonts w:ascii="宋体" w:hAnsi="宋体" w:cs="仿宋_GB2312"/>
                <w:b/>
                <w:sz w:val="24"/>
                <w:szCs w:val="24"/>
                <w:shd w:val="clear" w:color="auto" w:fill="FFFFFF"/>
              </w:rPr>
              <w:t xml:space="preserve"> (www.ccgp.gov.cn)</w:t>
            </w:r>
            <w:r w:rsidRPr="00DE0E2B">
              <w:rPr>
                <w:rFonts w:ascii="宋体" w:hAnsi="宋体" w:cs="仿宋_GB2312" w:hint="eastAsia"/>
                <w:b/>
                <w:sz w:val="24"/>
                <w:szCs w:val="24"/>
                <w:shd w:val="clear" w:color="auto" w:fill="FFFFFF"/>
              </w:rPr>
              <w:t>政府采购严重违法失信行为记录名单的投标人；“</w:t>
            </w:r>
            <w:r w:rsidRPr="00DE0E2B">
              <w:rPr>
                <w:rFonts w:ascii="宋体" w:hAnsi="宋体" w:cs="宋体" w:hint="eastAsia"/>
                <w:b/>
                <w:bCs/>
                <w:sz w:val="24"/>
                <w:szCs w:val="24"/>
                <w:lang w:val="zh-CN"/>
              </w:rPr>
              <w:t>国家企业信用公示系统</w:t>
            </w:r>
            <w:r w:rsidRPr="00DE0E2B">
              <w:rPr>
                <w:rFonts w:ascii="宋体" w:hAnsi="宋体" w:cs="宋体" w:hint="eastAsia"/>
                <w:b/>
                <w:bCs/>
                <w:sz w:val="24"/>
                <w:szCs w:val="24"/>
              </w:rPr>
              <w:t>”</w:t>
            </w:r>
            <w:r w:rsidRPr="00DE0E2B">
              <w:rPr>
                <w:rFonts w:ascii="宋体" w:hAnsi="宋体" w:cs="宋体" w:hint="eastAsia"/>
                <w:b/>
                <w:bCs/>
                <w:sz w:val="24"/>
                <w:szCs w:val="24"/>
                <w:lang w:val="zh-CN"/>
              </w:rPr>
              <w:t>网站</w:t>
            </w:r>
            <w:r w:rsidRPr="00DE0E2B">
              <w:rPr>
                <w:rFonts w:ascii="宋体" w:hAnsi="宋体" w:cs="宋体" w:hint="eastAsia"/>
                <w:b/>
                <w:bCs/>
                <w:sz w:val="24"/>
                <w:szCs w:val="24"/>
              </w:rPr>
              <w:t>（</w:t>
            </w:r>
            <w:r w:rsidRPr="00DE0E2B">
              <w:rPr>
                <w:rFonts w:ascii="宋体" w:hAnsi="宋体" w:cs="宋体"/>
                <w:b/>
                <w:bCs/>
                <w:sz w:val="24"/>
                <w:szCs w:val="24"/>
              </w:rPr>
              <w:t>www.gsxt.gov.cn</w:t>
            </w:r>
            <w:r w:rsidRPr="00DE0E2B">
              <w:rPr>
                <w:rFonts w:ascii="宋体" w:hAnsi="宋体" w:cs="宋体" w:hint="eastAsia"/>
                <w:b/>
                <w:bCs/>
                <w:sz w:val="24"/>
                <w:szCs w:val="24"/>
              </w:rPr>
              <w:t>）</w:t>
            </w:r>
            <w:r w:rsidRPr="00DE0E2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E0E2B">
              <w:rPr>
                <w:rFonts w:asciiTheme="minorEastAsia" w:hAnsiTheme="minorEastAsia"/>
                <w:bCs/>
                <w:sz w:val="24"/>
                <w:szCs w:val="24"/>
              </w:rPr>
              <w:t>政府采购严重违法失信名单</w:t>
            </w:r>
            <w:r w:rsidRPr="00DE0E2B">
              <w:rPr>
                <w:rFonts w:asciiTheme="minorEastAsia" w:hAnsiTheme="minorEastAsia" w:hint="eastAsia"/>
                <w:bCs/>
                <w:sz w:val="24"/>
                <w:szCs w:val="24"/>
              </w:rPr>
              <w:t>、政府采购严重违法失信行为记录名单、</w:t>
            </w:r>
            <w:r w:rsidRPr="00DE0E2B">
              <w:rPr>
                <w:rFonts w:ascii="宋体" w:hAnsi="宋体" w:cs="仿宋_GB2312" w:hint="eastAsia"/>
                <w:b/>
                <w:sz w:val="24"/>
                <w:szCs w:val="24"/>
                <w:shd w:val="clear" w:color="auto" w:fill="FFFFFF"/>
              </w:rPr>
              <w:t>严重违法失信企业名单（黑名单）</w:t>
            </w:r>
            <w:r w:rsidRPr="00DE0E2B">
              <w:rPr>
                <w:rFonts w:asciiTheme="minorEastAsia" w:hAnsiTheme="minorEastAsia" w:hint="eastAsia"/>
                <w:bCs/>
                <w:sz w:val="24"/>
                <w:szCs w:val="24"/>
              </w:rPr>
              <w:t>（联合体形式投标的，联合体成员存在不良信用记录，视同联合体存在不良信用记录）。</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t>（1）查询渠道：“信用中国”网站（www.creditchina.gov.cn）和“中国政府采购网”（www.ccgp.gov.cn）；</w:t>
            </w:r>
            <w:r w:rsidRPr="00DE0E2B">
              <w:rPr>
                <w:rFonts w:ascii="宋体" w:hAnsi="宋体" w:cs="宋体" w:hint="eastAsia"/>
                <w:kern w:val="0"/>
                <w:sz w:val="24"/>
                <w:szCs w:val="24"/>
              </w:rPr>
              <w:t>“</w:t>
            </w:r>
            <w:r w:rsidRPr="00DE0E2B">
              <w:rPr>
                <w:rFonts w:ascii="宋体" w:hAnsi="宋体" w:cs="宋体" w:hint="eastAsia"/>
                <w:kern w:val="0"/>
                <w:sz w:val="24"/>
                <w:szCs w:val="24"/>
                <w:lang w:val="zh-CN"/>
              </w:rPr>
              <w:t>国家企业信用公示系统</w:t>
            </w:r>
            <w:r w:rsidRPr="00DE0E2B">
              <w:rPr>
                <w:rFonts w:ascii="宋体" w:hAnsi="宋体" w:cs="宋体" w:hint="eastAsia"/>
                <w:kern w:val="0"/>
                <w:sz w:val="24"/>
                <w:szCs w:val="24"/>
              </w:rPr>
              <w:t>”</w:t>
            </w:r>
            <w:r w:rsidRPr="00DE0E2B">
              <w:rPr>
                <w:rFonts w:ascii="宋体" w:hAnsi="宋体" w:cs="宋体" w:hint="eastAsia"/>
                <w:kern w:val="0"/>
                <w:sz w:val="24"/>
                <w:szCs w:val="24"/>
                <w:lang w:val="zh-CN"/>
              </w:rPr>
              <w:t>网站</w:t>
            </w:r>
            <w:r w:rsidRPr="00DE0E2B">
              <w:rPr>
                <w:rFonts w:ascii="宋体" w:hAnsi="宋体" w:cs="宋体" w:hint="eastAsia"/>
                <w:kern w:val="0"/>
                <w:sz w:val="24"/>
                <w:szCs w:val="24"/>
              </w:rPr>
              <w:t>（</w:t>
            </w:r>
            <w:r w:rsidRPr="00DE0E2B">
              <w:rPr>
                <w:rFonts w:ascii="宋体" w:hAnsi="宋体" w:cs="宋体"/>
                <w:kern w:val="0"/>
                <w:sz w:val="24"/>
                <w:szCs w:val="24"/>
              </w:rPr>
              <w:t>www.gsxt.gov.cn</w:t>
            </w:r>
            <w:r w:rsidRPr="00DE0E2B">
              <w:rPr>
                <w:rFonts w:ascii="宋体" w:hAnsi="宋体" w:cs="宋体" w:hint="eastAsia"/>
                <w:kern w:val="0"/>
                <w:sz w:val="24"/>
                <w:szCs w:val="24"/>
              </w:rPr>
              <w:t>）；</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t>（2）截止时间：同投标截止时间；</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4F2194" w:rsidRPr="00DE0E2B" w:rsidRDefault="00ED1361">
            <w:pPr>
              <w:spacing w:line="360" w:lineRule="auto"/>
              <w:rPr>
                <w:rFonts w:asciiTheme="minorEastAsia" w:hAnsiTheme="minorEastAsia"/>
                <w:bCs/>
                <w:sz w:val="24"/>
                <w:szCs w:val="24"/>
              </w:rPr>
            </w:pPr>
            <w:r w:rsidRPr="00DE0E2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DE0E2B">
              <w:rPr>
                <w:rFonts w:asciiTheme="minorEastAsia" w:hAnsiTheme="minorEastAsia" w:cs="宋体" w:hint="eastAsia"/>
                <w:kern w:val="0"/>
                <w:sz w:val="24"/>
                <w:szCs w:val="24"/>
              </w:rPr>
              <w:t>、严重违法失信企业名单（黑名单）的投标人，</w:t>
            </w:r>
            <w:r w:rsidRPr="00DE0E2B">
              <w:rPr>
                <w:rFonts w:asciiTheme="minorEastAsia" w:hAnsiTheme="minorEastAsia" w:hint="eastAsia"/>
                <w:bCs/>
                <w:sz w:val="24"/>
                <w:szCs w:val="24"/>
              </w:rPr>
              <w:t>将拒绝其参与政府采购活动。</w:t>
            </w:r>
          </w:p>
        </w:tc>
      </w:tr>
      <w:tr w:rsidR="004F2194" w:rsidRPr="00DE0E2B">
        <w:trPr>
          <w:trHeight w:val="624"/>
        </w:trPr>
        <w:tc>
          <w:tcPr>
            <w:tcW w:w="9079" w:type="dxa"/>
            <w:vAlign w:val="center"/>
          </w:tcPr>
          <w:p w:rsidR="004F2194" w:rsidRPr="00DE0E2B" w:rsidRDefault="00ED1361">
            <w:pPr>
              <w:spacing w:line="360" w:lineRule="auto"/>
              <w:rPr>
                <w:rFonts w:asciiTheme="minorEastAsia" w:hAnsiTheme="minorEastAsia" w:cs="仿宋_GB2312"/>
                <w:b/>
                <w:sz w:val="24"/>
                <w:szCs w:val="24"/>
                <w:lang w:val="zh-CN"/>
              </w:rPr>
            </w:pPr>
            <w:r w:rsidRPr="00DE0E2B">
              <w:rPr>
                <w:rFonts w:asciiTheme="minorEastAsia" w:hAnsiTheme="minorEastAsia" w:hint="eastAsia"/>
                <w:b/>
                <w:bCs/>
                <w:sz w:val="24"/>
                <w:szCs w:val="24"/>
              </w:rPr>
              <w:lastRenderedPageBreak/>
              <w:t>9、</w:t>
            </w:r>
            <w:r w:rsidRPr="00DE0E2B">
              <w:rPr>
                <w:rFonts w:asciiTheme="minorEastAsia" w:hAnsiTheme="minorEastAsia" w:cs="仿宋_GB2312" w:hint="eastAsia"/>
                <w:b/>
                <w:sz w:val="24"/>
                <w:szCs w:val="24"/>
                <w:lang w:val="zh-CN"/>
              </w:rPr>
              <w:t>报价</w:t>
            </w:r>
          </w:p>
          <w:p w:rsidR="004F2194" w:rsidRPr="00DE0E2B" w:rsidRDefault="00ED1361">
            <w:pPr>
              <w:spacing w:line="360" w:lineRule="auto"/>
              <w:rPr>
                <w:rFonts w:asciiTheme="minorEastAsia" w:hAnsiTheme="minorEastAsia"/>
                <w:b/>
                <w:bCs/>
                <w:sz w:val="24"/>
                <w:szCs w:val="24"/>
              </w:rPr>
            </w:pPr>
            <w:r w:rsidRPr="00DE0E2B">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DE0E2B">
              <w:rPr>
                <w:rFonts w:asciiTheme="minorEastAsia" w:hAnsiTheme="minorEastAsia" w:cs="宋体" w:hint="eastAsia"/>
                <w:bCs/>
                <w:sz w:val="24"/>
                <w:szCs w:val="24"/>
                <w:lang w:val="zh-CN"/>
              </w:rPr>
              <w:t>超出预算金额和最高限价的投标无效。</w:t>
            </w:r>
          </w:p>
        </w:tc>
      </w:tr>
      <w:tr w:rsidR="004F2194" w:rsidRPr="00DE0E2B">
        <w:trPr>
          <w:trHeight w:val="624"/>
        </w:trPr>
        <w:tc>
          <w:tcPr>
            <w:tcW w:w="9079" w:type="dxa"/>
            <w:vAlign w:val="center"/>
          </w:tcPr>
          <w:p w:rsidR="004F2194" w:rsidRPr="00DE0E2B" w:rsidRDefault="00ED1361">
            <w:pPr>
              <w:spacing w:line="360" w:lineRule="auto"/>
              <w:rPr>
                <w:rFonts w:asciiTheme="minorEastAsia" w:hAnsiTheme="minorEastAsia"/>
                <w:b/>
                <w:bCs/>
                <w:sz w:val="24"/>
                <w:szCs w:val="24"/>
              </w:rPr>
            </w:pPr>
            <w:r w:rsidRPr="00DE0E2B">
              <w:rPr>
                <w:rFonts w:asciiTheme="minorEastAsia" w:hAnsiTheme="minorEastAsia" w:hint="eastAsia"/>
                <w:b/>
                <w:bCs/>
                <w:sz w:val="24"/>
                <w:szCs w:val="24"/>
              </w:rPr>
              <w:t>10、联合体协议</w:t>
            </w:r>
          </w:p>
          <w:p w:rsidR="004F2194" w:rsidRPr="00DE0E2B" w:rsidRDefault="00ED1361">
            <w:pPr>
              <w:spacing w:line="360" w:lineRule="auto"/>
              <w:rPr>
                <w:rFonts w:asciiTheme="minorEastAsia" w:hAnsiTheme="minorEastAsia"/>
                <w:b/>
                <w:bCs/>
                <w:sz w:val="24"/>
                <w:szCs w:val="24"/>
              </w:rPr>
            </w:pPr>
            <w:r w:rsidRPr="00DE0E2B">
              <w:rPr>
                <w:rFonts w:asciiTheme="minorEastAsia" w:hAnsiTheme="minorEastAsia" w:hint="eastAsia"/>
                <w:bCs/>
                <w:sz w:val="24"/>
                <w:szCs w:val="24"/>
              </w:rPr>
              <w:t>招标文件接受联合体投标且投标人为联合体的，投标人应提供本协议；否则无须提供。</w:t>
            </w:r>
          </w:p>
        </w:tc>
      </w:tr>
      <w:tr w:rsidR="004F2194" w:rsidRPr="00DE0E2B">
        <w:trPr>
          <w:trHeight w:val="624"/>
        </w:trPr>
        <w:tc>
          <w:tcPr>
            <w:tcW w:w="9079" w:type="dxa"/>
            <w:vAlign w:val="center"/>
          </w:tcPr>
          <w:p w:rsidR="004F2194" w:rsidRPr="00DE0E2B" w:rsidRDefault="00ED1361">
            <w:pPr>
              <w:spacing w:line="360" w:lineRule="auto"/>
              <w:rPr>
                <w:rFonts w:asciiTheme="minorEastAsia" w:hAnsiTheme="minorEastAsia"/>
                <w:b/>
                <w:sz w:val="24"/>
                <w:szCs w:val="24"/>
              </w:rPr>
            </w:pPr>
            <w:r w:rsidRPr="00DE0E2B">
              <w:rPr>
                <w:rFonts w:asciiTheme="minorEastAsia" w:hAnsiTheme="minorEastAsia" w:hint="eastAsia"/>
                <w:b/>
                <w:sz w:val="24"/>
                <w:szCs w:val="24"/>
              </w:rPr>
              <w:t>11、投标保证金</w:t>
            </w:r>
          </w:p>
          <w:p w:rsidR="004F2194" w:rsidRPr="00DE0E2B" w:rsidRDefault="00ED1361">
            <w:pPr>
              <w:spacing w:line="360" w:lineRule="auto"/>
              <w:rPr>
                <w:rFonts w:asciiTheme="minorEastAsia" w:hAnsiTheme="minorEastAsia"/>
                <w:sz w:val="24"/>
                <w:szCs w:val="24"/>
              </w:rPr>
            </w:pPr>
            <w:r w:rsidRPr="00DE0E2B">
              <w:rPr>
                <w:rFonts w:asciiTheme="minorEastAsia" w:hAnsiTheme="minorEastAsia" w:hint="eastAsia"/>
                <w:sz w:val="24"/>
                <w:szCs w:val="24"/>
              </w:rPr>
              <w:t>是否按投标人须知前附表规定成功交纳。</w:t>
            </w:r>
          </w:p>
        </w:tc>
      </w:tr>
      <w:tr w:rsidR="004F2194" w:rsidRPr="00DE0E2B">
        <w:trPr>
          <w:trHeight w:val="567"/>
        </w:trPr>
        <w:tc>
          <w:tcPr>
            <w:tcW w:w="9079" w:type="dxa"/>
            <w:vAlign w:val="center"/>
          </w:tcPr>
          <w:p w:rsidR="004F2194" w:rsidRPr="00DE0E2B" w:rsidRDefault="00ED1361">
            <w:pPr>
              <w:spacing w:line="360" w:lineRule="auto"/>
              <w:contextualSpacing/>
              <w:rPr>
                <w:rFonts w:asciiTheme="minorEastAsia" w:hAnsiTheme="minorEastAsia"/>
                <w:b/>
                <w:sz w:val="24"/>
                <w:szCs w:val="24"/>
              </w:rPr>
            </w:pPr>
            <w:r w:rsidRPr="00DE0E2B">
              <w:rPr>
                <w:rFonts w:asciiTheme="minorEastAsia" w:hAnsiTheme="minorEastAsia" w:hint="eastAsia"/>
                <w:b/>
                <w:sz w:val="24"/>
                <w:szCs w:val="24"/>
              </w:rPr>
              <w:t>12、法定代表人身份证明或提供法定代表人授权委托书及被授权人身份证明。</w:t>
            </w:r>
          </w:p>
        </w:tc>
      </w:tr>
    </w:tbl>
    <w:p w:rsidR="004F2194" w:rsidRPr="00DE0E2B" w:rsidRDefault="004F2194">
      <w:pPr>
        <w:pStyle w:val="a7"/>
        <w:spacing w:line="360" w:lineRule="auto"/>
        <w:ind w:firstLineChars="200" w:firstLine="482"/>
        <w:contextualSpacing/>
        <w:rPr>
          <w:rFonts w:asciiTheme="minorEastAsia" w:eastAsiaTheme="minorEastAsia" w:hAnsiTheme="minorEastAsia" w:cs="仿宋_GB2312"/>
          <w:b/>
          <w:szCs w:val="24"/>
          <w:lang w:val="zh-CN"/>
        </w:rPr>
      </w:pPr>
    </w:p>
    <w:p w:rsidR="004F2194" w:rsidRPr="00DE0E2B" w:rsidRDefault="00ED1361">
      <w:pPr>
        <w:pStyle w:val="a7"/>
        <w:spacing w:line="360" w:lineRule="auto"/>
        <w:contextualSpacing/>
        <w:jc w:val="center"/>
        <w:rPr>
          <w:rFonts w:asciiTheme="minorEastAsia" w:eastAsiaTheme="minorEastAsia" w:hAnsiTheme="minorEastAsia" w:cs="仿宋_GB2312"/>
          <w:b/>
          <w:sz w:val="32"/>
          <w:szCs w:val="32"/>
          <w:lang w:val="zh-CN"/>
        </w:rPr>
      </w:pPr>
      <w:r w:rsidRPr="00DE0E2B">
        <w:rPr>
          <w:rFonts w:asciiTheme="minorEastAsia" w:eastAsiaTheme="minorEastAsia" w:hAnsiTheme="minorEastAsia" w:cs="仿宋_GB2312" w:hint="eastAsia"/>
          <w:b/>
          <w:sz w:val="32"/>
          <w:szCs w:val="32"/>
          <w:lang w:val="zh-CN"/>
        </w:rPr>
        <w:t>二、评标</w:t>
      </w:r>
    </w:p>
    <w:p w:rsidR="004F2194" w:rsidRPr="00DE0E2B"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sidRPr="00DE0E2B">
        <w:rPr>
          <w:rFonts w:asciiTheme="minorEastAsia" w:eastAsiaTheme="minorEastAsia" w:hAnsiTheme="minorEastAsia" w:cs="仿宋_GB2312" w:hint="eastAsia"/>
          <w:b/>
          <w:szCs w:val="24"/>
          <w:lang w:val="zh-CN"/>
        </w:rPr>
        <w:t>（一）评标方法</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本项目采用综合评分法。</w:t>
      </w:r>
    </w:p>
    <w:p w:rsidR="004F2194" w:rsidRPr="00DE0E2B"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sidRPr="00DE0E2B">
        <w:rPr>
          <w:rFonts w:asciiTheme="minorEastAsia" w:eastAsiaTheme="minorEastAsia" w:hAnsiTheme="minorEastAsia" w:cs="仿宋_GB2312" w:hint="eastAsia"/>
          <w:b/>
          <w:szCs w:val="24"/>
          <w:lang w:val="zh-CN"/>
        </w:rPr>
        <w:t>（二）</w:t>
      </w:r>
      <w:r w:rsidRPr="00DE0E2B">
        <w:rPr>
          <w:rFonts w:asciiTheme="minorEastAsia" w:eastAsiaTheme="minorEastAsia" w:hAnsiTheme="minorEastAsia" w:cs="仿宋_GB2312"/>
          <w:b/>
          <w:szCs w:val="24"/>
          <w:lang w:val="zh-CN"/>
        </w:rPr>
        <w:t>评标委员会负责具体评标事务，并独立履行下列职责</w:t>
      </w:r>
    </w:p>
    <w:p w:rsidR="004F2194" w:rsidRPr="00DE0E2B" w:rsidRDefault="00ED136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DE0E2B">
        <w:rPr>
          <w:rFonts w:asciiTheme="minorEastAsia" w:eastAsiaTheme="minorEastAsia" w:hAnsiTheme="minorEastAsia" w:cs="仿宋_GB2312" w:hint="eastAsia"/>
          <w:b/>
          <w:szCs w:val="24"/>
          <w:lang w:val="zh-CN"/>
        </w:rPr>
        <w:t>1、</w:t>
      </w:r>
      <w:r w:rsidRPr="00DE0E2B">
        <w:rPr>
          <w:rFonts w:asciiTheme="minorEastAsia" w:eastAsiaTheme="minorEastAsia" w:hAnsiTheme="minorEastAsia" w:cs="仿宋_GB2312"/>
          <w:b/>
          <w:szCs w:val="24"/>
          <w:lang w:val="zh-CN"/>
        </w:rPr>
        <w:t>审查、评价投标文件是否符合招标文件的商务、技术等实质性要求；</w:t>
      </w:r>
    </w:p>
    <w:p w:rsidR="004F2194" w:rsidRPr="00DE0E2B" w:rsidRDefault="00ED136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F2194" w:rsidRPr="00DE0E2B" w:rsidRDefault="00ED1361">
      <w:pPr>
        <w:pStyle w:val="a7"/>
        <w:spacing w:line="360" w:lineRule="auto"/>
        <w:ind w:firstLineChars="200" w:firstLine="480"/>
        <w:contextualSpacing/>
        <w:jc w:val="left"/>
        <w:rPr>
          <w:rFonts w:asciiTheme="minorEastAsia" w:hAnsiTheme="minorEastAsia" w:cs="仿宋_GB2312"/>
          <w:szCs w:val="24"/>
          <w:lang w:val="zh-CN"/>
        </w:rPr>
      </w:pPr>
      <w:r w:rsidRPr="00DE0E2B">
        <w:rPr>
          <w:rFonts w:asciiTheme="minorEastAsia" w:hAnsiTheme="minorEastAsia" w:cs="仿宋_GB2312" w:hint="eastAsia"/>
          <w:szCs w:val="24"/>
          <w:lang w:val="zh-CN"/>
        </w:rPr>
        <w:t>注：符合性审查中所涉及到的证书及材料，均须在电子投标文件中提供原件扫描件（或图片）。</w:t>
      </w:r>
    </w:p>
    <w:p w:rsidR="004F2194" w:rsidRPr="00DE0E2B"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sidRPr="00DE0E2B">
        <w:rPr>
          <w:rFonts w:asciiTheme="minorEastAsia" w:eastAsiaTheme="minorEastAsia" w:hAnsiTheme="minorEastAsia" w:cs="仿宋_GB2312" w:hint="eastAsia"/>
          <w:b/>
          <w:szCs w:val="24"/>
          <w:lang w:val="zh-CN"/>
        </w:rPr>
        <w:t>2、</w:t>
      </w:r>
      <w:r w:rsidRPr="00DE0E2B">
        <w:rPr>
          <w:rFonts w:asciiTheme="minorEastAsia" w:eastAsiaTheme="minorEastAsia" w:hAnsiTheme="minorEastAsia" w:cs="仿宋_GB2312"/>
          <w:b/>
          <w:szCs w:val="24"/>
          <w:lang w:val="zh-CN"/>
        </w:rPr>
        <w:t>要求投标人对投标文件有关事项作出澄清或者说明；</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F2194" w:rsidRPr="00DE0E2B" w:rsidRDefault="00ED1361">
      <w:pPr>
        <w:pStyle w:val="a7"/>
        <w:spacing w:line="360" w:lineRule="auto"/>
        <w:ind w:firstLine="465"/>
        <w:contextualSpacing/>
        <w:jc w:val="left"/>
        <w:rPr>
          <w:rFonts w:asciiTheme="minorEastAsia" w:eastAsiaTheme="minorEastAsia" w:hAnsiTheme="minorEastAsia" w:cs="仿宋_GB2312"/>
          <w:b/>
          <w:szCs w:val="24"/>
          <w:lang w:val="zh-CN"/>
        </w:rPr>
      </w:pPr>
      <w:r w:rsidRPr="00DE0E2B">
        <w:rPr>
          <w:rFonts w:asciiTheme="minorEastAsia" w:eastAsiaTheme="minorEastAsia" w:hAnsiTheme="minorEastAsia" w:cs="仿宋_GB2312" w:hint="eastAsia"/>
          <w:b/>
          <w:szCs w:val="24"/>
          <w:lang w:val="zh-CN"/>
        </w:rPr>
        <w:t>3、</w:t>
      </w:r>
      <w:r w:rsidRPr="00DE0E2B">
        <w:rPr>
          <w:rFonts w:asciiTheme="minorEastAsia" w:eastAsiaTheme="minorEastAsia" w:hAnsiTheme="minorEastAsia" w:cs="仿宋_GB2312"/>
          <w:b/>
          <w:szCs w:val="24"/>
          <w:lang w:val="zh-CN"/>
        </w:rPr>
        <w:t>对投标文件进行比较和评价；</w:t>
      </w:r>
    </w:p>
    <w:p w:rsidR="004F2194" w:rsidRPr="00DE0E2B" w:rsidRDefault="00ED1361">
      <w:pPr>
        <w:pStyle w:val="a7"/>
        <w:spacing w:line="360" w:lineRule="auto"/>
        <w:ind w:firstLineChars="200" w:firstLine="480"/>
        <w:contextualSpacing/>
        <w:rPr>
          <w:rFonts w:asciiTheme="minorEastAsia" w:hAnsiTheme="minorEastAsia" w:cs="仿宋_GB2312"/>
          <w:szCs w:val="24"/>
          <w:lang w:val="zh-CN"/>
        </w:rPr>
      </w:pPr>
      <w:r w:rsidRPr="00DE0E2B">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E0E2B">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DE0E2B">
        <w:rPr>
          <w:rFonts w:asciiTheme="minorEastAsia" w:hAnsiTheme="minorEastAsia" w:cs="仿宋_GB2312" w:hint="eastAsia"/>
          <w:szCs w:val="24"/>
          <w:lang w:val="zh-CN"/>
        </w:rPr>
        <w:t>评标过程中，不得去掉报价中的最高报价和最低报价。</w:t>
      </w:r>
    </w:p>
    <w:p w:rsidR="004F2194" w:rsidRPr="00DE0E2B"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sidRPr="00DE0E2B">
        <w:rPr>
          <w:rFonts w:asciiTheme="minorEastAsia" w:eastAsiaTheme="minorEastAsia" w:hAnsiTheme="minorEastAsia" w:cs="仿宋_GB2312" w:hint="eastAsia"/>
          <w:b/>
          <w:szCs w:val="24"/>
          <w:lang w:val="zh-CN"/>
        </w:rPr>
        <w:t>（1）价格分计算</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F2194" w:rsidRPr="00DE0E2B" w:rsidRDefault="00ED1361">
      <w:pPr>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F2194" w:rsidRPr="00DE0E2B" w:rsidRDefault="00ED1361">
      <w:pPr>
        <w:pStyle w:val="a7"/>
        <w:spacing w:line="360" w:lineRule="auto"/>
        <w:ind w:firstLineChars="200" w:firstLine="480"/>
        <w:contextualSpacing/>
        <w:rPr>
          <w:rFonts w:asciiTheme="minorEastAsia" w:eastAsiaTheme="minorEastAsia" w:hAnsiTheme="minorEastAsia"/>
          <w:szCs w:val="24"/>
        </w:rPr>
      </w:pPr>
      <w:r w:rsidRPr="00DE0E2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E0E2B">
        <w:rPr>
          <w:rFonts w:asciiTheme="minorEastAsia" w:eastAsiaTheme="minorEastAsia" w:hAnsiTheme="minorEastAsia" w:hint="eastAsia"/>
          <w:szCs w:val="24"/>
        </w:rPr>
        <w:t>残疾人福利性单位属于小型、微型企业的，不重复享受政策。</w:t>
      </w:r>
    </w:p>
    <w:p w:rsidR="004F2194" w:rsidRPr="00DE0E2B"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sidRPr="00DE0E2B">
        <w:rPr>
          <w:rFonts w:asciiTheme="minorEastAsia" w:eastAsiaTheme="minorEastAsia" w:hAnsiTheme="minorEastAsia" w:hint="eastAsia"/>
          <w:b/>
          <w:szCs w:val="24"/>
        </w:rPr>
        <w:t>（2）强制采购节能产品和优先采购节能产品、优先采购环保产品</w:t>
      </w:r>
    </w:p>
    <w:p w:rsidR="004F2194" w:rsidRPr="00DE0E2B" w:rsidRDefault="00ED1361">
      <w:pPr>
        <w:pStyle w:val="a7"/>
        <w:spacing w:line="360" w:lineRule="auto"/>
        <w:ind w:firstLine="465"/>
        <w:contextualSpacing/>
        <w:jc w:val="left"/>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1）对《节能产品政府采购清单》所列的政府强制采购节能产品</w:t>
      </w:r>
      <w:r w:rsidRPr="00DE0E2B">
        <w:rPr>
          <w:rFonts w:asciiTheme="minorEastAsia" w:eastAsiaTheme="minorEastAsia" w:hAnsiTheme="minorEastAsia" w:cs="仿宋_GB2312" w:hint="eastAsia"/>
          <w:szCs w:val="24"/>
        </w:rPr>
        <w:t>，</w:t>
      </w:r>
      <w:r w:rsidRPr="00DE0E2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DE0E2B">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F2194" w:rsidRPr="00DE0E2B" w:rsidRDefault="00ED1361">
      <w:pPr>
        <w:pStyle w:val="a7"/>
        <w:spacing w:line="360" w:lineRule="auto"/>
        <w:ind w:firstLine="465"/>
        <w:contextualSpacing/>
        <w:jc w:val="left"/>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投标人所投其他产品若属于“节能产品政府采购清单”优先采购产品，</w:t>
      </w:r>
      <w:r w:rsidRPr="00DE0E2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4F2194" w:rsidRPr="00DE0E2B" w:rsidRDefault="00ED1361">
      <w:pPr>
        <w:pStyle w:val="a7"/>
        <w:spacing w:line="360" w:lineRule="auto"/>
        <w:ind w:firstLineChars="200" w:firstLine="480"/>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szCs w:val="24"/>
          <w:lang w:val="zh-CN"/>
        </w:rPr>
        <w:t>2）</w:t>
      </w:r>
      <w:r w:rsidRPr="00DE0E2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E0E2B">
        <w:rPr>
          <w:rFonts w:asciiTheme="minorEastAsia" w:eastAsiaTheme="minorEastAsia" w:hAnsiTheme="minorEastAsia" w:cs="仿宋_GB2312" w:hint="eastAsia"/>
          <w:szCs w:val="24"/>
          <w:lang w:val="zh-CN"/>
        </w:rPr>
        <w:t>评标委员会根据本项目评标标准予以判定并赋分。</w:t>
      </w:r>
    </w:p>
    <w:p w:rsidR="004F2194" w:rsidRPr="00DE0E2B"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sidRPr="00DE0E2B">
        <w:rPr>
          <w:rFonts w:asciiTheme="minorEastAsia" w:eastAsiaTheme="minorEastAsia" w:hAnsiTheme="minorEastAsia" w:cs="仿宋_GB2312" w:hint="eastAsia"/>
          <w:b/>
          <w:szCs w:val="24"/>
          <w:lang w:val="zh-CN"/>
        </w:rPr>
        <w:t>（3）</w:t>
      </w:r>
      <w:r w:rsidRPr="00DE0E2B">
        <w:rPr>
          <w:rFonts w:asciiTheme="minorEastAsia" w:eastAsiaTheme="minorEastAsia" w:hAnsiTheme="minorEastAsia" w:cs="仿宋_GB2312"/>
          <w:b/>
          <w:szCs w:val="24"/>
          <w:lang w:val="zh-CN"/>
        </w:rPr>
        <w:t>关于相同品牌产品</w:t>
      </w:r>
    </w:p>
    <w:p w:rsidR="004F2194" w:rsidRPr="00DE0E2B" w:rsidRDefault="00ED1361">
      <w:pPr>
        <w:pStyle w:val="a7"/>
        <w:spacing w:line="360" w:lineRule="auto"/>
        <w:ind w:firstLine="465"/>
        <w:contextualSpacing/>
        <w:jc w:val="left"/>
        <w:rPr>
          <w:rFonts w:asciiTheme="minorEastAsia" w:eastAsiaTheme="minorEastAsia" w:hAnsiTheme="minorEastAsia" w:cs="仿宋_GB2312"/>
          <w:szCs w:val="24"/>
          <w:lang w:val="zh-CN"/>
        </w:rPr>
      </w:pPr>
      <w:r w:rsidRPr="00DE0E2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E0E2B">
        <w:rPr>
          <w:rFonts w:asciiTheme="minorEastAsia" w:eastAsiaTheme="minorEastAsia" w:hAnsiTheme="minorEastAsia" w:cs="仿宋_GB2312" w:hint="eastAsia"/>
          <w:szCs w:val="24"/>
          <w:lang w:val="zh-CN"/>
        </w:rPr>
        <w:t>采取随机抽取</w:t>
      </w:r>
      <w:r w:rsidRPr="00DE0E2B">
        <w:rPr>
          <w:rFonts w:asciiTheme="minorEastAsia" w:eastAsiaTheme="minorEastAsia" w:hAnsiTheme="minorEastAsia" w:cs="仿宋_GB2312"/>
          <w:szCs w:val="24"/>
          <w:lang w:val="zh-CN"/>
        </w:rPr>
        <w:t>方式确定一个参加评标的投标人，其他投标无效。</w:t>
      </w:r>
    </w:p>
    <w:p w:rsidR="004F2194" w:rsidRPr="00DE0E2B" w:rsidRDefault="00ED1361">
      <w:pPr>
        <w:pStyle w:val="a7"/>
        <w:spacing w:line="360" w:lineRule="auto"/>
        <w:ind w:firstLine="465"/>
        <w:contextualSpacing/>
        <w:jc w:val="left"/>
        <w:rPr>
          <w:rFonts w:asciiTheme="minorEastAsia" w:eastAsiaTheme="minorEastAsia" w:hAnsiTheme="minorEastAsia" w:cs="仿宋_GB2312"/>
          <w:szCs w:val="24"/>
          <w:lang w:val="zh-CN"/>
        </w:rPr>
      </w:pPr>
      <w:r w:rsidRPr="00DE0E2B">
        <w:rPr>
          <w:rFonts w:asciiTheme="minorEastAsia" w:eastAsiaTheme="minorEastAsia" w:hAnsiTheme="minorEastAsia" w:cs="仿宋_GB2312"/>
          <w:szCs w:val="24"/>
          <w:lang w:val="zh-CN"/>
        </w:rPr>
        <w:t>采用综合评分法的，提供相同品牌产品</w:t>
      </w:r>
      <w:r w:rsidRPr="00DE0E2B">
        <w:rPr>
          <w:rFonts w:asciiTheme="minorEastAsia" w:eastAsiaTheme="minorEastAsia" w:hAnsiTheme="minorEastAsia" w:cs="仿宋_GB2312" w:hint="eastAsia"/>
          <w:szCs w:val="24"/>
          <w:lang w:val="zh-CN"/>
        </w:rPr>
        <w:t>（</w:t>
      </w:r>
      <w:r w:rsidRPr="00DE0E2B">
        <w:rPr>
          <w:rFonts w:asciiTheme="minorEastAsia" w:eastAsiaTheme="minorEastAsia" w:hAnsiTheme="minorEastAsia" w:cs="仿宋_GB2312"/>
          <w:szCs w:val="24"/>
          <w:lang w:val="zh-CN"/>
        </w:rPr>
        <w:t>非单一产品采购项目，多家投标人提供的核心产品品牌相同</w:t>
      </w:r>
      <w:r w:rsidRPr="00DE0E2B">
        <w:rPr>
          <w:rFonts w:asciiTheme="minorEastAsia" w:eastAsiaTheme="minorEastAsia" w:hAnsiTheme="minorEastAsia" w:cs="仿宋_GB2312" w:hint="eastAsia"/>
          <w:szCs w:val="24"/>
          <w:lang w:val="zh-CN"/>
        </w:rPr>
        <w:t>）</w:t>
      </w:r>
      <w:r w:rsidRPr="00DE0E2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E0E2B">
        <w:rPr>
          <w:rFonts w:asciiTheme="minorEastAsia" w:eastAsiaTheme="minorEastAsia" w:hAnsiTheme="minorEastAsia" w:cs="仿宋_GB2312" w:hint="eastAsia"/>
          <w:szCs w:val="24"/>
          <w:lang w:val="zh-CN"/>
        </w:rPr>
        <w:t>由采购人或者采购人委托评标委员会</w:t>
      </w:r>
      <w:r w:rsidRPr="00DE0E2B">
        <w:rPr>
          <w:rFonts w:asciiTheme="minorEastAsia" w:eastAsiaTheme="minorEastAsia" w:hAnsiTheme="minorEastAsia" w:cs="仿宋_GB2312"/>
          <w:szCs w:val="24"/>
          <w:lang w:val="zh-CN"/>
        </w:rPr>
        <w:t>采取随机抽取方式确定</w:t>
      </w:r>
      <w:r w:rsidRPr="00DE0E2B">
        <w:rPr>
          <w:rFonts w:asciiTheme="minorEastAsia" w:eastAsiaTheme="minorEastAsia" w:hAnsiTheme="minorEastAsia" w:cs="仿宋_GB2312" w:hint="eastAsia"/>
          <w:szCs w:val="24"/>
          <w:lang w:val="zh-CN"/>
        </w:rPr>
        <w:t>一个投标人获得中标人推荐资格</w:t>
      </w:r>
      <w:r w:rsidRPr="00DE0E2B">
        <w:rPr>
          <w:rFonts w:asciiTheme="minorEastAsia" w:eastAsiaTheme="minorEastAsia" w:hAnsiTheme="minorEastAsia" w:cs="仿宋_GB2312"/>
          <w:szCs w:val="24"/>
          <w:lang w:val="zh-CN"/>
        </w:rPr>
        <w:t>，其他同品牌投标人不作为中标候选人。</w:t>
      </w:r>
    </w:p>
    <w:p w:rsidR="004F2194" w:rsidRPr="00DE0E2B" w:rsidRDefault="00ED1361">
      <w:pPr>
        <w:pStyle w:val="a7"/>
        <w:spacing w:line="360" w:lineRule="auto"/>
        <w:ind w:firstLine="465"/>
        <w:contextualSpacing/>
        <w:jc w:val="left"/>
        <w:rPr>
          <w:rFonts w:asciiTheme="minorEastAsia" w:eastAsiaTheme="minorEastAsia" w:hAnsiTheme="minorEastAsia" w:cs="仿宋_GB2312"/>
          <w:b/>
          <w:szCs w:val="24"/>
          <w:lang w:val="zh-CN"/>
        </w:rPr>
      </w:pPr>
      <w:r w:rsidRPr="00DE0E2B">
        <w:rPr>
          <w:rFonts w:asciiTheme="minorEastAsia" w:eastAsiaTheme="minorEastAsia" w:hAnsiTheme="minorEastAsia" w:cs="仿宋_GB2312" w:hint="eastAsia"/>
          <w:b/>
          <w:szCs w:val="24"/>
          <w:lang w:val="zh-CN"/>
        </w:rPr>
        <w:t>（4）关于强制性产品认证</w:t>
      </w:r>
    </w:p>
    <w:p w:rsidR="004F2194" w:rsidRPr="00DE0E2B" w:rsidRDefault="00ED1361">
      <w:pPr>
        <w:spacing w:line="360" w:lineRule="auto"/>
        <w:ind w:firstLineChars="200" w:firstLine="480"/>
        <w:contextualSpacing/>
        <w:rPr>
          <w:rFonts w:asciiTheme="minorEastAsia" w:hAnsiTheme="minorEastAsia" w:cs="宋体"/>
          <w:kern w:val="0"/>
          <w:sz w:val="24"/>
          <w:szCs w:val="24"/>
        </w:rPr>
      </w:pPr>
      <w:r w:rsidRPr="00DE0E2B">
        <w:rPr>
          <w:rFonts w:asciiTheme="minorEastAsia" w:hAnsiTheme="minorEastAsia" w:cs="仿宋_GB2312" w:hint="eastAsia"/>
          <w:sz w:val="24"/>
          <w:szCs w:val="24"/>
          <w:lang w:val="zh-CN"/>
        </w:rPr>
        <w:t>1）如投标人所投产品属于“中国强制性产品认证”（3C认证）范围内,则必须承诺采用</w:t>
      </w:r>
      <w:r w:rsidRPr="00DE0E2B">
        <w:rPr>
          <w:rFonts w:asciiTheme="minorEastAsia" w:hAnsiTheme="minorEastAsia" w:cs="仿宋_GB2312"/>
          <w:sz w:val="24"/>
          <w:szCs w:val="24"/>
          <w:lang w:val="zh-CN"/>
        </w:rPr>
        <w:t>《中华人民共和国实施强制性产品认证的产品目录》</w:t>
      </w:r>
      <w:r w:rsidRPr="00DE0E2B">
        <w:rPr>
          <w:rFonts w:asciiTheme="minorEastAsia" w:hAnsiTheme="minorEastAsia" w:cs="仿宋_GB2312" w:hint="eastAsia"/>
          <w:sz w:val="24"/>
          <w:szCs w:val="24"/>
          <w:lang w:val="zh-CN"/>
        </w:rPr>
        <w:t>并在有效期内的产品，应在投标文件中提供</w:t>
      </w:r>
      <w:r w:rsidRPr="00DE0E2B">
        <w:rPr>
          <w:rFonts w:asciiTheme="minorEastAsia" w:hAnsiTheme="minorEastAsia" w:cs="仿宋_GB2312" w:hint="eastAsia"/>
          <w:lang w:val="zh-CN"/>
        </w:rPr>
        <w:t>“</w:t>
      </w:r>
      <w:r w:rsidRPr="00DE0E2B">
        <w:rPr>
          <w:rFonts w:asciiTheme="minorEastAsia" w:hAnsiTheme="minorEastAsia" w:cs="仿宋_GB2312" w:hint="eastAsia"/>
          <w:sz w:val="24"/>
          <w:szCs w:val="24"/>
          <w:lang w:val="zh-CN"/>
        </w:rPr>
        <w:t>所投产品符合国家强制性要求承诺函</w:t>
      </w:r>
      <w:r w:rsidRPr="00DE0E2B">
        <w:rPr>
          <w:rFonts w:asciiTheme="minorEastAsia" w:hAnsiTheme="minorEastAsia" w:cs="仿宋_GB2312" w:hint="eastAsia"/>
          <w:lang w:val="zh-CN"/>
        </w:rPr>
        <w:t>”</w:t>
      </w:r>
      <w:r w:rsidRPr="00DE0E2B">
        <w:rPr>
          <w:rFonts w:asciiTheme="minorEastAsia" w:hAnsiTheme="minorEastAsia" w:cs="仿宋_GB2312" w:hint="eastAsia"/>
          <w:sz w:val="24"/>
          <w:szCs w:val="24"/>
          <w:lang w:val="zh-CN"/>
        </w:rPr>
        <w:t>并加盖投标人公章，否则将承担其投标被视为非实质性响应投标的风险。</w:t>
      </w:r>
    </w:p>
    <w:p w:rsidR="004F2194" w:rsidRPr="00DE0E2B" w:rsidRDefault="00ED13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宋体" w:hint="eastAsia"/>
          <w:kern w:val="0"/>
          <w:sz w:val="24"/>
          <w:szCs w:val="24"/>
        </w:rPr>
        <w:t>2)投标人所投产品如被列入</w:t>
      </w:r>
      <w:r w:rsidRPr="00DE0E2B">
        <w:rPr>
          <w:rFonts w:asciiTheme="minorEastAsia" w:hAnsiTheme="minorEastAsia" w:cs="宋体"/>
          <w:kern w:val="0"/>
          <w:sz w:val="24"/>
          <w:szCs w:val="24"/>
        </w:rPr>
        <w:t>《信息安全产品强制性认证目录》，</w:t>
      </w:r>
      <w:r w:rsidRPr="00DE0E2B">
        <w:rPr>
          <w:rFonts w:asciiTheme="minorEastAsia" w:hAnsiTheme="minorEastAsia" w:cs="仿宋_GB2312" w:hint="eastAsia"/>
          <w:sz w:val="24"/>
          <w:szCs w:val="24"/>
          <w:lang w:val="zh-CN"/>
        </w:rPr>
        <w:t>则投标文件中应根据本项目招标文件“第二章 项目需求”</w:t>
      </w:r>
      <w:r w:rsidRPr="00DE0E2B">
        <w:rPr>
          <w:rFonts w:asciiTheme="minorEastAsia" w:hAnsiTheme="minorEastAsia" w:cs="仿宋_GB2312"/>
          <w:sz w:val="24"/>
          <w:szCs w:val="24"/>
          <w:lang w:val="zh-CN"/>
        </w:rPr>
        <w:t>提供</w:t>
      </w:r>
      <w:r w:rsidRPr="00DE0E2B">
        <w:rPr>
          <w:rFonts w:asciiTheme="minorEastAsia" w:hAnsiTheme="minorEastAsia" w:cs="仿宋_GB2312" w:hint="eastAsia"/>
          <w:sz w:val="24"/>
          <w:szCs w:val="24"/>
          <w:lang w:val="zh-CN"/>
        </w:rPr>
        <w:t>：</w:t>
      </w:r>
    </w:p>
    <w:p w:rsidR="004F2194" w:rsidRPr="00DE0E2B" w:rsidRDefault="00ED13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宋体" w:hint="eastAsia"/>
          <w:kern w:val="0"/>
          <w:sz w:val="24"/>
          <w:szCs w:val="24"/>
        </w:rPr>
        <w:t>中国信息安全认证中心官网（</w:t>
      </w:r>
      <w:r w:rsidRPr="00DE0E2B">
        <w:rPr>
          <w:rFonts w:asciiTheme="minorEastAsia" w:hAnsiTheme="minorEastAsia" w:cs="宋体"/>
          <w:kern w:val="0"/>
          <w:sz w:val="24"/>
          <w:szCs w:val="24"/>
        </w:rPr>
        <w:t>http://www.isccc.gov.cn/index.shtml</w:t>
      </w:r>
      <w:r w:rsidRPr="00DE0E2B">
        <w:rPr>
          <w:rFonts w:asciiTheme="minorEastAsia" w:hAnsiTheme="minorEastAsia" w:cs="宋体" w:hint="eastAsia"/>
          <w:kern w:val="0"/>
          <w:sz w:val="24"/>
          <w:szCs w:val="24"/>
        </w:rPr>
        <w:t>）产品查</w:t>
      </w:r>
      <w:r w:rsidRPr="00DE0E2B">
        <w:rPr>
          <w:rFonts w:asciiTheme="minorEastAsia" w:hAnsiTheme="minorEastAsia" w:cs="宋体" w:hint="eastAsia"/>
          <w:kern w:val="0"/>
          <w:sz w:val="24"/>
          <w:szCs w:val="24"/>
        </w:rPr>
        <w:lastRenderedPageBreak/>
        <w:t>询结果截图并加盖投标人公章或中国信息安全认证中心</w:t>
      </w:r>
      <w:r w:rsidRPr="00DE0E2B">
        <w:rPr>
          <w:rFonts w:asciiTheme="minorEastAsia" w:hAnsiTheme="minorEastAsia" w:cs="仿宋_GB2312" w:hint="eastAsia"/>
          <w:sz w:val="24"/>
          <w:szCs w:val="24"/>
          <w:lang w:val="zh-CN"/>
        </w:rPr>
        <w:t>颁发的《中国国家信息安全产品认证证书》加盖投标人公章的原件扫描件（或图片）。</w:t>
      </w:r>
    </w:p>
    <w:p w:rsidR="004F2194" w:rsidRPr="00DE0E2B" w:rsidRDefault="00ED13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（5）投标无效情形</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2）符合性审查资料未按招标文件要求签署、盖章的；</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3）有下列情形之一的，视为投标人串通投标，其投标无效：</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a.不同投标人的投标文件由同一单位或者个人编制；</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b.不同投标人委托同一单位或者个人办理投标事宜；</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c.不同投标人的投标文件载明的项目管理成员或者联系人员为同一人；</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d.不同投标人的投标文件异常一致或者投标报价呈规律性差异；</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e.不同投标人的投标文件相互混装；</w:t>
      </w:r>
    </w:p>
    <w:p w:rsidR="004F2194" w:rsidRPr="00DE0E2B" w:rsidRDefault="00ED1361">
      <w:pPr>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2194" w:rsidRPr="00DE0E2B" w:rsidRDefault="00ED1361">
      <w:pPr>
        <w:spacing w:line="360" w:lineRule="auto"/>
        <w:ind w:left="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5）提供虚假材料谋取中标、成交的</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6）</w:t>
      </w:r>
      <w:r w:rsidRPr="00DE0E2B">
        <w:rPr>
          <w:rFonts w:asciiTheme="minorEastAsia" w:hAnsiTheme="minorEastAsia" w:cs="仿宋_GB2312"/>
          <w:sz w:val="24"/>
          <w:szCs w:val="24"/>
          <w:lang w:val="zh-CN"/>
        </w:rPr>
        <w:t>法律、法规和招标文件规定的其他无效情形。</w:t>
      </w:r>
    </w:p>
    <w:p w:rsidR="004F2194" w:rsidRPr="00DE0E2B" w:rsidRDefault="00ED1361">
      <w:pPr>
        <w:pStyle w:val="a7"/>
        <w:spacing w:line="360" w:lineRule="auto"/>
        <w:ind w:firstLineChars="200" w:firstLine="482"/>
        <w:contextualSpacing/>
        <w:rPr>
          <w:rFonts w:asciiTheme="minorEastAsia" w:eastAsiaTheme="minorEastAsia" w:hAnsiTheme="minorEastAsia" w:cs="仿宋_GB2312"/>
          <w:b/>
          <w:szCs w:val="24"/>
          <w:lang w:val="zh-CN"/>
        </w:rPr>
      </w:pPr>
      <w:r w:rsidRPr="00DE0E2B">
        <w:rPr>
          <w:rFonts w:asciiTheme="minorEastAsia" w:eastAsiaTheme="minorEastAsia" w:hAnsiTheme="minorEastAsia" w:cs="仿宋_GB2312" w:hint="eastAsia"/>
          <w:b/>
          <w:szCs w:val="24"/>
          <w:lang w:val="zh-CN"/>
        </w:rPr>
        <w:t>（6）评标标准</w:t>
      </w:r>
    </w:p>
    <w:p w:rsidR="00CE766B" w:rsidRPr="00DE0E2B" w:rsidRDefault="00FD3EC0">
      <w:pPr>
        <w:pStyle w:val="a7"/>
        <w:spacing w:line="360" w:lineRule="auto"/>
        <w:ind w:firstLineChars="200" w:firstLine="482"/>
        <w:contextualSpacing/>
        <w:rPr>
          <w:rFonts w:asciiTheme="minorEastAsia" w:eastAsiaTheme="minorEastAsia" w:hAnsiTheme="minorEastAsia" w:cs="仿宋_GB2312"/>
          <w:b/>
          <w:szCs w:val="24"/>
          <w:lang w:val="zh-CN"/>
        </w:rPr>
      </w:pPr>
      <w:r w:rsidRPr="00DE0E2B">
        <w:rPr>
          <w:rFonts w:asciiTheme="minorEastAsia" w:eastAsiaTheme="minorEastAsia" w:hAnsiTheme="minorEastAsia" w:cs="仿宋_GB2312" w:hint="eastAsia"/>
          <w:b/>
          <w:szCs w:val="24"/>
          <w:lang w:val="zh-CN"/>
        </w:rPr>
        <w:t>A包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4F2194" w:rsidRPr="00DE0E2B">
        <w:trPr>
          <w:trHeight w:val="900"/>
          <w:jc w:val="center"/>
        </w:trPr>
        <w:tc>
          <w:tcPr>
            <w:tcW w:w="1762" w:type="dxa"/>
            <w:vAlign w:val="center"/>
          </w:tcPr>
          <w:p w:rsidR="004F2194" w:rsidRPr="00DE0E2B" w:rsidRDefault="00ED1361">
            <w:pPr>
              <w:spacing w:line="360" w:lineRule="auto"/>
              <w:jc w:val="center"/>
              <w:rPr>
                <w:rFonts w:asciiTheme="minorEastAsia" w:hAnsiTheme="minorEastAsia"/>
                <w:sz w:val="24"/>
                <w:szCs w:val="24"/>
              </w:rPr>
            </w:pPr>
            <w:r w:rsidRPr="00DE0E2B">
              <w:rPr>
                <w:rFonts w:asciiTheme="minorEastAsia" w:hAnsiTheme="minorEastAsia" w:hint="eastAsia"/>
                <w:sz w:val="24"/>
                <w:szCs w:val="24"/>
              </w:rPr>
              <w:t>分值构成</w:t>
            </w:r>
          </w:p>
        </w:tc>
        <w:tc>
          <w:tcPr>
            <w:tcW w:w="7204" w:type="dxa"/>
            <w:gridSpan w:val="2"/>
            <w:vAlign w:val="center"/>
          </w:tcPr>
          <w:p w:rsidR="004F2194" w:rsidRPr="00DE0E2B" w:rsidRDefault="00ED1361">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价格分值：</w:t>
            </w:r>
            <w:r w:rsidRPr="00DE0E2B">
              <w:rPr>
                <w:rFonts w:asciiTheme="minorEastAsia" w:hAnsiTheme="minorEastAsia" w:hint="eastAsia"/>
                <w:sz w:val="24"/>
                <w:szCs w:val="24"/>
                <w:u w:val="single"/>
              </w:rPr>
              <w:t xml:space="preserve">   </w:t>
            </w:r>
            <w:r w:rsidR="004B373B" w:rsidRPr="00DE0E2B">
              <w:rPr>
                <w:rFonts w:asciiTheme="minorEastAsia" w:hAnsiTheme="minorEastAsia" w:hint="eastAsia"/>
                <w:sz w:val="24"/>
                <w:szCs w:val="24"/>
                <w:u w:val="single"/>
              </w:rPr>
              <w:t>3</w:t>
            </w:r>
            <w:r w:rsidR="00BE7657" w:rsidRPr="00DE0E2B">
              <w:rPr>
                <w:rFonts w:asciiTheme="minorEastAsia" w:hAnsiTheme="minorEastAsia" w:hint="eastAsia"/>
                <w:sz w:val="24"/>
                <w:szCs w:val="24"/>
                <w:u w:val="single"/>
              </w:rPr>
              <w:t>3</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p w:rsidR="004F2194" w:rsidRPr="00DE0E2B" w:rsidRDefault="00ED1361">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商务部分：</w:t>
            </w:r>
            <w:r w:rsidRPr="00DE0E2B">
              <w:rPr>
                <w:rFonts w:asciiTheme="minorEastAsia" w:hAnsiTheme="minorEastAsia" w:hint="eastAsia"/>
                <w:sz w:val="24"/>
                <w:szCs w:val="24"/>
                <w:u w:val="single"/>
              </w:rPr>
              <w:t xml:space="preserve">   </w:t>
            </w:r>
            <w:r w:rsidR="004B373B" w:rsidRPr="00DE0E2B">
              <w:rPr>
                <w:rFonts w:asciiTheme="minorEastAsia" w:hAnsiTheme="minorEastAsia" w:hint="eastAsia"/>
                <w:sz w:val="24"/>
                <w:szCs w:val="24"/>
                <w:u w:val="single"/>
              </w:rPr>
              <w:t>3</w:t>
            </w:r>
            <w:r w:rsidR="00BE7657" w:rsidRPr="00DE0E2B">
              <w:rPr>
                <w:rFonts w:asciiTheme="minorEastAsia" w:hAnsiTheme="minorEastAsia" w:hint="eastAsia"/>
                <w:sz w:val="24"/>
                <w:szCs w:val="24"/>
                <w:u w:val="single"/>
              </w:rPr>
              <w:t>2</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p w:rsidR="004F2194" w:rsidRPr="00DE0E2B" w:rsidRDefault="00ED1361" w:rsidP="004B373B">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技术部分：</w:t>
            </w:r>
            <w:r w:rsidRPr="00DE0E2B">
              <w:rPr>
                <w:rFonts w:asciiTheme="minorEastAsia" w:hAnsiTheme="minorEastAsia" w:hint="eastAsia"/>
                <w:sz w:val="24"/>
                <w:szCs w:val="24"/>
                <w:u w:val="single"/>
              </w:rPr>
              <w:t xml:space="preserve">   </w:t>
            </w:r>
            <w:r w:rsidR="004B373B" w:rsidRPr="00DE0E2B">
              <w:rPr>
                <w:rFonts w:asciiTheme="minorEastAsia" w:hAnsiTheme="minorEastAsia" w:hint="eastAsia"/>
                <w:sz w:val="24"/>
                <w:szCs w:val="24"/>
                <w:u w:val="single"/>
              </w:rPr>
              <w:t>35</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tc>
      </w:tr>
      <w:tr w:rsidR="004F2194" w:rsidRPr="00DE0E2B">
        <w:trPr>
          <w:trHeight w:val="567"/>
          <w:jc w:val="center"/>
        </w:trPr>
        <w:tc>
          <w:tcPr>
            <w:tcW w:w="8966" w:type="dxa"/>
            <w:gridSpan w:val="3"/>
            <w:tcBorders>
              <w:bottom w:val="single" w:sz="4" w:space="0" w:color="auto"/>
            </w:tcBorders>
            <w:vAlign w:val="center"/>
          </w:tcPr>
          <w:p w:rsidR="004F2194" w:rsidRPr="00DE0E2B" w:rsidRDefault="00ED1361" w:rsidP="00BE7657">
            <w:pPr>
              <w:jc w:val="center"/>
              <w:rPr>
                <w:rFonts w:asciiTheme="minorEastAsia" w:hAnsiTheme="minorEastAsia"/>
                <w:b/>
                <w:sz w:val="24"/>
                <w:szCs w:val="24"/>
              </w:rPr>
            </w:pPr>
            <w:r w:rsidRPr="00DE0E2B">
              <w:rPr>
                <w:rFonts w:asciiTheme="minorEastAsia" w:hAnsiTheme="minorEastAsia" w:hint="eastAsia"/>
                <w:b/>
                <w:sz w:val="24"/>
                <w:szCs w:val="24"/>
              </w:rPr>
              <w:t>价格部分（满分</w:t>
            </w:r>
            <w:r w:rsidR="004B373B" w:rsidRPr="00DE0E2B">
              <w:rPr>
                <w:rFonts w:ascii="仿宋" w:eastAsia="仿宋" w:hAnsi="仿宋" w:hint="eastAsia"/>
                <w:sz w:val="24"/>
              </w:rPr>
              <w:t>3</w:t>
            </w:r>
            <w:r w:rsidR="00BE7657" w:rsidRPr="00DE0E2B">
              <w:rPr>
                <w:rFonts w:ascii="仿宋" w:eastAsia="仿宋" w:hAnsi="仿宋" w:hint="eastAsia"/>
                <w:sz w:val="24"/>
              </w:rPr>
              <w:t>3</w:t>
            </w:r>
            <w:r w:rsidRPr="00DE0E2B">
              <w:rPr>
                <w:rFonts w:asciiTheme="minorEastAsia" w:hAnsiTheme="minorEastAsia" w:hint="eastAsia"/>
                <w:b/>
                <w:sz w:val="24"/>
                <w:szCs w:val="24"/>
              </w:rPr>
              <w:t>分）</w:t>
            </w:r>
          </w:p>
        </w:tc>
      </w:tr>
      <w:tr w:rsidR="004F2194" w:rsidRPr="00DE0E2B">
        <w:trPr>
          <w:trHeight w:val="567"/>
          <w:jc w:val="center"/>
        </w:trPr>
        <w:tc>
          <w:tcPr>
            <w:tcW w:w="1762" w:type="dxa"/>
            <w:tcBorders>
              <w:top w:val="single" w:sz="4" w:space="0" w:color="auto"/>
            </w:tcBorders>
            <w:vAlign w:val="center"/>
          </w:tcPr>
          <w:p w:rsidR="004F2194" w:rsidRPr="00DE0E2B" w:rsidRDefault="00ED1361">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tcBorders>
              <w:top w:val="single" w:sz="4" w:space="0" w:color="auto"/>
            </w:tcBorders>
            <w:vAlign w:val="center"/>
          </w:tcPr>
          <w:p w:rsidR="004F2194" w:rsidRPr="00DE0E2B" w:rsidRDefault="00ED1361">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tcBorders>
              <w:top w:val="single" w:sz="4" w:space="0" w:color="auto"/>
            </w:tcBorders>
            <w:vAlign w:val="center"/>
          </w:tcPr>
          <w:p w:rsidR="004F2194" w:rsidRPr="00DE0E2B" w:rsidRDefault="00ED1361">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4F2194" w:rsidRPr="00DE0E2B">
        <w:trPr>
          <w:trHeight w:val="1519"/>
          <w:jc w:val="center"/>
        </w:trPr>
        <w:tc>
          <w:tcPr>
            <w:tcW w:w="1762" w:type="dxa"/>
            <w:tcBorders>
              <w:top w:val="single" w:sz="4" w:space="0" w:color="auto"/>
            </w:tcBorders>
            <w:vAlign w:val="center"/>
          </w:tcPr>
          <w:p w:rsidR="004F2194" w:rsidRPr="00DE0E2B" w:rsidRDefault="00ED1361" w:rsidP="002F5BEE">
            <w:pPr>
              <w:spacing w:line="360" w:lineRule="auto"/>
              <w:jc w:val="center"/>
              <w:rPr>
                <w:rFonts w:asciiTheme="minorEastAsia" w:hAnsiTheme="minorEastAsia"/>
                <w:sz w:val="24"/>
                <w:szCs w:val="24"/>
              </w:rPr>
            </w:pPr>
            <w:r w:rsidRPr="00DE0E2B">
              <w:rPr>
                <w:rFonts w:asciiTheme="minorEastAsia" w:hAnsiTheme="minorEastAsia" w:hint="eastAsia"/>
                <w:sz w:val="24"/>
                <w:szCs w:val="24"/>
              </w:rPr>
              <w:lastRenderedPageBreak/>
              <w:t>投标报价评分标准</w:t>
            </w:r>
          </w:p>
        </w:tc>
        <w:tc>
          <w:tcPr>
            <w:tcW w:w="6237" w:type="dxa"/>
            <w:tcBorders>
              <w:top w:val="single" w:sz="4" w:space="0" w:color="auto"/>
            </w:tcBorders>
            <w:vAlign w:val="center"/>
          </w:tcPr>
          <w:p w:rsidR="004F2194" w:rsidRPr="00DE0E2B" w:rsidRDefault="00ED1361">
            <w:pPr>
              <w:spacing w:line="360" w:lineRule="auto"/>
              <w:rPr>
                <w:rFonts w:asciiTheme="minorEastAsia" w:hAnsiTheme="minorEastAsia"/>
                <w:sz w:val="24"/>
                <w:szCs w:val="24"/>
              </w:rPr>
            </w:pPr>
            <w:r w:rsidRPr="00DE0E2B">
              <w:rPr>
                <w:rFonts w:asciiTheme="minorEastAsia" w:hAnsiTheme="minorEastAsia" w:hint="eastAsia"/>
                <w:sz w:val="24"/>
                <w:szCs w:val="24"/>
              </w:rPr>
              <w:t>评标基准价：满足招标文件要求的有效投标报价中，最低的投标报价为评标基准价。</w:t>
            </w:r>
          </w:p>
          <w:p w:rsidR="004F2194" w:rsidRPr="00DE0E2B" w:rsidRDefault="00ED1361" w:rsidP="00BE7657">
            <w:pPr>
              <w:spacing w:line="360" w:lineRule="auto"/>
              <w:rPr>
                <w:rFonts w:asciiTheme="minorEastAsia" w:hAnsiTheme="minorEastAsia"/>
                <w:sz w:val="24"/>
                <w:szCs w:val="24"/>
              </w:rPr>
            </w:pPr>
            <w:r w:rsidRPr="00DE0E2B">
              <w:rPr>
                <w:rFonts w:asciiTheme="minorEastAsia" w:hAnsiTheme="minorEastAsia" w:hint="eastAsia"/>
                <w:sz w:val="24"/>
                <w:szCs w:val="24"/>
              </w:rPr>
              <w:t>投标报价得分=（评标基准价/投标报价）×</w:t>
            </w:r>
            <w:r w:rsidR="004B373B" w:rsidRPr="00DE0E2B">
              <w:rPr>
                <w:rFonts w:ascii="仿宋" w:eastAsia="仿宋" w:hAnsi="仿宋" w:hint="eastAsia"/>
                <w:sz w:val="24"/>
              </w:rPr>
              <w:t>3</w:t>
            </w:r>
            <w:r w:rsidR="00BE7657" w:rsidRPr="00DE0E2B">
              <w:rPr>
                <w:rFonts w:ascii="仿宋" w:eastAsia="仿宋" w:hAnsi="仿宋" w:hint="eastAsia"/>
                <w:sz w:val="24"/>
              </w:rPr>
              <w:t>3</w:t>
            </w:r>
          </w:p>
        </w:tc>
        <w:tc>
          <w:tcPr>
            <w:tcW w:w="967" w:type="dxa"/>
            <w:tcBorders>
              <w:top w:val="single" w:sz="4" w:space="0" w:color="auto"/>
            </w:tcBorders>
            <w:vAlign w:val="center"/>
          </w:tcPr>
          <w:p w:rsidR="004F2194" w:rsidRPr="00DE0E2B" w:rsidRDefault="004B373B" w:rsidP="00BE7657">
            <w:pPr>
              <w:jc w:val="center"/>
              <w:rPr>
                <w:rFonts w:asciiTheme="minorEastAsia" w:hAnsiTheme="minorEastAsia"/>
                <w:sz w:val="24"/>
                <w:szCs w:val="24"/>
              </w:rPr>
            </w:pPr>
            <w:r w:rsidRPr="00DE0E2B">
              <w:rPr>
                <w:rFonts w:ascii="仿宋" w:eastAsia="仿宋" w:hAnsi="仿宋" w:hint="eastAsia"/>
                <w:sz w:val="24"/>
              </w:rPr>
              <w:t>3</w:t>
            </w:r>
            <w:r w:rsidR="00BE7657" w:rsidRPr="00DE0E2B">
              <w:rPr>
                <w:rFonts w:ascii="仿宋" w:eastAsia="仿宋" w:hAnsi="仿宋" w:hint="eastAsia"/>
                <w:sz w:val="24"/>
              </w:rPr>
              <w:t>3</w:t>
            </w:r>
            <w:r w:rsidR="00ED1361" w:rsidRPr="00DE0E2B">
              <w:rPr>
                <w:rFonts w:asciiTheme="minorEastAsia" w:hAnsiTheme="minorEastAsia" w:hint="eastAsia"/>
                <w:sz w:val="24"/>
                <w:szCs w:val="24"/>
              </w:rPr>
              <w:t>分</w:t>
            </w:r>
          </w:p>
        </w:tc>
      </w:tr>
      <w:tr w:rsidR="004F2194" w:rsidRPr="00DE0E2B">
        <w:trPr>
          <w:trHeight w:val="567"/>
          <w:jc w:val="center"/>
        </w:trPr>
        <w:tc>
          <w:tcPr>
            <w:tcW w:w="8966" w:type="dxa"/>
            <w:gridSpan w:val="3"/>
            <w:vAlign w:val="center"/>
          </w:tcPr>
          <w:p w:rsidR="004F2194" w:rsidRPr="00DE0E2B" w:rsidRDefault="00ED1361" w:rsidP="00BE7657">
            <w:pPr>
              <w:jc w:val="center"/>
              <w:rPr>
                <w:rFonts w:asciiTheme="minorEastAsia" w:hAnsiTheme="minorEastAsia"/>
                <w:b/>
                <w:sz w:val="24"/>
                <w:szCs w:val="24"/>
              </w:rPr>
            </w:pPr>
            <w:r w:rsidRPr="00DE0E2B">
              <w:rPr>
                <w:rFonts w:asciiTheme="minorEastAsia" w:hAnsiTheme="minorEastAsia" w:hint="eastAsia"/>
                <w:b/>
                <w:sz w:val="24"/>
                <w:szCs w:val="24"/>
              </w:rPr>
              <w:t>商务部分（满分</w:t>
            </w:r>
            <w:r w:rsidR="004B373B" w:rsidRPr="00DE0E2B">
              <w:rPr>
                <w:rFonts w:asciiTheme="minorEastAsia" w:hAnsiTheme="minorEastAsia" w:hint="eastAsia"/>
                <w:b/>
                <w:sz w:val="24"/>
                <w:szCs w:val="24"/>
                <w:u w:val="single"/>
              </w:rPr>
              <w:t>3</w:t>
            </w:r>
            <w:r w:rsidR="00BE7657" w:rsidRPr="00DE0E2B">
              <w:rPr>
                <w:rFonts w:asciiTheme="minorEastAsia" w:hAnsiTheme="minorEastAsia" w:hint="eastAsia"/>
                <w:b/>
                <w:sz w:val="24"/>
                <w:szCs w:val="24"/>
                <w:u w:val="single"/>
              </w:rPr>
              <w:t>2</w:t>
            </w:r>
            <w:r w:rsidRPr="00DE0E2B">
              <w:rPr>
                <w:rFonts w:asciiTheme="minorEastAsia" w:hAnsiTheme="minorEastAsia" w:hint="eastAsia"/>
                <w:b/>
                <w:sz w:val="24"/>
                <w:szCs w:val="24"/>
              </w:rPr>
              <w:t>分）</w:t>
            </w:r>
          </w:p>
        </w:tc>
      </w:tr>
      <w:tr w:rsidR="004F2194" w:rsidRPr="00DE0E2B">
        <w:trPr>
          <w:trHeight w:val="567"/>
          <w:jc w:val="center"/>
        </w:trPr>
        <w:tc>
          <w:tcPr>
            <w:tcW w:w="1762" w:type="dxa"/>
            <w:tcBorders>
              <w:bottom w:val="single" w:sz="4" w:space="0" w:color="auto"/>
            </w:tcBorders>
            <w:vAlign w:val="center"/>
          </w:tcPr>
          <w:p w:rsidR="004F2194" w:rsidRPr="00DE0E2B" w:rsidRDefault="00ED1361">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vAlign w:val="center"/>
          </w:tcPr>
          <w:p w:rsidR="004F2194" w:rsidRPr="00DE0E2B" w:rsidRDefault="00ED1361">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vAlign w:val="center"/>
          </w:tcPr>
          <w:p w:rsidR="004F2194" w:rsidRPr="00DE0E2B" w:rsidRDefault="00ED1361">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4F2194" w:rsidRPr="00DE0E2B">
        <w:trPr>
          <w:trHeight w:val="567"/>
          <w:jc w:val="center"/>
        </w:trPr>
        <w:tc>
          <w:tcPr>
            <w:tcW w:w="1762" w:type="dxa"/>
            <w:vAlign w:val="center"/>
          </w:tcPr>
          <w:p w:rsidR="004F2194" w:rsidRPr="00DE0E2B" w:rsidRDefault="00ED1361">
            <w:pPr>
              <w:spacing w:line="360" w:lineRule="exact"/>
              <w:jc w:val="center"/>
              <w:rPr>
                <w:rFonts w:asciiTheme="minorEastAsia" w:hAnsiTheme="minorEastAsia"/>
                <w:sz w:val="24"/>
                <w:szCs w:val="24"/>
              </w:rPr>
            </w:pPr>
            <w:r w:rsidRPr="00DE0E2B">
              <w:rPr>
                <w:rFonts w:asciiTheme="minorEastAsia" w:hAnsiTheme="minorEastAsia" w:hint="eastAsia"/>
                <w:sz w:val="24"/>
                <w:szCs w:val="24"/>
              </w:rPr>
              <w:t>信誉</w:t>
            </w:r>
          </w:p>
        </w:tc>
        <w:tc>
          <w:tcPr>
            <w:tcW w:w="6237" w:type="dxa"/>
            <w:vAlign w:val="center"/>
          </w:tcPr>
          <w:p w:rsidR="004F2194" w:rsidRPr="00DE0E2B" w:rsidRDefault="00ED1361" w:rsidP="00132672">
            <w:pPr>
              <w:spacing w:line="360" w:lineRule="auto"/>
              <w:rPr>
                <w:rFonts w:asciiTheme="minorEastAsia" w:hAnsiTheme="minorEastAsia"/>
                <w:sz w:val="24"/>
                <w:szCs w:val="24"/>
              </w:rPr>
            </w:pPr>
            <w:r w:rsidRPr="00DE0E2B">
              <w:rPr>
                <w:rFonts w:asciiTheme="minorEastAsia" w:hAnsiTheme="minorEastAsia"/>
                <w:sz w:val="24"/>
                <w:szCs w:val="24"/>
              </w:rPr>
              <w:t>1</w:t>
            </w:r>
            <w:r w:rsidRPr="00DE0E2B">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DE0E2B">
              <w:rPr>
                <w:rFonts w:asciiTheme="minorEastAsia" w:hAnsiTheme="minorEastAsia"/>
                <w:sz w:val="24"/>
                <w:szCs w:val="24"/>
              </w:rPr>
              <w:t>AAA</w:t>
            </w:r>
            <w:r w:rsidRPr="00DE0E2B">
              <w:rPr>
                <w:rFonts w:asciiTheme="minorEastAsia" w:hAnsiTheme="minorEastAsia" w:hint="eastAsia"/>
                <w:sz w:val="24"/>
                <w:szCs w:val="24"/>
              </w:rPr>
              <w:t>级的得</w:t>
            </w:r>
            <w:r w:rsidRPr="00DE0E2B">
              <w:rPr>
                <w:rFonts w:asciiTheme="minorEastAsia" w:hAnsiTheme="minorEastAsia"/>
                <w:sz w:val="24"/>
                <w:szCs w:val="24"/>
              </w:rPr>
              <w:t>3</w:t>
            </w:r>
            <w:r w:rsidRPr="00DE0E2B">
              <w:rPr>
                <w:rFonts w:asciiTheme="minorEastAsia" w:hAnsiTheme="minorEastAsia" w:hint="eastAsia"/>
                <w:sz w:val="24"/>
                <w:szCs w:val="24"/>
              </w:rPr>
              <w:t>分；</w:t>
            </w:r>
            <w:r w:rsidRPr="00DE0E2B">
              <w:rPr>
                <w:rFonts w:asciiTheme="minorEastAsia" w:hAnsiTheme="minorEastAsia"/>
                <w:sz w:val="24"/>
                <w:szCs w:val="24"/>
              </w:rPr>
              <w:t>AA</w:t>
            </w:r>
            <w:r w:rsidRPr="00DE0E2B">
              <w:rPr>
                <w:rFonts w:asciiTheme="minorEastAsia" w:hAnsiTheme="minorEastAsia" w:hint="eastAsia"/>
                <w:sz w:val="24"/>
                <w:szCs w:val="24"/>
              </w:rPr>
              <w:t>级的得</w:t>
            </w:r>
            <w:r w:rsidRPr="00DE0E2B">
              <w:rPr>
                <w:rFonts w:asciiTheme="minorEastAsia" w:hAnsiTheme="minorEastAsia"/>
                <w:sz w:val="24"/>
                <w:szCs w:val="24"/>
              </w:rPr>
              <w:t>2</w:t>
            </w:r>
            <w:r w:rsidRPr="00DE0E2B">
              <w:rPr>
                <w:rFonts w:asciiTheme="minorEastAsia" w:hAnsiTheme="minorEastAsia" w:hint="eastAsia"/>
                <w:sz w:val="24"/>
                <w:szCs w:val="24"/>
              </w:rPr>
              <w:t>分；</w:t>
            </w:r>
            <w:r w:rsidRPr="00DE0E2B">
              <w:rPr>
                <w:rFonts w:asciiTheme="minorEastAsia" w:hAnsiTheme="minorEastAsia"/>
                <w:sz w:val="24"/>
                <w:szCs w:val="24"/>
              </w:rPr>
              <w:t>A</w:t>
            </w:r>
            <w:r w:rsidRPr="00DE0E2B">
              <w:rPr>
                <w:rFonts w:asciiTheme="minorEastAsia" w:hAnsiTheme="minorEastAsia" w:hint="eastAsia"/>
                <w:sz w:val="24"/>
                <w:szCs w:val="24"/>
              </w:rPr>
              <w:t>级的得</w:t>
            </w:r>
            <w:r w:rsidRPr="00DE0E2B">
              <w:rPr>
                <w:rFonts w:asciiTheme="minorEastAsia" w:hAnsiTheme="minorEastAsia"/>
                <w:sz w:val="24"/>
                <w:szCs w:val="24"/>
              </w:rPr>
              <w:t>1</w:t>
            </w:r>
            <w:r w:rsidRPr="00DE0E2B">
              <w:rPr>
                <w:rFonts w:asciiTheme="minorEastAsia" w:hAnsiTheme="minorEastAsia" w:hint="eastAsia"/>
                <w:sz w:val="24"/>
                <w:szCs w:val="24"/>
              </w:rPr>
              <w:t>分。【供应商在投标文件中提供：河南省信用建设促进会-信用河南网（www.xyhnw.com）或其他省、市信用网上公布的信用等级评级机构名单，截图证明或查询网址。】</w:t>
            </w:r>
          </w:p>
        </w:tc>
        <w:tc>
          <w:tcPr>
            <w:tcW w:w="967" w:type="dxa"/>
            <w:vAlign w:val="center"/>
          </w:tcPr>
          <w:p w:rsidR="004F2194" w:rsidRPr="00DE0E2B" w:rsidRDefault="00BE7657">
            <w:pPr>
              <w:jc w:val="center"/>
              <w:rPr>
                <w:rFonts w:ascii="仿宋" w:eastAsia="仿宋" w:hAnsi="仿宋"/>
                <w:sz w:val="28"/>
                <w:szCs w:val="28"/>
              </w:rPr>
            </w:pPr>
            <w:r w:rsidRPr="00DE0E2B">
              <w:rPr>
                <w:rFonts w:ascii="仿宋" w:eastAsia="仿宋" w:hAnsi="仿宋" w:hint="eastAsia"/>
                <w:sz w:val="24"/>
                <w:szCs w:val="28"/>
              </w:rPr>
              <w:t>3</w:t>
            </w:r>
            <w:r w:rsidR="00ED1361" w:rsidRPr="00DE0E2B">
              <w:rPr>
                <w:rFonts w:ascii="仿宋" w:eastAsia="仿宋" w:hAnsi="仿宋" w:hint="eastAsia"/>
                <w:sz w:val="24"/>
                <w:szCs w:val="28"/>
              </w:rPr>
              <w:t>分</w:t>
            </w:r>
          </w:p>
        </w:tc>
      </w:tr>
      <w:tr w:rsidR="004F2194" w:rsidRPr="00DE0E2B">
        <w:trPr>
          <w:trHeight w:val="567"/>
          <w:jc w:val="center"/>
        </w:trPr>
        <w:tc>
          <w:tcPr>
            <w:tcW w:w="1762" w:type="dxa"/>
            <w:vAlign w:val="center"/>
          </w:tcPr>
          <w:p w:rsidR="004F2194" w:rsidRPr="00DE0E2B" w:rsidRDefault="00031822">
            <w:pPr>
              <w:spacing w:line="360" w:lineRule="exact"/>
              <w:jc w:val="center"/>
              <w:rPr>
                <w:rFonts w:asciiTheme="minorEastAsia" w:hAnsiTheme="minorEastAsia"/>
                <w:sz w:val="24"/>
                <w:szCs w:val="24"/>
              </w:rPr>
            </w:pPr>
            <w:r w:rsidRPr="00DE0E2B">
              <w:rPr>
                <w:rFonts w:asciiTheme="minorEastAsia" w:hAnsiTheme="minorEastAsia" w:hint="eastAsia"/>
                <w:sz w:val="24"/>
                <w:szCs w:val="24"/>
              </w:rPr>
              <w:t>业绩</w:t>
            </w:r>
          </w:p>
        </w:tc>
        <w:tc>
          <w:tcPr>
            <w:tcW w:w="6237" w:type="dxa"/>
            <w:vAlign w:val="center"/>
          </w:tcPr>
          <w:p w:rsidR="003E75B5" w:rsidRPr="00DE0E2B" w:rsidRDefault="00031822" w:rsidP="00123AC9">
            <w:pPr>
              <w:spacing w:line="360" w:lineRule="exact"/>
              <w:ind w:firstLineChars="150" w:firstLine="360"/>
              <w:rPr>
                <w:rFonts w:asciiTheme="minorEastAsia" w:hAnsiTheme="minorEastAsia"/>
                <w:kern w:val="0"/>
                <w:sz w:val="24"/>
              </w:rPr>
            </w:pPr>
            <w:r w:rsidRPr="00DE0E2B">
              <w:rPr>
                <w:rFonts w:ascii="宋体" w:hAnsi="宋体"/>
                <w:sz w:val="24"/>
              </w:rPr>
              <w:t>2016</w:t>
            </w:r>
            <w:r w:rsidRPr="00DE0E2B">
              <w:rPr>
                <w:rFonts w:ascii="宋体" w:hAnsi="宋体" w:hint="eastAsia"/>
                <w:sz w:val="24"/>
              </w:rPr>
              <w:t>以来具有类似项目</w:t>
            </w:r>
            <w:r w:rsidR="00D73EE0" w:rsidRPr="00DE0E2B">
              <w:rPr>
                <w:rFonts w:ascii="宋体" w:hAnsi="宋体" w:hint="eastAsia"/>
                <w:sz w:val="24"/>
              </w:rPr>
              <w:t>80</w:t>
            </w:r>
            <w:r w:rsidRPr="00DE0E2B">
              <w:rPr>
                <w:rFonts w:ascii="宋体" w:hAnsi="宋体" w:hint="eastAsia"/>
                <w:sz w:val="24"/>
              </w:rPr>
              <w:t>万（含）</w:t>
            </w:r>
            <w:r w:rsidRPr="00DE0E2B">
              <w:rPr>
                <w:rFonts w:ascii="宋体" w:hAnsi="宋体"/>
                <w:sz w:val="24"/>
              </w:rPr>
              <w:t>以上</w:t>
            </w:r>
            <w:r w:rsidRPr="00DE0E2B">
              <w:rPr>
                <w:rFonts w:ascii="宋体" w:hAnsi="宋体" w:hint="eastAsia"/>
                <w:sz w:val="24"/>
              </w:rPr>
              <w:t>的业绩</w:t>
            </w:r>
            <w:r w:rsidR="00D73EE0" w:rsidRPr="00DE0E2B">
              <w:rPr>
                <w:rFonts w:asciiTheme="minorEastAsia" w:hAnsiTheme="minorEastAsia" w:hint="eastAsia"/>
                <w:sz w:val="24"/>
              </w:rPr>
              <w:t>（其中纯软件部分金额不低于80万元）</w:t>
            </w:r>
            <w:r w:rsidRPr="00DE0E2B">
              <w:rPr>
                <w:rFonts w:ascii="宋体" w:hAnsi="宋体" w:hint="eastAsia"/>
                <w:sz w:val="24"/>
              </w:rPr>
              <w:t>，合同及验收报告齐全的，每个</w:t>
            </w:r>
            <w:r w:rsidR="00D6397E" w:rsidRPr="00DE0E2B">
              <w:rPr>
                <w:rFonts w:ascii="宋体" w:hAnsi="宋体" w:hint="eastAsia"/>
                <w:sz w:val="24"/>
              </w:rPr>
              <w:t>3</w:t>
            </w:r>
            <w:r w:rsidRPr="00DE0E2B">
              <w:rPr>
                <w:rFonts w:ascii="宋体" w:hAnsi="宋体" w:hint="eastAsia"/>
                <w:sz w:val="24"/>
              </w:rPr>
              <w:t>分，满分</w:t>
            </w:r>
            <w:r w:rsidR="00D6397E" w:rsidRPr="00DE0E2B">
              <w:rPr>
                <w:rFonts w:ascii="宋体" w:hAnsi="宋体" w:hint="eastAsia"/>
                <w:sz w:val="24"/>
              </w:rPr>
              <w:t>1</w:t>
            </w:r>
            <w:r w:rsidR="00F32457" w:rsidRPr="00DE0E2B">
              <w:rPr>
                <w:rFonts w:ascii="宋体" w:hAnsi="宋体" w:hint="eastAsia"/>
                <w:sz w:val="24"/>
              </w:rPr>
              <w:t>8</w:t>
            </w:r>
            <w:r w:rsidR="001D0947" w:rsidRPr="00DE0E2B">
              <w:rPr>
                <w:rFonts w:ascii="宋体" w:hAnsi="宋体" w:hint="eastAsia"/>
                <w:sz w:val="24"/>
              </w:rPr>
              <w:t>分</w:t>
            </w:r>
            <w:r w:rsidRPr="00DE0E2B">
              <w:rPr>
                <w:rFonts w:ascii="宋体" w:hAnsi="宋体" w:hint="eastAsia"/>
                <w:sz w:val="24"/>
              </w:rPr>
              <w:t>（以合同日期为准）。</w:t>
            </w:r>
          </w:p>
        </w:tc>
        <w:tc>
          <w:tcPr>
            <w:tcW w:w="967" w:type="dxa"/>
            <w:vAlign w:val="center"/>
          </w:tcPr>
          <w:p w:rsidR="004F2194" w:rsidRPr="00DE0E2B" w:rsidRDefault="000B6E2E">
            <w:pPr>
              <w:jc w:val="center"/>
              <w:rPr>
                <w:rFonts w:ascii="仿宋" w:eastAsia="仿宋" w:hAnsi="仿宋"/>
                <w:sz w:val="24"/>
                <w:szCs w:val="24"/>
              </w:rPr>
            </w:pPr>
            <w:r w:rsidRPr="00DE0E2B">
              <w:rPr>
                <w:rFonts w:ascii="仿宋" w:eastAsia="仿宋" w:hAnsi="仿宋" w:hint="eastAsia"/>
                <w:sz w:val="24"/>
                <w:szCs w:val="24"/>
              </w:rPr>
              <w:t>1</w:t>
            </w:r>
            <w:r w:rsidR="00F32457" w:rsidRPr="00DE0E2B">
              <w:rPr>
                <w:rFonts w:ascii="仿宋" w:eastAsia="仿宋" w:hAnsi="仿宋" w:hint="eastAsia"/>
                <w:sz w:val="24"/>
                <w:szCs w:val="24"/>
              </w:rPr>
              <w:t>8</w:t>
            </w:r>
            <w:r w:rsidR="00ED1361" w:rsidRPr="00DE0E2B">
              <w:rPr>
                <w:rFonts w:ascii="仿宋" w:eastAsia="仿宋" w:hAnsi="仿宋" w:hint="eastAsia"/>
                <w:sz w:val="24"/>
                <w:szCs w:val="24"/>
              </w:rPr>
              <w:t>分</w:t>
            </w:r>
          </w:p>
        </w:tc>
      </w:tr>
      <w:tr w:rsidR="00AD7BA4" w:rsidRPr="00DE0E2B">
        <w:trPr>
          <w:trHeight w:val="567"/>
          <w:jc w:val="center"/>
        </w:trPr>
        <w:tc>
          <w:tcPr>
            <w:tcW w:w="1762" w:type="dxa"/>
            <w:vAlign w:val="center"/>
          </w:tcPr>
          <w:p w:rsidR="00AD7BA4" w:rsidRPr="00DE0E2B" w:rsidRDefault="00AD7BA4" w:rsidP="002E0353">
            <w:pPr>
              <w:spacing w:line="400" w:lineRule="exact"/>
              <w:jc w:val="center"/>
              <w:rPr>
                <w:rFonts w:asciiTheme="minorEastAsia" w:hAnsiTheme="minorEastAsia"/>
                <w:sz w:val="24"/>
                <w:szCs w:val="24"/>
              </w:rPr>
            </w:pPr>
            <w:r w:rsidRPr="00DE0E2B">
              <w:rPr>
                <w:rFonts w:asciiTheme="minorEastAsia" w:hAnsiTheme="minorEastAsia" w:hint="eastAsia"/>
                <w:sz w:val="24"/>
                <w:szCs w:val="24"/>
              </w:rPr>
              <w:t>投标文件规范程度</w:t>
            </w:r>
          </w:p>
        </w:tc>
        <w:tc>
          <w:tcPr>
            <w:tcW w:w="6237" w:type="dxa"/>
            <w:vAlign w:val="center"/>
          </w:tcPr>
          <w:p w:rsidR="00AD7BA4" w:rsidRPr="00DE0E2B" w:rsidRDefault="00AD7BA4" w:rsidP="000B6E2E">
            <w:pPr>
              <w:spacing w:line="360" w:lineRule="auto"/>
              <w:rPr>
                <w:rFonts w:ascii="宋体" w:hAnsi="宋体"/>
                <w:sz w:val="24"/>
              </w:rPr>
            </w:pPr>
            <w:r w:rsidRPr="00DE0E2B">
              <w:rPr>
                <w:rFonts w:ascii="宋体" w:hAnsi="宋体" w:hint="eastAsia"/>
                <w:sz w:val="24"/>
              </w:rPr>
              <w:t>装订规范、文字清晰、无差错,所提供资料准确完整</w:t>
            </w:r>
            <w:r w:rsidR="000B6E2E" w:rsidRPr="00DE0E2B">
              <w:rPr>
                <w:rFonts w:ascii="宋体" w:hAnsi="宋体" w:hint="eastAsia"/>
                <w:sz w:val="24"/>
              </w:rPr>
              <w:t>2</w:t>
            </w:r>
            <w:r w:rsidRPr="00DE0E2B">
              <w:rPr>
                <w:rFonts w:ascii="宋体" w:hAnsi="宋体" w:hint="eastAsia"/>
                <w:sz w:val="24"/>
              </w:rPr>
              <w:t>分。</w:t>
            </w:r>
          </w:p>
        </w:tc>
        <w:tc>
          <w:tcPr>
            <w:tcW w:w="967" w:type="dxa"/>
            <w:vAlign w:val="center"/>
          </w:tcPr>
          <w:p w:rsidR="00AD7BA4" w:rsidRPr="00DE0E2B" w:rsidRDefault="00F32457" w:rsidP="002E0353">
            <w:pPr>
              <w:jc w:val="center"/>
              <w:rPr>
                <w:rFonts w:ascii="仿宋" w:eastAsia="仿宋" w:hAnsi="仿宋" w:cs="宋体"/>
                <w:sz w:val="24"/>
                <w:szCs w:val="24"/>
              </w:rPr>
            </w:pPr>
            <w:r w:rsidRPr="00DE0E2B">
              <w:rPr>
                <w:rFonts w:ascii="仿宋" w:eastAsia="仿宋" w:hAnsi="仿宋" w:cs="宋体" w:hint="eastAsia"/>
                <w:sz w:val="24"/>
                <w:szCs w:val="24"/>
              </w:rPr>
              <w:t>2</w:t>
            </w:r>
            <w:r w:rsidR="00AD7BA4" w:rsidRPr="00DE0E2B">
              <w:rPr>
                <w:rFonts w:ascii="仿宋" w:eastAsia="仿宋" w:hAnsi="仿宋" w:cs="宋体" w:hint="eastAsia"/>
                <w:sz w:val="24"/>
                <w:szCs w:val="24"/>
              </w:rPr>
              <w:t xml:space="preserve">分 </w:t>
            </w:r>
          </w:p>
        </w:tc>
      </w:tr>
      <w:tr w:rsidR="00AD7BA4" w:rsidRPr="00DE0E2B">
        <w:trPr>
          <w:trHeight w:val="567"/>
          <w:jc w:val="center"/>
        </w:trPr>
        <w:tc>
          <w:tcPr>
            <w:tcW w:w="1762" w:type="dxa"/>
            <w:vAlign w:val="center"/>
          </w:tcPr>
          <w:p w:rsidR="00AD7BA4" w:rsidRPr="00DE0E2B" w:rsidRDefault="00AD7BA4">
            <w:pPr>
              <w:spacing w:line="400" w:lineRule="exact"/>
              <w:jc w:val="center"/>
              <w:rPr>
                <w:rFonts w:asciiTheme="minorEastAsia" w:hAnsiTheme="minorEastAsia"/>
                <w:sz w:val="24"/>
                <w:szCs w:val="24"/>
              </w:rPr>
            </w:pPr>
            <w:r w:rsidRPr="00DE0E2B">
              <w:rPr>
                <w:rFonts w:asciiTheme="minorEastAsia" w:hAnsiTheme="minorEastAsia" w:hint="eastAsia"/>
                <w:sz w:val="24"/>
                <w:szCs w:val="24"/>
              </w:rPr>
              <w:t>售后服务及培训</w:t>
            </w:r>
          </w:p>
        </w:tc>
        <w:tc>
          <w:tcPr>
            <w:tcW w:w="6237" w:type="dxa"/>
            <w:vAlign w:val="center"/>
          </w:tcPr>
          <w:p w:rsidR="00AD7BA4" w:rsidRPr="00DE0E2B" w:rsidRDefault="00AD7BA4">
            <w:pPr>
              <w:spacing w:line="360" w:lineRule="auto"/>
              <w:rPr>
                <w:rFonts w:ascii="宋体" w:hAnsi="宋体"/>
                <w:sz w:val="24"/>
                <w:szCs w:val="24"/>
                <w:lang w:val="en-GB"/>
              </w:rPr>
            </w:pPr>
            <w:r w:rsidRPr="00DE0E2B">
              <w:rPr>
                <w:rFonts w:ascii="宋体" w:hAnsi="宋体" w:hint="eastAsia"/>
                <w:sz w:val="24"/>
                <w:szCs w:val="24"/>
                <w:lang w:val="en-GB"/>
              </w:rPr>
              <w:t>1、提供免费质量保障，投标人满足3年免费质保后每延长1年加</w:t>
            </w:r>
            <w:r w:rsidR="00F32457" w:rsidRPr="00DE0E2B">
              <w:rPr>
                <w:rFonts w:ascii="宋体" w:hAnsi="宋体" w:hint="eastAsia"/>
                <w:sz w:val="24"/>
                <w:szCs w:val="24"/>
                <w:lang w:val="en-GB"/>
              </w:rPr>
              <w:t>2</w:t>
            </w:r>
            <w:r w:rsidRPr="00DE0E2B">
              <w:rPr>
                <w:rFonts w:ascii="宋体" w:hAnsi="宋体" w:hint="eastAsia"/>
                <w:sz w:val="24"/>
                <w:szCs w:val="24"/>
                <w:lang w:val="en-GB"/>
              </w:rPr>
              <w:t>分，共</w:t>
            </w:r>
            <w:r w:rsidR="00382B69" w:rsidRPr="00DE0E2B">
              <w:rPr>
                <w:rFonts w:ascii="宋体" w:hAnsi="宋体" w:hint="eastAsia"/>
                <w:sz w:val="24"/>
                <w:szCs w:val="24"/>
                <w:lang w:val="en-GB"/>
              </w:rPr>
              <w:t>7</w:t>
            </w:r>
            <w:r w:rsidRPr="00DE0E2B">
              <w:rPr>
                <w:rFonts w:ascii="宋体" w:hAnsi="宋体" w:hint="eastAsia"/>
                <w:sz w:val="24"/>
                <w:szCs w:val="24"/>
                <w:lang w:val="en-GB"/>
              </w:rPr>
              <w:t>分。</w:t>
            </w:r>
          </w:p>
          <w:p w:rsidR="00AD7BA4" w:rsidRPr="00DE0E2B" w:rsidRDefault="00AD7BA4">
            <w:pPr>
              <w:spacing w:line="360" w:lineRule="auto"/>
              <w:rPr>
                <w:rFonts w:ascii="宋体" w:hAnsi="宋体"/>
                <w:sz w:val="24"/>
                <w:szCs w:val="24"/>
                <w:lang w:val="en-GB"/>
              </w:rPr>
            </w:pPr>
            <w:r w:rsidRPr="00DE0E2B">
              <w:rPr>
                <w:rFonts w:ascii="宋体" w:hAnsi="宋体" w:hint="eastAsia"/>
                <w:sz w:val="24"/>
                <w:szCs w:val="24"/>
                <w:lang w:val="en-GB"/>
              </w:rPr>
              <w:t>2、技术支持、售后服务程序合理，人员配备技术力量强，故障响应时间小于2小时，上门时间小于8小时，维修和更换时间小于24小时，得2分，不满足不得分。</w:t>
            </w:r>
          </w:p>
        </w:tc>
        <w:tc>
          <w:tcPr>
            <w:tcW w:w="967" w:type="dxa"/>
            <w:vAlign w:val="center"/>
          </w:tcPr>
          <w:p w:rsidR="00AD7BA4" w:rsidRPr="00DE0E2B" w:rsidRDefault="00952875">
            <w:pPr>
              <w:jc w:val="center"/>
              <w:rPr>
                <w:rFonts w:asciiTheme="minorEastAsia" w:hAnsiTheme="minorEastAsia"/>
                <w:sz w:val="24"/>
                <w:szCs w:val="24"/>
              </w:rPr>
            </w:pPr>
            <w:r w:rsidRPr="00DE0E2B">
              <w:rPr>
                <w:rFonts w:asciiTheme="minorEastAsia" w:hAnsiTheme="minorEastAsia" w:hint="eastAsia"/>
                <w:sz w:val="24"/>
                <w:szCs w:val="24"/>
                <w:u w:val="single"/>
              </w:rPr>
              <w:t>9</w:t>
            </w:r>
            <w:r w:rsidR="00AD7BA4" w:rsidRPr="00DE0E2B">
              <w:rPr>
                <w:rFonts w:asciiTheme="minorEastAsia" w:hAnsiTheme="minorEastAsia" w:hint="eastAsia"/>
                <w:sz w:val="24"/>
                <w:szCs w:val="24"/>
              </w:rPr>
              <w:t>分</w:t>
            </w:r>
          </w:p>
        </w:tc>
      </w:tr>
      <w:tr w:rsidR="00AD7BA4" w:rsidRPr="00DE0E2B">
        <w:trPr>
          <w:trHeight w:val="599"/>
          <w:jc w:val="center"/>
        </w:trPr>
        <w:tc>
          <w:tcPr>
            <w:tcW w:w="8966" w:type="dxa"/>
            <w:gridSpan w:val="3"/>
            <w:vAlign w:val="center"/>
          </w:tcPr>
          <w:p w:rsidR="00AD7BA4" w:rsidRPr="00DE0E2B" w:rsidRDefault="00AD7BA4" w:rsidP="004B373B">
            <w:pPr>
              <w:jc w:val="center"/>
              <w:rPr>
                <w:rFonts w:asciiTheme="minorEastAsia" w:hAnsiTheme="minorEastAsia"/>
                <w:b/>
                <w:sz w:val="24"/>
                <w:szCs w:val="24"/>
              </w:rPr>
            </w:pPr>
            <w:r w:rsidRPr="00DE0E2B">
              <w:rPr>
                <w:rFonts w:asciiTheme="minorEastAsia" w:hAnsiTheme="minorEastAsia" w:hint="eastAsia"/>
                <w:b/>
                <w:sz w:val="24"/>
                <w:szCs w:val="24"/>
              </w:rPr>
              <w:t>技术部分（满分</w:t>
            </w:r>
            <w:r w:rsidR="004B373B" w:rsidRPr="00DE0E2B">
              <w:rPr>
                <w:rFonts w:asciiTheme="minorEastAsia" w:hAnsiTheme="minorEastAsia" w:hint="eastAsia"/>
                <w:b/>
                <w:sz w:val="24"/>
                <w:szCs w:val="24"/>
                <w:u w:val="single"/>
              </w:rPr>
              <w:t>35</w:t>
            </w:r>
            <w:r w:rsidRPr="00DE0E2B">
              <w:rPr>
                <w:rFonts w:asciiTheme="minorEastAsia" w:hAnsiTheme="minorEastAsia" w:hint="eastAsia"/>
                <w:b/>
                <w:sz w:val="24"/>
                <w:szCs w:val="24"/>
              </w:rPr>
              <w:t>分）</w:t>
            </w:r>
          </w:p>
        </w:tc>
      </w:tr>
      <w:tr w:rsidR="00AD7BA4" w:rsidRPr="00DE0E2B">
        <w:trPr>
          <w:trHeight w:val="567"/>
          <w:jc w:val="center"/>
        </w:trPr>
        <w:tc>
          <w:tcPr>
            <w:tcW w:w="1762" w:type="dxa"/>
            <w:vAlign w:val="center"/>
          </w:tcPr>
          <w:p w:rsidR="00AD7BA4" w:rsidRPr="00DE0E2B" w:rsidRDefault="00AD7BA4">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vAlign w:val="center"/>
          </w:tcPr>
          <w:p w:rsidR="00AD7BA4" w:rsidRPr="00DE0E2B" w:rsidRDefault="00AD7BA4">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vAlign w:val="center"/>
          </w:tcPr>
          <w:p w:rsidR="00AD7BA4" w:rsidRPr="00DE0E2B" w:rsidRDefault="00AD7BA4">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AD7BA4" w:rsidRPr="00DE0E2B">
        <w:trPr>
          <w:trHeight w:val="567"/>
          <w:jc w:val="center"/>
        </w:trPr>
        <w:tc>
          <w:tcPr>
            <w:tcW w:w="1762" w:type="dxa"/>
            <w:vAlign w:val="center"/>
          </w:tcPr>
          <w:p w:rsidR="00AD7BA4" w:rsidRPr="00DE0E2B" w:rsidRDefault="00952875" w:rsidP="00605040">
            <w:pPr>
              <w:spacing w:line="360" w:lineRule="exact"/>
              <w:jc w:val="center"/>
              <w:rPr>
                <w:rFonts w:ascii="仿宋" w:eastAsia="仿宋" w:hAnsi="仿宋"/>
                <w:sz w:val="24"/>
                <w:szCs w:val="24"/>
              </w:rPr>
            </w:pPr>
            <w:r w:rsidRPr="00DE0E2B">
              <w:rPr>
                <w:rFonts w:asciiTheme="minorEastAsia" w:hAnsiTheme="minorEastAsia" w:hint="eastAsia"/>
                <w:sz w:val="24"/>
                <w:szCs w:val="24"/>
              </w:rPr>
              <w:t>综合实力</w:t>
            </w:r>
          </w:p>
        </w:tc>
        <w:tc>
          <w:tcPr>
            <w:tcW w:w="6237" w:type="dxa"/>
            <w:vAlign w:val="center"/>
          </w:tcPr>
          <w:p w:rsidR="008171A9" w:rsidRPr="00DE0E2B" w:rsidRDefault="007F14EF" w:rsidP="008171A9">
            <w:pPr>
              <w:rPr>
                <w:rFonts w:asciiTheme="minorEastAsia" w:hAnsiTheme="minorEastAsia"/>
                <w:iCs/>
                <w:sz w:val="24"/>
              </w:rPr>
            </w:pPr>
            <w:r w:rsidRPr="00DE0E2B">
              <w:rPr>
                <w:rFonts w:asciiTheme="minorEastAsia" w:hAnsiTheme="minorEastAsia" w:hint="eastAsia"/>
                <w:iCs/>
                <w:sz w:val="24"/>
              </w:rPr>
              <w:t>1、</w:t>
            </w:r>
            <w:r w:rsidR="008171A9" w:rsidRPr="00DE0E2B">
              <w:rPr>
                <w:rFonts w:asciiTheme="minorEastAsia" w:hAnsiTheme="minorEastAsia" w:hint="eastAsia"/>
                <w:iCs/>
                <w:sz w:val="24"/>
              </w:rPr>
              <w:t>根据技术参数的偏离情况，每有一项加</w:t>
            </w:r>
            <w:r w:rsidR="00054A34" w:rsidRPr="00DE0E2B">
              <w:rPr>
                <w:rFonts w:asciiTheme="minorEastAsia" w:hAnsiTheme="minorEastAsia" w:hint="eastAsia"/>
                <w:sz w:val="24"/>
              </w:rPr>
              <w:t>★</w:t>
            </w:r>
            <w:r w:rsidR="008171A9" w:rsidRPr="00DE0E2B">
              <w:rPr>
                <w:rFonts w:asciiTheme="minorEastAsia" w:hAnsiTheme="minorEastAsia" w:hint="eastAsia"/>
                <w:iCs/>
                <w:sz w:val="24"/>
              </w:rPr>
              <w:t>的参数正偏离加1分，最多加1</w:t>
            </w:r>
            <w:r w:rsidR="008171A9" w:rsidRPr="00DE0E2B">
              <w:rPr>
                <w:rFonts w:asciiTheme="minorEastAsia" w:hAnsiTheme="minorEastAsia"/>
                <w:iCs/>
                <w:sz w:val="24"/>
              </w:rPr>
              <w:t>4</w:t>
            </w:r>
            <w:r w:rsidR="008171A9" w:rsidRPr="00DE0E2B">
              <w:rPr>
                <w:rFonts w:asciiTheme="minorEastAsia" w:hAnsiTheme="minorEastAsia" w:hint="eastAsia"/>
                <w:iCs/>
                <w:sz w:val="24"/>
              </w:rPr>
              <w:t>分。</w:t>
            </w:r>
          </w:p>
          <w:p w:rsidR="008171A9" w:rsidRPr="00DE0E2B" w:rsidRDefault="007F14EF" w:rsidP="008171A9">
            <w:pPr>
              <w:rPr>
                <w:rFonts w:asciiTheme="minorEastAsia" w:hAnsiTheme="minorEastAsia"/>
                <w:iCs/>
                <w:sz w:val="24"/>
              </w:rPr>
            </w:pPr>
            <w:r w:rsidRPr="00DE0E2B">
              <w:rPr>
                <w:rFonts w:asciiTheme="minorEastAsia" w:hAnsiTheme="minorEastAsia" w:hint="eastAsia"/>
                <w:iCs/>
                <w:sz w:val="24"/>
              </w:rPr>
              <w:t>2、</w:t>
            </w:r>
            <w:r w:rsidR="008171A9" w:rsidRPr="00DE0E2B">
              <w:rPr>
                <w:rFonts w:asciiTheme="minorEastAsia" w:hAnsiTheme="minorEastAsia" w:hint="eastAsia"/>
                <w:iCs/>
                <w:sz w:val="24"/>
              </w:rPr>
              <w:t>投标人需提供</w:t>
            </w:r>
            <w:r w:rsidR="008171A9" w:rsidRPr="00DE0E2B">
              <w:rPr>
                <w:rFonts w:ascii="宋体" w:hAnsi="宋体" w:hint="eastAsia"/>
                <w:kern w:val="0"/>
                <w:sz w:val="24"/>
              </w:rPr>
              <w:t>序号</w:t>
            </w:r>
            <w:r w:rsidR="008171A9" w:rsidRPr="00DE0E2B">
              <w:rPr>
                <w:rFonts w:ascii="宋体" w:hAnsi="宋体" w:cs="宋体" w:hint="eastAsia"/>
                <w:kern w:val="0"/>
                <w:sz w:val="24"/>
              </w:rPr>
              <w:t>1</w:t>
            </w:r>
            <w:r w:rsidR="008171A9" w:rsidRPr="00DE0E2B">
              <w:rPr>
                <w:rFonts w:asciiTheme="minorEastAsia" w:hAnsiTheme="minorEastAsia" w:hint="eastAsia"/>
                <w:iCs/>
                <w:sz w:val="24"/>
              </w:rPr>
              <w:t>财务管理实训教学系统、</w:t>
            </w:r>
            <w:r w:rsidR="008171A9" w:rsidRPr="00DE0E2B">
              <w:rPr>
                <w:rFonts w:ascii="宋体" w:hAnsi="宋体" w:hint="eastAsia"/>
                <w:kern w:val="0"/>
                <w:sz w:val="24"/>
              </w:rPr>
              <w:t>序号2</w:t>
            </w:r>
            <w:r w:rsidR="008171A9" w:rsidRPr="00DE0E2B">
              <w:rPr>
                <w:rFonts w:asciiTheme="minorEastAsia" w:hAnsiTheme="minorEastAsia" w:hint="eastAsia"/>
                <w:iCs/>
                <w:sz w:val="24"/>
              </w:rPr>
              <w:t>管理会计实训教学系统、</w:t>
            </w:r>
            <w:r w:rsidR="008171A9" w:rsidRPr="00DE0E2B">
              <w:rPr>
                <w:rFonts w:ascii="宋体" w:hAnsi="宋体" w:hint="eastAsia"/>
                <w:kern w:val="0"/>
                <w:sz w:val="24"/>
              </w:rPr>
              <w:t>序号3</w:t>
            </w:r>
            <w:r w:rsidR="008171A9" w:rsidRPr="00DE0E2B">
              <w:rPr>
                <w:rFonts w:asciiTheme="minorEastAsia" w:hAnsiTheme="minorEastAsia" w:hint="eastAsia"/>
                <w:iCs/>
                <w:sz w:val="24"/>
              </w:rPr>
              <w:t>资产评估实训教学系统、</w:t>
            </w:r>
            <w:r w:rsidR="008171A9" w:rsidRPr="00DE0E2B">
              <w:rPr>
                <w:rFonts w:ascii="宋体" w:hAnsi="宋体" w:hint="eastAsia"/>
                <w:kern w:val="0"/>
                <w:sz w:val="24"/>
              </w:rPr>
              <w:lastRenderedPageBreak/>
              <w:t>序号4</w:t>
            </w:r>
            <w:r w:rsidR="008171A9" w:rsidRPr="00DE0E2B">
              <w:rPr>
                <w:rFonts w:asciiTheme="minorEastAsia" w:hAnsiTheme="minorEastAsia" w:hint="eastAsia"/>
                <w:iCs/>
                <w:sz w:val="24"/>
              </w:rPr>
              <w:t>财务分析实训教学系统、</w:t>
            </w:r>
            <w:r w:rsidR="008171A9" w:rsidRPr="00DE0E2B">
              <w:rPr>
                <w:rFonts w:ascii="宋体" w:hAnsi="宋体" w:hint="eastAsia"/>
                <w:kern w:val="0"/>
                <w:sz w:val="24"/>
              </w:rPr>
              <w:t>序号5</w:t>
            </w:r>
            <w:r w:rsidR="008171A9" w:rsidRPr="00DE0E2B">
              <w:rPr>
                <w:rFonts w:asciiTheme="minorEastAsia" w:hAnsiTheme="minorEastAsia" w:hint="eastAsia"/>
                <w:iCs/>
                <w:sz w:val="24"/>
              </w:rPr>
              <w:t>审计实务实训教学系统、</w:t>
            </w:r>
            <w:r w:rsidR="008171A9" w:rsidRPr="00DE0E2B">
              <w:rPr>
                <w:rFonts w:ascii="宋体" w:hAnsi="宋体" w:hint="eastAsia"/>
                <w:kern w:val="0"/>
                <w:sz w:val="24"/>
              </w:rPr>
              <w:t>序号6</w:t>
            </w:r>
            <w:r w:rsidR="008171A9" w:rsidRPr="00DE0E2B">
              <w:rPr>
                <w:rFonts w:asciiTheme="minorEastAsia" w:hAnsiTheme="minorEastAsia" w:hint="eastAsia"/>
                <w:iCs/>
                <w:sz w:val="24"/>
              </w:rPr>
              <w:t>财务合并报表多媒体教学系统、</w:t>
            </w:r>
            <w:r w:rsidR="008171A9" w:rsidRPr="00DE0E2B">
              <w:rPr>
                <w:rFonts w:ascii="宋体" w:hAnsi="宋体" w:hint="eastAsia"/>
                <w:kern w:val="0"/>
                <w:sz w:val="24"/>
              </w:rPr>
              <w:t>序号7</w:t>
            </w:r>
            <w:r w:rsidR="008171A9" w:rsidRPr="00DE0E2B">
              <w:rPr>
                <w:rFonts w:asciiTheme="minorEastAsia" w:hAnsiTheme="minorEastAsia" w:hint="eastAsia"/>
                <w:iCs/>
                <w:sz w:val="24"/>
              </w:rPr>
              <w:t>财务报表编制教学系统等与软件相关的“计算机软件著作权登记证书或者软件</w:t>
            </w:r>
            <w:r w:rsidR="008171A9" w:rsidRPr="00DE0E2B">
              <w:rPr>
                <w:rFonts w:asciiTheme="minorEastAsia" w:hAnsiTheme="minorEastAsia"/>
                <w:iCs/>
                <w:sz w:val="24"/>
              </w:rPr>
              <w:t>著作权证书</w:t>
            </w:r>
            <w:r w:rsidR="008171A9" w:rsidRPr="00DE0E2B">
              <w:rPr>
                <w:rFonts w:asciiTheme="minorEastAsia" w:hAnsiTheme="minorEastAsia" w:hint="eastAsia"/>
                <w:iCs/>
                <w:sz w:val="24"/>
              </w:rPr>
              <w:t>”等证明文件复印件，每提供1个得2分，不提供或提供不符合不得分</w:t>
            </w:r>
            <w:r w:rsidR="008171A9" w:rsidRPr="00DE0E2B">
              <w:rPr>
                <w:rFonts w:asciiTheme="minorEastAsia" w:hAnsiTheme="minorEastAsia"/>
                <w:iCs/>
                <w:sz w:val="24"/>
              </w:rPr>
              <w:t>，</w:t>
            </w:r>
            <w:r w:rsidR="008171A9" w:rsidRPr="00DE0E2B">
              <w:rPr>
                <w:rFonts w:asciiTheme="minorEastAsia" w:hAnsiTheme="minorEastAsia" w:hint="eastAsia"/>
                <w:iCs/>
                <w:sz w:val="24"/>
              </w:rPr>
              <w:t>满分14分；</w:t>
            </w:r>
          </w:p>
          <w:p w:rsidR="008171A9" w:rsidRPr="00DE0E2B" w:rsidRDefault="008171A9" w:rsidP="008171A9">
            <w:pPr>
              <w:rPr>
                <w:rFonts w:asciiTheme="minorEastAsia" w:hAnsiTheme="minorEastAsia"/>
                <w:iCs/>
                <w:sz w:val="24"/>
              </w:rPr>
            </w:pPr>
          </w:p>
          <w:p w:rsidR="00AD7BA4" w:rsidRPr="00DE0E2B" w:rsidRDefault="007F14EF" w:rsidP="00C046F3">
            <w:pPr>
              <w:widowControl/>
              <w:jc w:val="left"/>
              <w:rPr>
                <w:rFonts w:ascii="宋体" w:hAnsi="宋体" w:cs="宋体"/>
                <w:kern w:val="0"/>
                <w:sz w:val="24"/>
              </w:rPr>
            </w:pPr>
            <w:r w:rsidRPr="00DE0E2B">
              <w:rPr>
                <w:rFonts w:asciiTheme="minorEastAsia" w:hAnsiTheme="minorEastAsia" w:hint="eastAsia"/>
                <w:iCs/>
                <w:sz w:val="24"/>
              </w:rPr>
              <w:t>3、</w:t>
            </w:r>
            <w:r w:rsidR="008171A9" w:rsidRPr="00DE0E2B">
              <w:rPr>
                <w:rFonts w:asciiTheme="minorEastAsia" w:hAnsiTheme="minorEastAsia" w:hint="eastAsia"/>
                <w:iCs/>
                <w:sz w:val="24"/>
              </w:rPr>
              <w:t>投标人须提供</w:t>
            </w:r>
            <w:r w:rsidR="008171A9" w:rsidRPr="00DE0E2B">
              <w:rPr>
                <w:rFonts w:ascii="宋体" w:hAnsi="宋体" w:hint="eastAsia"/>
                <w:kern w:val="0"/>
                <w:sz w:val="24"/>
              </w:rPr>
              <w:t>序号</w:t>
            </w:r>
            <w:r w:rsidR="008171A9" w:rsidRPr="00DE0E2B">
              <w:rPr>
                <w:rFonts w:ascii="宋体" w:hAnsi="宋体" w:cs="宋体" w:hint="eastAsia"/>
                <w:kern w:val="0"/>
                <w:sz w:val="24"/>
              </w:rPr>
              <w:t>1</w:t>
            </w:r>
            <w:r w:rsidR="008171A9" w:rsidRPr="00DE0E2B">
              <w:rPr>
                <w:rFonts w:asciiTheme="minorEastAsia" w:hAnsiTheme="minorEastAsia" w:hint="eastAsia"/>
                <w:iCs/>
                <w:sz w:val="24"/>
              </w:rPr>
              <w:t>财务管理实训教学系统、</w:t>
            </w:r>
            <w:r w:rsidR="008171A9" w:rsidRPr="00DE0E2B">
              <w:rPr>
                <w:rFonts w:ascii="宋体" w:hAnsi="宋体" w:hint="eastAsia"/>
                <w:kern w:val="0"/>
                <w:sz w:val="24"/>
              </w:rPr>
              <w:t>序号2</w:t>
            </w:r>
            <w:r w:rsidR="008171A9" w:rsidRPr="00DE0E2B">
              <w:rPr>
                <w:rFonts w:asciiTheme="minorEastAsia" w:hAnsiTheme="minorEastAsia" w:hint="eastAsia"/>
                <w:iCs/>
                <w:sz w:val="24"/>
              </w:rPr>
              <w:t>管理会计实训教学系统、</w:t>
            </w:r>
            <w:r w:rsidR="008171A9" w:rsidRPr="00DE0E2B">
              <w:rPr>
                <w:rFonts w:ascii="宋体" w:hAnsi="宋体" w:hint="eastAsia"/>
                <w:kern w:val="0"/>
                <w:sz w:val="24"/>
              </w:rPr>
              <w:t>序号3</w:t>
            </w:r>
            <w:r w:rsidR="008171A9" w:rsidRPr="00DE0E2B">
              <w:rPr>
                <w:rFonts w:asciiTheme="minorEastAsia" w:hAnsiTheme="minorEastAsia" w:hint="eastAsia"/>
                <w:iCs/>
                <w:sz w:val="24"/>
              </w:rPr>
              <w:t>资产评估实训教学系统、</w:t>
            </w:r>
            <w:r w:rsidR="008171A9" w:rsidRPr="00DE0E2B">
              <w:rPr>
                <w:rFonts w:ascii="宋体" w:hAnsi="宋体" w:hint="eastAsia"/>
                <w:kern w:val="0"/>
                <w:sz w:val="24"/>
              </w:rPr>
              <w:t>序号4</w:t>
            </w:r>
            <w:r w:rsidR="008171A9" w:rsidRPr="00DE0E2B">
              <w:rPr>
                <w:rFonts w:asciiTheme="minorEastAsia" w:hAnsiTheme="minorEastAsia" w:hint="eastAsia"/>
                <w:iCs/>
                <w:sz w:val="24"/>
              </w:rPr>
              <w:t>财务分析实训教学系统、</w:t>
            </w:r>
            <w:r w:rsidR="008171A9" w:rsidRPr="00DE0E2B">
              <w:rPr>
                <w:rFonts w:ascii="宋体" w:hAnsi="宋体" w:hint="eastAsia"/>
                <w:kern w:val="0"/>
                <w:sz w:val="24"/>
              </w:rPr>
              <w:t>序号5</w:t>
            </w:r>
            <w:r w:rsidR="008171A9" w:rsidRPr="00DE0E2B">
              <w:rPr>
                <w:rFonts w:asciiTheme="minorEastAsia" w:hAnsiTheme="minorEastAsia" w:hint="eastAsia"/>
                <w:iCs/>
                <w:sz w:val="24"/>
              </w:rPr>
              <w:t>审计实务实训教学系统、</w:t>
            </w:r>
            <w:r w:rsidR="008171A9" w:rsidRPr="00DE0E2B">
              <w:rPr>
                <w:rFonts w:ascii="宋体" w:hAnsi="宋体" w:hint="eastAsia"/>
                <w:kern w:val="0"/>
                <w:sz w:val="24"/>
              </w:rPr>
              <w:t>序号6</w:t>
            </w:r>
            <w:r w:rsidR="008171A9" w:rsidRPr="00DE0E2B">
              <w:rPr>
                <w:rFonts w:asciiTheme="minorEastAsia" w:hAnsiTheme="minorEastAsia" w:hint="eastAsia"/>
                <w:iCs/>
                <w:sz w:val="24"/>
              </w:rPr>
              <w:t>财务合并报表多媒体教学系统、</w:t>
            </w:r>
            <w:r w:rsidR="008171A9" w:rsidRPr="00DE0E2B">
              <w:rPr>
                <w:rFonts w:ascii="宋体" w:hAnsi="宋体" w:hint="eastAsia"/>
                <w:kern w:val="0"/>
                <w:sz w:val="24"/>
              </w:rPr>
              <w:t>序号7</w:t>
            </w:r>
            <w:r w:rsidR="008171A9" w:rsidRPr="00DE0E2B">
              <w:rPr>
                <w:rFonts w:asciiTheme="minorEastAsia" w:hAnsiTheme="minorEastAsia" w:hint="eastAsia"/>
                <w:iCs/>
                <w:sz w:val="24"/>
              </w:rPr>
              <w:t>财务报表编制教学系统国家认可的检测机构</w:t>
            </w:r>
            <w:r w:rsidR="00C046F3" w:rsidRPr="00DE0E2B">
              <w:rPr>
                <w:rFonts w:asciiTheme="minorEastAsia" w:hAnsiTheme="minorEastAsia" w:hint="eastAsia"/>
                <w:iCs/>
                <w:sz w:val="24"/>
              </w:rPr>
              <w:t>（非协会类）</w:t>
            </w:r>
            <w:r w:rsidR="008171A9" w:rsidRPr="00DE0E2B">
              <w:rPr>
                <w:rFonts w:asciiTheme="minorEastAsia" w:hAnsiTheme="minorEastAsia" w:hint="eastAsia"/>
                <w:iCs/>
                <w:sz w:val="24"/>
              </w:rPr>
              <w:t>出具的“软件测试报告”复印件，每提供1个产品测试报告得</w:t>
            </w:r>
            <w:r w:rsidR="008171A9" w:rsidRPr="00DE0E2B">
              <w:rPr>
                <w:rFonts w:asciiTheme="minorEastAsia" w:hAnsiTheme="minorEastAsia"/>
                <w:iCs/>
                <w:sz w:val="24"/>
              </w:rPr>
              <w:t>1</w:t>
            </w:r>
            <w:r w:rsidR="008171A9" w:rsidRPr="00DE0E2B">
              <w:rPr>
                <w:rFonts w:asciiTheme="minorEastAsia" w:hAnsiTheme="minorEastAsia" w:hint="eastAsia"/>
                <w:iCs/>
                <w:sz w:val="24"/>
              </w:rPr>
              <w:t>分，</w:t>
            </w:r>
            <w:r w:rsidR="008171A9" w:rsidRPr="00DE0E2B">
              <w:rPr>
                <w:rFonts w:asciiTheme="minorEastAsia" w:hAnsiTheme="minorEastAsia"/>
                <w:iCs/>
                <w:sz w:val="24"/>
              </w:rPr>
              <w:t>未提供不得分，</w:t>
            </w:r>
            <w:r w:rsidR="008171A9" w:rsidRPr="00DE0E2B">
              <w:rPr>
                <w:rFonts w:asciiTheme="minorEastAsia" w:hAnsiTheme="minorEastAsia" w:hint="eastAsia"/>
                <w:iCs/>
                <w:sz w:val="24"/>
              </w:rPr>
              <w:t>满分</w:t>
            </w:r>
            <w:r w:rsidR="008171A9" w:rsidRPr="00DE0E2B">
              <w:rPr>
                <w:rFonts w:asciiTheme="minorEastAsia" w:hAnsiTheme="minorEastAsia"/>
                <w:iCs/>
                <w:sz w:val="24"/>
              </w:rPr>
              <w:t>7</w:t>
            </w:r>
            <w:r w:rsidR="008171A9" w:rsidRPr="00DE0E2B">
              <w:rPr>
                <w:rFonts w:asciiTheme="minorEastAsia" w:hAnsiTheme="minorEastAsia" w:hint="eastAsia"/>
                <w:iCs/>
                <w:sz w:val="24"/>
              </w:rPr>
              <w:t>分。</w:t>
            </w:r>
          </w:p>
        </w:tc>
        <w:tc>
          <w:tcPr>
            <w:tcW w:w="967" w:type="dxa"/>
            <w:vAlign w:val="center"/>
          </w:tcPr>
          <w:p w:rsidR="00AD7BA4" w:rsidRPr="00DE0E2B" w:rsidRDefault="004B373B" w:rsidP="00B713B6">
            <w:pPr>
              <w:jc w:val="center"/>
              <w:rPr>
                <w:rFonts w:asciiTheme="minorEastAsia" w:hAnsiTheme="minorEastAsia"/>
                <w:sz w:val="24"/>
                <w:szCs w:val="24"/>
              </w:rPr>
            </w:pPr>
            <w:r w:rsidRPr="00DE0E2B">
              <w:rPr>
                <w:rFonts w:asciiTheme="minorEastAsia" w:hAnsiTheme="minorEastAsia" w:hint="eastAsia"/>
                <w:sz w:val="24"/>
                <w:szCs w:val="24"/>
                <w:u w:val="single"/>
              </w:rPr>
              <w:lastRenderedPageBreak/>
              <w:t>35</w:t>
            </w:r>
            <w:r w:rsidR="00AD7BA4" w:rsidRPr="00DE0E2B">
              <w:rPr>
                <w:rFonts w:asciiTheme="minorEastAsia" w:hAnsiTheme="minorEastAsia" w:hint="eastAsia"/>
                <w:sz w:val="24"/>
                <w:szCs w:val="24"/>
              </w:rPr>
              <w:t>分</w:t>
            </w:r>
          </w:p>
        </w:tc>
      </w:tr>
    </w:tbl>
    <w:p w:rsidR="008D1757" w:rsidRPr="00DE0E2B" w:rsidRDefault="008D1757">
      <w:pPr>
        <w:spacing w:line="360" w:lineRule="auto"/>
        <w:ind w:firstLineChars="200" w:firstLine="482"/>
        <w:rPr>
          <w:rFonts w:asciiTheme="minorEastAsia" w:hAnsiTheme="minorEastAsia" w:cs="仿宋_GB2312"/>
          <w:b/>
          <w:sz w:val="24"/>
          <w:szCs w:val="24"/>
          <w:lang w:val="zh-CN"/>
        </w:rPr>
      </w:pPr>
    </w:p>
    <w:p w:rsidR="00076BB9" w:rsidRPr="00DE0E2B" w:rsidRDefault="00076BB9">
      <w:pPr>
        <w:spacing w:line="360" w:lineRule="auto"/>
        <w:ind w:firstLineChars="200" w:firstLine="482"/>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B包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41715" w:rsidRPr="00DE0E2B" w:rsidTr="002E0353">
        <w:trPr>
          <w:trHeight w:val="900"/>
          <w:jc w:val="center"/>
        </w:trPr>
        <w:tc>
          <w:tcPr>
            <w:tcW w:w="1762" w:type="dxa"/>
            <w:vAlign w:val="center"/>
          </w:tcPr>
          <w:p w:rsidR="00E41715" w:rsidRPr="00DE0E2B" w:rsidRDefault="00E41715" w:rsidP="002E0353">
            <w:pPr>
              <w:spacing w:line="360" w:lineRule="auto"/>
              <w:jc w:val="center"/>
              <w:rPr>
                <w:rFonts w:asciiTheme="minorEastAsia" w:hAnsiTheme="minorEastAsia"/>
                <w:sz w:val="24"/>
                <w:szCs w:val="24"/>
              </w:rPr>
            </w:pPr>
            <w:r w:rsidRPr="00DE0E2B">
              <w:rPr>
                <w:rFonts w:asciiTheme="minorEastAsia" w:hAnsiTheme="minorEastAsia" w:hint="eastAsia"/>
                <w:sz w:val="24"/>
                <w:szCs w:val="24"/>
              </w:rPr>
              <w:t>分值构成</w:t>
            </w:r>
          </w:p>
        </w:tc>
        <w:tc>
          <w:tcPr>
            <w:tcW w:w="7204" w:type="dxa"/>
            <w:gridSpan w:val="2"/>
            <w:vAlign w:val="center"/>
          </w:tcPr>
          <w:p w:rsidR="00E41715" w:rsidRPr="00DE0E2B" w:rsidRDefault="00E41715" w:rsidP="002E0353">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价格分值：</w:t>
            </w:r>
            <w:r w:rsidRPr="00DE0E2B">
              <w:rPr>
                <w:rFonts w:asciiTheme="minorEastAsia" w:hAnsiTheme="minorEastAsia" w:hint="eastAsia"/>
                <w:sz w:val="24"/>
                <w:szCs w:val="24"/>
                <w:u w:val="single"/>
              </w:rPr>
              <w:t xml:space="preserve">   </w:t>
            </w:r>
            <w:r w:rsidR="00015AD1" w:rsidRPr="00DE0E2B">
              <w:rPr>
                <w:rFonts w:asciiTheme="minorEastAsia" w:hAnsiTheme="minorEastAsia" w:hint="eastAsia"/>
                <w:sz w:val="24"/>
                <w:szCs w:val="24"/>
                <w:u w:val="single"/>
              </w:rPr>
              <w:t>3</w:t>
            </w:r>
            <w:r w:rsidR="00AB3F02" w:rsidRPr="00DE0E2B">
              <w:rPr>
                <w:rFonts w:asciiTheme="minorEastAsia" w:hAnsiTheme="minorEastAsia" w:hint="eastAsia"/>
                <w:sz w:val="24"/>
                <w:szCs w:val="24"/>
                <w:u w:val="single"/>
              </w:rPr>
              <w:t>2</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p w:rsidR="00E41715" w:rsidRPr="00DE0E2B" w:rsidRDefault="00E41715" w:rsidP="002E0353">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商务部分：</w:t>
            </w:r>
            <w:r w:rsidRPr="00DE0E2B">
              <w:rPr>
                <w:rFonts w:asciiTheme="minorEastAsia" w:hAnsiTheme="minorEastAsia" w:hint="eastAsia"/>
                <w:sz w:val="24"/>
                <w:szCs w:val="24"/>
                <w:u w:val="single"/>
              </w:rPr>
              <w:t xml:space="preserve">   </w:t>
            </w:r>
            <w:r w:rsidR="003645EE" w:rsidRPr="00DE0E2B">
              <w:rPr>
                <w:rFonts w:asciiTheme="minorEastAsia" w:hAnsiTheme="minorEastAsia" w:hint="eastAsia"/>
                <w:sz w:val="24"/>
                <w:szCs w:val="24"/>
                <w:u w:val="single"/>
              </w:rPr>
              <w:t>2</w:t>
            </w:r>
            <w:r w:rsidR="00AB3F02" w:rsidRPr="00DE0E2B">
              <w:rPr>
                <w:rFonts w:asciiTheme="minorEastAsia" w:hAnsiTheme="minorEastAsia" w:hint="eastAsia"/>
                <w:sz w:val="24"/>
                <w:szCs w:val="24"/>
                <w:u w:val="single"/>
              </w:rPr>
              <w:t>3</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p w:rsidR="00E41715" w:rsidRPr="00DE0E2B" w:rsidRDefault="00E41715" w:rsidP="00015AD1">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技术部分：</w:t>
            </w:r>
            <w:r w:rsidRPr="00DE0E2B">
              <w:rPr>
                <w:rFonts w:asciiTheme="minorEastAsia" w:hAnsiTheme="minorEastAsia" w:hint="eastAsia"/>
                <w:sz w:val="24"/>
                <w:szCs w:val="24"/>
                <w:u w:val="single"/>
              </w:rPr>
              <w:t xml:space="preserve">   </w:t>
            </w:r>
            <w:r w:rsidR="00015AD1" w:rsidRPr="00DE0E2B">
              <w:rPr>
                <w:rFonts w:asciiTheme="minorEastAsia" w:hAnsiTheme="minorEastAsia" w:hint="eastAsia"/>
                <w:sz w:val="24"/>
                <w:szCs w:val="24"/>
                <w:u w:val="single"/>
              </w:rPr>
              <w:t>45</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tc>
      </w:tr>
      <w:tr w:rsidR="00E41715" w:rsidRPr="00DE0E2B" w:rsidTr="002E0353">
        <w:trPr>
          <w:trHeight w:val="567"/>
          <w:jc w:val="center"/>
        </w:trPr>
        <w:tc>
          <w:tcPr>
            <w:tcW w:w="8966" w:type="dxa"/>
            <w:gridSpan w:val="3"/>
            <w:tcBorders>
              <w:bottom w:val="single" w:sz="4" w:space="0" w:color="auto"/>
            </w:tcBorders>
            <w:vAlign w:val="center"/>
          </w:tcPr>
          <w:p w:rsidR="00E41715" w:rsidRPr="00DE0E2B" w:rsidRDefault="00E41715" w:rsidP="00AB3F02">
            <w:pPr>
              <w:jc w:val="center"/>
              <w:rPr>
                <w:rFonts w:asciiTheme="minorEastAsia" w:hAnsiTheme="minorEastAsia"/>
                <w:b/>
                <w:sz w:val="24"/>
                <w:szCs w:val="24"/>
              </w:rPr>
            </w:pPr>
            <w:r w:rsidRPr="00DE0E2B">
              <w:rPr>
                <w:rFonts w:asciiTheme="minorEastAsia" w:hAnsiTheme="minorEastAsia" w:hint="eastAsia"/>
                <w:b/>
                <w:sz w:val="24"/>
                <w:szCs w:val="24"/>
              </w:rPr>
              <w:t>价格部分（满分</w:t>
            </w:r>
            <w:r w:rsidR="00496BB5" w:rsidRPr="00DE0E2B">
              <w:rPr>
                <w:rFonts w:ascii="仿宋" w:eastAsia="仿宋" w:hAnsi="仿宋" w:hint="eastAsia"/>
                <w:sz w:val="24"/>
              </w:rPr>
              <w:t>3</w:t>
            </w:r>
            <w:r w:rsidR="00AB3F02" w:rsidRPr="00DE0E2B">
              <w:rPr>
                <w:rFonts w:ascii="仿宋" w:eastAsia="仿宋" w:hAnsi="仿宋" w:hint="eastAsia"/>
                <w:sz w:val="24"/>
              </w:rPr>
              <w:t>2</w:t>
            </w:r>
            <w:r w:rsidRPr="00DE0E2B">
              <w:rPr>
                <w:rFonts w:asciiTheme="minorEastAsia" w:hAnsiTheme="minorEastAsia" w:hint="eastAsia"/>
                <w:b/>
                <w:sz w:val="24"/>
                <w:szCs w:val="24"/>
              </w:rPr>
              <w:t>分）</w:t>
            </w:r>
          </w:p>
        </w:tc>
      </w:tr>
      <w:tr w:rsidR="00E41715" w:rsidRPr="00DE0E2B" w:rsidTr="002E0353">
        <w:trPr>
          <w:trHeight w:val="567"/>
          <w:jc w:val="center"/>
        </w:trPr>
        <w:tc>
          <w:tcPr>
            <w:tcW w:w="1762" w:type="dxa"/>
            <w:tcBorders>
              <w:top w:val="single" w:sz="4" w:space="0" w:color="auto"/>
            </w:tcBorders>
            <w:vAlign w:val="center"/>
          </w:tcPr>
          <w:p w:rsidR="00E41715" w:rsidRPr="00DE0E2B" w:rsidRDefault="00E41715" w:rsidP="002E0353">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tcBorders>
              <w:top w:val="single" w:sz="4" w:space="0" w:color="auto"/>
            </w:tcBorders>
            <w:vAlign w:val="center"/>
          </w:tcPr>
          <w:p w:rsidR="00E41715" w:rsidRPr="00DE0E2B" w:rsidRDefault="00E41715" w:rsidP="002E0353">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tcBorders>
              <w:top w:val="single" w:sz="4" w:space="0" w:color="auto"/>
            </w:tcBorders>
            <w:vAlign w:val="center"/>
          </w:tcPr>
          <w:p w:rsidR="00E41715" w:rsidRPr="00DE0E2B" w:rsidRDefault="00E41715" w:rsidP="002E0353">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E41715" w:rsidRPr="00DE0E2B" w:rsidTr="002E0353">
        <w:trPr>
          <w:trHeight w:val="1519"/>
          <w:jc w:val="center"/>
        </w:trPr>
        <w:tc>
          <w:tcPr>
            <w:tcW w:w="1762" w:type="dxa"/>
            <w:tcBorders>
              <w:top w:val="single" w:sz="4" w:space="0" w:color="auto"/>
            </w:tcBorders>
            <w:vAlign w:val="center"/>
          </w:tcPr>
          <w:p w:rsidR="00E41715" w:rsidRPr="00DE0E2B" w:rsidRDefault="00E41715" w:rsidP="002F5BEE">
            <w:pPr>
              <w:spacing w:line="360" w:lineRule="auto"/>
              <w:jc w:val="center"/>
              <w:rPr>
                <w:rFonts w:asciiTheme="minorEastAsia" w:hAnsiTheme="minorEastAsia"/>
                <w:sz w:val="24"/>
                <w:szCs w:val="24"/>
              </w:rPr>
            </w:pPr>
            <w:r w:rsidRPr="00DE0E2B">
              <w:rPr>
                <w:rFonts w:asciiTheme="minorEastAsia" w:hAnsiTheme="minorEastAsia" w:hint="eastAsia"/>
                <w:sz w:val="24"/>
                <w:szCs w:val="24"/>
              </w:rPr>
              <w:t>投标报价评分标准</w:t>
            </w:r>
          </w:p>
        </w:tc>
        <w:tc>
          <w:tcPr>
            <w:tcW w:w="6237" w:type="dxa"/>
            <w:tcBorders>
              <w:top w:val="single" w:sz="4" w:space="0" w:color="auto"/>
            </w:tcBorders>
            <w:vAlign w:val="center"/>
          </w:tcPr>
          <w:p w:rsidR="00E41715" w:rsidRPr="00DE0E2B" w:rsidRDefault="00E41715" w:rsidP="002E0353">
            <w:pPr>
              <w:spacing w:line="360" w:lineRule="auto"/>
              <w:rPr>
                <w:rFonts w:asciiTheme="minorEastAsia" w:hAnsiTheme="minorEastAsia"/>
                <w:sz w:val="24"/>
                <w:szCs w:val="24"/>
              </w:rPr>
            </w:pPr>
            <w:r w:rsidRPr="00DE0E2B">
              <w:rPr>
                <w:rFonts w:asciiTheme="minorEastAsia" w:hAnsiTheme="minorEastAsia" w:hint="eastAsia"/>
                <w:sz w:val="24"/>
                <w:szCs w:val="24"/>
              </w:rPr>
              <w:t>评标基准价：满足招标文件要求的有效投标报价中，最低的投标报价为评标基准价。</w:t>
            </w:r>
          </w:p>
          <w:p w:rsidR="00E41715" w:rsidRPr="00DE0E2B" w:rsidRDefault="00E41715" w:rsidP="00AB3F02">
            <w:pPr>
              <w:spacing w:line="360" w:lineRule="auto"/>
              <w:rPr>
                <w:rFonts w:asciiTheme="minorEastAsia" w:hAnsiTheme="minorEastAsia"/>
                <w:sz w:val="24"/>
                <w:szCs w:val="24"/>
              </w:rPr>
            </w:pPr>
            <w:r w:rsidRPr="00DE0E2B">
              <w:rPr>
                <w:rFonts w:asciiTheme="minorEastAsia" w:hAnsiTheme="minorEastAsia" w:hint="eastAsia"/>
                <w:sz w:val="24"/>
                <w:szCs w:val="24"/>
              </w:rPr>
              <w:t>投标报价得分=（评标基准价/投标报价）×</w:t>
            </w:r>
            <w:r w:rsidR="00496BB5" w:rsidRPr="00DE0E2B">
              <w:rPr>
                <w:rFonts w:ascii="仿宋" w:eastAsia="仿宋" w:hAnsi="仿宋" w:hint="eastAsia"/>
                <w:sz w:val="24"/>
              </w:rPr>
              <w:t>3</w:t>
            </w:r>
            <w:r w:rsidR="00AB3F02" w:rsidRPr="00DE0E2B">
              <w:rPr>
                <w:rFonts w:ascii="仿宋" w:eastAsia="仿宋" w:hAnsi="仿宋" w:hint="eastAsia"/>
                <w:sz w:val="24"/>
              </w:rPr>
              <w:t>2</w:t>
            </w:r>
          </w:p>
        </w:tc>
        <w:tc>
          <w:tcPr>
            <w:tcW w:w="967" w:type="dxa"/>
            <w:tcBorders>
              <w:top w:val="single" w:sz="4" w:space="0" w:color="auto"/>
            </w:tcBorders>
            <w:vAlign w:val="center"/>
          </w:tcPr>
          <w:p w:rsidR="00E41715" w:rsidRPr="00DE0E2B" w:rsidRDefault="00496BB5" w:rsidP="00AB3F02">
            <w:pPr>
              <w:jc w:val="center"/>
              <w:rPr>
                <w:rFonts w:asciiTheme="minorEastAsia" w:hAnsiTheme="minorEastAsia"/>
                <w:sz w:val="24"/>
                <w:szCs w:val="24"/>
              </w:rPr>
            </w:pPr>
            <w:r w:rsidRPr="00DE0E2B">
              <w:rPr>
                <w:rFonts w:ascii="仿宋" w:eastAsia="仿宋" w:hAnsi="仿宋" w:hint="eastAsia"/>
                <w:sz w:val="24"/>
              </w:rPr>
              <w:t>3</w:t>
            </w:r>
            <w:r w:rsidR="00AB3F02" w:rsidRPr="00DE0E2B">
              <w:rPr>
                <w:rFonts w:ascii="仿宋" w:eastAsia="仿宋" w:hAnsi="仿宋" w:hint="eastAsia"/>
                <w:sz w:val="24"/>
              </w:rPr>
              <w:t>2</w:t>
            </w:r>
            <w:r w:rsidR="00E41715" w:rsidRPr="00DE0E2B">
              <w:rPr>
                <w:rFonts w:asciiTheme="minorEastAsia" w:hAnsiTheme="minorEastAsia" w:hint="eastAsia"/>
                <w:sz w:val="24"/>
                <w:szCs w:val="24"/>
              </w:rPr>
              <w:t>分</w:t>
            </w:r>
          </w:p>
        </w:tc>
      </w:tr>
      <w:tr w:rsidR="00E41715" w:rsidRPr="00DE0E2B" w:rsidTr="002E0353">
        <w:trPr>
          <w:trHeight w:val="567"/>
          <w:jc w:val="center"/>
        </w:trPr>
        <w:tc>
          <w:tcPr>
            <w:tcW w:w="8966" w:type="dxa"/>
            <w:gridSpan w:val="3"/>
            <w:vAlign w:val="center"/>
          </w:tcPr>
          <w:p w:rsidR="00E41715" w:rsidRPr="00DE0E2B" w:rsidRDefault="00E41715" w:rsidP="00AB3F02">
            <w:pPr>
              <w:jc w:val="center"/>
              <w:rPr>
                <w:rFonts w:asciiTheme="minorEastAsia" w:hAnsiTheme="minorEastAsia"/>
                <w:b/>
                <w:sz w:val="24"/>
                <w:szCs w:val="24"/>
              </w:rPr>
            </w:pPr>
            <w:r w:rsidRPr="00DE0E2B">
              <w:rPr>
                <w:rFonts w:asciiTheme="minorEastAsia" w:hAnsiTheme="minorEastAsia" w:hint="eastAsia"/>
                <w:b/>
                <w:sz w:val="24"/>
                <w:szCs w:val="24"/>
              </w:rPr>
              <w:t>商务部分（满分</w:t>
            </w:r>
            <w:r w:rsidR="003645EE" w:rsidRPr="00DE0E2B">
              <w:rPr>
                <w:rFonts w:asciiTheme="minorEastAsia" w:hAnsiTheme="minorEastAsia" w:hint="eastAsia"/>
                <w:b/>
                <w:sz w:val="24"/>
                <w:szCs w:val="24"/>
                <w:u w:val="single"/>
              </w:rPr>
              <w:t>2</w:t>
            </w:r>
            <w:r w:rsidR="00AB3F02" w:rsidRPr="00DE0E2B">
              <w:rPr>
                <w:rFonts w:asciiTheme="minorEastAsia" w:hAnsiTheme="minorEastAsia" w:hint="eastAsia"/>
                <w:b/>
                <w:sz w:val="24"/>
                <w:szCs w:val="24"/>
                <w:u w:val="single"/>
              </w:rPr>
              <w:t>3</w:t>
            </w:r>
            <w:r w:rsidRPr="00DE0E2B">
              <w:rPr>
                <w:rFonts w:asciiTheme="minorEastAsia" w:hAnsiTheme="minorEastAsia" w:hint="eastAsia"/>
                <w:b/>
                <w:sz w:val="24"/>
                <w:szCs w:val="24"/>
              </w:rPr>
              <w:t>分）</w:t>
            </w:r>
          </w:p>
        </w:tc>
      </w:tr>
      <w:tr w:rsidR="00E41715" w:rsidRPr="00DE0E2B" w:rsidTr="002E0353">
        <w:trPr>
          <w:trHeight w:val="567"/>
          <w:jc w:val="center"/>
        </w:trPr>
        <w:tc>
          <w:tcPr>
            <w:tcW w:w="1762" w:type="dxa"/>
            <w:tcBorders>
              <w:bottom w:val="single" w:sz="4" w:space="0" w:color="auto"/>
            </w:tcBorders>
            <w:vAlign w:val="center"/>
          </w:tcPr>
          <w:p w:rsidR="00E41715" w:rsidRPr="00DE0E2B" w:rsidRDefault="00E41715" w:rsidP="002E0353">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vAlign w:val="center"/>
          </w:tcPr>
          <w:p w:rsidR="00E41715" w:rsidRPr="00DE0E2B" w:rsidRDefault="00E41715" w:rsidP="002E0353">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vAlign w:val="center"/>
          </w:tcPr>
          <w:p w:rsidR="00E41715" w:rsidRPr="00DE0E2B" w:rsidRDefault="00E41715" w:rsidP="002E0353">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E41715" w:rsidRPr="00DE0E2B" w:rsidTr="002E0353">
        <w:trPr>
          <w:trHeight w:val="567"/>
          <w:jc w:val="center"/>
        </w:trPr>
        <w:tc>
          <w:tcPr>
            <w:tcW w:w="1762" w:type="dxa"/>
            <w:vAlign w:val="center"/>
          </w:tcPr>
          <w:p w:rsidR="00E41715" w:rsidRPr="00DE0E2B" w:rsidRDefault="00E41715" w:rsidP="002E0353">
            <w:pPr>
              <w:spacing w:line="360" w:lineRule="exact"/>
              <w:jc w:val="center"/>
              <w:rPr>
                <w:rFonts w:asciiTheme="minorEastAsia" w:hAnsiTheme="minorEastAsia"/>
                <w:sz w:val="24"/>
                <w:szCs w:val="24"/>
              </w:rPr>
            </w:pPr>
            <w:r w:rsidRPr="00DE0E2B">
              <w:rPr>
                <w:rFonts w:asciiTheme="minorEastAsia" w:hAnsiTheme="minorEastAsia" w:hint="eastAsia"/>
                <w:sz w:val="24"/>
                <w:szCs w:val="24"/>
              </w:rPr>
              <w:t>信誉</w:t>
            </w:r>
          </w:p>
        </w:tc>
        <w:tc>
          <w:tcPr>
            <w:tcW w:w="6237" w:type="dxa"/>
            <w:vAlign w:val="center"/>
          </w:tcPr>
          <w:p w:rsidR="00E41715" w:rsidRPr="00DE0E2B" w:rsidRDefault="00E41715" w:rsidP="00887C5E">
            <w:pPr>
              <w:spacing w:line="360" w:lineRule="auto"/>
              <w:rPr>
                <w:rFonts w:asciiTheme="minorEastAsia" w:hAnsiTheme="minorEastAsia" w:cs="Times New Roman"/>
                <w:b/>
                <w:i/>
                <w:kern w:val="0"/>
                <w:sz w:val="24"/>
                <w:szCs w:val="24"/>
              </w:rPr>
            </w:pPr>
            <w:r w:rsidRPr="00DE0E2B">
              <w:rPr>
                <w:rFonts w:asciiTheme="minorEastAsia" w:hAnsiTheme="minorEastAsia"/>
                <w:sz w:val="24"/>
                <w:szCs w:val="24"/>
              </w:rPr>
              <w:t>1</w:t>
            </w:r>
            <w:r w:rsidRPr="00DE0E2B">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DE0E2B">
              <w:rPr>
                <w:rFonts w:asciiTheme="minorEastAsia" w:hAnsiTheme="minorEastAsia"/>
                <w:sz w:val="24"/>
                <w:szCs w:val="24"/>
              </w:rPr>
              <w:t>AAA</w:t>
            </w:r>
            <w:r w:rsidRPr="00DE0E2B">
              <w:rPr>
                <w:rFonts w:asciiTheme="minorEastAsia" w:hAnsiTheme="minorEastAsia" w:hint="eastAsia"/>
                <w:sz w:val="24"/>
                <w:szCs w:val="24"/>
              </w:rPr>
              <w:t>级的得</w:t>
            </w:r>
            <w:r w:rsidRPr="00DE0E2B">
              <w:rPr>
                <w:rFonts w:asciiTheme="minorEastAsia" w:hAnsiTheme="minorEastAsia"/>
                <w:sz w:val="24"/>
                <w:szCs w:val="24"/>
              </w:rPr>
              <w:t>3</w:t>
            </w:r>
            <w:r w:rsidRPr="00DE0E2B">
              <w:rPr>
                <w:rFonts w:asciiTheme="minorEastAsia" w:hAnsiTheme="minorEastAsia" w:hint="eastAsia"/>
                <w:sz w:val="24"/>
                <w:szCs w:val="24"/>
              </w:rPr>
              <w:t>分；</w:t>
            </w:r>
            <w:r w:rsidRPr="00DE0E2B">
              <w:rPr>
                <w:rFonts w:asciiTheme="minorEastAsia" w:hAnsiTheme="minorEastAsia"/>
                <w:sz w:val="24"/>
                <w:szCs w:val="24"/>
              </w:rPr>
              <w:t>AA</w:t>
            </w:r>
            <w:r w:rsidRPr="00DE0E2B">
              <w:rPr>
                <w:rFonts w:asciiTheme="minorEastAsia" w:hAnsiTheme="minorEastAsia" w:hint="eastAsia"/>
                <w:sz w:val="24"/>
                <w:szCs w:val="24"/>
              </w:rPr>
              <w:t>级的得</w:t>
            </w:r>
            <w:r w:rsidRPr="00DE0E2B">
              <w:rPr>
                <w:rFonts w:asciiTheme="minorEastAsia" w:hAnsiTheme="minorEastAsia"/>
                <w:sz w:val="24"/>
                <w:szCs w:val="24"/>
              </w:rPr>
              <w:t>2</w:t>
            </w:r>
            <w:r w:rsidRPr="00DE0E2B">
              <w:rPr>
                <w:rFonts w:asciiTheme="minorEastAsia" w:hAnsiTheme="minorEastAsia" w:hint="eastAsia"/>
                <w:sz w:val="24"/>
                <w:szCs w:val="24"/>
              </w:rPr>
              <w:t>分；</w:t>
            </w:r>
            <w:r w:rsidRPr="00DE0E2B">
              <w:rPr>
                <w:rFonts w:asciiTheme="minorEastAsia" w:hAnsiTheme="minorEastAsia"/>
                <w:sz w:val="24"/>
                <w:szCs w:val="24"/>
              </w:rPr>
              <w:t>A</w:t>
            </w:r>
            <w:r w:rsidRPr="00DE0E2B">
              <w:rPr>
                <w:rFonts w:asciiTheme="minorEastAsia" w:hAnsiTheme="minorEastAsia" w:hint="eastAsia"/>
                <w:sz w:val="24"/>
                <w:szCs w:val="24"/>
              </w:rPr>
              <w:t>级的得</w:t>
            </w:r>
            <w:r w:rsidRPr="00DE0E2B">
              <w:rPr>
                <w:rFonts w:asciiTheme="minorEastAsia" w:hAnsiTheme="minorEastAsia"/>
                <w:sz w:val="24"/>
                <w:szCs w:val="24"/>
              </w:rPr>
              <w:t>1</w:t>
            </w:r>
            <w:r w:rsidRPr="00DE0E2B">
              <w:rPr>
                <w:rFonts w:asciiTheme="minorEastAsia" w:hAnsiTheme="minorEastAsia" w:hint="eastAsia"/>
                <w:sz w:val="24"/>
                <w:szCs w:val="24"/>
              </w:rPr>
              <w:t>分。【供应商在投标文件中提供：河南省信用建设促进会-信用河南网</w:t>
            </w:r>
            <w:r w:rsidRPr="00DE0E2B">
              <w:rPr>
                <w:rFonts w:asciiTheme="minorEastAsia" w:hAnsiTheme="minorEastAsia" w:hint="eastAsia"/>
                <w:sz w:val="24"/>
                <w:szCs w:val="24"/>
              </w:rPr>
              <w:lastRenderedPageBreak/>
              <w:t>（www.xyhnw.com）或其他省、市信用网上公布的信用等级评级机构名单，截图证明或查询网址。】</w:t>
            </w:r>
          </w:p>
        </w:tc>
        <w:tc>
          <w:tcPr>
            <w:tcW w:w="967" w:type="dxa"/>
            <w:vAlign w:val="center"/>
          </w:tcPr>
          <w:p w:rsidR="00E41715" w:rsidRPr="00DE0E2B" w:rsidRDefault="00AB3F02" w:rsidP="002E0353">
            <w:pPr>
              <w:jc w:val="center"/>
              <w:rPr>
                <w:rFonts w:ascii="仿宋" w:eastAsia="仿宋" w:hAnsi="仿宋"/>
                <w:sz w:val="28"/>
                <w:szCs w:val="28"/>
              </w:rPr>
            </w:pPr>
            <w:r w:rsidRPr="00DE0E2B">
              <w:rPr>
                <w:rFonts w:ascii="仿宋" w:eastAsia="仿宋" w:hAnsi="仿宋" w:hint="eastAsia"/>
                <w:sz w:val="24"/>
                <w:szCs w:val="28"/>
              </w:rPr>
              <w:lastRenderedPageBreak/>
              <w:t>3</w:t>
            </w:r>
            <w:r w:rsidR="00E41715" w:rsidRPr="00DE0E2B">
              <w:rPr>
                <w:rFonts w:ascii="仿宋" w:eastAsia="仿宋" w:hAnsi="仿宋" w:hint="eastAsia"/>
                <w:sz w:val="24"/>
                <w:szCs w:val="28"/>
              </w:rPr>
              <w:t>分</w:t>
            </w:r>
          </w:p>
        </w:tc>
      </w:tr>
      <w:tr w:rsidR="00E41715" w:rsidRPr="00DE0E2B" w:rsidTr="002E0353">
        <w:trPr>
          <w:trHeight w:val="567"/>
          <w:jc w:val="center"/>
        </w:trPr>
        <w:tc>
          <w:tcPr>
            <w:tcW w:w="1762" w:type="dxa"/>
            <w:vAlign w:val="center"/>
          </w:tcPr>
          <w:p w:rsidR="00E41715" w:rsidRPr="00DE0E2B" w:rsidRDefault="00E41715" w:rsidP="002E0353">
            <w:pPr>
              <w:spacing w:line="360" w:lineRule="exact"/>
              <w:jc w:val="center"/>
              <w:rPr>
                <w:rFonts w:asciiTheme="minorEastAsia" w:hAnsiTheme="minorEastAsia"/>
                <w:sz w:val="24"/>
                <w:szCs w:val="24"/>
              </w:rPr>
            </w:pPr>
            <w:r w:rsidRPr="00DE0E2B">
              <w:rPr>
                <w:rFonts w:asciiTheme="minorEastAsia" w:hAnsiTheme="minorEastAsia" w:hint="eastAsia"/>
                <w:sz w:val="24"/>
                <w:szCs w:val="24"/>
              </w:rPr>
              <w:lastRenderedPageBreak/>
              <w:t>业绩</w:t>
            </w:r>
          </w:p>
        </w:tc>
        <w:tc>
          <w:tcPr>
            <w:tcW w:w="6237" w:type="dxa"/>
            <w:vAlign w:val="center"/>
          </w:tcPr>
          <w:p w:rsidR="00E41715" w:rsidRPr="00DE0E2B" w:rsidRDefault="005F4D7F" w:rsidP="005F4D7F">
            <w:pPr>
              <w:spacing w:line="360" w:lineRule="exact"/>
              <w:ind w:firstLineChars="150" w:firstLine="360"/>
              <w:rPr>
                <w:rFonts w:asciiTheme="minorEastAsia" w:hAnsiTheme="minorEastAsia"/>
                <w:kern w:val="0"/>
                <w:sz w:val="24"/>
              </w:rPr>
            </w:pPr>
            <w:r w:rsidRPr="00DE0E2B">
              <w:rPr>
                <w:rFonts w:ascii="宋体" w:hAnsi="宋体"/>
                <w:sz w:val="24"/>
              </w:rPr>
              <w:t>2016</w:t>
            </w:r>
            <w:r w:rsidRPr="00DE0E2B">
              <w:rPr>
                <w:rFonts w:ascii="宋体" w:hAnsi="宋体" w:hint="eastAsia"/>
                <w:sz w:val="24"/>
              </w:rPr>
              <w:t>以来具有类似项目80万（含）</w:t>
            </w:r>
            <w:r w:rsidRPr="00DE0E2B">
              <w:rPr>
                <w:rFonts w:ascii="宋体" w:hAnsi="宋体"/>
                <w:sz w:val="24"/>
              </w:rPr>
              <w:t>以上</w:t>
            </w:r>
            <w:r w:rsidRPr="00DE0E2B">
              <w:rPr>
                <w:rFonts w:ascii="宋体" w:hAnsi="宋体" w:hint="eastAsia"/>
                <w:sz w:val="24"/>
              </w:rPr>
              <w:t>的业绩</w:t>
            </w:r>
            <w:r w:rsidRPr="00DE0E2B">
              <w:rPr>
                <w:rFonts w:asciiTheme="minorEastAsia" w:hAnsiTheme="minorEastAsia" w:hint="eastAsia"/>
                <w:sz w:val="24"/>
              </w:rPr>
              <w:t>（其中纯软件部分金额不低于80万元）</w:t>
            </w:r>
            <w:r w:rsidRPr="00DE0E2B">
              <w:rPr>
                <w:rFonts w:ascii="宋体" w:hAnsi="宋体" w:hint="eastAsia"/>
                <w:sz w:val="24"/>
              </w:rPr>
              <w:t>，合同及验收报告齐全的，每个3分，满分12分（以合同日期为准）。</w:t>
            </w:r>
          </w:p>
        </w:tc>
        <w:tc>
          <w:tcPr>
            <w:tcW w:w="967" w:type="dxa"/>
            <w:vAlign w:val="center"/>
          </w:tcPr>
          <w:p w:rsidR="00E41715" w:rsidRPr="00DE0E2B" w:rsidRDefault="005F4D7F" w:rsidP="002E0353">
            <w:pPr>
              <w:jc w:val="center"/>
              <w:rPr>
                <w:rFonts w:ascii="仿宋" w:eastAsia="仿宋" w:hAnsi="仿宋"/>
                <w:sz w:val="24"/>
                <w:szCs w:val="24"/>
              </w:rPr>
            </w:pPr>
            <w:r w:rsidRPr="00DE0E2B">
              <w:rPr>
                <w:rFonts w:ascii="仿宋" w:eastAsia="仿宋" w:hAnsi="仿宋" w:hint="eastAsia"/>
                <w:sz w:val="24"/>
                <w:szCs w:val="24"/>
              </w:rPr>
              <w:t>12</w:t>
            </w:r>
            <w:r w:rsidR="00E41715" w:rsidRPr="00DE0E2B">
              <w:rPr>
                <w:rFonts w:ascii="仿宋" w:eastAsia="仿宋" w:hAnsi="仿宋" w:hint="eastAsia"/>
                <w:sz w:val="24"/>
                <w:szCs w:val="24"/>
              </w:rPr>
              <w:t>分</w:t>
            </w:r>
          </w:p>
        </w:tc>
      </w:tr>
      <w:tr w:rsidR="00E41715" w:rsidRPr="00DE0E2B" w:rsidTr="002E0353">
        <w:trPr>
          <w:trHeight w:val="567"/>
          <w:jc w:val="center"/>
        </w:trPr>
        <w:tc>
          <w:tcPr>
            <w:tcW w:w="1762" w:type="dxa"/>
            <w:vAlign w:val="center"/>
          </w:tcPr>
          <w:p w:rsidR="00E41715" w:rsidRPr="00DE0E2B" w:rsidRDefault="00E41715" w:rsidP="002E0353">
            <w:pPr>
              <w:spacing w:line="400" w:lineRule="exact"/>
              <w:jc w:val="center"/>
              <w:rPr>
                <w:rFonts w:asciiTheme="minorEastAsia" w:hAnsiTheme="minorEastAsia"/>
                <w:sz w:val="24"/>
                <w:szCs w:val="24"/>
              </w:rPr>
            </w:pPr>
            <w:r w:rsidRPr="00DE0E2B">
              <w:rPr>
                <w:rFonts w:asciiTheme="minorEastAsia" w:hAnsiTheme="minorEastAsia" w:hint="eastAsia"/>
                <w:sz w:val="24"/>
                <w:szCs w:val="24"/>
              </w:rPr>
              <w:t>投标文件规范程度</w:t>
            </w:r>
          </w:p>
        </w:tc>
        <w:tc>
          <w:tcPr>
            <w:tcW w:w="6237" w:type="dxa"/>
            <w:vAlign w:val="center"/>
          </w:tcPr>
          <w:p w:rsidR="00E41715" w:rsidRPr="00DE0E2B" w:rsidRDefault="00E41715" w:rsidP="00766B83">
            <w:pPr>
              <w:spacing w:line="360" w:lineRule="auto"/>
              <w:rPr>
                <w:rFonts w:ascii="宋体" w:hAnsi="宋体"/>
                <w:sz w:val="24"/>
              </w:rPr>
            </w:pPr>
            <w:r w:rsidRPr="00DE0E2B">
              <w:rPr>
                <w:rFonts w:ascii="宋体" w:hAnsi="宋体" w:hint="eastAsia"/>
                <w:sz w:val="24"/>
              </w:rPr>
              <w:t>装订规范、文字清晰、无差错,所提供资料准确完整</w:t>
            </w:r>
            <w:r w:rsidR="00766B83" w:rsidRPr="00DE0E2B">
              <w:rPr>
                <w:rFonts w:ascii="宋体" w:hAnsi="宋体" w:hint="eastAsia"/>
                <w:sz w:val="24"/>
              </w:rPr>
              <w:t>2</w:t>
            </w:r>
            <w:r w:rsidRPr="00DE0E2B">
              <w:rPr>
                <w:rFonts w:ascii="宋体" w:hAnsi="宋体" w:hint="eastAsia"/>
                <w:sz w:val="24"/>
              </w:rPr>
              <w:t>分。</w:t>
            </w:r>
          </w:p>
        </w:tc>
        <w:tc>
          <w:tcPr>
            <w:tcW w:w="967" w:type="dxa"/>
            <w:vAlign w:val="center"/>
          </w:tcPr>
          <w:p w:rsidR="00E41715" w:rsidRPr="00DE0E2B" w:rsidRDefault="00766B83" w:rsidP="002E0353">
            <w:pPr>
              <w:jc w:val="center"/>
              <w:rPr>
                <w:rFonts w:ascii="仿宋" w:eastAsia="仿宋" w:hAnsi="仿宋" w:cs="宋体"/>
                <w:sz w:val="24"/>
                <w:szCs w:val="24"/>
              </w:rPr>
            </w:pPr>
            <w:r w:rsidRPr="00DE0E2B">
              <w:rPr>
                <w:rFonts w:ascii="仿宋" w:eastAsia="仿宋" w:hAnsi="仿宋" w:cs="宋体" w:hint="eastAsia"/>
                <w:sz w:val="24"/>
                <w:szCs w:val="24"/>
              </w:rPr>
              <w:t>2</w:t>
            </w:r>
            <w:r w:rsidR="00E41715" w:rsidRPr="00DE0E2B">
              <w:rPr>
                <w:rFonts w:ascii="仿宋" w:eastAsia="仿宋" w:hAnsi="仿宋" w:cs="宋体" w:hint="eastAsia"/>
                <w:sz w:val="24"/>
                <w:szCs w:val="24"/>
              </w:rPr>
              <w:t xml:space="preserve">分 </w:t>
            </w:r>
          </w:p>
        </w:tc>
      </w:tr>
      <w:tr w:rsidR="00E41715" w:rsidRPr="00DE0E2B" w:rsidTr="002E0353">
        <w:trPr>
          <w:trHeight w:val="567"/>
          <w:jc w:val="center"/>
        </w:trPr>
        <w:tc>
          <w:tcPr>
            <w:tcW w:w="1762" w:type="dxa"/>
            <w:vAlign w:val="center"/>
          </w:tcPr>
          <w:p w:rsidR="00E41715" w:rsidRPr="00DE0E2B" w:rsidRDefault="00E41715" w:rsidP="00605040">
            <w:pPr>
              <w:spacing w:line="400" w:lineRule="exact"/>
              <w:jc w:val="center"/>
              <w:rPr>
                <w:rFonts w:asciiTheme="minorEastAsia" w:hAnsiTheme="minorEastAsia"/>
                <w:sz w:val="24"/>
                <w:szCs w:val="24"/>
              </w:rPr>
            </w:pPr>
            <w:r w:rsidRPr="00DE0E2B">
              <w:rPr>
                <w:rFonts w:asciiTheme="minorEastAsia" w:hAnsiTheme="minorEastAsia" w:hint="eastAsia"/>
                <w:sz w:val="24"/>
                <w:szCs w:val="24"/>
              </w:rPr>
              <w:t>售后服务</w:t>
            </w:r>
          </w:p>
        </w:tc>
        <w:tc>
          <w:tcPr>
            <w:tcW w:w="6237" w:type="dxa"/>
            <w:vAlign w:val="center"/>
          </w:tcPr>
          <w:p w:rsidR="00E41715" w:rsidRPr="00DE0E2B" w:rsidRDefault="00E41715" w:rsidP="002E0353">
            <w:pPr>
              <w:spacing w:line="360" w:lineRule="auto"/>
              <w:rPr>
                <w:rFonts w:ascii="宋体" w:hAnsi="宋体"/>
                <w:sz w:val="24"/>
                <w:szCs w:val="24"/>
                <w:lang w:val="en-GB"/>
              </w:rPr>
            </w:pPr>
            <w:r w:rsidRPr="00DE0E2B">
              <w:rPr>
                <w:rFonts w:ascii="宋体" w:hAnsi="宋体" w:hint="eastAsia"/>
                <w:sz w:val="24"/>
                <w:szCs w:val="24"/>
                <w:lang w:val="en-GB"/>
              </w:rPr>
              <w:t>1、提供免费质量保障，投标人满足3年免费质保后每延长1年加1分，共</w:t>
            </w:r>
            <w:r w:rsidR="005F4D7F" w:rsidRPr="00DE0E2B">
              <w:rPr>
                <w:rFonts w:ascii="宋体" w:hAnsi="宋体" w:hint="eastAsia"/>
                <w:sz w:val="24"/>
                <w:szCs w:val="24"/>
                <w:lang w:val="en-GB"/>
              </w:rPr>
              <w:t>4</w:t>
            </w:r>
            <w:r w:rsidRPr="00DE0E2B">
              <w:rPr>
                <w:rFonts w:ascii="宋体" w:hAnsi="宋体" w:hint="eastAsia"/>
                <w:sz w:val="24"/>
                <w:szCs w:val="24"/>
                <w:lang w:val="en-GB"/>
              </w:rPr>
              <w:t>分。</w:t>
            </w:r>
          </w:p>
          <w:p w:rsidR="00E41715" w:rsidRPr="00DE0E2B" w:rsidRDefault="00E41715" w:rsidP="00A7673F">
            <w:pPr>
              <w:spacing w:line="360" w:lineRule="auto"/>
              <w:rPr>
                <w:rFonts w:ascii="宋体" w:hAnsi="宋体"/>
                <w:sz w:val="24"/>
                <w:szCs w:val="24"/>
                <w:lang w:val="en-GB"/>
              </w:rPr>
            </w:pPr>
            <w:r w:rsidRPr="00DE0E2B">
              <w:rPr>
                <w:rFonts w:ascii="宋体" w:hAnsi="宋体" w:hint="eastAsia"/>
                <w:sz w:val="24"/>
                <w:szCs w:val="24"/>
                <w:lang w:val="en-GB"/>
              </w:rPr>
              <w:t>2、技术支持、售后服务程序合理，人员配备技术力量强，故障响应时间小于2小时，上门时间小于8小时，维修和更换时间小于24小时，得</w:t>
            </w:r>
            <w:r w:rsidR="00A7673F" w:rsidRPr="00DE0E2B">
              <w:rPr>
                <w:rFonts w:ascii="宋体" w:hAnsi="宋体" w:hint="eastAsia"/>
                <w:sz w:val="24"/>
                <w:szCs w:val="24"/>
                <w:lang w:val="en-GB"/>
              </w:rPr>
              <w:t>2</w:t>
            </w:r>
            <w:r w:rsidRPr="00DE0E2B">
              <w:rPr>
                <w:rFonts w:ascii="宋体" w:hAnsi="宋体" w:hint="eastAsia"/>
                <w:sz w:val="24"/>
                <w:szCs w:val="24"/>
                <w:lang w:val="en-GB"/>
              </w:rPr>
              <w:t>分，不满足不得分。</w:t>
            </w:r>
          </w:p>
        </w:tc>
        <w:tc>
          <w:tcPr>
            <w:tcW w:w="967" w:type="dxa"/>
            <w:vAlign w:val="center"/>
          </w:tcPr>
          <w:p w:rsidR="00E41715" w:rsidRPr="00DE0E2B" w:rsidRDefault="005F4D7F" w:rsidP="002E0353">
            <w:pPr>
              <w:jc w:val="center"/>
              <w:rPr>
                <w:rFonts w:asciiTheme="minorEastAsia" w:hAnsiTheme="minorEastAsia"/>
                <w:sz w:val="24"/>
                <w:szCs w:val="24"/>
              </w:rPr>
            </w:pPr>
            <w:r w:rsidRPr="00DE0E2B">
              <w:rPr>
                <w:rFonts w:asciiTheme="minorEastAsia" w:hAnsiTheme="minorEastAsia" w:hint="eastAsia"/>
                <w:sz w:val="24"/>
                <w:szCs w:val="24"/>
                <w:u w:val="single"/>
              </w:rPr>
              <w:t>6</w:t>
            </w:r>
            <w:r w:rsidR="00E41715" w:rsidRPr="00DE0E2B">
              <w:rPr>
                <w:rFonts w:asciiTheme="minorEastAsia" w:hAnsiTheme="minorEastAsia" w:hint="eastAsia"/>
                <w:sz w:val="24"/>
                <w:szCs w:val="24"/>
              </w:rPr>
              <w:t>分</w:t>
            </w:r>
          </w:p>
        </w:tc>
      </w:tr>
      <w:tr w:rsidR="00E41715" w:rsidRPr="00DE0E2B" w:rsidTr="002E0353">
        <w:trPr>
          <w:trHeight w:val="599"/>
          <w:jc w:val="center"/>
        </w:trPr>
        <w:tc>
          <w:tcPr>
            <w:tcW w:w="8966" w:type="dxa"/>
            <w:gridSpan w:val="3"/>
            <w:vAlign w:val="center"/>
          </w:tcPr>
          <w:p w:rsidR="00E41715" w:rsidRPr="00DE0E2B" w:rsidRDefault="00E41715" w:rsidP="00215754">
            <w:pPr>
              <w:jc w:val="center"/>
              <w:rPr>
                <w:rFonts w:asciiTheme="minorEastAsia" w:hAnsiTheme="minorEastAsia"/>
                <w:b/>
                <w:sz w:val="24"/>
                <w:szCs w:val="24"/>
              </w:rPr>
            </w:pPr>
            <w:r w:rsidRPr="00DE0E2B">
              <w:rPr>
                <w:rFonts w:asciiTheme="minorEastAsia" w:hAnsiTheme="minorEastAsia" w:hint="eastAsia"/>
                <w:b/>
                <w:sz w:val="24"/>
                <w:szCs w:val="24"/>
              </w:rPr>
              <w:t>技术部分（满分</w:t>
            </w:r>
            <w:r w:rsidR="00215754" w:rsidRPr="00DE0E2B">
              <w:rPr>
                <w:rFonts w:asciiTheme="minorEastAsia" w:hAnsiTheme="minorEastAsia" w:hint="eastAsia"/>
                <w:b/>
                <w:sz w:val="24"/>
                <w:szCs w:val="24"/>
                <w:u w:val="single"/>
              </w:rPr>
              <w:t>45</w:t>
            </w:r>
            <w:r w:rsidRPr="00DE0E2B">
              <w:rPr>
                <w:rFonts w:asciiTheme="minorEastAsia" w:hAnsiTheme="minorEastAsia" w:hint="eastAsia"/>
                <w:b/>
                <w:sz w:val="24"/>
                <w:szCs w:val="24"/>
              </w:rPr>
              <w:t>分）</w:t>
            </w:r>
          </w:p>
        </w:tc>
      </w:tr>
      <w:tr w:rsidR="00E41715" w:rsidRPr="00DE0E2B" w:rsidTr="002E0353">
        <w:trPr>
          <w:trHeight w:val="567"/>
          <w:jc w:val="center"/>
        </w:trPr>
        <w:tc>
          <w:tcPr>
            <w:tcW w:w="1762" w:type="dxa"/>
            <w:vAlign w:val="center"/>
          </w:tcPr>
          <w:p w:rsidR="00E41715" w:rsidRPr="00DE0E2B" w:rsidRDefault="00E41715" w:rsidP="002E0353">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vAlign w:val="center"/>
          </w:tcPr>
          <w:p w:rsidR="00E41715" w:rsidRPr="00DE0E2B" w:rsidRDefault="00E41715" w:rsidP="002E0353">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vAlign w:val="center"/>
          </w:tcPr>
          <w:p w:rsidR="00E41715" w:rsidRPr="00DE0E2B" w:rsidRDefault="00E41715" w:rsidP="002E0353">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E41715" w:rsidRPr="00DE0E2B" w:rsidTr="002E0353">
        <w:trPr>
          <w:trHeight w:val="567"/>
          <w:jc w:val="center"/>
        </w:trPr>
        <w:tc>
          <w:tcPr>
            <w:tcW w:w="1762" w:type="dxa"/>
            <w:vAlign w:val="center"/>
          </w:tcPr>
          <w:p w:rsidR="00E41715" w:rsidRPr="00DE0E2B" w:rsidRDefault="00E41715" w:rsidP="002E0353">
            <w:pPr>
              <w:jc w:val="center"/>
              <w:rPr>
                <w:rFonts w:ascii="仿宋" w:eastAsia="仿宋" w:hAnsi="仿宋"/>
                <w:sz w:val="24"/>
                <w:szCs w:val="24"/>
              </w:rPr>
            </w:pPr>
            <w:r w:rsidRPr="00DE0E2B">
              <w:rPr>
                <w:rFonts w:asciiTheme="minorEastAsia" w:hAnsiTheme="minorEastAsia" w:hint="eastAsia"/>
                <w:sz w:val="24"/>
                <w:szCs w:val="24"/>
              </w:rPr>
              <w:t>综合实力</w:t>
            </w:r>
          </w:p>
        </w:tc>
        <w:tc>
          <w:tcPr>
            <w:tcW w:w="6237" w:type="dxa"/>
            <w:vAlign w:val="center"/>
          </w:tcPr>
          <w:p w:rsidR="00E41715" w:rsidRPr="00DE0E2B" w:rsidRDefault="00504514" w:rsidP="00B55AE4">
            <w:pPr>
              <w:pStyle w:val="af0"/>
              <w:widowControl/>
              <w:numPr>
                <w:ilvl w:val="0"/>
                <w:numId w:val="6"/>
              </w:numPr>
              <w:spacing w:line="360" w:lineRule="auto"/>
              <w:ind w:firstLineChars="0"/>
              <w:jc w:val="left"/>
              <w:rPr>
                <w:rFonts w:asciiTheme="minorEastAsia" w:hAnsiTheme="minorEastAsia"/>
                <w:sz w:val="24"/>
              </w:rPr>
            </w:pPr>
            <w:r w:rsidRPr="00DE0E2B">
              <w:rPr>
                <w:rFonts w:asciiTheme="minorEastAsia" w:hAnsiTheme="minorEastAsia" w:hint="eastAsia"/>
                <w:iCs/>
                <w:sz w:val="24"/>
              </w:rPr>
              <w:t>根据技术参数的偏离情况，每有一项加</w:t>
            </w:r>
            <w:r w:rsidRPr="00DE0E2B">
              <w:rPr>
                <w:rFonts w:asciiTheme="minorEastAsia" w:hAnsiTheme="minorEastAsia" w:hint="eastAsia"/>
                <w:sz w:val="24"/>
              </w:rPr>
              <w:t>★</w:t>
            </w:r>
            <w:r w:rsidRPr="00DE0E2B">
              <w:rPr>
                <w:rFonts w:asciiTheme="minorEastAsia" w:hAnsiTheme="minorEastAsia" w:hint="eastAsia"/>
                <w:iCs/>
                <w:sz w:val="24"/>
              </w:rPr>
              <w:t>的参数正偏离加3分，</w:t>
            </w:r>
            <w:r w:rsidRPr="00DE0E2B">
              <w:rPr>
                <w:rFonts w:asciiTheme="minorEastAsia" w:hAnsiTheme="minorEastAsia" w:hint="eastAsia"/>
                <w:sz w:val="24"/>
              </w:rPr>
              <w:t>提供软件界面截图证明材料，</w:t>
            </w:r>
            <w:r w:rsidRPr="00DE0E2B">
              <w:rPr>
                <w:rFonts w:asciiTheme="minorEastAsia" w:hAnsiTheme="minorEastAsia" w:hint="eastAsia"/>
                <w:iCs/>
                <w:sz w:val="24"/>
              </w:rPr>
              <w:t>最多加33分。</w:t>
            </w:r>
          </w:p>
          <w:p w:rsidR="00B55AE4" w:rsidRPr="00DE0E2B" w:rsidRDefault="00B55AE4" w:rsidP="00B55AE4">
            <w:pPr>
              <w:pStyle w:val="af0"/>
              <w:widowControl/>
              <w:numPr>
                <w:ilvl w:val="0"/>
                <w:numId w:val="6"/>
              </w:numPr>
              <w:spacing w:line="360" w:lineRule="auto"/>
              <w:ind w:firstLineChars="0"/>
              <w:jc w:val="left"/>
              <w:rPr>
                <w:rFonts w:ascii="宋体" w:hAnsi="宋体" w:cs="宋体"/>
                <w:kern w:val="0"/>
                <w:sz w:val="24"/>
              </w:rPr>
            </w:pPr>
            <w:r w:rsidRPr="00DE0E2B">
              <w:rPr>
                <w:rFonts w:asciiTheme="minorEastAsia" w:hAnsiTheme="minorEastAsia" w:hint="eastAsia"/>
                <w:sz w:val="24"/>
                <w:szCs w:val="24"/>
              </w:rPr>
              <w:t>投标人须具有电商产业服务能力和知名电商平台运营能力，投标人需提供</w:t>
            </w:r>
            <w:r w:rsidRPr="00DE0E2B">
              <w:rPr>
                <w:rFonts w:ascii="宋体" w:hAnsi="宋体" w:hint="eastAsia"/>
                <w:kern w:val="0"/>
                <w:sz w:val="24"/>
              </w:rPr>
              <w:t>序号</w:t>
            </w:r>
            <w:r w:rsidRPr="00DE0E2B">
              <w:rPr>
                <w:rFonts w:ascii="宋体" w:hAnsi="宋体" w:cs="宋体" w:hint="eastAsia"/>
                <w:kern w:val="0"/>
                <w:sz w:val="24"/>
              </w:rPr>
              <w:t>1</w:t>
            </w:r>
            <w:r w:rsidRPr="00DE0E2B">
              <w:rPr>
                <w:rFonts w:asciiTheme="minorEastAsia" w:hAnsiTheme="minorEastAsia" w:hint="eastAsia"/>
                <w:sz w:val="24"/>
                <w:szCs w:val="24"/>
              </w:rPr>
              <w:t>校园多商户电子商务平台系统、</w:t>
            </w:r>
            <w:r w:rsidRPr="00DE0E2B">
              <w:rPr>
                <w:rFonts w:ascii="宋体" w:hAnsi="宋体" w:hint="eastAsia"/>
                <w:kern w:val="0"/>
                <w:sz w:val="24"/>
              </w:rPr>
              <w:t>序号</w:t>
            </w:r>
            <w:r w:rsidRPr="00DE0E2B">
              <w:rPr>
                <w:rFonts w:ascii="宋体" w:hAnsi="宋体" w:cs="宋体" w:hint="eastAsia"/>
                <w:kern w:val="0"/>
                <w:sz w:val="24"/>
              </w:rPr>
              <w:t>7</w:t>
            </w:r>
            <w:r w:rsidRPr="00DE0E2B">
              <w:rPr>
                <w:rFonts w:asciiTheme="minorEastAsia" w:hAnsiTheme="minorEastAsia" w:hint="eastAsia"/>
                <w:sz w:val="24"/>
                <w:szCs w:val="24"/>
              </w:rPr>
              <w:t>移动商务综合实训系统、</w:t>
            </w:r>
            <w:r w:rsidRPr="00DE0E2B">
              <w:rPr>
                <w:rFonts w:ascii="宋体" w:hAnsi="宋体" w:hint="eastAsia"/>
                <w:kern w:val="0"/>
                <w:sz w:val="24"/>
              </w:rPr>
              <w:t>序号</w:t>
            </w:r>
            <w:r w:rsidRPr="00DE0E2B">
              <w:rPr>
                <w:rFonts w:ascii="宋体" w:hAnsi="宋体" w:cstheme="majorEastAsia" w:hint="eastAsia"/>
                <w:kern w:val="0"/>
                <w:sz w:val="24"/>
              </w:rPr>
              <w:t>8</w:t>
            </w:r>
            <w:r w:rsidRPr="00DE0E2B">
              <w:rPr>
                <w:rFonts w:asciiTheme="minorEastAsia" w:hAnsiTheme="minorEastAsia" w:hint="eastAsia"/>
                <w:sz w:val="24"/>
                <w:szCs w:val="24"/>
              </w:rPr>
              <w:t>电子商务运营推广技能实训系统、</w:t>
            </w:r>
            <w:r w:rsidRPr="00DE0E2B">
              <w:rPr>
                <w:rFonts w:ascii="宋体" w:hAnsi="宋体" w:hint="eastAsia"/>
                <w:kern w:val="0"/>
                <w:sz w:val="24"/>
              </w:rPr>
              <w:t>序号</w:t>
            </w:r>
            <w:r w:rsidRPr="00DE0E2B">
              <w:rPr>
                <w:rFonts w:ascii="宋体" w:hAnsi="宋体" w:cstheme="majorEastAsia" w:hint="eastAsia"/>
                <w:kern w:val="0"/>
                <w:sz w:val="24"/>
              </w:rPr>
              <w:t>9</w:t>
            </w:r>
            <w:r w:rsidRPr="00DE0E2B">
              <w:rPr>
                <w:rFonts w:asciiTheme="minorEastAsia" w:hAnsiTheme="minorEastAsia" w:hint="eastAsia"/>
                <w:sz w:val="24"/>
                <w:szCs w:val="24"/>
              </w:rPr>
              <w:t>搜索营销实训系统、</w:t>
            </w:r>
            <w:r w:rsidRPr="00DE0E2B">
              <w:rPr>
                <w:rFonts w:ascii="宋体" w:hAnsi="宋体" w:hint="eastAsia"/>
                <w:kern w:val="0"/>
                <w:sz w:val="24"/>
              </w:rPr>
              <w:t>序号</w:t>
            </w:r>
            <w:r w:rsidRPr="00DE0E2B">
              <w:rPr>
                <w:rFonts w:ascii="宋体" w:hAnsi="宋体" w:cstheme="majorEastAsia" w:hint="eastAsia"/>
                <w:kern w:val="0"/>
                <w:sz w:val="24"/>
              </w:rPr>
              <w:t>1</w:t>
            </w:r>
            <w:r w:rsidRPr="00DE0E2B">
              <w:rPr>
                <w:rFonts w:ascii="宋体" w:hAnsi="宋体" w:cstheme="majorEastAsia"/>
                <w:kern w:val="0"/>
                <w:sz w:val="24"/>
              </w:rPr>
              <w:t>0</w:t>
            </w:r>
            <w:r w:rsidRPr="00DE0E2B">
              <w:rPr>
                <w:rFonts w:asciiTheme="minorEastAsia" w:hAnsiTheme="minorEastAsia" w:hint="eastAsia"/>
                <w:sz w:val="24"/>
                <w:szCs w:val="24"/>
              </w:rPr>
              <w:t>网盟营销实训系统、</w:t>
            </w:r>
            <w:r w:rsidRPr="00DE0E2B">
              <w:rPr>
                <w:rFonts w:ascii="宋体" w:hAnsi="宋体" w:hint="eastAsia"/>
                <w:kern w:val="0"/>
                <w:sz w:val="24"/>
              </w:rPr>
              <w:t>序号</w:t>
            </w:r>
            <w:r w:rsidRPr="00DE0E2B">
              <w:rPr>
                <w:rFonts w:ascii="宋体" w:hAnsi="宋体" w:cstheme="majorEastAsia" w:hint="eastAsia"/>
                <w:kern w:val="0"/>
                <w:sz w:val="24"/>
              </w:rPr>
              <w:t>11</w:t>
            </w:r>
            <w:r w:rsidRPr="00DE0E2B">
              <w:rPr>
                <w:rFonts w:asciiTheme="minorEastAsia" w:hAnsiTheme="minorEastAsia" w:hint="eastAsia"/>
                <w:sz w:val="24"/>
                <w:szCs w:val="24"/>
              </w:rPr>
              <w:t>搜索引擎数据分析系统等软件的“计算机软件著作权登记证书或者软件</w:t>
            </w:r>
            <w:r w:rsidRPr="00DE0E2B">
              <w:rPr>
                <w:rFonts w:asciiTheme="minorEastAsia" w:hAnsiTheme="minorEastAsia"/>
                <w:sz w:val="24"/>
                <w:szCs w:val="24"/>
              </w:rPr>
              <w:t>著作权证书</w:t>
            </w:r>
            <w:r w:rsidRPr="00DE0E2B">
              <w:rPr>
                <w:rFonts w:asciiTheme="minorEastAsia" w:hAnsiTheme="minorEastAsia" w:hint="eastAsia"/>
                <w:sz w:val="24"/>
                <w:szCs w:val="24"/>
              </w:rPr>
              <w:t>”等证明文件复印件，每提供1个得</w:t>
            </w:r>
            <w:r w:rsidRPr="00DE0E2B">
              <w:rPr>
                <w:rFonts w:asciiTheme="minorEastAsia" w:hAnsiTheme="minorEastAsia"/>
                <w:sz w:val="24"/>
                <w:szCs w:val="24"/>
              </w:rPr>
              <w:t>2</w:t>
            </w:r>
            <w:r w:rsidRPr="00DE0E2B">
              <w:rPr>
                <w:rFonts w:asciiTheme="minorEastAsia" w:hAnsiTheme="minorEastAsia" w:hint="eastAsia"/>
                <w:sz w:val="24"/>
                <w:szCs w:val="24"/>
              </w:rPr>
              <w:t>分，不提供或提供不符合不得分</w:t>
            </w:r>
            <w:r w:rsidRPr="00DE0E2B">
              <w:rPr>
                <w:rFonts w:asciiTheme="minorEastAsia" w:hAnsiTheme="minorEastAsia"/>
                <w:sz w:val="24"/>
                <w:szCs w:val="24"/>
              </w:rPr>
              <w:t>，</w:t>
            </w:r>
            <w:r w:rsidRPr="00DE0E2B">
              <w:rPr>
                <w:rFonts w:asciiTheme="minorEastAsia" w:hAnsiTheme="minorEastAsia" w:hint="eastAsia"/>
                <w:sz w:val="24"/>
                <w:szCs w:val="24"/>
              </w:rPr>
              <w:t>满分</w:t>
            </w:r>
            <w:r w:rsidRPr="00DE0E2B">
              <w:rPr>
                <w:rFonts w:asciiTheme="minorEastAsia" w:hAnsiTheme="minorEastAsia"/>
                <w:sz w:val="24"/>
                <w:szCs w:val="24"/>
              </w:rPr>
              <w:t>12</w:t>
            </w:r>
            <w:r w:rsidRPr="00DE0E2B">
              <w:rPr>
                <w:rFonts w:asciiTheme="minorEastAsia" w:hAnsiTheme="minorEastAsia" w:hint="eastAsia"/>
                <w:sz w:val="24"/>
                <w:szCs w:val="24"/>
              </w:rPr>
              <w:t>分。</w:t>
            </w:r>
          </w:p>
        </w:tc>
        <w:tc>
          <w:tcPr>
            <w:tcW w:w="967" w:type="dxa"/>
            <w:vAlign w:val="center"/>
          </w:tcPr>
          <w:p w:rsidR="00E41715" w:rsidRPr="00DE0E2B" w:rsidRDefault="00215754" w:rsidP="002E0353">
            <w:pPr>
              <w:jc w:val="center"/>
              <w:rPr>
                <w:rFonts w:asciiTheme="minorEastAsia" w:hAnsiTheme="minorEastAsia"/>
                <w:sz w:val="24"/>
                <w:szCs w:val="24"/>
              </w:rPr>
            </w:pPr>
            <w:r w:rsidRPr="00DE0E2B">
              <w:rPr>
                <w:rFonts w:asciiTheme="minorEastAsia" w:hAnsiTheme="minorEastAsia" w:hint="eastAsia"/>
                <w:sz w:val="24"/>
                <w:szCs w:val="24"/>
                <w:u w:val="single"/>
              </w:rPr>
              <w:t>45</w:t>
            </w:r>
            <w:r w:rsidR="00E41715" w:rsidRPr="00DE0E2B">
              <w:rPr>
                <w:rFonts w:asciiTheme="minorEastAsia" w:hAnsiTheme="minorEastAsia" w:hint="eastAsia"/>
                <w:sz w:val="24"/>
                <w:szCs w:val="24"/>
              </w:rPr>
              <w:t>分</w:t>
            </w:r>
          </w:p>
        </w:tc>
      </w:tr>
    </w:tbl>
    <w:p w:rsidR="00076BB9" w:rsidRPr="00DE0E2B" w:rsidRDefault="00076BB9">
      <w:pPr>
        <w:spacing w:line="360" w:lineRule="auto"/>
        <w:ind w:firstLineChars="200" w:firstLine="482"/>
        <w:rPr>
          <w:rFonts w:asciiTheme="minorEastAsia" w:hAnsiTheme="minorEastAsia" w:cs="仿宋_GB2312"/>
          <w:b/>
          <w:sz w:val="24"/>
          <w:szCs w:val="24"/>
          <w:lang w:val="zh-CN"/>
        </w:rPr>
      </w:pPr>
    </w:p>
    <w:p w:rsidR="00E41715" w:rsidRPr="00DE0E2B" w:rsidRDefault="00AB004D">
      <w:pPr>
        <w:spacing w:line="360" w:lineRule="auto"/>
        <w:ind w:firstLineChars="200" w:firstLine="482"/>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C包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AB004D" w:rsidRPr="00DE0E2B" w:rsidTr="00675411">
        <w:trPr>
          <w:trHeight w:val="900"/>
          <w:jc w:val="center"/>
        </w:trPr>
        <w:tc>
          <w:tcPr>
            <w:tcW w:w="1762" w:type="dxa"/>
            <w:vAlign w:val="center"/>
          </w:tcPr>
          <w:p w:rsidR="00AB004D" w:rsidRPr="00DE0E2B" w:rsidRDefault="00AB004D" w:rsidP="00675411">
            <w:pPr>
              <w:spacing w:line="360" w:lineRule="auto"/>
              <w:jc w:val="center"/>
              <w:rPr>
                <w:rFonts w:asciiTheme="minorEastAsia" w:hAnsiTheme="minorEastAsia"/>
                <w:sz w:val="24"/>
                <w:szCs w:val="24"/>
              </w:rPr>
            </w:pPr>
            <w:r w:rsidRPr="00DE0E2B">
              <w:rPr>
                <w:rFonts w:asciiTheme="minorEastAsia" w:hAnsiTheme="minorEastAsia" w:hint="eastAsia"/>
                <w:sz w:val="24"/>
                <w:szCs w:val="24"/>
              </w:rPr>
              <w:lastRenderedPageBreak/>
              <w:t>分值构成</w:t>
            </w:r>
          </w:p>
        </w:tc>
        <w:tc>
          <w:tcPr>
            <w:tcW w:w="7204" w:type="dxa"/>
            <w:gridSpan w:val="2"/>
            <w:vAlign w:val="center"/>
          </w:tcPr>
          <w:p w:rsidR="00AB004D" w:rsidRPr="00DE0E2B" w:rsidRDefault="00AB004D" w:rsidP="00675411">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价格分值：</w:t>
            </w:r>
            <w:r w:rsidRPr="00DE0E2B">
              <w:rPr>
                <w:rFonts w:asciiTheme="minorEastAsia" w:hAnsiTheme="minorEastAsia" w:hint="eastAsia"/>
                <w:sz w:val="24"/>
                <w:szCs w:val="24"/>
                <w:u w:val="single"/>
              </w:rPr>
              <w:t xml:space="preserve">   </w:t>
            </w:r>
            <w:r w:rsidR="00C54F53" w:rsidRPr="00DE0E2B">
              <w:rPr>
                <w:rFonts w:asciiTheme="minorEastAsia" w:hAnsiTheme="minorEastAsia" w:hint="eastAsia"/>
                <w:sz w:val="24"/>
                <w:szCs w:val="24"/>
                <w:u w:val="single"/>
              </w:rPr>
              <w:t>4</w:t>
            </w:r>
            <w:r w:rsidR="00AB3F02" w:rsidRPr="00DE0E2B">
              <w:rPr>
                <w:rFonts w:asciiTheme="minorEastAsia" w:hAnsiTheme="minorEastAsia" w:hint="eastAsia"/>
                <w:sz w:val="24"/>
                <w:szCs w:val="24"/>
                <w:u w:val="single"/>
              </w:rPr>
              <w:t>3</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p w:rsidR="00AB004D" w:rsidRPr="00DE0E2B" w:rsidRDefault="00AB004D" w:rsidP="00675411">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商务部分：</w:t>
            </w:r>
            <w:r w:rsidRPr="00DE0E2B">
              <w:rPr>
                <w:rFonts w:asciiTheme="minorEastAsia" w:hAnsiTheme="minorEastAsia" w:hint="eastAsia"/>
                <w:sz w:val="24"/>
                <w:szCs w:val="24"/>
                <w:u w:val="single"/>
              </w:rPr>
              <w:t xml:space="preserve">   </w:t>
            </w:r>
            <w:r w:rsidR="00C54F53" w:rsidRPr="00DE0E2B">
              <w:rPr>
                <w:rFonts w:asciiTheme="minorEastAsia" w:hAnsiTheme="minorEastAsia" w:hint="eastAsia"/>
                <w:sz w:val="24"/>
                <w:szCs w:val="24"/>
                <w:u w:val="single"/>
              </w:rPr>
              <w:t>2</w:t>
            </w:r>
            <w:r w:rsidR="00AB3F02" w:rsidRPr="00DE0E2B">
              <w:rPr>
                <w:rFonts w:asciiTheme="minorEastAsia" w:hAnsiTheme="minorEastAsia" w:hint="eastAsia"/>
                <w:sz w:val="24"/>
                <w:szCs w:val="24"/>
                <w:u w:val="single"/>
              </w:rPr>
              <w:t>7</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p w:rsidR="00AB004D" w:rsidRPr="00DE0E2B" w:rsidRDefault="00AB004D" w:rsidP="00C54F53">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技术部分：</w:t>
            </w:r>
            <w:r w:rsidRPr="00DE0E2B">
              <w:rPr>
                <w:rFonts w:asciiTheme="minorEastAsia" w:hAnsiTheme="minorEastAsia" w:hint="eastAsia"/>
                <w:sz w:val="24"/>
                <w:szCs w:val="24"/>
                <w:u w:val="single"/>
              </w:rPr>
              <w:t xml:space="preserve">   </w:t>
            </w:r>
            <w:r w:rsidR="00C54F53" w:rsidRPr="00DE0E2B">
              <w:rPr>
                <w:rFonts w:asciiTheme="minorEastAsia" w:hAnsiTheme="minorEastAsia" w:hint="eastAsia"/>
                <w:sz w:val="24"/>
                <w:szCs w:val="24"/>
                <w:u w:val="single"/>
              </w:rPr>
              <w:t>30</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tc>
      </w:tr>
      <w:tr w:rsidR="00AB004D" w:rsidRPr="00DE0E2B" w:rsidTr="00675411">
        <w:trPr>
          <w:trHeight w:val="567"/>
          <w:jc w:val="center"/>
        </w:trPr>
        <w:tc>
          <w:tcPr>
            <w:tcW w:w="8966" w:type="dxa"/>
            <w:gridSpan w:val="3"/>
            <w:tcBorders>
              <w:bottom w:val="single" w:sz="4" w:space="0" w:color="auto"/>
            </w:tcBorders>
            <w:vAlign w:val="center"/>
          </w:tcPr>
          <w:p w:rsidR="00AB004D" w:rsidRPr="00DE0E2B" w:rsidRDefault="00AB004D" w:rsidP="00AB3F02">
            <w:pPr>
              <w:jc w:val="center"/>
              <w:rPr>
                <w:rFonts w:asciiTheme="minorEastAsia" w:hAnsiTheme="minorEastAsia"/>
                <w:b/>
                <w:sz w:val="24"/>
                <w:szCs w:val="24"/>
              </w:rPr>
            </w:pPr>
            <w:r w:rsidRPr="00DE0E2B">
              <w:rPr>
                <w:rFonts w:asciiTheme="minorEastAsia" w:hAnsiTheme="minorEastAsia" w:hint="eastAsia"/>
                <w:b/>
                <w:sz w:val="24"/>
                <w:szCs w:val="24"/>
              </w:rPr>
              <w:t>价格部分（满分</w:t>
            </w:r>
            <w:r w:rsidR="00C54F53" w:rsidRPr="00DE0E2B">
              <w:rPr>
                <w:rFonts w:ascii="仿宋" w:eastAsia="仿宋" w:hAnsi="仿宋" w:hint="eastAsia"/>
                <w:sz w:val="24"/>
              </w:rPr>
              <w:t>4</w:t>
            </w:r>
            <w:r w:rsidR="00AB3F02" w:rsidRPr="00DE0E2B">
              <w:rPr>
                <w:rFonts w:ascii="仿宋" w:eastAsia="仿宋" w:hAnsi="仿宋" w:hint="eastAsia"/>
                <w:sz w:val="24"/>
              </w:rPr>
              <w:t>3</w:t>
            </w:r>
            <w:r w:rsidRPr="00DE0E2B">
              <w:rPr>
                <w:rFonts w:asciiTheme="minorEastAsia" w:hAnsiTheme="minorEastAsia" w:hint="eastAsia"/>
                <w:b/>
                <w:sz w:val="24"/>
                <w:szCs w:val="24"/>
              </w:rPr>
              <w:t>分）</w:t>
            </w:r>
          </w:p>
        </w:tc>
      </w:tr>
      <w:tr w:rsidR="00AB004D" w:rsidRPr="00DE0E2B" w:rsidTr="00675411">
        <w:trPr>
          <w:trHeight w:val="567"/>
          <w:jc w:val="center"/>
        </w:trPr>
        <w:tc>
          <w:tcPr>
            <w:tcW w:w="1762" w:type="dxa"/>
            <w:tcBorders>
              <w:top w:val="single" w:sz="4" w:space="0" w:color="auto"/>
            </w:tcBorders>
            <w:vAlign w:val="center"/>
          </w:tcPr>
          <w:p w:rsidR="00AB004D" w:rsidRPr="00DE0E2B" w:rsidRDefault="00AB004D" w:rsidP="00675411">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tcBorders>
              <w:top w:val="single" w:sz="4" w:space="0" w:color="auto"/>
            </w:tcBorders>
            <w:vAlign w:val="center"/>
          </w:tcPr>
          <w:p w:rsidR="00AB004D" w:rsidRPr="00DE0E2B" w:rsidRDefault="00AB004D" w:rsidP="00675411">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tcBorders>
              <w:top w:val="single" w:sz="4" w:space="0" w:color="auto"/>
            </w:tcBorders>
            <w:vAlign w:val="center"/>
          </w:tcPr>
          <w:p w:rsidR="00AB004D" w:rsidRPr="00DE0E2B" w:rsidRDefault="00AB004D" w:rsidP="00675411">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AB004D" w:rsidRPr="00DE0E2B" w:rsidTr="00675411">
        <w:trPr>
          <w:trHeight w:val="1519"/>
          <w:jc w:val="center"/>
        </w:trPr>
        <w:tc>
          <w:tcPr>
            <w:tcW w:w="1762" w:type="dxa"/>
            <w:tcBorders>
              <w:top w:val="single" w:sz="4" w:space="0" w:color="auto"/>
            </w:tcBorders>
            <w:vAlign w:val="center"/>
          </w:tcPr>
          <w:p w:rsidR="00AB004D" w:rsidRPr="00DE0E2B" w:rsidRDefault="00AB004D" w:rsidP="002F5BEE">
            <w:pPr>
              <w:spacing w:line="360" w:lineRule="auto"/>
              <w:jc w:val="center"/>
              <w:rPr>
                <w:rFonts w:asciiTheme="minorEastAsia" w:hAnsiTheme="minorEastAsia"/>
                <w:sz w:val="24"/>
                <w:szCs w:val="24"/>
              </w:rPr>
            </w:pPr>
            <w:r w:rsidRPr="00DE0E2B">
              <w:rPr>
                <w:rFonts w:asciiTheme="minorEastAsia" w:hAnsiTheme="minorEastAsia" w:hint="eastAsia"/>
                <w:sz w:val="24"/>
                <w:szCs w:val="24"/>
              </w:rPr>
              <w:t>投标报价评分标准</w:t>
            </w:r>
          </w:p>
        </w:tc>
        <w:tc>
          <w:tcPr>
            <w:tcW w:w="6237" w:type="dxa"/>
            <w:tcBorders>
              <w:top w:val="single" w:sz="4" w:space="0" w:color="auto"/>
            </w:tcBorders>
            <w:vAlign w:val="center"/>
          </w:tcPr>
          <w:p w:rsidR="00AB004D" w:rsidRPr="00DE0E2B" w:rsidRDefault="00AB004D" w:rsidP="00675411">
            <w:pPr>
              <w:spacing w:line="360" w:lineRule="auto"/>
              <w:rPr>
                <w:rFonts w:asciiTheme="minorEastAsia" w:hAnsiTheme="minorEastAsia"/>
                <w:sz w:val="24"/>
                <w:szCs w:val="24"/>
              </w:rPr>
            </w:pPr>
            <w:r w:rsidRPr="00DE0E2B">
              <w:rPr>
                <w:rFonts w:asciiTheme="minorEastAsia" w:hAnsiTheme="minorEastAsia" w:hint="eastAsia"/>
                <w:sz w:val="24"/>
                <w:szCs w:val="24"/>
              </w:rPr>
              <w:t>评标基准价：满足招标文件要求的有效投标报价中，最低的投标报价为评标基准价。</w:t>
            </w:r>
          </w:p>
          <w:p w:rsidR="00AB004D" w:rsidRPr="00DE0E2B" w:rsidRDefault="00AB004D" w:rsidP="00AB3F02">
            <w:pPr>
              <w:spacing w:line="360" w:lineRule="auto"/>
              <w:rPr>
                <w:rFonts w:asciiTheme="minorEastAsia" w:hAnsiTheme="minorEastAsia"/>
                <w:sz w:val="24"/>
                <w:szCs w:val="24"/>
              </w:rPr>
            </w:pPr>
            <w:r w:rsidRPr="00DE0E2B">
              <w:rPr>
                <w:rFonts w:asciiTheme="minorEastAsia" w:hAnsiTheme="minorEastAsia" w:hint="eastAsia"/>
                <w:sz w:val="24"/>
                <w:szCs w:val="24"/>
              </w:rPr>
              <w:t>投标报价得分=（评标基准价/投标报价）×</w:t>
            </w:r>
            <w:r w:rsidR="00C54F53" w:rsidRPr="00DE0E2B">
              <w:rPr>
                <w:rFonts w:ascii="仿宋" w:eastAsia="仿宋" w:hAnsi="仿宋" w:hint="eastAsia"/>
                <w:sz w:val="24"/>
              </w:rPr>
              <w:t>4</w:t>
            </w:r>
            <w:r w:rsidR="00AB3F02" w:rsidRPr="00DE0E2B">
              <w:rPr>
                <w:rFonts w:ascii="仿宋" w:eastAsia="仿宋" w:hAnsi="仿宋" w:hint="eastAsia"/>
                <w:sz w:val="24"/>
              </w:rPr>
              <w:t>3</w:t>
            </w:r>
          </w:p>
        </w:tc>
        <w:tc>
          <w:tcPr>
            <w:tcW w:w="967" w:type="dxa"/>
            <w:tcBorders>
              <w:top w:val="single" w:sz="4" w:space="0" w:color="auto"/>
            </w:tcBorders>
            <w:vAlign w:val="center"/>
          </w:tcPr>
          <w:p w:rsidR="00AB004D" w:rsidRPr="00DE0E2B" w:rsidRDefault="00C54F53" w:rsidP="00AB3F02">
            <w:pPr>
              <w:jc w:val="center"/>
              <w:rPr>
                <w:rFonts w:asciiTheme="minorEastAsia" w:hAnsiTheme="minorEastAsia"/>
                <w:sz w:val="24"/>
                <w:szCs w:val="24"/>
              </w:rPr>
            </w:pPr>
            <w:r w:rsidRPr="00DE0E2B">
              <w:rPr>
                <w:rFonts w:ascii="仿宋" w:eastAsia="仿宋" w:hAnsi="仿宋" w:hint="eastAsia"/>
                <w:sz w:val="24"/>
              </w:rPr>
              <w:t>4</w:t>
            </w:r>
            <w:r w:rsidR="00AB3F02" w:rsidRPr="00DE0E2B">
              <w:rPr>
                <w:rFonts w:ascii="仿宋" w:eastAsia="仿宋" w:hAnsi="仿宋" w:hint="eastAsia"/>
                <w:sz w:val="24"/>
              </w:rPr>
              <w:t>3</w:t>
            </w:r>
            <w:r w:rsidR="00AB004D" w:rsidRPr="00DE0E2B">
              <w:rPr>
                <w:rFonts w:asciiTheme="minorEastAsia" w:hAnsiTheme="minorEastAsia" w:hint="eastAsia"/>
                <w:sz w:val="24"/>
                <w:szCs w:val="24"/>
              </w:rPr>
              <w:t>分</w:t>
            </w:r>
          </w:p>
        </w:tc>
      </w:tr>
      <w:tr w:rsidR="00AB004D" w:rsidRPr="00DE0E2B" w:rsidTr="00675411">
        <w:trPr>
          <w:trHeight w:val="567"/>
          <w:jc w:val="center"/>
        </w:trPr>
        <w:tc>
          <w:tcPr>
            <w:tcW w:w="8966" w:type="dxa"/>
            <w:gridSpan w:val="3"/>
            <w:vAlign w:val="center"/>
          </w:tcPr>
          <w:p w:rsidR="00AB004D" w:rsidRPr="00DE0E2B" w:rsidRDefault="00AB004D" w:rsidP="00AB3F02">
            <w:pPr>
              <w:jc w:val="center"/>
              <w:rPr>
                <w:rFonts w:asciiTheme="minorEastAsia" w:hAnsiTheme="minorEastAsia"/>
                <w:b/>
                <w:sz w:val="24"/>
                <w:szCs w:val="24"/>
              </w:rPr>
            </w:pPr>
            <w:r w:rsidRPr="00DE0E2B">
              <w:rPr>
                <w:rFonts w:asciiTheme="minorEastAsia" w:hAnsiTheme="minorEastAsia" w:hint="eastAsia"/>
                <w:b/>
                <w:sz w:val="24"/>
                <w:szCs w:val="24"/>
              </w:rPr>
              <w:t>商务部分（满分</w:t>
            </w:r>
            <w:r w:rsidR="00C54F53" w:rsidRPr="00DE0E2B">
              <w:rPr>
                <w:rFonts w:asciiTheme="minorEastAsia" w:hAnsiTheme="minorEastAsia" w:hint="eastAsia"/>
                <w:b/>
                <w:sz w:val="24"/>
                <w:szCs w:val="24"/>
                <w:u w:val="single"/>
              </w:rPr>
              <w:t>2</w:t>
            </w:r>
            <w:r w:rsidR="00AB3F02" w:rsidRPr="00DE0E2B">
              <w:rPr>
                <w:rFonts w:asciiTheme="minorEastAsia" w:hAnsiTheme="minorEastAsia" w:hint="eastAsia"/>
                <w:b/>
                <w:sz w:val="24"/>
                <w:szCs w:val="24"/>
                <w:u w:val="single"/>
              </w:rPr>
              <w:t>7</w:t>
            </w:r>
            <w:r w:rsidRPr="00DE0E2B">
              <w:rPr>
                <w:rFonts w:asciiTheme="minorEastAsia" w:hAnsiTheme="minorEastAsia" w:hint="eastAsia"/>
                <w:b/>
                <w:sz w:val="24"/>
                <w:szCs w:val="24"/>
              </w:rPr>
              <w:t>分）</w:t>
            </w:r>
          </w:p>
        </w:tc>
      </w:tr>
      <w:tr w:rsidR="00AB004D" w:rsidRPr="00DE0E2B" w:rsidTr="00675411">
        <w:trPr>
          <w:trHeight w:val="567"/>
          <w:jc w:val="center"/>
        </w:trPr>
        <w:tc>
          <w:tcPr>
            <w:tcW w:w="1762" w:type="dxa"/>
            <w:tcBorders>
              <w:bottom w:val="single" w:sz="4" w:space="0" w:color="auto"/>
            </w:tcBorders>
            <w:vAlign w:val="center"/>
          </w:tcPr>
          <w:p w:rsidR="00AB004D" w:rsidRPr="00DE0E2B" w:rsidRDefault="00AB004D" w:rsidP="00675411">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vAlign w:val="center"/>
          </w:tcPr>
          <w:p w:rsidR="00AB004D" w:rsidRPr="00DE0E2B" w:rsidRDefault="00AB004D" w:rsidP="00675411">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vAlign w:val="center"/>
          </w:tcPr>
          <w:p w:rsidR="00AB004D" w:rsidRPr="00DE0E2B" w:rsidRDefault="00AB004D" w:rsidP="00675411">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AB004D" w:rsidRPr="00DE0E2B" w:rsidTr="00675411">
        <w:trPr>
          <w:trHeight w:val="567"/>
          <w:jc w:val="center"/>
        </w:trPr>
        <w:tc>
          <w:tcPr>
            <w:tcW w:w="1762" w:type="dxa"/>
            <w:vAlign w:val="center"/>
          </w:tcPr>
          <w:p w:rsidR="00AB004D" w:rsidRPr="00DE0E2B" w:rsidRDefault="00AB004D" w:rsidP="00675411">
            <w:pPr>
              <w:spacing w:line="360" w:lineRule="exact"/>
              <w:jc w:val="center"/>
              <w:rPr>
                <w:rFonts w:asciiTheme="minorEastAsia" w:hAnsiTheme="minorEastAsia"/>
                <w:sz w:val="24"/>
                <w:szCs w:val="24"/>
              </w:rPr>
            </w:pPr>
            <w:r w:rsidRPr="00DE0E2B">
              <w:rPr>
                <w:rFonts w:asciiTheme="minorEastAsia" w:hAnsiTheme="minorEastAsia" w:hint="eastAsia"/>
                <w:sz w:val="24"/>
                <w:szCs w:val="24"/>
              </w:rPr>
              <w:t>信誉</w:t>
            </w:r>
          </w:p>
        </w:tc>
        <w:tc>
          <w:tcPr>
            <w:tcW w:w="6237" w:type="dxa"/>
            <w:vAlign w:val="center"/>
          </w:tcPr>
          <w:p w:rsidR="00AB004D" w:rsidRPr="00DE0E2B" w:rsidRDefault="00AB004D" w:rsidP="00AB3F02">
            <w:pPr>
              <w:spacing w:line="360" w:lineRule="auto"/>
              <w:rPr>
                <w:rFonts w:asciiTheme="minorEastAsia" w:hAnsiTheme="minorEastAsia"/>
                <w:sz w:val="24"/>
                <w:szCs w:val="24"/>
              </w:rPr>
            </w:pPr>
            <w:r w:rsidRPr="00DE0E2B">
              <w:rPr>
                <w:rFonts w:asciiTheme="minorEastAsia" w:hAnsiTheme="minorEastAsia"/>
                <w:sz w:val="24"/>
                <w:szCs w:val="24"/>
              </w:rPr>
              <w:t>1</w:t>
            </w:r>
            <w:r w:rsidRPr="00DE0E2B">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DE0E2B">
              <w:rPr>
                <w:rFonts w:asciiTheme="minorEastAsia" w:hAnsiTheme="minorEastAsia"/>
                <w:sz w:val="24"/>
                <w:szCs w:val="24"/>
              </w:rPr>
              <w:t>AAA</w:t>
            </w:r>
            <w:r w:rsidRPr="00DE0E2B">
              <w:rPr>
                <w:rFonts w:asciiTheme="minorEastAsia" w:hAnsiTheme="minorEastAsia" w:hint="eastAsia"/>
                <w:sz w:val="24"/>
                <w:szCs w:val="24"/>
              </w:rPr>
              <w:t>级的得</w:t>
            </w:r>
            <w:r w:rsidRPr="00DE0E2B">
              <w:rPr>
                <w:rFonts w:asciiTheme="minorEastAsia" w:hAnsiTheme="minorEastAsia"/>
                <w:sz w:val="24"/>
                <w:szCs w:val="24"/>
              </w:rPr>
              <w:t>3</w:t>
            </w:r>
            <w:r w:rsidRPr="00DE0E2B">
              <w:rPr>
                <w:rFonts w:asciiTheme="minorEastAsia" w:hAnsiTheme="minorEastAsia" w:hint="eastAsia"/>
                <w:sz w:val="24"/>
                <w:szCs w:val="24"/>
              </w:rPr>
              <w:t>分；</w:t>
            </w:r>
            <w:r w:rsidRPr="00DE0E2B">
              <w:rPr>
                <w:rFonts w:asciiTheme="minorEastAsia" w:hAnsiTheme="minorEastAsia"/>
                <w:sz w:val="24"/>
                <w:szCs w:val="24"/>
              </w:rPr>
              <w:t>AA</w:t>
            </w:r>
            <w:r w:rsidRPr="00DE0E2B">
              <w:rPr>
                <w:rFonts w:asciiTheme="minorEastAsia" w:hAnsiTheme="minorEastAsia" w:hint="eastAsia"/>
                <w:sz w:val="24"/>
                <w:szCs w:val="24"/>
              </w:rPr>
              <w:t>级的得</w:t>
            </w:r>
            <w:r w:rsidRPr="00DE0E2B">
              <w:rPr>
                <w:rFonts w:asciiTheme="minorEastAsia" w:hAnsiTheme="minorEastAsia"/>
                <w:sz w:val="24"/>
                <w:szCs w:val="24"/>
              </w:rPr>
              <w:t>2</w:t>
            </w:r>
            <w:r w:rsidRPr="00DE0E2B">
              <w:rPr>
                <w:rFonts w:asciiTheme="minorEastAsia" w:hAnsiTheme="minorEastAsia" w:hint="eastAsia"/>
                <w:sz w:val="24"/>
                <w:szCs w:val="24"/>
              </w:rPr>
              <w:t>分；</w:t>
            </w:r>
            <w:r w:rsidRPr="00DE0E2B">
              <w:rPr>
                <w:rFonts w:asciiTheme="minorEastAsia" w:hAnsiTheme="minorEastAsia"/>
                <w:sz w:val="24"/>
                <w:szCs w:val="24"/>
              </w:rPr>
              <w:t>A</w:t>
            </w:r>
            <w:r w:rsidRPr="00DE0E2B">
              <w:rPr>
                <w:rFonts w:asciiTheme="minorEastAsia" w:hAnsiTheme="minorEastAsia" w:hint="eastAsia"/>
                <w:sz w:val="24"/>
                <w:szCs w:val="24"/>
              </w:rPr>
              <w:t>级的得</w:t>
            </w:r>
            <w:r w:rsidRPr="00DE0E2B">
              <w:rPr>
                <w:rFonts w:asciiTheme="minorEastAsia" w:hAnsiTheme="minorEastAsia"/>
                <w:sz w:val="24"/>
                <w:szCs w:val="24"/>
              </w:rPr>
              <w:t>1</w:t>
            </w:r>
            <w:r w:rsidRPr="00DE0E2B">
              <w:rPr>
                <w:rFonts w:asciiTheme="minorEastAsia" w:hAnsiTheme="minorEastAsia" w:hint="eastAsia"/>
                <w:sz w:val="24"/>
                <w:szCs w:val="24"/>
              </w:rPr>
              <w:t>分。【供应商在投标文件中提供：河南省信用建设促进会-信用河南网（www.xyhnw.com）或其他省、市信用网上公布的信用等级评级机构名单，截图证明或查询网址。】</w:t>
            </w:r>
          </w:p>
        </w:tc>
        <w:tc>
          <w:tcPr>
            <w:tcW w:w="967" w:type="dxa"/>
            <w:vAlign w:val="center"/>
          </w:tcPr>
          <w:p w:rsidR="00AB004D" w:rsidRPr="00DE0E2B" w:rsidRDefault="00AB3F02" w:rsidP="00675411">
            <w:pPr>
              <w:jc w:val="center"/>
              <w:rPr>
                <w:rFonts w:ascii="仿宋" w:eastAsia="仿宋" w:hAnsi="仿宋"/>
                <w:sz w:val="28"/>
                <w:szCs w:val="28"/>
              </w:rPr>
            </w:pPr>
            <w:r w:rsidRPr="00DE0E2B">
              <w:rPr>
                <w:rFonts w:ascii="仿宋" w:eastAsia="仿宋" w:hAnsi="仿宋" w:hint="eastAsia"/>
                <w:sz w:val="24"/>
                <w:szCs w:val="28"/>
              </w:rPr>
              <w:t>3</w:t>
            </w:r>
            <w:r w:rsidR="00AB004D" w:rsidRPr="00DE0E2B">
              <w:rPr>
                <w:rFonts w:ascii="仿宋" w:eastAsia="仿宋" w:hAnsi="仿宋" w:hint="eastAsia"/>
                <w:sz w:val="24"/>
                <w:szCs w:val="28"/>
              </w:rPr>
              <w:t>分</w:t>
            </w:r>
          </w:p>
        </w:tc>
      </w:tr>
      <w:tr w:rsidR="00AB004D" w:rsidRPr="00DE0E2B" w:rsidTr="00675411">
        <w:trPr>
          <w:trHeight w:val="567"/>
          <w:jc w:val="center"/>
        </w:trPr>
        <w:tc>
          <w:tcPr>
            <w:tcW w:w="1762" w:type="dxa"/>
            <w:vAlign w:val="center"/>
          </w:tcPr>
          <w:p w:rsidR="00AB004D" w:rsidRPr="00DE0E2B" w:rsidRDefault="00AB004D" w:rsidP="00675411">
            <w:pPr>
              <w:spacing w:line="360" w:lineRule="exact"/>
              <w:jc w:val="center"/>
              <w:rPr>
                <w:rFonts w:asciiTheme="minorEastAsia" w:hAnsiTheme="minorEastAsia"/>
                <w:sz w:val="24"/>
                <w:szCs w:val="24"/>
              </w:rPr>
            </w:pPr>
            <w:r w:rsidRPr="00DE0E2B">
              <w:rPr>
                <w:rFonts w:asciiTheme="minorEastAsia" w:hAnsiTheme="minorEastAsia" w:hint="eastAsia"/>
                <w:sz w:val="24"/>
                <w:szCs w:val="24"/>
              </w:rPr>
              <w:t>业绩</w:t>
            </w:r>
          </w:p>
        </w:tc>
        <w:tc>
          <w:tcPr>
            <w:tcW w:w="6237" w:type="dxa"/>
            <w:vAlign w:val="center"/>
          </w:tcPr>
          <w:p w:rsidR="00AB004D" w:rsidRPr="00DE0E2B" w:rsidRDefault="00AB004D" w:rsidP="008D1757">
            <w:pPr>
              <w:spacing w:line="360" w:lineRule="exact"/>
              <w:ind w:firstLineChars="150" w:firstLine="360"/>
              <w:rPr>
                <w:rFonts w:asciiTheme="minorEastAsia" w:hAnsiTheme="minorEastAsia"/>
                <w:kern w:val="0"/>
                <w:sz w:val="24"/>
              </w:rPr>
            </w:pPr>
            <w:r w:rsidRPr="00DE0E2B">
              <w:rPr>
                <w:rFonts w:ascii="宋体" w:hAnsi="宋体"/>
                <w:sz w:val="24"/>
              </w:rPr>
              <w:t>2016</w:t>
            </w:r>
            <w:r w:rsidRPr="00DE0E2B">
              <w:rPr>
                <w:rFonts w:ascii="宋体" w:hAnsi="宋体" w:hint="eastAsia"/>
                <w:sz w:val="24"/>
              </w:rPr>
              <w:t>以来具有类似项目</w:t>
            </w:r>
            <w:r w:rsidR="008D1757" w:rsidRPr="00DE0E2B">
              <w:rPr>
                <w:rFonts w:ascii="宋体" w:hAnsi="宋体" w:hint="eastAsia"/>
                <w:sz w:val="24"/>
              </w:rPr>
              <w:t>1</w:t>
            </w:r>
            <w:r w:rsidRPr="00DE0E2B">
              <w:rPr>
                <w:rFonts w:ascii="宋体" w:hAnsi="宋体" w:hint="eastAsia"/>
                <w:sz w:val="24"/>
              </w:rPr>
              <w:t>0万（含）</w:t>
            </w:r>
            <w:r w:rsidRPr="00DE0E2B">
              <w:rPr>
                <w:rFonts w:ascii="宋体" w:hAnsi="宋体"/>
                <w:sz w:val="24"/>
              </w:rPr>
              <w:t>以上</w:t>
            </w:r>
            <w:r w:rsidRPr="00DE0E2B">
              <w:rPr>
                <w:rFonts w:ascii="宋体" w:hAnsi="宋体" w:hint="eastAsia"/>
                <w:sz w:val="24"/>
              </w:rPr>
              <w:t>的业绩</w:t>
            </w:r>
            <w:r w:rsidRPr="00DE0E2B">
              <w:rPr>
                <w:rFonts w:asciiTheme="minorEastAsia" w:hAnsiTheme="minorEastAsia" w:hint="eastAsia"/>
                <w:sz w:val="24"/>
              </w:rPr>
              <w:t>（其中纯软件部分金额不低于</w:t>
            </w:r>
            <w:r w:rsidR="008D1757" w:rsidRPr="00DE0E2B">
              <w:rPr>
                <w:rFonts w:asciiTheme="minorEastAsia" w:hAnsiTheme="minorEastAsia" w:hint="eastAsia"/>
                <w:sz w:val="24"/>
              </w:rPr>
              <w:t>1</w:t>
            </w:r>
            <w:r w:rsidRPr="00DE0E2B">
              <w:rPr>
                <w:rFonts w:asciiTheme="minorEastAsia" w:hAnsiTheme="minorEastAsia" w:hint="eastAsia"/>
                <w:sz w:val="24"/>
              </w:rPr>
              <w:t>0万元）</w:t>
            </w:r>
            <w:r w:rsidRPr="00DE0E2B">
              <w:rPr>
                <w:rFonts w:ascii="宋体" w:hAnsi="宋体" w:hint="eastAsia"/>
                <w:sz w:val="24"/>
              </w:rPr>
              <w:t>，合同及验收报告齐全的，每个3分，满分</w:t>
            </w:r>
            <w:r w:rsidR="008D1757" w:rsidRPr="00DE0E2B">
              <w:rPr>
                <w:rFonts w:ascii="宋体" w:hAnsi="宋体" w:hint="eastAsia"/>
                <w:sz w:val="24"/>
              </w:rPr>
              <w:t>9</w:t>
            </w:r>
            <w:r w:rsidRPr="00DE0E2B">
              <w:rPr>
                <w:rFonts w:ascii="宋体" w:hAnsi="宋体" w:hint="eastAsia"/>
                <w:sz w:val="24"/>
              </w:rPr>
              <w:t>分（以合同日期为准）。</w:t>
            </w:r>
          </w:p>
        </w:tc>
        <w:tc>
          <w:tcPr>
            <w:tcW w:w="967" w:type="dxa"/>
            <w:vAlign w:val="center"/>
          </w:tcPr>
          <w:p w:rsidR="00AB004D" w:rsidRPr="00DE0E2B" w:rsidRDefault="00C54F53" w:rsidP="00675411">
            <w:pPr>
              <w:jc w:val="center"/>
              <w:rPr>
                <w:rFonts w:ascii="仿宋" w:eastAsia="仿宋" w:hAnsi="仿宋"/>
                <w:sz w:val="24"/>
                <w:szCs w:val="24"/>
              </w:rPr>
            </w:pPr>
            <w:r w:rsidRPr="00DE0E2B">
              <w:rPr>
                <w:rFonts w:ascii="仿宋" w:eastAsia="仿宋" w:hAnsi="仿宋" w:hint="eastAsia"/>
                <w:sz w:val="24"/>
                <w:szCs w:val="24"/>
              </w:rPr>
              <w:t>9</w:t>
            </w:r>
            <w:r w:rsidR="00AB004D" w:rsidRPr="00DE0E2B">
              <w:rPr>
                <w:rFonts w:ascii="仿宋" w:eastAsia="仿宋" w:hAnsi="仿宋" w:hint="eastAsia"/>
                <w:sz w:val="24"/>
                <w:szCs w:val="24"/>
              </w:rPr>
              <w:t>分</w:t>
            </w:r>
          </w:p>
        </w:tc>
      </w:tr>
      <w:tr w:rsidR="00AB004D" w:rsidRPr="00DE0E2B" w:rsidTr="00675411">
        <w:trPr>
          <w:trHeight w:val="567"/>
          <w:jc w:val="center"/>
        </w:trPr>
        <w:tc>
          <w:tcPr>
            <w:tcW w:w="1762" w:type="dxa"/>
            <w:vAlign w:val="center"/>
          </w:tcPr>
          <w:p w:rsidR="00AB004D" w:rsidRPr="00DE0E2B" w:rsidRDefault="00AB004D" w:rsidP="00675411">
            <w:pPr>
              <w:spacing w:line="400" w:lineRule="exact"/>
              <w:jc w:val="center"/>
              <w:rPr>
                <w:rFonts w:asciiTheme="minorEastAsia" w:hAnsiTheme="minorEastAsia"/>
                <w:sz w:val="24"/>
                <w:szCs w:val="24"/>
              </w:rPr>
            </w:pPr>
            <w:r w:rsidRPr="00DE0E2B">
              <w:rPr>
                <w:rFonts w:asciiTheme="minorEastAsia" w:hAnsiTheme="minorEastAsia" w:hint="eastAsia"/>
                <w:sz w:val="24"/>
                <w:szCs w:val="24"/>
              </w:rPr>
              <w:t>投标文件规范程度</w:t>
            </w:r>
          </w:p>
        </w:tc>
        <w:tc>
          <w:tcPr>
            <w:tcW w:w="6237" w:type="dxa"/>
            <w:vAlign w:val="center"/>
          </w:tcPr>
          <w:p w:rsidR="00AB004D" w:rsidRPr="00DE0E2B" w:rsidRDefault="00AB004D" w:rsidP="00675411">
            <w:pPr>
              <w:spacing w:line="360" w:lineRule="auto"/>
              <w:rPr>
                <w:rFonts w:ascii="宋体" w:hAnsi="宋体"/>
                <w:sz w:val="24"/>
              </w:rPr>
            </w:pPr>
            <w:r w:rsidRPr="00DE0E2B">
              <w:rPr>
                <w:rFonts w:ascii="宋体" w:hAnsi="宋体" w:hint="eastAsia"/>
                <w:sz w:val="24"/>
              </w:rPr>
              <w:t>装订规范、文字清晰、无差错,所提供资料准确完整2分。</w:t>
            </w:r>
          </w:p>
        </w:tc>
        <w:tc>
          <w:tcPr>
            <w:tcW w:w="967" w:type="dxa"/>
            <w:vAlign w:val="center"/>
          </w:tcPr>
          <w:p w:rsidR="00AB004D" w:rsidRPr="00DE0E2B" w:rsidRDefault="00AB004D" w:rsidP="00675411">
            <w:pPr>
              <w:jc w:val="center"/>
              <w:rPr>
                <w:rFonts w:ascii="仿宋" w:eastAsia="仿宋" w:hAnsi="仿宋" w:cs="宋体"/>
                <w:sz w:val="24"/>
                <w:szCs w:val="24"/>
              </w:rPr>
            </w:pPr>
            <w:r w:rsidRPr="00DE0E2B">
              <w:rPr>
                <w:rFonts w:ascii="仿宋" w:eastAsia="仿宋" w:hAnsi="仿宋" w:cs="宋体" w:hint="eastAsia"/>
                <w:sz w:val="24"/>
                <w:szCs w:val="24"/>
              </w:rPr>
              <w:t xml:space="preserve">2分 </w:t>
            </w:r>
          </w:p>
        </w:tc>
      </w:tr>
      <w:tr w:rsidR="00AB004D" w:rsidRPr="00DE0E2B" w:rsidTr="00675411">
        <w:trPr>
          <w:trHeight w:val="567"/>
          <w:jc w:val="center"/>
        </w:trPr>
        <w:tc>
          <w:tcPr>
            <w:tcW w:w="1762" w:type="dxa"/>
            <w:vAlign w:val="center"/>
          </w:tcPr>
          <w:p w:rsidR="00AB004D" w:rsidRPr="00DE0E2B" w:rsidRDefault="00AB004D" w:rsidP="00675411">
            <w:pPr>
              <w:spacing w:line="400" w:lineRule="exact"/>
              <w:jc w:val="center"/>
              <w:rPr>
                <w:rFonts w:asciiTheme="minorEastAsia" w:hAnsiTheme="minorEastAsia"/>
                <w:sz w:val="24"/>
                <w:szCs w:val="24"/>
              </w:rPr>
            </w:pPr>
            <w:r w:rsidRPr="00DE0E2B">
              <w:rPr>
                <w:rFonts w:asciiTheme="minorEastAsia" w:hAnsiTheme="minorEastAsia" w:hint="eastAsia"/>
                <w:sz w:val="24"/>
                <w:szCs w:val="24"/>
              </w:rPr>
              <w:t>售后服务</w:t>
            </w:r>
          </w:p>
        </w:tc>
        <w:tc>
          <w:tcPr>
            <w:tcW w:w="6237" w:type="dxa"/>
            <w:vAlign w:val="center"/>
          </w:tcPr>
          <w:p w:rsidR="00AB004D" w:rsidRPr="00DE0E2B" w:rsidRDefault="00AB004D" w:rsidP="00675411">
            <w:pPr>
              <w:spacing w:line="360" w:lineRule="auto"/>
              <w:rPr>
                <w:rFonts w:ascii="宋体" w:hAnsi="宋体"/>
                <w:sz w:val="24"/>
                <w:szCs w:val="24"/>
                <w:lang w:val="en-GB"/>
              </w:rPr>
            </w:pPr>
            <w:r w:rsidRPr="00DE0E2B">
              <w:rPr>
                <w:rFonts w:ascii="宋体" w:hAnsi="宋体" w:hint="eastAsia"/>
                <w:sz w:val="24"/>
                <w:szCs w:val="24"/>
                <w:lang w:val="en-GB"/>
              </w:rPr>
              <w:t>1、提供免费质量保障，投标人满足</w:t>
            </w:r>
            <w:r w:rsidR="00D84F52" w:rsidRPr="00DE0E2B">
              <w:rPr>
                <w:rFonts w:ascii="宋体" w:hAnsi="宋体" w:hint="eastAsia"/>
                <w:sz w:val="24"/>
                <w:szCs w:val="24"/>
                <w:lang w:val="en-GB"/>
              </w:rPr>
              <w:t>3</w:t>
            </w:r>
            <w:r w:rsidRPr="00DE0E2B">
              <w:rPr>
                <w:rFonts w:ascii="宋体" w:hAnsi="宋体" w:hint="eastAsia"/>
                <w:sz w:val="24"/>
                <w:szCs w:val="24"/>
                <w:lang w:val="en-GB"/>
              </w:rPr>
              <w:t>年免费质保后每延长1年加</w:t>
            </w:r>
            <w:r w:rsidR="00D84F52" w:rsidRPr="00DE0E2B">
              <w:rPr>
                <w:rFonts w:ascii="宋体" w:hAnsi="宋体" w:hint="eastAsia"/>
                <w:sz w:val="24"/>
                <w:szCs w:val="24"/>
                <w:lang w:val="en-GB"/>
              </w:rPr>
              <w:t>3</w:t>
            </w:r>
            <w:r w:rsidRPr="00DE0E2B">
              <w:rPr>
                <w:rFonts w:ascii="宋体" w:hAnsi="宋体" w:hint="eastAsia"/>
                <w:sz w:val="24"/>
                <w:szCs w:val="24"/>
                <w:lang w:val="en-GB"/>
              </w:rPr>
              <w:t>分，共</w:t>
            </w:r>
            <w:r w:rsidR="008D7F51" w:rsidRPr="00DE0E2B">
              <w:rPr>
                <w:rFonts w:ascii="宋体" w:hAnsi="宋体" w:hint="eastAsia"/>
                <w:sz w:val="24"/>
                <w:szCs w:val="24"/>
                <w:lang w:val="en-GB"/>
              </w:rPr>
              <w:t>6</w:t>
            </w:r>
            <w:r w:rsidRPr="00DE0E2B">
              <w:rPr>
                <w:rFonts w:ascii="宋体" w:hAnsi="宋体" w:hint="eastAsia"/>
                <w:sz w:val="24"/>
                <w:szCs w:val="24"/>
                <w:lang w:val="en-GB"/>
              </w:rPr>
              <w:t>分。</w:t>
            </w:r>
          </w:p>
          <w:p w:rsidR="006F1F61" w:rsidRPr="00DE0E2B" w:rsidRDefault="00AB004D" w:rsidP="008D7F51">
            <w:pPr>
              <w:spacing w:line="360" w:lineRule="auto"/>
              <w:rPr>
                <w:rFonts w:ascii="宋体" w:hAnsi="宋体"/>
                <w:sz w:val="24"/>
                <w:szCs w:val="24"/>
                <w:lang w:val="en-GB"/>
              </w:rPr>
            </w:pPr>
            <w:r w:rsidRPr="00DE0E2B">
              <w:rPr>
                <w:rFonts w:ascii="宋体" w:hAnsi="宋体" w:hint="eastAsia"/>
                <w:sz w:val="24"/>
                <w:szCs w:val="24"/>
                <w:lang w:val="en-GB"/>
              </w:rPr>
              <w:t>2、技术支持、售后服务程序合理，人员配备技术力量强，故障响应时间小于2小时，上门时间小于8小时，维修和更换时间小于24小时，得</w:t>
            </w:r>
            <w:r w:rsidR="008D7F51" w:rsidRPr="00DE0E2B">
              <w:rPr>
                <w:rFonts w:ascii="宋体" w:hAnsi="宋体" w:hint="eastAsia"/>
                <w:sz w:val="24"/>
                <w:szCs w:val="24"/>
                <w:lang w:val="en-GB"/>
              </w:rPr>
              <w:t>3</w:t>
            </w:r>
            <w:r w:rsidRPr="00DE0E2B">
              <w:rPr>
                <w:rFonts w:ascii="宋体" w:hAnsi="宋体" w:hint="eastAsia"/>
                <w:sz w:val="24"/>
                <w:szCs w:val="24"/>
                <w:lang w:val="en-GB"/>
              </w:rPr>
              <w:t>分，不满足不得分。</w:t>
            </w:r>
          </w:p>
          <w:p w:rsidR="00BA0121" w:rsidRPr="00DE0E2B" w:rsidRDefault="00BA0121" w:rsidP="008D7F51">
            <w:pPr>
              <w:spacing w:line="360" w:lineRule="auto"/>
              <w:rPr>
                <w:rFonts w:ascii="宋体" w:hAnsi="宋体"/>
                <w:sz w:val="24"/>
                <w:szCs w:val="24"/>
                <w:lang w:val="en-GB"/>
              </w:rPr>
            </w:pPr>
            <w:r w:rsidRPr="00DE0E2B">
              <w:rPr>
                <w:rFonts w:ascii="宋体" w:hAnsi="宋体" w:hint="eastAsia"/>
                <w:sz w:val="24"/>
                <w:szCs w:val="24"/>
                <w:lang w:val="en-GB"/>
              </w:rPr>
              <w:lastRenderedPageBreak/>
              <w:t>3、投标人提供序号1软件项目开发实训系统生产厂商针对本项目的授权书和3年及以上售后服务承诺书原件的得</w:t>
            </w:r>
            <w:r w:rsidRPr="00DE0E2B">
              <w:rPr>
                <w:rFonts w:ascii="宋体" w:hAnsi="宋体"/>
                <w:sz w:val="24"/>
                <w:szCs w:val="24"/>
                <w:lang w:val="en-GB"/>
              </w:rPr>
              <w:t>4</w:t>
            </w:r>
            <w:r w:rsidRPr="00DE0E2B">
              <w:rPr>
                <w:rFonts w:ascii="宋体" w:hAnsi="宋体" w:hint="eastAsia"/>
                <w:sz w:val="24"/>
                <w:szCs w:val="24"/>
                <w:lang w:val="en-GB"/>
              </w:rPr>
              <w:t>分，不提供或提供不全不得分。</w:t>
            </w:r>
          </w:p>
        </w:tc>
        <w:tc>
          <w:tcPr>
            <w:tcW w:w="967" w:type="dxa"/>
            <w:vAlign w:val="center"/>
          </w:tcPr>
          <w:p w:rsidR="00AB004D" w:rsidRPr="00DE0E2B" w:rsidRDefault="00C54F53" w:rsidP="00675411">
            <w:pPr>
              <w:jc w:val="center"/>
              <w:rPr>
                <w:rFonts w:asciiTheme="minorEastAsia" w:hAnsiTheme="minorEastAsia"/>
                <w:sz w:val="24"/>
                <w:szCs w:val="24"/>
              </w:rPr>
            </w:pPr>
            <w:r w:rsidRPr="00DE0E2B">
              <w:rPr>
                <w:rFonts w:asciiTheme="minorEastAsia" w:hAnsiTheme="minorEastAsia" w:hint="eastAsia"/>
                <w:sz w:val="24"/>
                <w:szCs w:val="24"/>
                <w:u w:val="single"/>
              </w:rPr>
              <w:lastRenderedPageBreak/>
              <w:t>13</w:t>
            </w:r>
            <w:r w:rsidR="00AB004D" w:rsidRPr="00DE0E2B">
              <w:rPr>
                <w:rFonts w:asciiTheme="minorEastAsia" w:hAnsiTheme="minorEastAsia" w:hint="eastAsia"/>
                <w:sz w:val="24"/>
                <w:szCs w:val="24"/>
              </w:rPr>
              <w:t>分</w:t>
            </w:r>
          </w:p>
        </w:tc>
      </w:tr>
      <w:tr w:rsidR="00AB004D" w:rsidRPr="00DE0E2B" w:rsidTr="00675411">
        <w:trPr>
          <w:trHeight w:val="599"/>
          <w:jc w:val="center"/>
        </w:trPr>
        <w:tc>
          <w:tcPr>
            <w:tcW w:w="8966" w:type="dxa"/>
            <w:gridSpan w:val="3"/>
            <w:vAlign w:val="center"/>
          </w:tcPr>
          <w:p w:rsidR="00AB004D" w:rsidRPr="00DE0E2B" w:rsidRDefault="00AB004D" w:rsidP="00D8001F">
            <w:pPr>
              <w:jc w:val="center"/>
              <w:rPr>
                <w:rFonts w:asciiTheme="minorEastAsia" w:hAnsiTheme="minorEastAsia"/>
                <w:b/>
                <w:sz w:val="24"/>
                <w:szCs w:val="24"/>
              </w:rPr>
            </w:pPr>
            <w:r w:rsidRPr="00DE0E2B">
              <w:rPr>
                <w:rFonts w:asciiTheme="minorEastAsia" w:hAnsiTheme="minorEastAsia" w:hint="eastAsia"/>
                <w:b/>
                <w:sz w:val="24"/>
                <w:szCs w:val="24"/>
              </w:rPr>
              <w:lastRenderedPageBreak/>
              <w:t>技术部分（满分</w:t>
            </w:r>
            <w:r w:rsidR="00D8001F" w:rsidRPr="00DE0E2B">
              <w:rPr>
                <w:rFonts w:asciiTheme="minorEastAsia" w:hAnsiTheme="minorEastAsia" w:hint="eastAsia"/>
                <w:b/>
                <w:sz w:val="24"/>
                <w:szCs w:val="24"/>
                <w:u w:val="single"/>
              </w:rPr>
              <w:t>30</w:t>
            </w:r>
            <w:r w:rsidRPr="00DE0E2B">
              <w:rPr>
                <w:rFonts w:asciiTheme="minorEastAsia" w:hAnsiTheme="minorEastAsia" w:hint="eastAsia"/>
                <w:b/>
                <w:sz w:val="24"/>
                <w:szCs w:val="24"/>
              </w:rPr>
              <w:t>分）</w:t>
            </w:r>
          </w:p>
        </w:tc>
      </w:tr>
      <w:tr w:rsidR="00AB004D" w:rsidRPr="00DE0E2B" w:rsidTr="00675411">
        <w:trPr>
          <w:trHeight w:val="567"/>
          <w:jc w:val="center"/>
        </w:trPr>
        <w:tc>
          <w:tcPr>
            <w:tcW w:w="1762" w:type="dxa"/>
            <w:vAlign w:val="center"/>
          </w:tcPr>
          <w:p w:rsidR="00AB004D" w:rsidRPr="00DE0E2B" w:rsidRDefault="00AB004D" w:rsidP="00675411">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vAlign w:val="center"/>
          </w:tcPr>
          <w:p w:rsidR="00AB004D" w:rsidRPr="00DE0E2B" w:rsidRDefault="00AB004D" w:rsidP="00675411">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vAlign w:val="center"/>
          </w:tcPr>
          <w:p w:rsidR="00AB004D" w:rsidRPr="00DE0E2B" w:rsidRDefault="00AB004D" w:rsidP="00675411">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AB004D" w:rsidRPr="00DE0E2B" w:rsidTr="00675411">
        <w:trPr>
          <w:trHeight w:val="567"/>
          <w:jc w:val="center"/>
        </w:trPr>
        <w:tc>
          <w:tcPr>
            <w:tcW w:w="1762" w:type="dxa"/>
            <w:vAlign w:val="center"/>
          </w:tcPr>
          <w:p w:rsidR="00AB004D" w:rsidRPr="00DE0E2B" w:rsidRDefault="00AB004D" w:rsidP="00675411">
            <w:pPr>
              <w:jc w:val="center"/>
              <w:rPr>
                <w:rFonts w:ascii="仿宋" w:eastAsia="仿宋" w:hAnsi="仿宋"/>
                <w:sz w:val="24"/>
                <w:szCs w:val="24"/>
              </w:rPr>
            </w:pPr>
            <w:r w:rsidRPr="00DE0E2B">
              <w:rPr>
                <w:rFonts w:asciiTheme="minorEastAsia" w:hAnsiTheme="minorEastAsia" w:hint="eastAsia"/>
                <w:sz w:val="24"/>
                <w:szCs w:val="24"/>
              </w:rPr>
              <w:t>综合实力</w:t>
            </w:r>
          </w:p>
        </w:tc>
        <w:tc>
          <w:tcPr>
            <w:tcW w:w="6237" w:type="dxa"/>
            <w:vAlign w:val="center"/>
          </w:tcPr>
          <w:p w:rsidR="00AB004D" w:rsidRPr="00DE0E2B" w:rsidRDefault="00476711" w:rsidP="00476711">
            <w:pPr>
              <w:widowControl/>
              <w:spacing w:line="360" w:lineRule="auto"/>
              <w:jc w:val="left"/>
              <w:rPr>
                <w:rFonts w:ascii="宋体" w:hAnsi="宋体" w:cs="宋体"/>
                <w:kern w:val="0"/>
                <w:sz w:val="24"/>
              </w:rPr>
            </w:pPr>
            <w:r w:rsidRPr="00DE0E2B">
              <w:rPr>
                <w:rFonts w:ascii="宋体" w:hAnsi="宋体" w:hint="eastAsia"/>
                <w:sz w:val="24"/>
              </w:rPr>
              <w:t>满足招标文件技术要求30分</w:t>
            </w:r>
          </w:p>
        </w:tc>
        <w:tc>
          <w:tcPr>
            <w:tcW w:w="967" w:type="dxa"/>
            <w:vAlign w:val="center"/>
          </w:tcPr>
          <w:p w:rsidR="00AB004D" w:rsidRPr="00DE0E2B" w:rsidRDefault="00D8001F" w:rsidP="00675411">
            <w:pPr>
              <w:jc w:val="center"/>
              <w:rPr>
                <w:rFonts w:asciiTheme="minorEastAsia" w:hAnsiTheme="minorEastAsia"/>
                <w:sz w:val="24"/>
                <w:szCs w:val="24"/>
              </w:rPr>
            </w:pPr>
            <w:r w:rsidRPr="00DE0E2B">
              <w:rPr>
                <w:rFonts w:asciiTheme="minorEastAsia" w:hAnsiTheme="minorEastAsia" w:hint="eastAsia"/>
                <w:sz w:val="24"/>
                <w:szCs w:val="24"/>
                <w:u w:val="single"/>
              </w:rPr>
              <w:t>30</w:t>
            </w:r>
            <w:r w:rsidR="00AB004D" w:rsidRPr="00DE0E2B">
              <w:rPr>
                <w:rFonts w:asciiTheme="minorEastAsia" w:hAnsiTheme="minorEastAsia" w:hint="eastAsia"/>
                <w:sz w:val="24"/>
                <w:szCs w:val="24"/>
              </w:rPr>
              <w:t>分</w:t>
            </w:r>
          </w:p>
        </w:tc>
      </w:tr>
    </w:tbl>
    <w:p w:rsidR="00AB004D" w:rsidRPr="00DE0E2B" w:rsidRDefault="00AB004D">
      <w:pPr>
        <w:spacing w:line="360" w:lineRule="auto"/>
        <w:ind w:firstLineChars="200" w:firstLine="482"/>
        <w:rPr>
          <w:rFonts w:asciiTheme="minorEastAsia" w:hAnsiTheme="minorEastAsia" w:cs="仿宋_GB2312"/>
          <w:b/>
          <w:sz w:val="24"/>
          <w:szCs w:val="24"/>
          <w:lang w:val="zh-CN"/>
        </w:rPr>
      </w:pPr>
    </w:p>
    <w:p w:rsidR="00AB004D" w:rsidRPr="00DE0E2B" w:rsidRDefault="0076457A">
      <w:pPr>
        <w:spacing w:line="360" w:lineRule="auto"/>
        <w:ind w:firstLineChars="200" w:firstLine="482"/>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D包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76457A" w:rsidRPr="00DE0E2B" w:rsidTr="00675411">
        <w:trPr>
          <w:trHeight w:val="900"/>
          <w:jc w:val="center"/>
        </w:trPr>
        <w:tc>
          <w:tcPr>
            <w:tcW w:w="1762" w:type="dxa"/>
            <w:vAlign w:val="center"/>
          </w:tcPr>
          <w:p w:rsidR="0076457A" w:rsidRPr="00DE0E2B" w:rsidRDefault="0076457A" w:rsidP="00675411">
            <w:pPr>
              <w:spacing w:line="360" w:lineRule="auto"/>
              <w:jc w:val="center"/>
              <w:rPr>
                <w:rFonts w:asciiTheme="minorEastAsia" w:hAnsiTheme="minorEastAsia"/>
                <w:sz w:val="24"/>
                <w:szCs w:val="24"/>
              </w:rPr>
            </w:pPr>
            <w:r w:rsidRPr="00DE0E2B">
              <w:rPr>
                <w:rFonts w:asciiTheme="minorEastAsia" w:hAnsiTheme="minorEastAsia" w:hint="eastAsia"/>
                <w:sz w:val="24"/>
                <w:szCs w:val="24"/>
              </w:rPr>
              <w:t>分值构成</w:t>
            </w:r>
          </w:p>
        </w:tc>
        <w:tc>
          <w:tcPr>
            <w:tcW w:w="7204" w:type="dxa"/>
            <w:gridSpan w:val="2"/>
            <w:vAlign w:val="center"/>
          </w:tcPr>
          <w:p w:rsidR="0076457A" w:rsidRPr="00DE0E2B" w:rsidRDefault="0076457A" w:rsidP="00675411">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价格分值：</w:t>
            </w:r>
            <w:r w:rsidRPr="00DE0E2B">
              <w:rPr>
                <w:rFonts w:asciiTheme="minorEastAsia" w:hAnsiTheme="minorEastAsia" w:hint="eastAsia"/>
                <w:sz w:val="24"/>
                <w:szCs w:val="24"/>
                <w:u w:val="single"/>
              </w:rPr>
              <w:t xml:space="preserve">   4</w:t>
            </w:r>
            <w:r w:rsidR="00AB3F02" w:rsidRPr="00DE0E2B">
              <w:rPr>
                <w:rFonts w:asciiTheme="minorEastAsia" w:hAnsiTheme="minorEastAsia" w:hint="eastAsia"/>
                <w:sz w:val="24"/>
                <w:szCs w:val="24"/>
                <w:u w:val="single"/>
              </w:rPr>
              <w:t>3</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p w:rsidR="0076457A" w:rsidRPr="00DE0E2B" w:rsidRDefault="0076457A" w:rsidP="00675411">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商务部分：</w:t>
            </w:r>
            <w:r w:rsidRPr="00DE0E2B">
              <w:rPr>
                <w:rFonts w:asciiTheme="minorEastAsia" w:hAnsiTheme="minorEastAsia" w:hint="eastAsia"/>
                <w:sz w:val="24"/>
                <w:szCs w:val="24"/>
                <w:u w:val="single"/>
              </w:rPr>
              <w:t xml:space="preserve">   </w:t>
            </w:r>
            <w:r w:rsidR="00450663" w:rsidRPr="00DE0E2B">
              <w:rPr>
                <w:rFonts w:asciiTheme="minorEastAsia" w:hAnsiTheme="minorEastAsia" w:hint="eastAsia"/>
                <w:sz w:val="24"/>
                <w:szCs w:val="24"/>
                <w:u w:val="single"/>
              </w:rPr>
              <w:t>2</w:t>
            </w:r>
            <w:r w:rsidR="00AB3F02" w:rsidRPr="00DE0E2B">
              <w:rPr>
                <w:rFonts w:asciiTheme="minorEastAsia" w:hAnsiTheme="minorEastAsia" w:hint="eastAsia"/>
                <w:sz w:val="24"/>
                <w:szCs w:val="24"/>
                <w:u w:val="single"/>
              </w:rPr>
              <w:t>5</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p w:rsidR="0076457A" w:rsidRPr="00DE0E2B" w:rsidRDefault="0076457A" w:rsidP="0094264B">
            <w:pPr>
              <w:spacing w:line="360" w:lineRule="auto"/>
              <w:ind w:firstLineChars="200" w:firstLine="480"/>
              <w:rPr>
                <w:rFonts w:asciiTheme="minorEastAsia" w:hAnsiTheme="minorEastAsia"/>
                <w:sz w:val="24"/>
                <w:szCs w:val="24"/>
              </w:rPr>
            </w:pPr>
            <w:r w:rsidRPr="00DE0E2B">
              <w:rPr>
                <w:rFonts w:asciiTheme="minorEastAsia" w:hAnsiTheme="minorEastAsia" w:hint="eastAsia"/>
                <w:sz w:val="24"/>
                <w:szCs w:val="24"/>
              </w:rPr>
              <w:t>技术部分：</w:t>
            </w:r>
            <w:r w:rsidRPr="00DE0E2B">
              <w:rPr>
                <w:rFonts w:asciiTheme="minorEastAsia" w:hAnsiTheme="minorEastAsia" w:hint="eastAsia"/>
                <w:sz w:val="24"/>
                <w:szCs w:val="24"/>
                <w:u w:val="single"/>
              </w:rPr>
              <w:t xml:space="preserve">   3</w:t>
            </w:r>
            <w:r w:rsidR="0094264B" w:rsidRPr="00DE0E2B">
              <w:rPr>
                <w:rFonts w:asciiTheme="minorEastAsia" w:hAnsiTheme="minorEastAsia" w:hint="eastAsia"/>
                <w:sz w:val="24"/>
                <w:szCs w:val="24"/>
                <w:u w:val="single"/>
              </w:rPr>
              <w:t>2</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分</w:t>
            </w:r>
          </w:p>
        </w:tc>
      </w:tr>
      <w:tr w:rsidR="0076457A" w:rsidRPr="00DE0E2B" w:rsidTr="00675411">
        <w:trPr>
          <w:trHeight w:val="567"/>
          <w:jc w:val="center"/>
        </w:trPr>
        <w:tc>
          <w:tcPr>
            <w:tcW w:w="8966" w:type="dxa"/>
            <w:gridSpan w:val="3"/>
            <w:tcBorders>
              <w:bottom w:val="single" w:sz="4" w:space="0" w:color="auto"/>
            </w:tcBorders>
            <w:vAlign w:val="center"/>
          </w:tcPr>
          <w:p w:rsidR="0076457A" w:rsidRPr="00DE0E2B" w:rsidRDefault="0076457A" w:rsidP="00AB3F02">
            <w:pPr>
              <w:jc w:val="center"/>
              <w:rPr>
                <w:rFonts w:asciiTheme="minorEastAsia" w:hAnsiTheme="minorEastAsia"/>
                <w:b/>
                <w:sz w:val="24"/>
                <w:szCs w:val="24"/>
              </w:rPr>
            </w:pPr>
            <w:r w:rsidRPr="00DE0E2B">
              <w:rPr>
                <w:rFonts w:asciiTheme="minorEastAsia" w:hAnsiTheme="minorEastAsia" w:hint="eastAsia"/>
                <w:b/>
                <w:sz w:val="24"/>
                <w:szCs w:val="24"/>
              </w:rPr>
              <w:t>价格部分（满分</w:t>
            </w:r>
            <w:r w:rsidR="00450663" w:rsidRPr="00DE0E2B">
              <w:rPr>
                <w:rFonts w:ascii="仿宋" w:eastAsia="仿宋" w:hAnsi="仿宋" w:hint="eastAsia"/>
                <w:sz w:val="24"/>
              </w:rPr>
              <w:t>4</w:t>
            </w:r>
            <w:r w:rsidR="00AB3F02" w:rsidRPr="00DE0E2B">
              <w:rPr>
                <w:rFonts w:ascii="仿宋" w:eastAsia="仿宋" w:hAnsi="仿宋" w:hint="eastAsia"/>
                <w:sz w:val="24"/>
              </w:rPr>
              <w:t>3</w:t>
            </w:r>
            <w:r w:rsidRPr="00DE0E2B">
              <w:rPr>
                <w:rFonts w:asciiTheme="minorEastAsia" w:hAnsiTheme="minorEastAsia" w:hint="eastAsia"/>
                <w:b/>
                <w:sz w:val="24"/>
                <w:szCs w:val="24"/>
              </w:rPr>
              <w:t>分）</w:t>
            </w:r>
          </w:p>
        </w:tc>
      </w:tr>
      <w:tr w:rsidR="0076457A" w:rsidRPr="00DE0E2B" w:rsidTr="00675411">
        <w:trPr>
          <w:trHeight w:val="567"/>
          <w:jc w:val="center"/>
        </w:trPr>
        <w:tc>
          <w:tcPr>
            <w:tcW w:w="1762" w:type="dxa"/>
            <w:tcBorders>
              <w:top w:val="single" w:sz="4" w:space="0" w:color="auto"/>
            </w:tcBorders>
            <w:vAlign w:val="center"/>
          </w:tcPr>
          <w:p w:rsidR="0076457A" w:rsidRPr="00DE0E2B" w:rsidRDefault="0076457A" w:rsidP="00675411">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tcBorders>
              <w:top w:val="single" w:sz="4" w:space="0" w:color="auto"/>
            </w:tcBorders>
            <w:vAlign w:val="center"/>
          </w:tcPr>
          <w:p w:rsidR="0076457A" w:rsidRPr="00DE0E2B" w:rsidRDefault="0076457A" w:rsidP="00675411">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tcBorders>
              <w:top w:val="single" w:sz="4" w:space="0" w:color="auto"/>
            </w:tcBorders>
            <w:vAlign w:val="center"/>
          </w:tcPr>
          <w:p w:rsidR="0076457A" w:rsidRPr="00DE0E2B" w:rsidRDefault="0076457A" w:rsidP="00675411">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76457A" w:rsidRPr="00DE0E2B" w:rsidTr="00675411">
        <w:trPr>
          <w:trHeight w:val="1519"/>
          <w:jc w:val="center"/>
        </w:trPr>
        <w:tc>
          <w:tcPr>
            <w:tcW w:w="1762" w:type="dxa"/>
            <w:tcBorders>
              <w:top w:val="single" w:sz="4" w:space="0" w:color="auto"/>
            </w:tcBorders>
            <w:vAlign w:val="center"/>
          </w:tcPr>
          <w:p w:rsidR="0076457A" w:rsidRPr="00DE0E2B" w:rsidRDefault="0076457A" w:rsidP="002F5BEE">
            <w:pPr>
              <w:spacing w:line="360" w:lineRule="auto"/>
              <w:jc w:val="center"/>
              <w:rPr>
                <w:rFonts w:asciiTheme="minorEastAsia" w:hAnsiTheme="minorEastAsia"/>
                <w:sz w:val="24"/>
                <w:szCs w:val="24"/>
              </w:rPr>
            </w:pPr>
            <w:r w:rsidRPr="00DE0E2B">
              <w:rPr>
                <w:rFonts w:asciiTheme="minorEastAsia" w:hAnsiTheme="minorEastAsia" w:hint="eastAsia"/>
                <w:sz w:val="24"/>
                <w:szCs w:val="24"/>
              </w:rPr>
              <w:t>投标报价评分标准</w:t>
            </w:r>
          </w:p>
        </w:tc>
        <w:tc>
          <w:tcPr>
            <w:tcW w:w="6237" w:type="dxa"/>
            <w:tcBorders>
              <w:top w:val="single" w:sz="4" w:space="0" w:color="auto"/>
            </w:tcBorders>
            <w:vAlign w:val="center"/>
          </w:tcPr>
          <w:p w:rsidR="0076457A" w:rsidRPr="00DE0E2B" w:rsidRDefault="0076457A" w:rsidP="00675411">
            <w:pPr>
              <w:spacing w:line="360" w:lineRule="auto"/>
              <w:rPr>
                <w:rFonts w:asciiTheme="minorEastAsia" w:hAnsiTheme="minorEastAsia"/>
                <w:sz w:val="24"/>
                <w:szCs w:val="24"/>
              </w:rPr>
            </w:pPr>
            <w:r w:rsidRPr="00DE0E2B">
              <w:rPr>
                <w:rFonts w:asciiTheme="minorEastAsia" w:hAnsiTheme="minorEastAsia" w:hint="eastAsia"/>
                <w:sz w:val="24"/>
                <w:szCs w:val="24"/>
              </w:rPr>
              <w:t>评标基准价：满足招标文件要求的有效投标报价中，最低的投标报价为评标基准价。</w:t>
            </w:r>
          </w:p>
          <w:p w:rsidR="0076457A" w:rsidRPr="00DE0E2B" w:rsidRDefault="0076457A" w:rsidP="00AB3F02">
            <w:pPr>
              <w:spacing w:line="360" w:lineRule="auto"/>
              <w:rPr>
                <w:rFonts w:asciiTheme="minorEastAsia" w:hAnsiTheme="minorEastAsia"/>
                <w:sz w:val="24"/>
                <w:szCs w:val="24"/>
              </w:rPr>
            </w:pPr>
            <w:r w:rsidRPr="00DE0E2B">
              <w:rPr>
                <w:rFonts w:asciiTheme="minorEastAsia" w:hAnsiTheme="minorEastAsia" w:hint="eastAsia"/>
                <w:sz w:val="24"/>
                <w:szCs w:val="24"/>
              </w:rPr>
              <w:t>投标报价得分=（评标基准价/投标报价）×</w:t>
            </w:r>
            <w:r w:rsidR="00450663" w:rsidRPr="00DE0E2B">
              <w:rPr>
                <w:rFonts w:ascii="仿宋" w:eastAsia="仿宋" w:hAnsi="仿宋" w:hint="eastAsia"/>
                <w:sz w:val="24"/>
              </w:rPr>
              <w:t>4</w:t>
            </w:r>
            <w:r w:rsidR="00AB3F02" w:rsidRPr="00DE0E2B">
              <w:rPr>
                <w:rFonts w:ascii="仿宋" w:eastAsia="仿宋" w:hAnsi="仿宋" w:hint="eastAsia"/>
                <w:sz w:val="24"/>
              </w:rPr>
              <w:t>3</w:t>
            </w:r>
          </w:p>
        </w:tc>
        <w:tc>
          <w:tcPr>
            <w:tcW w:w="967" w:type="dxa"/>
            <w:tcBorders>
              <w:top w:val="single" w:sz="4" w:space="0" w:color="auto"/>
            </w:tcBorders>
            <w:vAlign w:val="center"/>
          </w:tcPr>
          <w:p w:rsidR="0076457A" w:rsidRPr="00DE0E2B" w:rsidRDefault="00450663" w:rsidP="00AB3F02">
            <w:pPr>
              <w:jc w:val="center"/>
              <w:rPr>
                <w:rFonts w:asciiTheme="minorEastAsia" w:hAnsiTheme="minorEastAsia"/>
                <w:sz w:val="24"/>
                <w:szCs w:val="24"/>
              </w:rPr>
            </w:pPr>
            <w:r w:rsidRPr="00DE0E2B">
              <w:rPr>
                <w:rFonts w:ascii="仿宋" w:eastAsia="仿宋" w:hAnsi="仿宋" w:hint="eastAsia"/>
                <w:sz w:val="24"/>
              </w:rPr>
              <w:t>4</w:t>
            </w:r>
            <w:r w:rsidR="00AB3F02" w:rsidRPr="00DE0E2B">
              <w:rPr>
                <w:rFonts w:ascii="仿宋" w:eastAsia="仿宋" w:hAnsi="仿宋" w:hint="eastAsia"/>
                <w:sz w:val="24"/>
              </w:rPr>
              <w:t>3</w:t>
            </w:r>
            <w:r w:rsidR="0076457A" w:rsidRPr="00DE0E2B">
              <w:rPr>
                <w:rFonts w:asciiTheme="minorEastAsia" w:hAnsiTheme="minorEastAsia" w:hint="eastAsia"/>
                <w:sz w:val="24"/>
                <w:szCs w:val="24"/>
              </w:rPr>
              <w:t>分</w:t>
            </w:r>
          </w:p>
        </w:tc>
      </w:tr>
      <w:tr w:rsidR="0076457A" w:rsidRPr="00DE0E2B" w:rsidTr="00675411">
        <w:trPr>
          <w:trHeight w:val="567"/>
          <w:jc w:val="center"/>
        </w:trPr>
        <w:tc>
          <w:tcPr>
            <w:tcW w:w="8966" w:type="dxa"/>
            <w:gridSpan w:val="3"/>
            <w:vAlign w:val="center"/>
          </w:tcPr>
          <w:p w:rsidR="0076457A" w:rsidRPr="00DE0E2B" w:rsidRDefault="0076457A" w:rsidP="00AB3F02">
            <w:pPr>
              <w:jc w:val="center"/>
              <w:rPr>
                <w:rFonts w:asciiTheme="minorEastAsia" w:hAnsiTheme="minorEastAsia"/>
                <w:b/>
                <w:sz w:val="24"/>
                <w:szCs w:val="24"/>
              </w:rPr>
            </w:pPr>
            <w:r w:rsidRPr="00DE0E2B">
              <w:rPr>
                <w:rFonts w:asciiTheme="minorEastAsia" w:hAnsiTheme="minorEastAsia" w:hint="eastAsia"/>
                <w:b/>
                <w:sz w:val="24"/>
                <w:szCs w:val="24"/>
              </w:rPr>
              <w:t>商务部分（满分</w:t>
            </w:r>
            <w:r w:rsidR="00450663" w:rsidRPr="00DE0E2B">
              <w:rPr>
                <w:rFonts w:asciiTheme="minorEastAsia" w:hAnsiTheme="minorEastAsia" w:hint="eastAsia"/>
                <w:b/>
                <w:sz w:val="24"/>
                <w:szCs w:val="24"/>
                <w:u w:val="single"/>
              </w:rPr>
              <w:t>2</w:t>
            </w:r>
            <w:r w:rsidR="00AB3F02" w:rsidRPr="00DE0E2B">
              <w:rPr>
                <w:rFonts w:asciiTheme="minorEastAsia" w:hAnsiTheme="minorEastAsia" w:hint="eastAsia"/>
                <w:b/>
                <w:sz w:val="24"/>
                <w:szCs w:val="24"/>
                <w:u w:val="single"/>
              </w:rPr>
              <w:t>5</w:t>
            </w:r>
            <w:r w:rsidRPr="00DE0E2B">
              <w:rPr>
                <w:rFonts w:asciiTheme="minorEastAsia" w:hAnsiTheme="minorEastAsia" w:hint="eastAsia"/>
                <w:b/>
                <w:sz w:val="24"/>
                <w:szCs w:val="24"/>
              </w:rPr>
              <w:t>分）</w:t>
            </w:r>
          </w:p>
        </w:tc>
      </w:tr>
      <w:tr w:rsidR="0076457A" w:rsidRPr="00DE0E2B" w:rsidTr="00675411">
        <w:trPr>
          <w:trHeight w:val="567"/>
          <w:jc w:val="center"/>
        </w:trPr>
        <w:tc>
          <w:tcPr>
            <w:tcW w:w="1762" w:type="dxa"/>
            <w:tcBorders>
              <w:bottom w:val="single" w:sz="4" w:space="0" w:color="auto"/>
            </w:tcBorders>
            <w:vAlign w:val="center"/>
          </w:tcPr>
          <w:p w:rsidR="0076457A" w:rsidRPr="00DE0E2B" w:rsidRDefault="0076457A" w:rsidP="00675411">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vAlign w:val="center"/>
          </w:tcPr>
          <w:p w:rsidR="0076457A" w:rsidRPr="00DE0E2B" w:rsidRDefault="0076457A" w:rsidP="00675411">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vAlign w:val="center"/>
          </w:tcPr>
          <w:p w:rsidR="0076457A" w:rsidRPr="00DE0E2B" w:rsidRDefault="0076457A" w:rsidP="00675411">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76457A" w:rsidRPr="00DE0E2B" w:rsidTr="00675411">
        <w:trPr>
          <w:trHeight w:val="567"/>
          <w:jc w:val="center"/>
        </w:trPr>
        <w:tc>
          <w:tcPr>
            <w:tcW w:w="1762" w:type="dxa"/>
            <w:vAlign w:val="center"/>
          </w:tcPr>
          <w:p w:rsidR="0076457A" w:rsidRPr="00DE0E2B" w:rsidRDefault="0076457A" w:rsidP="00675411">
            <w:pPr>
              <w:spacing w:line="360" w:lineRule="exact"/>
              <w:jc w:val="center"/>
              <w:rPr>
                <w:rFonts w:asciiTheme="minorEastAsia" w:hAnsiTheme="minorEastAsia"/>
                <w:sz w:val="24"/>
                <w:szCs w:val="24"/>
              </w:rPr>
            </w:pPr>
            <w:r w:rsidRPr="00DE0E2B">
              <w:rPr>
                <w:rFonts w:asciiTheme="minorEastAsia" w:hAnsiTheme="minorEastAsia" w:hint="eastAsia"/>
                <w:sz w:val="24"/>
                <w:szCs w:val="24"/>
              </w:rPr>
              <w:t>信誉</w:t>
            </w:r>
          </w:p>
        </w:tc>
        <w:tc>
          <w:tcPr>
            <w:tcW w:w="6237" w:type="dxa"/>
            <w:vAlign w:val="center"/>
          </w:tcPr>
          <w:p w:rsidR="0076457A" w:rsidRPr="00DE0E2B" w:rsidRDefault="0076457A" w:rsidP="00675411">
            <w:pPr>
              <w:spacing w:line="360" w:lineRule="auto"/>
              <w:rPr>
                <w:rFonts w:asciiTheme="minorEastAsia" w:hAnsiTheme="minorEastAsia"/>
                <w:sz w:val="24"/>
                <w:szCs w:val="24"/>
              </w:rPr>
            </w:pPr>
            <w:r w:rsidRPr="00DE0E2B">
              <w:rPr>
                <w:rFonts w:asciiTheme="minorEastAsia" w:hAnsiTheme="minorEastAsia"/>
                <w:sz w:val="24"/>
                <w:szCs w:val="24"/>
              </w:rPr>
              <w:t>1</w:t>
            </w:r>
            <w:r w:rsidRPr="00DE0E2B">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DE0E2B">
              <w:rPr>
                <w:rFonts w:asciiTheme="minorEastAsia" w:hAnsiTheme="minorEastAsia"/>
                <w:sz w:val="24"/>
                <w:szCs w:val="24"/>
              </w:rPr>
              <w:t>AAA</w:t>
            </w:r>
            <w:r w:rsidRPr="00DE0E2B">
              <w:rPr>
                <w:rFonts w:asciiTheme="minorEastAsia" w:hAnsiTheme="minorEastAsia" w:hint="eastAsia"/>
                <w:sz w:val="24"/>
                <w:szCs w:val="24"/>
              </w:rPr>
              <w:t>级的得</w:t>
            </w:r>
            <w:r w:rsidRPr="00DE0E2B">
              <w:rPr>
                <w:rFonts w:asciiTheme="minorEastAsia" w:hAnsiTheme="minorEastAsia"/>
                <w:sz w:val="24"/>
                <w:szCs w:val="24"/>
              </w:rPr>
              <w:t>3</w:t>
            </w:r>
            <w:r w:rsidRPr="00DE0E2B">
              <w:rPr>
                <w:rFonts w:asciiTheme="minorEastAsia" w:hAnsiTheme="minorEastAsia" w:hint="eastAsia"/>
                <w:sz w:val="24"/>
                <w:szCs w:val="24"/>
              </w:rPr>
              <w:t>分；</w:t>
            </w:r>
            <w:r w:rsidRPr="00DE0E2B">
              <w:rPr>
                <w:rFonts w:asciiTheme="minorEastAsia" w:hAnsiTheme="minorEastAsia"/>
                <w:sz w:val="24"/>
                <w:szCs w:val="24"/>
              </w:rPr>
              <w:t>AA</w:t>
            </w:r>
            <w:r w:rsidRPr="00DE0E2B">
              <w:rPr>
                <w:rFonts w:asciiTheme="minorEastAsia" w:hAnsiTheme="minorEastAsia" w:hint="eastAsia"/>
                <w:sz w:val="24"/>
                <w:szCs w:val="24"/>
              </w:rPr>
              <w:t>级的得</w:t>
            </w:r>
            <w:r w:rsidRPr="00DE0E2B">
              <w:rPr>
                <w:rFonts w:asciiTheme="minorEastAsia" w:hAnsiTheme="minorEastAsia"/>
                <w:sz w:val="24"/>
                <w:szCs w:val="24"/>
              </w:rPr>
              <w:t>2</w:t>
            </w:r>
            <w:r w:rsidRPr="00DE0E2B">
              <w:rPr>
                <w:rFonts w:asciiTheme="minorEastAsia" w:hAnsiTheme="minorEastAsia" w:hint="eastAsia"/>
                <w:sz w:val="24"/>
                <w:szCs w:val="24"/>
              </w:rPr>
              <w:t>分；</w:t>
            </w:r>
            <w:r w:rsidRPr="00DE0E2B">
              <w:rPr>
                <w:rFonts w:asciiTheme="minorEastAsia" w:hAnsiTheme="minorEastAsia"/>
                <w:sz w:val="24"/>
                <w:szCs w:val="24"/>
              </w:rPr>
              <w:t>A</w:t>
            </w:r>
            <w:r w:rsidRPr="00DE0E2B">
              <w:rPr>
                <w:rFonts w:asciiTheme="minorEastAsia" w:hAnsiTheme="minorEastAsia" w:hint="eastAsia"/>
                <w:sz w:val="24"/>
                <w:szCs w:val="24"/>
              </w:rPr>
              <w:t>级的得</w:t>
            </w:r>
            <w:r w:rsidRPr="00DE0E2B">
              <w:rPr>
                <w:rFonts w:asciiTheme="minorEastAsia" w:hAnsiTheme="minorEastAsia"/>
                <w:sz w:val="24"/>
                <w:szCs w:val="24"/>
              </w:rPr>
              <w:t>1</w:t>
            </w:r>
            <w:r w:rsidRPr="00DE0E2B">
              <w:rPr>
                <w:rFonts w:asciiTheme="minorEastAsia" w:hAnsiTheme="minorEastAsia" w:hint="eastAsia"/>
                <w:sz w:val="24"/>
                <w:szCs w:val="24"/>
              </w:rPr>
              <w:t>分。【供应商在投标文件中提供：河南省信用建设促进会-信用河南网（www.xyhnw.com）或其他省、市信用网上公布的信用等级评级机构名单，截图证明或查询网址。】</w:t>
            </w:r>
          </w:p>
          <w:p w:rsidR="00F32760" w:rsidRPr="00DE0E2B" w:rsidRDefault="000C6363" w:rsidP="00675411">
            <w:pPr>
              <w:spacing w:line="360" w:lineRule="auto"/>
              <w:rPr>
                <w:rFonts w:asciiTheme="minorEastAsia" w:hAnsiTheme="minorEastAsia"/>
                <w:sz w:val="24"/>
                <w:szCs w:val="24"/>
              </w:rPr>
            </w:pPr>
            <w:r w:rsidRPr="00DE0E2B">
              <w:rPr>
                <w:rFonts w:asciiTheme="minorEastAsia" w:hAnsiTheme="minorEastAsia" w:hint="eastAsia"/>
                <w:sz w:val="24"/>
                <w:szCs w:val="24"/>
              </w:rPr>
              <w:lastRenderedPageBreak/>
              <w:t>2</w:t>
            </w:r>
            <w:r w:rsidR="00F32760" w:rsidRPr="00DE0E2B">
              <w:rPr>
                <w:rFonts w:asciiTheme="minorEastAsia" w:hAnsiTheme="minorEastAsia" w:hint="eastAsia"/>
                <w:sz w:val="24"/>
                <w:szCs w:val="24"/>
              </w:rPr>
              <w:t>、投标人提供ISO9001质量管理体系认证、ISO14001环境管理体系认证,每提供1份得0.5分，满分1</w:t>
            </w:r>
            <w:r w:rsidR="00036B6F" w:rsidRPr="00DE0E2B">
              <w:rPr>
                <w:rFonts w:asciiTheme="minorEastAsia" w:hAnsiTheme="minorEastAsia" w:hint="eastAsia"/>
                <w:sz w:val="24"/>
                <w:szCs w:val="24"/>
              </w:rPr>
              <w:t>分；</w:t>
            </w:r>
          </w:p>
          <w:p w:rsidR="00036B6F" w:rsidRPr="00DE0E2B" w:rsidRDefault="00036B6F" w:rsidP="00675411">
            <w:pPr>
              <w:spacing w:line="360" w:lineRule="auto"/>
              <w:rPr>
                <w:rFonts w:ascii="仿宋" w:eastAsia="仿宋" w:hAnsi="仿宋"/>
                <w:sz w:val="24"/>
              </w:rPr>
            </w:pPr>
            <w:r w:rsidRPr="00DE0E2B">
              <w:rPr>
                <w:rFonts w:asciiTheme="minorEastAsia" w:hAnsiTheme="minorEastAsia" w:hint="eastAsia"/>
                <w:sz w:val="24"/>
                <w:szCs w:val="24"/>
              </w:rPr>
              <w:t>4.投标人具有音视频集成工程企业一级证书得2分，二级及以下得1分。</w:t>
            </w:r>
          </w:p>
        </w:tc>
        <w:tc>
          <w:tcPr>
            <w:tcW w:w="967" w:type="dxa"/>
            <w:vAlign w:val="center"/>
          </w:tcPr>
          <w:p w:rsidR="0076457A" w:rsidRPr="00DE0E2B" w:rsidRDefault="00AB3F02" w:rsidP="00675411">
            <w:pPr>
              <w:jc w:val="center"/>
              <w:rPr>
                <w:rFonts w:ascii="仿宋" w:eastAsia="仿宋" w:hAnsi="仿宋"/>
                <w:sz w:val="28"/>
                <w:szCs w:val="28"/>
              </w:rPr>
            </w:pPr>
            <w:r w:rsidRPr="00DE0E2B">
              <w:rPr>
                <w:rFonts w:ascii="仿宋" w:eastAsia="仿宋" w:hAnsi="仿宋" w:hint="eastAsia"/>
                <w:sz w:val="24"/>
                <w:szCs w:val="28"/>
              </w:rPr>
              <w:lastRenderedPageBreak/>
              <w:t>6</w:t>
            </w:r>
            <w:r w:rsidR="0076457A" w:rsidRPr="00DE0E2B">
              <w:rPr>
                <w:rFonts w:ascii="仿宋" w:eastAsia="仿宋" w:hAnsi="仿宋" w:hint="eastAsia"/>
                <w:sz w:val="24"/>
                <w:szCs w:val="28"/>
              </w:rPr>
              <w:t>分</w:t>
            </w:r>
          </w:p>
        </w:tc>
      </w:tr>
      <w:tr w:rsidR="0076457A" w:rsidRPr="00DE0E2B" w:rsidTr="00675411">
        <w:trPr>
          <w:trHeight w:val="567"/>
          <w:jc w:val="center"/>
        </w:trPr>
        <w:tc>
          <w:tcPr>
            <w:tcW w:w="1762" w:type="dxa"/>
            <w:vAlign w:val="center"/>
          </w:tcPr>
          <w:p w:rsidR="0076457A" w:rsidRPr="00DE0E2B" w:rsidRDefault="0076457A" w:rsidP="00675411">
            <w:pPr>
              <w:spacing w:line="360" w:lineRule="exact"/>
              <w:jc w:val="center"/>
              <w:rPr>
                <w:rFonts w:asciiTheme="minorEastAsia" w:hAnsiTheme="minorEastAsia"/>
                <w:sz w:val="24"/>
                <w:szCs w:val="24"/>
              </w:rPr>
            </w:pPr>
            <w:r w:rsidRPr="00DE0E2B">
              <w:rPr>
                <w:rFonts w:asciiTheme="minorEastAsia" w:hAnsiTheme="minorEastAsia" w:hint="eastAsia"/>
                <w:sz w:val="24"/>
                <w:szCs w:val="24"/>
              </w:rPr>
              <w:lastRenderedPageBreak/>
              <w:t>业绩</w:t>
            </w:r>
          </w:p>
        </w:tc>
        <w:tc>
          <w:tcPr>
            <w:tcW w:w="6237" w:type="dxa"/>
            <w:vAlign w:val="center"/>
          </w:tcPr>
          <w:p w:rsidR="0076457A" w:rsidRPr="00DE0E2B" w:rsidRDefault="00CD64EB" w:rsidP="00E419FF">
            <w:pPr>
              <w:spacing w:line="360" w:lineRule="auto"/>
              <w:ind w:firstLineChars="150" w:firstLine="360"/>
              <w:rPr>
                <w:rFonts w:asciiTheme="minorEastAsia" w:hAnsiTheme="minorEastAsia"/>
                <w:kern w:val="0"/>
                <w:sz w:val="24"/>
              </w:rPr>
            </w:pPr>
            <w:r w:rsidRPr="00DE0E2B">
              <w:rPr>
                <w:rFonts w:asciiTheme="minorEastAsia" w:hAnsiTheme="minorEastAsia" w:hint="eastAsia"/>
                <w:sz w:val="24"/>
                <w:szCs w:val="24"/>
              </w:rPr>
              <w:t>投标人提供</w:t>
            </w:r>
            <w:r w:rsidRPr="00DE0E2B">
              <w:rPr>
                <w:rFonts w:asciiTheme="minorEastAsia" w:hAnsiTheme="minorEastAsia"/>
                <w:sz w:val="24"/>
                <w:szCs w:val="24"/>
              </w:rPr>
              <w:t>201</w:t>
            </w:r>
            <w:r w:rsidRPr="00DE0E2B">
              <w:rPr>
                <w:rFonts w:asciiTheme="minorEastAsia" w:hAnsiTheme="minorEastAsia" w:hint="eastAsia"/>
                <w:sz w:val="24"/>
                <w:szCs w:val="24"/>
              </w:rPr>
              <w:t>6年以来L</w:t>
            </w:r>
            <w:r w:rsidRPr="00DE0E2B">
              <w:rPr>
                <w:rFonts w:asciiTheme="minorEastAsia" w:hAnsiTheme="minorEastAsia"/>
                <w:sz w:val="24"/>
                <w:szCs w:val="24"/>
              </w:rPr>
              <w:t>ED显示屏</w:t>
            </w:r>
            <w:r w:rsidRPr="00DE0E2B">
              <w:rPr>
                <w:rFonts w:asciiTheme="minorEastAsia" w:hAnsiTheme="minorEastAsia" w:hint="eastAsia"/>
                <w:sz w:val="24"/>
                <w:szCs w:val="24"/>
              </w:rPr>
              <w:t>产品像素点间距≤2.5mm项目业绩，中标金额45万</w:t>
            </w:r>
            <w:r w:rsidR="003D61DB" w:rsidRPr="00DE0E2B">
              <w:rPr>
                <w:rFonts w:asciiTheme="minorEastAsia" w:hAnsiTheme="minorEastAsia" w:hint="eastAsia"/>
                <w:sz w:val="24"/>
                <w:szCs w:val="24"/>
              </w:rPr>
              <w:t>（含）以上</w:t>
            </w:r>
            <w:r w:rsidRPr="00DE0E2B">
              <w:rPr>
                <w:rFonts w:asciiTheme="minorEastAsia" w:hAnsiTheme="minorEastAsia" w:hint="eastAsia"/>
                <w:sz w:val="24"/>
                <w:szCs w:val="24"/>
              </w:rPr>
              <w:t>，每提供一份得2分，满分8分。（提供合同、中标通知书和中标查询截图及原件扫描件）</w:t>
            </w:r>
          </w:p>
        </w:tc>
        <w:tc>
          <w:tcPr>
            <w:tcW w:w="967" w:type="dxa"/>
            <w:vAlign w:val="center"/>
          </w:tcPr>
          <w:p w:rsidR="0076457A" w:rsidRPr="00DE0E2B" w:rsidRDefault="003D61DB" w:rsidP="00675411">
            <w:pPr>
              <w:jc w:val="center"/>
              <w:rPr>
                <w:rFonts w:ascii="仿宋" w:eastAsia="仿宋" w:hAnsi="仿宋"/>
                <w:sz w:val="24"/>
                <w:szCs w:val="24"/>
              </w:rPr>
            </w:pPr>
            <w:r w:rsidRPr="00DE0E2B">
              <w:rPr>
                <w:rFonts w:ascii="仿宋" w:eastAsia="仿宋" w:hAnsi="仿宋" w:hint="eastAsia"/>
                <w:sz w:val="24"/>
                <w:szCs w:val="24"/>
              </w:rPr>
              <w:t>8</w:t>
            </w:r>
            <w:r w:rsidR="0076457A" w:rsidRPr="00DE0E2B">
              <w:rPr>
                <w:rFonts w:ascii="仿宋" w:eastAsia="仿宋" w:hAnsi="仿宋" w:hint="eastAsia"/>
                <w:sz w:val="24"/>
                <w:szCs w:val="24"/>
              </w:rPr>
              <w:t>分</w:t>
            </w:r>
          </w:p>
        </w:tc>
      </w:tr>
      <w:tr w:rsidR="0076457A" w:rsidRPr="00DE0E2B" w:rsidTr="00675411">
        <w:trPr>
          <w:trHeight w:val="567"/>
          <w:jc w:val="center"/>
        </w:trPr>
        <w:tc>
          <w:tcPr>
            <w:tcW w:w="1762" w:type="dxa"/>
            <w:vAlign w:val="center"/>
          </w:tcPr>
          <w:p w:rsidR="0076457A" w:rsidRPr="00DE0E2B" w:rsidRDefault="0076457A" w:rsidP="00675411">
            <w:pPr>
              <w:spacing w:line="400" w:lineRule="exact"/>
              <w:jc w:val="center"/>
              <w:rPr>
                <w:rFonts w:asciiTheme="minorEastAsia" w:hAnsiTheme="minorEastAsia"/>
                <w:sz w:val="24"/>
                <w:szCs w:val="24"/>
              </w:rPr>
            </w:pPr>
            <w:r w:rsidRPr="00DE0E2B">
              <w:rPr>
                <w:rFonts w:asciiTheme="minorEastAsia" w:hAnsiTheme="minorEastAsia" w:hint="eastAsia"/>
                <w:sz w:val="24"/>
                <w:szCs w:val="24"/>
              </w:rPr>
              <w:t>投标文件规范程度</w:t>
            </w:r>
          </w:p>
        </w:tc>
        <w:tc>
          <w:tcPr>
            <w:tcW w:w="6237" w:type="dxa"/>
            <w:vAlign w:val="center"/>
          </w:tcPr>
          <w:p w:rsidR="0076457A" w:rsidRPr="00DE0E2B" w:rsidRDefault="0076457A" w:rsidP="00E419FF">
            <w:pPr>
              <w:spacing w:line="360" w:lineRule="auto"/>
              <w:rPr>
                <w:rFonts w:asciiTheme="minorEastAsia" w:hAnsiTheme="minorEastAsia"/>
                <w:sz w:val="24"/>
                <w:szCs w:val="24"/>
              </w:rPr>
            </w:pPr>
            <w:r w:rsidRPr="00DE0E2B">
              <w:rPr>
                <w:rFonts w:asciiTheme="minorEastAsia" w:hAnsiTheme="minorEastAsia" w:hint="eastAsia"/>
                <w:sz w:val="24"/>
                <w:szCs w:val="24"/>
              </w:rPr>
              <w:t>装订规范、文字清晰、无差错,所提供资料准确完整2分。</w:t>
            </w:r>
          </w:p>
        </w:tc>
        <w:tc>
          <w:tcPr>
            <w:tcW w:w="967" w:type="dxa"/>
            <w:vAlign w:val="center"/>
          </w:tcPr>
          <w:p w:rsidR="0076457A" w:rsidRPr="00DE0E2B" w:rsidRDefault="0076457A" w:rsidP="00675411">
            <w:pPr>
              <w:jc w:val="center"/>
              <w:rPr>
                <w:rFonts w:ascii="仿宋" w:eastAsia="仿宋" w:hAnsi="仿宋" w:cs="宋体"/>
                <w:sz w:val="24"/>
                <w:szCs w:val="24"/>
              </w:rPr>
            </w:pPr>
            <w:r w:rsidRPr="00DE0E2B">
              <w:rPr>
                <w:rFonts w:ascii="仿宋" w:eastAsia="仿宋" w:hAnsi="仿宋" w:cs="宋体" w:hint="eastAsia"/>
                <w:sz w:val="24"/>
                <w:szCs w:val="24"/>
              </w:rPr>
              <w:t xml:space="preserve">2分 </w:t>
            </w:r>
          </w:p>
        </w:tc>
      </w:tr>
      <w:tr w:rsidR="0076457A" w:rsidRPr="00DE0E2B" w:rsidTr="00675411">
        <w:trPr>
          <w:trHeight w:val="567"/>
          <w:jc w:val="center"/>
        </w:trPr>
        <w:tc>
          <w:tcPr>
            <w:tcW w:w="1762" w:type="dxa"/>
            <w:vAlign w:val="center"/>
          </w:tcPr>
          <w:p w:rsidR="0076457A" w:rsidRPr="00DE0E2B" w:rsidRDefault="0076457A" w:rsidP="00675411">
            <w:pPr>
              <w:spacing w:line="400" w:lineRule="exact"/>
              <w:jc w:val="center"/>
              <w:rPr>
                <w:rFonts w:asciiTheme="minorEastAsia" w:hAnsiTheme="minorEastAsia"/>
                <w:sz w:val="24"/>
                <w:szCs w:val="24"/>
              </w:rPr>
            </w:pPr>
            <w:r w:rsidRPr="00DE0E2B">
              <w:rPr>
                <w:rFonts w:asciiTheme="minorEastAsia" w:hAnsiTheme="minorEastAsia" w:hint="eastAsia"/>
                <w:sz w:val="24"/>
                <w:szCs w:val="24"/>
              </w:rPr>
              <w:t>售后服务</w:t>
            </w:r>
          </w:p>
        </w:tc>
        <w:tc>
          <w:tcPr>
            <w:tcW w:w="6237" w:type="dxa"/>
            <w:vAlign w:val="center"/>
          </w:tcPr>
          <w:p w:rsidR="00E419FF" w:rsidRPr="00DE0E2B" w:rsidRDefault="00E419FF" w:rsidP="00E419FF">
            <w:pPr>
              <w:spacing w:line="360" w:lineRule="auto"/>
              <w:rPr>
                <w:rFonts w:ascii="宋体" w:hAnsi="宋体"/>
                <w:sz w:val="24"/>
                <w:szCs w:val="24"/>
                <w:lang w:val="en-GB"/>
              </w:rPr>
            </w:pPr>
            <w:r w:rsidRPr="00DE0E2B">
              <w:rPr>
                <w:rFonts w:ascii="宋体" w:hAnsi="宋体" w:hint="eastAsia"/>
                <w:sz w:val="24"/>
                <w:szCs w:val="24"/>
                <w:lang w:val="en-GB"/>
              </w:rPr>
              <w:t>1、技术支持、售后服务程序合理，人员配备技术力量强，故障响应时间小于2小时，上门时间小于8小时，维修和更换时间小于24小时，得1分，不满足不得分。</w:t>
            </w:r>
          </w:p>
          <w:p w:rsidR="00E419FF" w:rsidRPr="00DE0E2B" w:rsidRDefault="00E419FF" w:rsidP="00E419FF">
            <w:pPr>
              <w:spacing w:line="360" w:lineRule="auto"/>
              <w:rPr>
                <w:rFonts w:asciiTheme="minorEastAsia" w:hAnsiTheme="minorEastAsia"/>
                <w:sz w:val="24"/>
                <w:szCs w:val="24"/>
              </w:rPr>
            </w:pPr>
            <w:r w:rsidRPr="00DE0E2B">
              <w:rPr>
                <w:rFonts w:asciiTheme="minorEastAsia" w:hAnsiTheme="minorEastAsia" w:hint="eastAsia"/>
                <w:sz w:val="24"/>
                <w:szCs w:val="24"/>
              </w:rPr>
              <w:t>2、根据投标人对</w:t>
            </w:r>
            <w:r w:rsidR="00036B6F" w:rsidRPr="00DE0E2B">
              <w:rPr>
                <w:rFonts w:asciiTheme="minorEastAsia" w:hAnsiTheme="minorEastAsia" w:hint="eastAsia"/>
                <w:sz w:val="24"/>
                <w:szCs w:val="24"/>
              </w:rPr>
              <w:t>施工计划、</w:t>
            </w:r>
            <w:r w:rsidRPr="00DE0E2B">
              <w:rPr>
                <w:rFonts w:asciiTheme="minorEastAsia" w:hAnsiTheme="minorEastAsia" w:hint="eastAsia"/>
                <w:sz w:val="24"/>
                <w:szCs w:val="24"/>
              </w:rPr>
              <w:t>售后服务计划、人员培训计划、售后服务队伍</w:t>
            </w:r>
            <w:r w:rsidR="00036B6F" w:rsidRPr="00DE0E2B">
              <w:rPr>
                <w:rFonts w:asciiTheme="minorEastAsia" w:hAnsiTheme="minorEastAsia" w:hint="eastAsia"/>
                <w:sz w:val="24"/>
                <w:szCs w:val="24"/>
              </w:rPr>
              <w:t>提出方案</w:t>
            </w:r>
            <w:r w:rsidR="008B2A45" w:rsidRPr="00DE0E2B">
              <w:rPr>
                <w:rFonts w:asciiTheme="minorEastAsia" w:hAnsiTheme="minorEastAsia" w:hint="eastAsia"/>
                <w:sz w:val="24"/>
                <w:szCs w:val="24"/>
              </w:rPr>
              <w:t>的</w:t>
            </w:r>
            <w:r w:rsidRPr="00DE0E2B">
              <w:rPr>
                <w:rFonts w:asciiTheme="minorEastAsia" w:hAnsiTheme="minorEastAsia" w:hint="eastAsia"/>
                <w:sz w:val="24"/>
                <w:szCs w:val="24"/>
              </w:rPr>
              <w:t>得3分，没有相关描述不得分。</w:t>
            </w:r>
          </w:p>
          <w:p w:rsidR="009B7E81" w:rsidRPr="00DE0E2B" w:rsidRDefault="00BF5794" w:rsidP="00844FFF">
            <w:pPr>
              <w:spacing w:line="360" w:lineRule="auto"/>
              <w:rPr>
                <w:rFonts w:asciiTheme="minorEastAsia" w:hAnsiTheme="minorEastAsia"/>
                <w:sz w:val="24"/>
                <w:szCs w:val="24"/>
              </w:rPr>
            </w:pPr>
            <w:r w:rsidRPr="00DE0E2B">
              <w:rPr>
                <w:rFonts w:ascii="宋体" w:hAnsi="宋体" w:hint="eastAsia"/>
                <w:sz w:val="24"/>
                <w:szCs w:val="24"/>
                <w:lang w:val="en-GB"/>
              </w:rPr>
              <w:t>3、投标人提供序号1 LED单元屏生产厂商针对本项目的授权书和3年及以上售后服务承诺书原件的得</w:t>
            </w:r>
            <w:r w:rsidR="00844FFF" w:rsidRPr="00DE0E2B">
              <w:rPr>
                <w:rFonts w:ascii="宋体" w:hAnsi="宋体" w:hint="eastAsia"/>
                <w:sz w:val="24"/>
                <w:szCs w:val="24"/>
                <w:lang w:val="en-GB"/>
              </w:rPr>
              <w:t>5</w:t>
            </w:r>
            <w:r w:rsidRPr="00DE0E2B">
              <w:rPr>
                <w:rFonts w:ascii="宋体" w:hAnsi="宋体" w:hint="eastAsia"/>
                <w:sz w:val="24"/>
                <w:szCs w:val="24"/>
                <w:lang w:val="en-GB"/>
              </w:rPr>
              <w:t>分，不提供或提供不全不得分。</w:t>
            </w:r>
          </w:p>
        </w:tc>
        <w:tc>
          <w:tcPr>
            <w:tcW w:w="967" w:type="dxa"/>
            <w:vAlign w:val="center"/>
          </w:tcPr>
          <w:p w:rsidR="0076457A" w:rsidRPr="00DE0E2B" w:rsidRDefault="00844FFF" w:rsidP="00675411">
            <w:pPr>
              <w:jc w:val="center"/>
              <w:rPr>
                <w:rFonts w:asciiTheme="minorEastAsia" w:hAnsiTheme="minorEastAsia"/>
                <w:sz w:val="24"/>
                <w:szCs w:val="24"/>
              </w:rPr>
            </w:pPr>
            <w:r w:rsidRPr="00DE0E2B">
              <w:rPr>
                <w:rFonts w:asciiTheme="minorEastAsia" w:hAnsiTheme="minorEastAsia" w:hint="eastAsia"/>
                <w:sz w:val="24"/>
                <w:szCs w:val="24"/>
              </w:rPr>
              <w:t>9</w:t>
            </w:r>
            <w:r w:rsidR="0076457A" w:rsidRPr="00DE0E2B">
              <w:rPr>
                <w:rFonts w:asciiTheme="minorEastAsia" w:hAnsiTheme="minorEastAsia" w:hint="eastAsia"/>
                <w:sz w:val="24"/>
                <w:szCs w:val="24"/>
              </w:rPr>
              <w:t>分</w:t>
            </w:r>
          </w:p>
        </w:tc>
      </w:tr>
      <w:tr w:rsidR="0076457A" w:rsidRPr="00DE0E2B" w:rsidTr="00675411">
        <w:trPr>
          <w:trHeight w:val="599"/>
          <w:jc w:val="center"/>
        </w:trPr>
        <w:tc>
          <w:tcPr>
            <w:tcW w:w="8966" w:type="dxa"/>
            <w:gridSpan w:val="3"/>
            <w:vAlign w:val="center"/>
          </w:tcPr>
          <w:p w:rsidR="0076457A" w:rsidRPr="00DE0E2B" w:rsidRDefault="0076457A" w:rsidP="0094264B">
            <w:pPr>
              <w:jc w:val="center"/>
              <w:rPr>
                <w:rFonts w:asciiTheme="minorEastAsia" w:hAnsiTheme="minorEastAsia"/>
                <w:b/>
                <w:sz w:val="24"/>
                <w:szCs w:val="24"/>
              </w:rPr>
            </w:pPr>
            <w:r w:rsidRPr="00DE0E2B">
              <w:rPr>
                <w:rFonts w:asciiTheme="minorEastAsia" w:hAnsiTheme="minorEastAsia" w:hint="eastAsia"/>
                <w:b/>
                <w:sz w:val="24"/>
                <w:szCs w:val="24"/>
              </w:rPr>
              <w:t>技术部分（满分</w:t>
            </w:r>
            <w:r w:rsidR="0094264B" w:rsidRPr="00DE0E2B">
              <w:rPr>
                <w:rFonts w:asciiTheme="minorEastAsia" w:hAnsiTheme="minorEastAsia" w:hint="eastAsia"/>
                <w:b/>
                <w:sz w:val="24"/>
                <w:szCs w:val="24"/>
                <w:u w:val="single"/>
              </w:rPr>
              <w:t>32</w:t>
            </w:r>
            <w:r w:rsidRPr="00DE0E2B">
              <w:rPr>
                <w:rFonts w:asciiTheme="minorEastAsia" w:hAnsiTheme="minorEastAsia" w:hint="eastAsia"/>
                <w:b/>
                <w:sz w:val="24"/>
                <w:szCs w:val="24"/>
              </w:rPr>
              <w:t>分）</w:t>
            </w:r>
          </w:p>
        </w:tc>
      </w:tr>
      <w:tr w:rsidR="0076457A" w:rsidRPr="00DE0E2B" w:rsidTr="00675411">
        <w:trPr>
          <w:trHeight w:val="567"/>
          <w:jc w:val="center"/>
        </w:trPr>
        <w:tc>
          <w:tcPr>
            <w:tcW w:w="1762" w:type="dxa"/>
            <w:vAlign w:val="center"/>
          </w:tcPr>
          <w:p w:rsidR="0076457A" w:rsidRPr="00DE0E2B" w:rsidRDefault="0076457A" w:rsidP="00675411">
            <w:pPr>
              <w:jc w:val="center"/>
              <w:rPr>
                <w:rFonts w:asciiTheme="minorEastAsia" w:hAnsiTheme="minorEastAsia"/>
                <w:b/>
                <w:sz w:val="24"/>
                <w:szCs w:val="24"/>
              </w:rPr>
            </w:pPr>
            <w:r w:rsidRPr="00DE0E2B">
              <w:rPr>
                <w:rFonts w:asciiTheme="minorEastAsia" w:hAnsiTheme="minorEastAsia" w:hint="eastAsia"/>
                <w:b/>
                <w:sz w:val="24"/>
                <w:szCs w:val="24"/>
              </w:rPr>
              <w:t>评分因素</w:t>
            </w:r>
          </w:p>
        </w:tc>
        <w:tc>
          <w:tcPr>
            <w:tcW w:w="6237" w:type="dxa"/>
            <w:vAlign w:val="center"/>
          </w:tcPr>
          <w:p w:rsidR="0076457A" w:rsidRPr="00DE0E2B" w:rsidRDefault="0076457A" w:rsidP="00675411">
            <w:pPr>
              <w:jc w:val="center"/>
              <w:rPr>
                <w:rFonts w:asciiTheme="minorEastAsia" w:hAnsiTheme="minorEastAsia"/>
                <w:b/>
                <w:sz w:val="24"/>
                <w:szCs w:val="24"/>
              </w:rPr>
            </w:pPr>
            <w:r w:rsidRPr="00DE0E2B">
              <w:rPr>
                <w:rFonts w:asciiTheme="minorEastAsia" w:hAnsiTheme="minorEastAsia" w:hint="eastAsia"/>
                <w:b/>
                <w:sz w:val="24"/>
                <w:szCs w:val="24"/>
              </w:rPr>
              <w:t>评标标准</w:t>
            </w:r>
          </w:p>
        </w:tc>
        <w:tc>
          <w:tcPr>
            <w:tcW w:w="967" w:type="dxa"/>
            <w:vAlign w:val="center"/>
          </w:tcPr>
          <w:p w:rsidR="0076457A" w:rsidRPr="00DE0E2B" w:rsidRDefault="0076457A" w:rsidP="00675411">
            <w:pPr>
              <w:jc w:val="center"/>
              <w:rPr>
                <w:rFonts w:asciiTheme="minorEastAsia" w:hAnsiTheme="minorEastAsia"/>
                <w:b/>
                <w:sz w:val="24"/>
                <w:szCs w:val="24"/>
              </w:rPr>
            </w:pPr>
            <w:r w:rsidRPr="00DE0E2B">
              <w:rPr>
                <w:rFonts w:asciiTheme="minorEastAsia" w:hAnsiTheme="minorEastAsia" w:hint="eastAsia"/>
                <w:b/>
                <w:sz w:val="24"/>
                <w:szCs w:val="24"/>
              </w:rPr>
              <w:t>分值</w:t>
            </w:r>
          </w:p>
        </w:tc>
      </w:tr>
      <w:tr w:rsidR="0076457A" w:rsidRPr="00DE0E2B" w:rsidTr="00675411">
        <w:trPr>
          <w:trHeight w:val="567"/>
          <w:jc w:val="center"/>
        </w:trPr>
        <w:tc>
          <w:tcPr>
            <w:tcW w:w="1762" w:type="dxa"/>
            <w:vAlign w:val="center"/>
          </w:tcPr>
          <w:p w:rsidR="0076457A" w:rsidRPr="00DE0E2B" w:rsidRDefault="0076457A" w:rsidP="00675411">
            <w:pPr>
              <w:jc w:val="center"/>
              <w:rPr>
                <w:rFonts w:ascii="仿宋" w:eastAsia="仿宋" w:hAnsi="仿宋"/>
                <w:sz w:val="24"/>
                <w:szCs w:val="24"/>
              </w:rPr>
            </w:pPr>
            <w:r w:rsidRPr="00DE0E2B">
              <w:rPr>
                <w:rFonts w:asciiTheme="minorEastAsia" w:hAnsiTheme="minorEastAsia" w:hint="eastAsia"/>
                <w:sz w:val="24"/>
                <w:szCs w:val="24"/>
              </w:rPr>
              <w:t>综合实力</w:t>
            </w:r>
          </w:p>
        </w:tc>
        <w:tc>
          <w:tcPr>
            <w:tcW w:w="6237" w:type="dxa"/>
            <w:vAlign w:val="center"/>
          </w:tcPr>
          <w:p w:rsidR="00325EB3" w:rsidRPr="00DE0E2B" w:rsidRDefault="00383D6E" w:rsidP="009B7E81">
            <w:pPr>
              <w:spacing w:line="360" w:lineRule="auto"/>
              <w:jc w:val="left"/>
              <w:rPr>
                <w:rFonts w:ascii="宋体" w:hAnsi="宋体"/>
                <w:sz w:val="24"/>
                <w:szCs w:val="24"/>
                <w:lang w:val="en-GB"/>
              </w:rPr>
            </w:pPr>
            <w:r w:rsidRPr="00DE0E2B">
              <w:rPr>
                <w:rFonts w:ascii="宋体" w:hAnsi="宋体" w:hint="eastAsia"/>
                <w:sz w:val="24"/>
                <w:szCs w:val="24"/>
                <w:lang w:val="en-GB"/>
              </w:rPr>
              <w:t>1、</w:t>
            </w:r>
            <w:r w:rsidR="00325EB3" w:rsidRPr="00DE0E2B">
              <w:rPr>
                <w:rFonts w:ascii="宋体" w:hAnsi="宋体" w:hint="eastAsia"/>
                <w:sz w:val="24"/>
                <w:szCs w:val="24"/>
                <w:lang w:val="en-GB"/>
              </w:rPr>
              <w:t>所投产品技术参数加★项优于“货物需求”技术参数的，每优于一项加1分，满分为10分（提供证明材料）。</w:t>
            </w:r>
          </w:p>
          <w:p w:rsidR="00325EB3" w:rsidRPr="00DE0E2B" w:rsidRDefault="00383D6E" w:rsidP="009B7E81">
            <w:pPr>
              <w:spacing w:line="360" w:lineRule="auto"/>
              <w:jc w:val="left"/>
              <w:rPr>
                <w:rFonts w:ascii="宋体" w:hAnsi="宋体"/>
                <w:sz w:val="24"/>
                <w:szCs w:val="24"/>
                <w:lang w:val="en-GB"/>
              </w:rPr>
            </w:pPr>
            <w:r w:rsidRPr="00DE0E2B">
              <w:rPr>
                <w:rFonts w:ascii="宋体" w:hAnsi="宋体" w:hint="eastAsia"/>
                <w:sz w:val="24"/>
                <w:szCs w:val="24"/>
                <w:lang w:val="en-GB"/>
              </w:rPr>
              <w:t>2、</w:t>
            </w:r>
            <w:r w:rsidR="00325EB3" w:rsidRPr="00DE0E2B">
              <w:rPr>
                <w:rFonts w:ascii="宋体" w:hAnsi="宋体"/>
                <w:sz w:val="24"/>
                <w:szCs w:val="24"/>
                <w:lang w:val="en-GB"/>
              </w:rPr>
              <w:t>投标人提供采购清单中序号</w:t>
            </w:r>
            <w:r w:rsidR="00325EB3" w:rsidRPr="00DE0E2B">
              <w:rPr>
                <w:rFonts w:ascii="宋体" w:hAnsi="宋体" w:hint="eastAsia"/>
                <w:sz w:val="24"/>
                <w:szCs w:val="24"/>
                <w:lang w:val="en-GB"/>
              </w:rPr>
              <w:t>1</w:t>
            </w:r>
            <w:r w:rsidR="00325EB3" w:rsidRPr="00DE0E2B">
              <w:rPr>
                <w:rFonts w:ascii="宋体" w:hAnsi="宋体"/>
                <w:sz w:val="24"/>
                <w:szCs w:val="24"/>
                <w:lang w:val="en-GB"/>
              </w:rPr>
              <w:t>“</w:t>
            </w:r>
            <w:r w:rsidR="00325EB3" w:rsidRPr="00DE0E2B">
              <w:rPr>
                <w:rFonts w:ascii="宋体" w:hAnsi="宋体" w:hint="eastAsia"/>
                <w:sz w:val="24"/>
                <w:szCs w:val="24"/>
                <w:lang w:val="en-GB"/>
              </w:rPr>
              <w:t>LED单元屏</w:t>
            </w:r>
            <w:r w:rsidR="00325EB3" w:rsidRPr="00DE0E2B">
              <w:rPr>
                <w:rFonts w:ascii="宋体" w:hAnsi="宋体"/>
                <w:sz w:val="24"/>
                <w:szCs w:val="24"/>
                <w:lang w:val="en-GB"/>
              </w:rPr>
              <w:t>”</w:t>
            </w:r>
            <w:r w:rsidR="00325EB3" w:rsidRPr="00DE0E2B">
              <w:rPr>
                <w:rFonts w:ascii="宋体" w:hAnsi="宋体" w:hint="eastAsia"/>
                <w:sz w:val="24"/>
                <w:szCs w:val="24"/>
                <w:lang w:val="en-GB"/>
              </w:rPr>
              <w:t>产品，满足第14条“产品须采用专业的全封闭式防尘设计，具备IP6X防尘功能；具备8级抗震能力”要求，并提供检测报告和官网截图，</w:t>
            </w:r>
            <w:r w:rsidR="00325EB3" w:rsidRPr="00DE0E2B">
              <w:rPr>
                <w:rFonts w:ascii="宋体" w:hAnsi="宋体"/>
                <w:sz w:val="24"/>
                <w:szCs w:val="24"/>
                <w:lang w:val="en-GB"/>
              </w:rPr>
              <w:t>得</w:t>
            </w:r>
            <w:r w:rsidR="00450663" w:rsidRPr="00DE0E2B">
              <w:rPr>
                <w:rFonts w:ascii="宋体" w:hAnsi="宋体" w:hint="eastAsia"/>
                <w:sz w:val="24"/>
                <w:szCs w:val="24"/>
                <w:lang w:val="en-GB"/>
              </w:rPr>
              <w:t>4</w:t>
            </w:r>
            <w:r w:rsidR="00325EB3" w:rsidRPr="00DE0E2B">
              <w:rPr>
                <w:rFonts w:ascii="宋体" w:hAnsi="宋体"/>
                <w:sz w:val="24"/>
                <w:szCs w:val="24"/>
                <w:lang w:val="en-GB"/>
              </w:rPr>
              <w:t>分</w:t>
            </w:r>
            <w:r w:rsidR="00325EB3" w:rsidRPr="00DE0E2B">
              <w:rPr>
                <w:rFonts w:ascii="宋体" w:hAnsi="宋体" w:hint="eastAsia"/>
                <w:sz w:val="24"/>
                <w:szCs w:val="24"/>
                <w:lang w:val="en-GB"/>
              </w:rPr>
              <w:t>，</w:t>
            </w:r>
            <w:r w:rsidR="00325EB3" w:rsidRPr="00DE0E2B">
              <w:rPr>
                <w:rFonts w:ascii="宋体" w:hAnsi="宋体"/>
                <w:sz w:val="24"/>
                <w:szCs w:val="24"/>
                <w:lang w:val="en-GB"/>
              </w:rPr>
              <w:t>否则不得分</w:t>
            </w:r>
            <w:r w:rsidR="00325EB3" w:rsidRPr="00DE0E2B">
              <w:rPr>
                <w:rFonts w:ascii="宋体" w:hAnsi="宋体" w:hint="eastAsia"/>
                <w:sz w:val="24"/>
                <w:szCs w:val="24"/>
                <w:lang w:val="en-GB"/>
              </w:rPr>
              <w:t>。</w:t>
            </w:r>
          </w:p>
          <w:p w:rsidR="00325EB3" w:rsidRPr="00DE0E2B" w:rsidRDefault="00383D6E" w:rsidP="009B7E81">
            <w:pPr>
              <w:spacing w:line="360" w:lineRule="auto"/>
              <w:jc w:val="left"/>
              <w:rPr>
                <w:rFonts w:ascii="宋体" w:hAnsi="宋体"/>
                <w:sz w:val="24"/>
                <w:szCs w:val="24"/>
                <w:lang w:val="en-GB"/>
              </w:rPr>
            </w:pPr>
            <w:r w:rsidRPr="00DE0E2B">
              <w:rPr>
                <w:rFonts w:ascii="宋体" w:hAnsi="宋体" w:hint="eastAsia"/>
                <w:sz w:val="24"/>
                <w:szCs w:val="24"/>
                <w:lang w:val="en-GB"/>
              </w:rPr>
              <w:t>3、</w:t>
            </w:r>
            <w:r w:rsidR="00325EB3" w:rsidRPr="00DE0E2B">
              <w:rPr>
                <w:rFonts w:ascii="宋体" w:hAnsi="宋体"/>
                <w:sz w:val="24"/>
                <w:szCs w:val="24"/>
                <w:lang w:val="en-GB"/>
              </w:rPr>
              <w:t>投标人提供采购清单中序号</w:t>
            </w:r>
            <w:r w:rsidR="00325EB3" w:rsidRPr="00DE0E2B">
              <w:rPr>
                <w:rFonts w:ascii="宋体" w:hAnsi="宋体" w:hint="eastAsia"/>
                <w:sz w:val="24"/>
                <w:szCs w:val="24"/>
                <w:lang w:val="en-GB"/>
              </w:rPr>
              <w:t>1</w:t>
            </w:r>
            <w:r w:rsidR="00325EB3" w:rsidRPr="00DE0E2B">
              <w:rPr>
                <w:rFonts w:ascii="宋体" w:hAnsi="宋体"/>
                <w:sz w:val="24"/>
                <w:szCs w:val="24"/>
                <w:lang w:val="en-GB"/>
              </w:rPr>
              <w:t>“</w:t>
            </w:r>
            <w:r w:rsidR="00325EB3" w:rsidRPr="00DE0E2B">
              <w:rPr>
                <w:rFonts w:ascii="宋体" w:hAnsi="宋体" w:hint="eastAsia"/>
                <w:sz w:val="24"/>
                <w:szCs w:val="24"/>
                <w:lang w:val="en-GB"/>
              </w:rPr>
              <w:t>LED单元屏</w:t>
            </w:r>
            <w:r w:rsidR="00325EB3" w:rsidRPr="00DE0E2B">
              <w:rPr>
                <w:rFonts w:ascii="宋体" w:hAnsi="宋体"/>
                <w:sz w:val="24"/>
                <w:szCs w:val="24"/>
                <w:lang w:val="en-GB"/>
              </w:rPr>
              <w:t>”</w:t>
            </w:r>
            <w:r w:rsidR="00325EB3" w:rsidRPr="00DE0E2B">
              <w:rPr>
                <w:rFonts w:ascii="宋体" w:hAnsi="宋体" w:hint="eastAsia"/>
                <w:sz w:val="24"/>
                <w:szCs w:val="24"/>
                <w:lang w:val="en-GB"/>
              </w:rPr>
              <w:t>产品，满</w:t>
            </w:r>
            <w:r w:rsidR="00325EB3" w:rsidRPr="00DE0E2B">
              <w:rPr>
                <w:rFonts w:ascii="宋体" w:hAnsi="宋体" w:hint="eastAsia"/>
                <w:sz w:val="24"/>
                <w:szCs w:val="24"/>
                <w:lang w:val="en-GB"/>
              </w:rPr>
              <w:lastRenderedPageBreak/>
              <w:t>足第21条“LED显示屏应具备良好的节能特性，通过一级能效检测”要求，并提供具有CMA和CNAS检测能力的检测机构出具的检测报告和产品厂商官网截图证明，</w:t>
            </w:r>
            <w:r w:rsidR="00325EB3" w:rsidRPr="00DE0E2B">
              <w:rPr>
                <w:rFonts w:ascii="宋体" w:hAnsi="宋体"/>
                <w:sz w:val="24"/>
                <w:szCs w:val="24"/>
                <w:lang w:val="en-GB"/>
              </w:rPr>
              <w:t>得</w:t>
            </w:r>
            <w:r w:rsidR="00450663" w:rsidRPr="00DE0E2B">
              <w:rPr>
                <w:rFonts w:ascii="宋体" w:hAnsi="宋体" w:hint="eastAsia"/>
                <w:sz w:val="24"/>
                <w:szCs w:val="24"/>
                <w:lang w:val="en-GB"/>
              </w:rPr>
              <w:t>4</w:t>
            </w:r>
            <w:r w:rsidR="00325EB3" w:rsidRPr="00DE0E2B">
              <w:rPr>
                <w:rFonts w:ascii="宋体" w:hAnsi="宋体"/>
                <w:sz w:val="24"/>
                <w:szCs w:val="24"/>
                <w:lang w:val="en-GB"/>
              </w:rPr>
              <w:t>分</w:t>
            </w:r>
            <w:r w:rsidR="00325EB3" w:rsidRPr="00DE0E2B">
              <w:rPr>
                <w:rFonts w:ascii="宋体" w:hAnsi="宋体" w:hint="eastAsia"/>
                <w:sz w:val="24"/>
                <w:szCs w:val="24"/>
                <w:lang w:val="en-GB"/>
              </w:rPr>
              <w:t>，</w:t>
            </w:r>
            <w:r w:rsidR="00325EB3" w:rsidRPr="00DE0E2B">
              <w:rPr>
                <w:rFonts w:ascii="宋体" w:hAnsi="宋体"/>
                <w:sz w:val="24"/>
                <w:szCs w:val="24"/>
                <w:lang w:val="en-GB"/>
              </w:rPr>
              <w:t>否则不得分</w:t>
            </w:r>
            <w:r w:rsidR="00325EB3" w:rsidRPr="00DE0E2B">
              <w:rPr>
                <w:rFonts w:ascii="宋体" w:hAnsi="宋体" w:hint="eastAsia"/>
                <w:sz w:val="24"/>
                <w:szCs w:val="24"/>
                <w:lang w:val="en-GB"/>
              </w:rPr>
              <w:t>。</w:t>
            </w:r>
          </w:p>
          <w:p w:rsidR="00036B6F" w:rsidRPr="00DE0E2B" w:rsidRDefault="00036B6F" w:rsidP="00036B6F">
            <w:pPr>
              <w:spacing w:line="360" w:lineRule="auto"/>
              <w:rPr>
                <w:rFonts w:ascii="宋体" w:hAnsi="宋体"/>
                <w:sz w:val="24"/>
                <w:szCs w:val="24"/>
                <w:lang w:val="en-GB"/>
              </w:rPr>
            </w:pPr>
            <w:r w:rsidRPr="00DE0E2B">
              <w:rPr>
                <w:rFonts w:ascii="宋体" w:hAnsi="宋体" w:hint="eastAsia"/>
                <w:sz w:val="24"/>
                <w:szCs w:val="24"/>
                <w:lang w:val="en-GB"/>
              </w:rPr>
              <w:t>1.投标人提供序号5“大屏幕控制管理软件”的软件产品登记证书，得4分。</w:t>
            </w:r>
          </w:p>
          <w:p w:rsidR="00325EB3" w:rsidRPr="00DE0E2B" w:rsidRDefault="00383D6E" w:rsidP="009B7E81">
            <w:pPr>
              <w:spacing w:line="360" w:lineRule="auto"/>
              <w:jc w:val="left"/>
              <w:rPr>
                <w:rFonts w:ascii="宋体" w:hAnsi="宋体"/>
                <w:sz w:val="24"/>
                <w:szCs w:val="24"/>
                <w:lang w:val="en-GB"/>
              </w:rPr>
            </w:pPr>
            <w:r w:rsidRPr="00DE0E2B">
              <w:rPr>
                <w:rFonts w:ascii="宋体" w:hAnsi="宋体" w:hint="eastAsia"/>
                <w:sz w:val="24"/>
                <w:szCs w:val="24"/>
                <w:lang w:val="en-GB"/>
              </w:rPr>
              <w:t>10、</w:t>
            </w:r>
            <w:r w:rsidR="00325EB3" w:rsidRPr="00DE0E2B">
              <w:rPr>
                <w:rFonts w:ascii="宋体" w:hAnsi="宋体"/>
                <w:sz w:val="24"/>
                <w:szCs w:val="24"/>
                <w:lang w:val="en-GB"/>
              </w:rPr>
              <w:t>投标人提供采购清单中序号</w:t>
            </w:r>
            <w:r w:rsidR="00325EB3" w:rsidRPr="00DE0E2B">
              <w:rPr>
                <w:rFonts w:ascii="宋体" w:hAnsi="宋体" w:hint="eastAsia"/>
                <w:sz w:val="24"/>
                <w:szCs w:val="24"/>
                <w:lang w:val="en-GB"/>
              </w:rPr>
              <w:t>9</w:t>
            </w:r>
            <w:r w:rsidR="00325EB3" w:rsidRPr="00DE0E2B">
              <w:rPr>
                <w:rFonts w:ascii="宋体" w:hAnsi="宋体"/>
                <w:sz w:val="24"/>
                <w:szCs w:val="24"/>
                <w:lang w:val="en-GB"/>
              </w:rPr>
              <w:t>“</w:t>
            </w:r>
            <w:r w:rsidR="00325EB3" w:rsidRPr="00DE0E2B">
              <w:rPr>
                <w:rFonts w:ascii="宋体" w:hAnsi="宋体" w:hint="eastAsia"/>
                <w:sz w:val="24"/>
                <w:szCs w:val="24"/>
                <w:lang w:val="en-GB"/>
              </w:rPr>
              <w:t>大屏幕控制管理软件</w:t>
            </w:r>
            <w:r w:rsidR="00325EB3" w:rsidRPr="00DE0E2B">
              <w:rPr>
                <w:rFonts w:ascii="宋体" w:hAnsi="宋体"/>
                <w:sz w:val="24"/>
                <w:szCs w:val="24"/>
                <w:lang w:val="en-GB"/>
              </w:rPr>
              <w:t>”</w:t>
            </w:r>
            <w:r w:rsidR="00325EB3" w:rsidRPr="00DE0E2B">
              <w:rPr>
                <w:rFonts w:ascii="宋体" w:hAnsi="宋体" w:hint="eastAsia"/>
                <w:sz w:val="24"/>
                <w:szCs w:val="24"/>
                <w:lang w:val="en-GB"/>
              </w:rPr>
              <w:t>产品，满足第9条“支持远程控制和调度大屏幕显示；支持实现多个用户对大屏幕显示墙系统的实时控制操作，协同实现大屏幕视窗调度。多台工作站可同时对大屏幕进行操作，互不影响，软件设计了完善的多用户权限和授权机制，可以对每个用户单独设置不同管理权限和划分不同的信号源及显示墙范围等操作区域，使用人员只能在授权的权限范围内进行对应的操作控制，越权操控均无效，确保了多用户操作的安全性。并提供多用户管理功能，包括：添加、修改、删除用户；用户登录和退出；定制用户权限区域等”要求，</w:t>
            </w:r>
            <w:r w:rsidRPr="00DE0E2B">
              <w:rPr>
                <w:rFonts w:ascii="宋体" w:hAnsi="宋体" w:hint="eastAsia"/>
                <w:sz w:val="24"/>
                <w:szCs w:val="24"/>
                <w:lang w:val="en-GB"/>
              </w:rPr>
              <w:t>提供软件界面操作截图</w:t>
            </w:r>
            <w:r w:rsidR="00575B3B" w:rsidRPr="00DE0E2B">
              <w:rPr>
                <w:rFonts w:ascii="宋体" w:hAnsi="宋体" w:hint="eastAsia"/>
                <w:sz w:val="24"/>
                <w:szCs w:val="24"/>
                <w:lang w:val="en-GB"/>
              </w:rPr>
              <w:t>并且截图与以上功能对应</w:t>
            </w:r>
            <w:r w:rsidR="00325EB3" w:rsidRPr="00DE0E2B">
              <w:rPr>
                <w:rFonts w:ascii="宋体" w:hAnsi="宋体" w:hint="eastAsia"/>
                <w:sz w:val="24"/>
                <w:szCs w:val="24"/>
                <w:lang w:val="en-GB"/>
              </w:rPr>
              <w:t>，</w:t>
            </w:r>
            <w:r w:rsidR="00325EB3" w:rsidRPr="00DE0E2B">
              <w:rPr>
                <w:rFonts w:ascii="宋体" w:hAnsi="宋体"/>
                <w:sz w:val="24"/>
                <w:szCs w:val="24"/>
                <w:lang w:val="en-GB"/>
              </w:rPr>
              <w:t>得</w:t>
            </w:r>
            <w:r w:rsidR="00575B3B" w:rsidRPr="00DE0E2B">
              <w:rPr>
                <w:rFonts w:ascii="宋体" w:hAnsi="宋体" w:hint="eastAsia"/>
                <w:sz w:val="24"/>
                <w:szCs w:val="24"/>
                <w:lang w:val="en-GB"/>
              </w:rPr>
              <w:t>4</w:t>
            </w:r>
            <w:r w:rsidR="00325EB3" w:rsidRPr="00DE0E2B">
              <w:rPr>
                <w:rFonts w:ascii="宋体" w:hAnsi="宋体"/>
                <w:sz w:val="24"/>
                <w:szCs w:val="24"/>
                <w:lang w:val="en-GB"/>
              </w:rPr>
              <w:t>分</w:t>
            </w:r>
            <w:r w:rsidR="00325EB3" w:rsidRPr="00DE0E2B">
              <w:rPr>
                <w:rFonts w:ascii="宋体" w:hAnsi="宋体" w:hint="eastAsia"/>
                <w:sz w:val="24"/>
                <w:szCs w:val="24"/>
                <w:lang w:val="en-GB"/>
              </w:rPr>
              <w:t>，</w:t>
            </w:r>
            <w:r w:rsidR="00325EB3" w:rsidRPr="00DE0E2B">
              <w:rPr>
                <w:rFonts w:ascii="宋体" w:hAnsi="宋体"/>
                <w:sz w:val="24"/>
                <w:szCs w:val="24"/>
                <w:lang w:val="en-GB"/>
              </w:rPr>
              <w:t>否则不得分</w:t>
            </w:r>
            <w:r w:rsidR="00325EB3" w:rsidRPr="00DE0E2B">
              <w:rPr>
                <w:rFonts w:ascii="宋体" w:hAnsi="宋体" w:hint="eastAsia"/>
                <w:sz w:val="24"/>
                <w:szCs w:val="24"/>
                <w:lang w:val="en-GB"/>
              </w:rPr>
              <w:t>。</w:t>
            </w:r>
          </w:p>
          <w:p w:rsidR="00325EB3" w:rsidRPr="00DE0E2B" w:rsidRDefault="00383D6E" w:rsidP="009B7E81">
            <w:pPr>
              <w:spacing w:line="360" w:lineRule="auto"/>
              <w:jc w:val="left"/>
              <w:rPr>
                <w:rFonts w:ascii="宋体" w:hAnsi="宋体"/>
                <w:sz w:val="24"/>
                <w:szCs w:val="24"/>
                <w:lang w:val="en-GB"/>
              </w:rPr>
            </w:pPr>
            <w:r w:rsidRPr="00DE0E2B">
              <w:rPr>
                <w:rFonts w:ascii="宋体" w:hAnsi="宋体" w:hint="eastAsia"/>
                <w:sz w:val="24"/>
                <w:szCs w:val="24"/>
                <w:lang w:val="en-GB"/>
              </w:rPr>
              <w:t>11、</w:t>
            </w:r>
            <w:r w:rsidR="00325EB3" w:rsidRPr="00DE0E2B">
              <w:rPr>
                <w:rFonts w:ascii="宋体" w:hAnsi="宋体"/>
                <w:sz w:val="24"/>
                <w:szCs w:val="24"/>
                <w:lang w:val="en-GB"/>
              </w:rPr>
              <w:t>投标人提供采购清单中序号</w:t>
            </w:r>
            <w:r w:rsidR="00325EB3" w:rsidRPr="00DE0E2B">
              <w:rPr>
                <w:rFonts w:ascii="宋体" w:hAnsi="宋体" w:hint="eastAsia"/>
                <w:sz w:val="24"/>
                <w:szCs w:val="24"/>
                <w:lang w:val="en-GB"/>
              </w:rPr>
              <w:t>9</w:t>
            </w:r>
            <w:r w:rsidR="00325EB3" w:rsidRPr="00DE0E2B">
              <w:rPr>
                <w:rFonts w:ascii="宋体" w:hAnsi="宋体"/>
                <w:sz w:val="24"/>
                <w:szCs w:val="24"/>
                <w:lang w:val="en-GB"/>
              </w:rPr>
              <w:t>“</w:t>
            </w:r>
            <w:r w:rsidR="00325EB3" w:rsidRPr="00DE0E2B">
              <w:rPr>
                <w:rFonts w:ascii="宋体" w:hAnsi="宋体" w:hint="eastAsia"/>
                <w:sz w:val="24"/>
                <w:szCs w:val="24"/>
                <w:lang w:val="en-GB"/>
              </w:rPr>
              <w:t>大屏幕控制管理软件</w:t>
            </w:r>
            <w:r w:rsidR="00325EB3" w:rsidRPr="00DE0E2B">
              <w:rPr>
                <w:rFonts w:ascii="宋体" w:hAnsi="宋体"/>
                <w:sz w:val="24"/>
                <w:szCs w:val="24"/>
                <w:lang w:val="en-GB"/>
              </w:rPr>
              <w:t>”</w:t>
            </w:r>
            <w:r w:rsidR="00325EB3" w:rsidRPr="00DE0E2B">
              <w:rPr>
                <w:rFonts w:ascii="宋体" w:hAnsi="宋体" w:hint="eastAsia"/>
                <w:sz w:val="24"/>
                <w:szCs w:val="24"/>
                <w:lang w:val="en-GB"/>
              </w:rPr>
              <w:t>产品，满足第12条“控制软件可将移动的笔记本电脑、IPad、Android 平板或 PC 桌面等信号通过无线 / 有线方式快速接入系统，并可实现输出到任意显示屏上进行实时显示。兼容 PC、Mac、iOS和 Android 等终端同时接入显示；支持笔记本、IPad、Android 平板等移动终端无线显示；同时使用 2.4GHz &amp; 5GHz，保证无线连接畅通；支持 WiFi / 以太网双网同时接入；至少可支持 64 个终端同时连接；支持有线 / 无线桌面即时批注及推送显示功能。”</w:t>
            </w:r>
            <w:r w:rsidR="00325EB3" w:rsidRPr="00DE0E2B">
              <w:rPr>
                <w:rFonts w:ascii="宋体" w:hAnsi="宋体" w:hint="eastAsia"/>
                <w:sz w:val="24"/>
                <w:szCs w:val="24"/>
                <w:lang w:val="en-GB"/>
              </w:rPr>
              <w:lastRenderedPageBreak/>
              <w:t>要求，</w:t>
            </w:r>
            <w:r w:rsidR="00ED1AFA" w:rsidRPr="00DE0E2B">
              <w:rPr>
                <w:rFonts w:ascii="宋体" w:hAnsi="宋体" w:hint="eastAsia"/>
                <w:sz w:val="24"/>
                <w:szCs w:val="24"/>
                <w:lang w:val="en-GB"/>
              </w:rPr>
              <w:t>提供软件界面操作截图并且截图与以上功能对应</w:t>
            </w:r>
            <w:r w:rsidR="00325EB3" w:rsidRPr="00DE0E2B">
              <w:rPr>
                <w:rFonts w:ascii="宋体" w:hAnsi="宋体" w:hint="eastAsia"/>
                <w:sz w:val="24"/>
                <w:szCs w:val="24"/>
                <w:lang w:val="en-GB"/>
              </w:rPr>
              <w:t>，</w:t>
            </w:r>
            <w:r w:rsidR="00325EB3" w:rsidRPr="00DE0E2B">
              <w:rPr>
                <w:rFonts w:ascii="宋体" w:hAnsi="宋体"/>
                <w:sz w:val="24"/>
                <w:szCs w:val="24"/>
                <w:lang w:val="en-GB"/>
              </w:rPr>
              <w:t>得</w:t>
            </w:r>
            <w:r w:rsidR="00575B3B" w:rsidRPr="00DE0E2B">
              <w:rPr>
                <w:rFonts w:ascii="宋体" w:hAnsi="宋体" w:hint="eastAsia"/>
                <w:sz w:val="24"/>
                <w:szCs w:val="24"/>
                <w:lang w:val="en-GB"/>
              </w:rPr>
              <w:t>4</w:t>
            </w:r>
            <w:r w:rsidR="00325EB3" w:rsidRPr="00DE0E2B">
              <w:rPr>
                <w:rFonts w:ascii="宋体" w:hAnsi="宋体"/>
                <w:sz w:val="24"/>
                <w:szCs w:val="24"/>
                <w:lang w:val="en-GB"/>
              </w:rPr>
              <w:t>分</w:t>
            </w:r>
            <w:r w:rsidR="00325EB3" w:rsidRPr="00DE0E2B">
              <w:rPr>
                <w:rFonts w:ascii="宋体" w:hAnsi="宋体" w:hint="eastAsia"/>
                <w:sz w:val="24"/>
                <w:szCs w:val="24"/>
                <w:lang w:val="en-GB"/>
              </w:rPr>
              <w:t>，</w:t>
            </w:r>
            <w:r w:rsidR="00325EB3" w:rsidRPr="00DE0E2B">
              <w:rPr>
                <w:rFonts w:ascii="宋体" w:hAnsi="宋体"/>
                <w:sz w:val="24"/>
                <w:szCs w:val="24"/>
                <w:lang w:val="en-GB"/>
              </w:rPr>
              <w:t>否则不</w:t>
            </w:r>
            <w:r w:rsidR="00325EB3" w:rsidRPr="00DE0E2B">
              <w:rPr>
                <w:rFonts w:ascii="宋体" w:hAnsi="宋体" w:hint="eastAsia"/>
                <w:sz w:val="24"/>
                <w:szCs w:val="24"/>
                <w:lang w:val="en-GB"/>
              </w:rPr>
              <w:t>得分。</w:t>
            </w:r>
          </w:p>
          <w:p w:rsidR="0076457A" w:rsidRPr="00DE0E2B" w:rsidRDefault="00383D6E" w:rsidP="009B7E81">
            <w:pPr>
              <w:spacing w:line="360" w:lineRule="auto"/>
              <w:jc w:val="left"/>
              <w:rPr>
                <w:rFonts w:ascii="仿宋" w:eastAsia="仿宋" w:hAnsi="仿宋"/>
                <w:sz w:val="24"/>
              </w:rPr>
            </w:pPr>
            <w:r w:rsidRPr="00DE0E2B">
              <w:rPr>
                <w:rFonts w:ascii="宋体" w:hAnsi="宋体" w:hint="eastAsia"/>
                <w:sz w:val="24"/>
                <w:szCs w:val="24"/>
                <w:lang w:val="en-GB"/>
              </w:rPr>
              <w:t>12、</w:t>
            </w:r>
            <w:r w:rsidR="008C520E" w:rsidRPr="00DE0E2B">
              <w:rPr>
                <w:rFonts w:ascii="宋体" w:hAnsi="宋体" w:hint="eastAsia"/>
                <w:sz w:val="24"/>
                <w:szCs w:val="24"/>
                <w:lang w:val="en-GB"/>
              </w:rPr>
              <w:t xml:space="preserve">序号1 </w:t>
            </w:r>
            <w:r w:rsidR="00325EB3" w:rsidRPr="00DE0E2B">
              <w:rPr>
                <w:rFonts w:ascii="宋体" w:hAnsi="宋体" w:hint="eastAsia"/>
                <w:sz w:val="24"/>
                <w:szCs w:val="24"/>
                <w:lang w:val="en-GB"/>
              </w:rPr>
              <w:t>LED</w:t>
            </w:r>
            <w:r w:rsidR="008C520E" w:rsidRPr="00DE0E2B">
              <w:rPr>
                <w:rFonts w:ascii="宋体" w:hAnsi="宋体" w:hint="eastAsia"/>
                <w:sz w:val="24"/>
                <w:szCs w:val="24"/>
                <w:lang w:val="en-GB"/>
              </w:rPr>
              <w:t>单元</w:t>
            </w:r>
            <w:r w:rsidR="00325EB3" w:rsidRPr="00DE0E2B">
              <w:rPr>
                <w:rFonts w:ascii="宋体" w:hAnsi="宋体" w:hint="eastAsia"/>
                <w:sz w:val="24"/>
                <w:szCs w:val="24"/>
                <w:lang w:val="en-GB"/>
              </w:rPr>
              <w:t>屏通过CE-LVD、EN 62233电磁辐射认证、FCC认证，同时提供得2分，</w:t>
            </w:r>
            <w:r w:rsidR="00325EB3" w:rsidRPr="00DE0E2B">
              <w:rPr>
                <w:rFonts w:ascii="宋体" w:hAnsi="宋体"/>
                <w:sz w:val="24"/>
                <w:szCs w:val="24"/>
                <w:lang w:val="en-GB"/>
              </w:rPr>
              <w:t>否则不</w:t>
            </w:r>
            <w:r w:rsidR="00325EB3" w:rsidRPr="00DE0E2B">
              <w:rPr>
                <w:rFonts w:ascii="宋体" w:hAnsi="宋体" w:hint="eastAsia"/>
                <w:sz w:val="24"/>
                <w:szCs w:val="24"/>
                <w:lang w:val="en-GB"/>
              </w:rPr>
              <w:t>得分。</w:t>
            </w:r>
          </w:p>
        </w:tc>
        <w:tc>
          <w:tcPr>
            <w:tcW w:w="967" w:type="dxa"/>
            <w:vAlign w:val="center"/>
          </w:tcPr>
          <w:p w:rsidR="0076457A" w:rsidRPr="00DE0E2B" w:rsidRDefault="0094264B" w:rsidP="00675411">
            <w:pPr>
              <w:jc w:val="center"/>
              <w:rPr>
                <w:rFonts w:asciiTheme="minorEastAsia" w:hAnsiTheme="minorEastAsia"/>
                <w:sz w:val="24"/>
                <w:szCs w:val="24"/>
              </w:rPr>
            </w:pPr>
            <w:r w:rsidRPr="00DE0E2B">
              <w:rPr>
                <w:rFonts w:asciiTheme="minorEastAsia" w:hAnsiTheme="minorEastAsia" w:hint="eastAsia"/>
                <w:sz w:val="24"/>
                <w:szCs w:val="24"/>
                <w:u w:val="single"/>
              </w:rPr>
              <w:lastRenderedPageBreak/>
              <w:t>32</w:t>
            </w:r>
            <w:r w:rsidR="0076457A" w:rsidRPr="00DE0E2B">
              <w:rPr>
                <w:rFonts w:asciiTheme="minorEastAsia" w:hAnsiTheme="minorEastAsia" w:hint="eastAsia"/>
                <w:sz w:val="24"/>
                <w:szCs w:val="24"/>
              </w:rPr>
              <w:t>分</w:t>
            </w:r>
          </w:p>
        </w:tc>
      </w:tr>
    </w:tbl>
    <w:p w:rsidR="0076457A" w:rsidRPr="00DE0E2B" w:rsidRDefault="0076457A">
      <w:pPr>
        <w:spacing w:line="360" w:lineRule="auto"/>
        <w:ind w:firstLineChars="200" w:firstLine="482"/>
        <w:rPr>
          <w:rFonts w:asciiTheme="minorEastAsia" w:hAnsiTheme="minorEastAsia" w:cs="仿宋_GB2312"/>
          <w:b/>
          <w:sz w:val="24"/>
          <w:szCs w:val="24"/>
          <w:lang w:val="zh-CN"/>
        </w:rPr>
      </w:pPr>
    </w:p>
    <w:p w:rsidR="0076457A" w:rsidRPr="00DE0E2B" w:rsidRDefault="0076457A">
      <w:pPr>
        <w:spacing w:line="360" w:lineRule="auto"/>
        <w:ind w:firstLineChars="200" w:firstLine="482"/>
        <w:rPr>
          <w:rFonts w:asciiTheme="minorEastAsia" w:hAnsiTheme="minorEastAsia" w:cs="仿宋_GB2312"/>
          <w:b/>
          <w:sz w:val="24"/>
          <w:szCs w:val="24"/>
          <w:lang w:val="zh-CN"/>
        </w:rPr>
      </w:pPr>
    </w:p>
    <w:p w:rsidR="004F2194" w:rsidRPr="00DE0E2B" w:rsidRDefault="00ED1361">
      <w:pPr>
        <w:spacing w:line="360" w:lineRule="auto"/>
        <w:ind w:firstLineChars="200" w:firstLine="482"/>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F2194" w:rsidRPr="00DE0E2B">
        <w:trPr>
          <w:trHeight w:val="557"/>
        </w:trPr>
        <w:tc>
          <w:tcPr>
            <w:tcW w:w="721" w:type="dxa"/>
            <w:vAlign w:val="center"/>
          </w:tcPr>
          <w:p w:rsidR="004F2194" w:rsidRPr="00DE0E2B" w:rsidRDefault="00ED1361">
            <w:pPr>
              <w:jc w:val="center"/>
              <w:rPr>
                <w:rFonts w:ascii="宋体" w:hAnsi="宋体"/>
                <w:b/>
                <w:sz w:val="24"/>
                <w:szCs w:val="24"/>
                <w:lang w:val="en-GB"/>
              </w:rPr>
            </w:pPr>
            <w:r w:rsidRPr="00DE0E2B">
              <w:rPr>
                <w:rFonts w:ascii="宋体" w:hAnsi="宋体" w:hint="eastAsia"/>
                <w:b/>
                <w:sz w:val="24"/>
                <w:szCs w:val="24"/>
                <w:lang w:val="en-GB"/>
              </w:rPr>
              <w:t>序号</w:t>
            </w:r>
          </w:p>
        </w:tc>
        <w:tc>
          <w:tcPr>
            <w:tcW w:w="2823" w:type="dxa"/>
            <w:vAlign w:val="center"/>
          </w:tcPr>
          <w:p w:rsidR="004F2194" w:rsidRPr="00DE0E2B" w:rsidRDefault="00ED1361">
            <w:pPr>
              <w:jc w:val="center"/>
              <w:rPr>
                <w:rFonts w:ascii="宋体" w:hAnsi="宋体"/>
                <w:b/>
                <w:sz w:val="24"/>
                <w:szCs w:val="24"/>
                <w:lang w:val="en-GB"/>
              </w:rPr>
            </w:pPr>
            <w:r w:rsidRPr="00DE0E2B">
              <w:rPr>
                <w:rFonts w:ascii="宋体" w:hAnsi="宋体" w:hint="eastAsia"/>
                <w:b/>
                <w:sz w:val="24"/>
                <w:szCs w:val="24"/>
                <w:lang w:val="en-GB"/>
              </w:rPr>
              <w:t>情形</w:t>
            </w:r>
          </w:p>
        </w:tc>
        <w:tc>
          <w:tcPr>
            <w:tcW w:w="2552" w:type="dxa"/>
            <w:vAlign w:val="center"/>
          </w:tcPr>
          <w:p w:rsidR="004F2194" w:rsidRPr="00DE0E2B" w:rsidRDefault="00ED1361">
            <w:pPr>
              <w:jc w:val="center"/>
              <w:rPr>
                <w:rFonts w:ascii="宋体" w:hAnsi="宋体"/>
                <w:b/>
                <w:sz w:val="24"/>
                <w:szCs w:val="24"/>
                <w:lang w:val="en-GB"/>
              </w:rPr>
            </w:pPr>
            <w:r w:rsidRPr="00DE0E2B">
              <w:rPr>
                <w:rFonts w:ascii="宋体" w:hAnsi="宋体" w:hint="eastAsia"/>
                <w:b/>
                <w:sz w:val="24"/>
                <w:szCs w:val="24"/>
              </w:rPr>
              <w:t>价格扣除</w:t>
            </w:r>
            <w:r w:rsidRPr="00DE0E2B">
              <w:rPr>
                <w:rFonts w:ascii="宋体" w:hAnsi="宋体" w:hint="eastAsia"/>
                <w:b/>
                <w:sz w:val="24"/>
                <w:szCs w:val="24"/>
                <w:lang w:val="en-GB"/>
              </w:rPr>
              <w:t>比例</w:t>
            </w:r>
          </w:p>
        </w:tc>
        <w:tc>
          <w:tcPr>
            <w:tcW w:w="2835" w:type="dxa"/>
            <w:vAlign w:val="center"/>
          </w:tcPr>
          <w:p w:rsidR="004F2194" w:rsidRPr="00DE0E2B" w:rsidRDefault="00ED1361">
            <w:pPr>
              <w:jc w:val="center"/>
              <w:rPr>
                <w:rFonts w:ascii="宋体" w:hAnsi="宋体"/>
                <w:b/>
                <w:sz w:val="24"/>
                <w:szCs w:val="24"/>
                <w:lang w:val="en-GB"/>
              </w:rPr>
            </w:pPr>
            <w:r w:rsidRPr="00DE0E2B">
              <w:rPr>
                <w:rFonts w:ascii="宋体" w:hAnsi="宋体" w:hint="eastAsia"/>
                <w:b/>
                <w:sz w:val="24"/>
                <w:szCs w:val="24"/>
                <w:lang w:val="en-GB"/>
              </w:rPr>
              <w:t>计算公式</w:t>
            </w:r>
          </w:p>
        </w:tc>
      </w:tr>
      <w:tr w:rsidR="004F2194" w:rsidRPr="00DE0E2B">
        <w:trPr>
          <w:trHeight w:val="891"/>
        </w:trPr>
        <w:tc>
          <w:tcPr>
            <w:tcW w:w="721" w:type="dxa"/>
            <w:vAlign w:val="center"/>
          </w:tcPr>
          <w:p w:rsidR="004F2194" w:rsidRPr="00DE0E2B" w:rsidRDefault="00ED1361">
            <w:pPr>
              <w:jc w:val="center"/>
              <w:rPr>
                <w:rFonts w:ascii="宋体" w:hAnsi="宋体"/>
                <w:b/>
                <w:sz w:val="24"/>
                <w:szCs w:val="24"/>
                <w:lang w:val="en-GB"/>
              </w:rPr>
            </w:pPr>
            <w:r w:rsidRPr="00DE0E2B">
              <w:rPr>
                <w:rFonts w:ascii="宋体" w:hAnsi="宋体" w:hint="eastAsia"/>
                <w:b/>
                <w:sz w:val="24"/>
                <w:szCs w:val="24"/>
                <w:lang w:val="en-GB"/>
              </w:rPr>
              <w:t>1</w:t>
            </w:r>
          </w:p>
        </w:tc>
        <w:tc>
          <w:tcPr>
            <w:tcW w:w="2823" w:type="dxa"/>
            <w:vAlign w:val="center"/>
          </w:tcPr>
          <w:p w:rsidR="004F2194" w:rsidRPr="00DE0E2B" w:rsidRDefault="00ED1361" w:rsidP="003A0E68">
            <w:pPr>
              <w:jc w:val="center"/>
              <w:rPr>
                <w:rFonts w:ascii="宋体" w:hAnsi="宋体"/>
                <w:b/>
                <w:sz w:val="24"/>
                <w:szCs w:val="24"/>
                <w:lang w:val="en-GB"/>
              </w:rPr>
            </w:pPr>
            <w:r w:rsidRPr="00DE0E2B">
              <w:rPr>
                <w:rFonts w:ascii="宋体" w:hAnsi="宋体" w:hint="eastAsia"/>
                <w:sz w:val="24"/>
                <w:szCs w:val="24"/>
                <w:lang w:val="en-GB"/>
              </w:rPr>
              <w:t>非联合体投标人</w:t>
            </w:r>
          </w:p>
        </w:tc>
        <w:tc>
          <w:tcPr>
            <w:tcW w:w="2552" w:type="dxa"/>
            <w:vAlign w:val="center"/>
          </w:tcPr>
          <w:p w:rsidR="004F2194" w:rsidRPr="00DE0E2B" w:rsidRDefault="00ED1361">
            <w:pPr>
              <w:jc w:val="center"/>
              <w:rPr>
                <w:rFonts w:ascii="宋体" w:hAnsi="宋体"/>
                <w:b/>
                <w:sz w:val="24"/>
                <w:szCs w:val="24"/>
                <w:lang w:val="en-GB"/>
              </w:rPr>
            </w:pPr>
            <w:r w:rsidRPr="00DE0E2B">
              <w:rPr>
                <w:rFonts w:ascii="宋体" w:hAnsi="宋体" w:hint="eastAsia"/>
                <w:sz w:val="24"/>
                <w:szCs w:val="24"/>
              </w:rPr>
              <w:t>对小型和微型企业产品的价格扣除</w:t>
            </w:r>
            <w:r w:rsidRPr="00DE0E2B">
              <w:rPr>
                <w:rFonts w:ascii="宋体" w:hAnsi="宋体"/>
                <w:sz w:val="24"/>
                <w:szCs w:val="24"/>
                <w:u w:val="single"/>
              </w:rPr>
              <w:t>6</w:t>
            </w:r>
            <w:r w:rsidRPr="00DE0E2B">
              <w:rPr>
                <w:rFonts w:ascii="宋体" w:hAnsi="宋体" w:hint="eastAsia"/>
                <w:sz w:val="24"/>
                <w:szCs w:val="24"/>
              </w:rPr>
              <w:t>%</w:t>
            </w:r>
          </w:p>
        </w:tc>
        <w:tc>
          <w:tcPr>
            <w:tcW w:w="2835" w:type="dxa"/>
            <w:vMerge w:val="restart"/>
            <w:shd w:val="clear" w:color="auto" w:fill="auto"/>
            <w:vAlign w:val="center"/>
          </w:tcPr>
          <w:p w:rsidR="004F2194" w:rsidRPr="00DE0E2B" w:rsidRDefault="00ED1361">
            <w:pPr>
              <w:jc w:val="center"/>
              <w:rPr>
                <w:sz w:val="24"/>
                <w:szCs w:val="24"/>
                <w:lang w:val="en-GB"/>
              </w:rPr>
            </w:pPr>
            <w:r w:rsidRPr="00DE0E2B">
              <w:rPr>
                <w:rFonts w:hint="eastAsia"/>
                <w:sz w:val="24"/>
                <w:szCs w:val="24"/>
                <w:lang w:val="en-GB"/>
              </w:rPr>
              <w:t>评标价格＝投标报价—</w:t>
            </w:r>
            <w:r w:rsidRPr="00DE0E2B">
              <w:rPr>
                <w:rFonts w:hint="eastAsia"/>
                <w:sz w:val="24"/>
                <w:szCs w:val="24"/>
              </w:rPr>
              <w:t>小型和微型企业产品的价格</w:t>
            </w:r>
            <w:r w:rsidRPr="00DE0E2B">
              <w:rPr>
                <w:rFonts w:ascii="宋体" w:hAnsi="宋体" w:hint="eastAsia"/>
                <w:sz w:val="24"/>
                <w:szCs w:val="24"/>
                <w:lang w:val="en-GB"/>
              </w:rPr>
              <w:t>×</w:t>
            </w:r>
            <w:r w:rsidRPr="00DE0E2B">
              <w:rPr>
                <w:rFonts w:hint="eastAsia"/>
                <w:sz w:val="24"/>
                <w:szCs w:val="24"/>
                <w:lang w:val="en-GB"/>
              </w:rPr>
              <w:t>6%</w:t>
            </w:r>
          </w:p>
          <w:p w:rsidR="004F2194" w:rsidRPr="00DE0E2B" w:rsidRDefault="004F2194">
            <w:pPr>
              <w:jc w:val="center"/>
              <w:rPr>
                <w:rFonts w:ascii="宋体" w:hAnsi="宋体"/>
                <w:b/>
                <w:sz w:val="24"/>
                <w:szCs w:val="24"/>
                <w:lang w:val="en-GB"/>
              </w:rPr>
            </w:pPr>
          </w:p>
        </w:tc>
      </w:tr>
      <w:tr w:rsidR="004F2194" w:rsidRPr="00DE0E2B">
        <w:trPr>
          <w:trHeight w:val="1414"/>
        </w:trPr>
        <w:tc>
          <w:tcPr>
            <w:tcW w:w="721" w:type="dxa"/>
            <w:vAlign w:val="center"/>
          </w:tcPr>
          <w:p w:rsidR="004F2194" w:rsidRPr="00DE0E2B" w:rsidRDefault="00ED1361">
            <w:pPr>
              <w:jc w:val="center"/>
              <w:rPr>
                <w:rFonts w:ascii="宋体" w:hAnsi="宋体"/>
                <w:b/>
                <w:sz w:val="24"/>
                <w:szCs w:val="24"/>
                <w:lang w:val="en-GB"/>
              </w:rPr>
            </w:pPr>
            <w:r w:rsidRPr="00DE0E2B">
              <w:rPr>
                <w:rFonts w:ascii="宋体" w:hAnsi="宋体" w:hint="eastAsia"/>
                <w:b/>
                <w:sz w:val="24"/>
                <w:szCs w:val="24"/>
                <w:lang w:val="en-GB"/>
              </w:rPr>
              <w:t>2</w:t>
            </w:r>
          </w:p>
        </w:tc>
        <w:tc>
          <w:tcPr>
            <w:tcW w:w="2823" w:type="dxa"/>
            <w:vAlign w:val="center"/>
          </w:tcPr>
          <w:p w:rsidR="004F2194" w:rsidRPr="00DE0E2B" w:rsidRDefault="00ED1361">
            <w:pPr>
              <w:jc w:val="center"/>
              <w:rPr>
                <w:rFonts w:ascii="宋体" w:hAnsi="宋体"/>
                <w:b/>
                <w:sz w:val="24"/>
                <w:szCs w:val="24"/>
              </w:rPr>
            </w:pPr>
            <w:r w:rsidRPr="00DE0E2B">
              <w:rPr>
                <w:rFonts w:ascii="宋体" w:hAnsi="宋体" w:hint="eastAsia"/>
                <w:sz w:val="24"/>
                <w:szCs w:val="24"/>
                <w:lang w:val="en-GB"/>
              </w:rPr>
              <w:t>联合体各方均为小型、微型企业</w:t>
            </w:r>
          </w:p>
        </w:tc>
        <w:tc>
          <w:tcPr>
            <w:tcW w:w="2552" w:type="dxa"/>
            <w:vAlign w:val="center"/>
          </w:tcPr>
          <w:p w:rsidR="004F2194" w:rsidRPr="00DE0E2B" w:rsidRDefault="00ED1361">
            <w:pPr>
              <w:jc w:val="center"/>
              <w:rPr>
                <w:rFonts w:ascii="宋体" w:hAnsi="宋体"/>
                <w:sz w:val="24"/>
                <w:szCs w:val="24"/>
              </w:rPr>
            </w:pPr>
            <w:r w:rsidRPr="00DE0E2B">
              <w:rPr>
                <w:rFonts w:ascii="宋体" w:hAnsi="宋体" w:hint="eastAsia"/>
                <w:sz w:val="24"/>
                <w:szCs w:val="24"/>
              </w:rPr>
              <w:t>对小型和微型企业产品的价格扣除</w:t>
            </w:r>
            <w:r w:rsidRPr="00DE0E2B">
              <w:rPr>
                <w:rFonts w:ascii="宋体" w:hAnsi="宋体"/>
                <w:sz w:val="24"/>
                <w:szCs w:val="24"/>
                <w:u w:val="single"/>
              </w:rPr>
              <w:t>6</w:t>
            </w:r>
            <w:r w:rsidRPr="00DE0E2B">
              <w:rPr>
                <w:rFonts w:ascii="宋体" w:hAnsi="宋体" w:hint="eastAsia"/>
                <w:sz w:val="24"/>
                <w:szCs w:val="24"/>
              </w:rPr>
              <w:t>%</w:t>
            </w:r>
          </w:p>
          <w:p w:rsidR="004F2194" w:rsidRPr="00DE0E2B" w:rsidRDefault="00ED1361">
            <w:pPr>
              <w:jc w:val="center"/>
              <w:rPr>
                <w:rFonts w:ascii="宋体" w:hAnsi="宋体"/>
                <w:b/>
                <w:sz w:val="24"/>
                <w:szCs w:val="24"/>
                <w:lang w:val="en-GB"/>
              </w:rPr>
            </w:pPr>
            <w:r w:rsidRPr="00DE0E2B">
              <w:rPr>
                <w:rFonts w:ascii="宋体" w:hAnsi="宋体" w:hint="eastAsia"/>
                <w:sz w:val="24"/>
                <w:szCs w:val="24"/>
              </w:rPr>
              <w:t>（不再享受序号3的价格折扣）</w:t>
            </w:r>
          </w:p>
        </w:tc>
        <w:tc>
          <w:tcPr>
            <w:tcW w:w="2835" w:type="dxa"/>
            <w:vMerge/>
            <w:shd w:val="clear" w:color="auto" w:fill="auto"/>
          </w:tcPr>
          <w:p w:rsidR="004F2194" w:rsidRPr="00DE0E2B" w:rsidRDefault="004F2194">
            <w:pPr>
              <w:rPr>
                <w:rFonts w:ascii="宋体" w:hAnsi="宋体"/>
                <w:sz w:val="24"/>
                <w:szCs w:val="24"/>
                <w:lang w:val="en-GB"/>
              </w:rPr>
            </w:pPr>
          </w:p>
        </w:tc>
      </w:tr>
      <w:tr w:rsidR="004F2194" w:rsidRPr="00DE0E2B">
        <w:trPr>
          <w:trHeight w:val="707"/>
        </w:trPr>
        <w:tc>
          <w:tcPr>
            <w:tcW w:w="721" w:type="dxa"/>
            <w:vAlign w:val="center"/>
          </w:tcPr>
          <w:p w:rsidR="004F2194" w:rsidRPr="00DE0E2B" w:rsidRDefault="00ED1361">
            <w:pPr>
              <w:jc w:val="center"/>
              <w:rPr>
                <w:rFonts w:ascii="宋体" w:hAnsi="宋体"/>
                <w:b/>
                <w:sz w:val="24"/>
                <w:szCs w:val="24"/>
                <w:lang w:val="en-GB"/>
              </w:rPr>
            </w:pPr>
            <w:r w:rsidRPr="00DE0E2B">
              <w:rPr>
                <w:rFonts w:ascii="宋体" w:hAnsi="宋体" w:hint="eastAsia"/>
                <w:b/>
                <w:sz w:val="24"/>
                <w:szCs w:val="24"/>
                <w:lang w:val="en-GB"/>
              </w:rPr>
              <w:t>3</w:t>
            </w:r>
          </w:p>
        </w:tc>
        <w:tc>
          <w:tcPr>
            <w:tcW w:w="2823" w:type="dxa"/>
            <w:vAlign w:val="center"/>
          </w:tcPr>
          <w:p w:rsidR="004F2194" w:rsidRPr="00DE0E2B" w:rsidRDefault="00ED1361">
            <w:pPr>
              <w:jc w:val="center"/>
              <w:rPr>
                <w:rFonts w:ascii="宋体" w:hAnsi="宋体"/>
                <w:b/>
                <w:sz w:val="24"/>
                <w:szCs w:val="24"/>
                <w:lang w:val="en-GB"/>
              </w:rPr>
            </w:pPr>
            <w:r w:rsidRPr="00DE0E2B">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4F2194" w:rsidRPr="00DE0E2B" w:rsidRDefault="00ED1361">
            <w:pPr>
              <w:jc w:val="center"/>
              <w:rPr>
                <w:rFonts w:ascii="宋体" w:hAnsi="宋体"/>
                <w:sz w:val="24"/>
                <w:szCs w:val="24"/>
                <w:lang w:val="en-GB"/>
              </w:rPr>
            </w:pPr>
            <w:r w:rsidRPr="00DE0E2B">
              <w:rPr>
                <w:rFonts w:ascii="宋体" w:hAnsi="宋体" w:hint="eastAsia"/>
                <w:sz w:val="24"/>
                <w:szCs w:val="24"/>
                <w:lang w:val="en-GB"/>
              </w:rPr>
              <w:t>对联合体总金额扣除</w:t>
            </w:r>
          </w:p>
          <w:p w:rsidR="004F2194" w:rsidRPr="00DE0E2B" w:rsidRDefault="00ED1361">
            <w:pPr>
              <w:jc w:val="center"/>
              <w:rPr>
                <w:rFonts w:ascii="宋体" w:hAnsi="宋体"/>
                <w:b/>
                <w:sz w:val="24"/>
                <w:szCs w:val="24"/>
                <w:lang w:val="en-GB"/>
              </w:rPr>
            </w:pPr>
            <w:r w:rsidRPr="00DE0E2B">
              <w:rPr>
                <w:rFonts w:ascii="宋体" w:hAnsi="宋体" w:hint="eastAsia"/>
                <w:sz w:val="24"/>
                <w:szCs w:val="24"/>
                <w:u w:val="single"/>
              </w:rPr>
              <w:t xml:space="preserve"> </w:t>
            </w:r>
            <w:r w:rsidRPr="00DE0E2B">
              <w:rPr>
                <w:rFonts w:ascii="宋体" w:hAnsi="宋体"/>
                <w:sz w:val="24"/>
                <w:szCs w:val="24"/>
                <w:u w:val="single"/>
              </w:rPr>
              <w:t>2</w:t>
            </w:r>
            <w:r w:rsidRPr="00DE0E2B">
              <w:rPr>
                <w:rFonts w:ascii="宋体" w:hAnsi="宋体" w:hint="eastAsia"/>
                <w:sz w:val="24"/>
                <w:szCs w:val="24"/>
                <w:u w:val="single"/>
              </w:rPr>
              <w:t xml:space="preserve"> </w:t>
            </w:r>
            <w:r w:rsidRPr="00DE0E2B">
              <w:rPr>
                <w:rFonts w:ascii="宋体" w:hAnsi="宋体" w:hint="eastAsia"/>
                <w:sz w:val="24"/>
                <w:szCs w:val="24"/>
              </w:rPr>
              <w:t>%</w:t>
            </w:r>
          </w:p>
        </w:tc>
        <w:tc>
          <w:tcPr>
            <w:tcW w:w="2835" w:type="dxa"/>
            <w:shd w:val="clear" w:color="auto" w:fill="auto"/>
            <w:vAlign w:val="center"/>
          </w:tcPr>
          <w:p w:rsidR="004F2194" w:rsidRPr="00DE0E2B" w:rsidRDefault="00ED1361">
            <w:pPr>
              <w:jc w:val="center"/>
              <w:rPr>
                <w:rFonts w:ascii="宋体" w:hAnsi="宋体"/>
                <w:sz w:val="24"/>
                <w:szCs w:val="24"/>
                <w:u w:val="single"/>
              </w:rPr>
            </w:pPr>
            <w:r w:rsidRPr="00DE0E2B">
              <w:rPr>
                <w:rFonts w:ascii="宋体" w:hAnsi="宋体" w:hint="eastAsia"/>
                <w:sz w:val="24"/>
                <w:szCs w:val="24"/>
                <w:lang w:val="en-GB"/>
              </w:rPr>
              <w:t>评标价格＝投标报价×</w:t>
            </w:r>
            <w:r w:rsidRPr="00DE0E2B">
              <w:rPr>
                <w:rFonts w:ascii="宋体" w:hAnsi="宋体" w:hint="eastAsia"/>
                <w:sz w:val="24"/>
                <w:szCs w:val="24"/>
              </w:rPr>
              <w:t>(1-</w:t>
            </w:r>
            <w:r w:rsidRPr="00DE0E2B">
              <w:rPr>
                <w:rFonts w:ascii="宋体" w:hAnsi="宋体"/>
                <w:sz w:val="24"/>
                <w:szCs w:val="24"/>
                <w:u w:val="single"/>
              </w:rPr>
              <w:t>2</w:t>
            </w:r>
            <w:r w:rsidRPr="00DE0E2B">
              <w:rPr>
                <w:rFonts w:ascii="宋体" w:hAnsi="宋体" w:hint="eastAsia"/>
                <w:sz w:val="24"/>
                <w:szCs w:val="24"/>
                <w:u w:val="single"/>
              </w:rPr>
              <w:t>%)</w:t>
            </w:r>
          </w:p>
          <w:p w:rsidR="004F2194" w:rsidRPr="00DE0E2B" w:rsidRDefault="004F2194">
            <w:pPr>
              <w:jc w:val="center"/>
              <w:rPr>
                <w:rFonts w:ascii="宋体" w:hAnsi="宋体"/>
                <w:b/>
                <w:sz w:val="24"/>
                <w:szCs w:val="24"/>
                <w:lang w:val="en-GB"/>
              </w:rPr>
            </w:pPr>
          </w:p>
        </w:tc>
      </w:tr>
      <w:tr w:rsidR="004F2194" w:rsidRPr="00DE0E2B">
        <w:trPr>
          <w:trHeight w:val="707"/>
        </w:trPr>
        <w:tc>
          <w:tcPr>
            <w:tcW w:w="721" w:type="dxa"/>
            <w:vAlign w:val="center"/>
          </w:tcPr>
          <w:p w:rsidR="004F2194" w:rsidRPr="00DE0E2B" w:rsidRDefault="00ED1361">
            <w:pPr>
              <w:jc w:val="center"/>
              <w:rPr>
                <w:rFonts w:ascii="宋体" w:hAnsi="宋体"/>
                <w:b/>
                <w:sz w:val="24"/>
                <w:szCs w:val="24"/>
                <w:lang w:val="en-GB"/>
              </w:rPr>
            </w:pPr>
            <w:r w:rsidRPr="00DE0E2B">
              <w:rPr>
                <w:rFonts w:ascii="宋体" w:hAnsi="宋体" w:hint="eastAsia"/>
                <w:b/>
                <w:sz w:val="24"/>
                <w:szCs w:val="24"/>
                <w:lang w:val="en-GB"/>
              </w:rPr>
              <w:t>4</w:t>
            </w:r>
          </w:p>
        </w:tc>
        <w:tc>
          <w:tcPr>
            <w:tcW w:w="2823" w:type="dxa"/>
            <w:vAlign w:val="center"/>
          </w:tcPr>
          <w:p w:rsidR="004F2194" w:rsidRPr="00DE0E2B" w:rsidRDefault="00ED1361">
            <w:pPr>
              <w:jc w:val="center"/>
              <w:rPr>
                <w:rFonts w:ascii="宋体" w:hAnsi="宋体"/>
                <w:sz w:val="24"/>
                <w:szCs w:val="24"/>
                <w:lang w:val="en-GB"/>
              </w:rPr>
            </w:pPr>
            <w:r w:rsidRPr="00DE0E2B">
              <w:rPr>
                <w:rFonts w:ascii="宋体" w:hAnsi="宋体" w:hint="eastAsia"/>
                <w:sz w:val="24"/>
                <w:szCs w:val="24"/>
                <w:lang w:val="en-GB"/>
              </w:rPr>
              <w:t>监狱企业</w:t>
            </w:r>
          </w:p>
        </w:tc>
        <w:tc>
          <w:tcPr>
            <w:tcW w:w="2552" w:type="dxa"/>
            <w:vAlign w:val="center"/>
          </w:tcPr>
          <w:p w:rsidR="004F2194" w:rsidRPr="00DE0E2B" w:rsidRDefault="00ED1361">
            <w:pPr>
              <w:jc w:val="center"/>
              <w:rPr>
                <w:rFonts w:ascii="宋体" w:hAnsi="宋体"/>
                <w:sz w:val="24"/>
                <w:szCs w:val="24"/>
                <w:lang w:val="en-GB"/>
              </w:rPr>
            </w:pPr>
            <w:r w:rsidRPr="00DE0E2B">
              <w:rPr>
                <w:rFonts w:ascii="宋体" w:hAnsi="宋体" w:hint="eastAsia"/>
                <w:sz w:val="24"/>
                <w:szCs w:val="24"/>
                <w:lang w:val="en-GB"/>
              </w:rPr>
              <w:t>视同小型、微型企业</w:t>
            </w:r>
          </w:p>
          <w:p w:rsidR="004F2194" w:rsidRPr="00DE0E2B" w:rsidRDefault="00ED1361">
            <w:pPr>
              <w:jc w:val="center"/>
              <w:rPr>
                <w:rFonts w:ascii="宋体" w:hAnsi="宋体"/>
                <w:sz w:val="24"/>
                <w:szCs w:val="24"/>
                <w:lang w:val="en-GB"/>
              </w:rPr>
            </w:pPr>
            <w:r w:rsidRPr="00DE0E2B">
              <w:rPr>
                <w:rFonts w:ascii="宋体" w:hAnsi="宋体" w:hint="eastAsia"/>
                <w:sz w:val="24"/>
                <w:szCs w:val="24"/>
                <w:lang w:val="en-GB"/>
              </w:rPr>
              <w:t>对监狱企业产品价格扣除</w:t>
            </w:r>
            <w:r w:rsidRPr="00DE0E2B">
              <w:rPr>
                <w:rFonts w:ascii="宋体" w:hAnsi="宋体"/>
                <w:sz w:val="24"/>
                <w:szCs w:val="24"/>
                <w:u w:val="single"/>
              </w:rPr>
              <w:t>6</w:t>
            </w:r>
            <w:r w:rsidRPr="00DE0E2B">
              <w:rPr>
                <w:rFonts w:ascii="宋体" w:hAnsi="宋体" w:hint="eastAsia"/>
                <w:sz w:val="24"/>
                <w:szCs w:val="24"/>
              </w:rPr>
              <w:t>%</w:t>
            </w:r>
          </w:p>
        </w:tc>
        <w:tc>
          <w:tcPr>
            <w:tcW w:w="2835" w:type="dxa"/>
            <w:shd w:val="clear" w:color="auto" w:fill="auto"/>
            <w:vAlign w:val="center"/>
          </w:tcPr>
          <w:p w:rsidR="004F2194" w:rsidRPr="00DE0E2B" w:rsidRDefault="00ED1361">
            <w:pPr>
              <w:jc w:val="center"/>
              <w:rPr>
                <w:rFonts w:ascii="宋体" w:hAnsi="宋体"/>
                <w:sz w:val="24"/>
                <w:szCs w:val="24"/>
                <w:lang w:val="en-GB"/>
              </w:rPr>
            </w:pPr>
            <w:r w:rsidRPr="00DE0E2B">
              <w:rPr>
                <w:rFonts w:hint="eastAsia"/>
                <w:sz w:val="24"/>
                <w:szCs w:val="24"/>
                <w:lang w:val="en-GB"/>
              </w:rPr>
              <w:t>评标价格＝投标报价—</w:t>
            </w:r>
            <w:r w:rsidRPr="00DE0E2B">
              <w:rPr>
                <w:rFonts w:hint="eastAsia"/>
                <w:sz w:val="24"/>
                <w:szCs w:val="24"/>
              </w:rPr>
              <w:t>监狱企业产品的价格</w:t>
            </w:r>
            <w:r w:rsidRPr="00DE0E2B">
              <w:rPr>
                <w:rFonts w:ascii="宋体" w:hAnsi="宋体" w:hint="eastAsia"/>
                <w:sz w:val="24"/>
                <w:szCs w:val="24"/>
                <w:lang w:val="en-GB"/>
              </w:rPr>
              <w:t>×</w:t>
            </w:r>
            <w:r w:rsidRPr="00DE0E2B">
              <w:rPr>
                <w:rFonts w:hint="eastAsia"/>
                <w:sz w:val="24"/>
                <w:szCs w:val="24"/>
                <w:lang w:val="en-GB"/>
              </w:rPr>
              <w:t>6%</w:t>
            </w:r>
          </w:p>
        </w:tc>
      </w:tr>
      <w:tr w:rsidR="004F2194" w:rsidRPr="00DE0E2B">
        <w:trPr>
          <w:trHeight w:val="707"/>
        </w:trPr>
        <w:tc>
          <w:tcPr>
            <w:tcW w:w="721" w:type="dxa"/>
            <w:vAlign w:val="center"/>
          </w:tcPr>
          <w:p w:rsidR="004F2194" w:rsidRPr="00DE0E2B" w:rsidRDefault="00ED1361">
            <w:pPr>
              <w:jc w:val="center"/>
              <w:rPr>
                <w:rFonts w:ascii="宋体" w:hAnsi="宋体"/>
                <w:b/>
                <w:sz w:val="24"/>
                <w:szCs w:val="24"/>
                <w:lang w:val="en-GB"/>
              </w:rPr>
            </w:pPr>
            <w:r w:rsidRPr="00DE0E2B">
              <w:rPr>
                <w:rFonts w:ascii="宋体" w:hAnsi="宋体" w:hint="eastAsia"/>
                <w:b/>
                <w:sz w:val="24"/>
                <w:szCs w:val="24"/>
                <w:lang w:val="en-GB"/>
              </w:rPr>
              <w:t>5</w:t>
            </w:r>
          </w:p>
        </w:tc>
        <w:tc>
          <w:tcPr>
            <w:tcW w:w="2823" w:type="dxa"/>
            <w:vAlign w:val="center"/>
          </w:tcPr>
          <w:p w:rsidR="004F2194" w:rsidRPr="00DE0E2B" w:rsidRDefault="00ED1361">
            <w:pPr>
              <w:jc w:val="center"/>
              <w:rPr>
                <w:rFonts w:ascii="宋体" w:hAnsi="宋体"/>
                <w:sz w:val="24"/>
                <w:szCs w:val="24"/>
                <w:lang w:val="en-GB"/>
              </w:rPr>
            </w:pPr>
            <w:r w:rsidRPr="00DE0E2B">
              <w:rPr>
                <w:rFonts w:ascii="宋体" w:hAnsi="宋体" w:hint="eastAsia"/>
                <w:sz w:val="24"/>
                <w:szCs w:val="24"/>
                <w:lang w:val="en-GB"/>
              </w:rPr>
              <w:t>残疾人福利性单位</w:t>
            </w:r>
          </w:p>
        </w:tc>
        <w:tc>
          <w:tcPr>
            <w:tcW w:w="2552" w:type="dxa"/>
            <w:vAlign w:val="center"/>
          </w:tcPr>
          <w:p w:rsidR="004F2194" w:rsidRPr="00DE0E2B" w:rsidRDefault="00ED1361">
            <w:pPr>
              <w:jc w:val="center"/>
              <w:rPr>
                <w:rFonts w:ascii="宋体" w:hAnsi="宋体"/>
                <w:sz w:val="24"/>
                <w:szCs w:val="24"/>
                <w:lang w:val="en-GB"/>
              </w:rPr>
            </w:pPr>
            <w:r w:rsidRPr="00DE0E2B">
              <w:rPr>
                <w:rFonts w:ascii="宋体" w:hAnsi="宋体" w:hint="eastAsia"/>
                <w:sz w:val="24"/>
                <w:szCs w:val="24"/>
                <w:lang w:val="en-GB"/>
              </w:rPr>
              <w:t>视同小型、微型企业</w:t>
            </w:r>
          </w:p>
          <w:p w:rsidR="004F2194" w:rsidRPr="00DE0E2B" w:rsidRDefault="00ED1361">
            <w:pPr>
              <w:jc w:val="center"/>
              <w:rPr>
                <w:rFonts w:ascii="宋体" w:hAnsi="宋体"/>
                <w:sz w:val="24"/>
                <w:szCs w:val="24"/>
                <w:lang w:val="en-GB"/>
              </w:rPr>
            </w:pPr>
            <w:r w:rsidRPr="00DE0E2B">
              <w:rPr>
                <w:rFonts w:ascii="宋体" w:hAnsi="宋体" w:hint="eastAsia"/>
                <w:sz w:val="24"/>
                <w:szCs w:val="24"/>
                <w:lang w:val="en-GB"/>
              </w:rPr>
              <w:t>对残疾人福利性单位产品价格扣除</w:t>
            </w:r>
            <w:r w:rsidRPr="00DE0E2B">
              <w:rPr>
                <w:rFonts w:ascii="宋体" w:hAnsi="宋体"/>
                <w:sz w:val="24"/>
                <w:szCs w:val="24"/>
                <w:u w:val="single"/>
              </w:rPr>
              <w:t>6</w:t>
            </w:r>
            <w:r w:rsidRPr="00DE0E2B">
              <w:rPr>
                <w:rFonts w:ascii="宋体" w:hAnsi="宋体" w:hint="eastAsia"/>
                <w:sz w:val="24"/>
                <w:szCs w:val="24"/>
              </w:rPr>
              <w:t>%</w:t>
            </w:r>
          </w:p>
        </w:tc>
        <w:tc>
          <w:tcPr>
            <w:tcW w:w="2835" w:type="dxa"/>
            <w:shd w:val="clear" w:color="auto" w:fill="auto"/>
            <w:vAlign w:val="center"/>
          </w:tcPr>
          <w:p w:rsidR="004F2194" w:rsidRPr="00DE0E2B" w:rsidRDefault="00ED1361">
            <w:pPr>
              <w:jc w:val="center"/>
              <w:rPr>
                <w:sz w:val="24"/>
                <w:szCs w:val="24"/>
                <w:lang w:val="en-GB"/>
              </w:rPr>
            </w:pPr>
            <w:r w:rsidRPr="00DE0E2B">
              <w:rPr>
                <w:rFonts w:hint="eastAsia"/>
                <w:sz w:val="24"/>
                <w:szCs w:val="24"/>
                <w:lang w:val="en-GB"/>
              </w:rPr>
              <w:t>评标价格＝投标报价—</w:t>
            </w:r>
            <w:r w:rsidRPr="00DE0E2B">
              <w:rPr>
                <w:rFonts w:hint="eastAsia"/>
                <w:sz w:val="24"/>
                <w:szCs w:val="24"/>
              </w:rPr>
              <w:t>残疾人福利性单位产品的价格</w:t>
            </w:r>
            <w:r w:rsidRPr="00DE0E2B">
              <w:rPr>
                <w:rFonts w:ascii="宋体" w:hAnsi="宋体" w:hint="eastAsia"/>
                <w:sz w:val="24"/>
                <w:szCs w:val="24"/>
                <w:lang w:val="en-GB"/>
              </w:rPr>
              <w:t>×</w:t>
            </w:r>
            <w:r w:rsidRPr="00DE0E2B">
              <w:rPr>
                <w:rFonts w:hint="eastAsia"/>
                <w:sz w:val="24"/>
                <w:szCs w:val="24"/>
                <w:lang w:val="en-GB"/>
              </w:rPr>
              <w:t>6%</w:t>
            </w:r>
          </w:p>
        </w:tc>
      </w:tr>
      <w:tr w:rsidR="004F2194" w:rsidRPr="00DE0E2B">
        <w:trPr>
          <w:trHeight w:val="2582"/>
        </w:trPr>
        <w:tc>
          <w:tcPr>
            <w:tcW w:w="8931" w:type="dxa"/>
            <w:gridSpan w:val="4"/>
            <w:vAlign w:val="center"/>
          </w:tcPr>
          <w:p w:rsidR="004F2194" w:rsidRPr="00DE0E2B" w:rsidRDefault="00ED13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F2194" w:rsidRPr="00DE0E2B" w:rsidRDefault="00ED13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2、</w:t>
            </w:r>
            <w:r w:rsidRPr="00DE0E2B">
              <w:rPr>
                <w:rFonts w:asciiTheme="minorEastAsia" w:hAnsiTheme="minorEastAsia" w:cs="仿宋_GB2312"/>
                <w:sz w:val="24"/>
                <w:szCs w:val="24"/>
                <w:lang w:val="zh-CN"/>
              </w:rPr>
              <w:t>经评标委员会</w:t>
            </w:r>
            <w:r w:rsidRPr="00DE0E2B">
              <w:rPr>
                <w:rFonts w:asciiTheme="minorEastAsia" w:hAnsiTheme="minorEastAsia" w:cs="仿宋_GB2312" w:hint="eastAsia"/>
                <w:sz w:val="24"/>
                <w:szCs w:val="24"/>
                <w:lang w:val="zh-CN"/>
              </w:rPr>
              <w:t>审查、评价</w:t>
            </w:r>
            <w:r w:rsidRPr="00DE0E2B">
              <w:rPr>
                <w:rFonts w:asciiTheme="minorEastAsia" w:hAnsiTheme="minorEastAsia" w:cs="仿宋_GB2312"/>
                <w:sz w:val="24"/>
                <w:szCs w:val="24"/>
                <w:lang w:val="zh-CN"/>
              </w:rPr>
              <w:t>，</w:t>
            </w:r>
            <w:r w:rsidRPr="00DE0E2B">
              <w:rPr>
                <w:rFonts w:asciiTheme="minorEastAsia" w:hAnsiTheme="minorEastAsia" w:cs="仿宋_GB2312" w:hint="eastAsia"/>
                <w:sz w:val="24"/>
                <w:szCs w:val="24"/>
                <w:lang w:val="zh-CN"/>
              </w:rPr>
              <w:t>投标文件符合</w:t>
            </w:r>
            <w:r w:rsidRPr="00DE0E2B">
              <w:rPr>
                <w:rFonts w:asciiTheme="minorEastAsia" w:hAnsiTheme="minorEastAsia" w:cs="仿宋_GB2312"/>
                <w:sz w:val="24"/>
                <w:szCs w:val="24"/>
                <w:lang w:val="zh-CN"/>
              </w:rPr>
              <w:t>招标文件</w:t>
            </w:r>
            <w:r w:rsidRPr="00DE0E2B">
              <w:rPr>
                <w:rFonts w:asciiTheme="minorEastAsia" w:hAnsiTheme="minorEastAsia" w:cs="仿宋_GB2312" w:hint="eastAsia"/>
                <w:sz w:val="24"/>
                <w:szCs w:val="24"/>
                <w:lang w:val="zh-CN"/>
              </w:rPr>
              <w:t>实质性</w:t>
            </w:r>
            <w:r w:rsidRPr="00DE0E2B">
              <w:rPr>
                <w:rFonts w:asciiTheme="minorEastAsia" w:hAnsiTheme="minorEastAsia" w:cs="仿宋_GB2312"/>
                <w:sz w:val="24"/>
                <w:szCs w:val="24"/>
                <w:lang w:val="zh-CN"/>
              </w:rPr>
              <w:t>要求且</w:t>
            </w:r>
            <w:r w:rsidRPr="00DE0E2B">
              <w:rPr>
                <w:rFonts w:asciiTheme="minorEastAsia" w:hAnsiTheme="minorEastAsia" w:cs="仿宋_GB2312" w:hint="eastAsia"/>
                <w:sz w:val="24"/>
                <w:szCs w:val="24"/>
                <w:lang w:val="zh-CN"/>
              </w:rPr>
              <w:t>进行了政策性价格扣除后，</w:t>
            </w:r>
            <w:r w:rsidRPr="00DE0E2B">
              <w:rPr>
                <w:rFonts w:asciiTheme="minorEastAsia" w:hAnsiTheme="minorEastAsia" w:cs="仿宋_GB2312"/>
                <w:sz w:val="24"/>
                <w:szCs w:val="24"/>
                <w:lang w:val="zh-CN"/>
              </w:rPr>
              <w:t>以</w:t>
            </w:r>
            <w:r w:rsidRPr="00DE0E2B">
              <w:rPr>
                <w:rFonts w:asciiTheme="minorEastAsia" w:hAnsiTheme="minorEastAsia" w:cs="仿宋_GB2312" w:hint="eastAsia"/>
                <w:sz w:val="24"/>
                <w:szCs w:val="24"/>
                <w:lang w:val="zh-CN"/>
              </w:rPr>
              <w:t>评标价格的</w:t>
            </w:r>
            <w:r w:rsidRPr="00DE0E2B">
              <w:rPr>
                <w:rFonts w:asciiTheme="minorEastAsia" w:hAnsiTheme="minorEastAsia" w:cs="仿宋_GB2312"/>
                <w:sz w:val="24"/>
                <w:szCs w:val="24"/>
                <w:lang w:val="zh-CN"/>
              </w:rPr>
              <w:t>最低价者定为评标基准价，其价格分为满分。其他投标人的价格分统一按下列公式</w:t>
            </w:r>
            <w:r w:rsidRPr="00DE0E2B">
              <w:rPr>
                <w:rFonts w:asciiTheme="minorEastAsia" w:hAnsiTheme="minorEastAsia" w:cs="仿宋_GB2312" w:hint="eastAsia"/>
                <w:sz w:val="24"/>
                <w:szCs w:val="24"/>
                <w:lang w:val="zh-CN"/>
              </w:rPr>
              <w:t>计算</w:t>
            </w:r>
            <w:r w:rsidRPr="00DE0E2B">
              <w:rPr>
                <w:rFonts w:asciiTheme="minorEastAsia" w:hAnsiTheme="minorEastAsia" w:cs="仿宋_GB2312"/>
                <w:sz w:val="24"/>
                <w:szCs w:val="24"/>
                <w:lang w:val="zh-CN"/>
              </w:rPr>
              <w:t>。即：</w:t>
            </w:r>
          </w:p>
          <w:p w:rsidR="004F2194" w:rsidRPr="00DE0E2B" w:rsidRDefault="00ED1361" w:rsidP="009069C8">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E0E2B">
              <w:rPr>
                <w:rFonts w:asciiTheme="minorEastAsia" w:hAnsiTheme="minorEastAsia" w:cs="仿宋_GB2312"/>
                <w:sz w:val="24"/>
                <w:szCs w:val="24"/>
                <w:lang w:val="zh-CN"/>
              </w:rPr>
              <w:lastRenderedPageBreak/>
              <w:t>评标基准价</w:t>
            </w:r>
            <w:r w:rsidRPr="00DE0E2B">
              <w:rPr>
                <w:rFonts w:asciiTheme="minorEastAsia" w:hAnsiTheme="minorEastAsia" w:cs="仿宋_GB2312" w:hint="eastAsia"/>
                <w:sz w:val="24"/>
                <w:szCs w:val="24"/>
                <w:lang w:val="zh-CN"/>
              </w:rPr>
              <w:t>=评标价格的最低价</w:t>
            </w:r>
          </w:p>
          <w:p w:rsidR="004F2194" w:rsidRPr="00DE0E2B" w:rsidRDefault="00ED1361" w:rsidP="009069C8">
            <w:pPr>
              <w:adjustRightInd w:val="0"/>
              <w:spacing w:line="360" w:lineRule="auto"/>
              <w:ind w:leftChars="-42" w:left="-88" w:firstLineChars="214" w:firstLine="514"/>
              <w:jc w:val="left"/>
              <w:rPr>
                <w:rFonts w:asciiTheme="minorEastAsia" w:hAnsiTheme="minorEastAsia" w:cs="仿宋_GB2312"/>
                <w:sz w:val="24"/>
                <w:szCs w:val="24"/>
                <w:lang w:val="zh-CN"/>
              </w:rPr>
            </w:pPr>
            <w:r w:rsidRPr="00DE0E2B">
              <w:rPr>
                <w:rFonts w:asciiTheme="minorEastAsia" w:hAnsiTheme="minorEastAsia" w:cs="仿宋_GB2312"/>
                <w:sz w:val="24"/>
                <w:szCs w:val="24"/>
                <w:lang w:val="zh-CN"/>
              </w:rPr>
              <w:t>其他投标报价得分</w:t>
            </w:r>
            <w:r w:rsidRPr="00DE0E2B">
              <w:rPr>
                <w:rFonts w:asciiTheme="minorEastAsia" w:hAnsiTheme="minorEastAsia" w:cs="仿宋_GB2312" w:hint="eastAsia"/>
                <w:sz w:val="24"/>
                <w:szCs w:val="24"/>
                <w:lang w:val="zh-CN"/>
              </w:rPr>
              <w:t>=（</w:t>
            </w:r>
            <w:r w:rsidRPr="00DE0E2B">
              <w:rPr>
                <w:rFonts w:asciiTheme="minorEastAsia" w:hAnsiTheme="minorEastAsia" w:cs="仿宋_GB2312"/>
                <w:sz w:val="24"/>
                <w:szCs w:val="24"/>
                <w:lang w:val="zh-CN"/>
              </w:rPr>
              <w:t>评标基准价</w:t>
            </w:r>
            <w:r w:rsidRPr="00DE0E2B">
              <w:rPr>
                <w:rFonts w:asciiTheme="minorEastAsia" w:hAnsiTheme="minorEastAsia" w:cs="仿宋_GB2312" w:hint="eastAsia"/>
                <w:sz w:val="24"/>
                <w:szCs w:val="24"/>
                <w:lang w:val="zh-CN"/>
              </w:rPr>
              <w:t>/评标价格）</w:t>
            </w:r>
            <w:r w:rsidRPr="00DE0E2B">
              <w:rPr>
                <w:rFonts w:asciiTheme="minorEastAsia" w:hAnsiTheme="minorEastAsia" w:cs="仿宋_GB2312"/>
                <w:sz w:val="24"/>
                <w:szCs w:val="24"/>
                <w:lang w:val="zh-CN"/>
              </w:rPr>
              <w:t>×</w:t>
            </w:r>
            <w:r w:rsidRPr="00DE0E2B">
              <w:rPr>
                <w:rFonts w:asciiTheme="minorEastAsia" w:hAnsiTheme="minorEastAsia" w:cs="仿宋_GB2312" w:hint="eastAsia"/>
                <w:sz w:val="24"/>
                <w:szCs w:val="24"/>
                <w:lang w:val="zh-CN"/>
              </w:rPr>
              <w:t>评标标准中价格分值</w:t>
            </w:r>
          </w:p>
        </w:tc>
      </w:tr>
    </w:tbl>
    <w:p w:rsidR="004F2194" w:rsidRPr="00DE0E2B" w:rsidRDefault="00ED1361">
      <w:pPr>
        <w:spacing w:line="360" w:lineRule="auto"/>
        <w:rPr>
          <w:rFonts w:ascii="宋体" w:hAnsi="宋体"/>
          <w:bCs/>
          <w:sz w:val="24"/>
          <w:szCs w:val="24"/>
          <w:lang w:val="en-GB"/>
        </w:rPr>
      </w:pPr>
      <w:r w:rsidRPr="00DE0E2B">
        <w:rPr>
          <w:rFonts w:ascii="宋体" w:hAnsi="宋体" w:hint="eastAsia"/>
          <w:bCs/>
          <w:sz w:val="24"/>
          <w:szCs w:val="24"/>
          <w:lang w:val="en-GB"/>
        </w:rPr>
        <w:lastRenderedPageBreak/>
        <w:t>备注：</w:t>
      </w:r>
    </w:p>
    <w:p w:rsidR="004F2194" w:rsidRPr="00DE0E2B" w:rsidRDefault="00ED1361">
      <w:pPr>
        <w:spacing w:line="360" w:lineRule="auto"/>
        <w:ind w:firstLineChars="200" w:firstLine="480"/>
        <w:rPr>
          <w:rFonts w:ascii="宋体" w:hAnsi="宋体"/>
          <w:bCs/>
          <w:sz w:val="24"/>
          <w:szCs w:val="24"/>
          <w:lang w:val="en-GB"/>
        </w:rPr>
      </w:pPr>
      <w:r w:rsidRPr="00DE0E2B">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4F2194" w:rsidRPr="00DE0E2B" w:rsidRDefault="00ED1361">
      <w:pPr>
        <w:spacing w:line="360" w:lineRule="auto"/>
        <w:ind w:firstLineChars="200" w:firstLine="480"/>
        <w:rPr>
          <w:rFonts w:ascii="宋体" w:hAnsi="宋体"/>
          <w:bCs/>
          <w:sz w:val="24"/>
          <w:szCs w:val="24"/>
          <w:lang w:val="en-GB"/>
        </w:rPr>
      </w:pPr>
      <w:r w:rsidRPr="00DE0E2B">
        <w:rPr>
          <w:rFonts w:ascii="宋体" w:hAnsi="宋体" w:hint="eastAsia"/>
          <w:bCs/>
          <w:sz w:val="24"/>
          <w:szCs w:val="24"/>
          <w:lang w:val="en-GB"/>
        </w:rPr>
        <w:t>a、不接受联合体投标的项目，本表中第2项、第3项情形不适用。</w:t>
      </w:r>
    </w:p>
    <w:p w:rsidR="004F2194" w:rsidRPr="00DE0E2B" w:rsidRDefault="00ED1361">
      <w:pPr>
        <w:spacing w:line="360" w:lineRule="auto"/>
        <w:ind w:firstLineChars="200" w:firstLine="480"/>
        <w:rPr>
          <w:rFonts w:ascii="宋体" w:hAnsi="宋体"/>
          <w:bCs/>
          <w:sz w:val="24"/>
          <w:szCs w:val="24"/>
          <w:lang w:val="en-GB"/>
        </w:rPr>
      </w:pPr>
      <w:r w:rsidRPr="00DE0E2B">
        <w:rPr>
          <w:rFonts w:ascii="宋体" w:hAnsi="宋体" w:hint="eastAsia"/>
          <w:bCs/>
          <w:sz w:val="24"/>
          <w:szCs w:val="24"/>
          <w:lang w:val="en-GB"/>
        </w:rPr>
        <w:t>b、小型和微型企业产品包括货物及其提供的服务与工程。</w:t>
      </w:r>
    </w:p>
    <w:p w:rsidR="004F2194" w:rsidRPr="00DE0E2B" w:rsidRDefault="00ED1361">
      <w:pPr>
        <w:spacing w:line="360" w:lineRule="auto"/>
        <w:ind w:firstLineChars="200" w:firstLine="480"/>
        <w:rPr>
          <w:rFonts w:ascii="宋体" w:hAnsi="宋体"/>
          <w:bCs/>
          <w:sz w:val="24"/>
          <w:szCs w:val="24"/>
          <w:lang w:val="en-GB"/>
        </w:rPr>
      </w:pPr>
      <w:r w:rsidRPr="00DE0E2B">
        <w:rPr>
          <w:rFonts w:ascii="宋体" w:hAnsi="宋体" w:hint="eastAsia"/>
          <w:bCs/>
          <w:sz w:val="24"/>
          <w:szCs w:val="24"/>
          <w:lang w:val="en-GB"/>
        </w:rPr>
        <w:t>c、中小企业、残疾人福利性单位提供其他企业制造的货物的，则该货物的制造商也必须为上述企业，否则不能享受价格优惠。</w:t>
      </w:r>
    </w:p>
    <w:p w:rsidR="004F2194" w:rsidRPr="00DE0E2B" w:rsidRDefault="00ED1361">
      <w:pPr>
        <w:spacing w:line="360" w:lineRule="auto"/>
        <w:ind w:firstLineChars="200" w:firstLine="480"/>
        <w:rPr>
          <w:rFonts w:ascii="宋体" w:hAnsi="宋体"/>
          <w:bCs/>
          <w:sz w:val="24"/>
          <w:szCs w:val="24"/>
          <w:lang w:val="en-GB"/>
        </w:rPr>
      </w:pPr>
      <w:r w:rsidRPr="00DE0E2B">
        <w:rPr>
          <w:rFonts w:ascii="宋体" w:hAnsi="宋体" w:hint="eastAsia"/>
          <w:bCs/>
          <w:sz w:val="24"/>
          <w:szCs w:val="24"/>
          <w:lang w:val="en-GB"/>
        </w:rPr>
        <w:t>d、残疾人福利性单位属于小型、微型企业的，不重复享受政策。</w:t>
      </w:r>
    </w:p>
    <w:p w:rsidR="004F2194" w:rsidRPr="00DE0E2B" w:rsidRDefault="00ED1361">
      <w:pPr>
        <w:pStyle w:val="a7"/>
        <w:spacing w:line="360" w:lineRule="auto"/>
        <w:ind w:firstLineChars="200" w:firstLine="482"/>
        <w:contextualSpacing/>
        <w:rPr>
          <w:rFonts w:asciiTheme="minorEastAsia" w:eastAsiaTheme="minorEastAsia" w:hAnsiTheme="minorEastAsia" w:cs="仿宋_GB2312"/>
          <w:szCs w:val="24"/>
          <w:lang w:val="zh-CN"/>
        </w:rPr>
      </w:pPr>
      <w:r w:rsidRPr="00DE0E2B">
        <w:rPr>
          <w:rFonts w:asciiTheme="minorEastAsia" w:eastAsiaTheme="minorEastAsia" w:hAnsiTheme="minorEastAsia" w:cs="仿宋_GB2312" w:hint="eastAsia"/>
          <w:b/>
          <w:szCs w:val="24"/>
          <w:lang w:val="zh-CN"/>
        </w:rPr>
        <w:t>（7）</w:t>
      </w:r>
      <w:r w:rsidRPr="00DE0E2B">
        <w:rPr>
          <w:rFonts w:asciiTheme="minorEastAsia" w:eastAsiaTheme="minorEastAsia" w:hAnsiTheme="minorEastAsia" w:cs="仿宋_GB2312"/>
          <w:b/>
          <w:szCs w:val="24"/>
          <w:lang w:val="zh-CN"/>
        </w:rPr>
        <w:t>评标结果汇总完成后，除下列情形外，任何人不得修改评标结果：</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 xml:space="preserve">1） </w:t>
      </w:r>
      <w:r w:rsidRPr="00DE0E2B">
        <w:rPr>
          <w:rFonts w:asciiTheme="minorEastAsia" w:hAnsiTheme="minorEastAsia" w:cs="仿宋_GB2312"/>
          <w:sz w:val="24"/>
          <w:szCs w:val="24"/>
          <w:lang w:val="zh-CN"/>
        </w:rPr>
        <w:t>分值汇总计算错误的；</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 xml:space="preserve">2） </w:t>
      </w:r>
      <w:r w:rsidRPr="00DE0E2B">
        <w:rPr>
          <w:rFonts w:asciiTheme="minorEastAsia" w:hAnsiTheme="minorEastAsia" w:cs="仿宋_GB2312"/>
          <w:sz w:val="24"/>
          <w:szCs w:val="24"/>
          <w:lang w:val="zh-CN"/>
        </w:rPr>
        <w:t>分项评分超出评分标准范围的；</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 xml:space="preserve">3） </w:t>
      </w:r>
      <w:r w:rsidRPr="00DE0E2B">
        <w:rPr>
          <w:rFonts w:asciiTheme="minorEastAsia" w:hAnsiTheme="minorEastAsia" w:cs="仿宋_GB2312"/>
          <w:sz w:val="24"/>
          <w:szCs w:val="24"/>
          <w:lang w:val="zh-CN"/>
        </w:rPr>
        <w:t>评标委员会成员对客观评审因素评分不一致的；</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hint="eastAsia"/>
          <w:sz w:val="24"/>
          <w:szCs w:val="24"/>
          <w:lang w:val="zh-CN"/>
        </w:rPr>
        <w:t xml:space="preserve">4） </w:t>
      </w:r>
      <w:r w:rsidRPr="00DE0E2B">
        <w:rPr>
          <w:rFonts w:asciiTheme="minorEastAsia" w:hAnsiTheme="minorEastAsia" w:cs="仿宋_GB2312"/>
          <w:sz w:val="24"/>
          <w:szCs w:val="24"/>
          <w:lang w:val="zh-CN"/>
        </w:rPr>
        <w:t>经评标委员会认定评分畸高、畸低的。</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F2194" w:rsidRPr="00DE0E2B" w:rsidRDefault="00ED13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（8）</w:t>
      </w:r>
      <w:r w:rsidRPr="00DE0E2B">
        <w:rPr>
          <w:rFonts w:asciiTheme="minorEastAsia" w:hAnsiTheme="minorEastAsia" w:cs="仿宋_GB2312"/>
          <w:b/>
          <w:sz w:val="24"/>
          <w:szCs w:val="24"/>
          <w:lang w:val="zh-CN"/>
        </w:rPr>
        <w:t>评标委员会</w:t>
      </w:r>
      <w:r w:rsidRPr="00DE0E2B">
        <w:rPr>
          <w:rFonts w:asciiTheme="minorEastAsia" w:hAnsiTheme="minorEastAsia" w:cs="仿宋_GB2312" w:hint="eastAsia"/>
          <w:b/>
          <w:sz w:val="24"/>
          <w:szCs w:val="24"/>
          <w:lang w:val="zh-CN"/>
        </w:rPr>
        <w:t>争议处理</w:t>
      </w:r>
    </w:p>
    <w:p w:rsidR="004F2194" w:rsidRPr="00DE0E2B" w:rsidRDefault="00ED13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E0E2B">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4F2194" w:rsidRPr="00DE0E2B" w:rsidRDefault="00ED1361">
      <w:pPr>
        <w:spacing w:line="360" w:lineRule="auto"/>
        <w:ind w:firstLineChars="200" w:firstLine="482"/>
        <w:contextualSpacing/>
        <w:rPr>
          <w:rFonts w:asciiTheme="minorEastAsia" w:hAnsiTheme="minorEastAsia" w:cs="仿宋_GB2312"/>
          <w:b/>
          <w:sz w:val="24"/>
          <w:szCs w:val="24"/>
          <w:lang w:val="zh-CN"/>
        </w:rPr>
      </w:pPr>
      <w:r w:rsidRPr="00DE0E2B">
        <w:rPr>
          <w:rFonts w:asciiTheme="minorEastAsia" w:hAnsiTheme="minorEastAsia" w:cs="仿宋_GB2312" w:hint="eastAsia"/>
          <w:b/>
          <w:sz w:val="24"/>
          <w:szCs w:val="24"/>
          <w:lang w:val="zh-CN"/>
        </w:rPr>
        <w:t>4、</w:t>
      </w:r>
      <w:r w:rsidRPr="00DE0E2B">
        <w:rPr>
          <w:rFonts w:asciiTheme="minorEastAsia" w:hAnsiTheme="minorEastAsia" w:cs="仿宋_GB2312"/>
          <w:b/>
          <w:sz w:val="24"/>
          <w:szCs w:val="24"/>
          <w:lang w:val="zh-CN"/>
        </w:rPr>
        <w:t>确定中标候选人名单，以及根据采购人委托直接确定中标人</w:t>
      </w:r>
      <w:r w:rsidRPr="00DE0E2B">
        <w:rPr>
          <w:rFonts w:asciiTheme="minorEastAsia" w:hAnsiTheme="minorEastAsia" w:cs="仿宋_GB2312" w:hint="eastAsia"/>
          <w:b/>
          <w:sz w:val="24"/>
          <w:szCs w:val="24"/>
          <w:lang w:val="zh-CN"/>
        </w:rPr>
        <w:t>。</w:t>
      </w: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4F2194">
      <w:pPr>
        <w:adjustRightInd w:val="0"/>
        <w:snapToGrid w:val="0"/>
        <w:spacing w:line="360" w:lineRule="auto"/>
        <w:ind w:firstLineChars="200" w:firstLine="420"/>
        <w:rPr>
          <w:rFonts w:ascii="宋体" w:hAnsi="宋体" w:cs="Courier New"/>
          <w:szCs w:val="21"/>
        </w:rPr>
      </w:pPr>
    </w:p>
    <w:p w:rsidR="004F2194" w:rsidRPr="00DE0E2B" w:rsidRDefault="00ED1361">
      <w:pPr>
        <w:widowControl/>
        <w:jc w:val="left"/>
        <w:rPr>
          <w:rFonts w:asciiTheme="majorEastAsia" w:eastAsiaTheme="majorEastAsia" w:hAnsiTheme="majorEastAsia" w:cs="宋体"/>
          <w:b/>
          <w:kern w:val="0"/>
          <w:sz w:val="36"/>
          <w:szCs w:val="36"/>
        </w:rPr>
      </w:pPr>
      <w:r w:rsidRPr="00DE0E2B">
        <w:rPr>
          <w:rFonts w:asciiTheme="majorEastAsia" w:eastAsiaTheme="majorEastAsia" w:hAnsiTheme="majorEastAsia" w:cs="宋体"/>
          <w:b/>
          <w:kern w:val="0"/>
          <w:sz w:val="36"/>
          <w:szCs w:val="36"/>
        </w:rPr>
        <w:br w:type="page"/>
      </w:r>
    </w:p>
    <w:p w:rsidR="004F2194" w:rsidRPr="00DE0E2B" w:rsidRDefault="00ED1361">
      <w:pPr>
        <w:pStyle w:val="a7"/>
        <w:spacing w:line="360" w:lineRule="auto"/>
        <w:contextualSpacing/>
        <w:jc w:val="center"/>
        <w:rPr>
          <w:rFonts w:asciiTheme="majorEastAsia" w:eastAsiaTheme="majorEastAsia" w:hAnsiTheme="majorEastAsia" w:cs="宋体"/>
          <w:b/>
          <w:kern w:val="0"/>
          <w:sz w:val="36"/>
          <w:szCs w:val="36"/>
        </w:rPr>
      </w:pPr>
      <w:r w:rsidRPr="00DE0E2B">
        <w:rPr>
          <w:rFonts w:asciiTheme="majorEastAsia" w:eastAsiaTheme="majorEastAsia" w:hAnsiTheme="majorEastAsia" w:cs="宋体" w:hint="eastAsia"/>
          <w:b/>
          <w:kern w:val="0"/>
          <w:sz w:val="36"/>
          <w:szCs w:val="36"/>
        </w:rPr>
        <w:lastRenderedPageBreak/>
        <w:t>第七章合同条款及格式</w:t>
      </w:r>
    </w:p>
    <w:p w:rsidR="004F2194" w:rsidRPr="00DE0E2B"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Pr="00DE0E2B" w:rsidRDefault="00ED1361">
      <w:pPr>
        <w:spacing w:line="360" w:lineRule="auto"/>
        <w:jc w:val="center"/>
        <w:rPr>
          <w:rFonts w:ascii="宋体" w:hAnsi="宋体" w:cs="微软雅黑"/>
          <w:b/>
          <w:bCs/>
          <w:sz w:val="24"/>
          <w:szCs w:val="24"/>
        </w:rPr>
      </w:pPr>
      <w:r w:rsidRPr="00DE0E2B">
        <w:rPr>
          <w:rFonts w:ascii="宋体" w:hAnsi="宋体" w:cs="微软雅黑" w:hint="eastAsia"/>
          <w:b/>
          <w:bCs/>
          <w:sz w:val="24"/>
          <w:szCs w:val="24"/>
        </w:rPr>
        <w:t>（此合同仅供参考。以最终采购人与中标人签定的合同条款为准进行公示，</w:t>
      </w:r>
    </w:p>
    <w:p w:rsidR="004F2194" w:rsidRPr="00DE0E2B" w:rsidRDefault="00ED1361">
      <w:pPr>
        <w:spacing w:line="360" w:lineRule="auto"/>
        <w:jc w:val="center"/>
        <w:rPr>
          <w:rFonts w:ascii="宋体" w:hAnsi="宋体" w:cs="微软雅黑"/>
          <w:b/>
          <w:bCs/>
          <w:sz w:val="24"/>
          <w:szCs w:val="24"/>
        </w:rPr>
      </w:pPr>
      <w:r w:rsidRPr="00DE0E2B">
        <w:rPr>
          <w:rFonts w:ascii="宋体" w:hAnsi="宋体" w:cs="微软雅黑" w:hint="eastAsia"/>
          <w:b/>
          <w:bCs/>
          <w:sz w:val="24"/>
          <w:szCs w:val="24"/>
        </w:rPr>
        <w:t>最终签定合同的主要条款不能与招标文件有冲突）</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 xml:space="preserve">1. </w:t>
      </w:r>
      <w:r w:rsidRPr="00DE0E2B">
        <w:rPr>
          <w:rFonts w:ascii="宋体" w:cs="宋体" w:hint="eastAsia"/>
          <w:sz w:val="24"/>
          <w:lang w:val="zh-CN"/>
        </w:rPr>
        <w:t>定义</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1.1</w:t>
      </w:r>
      <w:r w:rsidRPr="00DE0E2B">
        <w:rPr>
          <w:sz w:val="24"/>
        </w:rPr>
        <w:t>“</w:t>
      </w:r>
      <w:r w:rsidRPr="00DE0E2B">
        <w:rPr>
          <w:rFonts w:ascii="宋体" w:cs="宋体" w:hint="eastAsia"/>
          <w:sz w:val="24"/>
          <w:lang w:val="zh-CN"/>
        </w:rPr>
        <w:t>合同</w:t>
      </w:r>
      <w:r w:rsidRPr="00DE0E2B">
        <w:rPr>
          <w:sz w:val="24"/>
        </w:rPr>
        <w:t>”</w:t>
      </w:r>
      <w:r w:rsidRPr="00DE0E2B">
        <w:rPr>
          <w:rFonts w:ascii="宋体" w:cs="宋体" w:hint="eastAsia"/>
          <w:sz w:val="24"/>
          <w:lang w:val="zh-CN"/>
        </w:rPr>
        <w:t>系指甲方和乙方</w:t>
      </w:r>
      <w:r w:rsidRPr="00DE0E2B">
        <w:rPr>
          <w:rFonts w:ascii="宋体" w:cs="宋体"/>
          <w:sz w:val="24"/>
          <w:lang w:val="zh-CN"/>
        </w:rPr>
        <w:t xml:space="preserve"> </w:t>
      </w:r>
      <w:r w:rsidRPr="00DE0E2B">
        <w:rPr>
          <w:rFonts w:ascii="宋体" w:cs="宋体" w:hint="eastAsia"/>
          <w:sz w:val="24"/>
          <w:lang w:val="zh-CN"/>
        </w:rPr>
        <w:t>（简称合同双方）已达成的协议，即由双方签订的合同格式中的文件，包括所有的附件和组成合同部分的所有其他文件。</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1.2</w:t>
      </w:r>
      <w:r w:rsidRPr="00DE0E2B">
        <w:rPr>
          <w:sz w:val="24"/>
        </w:rPr>
        <w:t>“</w:t>
      </w:r>
      <w:r w:rsidRPr="00DE0E2B">
        <w:rPr>
          <w:rFonts w:ascii="宋体" w:cs="宋体" w:hint="eastAsia"/>
          <w:sz w:val="24"/>
          <w:lang w:val="zh-CN"/>
        </w:rPr>
        <w:t>合同价格</w:t>
      </w:r>
      <w:r w:rsidRPr="00DE0E2B">
        <w:rPr>
          <w:sz w:val="24"/>
        </w:rPr>
        <w:t>”</w:t>
      </w:r>
      <w:r w:rsidRPr="00DE0E2B">
        <w:rPr>
          <w:rFonts w:ascii="宋体" w:cs="宋体" w:hint="eastAsia"/>
          <w:sz w:val="24"/>
          <w:lang w:val="zh-CN"/>
        </w:rPr>
        <w:t>系指根据合同规定，在乙方全面正确地履行合同义务时应支付给乙方的款项。</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1.3</w:t>
      </w:r>
      <w:r w:rsidRPr="00DE0E2B">
        <w:rPr>
          <w:sz w:val="24"/>
        </w:rPr>
        <w:t>“</w:t>
      </w:r>
      <w:r w:rsidRPr="00DE0E2B">
        <w:rPr>
          <w:rFonts w:ascii="宋体" w:cs="宋体" w:hint="eastAsia"/>
          <w:sz w:val="24"/>
          <w:lang w:val="zh-CN"/>
        </w:rPr>
        <w:t>甲方</w:t>
      </w:r>
      <w:r w:rsidRPr="00DE0E2B">
        <w:rPr>
          <w:sz w:val="24"/>
        </w:rPr>
        <w:t>”</w:t>
      </w:r>
      <w:r w:rsidRPr="00DE0E2B">
        <w:rPr>
          <w:rFonts w:ascii="宋体" w:cs="宋体" w:hint="eastAsia"/>
          <w:sz w:val="24"/>
          <w:lang w:val="zh-CN"/>
        </w:rPr>
        <w:t>系指通过招标方式，接受合同服务的采购人</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1.4</w:t>
      </w:r>
      <w:r w:rsidRPr="00DE0E2B">
        <w:rPr>
          <w:sz w:val="24"/>
        </w:rPr>
        <w:t>“</w:t>
      </w:r>
      <w:r w:rsidRPr="00DE0E2B">
        <w:rPr>
          <w:rFonts w:ascii="宋体" w:cs="宋体" w:hint="eastAsia"/>
          <w:sz w:val="24"/>
          <w:lang w:val="zh-CN"/>
        </w:rPr>
        <w:t>乙方</w:t>
      </w:r>
      <w:r w:rsidRPr="00DE0E2B">
        <w:rPr>
          <w:sz w:val="24"/>
        </w:rPr>
        <w:t>”</w:t>
      </w:r>
      <w:r w:rsidRPr="00DE0E2B">
        <w:rPr>
          <w:rFonts w:ascii="宋体" w:cs="宋体" w:hint="eastAsia"/>
          <w:sz w:val="24"/>
          <w:lang w:val="zh-CN"/>
        </w:rPr>
        <w:t>系指中标后提供合同服务的</w:t>
      </w:r>
      <w:r w:rsidRPr="00DE0E2B">
        <w:rPr>
          <w:rFonts w:ascii="宋体" w:cs="宋体" w:hint="eastAsia"/>
          <w:bCs/>
          <w:sz w:val="24"/>
          <w:lang w:val="zh-CN"/>
        </w:rPr>
        <w:t>中标方</w:t>
      </w:r>
      <w:r w:rsidRPr="00DE0E2B">
        <w:rPr>
          <w:rFonts w:ascii="宋体" w:cs="宋体" w:hint="eastAsia"/>
          <w:sz w:val="24"/>
          <w:lang w:val="zh-CN"/>
        </w:rPr>
        <w:t>或供应商。</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2.</w:t>
      </w:r>
      <w:r w:rsidRPr="00DE0E2B">
        <w:rPr>
          <w:rFonts w:ascii="宋体" w:cs="宋体" w:hint="eastAsia"/>
          <w:sz w:val="24"/>
          <w:lang w:val="zh-CN"/>
        </w:rPr>
        <w:t>适用范围</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 xml:space="preserve"> </w:t>
      </w:r>
      <w:r w:rsidRPr="00DE0E2B">
        <w:rPr>
          <w:rFonts w:ascii="宋体" w:cs="宋体" w:hint="eastAsia"/>
          <w:sz w:val="24"/>
          <w:lang w:val="zh-CN"/>
        </w:rPr>
        <w:t>本合同条款仅适用于本次招标活动。</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3.</w:t>
      </w:r>
      <w:r w:rsidRPr="00DE0E2B">
        <w:rPr>
          <w:rFonts w:ascii="宋体" w:cs="宋体" w:hint="eastAsia"/>
          <w:sz w:val="24"/>
          <w:lang w:val="zh-CN"/>
        </w:rPr>
        <w:t>技术规格和标准</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hint="eastAsia"/>
          <w:sz w:val="24"/>
          <w:lang w:val="zh-CN"/>
        </w:rPr>
        <w:t>本合同项下所提供货物设备和服务应与本招标文件规定的标准相一致。</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4.</w:t>
      </w:r>
      <w:r w:rsidRPr="00DE0E2B">
        <w:rPr>
          <w:rFonts w:ascii="宋体" w:cs="宋体" w:hint="eastAsia"/>
          <w:sz w:val="24"/>
          <w:lang w:val="zh-CN"/>
        </w:rPr>
        <w:t>合同期限</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hint="eastAsia"/>
          <w:sz w:val="24"/>
          <w:lang w:val="zh-CN"/>
        </w:rPr>
        <w:t>即自</w:t>
      </w:r>
      <w:r w:rsidRPr="00DE0E2B">
        <w:rPr>
          <w:rFonts w:ascii="宋体" w:cs="宋体"/>
          <w:sz w:val="24"/>
          <w:lang w:val="zh-CN"/>
        </w:rPr>
        <w:tab/>
      </w:r>
      <w:r w:rsidRPr="00DE0E2B">
        <w:rPr>
          <w:rFonts w:ascii="宋体" w:cs="宋体" w:hint="eastAsia"/>
          <w:sz w:val="24"/>
          <w:lang w:val="zh-CN"/>
        </w:rPr>
        <w:t>年</w:t>
      </w:r>
      <w:r w:rsidRPr="00DE0E2B">
        <w:rPr>
          <w:rFonts w:ascii="宋体" w:cs="宋体"/>
          <w:sz w:val="24"/>
          <w:lang w:val="zh-CN"/>
        </w:rPr>
        <w:tab/>
      </w:r>
      <w:r w:rsidRPr="00DE0E2B">
        <w:rPr>
          <w:rFonts w:ascii="宋体" w:cs="宋体" w:hint="eastAsia"/>
          <w:sz w:val="24"/>
          <w:lang w:val="zh-CN"/>
        </w:rPr>
        <w:t>月</w:t>
      </w:r>
      <w:r w:rsidRPr="00DE0E2B">
        <w:rPr>
          <w:rFonts w:ascii="宋体" w:cs="宋体"/>
          <w:sz w:val="24"/>
          <w:lang w:val="zh-CN"/>
        </w:rPr>
        <w:tab/>
      </w:r>
      <w:r w:rsidRPr="00DE0E2B">
        <w:rPr>
          <w:rFonts w:ascii="宋体" w:cs="宋体" w:hint="eastAsia"/>
          <w:sz w:val="24"/>
          <w:lang w:val="zh-CN"/>
        </w:rPr>
        <w:t>日起至</w:t>
      </w:r>
      <w:r w:rsidRPr="00DE0E2B">
        <w:rPr>
          <w:rFonts w:ascii="宋体" w:cs="宋体"/>
          <w:sz w:val="24"/>
          <w:lang w:val="zh-CN"/>
        </w:rPr>
        <w:tab/>
      </w:r>
      <w:r w:rsidRPr="00DE0E2B">
        <w:rPr>
          <w:rFonts w:ascii="宋体" w:cs="宋体" w:hint="eastAsia"/>
          <w:sz w:val="24"/>
          <w:lang w:val="zh-CN"/>
        </w:rPr>
        <w:t>年</w:t>
      </w:r>
      <w:r w:rsidRPr="00DE0E2B">
        <w:rPr>
          <w:rFonts w:ascii="宋体" w:cs="宋体"/>
          <w:sz w:val="24"/>
          <w:lang w:val="zh-CN"/>
        </w:rPr>
        <w:tab/>
      </w:r>
      <w:r w:rsidRPr="00DE0E2B">
        <w:rPr>
          <w:rFonts w:ascii="宋体" w:cs="宋体" w:hint="eastAsia"/>
          <w:sz w:val="24"/>
          <w:lang w:val="zh-CN"/>
        </w:rPr>
        <w:t>月</w:t>
      </w:r>
      <w:r w:rsidRPr="00DE0E2B">
        <w:rPr>
          <w:rFonts w:ascii="宋体" w:cs="宋体"/>
          <w:sz w:val="24"/>
          <w:lang w:val="zh-CN"/>
        </w:rPr>
        <w:tab/>
      </w:r>
      <w:r w:rsidRPr="00DE0E2B">
        <w:rPr>
          <w:rFonts w:ascii="宋体" w:cs="宋体" w:hint="eastAsia"/>
          <w:sz w:val="24"/>
          <w:lang w:val="zh-CN"/>
        </w:rPr>
        <w:t>日止。</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5.</w:t>
      </w:r>
      <w:r w:rsidRPr="00DE0E2B">
        <w:rPr>
          <w:rFonts w:ascii="宋体" w:cs="宋体" w:hint="eastAsia"/>
          <w:sz w:val="24"/>
          <w:lang w:val="zh-CN"/>
        </w:rPr>
        <w:t>价格</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hint="eastAsia"/>
          <w:sz w:val="24"/>
          <w:lang w:val="zh-CN"/>
        </w:rPr>
        <w:t>除非合同中另有规定，乙方为其所提供货物设备和服务而要求甲方支付的金额应与其投标报价一致。</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6.</w:t>
      </w:r>
      <w:r w:rsidRPr="00DE0E2B">
        <w:rPr>
          <w:rFonts w:ascii="宋体" w:cs="宋体" w:hint="eastAsia"/>
          <w:sz w:val="24"/>
          <w:lang w:val="zh-CN"/>
        </w:rPr>
        <w:t>索赔</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6.1</w:t>
      </w:r>
      <w:r w:rsidRPr="00DE0E2B">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6.1.1</w:t>
      </w:r>
      <w:r w:rsidRPr="00DE0E2B">
        <w:rPr>
          <w:rFonts w:ascii="宋体" w:cs="宋体" w:hint="eastAsia"/>
          <w:sz w:val="24"/>
          <w:lang w:val="zh-CN"/>
        </w:rPr>
        <w:t>乙方同意甲方取消其不符合要求的货物设备和服务项目，退还已经收取的该类货物设备的货款。</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6.1.2</w:t>
      </w:r>
      <w:r w:rsidRPr="00DE0E2B">
        <w:rPr>
          <w:rFonts w:ascii="宋体" w:cs="宋体" w:hint="eastAsia"/>
          <w:sz w:val="24"/>
          <w:lang w:val="zh-CN"/>
        </w:rPr>
        <w:t>对于情节严重、造成甲方损失金额巨大的，同意甲方终止全部项目合同，并赔偿甲方因此造成的损失。</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lastRenderedPageBreak/>
        <w:t xml:space="preserve">6.2 </w:t>
      </w:r>
      <w:r w:rsidRPr="00DE0E2B">
        <w:rPr>
          <w:rFonts w:ascii="宋体" w:cs="宋体" w:hint="eastAsia"/>
          <w:sz w:val="24"/>
          <w:lang w:val="zh-CN"/>
        </w:rPr>
        <w:t>如果甲方提出索赔通知后</w:t>
      </w:r>
      <w:r w:rsidRPr="00DE0E2B">
        <w:rPr>
          <w:rFonts w:ascii="宋体" w:cs="宋体"/>
          <w:sz w:val="24"/>
          <w:lang w:val="zh-CN"/>
        </w:rPr>
        <w:t xml:space="preserve"> 30</w:t>
      </w:r>
      <w:r w:rsidRPr="00DE0E2B">
        <w:rPr>
          <w:rFonts w:ascii="宋体" w:cs="宋体" w:hint="eastAsia"/>
          <w:sz w:val="24"/>
          <w:lang w:val="zh-CN"/>
        </w:rPr>
        <w:t>天内乙方未能予以签复，该索赔应视为已被乙方接受。若乙方未能在甲方提出索赔通知的</w:t>
      </w:r>
      <w:r w:rsidRPr="00DE0E2B">
        <w:rPr>
          <w:rFonts w:ascii="宋体" w:cs="宋体"/>
          <w:sz w:val="24"/>
          <w:lang w:val="zh-CN"/>
        </w:rPr>
        <w:t xml:space="preserve"> 30</w:t>
      </w:r>
      <w:r w:rsidRPr="00DE0E2B">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7.</w:t>
      </w:r>
      <w:r w:rsidRPr="00DE0E2B">
        <w:rPr>
          <w:rFonts w:ascii="宋体" w:cs="宋体" w:hint="eastAsia"/>
          <w:sz w:val="24"/>
          <w:lang w:val="zh-CN"/>
        </w:rPr>
        <w:t>不可抗力</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7.1</w:t>
      </w:r>
      <w:r w:rsidRPr="00DE0E2B">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7.2</w:t>
      </w:r>
      <w:r w:rsidRPr="00DE0E2B">
        <w:rPr>
          <w:rFonts w:ascii="宋体" w:cs="宋体" w:hint="eastAsia"/>
          <w:sz w:val="24"/>
          <w:lang w:val="zh-CN"/>
        </w:rPr>
        <w:t>受损一方应在不可抗力事故发生后尽快用电报、传真或电传通知对方，并于事故发生后</w:t>
      </w:r>
      <w:r w:rsidRPr="00DE0E2B">
        <w:rPr>
          <w:rFonts w:ascii="宋体" w:cs="宋体"/>
          <w:sz w:val="24"/>
          <w:lang w:val="zh-CN"/>
        </w:rPr>
        <w:t xml:space="preserve"> 14</w:t>
      </w:r>
      <w:r w:rsidRPr="00DE0E2B">
        <w:rPr>
          <w:rFonts w:ascii="宋体" w:cs="宋体" w:hint="eastAsia"/>
          <w:sz w:val="24"/>
          <w:lang w:val="zh-CN"/>
        </w:rPr>
        <w:t>天内将有关部门出具的证明文件用特快专递或挂号信寄给对方审阅确认。一旦不可抗力事故的影响持续</w:t>
      </w:r>
      <w:r w:rsidRPr="00DE0E2B">
        <w:rPr>
          <w:rFonts w:ascii="宋体" w:cs="宋体"/>
          <w:sz w:val="24"/>
          <w:lang w:val="zh-CN"/>
        </w:rPr>
        <w:t xml:space="preserve"> 60</w:t>
      </w:r>
      <w:r w:rsidRPr="00DE0E2B">
        <w:rPr>
          <w:rFonts w:ascii="宋体" w:cs="宋体" w:hint="eastAsia"/>
          <w:sz w:val="24"/>
          <w:lang w:val="zh-CN"/>
        </w:rPr>
        <w:t>天以上，双方应通过友好协商，在合理的时间内达成进一步履行合同的协议。</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8.</w:t>
      </w:r>
      <w:r w:rsidRPr="00DE0E2B">
        <w:rPr>
          <w:rFonts w:ascii="宋体" w:cs="宋体" w:hint="eastAsia"/>
          <w:sz w:val="24"/>
          <w:lang w:val="zh-CN"/>
        </w:rPr>
        <w:t>履约保证金</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8.1</w:t>
      </w:r>
      <w:r w:rsidRPr="00DE0E2B">
        <w:rPr>
          <w:rFonts w:ascii="宋体" w:cs="宋体" w:hint="eastAsia"/>
          <w:sz w:val="24"/>
          <w:lang w:val="zh-CN"/>
        </w:rPr>
        <w:t>履约保证金的有效期至供货完毕且验收合格。</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8.2</w:t>
      </w:r>
      <w:r w:rsidRPr="00DE0E2B">
        <w:rPr>
          <w:rFonts w:ascii="宋体" w:cs="宋体" w:hint="eastAsia"/>
          <w:sz w:val="24"/>
          <w:lang w:val="zh-CN"/>
        </w:rPr>
        <w:t>乙方提供的履约保证金按规定格式转帐支票、电汇的形式提供，与此有关的费用由乙方负担。</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8.4</w:t>
      </w:r>
      <w:r w:rsidRPr="00DE0E2B">
        <w:rPr>
          <w:rFonts w:ascii="宋体" w:cs="宋体" w:hint="eastAsia"/>
          <w:sz w:val="24"/>
          <w:lang w:val="zh-CN"/>
        </w:rPr>
        <w:t>如果乙方未能按合同规定履行其义务，甲方有权从履约保证金取得补偿。</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9.</w:t>
      </w:r>
      <w:r w:rsidRPr="00DE0E2B">
        <w:rPr>
          <w:rFonts w:ascii="宋体" w:cs="宋体" w:hint="eastAsia"/>
          <w:sz w:val="24"/>
          <w:lang w:val="zh-CN"/>
        </w:rPr>
        <w:t>争议的解决</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9.1</w:t>
      </w:r>
      <w:r w:rsidRPr="00DE0E2B">
        <w:rPr>
          <w:rFonts w:ascii="宋体" w:cs="宋体" w:hint="eastAsia"/>
          <w:sz w:val="24"/>
          <w:lang w:val="zh-CN"/>
        </w:rPr>
        <w:t>在执行合同中发生的与本合同有关的争端，双方应通过友好协商解决，经协商在</w:t>
      </w:r>
      <w:r w:rsidRPr="00DE0E2B">
        <w:rPr>
          <w:rFonts w:ascii="宋体" w:cs="宋体"/>
          <w:sz w:val="24"/>
          <w:lang w:val="zh-CN"/>
        </w:rPr>
        <w:t xml:space="preserve"> 60</w:t>
      </w:r>
      <w:r w:rsidRPr="00DE0E2B">
        <w:rPr>
          <w:rFonts w:ascii="宋体" w:cs="宋体" w:hint="eastAsia"/>
          <w:sz w:val="24"/>
          <w:lang w:val="zh-CN"/>
        </w:rPr>
        <w:t>天内不能达成协议时，应提交仲裁。</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 xml:space="preserve">9.2 </w:t>
      </w:r>
      <w:r w:rsidRPr="00DE0E2B">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 xml:space="preserve">9.3 </w:t>
      </w:r>
      <w:r w:rsidRPr="00DE0E2B">
        <w:rPr>
          <w:rFonts w:ascii="宋体" w:cs="宋体" w:hint="eastAsia"/>
          <w:sz w:val="24"/>
          <w:lang w:val="zh-CN"/>
        </w:rPr>
        <w:t>合同双方均为国内法人的，其争端的仲裁应由合同发生地许昌仲裁委员会根据其仲裁程序进行。</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 xml:space="preserve">9.4 </w:t>
      </w:r>
      <w:r w:rsidRPr="00DE0E2B">
        <w:rPr>
          <w:rFonts w:ascii="宋体" w:cs="宋体" w:hint="eastAsia"/>
          <w:sz w:val="24"/>
          <w:lang w:val="zh-CN"/>
        </w:rPr>
        <w:t>仲裁裁决应为最终决定，并对双方具有约束力。</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 xml:space="preserve">9.5 </w:t>
      </w:r>
      <w:r w:rsidRPr="00DE0E2B">
        <w:rPr>
          <w:rFonts w:ascii="宋体" w:cs="宋体" w:hint="eastAsia"/>
          <w:sz w:val="24"/>
          <w:lang w:val="zh-CN"/>
        </w:rPr>
        <w:t>除另有裁决外，仲裁费应由败诉方负担。</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lastRenderedPageBreak/>
        <w:t xml:space="preserve">9.6 </w:t>
      </w:r>
      <w:r w:rsidRPr="00DE0E2B">
        <w:rPr>
          <w:rFonts w:ascii="宋体" w:cs="宋体" w:hint="eastAsia"/>
          <w:sz w:val="24"/>
          <w:lang w:val="zh-CN"/>
        </w:rPr>
        <w:t>在仲裁期间，除正在进行的仲裁部分外，合同其他部分继续执行。</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10.</w:t>
      </w:r>
      <w:r w:rsidRPr="00DE0E2B">
        <w:rPr>
          <w:rFonts w:ascii="宋体" w:cs="宋体" w:hint="eastAsia"/>
          <w:sz w:val="24"/>
          <w:lang w:val="zh-CN"/>
        </w:rPr>
        <w:t>合同终止</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10.1</w:t>
      </w:r>
      <w:r w:rsidRPr="00DE0E2B">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 xml:space="preserve">10.2 </w:t>
      </w:r>
      <w:r w:rsidRPr="00DE0E2B">
        <w:rPr>
          <w:rFonts w:ascii="宋体" w:cs="宋体" w:hint="eastAsia"/>
          <w:sz w:val="24"/>
          <w:lang w:val="zh-CN"/>
        </w:rPr>
        <w:t>出现下列情况时合同自动终止：</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10.2.1</w:t>
      </w:r>
      <w:r w:rsidRPr="00DE0E2B">
        <w:rPr>
          <w:rFonts w:ascii="宋体" w:cs="宋体" w:hint="eastAsia"/>
          <w:sz w:val="24"/>
          <w:lang w:val="zh-CN"/>
        </w:rPr>
        <w:t>发生不可抗力时。</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10.2.2</w:t>
      </w:r>
      <w:r w:rsidRPr="00DE0E2B">
        <w:rPr>
          <w:rFonts w:ascii="宋体" w:cs="宋体" w:hint="eastAsia"/>
          <w:sz w:val="24"/>
          <w:lang w:val="zh-CN"/>
        </w:rPr>
        <w:t>一方不履行合同条款，造成另一方无法执行合同协议，协商又不能求得解决，合同终止，责任方赔偿损失。</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11.</w:t>
      </w:r>
      <w:r w:rsidRPr="00DE0E2B">
        <w:rPr>
          <w:rFonts w:ascii="宋体" w:cs="宋体" w:hint="eastAsia"/>
          <w:sz w:val="24"/>
          <w:lang w:val="zh-CN"/>
        </w:rPr>
        <w:t>合同修改</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hint="eastAsia"/>
          <w:sz w:val="24"/>
          <w:lang w:val="zh-CN"/>
        </w:rPr>
        <w:t>对于合同的未尽事宜，需进行修改、补充和完善的，甲乙双方必须就所修改的内容签订书面的合同修改书，作为合同的补充协议。</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12.</w:t>
      </w:r>
      <w:r w:rsidRPr="00DE0E2B">
        <w:rPr>
          <w:rFonts w:ascii="宋体" w:cs="宋体" w:hint="eastAsia"/>
          <w:sz w:val="24"/>
          <w:lang w:val="zh-CN"/>
        </w:rPr>
        <w:t>适用法律</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hint="eastAsia"/>
          <w:sz w:val="24"/>
          <w:lang w:val="zh-CN"/>
        </w:rPr>
        <w:t>本合同应按中华人民共和国的法律解释。</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13.</w:t>
      </w:r>
      <w:r w:rsidRPr="00DE0E2B">
        <w:rPr>
          <w:rFonts w:ascii="宋体" w:cs="宋体" w:hint="eastAsia"/>
          <w:sz w:val="24"/>
          <w:lang w:val="zh-CN"/>
        </w:rPr>
        <w:t>主导语言与计量单位</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 xml:space="preserve">13.1 </w:t>
      </w:r>
      <w:r w:rsidRPr="00DE0E2B">
        <w:rPr>
          <w:rFonts w:ascii="宋体" w:cs="宋体" w:hint="eastAsia"/>
          <w:sz w:val="24"/>
          <w:lang w:val="zh-CN"/>
        </w:rPr>
        <w:t>合同书写应用中文书写。甲乙双方及相关部门各执一份，具有同等法律效力。</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 xml:space="preserve">13.2 </w:t>
      </w:r>
      <w:r w:rsidRPr="00DE0E2B">
        <w:rPr>
          <w:rFonts w:ascii="宋体" w:cs="宋体" w:hint="eastAsia"/>
          <w:sz w:val="24"/>
          <w:lang w:val="zh-CN"/>
        </w:rPr>
        <w:t>除技术规格另有规定外，计量单位均使用中华人民共和国法定计量单位。</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sz w:val="24"/>
          <w:lang w:val="zh-CN"/>
        </w:rPr>
        <w:t>14.</w:t>
      </w:r>
      <w:r w:rsidRPr="00DE0E2B">
        <w:rPr>
          <w:rFonts w:ascii="宋体" w:cs="宋体" w:hint="eastAsia"/>
          <w:sz w:val="24"/>
          <w:lang w:val="zh-CN"/>
        </w:rPr>
        <w:t>合同生效</w:t>
      </w:r>
    </w:p>
    <w:p w:rsidR="004F2194" w:rsidRPr="00DE0E2B" w:rsidRDefault="00ED1361">
      <w:pPr>
        <w:wordWrap w:val="0"/>
        <w:topLinePunct/>
        <w:autoSpaceDE w:val="0"/>
        <w:autoSpaceDN w:val="0"/>
        <w:adjustRightInd w:val="0"/>
        <w:snapToGrid w:val="0"/>
        <w:spacing w:line="360" w:lineRule="auto"/>
        <w:ind w:firstLine="480"/>
        <w:rPr>
          <w:rFonts w:ascii="宋体" w:cs="宋体"/>
          <w:sz w:val="24"/>
          <w:lang w:val="zh-CN"/>
        </w:rPr>
      </w:pPr>
      <w:r w:rsidRPr="00DE0E2B">
        <w:rPr>
          <w:rFonts w:ascii="宋体" w:cs="宋体" w:hint="eastAsia"/>
          <w:sz w:val="24"/>
          <w:lang w:val="zh-CN"/>
        </w:rPr>
        <w:t>除非合同中另有说明，本合同经双方签字盖章，并在招标人收到乙方的履约保证金后，即开始生效。</w:t>
      </w:r>
    </w:p>
    <w:p w:rsidR="004F2194" w:rsidRPr="00DE0E2B"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Pr="00DE0E2B" w:rsidRDefault="004F2194">
      <w:pPr>
        <w:pStyle w:val="a7"/>
        <w:spacing w:line="360" w:lineRule="auto"/>
        <w:contextualSpacing/>
        <w:jc w:val="center"/>
        <w:rPr>
          <w:rFonts w:asciiTheme="majorEastAsia" w:eastAsiaTheme="majorEastAsia" w:hAnsiTheme="majorEastAsia" w:cs="宋体"/>
          <w:b/>
          <w:kern w:val="0"/>
          <w:sz w:val="36"/>
          <w:szCs w:val="36"/>
        </w:rPr>
      </w:pPr>
    </w:p>
    <w:p w:rsidR="004F2194" w:rsidRPr="00DE0E2B" w:rsidRDefault="00ED1361">
      <w:pPr>
        <w:pStyle w:val="a7"/>
        <w:spacing w:line="360" w:lineRule="auto"/>
        <w:contextualSpacing/>
        <w:jc w:val="center"/>
        <w:rPr>
          <w:rFonts w:asciiTheme="majorEastAsia" w:eastAsiaTheme="majorEastAsia" w:hAnsiTheme="majorEastAsia" w:cs="宋体"/>
          <w:b/>
          <w:kern w:val="0"/>
          <w:sz w:val="36"/>
          <w:szCs w:val="36"/>
        </w:rPr>
      </w:pPr>
      <w:r w:rsidRPr="00DE0E2B">
        <w:rPr>
          <w:rFonts w:asciiTheme="majorEastAsia" w:eastAsiaTheme="majorEastAsia" w:hAnsiTheme="majorEastAsia" w:cs="宋体" w:hint="eastAsia"/>
          <w:b/>
          <w:kern w:val="0"/>
          <w:sz w:val="36"/>
          <w:szCs w:val="36"/>
        </w:rPr>
        <w:t>第八章 投标文件有关格式</w:t>
      </w:r>
    </w:p>
    <w:p w:rsidR="004F2194" w:rsidRPr="00DE0E2B" w:rsidRDefault="00ED136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DE0E2B">
        <w:rPr>
          <w:rFonts w:asciiTheme="majorEastAsia" w:eastAsiaTheme="majorEastAsia" w:hAnsiTheme="majorEastAsia" w:cs="宋体" w:hint="eastAsia"/>
          <w:b/>
          <w:kern w:val="0"/>
          <w:sz w:val="36"/>
          <w:szCs w:val="36"/>
        </w:rPr>
        <w:t>（如涉及本项目的提供）</w:t>
      </w:r>
    </w:p>
    <w:p w:rsidR="004F2194" w:rsidRPr="00DE0E2B"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700" w:lineRule="exact"/>
        <w:ind w:firstLine="551"/>
        <w:jc w:val="center"/>
        <w:rPr>
          <w:rFonts w:asciiTheme="minorEastAsia" w:hAnsiTheme="minorEastAsia" w:cs="黑体"/>
          <w:b/>
          <w:bCs/>
          <w:sz w:val="44"/>
          <w:szCs w:val="44"/>
          <w:lang w:val="zh-CN"/>
        </w:rPr>
      </w:pPr>
    </w:p>
    <w:p w:rsidR="004F2194" w:rsidRPr="00DE0E2B" w:rsidRDefault="00ED1361">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DE0E2B">
        <w:rPr>
          <w:rFonts w:asciiTheme="minorEastAsia" w:hAnsiTheme="minorEastAsia" w:cs="黑体"/>
          <w:sz w:val="36"/>
          <w:szCs w:val="36"/>
          <w:lang w:val="zh-CN"/>
        </w:rPr>
        <w:br w:type="page"/>
      </w:r>
    </w:p>
    <w:p w:rsidR="004F2194" w:rsidRPr="00DE0E2B" w:rsidRDefault="00ED13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DE0E2B">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F2194" w:rsidRPr="00DE0E2B">
        <w:tc>
          <w:tcPr>
            <w:tcW w:w="468" w:type="dxa"/>
            <w:vAlign w:val="center"/>
          </w:tcPr>
          <w:p w:rsidR="004F2194" w:rsidRPr="00DE0E2B" w:rsidRDefault="00ED1361">
            <w:pPr>
              <w:snapToGrid w:val="0"/>
              <w:spacing w:line="400" w:lineRule="exact"/>
              <w:jc w:val="center"/>
              <w:rPr>
                <w:rFonts w:ascii="宋体" w:hAnsi="宋体" w:cs="微软雅黑"/>
                <w:b/>
                <w:sz w:val="24"/>
                <w:szCs w:val="24"/>
              </w:rPr>
            </w:pPr>
            <w:r w:rsidRPr="00DE0E2B">
              <w:rPr>
                <w:rFonts w:ascii="宋体" w:hAnsi="宋体" w:cs="微软雅黑" w:hint="eastAsia"/>
                <w:b/>
                <w:sz w:val="24"/>
                <w:szCs w:val="24"/>
              </w:rPr>
              <w:t>序号</w:t>
            </w:r>
          </w:p>
        </w:tc>
        <w:tc>
          <w:tcPr>
            <w:tcW w:w="3751" w:type="dxa"/>
            <w:gridSpan w:val="3"/>
            <w:vAlign w:val="center"/>
          </w:tcPr>
          <w:p w:rsidR="004F2194" w:rsidRPr="00DE0E2B" w:rsidRDefault="00ED1361">
            <w:pPr>
              <w:snapToGrid w:val="0"/>
              <w:spacing w:line="400" w:lineRule="exact"/>
              <w:jc w:val="center"/>
              <w:rPr>
                <w:rFonts w:ascii="宋体" w:hAnsi="宋体" w:cs="微软雅黑"/>
                <w:b/>
                <w:sz w:val="24"/>
                <w:szCs w:val="24"/>
              </w:rPr>
            </w:pPr>
            <w:r w:rsidRPr="00DE0E2B">
              <w:rPr>
                <w:rFonts w:ascii="宋体" w:hAnsi="宋体" w:cs="微软雅黑" w:hint="eastAsia"/>
                <w:b/>
                <w:sz w:val="24"/>
                <w:szCs w:val="24"/>
              </w:rPr>
              <w:t>项目</w:t>
            </w:r>
          </w:p>
        </w:tc>
        <w:tc>
          <w:tcPr>
            <w:tcW w:w="1559" w:type="dxa"/>
            <w:vAlign w:val="center"/>
          </w:tcPr>
          <w:p w:rsidR="004F2194" w:rsidRPr="00DE0E2B" w:rsidRDefault="00ED1361">
            <w:pPr>
              <w:snapToGrid w:val="0"/>
              <w:spacing w:line="400" w:lineRule="exact"/>
              <w:jc w:val="center"/>
              <w:rPr>
                <w:rFonts w:ascii="宋体" w:hAnsi="宋体" w:cs="微软雅黑"/>
                <w:b/>
                <w:sz w:val="24"/>
                <w:szCs w:val="24"/>
              </w:rPr>
            </w:pPr>
            <w:r w:rsidRPr="00DE0E2B">
              <w:rPr>
                <w:rFonts w:ascii="宋体" w:hAnsi="宋体" w:cs="微软雅黑" w:hint="eastAsia"/>
                <w:b/>
                <w:sz w:val="24"/>
                <w:szCs w:val="24"/>
              </w:rPr>
              <w:t>投标人应答</w:t>
            </w:r>
          </w:p>
          <w:p w:rsidR="004F2194" w:rsidRPr="00DE0E2B" w:rsidRDefault="00ED1361">
            <w:pPr>
              <w:snapToGrid w:val="0"/>
              <w:spacing w:line="400" w:lineRule="exact"/>
              <w:jc w:val="center"/>
              <w:rPr>
                <w:rFonts w:ascii="宋体" w:hAnsi="宋体" w:cs="微软雅黑"/>
                <w:b/>
                <w:sz w:val="24"/>
                <w:szCs w:val="24"/>
              </w:rPr>
            </w:pPr>
            <w:r w:rsidRPr="00DE0E2B">
              <w:rPr>
                <w:rFonts w:ascii="宋体" w:hAnsi="宋体" w:cs="微软雅黑" w:hint="eastAsia"/>
                <w:b/>
                <w:sz w:val="24"/>
                <w:szCs w:val="24"/>
              </w:rPr>
              <w:t>（有/没有）</w:t>
            </w:r>
          </w:p>
        </w:tc>
        <w:tc>
          <w:tcPr>
            <w:tcW w:w="1560" w:type="dxa"/>
            <w:vAlign w:val="center"/>
          </w:tcPr>
          <w:p w:rsidR="004F2194" w:rsidRPr="00DE0E2B" w:rsidRDefault="00ED1361">
            <w:pPr>
              <w:snapToGrid w:val="0"/>
              <w:spacing w:line="400" w:lineRule="exact"/>
              <w:jc w:val="center"/>
              <w:rPr>
                <w:rFonts w:ascii="宋体" w:hAnsi="宋体" w:cs="微软雅黑"/>
                <w:b/>
                <w:sz w:val="24"/>
                <w:szCs w:val="24"/>
              </w:rPr>
            </w:pPr>
            <w:r w:rsidRPr="00DE0E2B">
              <w:rPr>
                <w:rFonts w:ascii="宋体" w:hAnsi="宋体" w:cs="微软雅黑" w:hint="eastAsia"/>
                <w:b/>
                <w:sz w:val="24"/>
                <w:szCs w:val="24"/>
              </w:rPr>
              <w:t>投标文件中所在页码</w:t>
            </w:r>
          </w:p>
        </w:tc>
        <w:tc>
          <w:tcPr>
            <w:tcW w:w="2018" w:type="dxa"/>
            <w:vAlign w:val="center"/>
          </w:tcPr>
          <w:p w:rsidR="004F2194" w:rsidRPr="00DE0E2B" w:rsidRDefault="00ED1361">
            <w:pPr>
              <w:snapToGrid w:val="0"/>
              <w:spacing w:line="400" w:lineRule="exact"/>
              <w:jc w:val="center"/>
              <w:rPr>
                <w:rFonts w:ascii="宋体" w:hAnsi="宋体" w:cs="微软雅黑"/>
                <w:b/>
                <w:sz w:val="24"/>
                <w:szCs w:val="24"/>
              </w:rPr>
            </w:pPr>
            <w:r w:rsidRPr="00DE0E2B">
              <w:rPr>
                <w:rFonts w:ascii="宋体" w:hAnsi="宋体" w:cs="微软雅黑" w:hint="eastAsia"/>
                <w:b/>
                <w:sz w:val="24"/>
                <w:szCs w:val="24"/>
              </w:rPr>
              <w:t>备注说明</w:t>
            </w:r>
          </w:p>
        </w:tc>
      </w:tr>
      <w:tr w:rsidR="004F2194" w:rsidRPr="00DE0E2B">
        <w:trPr>
          <w:trHeight w:hRule="exac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1</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hint="eastAsia"/>
                <w:kern w:val="0"/>
              </w:rPr>
              <w:t>投标人应答索引表</w:t>
            </w: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hRule="exac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2</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kern w:val="0"/>
              </w:rPr>
            </w:pPr>
            <w:r w:rsidRPr="00DE0E2B">
              <w:rPr>
                <w:rFonts w:hAnsi="宋体" w:hint="eastAsia"/>
                <w:kern w:val="0"/>
              </w:rPr>
              <w:t>开标一览表</w:t>
            </w: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hRule="exac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3</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hint="eastAsia"/>
                <w:kern w:val="0"/>
              </w:rPr>
              <w:t>投标函</w:t>
            </w: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hRule="exac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4</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kern w:val="0"/>
              </w:rPr>
            </w:pPr>
            <w:r w:rsidRPr="00DE0E2B">
              <w:rPr>
                <w:rFonts w:asciiTheme="majorEastAsia" w:eastAsiaTheme="majorEastAsia" w:hAnsiTheme="majorEastAsia" w:cstheme="majorEastAsia" w:hint="eastAsia"/>
                <w:bCs/>
                <w:szCs w:val="24"/>
                <w:lang w:val="zh-CN"/>
              </w:rPr>
              <w:t>法定代表人</w:t>
            </w:r>
            <w:r w:rsidRPr="00DE0E2B">
              <w:rPr>
                <w:rFonts w:asciiTheme="majorEastAsia" w:eastAsiaTheme="majorEastAsia" w:hAnsiTheme="majorEastAsia" w:cstheme="majorEastAsia"/>
                <w:bCs/>
                <w:szCs w:val="24"/>
                <w:lang w:val="zh-CN"/>
              </w:rPr>
              <w:t>资</w:t>
            </w:r>
            <w:r w:rsidRPr="00DE0E2B">
              <w:rPr>
                <w:rFonts w:asciiTheme="majorEastAsia" w:eastAsiaTheme="majorEastAsia" w:hAnsiTheme="majorEastAsia" w:cstheme="majorEastAsia" w:hint="eastAsia"/>
                <w:bCs/>
                <w:szCs w:val="24"/>
                <w:lang w:val="zh-CN"/>
              </w:rPr>
              <w:t>格</w:t>
            </w:r>
            <w:r w:rsidRPr="00DE0E2B">
              <w:rPr>
                <w:rFonts w:asciiTheme="majorEastAsia" w:eastAsiaTheme="majorEastAsia" w:hAnsiTheme="majorEastAsia" w:cstheme="majorEastAsia"/>
                <w:bCs/>
                <w:szCs w:val="24"/>
                <w:lang w:val="zh-CN"/>
              </w:rPr>
              <w:t>证</w:t>
            </w:r>
            <w:r w:rsidRPr="00DE0E2B">
              <w:rPr>
                <w:rFonts w:asciiTheme="majorEastAsia" w:eastAsiaTheme="majorEastAsia" w:hAnsiTheme="majorEastAsia" w:cstheme="majorEastAsia" w:hint="eastAsia"/>
                <w:bCs/>
                <w:szCs w:val="24"/>
                <w:lang w:val="zh-CN"/>
              </w:rPr>
              <w:t>明</w:t>
            </w:r>
            <w:r w:rsidRPr="00DE0E2B">
              <w:rPr>
                <w:rFonts w:asciiTheme="majorEastAsia" w:eastAsiaTheme="majorEastAsia" w:hAnsiTheme="majorEastAsia" w:cstheme="majorEastAsia"/>
                <w:bCs/>
                <w:szCs w:val="24"/>
                <w:lang w:val="zh-CN"/>
              </w:rPr>
              <w:t>书</w:t>
            </w: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hRule="exac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5</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kern w:val="0"/>
              </w:rPr>
            </w:pPr>
            <w:r w:rsidRPr="00DE0E2B">
              <w:rPr>
                <w:rFonts w:hAnsi="宋体" w:hint="eastAsia"/>
                <w:kern w:val="0"/>
              </w:rPr>
              <w:t>法定代表人授权书</w:t>
            </w: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hRule="exac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6</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kern w:val="0"/>
              </w:rPr>
            </w:pPr>
            <w:r w:rsidRPr="00DE0E2B">
              <w:rPr>
                <w:rFonts w:hAnsi="宋体" w:hint="eastAsia"/>
                <w:kern w:val="0"/>
              </w:rPr>
              <w:t>营业执照等证明</w:t>
            </w: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hRule="exact" w:val="510"/>
        </w:trPr>
        <w:tc>
          <w:tcPr>
            <w:tcW w:w="468" w:type="dxa"/>
            <w:vMerge w:val="restart"/>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7</w:t>
            </w:r>
          </w:p>
        </w:tc>
        <w:tc>
          <w:tcPr>
            <w:tcW w:w="774" w:type="dxa"/>
            <w:vMerge w:val="restart"/>
            <w:tcBorders>
              <w:right w:val="single" w:sz="6" w:space="0" w:color="auto"/>
            </w:tcBorders>
            <w:vAlign w:val="center"/>
          </w:tcPr>
          <w:p w:rsidR="004F2194" w:rsidRPr="00DE0E2B" w:rsidRDefault="00ED1361">
            <w:pPr>
              <w:pStyle w:val="a7"/>
              <w:kinsoku w:val="0"/>
              <w:overflowPunct w:val="0"/>
              <w:autoSpaceDE w:val="0"/>
              <w:autoSpaceDN w:val="0"/>
              <w:spacing w:line="320" w:lineRule="exact"/>
              <w:jc w:val="center"/>
              <w:rPr>
                <w:rFonts w:hAnsi="宋体" w:cs="微软雅黑"/>
                <w:bCs/>
                <w:kern w:val="0"/>
              </w:rPr>
            </w:pPr>
            <w:r w:rsidRPr="00DE0E2B">
              <w:rPr>
                <w:rFonts w:hAnsi="宋体" w:hint="eastAsia"/>
                <w:kern w:val="0"/>
                <w:szCs w:val="24"/>
              </w:rPr>
              <w:t>纳税证明</w:t>
            </w:r>
          </w:p>
        </w:tc>
        <w:tc>
          <w:tcPr>
            <w:tcW w:w="2977" w:type="dxa"/>
            <w:gridSpan w:val="2"/>
            <w:tcBorders>
              <w:left w:val="single" w:sz="6" w:space="0" w:color="auto"/>
            </w:tcBorders>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税务登记证</w:t>
            </w: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hRule="exact" w:val="510"/>
        </w:trPr>
        <w:tc>
          <w:tcPr>
            <w:tcW w:w="468" w:type="dxa"/>
            <w:vMerge/>
            <w:vAlign w:val="center"/>
          </w:tcPr>
          <w:p w:rsidR="004F2194" w:rsidRPr="00DE0E2B" w:rsidRDefault="004F219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Pr="00DE0E2B" w:rsidRDefault="004F219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F2194" w:rsidRPr="00DE0E2B" w:rsidRDefault="00ED1361">
            <w:pPr>
              <w:pStyle w:val="a7"/>
              <w:kinsoku w:val="0"/>
              <w:overflowPunct w:val="0"/>
              <w:autoSpaceDE w:val="0"/>
              <w:autoSpaceDN w:val="0"/>
              <w:spacing w:line="320" w:lineRule="exact"/>
              <w:rPr>
                <w:rFonts w:hAnsi="宋体"/>
                <w:kern w:val="0"/>
                <w:szCs w:val="24"/>
              </w:rPr>
            </w:pPr>
            <w:r w:rsidRPr="00DE0E2B">
              <w:rPr>
                <w:rFonts w:asciiTheme="minorEastAsia" w:hAnsiTheme="minorEastAsia" w:hint="eastAsia"/>
                <w:bCs/>
                <w:szCs w:val="24"/>
              </w:rPr>
              <w:t>纳税凭据复印件</w:t>
            </w:r>
          </w:p>
        </w:tc>
        <w:tc>
          <w:tcPr>
            <w:tcW w:w="1559" w:type="dxa"/>
            <w:vAlign w:val="center"/>
          </w:tcPr>
          <w:p w:rsidR="004F2194" w:rsidRPr="00DE0E2B" w:rsidRDefault="004F2194">
            <w:pPr>
              <w:pStyle w:val="a7"/>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hRule="exact" w:val="510"/>
        </w:trPr>
        <w:tc>
          <w:tcPr>
            <w:tcW w:w="468" w:type="dxa"/>
            <w:vMerge w:val="restart"/>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8</w:t>
            </w:r>
          </w:p>
        </w:tc>
        <w:tc>
          <w:tcPr>
            <w:tcW w:w="774" w:type="dxa"/>
            <w:vMerge w:val="restart"/>
            <w:tcBorders>
              <w:right w:val="single" w:sz="4" w:space="0" w:color="auto"/>
            </w:tcBorders>
            <w:vAlign w:val="center"/>
          </w:tcPr>
          <w:p w:rsidR="004F2194" w:rsidRPr="00DE0E2B" w:rsidRDefault="00ED1361">
            <w:pPr>
              <w:snapToGrid w:val="0"/>
              <w:spacing w:line="400" w:lineRule="exact"/>
              <w:jc w:val="center"/>
              <w:rPr>
                <w:rFonts w:ascii="宋体" w:hAnsi="宋体" w:cs="微软雅黑"/>
                <w:sz w:val="24"/>
                <w:szCs w:val="24"/>
              </w:rPr>
            </w:pPr>
            <w:r w:rsidRPr="00DE0E2B">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F2194" w:rsidRPr="00DE0E2B" w:rsidRDefault="00ED1361">
            <w:pPr>
              <w:snapToGrid w:val="0"/>
              <w:spacing w:line="400" w:lineRule="exact"/>
              <w:rPr>
                <w:rFonts w:ascii="宋体" w:hAnsi="宋体" w:cs="微软雅黑"/>
                <w:sz w:val="24"/>
                <w:szCs w:val="24"/>
              </w:rPr>
            </w:pPr>
            <w:r w:rsidRPr="00DE0E2B">
              <w:rPr>
                <w:rFonts w:ascii="宋体" w:hAnsi="宋体" w:cs="微软雅黑" w:hint="eastAsia"/>
                <w:sz w:val="24"/>
                <w:szCs w:val="24"/>
              </w:rPr>
              <w:t>财务报告</w:t>
            </w:r>
          </w:p>
        </w:tc>
        <w:tc>
          <w:tcPr>
            <w:tcW w:w="2268" w:type="dxa"/>
            <w:tcBorders>
              <w:left w:val="single" w:sz="6"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 w:val="24"/>
                <w:szCs w:val="24"/>
              </w:rPr>
            </w:pPr>
          </w:p>
        </w:tc>
      </w:tr>
      <w:tr w:rsidR="004F2194" w:rsidRPr="00DE0E2B">
        <w:trPr>
          <w:trHeight w:hRule="exact" w:val="510"/>
        </w:trPr>
        <w:tc>
          <w:tcPr>
            <w:tcW w:w="468" w:type="dxa"/>
            <w:vMerge/>
            <w:vAlign w:val="center"/>
          </w:tcPr>
          <w:p w:rsidR="004F2194" w:rsidRPr="00DE0E2B"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 w:val="24"/>
                <w:szCs w:val="24"/>
              </w:rPr>
            </w:pPr>
          </w:p>
        </w:tc>
      </w:tr>
      <w:tr w:rsidR="004F2194" w:rsidRPr="00DE0E2B">
        <w:trPr>
          <w:trHeight w:hRule="exact" w:val="510"/>
        </w:trPr>
        <w:tc>
          <w:tcPr>
            <w:tcW w:w="468" w:type="dxa"/>
            <w:vMerge/>
            <w:vAlign w:val="center"/>
          </w:tcPr>
          <w:p w:rsidR="004F2194" w:rsidRPr="00DE0E2B"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 w:val="24"/>
                <w:szCs w:val="24"/>
              </w:rPr>
            </w:pPr>
          </w:p>
        </w:tc>
      </w:tr>
      <w:tr w:rsidR="004F2194" w:rsidRPr="00DE0E2B">
        <w:trPr>
          <w:trHeight w:hRule="exact" w:val="510"/>
        </w:trPr>
        <w:tc>
          <w:tcPr>
            <w:tcW w:w="468" w:type="dxa"/>
            <w:vMerge/>
            <w:vAlign w:val="center"/>
          </w:tcPr>
          <w:p w:rsidR="004F2194" w:rsidRPr="00DE0E2B"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 w:val="24"/>
                <w:szCs w:val="24"/>
              </w:rPr>
            </w:pPr>
          </w:p>
        </w:tc>
      </w:tr>
      <w:tr w:rsidR="004F2194" w:rsidRPr="00DE0E2B">
        <w:trPr>
          <w:trHeight w:hRule="exact" w:val="510"/>
        </w:trPr>
        <w:tc>
          <w:tcPr>
            <w:tcW w:w="468" w:type="dxa"/>
            <w:vMerge/>
            <w:vAlign w:val="center"/>
          </w:tcPr>
          <w:p w:rsidR="004F2194" w:rsidRPr="00DE0E2B"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 w:val="24"/>
                <w:szCs w:val="24"/>
              </w:rPr>
            </w:pPr>
          </w:p>
        </w:tc>
      </w:tr>
      <w:tr w:rsidR="004F2194" w:rsidRPr="00DE0E2B">
        <w:trPr>
          <w:trHeight w:hRule="exact" w:val="510"/>
        </w:trPr>
        <w:tc>
          <w:tcPr>
            <w:tcW w:w="468" w:type="dxa"/>
            <w:vMerge/>
            <w:vAlign w:val="center"/>
          </w:tcPr>
          <w:p w:rsidR="004F2194" w:rsidRPr="00DE0E2B"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Pr="00DE0E2B" w:rsidRDefault="00ED1361">
            <w:pPr>
              <w:snapToGrid w:val="0"/>
              <w:spacing w:line="400" w:lineRule="exact"/>
              <w:rPr>
                <w:rFonts w:ascii="宋体" w:hAnsi="宋体" w:cs="微软雅黑"/>
                <w:sz w:val="24"/>
                <w:szCs w:val="24"/>
              </w:rPr>
            </w:pPr>
            <w:r w:rsidRPr="00DE0E2B">
              <w:rPr>
                <w:rFonts w:ascii="宋体" w:hAnsi="宋体" w:cs="微软雅黑" w:hint="eastAsia"/>
                <w:sz w:val="24"/>
                <w:szCs w:val="24"/>
              </w:rPr>
              <w:t>基本开户银行资信证明</w:t>
            </w: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hRule="exact" w:val="510"/>
        </w:trPr>
        <w:tc>
          <w:tcPr>
            <w:tcW w:w="468" w:type="dxa"/>
            <w:vMerge/>
            <w:vAlign w:val="center"/>
          </w:tcPr>
          <w:p w:rsidR="004F2194" w:rsidRPr="00DE0E2B"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Pr="00DE0E2B" w:rsidRDefault="00ED1361">
            <w:pPr>
              <w:snapToGrid w:val="0"/>
              <w:spacing w:line="400" w:lineRule="exact"/>
              <w:rPr>
                <w:rFonts w:ascii="宋体" w:hAnsi="宋体" w:cs="微软雅黑"/>
                <w:sz w:val="24"/>
                <w:szCs w:val="24"/>
              </w:rPr>
            </w:pPr>
            <w:r w:rsidRPr="00DE0E2B">
              <w:rPr>
                <w:rFonts w:ascii="宋体" w:hAnsi="宋体" w:cs="微软雅黑" w:hint="eastAsia"/>
                <w:sz w:val="24"/>
                <w:szCs w:val="24"/>
              </w:rPr>
              <w:t>银行资信证明</w:t>
            </w: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hRule="exact" w:val="510"/>
        </w:trPr>
        <w:tc>
          <w:tcPr>
            <w:tcW w:w="468" w:type="dxa"/>
            <w:vMerge/>
            <w:vAlign w:val="center"/>
          </w:tcPr>
          <w:p w:rsidR="004F2194" w:rsidRPr="00DE0E2B"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F2194" w:rsidRPr="00DE0E2B" w:rsidRDefault="004F219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F2194" w:rsidRPr="00DE0E2B" w:rsidRDefault="00ED1361">
            <w:pPr>
              <w:snapToGrid w:val="0"/>
              <w:spacing w:line="400" w:lineRule="exact"/>
              <w:rPr>
                <w:rFonts w:ascii="宋体" w:hAnsi="宋体" w:cs="微软雅黑"/>
                <w:sz w:val="24"/>
                <w:szCs w:val="24"/>
              </w:rPr>
            </w:pPr>
            <w:r w:rsidRPr="00DE0E2B">
              <w:rPr>
                <w:rFonts w:ascii="宋体" w:hAnsi="宋体" w:cs="微软雅黑" w:hint="eastAsia"/>
                <w:sz w:val="24"/>
                <w:szCs w:val="24"/>
              </w:rPr>
              <w:t>政府采购投标担保函</w:t>
            </w: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hRule="exac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9</w:t>
            </w:r>
          </w:p>
        </w:tc>
        <w:tc>
          <w:tcPr>
            <w:tcW w:w="3751" w:type="dxa"/>
            <w:gridSpan w:val="3"/>
            <w:vAlign w:val="center"/>
          </w:tcPr>
          <w:p w:rsidR="004F2194" w:rsidRPr="00DE0E2B" w:rsidRDefault="00ED1361">
            <w:pPr>
              <w:snapToGrid w:val="0"/>
              <w:spacing w:line="400" w:lineRule="exact"/>
              <w:rPr>
                <w:rFonts w:ascii="宋体" w:hAnsi="宋体" w:cs="微软雅黑"/>
                <w:sz w:val="24"/>
                <w:szCs w:val="24"/>
              </w:rPr>
            </w:pPr>
            <w:r w:rsidRPr="00DE0E2B">
              <w:rPr>
                <w:rFonts w:asciiTheme="minorEastAsia" w:hAnsiTheme="minorEastAsia" w:hint="eastAsia"/>
                <w:bCs/>
                <w:sz w:val="24"/>
                <w:szCs w:val="24"/>
              </w:rPr>
              <w:t>依法缴纳社会保险凭据复印件</w:t>
            </w:r>
          </w:p>
        </w:tc>
        <w:tc>
          <w:tcPr>
            <w:tcW w:w="1559" w:type="dxa"/>
            <w:vAlign w:val="center"/>
          </w:tcPr>
          <w:p w:rsidR="004F2194" w:rsidRPr="00DE0E2B" w:rsidRDefault="004F2194">
            <w:pPr>
              <w:snapToGrid w:val="0"/>
              <w:spacing w:line="400" w:lineRule="exact"/>
              <w:jc w:val="center"/>
              <w:rPr>
                <w:rFonts w:ascii="宋体" w:hAnsi="宋体" w:cs="微软雅黑"/>
                <w:szCs w:val="21"/>
              </w:rP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c>
          <w:tcPr>
            <w:tcW w:w="468" w:type="dxa"/>
            <w:vMerge w:val="restart"/>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10</w:t>
            </w:r>
          </w:p>
        </w:tc>
        <w:tc>
          <w:tcPr>
            <w:tcW w:w="774" w:type="dxa"/>
            <w:vMerge w:val="restart"/>
            <w:tcBorders>
              <w:right w:val="single" w:sz="6" w:space="0" w:color="auto"/>
            </w:tcBorders>
            <w:vAlign w:val="center"/>
          </w:tcPr>
          <w:p w:rsidR="004F2194" w:rsidRPr="00DE0E2B" w:rsidRDefault="00ED1361">
            <w:pPr>
              <w:snapToGrid w:val="0"/>
              <w:spacing w:line="400" w:lineRule="exact"/>
              <w:jc w:val="center"/>
              <w:rPr>
                <w:rFonts w:ascii="宋体" w:hAnsi="宋体" w:cs="微软雅黑"/>
                <w:sz w:val="24"/>
                <w:szCs w:val="24"/>
              </w:rPr>
            </w:pPr>
            <w:r w:rsidRPr="00DE0E2B">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F2194" w:rsidRPr="00DE0E2B" w:rsidRDefault="00ED1361">
            <w:pPr>
              <w:snapToGrid w:val="0"/>
              <w:spacing w:line="400" w:lineRule="exact"/>
              <w:rPr>
                <w:rFonts w:ascii="宋体" w:hAnsi="宋体" w:cs="微软雅黑"/>
                <w:sz w:val="24"/>
                <w:szCs w:val="24"/>
              </w:rPr>
            </w:pPr>
            <w:r w:rsidRPr="00DE0E2B">
              <w:rPr>
                <w:rFonts w:ascii="宋体" w:hAnsi="宋体" w:cs="微软雅黑" w:hint="eastAsia"/>
                <w:sz w:val="24"/>
                <w:szCs w:val="24"/>
              </w:rPr>
              <w:t>证明材料</w:t>
            </w:r>
          </w:p>
        </w:tc>
        <w:tc>
          <w:tcPr>
            <w:tcW w:w="2268" w:type="dxa"/>
            <w:tcBorders>
              <w:left w:val="single" w:sz="6" w:space="0" w:color="auto"/>
            </w:tcBorders>
            <w:vAlign w:val="center"/>
          </w:tcPr>
          <w:p w:rsidR="004F2194" w:rsidRPr="00DE0E2B" w:rsidRDefault="00ED1361">
            <w:pPr>
              <w:snapToGrid w:val="0"/>
              <w:spacing w:line="400" w:lineRule="exact"/>
              <w:rPr>
                <w:rFonts w:ascii="宋体" w:hAnsi="宋体" w:cs="微软雅黑"/>
                <w:sz w:val="24"/>
                <w:szCs w:val="24"/>
              </w:rPr>
            </w:pPr>
            <w:r w:rsidRPr="00DE0E2B">
              <w:rPr>
                <w:rFonts w:ascii="宋体" w:hAnsi="宋体" w:cs="微软雅黑" w:hint="eastAsia"/>
                <w:sz w:val="24"/>
                <w:szCs w:val="24"/>
              </w:rPr>
              <w:t>设备购置发票</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 w:val="24"/>
                <w:szCs w:val="24"/>
              </w:rPr>
            </w:pPr>
          </w:p>
        </w:tc>
      </w:tr>
      <w:tr w:rsidR="004F2194" w:rsidRPr="00DE0E2B">
        <w:tc>
          <w:tcPr>
            <w:tcW w:w="468" w:type="dxa"/>
            <w:vMerge/>
            <w:vAlign w:val="center"/>
          </w:tcPr>
          <w:p w:rsidR="004F2194" w:rsidRPr="00DE0E2B"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Pr="00DE0E2B" w:rsidRDefault="004F219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F2194" w:rsidRPr="00DE0E2B" w:rsidRDefault="004F219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F2194" w:rsidRPr="00DE0E2B" w:rsidRDefault="00ED1361">
            <w:pPr>
              <w:pStyle w:val="a7"/>
              <w:kinsoku w:val="0"/>
              <w:overflowPunct w:val="0"/>
              <w:autoSpaceDE w:val="0"/>
              <w:autoSpaceDN w:val="0"/>
              <w:spacing w:line="320" w:lineRule="exact"/>
              <w:rPr>
                <w:rFonts w:hAnsi="宋体" w:cs="微软雅黑"/>
                <w:bCs/>
                <w:kern w:val="0"/>
                <w:szCs w:val="24"/>
              </w:rPr>
            </w:pPr>
            <w:r w:rsidRPr="00DE0E2B">
              <w:rPr>
                <w:rFonts w:hAnsi="宋体" w:cs="微软雅黑" w:hint="eastAsia"/>
                <w:bCs/>
                <w:kern w:val="0"/>
                <w:szCs w:val="24"/>
              </w:rPr>
              <w:t>技术人员职称证书</w:t>
            </w:r>
          </w:p>
        </w:tc>
        <w:tc>
          <w:tcPr>
            <w:tcW w:w="1559" w:type="dxa"/>
            <w:vAlign w:val="center"/>
          </w:tcPr>
          <w:p w:rsidR="004F2194" w:rsidRPr="00DE0E2B" w:rsidRDefault="004F2194">
            <w:pPr>
              <w:pStyle w:val="a7"/>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pStyle w:val="a7"/>
              <w:kinsoku w:val="0"/>
              <w:overflowPunct w:val="0"/>
              <w:autoSpaceDE w:val="0"/>
              <w:autoSpaceDN w:val="0"/>
              <w:spacing w:line="320" w:lineRule="exact"/>
              <w:rPr>
                <w:rFonts w:hAnsi="宋体" w:cs="微软雅黑"/>
                <w:bCs/>
                <w:kern w:val="0"/>
                <w:szCs w:val="24"/>
              </w:rPr>
            </w:pPr>
          </w:p>
        </w:tc>
      </w:tr>
      <w:tr w:rsidR="004F2194" w:rsidRPr="00DE0E2B">
        <w:tc>
          <w:tcPr>
            <w:tcW w:w="468" w:type="dxa"/>
            <w:vMerge/>
            <w:vAlign w:val="center"/>
          </w:tcPr>
          <w:p w:rsidR="004F2194" w:rsidRPr="00DE0E2B"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Pr="00DE0E2B" w:rsidRDefault="004F219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F2194" w:rsidRPr="00DE0E2B" w:rsidRDefault="004F219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F2194" w:rsidRPr="00DE0E2B" w:rsidRDefault="00ED1361">
            <w:pPr>
              <w:pStyle w:val="a7"/>
              <w:kinsoku w:val="0"/>
              <w:overflowPunct w:val="0"/>
              <w:autoSpaceDE w:val="0"/>
              <w:autoSpaceDN w:val="0"/>
              <w:spacing w:line="320" w:lineRule="exact"/>
              <w:rPr>
                <w:rFonts w:hAnsi="宋体" w:cs="微软雅黑"/>
                <w:bCs/>
                <w:kern w:val="0"/>
                <w:szCs w:val="24"/>
              </w:rPr>
            </w:pPr>
            <w:r w:rsidRPr="00DE0E2B">
              <w:rPr>
                <w:rFonts w:hAnsi="宋体" w:cs="微软雅黑" w:hint="eastAsia"/>
                <w:bCs/>
                <w:kern w:val="0"/>
                <w:szCs w:val="24"/>
              </w:rPr>
              <w:t>用工合同</w:t>
            </w:r>
          </w:p>
        </w:tc>
        <w:tc>
          <w:tcPr>
            <w:tcW w:w="1559" w:type="dxa"/>
            <w:vAlign w:val="center"/>
          </w:tcPr>
          <w:p w:rsidR="004F2194" w:rsidRPr="00DE0E2B" w:rsidRDefault="004F2194">
            <w:pPr>
              <w:pStyle w:val="a7"/>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pStyle w:val="a7"/>
              <w:kinsoku w:val="0"/>
              <w:overflowPunct w:val="0"/>
              <w:autoSpaceDE w:val="0"/>
              <w:autoSpaceDN w:val="0"/>
              <w:spacing w:line="320" w:lineRule="exact"/>
              <w:rPr>
                <w:rFonts w:hAnsi="宋体" w:cs="微软雅黑"/>
                <w:bCs/>
                <w:kern w:val="0"/>
                <w:szCs w:val="24"/>
              </w:rPr>
            </w:pPr>
          </w:p>
        </w:tc>
      </w:tr>
      <w:tr w:rsidR="004F2194" w:rsidRPr="00DE0E2B">
        <w:tc>
          <w:tcPr>
            <w:tcW w:w="468" w:type="dxa"/>
            <w:vMerge/>
            <w:vAlign w:val="center"/>
          </w:tcPr>
          <w:p w:rsidR="004F2194" w:rsidRPr="00DE0E2B" w:rsidRDefault="004F219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F2194" w:rsidRPr="00DE0E2B" w:rsidRDefault="004F219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F2194" w:rsidRPr="00DE0E2B" w:rsidRDefault="00ED1361">
            <w:pPr>
              <w:pStyle w:val="a7"/>
              <w:kinsoku w:val="0"/>
              <w:overflowPunct w:val="0"/>
              <w:autoSpaceDE w:val="0"/>
              <w:autoSpaceDN w:val="0"/>
              <w:spacing w:line="320" w:lineRule="exact"/>
              <w:rPr>
                <w:rFonts w:hAnsi="宋体" w:cs="微软雅黑"/>
                <w:bCs/>
                <w:kern w:val="0"/>
                <w:szCs w:val="24"/>
              </w:rPr>
            </w:pPr>
            <w:r w:rsidRPr="00DE0E2B">
              <w:rPr>
                <w:rFonts w:asciiTheme="minorEastAsia" w:hAnsiTheme="minorEastAsia" w:hint="eastAsia"/>
                <w:bCs/>
                <w:szCs w:val="24"/>
              </w:rPr>
              <w:t>投标人相关承诺函或声明</w:t>
            </w:r>
          </w:p>
        </w:tc>
        <w:tc>
          <w:tcPr>
            <w:tcW w:w="1559" w:type="dxa"/>
            <w:vAlign w:val="center"/>
          </w:tcPr>
          <w:p w:rsidR="004F2194" w:rsidRPr="00DE0E2B" w:rsidRDefault="004F2194">
            <w:pPr>
              <w:pStyle w:val="a7"/>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11</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hint="eastAsia"/>
                <w:kern w:val="0"/>
              </w:rPr>
              <w:t>没有重大违法记录的声明</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12</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kern w:val="0"/>
              </w:rPr>
            </w:pPr>
            <w:r w:rsidRPr="00DE0E2B">
              <w:rPr>
                <w:rFonts w:hAnsi="宋体" w:cs="微软雅黑" w:hint="eastAsia"/>
                <w:bCs/>
                <w:kern w:val="0"/>
              </w:rPr>
              <w:t>投标人须具备的特殊资质证书</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lastRenderedPageBreak/>
              <w:t>13</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asciiTheme="majorEastAsia" w:eastAsiaTheme="majorEastAsia" w:hAnsiTheme="majorEastAsia" w:cstheme="majorEastAsia" w:hint="eastAsia"/>
                <w:bCs/>
                <w:szCs w:val="24"/>
                <w:lang w:val="zh-CN"/>
              </w:rPr>
              <w:t>投标保证金缴纳回执</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E0E2B">
              <w:rPr>
                <w:rFonts w:asciiTheme="majorEastAsia" w:eastAsiaTheme="majorEastAsia" w:hAnsiTheme="majorEastAsia" w:cstheme="majorEastAsia" w:hint="eastAsia"/>
                <w:bCs/>
                <w:sz w:val="24"/>
                <w:szCs w:val="24"/>
                <w:lang w:val="zh-CN"/>
              </w:rPr>
              <w:t>14</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E0E2B">
              <w:rPr>
                <w:rFonts w:asciiTheme="majorEastAsia" w:eastAsiaTheme="majorEastAsia" w:hAnsiTheme="majorEastAsia" w:cstheme="majorEastAsia" w:hint="eastAsia"/>
                <w:bCs/>
                <w:szCs w:val="24"/>
                <w:lang w:val="zh-CN"/>
              </w:rPr>
              <w:t>联合体协议</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tcBorders>
              <w:top w:val="double" w:sz="4" w:space="0" w:color="auto"/>
            </w:tcBorders>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15</w:t>
            </w:r>
          </w:p>
        </w:tc>
        <w:tc>
          <w:tcPr>
            <w:tcW w:w="3751" w:type="dxa"/>
            <w:gridSpan w:val="3"/>
            <w:tcBorders>
              <w:top w:val="double" w:sz="4" w:space="0" w:color="auto"/>
            </w:tcBorders>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投标分项报价表</w:t>
            </w:r>
          </w:p>
        </w:tc>
        <w:tc>
          <w:tcPr>
            <w:tcW w:w="1559" w:type="dxa"/>
            <w:tcBorders>
              <w:top w:val="double" w:sz="4" w:space="0" w:color="auto"/>
            </w:tcBorders>
            <w:vAlign w:val="center"/>
          </w:tcPr>
          <w:p w:rsidR="004F2194" w:rsidRPr="00DE0E2B" w:rsidRDefault="004F2194">
            <w:pPr>
              <w:jc w:val="center"/>
            </w:pPr>
          </w:p>
        </w:tc>
        <w:tc>
          <w:tcPr>
            <w:tcW w:w="1560" w:type="dxa"/>
            <w:tcBorders>
              <w:top w:val="double" w:sz="4" w:space="0" w:color="auto"/>
            </w:tcBorders>
            <w:vAlign w:val="center"/>
          </w:tcPr>
          <w:p w:rsidR="004F2194" w:rsidRPr="00DE0E2B" w:rsidRDefault="004F2194">
            <w:pPr>
              <w:snapToGrid w:val="0"/>
              <w:spacing w:line="400" w:lineRule="exact"/>
              <w:rPr>
                <w:rFonts w:ascii="宋体" w:hAnsi="宋体" w:cs="微软雅黑"/>
                <w:szCs w:val="21"/>
              </w:rPr>
            </w:pPr>
          </w:p>
        </w:tc>
        <w:tc>
          <w:tcPr>
            <w:tcW w:w="2018" w:type="dxa"/>
            <w:tcBorders>
              <w:top w:val="double" w:sz="4" w:space="0" w:color="auto"/>
            </w:tcBorders>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16</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技术规格偏离表</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17</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技术方案（实施方案）</w:t>
            </w:r>
          </w:p>
        </w:tc>
        <w:tc>
          <w:tcPr>
            <w:tcW w:w="1559" w:type="dxa"/>
            <w:vAlign w:val="center"/>
          </w:tcPr>
          <w:p w:rsidR="004F2194" w:rsidRPr="00DE0E2B" w:rsidRDefault="004F2194">
            <w:pPr>
              <w:jc w:val="center"/>
            </w:pPr>
          </w:p>
        </w:tc>
        <w:tc>
          <w:tcPr>
            <w:tcW w:w="1560" w:type="dxa"/>
            <w:tcBorders>
              <w:top w:val="single" w:sz="4" w:space="0" w:color="auto"/>
            </w:tcBorders>
            <w:vAlign w:val="center"/>
          </w:tcPr>
          <w:p w:rsidR="004F2194" w:rsidRPr="00DE0E2B" w:rsidRDefault="004F2194">
            <w:pPr>
              <w:snapToGrid w:val="0"/>
              <w:spacing w:line="400" w:lineRule="exact"/>
              <w:rPr>
                <w:rFonts w:ascii="宋体" w:hAnsi="宋体" w:cs="微软雅黑"/>
                <w:szCs w:val="21"/>
              </w:rPr>
            </w:pPr>
          </w:p>
        </w:tc>
        <w:tc>
          <w:tcPr>
            <w:tcW w:w="2018" w:type="dxa"/>
            <w:tcBorders>
              <w:top w:val="single" w:sz="4" w:space="0" w:color="auto"/>
            </w:tcBorders>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18</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售后服务方案</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19</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业绩情况表</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20</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强制节能产品政府采购清单情况</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21</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优先采购节能产品政府采购清单情况</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22</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ascii="宋体" w:hAnsi="宋体" w:hint="eastAsia"/>
                <w:szCs w:val="24"/>
                <w:lang w:val="en-GB"/>
              </w:rPr>
              <w:t>环境标志产品政府采购清单情况</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23</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中小企业声明函</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24</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asciiTheme="minorEastAsia" w:eastAsiaTheme="minorEastAsia" w:hAnsiTheme="minorEastAsia" w:cs="仿宋_GB2312" w:hint="eastAsia"/>
                <w:szCs w:val="24"/>
                <w:lang w:val="zh-CN"/>
              </w:rPr>
              <w:t>残疾人福利性单位声明函</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25</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监狱企业证明文件</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160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26</w:t>
            </w:r>
          </w:p>
        </w:tc>
        <w:tc>
          <w:tcPr>
            <w:tcW w:w="774" w:type="dxa"/>
            <w:tcBorders>
              <w:right w:val="single" w:sz="4" w:space="0" w:color="auto"/>
            </w:tcBorders>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CCC</w:t>
            </w:r>
            <w:r w:rsidRPr="00DE0E2B">
              <w:rPr>
                <w:rFonts w:hAnsi="宋体" w:cs="微软雅黑" w:hint="eastAsia"/>
                <w:bCs/>
                <w:kern w:val="0"/>
              </w:rPr>
              <w:t>强制性产品认证</w:t>
            </w:r>
          </w:p>
        </w:tc>
        <w:tc>
          <w:tcPr>
            <w:tcW w:w="2977" w:type="dxa"/>
            <w:gridSpan w:val="2"/>
            <w:tcBorders>
              <w:left w:val="single" w:sz="4" w:space="0" w:color="auto"/>
            </w:tcBorders>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4F2194" w:rsidRPr="00DE0E2B" w:rsidRDefault="004F2194">
            <w:pPr>
              <w:pStyle w:val="a7"/>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192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27</w:t>
            </w:r>
          </w:p>
        </w:tc>
        <w:tc>
          <w:tcPr>
            <w:tcW w:w="774" w:type="dxa"/>
            <w:tcBorders>
              <w:right w:val="single" w:sz="4" w:space="0" w:color="auto"/>
            </w:tcBorders>
            <w:vAlign w:val="center"/>
          </w:tcPr>
          <w:p w:rsidR="004F2194" w:rsidRPr="00DE0E2B" w:rsidRDefault="00ED1361">
            <w:pPr>
              <w:pStyle w:val="a7"/>
              <w:kinsoku w:val="0"/>
              <w:overflowPunct w:val="0"/>
              <w:autoSpaceDE w:val="0"/>
              <w:autoSpaceDN w:val="0"/>
              <w:spacing w:line="320" w:lineRule="exact"/>
              <w:rPr>
                <w:rFonts w:asciiTheme="minorEastAsia" w:hAnsiTheme="minorEastAsia" w:cs="宋体"/>
                <w:kern w:val="0"/>
                <w:szCs w:val="24"/>
              </w:rPr>
            </w:pPr>
            <w:r w:rsidRPr="00DE0E2B">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F2194" w:rsidRPr="00DE0E2B" w:rsidRDefault="00ED13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E0E2B">
              <w:rPr>
                <w:rFonts w:asciiTheme="majorEastAsia" w:eastAsiaTheme="majorEastAsia" w:hAnsiTheme="majorEastAsia" w:cstheme="majorEastAsia" w:hint="eastAsia"/>
                <w:bCs/>
                <w:szCs w:val="24"/>
                <w:lang w:val="zh-CN"/>
              </w:rPr>
              <w:t>所投产品符合</w:t>
            </w:r>
            <w:r w:rsidRPr="00DE0E2B">
              <w:rPr>
                <w:rFonts w:asciiTheme="minorEastAsia" w:hAnsiTheme="minorEastAsia" w:cs="宋体"/>
                <w:kern w:val="0"/>
                <w:szCs w:val="24"/>
              </w:rPr>
              <w:t>信息安全产品强制性认证</w:t>
            </w:r>
            <w:r w:rsidRPr="00DE0E2B">
              <w:rPr>
                <w:rFonts w:asciiTheme="majorEastAsia" w:eastAsiaTheme="majorEastAsia" w:hAnsiTheme="majorEastAsia" w:cstheme="majorEastAsia" w:hint="eastAsia"/>
                <w:bCs/>
                <w:szCs w:val="24"/>
                <w:lang w:val="zh-CN"/>
              </w:rPr>
              <w:t>要求承诺函</w:t>
            </w:r>
          </w:p>
        </w:tc>
        <w:tc>
          <w:tcPr>
            <w:tcW w:w="1559" w:type="dxa"/>
            <w:vAlign w:val="center"/>
          </w:tcPr>
          <w:p w:rsidR="004F2194" w:rsidRPr="00DE0E2B" w:rsidRDefault="004F2194">
            <w:pPr>
              <w:pStyle w:val="a7"/>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ED1361">
            <w:pPr>
              <w:adjustRightInd w:val="0"/>
              <w:snapToGrid w:val="0"/>
              <w:spacing w:line="400" w:lineRule="exact"/>
              <w:jc w:val="center"/>
              <w:textAlignment w:val="baseline"/>
              <w:rPr>
                <w:rFonts w:ascii="宋体" w:hAnsi="宋体" w:cs="微软雅黑"/>
                <w:szCs w:val="21"/>
              </w:rPr>
            </w:pPr>
            <w:r w:rsidRPr="00DE0E2B">
              <w:rPr>
                <w:rFonts w:ascii="宋体" w:hAnsi="宋体" w:cs="微软雅黑" w:hint="eastAsia"/>
                <w:szCs w:val="21"/>
              </w:rPr>
              <w:t>28</w:t>
            </w:r>
          </w:p>
        </w:tc>
        <w:tc>
          <w:tcPr>
            <w:tcW w:w="3751" w:type="dxa"/>
            <w:gridSpan w:val="3"/>
            <w:vAlign w:val="center"/>
          </w:tcPr>
          <w:p w:rsidR="004F2194" w:rsidRPr="00DE0E2B" w:rsidRDefault="00ED1361">
            <w:pPr>
              <w:pStyle w:val="a7"/>
              <w:kinsoku w:val="0"/>
              <w:overflowPunct w:val="0"/>
              <w:autoSpaceDE w:val="0"/>
              <w:autoSpaceDN w:val="0"/>
              <w:spacing w:line="320" w:lineRule="exact"/>
              <w:rPr>
                <w:rFonts w:hAnsi="宋体" w:cs="微软雅黑"/>
                <w:bCs/>
                <w:kern w:val="0"/>
              </w:rPr>
            </w:pPr>
            <w:r w:rsidRPr="00DE0E2B">
              <w:rPr>
                <w:rFonts w:hAnsi="宋体" w:cs="微软雅黑" w:hint="eastAsia"/>
                <w:bCs/>
                <w:kern w:val="0"/>
              </w:rPr>
              <w:t>其它资料</w:t>
            </w: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r w:rsidR="004F2194" w:rsidRPr="00DE0E2B">
        <w:trPr>
          <w:trHeight w:val="510"/>
        </w:trPr>
        <w:tc>
          <w:tcPr>
            <w:tcW w:w="468" w:type="dxa"/>
            <w:vAlign w:val="center"/>
          </w:tcPr>
          <w:p w:rsidR="004F2194" w:rsidRPr="00DE0E2B" w:rsidRDefault="004F219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F2194" w:rsidRPr="00DE0E2B" w:rsidRDefault="004F2194">
            <w:pPr>
              <w:pStyle w:val="a7"/>
              <w:kinsoku w:val="0"/>
              <w:overflowPunct w:val="0"/>
              <w:autoSpaceDE w:val="0"/>
              <w:autoSpaceDN w:val="0"/>
              <w:spacing w:line="320" w:lineRule="exact"/>
              <w:rPr>
                <w:rFonts w:hAnsi="宋体" w:cs="微软雅黑"/>
                <w:bCs/>
                <w:kern w:val="0"/>
              </w:rPr>
            </w:pPr>
          </w:p>
        </w:tc>
        <w:tc>
          <w:tcPr>
            <w:tcW w:w="1559" w:type="dxa"/>
            <w:vAlign w:val="center"/>
          </w:tcPr>
          <w:p w:rsidR="004F2194" w:rsidRPr="00DE0E2B" w:rsidRDefault="004F2194">
            <w:pPr>
              <w:jc w:val="center"/>
            </w:pPr>
          </w:p>
        </w:tc>
        <w:tc>
          <w:tcPr>
            <w:tcW w:w="1560" w:type="dxa"/>
            <w:vAlign w:val="center"/>
          </w:tcPr>
          <w:p w:rsidR="004F2194" w:rsidRPr="00DE0E2B" w:rsidRDefault="004F2194">
            <w:pPr>
              <w:snapToGrid w:val="0"/>
              <w:spacing w:line="400" w:lineRule="exact"/>
              <w:rPr>
                <w:rFonts w:ascii="宋体" w:hAnsi="宋体" w:cs="微软雅黑"/>
                <w:szCs w:val="21"/>
              </w:rPr>
            </w:pPr>
          </w:p>
        </w:tc>
        <w:tc>
          <w:tcPr>
            <w:tcW w:w="2018" w:type="dxa"/>
            <w:vAlign w:val="center"/>
          </w:tcPr>
          <w:p w:rsidR="004F2194" w:rsidRPr="00DE0E2B" w:rsidRDefault="004F2194">
            <w:pPr>
              <w:snapToGrid w:val="0"/>
              <w:spacing w:line="400" w:lineRule="exact"/>
              <w:rPr>
                <w:rFonts w:ascii="宋体" w:hAnsi="宋体" w:cs="微软雅黑"/>
                <w:szCs w:val="21"/>
              </w:rPr>
            </w:pPr>
          </w:p>
        </w:tc>
      </w:tr>
    </w:tbl>
    <w:p w:rsidR="004F2194" w:rsidRPr="00DE0E2B" w:rsidRDefault="00ED1361">
      <w:pPr>
        <w:widowControl/>
        <w:jc w:val="left"/>
        <w:rPr>
          <w:rFonts w:asciiTheme="majorEastAsia" w:eastAsiaTheme="majorEastAsia" w:hAnsiTheme="majorEastAsia"/>
          <w:b/>
          <w:snapToGrid w:val="0"/>
          <w:kern w:val="0"/>
          <w:sz w:val="36"/>
          <w:szCs w:val="36"/>
        </w:rPr>
      </w:pPr>
      <w:r w:rsidRPr="00DE0E2B">
        <w:rPr>
          <w:rFonts w:asciiTheme="majorEastAsia" w:eastAsiaTheme="majorEastAsia" w:hAnsiTheme="majorEastAsia"/>
          <w:b/>
          <w:snapToGrid w:val="0"/>
          <w:kern w:val="0"/>
          <w:sz w:val="36"/>
          <w:szCs w:val="36"/>
        </w:rPr>
        <w:br w:type="page"/>
      </w:r>
    </w:p>
    <w:p w:rsidR="004F2194" w:rsidRPr="00DE0E2B" w:rsidRDefault="00ED1361">
      <w:pPr>
        <w:pStyle w:val="a7"/>
        <w:spacing w:line="360" w:lineRule="auto"/>
        <w:jc w:val="center"/>
        <w:rPr>
          <w:rFonts w:asciiTheme="majorEastAsia" w:eastAsiaTheme="majorEastAsia" w:hAnsiTheme="majorEastAsia"/>
          <w:b/>
          <w:snapToGrid w:val="0"/>
          <w:kern w:val="0"/>
          <w:sz w:val="36"/>
          <w:szCs w:val="36"/>
        </w:rPr>
      </w:pPr>
      <w:r w:rsidRPr="00DE0E2B">
        <w:rPr>
          <w:rFonts w:asciiTheme="majorEastAsia" w:eastAsiaTheme="majorEastAsia" w:hAnsiTheme="majorEastAsia" w:hint="eastAsia"/>
          <w:b/>
          <w:snapToGrid w:val="0"/>
          <w:kern w:val="0"/>
          <w:sz w:val="36"/>
          <w:szCs w:val="36"/>
        </w:rPr>
        <w:lastRenderedPageBreak/>
        <w:t>二、开标一览表</w:t>
      </w:r>
    </w:p>
    <w:p w:rsidR="004F2194" w:rsidRPr="00DE0E2B" w:rsidRDefault="00ED1361" w:rsidP="00A93C78">
      <w:pPr>
        <w:spacing w:before="50" w:afterLines="50" w:line="360" w:lineRule="auto"/>
        <w:contextualSpacing/>
        <w:jc w:val="left"/>
        <w:rPr>
          <w:rFonts w:asciiTheme="minorEastAsia" w:hAnsiTheme="minorEastAsia"/>
          <w:sz w:val="24"/>
          <w:szCs w:val="24"/>
        </w:rPr>
      </w:pPr>
      <w:r w:rsidRPr="00DE0E2B">
        <w:rPr>
          <w:rFonts w:asciiTheme="minorEastAsia" w:hAnsiTheme="minorEastAsia" w:hint="eastAsia"/>
          <w:sz w:val="24"/>
          <w:szCs w:val="24"/>
        </w:rPr>
        <w:t>项目编号：</w:t>
      </w:r>
    </w:p>
    <w:p w:rsidR="004F2194" w:rsidRPr="00DE0E2B" w:rsidRDefault="00ED1361">
      <w:pPr>
        <w:spacing w:line="360" w:lineRule="auto"/>
        <w:contextualSpacing/>
        <w:rPr>
          <w:rFonts w:asciiTheme="minorEastAsia" w:hAnsiTheme="minorEastAsia"/>
          <w:sz w:val="24"/>
          <w:szCs w:val="24"/>
        </w:rPr>
      </w:pPr>
      <w:r w:rsidRPr="00DE0E2B">
        <w:rPr>
          <w:rFonts w:asciiTheme="minorEastAsia" w:hAnsiTheme="minorEastAsia" w:hint="eastAsia"/>
          <w:sz w:val="24"/>
          <w:szCs w:val="24"/>
        </w:rPr>
        <w:t xml:space="preserve">项目名称：                                             </w:t>
      </w:r>
      <w:r w:rsidRPr="00DE0E2B">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F2194" w:rsidRPr="00DE0E2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480" w:lineRule="exact"/>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480" w:lineRule="exact"/>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480" w:lineRule="exact"/>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480" w:lineRule="exact"/>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480" w:lineRule="exact"/>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备注</w:t>
            </w:r>
          </w:p>
        </w:tc>
      </w:tr>
      <w:tr w:rsidR="004F2194" w:rsidRPr="00DE0E2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F2194" w:rsidRPr="00DE0E2B" w:rsidRDefault="004F219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F2194" w:rsidRPr="00DE0E2B" w:rsidRDefault="004F21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F2194" w:rsidRPr="00DE0E2B" w:rsidRDefault="00ED1361">
            <w:pPr>
              <w:autoSpaceDE w:val="0"/>
              <w:autoSpaceDN w:val="0"/>
              <w:adjustRightInd w:val="0"/>
              <w:spacing w:line="480" w:lineRule="exact"/>
              <w:rPr>
                <w:rFonts w:asciiTheme="minorEastAsia" w:hAnsiTheme="minorEastAsia" w:cs="宋体"/>
                <w:sz w:val="24"/>
                <w:szCs w:val="24"/>
                <w:lang w:val="zh-CN"/>
              </w:rPr>
            </w:pPr>
            <w:r w:rsidRPr="00DE0E2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Pr="00DE0E2B" w:rsidRDefault="004F21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Pr="00DE0E2B" w:rsidRDefault="004F2194">
            <w:pPr>
              <w:autoSpaceDE w:val="0"/>
              <w:autoSpaceDN w:val="0"/>
              <w:adjustRightInd w:val="0"/>
              <w:spacing w:line="480" w:lineRule="exact"/>
              <w:ind w:firstLine="240"/>
              <w:rPr>
                <w:rFonts w:asciiTheme="minorEastAsia" w:hAnsiTheme="minorEastAsia" w:cs="宋体"/>
                <w:sz w:val="24"/>
                <w:szCs w:val="24"/>
                <w:lang w:val="zh-CN"/>
              </w:rPr>
            </w:pPr>
          </w:p>
        </w:tc>
      </w:tr>
      <w:tr w:rsidR="004F2194" w:rsidRPr="00DE0E2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F2194" w:rsidRPr="00DE0E2B" w:rsidRDefault="00ED1361">
            <w:pPr>
              <w:autoSpaceDE w:val="0"/>
              <w:autoSpaceDN w:val="0"/>
              <w:adjustRightInd w:val="0"/>
              <w:spacing w:line="480" w:lineRule="exact"/>
              <w:ind w:firstLine="240"/>
              <w:rPr>
                <w:rFonts w:asciiTheme="minorEastAsia" w:hAnsiTheme="minorEastAsia"/>
                <w:sz w:val="24"/>
                <w:szCs w:val="24"/>
              </w:rPr>
            </w:pPr>
            <w:r w:rsidRPr="00DE0E2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Pr="00DE0E2B" w:rsidRDefault="004F219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F2194" w:rsidRPr="00DE0E2B" w:rsidRDefault="00ED1361">
            <w:pPr>
              <w:autoSpaceDE w:val="0"/>
              <w:autoSpaceDN w:val="0"/>
              <w:adjustRightInd w:val="0"/>
              <w:spacing w:line="480" w:lineRule="exact"/>
              <w:rPr>
                <w:rFonts w:asciiTheme="minorEastAsia" w:hAnsiTheme="minorEastAsia" w:cs="宋体"/>
                <w:sz w:val="24"/>
                <w:szCs w:val="24"/>
                <w:lang w:val="zh-CN"/>
              </w:rPr>
            </w:pPr>
            <w:r w:rsidRPr="00DE0E2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F2194" w:rsidRPr="00DE0E2B" w:rsidRDefault="004F219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Pr="00DE0E2B" w:rsidRDefault="004F2194">
            <w:pPr>
              <w:autoSpaceDE w:val="0"/>
              <w:autoSpaceDN w:val="0"/>
              <w:adjustRightInd w:val="0"/>
              <w:spacing w:line="480" w:lineRule="exact"/>
              <w:ind w:firstLine="240"/>
              <w:rPr>
                <w:rFonts w:asciiTheme="minorEastAsia" w:hAnsiTheme="minorEastAsia" w:cs="宋体"/>
                <w:sz w:val="24"/>
                <w:szCs w:val="24"/>
                <w:lang w:val="zh-CN"/>
              </w:rPr>
            </w:pPr>
          </w:p>
        </w:tc>
      </w:tr>
    </w:tbl>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投标人名称：</w:t>
      </w:r>
      <w:r w:rsidRPr="00DE0E2B">
        <w:rPr>
          <w:rFonts w:asciiTheme="minorEastAsia" w:hAnsiTheme="minorEastAsia" w:cs="宋体" w:hint="eastAsia"/>
          <w:sz w:val="24"/>
          <w:szCs w:val="24"/>
          <w:u w:val="single"/>
          <w:lang w:val="zh-CN"/>
        </w:rPr>
        <w:t xml:space="preserve">     （全称）   </w:t>
      </w:r>
      <w:r w:rsidRPr="00DE0E2B">
        <w:rPr>
          <w:rFonts w:asciiTheme="minorEastAsia" w:hAnsiTheme="minorEastAsia" w:cs="宋体" w:hint="eastAsia"/>
          <w:sz w:val="24"/>
          <w:szCs w:val="24"/>
          <w:lang w:val="zh-CN"/>
        </w:rPr>
        <w:t>（公章）：</w:t>
      </w:r>
    </w:p>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投标人法定代表人（或授权代表）签字：</w:t>
      </w:r>
    </w:p>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日期：</w:t>
      </w:r>
      <w:r w:rsidRPr="00DE0E2B">
        <w:rPr>
          <w:rFonts w:asciiTheme="minorEastAsia" w:hAnsiTheme="minorEastAsia" w:cs="宋体"/>
          <w:sz w:val="24"/>
          <w:szCs w:val="24"/>
          <w:lang w:val="zh-CN"/>
        </w:rPr>
        <w:t xml:space="preserve">    </w:t>
      </w:r>
      <w:r w:rsidRPr="00DE0E2B">
        <w:rPr>
          <w:rFonts w:asciiTheme="minorEastAsia" w:hAnsiTheme="minorEastAsia" w:cs="宋体" w:hint="eastAsia"/>
          <w:sz w:val="24"/>
          <w:szCs w:val="24"/>
          <w:lang w:val="zh-CN"/>
        </w:rPr>
        <w:t>年</w:t>
      </w:r>
      <w:r w:rsidRPr="00DE0E2B">
        <w:rPr>
          <w:rFonts w:asciiTheme="minorEastAsia" w:hAnsiTheme="minorEastAsia" w:cs="宋体"/>
          <w:sz w:val="24"/>
          <w:szCs w:val="24"/>
          <w:lang w:val="zh-CN"/>
        </w:rPr>
        <w:t xml:space="preserve">    </w:t>
      </w:r>
      <w:r w:rsidRPr="00DE0E2B">
        <w:rPr>
          <w:rFonts w:asciiTheme="minorEastAsia" w:hAnsiTheme="minorEastAsia" w:cs="宋体" w:hint="eastAsia"/>
          <w:sz w:val="24"/>
          <w:szCs w:val="24"/>
          <w:lang w:val="zh-CN"/>
        </w:rPr>
        <w:t>月</w:t>
      </w:r>
      <w:r w:rsidRPr="00DE0E2B">
        <w:rPr>
          <w:rFonts w:asciiTheme="minorEastAsia" w:hAnsiTheme="minorEastAsia" w:cs="宋体"/>
          <w:sz w:val="24"/>
          <w:szCs w:val="24"/>
          <w:lang w:val="zh-CN"/>
        </w:rPr>
        <w:t xml:space="preserve">    </w:t>
      </w:r>
      <w:r w:rsidRPr="00DE0E2B">
        <w:rPr>
          <w:rFonts w:asciiTheme="minorEastAsia" w:hAnsiTheme="minorEastAsia" w:cs="宋体" w:hint="eastAsia"/>
          <w:sz w:val="24"/>
          <w:szCs w:val="24"/>
          <w:lang w:val="zh-CN"/>
        </w:rPr>
        <w:t>日</w:t>
      </w:r>
    </w:p>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注：交付日期指完成该项目的最终时间（日历天）。</w:t>
      </w: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rPr>
          <w:rFonts w:ascii="宋体" w:cs="宋体"/>
          <w:sz w:val="2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ED1361">
      <w:pPr>
        <w:autoSpaceDE w:val="0"/>
        <w:autoSpaceDN w:val="0"/>
        <w:adjustRightInd w:val="0"/>
        <w:spacing w:line="360" w:lineRule="auto"/>
        <w:jc w:val="center"/>
        <w:rPr>
          <w:rFonts w:asciiTheme="minorEastAsia" w:hAnsiTheme="minorEastAsia" w:cs="黑体"/>
          <w:b/>
          <w:bCs/>
          <w:sz w:val="44"/>
          <w:szCs w:val="44"/>
          <w:lang w:val="zh-CN"/>
        </w:rPr>
      </w:pPr>
      <w:r w:rsidRPr="00DE0E2B">
        <w:rPr>
          <w:rFonts w:asciiTheme="minorEastAsia" w:hAnsiTheme="minorEastAsia" w:cs="黑体" w:hint="eastAsia"/>
          <w:b/>
          <w:bCs/>
          <w:sz w:val="44"/>
          <w:szCs w:val="44"/>
          <w:lang w:val="zh-CN"/>
        </w:rPr>
        <w:t>三、资格审查证明材料</w:t>
      </w: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4F2194">
      <w:pPr>
        <w:pStyle w:val="a7"/>
        <w:spacing w:line="360" w:lineRule="auto"/>
        <w:jc w:val="center"/>
        <w:rPr>
          <w:rFonts w:asciiTheme="majorEastAsia" w:eastAsiaTheme="majorEastAsia" w:hAnsiTheme="majorEastAsia"/>
          <w:b/>
          <w:snapToGrid w:val="0"/>
          <w:kern w:val="0"/>
          <w:sz w:val="36"/>
          <w:szCs w:val="36"/>
        </w:rPr>
      </w:pPr>
    </w:p>
    <w:p w:rsidR="004F2194" w:rsidRPr="00DE0E2B" w:rsidRDefault="00ED1361">
      <w:pPr>
        <w:widowControl/>
        <w:jc w:val="left"/>
        <w:rPr>
          <w:rFonts w:asciiTheme="majorEastAsia" w:eastAsiaTheme="majorEastAsia" w:hAnsiTheme="majorEastAsia"/>
          <w:b/>
          <w:snapToGrid w:val="0"/>
          <w:kern w:val="0"/>
          <w:sz w:val="36"/>
          <w:szCs w:val="36"/>
        </w:rPr>
      </w:pPr>
      <w:r w:rsidRPr="00DE0E2B">
        <w:rPr>
          <w:rFonts w:asciiTheme="majorEastAsia" w:eastAsiaTheme="majorEastAsia" w:hAnsiTheme="majorEastAsia"/>
          <w:b/>
          <w:snapToGrid w:val="0"/>
          <w:kern w:val="0"/>
          <w:sz w:val="36"/>
          <w:szCs w:val="36"/>
        </w:rPr>
        <w:br w:type="page"/>
      </w:r>
    </w:p>
    <w:p w:rsidR="004F2194" w:rsidRPr="00DE0E2B" w:rsidRDefault="00ED1361">
      <w:pPr>
        <w:pStyle w:val="a7"/>
        <w:spacing w:line="360" w:lineRule="auto"/>
        <w:jc w:val="center"/>
        <w:rPr>
          <w:rFonts w:asciiTheme="majorEastAsia" w:eastAsiaTheme="majorEastAsia" w:hAnsiTheme="majorEastAsia"/>
          <w:b/>
          <w:snapToGrid w:val="0"/>
          <w:kern w:val="0"/>
          <w:sz w:val="36"/>
          <w:szCs w:val="36"/>
        </w:rPr>
      </w:pPr>
      <w:r w:rsidRPr="00DE0E2B">
        <w:rPr>
          <w:rFonts w:asciiTheme="majorEastAsia" w:eastAsiaTheme="majorEastAsia" w:hAnsiTheme="majorEastAsia" w:hint="eastAsia"/>
          <w:b/>
          <w:snapToGrid w:val="0"/>
          <w:kern w:val="0"/>
          <w:sz w:val="36"/>
          <w:szCs w:val="36"/>
        </w:rPr>
        <w:lastRenderedPageBreak/>
        <w:t>3.1 投 标 函</w:t>
      </w:r>
    </w:p>
    <w:p w:rsidR="004F2194" w:rsidRPr="00DE0E2B" w:rsidRDefault="00ED1361">
      <w:pPr>
        <w:adjustRightInd w:val="0"/>
        <w:spacing w:line="360" w:lineRule="auto"/>
        <w:contextualSpacing/>
        <w:rPr>
          <w:rFonts w:asciiTheme="minorEastAsia" w:hAnsiTheme="minorEastAsia"/>
          <w:b/>
          <w:snapToGrid w:val="0"/>
          <w:kern w:val="0"/>
          <w:sz w:val="24"/>
          <w:szCs w:val="24"/>
        </w:rPr>
      </w:pPr>
      <w:r w:rsidRPr="00DE0E2B">
        <w:rPr>
          <w:rFonts w:asciiTheme="minorEastAsia" w:hAnsiTheme="minorEastAsia" w:hint="eastAsia"/>
          <w:snapToGrid w:val="0"/>
          <w:kern w:val="0"/>
          <w:sz w:val="24"/>
          <w:szCs w:val="24"/>
        </w:rPr>
        <w:t>致：</w:t>
      </w:r>
      <w:r w:rsidRPr="00DE0E2B">
        <w:rPr>
          <w:rFonts w:asciiTheme="minorEastAsia" w:hAnsiTheme="minorEastAsia" w:hint="eastAsia"/>
          <w:b/>
          <w:snapToGrid w:val="0"/>
          <w:kern w:val="0"/>
          <w:sz w:val="24"/>
          <w:szCs w:val="24"/>
        </w:rPr>
        <w:t>（采购人）</w:t>
      </w:r>
    </w:p>
    <w:p w:rsidR="004F2194" w:rsidRPr="00DE0E2B" w:rsidRDefault="00ED1361">
      <w:pPr>
        <w:adjustRightInd w:val="0"/>
        <w:spacing w:line="360" w:lineRule="auto"/>
        <w:ind w:firstLineChars="200" w:firstLine="480"/>
        <w:contextualSpacing/>
        <w:outlineLvl w:val="0"/>
        <w:rPr>
          <w:rFonts w:asciiTheme="minorEastAsia" w:hAnsiTheme="minorEastAsia"/>
          <w:snapToGrid w:val="0"/>
          <w:kern w:val="0"/>
          <w:sz w:val="24"/>
          <w:szCs w:val="24"/>
        </w:rPr>
      </w:pPr>
      <w:r w:rsidRPr="00DE0E2B">
        <w:rPr>
          <w:rFonts w:asciiTheme="minorEastAsia" w:hAnsiTheme="minorEastAsia" w:hint="eastAsia"/>
          <w:snapToGrid w:val="0"/>
          <w:kern w:val="0"/>
          <w:sz w:val="24"/>
          <w:szCs w:val="24"/>
        </w:rPr>
        <w:t>根据贵方_</w:t>
      </w:r>
      <w:r w:rsidRPr="00DE0E2B">
        <w:rPr>
          <w:rFonts w:asciiTheme="minorEastAsia" w:hAnsiTheme="minorEastAsia" w:hint="eastAsia"/>
          <w:snapToGrid w:val="0"/>
          <w:kern w:val="0"/>
          <w:sz w:val="24"/>
          <w:szCs w:val="24"/>
          <w:u w:val="single"/>
        </w:rPr>
        <w:t xml:space="preserve">_    </w:t>
      </w:r>
      <w:r w:rsidRPr="00DE0E2B">
        <w:rPr>
          <w:rFonts w:asciiTheme="minorEastAsia" w:hAnsiTheme="minorEastAsia" w:hint="eastAsia"/>
          <w:snapToGrid w:val="0"/>
          <w:kern w:val="0"/>
          <w:sz w:val="24"/>
          <w:szCs w:val="24"/>
        </w:rPr>
        <w:t>_（项目名称、项目编号）采购的招标公告及投标邀请，_______（姓名和职务）被正式授权并代表投标人</w:t>
      </w:r>
      <w:r w:rsidRPr="00DE0E2B">
        <w:rPr>
          <w:rFonts w:asciiTheme="minorEastAsia" w:hAnsiTheme="minorEastAsia" w:hint="eastAsia"/>
          <w:snapToGrid w:val="0"/>
          <w:kern w:val="0"/>
          <w:sz w:val="24"/>
          <w:szCs w:val="24"/>
          <w:u w:val="single"/>
        </w:rPr>
        <w:t xml:space="preserve">         </w:t>
      </w:r>
      <w:r w:rsidRPr="00DE0E2B">
        <w:rPr>
          <w:rFonts w:asciiTheme="minorEastAsia" w:hAnsiTheme="minorEastAsia" w:hint="eastAsia"/>
          <w:snapToGrid w:val="0"/>
          <w:kern w:val="0"/>
          <w:sz w:val="24"/>
          <w:szCs w:val="24"/>
        </w:rPr>
        <w:t>（投标人名称、地址）提交。</w:t>
      </w:r>
    </w:p>
    <w:p w:rsidR="004F2194" w:rsidRPr="00DE0E2B" w:rsidRDefault="00ED13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DE0E2B">
        <w:rPr>
          <w:rFonts w:asciiTheme="minorEastAsia" w:eastAsiaTheme="minorEastAsia" w:hAnsiTheme="minorEastAsia" w:hint="eastAsia"/>
          <w:snapToGrid w:val="0"/>
          <w:kern w:val="0"/>
          <w:szCs w:val="24"/>
        </w:rPr>
        <w:t>我方确认收到贵方提供的</w:t>
      </w:r>
      <w:r w:rsidRPr="00DE0E2B">
        <w:rPr>
          <w:rFonts w:asciiTheme="minorEastAsia" w:eastAsiaTheme="minorEastAsia" w:hAnsiTheme="minorEastAsia"/>
          <w:snapToGrid w:val="0"/>
          <w:kern w:val="0"/>
          <w:szCs w:val="24"/>
          <w:u w:val="single"/>
        </w:rPr>
        <w:t xml:space="preserve">  </w:t>
      </w:r>
      <w:r w:rsidRPr="00DE0E2B">
        <w:rPr>
          <w:rFonts w:asciiTheme="minorEastAsia" w:eastAsiaTheme="minorEastAsia" w:hAnsiTheme="minorEastAsia" w:hint="eastAsia"/>
          <w:snapToGrid w:val="0"/>
          <w:kern w:val="0"/>
          <w:szCs w:val="24"/>
          <w:u w:val="single"/>
        </w:rPr>
        <w:t xml:space="preserve">           </w:t>
      </w:r>
      <w:r w:rsidRPr="00DE0E2B">
        <w:rPr>
          <w:rFonts w:asciiTheme="minorEastAsia" w:eastAsiaTheme="minorEastAsia" w:hAnsiTheme="minorEastAsia"/>
          <w:snapToGrid w:val="0"/>
          <w:kern w:val="0"/>
          <w:szCs w:val="24"/>
          <w:u w:val="single"/>
        </w:rPr>
        <w:t xml:space="preserve">  </w:t>
      </w:r>
      <w:r w:rsidRPr="00DE0E2B">
        <w:rPr>
          <w:rFonts w:asciiTheme="minorEastAsia" w:eastAsiaTheme="minorEastAsia" w:hAnsiTheme="minorEastAsia" w:hint="eastAsia"/>
          <w:snapToGrid w:val="0"/>
          <w:kern w:val="0"/>
          <w:szCs w:val="24"/>
        </w:rPr>
        <w:t>（项目名称、项目编号）招标文件的全部内容。</w:t>
      </w:r>
    </w:p>
    <w:p w:rsidR="004F2194" w:rsidRPr="00DE0E2B" w:rsidRDefault="00ED13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DE0E2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E0E2B">
        <w:rPr>
          <w:rFonts w:asciiTheme="minorEastAsia" w:eastAsiaTheme="minorEastAsia" w:hAnsiTheme="minorEastAsia" w:hint="eastAsia"/>
          <w:szCs w:val="24"/>
        </w:rPr>
        <w:t>已完全理解并接受招标文件的各项规定和要求及资金支付规定，对招标文件的合理性、合法性不再有异议。</w:t>
      </w:r>
    </w:p>
    <w:p w:rsidR="004F2194" w:rsidRPr="00DE0E2B" w:rsidRDefault="00ED1361">
      <w:pPr>
        <w:adjustRightInd w:val="0"/>
        <w:spacing w:line="360" w:lineRule="auto"/>
        <w:ind w:firstLineChars="200" w:firstLine="480"/>
        <w:contextualSpacing/>
        <w:rPr>
          <w:rFonts w:asciiTheme="minorEastAsia" w:hAnsiTheme="minorEastAsia"/>
          <w:snapToGrid w:val="0"/>
          <w:kern w:val="0"/>
          <w:sz w:val="24"/>
          <w:szCs w:val="24"/>
        </w:rPr>
      </w:pPr>
      <w:r w:rsidRPr="00DE0E2B">
        <w:rPr>
          <w:rFonts w:asciiTheme="minorEastAsia" w:hAnsiTheme="minorEastAsia" w:hint="eastAsia"/>
          <w:snapToGrid w:val="0"/>
          <w:kern w:val="0"/>
          <w:sz w:val="24"/>
          <w:szCs w:val="24"/>
          <w:u w:val="single"/>
        </w:rPr>
        <w:t xml:space="preserve">      </w:t>
      </w:r>
      <w:r w:rsidRPr="00DE0E2B">
        <w:rPr>
          <w:rFonts w:asciiTheme="minorEastAsia" w:hAnsiTheme="minorEastAsia" w:hint="eastAsia"/>
          <w:i/>
          <w:snapToGrid w:val="0"/>
          <w:kern w:val="0"/>
          <w:sz w:val="24"/>
          <w:szCs w:val="24"/>
          <w:u w:val="single"/>
        </w:rPr>
        <w:t xml:space="preserve">(投标人名称)     </w:t>
      </w:r>
      <w:r w:rsidRPr="00DE0E2B">
        <w:rPr>
          <w:rFonts w:asciiTheme="minorEastAsia" w:hAnsiTheme="minorEastAsia" w:hint="eastAsia"/>
          <w:snapToGrid w:val="0"/>
          <w:kern w:val="0"/>
          <w:sz w:val="24"/>
          <w:szCs w:val="24"/>
        </w:rPr>
        <w:t>作为投标人正式授权</w:t>
      </w:r>
      <w:r w:rsidRPr="00DE0E2B">
        <w:rPr>
          <w:rFonts w:asciiTheme="minorEastAsia" w:hAnsiTheme="minorEastAsia" w:hint="eastAsia"/>
          <w:snapToGrid w:val="0"/>
          <w:kern w:val="0"/>
          <w:sz w:val="24"/>
          <w:szCs w:val="24"/>
          <w:u w:val="single"/>
        </w:rPr>
        <w:t xml:space="preserve">     </w:t>
      </w:r>
      <w:r w:rsidRPr="00DE0E2B">
        <w:rPr>
          <w:rFonts w:asciiTheme="minorEastAsia" w:hAnsiTheme="minorEastAsia" w:hint="eastAsia"/>
          <w:i/>
          <w:snapToGrid w:val="0"/>
          <w:kern w:val="0"/>
          <w:sz w:val="24"/>
          <w:szCs w:val="24"/>
          <w:u w:val="single"/>
        </w:rPr>
        <w:t xml:space="preserve">(授权代表全名, 职务)       </w:t>
      </w:r>
      <w:r w:rsidRPr="00DE0E2B">
        <w:rPr>
          <w:rFonts w:asciiTheme="minorEastAsia" w:hAnsiTheme="minorEastAsia" w:hint="eastAsia"/>
          <w:snapToGrid w:val="0"/>
          <w:kern w:val="0"/>
          <w:sz w:val="24"/>
          <w:szCs w:val="24"/>
        </w:rPr>
        <w:t>代表我方全权处理有关本投标的一切事宜。</w:t>
      </w:r>
    </w:p>
    <w:p w:rsidR="004F2194" w:rsidRPr="00DE0E2B" w:rsidRDefault="00ED1361">
      <w:pPr>
        <w:adjustRightInd w:val="0"/>
        <w:spacing w:line="360" w:lineRule="auto"/>
        <w:ind w:firstLineChars="200" w:firstLine="480"/>
        <w:contextualSpacing/>
        <w:rPr>
          <w:rFonts w:asciiTheme="minorEastAsia" w:hAnsiTheme="minorEastAsia"/>
          <w:snapToGrid w:val="0"/>
          <w:kern w:val="0"/>
          <w:sz w:val="24"/>
          <w:szCs w:val="24"/>
        </w:rPr>
      </w:pPr>
      <w:r w:rsidRPr="00DE0E2B">
        <w:rPr>
          <w:rFonts w:asciiTheme="minorEastAsia" w:hAnsiTheme="minorEastAsia" w:hint="eastAsia"/>
          <w:snapToGrid w:val="0"/>
          <w:kern w:val="0"/>
          <w:sz w:val="24"/>
          <w:szCs w:val="24"/>
        </w:rPr>
        <w:t>在此提交的投标文件，正本一份，副本</w:t>
      </w:r>
      <w:r w:rsidRPr="00DE0E2B">
        <w:rPr>
          <w:rFonts w:asciiTheme="minorEastAsia" w:hAnsiTheme="minorEastAsia" w:hint="eastAsia"/>
          <w:snapToGrid w:val="0"/>
          <w:kern w:val="0"/>
          <w:sz w:val="24"/>
          <w:szCs w:val="24"/>
          <w:u w:val="single"/>
        </w:rPr>
        <w:t xml:space="preserve">    </w:t>
      </w:r>
      <w:r w:rsidRPr="00DE0E2B">
        <w:rPr>
          <w:rFonts w:asciiTheme="minorEastAsia" w:hAnsiTheme="minorEastAsia" w:hint="eastAsia"/>
          <w:snapToGrid w:val="0"/>
          <w:kern w:val="0"/>
          <w:sz w:val="24"/>
          <w:szCs w:val="24"/>
        </w:rPr>
        <w:t>份。</w:t>
      </w:r>
    </w:p>
    <w:p w:rsidR="004F2194" w:rsidRPr="00DE0E2B" w:rsidRDefault="00ED1361">
      <w:pPr>
        <w:adjustRightInd w:val="0"/>
        <w:spacing w:line="360" w:lineRule="auto"/>
        <w:ind w:firstLineChars="200" w:firstLine="480"/>
        <w:contextualSpacing/>
        <w:rPr>
          <w:rFonts w:asciiTheme="minorEastAsia" w:hAnsiTheme="minorEastAsia" w:cs="Courier New"/>
          <w:sz w:val="24"/>
          <w:szCs w:val="24"/>
        </w:rPr>
      </w:pPr>
      <w:r w:rsidRPr="00DE0E2B">
        <w:rPr>
          <w:rFonts w:asciiTheme="minorEastAsia" w:hAnsiTheme="minorEastAsia" w:cs="Courier New" w:hint="eastAsia"/>
          <w:sz w:val="24"/>
          <w:szCs w:val="24"/>
        </w:rPr>
        <w:t>我方已完全明白招标文件的所有条款要求，并申明如下：</w:t>
      </w:r>
    </w:p>
    <w:p w:rsidR="004F2194" w:rsidRPr="00DE0E2B" w:rsidRDefault="00ED1361">
      <w:pPr>
        <w:adjustRightInd w:val="0"/>
        <w:spacing w:line="360" w:lineRule="auto"/>
        <w:ind w:firstLineChars="200" w:firstLine="480"/>
        <w:contextualSpacing/>
        <w:rPr>
          <w:rFonts w:asciiTheme="minorEastAsia" w:hAnsiTheme="minorEastAsia" w:cs="Courier New"/>
          <w:sz w:val="24"/>
          <w:szCs w:val="24"/>
        </w:rPr>
      </w:pPr>
      <w:r w:rsidRPr="00DE0E2B">
        <w:rPr>
          <w:rFonts w:asciiTheme="minorEastAsia" w:hAnsiTheme="minorEastAsia" w:cs="Courier New" w:hint="eastAsia"/>
          <w:sz w:val="24"/>
          <w:szCs w:val="24"/>
        </w:rPr>
        <w:t>一、按招标文件提供的全部货物与相关服务的投标总价详见《开标一览表》。</w:t>
      </w:r>
    </w:p>
    <w:p w:rsidR="004F2194" w:rsidRPr="00DE0E2B" w:rsidRDefault="00ED1361">
      <w:pPr>
        <w:adjustRightInd w:val="0"/>
        <w:spacing w:line="360" w:lineRule="auto"/>
        <w:ind w:firstLineChars="200" w:firstLine="480"/>
        <w:contextualSpacing/>
        <w:rPr>
          <w:rFonts w:asciiTheme="minorEastAsia" w:hAnsiTheme="minorEastAsia" w:cs="Courier New"/>
          <w:sz w:val="24"/>
          <w:szCs w:val="24"/>
        </w:rPr>
      </w:pPr>
      <w:r w:rsidRPr="00DE0E2B">
        <w:rPr>
          <w:rFonts w:asciiTheme="minorEastAsia" w:hAnsiTheme="minorEastAsia" w:cs="Courier New" w:hint="eastAsia"/>
          <w:sz w:val="24"/>
          <w:szCs w:val="24"/>
        </w:rPr>
        <w:t>二、本投标文件的有效期为投标截止时间起</w:t>
      </w:r>
      <w:r w:rsidRPr="00DE0E2B">
        <w:rPr>
          <w:rFonts w:asciiTheme="minorEastAsia" w:hAnsiTheme="minorEastAsia" w:cs="Courier New" w:hint="eastAsia"/>
          <w:sz w:val="24"/>
          <w:szCs w:val="24"/>
          <w:u w:val="single"/>
        </w:rPr>
        <w:t xml:space="preserve">   </w:t>
      </w:r>
      <w:r w:rsidRPr="00DE0E2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F2194" w:rsidRPr="00DE0E2B" w:rsidRDefault="00ED1361">
      <w:pPr>
        <w:pStyle w:val="ab"/>
        <w:adjustRightInd w:val="0"/>
        <w:spacing w:line="360" w:lineRule="auto"/>
        <w:ind w:firstLineChars="200" w:firstLine="480"/>
        <w:contextualSpacing/>
        <w:rPr>
          <w:rFonts w:asciiTheme="minorEastAsia" w:eastAsiaTheme="minorEastAsia" w:hAnsiTheme="minorEastAsia" w:cs="Courier New"/>
        </w:rPr>
      </w:pPr>
      <w:r w:rsidRPr="00DE0E2B">
        <w:rPr>
          <w:rFonts w:asciiTheme="minorEastAsia" w:eastAsiaTheme="minorEastAsia" w:hAnsiTheme="minorEastAsia" w:cs="Courier New" w:hint="eastAsia"/>
        </w:rPr>
        <w:t>三、我方明白并同意，在规定的开标日之后，投标有效期之内撤销投标的，则贵方将不予退还投标保证金。</w:t>
      </w:r>
    </w:p>
    <w:p w:rsidR="004F2194" w:rsidRPr="00DE0E2B" w:rsidRDefault="00ED1361">
      <w:pPr>
        <w:pStyle w:val="ab"/>
        <w:adjustRightInd w:val="0"/>
        <w:spacing w:line="360" w:lineRule="auto"/>
        <w:ind w:firstLineChars="200" w:firstLine="480"/>
        <w:contextualSpacing/>
        <w:rPr>
          <w:rFonts w:asciiTheme="minorEastAsia" w:eastAsiaTheme="minorEastAsia" w:hAnsiTheme="minorEastAsia" w:cs="Courier New"/>
        </w:rPr>
      </w:pPr>
      <w:r w:rsidRPr="00DE0E2B">
        <w:rPr>
          <w:rFonts w:asciiTheme="minorEastAsia" w:eastAsiaTheme="minorEastAsia" w:hAnsiTheme="minorEastAsia" w:cs="Courier New" w:hint="eastAsia"/>
        </w:rPr>
        <w:t>四、我方同意按照贵方可能提出的要求而提供与投标有关的任何其它数据、信息或资料。</w:t>
      </w:r>
    </w:p>
    <w:p w:rsidR="004F2194" w:rsidRPr="00DE0E2B" w:rsidRDefault="00ED1361">
      <w:pPr>
        <w:pStyle w:val="ab"/>
        <w:adjustRightInd w:val="0"/>
        <w:spacing w:line="360" w:lineRule="auto"/>
        <w:ind w:firstLineChars="200" w:firstLine="480"/>
        <w:contextualSpacing/>
        <w:rPr>
          <w:rFonts w:asciiTheme="minorEastAsia" w:eastAsiaTheme="minorEastAsia" w:hAnsiTheme="minorEastAsia" w:cs="Courier New"/>
        </w:rPr>
      </w:pPr>
      <w:r w:rsidRPr="00DE0E2B">
        <w:rPr>
          <w:rFonts w:asciiTheme="minorEastAsia" w:eastAsiaTheme="minorEastAsia" w:hAnsiTheme="minorEastAsia" w:cs="Courier New" w:hint="eastAsia"/>
        </w:rPr>
        <w:t>五、我方理解贵方不一定接受最低投标价或任何贵方可能收到的投标。</w:t>
      </w:r>
    </w:p>
    <w:p w:rsidR="004F2194" w:rsidRPr="00DE0E2B" w:rsidRDefault="00ED1361">
      <w:pPr>
        <w:pStyle w:val="ab"/>
        <w:adjustRightInd w:val="0"/>
        <w:spacing w:line="360" w:lineRule="auto"/>
        <w:ind w:firstLineChars="200" w:firstLine="480"/>
        <w:contextualSpacing/>
        <w:rPr>
          <w:rFonts w:asciiTheme="minorEastAsia" w:eastAsiaTheme="minorEastAsia" w:hAnsiTheme="minorEastAsia" w:cs="Courier New"/>
        </w:rPr>
      </w:pPr>
      <w:r w:rsidRPr="00DE0E2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F2194" w:rsidRPr="00DE0E2B" w:rsidRDefault="00ED1361">
      <w:pPr>
        <w:spacing w:line="360" w:lineRule="auto"/>
        <w:ind w:firstLineChars="200" w:firstLine="480"/>
        <w:rPr>
          <w:rFonts w:ascii="宋体" w:cs="Courier New"/>
          <w:sz w:val="24"/>
          <w:szCs w:val="24"/>
        </w:rPr>
      </w:pPr>
      <w:r w:rsidRPr="00DE0E2B">
        <w:rPr>
          <w:rFonts w:ascii="宋体" w:hAnsi="宋体" w:cs="Courier New" w:hint="eastAsia"/>
          <w:sz w:val="24"/>
          <w:szCs w:val="24"/>
        </w:rPr>
        <w:lastRenderedPageBreak/>
        <w:t>七、我方在此保证所提交的所有文件和全部说明是真实的和正确的</w:t>
      </w:r>
      <w:r w:rsidRPr="00DE0E2B">
        <w:rPr>
          <w:rFonts w:ascii="宋体" w:cs="Courier New"/>
          <w:sz w:val="24"/>
          <w:szCs w:val="24"/>
        </w:rPr>
        <w:t>,</w:t>
      </w:r>
      <w:r w:rsidRPr="00DE0E2B">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4F2194" w:rsidRPr="00DE0E2B" w:rsidRDefault="00ED1361">
      <w:pPr>
        <w:pStyle w:val="a7"/>
        <w:adjustRightInd w:val="0"/>
        <w:spacing w:line="360" w:lineRule="auto"/>
        <w:ind w:firstLineChars="200" w:firstLine="480"/>
        <w:contextualSpacing/>
        <w:rPr>
          <w:rFonts w:asciiTheme="minorEastAsia" w:eastAsiaTheme="minorEastAsia" w:hAnsiTheme="minorEastAsia"/>
          <w:szCs w:val="24"/>
        </w:rPr>
      </w:pPr>
      <w:r w:rsidRPr="00DE0E2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F2194" w:rsidRPr="00DE0E2B" w:rsidRDefault="00ED1361">
      <w:pPr>
        <w:pStyle w:val="a7"/>
        <w:adjustRightInd w:val="0"/>
        <w:spacing w:line="360" w:lineRule="auto"/>
        <w:ind w:firstLineChars="200" w:firstLine="480"/>
        <w:contextualSpacing/>
        <w:rPr>
          <w:rFonts w:asciiTheme="minorEastAsia" w:eastAsiaTheme="minorEastAsia" w:hAnsiTheme="minorEastAsia" w:cs="Arial"/>
          <w:szCs w:val="24"/>
        </w:rPr>
      </w:pPr>
      <w:r w:rsidRPr="00DE0E2B">
        <w:rPr>
          <w:rFonts w:asciiTheme="minorEastAsia" w:eastAsiaTheme="minorEastAsia" w:hAnsiTheme="minorEastAsia" w:cs="Arial" w:hint="eastAsia"/>
          <w:szCs w:val="24"/>
        </w:rPr>
        <w:t>九、我方具备《政府采购法》第二十二条规定的条件；承诺如下：</w:t>
      </w:r>
    </w:p>
    <w:p w:rsidR="004F2194" w:rsidRPr="00DE0E2B" w:rsidRDefault="00ED1361">
      <w:pPr>
        <w:pStyle w:val="a7"/>
        <w:adjustRightInd w:val="0"/>
        <w:spacing w:line="360" w:lineRule="auto"/>
        <w:ind w:firstLineChars="200" w:firstLine="480"/>
        <w:contextualSpacing/>
        <w:rPr>
          <w:rFonts w:asciiTheme="minorEastAsia" w:eastAsiaTheme="minorEastAsia" w:hAnsiTheme="minorEastAsia" w:cs="Arial"/>
          <w:szCs w:val="24"/>
        </w:rPr>
      </w:pPr>
      <w:r w:rsidRPr="00DE0E2B">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F2194" w:rsidRPr="00DE0E2B" w:rsidRDefault="00ED1361">
      <w:pPr>
        <w:adjustRightInd w:val="0"/>
        <w:spacing w:line="360" w:lineRule="auto"/>
        <w:ind w:firstLineChars="210" w:firstLine="504"/>
        <w:contextualSpacing/>
        <w:rPr>
          <w:rFonts w:asciiTheme="minorEastAsia" w:hAnsiTheme="minorEastAsia" w:cs="Arial"/>
          <w:sz w:val="24"/>
          <w:szCs w:val="24"/>
        </w:rPr>
      </w:pPr>
      <w:r w:rsidRPr="00DE0E2B">
        <w:rPr>
          <w:rFonts w:asciiTheme="minorEastAsia" w:hAnsiTheme="minorEastAsia" w:cs="Arial" w:hint="eastAsia"/>
          <w:sz w:val="24"/>
          <w:szCs w:val="24"/>
        </w:rPr>
        <w:t>（2）我方已依法缴纳了各项税费及社会保险费用，如有需要，可随时向采购人提供近</w:t>
      </w:r>
      <w:r w:rsidR="005F3B55" w:rsidRPr="00DE0E2B">
        <w:rPr>
          <w:rFonts w:asciiTheme="minorEastAsia" w:hAnsiTheme="minorEastAsia" w:cs="Arial" w:hint="eastAsia"/>
          <w:sz w:val="24"/>
          <w:szCs w:val="24"/>
        </w:rPr>
        <w:t>四</w:t>
      </w:r>
      <w:r w:rsidRPr="00DE0E2B">
        <w:rPr>
          <w:rFonts w:asciiTheme="minorEastAsia" w:hAnsiTheme="minorEastAsia" w:cs="Arial" w:hint="eastAsia"/>
          <w:sz w:val="24"/>
          <w:szCs w:val="24"/>
        </w:rPr>
        <w:t>个月内的相关缴费证明，以便核查。</w:t>
      </w:r>
    </w:p>
    <w:p w:rsidR="004F2194" w:rsidRPr="00DE0E2B" w:rsidRDefault="00ED1361">
      <w:pPr>
        <w:adjustRightInd w:val="0"/>
        <w:spacing w:line="360" w:lineRule="auto"/>
        <w:ind w:firstLineChars="210" w:firstLine="504"/>
        <w:contextualSpacing/>
        <w:rPr>
          <w:rFonts w:asciiTheme="minorEastAsia" w:hAnsiTheme="minorEastAsia" w:cs="Arial"/>
          <w:sz w:val="24"/>
          <w:szCs w:val="24"/>
        </w:rPr>
      </w:pPr>
      <w:r w:rsidRPr="00DE0E2B">
        <w:rPr>
          <w:rFonts w:asciiTheme="minorEastAsia" w:hAnsiTheme="minorEastAsia" w:cs="Arial" w:hint="eastAsia"/>
          <w:sz w:val="24"/>
          <w:szCs w:val="24"/>
        </w:rPr>
        <w:t>（3）我方已依法建立健全的财务会计制度，如有需要，可随时向采购人提供相关证明材料，以便核查。</w:t>
      </w:r>
    </w:p>
    <w:p w:rsidR="004F2194" w:rsidRPr="00DE0E2B" w:rsidRDefault="00ED1361">
      <w:pPr>
        <w:adjustRightInd w:val="0"/>
        <w:spacing w:line="360" w:lineRule="auto"/>
        <w:ind w:firstLineChars="210" w:firstLine="504"/>
        <w:contextualSpacing/>
        <w:rPr>
          <w:rFonts w:asciiTheme="minorEastAsia" w:hAnsiTheme="minorEastAsia" w:cs="Arial"/>
          <w:sz w:val="24"/>
          <w:szCs w:val="24"/>
        </w:rPr>
      </w:pPr>
      <w:r w:rsidRPr="00DE0E2B">
        <w:rPr>
          <w:rFonts w:asciiTheme="minorEastAsia" w:hAnsiTheme="minorEastAsia" w:cs="Arial" w:hint="eastAsia"/>
          <w:sz w:val="24"/>
          <w:szCs w:val="24"/>
        </w:rPr>
        <w:t>（4）参加政府采购活动前三年内，在经营活动中没有重大违法记录。</w:t>
      </w:r>
    </w:p>
    <w:p w:rsidR="004F2194" w:rsidRPr="00DE0E2B" w:rsidRDefault="00ED1361">
      <w:pPr>
        <w:adjustRightInd w:val="0"/>
        <w:spacing w:line="360" w:lineRule="auto"/>
        <w:ind w:firstLineChars="210" w:firstLine="504"/>
        <w:contextualSpacing/>
        <w:rPr>
          <w:rFonts w:asciiTheme="minorEastAsia" w:hAnsiTheme="minorEastAsia" w:cs="Arial"/>
          <w:sz w:val="24"/>
          <w:szCs w:val="24"/>
        </w:rPr>
      </w:pPr>
      <w:r w:rsidRPr="00DE0E2B">
        <w:rPr>
          <w:rFonts w:asciiTheme="minorEastAsia" w:hAnsiTheme="minorEastAsia" w:cs="Arial" w:hint="eastAsia"/>
          <w:sz w:val="24"/>
          <w:szCs w:val="24"/>
        </w:rPr>
        <w:t>（5）符合法律、行政法规规定的其他条件。</w:t>
      </w:r>
    </w:p>
    <w:p w:rsidR="004F2194" w:rsidRPr="00DE0E2B" w:rsidRDefault="00ED1361">
      <w:pPr>
        <w:adjustRightInd w:val="0"/>
        <w:spacing w:line="360" w:lineRule="auto"/>
        <w:ind w:firstLineChars="210" w:firstLine="504"/>
        <w:contextualSpacing/>
        <w:rPr>
          <w:rFonts w:asciiTheme="minorEastAsia" w:hAnsiTheme="minorEastAsia" w:cs="Arial"/>
          <w:sz w:val="24"/>
          <w:szCs w:val="24"/>
        </w:rPr>
      </w:pPr>
      <w:r w:rsidRPr="00DE0E2B">
        <w:rPr>
          <w:rFonts w:asciiTheme="minorEastAsia" w:hAnsiTheme="minorEastAsia" w:cs="宋体" w:hint="eastAsia"/>
          <w:sz w:val="24"/>
          <w:szCs w:val="24"/>
        </w:rPr>
        <w:t>以上内容如有虚假或与事实不符的，评审委员会可将</w:t>
      </w:r>
      <w:r w:rsidRPr="00DE0E2B">
        <w:rPr>
          <w:rFonts w:asciiTheme="minorEastAsia" w:hAnsiTheme="minorEastAsia" w:cs="Arial" w:hint="eastAsia"/>
          <w:sz w:val="24"/>
          <w:szCs w:val="24"/>
        </w:rPr>
        <w:t>我方做无效投标处理，我方愿意承担相应的法律责任。</w:t>
      </w:r>
    </w:p>
    <w:p w:rsidR="004F2194" w:rsidRPr="00DE0E2B" w:rsidRDefault="00ED1361">
      <w:pPr>
        <w:pStyle w:val="a7"/>
        <w:adjustRightInd w:val="0"/>
        <w:spacing w:line="360" w:lineRule="auto"/>
        <w:ind w:firstLineChars="200" w:firstLine="480"/>
        <w:contextualSpacing/>
        <w:rPr>
          <w:rFonts w:asciiTheme="minorEastAsia" w:eastAsiaTheme="minorEastAsia" w:hAnsiTheme="minorEastAsia"/>
          <w:szCs w:val="24"/>
        </w:rPr>
      </w:pPr>
      <w:r w:rsidRPr="00DE0E2B">
        <w:rPr>
          <w:rFonts w:asciiTheme="minorEastAsia" w:eastAsiaTheme="minorEastAsia" w:hAnsiTheme="minorEastAsia" w:hint="eastAsia"/>
          <w:szCs w:val="24"/>
        </w:rPr>
        <w:t>十、我方具备履行合同所必需的设备和专业技术能力。</w:t>
      </w:r>
    </w:p>
    <w:p w:rsidR="004F2194" w:rsidRPr="00DE0E2B" w:rsidRDefault="00ED1361">
      <w:pPr>
        <w:pStyle w:val="a7"/>
        <w:adjustRightInd w:val="0"/>
        <w:spacing w:line="360" w:lineRule="auto"/>
        <w:ind w:firstLineChars="200" w:firstLine="480"/>
        <w:contextualSpacing/>
        <w:rPr>
          <w:rFonts w:asciiTheme="minorEastAsia" w:eastAsiaTheme="minorEastAsia" w:hAnsiTheme="minorEastAsia"/>
          <w:szCs w:val="24"/>
        </w:rPr>
      </w:pPr>
      <w:r w:rsidRPr="00DE0E2B">
        <w:rPr>
          <w:rFonts w:asciiTheme="minorEastAsia" w:eastAsiaTheme="minorEastAsia" w:hAnsiTheme="minorEastAsia" w:hint="eastAsia"/>
          <w:snapToGrid w:val="0"/>
          <w:kern w:val="0"/>
          <w:szCs w:val="24"/>
        </w:rPr>
        <w:t>十一、</w:t>
      </w:r>
      <w:r w:rsidRPr="00DE0E2B">
        <w:rPr>
          <w:rFonts w:asciiTheme="minorEastAsia" w:eastAsiaTheme="minorEastAsia" w:hAnsiTheme="minorEastAsia" w:hint="eastAsia"/>
          <w:szCs w:val="24"/>
        </w:rPr>
        <w:t>我方对在本函及投标文件中所作的所有承诺承担法律责任。</w:t>
      </w:r>
    </w:p>
    <w:p w:rsidR="004F2194" w:rsidRPr="00DE0E2B" w:rsidRDefault="004F2194">
      <w:pPr>
        <w:pStyle w:val="a7"/>
        <w:adjustRightInd w:val="0"/>
        <w:snapToGrid w:val="0"/>
        <w:spacing w:line="360" w:lineRule="auto"/>
        <w:rPr>
          <w:rFonts w:asciiTheme="minorEastAsia" w:eastAsiaTheme="minorEastAsia" w:hAnsiTheme="minorEastAsia"/>
          <w:szCs w:val="24"/>
        </w:rPr>
      </w:pPr>
    </w:p>
    <w:p w:rsidR="004F2194" w:rsidRPr="00DE0E2B" w:rsidRDefault="00ED1361">
      <w:pPr>
        <w:pStyle w:val="a7"/>
        <w:adjustRightInd w:val="0"/>
        <w:snapToGrid w:val="0"/>
        <w:spacing w:line="360" w:lineRule="auto"/>
        <w:rPr>
          <w:rFonts w:asciiTheme="minorEastAsia" w:eastAsiaTheme="minorEastAsia" w:hAnsiTheme="minorEastAsia"/>
          <w:szCs w:val="24"/>
        </w:rPr>
      </w:pPr>
      <w:r w:rsidRPr="00DE0E2B">
        <w:rPr>
          <w:rFonts w:asciiTheme="minorEastAsia" w:eastAsiaTheme="minorEastAsia" w:hAnsiTheme="minorEastAsia" w:hint="eastAsia"/>
          <w:szCs w:val="24"/>
        </w:rPr>
        <w:t>所有与本招标有关的一切正式往来请寄：</w:t>
      </w:r>
    </w:p>
    <w:p w:rsidR="004F2194" w:rsidRPr="00DE0E2B" w:rsidRDefault="00ED1361">
      <w:pPr>
        <w:adjustRightInd w:val="0"/>
        <w:snapToGrid w:val="0"/>
        <w:spacing w:line="360" w:lineRule="auto"/>
        <w:rPr>
          <w:rFonts w:asciiTheme="minorEastAsia" w:hAnsiTheme="minorEastAsia" w:cs="宋体"/>
          <w:sz w:val="24"/>
          <w:szCs w:val="24"/>
        </w:rPr>
      </w:pPr>
      <w:r w:rsidRPr="00DE0E2B">
        <w:rPr>
          <w:rFonts w:asciiTheme="minorEastAsia" w:hAnsiTheme="minorEastAsia" w:cs="宋体" w:hint="eastAsia"/>
          <w:sz w:val="24"/>
          <w:szCs w:val="24"/>
        </w:rPr>
        <w:t>地    址：</w:t>
      </w:r>
      <w:r w:rsidRPr="00DE0E2B">
        <w:rPr>
          <w:rFonts w:asciiTheme="minorEastAsia" w:hAnsiTheme="minorEastAsia" w:cs="宋体" w:hint="eastAsia"/>
          <w:sz w:val="24"/>
          <w:szCs w:val="24"/>
          <w:u w:val="single"/>
        </w:rPr>
        <w:t xml:space="preserve">                     </w:t>
      </w:r>
      <w:r w:rsidRPr="00DE0E2B">
        <w:rPr>
          <w:rFonts w:asciiTheme="minorEastAsia" w:hAnsiTheme="minorEastAsia" w:cs="宋体" w:hint="eastAsia"/>
          <w:sz w:val="24"/>
          <w:szCs w:val="24"/>
        </w:rPr>
        <w:t>.  邮政编码：</w:t>
      </w:r>
      <w:r w:rsidRPr="00DE0E2B">
        <w:rPr>
          <w:rFonts w:asciiTheme="minorEastAsia" w:hAnsiTheme="minorEastAsia" w:cs="宋体" w:hint="eastAsia"/>
          <w:sz w:val="24"/>
          <w:szCs w:val="24"/>
          <w:u w:val="single"/>
        </w:rPr>
        <w:t xml:space="preserve">                 </w:t>
      </w:r>
      <w:r w:rsidRPr="00DE0E2B">
        <w:rPr>
          <w:rFonts w:asciiTheme="minorEastAsia" w:hAnsiTheme="minorEastAsia" w:cs="宋体" w:hint="eastAsia"/>
          <w:sz w:val="24"/>
          <w:szCs w:val="24"/>
        </w:rPr>
        <w:t>.</w:t>
      </w:r>
    </w:p>
    <w:p w:rsidR="004F2194" w:rsidRPr="00DE0E2B" w:rsidRDefault="00ED1361">
      <w:pPr>
        <w:adjustRightInd w:val="0"/>
        <w:snapToGrid w:val="0"/>
        <w:spacing w:line="360" w:lineRule="auto"/>
        <w:rPr>
          <w:rFonts w:asciiTheme="minorEastAsia" w:hAnsiTheme="minorEastAsia" w:cs="宋体"/>
          <w:sz w:val="24"/>
          <w:szCs w:val="24"/>
        </w:rPr>
      </w:pPr>
      <w:r w:rsidRPr="00DE0E2B">
        <w:rPr>
          <w:rFonts w:asciiTheme="minorEastAsia" w:hAnsiTheme="minorEastAsia" w:cs="宋体" w:hint="eastAsia"/>
          <w:sz w:val="24"/>
          <w:szCs w:val="24"/>
        </w:rPr>
        <w:t>电    话：</w:t>
      </w:r>
      <w:r w:rsidRPr="00DE0E2B">
        <w:rPr>
          <w:rFonts w:asciiTheme="minorEastAsia" w:hAnsiTheme="minorEastAsia" w:cs="宋体" w:hint="eastAsia"/>
          <w:sz w:val="24"/>
          <w:szCs w:val="24"/>
          <w:u w:val="single"/>
        </w:rPr>
        <w:t xml:space="preserve">                     </w:t>
      </w:r>
      <w:r w:rsidRPr="00DE0E2B">
        <w:rPr>
          <w:rFonts w:asciiTheme="minorEastAsia" w:hAnsiTheme="minorEastAsia" w:cs="宋体" w:hint="eastAsia"/>
          <w:sz w:val="24"/>
          <w:szCs w:val="24"/>
        </w:rPr>
        <w:t>.  传    真：</w:t>
      </w:r>
      <w:r w:rsidRPr="00DE0E2B">
        <w:rPr>
          <w:rFonts w:asciiTheme="minorEastAsia" w:hAnsiTheme="minorEastAsia" w:cs="宋体" w:hint="eastAsia"/>
          <w:sz w:val="24"/>
          <w:szCs w:val="24"/>
          <w:u w:val="single"/>
        </w:rPr>
        <w:t xml:space="preserve">                 </w:t>
      </w:r>
      <w:r w:rsidRPr="00DE0E2B">
        <w:rPr>
          <w:rFonts w:asciiTheme="minorEastAsia" w:hAnsiTheme="minorEastAsia" w:cs="宋体" w:hint="eastAsia"/>
          <w:sz w:val="24"/>
          <w:szCs w:val="24"/>
        </w:rPr>
        <w:t>.</w:t>
      </w:r>
    </w:p>
    <w:p w:rsidR="004F2194" w:rsidRPr="00DE0E2B" w:rsidRDefault="00ED1361">
      <w:pPr>
        <w:adjustRightInd w:val="0"/>
        <w:snapToGrid w:val="0"/>
        <w:spacing w:line="360" w:lineRule="auto"/>
        <w:rPr>
          <w:rFonts w:asciiTheme="minorEastAsia" w:hAnsiTheme="minorEastAsia" w:cs="宋体"/>
          <w:sz w:val="24"/>
          <w:szCs w:val="24"/>
          <w:u w:val="single"/>
        </w:rPr>
      </w:pPr>
      <w:r w:rsidRPr="00DE0E2B">
        <w:rPr>
          <w:rFonts w:asciiTheme="minorEastAsia" w:hAnsiTheme="minorEastAsia" w:cs="宋体" w:hint="eastAsia"/>
          <w:sz w:val="24"/>
          <w:szCs w:val="24"/>
        </w:rPr>
        <w:t>投标人代表姓名：</w:t>
      </w:r>
      <w:r w:rsidRPr="00DE0E2B">
        <w:rPr>
          <w:rFonts w:asciiTheme="minorEastAsia" w:hAnsiTheme="minorEastAsia" w:cs="宋体" w:hint="eastAsia"/>
          <w:sz w:val="24"/>
          <w:szCs w:val="24"/>
          <w:u w:val="single"/>
        </w:rPr>
        <w:t xml:space="preserve">               </w:t>
      </w:r>
      <w:r w:rsidRPr="00DE0E2B">
        <w:rPr>
          <w:rFonts w:asciiTheme="minorEastAsia" w:hAnsiTheme="minorEastAsia" w:cs="宋体" w:hint="eastAsia"/>
          <w:sz w:val="24"/>
          <w:szCs w:val="24"/>
        </w:rPr>
        <w:t>.  职    务：</w:t>
      </w:r>
      <w:r w:rsidRPr="00DE0E2B">
        <w:rPr>
          <w:rFonts w:asciiTheme="minorEastAsia" w:hAnsiTheme="minorEastAsia" w:cs="宋体" w:hint="eastAsia"/>
          <w:sz w:val="24"/>
          <w:szCs w:val="24"/>
          <w:u w:val="single"/>
        </w:rPr>
        <w:t xml:space="preserve">                 </w:t>
      </w:r>
      <w:r w:rsidRPr="00DE0E2B">
        <w:rPr>
          <w:rFonts w:asciiTheme="minorEastAsia" w:hAnsiTheme="minorEastAsia" w:cs="宋体" w:hint="eastAsia"/>
          <w:sz w:val="24"/>
          <w:szCs w:val="24"/>
        </w:rPr>
        <w:t>.</w:t>
      </w:r>
    </w:p>
    <w:p w:rsidR="004F2194" w:rsidRPr="00DE0E2B" w:rsidRDefault="00ED1361">
      <w:pPr>
        <w:adjustRightInd w:val="0"/>
        <w:snapToGrid w:val="0"/>
        <w:spacing w:line="360" w:lineRule="auto"/>
        <w:rPr>
          <w:rFonts w:asciiTheme="minorEastAsia" w:hAnsiTheme="minorEastAsia" w:cs="宋体"/>
          <w:sz w:val="24"/>
          <w:szCs w:val="24"/>
        </w:rPr>
      </w:pPr>
      <w:r w:rsidRPr="00DE0E2B">
        <w:rPr>
          <w:rFonts w:asciiTheme="minorEastAsia" w:hAnsiTheme="minorEastAsia" w:cs="宋体" w:hint="eastAsia"/>
          <w:sz w:val="24"/>
          <w:szCs w:val="24"/>
        </w:rPr>
        <w:t>投标人法定代表人（或法定代表人授权代表）签字或盖章：</w:t>
      </w:r>
      <w:r w:rsidRPr="00DE0E2B">
        <w:rPr>
          <w:rFonts w:asciiTheme="minorEastAsia" w:hAnsiTheme="minorEastAsia" w:cs="宋体" w:hint="eastAsia"/>
          <w:sz w:val="24"/>
          <w:szCs w:val="24"/>
          <w:u w:val="single"/>
        </w:rPr>
        <w:t xml:space="preserve">         </w:t>
      </w:r>
    </w:p>
    <w:p w:rsidR="004F2194" w:rsidRPr="00DE0E2B" w:rsidRDefault="00ED1361">
      <w:pPr>
        <w:adjustRightInd w:val="0"/>
        <w:snapToGrid w:val="0"/>
        <w:spacing w:line="360" w:lineRule="auto"/>
        <w:rPr>
          <w:rFonts w:asciiTheme="minorEastAsia" w:hAnsiTheme="minorEastAsia" w:cs="宋体"/>
          <w:sz w:val="24"/>
          <w:szCs w:val="24"/>
        </w:rPr>
      </w:pPr>
      <w:r w:rsidRPr="00DE0E2B">
        <w:rPr>
          <w:rFonts w:asciiTheme="minorEastAsia" w:hAnsiTheme="minorEastAsia" w:cs="宋体" w:hint="eastAsia"/>
          <w:sz w:val="24"/>
          <w:szCs w:val="24"/>
        </w:rPr>
        <w:t>投标人名称（盖章）：</w:t>
      </w:r>
      <w:r w:rsidRPr="00DE0E2B">
        <w:rPr>
          <w:rFonts w:asciiTheme="minorEastAsia" w:hAnsiTheme="minorEastAsia" w:cs="宋体" w:hint="eastAsia"/>
          <w:sz w:val="24"/>
          <w:szCs w:val="24"/>
          <w:u w:val="single"/>
        </w:rPr>
        <w:t xml:space="preserve">                   </w:t>
      </w:r>
    </w:p>
    <w:p w:rsidR="004F2194" w:rsidRPr="00DE0E2B" w:rsidRDefault="00ED1361">
      <w:pPr>
        <w:adjustRightInd w:val="0"/>
        <w:snapToGrid w:val="0"/>
        <w:spacing w:line="360" w:lineRule="auto"/>
        <w:ind w:firstLineChars="2050" w:firstLine="4920"/>
        <w:rPr>
          <w:rFonts w:asciiTheme="minorEastAsia" w:hAnsiTheme="minorEastAsia" w:cs="宋体"/>
          <w:sz w:val="24"/>
          <w:szCs w:val="24"/>
        </w:rPr>
      </w:pPr>
      <w:r w:rsidRPr="00DE0E2B">
        <w:rPr>
          <w:rFonts w:asciiTheme="minorEastAsia" w:hAnsiTheme="minorEastAsia" w:cs="宋体" w:hint="eastAsia"/>
          <w:sz w:val="24"/>
          <w:szCs w:val="24"/>
        </w:rPr>
        <w:t>日期：   年   月   日</w:t>
      </w:r>
    </w:p>
    <w:p w:rsidR="004F2194" w:rsidRPr="00DE0E2B" w:rsidRDefault="00ED1361">
      <w:pPr>
        <w:spacing w:line="480" w:lineRule="exact"/>
        <w:jc w:val="center"/>
        <w:rPr>
          <w:rFonts w:asciiTheme="majorEastAsia" w:eastAsiaTheme="majorEastAsia" w:hAnsiTheme="majorEastAsia"/>
          <w:b/>
          <w:bCs/>
          <w:sz w:val="36"/>
          <w:szCs w:val="36"/>
        </w:rPr>
      </w:pPr>
      <w:r w:rsidRPr="00DE0E2B">
        <w:rPr>
          <w:rFonts w:asciiTheme="majorEastAsia" w:eastAsiaTheme="majorEastAsia" w:hAnsiTheme="majorEastAsia" w:hint="eastAsia"/>
          <w:b/>
          <w:bCs/>
          <w:sz w:val="36"/>
          <w:szCs w:val="36"/>
        </w:rPr>
        <w:lastRenderedPageBreak/>
        <w:t>3.2 法定代表人</w:t>
      </w:r>
      <w:r w:rsidRPr="00DE0E2B">
        <w:rPr>
          <w:rFonts w:asciiTheme="majorEastAsia" w:eastAsiaTheme="majorEastAsia" w:hAnsiTheme="majorEastAsia"/>
          <w:b/>
          <w:bCs/>
          <w:sz w:val="36"/>
          <w:szCs w:val="36"/>
        </w:rPr>
        <w:t>资</w:t>
      </w:r>
      <w:r w:rsidRPr="00DE0E2B">
        <w:rPr>
          <w:rFonts w:asciiTheme="majorEastAsia" w:eastAsiaTheme="majorEastAsia" w:hAnsiTheme="majorEastAsia" w:hint="eastAsia"/>
          <w:b/>
          <w:bCs/>
          <w:sz w:val="36"/>
          <w:szCs w:val="36"/>
        </w:rPr>
        <w:t>格</w:t>
      </w:r>
      <w:r w:rsidRPr="00DE0E2B">
        <w:rPr>
          <w:rFonts w:asciiTheme="majorEastAsia" w:eastAsiaTheme="majorEastAsia" w:hAnsiTheme="majorEastAsia"/>
          <w:b/>
          <w:bCs/>
          <w:sz w:val="36"/>
          <w:szCs w:val="36"/>
        </w:rPr>
        <w:t>证</w:t>
      </w:r>
      <w:r w:rsidRPr="00DE0E2B">
        <w:rPr>
          <w:rFonts w:asciiTheme="majorEastAsia" w:eastAsiaTheme="majorEastAsia" w:hAnsiTheme="majorEastAsia" w:hint="eastAsia"/>
          <w:b/>
          <w:bCs/>
          <w:sz w:val="36"/>
          <w:szCs w:val="36"/>
        </w:rPr>
        <w:t>明</w:t>
      </w:r>
      <w:r w:rsidRPr="00DE0E2B">
        <w:rPr>
          <w:rFonts w:asciiTheme="majorEastAsia" w:eastAsiaTheme="majorEastAsia" w:hAnsiTheme="majorEastAsia"/>
          <w:b/>
          <w:bCs/>
          <w:sz w:val="36"/>
          <w:szCs w:val="36"/>
        </w:rPr>
        <w:t>书</w:t>
      </w:r>
    </w:p>
    <w:p w:rsidR="004F2194" w:rsidRPr="00DE0E2B" w:rsidRDefault="004F2194" w:rsidP="009069C8">
      <w:pPr>
        <w:autoSpaceDE w:val="0"/>
        <w:autoSpaceDN w:val="0"/>
        <w:adjustRightInd w:val="0"/>
        <w:spacing w:line="480" w:lineRule="auto"/>
        <w:ind w:firstLineChars="257" w:firstLine="617"/>
        <w:rPr>
          <w:rFonts w:ascii="宋体" w:hAnsi="宋体"/>
          <w:sz w:val="24"/>
          <w:szCs w:val="24"/>
        </w:rPr>
      </w:pPr>
    </w:p>
    <w:p w:rsidR="004F2194" w:rsidRPr="00DE0E2B" w:rsidRDefault="00ED1361">
      <w:pPr>
        <w:pStyle w:val="13"/>
        <w:spacing w:line="480" w:lineRule="auto"/>
        <w:ind w:firstLineChars="225" w:firstLine="540"/>
        <w:jc w:val="left"/>
        <w:rPr>
          <w:rFonts w:asciiTheme="minorEastAsia" w:hAnsiTheme="minorEastAsia"/>
          <w:szCs w:val="24"/>
        </w:rPr>
      </w:pPr>
      <w:r w:rsidRPr="00DE0E2B">
        <w:rPr>
          <w:rFonts w:asciiTheme="minorEastAsia" w:hAnsiTheme="minorEastAsia"/>
          <w:szCs w:val="24"/>
        </w:rPr>
        <w:t>单</w:t>
      </w:r>
      <w:r w:rsidRPr="00DE0E2B">
        <w:rPr>
          <w:rFonts w:asciiTheme="minorEastAsia" w:hAnsiTheme="minorEastAsia" w:hint="eastAsia"/>
          <w:szCs w:val="24"/>
        </w:rPr>
        <w:t>位名</w:t>
      </w:r>
      <w:r w:rsidRPr="00DE0E2B">
        <w:rPr>
          <w:rFonts w:asciiTheme="minorEastAsia" w:hAnsiTheme="minorEastAsia"/>
          <w:szCs w:val="24"/>
        </w:rPr>
        <w:t>称</w:t>
      </w:r>
      <w:r w:rsidRPr="00DE0E2B">
        <w:rPr>
          <w:rFonts w:asciiTheme="minorEastAsia" w:hAnsiTheme="minorEastAsia" w:hint="eastAsia"/>
          <w:szCs w:val="24"/>
        </w:rPr>
        <w:t>：</w:t>
      </w:r>
    </w:p>
    <w:p w:rsidR="004F2194" w:rsidRPr="00DE0E2B" w:rsidRDefault="00ED1361">
      <w:pPr>
        <w:pStyle w:val="13"/>
        <w:spacing w:line="480" w:lineRule="auto"/>
        <w:ind w:firstLineChars="225" w:firstLine="540"/>
        <w:jc w:val="left"/>
        <w:rPr>
          <w:rFonts w:asciiTheme="minorEastAsia" w:hAnsiTheme="minorEastAsia"/>
          <w:szCs w:val="24"/>
        </w:rPr>
      </w:pPr>
      <w:r w:rsidRPr="00DE0E2B">
        <w:rPr>
          <w:rFonts w:asciiTheme="minorEastAsia" w:hAnsiTheme="minorEastAsia" w:hint="eastAsia"/>
          <w:szCs w:val="24"/>
        </w:rPr>
        <w:t>地址：</w:t>
      </w:r>
    </w:p>
    <w:p w:rsidR="004F2194" w:rsidRPr="00DE0E2B" w:rsidRDefault="00ED1361">
      <w:pPr>
        <w:pStyle w:val="13"/>
        <w:spacing w:line="480" w:lineRule="auto"/>
        <w:ind w:firstLineChars="225" w:firstLine="540"/>
        <w:jc w:val="left"/>
        <w:rPr>
          <w:rFonts w:asciiTheme="minorEastAsia" w:hAnsiTheme="minorEastAsia"/>
          <w:szCs w:val="24"/>
        </w:rPr>
      </w:pPr>
      <w:r w:rsidRPr="00DE0E2B">
        <w:rPr>
          <w:rFonts w:asciiTheme="minorEastAsia" w:hAnsiTheme="minorEastAsia" w:hint="eastAsia"/>
          <w:szCs w:val="24"/>
        </w:rPr>
        <w:t>姓名：       性</w:t>
      </w:r>
      <w:r w:rsidRPr="00DE0E2B">
        <w:rPr>
          <w:rFonts w:asciiTheme="minorEastAsia" w:hAnsiTheme="minorEastAsia"/>
          <w:szCs w:val="24"/>
        </w:rPr>
        <w:t>别</w:t>
      </w:r>
      <w:r w:rsidRPr="00DE0E2B">
        <w:rPr>
          <w:rFonts w:asciiTheme="minorEastAsia" w:hAnsiTheme="minorEastAsia" w:hint="eastAsia"/>
          <w:szCs w:val="24"/>
        </w:rPr>
        <w:t>：     年</w:t>
      </w:r>
      <w:r w:rsidRPr="00DE0E2B">
        <w:rPr>
          <w:rFonts w:asciiTheme="minorEastAsia" w:hAnsiTheme="minorEastAsia"/>
          <w:szCs w:val="24"/>
        </w:rPr>
        <w:t>龄</w:t>
      </w:r>
      <w:r w:rsidRPr="00DE0E2B">
        <w:rPr>
          <w:rFonts w:asciiTheme="minorEastAsia" w:hAnsiTheme="minorEastAsia" w:hint="eastAsia"/>
          <w:szCs w:val="24"/>
        </w:rPr>
        <w:t>：</w:t>
      </w:r>
      <w:r w:rsidRPr="00DE0E2B">
        <w:rPr>
          <w:rFonts w:asciiTheme="minorEastAsia" w:hAnsiTheme="minorEastAsia"/>
          <w:szCs w:val="24"/>
        </w:rPr>
        <w:t xml:space="preserve">     职务</w:t>
      </w:r>
      <w:r w:rsidRPr="00DE0E2B">
        <w:rPr>
          <w:rFonts w:asciiTheme="minorEastAsia" w:hAnsiTheme="minorEastAsia" w:hint="eastAsia"/>
          <w:szCs w:val="24"/>
        </w:rPr>
        <w:t xml:space="preserve">：        </w:t>
      </w:r>
    </w:p>
    <w:p w:rsidR="004F2194" w:rsidRPr="00DE0E2B" w:rsidRDefault="00ED1361">
      <w:pPr>
        <w:pStyle w:val="13"/>
        <w:spacing w:line="480" w:lineRule="auto"/>
        <w:ind w:firstLineChars="225" w:firstLine="540"/>
        <w:jc w:val="left"/>
        <w:rPr>
          <w:rFonts w:asciiTheme="minorEastAsia" w:hAnsiTheme="minorEastAsia"/>
          <w:szCs w:val="24"/>
        </w:rPr>
      </w:pPr>
      <w:r w:rsidRPr="00DE0E2B">
        <w:rPr>
          <w:rFonts w:asciiTheme="minorEastAsia" w:hAnsiTheme="minorEastAsia" w:hint="eastAsia"/>
          <w:szCs w:val="24"/>
        </w:rPr>
        <w:t>本人系</w:t>
      </w:r>
      <w:r w:rsidRPr="00DE0E2B">
        <w:rPr>
          <w:rFonts w:asciiTheme="minorEastAsia" w:hAnsiTheme="minorEastAsia" w:hint="eastAsia"/>
          <w:szCs w:val="24"/>
          <w:u w:val="single"/>
        </w:rPr>
        <w:t xml:space="preserve">  </w:t>
      </w:r>
      <w:r w:rsidRPr="00DE0E2B">
        <w:rPr>
          <w:rFonts w:asciiTheme="minorEastAsia" w:hAnsiTheme="minorEastAsia" w:hint="eastAsia"/>
          <w:i/>
          <w:snapToGrid w:val="0"/>
          <w:szCs w:val="24"/>
          <w:u w:val="single"/>
        </w:rPr>
        <w:t>投</w:t>
      </w:r>
      <w:r w:rsidRPr="00DE0E2B">
        <w:rPr>
          <w:rFonts w:asciiTheme="minorEastAsia" w:hAnsiTheme="minorEastAsia"/>
          <w:i/>
          <w:snapToGrid w:val="0"/>
          <w:szCs w:val="24"/>
          <w:u w:val="single"/>
        </w:rPr>
        <w:t>标</w:t>
      </w:r>
      <w:r w:rsidRPr="00DE0E2B">
        <w:rPr>
          <w:rFonts w:asciiTheme="minorEastAsia" w:hAnsiTheme="minorEastAsia" w:hint="eastAsia"/>
          <w:i/>
          <w:snapToGrid w:val="0"/>
          <w:szCs w:val="24"/>
          <w:u w:val="single"/>
        </w:rPr>
        <w:t>人名</w:t>
      </w:r>
      <w:r w:rsidRPr="00DE0E2B">
        <w:rPr>
          <w:rFonts w:asciiTheme="minorEastAsia" w:hAnsiTheme="minorEastAsia"/>
          <w:i/>
          <w:snapToGrid w:val="0"/>
          <w:szCs w:val="24"/>
          <w:u w:val="single"/>
        </w:rPr>
        <w:t>称</w:t>
      </w:r>
      <w:r w:rsidRPr="00DE0E2B">
        <w:rPr>
          <w:rFonts w:asciiTheme="minorEastAsia" w:hAnsiTheme="minorEastAsia" w:hint="eastAsia"/>
          <w:i/>
          <w:snapToGrid w:val="0"/>
          <w:szCs w:val="24"/>
          <w:u w:val="single"/>
        </w:rPr>
        <w:t xml:space="preserve">  </w:t>
      </w:r>
      <w:r w:rsidRPr="00DE0E2B">
        <w:rPr>
          <w:rFonts w:asciiTheme="minorEastAsia" w:hAnsiTheme="minorEastAsia" w:hint="eastAsia"/>
          <w:szCs w:val="24"/>
        </w:rPr>
        <w:t>的法定代表人。就</w:t>
      </w:r>
      <w:r w:rsidRPr="00DE0E2B">
        <w:rPr>
          <w:rFonts w:asciiTheme="minorEastAsia" w:hAnsiTheme="minorEastAsia"/>
          <w:szCs w:val="24"/>
        </w:rPr>
        <w:t>参</w:t>
      </w:r>
      <w:r w:rsidRPr="00DE0E2B">
        <w:rPr>
          <w:rFonts w:asciiTheme="minorEastAsia" w:hAnsiTheme="minorEastAsia" w:hint="eastAsia"/>
          <w:szCs w:val="24"/>
        </w:rPr>
        <w:t>加贵方项目</w:t>
      </w:r>
      <w:r w:rsidRPr="00DE0E2B">
        <w:rPr>
          <w:rFonts w:asciiTheme="minorEastAsia" w:hAnsiTheme="minorEastAsia"/>
          <w:szCs w:val="24"/>
        </w:rPr>
        <w:t>编号为</w:t>
      </w:r>
      <w:r w:rsidRPr="00DE0E2B">
        <w:rPr>
          <w:rFonts w:asciiTheme="minorEastAsia" w:hAnsiTheme="minorEastAsia" w:hint="eastAsia"/>
          <w:szCs w:val="24"/>
          <w:u w:val="single"/>
        </w:rPr>
        <w:t xml:space="preserve">  </w:t>
      </w:r>
      <w:r w:rsidRPr="00DE0E2B">
        <w:rPr>
          <w:rFonts w:asciiTheme="minorEastAsia" w:hAnsiTheme="minorEastAsia"/>
          <w:i/>
          <w:szCs w:val="24"/>
          <w:u w:val="single"/>
        </w:rPr>
        <w:t>项目编号</w:t>
      </w:r>
      <w:r w:rsidRPr="00DE0E2B">
        <w:rPr>
          <w:rFonts w:asciiTheme="minorEastAsia" w:hAnsiTheme="minorEastAsia" w:hint="eastAsia"/>
          <w:i/>
          <w:szCs w:val="24"/>
          <w:u w:val="single"/>
        </w:rPr>
        <w:t xml:space="preserve"> </w:t>
      </w:r>
      <w:r w:rsidRPr="00DE0E2B">
        <w:rPr>
          <w:rFonts w:asciiTheme="minorEastAsia" w:hAnsiTheme="minorEastAsia" w:hint="eastAsia"/>
          <w:szCs w:val="24"/>
          <w:u w:val="single"/>
        </w:rPr>
        <w:t xml:space="preserve">  </w:t>
      </w:r>
      <w:r w:rsidRPr="00DE0E2B">
        <w:rPr>
          <w:rFonts w:asciiTheme="minorEastAsia" w:hAnsiTheme="minorEastAsia" w:hint="eastAsia"/>
          <w:szCs w:val="24"/>
        </w:rPr>
        <w:t>的</w:t>
      </w:r>
      <w:r w:rsidRPr="00DE0E2B">
        <w:rPr>
          <w:rFonts w:asciiTheme="minorEastAsia" w:hAnsiTheme="minorEastAsia" w:hint="eastAsia"/>
          <w:szCs w:val="24"/>
          <w:u w:val="single"/>
        </w:rPr>
        <w:t xml:space="preserve">  </w:t>
      </w:r>
      <w:r w:rsidRPr="00DE0E2B">
        <w:rPr>
          <w:rFonts w:asciiTheme="minorEastAsia" w:hAnsiTheme="minorEastAsia"/>
          <w:i/>
          <w:szCs w:val="24"/>
          <w:u w:val="single"/>
        </w:rPr>
        <w:t>项目</w:t>
      </w:r>
      <w:r w:rsidRPr="00DE0E2B">
        <w:rPr>
          <w:rFonts w:asciiTheme="minorEastAsia" w:hAnsiTheme="minorEastAsia" w:hint="eastAsia"/>
          <w:i/>
          <w:szCs w:val="24"/>
          <w:u w:val="single"/>
        </w:rPr>
        <w:t>名</w:t>
      </w:r>
      <w:r w:rsidRPr="00DE0E2B">
        <w:rPr>
          <w:rFonts w:asciiTheme="minorEastAsia" w:hAnsiTheme="minorEastAsia"/>
          <w:i/>
          <w:szCs w:val="24"/>
          <w:u w:val="single"/>
        </w:rPr>
        <w:t>称</w:t>
      </w:r>
      <w:r w:rsidRPr="00DE0E2B">
        <w:rPr>
          <w:rFonts w:asciiTheme="minorEastAsia" w:hAnsiTheme="minorEastAsia" w:hint="eastAsia"/>
          <w:i/>
          <w:szCs w:val="24"/>
          <w:u w:val="single"/>
        </w:rPr>
        <w:t xml:space="preserve"> </w:t>
      </w:r>
      <w:r w:rsidRPr="00DE0E2B">
        <w:rPr>
          <w:rFonts w:asciiTheme="minorEastAsia" w:hAnsiTheme="minorEastAsia" w:hint="eastAsia"/>
          <w:szCs w:val="24"/>
          <w:u w:val="single"/>
        </w:rPr>
        <w:t xml:space="preserve">   </w:t>
      </w:r>
      <w:r w:rsidRPr="00DE0E2B">
        <w:rPr>
          <w:rFonts w:asciiTheme="minorEastAsia" w:hAnsiTheme="minorEastAsia" w:hint="eastAsia"/>
          <w:szCs w:val="24"/>
        </w:rPr>
        <w:t>公</w:t>
      </w:r>
      <w:r w:rsidRPr="00DE0E2B">
        <w:rPr>
          <w:rFonts w:asciiTheme="minorEastAsia" w:hAnsiTheme="minorEastAsia"/>
          <w:szCs w:val="24"/>
        </w:rPr>
        <w:t>开</w:t>
      </w:r>
      <w:r w:rsidRPr="00DE0E2B">
        <w:rPr>
          <w:rFonts w:asciiTheme="minorEastAsia" w:hAnsiTheme="minorEastAsia" w:hint="eastAsia"/>
          <w:szCs w:val="24"/>
        </w:rPr>
        <w:t>招</w:t>
      </w:r>
      <w:r w:rsidRPr="00DE0E2B">
        <w:rPr>
          <w:rFonts w:asciiTheme="minorEastAsia" w:hAnsiTheme="minorEastAsia"/>
          <w:szCs w:val="24"/>
        </w:rPr>
        <w:t>标项目</w:t>
      </w:r>
      <w:r w:rsidRPr="00DE0E2B">
        <w:rPr>
          <w:rFonts w:asciiTheme="minorEastAsia" w:hAnsiTheme="minorEastAsia" w:hint="eastAsia"/>
          <w:szCs w:val="24"/>
        </w:rPr>
        <w:t>的投</w:t>
      </w:r>
      <w:r w:rsidRPr="00DE0E2B">
        <w:rPr>
          <w:rFonts w:asciiTheme="minorEastAsia" w:hAnsiTheme="minorEastAsia"/>
          <w:szCs w:val="24"/>
        </w:rPr>
        <w:t>标报价</w:t>
      </w:r>
      <w:r w:rsidRPr="00DE0E2B">
        <w:rPr>
          <w:rFonts w:asciiTheme="minorEastAsia" w:hAnsiTheme="minorEastAsia" w:hint="eastAsia"/>
          <w:szCs w:val="24"/>
        </w:rPr>
        <w:t>，</w:t>
      </w:r>
      <w:r w:rsidRPr="00DE0E2B">
        <w:rPr>
          <w:rFonts w:asciiTheme="minorEastAsia" w:hAnsiTheme="minorEastAsia"/>
          <w:szCs w:val="24"/>
        </w:rPr>
        <w:t>签</w:t>
      </w:r>
      <w:r w:rsidRPr="00DE0E2B">
        <w:rPr>
          <w:rFonts w:asciiTheme="minorEastAsia" w:hAnsiTheme="minorEastAsia" w:hint="eastAsia"/>
          <w:szCs w:val="24"/>
        </w:rPr>
        <w:t>署上</w:t>
      </w:r>
      <w:r w:rsidRPr="00DE0E2B">
        <w:rPr>
          <w:rFonts w:asciiTheme="minorEastAsia" w:hAnsiTheme="minorEastAsia"/>
          <w:szCs w:val="24"/>
        </w:rPr>
        <w:t>述项目</w:t>
      </w:r>
      <w:r w:rsidRPr="00DE0E2B">
        <w:rPr>
          <w:rFonts w:asciiTheme="minorEastAsia" w:hAnsiTheme="minorEastAsia" w:hint="eastAsia"/>
          <w:szCs w:val="24"/>
        </w:rPr>
        <w:t>的投</w:t>
      </w:r>
      <w:r w:rsidRPr="00DE0E2B">
        <w:rPr>
          <w:rFonts w:asciiTheme="minorEastAsia" w:hAnsiTheme="minorEastAsia"/>
          <w:szCs w:val="24"/>
        </w:rPr>
        <w:t>标</w:t>
      </w:r>
      <w:r w:rsidRPr="00DE0E2B">
        <w:rPr>
          <w:rFonts w:asciiTheme="minorEastAsia" w:hAnsiTheme="minorEastAsia" w:hint="eastAsia"/>
          <w:szCs w:val="24"/>
        </w:rPr>
        <w:t>文件及合同的</w:t>
      </w:r>
      <w:r w:rsidRPr="00DE0E2B">
        <w:rPr>
          <w:rFonts w:asciiTheme="minorEastAsia" w:hAnsiTheme="minorEastAsia"/>
          <w:szCs w:val="24"/>
        </w:rPr>
        <w:t>执</w:t>
      </w:r>
      <w:r w:rsidRPr="00DE0E2B">
        <w:rPr>
          <w:rFonts w:asciiTheme="minorEastAsia" w:hAnsiTheme="minorEastAsia" w:hint="eastAsia"/>
          <w:szCs w:val="24"/>
        </w:rPr>
        <w:t>行、完成、服</w:t>
      </w:r>
      <w:r w:rsidRPr="00DE0E2B">
        <w:rPr>
          <w:rFonts w:asciiTheme="minorEastAsia" w:hAnsiTheme="minorEastAsia"/>
          <w:szCs w:val="24"/>
        </w:rPr>
        <w:t>务</w:t>
      </w:r>
      <w:r w:rsidRPr="00DE0E2B">
        <w:rPr>
          <w:rFonts w:asciiTheme="minorEastAsia" w:hAnsiTheme="minorEastAsia" w:hint="eastAsia"/>
          <w:szCs w:val="24"/>
        </w:rPr>
        <w:t>和保修，</w:t>
      </w:r>
      <w:r w:rsidRPr="00DE0E2B">
        <w:rPr>
          <w:rFonts w:asciiTheme="minorEastAsia" w:hAnsiTheme="minorEastAsia"/>
          <w:szCs w:val="24"/>
        </w:rPr>
        <w:t>签</w:t>
      </w:r>
      <w:r w:rsidRPr="00DE0E2B">
        <w:rPr>
          <w:rFonts w:asciiTheme="minorEastAsia" w:hAnsiTheme="minorEastAsia" w:hint="eastAsia"/>
          <w:szCs w:val="24"/>
        </w:rPr>
        <w:t>署合同和</w:t>
      </w:r>
      <w:r w:rsidRPr="00DE0E2B">
        <w:rPr>
          <w:rFonts w:asciiTheme="minorEastAsia" w:hAnsiTheme="minorEastAsia"/>
          <w:szCs w:val="24"/>
        </w:rPr>
        <w:t>处</w:t>
      </w:r>
      <w:r w:rsidRPr="00DE0E2B">
        <w:rPr>
          <w:rFonts w:asciiTheme="minorEastAsia" w:hAnsiTheme="minorEastAsia" w:hint="eastAsia"/>
          <w:szCs w:val="24"/>
        </w:rPr>
        <w:t>理与之有</w:t>
      </w:r>
      <w:r w:rsidRPr="00DE0E2B">
        <w:rPr>
          <w:rFonts w:asciiTheme="minorEastAsia" w:hAnsiTheme="minorEastAsia"/>
          <w:szCs w:val="24"/>
        </w:rPr>
        <w:t>关的</w:t>
      </w:r>
      <w:r w:rsidRPr="00DE0E2B">
        <w:rPr>
          <w:rFonts w:asciiTheme="minorEastAsia" w:hAnsiTheme="minorEastAsia" w:hint="eastAsia"/>
          <w:szCs w:val="24"/>
        </w:rPr>
        <w:t>一切事</w:t>
      </w:r>
      <w:r w:rsidRPr="00DE0E2B">
        <w:rPr>
          <w:rFonts w:asciiTheme="minorEastAsia" w:hAnsiTheme="minorEastAsia"/>
          <w:szCs w:val="24"/>
        </w:rPr>
        <w:t>务</w:t>
      </w:r>
      <w:r w:rsidRPr="00DE0E2B">
        <w:rPr>
          <w:rFonts w:asciiTheme="minorEastAsia" w:hAnsiTheme="minorEastAsia" w:hint="eastAsia"/>
          <w:szCs w:val="24"/>
        </w:rPr>
        <w:t>。</w:t>
      </w:r>
    </w:p>
    <w:p w:rsidR="004F2194" w:rsidRPr="00DE0E2B" w:rsidRDefault="00ED1361">
      <w:pPr>
        <w:pStyle w:val="13"/>
        <w:spacing w:line="480" w:lineRule="auto"/>
        <w:ind w:firstLineChars="225" w:firstLine="540"/>
        <w:jc w:val="left"/>
        <w:rPr>
          <w:rFonts w:asciiTheme="minorEastAsia" w:hAnsiTheme="minorEastAsia"/>
          <w:szCs w:val="24"/>
        </w:rPr>
      </w:pPr>
      <w:r w:rsidRPr="00DE0E2B">
        <w:rPr>
          <w:rFonts w:asciiTheme="minorEastAsia" w:hAnsiTheme="minorEastAsia" w:hint="eastAsia"/>
          <w:szCs w:val="24"/>
        </w:rPr>
        <w:t>特此</w:t>
      </w:r>
      <w:r w:rsidRPr="00DE0E2B">
        <w:rPr>
          <w:rFonts w:asciiTheme="minorEastAsia" w:hAnsiTheme="minorEastAsia"/>
          <w:szCs w:val="24"/>
        </w:rPr>
        <w:t>证</w:t>
      </w:r>
      <w:r w:rsidRPr="00DE0E2B">
        <w:rPr>
          <w:rFonts w:asciiTheme="minorEastAsia" w:hAnsiTheme="minorEastAsia" w:hint="eastAsia"/>
          <w:szCs w:val="24"/>
        </w:rPr>
        <w:t>明。</w:t>
      </w:r>
    </w:p>
    <w:p w:rsidR="004F2194" w:rsidRPr="00DE0E2B" w:rsidRDefault="004F2194">
      <w:pPr>
        <w:pStyle w:val="13"/>
        <w:spacing w:line="480" w:lineRule="auto"/>
        <w:ind w:firstLineChars="225" w:firstLine="540"/>
        <w:jc w:val="left"/>
        <w:rPr>
          <w:rFonts w:asciiTheme="minorEastAsia" w:hAnsiTheme="minorEastAsia"/>
          <w:szCs w:val="24"/>
        </w:rPr>
      </w:pPr>
    </w:p>
    <w:p w:rsidR="004F2194" w:rsidRPr="00DE0E2B" w:rsidRDefault="004F2194">
      <w:pPr>
        <w:pStyle w:val="13"/>
        <w:spacing w:line="480" w:lineRule="auto"/>
        <w:ind w:firstLineChars="225" w:firstLine="540"/>
        <w:jc w:val="left"/>
        <w:rPr>
          <w:rFonts w:asciiTheme="minorEastAsia" w:hAnsiTheme="minorEastAsia"/>
          <w:szCs w:val="24"/>
        </w:rPr>
      </w:pPr>
    </w:p>
    <w:p w:rsidR="004F2194" w:rsidRPr="00DE0E2B" w:rsidRDefault="00ED1361" w:rsidP="009069C8">
      <w:pPr>
        <w:pStyle w:val="13"/>
        <w:spacing w:line="480" w:lineRule="auto"/>
        <w:ind w:leftChars="-256" w:left="-538" w:firstLineChars="257" w:firstLine="617"/>
        <w:jc w:val="center"/>
        <w:rPr>
          <w:rFonts w:asciiTheme="minorEastAsia" w:hAnsiTheme="minorEastAsia"/>
          <w:bCs/>
          <w:szCs w:val="24"/>
        </w:rPr>
      </w:pPr>
      <w:r w:rsidRPr="00DE0E2B">
        <w:rPr>
          <w:rFonts w:asciiTheme="minorEastAsia" w:hAnsiTheme="minorEastAsia" w:hint="eastAsia"/>
          <w:bCs/>
          <w:szCs w:val="24"/>
        </w:rPr>
        <w:t>【此</w:t>
      </w:r>
      <w:r w:rsidRPr="00DE0E2B">
        <w:rPr>
          <w:rFonts w:asciiTheme="minorEastAsia" w:hAnsiTheme="minorEastAsia"/>
          <w:bCs/>
          <w:szCs w:val="24"/>
        </w:rPr>
        <w:t>处请</w:t>
      </w:r>
      <w:r w:rsidRPr="00DE0E2B">
        <w:rPr>
          <w:rFonts w:asciiTheme="minorEastAsia" w:hAnsiTheme="minorEastAsia" w:hint="eastAsia"/>
          <w:bCs/>
          <w:szCs w:val="24"/>
        </w:rPr>
        <w:t>粘</w:t>
      </w:r>
      <w:r w:rsidRPr="00DE0E2B">
        <w:rPr>
          <w:rFonts w:asciiTheme="minorEastAsia" w:hAnsiTheme="minorEastAsia"/>
          <w:bCs/>
          <w:szCs w:val="24"/>
        </w:rPr>
        <w:t>贴</w:t>
      </w:r>
      <w:r w:rsidRPr="00DE0E2B">
        <w:rPr>
          <w:rFonts w:asciiTheme="minorEastAsia" w:hAnsiTheme="minorEastAsia" w:hint="eastAsia"/>
          <w:bCs/>
          <w:szCs w:val="24"/>
        </w:rPr>
        <w:t>法定代表人身份</w:t>
      </w:r>
      <w:r w:rsidRPr="00DE0E2B">
        <w:rPr>
          <w:rFonts w:asciiTheme="minorEastAsia" w:hAnsiTheme="minorEastAsia"/>
          <w:bCs/>
          <w:szCs w:val="24"/>
        </w:rPr>
        <w:t>证复</w:t>
      </w:r>
      <w:r w:rsidRPr="00DE0E2B">
        <w:rPr>
          <w:rFonts w:asciiTheme="minorEastAsia" w:hAnsiTheme="minorEastAsia" w:hint="eastAsia"/>
          <w:bCs/>
          <w:szCs w:val="24"/>
        </w:rPr>
        <w:t>印件，需清晰反映身份证有效期限】</w:t>
      </w:r>
    </w:p>
    <w:p w:rsidR="004F2194" w:rsidRPr="00DE0E2B" w:rsidRDefault="004F2194" w:rsidP="009069C8">
      <w:pPr>
        <w:pStyle w:val="13"/>
        <w:spacing w:line="480" w:lineRule="auto"/>
        <w:ind w:leftChars="-256" w:left="-538" w:firstLineChars="257" w:firstLine="617"/>
        <w:jc w:val="center"/>
        <w:rPr>
          <w:rFonts w:asciiTheme="minorEastAsia" w:hAnsiTheme="minorEastAsia"/>
          <w:bCs/>
          <w:szCs w:val="24"/>
        </w:rPr>
      </w:pPr>
    </w:p>
    <w:p w:rsidR="004F2194" w:rsidRPr="00DE0E2B"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Pr="00DE0E2B"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Pr="00DE0E2B" w:rsidRDefault="004F2194">
      <w:pPr>
        <w:autoSpaceDE w:val="0"/>
        <w:autoSpaceDN w:val="0"/>
        <w:adjustRightInd w:val="0"/>
        <w:spacing w:line="360" w:lineRule="auto"/>
        <w:ind w:right="-11"/>
        <w:rPr>
          <w:rFonts w:asciiTheme="minorEastAsia" w:hAnsiTheme="minorEastAsia" w:cs="宋体"/>
          <w:sz w:val="24"/>
          <w:szCs w:val="24"/>
          <w:lang w:val="zh-CN"/>
        </w:rPr>
      </w:pPr>
    </w:p>
    <w:p w:rsidR="004F2194" w:rsidRPr="00DE0E2B" w:rsidRDefault="00ED1361">
      <w:pPr>
        <w:spacing w:line="480" w:lineRule="auto"/>
        <w:ind w:firstLineChars="1625" w:firstLine="3900"/>
        <w:rPr>
          <w:rFonts w:asciiTheme="minorEastAsia" w:hAnsiTheme="minorEastAsia" w:cs="Arial"/>
          <w:sz w:val="24"/>
          <w:szCs w:val="24"/>
          <w:u w:val="single"/>
        </w:rPr>
      </w:pPr>
      <w:r w:rsidRPr="00DE0E2B">
        <w:rPr>
          <w:rFonts w:asciiTheme="minorEastAsia" w:hAnsiTheme="minorEastAsia" w:cs="Arial" w:hint="eastAsia"/>
          <w:sz w:val="24"/>
          <w:szCs w:val="24"/>
        </w:rPr>
        <w:t>投标人名称（并加盖公章）：</w:t>
      </w:r>
    </w:p>
    <w:p w:rsidR="004F2194" w:rsidRPr="00DE0E2B" w:rsidRDefault="00ED1361">
      <w:pPr>
        <w:pStyle w:val="15"/>
        <w:spacing w:before="60" w:line="480" w:lineRule="auto"/>
        <w:ind w:firstLineChars="1625" w:firstLine="3900"/>
        <w:rPr>
          <w:rFonts w:asciiTheme="minorEastAsia" w:eastAsiaTheme="minorEastAsia" w:hAnsiTheme="minorEastAsia" w:cs="Arial"/>
          <w:szCs w:val="24"/>
        </w:rPr>
      </w:pPr>
      <w:r w:rsidRPr="00DE0E2B">
        <w:rPr>
          <w:rFonts w:asciiTheme="minorEastAsia" w:eastAsiaTheme="minorEastAsia" w:hAnsiTheme="minorEastAsia" w:cs="Arial" w:hint="eastAsia"/>
          <w:szCs w:val="24"/>
        </w:rPr>
        <w:t>签署日期：   年   月  日</w:t>
      </w:r>
    </w:p>
    <w:p w:rsidR="004F2194" w:rsidRPr="00DE0E2B" w:rsidRDefault="004F2194">
      <w:pPr>
        <w:pStyle w:val="14"/>
        <w:spacing w:line="480" w:lineRule="auto"/>
        <w:rPr>
          <w:rFonts w:asciiTheme="minorEastAsia" w:hAnsiTheme="minorEastAsia" w:cs="Arial"/>
          <w:szCs w:val="24"/>
        </w:rPr>
      </w:pPr>
    </w:p>
    <w:p w:rsidR="004F2194" w:rsidRPr="00DE0E2B" w:rsidRDefault="004F2194"/>
    <w:p w:rsidR="004F2194" w:rsidRPr="00DE0E2B" w:rsidRDefault="00ED1361">
      <w:pPr>
        <w:spacing w:line="320" w:lineRule="exact"/>
        <w:rPr>
          <w:rFonts w:asciiTheme="minorEastAsia" w:hAnsiTheme="minorEastAsia"/>
          <w:bCs/>
          <w:kern w:val="12"/>
          <w:sz w:val="24"/>
          <w:szCs w:val="24"/>
        </w:rPr>
      </w:pPr>
      <w:r w:rsidRPr="00DE0E2B">
        <w:rPr>
          <w:rFonts w:asciiTheme="minorEastAsia" w:hAnsiTheme="minorEastAsia" w:hint="eastAsia"/>
          <w:bCs/>
          <w:kern w:val="12"/>
          <w:sz w:val="24"/>
          <w:szCs w:val="24"/>
        </w:rPr>
        <w:t>说明：法定代表人</w:t>
      </w:r>
      <w:r w:rsidRPr="00DE0E2B">
        <w:rPr>
          <w:rFonts w:asciiTheme="minorEastAsia" w:hAnsiTheme="minorEastAsia"/>
          <w:bCs/>
          <w:kern w:val="12"/>
          <w:sz w:val="24"/>
          <w:szCs w:val="24"/>
        </w:rPr>
        <w:t>参</w:t>
      </w:r>
      <w:r w:rsidRPr="00DE0E2B">
        <w:rPr>
          <w:rFonts w:asciiTheme="minorEastAsia" w:hAnsiTheme="minorEastAsia" w:hint="eastAsia"/>
          <w:bCs/>
          <w:kern w:val="12"/>
          <w:sz w:val="24"/>
          <w:szCs w:val="24"/>
        </w:rPr>
        <w:t>加本招</w:t>
      </w:r>
      <w:r w:rsidRPr="00DE0E2B">
        <w:rPr>
          <w:rFonts w:asciiTheme="minorEastAsia" w:hAnsiTheme="minorEastAsia"/>
          <w:bCs/>
          <w:kern w:val="12"/>
          <w:sz w:val="24"/>
          <w:szCs w:val="24"/>
        </w:rPr>
        <w:t>标项目</w:t>
      </w:r>
      <w:r w:rsidRPr="00DE0E2B">
        <w:rPr>
          <w:rFonts w:asciiTheme="minorEastAsia" w:hAnsiTheme="minorEastAsia" w:hint="eastAsia"/>
          <w:bCs/>
          <w:kern w:val="12"/>
          <w:sz w:val="24"/>
          <w:szCs w:val="24"/>
        </w:rPr>
        <w:t>投</w:t>
      </w:r>
      <w:r w:rsidRPr="00DE0E2B">
        <w:rPr>
          <w:rFonts w:asciiTheme="minorEastAsia" w:hAnsiTheme="minorEastAsia"/>
          <w:bCs/>
          <w:kern w:val="12"/>
          <w:sz w:val="24"/>
          <w:szCs w:val="24"/>
        </w:rPr>
        <w:t>标</w:t>
      </w:r>
      <w:r w:rsidRPr="00DE0E2B">
        <w:rPr>
          <w:rFonts w:asciiTheme="minorEastAsia" w:hAnsiTheme="minorEastAsia" w:hint="eastAsia"/>
          <w:bCs/>
          <w:kern w:val="12"/>
          <w:sz w:val="24"/>
          <w:szCs w:val="24"/>
        </w:rPr>
        <w:t>的，</w:t>
      </w:r>
      <w:r w:rsidRPr="00DE0E2B">
        <w:rPr>
          <w:rFonts w:asciiTheme="minorEastAsia" w:hAnsiTheme="minorEastAsia"/>
          <w:bCs/>
          <w:kern w:val="12"/>
          <w:sz w:val="24"/>
          <w:szCs w:val="24"/>
        </w:rPr>
        <w:t>仅须</w:t>
      </w:r>
      <w:r w:rsidRPr="00DE0E2B">
        <w:rPr>
          <w:rFonts w:asciiTheme="minorEastAsia" w:hAnsiTheme="minorEastAsia" w:hint="eastAsia"/>
          <w:bCs/>
          <w:kern w:val="12"/>
          <w:sz w:val="24"/>
          <w:szCs w:val="24"/>
        </w:rPr>
        <w:t>出具此</w:t>
      </w:r>
      <w:r w:rsidRPr="00DE0E2B">
        <w:rPr>
          <w:rFonts w:asciiTheme="minorEastAsia" w:hAnsiTheme="minorEastAsia"/>
          <w:bCs/>
          <w:kern w:val="12"/>
          <w:sz w:val="24"/>
          <w:szCs w:val="24"/>
        </w:rPr>
        <w:t>证</w:t>
      </w:r>
      <w:r w:rsidRPr="00DE0E2B">
        <w:rPr>
          <w:rFonts w:asciiTheme="minorEastAsia" w:hAnsiTheme="minorEastAsia" w:hint="eastAsia"/>
          <w:bCs/>
          <w:kern w:val="12"/>
          <w:sz w:val="24"/>
          <w:szCs w:val="24"/>
        </w:rPr>
        <w:t>明</w:t>
      </w:r>
      <w:r w:rsidRPr="00DE0E2B">
        <w:rPr>
          <w:rFonts w:asciiTheme="minorEastAsia" w:hAnsiTheme="minorEastAsia"/>
          <w:bCs/>
          <w:kern w:val="12"/>
          <w:sz w:val="24"/>
          <w:szCs w:val="24"/>
        </w:rPr>
        <w:t>书</w:t>
      </w:r>
      <w:r w:rsidRPr="00DE0E2B">
        <w:rPr>
          <w:rFonts w:asciiTheme="minorEastAsia" w:hAnsiTheme="minorEastAsia" w:hint="eastAsia"/>
          <w:bCs/>
          <w:kern w:val="12"/>
          <w:sz w:val="24"/>
          <w:szCs w:val="24"/>
        </w:rPr>
        <w:t>。</w:t>
      </w:r>
    </w:p>
    <w:p w:rsidR="004F2194" w:rsidRPr="00DE0E2B" w:rsidRDefault="004F2194">
      <w:pPr>
        <w:spacing w:line="480" w:lineRule="exact"/>
        <w:jc w:val="center"/>
        <w:rPr>
          <w:rFonts w:ascii="宋体" w:hAnsi="宋体"/>
          <w:b/>
          <w:bCs/>
          <w:sz w:val="36"/>
          <w:szCs w:val="36"/>
        </w:rPr>
      </w:pPr>
    </w:p>
    <w:p w:rsidR="004F2194" w:rsidRPr="00DE0E2B" w:rsidRDefault="00ED1361">
      <w:pPr>
        <w:spacing w:line="480" w:lineRule="exact"/>
        <w:jc w:val="center"/>
        <w:rPr>
          <w:rFonts w:ascii="宋体" w:hAnsi="宋体"/>
          <w:b/>
          <w:bCs/>
          <w:sz w:val="36"/>
          <w:szCs w:val="36"/>
        </w:rPr>
      </w:pPr>
      <w:r w:rsidRPr="00DE0E2B">
        <w:rPr>
          <w:rFonts w:ascii="宋体" w:hAnsi="宋体" w:hint="eastAsia"/>
          <w:b/>
          <w:bCs/>
          <w:sz w:val="36"/>
          <w:szCs w:val="36"/>
        </w:rPr>
        <w:lastRenderedPageBreak/>
        <w:t>3.3 法定代表人授权书</w:t>
      </w:r>
    </w:p>
    <w:p w:rsidR="004F2194" w:rsidRPr="00DE0E2B" w:rsidRDefault="004F2194">
      <w:pPr>
        <w:spacing w:line="480" w:lineRule="exact"/>
        <w:jc w:val="center"/>
        <w:rPr>
          <w:rFonts w:ascii="宋体" w:hAnsi="宋体"/>
          <w:b/>
          <w:bCs/>
          <w:sz w:val="36"/>
          <w:szCs w:val="36"/>
        </w:rPr>
      </w:pPr>
    </w:p>
    <w:p w:rsidR="004F2194" w:rsidRPr="00DE0E2B" w:rsidRDefault="00ED1361">
      <w:pPr>
        <w:adjustRightInd w:val="0"/>
        <w:spacing w:line="360" w:lineRule="auto"/>
        <w:ind w:firstLineChars="210" w:firstLine="504"/>
        <w:contextualSpacing/>
        <w:rPr>
          <w:rFonts w:asciiTheme="minorEastAsia" w:hAnsiTheme="minorEastAsia" w:cs="Arial"/>
          <w:sz w:val="24"/>
          <w:szCs w:val="24"/>
        </w:rPr>
      </w:pPr>
      <w:r w:rsidRPr="00DE0E2B">
        <w:rPr>
          <w:rFonts w:asciiTheme="minorEastAsia" w:hAnsiTheme="minorEastAsia" w:hint="eastAsia"/>
          <w:sz w:val="24"/>
          <w:szCs w:val="24"/>
        </w:rPr>
        <w:t xml:space="preserve"> </w:t>
      </w:r>
      <w:r w:rsidRPr="00DE0E2B">
        <w:rPr>
          <w:rFonts w:asciiTheme="minorEastAsia" w:hAnsiTheme="minorEastAsia" w:cs="Arial" w:hint="eastAsia"/>
          <w:sz w:val="24"/>
          <w:szCs w:val="24"/>
        </w:rPr>
        <w:t>本人</w:t>
      </w:r>
      <w:r w:rsidRPr="00DE0E2B">
        <w:rPr>
          <w:rFonts w:asciiTheme="minorEastAsia" w:hAnsiTheme="minorEastAsia" w:cs="Arial" w:hint="eastAsia"/>
          <w:sz w:val="24"/>
          <w:szCs w:val="24"/>
          <w:u w:val="single"/>
        </w:rPr>
        <w:t xml:space="preserve">　 </w:t>
      </w:r>
      <w:r w:rsidRPr="00DE0E2B">
        <w:rPr>
          <w:rFonts w:asciiTheme="minorEastAsia" w:hAnsiTheme="minorEastAsia" w:hint="eastAsia"/>
          <w:i/>
          <w:snapToGrid w:val="0"/>
          <w:sz w:val="24"/>
          <w:szCs w:val="24"/>
          <w:u w:val="single"/>
        </w:rPr>
        <w:t>法人姓名</w:t>
      </w:r>
      <w:r w:rsidRPr="00DE0E2B">
        <w:rPr>
          <w:rFonts w:asciiTheme="minorEastAsia" w:hAnsiTheme="minorEastAsia" w:cs="Arial" w:hint="eastAsia"/>
          <w:sz w:val="24"/>
          <w:szCs w:val="24"/>
          <w:u w:val="single"/>
        </w:rPr>
        <w:t xml:space="preserve">  </w:t>
      </w:r>
      <w:r w:rsidRPr="00DE0E2B">
        <w:rPr>
          <w:rFonts w:asciiTheme="minorEastAsia" w:hAnsiTheme="minorEastAsia" w:cs="Arial" w:hint="eastAsia"/>
          <w:sz w:val="24"/>
          <w:szCs w:val="24"/>
        </w:rPr>
        <w:t>系</w:t>
      </w:r>
      <w:r w:rsidRPr="00DE0E2B">
        <w:rPr>
          <w:rFonts w:asciiTheme="minorEastAsia" w:hAnsiTheme="minorEastAsia" w:cs="Arial" w:hint="eastAsia"/>
          <w:sz w:val="24"/>
          <w:szCs w:val="24"/>
          <w:u w:val="single"/>
        </w:rPr>
        <w:t xml:space="preserve">　</w:t>
      </w:r>
      <w:r w:rsidRPr="00DE0E2B">
        <w:rPr>
          <w:rFonts w:asciiTheme="minorEastAsia" w:hAnsiTheme="minorEastAsia" w:hint="eastAsia"/>
          <w:i/>
          <w:snapToGrid w:val="0"/>
          <w:sz w:val="24"/>
          <w:szCs w:val="24"/>
          <w:u w:val="single"/>
        </w:rPr>
        <w:t xml:space="preserve">投标人名称  </w:t>
      </w:r>
      <w:r w:rsidRPr="00DE0E2B">
        <w:rPr>
          <w:rFonts w:asciiTheme="minorEastAsia" w:hAnsiTheme="minorEastAsia" w:cs="Arial" w:hint="eastAsia"/>
          <w:sz w:val="24"/>
          <w:szCs w:val="24"/>
          <w:u w:val="single"/>
        </w:rPr>
        <w:t xml:space="preserve"> </w:t>
      </w:r>
      <w:r w:rsidRPr="00DE0E2B">
        <w:rPr>
          <w:rFonts w:asciiTheme="minorEastAsia" w:hAnsiTheme="minorEastAsia" w:cs="Arial" w:hint="eastAsia"/>
          <w:sz w:val="24"/>
          <w:szCs w:val="24"/>
        </w:rPr>
        <w:t>的法定代表人，现委托</w:t>
      </w:r>
      <w:r w:rsidRPr="00DE0E2B">
        <w:rPr>
          <w:rFonts w:asciiTheme="minorEastAsia" w:hAnsiTheme="minorEastAsia" w:cs="Arial" w:hint="eastAsia"/>
          <w:sz w:val="24"/>
          <w:szCs w:val="24"/>
          <w:u w:val="single"/>
        </w:rPr>
        <w:t xml:space="preserve">　 </w:t>
      </w:r>
      <w:r w:rsidRPr="00DE0E2B">
        <w:rPr>
          <w:rFonts w:asciiTheme="minorEastAsia" w:hAnsiTheme="minorEastAsia" w:hint="eastAsia"/>
          <w:i/>
          <w:snapToGrid w:val="0"/>
          <w:sz w:val="24"/>
          <w:szCs w:val="24"/>
          <w:u w:val="single"/>
        </w:rPr>
        <w:t>姓名，职务</w:t>
      </w:r>
      <w:r w:rsidRPr="00DE0E2B">
        <w:rPr>
          <w:rFonts w:asciiTheme="minorEastAsia" w:hAnsiTheme="minorEastAsia" w:cs="Arial" w:hint="eastAsia"/>
          <w:sz w:val="24"/>
          <w:szCs w:val="24"/>
          <w:u w:val="single"/>
        </w:rPr>
        <w:t xml:space="preserve">    </w:t>
      </w:r>
      <w:r w:rsidRPr="00DE0E2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F2194" w:rsidRPr="00DE0E2B" w:rsidRDefault="00ED1361">
      <w:pPr>
        <w:adjustRightInd w:val="0"/>
        <w:spacing w:line="360" w:lineRule="auto"/>
        <w:ind w:firstLineChars="210" w:firstLine="504"/>
        <w:contextualSpacing/>
        <w:rPr>
          <w:rFonts w:asciiTheme="minorEastAsia" w:hAnsiTheme="minorEastAsia" w:cs="Arial"/>
          <w:sz w:val="24"/>
          <w:szCs w:val="24"/>
        </w:rPr>
      </w:pPr>
      <w:r w:rsidRPr="00DE0E2B">
        <w:rPr>
          <w:rFonts w:asciiTheme="minorEastAsia" w:hAnsiTheme="minorEastAsia" w:cs="Arial" w:hint="eastAsia"/>
          <w:sz w:val="24"/>
          <w:szCs w:val="24"/>
        </w:rPr>
        <w:t>我方对被授权人的签名事项负全部责任。</w:t>
      </w:r>
    </w:p>
    <w:p w:rsidR="004F2194" w:rsidRPr="00DE0E2B" w:rsidRDefault="00ED1361">
      <w:pPr>
        <w:adjustRightInd w:val="0"/>
        <w:spacing w:line="360" w:lineRule="auto"/>
        <w:ind w:firstLineChars="210" w:firstLine="504"/>
        <w:contextualSpacing/>
        <w:rPr>
          <w:rFonts w:asciiTheme="minorEastAsia" w:hAnsiTheme="minorEastAsia" w:cs="Arial"/>
          <w:sz w:val="24"/>
          <w:szCs w:val="24"/>
        </w:rPr>
      </w:pPr>
      <w:r w:rsidRPr="00DE0E2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F2194" w:rsidRPr="00DE0E2B" w:rsidRDefault="00ED1361">
      <w:pPr>
        <w:adjustRightInd w:val="0"/>
        <w:spacing w:line="360" w:lineRule="auto"/>
        <w:ind w:firstLineChars="210" w:firstLine="504"/>
        <w:contextualSpacing/>
        <w:rPr>
          <w:rFonts w:asciiTheme="minorEastAsia" w:hAnsiTheme="minorEastAsia" w:cs="Arial"/>
          <w:sz w:val="24"/>
          <w:szCs w:val="24"/>
        </w:rPr>
      </w:pPr>
      <w:r w:rsidRPr="00DE0E2B">
        <w:rPr>
          <w:rFonts w:asciiTheme="minorEastAsia" w:hAnsiTheme="minorEastAsia" w:cs="Arial" w:hint="eastAsia"/>
          <w:sz w:val="24"/>
          <w:szCs w:val="24"/>
        </w:rPr>
        <w:t>被授权人无转委托权，特此委托。</w:t>
      </w:r>
    </w:p>
    <w:p w:rsidR="004F2194" w:rsidRPr="00DE0E2B" w:rsidRDefault="00ED1361">
      <w:pPr>
        <w:spacing w:line="480" w:lineRule="auto"/>
        <w:ind w:firstLineChars="200" w:firstLine="480"/>
        <w:rPr>
          <w:rFonts w:asciiTheme="minorEastAsia" w:hAnsiTheme="minorEastAsia"/>
          <w:sz w:val="24"/>
          <w:szCs w:val="24"/>
        </w:rPr>
      </w:pPr>
      <w:r w:rsidRPr="00DE0E2B">
        <w:rPr>
          <w:rFonts w:asciiTheme="minorEastAsia" w:hAnsiTheme="minorEastAsia" w:hint="eastAsia"/>
          <w:sz w:val="24"/>
          <w:szCs w:val="24"/>
        </w:rPr>
        <w:t xml:space="preserve">投标人名称： </w:t>
      </w:r>
      <w:r w:rsidRPr="00DE0E2B">
        <w:rPr>
          <w:rFonts w:asciiTheme="minorEastAsia" w:hAnsiTheme="minorEastAsia" w:hint="eastAsia"/>
          <w:sz w:val="24"/>
          <w:szCs w:val="24"/>
          <w:u w:val="single"/>
        </w:rPr>
        <w:t xml:space="preserve">       （全称）       </w:t>
      </w:r>
      <w:r w:rsidRPr="00DE0E2B">
        <w:rPr>
          <w:rFonts w:asciiTheme="minorEastAsia" w:hAnsiTheme="minorEastAsia" w:hint="eastAsia"/>
          <w:sz w:val="24"/>
          <w:szCs w:val="24"/>
        </w:rPr>
        <w:t xml:space="preserve"> （盖单位公章）</w:t>
      </w:r>
    </w:p>
    <w:p w:rsidR="004F2194" w:rsidRPr="00DE0E2B" w:rsidRDefault="00ED1361">
      <w:pPr>
        <w:spacing w:line="480" w:lineRule="auto"/>
        <w:ind w:firstLineChars="200" w:firstLine="480"/>
        <w:rPr>
          <w:rFonts w:asciiTheme="minorEastAsia" w:hAnsiTheme="minorEastAsia"/>
          <w:sz w:val="24"/>
          <w:szCs w:val="24"/>
        </w:rPr>
      </w:pPr>
      <w:r w:rsidRPr="00DE0E2B">
        <w:rPr>
          <w:rFonts w:asciiTheme="minorEastAsia" w:hAnsiTheme="minorEastAsia" w:hint="eastAsia"/>
          <w:sz w:val="24"/>
          <w:szCs w:val="24"/>
        </w:rPr>
        <w:t xml:space="preserve">法定代表人： </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 xml:space="preserve"> （签字或加盖名章）</w:t>
      </w:r>
    </w:p>
    <w:p w:rsidR="004F2194" w:rsidRPr="00DE0E2B" w:rsidRDefault="00ED1361">
      <w:pPr>
        <w:spacing w:line="480" w:lineRule="auto"/>
        <w:ind w:firstLineChars="200" w:firstLine="480"/>
        <w:rPr>
          <w:rFonts w:asciiTheme="minorEastAsia" w:hAnsiTheme="minorEastAsia"/>
          <w:sz w:val="24"/>
          <w:szCs w:val="24"/>
        </w:rPr>
      </w:pPr>
      <w:r w:rsidRPr="00DE0E2B">
        <w:rPr>
          <w:rFonts w:asciiTheme="minorEastAsia" w:hAnsiTheme="minorEastAsia" w:hint="eastAsia"/>
          <w:sz w:val="24"/>
          <w:szCs w:val="24"/>
        </w:rPr>
        <w:t xml:space="preserve">法定代表人授权代表： </w:t>
      </w:r>
      <w:r w:rsidRPr="00DE0E2B">
        <w:rPr>
          <w:rFonts w:asciiTheme="minorEastAsia" w:hAnsiTheme="minorEastAsia" w:hint="eastAsia"/>
          <w:sz w:val="24"/>
          <w:szCs w:val="24"/>
          <w:u w:val="single"/>
        </w:rPr>
        <w:t xml:space="preserve">         </w:t>
      </w:r>
      <w:r w:rsidRPr="00DE0E2B">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F2194" w:rsidRPr="00DE0E2B">
        <w:trPr>
          <w:gridAfter w:val="1"/>
          <w:wAfter w:w="14" w:type="dxa"/>
          <w:trHeight w:val="2636"/>
        </w:trPr>
        <w:tc>
          <w:tcPr>
            <w:tcW w:w="4484" w:type="dxa"/>
            <w:vAlign w:val="center"/>
          </w:tcPr>
          <w:p w:rsidR="004F2194" w:rsidRPr="00DE0E2B" w:rsidRDefault="00ED1361">
            <w:pPr>
              <w:jc w:val="center"/>
              <w:rPr>
                <w:rFonts w:asciiTheme="minorEastAsia" w:hAnsiTheme="minorEastAsia"/>
                <w:sz w:val="24"/>
                <w:szCs w:val="24"/>
              </w:rPr>
            </w:pPr>
            <w:r w:rsidRPr="00DE0E2B">
              <w:rPr>
                <w:rFonts w:asciiTheme="minorEastAsia" w:hAnsiTheme="minorEastAsia" w:hint="eastAsia"/>
                <w:sz w:val="24"/>
                <w:szCs w:val="24"/>
              </w:rPr>
              <w:t>法定代表人身份证（正面）</w:t>
            </w:r>
          </w:p>
        </w:tc>
        <w:tc>
          <w:tcPr>
            <w:tcW w:w="4485" w:type="dxa"/>
            <w:gridSpan w:val="2"/>
            <w:vAlign w:val="center"/>
          </w:tcPr>
          <w:p w:rsidR="004F2194" w:rsidRPr="00DE0E2B" w:rsidRDefault="00ED1361">
            <w:pPr>
              <w:jc w:val="center"/>
              <w:rPr>
                <w:rFonts w:asciiTheme="minorEastAsia" w:hAnsiTheme="minorEastAsia"/>
                <w:sz w:val="24"/>
                <w:szCs w:val="24"/>
              </w:rPr>
            </w:pPr>
            <w:r w:rsidRPr="00DE0E2B">
              <w:rPr>
                <w:rFonts w:asciiTheme="minorEastAsia" w:hAnsiTheme="minorEastAsia" w:hint="eastAsia"/>
                <w:sz w:val="24"/>
                <w:szCs w:val="24"/>
              </w:rPr>
              <w:t>法定代表人身份证（反面）</w:t>
            </w:r>
          </w:p>
        </w:tc>
      </w:tr>
      <w:tr w:rsidR="004F2194" w:rsidRPr="00DE0E2B">
        <w:trPr>
          <w:trHeight w:val="2781"/>
        </w:trPr>
        <w:tc>
          <w:tcPr>
            <w:tcW w:w="4491" w:type="dxa"/>
            <w:gridSpan w:val="2"/>
            <w:vAlign w:val="center"/>
          </w:tcPr>
          <w:p w:rsidR="004F2194" w:rsidRPr="00DE0E2B" w:rsidRDefault="00ED1361">
            <w:pPr>
              <w:jc w:val="center"/>
              <w:rPr>
                <w:rFonts w:asciiTheme="minorEastAsia" w:hAnsiTheme="minorEastAsia"/>
                <w:sz w:val="24"/>
                <w:szCs w:val="24"/>
              </w:rPr>
            </w:pPr>
            <w:bookmarkStart w:id="5" w:name="_资格证明文件"/>
            <w:bookmarkStart w:id="6" w:name="_Toc364329026"/>
            <w:bookmarkEnd w:id="5"/>
            <w:r w:rsidRPr="00DE0E2B">
              <w:rPr>
                <w:rFonts w:asciiTheme="minorEastAsia" w:hAnsiTheme="minorEastAsia" w:hint="eastAsia"/>
                <w:sz w:val="24"/>
                <w:szCs w:val="24"/>
              </w:rPr>
              <w:t>法定代表人授权代表身份证（正面）</w:t>
            </w:r>
            <w:bookmarkEnd w:id="6"/>
          </w:p>
        </w:tc>
        <w:tc>
          <w:tcPr>
            <w:tcW w:w="4492" w:type="dxa"/>
            <w:gridSpan w:val="2"/>
            <w:vAlign w:val="center"/>
          </w:tcPr>
          <w:p w:rsidR="004F2194" w:rsidRPr="00DE0E2B" w:rsidRDefault="00ED1361">
            <w:pPr>
              <w:jc w:val="center"/>
              <w:rPr>
                <w:rFonts w:asciiTheme="minorEastAsia" w:hAnsiTheme="minorEastAsia"/>
                <w:sz w:val="24"/>
                <w:szCs w:val="24"/>
              </w:rPr>
            </w:pPr>
            <w:bookmarkStart w:id="7" w:name="_Toc364329027"/>
            <w:r w:rsidRPr="00DE0E2B">
              <w:rPr>
                <w:rFonts w:asciiTheme="minorEastAsia" w:hAnsiTheme="minorEastAsia" w:hint="eastAsia"/>
                <w:sz w:val="24"/>
                <w:szCs w:val="24"/>
              </w:rPr>
              <w:t>法定代表人授权代表身份证（反面）</w:t>
            </w:r>
            <w:bookmarkEnd w:id="7"/>
          </w:p>
        </w:tc>
      </w:tr>
    </w:tbl>
    <w:p w:rsidR="004F2194" w:rsidRPr="00DE0E2B" w:rsidRDefault="004F2194" w:rsidP="009069C8">
      <w:pPr>
        <w:spacing w:line="320" w:lineRule="exact"/>
        <w:ind w:left="2" w:firstLineChars="149" w:firstLine="358"/>
        <w:rPr>
          <w:rFonts w:asciiTheme="minorEastAsia" w:hAnsiTheme="minorEastAsia" w:cs="Courier New"/>
          <w:sz w:val="24"/>
          <w:szCs w:val="24"/>
        </w:rPr>
      </w:pPr>
    </w:p>
    <w:p w:rsidR="004F2194" w:rsidRPr="00DE0E2B" w:rsidRDefault="00ED1361">
      <w:pPr>
        <w:widowControl/>
        <w:spacing w:before="100" w:beforeAutospacing="1" w:after="100" w:afterAutospacing="1" w:line="360" w:lineRule="auto"/>
        <w:jc w:val="center"/>
        <w:rPr>
          <w:rFonts w:ascii="宋体" w:hAnsi="宋体"/>
          <w:b/>
          <w:bCs/>
          <w:sz w:val="36"/>
          <w:szCs w:val="36"/>
        </w:rPr>
      </w:pPr>
      <w:r w:rsidRPr="00DE0E2B">
        <w:rPr>
          <w:rFonts w:ascii="宋体" w:hAnsi="宋体" w:hint="eastAsia"/>
          <w:b/>
          <w:bCs/>
          <w:sz w:val="36"/>
          <w:szCs w:val="36"/>
        </w:rPr>
        <w:lastRenderedPageBreak/>
        <w:t>3.4 没有重大违法记录的声明</w:t>
      </w:r>
    </w:p>
    <w:p w:rsidR="004F2194" w:rsidRPr="00DE0E2B" w:rsidRDefault="00ED1361" w:rsidP="00A93C78">
      <w:pPr>
        <w:spacing w:beforeLines="50" w:afterLines="50"/>
        <w:jc w:val="center"/>
        <w:rPr>
          <w:rFonts w:ascii="宋体" w:hAnsi="宋体" w:cs="Arial"/>
          <w:kern w:val="0"/>
          <w:sz w:val="36"/>
          <w:szCs w:val="36"/>
        </w:rPr>
      </w:pPr>
      <w:r w:rsidRPr="00DE0E2B">
        <w:rPr>
          <w:rFonts w:ascii="宋体" w:hAnsi="宋体" w:cs="Arial" w:hint="eastAsia"/>
          <w:kern w:val="0"/>
          <w:sz w:val="36"/>
          <w:szCs w:val="36"/>
        </w:rPr>
        <w:t>声　   明</w:t>
      </w:r>
    </w:p>
    <w:p w:rsidR="004F2194" w:rsidRPr="00DE0E2B" w:rsidRDefault="00ED1361" w:rsidP="00A93C78">
      <w:pPr>
        <w:spacing w:beforeLines="50" w:afterLines="50" w:line="360" w:lineRule="auto"/>
        <w:ind w:firstLineChars="200" w:firstLine="480"/>
        <w:rPr>
          <w:rFonts w:asciiTheme="minorEastAsia" w:hAnsiTheme="minorEastAsia" w:cs="宋体"/>
          <w:sz w:val="24"/>
          <w:szCs w:val="24"/>
          <w:lang w:val="zh-CN"/>
        </w:rPr>
      </w:pPr>
      <w:r w:rsidRPr="00DE0E2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F2194" w:rsidRPr="00DE0E2B" w:rsidRDefault="00ED1361" w:rsidP="00A93C78">
      <w:pPr>
        <w:spacing w:beforeLines="50" w:afterLines="50" w:line="36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特此声明。</w:t>
      </w:r>
    </w:p>
    <w:p w:rsidR="004F2194" w:rsidRPr="00DE0E2B" w:rsidRDefault="00ED1361" w:rsidP="00A93C78">
      <w:pPr>
        <w:spacing w:beforeLines="50" w:afterLines="50" w:line="36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本公司对上述声明的真实性负责。如有虚假，将依法承担相应责任。</w:t>
      </w:r>
    </w:p>
    <w:p w:rsidR="004F2194" w:rsidRPr="00DE0E2B" w:rsidRDefault="004F2194" w:rsidP="00A93C78">
      <w:pPr>
        <w:spacing w:beforeLines="50" w:afterLines="50" w:line="360" w:lineRule="auto"/>
        <w:ind w:firstLineChars="236" w:firstLine="566"/>
        <w:rPr>
          <w:rFonts w:asciiTheme="minorEastAsia" w:hAnsiTheme="minorEastAsia" w:cs="宋体"/>
          <w:sz w:val="24"/>
          <w:szCs w:val="24"/>
          <w:lang w:val="zh-CN"/>
        </w:rPr>
      </w:pPr>
    </w:p>
    <w:p w:rsidR="004F2194" w:rsidRPr="00DE0E2B" w:rsidRDefault="00ED1361" w:rsidP="00A93C78">
      <w:pPr>
        <w:spacing w:beforeLines="50" w:afterLines="50" w:line="360" w:lineRule="auto"/>
        <w:ind w:right="420" w:firstLineChars="2286" w:firstLine="5486"/>
        <w:rPr>
          <w:rFonts w:asciiTheme="minorEastAsia" w:hAnsiTheme="minorEastAsia" w:cs="宋体"/>
          <w:sz w:val="24"/>
          <w:szCs w:val="24"/>
          <w:lang w:val="zh-CN"/>
        </w:rPr>
      </w:pPr>
      <w:r w:rsidRPr="00DE0E2B">
        <w:rPr>
          <w:rFonts w:asciiTheme="minorEastAsia" w:hAnsiTheme="minorEastAsia" w:cs="宋体" w:hint="eastAsia"/>
          <w:sz w:val="24"/>
          <w:szCs w:val="24"/>
          <w:lang w:val="zh-CN"/>
        </w:rPr>
        <w:t>单位名称（盖章）：</w:t>
      </w:r>
    </w:p>
    <w:p w:rsidR="004F2194" w:rsidRPr="00DE0E2B" w:rsidRDefault="00ED1361" w:rsidP="00A93C78">
      <w:pPr>
        <w:spacing w:beforeLines="50" w:afterLines="50" w:line="360" w:lineRule="auto"/>
        <w:ind w:right="420" w:firstLineChars="2286" w:firstLine="5486"/>
        <w:rPr>
          <w:rFonts w:asciiTheme="minorEastAsia" w:hAnsiTheme="minorEastAsia" w:cs="宋体"/>
          <w:sz w:val="24"/>
          <w:szCs w:val="24"/>
          <w:lang w:val="zh-CN"/>
        </w:rPr>
      </w:pPr>
      <w:r w:rsidRPr="00DE0E2B">
        <w:rPr>
          <w:rFonts w:asciiTheme="minorEastAsia" w:hAnsiTheme="minorEastAsia" w:cs="宋体" w:hint="eastAsia"/>
          <w:sz w:val="24"/>
          <w:szCs w:val="24"/>
          <w:lang w:val="zh-CN"/>
        </w:rPr>
        <w:t>日    期：</w:t>
      </w:r>
    </w:p>
    <w:p w:rsidR="004F2194" w:rsidRPr="00DE0E2B" w:rsidRDefault="004F2194" w:rsidP="00A93C78">
      <w:pPr>
        <w:spacing w:beforeLines="50" w:afterLines="50" w:line="360" w:lineRule="auto"/>
        <w:ind w:right="420" w:firstLineChars="2286" w:firstLine="5486"/>
        <w:rPr>
          <w:rFonts w:asciiTheme="minorEastAsia" w:hAnsiTheme="minorEastAsia" w:cs="宋体"/>
          <w:sz w:val="24"/>
          <w:szCs w:val="24"/>
          <w:lang w:val="zh-CN"/>
        </w:rPr>
      </w:pPr>
    </w:p>
    <w:p w:rsidR="004F2194" w:rsidRPr="00DE0E2B" w:rsidRDefault="004F2194" w:rsidP="00A93C78">
      <w:pPr>
        <w:spacing w:beforeLines="50" w:afterLines="50" w:line="360" w:lineRule="auto"/>
        <w:ind w:right="420" w:firstLineChars="2286" w:firstLine="5486"/>
        <w:rPr>
          <w:rFonts w:asciiTheme="minorEastAsia" w:hAnsiTheme="minorEastAsia" w:cs="宋体"/>
          <w:sz w:val="24"/>
          <w:szCs w:val="24"/>
          <w:lang w:val="zh-CN"/>
        </w:rPr>
      </w:pPr>
    </w:p>
    <w:p w:rsidR="004F2194" w:rsidRPr="00DE0E2B" w:rsidRDefault="004F2194" w:rsidP="00A93C78">
      <w:pPr>
        <w:spacing w:beforeLines="50" w:afterLines="50" w:line="360" w:lineRule="auto"/>
        <w:ind w:right="420" w:firstLineChars="2286" w:firstLine="5486"/>
        <w:rPr>
          <w:rFonts w:asciiTheme="minorEastAsia" w:hAnsiTheme="minorEastAsia" w:cs="宋体"/>
          <w:sz w:val="24"/>
          <w:szCs w:val="24"/>
          <w:lang w:val="zh-CN"/>
        </w:rPr>
      </w:pPr>
    </w:p>
    <w:p w:rsidR="004F2194" w:rsidRPr="00DE0E2B" w:rsidRDefault="00ED1361">
      <w:pPr>
        <w:autoSpaceDE w:val="0"/>
        <w:autoSpaceDN w:val="0"/>
        <w:adjustRightInd w:val="0"/>
        <w:spacing w:line="360" w:lineRule="auto"/>
        <w:jc w:val="center"/>
        <w:outlineLvl w:val="0"/>
        <w:rPr>
          <w:rFonts w:ascii="宋体" w:hAnsi="宋体"/>
          <w:b/>
          <w:bCs/>
          <w:sz w:val="36"/>
          <w:szCs w:val="36"/>
        </w:rPr>
      </w:pPr>
      <w:r w:rsidRPr="00DE0E2B">
        <w:rPr>
          <w:rFonts w:ascii="宋体" w:hAnsi="宋体" w:hint="eastAsia"/>
          <w:b/>
          <w:bCs/>
          <w:sz w:val="36"/>
          <w:szCs w:val="36"/>
        </w:rPr>
        <w:t>3.5 投标保证金</w:t>
      </w: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ED1361">
      <w:pPr>
        <w:autoSpaceDE w:val="0"/>
        <w:autoSpaceDN w:val="0"/>
        <w:adjustRightInd w:val="0"/>
        <w:spacing w:line="360" w:lineRule="auto"/>
        <w:jc w:val="center"/>
        <w:rPr>
          <w:rFonts w:asciiTheme="minorEastAsia" w:hAnsiTheme="minorEastAsia" w:cs="宋体"/>
          <w:sz w:val="24"/>
          <w:szCs w:val="24"/>
          <w:lang w:val="zh-CN"/>
        </w:rPr>
      </w:pPr>
      <w:r w:rsidRPr="00DE0E2B">
        <w:rPr>
          <w:rFonts w:asciiTheme="minorEastAsia" w:hAnsiTheme="minorEastAsia" w:cs="宋体" w:hint="eastAsia"/>
          <w:sz w:val="24"/>
          <w:szCs w:val="24"/>
          <w:lang w:val="zh-CN"/>
        </w:rPr>
        <w:t>许昌公共资源交易中心保证金缴纳回执</w:t>
      </w:r>
    </w:p>
    <w:p w:rsidR="004F2194" w:rsidRPr="00DE0E2B" w:rsidRDefault="004F2194">
      <w:pPr>
        <w:autoSpaceDE w:val="0"/>
        <w:autoSpaceDN w:val="0"/>
        <w:adjustRightInd w:val="0"/>
        <w:spacing w:line="360" w:lineRule="auto"/>
        <w:jc w:val="center"/>
        <w:rPr>
          <w:rFonts w:ascii="宋体" w:cs="宋体"/>
          <w:sz w:val="24"/>
          <w:lang w:val="zh-CN"/>
        </w:rPr>
      </w:pPr>
    </w:p>
    <w:p w:rsidR="004F2194" w:rsidRPr="00DE0E2B" w:rsidRDefault="00ED1361">
      <w:pPr>
        <w:autoSpaceDE w:val="0"/>
        <w:autoSpaceDN w:val="0"/>
        <w:adjustRightInd w:val="0"/>
        <w:spacing w:line="360" w:lineRule="auto"/>
        <w:jc w:val="center"/>
        <w:rPr>
          <w:rFonts w:ascii="宋体" w:cs="宋体"/>
          <w:sz w:val="24"/>
          <w:lang w:val="zh-CN"/>
        </w:rPr>
      </w:pPr>
      <w:r w:rsidRPr="00DE0E2B">
        <w:rPr>
          <w:rFonts w:ascii="宋体" w:cs="宋体" w:hint="eastAsia"/>
          <w:sz w:val="24"/>
          <w:lang w:val="zh-CN"/>
        </w:rPr>
        <w:t>（注：开标现场单独提供一份“许昌公共资源交易中心保证金缴纳回执”以备查询）</w:t>
      </w:r>
    </w:p>
    <w:p w:rsidR="004F2194" w:rsidRPr="00DE0E2B" w:rsidRDefault="004F2194">
      <w:pPr>
        <w:autoSpaceDE w:val="0"/>
        <w:autoSpaceDN w:val="0"/>
        <w:adjustRightInd w:val="0"/>
        <w:spacing w:line="360" w:lineRule="auto"/>
        <w:ind w:right="-11"/>
        <w:rPr>
          <w:rFonts w:ascii="宋体" w:cs="宋体"/>
          <w:sz w:val="24"/>
          <w:lang w:val="zh-CN"/>
        </w:rPr>
      </w:pPr>
    </w:p>
    <w:p w:rsidR="004F2194" w:rsidRPr="00DE0E2B" w:rsidRDefault="004F2194">
      <w:pPr>
        <w:autoSpaceDE w:val="0"/>
        <w:autoSpaceDN w:val="0"/>
        <w:adjustRightInd w:val="0"/>
        <w:spacing w:line="360" w:lineRule="auto"/>
        <w:jc w:val="center"/>
        <w:rPr>
          <w:rFonts w:asciiTheme="minorEastAsia" w:hAnsiTheme="minorEastAsia" w:cs="宋体"/>
          <w:sz w:val="24"/>
          <w:szCs w:val="24"/>
          <w:lang w:val="zh-CN"/>
        </w:rPr>
      </w:pPr>
    </w:p>
    <w:p w:rsidR="004F2194" w:rsidRPr="00DE0E2B" w:rsidRDefault="004F2194">
      <w:pPr>
        <w:autoSpaceDE w:val="0"/>
        <w:autoSpaceDN w:val="0"/>
        <w:adjustRightInd w:val="0"/>
        <w:spacing w:line="360" w:lineRule="auto"/>
        <w:jc w:val="center"/>
        <w:rPr>
          <w:rFonts w:asciiTheme="minorEastAsia" w:hAnsiTheme="minorEastAsia" w:cs="宋体"/>
          <w:sz w:val="24"/>
          <w:szCs w:val="24"/>
          <w:lang w:val="zh-CN"/>
        </w:rPr>
      </w:pPr>
    </w:p>
    <w:p w:rsidR="004F2194" w:rsidRPr="00DE0E2B" w:rsidRDefault="004F2194">
      <w:pPr>
        <w:autoSpaceDE w:val="0"/>
        <w:autoSpaceDN w:val="0"/>
        <w:adjustRightInd w:val="0"/>
        <w:spacing w:line="360" w:lineRule="auto"/>
        <w:outlineLvl w:val="0"/>
        <w:rPr>
          <w:rFonts w:ascii="宋体" w:cs="宋体"/>
          <w:sz w:val="24"/>
          <w:lang w:val="zh-CN"/>
        </w:rPr>
      </w:pPr>
    </w:p>
    <w:p w:rsidR="004F2194" w:rsidRPr="00DE0E2B" w:rsidRDefault="00ED1361">
      <w:pPr>
        <w:widowControl/>
        <w:spacing w:before="100" w:beforeAutospacing="1" w:after="100" w:afterAutospacing="1" w:line="360" w:lineRule="auto"/>
        <w:jc w:val="center"/>
        <w:rPr>
          <w:rFonts w:ascii="宋体" w:hAnsi="宋体"/>
          <w:b/>
          <w:bCs/>
          <w:sz w:val="36"/>
          <w:szCs w:val="36"/>
        </w:rPr>
      </w:pPr>
      <w:r w:rsidRPr="00DE0E2B">
        <w:rPr>
          <w:rFonts w:ascii="宋体" w:hAnsi="宋体" w:hint="eastAsia"/>
          <w:b/>
          <w:bCs/>
          <w:sz w:val="36"/>
          <w:szCs w:val="36"/>
        </w:rPr>
        <w:lastRenderedPageBreak/>
        <w:t xml:space="preserve">3.6 其他资格证书或材料 </w:t>
      </w: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ED1361">
      <w:pPr>
        <w:autoSpaceDE w:val="0"/>
        <w:autoSpaceDN w:val="0"/>
        <w:adjustRightInd w:val="0"/>
        <w:spacing w:line="360" w:lineRule="auto"/>
        <w:jc w:val="center"/>
        <w:rPr>
          <w:rFonts w:asciiTheme="minorEastAsia" w:hAnsiTheme="minorEastAsia" w:cs="黑体"/>
          <w:b/>
          <w:bCs/>
          <w:sz w:val="44"/>
          <w:szCs w:val="44"/>
          <w:lang w:val="zh-CN"/>
        </w:rPr>
      </w:pPr>
      <w:r w:rsidRPr="00DE0E2B">
        <w:rPr>
          <w:rFonts w:asciiTheme="minorEastAsia" w:hAnsiTheme="minorEastAsia" w:cs="黑体" w:hint="eastAsia"/>
          <w:b/>
          <w:bCs/>
          <w:sz w:val="44"/>
          <w:szCs w:val="44"/>
          <w:lang w:val="zh-CN"/>
        </w:rPr>
        <w:t>四、符合性审查证明材料</w:t>
      </w: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4F2194">
      <w:pPr>
        <w:autoSpaceDE w:val="0"/>
        <w:autoSpaceDN w:val="0"/>
        <w:adjustRightInd w:val="0"/>
        <w:spacing w:line="360" w:lineRule="auto"/>
        <w:jc w:val="center"/>
        <w:outlineLvl w:val="0"/>
        <w:rPr>
          <w:rFonts w:eastAsia="宋体" w:hAnsi="宋体"/>
          <w:b/>
          <w:snapToGrid w:val="0"/>
          <w:kern w:val="0"/>
          <w:sz w:val="36"/>
          <w:szCs w:val="36"/>
        </w:rPr>
      </w:pPr>
    </w:p>
    <w:p w:rsidR="004F2194" w:rsidRPr="00DE0E2B" w:rsidRDefault="00ED1361">
      <w:pPr>
        <w:autoSpaceDE w:val="0"/>
        <w:autoSpaceDN w:val="0"/>
        <w:adjustRightInd w:val="0"/>
        <w:spacing w:line="360" w:lineRule="auto"/>
        <w:jc w:val="center"/>
        <w:outlineLvl w:val="0"/>
        <w:rPr>
          <w:rFonts w:eastAsia="宋体" w:hAnsi="宋体"/>
          <w:b/>
          <w:snapToGrid w:val="0"/>
          <w:kern w:val="0"/>
          <w:sz w:val="36"/>
          <w:szCs w:val="36"/>
        </w:rPr>
      </w:pPr>
      <w:r w:rsidRPr="00DE0E2B">
        <w:rPr>
          <w:rFonts w:ascii="宋体" w:hAnsi="宋体" w:hint="eastAsia"/>
          <w:b/>
          <w:bCs/>
          <w:sz w:val="36"/>
          <w:szCs w:val="36"/>
        </w:rPr>
        <w:lastRenderedPageBreak/>
        <w:t xml:space="preserve">4.1 </w:t>
      </w:r>
      <w:r w:rsidRPr="00DE0E2B">
        <w:rPr>
          <w:rFonts w:eastAsia="宋体" w:hAnsi="宋体" w:hint="eastAsia"/>
          <w:b/>
          <w:snapToGrid w:val="0"/>
          <w:kern w:val="0"/>
          <w:sz w:val="36"/>
          <w:szCs w:val="36"/>
        </w:rPr>
        <w:t>投标分项报价表</w:t>
      </w:r>
    </w:p>
    <w:p w:rsidR="004F2194" w:rsidRPr="00DE0E2B" w:rsidRDefault="00ED1361" w:rsidP="00A93C78">
      <w:pPr>
        <w:spacing w:before="50" w:afterLines="50" w:line="360" w:lineRule="auto"/>
        <w:contextualSpacing/>
        <w:jc w:val="left"/>
        <w:rPr>
          <w:rFonts w:asciiTheme="minorEastAsia" w:hAnsiTheme="minorEastAsia"/>
          <w:sz w:val="24"/>
          <w:szCs w:val="24"/>
        </w:rPr>
      </w:pPr>
      <w:r w:rsidRPr="00DE0E2B">
        <w:rPr>
          <w:rFonts w:asciiTheme="minorEastAsia" w:hAnsiTheme="minorEastAsia" w:hint="eastAsia"/>
          <w:sz w:val="24"/>
          <w:szCs w:val="24"/>
        </w:rPr>
        <w:t>项目编号：</w:t>
      </w:r>
    </w:p>
    <w:p w:rsidR="004F2194" w:rsidRPr="00DE0E2B" w:rsidRDefault="00ED1361">
      <w:pPr>
        <w:autoSpaceDE w:val="0"/>
        <w:autoSpaceDN w:val="0"/>
        <w:adjustRightInd w:val="0"/>
        <w:spacing w:line="360" w:lineRule="auto"/>
        <w:outlineLvl w:val="0"/>
        <w:rPr>
          <w:rFonts w:eastAsia="宋体" w:hAnsi="宋体"/>
          <w:b/>
          <w:snapToGrid w:val="0"/>
          <w:kern w:val="0"/>
          <w:sz w:val="36"/>
          <w:szCs w:val="36"/>
        </w:rPr>
      </w:pPr>
      <w:r w:rsidRPr="00DE0E2B">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4F2194" w:rsidRPr="00DE0E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280" w:lineRule="exact"/>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360" w:lineRule="auto"/>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名</w:t>
            </w:r>
            <w:r w:rsidRPr="00DE0E2B">
              <w:rPr>
                <w:rFonts w:asciiTheme="minorEastAsia" w:hAnsiTheme="minorEastAsia" w:cs="宋体"/>
                <w:b/>
                <w:sz w:val="24"/>
                <w:szCs w:val="24"/>
                <w:lang w:val="zh-CN"/>
              </w:rPr>
              <w:t xml:space="preserve"> </w:t>
            </w:r>
            <w:r w:rsidRPr="00DE0E2B">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360" w:lineRule="auto"/>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360" w:lineRule="auto"/>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技术</w:t>
            </w:r>
          </w:p>
          <w:p w:rsidR="004F2194" w:rsidRPr="00DE0E2B" w:rsidRDefault="00ED1361">
            <w:pPr>
              <w:autoSpaceDE w:val="0"/>
              <w:autoSpaceDN w:val="0"/>
              <w:adjustRightInd w:val="0"/>
              <w:spacing w:line="360" w:lineRule="auto"/>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360" w:lineRule="auto"/>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单</w:t>
            </w:r>
            <w:r w:rsidRPr="00DE0E2B">
              <w:rPr>
                <w:rFonts w:asciiTheme="minorEastAsia" w:hAnsiTheme="minorEastAsia" w:cs="宋体"/>
                <w:b/>
                <w:sz w:val="24"/>
                <w:szCs w:val="24"/>
                <w:lang w:val="zh-CN"/>
              </w:rPr>
              <w:t xml:space="preserve"> </w:t>
            </w:r>
            <w:r w:rsidRPr="00DE0E2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360" w:lineRule="auto"/>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数</w:t>
            </w:r>
            <w:r w:rsidRPr="00DE0E2B">
              <w:rPr>
                <w:rFonts w:asciiTheme="minorEastAsia" w:hAnsiTheme="minorEastAsia" w:cs="宋体"/>
                <w:b/>
                <w:sz w:val="24"/>
                <w:szCs w:val="24"/>
                <w:lang w:val="zh-CN"/>
              </w:rPr>
              <w:t xml:space="preserve"> </w:t>
            </w:r>
            <w:r w:rsidRPr="00DE0E2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360" w:lineRule="auto"/>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360" w:lineRule="auto"/>
              <w:ind w:firstLine="120"/>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autoSpaceDE w:val="0"/>
              <w:autoSpaceDN w:val="0"/>
              <w:adjustRightInd w:val="0"/>
              <w:spacing w:line="360" w:lineRule="auto"/>
              <w:ind w:left="120" w:hanging="120"/>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产地及</w:t>
            </w:r>
          </w:p>
          <w:p w:rsidR="004F2194" w:rsidRPr="00DE0E2B" w:rsidRDefault="00ED1361">
            <w:pPr>
              <w:autoSpaceDE w:val="0"/>
              <w:autoSpaceDN w:val="0"/>
              <w:adjustRightInd w:val="0"/>
              <w:spacing w:line="360" w:lineRule="auto"/>
              <w:ind w:left="120" w:hanging="120"/>
              <w:jc w:val="center"/>
              <w:rPr>
                <w:rFonts w:asciiTheme="minorEastAsia" w:hAnsiTheme="minorEastAsia" w:cs="宋体"/>
                <w:b/>
                <w:sz w:val="24"/>
                <w:szCs w:val="24"/>
                <w:lang w:val="zh-CN"/>
              </w:rPr>
            </w:pPr>
            <w:r w:rsidRPr="00DE0E2B">
              <w:rPr>
                <w:rFonts w:asciiTheme="minorEastAsia" w:hAnsiTheme="minorEastAsia" w:cs="宋体" w:hint="eastAsia"/>
                <w:b/>
                <w:sz w:val="24"/>
                <w:szCs w:val="24"/>
                <w:lang w:val="zh-CN"/>
              </w:rPr>
              <w:t>厂家</w:t>
            </w:r>
          </w:p>
        </w:tc>
      </w:tr>
      <w:tr w:rsidR="004F2194" w:rsidRPr="00DE0E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194" w:rsidRPr="00DE0E2B" w:rsidRDefault="00ED1361">
            <w:pPr>
              <w:autoSpaceDE w:val="0"/>
              <w:autoSpaceDN w:val="0"/>
              <w:adjustRightInd w:val="0"/>
              <w:spacing w:line="480" w:lineRule="exact"/>
              <w:jc w:val="center"/>
              <w:rPr>
                <w:rFonts w:asciiTheme="minorEastAsia" w:hAnsiTheme="minorEastAsia"/>
                <w:sz w:val="24"/>
                <w:szCs w:val="24"/>
              </w:rPr>
            </w:pPr>
            <w:r w:rsidRPr="00DE0E2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r>
      <w:tr w:rsidR="004F2194" w:rsidRPr="00DE0E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F2194" w:rsidRPr="00DE0E2B" w:rsidRDefault="00ED1361">
            <w:pPr>
              <w:autoSpaceDE w:val="0"/>
              <w:autoSpaceDN w:val="0"/>
              <w:adjustRightInd w:val="0"/>
              <w:spacing w:line="480" w:lineRule="exact"/>
              <w:jc w:val="center"/>
              <w:rPr>
                <w:rFonts w:asciiTheme="minorEastAsia" w:hAnsiTheme="minorEastAsia"/>
                <w:sz w:val="24"/>
                <w:szCs w:val="24"/>
              </w:rPr>
            </w:pPr>
            <w:r w:rsidRPr="00DE0E2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360" w:lineRule="auto"/>
              <w:rPr>
                <w:rFonts w:asciiTheme="minorEastAsia" w:hAnsiTheme="minorEastAsia"/>
                <w:sz w:val="24"/>
                <w:szCs w:val="24"/>
              </w:rPr>
            </w:pPr>
          </w:p>
        </w:tc>
      </w:tr>
      <w:tr w:rsidR="004F2194" w:rsidRPr="00DE0E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F2194" w:rsidRPr="00DE0E2B" w:rsidRDefault="00ED1361">
            <w:pPr>
              <w:autoSpaceDE w:val="0"/>
              <w:autoSpaceDN w:val="0"/>
              <w:adjustRightInd w:val="0"/>
              <w:spacing w:line="360" w:lineRule="auto"/>
              <w:jc w:val="center"/>
              <w:rPr>
                <w:rFonts w:asciiTheme="minorEastAsia" w:hAnsiTheme="minorEastAsia"/>
                <w:sz w:val="24"/>
                <w:szCs w:val="24"/>
              </w:rPr>
            </w:pPr>
            <w:r w:rsidRPr="00DE0E2B">
              <w:rPr>
                <w:rFonts w:asciiTheme="minorEastAsia" w:hAnsiTheme="minorEastAsia" w:cs="宋体" w:hint="eastAsia"/>
                <w:sz w:val="24"/>
                <w:szCs w:val="24"/>
                <w:lang w:val="zh-CN"/>
              </w:rPr>
              <w:t>合</w:t>
            </w:r>
            <w:r w:rsidRPr="00DE0E2B">
              <w:rPr>
                <w:rFonts w:asciiTheme="minorEastAsia" w:hAnsiTheme="minorEastAsia"/>
                <w:sz w:val="24"/>
                <w:szCs w:val="24"/>
              </w:rPr>
              <w:t xml:space="preserve">  </w:t>
            </w:r>
            <w:r w:rsidRPr="00DE0E2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F2194" w:rsidRPr="00DE0E2B" w:rsidRDefault="00ED1361">
            <w:pPr>
              <w:autoSpaceDE w:val="0"/>
              <w:autoSpaceDN w:val="0"/>
              <w:adjustRightInd w:val="0"/>
              <w:spacing w:line="360" w:lineRule="auto"/>
              <w:ind w:firstLineChars="50" w:firstLine="120"/>
              <w:rPr>
                <w:rFonts w:asciiTheme="minorEastAsia" w:hAnsiTheme="minorEastAsia" w:cs="宋体"/>
                <w:sz w:val="24"/>
                <w:szCs w:val="24"/>
                <w:lang w:val="zh-CN"/>
              </w:rPr>
            </w:pPr>
            <w:r w:rsidRPr="00DE0E2B">
              <w:rPr>
                <w:rFonts w:asciiTheme="minorEastAsia" w:hAnsiTheme="minorEastAsia" w:cs="宋体" w:hint="eastAsia"/>
                <w:sz w:val="24"/>
                <w:szCs w:val="24"/>
                <w:lang w:val="zh-CN"/>
              </w:rPr>
              <w:t xml:space="preserve">大写：　　　　　　</w:t>
            </w:r>
            <w:r w:rsidRPr="00DE0E2B">
              <w:rPr>
                <w:rFonts w:asciiTheme="minorEastAsia" w:hAnsiTheme="minorEastAsia"/>
                <w:sz w:val="24"/>
                <w:szCs w:val="24"/>
              </w:rPr>
              <w:t xml:space="preserve">              </w:t>
            </w:r>
            <w:r w:rsidRPr="00DE0E2B">
              <w:rPr>
                <w:rFonts w:asciiTheme="minorEastAsia" w:hAnsiTheme="minorEastAsia" w:cs="宋体" w:hint="eastAsia"/>
                <w:sz w:val="24"/>
                <w:szCs w:val="24"/>
                <w:lang w:val="zh-CN"/>
              </w:rPr>
              <w:t>小写：</w:t>
            </w:r>
          </w:p>
        </w:tc>
      </w:tr>
    </w:tbl>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投标人（公章）：</w:t>
      </w:r>
    </w:p>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投标人法定代表人</w:t>
      </w:r>
      <w:r w:rsidRPr="00DE0E2B">
        <w:rPr>
          <w:rFonts w:asciiTheme="minorEastAsia" w:hAnsiTheme="minorEastAsia" w:cs="宋体"/>
          <w:sz w:val="24"/>
          <w:szCs w:val="24"/>
          <w:lang w:val="zh-CN"/>
        </w:rPr>
        <w:t xml:space="preserve"> </w:t>
      </w:r>
      <w:r w:rsidRPr="00DE0E2B">
        <w:rPr>
          <w:rFonts w:asciiTheme="minorEastAsia" w:hAnsiTheme="minorEastAsia" w:cs="宋体" w:hint="eastAsia"/>
          <w:sz w:val="24"/>
          <w:szCs w:val="24"/>
          <w:lang w:val="zh-CN"/>
        </w:rPr>
        <w:t>（或授权代表）签字：</w:t>
      </w:r>
    </w:p>
    <w:p w:rsidR="004F2194" w:rsidRPr="00DE0E2B" w:rsidRDefault="004F2194">
      <w:pPr>
        <w:autoSpaceDE w:val="0"/>
        <w:autoSpaceDN w:val="0"/>
        <w:adjustRightInd w:val="0"/>
        <w:spacing w:line="480" w:lineRule="auto"/>
        <w:rPr>
          <w:rFonts w:asciiTheme="minorEastAsia" w:hAnsiTheme="minorEastAsia" w:cs="宋体"/>
          <w:sz w:val="24"/>
          <w:szCs w:val="24"/>
          <w:lang w:val="zh-CN"/>
        </w:rPr>
      </w:pPr>
    </w:p>
    <w:p w:rsidR="004F2194" w:rsidRPr="00DE0E2B" w:rsidRDefault="004F2194">
      <w:pPr>
        <w:spacing w:line="300" w:lineRule="exact"/>
        <w:rPr>
          <w:rFonts w:asciiTheme="minorEastAsia" w:hAnsiTheme="minorEastAsia"/>
          <w:sz w:val="24"/>
          <w:szCs w:val="24"/>
        </w:rPr>
      </w:pPr>
    </w:p>
    <w:p w:rsidR="004F2194" w:rsidRPr="00DE0E2B" w:rsidRDefault="00ED1361">
      <w:pPr>
        <w:autoSpaceDE w:val="0"/>
        <w:autoSpaceDN w:val="0"/>
        <w:adjustRightInd w:val="0"/>
        <w:spacing w:line="360" w:lineRule="auto"/>
        <w:jc w:val="center"/>
        <w:outlineLvl w:val="0"/>
        <w:rPr>
          <w:rFonts w:eastAsia="宋体" w:hAnsi="宋体"/>
          <w:b/>
          <w:snapToGrid w:val="0"/>
          <w:kern w:val="0"/>
          <w:sz w:val="36"/>
          <w:szCs w:val="36"/>
        </w:rPr>
      </w:pPr>
      <w:r w:rsidRPr="00DE0E2B">
        <w:rPr>
          <w:rFonts w:ascii="宋体" w:hAnsi="宋体" w:hint="eastAsia"/>
          <w:b/>
          <w:bCs/>
          <w:sz w:val="36"/>
          <w:szCs w:val="36"/>
        </w:rPr>
        <w:t xml:space="preserve">4.2 </w:t>
      </w:r>
      <w:r w:rsidRPr="00DE0E2B">
        <w:rPr>
          <w:rFonts w:eastAsia="宋体" w:hAnsi="宋体" w:hint="eastAsia"/>
          <w:b/>
          <w:snapToGrid w:val="0"/>
          <w:kern w:val="0"/>
          <w:sz w:val="36"/>
          <w:szCs w:val="36"/>
        </w:rPr>
        <w:t>技术规格偏离表</w:t>
      </w:r>
    </w:p>
    <w:p w:rsidR="004F2194" w:rsidRPr="00DE0E2B" w:rsidRDefault="00ED1361" w:rsidP="00A93C78">
      <w:pPr>
        <w:spacing w:before="50" w:afterLines="50" w:line="360" w:lineRule="auto"/>
        <w:contextualSpacing/>
        <w:jc w:val="left"/>
        <w:rPr>
          <w:rFonts w:asciiTheme="minorEastAsia" w:hAnsiTheme="minorEastAsia"/>
          <w:sz w:val="24"/>
          <w:szCs w:val="24"/>
        </w:rPr>
      </w:pPr>
      <w:r w:rsidRPr="00DE0E2B">
        <w:rPr>
          <w:rFonts w:asciiTheme="minorEastAsia" w:hAnsiTheme="minorEastAsia" w:hint="eastAsia"/>
          <w:sz w:val="24"/>
          <w:szCs w:val="24"/>
        </w:rPr>
        <w:t>项目编号：</w:t>
      </w:r>
    </w:p>
    <w:p w:rsidR="004F2194" w:rsidRPr="00DE0E2B" w:rsidRDefault="00ED1361">
      <w:pPr>
        <w:autoSpaceDE w:val="0"/>
        <w:autoSpaceDN w:val="0"/>
        <w:adjustRightInd w:val="0"/>
        <w:spacing w:line="360" w:lineRule="auto"/>
        <w:outlineLvl w:val="0"/>
        <w:rPr>
          <w:rFonts w:eastAsia="宋体" w:hAnsi="宋体"/>
          <w:b/>
          <w:snapToGrid w:val="0"/>
          <w:kern w:val="0"/>
          <w:sz w:val="36"/>
          <w:szCs w:val="36"/>
        </w:rPr>
      </w:pPr>
      <w:r w:rsidRPr="00DE0E2B">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4F2194" w:rsidRPr="00DE0E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招标文件</w:t>
            </w:r>
          </w:p>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投标技术</w:t>
            </w:r>
          </w:p>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说明</w:t>
            </w:r>
          </w:p>
        </w:tc>
      </w:tr>
      <w:tr w:rsidR="004F2194" w:rsidRPr="00DE0E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F2194" w:rsidRPr="00DE0E2B" w:rsidRDefault="00ED1361">
            <w:pPr>
              <w:autoSpaceDE w:val="0"/>
              <w:autoSpaceDN w:val="0"/>
              <w:adjustRightInd w:val="0"/>
              <w:spacing w:line="480" w:lineRule="exact"/>
              <w:jc w:val="center"/>
              <w:rPr>
                <w:rFonts w:asciiTheme="minorEastAsia" w:hAnsiTheme="minorEastAsia"/>
                <w:bCs/>
                <w:sz w:val="24"/>
                <w:szCs w:val="24"/>
              </w:rPr>
            </w:pPr>
            <w:r w:rsidRPr="00DE0E2B">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Pr="00DE0E2B" w:rsidRDefault="004F2194">
            <w:pPr>
              <w:autoSpaceDE w:val="0"/>
              <w:autoSpaceDN w:val="0"/>
              <w:adjustRightInd w:val="0"/>
              <w:spacing w:line="480" w:lineRule="exact"/>
              <w:jc w:val="center"/>
              <w:rPr>
                <w:rFonts w:asciiTheme="minorEastAsia" w:hAnsiTheme="minorEastAsia"/>
                <w:b/>
                <w:bCs/>
                <w:sz w:val="24"/>
                <w:szCs w:val="24"/>
              </w:rPr>
            </w:pPr>
          </w:p>
        </w:tc>
      </w:tr>
      <w:tr w:rsidR="004F2194" w:rsidRPr="00DE0E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F2194" w:rsidRPr="00DE0E2B" w:rsidRDefault="00ED1361">
            <w:pPr>
              <w:autoSpaceDE w:val="0"/>
              <w:autoSpaceDN w:val="0"/>
              <w:adjustRightInd w:val="0"/>
              <w:spacing w:line="480" w:lineRule="exact"/>
              <w:jc w:val="center"/>
              <w:rPr>
                <w:rFonts w:asciiTheme="minorEastAsia" w:hAnsiTheme="minorEastAsia"/>
                <w:bCs/>
                <w:sz w:val="24"/>
                <w:szCs w:val="24"/>
              </w:rPr>
            </w:pPr>
            <w:r w:rsidRPr="00DE0E2B">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F2194" w:rsidRPr="00DE0E2B" w:rsidRDefault="004F219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F2194" w:rsidRPr="00DE0E2B" w:rsidRDefault="004F2194">
            <w:pPr>
              <w:autoSpaceDE w:val="0"/>
              <w:autoSpaceDN w:val="0"/>
              <w:adjustRightInd w:val="0"/>
              <w:spacing w:line="480" w:lineRule="exact"/>
              <w:jc w:val="center"/>
              <w:rPr>
                <w:rFonts w:asciiTheme="minorEastAsia" w:hAnsiTheme="minorEastAsia"/>
                <w:b/>
                <w:bCs/>
                <w:sz w:val="24"/>
                <w:szCs w:val="24"/>
              </w:rPr>
            </w:pPr>
          </w:p>
        </w:tc>
      </w:tr>
    </w:tbl>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投标人（公章）：</w:t>
      </w:r>
    </w:p>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投标人法定代表人（或授权代表）签字：</w:t>
      </w:r>
      <w:r w:rsidRPr="00DE0E2B">
        <w:rPr>
          <w:rFonts w:asciiTheme="minorEastAsia" w:hAnsiTheme="minorEastAsia" w:cs="宋体"/>
          <w:sz w:val="24"/>
          <w:szCs w:val="24"/>
          <w:lang w:val="zh-CN"/>
        </w:rPr>
        <w:t xml:space="preserve"> </w:t>
      </w:r>
    </w:p>
    <w:p w:rsidR="004F2194" w:rsidRPr="00DE0E2B" w:rsidRDefault="00ED1361">
      <w:pPr>
        <w:autoSpaceDE w:val="0"/>
        <w:autoSpaceDN w:val="0"/>
        <w:adjustRightInd w:val="0"/>
        <w:spacing w:line="360" w:lineRule="auto"/>
        <w:jc w:val="center"/>
        <w:rPr>
          <w:rFonts w:asciiTheme="minorEastAsia" w:hAnsiTheme="minorEastAsia" w:cs="黑体"/>
          <w:b/>
          <w:bCs/>
          <w:sz w:val="44"/>
          <w:szCs w:val="44"/>
          <w:lang w:val="zh-CN"/>
        </w:rPr>
      </w:pPr>
      <w:r w:rsidRPr="00DE0E2B">
        <w:rPr>
          <w:rFonts w:ascii="宋体" w:hAnsi="宋体" w:hint="eastAsia"/>
          <w:b/>
          <w:bCs/>
          <w:sz w:val="36"/>
          <w:szCs w:val="36"/>
        </w:rPr>
        <w:lastRenderedPageBreak/>
        <w:t xml:space="preserve">4.3 </w:t>
      </w:r>
      <w:r w:rsidRPr="00DE0E2B">
        <w:rPr>
          <w:rFonts w:eastAsia="宋体" w:hAnsi="宋体" w:hint="eastAsia"/>
          <w:b/>
          <w:snapToGrid w:val="0"/>
          <w:kern w:val="0"/>
          <w:sz w:val="36"/>
          <w:szCs w:val="36"/>
        </w:rPr>
        <w:t>技术方案（实施方案）</w:t>
      </w:r>
    </w:p>
    <w:p w:rsidR="004F2194" w:rsidRPr="00DE0E2B" w:rsidRDefault="004F2194">
      <w:pPr>
        <w:snapToGrid w:val="0"/>
        <w:spacing w:line="360" w:lineRule="auto"/>
        <w:jc w:val="center"/>
        <w:rPr>
          <w:rFonts w:eastAsia="宋体" w:hAnsi="宋体"/>
          <w:b/>
          <w:snapToGrid w:val="0"/>
          <w:kern w:val="0"/>
          <w:sz w:val="36"/>
          <w:szCs w:val="36"/>
        </w:rPr>
      </w:pPr>
    </w:p>
    <w:p w:rsidR="004F2194" w:rsidRPr="00DE0E2B" w:rsidRDefault="00ED1361">
      <w:pPr>
        <w:autoSpaceDE w:val="0"/>
        <w:autoSpaceDN w:val="0"/>
        <w:adjustRightInd w:val="0"/>
        <w:spacing w:line="360" w:lineRule="auto"/>
        <w:jc w:val="center"/>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（投标人根据招标文件要求自行编制）</w:t>
      </w:r>
    </w:p>
    <w:p w:rsidR="004F2194" w:rsidRPr="00DE0E2B" w:rsidRDefault="004F2194">
      <w:pPr>
        <w:snapToGrid w:val="0"/>
        <w:spacing w:line="360" w:lineRule="auto"/>
        <w:jc w:val="center"/>
        <w:rPr>
          <w:rFonts w:eastAsia="宋体" w:hAnsi="宋体"/>
          <w:b/>
          <w:snapToGrid w:val="0"/>
          <w:kern w:val="0"/>
          <w:sz w:val="36"/>
          <w:szCs w:val="36"/>
        </w:rPr>
      </w:pPr>
    </w:p>
    <w:p w:rsidR="004F2194" w:rsidRPr="00DE0E2B" w:rsidRDefault="004F2194">
      <w:pPr>
        <w:snapToGrid w:val="0"/>
        <w:spacing w:line="360" w:lineRule="auto"/>
        <w:jc w:val="center"/>
        <w:rPr>
          <w:rFonts w:eastAsia="宋体" w:hAnsi="宋体"/>
          <w:b/>
          <w:snapToGrid w:val="0"/>
          <w:kern w:val="0"/>
          <w:sz w:val="36"/>
          <w:szCs w:val="36"/>
        </w:rPr>
      </w:pPr>
    </w:p>
    <w:p w:rsidR="004F2194" w:rsidRPr="00DE0E2B" w:rsidRDefault="004F2194">
      <w:pPr>
        <w:snapToGrid w:val="0"/>
        <w:spacing w:line="360" w:lineRule="auto"/>
        <w:jc w:val="center"/>
        <w:rPr>
          <w:rFonts w:eastAsia="宋体" w:hAnsi="宋体"/>
          <w:b/>
          <w:snapToGrid w:val="0"/>
          <w:kern w:val="0"/>
          <w:sz w:val="36"/>
          <w:szCs w:val="36"/>
        </w:rPr>
      </w:pPr>
    </w:p>
    <w:p w:rsidR="004F2194" w:rsidRPr="00DE0E2B" w:rsidRDefault="004F2194">
      <w:pPr>
        <w:snapToGrid w:val="0"/>
        <w:spacing w:line="360" w:lineRule="auto"/>
        <w:jc w:val="center"/>
        <w:rPr>
          <w:rFonts w:eastAsia="宋体" w:hAnsi="宋体"/>
          <w:b/>
          <w:snapToGrid w:val="0"/>
          <w:kern w:val="0"/>
          <w:sz w:val="36"/>
          <w:szCs w:val="36"/>
        </w:rPr>
      </w:pPr>
    </w:p>
    <w:p w:rsidR="004F2194" w:rsidRPr="00DE0E2B" w:rsidRDefault="00ED1361">
      <w:pPr>
        <w:snapToGrid w:val="0"/>
        <w:spacing w:line="360" w:lineRule="auto"/>
        <w:jc w:val="center"/>
        <w:rPr>
          <w:rFonts w:eastAsia="宋体" w:hAnsi="宋体"/>
          <w:b/>
          <w:snapToGrid w:val="0"/>
          <w:kern w:val="0"/>
          <w:sz w:val="36"/>
          <w:szCs w:val="36"/>
        </w:rPr>
      </w:pPr>
      <w:r w:rsidRPr="00DE0E2B">
        <w:rPr>
          <w:rFonts w:ascii="宋体" w:hAnsi="宋体" w:hint="eastAsia"/>
          <w:b/>
          <w:bCs/>
          <w:sz w:val="36"/>
          <w:szCs w:val="36"/>
        </w:rPr>
        <w:t xml:space="preserve">4.4 </w:t>
      </w:r>
      <w:r w:rsidRPr="00DE0E2B">
        <w:rPr>
          <w:rFonts w:eastAsia="宋体" w:hAnsi="宋体" w:hint="eastAsia"/>
          <w:b/>
          <w:snapToGrid w:val="0"/>
          <w:kern w:val="0"/>
          <w:sz w:val="36"/>
          <w:szCs w:val="36"/>
        </w:rPr>
        <w:t>业绩情况表</w:t>
      </w:r>
    </w:p>
    <w:p w:rsidR="004F2194" w:rsidRPr="00DE0E2B" w:rsidRDefault="00ED1361" w:rsidP="00A93C78">
      <w:pPr>
        <w:spacing w:before="50" w:afterLines="50" w:line="360" w:lineRule="auto"/>
        <w:contextualSpacing/>
        <w:jc w:val="left"/>
        <w:rPr>
          <w:rFonts w:asciiTheme="minorEastAsia" w:hAnsiTheme="minorEastAsia"/>
          <w:sz w:val="24"/>
          <w:szCs w:val="24"/>
        </w:rPr>
      </w:pPr>
      <w:r w:rsidRPr="00DE0E2B">
        <w:rPr>
          <w:rFonts w:asciiTheme="minorEastAsia" w:hAnsiTheme="minorEastAsia" w:hint="eastAsia"/>
          <w:sz w:val="24"/>
          <w:szCs w:val="24"/>
        </w:rPr>
        <w:t>项目编号：</w:t>
      </w:r>
    </w:p>
    <w:p w:rsidR="004F2194" w:rsidRPr="00DE0E2B" w:rsidRDefault="00ED1361">
      <w:pPr>
        <w:snapToGrid w:val="0"/>
        <w:spacing w:line="360" w:lineRule="auto"/>
        <w:rPr>
          <w:rFonts w:eastAsia="宋体" w:hAnsi="宋体"/>
          <w:b/>
          <w:snapToGrid w:val="0"/>
          <w:kern w:val="0"/>
          <w:sz w:val="36"/>
          <w:szCs w:val="36"/>
        </w:rPr>
      </w:pPr>
      <w:r w:rsidRPr="00DE0E2B">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F2194" w:rsidRPr="00DE0E2B">
        <w:trPr>
          <w:trHeight w:val="777"/>
        </w:trPr>
        <w:tc>
          <w:tcPr>
            <w:tcW w:w="712" w:type="dxa"/>
            <w:shd w:val="clear" w:color="auto" w:fill="F3F3F3"/>
            <w:vAlign w:val="center"/>
          </w:tcPr>
          <w:p w:rsidR="004F2194" w:rsidRPr="00DE0E2B" w:rsidRDefault="00ED1361">
            <w:pPr>
              <w:pStyle w:val="a6"/>
              <w:jc w:val="center"/>
              <w:rPr>
                <w:rFonts w:ascii="宋体" w:eastAsia="宋体" w:hAnsi="宋体" w:cs="Times New Roman"/>
                <w:b/>
                <w:bCs/>
                <w:sz w:val="24"/>
                <w:szCs w:val="24"/>
              </w:rPr>
            </w:pPr>
            <w:r w:rsidRPr="00DE0E2B">
              <w:rPr>
                <w:rFonts w:ascii="宋体" w:eastAsia="宋体" w:hAnsi="宋体" w:cs="宋体" w:hint="eastAsia"/>
                <w:b/>
                <w:bCs/>
                <w:sz w:val="24"/>
                <w:szCs w:val="24"/>
              </w:rPr>
              <w:t>序号</w:t>
            </w:r>
          </w:p>
        </w:tc>
        <w:tc>
          <w:tcPr>
            <w:tcW w:w="1808" w:type="dxa"/>
            <w:shd w:val="clear" w:color="auto" w:fill="F3F3F3"/>
            <w:vAlign w:val="center"/>
          </w:tcPr>
          <w:p w:rsidR="004F2194" w:rsidRPr="00DE0E2B" w:rsidRDefault="00ED1361">
            <w:pPr>
              <w:pStyle w:val="a6"/>
              <w:jc w:val="center"/>
              <w:rPr>
                <w:rFonts w:ascii="宋体" w:eastAsia="宋体" w:hAnsi="宋体" w:cs="Times New Roman"/>
                <w:b/>
                <w:bCs/>
                <w:sz w:val="24"/>
                <w:szCs w:val="24"/>
              </w:rPr>
            </w:pPr>
            <w:r w:rsidRPr="00DE0E2B">
              <w:rPr>
                <w:rFonts w:ascii="宋体" w:eastAsia="宋体" w:hAnsi="宋体" w:cs="宋体" w:hint="eastAsia"/>
                <w:b/>
                <w:bCs/>
                <w:sz w:val="24"/>
                <w:szCs w:val="24"/>
              </w:rPr>
              <w:t>客户单位名称</w:t>
            </w:r>
          </w:p>
        </w:tc>
        <w:tc>
          <w:tcPr>
            <w:tcW w:w="3579" w:type="dxa"/>
            <w:shd w:val="clear" w:color="auto" w:fill="F3F3F3"/>
            <w:vAlign w:val="center"/>
          </w:tcPr>
          <w:p w:rsidR="004F2194" w:rsidRPr="00DE0E2B" w:rsidRDefault="00ED1361">
            <w:pPr>
              <w:pStyle w:val="a6"/>
              <w:jc w:val="center"/>
              <w:rPr>
                <w:rFonts w:ascii="宋体" w:eastAsia="宋体" w:hAnsi="宋体" w:cs="Times New Roman"/>
                <w:b/>
                <w:bCs/>
                <w:sz w:val="24"/>
                <w:szCs w:val="24"/>
              </w:rPr>
            </w:pPr>
            <w:r w:rsidRPr="00DE0E2B">
              <w:rPr>
                <w:rFonts w:ascii="宋体" w:eastAsia="宋体" w:hAnsi="宋体" w:cs="宋体" w:hint="eastAsia"/>
                <w:b/>
                <w:bCs/>
                <w:sz w:val="24"/>
                <w:szCs w:val="24"/>
              </w:rPr>
              <w:t>项目名称及主要内容</w:t>
            </w:r>
          </w:p>
        </w:tc>
        <w:tc>
          <w:tcPr>
            <w:tcW w:w="1440" w:type="dxa"/>
            <w:shd w:val="clear" w:color="auto" w:fill="F3F3F3"/>
            <w:vAlign w:val="center"/>
          </w:tcPr>
          <w:p w:rsidR="004F2194" w:rsidRPr="00DE0E2B" w:rsidRDefault="00ED1361">
            <w:pPr>
              <w:pStyle w:val="a6"/>
              <w:jc w:val="center"/>
              <w:rPr>
                <w:rFonts w:ascii="宋体" w:eastAsia="宋体" w:hAnsi="宋体" w:cs="Times New Roman"/>
                <w:b/>
                <w:bCs/>
                <w:sz w:val="24"/>
                <w:szCs w:val="24"/>
              </w:rPr>
            </w:pPr>
            <w:r w:rsidRPr="00DE0E2B">
              <w:rPr>
                <w:rFonts w:ascii="宋体" w:eastAsia="宋体" w:hAnsi="宋体" w:cs="宋体" w:hint="eastAsia"/>
                <w:b/>
                <w:bCs/>
                <w:sz w:val="24"/>
                <w:szCs w:val="24"/>
              </w:rPr>
              <w:t>合同金额（万元）</w:t>
            </w:r>
          </w:p>
        </w:tc>
        <w:tc>
          <w:tcPr>
            <w:tcW w:w="1706" w:type="dxa"/>
            <w:shd w:val="clear" w:color="auto" w:fill="F3F3F3"/>
            <w:vAlign w:val="center"/>
          </w:tcPr>
          <w:p w:rsidR="004F2194" w:rsidRPr="00DE0E2B" w:rsidRDefault="00ED1361">
            <w:pPr>
              <w:pStyle w:val="a6"/>
              <w:jc w:val="center"/>
              <w:rPr>
                <w:rFonts w:ascii="宋体" w:eastAsia="宋体" w:hAnsi="宋体" w:cs="Times New Roman"/>
                <w:b/>
                <w:bCs/>
                <w:sz w:val="24"/>
                <w:szCs w:val="24"/>
              </w:rPr>
            </w:pPr>
            <w:r w:rsidRPr="00DE0E2B">
              <w:rPr>
                <w:rFonts w:ascii="宋体" w:eastAsia="宋体" w:hAnsi="宋体" w:cs="宋体" w:hint="eastAsia"/>
                <w:b/>
                <w:bCs/>
                <w:sz w:val="24"/>
                <w:szCs w:val="24"/>
              </w:rPr>
              <w:t>联系人及电话</w:t>
            </w:r>
          </w:p>
        </w:tc>
      </w:tr>
      <w:tr w:rsidR="004F2194" w:rsidRPr="00DE0E2B">
        <w:trPr>
          <w:trHeight w:val="680"/>
        </w:trPr>
        <w:tc>
          <w:tcPr>
            <w:tcW w:w="712" w:type="dxa"/>
            <w:vAlign w:val="center"/>
          </w:tcPr>
          <w:p w:rsidR="004F2194" w:rsidRPr="00DE0E2B" w:rsidRDefault="00ED1361">
            <w:pPr>
              <w:pStyle w:val="a6"/>
              <w:spacing w:line="360" w:lineRule="auto"/>
              <w:jc w:val="center"/>
              <w:rPr>
                <w:rFonts w:ascii="宋体" w:eastAsia="宋体" w:hAnsi="宋体" w:cs="宋体"/>
                <w:sz w:val="24"/>
                <w:szCs w:val="24"/>
              </w:rPr>
            </w:pPr>
            <w:r w:rsidRPr="00DE0E2B">
              <w:rPr>
                <w:rFonts w:ascii="宋体" w:eastAsia="宋体" w:hAnsi="宋体" w:cs="宋体"/>
                <w:sz w:val="24"/>
                <w:szCs w:val="24"/>
              </w:rPr>
              <w:t>1</w:t>
            </w:r>
          </w:p>
        </w:tc>
        <w:tc>
          <w:tcPr>
            <w:tcW w:w="1808" w:type="dxa"/>
            <w:vAlign w:val="center"/>
          </w:tcPr>
          <w:p w:rsidR="004F2194" w:rsidRPr="00DE0E2B" w:rsidRDefault="004F2194">
            <w:pPr>
              <w:pStyle w:val="a6"/>
              <w:spacing w:line="360" w:lineRule="auto"/>
              <w:rPr>
                <w:rFonts w:ascii="宋体" w:eastAsia="宋体" w:hAnsi="宋体" w:cs="Times New Roman"/>
                <w:sz w:val="24"/>
                <w:szCs w:val="24"/>
              </w:rPr>
            </w:pPr>
          </w:p>
        </w:tc>
        <w:tc>
          <w:tcPr>
            <w:tcW w:w="3579" w:type="dxa"/>
            <w:vAlign w:val="center"/>
          </w:tcPr>
          <w:p w:rsidR="004F2194" w:rsidRPr="00DE0E2B" w:rsidRDefault="004F2194">
            <w:pPr>
              <w:pStyle w:val="a6"/>
              <w:spacing w:line="360" w:lineRule="auto"/>
              <w:rPr>
                <w:rFonts w:ascii="宋体" w:eastAsia="宋体" w:hAnsi="宋体" w:cs="Times New Roman"/>
                <w:sz w:val="24"/>
                <w:szCs w:val="24"/>
              </w:rPr>
            </w:pPr>
          </w:p>
        </w:tc>
        <w:tc>
          <w:tcPr>
            <w:tcW w:w="1440" w:type="dxa"/>
            <w:vAlign w:val="center"/>
          </w:tcPr>
          <w:p w:rsidR="004F2194" w:rsidRPr="00DE0E2B" w:rsidRDefault="004F2194">
            <w:pPr>
              <w:pStyle w:val="a6"/>
              <w:spacing w:line="360" w:lineRule="auto"/>
              <w:rPr>
                <w:rFonts w:ascii="宋体" w:eastAsia="宋体" w:hAnsi="宋体" w:cs="Times New Roman"/>
                <w:sz w:val="24"/>
                <w:szCs w:val="24"/>
              </w:rPr>
            </w:pPr>
          </w:p>
        </w:tc>
        <w:tc>
          <w:tcPr>
            <w:tcW w:w="1706" w:type="dxa"/>
            <w:vAlign w:val="center"/>
          </w:tcPr>
          <w:p w:rsidR="004F2194" w:rsidRPr="00DE0E2B" w:rsidRDefault="004F2194">
            <w:pPr>
              <w:pStyle w:val="a6"/>
              <w:spacing w:line="360" w:lineRule="auto"/>
              <w:rPr>
                <w:rFonts w:ascii="宋体" w:eastAsia="宋体" w:hAnsi="宋体" w:cs="Times New Roman"/>
                <w:sz w:val="24"/>
                <w:szCs w:val="24"/>
              </w:rPr>
            </w:pPr>
          </w:p>
        </w:tc>
      </w:tr>
      <w:tr w:rsidR="004F2194" w:rsidRPr="00DE0E2B">
        <w:trPr>
          <w:trHeight w:val="680"/>
        </w:trPr>
        <w:tc>
          <w:tcPr>
            <w:tcW w:w="712" w:type="dxa"/>
            <w:vAlign w:val="center"/>
          </w:tcPr>
          <w:p w:rsidR="004F2194" w:rsidRPr="00DE0E2B" w:rsidRDefault="00ED1361">
            <w:pPr>
              <w:pStyle w:val="a6"/>
              <w:spacing w:line="360" w:lineRule="auto"/>
              <w:jc w:val="center"/>
              <w:rPr>
                <w:rFonts w:ascii="宋体" w:eastAsia="宋体" w:hAnsi="宋体" w:cs="宋体"/>
                <w:sz w:val="24"/>
                <w:szCs w:val="24"/>
              </w:rPr>
            </w:pPr>
            <w:r w:rsidRPr="00DE0E2B">
              <w:rPr>
                <w:rFonts w:ascii="宋体" w:eastAsia="宋体" w:hAnsi="宋体" w:cs="宋体"/>
                <w:sz w:val="24"/>
                <w:szCs w:val="24"/>
              </w:rPr>
              <w:t>2</w:t>
            </w:r>
          </w:p>
        </w:tc>
        <w:tc>
          <w:tcPr>
            <w:tcW w:w="1808" w:type="dxa"/>
            <w:vAlign w:val="center"/>
          </w:tcPr>
          <w:p w:rsidR="004F2194" w:rsidRPr="00DE0E2B" w:rsidRDefault="004F2194">
            <w:pPr>
              <w:pStyle w:val="a6"/>
              <w:spacing w:line="360" w:lineRule="auto"/>
              <w:rPr>
                <w:rFonts w:ascii="宋体" w:eastAsia="宋体" w:hAnsi="宋体" w:cs="Times New Roman"/>
                <w:sz w:val="24"/>
                <w:szCs w:val="24"/>
              </w:rPr>
            </w:pPr>
          </w:p>
        </w:tc>
        <w:tc>
          <w:tcPr>
            <w:tcW w:w="3579" w:type="dxa"/>
            <w:vAlign w:val="center"/>
          </w:tcPr>
          <w:p w:rsidR="004F2194" w:rsidRPr="00DE0E2B" w:rsidRDefault="004F2194">
            <w:pPr>
              <w:pStyle w:val="a6"/>
              <w:spacing w:line="360" w:lineRule="auto"/>
              <w:rPr>
                <w:rFonts w:ascii="宋体" w:eastAsia="宋体" w:hAnsi="宋体" w:cs="Times New Roman"/>
                <w:sz w:val="24"/>
                <w:szCs w:val="24"/>
              </w:rPr>
            </w:pPr>
          </w:p>
        </w:tc>
        <w:tc>
          <w:tcPr>
            <w:tcW w:w="1440" w:type="dxa"/>
            <w:vAlign w:val="center"/>
          </w:tcPr>
          <w:p w:rsidR="004F2194" w:rsidRPr="00DE0E2B" w:rsidRDefault="004F2194">
            <w:pPr>
              <w:pStyle w:val="a6"/>
              <w:spacing w:line="360" w:lineRule="auto"/>
              <w:rPr>
                <w:rFonts w:ascii="宋体" w:eastAsia="宋体" w:hAnsi="宋体" w:cs="Times New Roman"/>
                <w:sz w:val="24"/>
                <w:szCs w:val="24"/>
              </w:rPr>
            </w:pPr>
          </w:p>
        </w:tc>
        <w:tc>
          <w:tcPr>
            <w:tcW w:w="1706" w:type="dxa"/>
            <w:vAlign w:val="center"/>
          </w:tcPr>
          <w:p w:rsidR="004F2194" w:rsidRPr="00DE0E2B" w:rsidRDefault="004F2194">
            <w:pPr>
              <w:pStyle w:val="a6"/>
              <w:spacing w:line="360" w:lineRule="auto"/>
              <w:rPr>
                <w:rFonts w:ascii="宋体" w:eastAsia="宋体" w:hAnsi="宋体" w:cs="Times New Roman"/>
                <w:sz w:val="24"/>
                <w:szCs w:val="24"/>
              </w:rPr>
            </w:pPr>
          </w:p>
        </w:tc>
      </w:tr>
      <w:tr w:rsidR="004F2194" w:rsidRPr="00DE0E2B">
        <w:trPr>
          <w:trHeight w:val="680"/>
        </w:trPr>
        <w:tc>
          <w:tcPr>
            <w:tcW w:w="712" w:type="dxa"/>
            <w:vAlign w:val="center"/>
          </w:tcPr>
          <w:p w:rsidR="004F2194" w:rsidRPr="00DE0E2B" w:rsidRDefault="00ED1361">
            <w:pPr>
              <w:pStyle w:val="a6"/>
              <w:spacing w:line="360" w:lineRule="auto"/>
              <w:jc w:val="center"/>
              <w:rPr>
                <w:rFonts w:ascii="宋体" w:eastAsia="宋体" w:hAnsi="宋体" w:cs="宋体"/>
                <w:sz w:val="24"/>
                <w:szCs w:val="24"/>
              </w:rPr>
            </w:pPr>
            <w:r w:rsidRPr="00DE0E2B">
              <w:rPr>
                <w:rFonts w:ascii="宋体" w:eastAsia="宋体" w:hAnsi="宋体" w:cs="宋体"/>
                <w:sz w:val="24"/>
                <w:szCs w:val="24"/>
              </w:rPr>
              <w:t>3</w:t>
            </w:r>
          </w:p>
        </w:tc>
        <w:tc>
          <w:tcPr>
            <w:tcW w:w="1808" w:type="dxa"/>
            <w:vAlign w:val="center"/>
          </w:tcPr>
          <w:p w:rsidR="004F2194" w:rsidRPr="00DE0E2B" w:rsidRDefault="004F2194">
            <w:pPr>
              <w:pStyle w:val="a6"/>
              <w:spacing w:line="360" w:lineRule="auto"/>
              <w:rPr>
                <w:rFonts w:ascii="宋体" w:eastAsia="宋体" w:hAnsi="宋体" w:cs="Times New Roman"/>
                <w:sz w:val="24"/>
                <w:szCs w:val="24"/>
              </w:rPr>
            </w:pPr>
          </w:p>
        </w:tc>
        <w:tc>
          <w:tcPr>
            <w:tcW w:w="3579" w:type="dxa"/>
            <w:vAlign w:val="center"/>
          </w:tcPr>
          <w:p w:rsidR="004F2194" w:rsidRPr="00DE0E2B" w:rsidRDefault="004F2194">
            <w:pPr>
              <w:pStyle w:val="a6"/>
              <w:spacing w:line="360" w:lineRule="auto"/>
              <w:rPr>
                <w:rFonts w:ascii="宋体" w:eastAsia="宋体" w:hAnsi="宋体" w:cs="Times New Roman"/>
                <w:sz w:val="24"/>
                <w:szCs w:val="24"/>
              </w:rPr>
            </w:pPr>
          </w:p>
        </w:tc>
        <w:tc>
          <w:tcPr>
            <w:tcW w:w="1440" w:type="dxa"/>
            <w:vAlign w:val="center"/>
          </w:tcPr>
          <w:p w:rsidR="004F2194" w:rsidRPr="00DE0E2B" w:rsidRDefault="004F2194">
            <w:pPr>
              <w:pStyle w:val="a6"/>
              <w:spacing w:line="360" w:lineRule="auto"/>
              <w:rPr>
                <w:rFonts w:ascii="宋体" w:eastAsia="宋体" w:hAnsi="宋体" w:cs="Times New Roman"/>
                <w:sz w:val="24"/>
                <w:szCs w:val="24"/>
              </w:rPr>
            </w:pPr>
          </w:p>
        </w:tc>
        <w:tc>
          <w:tcPr>
            <w:tcW w:w="1706" w:type="dxa"/>
            <w:vAlign w:val="center"/>
          </w:tcPr>
          <w:p w:rsidR="004F2194" w:rsidRPr="00DE0E2B" w:rsidRDefault="004F2194">
            <w:pPr>
              <w:pStyle w:val="a6"/>
              <w:spacing w:line="360" w:lineRule="auto"/>
              <w:rPr>
                <w:rFonts w:ascii="宋体" w:eastAsia="宋体" w:hAnsi="宋体" w:cs="Times New Roman"/>
                <w:sz w:val="24"/>
                <w:szCs w:val="24"/>
              </w:rPr>
            </w:pPr>
          </w:p>
        </w:tc>
      </w:tr>
      <w:tr w:rsidR="004F2194" w:rsidRPr="00DE0E2B">
        <w:trPr>
          <w:trHeight w:val="680"/>
        </w:trPr>
        <w:tc>
          <w:tcPr>
            <w:tcW w:w="712" w:type="dxa"/>
            <w:vAlign w:val="center"/>
          </w:tcPr>
          <w:p w:rsidR="004F2194" w:rsidRPr="00DE0E2B" w:rsidRDefault="00ED1361">
            <w:pPr>
              <w:pStyle w:val="a6"/>
              <w:spacing w:line="360" w:lineRule="auto"/>
              <w:jc w:val="center"/>
              <w:rPr>
                <w:rFonts w:ascii="宋体" w:eastAsia="宋体" w:hAnsi="宋体" w:cs="宋体"/>
                <w:sz w:val="24"/>
                <w:szCs w:val="24"/>
              </w:rPr>
            </w:pPr>
            <w:r w:rsidRPr="00DE0E2B">
              <w:rPr>
                <w:rFonts w:ascii="宋体" w:eastAsia="宋体" w:hAnsi="宋体" w:cs="宋体"/>
                <w:sz w:val="24"/>
                <w:szCs w:val="24"/>
              </w:rPr>
              <w:t>4</w:t>
            </w:r>
          </w:p>
        </w:tc>
        <w:tc>
          <w:tcPr>
            <w:tcW w:w="1808" w:type="dxa"/>
            <w:vAlign w:val="center"/>
          </w:tcPr>
          <w:p w:rsidR="004F2194" w:rsidRPr="00DE0E2B" w:rsidRDefault="004F2194">
            <w:pPr>
              <w:rPr>
                <w:rFonts w:ascii="宋体"/>
              </w:rPr>
            </w:pPr>
          </w:p>
        </w:tc>
        <w:tc>
          <w:tcPr>
            <w:tcW w:w="3579" w:type="dxa"/>
            <w:vAlign w:val="center"/>
          </w:tcPr>
          <w:p w:rsidR="004F2194" w:rsidRPr="00DE0E2B" w:rsidRDefault="004F2194">
            <w:pPr>
              <w:rPr>
                <w:rFonts w:ascii="宋体"/>
              </w:rPr>
            </w:pPr>
          </w:p>
        </w:tc>
        <w:tc>
          <w:tcPr>
            <w:tcW w:w="1440" w:type="dxa"/>
            <w:vAlign w:val="center"/>
          </w:tcPr>
          <w:p w:rsidR="004F2194" w:rsidRPr="00DE0E2B" w:rsidRDefault="004F2194">
            <w:pPr>
              <w:rPr>
                <w:rFonts w:ascii="宋体"/>
              </w:rPr>
            </w:pPr>
          </w:p>
        </w:tc>
        <w:tc>
          <w:tcPr>
            <w:tcW w:w="1706" w:type="dxa"/>
            <w:vAlign w:val="center"/>
          </w:tcPr>
          <w:p w:rsidR="004F2194" w:rsidRPr="00DE0E2B" w:rsidRDefault="004F2194">
            <w:pPr>
              <w:rPr>
                <w:rFonts w:ascii="宋体"/>
              </w:rPr>
            </w:pPr>
          </w:p>
        </w:tc>
      </w:tr>
      <w:tr w:rsidR="004F2194" w:rsidRPr="00DE0E2B">
        <w:trPr>
          <w:trHeight w:val="680"/>
        </w:trPr>
        <w:tc>
          <w:tcPr>
            <w:tcW w:w="712" w:type="dxa"/>
            <w:vAlign w:val="center"/>
          </w:tcPr>
          <w:p w:rsidR="004F2194" w:rsidRPr="00DE0E2B" w:rsidRDefault="00ED1361">
            <w:pPr>
              <w:pStyle w:val="a6"/>
              <w:spacing w:line="360" w:lineRule="auto"/>
              <w:jc w:val="center"/>
              <w:rPr>
                <w:rFonts w:ascii="宋体" w:eastAsia="宋体" w:hAnsi="宋体" w:cs="Times New Roman"/>
                <w:sz w:val="24"/>
                <w:szCs w:val="24"/>
              </w:rPr>
            </w:pPr>
            <w:r w:rsidRPr="00DE0E2B">
              <w:rPr>
                <w:rFonts w:ascii="宋体" w:eastAsia="宋体" w:hAnsi="宋体" w:cs="宋体" w:hint="eastAsia"/>
                <w:sz w:val="24"/>
                <w:szCs w:val="24"/>
              </w:rPr>
              <w:t>……</w:t>
            </w:r>
          </w:p>
        </w:tc>
        <w:tc>
          <w:tcPr>
            <w:tcW w:w="1808" w:type="dxa"/>
            <w:vAlign w:val="center"/>
          </w:tcPr>
          <w:p w:rsidR="004F2194" w:rsidRPr="00DE0E2B" w:rsidRDefault="004F2194">
            <w:pPr>
              <w:rPr>
                <w:rFonts w:ascii="宋体"/>
              </w:rPr>
            </w:pPr>
          </w:p>
        </w:tc>
        <w:tc>
          <w:tcPr>
            <w:tcW w:w="3579" w:type="dxa"/>
            <w:vAlign w:val="center"/>
          </w:tcPr>
          <w:p w:rsidR="004F2194" w:rsidRPr="00DE0E2B" w:rsidRDefault="004F2194">
            <w:pPr>
              <w:rPr>
                <w:rFonts w:ascii="宋体"/>
              </w:rPr>
            </w:pPr>
          </w:p>
        </w:tc>
        <w:tc>
          <w:tcPr>
            <w:tcW w:w="1440" w:type="dxa"/>
            <w:vAlign w:val="center"/>
          </w:tcPr>
          <w:p w:rsidR="004F2194" w:rsidRPr="00DE0E2B" w:rsidRDefault="004F2194">
            <w:pPr>
              <w:rPr>
                <w:rFonts w:ascii="宋体"/>
              </w:rPr>
            </w:pPr>
          </w:p>
        </w:tc>
        <w:tc>
          <w:tcPr>
            <w:tcW w:w="1706" w:type="dxa"/>
            <w:vAlign w:val="center"/>
          </w:tcPr>
          <w:p w:rsidR="004F2194" w:rsidRPr="00DE0E2B" w:rsidRDefault="004F2194">
            <w:pPr>
              <w:rPr>
                <w:rFonts w:ascii="宋体"/>
              </w:rPr>
            </w:pPr>
          </w:p>
        </w:tc>
      </w:tr>
    </w:tbl>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投标人（公章）：</w:t>
      </w:r>
    </w:p>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投标人法定代表人（或授权代表）签字：</w:t>
      </w:r>
      <w:r w:rsidRPr="00DE0E2B">
        <w:rPr>
          <w:rFonts w:asciiTheme="minorEastAsia" w:hAnsiTheme="minorEastAsia" w:cs="宋体"/>
          <w:sz w:val="24"/>
          <w:szCs w:val="24"/>
          <w:lang w:val="zh-CN"/>
        </w:rPr>
        <w:t xml:space="preserve"> </w:t>
      </w:r>
    </w:p>
    <w:p w:rsidR="004F2194" w:rsidRPr="00DE0E2B" w:rsidRDefault="004F2194">
      <w:pPr>
        <w:autoSpaceDE w:val="0"/>
        <w:autoSpaceDN w:val="0"/>
        <w:adjustRightInd w:val="0"/>
        <w:spacing w:line="480" w:lineRule="auto"/>
        <w:rPr>
          <w:rFonts w:asciiTheme="minorEastAsia" w:hAnsiTheme="minorEastAsia" w:cs="宋体"/>
          <w:sz w:val="24"/>
          <w:szCs w:val="24"/>
          <w:lang w:val="zh-CN"/>
        </w:rPr>
      </w:pPr>
    </w:p>
    <w:p w:rsidR="004F2194" w:rsidRPr="00DE0E2B" w:rsidRDefault="004F2194">
      <w:pPr>
        <w:autoSpaceDE w:val="0"/>
        <w:autoSpaceDN w:val="0"/>
        <w:adjustRightInd w:val="0"/>
        <w:spacing w:line="360" w:lineRule="auto"/>
        <w:jc w:val="center"/>
        <w:outlineLvl w:val="0"/>
        <w:rPr>
          <w:rFonts w:ascii="宋体" w:hAnsi="宋体"/>
          <w:b/>
          <w:bCs/>
          <w:sz w:val="36"/>
          <w:szCs w:val="36"/>
        </w:rPr>
      </w:pPr>
    </w:p>
    <w:p w:rsidR="004F2194" w:rsidRPr="00DE0E2B" w:rsidRDefault="00ED1361">
      <w:pPr>
        <w:autoSpaceDE w:val="0"/>
        <w:autoSpaceDN w:val="0"/>
        <w:adjustRightInd w:val="0"/>
        <w:spacing w:line="360" w:lineRule="auto"/>
        <w:jc w:val="center"/>
        <w:outlineLvl w:val="0"/>
        <w:rPr>
          <w:rFonts w:ascii="宋体" w:hAnsi="宋体"/>
          <w:b/>
          <w:bCs/>
          <w:sz w:val="36"/>
          <w:szCs w:val="36"/>
        </w:rPr>
      </w:pPr>
      <w:r w:rsidRPr="00DE0E2B">
        <w:rPr>
          <w:rFonts w:ascii="宋体" w:hAnsi="宋体" w:hint="eastAsia"/>
          <w:b/>
          <w:bCs/>
          <w:sz w:val="36"/>
          <w:szCs w:val="36"/>
        </w:rPr>
        <w:lastRenderedPageBreak/>
        <w:t>4.5 售后服务方案</w:t>
      </w:r>
    </w:p>
    <w:p w:rsidR="004F2194" w:rsidRPr="00DE0E2B" w:rsidRDefault="004F2194">
      <w:pPr>
        <w:autoSpaceDE w:val="0"/>
        <w:autoSpaceDN w:val="0"/>
        <w:adjustRightInd w:val="0"/>
        <w:spacing w:line="360" w:lineRule="auto"/>
        <w:jc w:val="center"/>
        <w:outlineLvl w:val="0"/>
        <w:rPr>
          <w:rFonts w:ascii="宋体" w:hAnsi="宋体"/>
          <w:b/>
          <w:bCs/>
          <w:sz w:val="36"/>
          <w:szCs w:val="36"/>
        </w:rPr>
      </w:pPr>
    </w:p>
    <w:p w:rsidR="004F2194" w:rsidRPr="00DE0E2B" w:rsidRDefault="00ED1361">
      <w:pPr>
        <w:autoSpaceDE w:val="0"/>
        <w:autoSpaceDN w:val="0"/>
        <w:adjustRightInd w:val="0"/>
        <w:spacing w:line="360" w:lineRule="auto"/>
        <w:jc w:val="center"/>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（投标人根据招标文件要求自行编制）</w:t>
      </w:r>
    </w:p>
    <w:p w:rsidR="004F2194" w:rsidRPr="00DE0E2B" w:rsidRDefault="004F2194">
      <w:pPr>
        <w:autoSpaceDE w:val="0"/>
        <w:autoSpaceDN w:val="0"/>
        <w:adjustRightInd w:val="0"/>
        <w:spacing w:line="360" w:lineRule="auto"/>
        <w:jc w:val="center"/>
        <w:outlineLvl w:val="0"/>
        <w:rPr>
          <w:rFonts w:ascii="宋体" w:hAnsi="宋体"/>
          <w:b/>
          <w:bCs/>
          <w:sz w:val="36"/>
          <w:szCs w:val="36"/>
        </w:rPr>
      </w:pPr>
    </w:p>
    <w:p w:rsidR="004F2194" w:rsidRPr="00DE0E2B" w:rsidRDefault="004F2194">
      <w:pPr>
        <w:autoSpaceDE w:val="0"/>
        <w:autoSpaceDN w:val="0"/>
        <w:adjustRightInd w:val="0"/>
        <w:spacing w:line="360" w:lineRule="auto"/>
        <w:jc w:val="center"/>
        <w:outlineLvl w:val="0"/>
        <w:rPr>
          <w:rFonts w:ascii="宋体" w:hAnsi="宋体"/>
          <w:b/>
          <w:bCs/>
          <w:sz w:val="36"/>
          <w:szCs w:val="36"/>
        </w:rPr>
      </w:pPr>
    </w:p>
    <w:p w:rsidR="004F2194" w:rsidRPr="00DE0E2B" w:rsidRDefault="004F2194">
      <w:pPr>
        <w:autoSpaceDE w:val="0"/>
        <w:autoSpaceDN w:val="0"/>
        <w:adjustRightInd w:val="0"/>
        <w:spacing w:line="360" w:lineRule="auto"/>
        <w:jc w:val="center"/>
        <w:outlineLvl w:val="0"/>
        <w:rPr>
          <w:rFonts w:ascii="宋体" w:hAnsi="宋体"/>
          <w:b/>
          <w:bCs/>
          <w:sz w:val="36"/>
          <w:szCs w:val="36"/>
        </w:rPr>
      </w:pPr>
    </w:p>
    <w:p w:rsidR="004F2194" w:rsidRPr="00DE0E2B" w:rsidRDefault="004F2194">
      <w:pPr>
        <w:autoSpaceDE w:val="0"/>
        <w:autoSpaceDN w:val="0"/>
        <w:adjustRightInd w:val="0"/>
        <w:spacing w:line="360" w:lineRule="auto"/>
        <w:jc w:val="center"/>
        <w:outlineLvl w:val="0"/>
        <w:rPr>
          <w:rFonts w:hAnsi="宋体" w:cs="微软雅黑"/>
          <w:bCs/>
          <w:kern w:val="0"/>
        </w:rPr>
      </w:pPr>
    </w:p>
    <w:p w:rsidR="004F2194" w:rsidRPr="00DE0E2B" w:rsidRDefault="00ED1361">
      <w:pPr>
        <w:jc w:val="center"/>
        <w:rPr>
          <w:rFonts w:ascii="宋体" w:hAnsi="宋体"/>
          <w:b/>
          <w:bCs/>
          <w:sz w:val="36"/>
          <w:szCs w:val="36"/>
        </w:rPr>
      </w:pPr>
      <w:r w:rsidRPr="00DE0E2B">
        <w:rPr>
          <w:rFonts w:ascii="宋体" w:hAnsi="宋体" w:hint="eastAsia"/>
          <w:b/>
          <w:bCs/>
          <w:sz w:val="36"/>
          <w:szCs w:val="36"/>
        </w:rPr>
        <w:t>4.6“节能产品政府采购清单”强制节能产品情况</w:t>
      </w:r>
    </w:p>
    <w:p w:rsidR="004F2194" w:rsidRPr="00DE0E2B" w:rsidRDefault="00ED1361" w:rsidP="00A93C78">
      <w:pPr>
        <w:spacing w:before="50" w:afterLines="50" w:line="360" w:lineRule="auto"/>
        <w:contextualSpacing/>
        <w:jc w:val="left"/>
        <w:rPr>
          <w:rFonts w:asciiTheme="minorEastAsia" w:hAnsiTheme="minorEastAsia"/>
          <w:sz w:val="24"/>
          <w:szCs w:val="24"/>
        </w:rPr>
      </w:pPr>
      <w:r w:rsidRPr="00DE0E2B">
        <w:rPr>
          <w:rFonts w:asciiTheme="minorEastAsia" w:hAnsiTheme="minorEastAsia" w:hint="eastAsia"/>
          <w:sz w:val="24"/>
          <w:szCs w:val="24"/>
        </w:rPr>
        <w:t>项目编号：</w:t>
      </w:r>
    </w:p>
    <w:p w:rsidR="004F2194" w:rsidRPr="00DE0E2B" w:rsidRDefault="00ED1361">
      <w:pPr>
        <w:tabs>
          <w:tab w:val="left" w:pos="1800"/>
          <w:tab w:val="left" w:pos="5580"/>
        </w:tabs>
        <w:spacing w:line="360" w:lineRule="auto"/>
        <w:rPr>
          <w:rFonts w:ascii="宋体" w:hAnsi="宋体"/>
          <w:szCs w:val="21"/>
        </w:rPr>
      </w:pPr>
      <w:r w:rsidRPr="00DE0E2B">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rsidRPr="00DE0E2B">
        <w:trPr>
          <w:trHeight w:val="225"/>
          <w:tblHeader/>
        </w:trPr>
        <w:tc>
          <w:tcPr>
            <w:tcW w:w="537"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制造商</w:t>
            </w:r>
          </w:p>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提供节能产品所在页</w:t>
            </w:r>
          </w:p>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复印件</w:t>
            </w:r>
          </w:p>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未提供节能产品所在页原因</w:t>
            </w:r>
          </w:p>
        </w:tc>
      </w:tr>
      <w:tr w:rsidR="004F2194" w:rsidRPr="00DE0E2B">
        <w:trPr>
          <w:trHeight w:val="851"/>
        </w:trPr>
        <w:tc>
          <w:tcPr>
            <w:tcW w:w="537" w:type="dxa"/>
            <w:vAlign w:val="center"/>
          </w:tcPr>
          <w:p w:rsidR="004F2194" w:rsidRPr="00DE0E2B" w:rsidRDefault="00ED1361">
            <w:pPr>
              <w:pStyle w:val="a6"/>
              <w:spacing w:line="360" w:lineRule="auto"/>
              <w:jc w:val="center"/>
              <w:rPr>
                <w:rFonts w:ascii="宋体" w:eastAsia="宋体" w:hAnsi="宋体" w:cs="Times New Roman"/>
                <w:sz w:val="24"/>
                <w:szCs w:val="24"/>
              </w:rPr>
            </w:pPr>
            <w:r w:rsidRPr="00DE0E2B">
              <w:rPr>
                <w:rFonts w:ascii="宋体" w:eastAsia="宋体" w:hAnsi="宋体" w:cs="Times New Roman" w:hint="eastAsia"/>
                <w:sz w:val="24"/>
                <w:szCs w:val="24"/>
              </w:rPr>
              <w:t>1</w:t>
            </w:r>
          </w:p>
        </w:tc>
        <w:tc>
          <w:tcPr>
            <w:tcW w:w="1274" w:type="dxa"/>
            <w:vAlign w:val="center"/>
          </w:tcPr>
          <w:p w:rsidR="004F2194" w:rsidRPr="00DE0E2B" w:rsidRDefault="004F2194">
            <w:pPr>
              <w:pStyle w:val="a6"/>
              <w:spacing w:line="360" w:lineRule="auto"/>
              <w:rPr>
                <w:rFonts w:ascii="宋体" w:eastAsia="宋体" w:hAnsi="宋体" w:cs="Times New Roman"/>
                <w:sz w:val="24"/>
                <w:szCs w:val="24"/>
              </w:rPr>
            </w:pPr>
          </w:p>
        </w:tc>
        <w:tc>
          <w:tcPr>
            <w:tcW w:w="991" w:type="dxa"/>
            <w:vAlign w:val="center"/>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135" w:type="dxa"/>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439" w:type="dxa"/>
          </w:tcPr>
          <w:p w:rsidR="004F2194" w:rsidRPr="00DE0E2B" w:rsidRDefault="004F2194">
            <w:pPr>
              <w:pStyle w:val="a6"/>
              <w:spacing w:line="360" w:lineRule="auto"/>
              <w:rPr>
                <w:rFonts w:ascii="宋体" w:eastAsia="宋体" w:hAnsi="宋体" w:cs="Times New Roman"/>
                <w:sz w:val="24"/>
                <w:szCs w:val="24"/>
              </w:rPr>
            </w:pPr>
          </w:p>
        </w:tc>
        <w:tc>
          <w:tcPr>
            <w:tcW w:w="1252" w:type="dxa"/>
          </w:tcPr>
          <w:p w:rsidR="004F2194" w:rsidRPr="00DE0E2B" w:rsidRDefault="004F2194">
            <w:pPr>
              <w:pStyle w:val="a6"/>
              <w:spacing w:line="360" w:lineRule="auto"/>
              <w:rPr>
                <w:rFonts w:ascii="宋体" w:eastAsia="宋体" w:hAnsi="宋体" w:cs="Times New Roman"/>
                <w:sz w:val="24"/>
                <w:szCs w:val="24"/>
              </w:rPr>
            </w:pPr>
          </w:p>
        </w:tc>
      </w:tr>
      <w:tr w:rsidR="004F2194" w:rsidRPr="00DE0E2B">
        <w:trPr>
          <w:trHeight w:val="851"/>
        </w:trPr>
        <w:tc>
          <w:tcPr>
            <w:tcW w:w="537" w:type="dxa"/>
            <w:vAlign w:val="center"/>
          </w:tcPr>
          <w:p w:rsidR="004F2194" w:rsidRPr="00DE0E2B" w:rsidRDefault="00ED1361">
            <w:pPr>
              <w:pStyle w:val="a6"/>
              <w:spacing w:line="360" w:lineRule="auto"/>
              <w:jc w:val="center"/>
              <w:rPr>
                <w:rFonts w:ascii="宋体" w:eastAsia="宋体" w:hAnsi="宋体" w:cs="Times New Roman"/>
                <w:sz w:val="24"/>
                <w:szCs w:val="24"/>
              </w:rPr>
            </w:pPr>
            <w:r w:rsidRPr="00DE0E2B">
              <w:rPr>
                <w:rFonts w:ascii="宋体" w:eastAsia="宋体" w:hAnsi="宋体" w:cs="Times New Roman" w:hint="eastAsia"/>
                <w:sz w:val="24"/>
                <w:szCs w:val="24"/>
              </w:rPr>
              <w:t>2</w:t>
            </w:r>
          </w:p>
        </w:tc>
        <w:tc>
          <w:tcPr>
            <w:tcW w:w="1274" w:type="dxa"/>
            <w:vAlign w:val="center"/>
          </w:tcPr>
          <w:p w:rsidR="004F2194" w:rsidRPr="00DE0E2B" w:rsidRDefault="004F2194">
            <w:pPr>
              <w:pStyle w:val="a6"/>
              <w:spacing w:line="360" w:lineRule="auto"/>
              <w:rPr>
                <w:rFonts w:ascii="宋体" w:eastAsia="宋体" w:hAnsi="宋体" w:cs="Times New Roman"/>
                <w:sz w:val="24"/>
                <w:szCs w:val="24"/>
              </w:rPr>
            </w:pPr>
          </w:p>
        </w:tc>
        <w:tc>
          <w:tcPr>
            <w:tcW w:w="991" w:type="dxa"/>
            <w:vAlign w:val="center"/>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135" w:type="dxa"/>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439" w:type="dxa"/>
          </w:tcPr>
          <w:p w:rsidR="004F2194" w:rsidRPr="00DE0E2B" w:rsidRDefault="004F2194">
            <w:pPr>
              <w:pStyle w:val="a6"/>
              <w:spacing w:line="360" w:lineRule="auto"/>
              <w:rPr>
                <w:rFonts w:ascii="宋体" w:eastAsia="宋体" w:hAnsi="宋体" w:cs="Times New Roman"/>
                <w:sz w:val="24"/>
                <w:szCs w:val="24"/>
              </w:rPr>
            </w:pPr>
          </w:p>
        </w:tc>
        <w:tc>
          <w:tcPr>
            <w:tcW w:w="1252" w:type="dxa"/>
          </w:tcPr>
          <w:p w:rsidR="004F2194" w:rsidRPr="00DE0E2B" w:rsidRDefault="004F2194">
            <w:pPr>
              <w:pStyle w:val="a6"/>
              <w:spacing w:line="360" w:lineRule="auto"/>
              <w:rPr>
                <w:rFonts w:ascii="宋体" w:eastAsia="宋体" w:hAnsi="宋体" w:cs="Times New Roman"/>
                <w:sz w:val="24"/>
                <w:szCs w:val="24"/>
              </w:rPr>
            </w:pPr>
          </w:p>
        </w:tc>
      </w:tr>
      <w:tr w:rsidR="004F2194" w:rsidRPr="00DE0E2B">
        <w:trPr>
          <w:trHeight w:val="851"/>
        </w:trPr>
        <w:tc>
          <w:tcPr>
            <w:tcW w:w="537" w:type="dxa"/>
            <w:vAlign w:val="center"/>
          </w:tcPr>
          <w:p w:rsidR="004F2194" w:rsidRPr="00DE0E2B" w:rsidRDefault="00ED1361">
            <w:pPr>
              <w:pStyle w:val="a6"/>
              <w:spacing w:line="360" w:lineRule="auto"/>
              <w:jc w:val="center"/>
              <w:rPr>
                <w:rFonts w:ascii="宋体" w:eastAsia="宋体" w:hAnsi="宋体" w:cs="Times New Roman"/>
                <w:sz w:val="24"/>
                <w:szCs w:val="24"/>
              </w:rPr>
            </w:pPr>
            <w:r w:rsidRPr="00DE0E2B">
              <w:rPr>
                <w:rFonts w:ascii="宋体" w:eastAsia="宋体" w:hAnsi="宋体" w:cs="宋体" w:hint="eastAsia"/>
                <w:sz w:val="24"/>
                <w:szCs w:val="24"/>
              </w:rPr>
              <w:t>…</w:t>
            </w:r>
          </w:p>
        </w:tc>
        <w:tc>
          <w:tcPr>
            <w:tcW w:w="1274" w:type="dxa"/>
            <w:vAlign w:val="center"/>
          </w:tcPr>
          <w:p w:rsidR="004F2194" w:rsidRPr="00DE0E2B" w:rsidRDefault="004F2194">
            <w:pPr>
              <w:pStyle w:val="a6"/>
              <w:spacing w:line="360" w:lineRule="auto"/>
              <w:rPr>
                <w:rFonts w:ascii="宋体" w:eastAsia="宋体" w:hAnsi="宋体" w:cs="Times New Roman"/>
                <w:sz w:val="24"/>
                <w:szCs w:val="24"/>
              </w:rPr>
            </w:pPr>
          </w:p>
        </w:tc>
        <w:tc>
          <w:tcPr>
            <w:tcW w:w="991" w:type="dxa"/>
            <w:vAlign w:val="center"/>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135" w:type="dxa"/>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439" w:type="dxa"/>
          </w:tcPr>
          <w:p w:rsidR="004F2194" w:rsidRPr="00DE0E2B" w:rsidRDefault="004F2194">
            <w:pPr>
              <w:pStyle w:val="a6"/>
              <w:spacing w:line="360" w:lineRule="auto"/>
              <w:rPr>
                <w:rFonts w:ascii="宋体" w:eastAsia="宋体" w:hAnsi="宋体" w:cs="Times New Roman"/>
                <w:sz w:val="24"/>
                <w:szCs w:val="24"/>
              </w:rPr>
            </w:pPr>
          </w:p>
        </w:tc>
        <w:tc>
          <w:tcPr>
            <w:tcW w:w="1252" w:type="dxa"/>
          </w:tcPr>
          <w:p w:rsidR="004F2194" w:rsidRPr="00DE0E2B" w:rsidRDefault="004F2194">
            <w:pPr>
              <w:pStyle w:val="a6"/>
              <w:spacing w:line="360" w:lineRule="auto"/>
              <w:rPr>
                <w:rFonts w:ascii="宋体" w:eastAsia="宋体" w:hAnsi="宋体" w:cs="Times New Roman"/>
                <w:sz w:val="24"/>
                <w:szCs w:val="24"/>
              </w:rPr>
            </w:pPr>
          </w:p>
        </w:tc>
      </w:tr>
    </w:tbl>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投标人（公章）：</w:t>
      </w:r>
    </w:p>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投标人法定代表人（或授权代表）签字：</w:t>
      </w:r>
      <w:r w:rsidRPr="00DE0E2B">
        <w:rPr>
          <w:rFonts w:asciiTheme="minorEastAsia" w:hAnsiTheme="minorEastAsia" w:cs="宋体"/>
          <w:sz w:val="24"/>
          <w:szCs w:val="24"/>
          <w:lang w:val="zh-CN"/>
        </w:rPr>
        <w:t xml:space="preserve"> </w:t>
      </w:r>
    </w:p>
    <w:p w:rsidR="004F2194" w:rsidRPr="00DE0E2B" w:rsidRDefault="004F2194">
      <w:pPr>
        <w:snapToGrid w:val="0"/>
        <w:spacing w:line="500" w:lineRule="exact"/>
        <w:rPr>
          <w:rFonts w:asciiTheme="minorEastAsia" w:hAnsiTheme="minorEastAsia" w:cs="宋体"/>
          <w:sz w:val="24"/>
          <w:szCs w:val="24"/>
          <w:lang w:val="zh-CN"/>
        </w:rPr>
      </w:pPr>
    </w:p>
    <w:p w:rsidR="004F2194" w:rsidRPr="00DE0E2B" w:rsidRDefault="00ED1361">
      <w:pPr>
        <w:rPr>
          <w:rFonts w:asciiTheme="minorEastAsia" w:hAnsiTheme="minorEastAsia" w:cs="宋体"/>
          <w:sz w:val="24"/>
          <w:szCs w:val="24"/>
          <w:lang w:val="zh-CN"/>
        </w:rPr>
      </w:pPr>
      <w:r w:rsidRPr="00DE0E2B">
        <w:rPr>
          <w:rFonts w:asciiTheme="minorEastAsia" w:hAnsiTheme="minorEastAsia" w:cs="宋体" w:hint="eastAsia"/>
          <w:sz w:val="24"/>
          <w:szCs w:val="24"/>
          <w:lang w:val="zh-CN"/>
        </w:rPr>
        <w:t>说明：所投产品节能清单所在页复印件并加盖投标人公章须附后。</w:t>
      </w:r>
    </w:p>
    <w:p w:rsidR="004F2194" w:rsidRPr="00DE0E2B" w:rsidRDefault="004F2194">
      <w:pPr>
        <w:rPr>
          <w:rFonts w:asciiTheme="minorEastAsia" w:hAnsiTheme="minorEastAsia" w:cs="宋体"/>
          <w:sz w:val="24"/>
          <w:szCs w:val="24"/>
          <w:lang w:val="zh-CN"/>
        </w:rPr>
      </w:pPr>
    </w:p>
    <w:p w:rsidR="004F2194" w:rsidRPr="00DE0E2B" w:rsidRDefault="004F2194">
      <w:pPr>
        <w:autoSpaceDE w:val="0"/>
        <w:autoSpaceDN w:val="0"/>
        <w:adjustRightInd w:val="0"/>
        <w:spacing w:line="360" w:lineRule="auto"/>
        <w:jc w:val="center"/>
        <w:outlineLvl w:val="0"/>
        <w:rPr>
          <w:rFonts w:ascii="宋体" w:hAnsi="宋体"/>
          <w:b/>
          <w:bCs/>
          <w:sz w:val="36"/>
          <w:szCs w:val="36"/>
        </w:rPr>
      </w:pPr>
    </w:p>
    <w:p w:rsidR="004F2194" w:rsidRPr="00DE0E2B" w:rsidRDefault="00ED1361">
      <w:pPr>
        <w:spacing w:line="360" w:lineRule="auto"/>
        <w:jc w:val="center"/>
        <w:rPr>
          <w:rFonts w:ascii="宋体" w:hAnsi="宋体"/>
          <w:b/>
          <w:bCs/>
          <w:sz w:val="36"/>
          <w:szCs w:val="36"/>
        </w:rPr>
      </w:pPr>
      <w:r w:rsidRPr="00DE0E2B">
        <w:rPr>
          <w:rFonts w:ascii="宋体" w:hAnsi="宋体" w:hint="eastAsia"/>
          <w:b/>
          <w:bCs/>
          <w:sz w:val="36"/>
          <w:szCs w:val="36"/>
        </w:rPr>
        <w:lastRenderedPageBreak/>
        <w:t>4.7 “节能产品政府采购清单”优先采购产品情况</w:t>
      </w:r>
    </w:p>
    <w:p w:rsidR="004F2194" w:rsidRPr="00DE0E2B" w:rsidRDefault="00ED1361" w:rsidP="00A93C78">
      <w:pPr>
        <w:spacing w:before="50" w:afterLines="50" w:line="360" w:lineRule="auto"/>
        <w:contextualSpacing/>
        <w:jc w:val="left"/>
        <w:rPr>
          <w:rFonts w:asciiTheme="minorEastAsia" w:hAnsiTheme="minorEastAsia"/>
          <w:sz w:val="24"/>
          <w:szCs w:val="24"/>
        </w:rPr>
      </w:pPr>
      <w:r w:rsidRPr="00DE0E2B">
        <w:rPr>
          <w:rFonts w:asciiTheme="minorEastAsia" w:hAnsiTheme="minorEastAsia" w:hint="eastAsia"/>
          <w:sz w:val="24"/>
          <w:szCs w:val="24"/>
        </w:rPr>
        <w:t>项目编号：</w:t>
      </w:r>
    </w:p>
    <w:p w:rsidR="004F2194" w:rsidRPr="00DE0E2B" w:rsidRDefault="00ED1361">
      <w:pPr>
        <w:tabs>
          <w:tab w:val="left" w:pos="1800"/>
          <w:tab w:val="left" w:pos="5580"/>
        </w:tabs>
        <w:spacing w:line="360" w:lineRule="auto"/>
        <w:rPr>
          <w:rFonts w:ascii="宋体" w:hAnsi="宋体"/>
          <w:szCs w:val="21"/>
        </w:rPr>
      </w:pPr>
      <w:r w:rsidRPr="00DE0E2B">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rsidRPr="00DE0E2B">
        <w:trPr>
          <w:trHeight w:val="225"/>
          <w:tblHeader/>
        </w:trPr>
        <w:tc>
          <w:tcPr>
            <w:tcW w:w="537"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制造商</w:t>
            </w:r>
          </w:p>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提供节能产品所在页</w:t>
            </w:r>
          </w:p>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复印件</w:t>
            </w:r>
          </w:p>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未提供节能产品所在页原因</w:t>
            </w:r>
          </w:p>
        </w:tc>
      </w:tr>
      <w:tr w:rsidR="004F2194" w:rsidRPr="00DE0E2B">
        <w:trPr>
          <w:trHeight w:val="851"/>
        </w:trPr>
        <w:tc>
          <w:tcPr>
            <w:tcW w:w="537" w:type="dxa"/>
            <w:vAlign w:val="center"/>
          </w:tcPr>
          <w:p w:rsidR="004F2194" w:rsidRPr="00DE0E2B" w:rsidRDefault="00ED1361">
            <w:pPr>
              <w:pStyle w:val="a6"/>
              <w:spacing w:line="360" w:lineRule="auto"/>
              <w:jc w:val="center"/>
              <w:rPr>
                <w:rFonts w:ascii="宋体" w:eastAsia="宋体" w:hAnsi="宋体" w:cs="Times New Roman"/>
                <w:sz w:val="24"/>
                <w:szCs w:val="24"/>
              </w:rPr>
            </w:pPr>
            <w:r w:rsidRPr="00DE0E2B">
              <w:rPr>
                <w:rFonts w:ascii="宋体" w:eastAsia="宋体" w:hAnsi="宋体" w:cs="Times New Roman" w:hint="eastAsia"/>
                <w:sz w:val="24"/>
                <w:szCs w:val="24"/>
              </w:rPr>
              <w:t>1</w:t>
            </w:r>
          </w:p>
        </w:tc>
        <w:tc>
          <w:tcPr>
            <w:tcW w:w="1274" w:type="dxa"/>
            <w:vAlign w:val="center"/>
          </w:tcPr>
          <w:p w:rsidR="004F2194" w:rsidRPr="00DE0E2B" w:rsidRDefault="004F2194">
            <w:pPr>
              <w:pStyle w:val="a6"/>
              <w:spacing w:line="360" w:lineRule="auto"/>
              <w:rPr>
                <w:rFonts w:ascii="宋体" w:eastAsia="宋体" w:hAnsi="宋体" w:cs="Times New Roman"/>
                <w:sz w:val="24"/>
                <w:szCs w:val="24"/>
              </w:rPr>
            </w:pPr>
          </w:p>
        </w:tc>
        <w:tc>
          <w:tcPr>
            <w:tcW w:w="991" w:type="dxa"/>
            <w:vAlign w:val="center"/>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135" w:type="dxa"/>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439" w:type="dxa"/>
          </w:tcPr>
          <w:p w:rsidR="004F2194" w:rsidRPr="00DE0E2B" w:rsidRDefault="004F2194">
            <w:pPr>
              <w:pStyle w:val="a6"/>
              <w:spacing w:line="360" w:lineRule="auto"/>
              <w:rPr>
                <w:rFonts w:ascii="宋体" w:eastAsia="宋体" w:hAnsi="宋体" w:cs="Times New Roman"/>
                <w:sz w:val="24"/>
                <w:szCs w:val="24"/>
              </w:rPr>
            </w:pPr>
          </w:p>
        </w:tc>
        <w:tc>
          <w:tcPr>
            <w:tcW w:w="1252" w:type="dxa"/>
          </w:tcPr>
          <w:p w:rsidR="004F2194" w:rsidRPr="00DE0E2B" w:rsidRDefault="004F2194">
            <w:pPr>
              <w:pStyle w:val="a6"/>
              <w:spacing w:line="360" w:lineRule="auto"/>
              <w:rPr>
                <w:rFonts w:ascii="宋体" w:eastAsia="宋体" w:hAnsi="宋体" w:cs="Times New Roman"/>
                <w:sz w:val="24"/>
                <w:szCs w:val="24"/>
              </w:rPr>
            </w:pPr>
          </w:p>
        </w:tc>
      </w:tr>
      <w:tr w:rsidR="004F2194" w:rsidRPr="00DE0E2B">
        <w:trPr>
          <w:trHeight w:val="851"/>
        </w:trPr>
        <w:tc>
          <w:tcPr>
            <w:tcW w:w="537" w:type="dxa"/>
            <w:vAlign w:val="center"/>
          </w:tcPr>
          <w:p w:rsidR="004F2194" w:rsidRPr="00DE0E2B" w:rsidRDefault="00ED1361">
            <w:pPr>
              <w:pStyle w:val="a6"/>
              <w:spacing w:line="360" w:lineRule="auto"/>
              <w:jc w:val="center"/>
              <w:rPr>
                <w:rFonts w:ascii="宋体" w:eastAsia="宋体" w:hAnsi="宋体" w:cs="Times New Roman"/>
                <w:sz w:val="24"/>
                <w:szCs w:val="24"/>
              </w:rPr>
            </w:pPr>
            <w:r w:rsidRPr="00DE0E2B">
              <w:rPr>
                <w:rFonts w:ascii="宋体" w:eastAsia="宋体" w:hAnsi="宋体" w:cs="Times New Roman" w:hint="eastAsia"/>
                <w:sz w:val="24"/>
                <w:szCs w:val="24"/>
              </w:rPr>
              <w:t>2</w:t>
            </w:r>
          </w:p>
        </w:tc>
        <w:tc>
          <w:tcPr>
            <w:tcW w:w="1274" w:type="dxa"/>
            <w:vAlign w:val="center"/>
          </w:tcPr>
          <w:p w:rsidR="004F2194" w:rsidRPr="00DE0E2B" w:rsidRDefault="004F2194">
            <w:pPr>
              <w:pStyle w:val="a6"/>
              <w:spacing w:line="360" w:lineRule="auto"/>
              <w:rPr>
                <w:rFonts w:ascii="宋体" w:eastAsia="宋体" w:hAnsi="宋体" w:cs="Times New Roman"/>
                <w:sz w:val="24"/>
                <w:szCs w:val="24"/>
              </w:rPr>
            </w:pPr>
          </w:p>
        </w:tc>
        <w:tc>
          <w:tcPr>
            <w:tcW w:w="991" w:type="dxa"/>
            <w:vAlign w:val="center"/>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135" w:type="dxa"/>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439" w:type="dxa"/>
          </w:tcPr>
          <w:p w:rsidR="004F2194" w:rsidRPr="00DE0E2B" w:rsidRDefault="004F2194">
            <w:pPr>
              <w:pStyle w:val="a6"/>
              <w:spacing w:line="360" w:lineRule="auto"/>
              <w:rPr>
                <w:rFonts w:ascii="宋体" w:eastAsia="宋体" w:hAnsi="宋体" w:cs="Times New Roman"/>
                <w:sz w:val="24"/>
                <w:szCs w:val="24"/>
              </w:rPr>
            </w:pPr>
          </w:p>
        </w:tc>
        <w:tc>
          <w:tcPr>
            <w:tcW w:w="1252" w:type="dxa"/>
          </w:tcPr>
          <w:p w:rsidR="004F2194" w:rsidRPr="00DE0E2B" w:rsidRDefault="004F2194">
            <w:pPr>
              <w:pStyle w:val="a6"/>
              <w:spacing w:line="360" w:lineRule="auto"/>
              <w:rPr>
                <w:rFonts w:ascii="宋体" w:eastAsia="宋体" w:hAnsi="宋体" w:cs="Times New Roman"/>
                <w:sz w:val="24"/>
                <w:szCs w:val="24"/>
              </w:rPr>
            </w:pPr>
          </w:p>
        </w:tc>
      </w:tr>
      <w:tr w:rsidR="004F2194" w:rsidRPr="00DE0E2B">
        <w:trPr>
          <w:trHeight w:val="851"/>
        </w:trPr>
        <w:tc>
          <w:tcPr>
            <w:tcW w:w="537" w:type="dxa"/>
            <w:vAlign w:val="center"/>
          </w:tcPr>
          <w:p w:rsidR="004F2194" w:rsidRPr="00DE0E2B" w:rsidRDefault="00ED1361">
            <w:pPr>
              <w:pStyle w:val="a6"/>
              <w:spacing w:line="360" w:lineRule="auto"/>
              <w:jc w:val="center"/>
              <w:rPr>
                <w:rFonts w:ascii="宋体" w:eastAsia="宋体" w:hAnsi="宋体" w:cs="Times New Roman"/>
                <w:sz w:val="24"/>
                <w:szCs w:val="24"/>
              </w:rPr>
            </w:pPr>
            <w:r w:rsidRPr="00DE0E2B">
              <w:rPr>
                <w:rFonts w:ascii="宋体" w:eastAsia="宋体" w:hAnsi="宋体" w:cs="Times New Roman" w:hint="eastAsia"/>
                <w:sz w:val="24"/>
                <w:szCs w:val="24"/>
              </w:rPr>
              <w:t>…</w:t>
            </w:r>
          </w:p>
        </w:tc>
        <w:tc>
          <w:tcPr>
            <w:tcW w:w="1274" w:type="dxa"/>
            <w:vAlign w:val="center"/>
          </w:tcPr>
          <w:p w:rsidR="004F2194" w:rsidRPr="00DE0E2B" w:rsidRDefault="004F2194">
            <w:pPr>
              <w:pStyle w:val="a6"/>
              <w:spacing w:line="360" w:lineRule="auto"/>
              <w:rPr>
                <w:rFonts w:ascii="宋体" w:eastAsia="宋体" w:hAnsi="宋体" w:cs="Times New Roman"/>
                <w:sz w:val="24"/>
                <w:szCs w:val="24"/>
              </w:rPr>
            </w:pPr>
          </w:p>
        </w:tc>
        <w:tc>
          <w:tcPr>
            <w:tcW w:w="991" w:type="dxa"/>
            <w:vAlign w:val="center"/>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135" w:type="dxa"/>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439" w:type="dxa"/>
          </w:tcPr>
          <w:p w:rsidR="004F2194" w:rsidRPr="00DE0E2B" w:rsidRDefault="004F2194">
            <w:pPr>
              <w:pStyle w:val="a6"/>
              <w:spacing w:line="360" w:lineRule="auto"/>
              <w:rPr>
                <w:rFonts w:ascii="宋体" w:eastAsia="宋体" w:hAnsi="宋体" w:cs="Times New Roman"/>
                <w:sz w:val="24"/>
                <w:szCs w:val="24"/>
              </w:rPr>
            </w:pPr>
          </w:p>
        </w:tc>
        <w:tc>
          <w:tcPr>
            <w:tcW w:w="1252" w:type="dxa"/>
          </w:tcPr>
          <w:p w:rsidR="004F2194" w:rsidRPr="00DE0E2B" w:rsidRDefault="004F2194">
            <w:pPr>
              <w:pStyle w:val="a6"/>
              <w:spacing w:line="360" w:lineRule="auto"/>
              <w:rPr>
                <w:rFonts w:ascii="宋体" w:eastAsia="宋体" w:hAnsi="宋体" w:cs="Times New Roman"/>
                <w:sz w:val="24"/>
                <w:szCs w:val="24"/>
              </w:rPr>
            </w:pPr>
          </w:p>
        </w:tc>
      </w:tr>
    </w:tbl>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投标人（公章）：</w:t>
      </w:r>
    </w:p>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投标人法定代表人（或授权代表）签字：</w:t>
      </w:r>
      <w:r w:rsidRPr="00DE0E2B">
        <w:rPr>
          <w:rFonts w:asciiTheme="minorEastAsia" w:hAnsiTheme="minorEastAsia" w:cs="宋体"/>
          <w:sz w:val="24"/>
          <w:szCs w:val="24"/>
          <w:lang w:val="zh-CN"/>
        </w:rPr>
        <w:t xml:space="preserve"> </w:t>
      </w:r>
    </w:p>
    <w:p w:rsidR="004F2194" w:rsidRPr="00DE0E2B" w:rsidRDefault="004F2194">
      <w:pPr>
        <w:snapToGrid w:val="0"/>
        <w:spacing w:line="500" w:lineRule="exact"/>
        <w:rPr>
          <w:rFonts w:asciiTheme="minorEastAsia" w:hAnsiTheme="minorEastAsia" w:cs="宋体"/>
          <w:sz w:val="24"/>
          <w:szCs w:val="24"/>
          <w:lang w:val="zh-CN"/>
        </w:rPr>
      </w:pPr>
    </w:p>
    <w:p w:rsidR="004F2194" w:rsidRPr="00DE0E2B" w:rsidRDefault="004F2194">
      <w:pPr>
        <w:snapToGrid w:val="0"/>
        <w:spacing w:line="500" w:lineRule="exact"/>
        <w:rPr>
          <w:rFonts w:asciiTheme="minorEastAsia" w:hAnsiTheme="minorEastAsia" w:cs="宋体"/>
          <w:sz w:val="24"/>
          <w:szCs w:val="24"/>
          <w:lang w:val="zh-CN"/>
        </w:rPr>
      </w:pPr>
    </w:p>
    <w:p w:rsidR="004F2194" w:rsidRPr="00DE0E2B" w:rsidRDefault="00ED1361">
      <w:pPr>
        <w:rPr>
          <w:rFonts w:asciiTheme="minorEastAsia" w:hAnsiTheme="minorEastAsia" w:cs="宋体"/>
          <w:sz w:val="24"/>
          <w:szCs w:val="24"/>
          <w:lang w:val="zh-CN"/>
        </w:rPr>
      </w:pPr>
      <w:r w:rsidRPr="00DE0E2B">
        <w:rPr>
          <w:rFonts w:asciiTheme="minorEastAsia" w:hAnsiTheme="minorEastAsia" w:cs="宋体" w:hint="eastAsia"/>
          <w:sz w:val="24"/>
          <w:szCs w:val="24"/>
          <w:lang w:val="zh-CN"/>
        </w:rPr>
        <w:t>说明：所投产品“节能产品政府采购清单”所在页复印件并加盖投标人公章须附后。</w:t>
      </w: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ED1361">
      <w:pPr>
        <w:spacing w:line="360" w:lineRule="auto"/>
        <w:jc w:val="center"/>
        <w:rPr>
          <w:rFonts w:ascii="宋体" w:hAnsi="宋体"/>
          <w:b/>
          <w:bCs/>
          <w:sz w:val="36"/>
          <w:szCs w:val="36"/>
        </w:rPr>
      </w:pPr>
      <w:r w:rsidRPr="00DE0E2B">
        <w:rPr>
          <w:rFonts w:ascii="宋体" w:hAnsi="宋体" w:hint="eastAsia"/>
          <w:b/>
          <w:bCs/>
          <w:sz w:val="36"/>
          <w:szCs w:val="36"/>
        </w:rPr>
        <w:lastRenderedPageBreak/>
        <w:t>4.8 “环境标志产品政府采购清单”优先采购产品情况</w:t>
      </w:r>
    </w:p>
    <w:p w:rsidR="004F2194" w:rsidRPr="00DE0E2B" w:rsidRDefault="00ED1361" w:rsidP="00A93C78">
      <w:pPr>
        <w:spacing w:before="50" w:afterLines="50" w:line="360" w:lineRule="auto"/>
        <w:contextualSpacing/>
        <w:jc w:val="left"/>
        <w:rPr>
          <w:rFonts w:asciiTheme="minorEastAsia" w:hAnsiTheme="minorEastAsia"/>
          <w:sz w:val="24"/>
          <w:szCs w:val="24"/>
        </w:rPr>
      </w:pPr>
      <w:r w:rsidRPr="00DE0E2B">
        <w:rPr>
          <w:rFonts w:asciiTheme="minorEastAsia" w:hAnsiTheme="minorEastAsia" w:hint="eastAsia"/>
          <w:sz w:val="24"/>
          <w:szCs w:val="24"/>
        </w:rPr>
        <w:t>项目编号：</w:t>
      </w:r>
    </w:p>
    <w:p w:rsidR="004F2194" w:rsidRPr="00DE0E2B" w:rsidRDefault="00ED1361">
      <w:pPr>
        <w:tabs>
          <w:tab w:val="left" w:pos="1800"/>
          <w:tab w:val="left" w:pos="5580"/>
        </w:tabs>
        <w:spacing w:line="360" w:lineRule="auto"/>
        <w:rPr>
          <w:rFonts w:ascii="宋体" w:hAnsi="宋体"/>
          <w:szCs w:val="21"/>
        </w:rPr>
      </w:pPr>
      <w:r w:rsidRPr="00DE0E2B">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F2194" w:rsidRPr="00DE0E2B">
        <w:trPr>
          <w:trHeight w:val="225"/>
          <w:tblHeader/>
        </w:trPr>
        <w:tc>
          <w:tcPr>
            <w:tcW w:w="537"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制造商</w:t>
            </w:r>
          </w:p>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提供环境标志产品所在页复印件</w:t>
            </w:r>
          </w:p>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4F2194" w:rsidRPr="00DE0E2B" w:rsidRDefault="00ED1361">
            <w:pPr>
              <w:pStyle w:val="a6"/>
              <w:jc w:val="center"/>
              <w:rPr>
                <w:rFonts w:ascii="宋体" w:eastAsia="宋体" w:hAnsi="宋体" w:cs="宋体"/>
                <w:b/>
                <w:bCs/>
                <w:sz w:val="24"/>
                <w:szCs w:val="24"/>
              </w:rPr>
            </w:pPr>
            <w:r w:rsidRPr="00DE0E2B">
              <w:rPr>
                <w:rFonts w:ascii="宋体" w:eastAsia="宋体" w:hAnsi="宋体" w:cs="宋体" w:hint="eastAsia"/>
                <w:b/>
                <w:bCs/>
                <w:sz w:val="24"/>
                <w:szCs w:val="24"/>
              </w:rPr>
              <w:t>未提供环境标志产品所在页原因</w:t>
            </w:r>
          </w:p>
        </w:tc>
      </w:tr>
      <w:tr w:rsidR="004F2194" w:rsidRPr="00DE0E2B">
        <w:trPr>
          <w:trHeight w:val="851"/>
        </w:trPr>
        <w:tc>
          <w:tcPr>
            <w:tcW w:w="537" w:type="dxa"/>
            <w:vAlign w:val="center"/>
          </w:tcPr>
          <w:p w:rsidR="004F2194" w:rsidRPr="00DE0E2B" w:rsidRDefault="00ED1361">
            <w:pPr>
              <w:pStyle w:val="a6"/>
              <w:spacing w:line="360" w:lineRule="auto"/>
              <w:jc w:val="center"/>
              <w:rPr>
                <w:rFonts w:ascii="宋体" w:eastAsia="宋体" w:hAnsi="宋体" w:cs="Times New Roman"/>
                <w:sz w:val="24"/>
                <w:szCs w:val="24"/>
              </w:rPr>
            </w:pPr>
            <w:r w:rsidRPr="00DE0E2B">
              <w:rPr>
                <w:rFonts w:ascii="宋体" w:eastAsia="宋体" w:hAnsi="宋体" w:cs="Times New Roman" w:hint="eastAsia"/>
                <w:sz w:val="24"/>
                <w:szCs w:val="24"/>
              </w:rPr>
              <w:t>1</w:t>
            </w:r>
          </w:p>
        </w:tc>
        <w:tc>
          <w:tcPr>
            <w:tcW w:w="1274" w:type="dxa"/>
            <w:vAlign w:val="center"/>
          </w:tcPr>
          <w:p w:rsidR="004F2194" w:rsidRPr="00DE0E2B" w:rsidRDefault="004F2194">
            <w:pPr>
              <w:pStyle w:val="a6"/>
              <w:spacing w:line="360" w:lineRule="auto"/>
              <w:rPr>
                <w:rFonts w:ascii="宋体" w:eastAsia="宋体" w:hAnsi="宋体" w:cs="Times New Roman"/>
                <w:sz w:val="24"/>
                <w:szCs w:val="24"/>
              </w:rPr>
            </w:pPr>
          </w:p>
        </w:tc>
        <w:tc>
          <w:tcPr>
            <w:tcW w:w="991" w:type="dxa"/>
            <w:vAlign w:val="center"/>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135" w:type="dxa"/>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439" w:type="dxa"/>
          </w:tcPr>
          <w:p w:rsidR="004F2194" w:rsidRPr="00DE0E2B" w:rsidRDefault="004F2194">
            <w:pPr>
              <w:pStyle w:val="a6"/>
              <w:spacing w:line="360" w:lineRule="auto"/>
              <w:rPr>
                <w:rFonts w:ascii="宋体" w:eastAsia="宋体" w:hAnsi="宋体" w:cs="Times New Roman"/>
                <w:sz w:val="24"/>
                <w:szCs w:val="24"/>
              </w:rPr>
            </w:pPr>
          </w:p>
        </w:tc>
        <w:tc>
          <w:tcPr>
            <w:tcW w:w="1252" w:type="dxa"/>
          </w:tcPr>
          <w:p w:rsidR="004F2194" w:rsidRPr="00DE0E2B" w:rsidRDefault="004F2194">
            <w:pPr>
              <w:pStyle w:val="a6"/>
              <w:spacing w:line="360" w:lineRule="auto"/>
              <w:rPr>
                <w:rFonts w:ascii="宋体" w:eastAsia="宋体" w:hAnsi="宋体" w:cs="Times New Roman"/>
                <w:sz w:val="24"/>
                <w:szCs w:val="24"/>
              </w:rPr>
            </w:pPr>
          </w:p>
        </w:tc>
      </w:tr>
      <w:tr w:rsidR="004F2194" w:rsidRPr="00DE0E2B">
        <w:trPr>
          <w:trHeight w:val="851"/>
        </w:trPr>
        <w:tc>
          <w:tcPr>
            <w:tcW w:w="537" w:type="dxa"/>
            <w:vAlign w:val="center"/>
          </w:tcPr>
          <w:p w:rsidR="004F2194" w:rsidRPr="00DE0E2B" w:rsidRDefault="00ED1361">
            <w:pPr>
              <w:pStyle w:val="a6"/>
              <w:spacing w:line="360" w:lineRule="auto"/>
              <w:jc w:val="center"/>
              <w:rPr>
                <w:rFonts w:ascii="宋体" w:eastAsia="宋体" w:hAnsi="宋体" w:cs="Times New Roman"/>
                <w:sz w:val="24"/>
                <w:szCs w:val="24"/>
              </w:rPr>
            </w:pPr>
            <w:r w:rsidRPr="00DE0E2B">
              <w:rPr>
                <w:rFonts w:ascii="宋体" w:eastAsia="宋体" w:hAnsi="宋体" w:cs="Times New Roman" w:hint="eastAsia"/>
                <w:sz w:val="24"/>
                <w:szCs w:val="24"/>
              </w:rPr>
              <w:t>2</w:t>
            </w:r>
          </w:p>
        </w:tc>
        <w:tc>
          <w:tcPr>
            <w:tcW w:w="1274" w:type="dxa"/>
            <w:vAlign w:val="center"/>
          </w:tcPr>
          <w:p w:rsidR="004F2194" w:rsidRPr="00DE0E2B" w:rsidRDefault="004F2194">
            <w:pPr>
              <w:pStyle w:val="a6"/>
              <w:spacing w:line="360" w:lineRule="auto"/>
              <w:rPr>
                <w:rFonts w:ascii="宋体" w:eastAsia="宋体" w:hAnsi="宋体" w:cs="Times New Roman"/>
                <w:sz w:val="24"/>
                <w:szCs w:val="24"/>
              </w:rPr>
            </w:pPr>
          </w:p>
        </w:tc>
        <w:tc>
          <w:tcPr>
            <w:tcW w:w="991" w:type="dxa"/>
            <w:vAlign w:val="center"/>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135" w:type="dxa"/>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439" w:type="dxa"/>
          </w:tcPr>
          <w:p w:rsidR="004F2194" w:rsidRPr="00DE0E2B" w:rsidRDefault="004F2194">
            <w:pPr>
              <w:pStyle w:val="a6"/>
              <w:spacing w:line="360" w:lineRule="auto"/>
              <w:rPr>
                <w:rFonts w:ascii="宋体" w:eastAsia="宋体" w:hAnsi="宋体" w:cs="Times New Roman"/>
                <w:sz w:val="24"/>
                <w:szCs w:val="24"/>
              </w:rPr>
            </w:pPr>
          </w:p>
        </w:tc>
        <w:tc>
          <w:tcPr>
            <w:tcW w:w="1252" w:type="dxa"/>
          </w:tcPr>
          <w:p w:rsidR="004F2194" w:rsidRPr="00DE0E2B" w:rsidRDefault="004F2194">
            <w:pPr>
              <w:pStyle w:val="a6"/>
              <w:spacing w:line="360" w:lineRule="auto"/>
              <w:rPr>
                <w:rFonts w:ascii="宋体" w:eastAsia="宋体" w:hAnsi="宋体" w:cs="Times New Roman"/>
                <w:sz w:val="24"/>
                <w:szCs w:val="24"/>
              </w:rPr>
            </w:pPr>
          </w:p>
        </w:tc>
      </w:tr>
      <w:tr w:rsidR="004F2194" w:rsidRPr="00DE0E2B">
        <w:trPr>
          <w:trHeight w:val="851"/>
        </w:trPr>
        <w:tc>
          <w:tcPr>
            <w:tcW w:w="537" w:type="dxa"/>
            <w:vAlign w:val="center"/>
          </w:tcPr>
          <w:p w:rsidR="004F2194" w:rsidRPr="00DE0E2B" w:rsidRDefault="00ED1361">
            <w:pPr>
              <w:pStyle w:val="a6"/>
              <w:spacing w:line="360" w:lineRule="auto"/>
              <w:jc w:val="center"/>
              <w:rPr>
                <w:rFonts w:ascii="宋体" w:eastAsia="宋体" w:hAnsi="宋体" w:cs="Times New Roman"/>
                <w:sz w:val="24"/>
                <w:szCs w:val="24"/>
              </w:rPr>
            </w:pPr>
            <w:r w:rsidRPr="00DE0E2B">
              <w:rPr>
                <w:rFonts w:ascii="宋体" w:eastAsia="宋体" w:hAnsi="宋体" w:cs="Times New Roman" w:hint="eastAsia"/>
                <w:sz w:val="24"/>
                <w:szCs w:val="24"/>
              </w:rPr>
              <w:t>…</w:t>
            </w:r>
          </w:p>
        </w:tc>
        <w:tc>
          <w:tcPr>
            <w:tcW w:w="1274" w:type="dxa"/>
            <w:vAlign w:val="center"/>
          </w:tcPr>
          <w:p w:rsidR="004F2194" w:rsidRPr="00DE0E2B" w:rsidRDefault="004F2194">
            <w:pPr>
              <w:pStyle w:val="a6"/>
              <w:spacing w:line="360" w:lineRule="auto"/>
              <w:rPr>
                <w:rFonts w:ascii="宋体" w:eastAsia="宋体" w:hAnsi="宋体" w:cs="Times New Roman"/>
                <w:sz w:val="24"/>
                <w:szCs w:val="24"/>
              </w:rPr>
            </w:pPr>
          </w:p>
        </w:tc>
        <w:tc>
          <w:tcPr>
            <w:tcW w:w="991" w:type="dxa"/>
            <w:vAlign w:val="center"/>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135" w:type="dxa"/>
          </w:tcPr>
          <w:p w:rsidR="004F2194" w:rsidRPr="00DE0E2B" w:rsidRDefault="004F2194">
            <w:pPr>
              <w:pStyle w:val="a6"/>
              <w:spacing w:line="360" w:lineRule="auto"/>
              <w:rPr>
                <w:rFonts w:ascii="宋体" w:eastAsia="宋体" w:hAnsi="宋体" w:cs="Times New Roman"/>
                <w:sz w:val="24"/>
                <w:szCs w:val="24"/>
              </w:rPr>
            </w:pPr>
          </w:p>
        </w:tc>
        <w:tc>
          <w:tcPr>
            <w:tcW w:w="1276" w:type="dxa"/>
          </w:tcPr>
          <w:p w:rsidR="004F2194" w:rsidRPr="00DE0E2B" w:rsidRDefault="004F2194">
            <w:pPr>
              <w:pStyle w:val="a6"/>
              <w:spacing w:line="360" w:lineRule="auto"/>
              <w:rPr>
                <w:rFonts w:ascii="宋体" w:eastAsia="宋体" w:hAnsi="宋体" w:cs="Times New Roman"/>
                <w:sz w:val="24"/>
                <w:szCs w:val="24"/>
              </w:rPr>
            </w:pPr>
          </w:p>
        </w:tc>
        <w:tc>
          <w:tcPr>
            <w:tcW w:w="1439" w:type="dxa"/>
          </w:tcPr>
          <w:p w:rsidR="004F2194" w:rsidRPr="00DE0E2B" w:rsidRDefault="004F2194">
            <w:pPr>
              <w:pStyle w:val="a6"/>
              <w:spacing w:line="360" w:lineRule="auto"/>
              <w:rPr>
                <w:rFonts w:ascii="宋体" w:eastAsia="宋体" w:hAnsi="宋体" w:cs="Times New Roman"/>
                <w:sz w:val="24"/>
                <w:szCs w:val="24"/>
              </w:rPr>
            </w:pPr>
          </w:p>
        </w:tc>
        <w:tc>
          <w:tcPr>
            <w:tcW w:w="1252" w:type="dxa"/>
          </w:tcPr>
          <w:p w:rsidR="004F2194" w:rsidRPr="00DE0E2B" w:rsidRDefault="004F2194">
            <w:pPr>
              <w:pStyle w:val="a6"/>
              <w:spacing w:line="360" w:lineRule="auto"/>
              <w:rPr>
                <w:rFonts w:ascii="宋体" w:eastAsia="宋体" w:hAnsi="宋体" w:cs="Times New Roman"/>
                <w:sz w:val="24"/>
                <w:szCs w:val="24"/>
              </w:rPr>
            </w:pPr>
          </w:p>
        </w:tc>
      </w:tr>
    </w:tbl>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投标人（公章）：</w:t>
      </w:r>
    </w:p>
    <w:p w:rsidR="004F2194" w:rsidRPr="00DE0E2B" w:rsidRDefault="00ED1361">
      <w:pPr>
        <w:autoSpaceDE w:val="0"/>
        <w:autoSpaceDN w:val="0"/>
        <w:adjustRightInd w:val="0"/>
        <w:spacing w:line="480" w:lineRule="auto"/>
        <w:rPr>
          <w:rFonts w:asciiTheme="minorEastAsia" w:hAnsiTheme="minorEastAsia" w:cs="宋体"/>
          <w:sz w:val="24"/>
          <w:szCs w:val="24"/>
          <w:lang w:val="zh-CN"/>
        </w:rPr>
      </w:pPr>
      <w:r w:rsidRPr="00DE0E2B">
        <w:rPr>
          <w:rFonts w:asciiTheme="minorEastAsia" w:hAnsiTheme="minorEastAsia" w:cs="宋体" w:hint="eastAsia"/>
          <w:sz w:val="24"/>
          <w:szCs w:val="24"/>
          <w:lang w:val="zh-CN"/>
        </w:rPr>
        <w:t>投标人法定代表人（或授权代表）签字：</w:t>
      </w:r>
      <w:r w:rsidRPr="00DE0E2B">
        <w:rPr>
          <w:rFonts w:asciiTheme="minorEastAsia" w:hAnsiTheme="minorEastAsia" w:cs="宋体"/>
          <w:sz w:val="24"/>
          <w:szCs w:val="24"/>
          <w:lang w:val="zh-CN"/>
        </w:rPr>
        <w:t xml:space="preserve"> </w:t>
      </w:r>
    </w:p>
    <w:p w:rsidR="004F2194" w:rsidRPr="00DE0E2B" w:rsidRDefault="004F2194">
      <w:pPr>
        <w:snapToGrid w:val="0"/>
        <w:spacing w:line="500" w:lineRule="exact"/>
        <w:rPr>
          <w:rFonts w:asciiTheme="minorEastAsia" w:hAnsiTheme="minorEastAsia" w:cs="宋体"/>
          <w:sz w:val="24"/>
          <w:szCs w:val="24"/>
          <w:lang w:val="zh-CN"/>
        </w:rPr>
      </w:pPr>
    </w:p>
    <w:p w:rsidR="004F2194" w:rsidRPr="00DE0E2B" w:rsidRDefault="004F2194">
      <w:pPr>
        <w:snapToGrid w:val="0"/>
        <w:spacing w:line="500" w:lineRule="exact"/>
        <w:rPr>
          <w:rFonts w:asciiTheme="minorEastAsia" w:hAnsiTheme="minorEastAsia" w:cs="宋体"/>
          <w:sz w:val="24"/>
          <w:szCs w:val="24"/>
          <w:lang w:val="zh-CN"/>
        </w:rPr>
      </w:pPr>
    </w:p>
    <w:p w:rsidR="004F2194" w:rsidRPr="00DE0E2B" w:rsidRDefault="00ED1361">
      <w:pPr>
        <w:ind w:left="720" w:hangingChars="300" w:hanging="720"/>
        <w:rPr>
          <w:rFonts w:asciiTheme="minorEastAsia" w:hAnsiTheme="minorEastAsia" w:cs="宋体"/>
          <w:sz w:val="24"/>
          <w:szCs w:val="24"/>
          <w:lang w:val="zh-CN"/>
        </w:rPr>
      </w:pPr>
      <w:r w:rsidRPr="00DE0E2B">
        <w:rPr>
          <w:rFonts w:asciiTheme="minorEastAsia" w:hAnsiTheme="minorEastAsia" w:cs="宋体" w:hint="eastAsia"/>
          <w:sz w:val="24"/>
          <w:szCs w:val="24"/>
          <w:lang w:val="zh-CN"/>
        </w:rPr>
        <w:t>说明：所投产品“环境标志产品政府采购清单”所在页复印件并加盖投标人公章须附后。</w:t>
      </w: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4F2194">
      <w:pPr>
        <w:spacing w:line="360" w:lineRule="auto"/>
        <w:jc w:val="center"/>
        <w:rPr>
          <w:rFonts w:ascii="宋体" w:hAnsi="宋体"/>
          <w:b/>
          <w:bCs/>
          <w:sz w:val="36"/>
          <w:szCs w:val="36"/>
        </w:rPr>
      </w:pPr>
    </w:p>
    <w:p w:rsidR="004F2194" w:rsidRPr="00DE0E2B" w:rsidRDefault="00ED1361">
      <w:pPr>
        <w:spacing w:line="360" w:lineRule="auto"/>
        <w:jc w:val="center"/>
        <w:rPr>
          <w:rFonts w:ascii="宋体" w:hAnsi="宋体"/>
          <w:b/>
          <w:bCs/>
          <w:sz w:val="36"/>
          <w:szCs w:val="36"/>
        </w:rPr>
      </w:pPr>
      <w:r w:rsidRPr="00DE0E2B">
        <w:rPr>
          <w:rFonts w:ascii="宋体" w:hAnsi="宋体" w:hint="eastAsia"/>
          <w:b/>
          <w:bCs/>
          <w:sz w:val="36"/>
          <w:szCs w:val="36"/>
        </w:rPr>
        <w:lastRenderedPageBreak/>
        <w:t>4.9 中小企业声明函</w:t>
      </w:r>
    </w:p>
    <w:p w:rsidR="004F2194" w:rsidRPr="00DE0E2B" w:rsidRDefault="004F2194">
      <w:pPr>
        <w:spacing w:line="360" w:lineRule="auto"/>
        <w:jc w:val="center"/>
        <w:rPr>
          <w:rFonts w:ascii="宋体" w:hAnsi="宋体"/>
          <w:b/>
          <w:bCs/>
          <w:sz w:val="36"/>
          <w:szCs w:val="36"/>
        </w:rPr>
      </w:pPr>
    </w:p>
    <w:p w:rsidR="004F2194" w:rsidRPr="00DE0E2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DE0E2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E0E2B">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E0E2B">
        <w:rPr>
          <w:rFonts w:hint="eastAsia"/>
          <w:sz w:val="24"/>
          <w:szCs w:val="24"/>
        </w:rPr>
        <w:t>，本公司</w:t>
      </w:r>
      <w:r w:rsidRPr="00DE0E2B">
        <w:rPr>
          <w:rFonts w:ascii="宋体" w:hAnsi="宋体" w:cs="Arial" w:hint="eastAsia"/>
          <w:kern w:val="0"/>
          <w:sz w:val="24"/>
          <w:szCs w:val="24"/>
        </w:rPr>
        <w:t>为______（请填写：中型、小型、微型）企业。</w:t>
      </w:r>
    </w:p>
    <w:p w:rsidR="004F2194" w:rsidRPr="00DE0E2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DE0E2B">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4F2194" w:rsidRPr="00DE0E2B" w:rsidRDefault="00ED1361">
      <w:pPr>
        <w:widowControl/>
        <w:spacing w:before="100" w:beforeAutospacing="1" w:after="100" w:afterAutospacing="1" w:line="360" w:lineRule="auto"/>
        <w:ind w:firstLine="420"/>
        <w:contextualSpacing/>
        <w:jc w:val="left"/>
        <w:rPr>
          <w:rFonts w:ascii="宋体" w:hAnsi="宋体" w:cs="Arial"/>
          <w:kern w:val="0"/>
          <w:sz w:val="24"/>
          <w:szCs w:val="24"/>
        </w:rPr>
      </w:pPr>
      <w:r w:rsidRPr="00DE0E2B">
        <w:rPr>
          <w:rFonts w:ascii="宋体" w:hAnsi="宋体" w:cs="Arial" w:hint="eastAsia"/>
          <w:kern w:val="0"/>
          <w:sz w:val="24"/>
          <w:szCs w:val="24"/>
        </w:rPr>
        <w:t>本公司对上述声明的真实性负责。如有虚假，将依法承担相应责任。</w:t>
      </w:r>
    </w:p>
    <w:p w:rsidR="004F2194" w:rsidRPr="00DE0E2B" w:rsidRDefault="004F2194">
      <w:pPr>
        <w:widowControl/>
        <w:spacing w:before="100" w:beforeAutospacing="1" w:after="100" w:afterAutospacing="1" w:line="360" w:lineRule="auto"/>
        <w:ind w:leftChars="1850" w:left="3885"/>
        <w:jc w:val="left"/>
        <w:rPr>
          <w:rFonts w:ascii="宋体" w:hAnsi="宋体" w:cs="Arial"/>
          <w:kern w:val="0"/>
          <w:sz w:val="24"/>
          <w:szCs w:val="24"/>
        </w:rPr>
      </w:pPr>
    </w:p>
    <w:p w:rsidR="004F2194" w:rsidRPr="00DE0E2B" w:rsidRDefault="00ED1361">
      <w:pPr>
        <w:widowControl/>
        <w:spacing w:before="100" w:beforeAutospacing="1" w:after="100" w:afterAutospacing="1" w:line="360" w:lineRule="auto"/>
        <w:ind w:leftChars="1850" w:left="3885"/>
        <w:jc w:val="left"/>
        <w:rPr>
          <w:rFonts w:ascii="宋体" w:hAnsi="宋体" w:cs="Arial"/>
          <w:kern w:val="0"/>
          <w:sz w:val="24"/>
          <w:szCs w:val="24"/>
        </w:rPr>
      </w:pPr>
      <w:r w:rsidRPr="00DE0E2B">
        <w:rPr>
          <w:rFonts w:ascii="宋体" w:hAnsi="宋体" w:cs="Arial" w:hint="eastAsia"/>
          <w:kern w:val="0"/>
          <w:sz w:val="24"/>
          <w:szCs w:val="24"/>
        </w:rPr>
        <w:t xml:space="preserve">企业名称（盖章）：　　　　　　　　　</w:t>
      </w:r>
      <w:r w:rsidRPr="00DE0E2B">
        <w:rPr>
          <w:rFonts w:ascii="宋体" w:hAnsi="宋体" w:cs="Arial" w:hint="eastAsia"/>
          <w:kern w:val="0"/>
          <w:sz w:val="24"/>
          <w:szCs w:val="24"/>
        </w:rPr>
        <w:br/>
        <w:t>日　  期：</w:t>
      </w:r>
    </w:p>
    <w:p w:rsidR="004F2194" w:rsidRPr="00DE0E2B" w:rsidRDefault="004F2194">
      <w:pPr>
        <w:widowControl/>
        <w:spacing w:before="100" w:beforeAutospacing="1" w:after="100" w:afterAutospacing="1" w:line="360" w:lineRule="auto"/>
        <w:jc w:val="left"/>
        <w:rPr>
          <w:rFonts w:ascii="宋体" w:hAnsi="宋体"/>
          <w:sz w:val="24"/>
          <w:szCs w:val="24"/>
        </w:rPr>
      </w:pPr>
    </w:p>
    <w:p w:rsidR="004F2194" w:rsidRPr="00DE0E2B" w:rsidRDefault="00ED1361">
      <w:pPr>
        <w:widowControl/>
        <w:spacing w:before="100" w:beforeAutospacing="1" w:after="100" w:afterAutospacing="1" w:line="360" w:lineRule="auto"/>
        <w:contextualSpacing/>
        <w:jc w:val="left"/>
        <w:rPr>
          <w:rFonts w:ascii="宋体" w:hAnsi="宋体"/>
          <w:sz w:val="24"/>
          <w:szCs w:val="24"/>
        </w:rPr>
      </w:pPr>
      <w:r w:rsidRPr="00DE0E2B">
        <w:rPr>
          <w:rFonts w:ascii="宋体" w:hAnsi="宋体" w:hint="eastAsia"/>
          <w:sz w:val="24"/>
          <w:szCs w:val="24"/>
        </w:rPr>
        <w:t>说明：</w:t>
      </w:r>
    </w:p>
    <w:p w:rsidR="004F2194" w:rsidRPr="00DE0E2B" w:rsidRDefault="00ED1361">
      <w:pPr>
        <w:widowControl/>
        <w:spacing w:before="100" w:beforeAutospacing="1" w:after="100" w:afterAutospacing="1" w:line="360" w:lineRule="auto"/>
        <w:contextualSpacing/>
        <w:jc w:val="left"/>
        <w:rPr>
          <w:rFonts w:ascii="宋体" w:hAnsi="宋体" w:cs="Arial"/>
          <w:kern w:val="0"/>
          <w:sz w:val="24"/>
          <w:szCs w:val="24"/>
        </w:rPr>
      </w:pPr>
      <w:r w:rsidRPr="00DE0E2B">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4F2194" w:rsidRPr="00DE0E2B" w:rsidRDefault="00ED1361">
      <w:pPr>
        <w:widowControl/>
        <w:spacing w:before="100" w:beforeAutospacing="1" w:after="100" w:afterAutospacing="1" w:line="360" w:lineRule="auto"/>
        <w:contextualSpacing/>
        <w:jc w:val="left"/>
        <w:rPr>
          <w:rFonts w:ascii="宋体" w:hAnsi="宋体" w:cs="Arial"/>
          <w:kern w:val="0"/>
          <w:sz w:val="24"/>
          <w:szCs w:val="24"/>
        </w:rPr>
      </w:pPr>
      <w:r w:rsidRPr="00DE0E2B">
        <w:rPr>
          <w:rFonts w:ascii="宋体" w:hAnsi="宋体" w:cs="Arial" w:hint="eastAsia"/>
          <w:kern w:val="0"/>
          <w:sz w:val="24"/>
          <w:szCs w:val="24"/>
        </w:rPr>
        <w:t>2、如投标人为联合投标的，联合投标人需分别填写上述《中小企业声明函》。</w:t>
      </w:r>
    </w:p>
    <w:p w:rsidR="004F2194" w:rsidRPr="00DE0E2B" w:rsidRDefault="004F2194">
      <w:pPr>
        <w:autoSpaceDE w:val="0"/>
        <w:autoSpaceDN w:val="0"/>
        <w:adjustRightInd w:val="0"/>
        <w:spacing w:line="360" w:lineRule="auto"/>
        <w:jc w:val="center"/>
        <w:outlineLvl w:val="0"/>
        <w:rPr>
          <w:rFonts w:ascii="宋体" w:hAnsi="宋体" w:cs="Arial"/>
          <w:kern w:val="0"/>
          <w:sz w:val="24"/>
          <w:szCs w:val="24"/>
        </w:rPr>
      </w:pPr>
    </w:p>
    <w:p w:rsidR="004F2194" w:rsidRPr="00DE0E2B" w:rsidRDefault="004F2194">
      <w:pPr>
        <w:autoSpaceDE w:val="0"/>
        <w:autoSpaceDN w:val="0"/>
        <w:adjustRightInd w:val="0"/>
        <w:spacing w:line="360" w:lineRule="auto"/>
        <w:jc w:val="center"/>
        <w:outlineLvl w:val="0"/>
        <w:rPr>
          <w:rFonts w:ascii="宋体" w:hAnsi="宋体"/>
          <w:b/>
          <w:bCs/>
          <w:sz w:val="36"/>
          <w:szCs w:val="36"/>
        </w:rPr>
      </w:pPr>
    </w:p>
    <w:p w:rsidR="004F2194" w:rsidRPr="00DE0E2B" w:rsidRDefault="004F2194">
      <w:pPr>
        <w:autoSpaceDE w:val="0"/>
        <w:autoSpaceDN w:val="0"/>
        <w:adjustRightInd w:val="0"/>
        <w:spacing w:line="360" w:lineRule="auto"/>
        <w:jc w:val="center"/>
        <w:outlineLvl w:val="0"/>
        <w:rPr>
          <w:rFonts w:ascii="宋体" w:hAnsi="宋体"/>
          <w:b/>
          <w:bCs/>
          <w:sz w:val="36"/>
          <w:szCs w:val="36"/>
        </w:rPr>
      </w:pPr>
    </w:p>
    <w:p w:rsidR="004F2194" w:rsidRPr="00DE0E2B" w:rsidRDefault="00ED1361">
      <w:pPr>
        <w:spacing w:line="360" w:lineRule="auto"/>
        <w:jc w:val="center"/>
        <w:rPr>
          <w:rFonts w:ascii="宋体" w:hAnsi="宋体"/>
          <w:b/>
          <w:bCs/>
          <w:sz w:val="36"/>
          <w:szCs w:val="36"/>
        </w:rPr>
      </w:pPr>
      <w:bookmarkStart w:id="8" w:name="OLE_LINK14"/>
      <w:bookmarkStart w:id="9" w:name="OLE_LINK13"/>
      <w:r w:rsidRPr="00DE0E2B">
        <w:rPr>
          <w:rFonts w:ascii="宋体" w:hAnsi="宋体" w:hint="eastAsia"/>
          <w:b/>
          <w:bCs/>
          <w:sz w:val="36"/>
          <w:szCs w:val="36"/>
        </w:rPr>
        <w:lastRenderedPageBreak/>
        <w:t>4.10 残疾人福利性单位声明函</w:t>
      </w:r>
    </w:p>
    <w:bookmarkEnd w:id="8"/>
    <w:bookmarkEnd w:id="9"/>
    <w:p w:rsidR="004F2194" w:rsidRPr="00DE0E2B" w:rsidRDefault="004F2194">
      <w:pPr>
        <w:spacing w:line="360" w:lineRule="auto"/>
        <w:rPr>
          <w:rFonts w:ascii="宋体" w:hAnsi="宋体"/>
          <w:szCs w:val="21"/>
        </w:rPr>
      </w:pPr>
    </w:p>
    <w:p w:rsidR="004F2194" w:rsidRPr="00DE0E2B" w:rsidRDefault="00ED1361">
      <w:pPr>
        <w:spacing w:line="360" w:lineRule="auto"/>
        <w:ind w:firstLineChars="200" w:firstLine="480"/>
        <w:rPr>
          <w:rFonts w:ascii="宋体" w:hAnsi="宋体"/>
          <w:sz w:val="24"/>
          <w:szCs w:val="24"/>
        </w:rPr>
      </w:pPr>
      <w:r w:rsidRPr="00DE0E2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E0E2B">
        <w:rPr>
          <w:rFonts w:ascii="宋体" w:hAnsi="宋体" w:hint="eastAsia"/>
          <w:sz w:val="24"/>
          <w:szCs w:val="24"/>
          <w:u w:val="single"/>
        </w:rPr>
        <w:t xml:space="preserve">        </w:t>
      </w:r>
      <w:r w:rsidRPr="00DE0E2B">
        <w:rPr>
          <w:rFonts w:ascii="宋体" w:hAnsi="宋体" w:hint="eastAsia"/>
          <w:sz w:val="24"/>
          <w:szCs w:val="24"/>
        </w:rPr>
        <w:t>单位的</w:t>
      </w:r>
      <w:r w:rsidRPr="00DE0E2B">
        <w:rPr>
          <w:rFonts w:ascii="宋体" w:hAnsi="宋体" w:hint="eastAsia"/>
          <w:sz w:val="24"/>
          <w:szCs w:val="24"/>
          <w:u w:val="single"/>
        </w:rPr>
        <w:t xml:space="preserve">           </w:t>
      </w:r>
      <w:r w:rsidRPr="00DE0E2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F2194" w:rsidRPr="00DE0E2B" w:rsidRDefault="00ED1361">
      <w:pPr>
        <w:spacing w:line="360" w:lineRule="auto"/>
        <w:ind w:firstLineChars="200" w:firstLine="480"/>
        <w:rPr>
          <w:rFonts w:ascii="宋体" w:hAnsi="宋体"/>
          <w:sz w:val="24"/>
          <w:szCs w:val="24"/>
        </w:rPr>
      </w:pPr>
      <w:r w:rsidRPr="00DE0E2B">
        <w:rPr>
          <w:rFonts w:ascii="宋体" w:hAnsi="宋体" w:hint="eastAsia"/>
          <w:sz w:val="24"/>
          <w:szCs w:val="24"/>
        </w:rPr>
        <w:t>本单位对上述声明的真实性负责。如有虚假，将依法承担相应责任。</w:t>
      </w:r>
    </w:p>
    <w:p w:rsidR="004F2194" w:rsidRPr="00DE0E2B" w:rsidRDefault="004F2194">
      <w:pPr>
        <w:spacing w:line="360" w:lineRule="auto"/>
        <w:rPr>
          <w:rFonts w:ascii="宋体" w:hAnsi="宋体"/>
          <w:sz w:val="24"/>
          <w:szCs w:val="24"/>
        </w:rPr>
      </w:pPr>
    </w:p>
    <w:p w:rsidR="004F2194" w:rsidRPr="00DE0E2B" w:rsidRDefault="004F2194">
      <w:pPr>
        <w:spacing w:line="360" w:lineRule="auto"/>
        <w:rPr>
          <w:rFonts w:ascii="宋体" w:hAnsi="宋体"/>
          <w:sz w:val="24"/>
          <w:szCs w:val="24"/>
        </w:rPr>
      </w:pPr>
    </w:p>
    <w:p w:rsidR="004F2194" w:rsidRPr="00DE0E2B" w:rsidRDefault="00ED1361">
      <w:pPr>
        <w:spacing w:line="360" w:lineRule="auto"/>
        <w:rPr>
          <w:rFonts w:ascii="宋体" w:hAnsi="宋体"/>
          <w:sz w:val="24"/>
          <w:szCs w:val="24"/>
        </w:rPr>
      </w:pPr>
      <w:r w:rsidRPr="00DE0E2B">
        <w:rPr>
          <w:rFonts w:ascii="宋体" w:hAnsi="宋体" w:hint="eastAsia"/>
          <w:sz w:val="24"/>
          <w:szCs w:val="24"/>
        </w:rPr>
        <w:t xml:space="preserve">                                    单位名称（盖章）：</w:t>
      </w:r>
    </w:p>
    <w:p w:rsidR="004F2194" w:rsidRPr="00DE0E2B" w:rsidRDefault="00ED1361">
      <w:pPr>
        <w:spacing w:line="360" w:lineRule="auto"/>
        <w:rPr>
          <w:rFonts w:ascii="宋体" w:hAnsi="宋体"/>
          <w:sz w:val="24"/>
          <w:szCs w:val="24"/>
        </w:rPr>
      </w:pPr>
      <w:r w:rsidRPr="00DE0E2B">
        <w:rPr>
          <w:rFonts w:ascii="宋体" w:hAnsi="宋体" w:hint="eastAsia"/>
          <w:sz w:val="24"/>
          <w:szCs w:val="24"/>
        </w:rPr>
        <w:t xml:space="preserve">                                    日    期：</w:t>
      </w:r>
    </w:p>
    <w:p w:rsidR="004F2194" w:rsidRPr="00DE0E2B" w:rsidRDefault="004F2194"/>
    <w:p w:rsidR="004F2194" w:rsidRPr="00DE0E2B" w:rsidRDefault="004F2194"/>
    <w:p w:rsidR="004F2194" w:rsidRPr="00DE0E2B" w:rsidRDefault="004F2194"/>
    <w:p w:rsidR="004F2194" w:rsidRPr="00DE0E2B" w:rsidRDefault="004F2194"/>
    <w:p w:rsidR="004F2194" w:rsidRPr="00DE0E2B" w:rsidRDefault="004F2194"/>
    <w:p w:rsidR="004F2194" w:rsidRPr="00DE0E2B" w:rsidRDefault="004F2194"/>
    <w:p w:rsidR="004F2194" w:rsidRPr="00DE0E2B" w:rsidRDefault="004F2194"/>
    <w:p w:rsidR="004F2194" w:rsidRPr="00DE0E2B" w:rsidRDefault="00ED1361">
      <w:pPr>
        <w:widowControl/>
        <w:spacing w:before="100" w:beforeAutospacing="1" w:after="100" w:afterAutospacing="1" w:line="360" w:lineRule="auto"/>
        <w:jc w:val="center"/>
        <w:rPr>
          <w:rFonts w:ascii="宋体" w:hAnsi="宋体"/>
          <w:b/>
          <w:bCs/>
          <w:sz w:val="36"/>
          <w:szCs w:val="36"/>
        </w:rPr>
      </w:pPr>
      <w:r w:rsidRPr="00DE0E2B">
        <w:rPr>
          <w:rFonts w:ascii="宋体" w:hAnsi="宋体" w:hint="eastAsia"/>
          <w:b/>
          <w:bCs/>
          <w:sz w:val="36"/>
          <w:szCs w:val="36"/>
        </w:rPr>
        <w:t xml:space="preserve">4.11 所投产品符合国家强制性要求承诺函 </w:t>
      </w:r>
    </w:p>
    <w:p w:rsidR="004F2194" w:rsidRPr="00DE0E2B" w:rsidRDefault="00ED1361">
      <w:pPr>
        <w:spacing w:line="360" w:lineRule="auto"/>
        <w:jc w:val="center"/>
        <w:rPr>
          <w:rFonts w:ascii="宋体" w:hAnsi="宋体" w:cs="Arial"/>
          <w:kern w:val="0"/>
          <w:sz w:val="24"/>
          <w:szCs w:val="24"/>
        </w:rPr>
      </w:pPr>
      <w:r w:rsidRPr="00DE0E2B">
        <w:rPr>
          <w:rFonts w:ascii="宋体" w:hAnsi="宋体" w:cs="Arial" w:hint="eastAsia"/>
          <w:kern w:val="0"/>
          <w:sz w:val="24"/>
          <w:szCs w:val="24"/>
        </w:rPr>
        <w:t>投标人所投产品涉及国家有属强制性规定的，须承诺其所投产品符合国家强制性要求（如CCC认证，格式自拟）</w:t>
      </w:r>
    </w:p>
    <w:p w:rsidR="004F2194" w:rsidRPr="00DE0E2B" w:rsidRDefault="004F2194">
      <w:pPr>
        <w:widowControl/>
        <w:spacing w:before="100" w:beforeAutospacing="1" w:after="100" w:afterAutospacing="1" w:line="360" w:lineRule="auto"/>
        <w:jc w:val="center"/>
        <w:rPr>
          <w:rFonts w:ascii="宋体" w:hAnsi="宋体"/>
          <w:b/>
          <w:bCs/>
          <w:sz w:val="36"/>
          <w:szCs w:val="36"/>
        </w:rPr>
      </w:pPr>
    </w:p>
    <w:p w:rsidR="004F2194" w:rsidRPr="00DE0E2B" w:rsidRDefault="004F2194">
      <w:pPr>
        <w:widowControl/>
        <w:spacing w:before="100" w:beforeAutospacing="1" w:after="100" w:afterAutospacing="1" w:line="360" w:lineRule="auto"/>
        <w:jc w:val="center"/>
        <w:rPr>
          <w:rFonts w:ascii="宋体" w:hAnsi="宋体"/>
          <w:b/>
          <w:bCs/>
          <w:sz w:val="36"/>
          <w:szCs w:val="36"/>
        </w:rPr>
      </w:pPr>
    </w:p>
    <w:p w:rsidR="004F2194" w:rsidRPr="00DE0E2B" w:rsidRDefault="004F2194"/>
    <w:p w:rsidR="004F2194" w:rsidRPr="00DE0E2B" w:rsidRDefault="004F2194"/>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4F2194">
      <w:pPr>
        <w:autoSpaceDE w:val="0"/>
        <w:autoSpaceDN w:val="0"/>
        <w:adjustRightInd w:val="0"/>
        <w:spacing w:line="360" w:lineRule="auto"/>
        <w:jc w:val="center"/>
        <w:rPr>
          <w:rFonts w:asciiTheme="minorEastAsia" w:hAnsiTheme="minorEastAsia" w:cs="黑体"/>
          <w:b/>
          <w:bCs/>
          <w:sz w:val="44"/>
          <w:szCs w:val="44"/>
          <w:lang w:val="zh-CN"/>
        </w:rPr>
      </w:pPr>
    </w:p>
    <w:p w:rsidR="004F2194" w:rsidRPr="00DE0E2B" w:rsidRDefault="00ED1361">
      <w:pPr>
        <w:autoSpaceDE w:val="0"/>
        <w:autoSpaceDN w:val="0"/>
        <w:adjustRightInd w:val="0"/>
        <w:spacing w:line="360" w:lineRule="auto"/>
        <w:jc w:val="center"/>
        <w:rPr>
          <w:rFonts w:asciiTheme="minorEastAsia" w:hAnsiTheme="minorEastAsia" w:cs="黑体"/>
          <w:b/>
          <w:bCs/>
          <w:sz w:val="44"/>
          <w:szCs w:val="44"/>
          <w:lang w:val="zh-CN"/>
        </w:rPr>
      </w:pPr>
      <w:r w:rsidRPr="00DE0E2B">
        <w:rPr>
          <w:rFonts w:asciiTheme="minorEastAsia" w:hAnsiTheme="minorEastAsia" w:cs="黑体" w:hint="eastAsia"/>
          <w:b/>
          <w:bCs/>
          <w:sz w:val="44"/>
          <w:szCs w:val="44"/>
          <w:lang w:val="zh-CN"/>
        </w:rPr>
        <w:t>五、</w:t>
      </w:r>
      <w:r w:rsidRPr="00DE0E2B">
        <w:rPr>
          <w:rFonts w:asciiTheme="minorEastAsia" w:hAnsiTheme="minorEastAsia" w:cs="黑体"/>
          <w:b/>
          <w:sz w:val="44"/>
          <w:szCs w:val="44"/>
          <w:lang w:val="zh-CN"/>
        </w:rPr>
        <w:t>其他资料（若有）</w:t>
      </w:r>
    </w:p>
    <w:p w:rsidR="004F2194" w:rsidRPr="00DE0E2B" w:rsidRDefault="004F2194"/>
    <w:p w:rsidR="004F2194" w:rsidRPr="00DE0E2B" w:rsidRDefault="004F2194"/>
    <w:p w:rsidR="004F2194" w:rsidRPr="00DE0E2B" w:rsidRDefault="004F2194"/>
    <w:p w:rsidR="004F2194" w:rsidRPr="00DE0E2B" w:rsidRDefault="00ED1361">
      <w:pPr>
        <w:spacing w:line="360" w:lineRule="auto"/>
        <w:jc w:val="center"/>
        <w:rPr>
          <w:rFonts w:ascii="宋体" w:hAnsi="宋体"/>
          <w:b/>
          <w:bCs/>
          <w:sz w:val="28"/>
          <w:szCs w:val="28"/>
        </w:rPr>
      </w:pPr>
      <w:r w:rsidRPr="00DE0E2B">
        <w:rPr>
          <w:rFonts w:ascii="宋体" w:hAnsi="宋体"/>
          <w:b/>
          <w:bCs/>
          <w:sz w:val="28"/>
          <w:szCs w:val="28"/>
        </w:rPr>
        <w:t>除招标文件另有规定外，投标人认为需要提交的其他证明材料或资料加盖投标人的单位公章后应在此项下提交。</w:t>
      </w:r>
    </w:p>
    <w:p w:rsidR="004F2194" w:rsidRPr="00DE0E2B" w:rsidRDefault="00ED1361">
      <w:pPr>
        <w:spacing w:line="360" w:lineRule="auto"/>
        <w:jc w:val="center"/>
        <w:rPr>
          <w:rFonts w:ascii="宋体" w:hAnsi="宋体"/>
          <w:b/>
          <w:bCs/>
          <w:sz w:val="28"/>
          <w:szCs w:val="28"/>
        </w:rPr>
      </w:pPr>
      <w:r w:rsidRPr="00DE0E2B">
        <w:rPr>
          <w:rFonts w:ascii="宋体" w:hAnsi="宋体"/>
          <w:b/>
          <w:bCs/>
          <w:sz w:val="28"/>
          <w:szCs w:val="28"/>
        </w:rPr>
        <w:t> </w:t>
      </w:r>
    </w:p>
    <w:p w:rsidR="004F2194" w:rsidRPr="00DE0E2B" w:rsidRDefault="004F2194"/>
    <w:p w:rsidR="004F2194" w:rsidRPr="00DE0E2B" w:rsidRDefault="004F2194"/>
    <w:p w:rsidR="004F2194" w:rsidRPr="00DE0E2B" w:rsidRDefault="004F2194"/>
    <w:p w:rsidR="004F2194" w:rsidRPr="00DE0E2B" w:rsidRDefault="004F2194"/>
    <w:p w:rsidR="004F2194" w:rsidRPr="00DE0E2B" w:rsidRDefault="004F2194"/>
    <w:p w:rsidR="004F2194" w:rsidRPr="00DE0E2B" w:rsidRDefault="004F2194"/>
    <w:p w:rsidR="004F2194" w:rsidRPr="00DE0E2B" w:rsidRDefault="004F2194"/>
    <w:sectPr w:rsidR="004F2194" w:rsidRPr="00DE0E2B" w:rsidSect="004F219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BE3" w:rsidRDefault="00BB0BE3" w:rsidP="004F2194">
      <w:r>
        <w:separator/>
      </w:r>
    </w:p>
  </w:endnote>
  <w:endnote w:type="continuationSeparator" w:id="1">
    <w:p w:rsidR="00BB0BE3" w:rsidRDefault="00BB0BE3" w:rsidP="004F2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411" w:rsidRDefault="000C3D1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75411" w:rsidRDefault="000C3D15">
                <w:pPr>
                  <w:pStyle w:val="a9"/>
                </w:pPr>
                <w:fldSimple w:instr=" PAGE  \* MERGEFORMAT ">
                  <w:r w:rsidR="00A93C78">
                    <w:rPr>
                      <w:noProof/>
                    </w:rPr>
                    <w:t>99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BE3" w:rsidRDefault="00BB0BE3" w:rsidP="004F2194">
      <w:r>
        <w:separator/>
      </w:r>
    </w:p>
  </w:footnote>
  <w:footnote w:type="continuationSeparator" w:id="1">
    <w:p w:rsidR="00BB0BE3" w:rsidRDefault="00BB0BE3" w:rsidP="004F2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64863AC"/>
    <w:multiLevelType w:val="multilevel"/>
    <w:tmpl w:val="264863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3173141"/>
    <w:multiLevelType w:val="hybridMultilevel"/>
    <w:tmpl w:val="6CC07444"/>
    <w:lvl w:ilvl="0" w:tplc="0DFA8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A9016F"/>
    <w:multiLevelType w:val="hybridMultilevel"/>
    <w:tmpl w:val="18247F96"/>
    <w:lvl w:ilvl="0" w:tplc="BFFCC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B934B7"/>
    <w:multiLevelType w:val="hybridMultilevel"/>
    <w:tmpl w:val="2AF0A642"/>
    <w:lvl w:ilvl="0" w:tplc="9942F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8"/>
  </w:num>
  <w:num w:numId="4">
    <w:abstractNumId w:val="7"/>
  </w:num>
  <w:num w:numId="5">
    <w:abstractNumId w:val="2"/>
  </w:num>
  <w:num w:numId="6">
    <w:abstractNumId w:val="4"/>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5F4"/>
    <w:rsid w:val="00003C00"/>
    <w:rsid w:val="00003D13"/>
    <w:rsid w:val="00006D15"/>
    <w:rsid w:val="000079FA"/>
    <w:rsid w:val="00010A8E"/>
    <w:rsid w:val="000159BD"/>
    <w:rsid w:val="00015AD1"/>
    <w:rsid w:val="00015CB5"/>
    <w:rsid w:val="00016ECB"/>
    <w:rsid w:val="00020755"/>
    <w:rsid w:val="00025E45"/>
    <w:rsid w:val="000311FB"/>
    <w:rsid w:val="00031822"/>
    <w:rsid w:val="000328B5"/>
    <w:rsid w:val="00034E53"/>
    <w:rsid w:val="0003556C"/>
    <w:rsid w:val="00036B6F"/>
    <w:rsid w:val="000400E2"/>
    <w:rsid w:val="00040A19"/>
    <w:rsid w:val="0004289A"/>
    <w:rsid w:val="00043FBC"/>
    <w:rsid w:val="0004523D"/>
    <w:rsid w:val="000463C9"/>
    <w:rsid w:val="00047B44"/>
    <w:rsid w:val="000530F0"/>
    <w:rsid w:val="0005443C"/>
    <w:rsid w:val="00054A34"/>
    <w:rsid w:val="00055241"/>
    <w:rsid w:val="00056CD3"/>
    <w:rsid w:val="000609FD"/>
    <w:rsid w:val="00061CC7"/>
    <w:rsid w:val="00065BB1"/>
    <w:rsid w:val="00067819"/>
    <w:rsid w:val="0007075F"/>
    <w:rsid w:val="00073DCF"/>
    <w:rsid w:val="00074075"/>
    <w:rsid w:val="00076432"/>
    <w:rsid w:val="00076BB9"/>
    <w:rsid w:val="00077FF3"/>
    <w:rsid w:val="00082C6E"/>
    <w:rsid w:val="00084468"/>
    <w:rsid w:val="00085990"/>
    <w:rsid w:val="00086DE9"/>
    <w:rsid w:val="00092652"/>
    <w:rsid w:val="000936D5"/>
    <w:rsid w:val="00093BD2"/>
    <w:rsid w:val="00094806"/>
    <w:rsid w:val="000B59E9"/>
    <w:rsid w:val="000B6E2E"/>
    <w:rsid w:val="000C05E8"/>
    <w:rsid w:val="000C1715"/>
    <w:rsid w:val="000C393F"/>
    <w:rsid w:val="000C3D15"/>
    <w:rsid w:val="000C4A70"/>
    <w:rsid w:val="000C57C8"/>
    <w:rsid w:val="000C5930"/>
    <w:rsid w:val="000C6363"/>
    <w:rsid w:val="000C6651"/>
    <w:rsid w:val="000C6CC0"/>
    <w:rsid w:val="000C6E80"/>
    <w:rsid w:val="000D532F"/>
    <w:rsid w:val="000D74F9"/>
    <w:rsid w:val="000E0E89"/>
    <w:rsid w:val="000E263E"/>
    <w:rsid w:val="000E264F"/>
    <w:rsid w:val="000E4F3B"/>
    <w:rsid w:val="000E5C96"/>
    <w:rsid w:val="001008C2"/>
    <w:rsid w:val="00105256"/>
    <w:rsid w:val="001052E3"/>
    <w:rsid w:val="00110C26"/>
    <w:rsid w:val="001113AA"/>
    <w:rsid w:val="0011232C"/>
    <w:rsid w:val="0011325E"/>
    <w:rsid w:val="00114F5C"/>
    <w:rsid w:val="00117728"/>
    <w:rsid w:val="00123118"/>
    <w:rsid w:val="00123AC9"/>
    <w:rsid w:val="001246A4"/>
    <w:rsid w:val="001262C8"/>
    <w:rsid w:val="001276EF"/>
    <w:rsid w:val="00132672"/>
    <w:rsid w:val="0013384A"/>
    <w:rsid w:val="001364DE"/>
    <w:rsid w:val="00140426"/>
    <w:rsid w:val="001415B7"/>
    <w:rsid w:val="00141B3F"/>
    <w:rsid w:val="00141C1F"/>
    <w:rsid w:val="00142385"/>
    <w:rsid w:val="00147B7D"/>
    <w:rsid w:val="001611C1"/>
    <w:rsid w:val="00163CBE"/>
    <w:rsid w:val="001645B9"/>
    <w:rsid w:val="00165060"/>
    <w:rsid w:val="0016642E"/>
    <w:rsid w:val="001666D9"/>
    <w:rsid w:val="00167D1E"/>
    <w:rsid w:val="00177750"/>
    <w:rsid w:val="00180FC2"/>
    <w:rsid w:val="001829C2"/>
    <w:rsid w:val="00183EF7"/>
    <w:rsid w:val="0018567D"/>
    <w:rsid w:val="00185ECD"/>
    <w:rsid w:val="0018761C"/>
    <w:rsid w:val="001948F5"/>
    <w:rsid w:val="00195D1B"/>
    <w:rsid w:val="001977EA"/>
    <w:rsid w:val="00197A54"/>
    <w:rsid w:val="001A4C92"/>
    <w:rsid w:val="001A70C2"/>
    <w:rsid w:val="001B41AD"/>
    <w:rsid w:val="001B6332"/>
    <w:rsid w:val="001B7057"/>
    <w:rsid w:val="001B7C18"/>
    <w:rsid w:val="001C0DEE"/>
    <w:rsid w:val="001C0F1B"/>
    <w:rsid w:val="001C309B"/>
    <w:rsid w:val="001C6C61"/>
    <w:rsid w:val="001D0627"/>
    <w:rsid w:val="001D0947"/>
    <w:rsid w:val="001D357E"/>
    <w:rsid w:val="001D3FB6"/>
    <w:rsid w:val="001D46FE"/>
    <w:rsid w:val="001D6E54"/>
    <w:rsid w:val="001E1B0A"/>
    <w:rsid w:val="001E570D"/>
    <w:rsid w:val="001E66A5"/>
    <w:rsid w:val="001E6C54"/>
    <w:rsid w:val="001E78EA"/>
    <w:rsid w:val="001E7D6D"/>
    <w:rsid w:val="001E7E67"/>
    <w:rsid w:val="001F121D"/>
    <w:rsid w:val="001F202D"/>
    <w:rsid w:val="001F4319"/>
    <w:rsid w:val="001F443E"/>
    <w:rsid w:val="001F4B20"/>
    <w:rsid w:val="001F5127"/>
    <w:rsid w:val="001F661A"/>
    <w:rsid w:val="001F7E43"/>
    <w:rsid w:val="002026FE"/>
    <w:rsid w:val="00202AF5"/>
    <w:rsid w:val="00205034"/>
    <w:rsid w:val="002121A9"/>
    <w:rsid w:val="00212788"/>
    <w:rsid w:val="00215754"/>
    <w:rsid w:val="00216728"/>
    <w:rsid w:val="002232E0"/>
    <w:rsid w:val="00223E42"/>
    <w:rsid w:val="00234F3C"/>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1E"/>
    <w:rsid w:val="002A5CCE"/>
    <w:rsid w:val="002B2BE8"/>
    <w:rsid w:val="002B4EF0"/>
    <w:rsid w:val="002C08BF"/>
    <w:rsid w:val="002C32C3"/>
    <w:rsid w:val="002D0D13"/>
    <w:rsid w:val="002D0E93"/>
    <w:rsid w:val="002E0353"/>
    <w:rsid w:val="002E3055"/>
    <w:rsid w:val="002E60F6"/>
    <w:rsid w:val="002E744B"/>
    <w:rsid w:val="002F5BEE"/>
    <w:rsid w:val="0030107E"/>
    <w:rsid w:val="0030587D"/>
    <w:rsid w:val="0031527C"/>
    <w:rsid w:val="00316537"/>
    <w:rsid w:val="00316973"/>
    <w:rsid w:val="00316D67"/>
    <w:rsid w:val="00317552"/>
    <w:rsid w:val="00324DE2"/>
    <w:rsid w:val="00325EB3"/>
    <w:rsid w:val="00334874"/>
    <w:rsid w:val="00336815"/>
    <w:rsid w:val="00345108"/>
    <w:rsid w:val="00345E09"/>
    <w:rsid w:val="00350E1D"/>
    <w:rsid w:val="0035386D"/>
    <w:rsid w:val="00360DAD"/>
    <w:rsid w:val="003645EE"/>
    <w:rsid w:val="00365286"/>
    <w:rsid w:val="00365491"/>
    <w:rsid w:val="00365BDD"/>
    <w:rsid w:val="00370DFF"/>
    <w:rsid w:val="00371FDC"/>
    <w:rsid w:val="00373497"/>
    <w:rsid w:val="003771FE"/>
    <w:rsid w:val="00380000"/>
    <w:rsid w:val="00382B69"/>
    <w:rsid w:val="00383277"/>
    <w:rsid w:val="00383D6E"/>
    <w:rsid w:val="0038416B"/>
    <w:rsid w:val="00391CDE"/>
    <w:rsid w:val="003A003C"/>
    <w:rsid w:val="003A02F1"/>
    <w:rsid w:val="003A0E68"/>
    <w:rsid w:val="003A4C56"/>
    <w:rsid w:val="003B1125"/>
    <w:rsid w:val="003B488E"/>
    <w:rsid w:val="003B5BE5"/>
    <w:rsid w:val="003B65BA"/>
    <w:rsid w:val="003C013E"/>
    <w:rsid w:val="003C1102"/>
    <w:rsid w:val="003C191A"/>
    <w:rsid w:val="003C669F"/>
    <w:rsid w:val="003D2A39"/>
    <w:rsid w:val="003D61DB"/>
    <w:rsid w:val="003D6EA0"/>
    <w:rsid w:val="003E23B1"/>
    <w:rsid w:val="003E4CE5"/>
    <w:rsid w:val="003E55D1"/>
    <w:rsid w:val="003E5D20"/>
    <w:rsid w:val="003E7330"/>
    <w:rsid w:val="003E75B5"/>
    <w:rsid w:val="003F1F98"/>
    <w:rsid w:val="003F635C"/>
    <w:rsid w:val="00400336"/>
    <w:rsid w:val="00402337"/>
    <w:rsid w:val="004040EC"/>
    <w:rsid w:val="00414D08"/>
    <w:rsid w:val="00415172"/>
    <w:rsid w:val="00420293"/>
    <w:rsid w:val="00421395"/>
    <w:rsid w:val="00421C7F"/>
    <w:rsid w:val="004224AA"/>
    <w:rsid w:val="00423593"/>
    <w:rsid w:val="00427171"/>
    <w:rsid w:val="00431A4E"/>
    <w:rsid w:val="0043314E"/>
    <w:rsid w:val="00435633"/>
    <w:rsid w:val="00436C3E"/>
    <w:rsid w:val="0043706F"/>
    <w:rsid w:val="00447BA9"/>
    <w:rsid w:val="00450663"/>
    <w:rsid w:val="00450B7E"/>
    <w:rsid w:val="004511E4"/>
    <w:rsid w:val="00452FF0"/>
    <w:rsid w:val="00454B40"/>
    <w:rsid w:val="00456E64"/>
    <w:rsid w:val="00461772"/>
    <w:rsid w:val="0046214B"/>
    <w:rsid w:val="0046220D"/>
    <w:rsid w:val="004661DD"/>
    <w:rsid w:val="004661DE"/>
    <w:rsid w:val="004676F5"/>
    <w:rsid w:val="004713E9"/>
    <w:rsid w:val="00475975"/>
    <w:rsid w:val="00475BC1"/>
    <w:rsid w:val="00476711"/>
    <w:rsid w:val="00477E2A"/>
    <w:rsid w:val="004809A1"/>
    <w:rsid w:val="00483BBC"/>
    <w:rsid w:val="0049069C"/>
    <w:rsid w:val="00496BB5"/>
    <w:rsid w:val="004A1281"/>
    <w:rsid w:val="004A35BF"/>
    <w:rsid w:val="004A3D12"/>
    <w:rsid w:val="004A69C6"/>
    <w:rsid w:val="004B373B"/>
    <w:rsid w:val="004B3A3E"/>
    <w:rsid w:val="004C00FF"/>
    <w:rsid w:val="004C15CA"/>
    <w:rsid w:val="004C3610"/>
    <w:rsid w:val="004D1A38"/>
    <w:rsid w:val="004D7E31"/>
    <w:rsid w:val="004D7FCC"/>
    <w:rsid w:val="004E0CE8"/>
    <w:rsid w:val="004E3BC4"/>
    <w:rsid w:val="004F2194"/>
    <w:rsid w:val="004F3FD7"/>
    <w:rsid w:val="004F551F"/>
    <w:rsid w:val="004F6FBD"/>
    <w:rsid w:val="004F797A"/>
    <w:rsid w:val="0050133C"/>
    <w:rsid w:val="0050216B"/>
    <w:rsid w:val="005021E8"/>
    <w:rsid w:val="00504514"/>
    <w:rsid w:val="005075CA"/>
    <w:rsid w:val="00510715"/>
    <w:rsid w:val="00510D29"/>
    <w:rsid w:val="005119C1"/>
    <w:rsid w:val="00512E1D"/>
    <w:rsid w:val="00520172"/>
    <w:rsid w:val="00523927"/>
    <w:rsid w:val="00523928"/>
    <w:rsid w:val="00525EBA"/>
    <w:rsid w:val="00526033"/>
    <w:rsid w:val="00527005"/>
    <w:rsid w:val="00530FA8"/>
    <w:rsid w:val="005314A3"/>
    <w:rsid w:val="00533450"/>
    <w:rsid w:val="00533BD9"/>
    <w:rsid w:val="005366B4"/>
    <w:rsid w:val="00540AEB"/>
    <w:rsid w:val="005415F6"/>
    <w:rsid w:val="00542031"/>
    <w:rsid w:val="00546002"/>
    <w:rsid w:val="00550DFA"/>
    <w:rsid w:val="00555840"/>
    <w:rsid w:val="00560196"/>
    <w:rsid w:val="005601D7"/>
    <w:rsid w:val="00563854"/>
    <w:rsid w:val="0057088E"/>
    <w:rsid w:val="00570BD7"/>
    <w:rsid w:val="00572C46"/>
    <w:rsid w:val="005755F7"/>
    <w:rsid w:val="00575B3B"/>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53FD"/>
    <w:rsid w:val="005E6DCD"/>
    <w:rsid w:val="005F09E9"/>
    <w:rsid w:val="005F1ACD"/>
    <w:rsid w:val="005F3918"/>
    <w:rsid w:val="005F3B55"/>
    <w:rsid w:val="005F4D7F"/>
    <w:rsid w:val="00600E39"/>
    <w:rsid w:val="006010BB"/>
    <w:rsid w:val="00601DC9"/>
    <w:rsid w:val="00603BB7"/>
    <w:rsid w:val="00605040"/>
    <w:rsid w:val="006070B9"/>
    <w:rsid w:val="00612238"/>
    <w:rsid w:val="00613FB8"/>
    <w:rsid w:val="006211BD"/>
    <w:rsid w:val="00621788"/>
    <w:rsid w:val="00622134"/>
    <w:rsid w:val="00622FF6"/>
    <w:rsid w:val="006341CB"/>
    <w:rsid w:val="00636AAD"/>
    <w:rsid w:val="00637CB0"/>
    <w:rsid w:val="00644E97"/>
    <w:rsid w:val="00651415"/>
    <w:rsid w:val="006547D5"/>
    <w:rsid w:val="00656F5F"/>
    <w:rsid w:val="006674B6"/>
    <w:rsid w:val="0066760C"/>
    <w:rsid w:val="00671218"/>
    <w:rsid w:val="00675411"/>
    <w:rsid w:val="00676709"/>
    <w:rsid w:val="00680353"/>
    <w:rsid w:val="00680403"/>
    <w:rsid w:val="00680AC9"/>
    <w:rsid w:val="00681A9E"/>
    <w:rsid w:val="0068441A"/>
    <w:rsid w:val="00685CAE"/>
    <w:rsid w:val="00687238"/>
    <w:rsid w:val="0069117B"/>
    <w:rsid w:val="006951C7"/>
    <w:rsid w:val="006A6DF2"/>
    <w:rsid w:val="006B3B14"/>
    <w:rsid w:val="006B4257"/>
    <w:rsid w:val="006B7399"/>
    <w:rsid w:val="006C33F0"/>
    <w:rsid w:val="006C575E"/>
    <w:rsid w:val="006D24FE"/>
    <w:rsid w:val="006D60CC"/>
    <w:rsid w:val="006D7995"/>
    <w:rsid w:val="006E09B9"/>
    <w:rsid w:val="006E1073"/>
    <w:rsid w:val="006E2C2C"/>
    <w:rsid w:val="006E4FD8"/>
    <w:rsid w:val="006E5294"/>
    <w:rsid w:val="006E6084"/>
    <w:rsid w:val="006E69A9"/>
    <w:rsid w:val="006E7D75"/>
    <w:rsid w:val="006F0066"/>
    <w:rsid w:val="006F0653"/>
    <w:rsid w:val="006F1F61"/>
    <w:rsid w:val="006F42BD"/>
    <w:rsid w:val="006F4C1F"/>
    <w:rsid w:val="006F6735"/>
    <w:rsid w:val="00703498"/>
    <w:rsid w:val="00707517"/>
    <w:rsid w:val="00714EA5"/>
    <w:rsid w:val="00716754"/>
    <w:rsid w:val="00716E1D"/>
    <w:rsid w:val="00723ED1"/>
    <w:rsid w:val="0072488A"/>
    <w:rsid w:val="00727688"/>
    <w:rsid w:val="00730668"/>
    <w:rsid w:val="00732A54"/>
    <w:rsid w:val="0073735A"/>
    <w:rsid w:val="007373E3"/>
    <w:rsid w:val="00737A15"/>
    <w:rsid w:val="00737B3F"/>
    <w:rsid w:val="007414BD"/>
    <w:rsid w:val="00742F47"/>
    <w:rsid w:val="00743379"/>
    <w:rsid w:val="007445B8"/>
    <w:rsid w:val="00750A8C"/>
    <w:rsid w:val="0075246E"/>
    <w:rsid w:val="007530A0"/>
    <w:rsid w:val="0075555D"/>
    <w:rsid w:val="00761164"/>
    <w:rsid w:val="007642BA"/>
    <w:rsid w:val="0076457A"/>
    <w:rsid w:val="00765E10"/>
    <w:rsid w:val="00766B83"/>
    <w:rsid w:val="0077056A"/>
    <w:rsid w:val="00771B80"/>
    <w:rsid w:val="00773878"/>
    <w:rsid w:val="00775A7C"/>
    <w:rsid w:val="00775C43"/>
    <w:rsid w:val="00784839"/>
    <w:rsid w:val="007872A4"/>
    <w:rsid w:val="007942AC"/>
    <w:rsid w:val="00794C33"/>
    <w:rsid w:val="007970D5"/>
    <w:rsid w:val="007A05F2"/>
    <w:rsid w:val="007A0759"/>
    <w:rsid w:val="007A0F7B"/>
    <w:rsid w:val="007A1777"/>
    <w:rsid w:val="007A219C"/>
    <w:rsid w:val="007A6489"/>
    <w:rsid w:val="007B14B3"/>
    <w:rsid w:val="007B3355"/>
    <w:rsid w:val="007C119A"/>
    <w:rsid w:val="007C23FB"/>
    <w:rsid w:val="007C4218"/>
    <w:rsid w:val="007C4FAE"/>
    <w:rsid w:val="007C6314"/>
    <w:rsid w:val="007C6809"/>
    <w:rsid w:val="007D100D"/>
    <w:rsid w:val="007D2BA0"/>
    <w:rsid w:val="007D37EB"/>
    <w:rsid w:val="007D6EF3"/>
    <w:rsid w:val="007E2A0C"/>
    <w:rsid w:val="007E503D"/>
    <w:rsid w:val="007F0606"/>
    <w:rsid w:val="007F14EF"/>
    <w:rsid w:val="007F1CC8"/>
    <w:rsid w:val="007F5826"/>
    <w:rsid w:val="007F7141"/>
    <w:rsid w:val="007F7203"/>
    <w:rsid w:val="0080004A"/>
    <w:rsid w:val="008043C1"/>
    <w:rsid w:val="00810B9A"/>
    <w:rsid w:val="008123F9"/>
    <w:rsid w:val="00813462"/>
    <w:rsid w:val="008147AE"/>
    <w:rsid w:val="00814D8F"/>
    <w:rsid w:val="00815F3D"/>
    <w:rsid w:val="00815F60"/>
    <w:rsid w:val="008171A9"/>
    <w:rsid w:val="008219F4"/>
    <w:rsid w:val="00822AC8"/>
    <w:rsid w:val="00827FEC"/>
    <w:rsid w:val="00834D27"/>
    <w:rsid w:val="00844FFF"/>
    <w:rsid w:val="00845805"/>
    <w:rsid w:val="00847A1F"/>
    <w:rsid w:val="00847A26"/>
    <w:rsid w:val="00856E26"/>
    <w:rsid w:val="008629A1"/>
    <w:rsid w:val="00870DCD"/>
    <w:rsid w:val="00875099"/>
    <w:rsid w:val="008824BB"/>
    <w:rsid w:val="008868B3"/>
    <w:rsid w:val="00887C5E"/>
    <w:rsid w:val="00893816"/>
    <w:rsid w:val="00894121"/>
    <w:rsid w:val="00896627"/>
    <w:rsid w:val="008A532F"/>
    <w:rsid w:val="008A735D"/>
    <w:rsid w:val="008B1EBC"/>
    <w:rsid w:val="008B2A45"/>
    <w:rsid w:val="008B3760"/>
    <w:rsid w:val="008B4CCA"/>
    <w:rsid w:val="008B62B1"/>
    <w:rsid w:val="008B6376"/>
    <w:rsid w:val="008C0905"/>
    <w:rsid w:val="008C380D"/>
    <w:rsid w:val="008C520E"/>
    <w:rsid w:val="008D1757"/>
    <w:rsid w:val="008D7F51"/>
    <w:rsid w:val="008E0022"/>
    <w:rsid w:val="008E24F8"/>
    <w:rsid w:val="008E36C2"/>
    <w:rsid w:val="008E7034"/>
    <w:rsid w:val="008F3319"/>
    <w:rsid w:val="008F7165"/>
    <w:rsid w:val="00903C60"/>
    <w:rsid w:val="009069C8"/>
    <w:rsid w:val="0090752E"/>
    <w:rsid w:val="00907D29"/>
    <w:rsid w:val="00910FBF"/>
    <w:rsid w:val="009130EC"/>
    <w:rsid w:val="00913139"/>
    <w:rsid w:val="00913638"/>
    <w:rsid w:val="00913A56"/>
    <w:rsid w:val="00920741"/>
    <w:rsid w:val="00926747"/>
    <w:rsid w:val="00932316"/>
    <w:rsid w:val="009324B7"/>
    <w:rsid w:val="0093593B"/>
    <w:rsid w:val="009407DF"/>
    <w:rsid w:val="0094149A"/>
    <w:rsid w:val="0094264B"/>
    <w:rsid w:val="00944C89"/>
    <w:rsid w:val="009462A9"/>
    <w:rsid w:val="00947FB1"/>
    <w:rsid w:val="00951C8E"/>
    <w:rsid w:val="00952875"/>
    <w:rsid w:val="0095409B"/>
    <w:rsid w:val="009567E8"/>
    <w:rsid w:val="00964173"/>
    <w:rsid w:val="009652AA"/>
    <w:rsid w:val="00971DFC"/>
    <w:rsid w:val="0097217E"/>
    <w:rsid w:val="00973BD1"/>
    <w:rsid w:val="00974710"/>
    <w:rsid w:val="00976944"/>
    <w:rsid w:val="00977773"/>
    <w:rsid w:val="00991069"/>
    <w:rsid w:val="00992F1F"/>
    <w:rsid w:val="0099354B"/>
    <w:rsid w:val="00994A8A"/>
    <w:rsid w:val="009A0AC7"/>
    <w:rsid w:val="009A296B"/>
    <w:rsid w:val="009A2BC5"/>
    <w:rsid w:val="009A47E3"/>
    <w:rsid w:val="009A6F91"/>
    <w:rsid w:val="009B3ABA"/>
    <w:rsid w:val="009B7E81"/>
    <w:rsid w:val="009C12AB"/>
    <w:rsid w:val="009C35AA"/>
    <w:rsid w:val="009C5225"/>
    <w:rsid w:val="009C5269"/>
    <w:rsid w:val="009C5D6A"/>
    <w:rsid w:val="009D0D89"/>
    <w:rsid w:val="009D24B7"/>
    <w:rsid w:val="009D50A1"/>
    <w:rsid w:val="009E037C"/>
    <w:rsid w:val="009E1FE4"/>
    <w:rsid w:val="009E2AB7"/>
    <w:rsid w:val="009E483D"/>
    <w:rsid w:val="009E6006"/>
    <w:rsid w:val="009E65A2"/>
    <w:rsid w:val="009F55F0"/>
    <w:rsid w:val="009F6831"/>
    <w:rsid w:val="009F6A25"/>
    <w:rsid w:val="00A0270D"/>
    <w:rsid w:val="00A05160"/>
    <w:rsid w:val="00A06482"/>
    <w:rsid w:val="00A066DE"/>
    <w:rsid w:val="00A115DE"/>
    <w:rsid w:val="00A1226A"/>
    <w:rsid w:val="00A133DB"/>
    <w:rsid w:val="00A146D0"/>
    <w:rsid w:val="00A14D60"/>
    <w:rsid w:val="00A24A09"/>
    <w:rsid w:val="00A26A2D"/>
    <w:rsid w:val="00A26A75"/>
    <w:rsid w:val="00A272CE"/>
    <w:rsid w:val="00A30773"/>
    <w:rsid w:val="00A3200D"/>
    <w:rsid w:val="00A401C2"/>
    <w:rsid w:val="00A409A7"/>
    <w:rsid w:val="00A41F1B"/>
    <w:rsid w:val="00A44E4A"/>
    <w:rsid w:val="00A46E91"/>
    <w:rsid w:val="00A5050D"/>
    <w:rsid w:val="00A57099"/>
    <w:rsid w:val="00A577F4"/>
    <w:rsid w:val="00A630FF"/>
    <w:rsid w:val="00A634C2"/>
    <w:rsid w:val="00A65F67"/>
    <w:rsid w:val="00A70199"/>
    <w:rsid w:val="00A71479"/>
    <w:rsid w:val="00A72BD8"/>
    <w:rsid w:val="00A763B2"/>
    <w:rsid w:val="00A7673F"/>
    <w:rsid w:val="00A838E2"/>
    <w:rsid w:val="00A86558"/>
    <w:rsid w:val="00A9002A"/>
    <w:rsid w:val="00A91872"/>
    <w:rsid w:val="00A93C78"/>
    <w:rsid w:val="00A93F45"/>
    <w:rsid w:val="00A97F1A"/>
    <w:rsid w:val="00AA0FE4"/>
    <w:rsid w:val="00AA16B6"/>
    <w:rsid w:val="00AA265E"/>
    <w:rsid w:val="00AB004D"/>
    <w:rsid w:val="00AB3E43"/>
    <w:rsid w:val="00AB3F02"/>
    <w:rsid w:val="00AB4BBC"/>
    <w:rsid w:val="00AC0D4D"/>
    <w:rsid w:val="00AC62A0"/>
    <w:rsid w:val="00AC6B92"/>
    <w:rsid w:val="00AC7AF5"/>
    <w:rsid w:val="00AD310A"/>
    <w:rsid w:val="00AD43D5"/>
    <w:rsid w:val="00AD5C9F"/>
    <w:rsid w:val="00AD7BA4"/>
    <w:rsid w:val="00AE0428"/>
    <w:rsid w:val="00AE43D9"/>
    <w:rsid w:val="00B0198A"/>
    <w:rsid w:val="00B0200B"/>
    <w:rsid w:val="00B0319F"/>
    <w:rsid w:val="00B06BE5"/>
    <w:rsid w:val="00B11B18"/>
    <w:rsid w:val="00B17370"/>
    <w:rsid w:val="00B2055A"/>
    <w:rsid w:val="00B2067D"/>
    <w:rsid w:val="00B24B86"/>
    <w:rsid w:val="00B30A6C"/>
    <w:rsid w:val="00B3593E"/>
    <w:rsid w:val="00B40771"/>
    <w:rsid w:val="00B40C7E"/>
    <w:rsid w:val="00B4170E"/>
    <w:rsid w:val="00B55AE4"/>
    <w:rsid w:val="00B56D83"/>
    <w:rsid w:val="00B62CC8"/>
    <w:rsid w:val="00B64EAB"/>
    <w:rsid w:val="00B65A0E"/>
    <w:rsid w:val="00B66E6E"/>
    <w:rsid w:val="00B713B6"/>
    <w:rsid w:val="00B72960"/>
    <w:rsid w:val="00B75416"/>
    <w:rsid w:val="00B80243"/>
    <w:rsid w:val="00B80C52"/>
    <w:rsid w:val="00B81C73"/>
    <w:rsid w:val="00B90F7B"/>
    <w:rsid w:val="00B91885"/>
    <w:rsid w:val="00B94CB4"/>
    <w:rsid w:val="00B95A20"/>
    <w:rsid w:val="00BA0121"/>
    <w:rsid w:val="00BB0BE3"/>
    <w:rsid w:val="00BB1EC0"/>
    <w:rsid w:val="00BB42A7"/>
    <w:rsid w:val="00BB51F6"/>
    <w:rsid w:val="00BB5686"/>
    <w:rsid w:val="00BB6CC2"/>
    <w:rsid w:val="00BC01E9"/>
    <w:rsid w:val="00BC05E7"/>
    <w:rsid w:val="00BC1187"/>
    <w:rsid w:val="00BC1676"/>
    <w:rsid w:val="00BC4B89"/>
    <w:rsid w:val="00BD0FE7"/>
    <w:rsid w:val="00BD3AFF"/>
    <w:rsid w:val="00BE7657"/>
    <w:rsid w:val="00BF1DA5"/>
    <w:rsid w:val="00BF21E1"/>
    <w:rsid w:val="00BF5794"/>
    <w:rsid w:val="00BF6A1D"/>
    <w:rsid w:val="00C00538"/>
    <w:rsid w:val="00C046F3"/>
    <w:rsid w:val="00C04A10"/>
    <w:rsid w:val="00C06F9E"/>
    <w:rsid w:val="00C1514A"/>
    <w:rsid w:val="00C23622"/>
    <w:rsid w:val="00C36189"/>
    <w:rsid w:val="00C414AD"/>
    <w:rsid w:val="00C430C9"/>
    <w:rsid w:val="00C45EEC"/>
    <w:rsid w:val="00C51319"/>
    <w:rsid w:val="00C54F53"/>
    <w:rsid w:val="00C638EC"/>
    <w:rsid w:val="00C7189B"/>
    <w:rsid w:val="00C727B1"/>
    <w:rsid w:val="00C731CA"/>
    <w:rsid w:val="00C75A26"/>
    <w:rsid w:val="00C76728"/>
    <w:rsid w:val="00C77188"/>
    <w:rsid w:val="00C85615"/>
    <w:rsid w:val="00C8587D"/>
    <w:rsid w:val="00C932A1"/>
    <w:rsid w:val="00C956D7"/>
    <w:rsid w:val="00CA0494"/>
    <w:rsid w:val="00CA2C12"/>
    <w:rsid w:val="00CA62C1"/>
    <w:rsid w:val="00CA6695"/>
    <w:rsid w:val="00CB5066"/>
    <w:rsid w:val="00CB5576"/>
    <w:rsid w:val="00CB6721"/>
    <w:rsid w:val="00CC1121"/>
    <w:rsid w:val="00CD4CBE"/>
    <w:rsid w:val="00CD64EB"/>
    <w:rsid w:val="00CD6F6B"/>
    <w:rsid w:val="00CD7E6D"/>
    <w:rsid w:val="00CE0F39"/>
    <w:rsid w:val="00CE6AB4"/>
    <w:rsid w:val="00CE766B"/>
    <w:rsid w:val="00CF4BD3"/>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47C51"/>
    <w:rsid w:val="00D54C29"/>
    <w:rsid w:val="00D60BC1"/>
    <w:rsid w:val="00D6397E"/>
    <w:rsid w:val="00D73EE0"/>
    <w:rsid w:val="00D8001F"/>
    <w:rsid w:val="00D84F52"/>
    <w:rsid w:val="00D85124"/>
    <w:rsid w:val="00D87AE5"/>
    <w:rsid w:val="00D87CA6"/>
    <w:rsid w:val="00D90CE2"/>
    <w:rsid w:val="00D940CC"/>
    <w:rsid w:val="00D94D68"/>
    <w:rsid w:val="00D95770"/>
    <w:rsid w:val="00DA3386"/>
    <w:rsid w:val="00DA70EB"/>
    <w:rsid w:val="00DB11EE"/>
    <w:rsid w:val="00DB4C7C"/>
    <w:rsid w:val="00DB748A"/>
    <w:rsid w:val="00DC3935"/>
    <w:rsid w:val="00DC5A3D"/>
    <w:rsid w:val="00DC6114"/>
    <w:rsid w:val="00DD116A"/>
    <w:rsid w:val="00DD1648"/>
    <w:rsid w:val="00DE0E2B"/>
    <w:rsid w:val="00DE5E53"/>
    <w:rsid w:val="00DE6133"/>
    <w:rsid w:val="00DF2D9E"/>
    <w:rsid w:val="00DF6CBD"/>
    <w:rsid w:val="00E05333"/>
    <w:rsid w:val="00E07837"/>
    <w:rsid w:val="00E155B5"/>
    <w:rsid w:val="00E16A95"/>
    <w:rsid w:val="00E203D7"/>
    <w:rsid w:val="00E23924"/>
    <w:rsid w:val="00E2434C"/>
    <w:rsid w:val="00E24944"/>
    <w:rsid w:val="00E3114B"/>
    <w:rsid w:val="00E32AC3"/>
    <w:rsid w:val="00E32D01"/>
    <w:rsid w:val="00E3418E"/>
    <w:rsid w:val="00E3786D"/>
    <w:rsid w:val="00E403D1"/>
    <w:rsid w:val="00E41715"/>
    <w:rsid w:val="00E419FF"/>
    <w:rsid w:val="00E43378"/>
    <w:rsid w:val="00E43ADA"/>
    <w:rsid w:val="00E52D68"/>
    <w:rsid w:val="00E56DB3"/>
    <w:rsid w:val="00E6072E"/>
    <w:rsid w:val="00E63001"/>
    <w:rsid w:val="00E670F2"/>
    <w:rsid w:val="00E71FE4"/>
    <w:rsid w:val="00E72B34"/>
    <w:rsid w:val="00E7602B"/>
    <w:rsid w:val="00E85524"/>
    <w:rsid w:val="00E86419"/>
    <w:rsid w:val="00E86D2C"/>
    <w:rsid w:val="00E8799C"/>
    <w:rsid w:val="00E87E2A"/>
    <w:rsid w:val="00E906B8"/>
    <w:rsid w:val="00E956EC"/>
    <w:rsid w:val="00EA00BF"/>
    <w:rsid w:val="00EA0782"/>
    <w:rsid w:val="00EA20BB"/>
    <w:rsid w:val="00EB2439"/>
    <w:rsid w:val="00EB2492"/>
    <w:rsid w:val="00EB3D1C"/>
    <w:rsid w:val="00EB4C15"/>
    <w:rsid w:val="00EC0745"/>
    <w:rsid w:val="00EC2484"/>
    <w:rsid w:val="00EC754E"/>
    <w:rsid w:val="00ED1361"/>
    <w:rsid w:val="00ED1AFA"/>
    <w:rsid w:val="00ED2B6B"/>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2457"/>
    <w:rsid w:val="00F32760"/>
    <w:rsid w:val="00F3359B"/>
    <w:rsid w:val="00F35C0A"/>
    <w:rsid w:val="00F41D47"/>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87C68"/>
    <w:rsid w:val="00F90D82"/>
    <w:rsid w:val="00F92C08"/>
    <w:rsid w:val="00FA0FB3"/>
    <w:rsid w:val="00FA5D51"/>
    <w:rsid w:val="00FA62E2"/>
    <w:rsid w:val="00FA64E7"/>
    <w:rsid w:val="00FA774A"/>
    <w:rsid w:val="00FB0DF3"/>
    <w:rsid w:val="00FB6D3B"/>
    <w:rsid w:val="00FC0DEB"/>
    <w:rsid w:val="00FC2510"/>
    <w:rsid w:val="00FC3B66"/>
    <w:rsid w:val="00FC4909"/>
    <w:rsid w:val="00FC4962"/>
    <w:rsid w:val="00FD12DE"/>
    <w:rsid w:val="00FD3EC0"/>
    <w:rsid w:val="00FD4A55"/>
    <w:rsid w:val="00FD62FF"/>
    <w:rsid w:val="00FE2F78"/>
    <w:rsid w:val="00FE4663"/>
    <w:rsid w:val="00FE5999"/>
    <w:rsid w:val="00FE61C6"/>
    <w:rsid w:val="00FF4EA4"/>
    <w:rsid w:val="13A72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94"/>
    <w:pPr>
      <w:widowControl w:val="0"/>
      <w:jc w:val="both"/>
    </w:pPr>
    <w:rPr>
      <w:kern w:val="2"/>
      <w:sz w:val="21"/>
      <w:szCs w:val="22"/>
    </w:rPr>
  </w:style>
  <w:style w:type="paragraph" w:styleId="1">
    <w:name w:val="heading 1"/>
    <w:basedOn w:val="a"/>
    <w:next w:val="a"/>
    <w:link w:val="1Char"/>
    <w:qFormat/>
    <w:rsid w:val="004F219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F219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F219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F219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4F219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4F2194"/>
    <w:pPr>
      <w:spacing w:after="120"/>
    </w:pPr>
  </w:style>
  <w:style w:type="paragraph" w:styleId="a5">
    <w:name w:val="Normal Indent"/>
    <w:basedOn w:val="a"/>
    <w:qFormat/>
    <w:rsid w:val="004F2194"/>
    <w:pPr>
      <w:ind w:firstLine="425"/>
    </w:pPr>
    <w:rPr>
      <w:rFonts w:ascii="Times New Roman" w:eastAsia="宋体" w:hAnsi="Times New Roman" w:cs="Times New Roman"/>
      <w:szCs w:val="20"/>
    </w:rPr>
  </w:style>
  <w:style w:type="paragraph" w:styleId="a6">
    <w:name w:val="caption"/>
    <w:basedOn w:val="a"/>
    <w:next w:val="a"/>
    <w:qFormat/>
    <w:rsid w:val="004F2194"/>
    <w:rPr>
      <w:rFonts w:ascii="Arial" w:eastAsia="黑体" w:hAnsi="Arial" w:cs="Arial"/>
      <w:sz w:val="20"/>
      <w:szCs w:val="20"/>
    </w:rPr>
  </w:style>
  <w:style w:type="paragraph" w:styleId="30">
    <w:name w:val="Body Text 3"/>
    <w:basedOn w:val="a"/>
    <w:link w:val="3Char0"/>
    <w:rsid w:val="004F2194"/>
    <w:rPr>
      <w:rFonts w:ascii="Times New Roman" w:eastAsia="宋体" w:hAnsi="Times New Roman" w:cs="Times New Roman"/>
      <w:color w:val="FF0000"/>
      <w:sz w:val="24"/>
      <w:szCs w:val="24"/>
    </w:rPr>
  </w:style>
  <w:style w:type="paragraph" w:styleId="5">
    <w:name w:val="toc 5"/>
    <w:basedOn w:val="a"/>
    <w:next w:val="a"/>
    <w:uiPriority w:val="39"/>
    <w:rsid w:val="004F219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4F219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F2194"/>
    <w:rPr>
      <w:rFonts w:eastAsia="宋体"/>
      <w:sz w:val="24"/>
    </w:rPr>
  </w:style>
  <w:style w:type="paragraph" w:styleId="a8">
    <w:name w:val="Date"/>
    <w:basedOn w:val="a"/>
    <w:next w:val="a"/>
    <w:link w:val="Char2"/>
    <w:uiPriority w:val="99"/>
    <w:unhideWhenUsed/>
    <w:qFormat/>
    <w:rsid w:val="004F2194"/>
    <w:pPr>
      <w:ind w:leftChars="2500" w:left="100"/>
    </w:pPr>
  </w:style>
  <w:style w:type="paragraph" w:styleId="a9">
    <w:name w:val="footer"/>
    <w:basedOn w:val="a"/>
    <w:link w:val="Char3"/>
    <w:uiPriority w:val="99"/>
    <w:unhideWhenUsed/>
    <w:qFormat/>
    <w:rsid w:val="004F219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4F219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F219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4F2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4F2194"/>
    <w:rPr>
      <w:rFonts w:ascii="Calibri" w:eastAsia="宋体" w:hAnsi="Calibri" w:cs="Times New Roman"/>
      <w:sz w:val="24"/>
      <w:szCs w:val="24"/>
    </w:rPr>
  </w:style>
  <w:style w:type="character" w:styleId="ac">
    <w:name w:val="Strong"/>
    <w:basedOn w:val="a0"/>
    <w:uiPriority w:val="22"/>
    <w:qFormat/>
    <w:rsid w:val="004F2194"/>
    <w:rPr>
      <w:b/>
      <w:bCs/>
    </w:rPr>
  </w:style>
  <w:style w:type="character" w:styleId="ad">
    <w:name w:val="FollowedHyperlink"/>
    <w:basedOn w:val="a0"/>
    <w:uiPriority w:val="99"/>
    <w:semiHidden/>
    <w:unhideWhenUsed/>
    <w:rsid w:val="004F2194"/>
    <w:rPr>
      <w:color w:val="800080" w:themeColor="followedHyperlink"/>
      <w:u w:val="single"/>
    </w:rPr>
  </w:style>
  <w:style w:type="character" w:styleId="ae">
    <w:name w:val="Emphasis"/>
    <w:basedOn w:val="a0"/>
    <w:uiPriority w:val="20"/>
    <w:qFormat/>
    <w:rsid w:val="004F2194"/>
    <w:rPr>
      <w:i/>
      <w:iCs/>
    </w:rPr>
  </w:style>
  <w:style w:type="character" w:styleId="af">
    <w:name w:val="Hyperlink"/>
    <w:basedOn w:val="a0"/>
    <w:uiPriority w:val="99"/>
    <w:unhideWhenUsed/>
    <w:qFormat/>
    <w:rsid w:val="004F2194"/>
    <w:rPr>
      <w:color w:val="0000FF"/>
      <w:u w:val="single"/>
    </w:rPr>
  </w:style>
  <w:style w:type="character" w:customStyle="1" w:styleId="1Char">
    <w:name w:val="标题 1 Char"/>
    <w:basedOn w:val="a0"/>
    <w:link w:val="1"/>
    <w:rsid w:val="004F2194"/>
    <w:rPr>
      <w:rFonts w:ascii="Calibri" w:eastAsia="宋体" w:hAnsi="Calibri" w:cs="Times New Roman"/>
      <w:b/>
      <w:bCs/>
      <w:kern w:val="44"/>
      <w:sz w:val="44"/>
      <w:szCs w:val="44"/>
    </w:rPr>
  </w:style>
  <w:style w:type="character" w:customStyle="1" w:styleId="2Char">
    <w:name w:val="标题 2 Char"/>
    <w:basedOn w:val="a0"/>
    <w:link w:val="2"/>
    <w:rsid w:val="004F2194"/>
    <w:rPr>
      <w:rFonts w:ascii="Arial" w:eastAsia="黑体" w:hAnsi="Arial" w:cs="Times New Roman"/>
      <w:b/>
      <w:bCs/>
      <w:kern w:val="0"/>
      <w:sz w:val="32"/>
      <w:szCs w:val="32"/>
    </w:rPr>
  </w:style>
  <w:style w:type="character" w:customStyle="1" w:styleId="3Char">
    <w:name w:val="标题 3 Char"/>
    <w:basedOn w:val="a0"/>
    <w:link w:val="3"/>
    <w:rsid w:val="004F2194"/>
    <w:rPr>
      <w:rFonts w:ascii="宋体" w:eastAsia="宋体" w:hAnsi="宋体" w:cs="Times New Roman"/>
      <w:b/>
      <w:color w:val="000000"/>
      <w:kern w:val="0"/>
      <w:sz w:val="24"/>
      <w:szCs w:val="20"/>
      <w:lang w:val="en-GB"/>
    </w:rPr>
  </w:style>
  <w:style w:type="character" w:customStyle="1" w:styleId="4Char">
    <w:name w:val="标题 4 Char"/>
    <w:basedOn w:val="a0"/>
    <w:link w:val="4"/>
    <w:rsid w:val="004F2194"/>
    <w:rPr>
      <w:rFonts w:ascii="Arial" w:eastAsia="黑体" w:hAnsi="Arial" w:cs="Times New Roman"/>
      <w:b/>
      <w:bCs/>
      <w:kern w:val="0"/>
      <w:sz w:val="28"/>
      <w:szCs w:val="28"/>
    </w:rPr>
  </w:style>
  <w:style w:type="character" w:customStyle="1" w:styleId="Char1">
    <w:name w:val="纯文本 Char"/>
    <w:basedOn w:val="a0"/>
    <w:link w:val="a7"/>
    <w:qFormat/>
    <w:rsid w:val="004F2194"/>
    <w:rPr>
      <w:rFonts w:eastAsia="宋体"/>
      <w:sz w:val="24"/>
    </w:rPr>
  </w:style>
  <w:style w:type="character" w:customStyle="1" w:styleId="Char2">
    <w:name w:val="日期 Char"/>
    <w:basedOn w:val="a0"/>
    <w:link w:val="a8"/>
    <w:uiPriority w:val="99"/>
    <w:qFormat/>
    <w:rsid w:val="004F2194"/>
  </w:style>
  <w:style w:type="character" w:customStyle="1" w:styleId="Char3">
    <w:name w:val="页脚 Char"/>
    <w:basedOn w:val="a0"/>
    <w:link w:val="a9"/>
    <w:uiPriority w:val="99"/>
    <w:qFormat/>
    <w:rsid w:val="004F2194"/>
    <w:rPr>
      <w:sz w:val="18"/>
      <w:szCs w:val="18"/>
    </w:rPr>
  </w:style>
  <w:style w:type="character" w:customStyle="1" w:styleId="Char4">
    <w:name w:val="页眉 Char"/>
    <w:basedOn w:val="a0"/>
    <w:link w:val="aa"/>
    <w:uiPriority w:val="99"/>
    <w:qFormat/>
    <w:rsid w:val="004F2194"/>
    <w:rPr>
      <w:sz w:val="18"/>
      <w:szCs w:val="18"/>
    </w:rPr>
  </w:style>
  <w:style w:type="character" w:customStyle="1" w:styleId="Char10">
    <w:name w:val="纯文本 Char1"/>
    <w:qFormat/>
    <w:rsid w:val="004F2194"/>
    <w:rPr>
      <w:rFonts w:eastAsia="宋体"/>
      <w:sz w:val="24"/>
    </w:rPr>
  </w:style>
  <w:style w:type="paragraph" w:customStyle="1" w:styleId="Default">
    <w:name w:val="Default"/>
    <w:qFormat/>
    <w:rsid w:val="004F219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F2194"/>
    <w:pPr>
      <w:ind w:firstLineChars="200" w:firstLine="420"/>
    </w:pPr>
  </w:style>
  <w:style w:type="paragraph" w:styleId="af0">
    <w:name w:val="List Paragraph"/>
    <w:basedOn w:val="a"/>
    <w:uiPriority w:val="34"/>
    <w:unhideWhenUsed/>
    <w:qFormat/>
    <w:rsid w:val="004F2194"/>
    <w:pPr>
      <w:ind w:firstLineChars="200" w:firstLine="420"/>
    </w:pPr>
  </w:style>
  <w:style w:type="character" w:customStyle="1" w:styleId="CharChar">
    <w:name w:val="正文文本缩进 Char Char"/>
    <w:link w:val="13"/>
    <w:rsid w:val="004F2194"/>
    <w:rPr>
      <w:rFonts w:ascii="宋体"/>
      <w:sz w:val="24"/>
    </w:rPr>
  </w:style>
  <w:style w:type="paragraph" w:customStyle="1" w:styleId="13">
    <w:name w:val="正文文本缩进1"/>
    <w:basedOn w:val="a"/>
    <w:link w:val="CharChar"/>
    <w:rsid w:val="004F2194"/>
    <w:pPr>
      <w:spacing w:line="360" w:lineRule="auto"/>
      <w:ind w:firstLineChars="200" w:firstLine="480"/>
    </w:pPr>
    <w:rPr>
      <w:rFonts w:ascii="宋体"/>
      <w:sz w:val="24"/>
    </w:rPr>
  </w:style>
  <w:style w:type="character" w:customStyle="1" w:styleId="CharChar0">
    <w:name w:val="日期 Char Char"/>
    <w:link w:val="14"/>
    <w:rsid w:val="004F2194"/>
    <w:rPr>
      <w:sz w:val="24"/>
    </w:rPr>
  </w:style>
  <w:style w:type="paragraph" w:customStyle="1" w:styleId="14">
    <w:name w:val="日期1"/>
    <w:basedOn w:val="a"/>
    <w:next w:val="a"/>
    <w:link w:val="CharChar0"/>
    <w:rsid w:val="004F2194"/>
    <w:rPr>
      <w:sz w:val="24"/>
    </w:rPr>
  </w:style>
  <w:style w:type="paragraph" w:customStyle="1" w:styleId="15">
    <w:name w:val="正文缩进1"/>
    <w:basedOn w:val="a"/>
    <w:rsid w:val="004F219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4F2194"/>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4F219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4F2194"/>
    <w:rPr>
      <w:rFonts w:ascii="Times New Roman" w:eastAsia="宋体" w:hAnsi="Times New Roman" w:cs="Times New Roman"/>
      <w:color w:val="FF0000"/>
      <w:sz w:val="24"/>
      <w:szCs w:val="24"/>
    </w:rPr>
  </w:style>
  <w:style w:type="character" w:customStyle="1" w:styleId="edittexttarea">
    <w:name w:val="edittexttarea"/>
    <w:basedOn w:val="a0"/>
    <w:rsid w:val="004F2194"/>
  </w:style>
  <w:style w:type="paragraph" w:customStyle="1" w:styleId="11212">
    <w:name w:val="样式 标题 1 + 四号 居中 段前: 12 磅 段后: 12 磅 行距: 单倍行距"/>
    <w:basedOn w:val="1"/>
    <w:rsid w:val="004F219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F219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4F2194"/>
  </w:style>
  <w:style w:type="character" w:customStyle="1" w:styleId="Char">
    <w:name w:val="正文首行缩进 Char"/>
    <w:basedOn w:val="Char0"/>
    <w:link w:val="a3"/>
    <w:rsid w:val="004F219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4F2194"/>
    <w:rPr>
      <w:rFonts w:ascii="宋体" w:eastAsia="宋体" w:hAnsi="宋体" w:cs="宋体"/>
      <w:kern w:val="0"/>
      <w:sz w:val="24"/>
      <w:szCs w:val="24"/>
    </w:rPr>
  </w:style>
  <w:style w:type="paragraph" w:styleId="af2">
    <w:name w:val="Balloon Text"/>
    <w:basedOn w:val="a"/>
    <w:link w:val="Char5"/>
    <w:uiPriority w:val="99"/>
    <w:semiHidden/>
    <w:unhideWhenUsed/>
    <w:rsid w:val="00CB6721"/>
    <w:rPr>
      <w:sz w:val="18"/>
      <w:szCs w:val="18"/>
    </w:rPr>
  </w:style>
  <w:style w:type="character" w:customStyle="1" w:styleId="Char5">
    <w:name w:val="批注框文本 Char"/>
    <w:basedOn w:val="a0"/>
    <w:link w:val="af2"/>
    <w:uiPriority w:val="99"/>
    <w:semiHidden/>
    <w:rsid w:val="00CB6721"/>
    <w:rPr>
      <w:kern w:val="2"/>
      <w:sz w:val="18"/>
      <w:szCs w:val="18"/>
    </w:rPr>
  </w:style>
  <w:style w:type="paragraph" w:customStyle="1" w:styleId="16">
    <w:name w:val="列表段落1"/>
    <w:uiPriority w:val="34"/>
    <w:qFormat/>
    <w:rsid w:val="00A133DB"/>
    <w:pPr>
      <w:ind w:firstLineChars="200" w:firstLine="420"/>
    </w:pPr>
    <w:rPr>
      <w:rFonts w:ascii="Times New Roman" w:eastAsia="宋体" w:hAnsi="Times New Roman" w:cs="Times New Roman"/>
      <w:sz w:val="21"/>
      <w:szCs w:val="22"/>
    </w:rPr>
  </w:style>
  <w:style w:type="paragraph" w:customStyle="1" w:styleId="af3">
    <w:name w:val="标准段落"/>
    <w:basedOn w:val="a"/>
    <w:qFormat/>
    <w:rsid w:val="007C4FAE"/>
    <w:pPr>
      <w:topLinePunct/>
      <w:autoSpaceDE w:val="0"/>
      <w:autoSpaceDN w:val="0"/>
      <w:spacing w:line="360" w:lineRule="auto"/>
      <w:ind w:left="-108" w:firstLineChars="45" w:firstLine="108"/>
    </w:pPr>
    <w:rPr>
      <w:rFonts w:ascii="Times New Roman" w:eastAsia="宋体" w:hAnsi="Times New Roman" w:cs="Times New Roman"/>
      <w:sz w:val="24"/>
      <w:szCs w:val="24"/>
      <w:lang w:bidi="th-TH"/>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21547136-7CC8-4305-82D4-D6E1AB5EB5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164</Pages>
  <Words>14451</Words>
  <Characters>82373</Characters>
  <Application>Microsoft Office Word</Application>
  <DocSecurity>0</DocSecurity>
  <Lines>686</Lines>
  <Paragraphs>193</Paragraphs>
  <ScaleCrop>false</ScaleCrop>
  <Company>Sky123.Org</Company>
  <LinksUpToDate>false</LinksUpToDate>
  <CharactersWithSpaces>96631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326</cp:revision>
  <cp:lastPrinted>2018-07-31T02:20:00Z</cp:lastPrinted>
  <dcterms:created xsi:type="dcterms:W3CDTF">2018-04-16T02:52:00Z</dcterms:created>
  <dcterms:modified xsi:type="dcterms:W3CDTF">2019-01-03T07:18:00Z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