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bookmarkStart w:id="0" w:name="_Hlk517774989"/>
      <w:r>
        <w:rPr>
          <w:rFonts w:hint="eastAsia" w:asciiTheme="majorEastAsia" w:hAnsiTheme="majorEastAsia" w:eastAsiaTheme="majorEastAsia" w:cstheme="majorEastAsia"/>
          <w:b/>
          <w:bCs/>
          <w:sz w:val="44"/>
          <w:szCs w:val="44"/>
          <w:lang w:eastAsia="zh-CN"/>
        </w:rPr>
        <w:t>YLZB-G2019</w:t>
      </w:r>
      <w:r>
        <w:rPr>
          <w:rFonts w:hint="eastAsia" w:asciiTheme="majorEastAsia" w:hAnsiTheme="majorEastAsia" w:eastAsiaTheme="majorEastAsia" w:cstheme="majorEastAsia"/>
          <w:b/>
          <w:bCs/>
          <w:sz w:val="44"/>
          <w:szCs w:val="44"/>
          <w:lang w:val="en-US" w:eastAsia="zh-CN"/>
        </w:rPr>
        <w:t>002</w:t>
      </w:r>
      <w:r>
        <w:rPr>
          <w:rFonts w:hint="eastAsia" w:asciiTheme="majorEastAsia" w:hAnsiTheme="majorEastAsia" w:eastAsiaTheme="majorEastAsia" w:cstheme="majorEastAsia"/>
          <w:b/>
          <w:bCs/>
          <w:sz w:val="44"/>
          <w:szCs w:val="44"/>
          <w:lang w:eastAsia="zh-CN"/>
        </w:rPr>
        <w:t>号许昌市中心医院“高清腹腔镜手术系统（进口）等医疗设备采购项目”</w:t>
      </w:r>
    </w:p>
    <w:bookmarkEnd w:id="0"/>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lang w:eastAsia="zh-CN"/>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YLZB-G2019</w:t>
      </w:r>
      <w:r>
        <w:rPr>
          <w:rFonts w:hint="eastAsia" w:asciiTheme="majorEastAsia" w:hAnsiTheme="majorEastAsia" w:eastAsiaTheme="majorEastAsia" w:cstheme="majorEastAsia"/>
          <w:b/>
          <w:bCs/>
          <w:sz w:val="36"/>
          <w:szCs w:val="36"/>
          <w:lang w:val="en-US" w:eastAsia="zh-CN"/>
        </w:rPr>
        <w:t>002</w:t>
      </w:r>
      <w:r>
        <w:rPr>
          <w:rFonts w:hint="eastAsia" w:asciiTheme="majorEastAsia" w:hAnsiTheme="majorEastAsia" w:eastAsiaTheme="majorEastAsia" w:cstheme="majorEastAsia"/>
          <w:b/>
          <w:bCs/>
          <w:sz w:val="36"/>
          <w:szCs w:val="36"/>
          <w:lang w:eastAsia="zh-CN"/>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采购单位：许昌市中心医院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代理机构：河南华采工程管理有限公司</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eastAsia="zh-CN"/>
        </w:rPr>
        <w:t>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2"/>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（一）项目名称：</w:t>
      </w:r>
      <w:r>
        <w:rPr>
          <w:rFonts w:hint="eastAsia" w:cs="仿宋_GB2312" w:asciiTheme="minorEastAsia" w:hAnsiTheme="minorEastAsia" w:eastAsiaTheme="minorEastAsia"/>
          <w:shd w:val="clear" w:color="auto" w:fill="FFFFFF"/>
          <w:lang w:eastAsia="zh-CN"/>
        </w:rPr>
        <w:t>许昌市中心医院“高清腹腔镜手术系统（进口）等医疗设备采购项目”</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w:t>
      </w:r>
      <w:r>
        <w:rPr>
          <w:rFonts w:hint="eastAsia" w:cs="仿宋_GB2312" w:asciiTheme="minorEastAsia" w:hAnsiTheme="minorEastAsia" w:eastAsiaTheme="minorEastAsia"/>
          <w:shd w:val="clear" w:color="auto" w:fill="FFFFFF"/>
          <w:lang w:eastAsia="zh-CN"/>
        </w:rPr>
        <w:t>YLZB-G2019</w:t>
      </w:r>
      <w:r>
        <w:rPr>
          <w:rFonts w:hint="eastAsia" w:cs="仿宋_GB2312" w:asciiTheme="minorEastAsia" w:hAnsiTheme="minorEastAsia" w:eastAsiaTheme="minorEastAsia"/>
          <w:shd w:val="clear" w:color="auto" w:fill="FFFFFF"/>
          <w:lang w:val="en-US" w:eastAsia="zh-CN"/>
        </w:rPr>
        <w:t>002</w:t>
      </w:r>
      <w:r>
        <w:rPr>
          <w:rFonts w:hint="eastAsia" w:cs="仿宋_GB2312" w:asciiTheme="minorEastAsia" w:hAnsiTheme="minorEastAsia" w:eastAsiaTheme="minorEastAsia"/>
          <w:shd w:val="clear" w:color="auto" w:fill="FFFFFF"/>
          <w:lang w:eastAsia="zh-CN"/>
        </w:rPr>
        <w:t>号</w:t>
      </w:r>
      <w:r>
        <w:rPr>
          <w:rFonts w:hint="eastAsia" w:cs="仿宋_GB2312" w:asciiTheme="minorEastAsia" w:hAnsiTheme="minorEastAsia" w:eastAsiaTheme="minorEastAsia"/>
          <w:shd w:val="clear" w:color="auto" w:fill="FFFFFF"/>
        </w:rPr>
        <w:t xml:space="preserve">    </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（三）采购方式：公开招标                                                                                                                          </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（四）项目主要内容、数量及要求：高清腹腔镜手术系统（进口）1套，高清腹腔镜手术系统（进口）2套，二氧化碳激光治疗仪（进口）1台，肌电与诱发反应仪（进口）1台（具体详见招标文件）。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（五）标包划分：本项目共设四个包。</w:t>
      </w:r>
    </w:p>
    <w:p>
      <w:pPr>
        <w:pStyle w:val="22"/>
        <w:widowControl/>
        <w:shd w:val="clear" w:color="auto" w:fill="FFFFFF"/>
        <w:spacing w:line="360" w:lineRule="auto"/>
        <w:ind w:left="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（六）预算金额：A包：140万元，最高限价：140万元；B包：300万元，最高限价：300万元；C包：140万元，最高限价：140万元；D包：48万元，最高限价：48万元。</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（七）交付时间 ：合同签订后30天内</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（八）交付地点：许昌市中心医院院区</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（九）进口产品：A包允许；B包允许；C包允许；D包允许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（十）分包：不允许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80" w:firstLineChars="20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(三)</w:t>
      </w:r>
      <w:r>
        <w:rPr>
          <w:rFonts w:cs="仿宋_GB2312" w:asciiTheme="minorEastAsia" w:hAnsiTheme="minorEastAsia"/>
          <w:shd w:val="clear" w:color="auto" w:fill="FFFFFF"/>
        </w:rPr>
        <w:t xml:space="preserve"> </w:t>
      </w:r>
      <w:r>
        <w:rPr>
          <w:rFonts w:hint="eastAsia" w:cs="仿宋_GB2312" w:asciiTheme="minorEastAsia" w:hAnsiTheme="minorEastAsia" w:eastAsiaTheme="minorEastAsia"/>
          <w:shd w:val="clear" w:color="auto" w:fill="FFFFFF"/>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（二）招标文件售价</w:t>
      </w:r>
      <w:r>
        <w:rPr>
          <w:rFonts w:hint="eastAsia" w:cs="仿宋_GB2312" w:asciiTheme="minorEastAsia" w:hAnsiTheme="minorEastAsia" w:eastAsiaTheme="minorEastAsia"/>
          <w:u w:val="single"/>
          <w:shd w:val="clear" w:color="auto" w:fill="FFFFFF"/>
        </w:rPr>
        <w:t>300</w:t>
      </w:r>
      <w:r>
        <w:rPr>
          <w:rFonts w:hint="eastAsia" w:cs="仿宋_GB2312" w:asciiTheme="minorEastAsia" w:hAnsiTheme="minorEastAsia" w:eastAsiaTheme="minorEastAsia"/>
          <w:shd w:val="clear" w:color="auto" w:fill="FFFFFF"/>
        </w:rPr>
        <w:t>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w:t>
      </w:r>
      <w:r>
        <w:rPr>
          <w:rFonts w:hint="eastAsia" w:cs="仿宋_GB2312" w:asciiTheme="minorEastAsia" w:hAnsiTheme="minorEastAsia" w:eastAsiaTheme="minorEastAsia"/>
          <w:lang w:eastAsia="zh-CN"/>
        </w:rPr>
        <w:t>2019</w:t>
      </w:r>
      <w:r>
        <w:rPr>
          <w:rFonts w:hint="eastAsia" w:cs="仿宋_GB2312" w:asciiTheme="minorEastAsia" w:hAnsiTheme="minorEastAsia" w:eastAsiaTheme="minorEastAsia"/>
        </w:rPr>
        <w:t>年</w:t>
      </w:r>
      <w:r>
        <w:rPr>
          <w:rFonts w:hint="eastAsia" w:cs="仿宋_GB2312" w:asciiTheme="minorEastAsia" w:hAnsiTheme="minorEastAsia" w:eastAsiaTheme="minorEastAsia"/>
          <w:color w:val="0000FF"/>
          <w:u w:val="single"/>
          <w:lang w:val="en-US" w:eastAsia="zh-CN"/>
        </w:rPr>
        <w:t>1</w:t>
      </w:r>
      <w:r>
        <w:rPr>
          <w:rFonts w:hint="eastAsia" w:cs="仿宋_GB2312" w:asciiTheme="minorEastAsia" w:hAnsiTheme="minorEastAsia" w:eastAsiaTheme="minorEastAsia"/>
          <w:color w:val="0000FF"/>
        </w:rPr>
        <w:t>月</w:t>
      </w:r>
      <w:r>
        <w:rPr>
          <w:rFonts w:hint="eastAsia" w:cs="仿宋_GB2312" w:asciiTheme="minorEastAsia" w:hAnsiTheme="minorEastAsia" w:eastAsiaTheme="minorEastAsia"/>
          <w:color w:val="0000FF"/>
          <w:u w:val="single"/>
          <w:lang w:val="en-US" w:eastAsia="zh-CN"/>
        </w:rPr>
        <w:t>28</w:t>
      </w:r>
      <w:r>
        <w:rPr>
          <w:rFonts w:hint="eastAsia" w:cs="仿宋_GB2312" w:asciiTheme="minorEastAsia" w:hAnsiTheme="minorEastAsia" w:eastAsiaTheme="minorEastAsia"/>
          <w:color w:val="0000FF"/>
        </w:rPr>
        <w:t>日</w:t>
      </w:r>
      <w:r>
        <w:rPr>
          <w:rFonts w:hint="eastAsia" w:cs="仿宋_GB2312" w:asciiTheme="minorEastAsia" w:hAnsiTheme="minorEastAsia" w:eastAsiaTheme="minorEastAsia"/>
          <w:color w:val="0000FF"/>
          <w:u w:val="single"/>
          <w:lang w:val="en-US" w:eastAsia="zh-CN"/>
        </w:rPr>
        <w:t>10</w:t>
      </w:r>
      <w:r>
        <w:rPr>
          <w:rFonts w:hint="eastAsia" w:cs="仿宋_GB2312" w:asciiTheme="minorEastAsia" w:hAnsiTheme="minorEastAsia" w:eastAsiaTheme="minorEastAsia"/>
          <w:color w:val="0000FF"/>
        </w:rPr>
        <w:t>时</w:t>
      </w:r>
      <w:r>
        <w:rPr>
          <w:rFonts w:hint="eastAsia" w:cs="仿宋_GB2312" w:asciiTheme="minorEastAsia" w:hAnsiTheme="minorEastAsia" w:eastAsiaTheme="minorEastAsia"/>
          <w:color w:val="0000FF"/>
          <w:u w:val="single"/>
          <w:lang w:val="en-US" w:eastAsia="zh-CN"/>
        </w:rPr>
        <w:t>30</w:t>
      </w:r>
      <w:r>
        <w:rPr>
          <w:rFonts w:hint="eastAsia" w:cs="仿宋_GB2312" w:asciiTheme="minorEastAsia" w:hAnsiTheme="minorEastAsia" w:eastAsiaTheme="minorEastAsia"/>
          <w:color w:val="0000FF"/>
        </w:rPr>
        <w:t>分</w:t>
      </w:r>
      <w:r>
        <w:rPr>
          <w:rFonts w:hint="eastAsia" w:cs="仿宋_GB2312" w:asciiTheme="minorEastAsia" w:hAnsiTheme="minorEastAsia" w:eastAsiaTheme="minorEastAsia"/>
        </w:rPr>
        <w:t>（北京时间），逾期提交或不符合规定的投标文件不予接受。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color w:val="0000FF"/>
          <w:u w:val="single"/>
          <w:lang w:val="en-US" w:eastAsia="zh-CN"/>
        </w:rPr>
        <w:t>三</w:t>
      </w:r>
      <w:r>
        <w:rPr>
          <w:rFonts w:hint="eastAsia" w:cs="仿宋_GB2312" w:asciiTheme="minorEastAsia" w:hAnsiTheme="minorEastAsia" w:eastAsiaTheme="minorEastAsia"/>
          <w:color w:val="0000FF"/>
        </w:rPr>
        <w:t>室</w:t>
      </w:r>
      <w:r>
        <w:rPr>
          <w:rFonts w:hint="eastAsia" w:cs="仿宋_GB2312" w:asciiTheme="minorEastAsia" w:hAnsiTheme="minorEastAsia" w:eastAsiaTheme="minorEastAsia"/>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2、纸质投标文件（正本、副本各1份）和备份文件1份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采购人：许昌市中心医院</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址：许昌市华佗路30号</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李岩</w:t>
      </w:r>
      <w:r>
        <w:rPr>
          <w:rFonts w:hint="eastAsia" w:cs="仿宋_GB2312" w:asciiTheme="minorEastAsia" w:hAnsiTheme="minorEastAsia" w:eastAsiaTheme="minorEastAsia"/>
        </w:rPr>
        <w:t xml:space="preserve">             联系电话：13137431907</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代理机构：河南华采工程管理有限公司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 xml:space="preserve">地  址：许昌市新许路77号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联系人：王晓亚               联系电话：13703747866</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rPr>
          <w:rFonts w:cs="仿宋_GB2312" w:asciiTheme="minorEastAsia" w:hAnsiTheme="minorEastAsia"/>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许昌市中心医院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eastAsia="zh-CN"/>
        </w:rPr>
        <w:t>2019</w:t>
      </w:r>
      <w:r>
        <w:rPr>
          <w:rFonts w:hint="eastAsia" w:cs="仿宋_GB2312" w:asciiTheme="minorEastAsia" w:hAnsiTheme="minorEastAsia"/>
          <w:sz w:val="24"/>
          <w:szCs w:val="24"/>
        </w:rPr>
        <w:t>年</w:t>
      </w:r>
      <w:r>
        <w:rPr>
          <w:rFonts w:hint="eastAsia" w:cs="仿宋_GB2312" w:asciiTheme="minorEastAsia" w:hAnsiTheme="minorEastAsia"/>
          <w:color w:val="0000FF"/>
          <w:sz w:val="24"/>
          <w:szCs w:val="24"/>
          <w:lang w:val="en-US" w:eastAsia="zh-CN"/>
        </w:rPr>
        <w:t>1</w:t>
      </w:r>
      <w:r>
        <w:rPr>
          <w:rFonts w:hint="eastAsia" w:cs="仿宋_GB2312" w:asciiTheme="minorEastAsia" w:hAnsiTheme="minorEastAsia"/>
          <w:color w:val="0000FF"/>
          <w:sz w:val="24"/>
          <w:szCs w:val="24"/>
        </w:rPr>
        <w:t>月</w:t>
      </w:r>
      <w:r>
        <w:rPr>
          <w:rFonts w:hint="eastAsia" w:cs="仿宋_GB2312" w:asciiTheme="minorEastAsia" w:hAnsiTheme="minorEastAsia"/>
          <w:color w:val="0000FF"/>
          <w:sz w:val="24"/>
          <w:szCs w:val="24"/>
          <w:lang w:val="en-US" w:eastAsia="zh-CN"/>
        </w:rPr>
        <w:t>2</w:t>
      </w:r>
      <w:r>
        <w:rPr>
          <w:rFonts w:hint="eastAsia" w:cs="仿宋_GB2312" w:asciiTheme="minorEastAsia" w:hAnsiTheme="minorEastAsia"/>
          <w:color w:val="0000FF"/>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r>
        <w:rPr>
          <w:rFonts w:cs="仿宋_GB2312" w:asciiTheme="minorEastAsia" w:hAnsiTheme="minorEastAsia"/>
          <w:sz w:val="24"/>
          <w:szCs w:val="24"/>
        </w:rPr>
        <w:br w:type="page"/>
      </w: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高清腹腔镜手术系统（进口）1套，高清腹腔镜手术系统（进口）2套，二氧化碳激光治疗仪（进口）1台，肌电与诱发反应仪（进口）1台</w:t>
      </w:r>
      <w:r>
        <w:rPr>
          <w:rFonts w:hint="eastAsia" w:cs="黑体" w:asciiTheme="minorEastAsia" w:hAnsiTheme="minorEastAsia"/>
          <w:b/>
          <w:bCs/>
          <w:sz w:val="24"/>
          <w:szCs w:val="24"/>
          <w:shd w:val="clear" w:color="auto" w:fill="FFFFFF"/>
          <w:lang w:eastAsia="zh-CN"/>
        </w:rPr>
        <w:t>。</w:t>
      </w:r>
    </w:p>
    <w:p>
      <w:pPr>
        <w:widowControl/>
        <w:numPr>
          <w:ilvl w:val="0"/>
          <w:numId w:val="0"/>
        </w:numPr>
        <w:shd w:val="clear" w:color="auto" w:fill="FFFFFF"/>
        <w:spacing w:line="360" w:lineRule="auto"/>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技术参数</w:t>
      </w:r>
    </w:p>
    <w:p>
      <w:pPr>
        <w:pStyle w:val="2"/>
        <w:ind w:firstLine="241"/>
      </w:pPr>
      <w:r>
        <w:rPr>
          <w:rFonts w:hint="eastAsia" w:cs="黑体" w:asciiTheme="minorEastAsia" w:hAnsiTheme="minorEastAsia"/>
          <w:b/>
          <w:bCs/>
          <w:sz w:val="24"/>
          <w:szCs w:val="24"/>
          <w:shd w:val="clear" w:color="auto" w:fill="FFFFFF"/>
        </w:rPr>
        <w:t>A包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pPr>
              <w:rPr>
                <w:rFonts w:ascii="宋体" w:hAnsi="宋体" w:eastAsia="宋体" w:cs="宋体"/>
                <w:szCs w:val="21"/>
              </w:rPr>
            </w:pPr>
          </w:p>
        </w:tc>
        <w:tc>
          <w:tcPr>
            <w:tcW w:w="827" w:type="dxa"/>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color w:val="auto"/>
                <w:sz w:val="21"/>
                <w:szCs w:val="21"/>
                <w:lang w:eastAsia="zh-CN"/>
              </w:rPr>
              <w:t>高清腹腔镜手术系统（进口）</w:t>
            </w:r>
          </w:p>
        </w:tc>
        <w:tc>
          <w:tcPr>
            <w:tcW w:w="6737" w:type="dxa"/>
            <w:vAlign w:val="top"/>
          </w:tcPr>
          <w:p>
            <w:pPr>
              <w:spacing w:line="360" w:lineRule="auto"/>
              <w:jc w:val="both"/>
              <w:rPr>
                <w:rFonts w:hint="eastAsia"/>
                <w:sz w:val="21"/>
                <w:szCs w:val="21"/>
              </w:rPr>
            </w:pPr>
            <w:r>
              <w:rPr>
                <w:rFonts w:hint="eastAsia"/>
                <w:sz w:val="21"/>
                <w:szCs w:val="21"/>
              </w:rPr>
              <w:t>1、全数字超高清摄像主机系统1台。</w:t>
            </w:r>
          </w:p>
          <w:p>
            <w:pPr>
              <w:spacing w:line="360" w:lineRule="auto"/>
              <w:jc w:val="both"/>
              <w:rPr>
                <w:rFonts w:hint="eastAsia"/>
                <w:sz w:val="21"/>
                <w:szCs w:val="21"/>
              </w:rPr>
            </w:pPr>
            <w:r>
              <w:rPr>
                <w:rFonts w:hint="eastAsia"/>
                <w:sz w:val="21"/>
                <w:szCs w:val="21"/>
              </w:rPr>
              <w:t>2、医用高清液晶监视器1台。</w:t>
            </w:r>
          </w:p>
          <w:p>
            <w:pPr>
              <w:spacing w:line="360" w:lineRule="auto"/>
              <w:jc w:val="both"/>
              <w:rPr>
                <w:rFonts w:hint="eastAsia"/>
                <w:sz w:val="21"/>
                <w:szCs w:val="21"/>
              </w:rPr>
            </w:pPr>
            <w:r>
              <w:rPr>
                <w:rFonts w:hint="eastAsia"/>
                <w:sz w:val="21"/>
                <w:szCs w:val="21"/>
              </w:rPr>
              <w:t>3、全数字超高清摄像头1个。</w:t>
            </w:r>
          </w:p>
          <w:p>
            <w:pPr>
              <w:spacing w:line="360" w:lineRule="auto"/>
              <w:jc w:val="both"/>
              <w:rPr>
                <w:rFonts w:hint="eastAsia"/>
                <w:sz w:val="21"/>
                <w:szCs w:val="21"/>
              </w:rPr>
            </w:pPr>
            <w:r>
              <w:rPr>
                <w:rFonts w:hint="eastAsia"/>
                <w:sz w:val="21"/>
                <w:szCs w:val="21"/>
              </w:rPr>
              <w:t>4、光学腹腔镜1支。</w:t>
            </w:r>
          </w:p>
          <w:p>
            <w:pPr>
              <w:spacing w:line="360" w:lineRule="auto"/>
              <w:jc w:val="both"/>
              <w:rPr>
                <w:rFonts w:hint="eastAsia"/>
                <w:sz w:val="21"/>
                <w:szCs w:val="21"/>
              </w:rPr>
            </w:pPr>
            <w:r>
              <w:rPr>
                <w:rFonts w:hint="eastAsia"/>
                <w:sz w:val="21"/>
                <w:szCs w:val="21"/>
              </w:rPr>
              <w:t>5、医用氙灯冷光源1台。</w:t>
            </w:r>
            <w:r>
              <w:rPr>
                <w:rFonts w:hint="eastAsia"/>
                <w:sz w:val="21"/>
                <w:szCs w:val="21"/>
              </w:rPr>
              <w:tab/>
            </w:r>
          </w:p>
          <w:p>
            <w:pPr>
              <w:spacing w:line="360" w:lineRule="auto"/>
              <w:jc w:val="both"/>
              <w:rPr>
                <w:rFonts w:hint="eastAsia"/>
                <w:sz w:val="21"/>
                <w:szCs w:val="21"/>
              </w:rPr>
            </w:pPr>
            <w:r>
              <w:rPr>
                <w:rFonts w:hint="eastAsia"/>
                <w:sz w:val="21"/>
                <w:szCs w:val="21"/>
              </w:rPr>
              <w:t>6、全自动气腹机1台。</w:t>
            </w:r>
          </w:p>
          <w:p>
            <w:pPr>
              <w:spacing w:line="360" w:lineRule="auto"/>
              <w:jc w:val="both"/>
              <w:rPr>
                <w:rFonts w:hint="eastAsia"/>
                <w:sz w:val="21"/>
                <w:szCs w:val="21"/>
              </w:rPr>
            </w:pPr>
            <w:r>
              <w:rPr>
                <w:rFonts w:hint="eastAsia"/>
                <w:sz w:val="21"/>
                <w:szCs w:val="21"/>
              </w:rPr>
              <w:t>7、多功能专用仪器车1台。</w:t>
            </w:r>
          </w:p>
          <w:p>
            <w:pPr>
              <w:spacing w:line="360" w:lineRule="auto"/>
              <w:jc w:val="both"/>
              <w:rPr>
                <w:rFonts w:hint="eastAsia"/>
                <w:sz w:val="21"/>
                <w:szCs w:val="21"/>
              </w:rPr>
            </w:pPr>
            <w:r>
              <w:rPr>
                <w:rFonts w:hint="eastAsia"/>
                <w:sz w:val="21"/>
                <w:szCs w:val="21"/>
              </w:rPr>
              <w:t>8、内窥镜国产手术器械3套。</w:t>
            </w:r>
          </w:p>
          <w:p>
            <w:pPr>
              <w:spacing w:line="360" w:lineRule="auto"/>
              <w:jc w:val="both"/>
              <w:rPr>
                <w:rFonts w:hint="eastAsia"/>
                <w:sz w:val="21"/>
                <w:szCs w:val="21"/>
              </w:rPr>
            </w:pPr>
            <w:r>
              <w:rPr>
                <w:rFonts w:hint="eastAsia"/>
                <w:sz w:val="21"/>
                <w:szCs w:val="21"/>
                <w:lang w:val="en-US" w:eastAsia="zh-CN"/>
              </w:rPr>
              <w:t>9</w:t>
            </w:r>
            <w:r>
              <w:rPr>
                <w:rFonts w:hint="eastAsia"/>
                <w:sz w:val="21"/>
                <w:szCs w:val="21"/>
              </w:rPr>
              <w:t>、全数字超高清摄像主机系统：</w:t>
            </w:r>
          </w:p>
          <w:p>
            <w:pPr>
              <w:spacing w:line="360" w:lineRule="auto"/>
              <w:jc w:val="both"/>
              <w:rPr>
                <w:rFonts w:hint="eastAsia"/>
                <w:sz w:val="21"/>
                <w:szCs w:val="21"/>
              </w:rPr>
            </w:pPr>
            <w:r>
              <w:rPr>
                <w:rFonts w:hint="eastAsia"/>
                <w:sz w:val="21"/>
                <w:szCs w:val="21"/>
              </w:rPr>
              <w:t>（1）高清图像输出分辨率需不小于1920×1080P，扫描方式需为逐行扫描。</w:t>
            </w:r>
          </w:p>
          <w:p>
            <w:pPr>
              <w:spacing w:line="360" w:lineRule="auto"/>
              <w:jc w:val="both"/>
              <w:rPr>
                <w:rFonts w:hint="eastAsia"/>
                <w:sz w:val="21"/>
                <w:szCs w:val="21"/>
              </w:rPr>
            </w:pPr>
            <w:r>
              <w:rPr>
                <w:rFonts w:hint="eastAsia"/>
                <w:sz w:val="21"/>
                <w:szCs w:val="21"/>
              </w:rPr>
              <w:t>（2）需具有高清视频刻录工作站，可术中记录全高清录像及高清图片。</w:t>
            </w:r>
          </w:p>
          <w:p>
            <w:pPr>
              <w:spacing w:line="360" w:lineRule="auto"/>
              <w:jc w:val="both"/>
              <w:rPr>
                <w:rFonts w:hint="eastAsia"/>
                <w:sz w:val="21"/>
                <w:szCs w:val="21"/>
              </w:rPr>
            </w:pPr>
            <w:r>
              <w:rPr>
                <w:rFonts w:hint="eastAsia"/>
                <w:sz w:val="21"/>
                <w:szCs w:val="21"/>
              </w:rPr>
              <w:t>（3）最小照度需≤1.0lux，信噪比需≤50dB。</w:t>
            </w:r>
          </w:p>
          <w:p>
            <w:pPr>
              <w:spacing w:line="360" w:lineRule="auto"/>
              <w:jc w:val="both"/>
              <w:rPr>
                <w:rFonts w:hint="eastAsia"/>
                <w:sz w:val="21"/>
                <w:szCs w:val="21"/>
              </w:rPr>
            </w:pPr>
            <w:r>
              <w:rPr>
                <w:rFonts w:hint="eastAsia"/>
                <w:sz w:val="21"/>
                <w:szCs w:val="21"/>
              </w:rPr>
              <w:t>（4）需具有两个图像处理器，可同时处理两路图像信号。</w:t>
            </w:r>
          </w:p>
          <w:p>
            <w:pPr>
              <w:spacing w:line="360" w:lineRule="auto"/>
              <w:jc w:val="both"/>
              <w:rPr>
                <w:rFonts w:hint="eastAsia"/>
                <w:sz w:val="21"/>
                <w:szCs w:val="21"/>
              </w:rPr>
            </w:pPr>
            <w:r>
              <w:rPr>
                <w:rFonts w:hint="eastAsia"/>
                <w:sz w:val="21"/>
                <w:szCs w:val="21"/>
              </w:rPr>
              <w:t>（5）需可升级为单平台双镜联合，可在同一显示器分屏显示两幅不同腔镜图像，并可升级为超高清3D系统。</w:t>
            </w:r>
          </w:p>
          <w:p>
            <w:pPr>
              <w:spacing w:line="360" w:lineRule="auto"/>
              <w:jc w:val="both"/>
              <w:rPr>
                <w:rFonts w:hint="eastAsia"/>
                <w:sz w:val="21"/>
                <w:szCs w:val="21"/>
              </w:rPr>
            </w:pPr>
            <w:r>
              <w:rPr>
                <w:rFonts w:hint="eastAsia"/>
                <w:sz w:val="21"/>
                <w:szCs w:val="21"/>
              </w:rPr>
              <w:t>（6）需可连接全高清显微镜摄像头等至少6种高清摄像头。</w:t>
            </w:r>
          </w:p>
          <w:p>
            <w:pPr>
              <w:spacing w:line="360" w:lineRule="auto"/>
              <w:jc w:val="both"/>
              <w:rPr>
                <w:rFonts w:hint="eastAsia"/>
                <w:sz w:val="21"/>
                <w:szCs w:val="21"/>
              </w:rPr>
            </w:pPr>
            <w:r>
              <w:rPr>
                <w:rFonts w:hint="eastAsia"/>
                <w:sz w:val="21"/>
                <w:szCs w:val="21"/>
              </w:rPr>
              <w:t>（7）需为模块化设计，可扩展功能模块，可进行升级。</w:t>
            </w:r>
          </w:p>
          <w:p>
            <w:pPr>
              <w:spacing w:line="360" w:lineRule="auto"/>
              <w:jc w:val="both"/>
              <w:rPr>
                <w:rFonts w:hint="eastAsia"/>
                <w:sz w:val="21"/>
                <w:szCs w:val="21"/>
              </w:rPr>
            </w:pPr>
            <w:r>
              <w:rPr>
                <w:rFonts w:hint="eastAsia"/>
                <w:sz w:val="21"/>
                <w:szCs w:val="21"/>
              </w:rPr>
              <w:t>（8）需具有画中画功能和至少4种同屏显示模式。</w:t>
            </w:r>
          </w:p>
          <w:p>
            <w:pPr>
              <w:spacing w:line="360" w:lineRule="auto"/>
              <w:jc w:val="both"/>
              <w:rPr>
                <w:rFonts w:hint="eastAsia"/>
                <w:sz w:val="21"/>
                <w:szCs w:val="21"/>
              </w:rPr>
            </w:pPr>
            <w:r>
              <w:rPr>
                <w:rFonts w:hint="eastAsia"/>
                <w:sz w:val="21"/>
                <w:szCs w:val="21"/>
              </w:rPr>
              <w:t>（9）需具有至少2种纤维镜图像优化功能。</w:t>
            </w:r>
          </w:p>
          <w:p>
            <w:pPr>
              <w:spacing w:line="360" w:lineRule="auto"/>
              <w:jc w:val="both"/>
              <w:rPr>
                <w:rFonts w:hint="eastAsia"/>
                <w:sz w:val="21"/>
                <w:szCs w:val="21"/>
              </w:rPr>
            </w:pPr>
            <w:r>
              <w:rPr>
                <w:rFonts w:hint="eastAsia"/>
                <w:sz w:val="21"/>
                <w:szCs w:val="21"/>
              </w:rPr>
              <w:t>（10）术野画面需可上下、左右及180°翻转。</w:t>
            </w:r>
          </w:p>
          <w:p>
            <w:pPr>
              <w:spacing w:line="360" w:lineRule="auto"/>
              <w:jc w:val="both"/>
              <w:rPr>
                <w:rFonts w:hint="eastAsia"/>
                <w:sz w:val="21"/>
                <w:szCs w:val="21"/>
              </w:rPr>
            </w:pPr>
            <w:r>
              <w:rPr>
                <w:rFonts w:hint="eastAsia"/>
                <w:sz w:val="21"/>
                <w:szCs w:val="21"/>
              </w:rPr>
              <w:t>（11）需具有不少于4 个USB接口，可用于升级、刻录，连接键盘鼠标等。</w:t>
            </w:r>
          </w:p>
          <w:p>
            <w:pPr>
              <w:spacing w:line="360" w:lineRule="auto"/>
              <w:jc w:val="both"/>
              <w:rPr>
                <w:rFonts w:hint="eastAsia"/>
                <w:sz w:val="21"/>
                <w:szCs w:val="21"/>
              </w:rPr>
            </w:pPr>
            <w:r>
              <w:rPr>
                <w:rFonts w:hint="eastAsia"/>
                <w:sz w:val="21"/>
                <w:szCs w:val="21"/>
              </w:rPr>
              <w:t>（12）需可应用于心脏设备。</w:t>
            </w:r>
          </w:p>
          <w:p>
            <w:pPr>
              <w:spacing w:line="360" w:lineRule="auto"/>
              <w:jc w:val="both"/>
              <w:rPr>
                <w:rFonts w:hint="eastAsia"/>
                <w:sz w:val="21"/>
                <w:szCs w:val="21"/>
              </w:rPr>
            </w:pPr>
            <w:r>
              <w:rPr>
                <w:rFonts w:hint="eastAsia"/>
                <w:sz w:val="21"/>
                <w:szCs w:val="21"/>
                <w:lang w:val="en-US" w:eastAsia="zh-CN"/>
              </w:rPr>
              <w:t>10</w:t>
            </w:r>
            <w:r>
              <w:rPr>
                <w:rFonts w:hint="eastAsia"/>
                <w:sz w:val="21"/>
                <w:szCs w:val="21"/>
              </w:rPr>
              <w:t>、医用高清液晶监视器：</w:t>
            </w:r>
          </w:p>
          <w:p>
            <w:pPr>
              <w:spacing w:line="360" w:lineRule="auto"/>
              <w:jc w:val="both"/>
              <w:rPr>
                <w:rFonts w:hint="eastAsia"/>
                <w:sz w:val="21"/>
                <w:szCs w:val="21"/>
              </w:rPr>
            </w:pPr>
            <w:r>
              <w:rPr>
                <w:rFonts w:hint="eastAsia"/>
                <w:sz w:val="21"/>
                <w:szCs w:val="21"/>
              </w:rPr>
              <w:t>（1）需配备不小于26英寸的专业LED医用彩色液晶监视器，并具有抗电刀干扰功能。</w:t>
            </w:r>
          </w:p>
          <w:p>
            <w:pPr>
              <w:spacing w:line="360" w:lineRule="auto"/>
              <w:jc w:val="both"/>
              <w:rPr>
                <w:rFonts w:hint="eastAsia"/>
                <w:sz w:val="21"/>
                <w:szCs w:val="21"/>
              </w:rPr>
            </w:pPr>
            <w:r>
              <w:rPr>
                <w:rFonts w:hint="eastAsia"/>
                <w:sz w:val="21"/>
                <w:szCs w:val="21"/>
              </w:rPr>
              <w:t>（2）显示分辨率需≥1920×1080P，并具有高清数字接口和模拟信号接口。</w:t>
            </w:r>
          </w:p>
          <w:p>
            <w:pPr>
              <w:spacing w:line="360" w:lineRule="auto"/>
              <w:jc w:val="both"/>
              <w:rPr>
                <w:rFonts w:hint="eastAsia"/>
                <w:sz w:val="21"/>
                <w:szCs w:val="21"/>
              </w:rPr>
            </w:pPr>
            <w:r>
              <w:rPr>
                <w:rFonts w:hint="eastAsia"/>
                <w:sz w:val="21"/>
                <w:szCs w:val="21"/>
                <w:lang w:val="en-US" w:eastAsia="zh-CN"/>
              </w:rPr>
              <w:t>11</w:t>
            </w:r>
            <w:r>
              <w:rPr>
                <w:rFonts w:hint="eastAsia"/>
                <w:sz w:val="21"/>
                <w:szCs w:val="21"/>
              </w:rPr>
              <w:t>、全数字超高清摄像头：</w:t>
            </w:r>
          </w:p>
          <w:p>
            <w:pPr>
              <w:spacing w:line="360" w:lineRule="auto"/>
              <w:jc w:val="both"/>
              <w:rPr>
                <w:rFonts w:hint="eastAsia"/>
                <w:sz w:val="21"/>
                <w:szCs w:val="21"/>
              </w:rPr>
            </w:pPr>
            <w:r>
              <w:rPr>
                <w:rFonts w:hint="eastAsia"/>
                <w:sz w:val="21"/>
                <w:szCs w:val="21"/>
              </w:rPr>
              <w:t>（1）需为1／3英寸3 CCD全数字摄像头，输出像素需≥1920×1080P，并具有16:9的CCD数字化源图像采集、传输及显示输出功能。</w:t>
            </w:r>
          </w:p>
          <w:p>
            <w:pPr>
              <w:spacing w:line="360" w:lineRule="auto"/>
              <w:jc w:val="both"/>
              <w:rPr>
                <w:rFonts w:hint="eastAsia"/>
                <w:sz w:val="21"/>
                <w:szCs w:val="21"/>
              </w:rPr>
            </w:pPr>
            <w:r>
              <w:rPr>
                <w:rFonts w:hint="eastAsia"/>
                <w:sz w:val="21"/>
                <w:szCs w:val="21"/>
              </w:rPr>
              <w:t>（2）需可操控气腹机、电子调光冷光源等手术设备，并能与一体化手术室无缝连接。</w:t>
            </w:r>
          </w:p>
          <w:p>
            <w:pPr>
              <w:spacing w:line="360" w:lineRule="auto"/>
              <w:jc w:val="both"/>
              <w:rPr>
                <w:rFonts w:hint="eastAsia"/>
                <w:sz w:val="21"/>
                <w:szCs w:val="21"/>
              </w:rPr>
            </w:pPr>
            <w:r>
              <w:rPr>
                <w:rFonts w:hint="eastAsia"/>
                <w:sz w:val="21"/>
                <w:szCs w:val="21"/>
              </w:rPr>
              <w:t>（3）有效像素需大于100万像素，并可用于心脏外科手术。</w:t>
            </w:r>
            <w:r>
              <w:rPr>
                <w:rFonts w:hint="eastAsia"/>
                <w:sz w:val="21"/>
                <w:szCs w:val="21"/>
              </w:rPr>
              <w:tab/>
            </w:r>
          </w:p>
          <w:p>
            <w:pPr>
              <w:spacing w:line="360" w:lineRule="auto"/>
              <w:jc w:val="both"/>
              <w:rPr>
                <w:rFonts w:hint="eastAsia"/>
                <w:sz w:val="21"/>
                <w:szCs w:val="21"/>
              </w:rPr>
            </w:pPr>
            <w:r>
              <w:rPr>
                <w:rFonts w:hint="eastAsia"/>
                <w:sz w:val="21"/>
                <w:szCs w:val="21"/>
              </w:rPr>
              <w:t>（4）需为双环调焦设计，并需具有一体化光学变焦镜头。</w:t>
            </w:r>
          </w:p>
          <w:p>
            <w:pPr>
              <w:spacing w:line="360" w:lineRule="auto"/>
              <w:jc w:val="both"/>
              <w:rPr>
                <w:rFonts w:hint="eastAsia"/>
                <w:sz w:val="21"/>
                <w:szCs w:val="21"/>
              </w:rPr>
            </w:pPr>
            <w:r>
              <w:rPr>
                <w:rFonts w:hint="eastAsia"/>
                <w:sz w:val="21"/>
                <w:szCs w:val="21"/>
              </w:rPr>
              <w:t>（5）需可通过摄像头、键盘等多种方式控制录像和拍照。</w:t>
            </w:r>
            <w:r>
              <w:rPr>
                <w:rFonts w:hint="eastAsia"/>
                <w:sz w:val="21"/>
                <w:szCs w:val="21"/>
              </w:rPr>
              <w:tab/>
            </w:r>
          </w:p>
          <w:p>
            <w:pPr>
              <w:spacing w:line="360" w:lineRule="auto"/>
              <w:jc w:val="both"/>
              <w:rPr>
                <w:rFonts w:hint="eastAsia"/>
                <w:sz w:val="21"/>
                <w:szCs w:val="21"/>
              </w:rPr>
            </w:pPr>
            <w:r>
              <w:rPr>
                <w:rFonts w:hint="eastAsia"/>
                <w:sz w:val="21"/>
                <w:szCs w:val="21"/>
                <w:lang w:val="en-US" w:eastAsia="zh-CN"/>
              </w:rPr>
              <w:t>12</w:t>
            </w:r>
            <w:r>
              <w:rPr>
                <w:rFonts w:hint="eastAsia"/>
                <w:sz w:val="21"/>
                <w:szCs w:val="21"/>
              </w:rPr>
              <w:t>、光学腹腔镜：</w:t>
            </w:r>
          </w:p>
          <w:p>
            <w:pPr>
              <w:spacing w:line="360" w:lineRule="auto"/>
              <w:jc w:val="both"/>
              <w:rPr>
                <w:rFonts w:hint="eastAsia"/>
                <w:sz w:val="21"/>
                <w:szCs w:val="21"/>
              </w:rPr>
            </w:pPr>
            <w:r>
              <w:rPr>
                <w:rFonts w:hint="eastAsia"/>
                <w:sz w:val="21"/>
                <w:szCs w:val="21"/>
              </w:rPr>
              <w:t>（1）直径需为10mm，长度需≥310mm，可视角度需为30度，并需为超广角设计。</w:t>
            </w:r>
          </w:p>
          <w:p>
            <w:pPr>
              <w:spacing w:line="360" w:lineRule="auto"/>
              <w:jc w:val="both"/>
              <w:rPr>
                <w:rFonts w:hint="eastAsia"/>
                <w:sz w:val="21"/>
                <w:szCs w:val="21"/>
              </w:rPr>
            </w:pPr>
            <w:r>
              <w:rPr>
                <w:rFonts w:hint="eastAsia"/>
                <w:sz w:val="21"/>
                <w:szCs w:val="21"/>
              </w:rPr>
              <w:t>（2）需为集成光纤传输设计和蓝宝石镜面，并可高温高压灭菌。</w:t>
            </w:r>
          </w:p>
          <w:p>
            <w:pPr>
              <w:spacing w:line="360" w:lineRule="auto"/>
              <w:jc w:val="both"/>
              <w:rPr>
                <w:rFonts w:hint="eastAsia"/>
                <w:sz w:val="21"/>
                <w:szCs w:val="21"/>
              </w:rPr>
            </w:pPr>
            <w:r>
              <w:rPr>
                <w:rFonts w:hint="eastAsia"/>
                <w:sz w:val="21"/>
                <w:szCs w:val="21"/>
              </w:rPr>
              <w:t>（3）需具有柱状晶体技术，中心分辨率需≥20 lp/mm。</w:t>
            </w:r>
          </w:p>
          <w:p>
            <w:pPr>
              <w:spacing w:line="360" w:lineRule="auto"/>
              <w:jc w:val="both"/>
              <w:rPr>
                <w:rFonts w:hint="eastAsia"/>
                <w:sz w:val="21"/>
                <w:szCs w:val="21"/>
              </w:rPr>
            </w:pPr>
            <w:r>
              <w:rPr>
                <w:rFonts w:hint="eastAsia"/>
                <w:sz w:val="21"/>
                <w:szCs w:val="21"/>
                <w:lang w:val="en-US" w:eastAsia="zh-CN"/>
              </w:rPr>
              <w:t>13</w:t>
            </w:r>
            <w:r>
              <w:rPr>
                <w:rFonts w:hint="eastAsia"/>
                <w:sz w:val="21"/>
                <w:szCs w:val="21"/>
              </w:rPr>
              <w:t>、医用氙灯冷光源：</w:t>
            </w:r>
          </w:p>
          <w:p>
            <w:pPr>
              <w:spacing w:line="360" w:lineRule="auto"/>
              <w:jc w:val="both"/>
              <w:rPr>
                <w:rFonts w:hint="eastAsia"/>
                <w:sz w:val="21"/>
                <w:szCs w:val="21"/>
              </w:rPr>
            </w:pPr>
            <w:r>
              <w:rPr>
                <w:rFonts w:hint="eastAsia"/>
                <w:sz w:val="21"/>
                <w:szCs w:val="21"/>
              </w:rPr>
              <w:t>（1）氙气光源灯功率需≥300W，色温需≥6000K，灯泡寿命需≥500小时。</w:t>
            </w:r>
          </w:p>
          <w:p>
            <w:pPr>
              <w:spacing w:line="360" w:lineRule="auto"/>
              <w:jc w:val="both"/>
              <w:rPr>
                <w:rFonts w:hint="eastAsia"/>
                <w:sz w:val="21"/>
                <w:szCs w:val="21"/>
              </w:rPr>
            </w:pPr>
            <w:r>
              <w:rPr>
                <w:rFonts w:hint="eastAsia"/>
                <w:sz w:val="21"/>
                <w:szCs w:val="21"/>
              </w:rPr>
              <w:t>（2）需具有集成SCB中央集总控制模式。</w:t>
            </w:r>
          </w:p>
          <w:p>
            <w:pPr>
              <w:spacing w:line="360" w:lineRule="auto"/>
              <w:jc w:val="both"/>
              <w:rPr>
                <w:rFonts w:hint="eastAsia"/>
                <w:sz w:val="21"/>
                <w:szCs w:val="21"/>
              </w:rPr>
            </w:pPr>
            <w:r>
              <w:rPr>
                <w:rFonts w:hint="eastAsia"/>
                <w:sz w:val="21"/>
                <w:szCs w:val="21"/>
              </w:rPr>
              <w:t>（3）需具有自动检测光源灯寿命功能，光亮度需连续可调。</w:t>
            </w:r>
          </w:p>
          <w:p>
            <w:pPr>
              <w:spacing w:line="360" w:lineRule="auto"/>
              <w:jc w:val="both"/>
              <w:rPr>
                <w:rFonts w:hint="eastAsia"/>
                <w:sz w:val="21"/>
                <w:szCs w:val="21"/>
              </w:rPr>
            </w:pPr>
            <w:r>
              <w:rPr>
                <w:rFonts w:hint="eastAsia"/>
                <w:sz w:val="21"/>
                <w:szCs w:val="21"/>
              </w:rPr>
              <w:t>（4）需配备纤维导光束1条，导光束直径需≥4.8mm、长度需≥250mm，并可高温高压灭菌。</w:t>
            </w:r>
          </w:p>
          <w:p>
            <w:pPr>
              <w:spacing w:line="360" w:lineRule="auto"/>
              <w:jc w:val="both"/>
              <w:rPr>
                <w:rFonts w:hint="eastAsia"/>
                <w:sz w:val="21"/>
                <w:szCs w:val="21"/>
              </w:rPr>
            </w:pPr>
            <w:r>
              <w:rPr>
                <w:rFonts w:hint="eastAsia"/>
                <w:sz w:val="21"/>
                <w:szCs w:val="21"/>
                <w:lang w:val="en-US" w:eastAsia="zh-CN"/>
              </w:rPr>
              <w:t>14</w:t>
            </w:r>
            <w:r>
              <w:rPr>
                <w:rFonts w:hint="eastAsia"/>
                <w:sz w:val="21"/>
                <w:szCs w:val="21"/>
              </w:rPr>
              <w:t>、全自动气腹机：</w:t>
            </w:r>
          </w:p>
          <w:p>
            <w:pPr>
              <w:spacing w:line="360" w:lineRule="auto"/>
              <w:jc w:val="both"/>
              <w:rPr>
                <w:rFonts w:hint="eastAsia"/>
                <w:sz w:val="21"/>
                <w:szCs w:val="21"/>
              </w:rPr>
            </w:pPr>
            <w:r>
              <w:rPr>
                <w:rFonts w:hint="eastAsia"/>
                <w:sz w:val="21"/>
                <w:szCs w:val="21"/>
              </w:rPr>
              <w:t>（1）最大进气量需≥30升/分钟，并具有全自动供气功能和负压显示功能。</w:t>
            </w:r>
          </w:p>
          <w:p>
            <w:pPr>
              <w:spacing w:line="360" w:lineRule="auto"/>
              <w:jc w:val="both"/>
              <w:rPr>
                <w:rFonts w:hint="eastAsia"/>
                <w:sz w:val="21"/>
                <w:szCs w:val="21"/>
              </w:rPr>
            </w:pPr>
            <w:r>
              <w:rPr>
                <w:rFonts w:hint="eastAsia"/>
                <w:sz w:val="21"/>
                <w:szCs w:val="21"/>
              </w:rPr>
              <w:t>（2）压力范围需至少1—30mmHg连续可调，进气量范围需至少0—30L/分连续可调，并具有数字和光柱2种显示方式。</w:t>
            </w:r>
          </w:p>
          <w:p>
            <w:pPr>
              <w:spacing w:line="360" w:lineRule="auto"/>
              <w:jc w:val="both"/>
              <w:rPr>
                <w:rFonts w:hint="eastAsia"/>
                <w:sz w:val="21"/>
                <w:szCs w:val="21"/>
              </w:rPr>
            </w:pPr>
            <w:r>
              <w:rPr>
                <w:rFonts w:hint="eastAsia"/>
                <w:sz w:val="21"/>
                <w:szCs w:val="21"/>
              </w:rPr>
              <w:t>（3）需具有腹内压力过高等自动声光报警功能、自动减压功能、总进气量显示功能和气瓶余量显示功能。</w:t>
            </w:r>
          </w:p>
          <w:p>
            <w:pPr>
              <w:spacing w:line="360" w:lineRule="auto"/>
              <w:jc w:val="both"/>
              <w:rPr>
                <w:rFonts w:hint="eastAsia"/>
                <w:sz w:val="21"/>
                <w:szCs w:val="21"/>
              </w:rPr>
            </w:pPr>
            <w:r>
              <w:rPr>
                <w:rFonts w:hint="eastAsia"/>
                <w:sz w:val="21"/>
                <w:szCs w:val="21"/>
              </w:rPr>
              <w:t>（4）需可用高压气瓶和中央供气提供气源，并具有SCB集总监控功能。</w:t>
            </w:r>
          </w:p>
          <w:p>
            <w:pPr>
              <w:spacing w:line="360" w:lineRule="auto"/>
              <w:jc w:val="both"/>
              <w:rPr>
                <w:rFonts w:hint="eastAsia"/>
                <w:sz w:val="21"/>
                <w:szCs w:val="21"/>
              </w:rPr>
            </w:pPr>
            <w:r>
              <w:rPr>
                <w:rFonts w:hint="eastAsia"/>
                <w:sz w:val="21"/>
                <w:szCs w:val="21"/>
              </w:rPr>
              <w:t>（5）需具有细菌和杂质过滤功能，并可自动识别二氧化碳。</w:t>
            </w:r>
          </w:p>
          <w:p>
            <w:pPr>
              <w:spacing w:line="360" w:lineRule="auto"/>
              <w:jc w:val="both"/>
              <w:rPr>
                <w:rFonts w:hint="eastAsia"/>
                <w:sz w:val="21"/>
                <w:szCs w:val="21"/>
              </w:rPr>
            </w:pPr>
            <w:r>
              <w:rPr>
                <w:rFonts w:hint="eastAsia"/>
                <w:sz w:val="21"/>
                <w:szCs w:val="21"/>
                <w:lang w:val="en-US" w:eastAsia="zh-CN"/>
              </w:rPr>
              <w:t>15</w:t>
            </w:r>
            <w:r>
              <w:rPr>
                <w:rFonts w:hint="eastAsia"/>
                <w:sz w:val="21"/>
                <w:szCs w:val="21"/>
              </w:rPr>
              <w:t>、多功能专用仪器车：</w:t>
            </w:r>
          </w:p>
          <w:p>
            <w:pPr>
              <w:spacing w:line="360" w:lineRule="auto"/>
              <w:jc w:val="both"/>
              <w:rPr>
                <w:rFonts w:hint="eastAsia"/>
                <w:sz w:val="21"/>
                <w:szCs w:val="21"/>
              </w:rPr>
            </w:pPr>
            <w:r>
              <w:rPr>
                <w:rFonts w:hint="eastAsia"/>
                <w:sz w:val="21"/>
                <w:szCs w:val="21"/>
              </w:rPr>
              <w:t>（1）需为立体分层设计，并能够防静电干扰。</w:t>
            </w:r>
          </w:p>
          <w:p>
            <w:pPr>
              <w:spacing w:line="360" w:lineRule="auto"/>
              <w:jc w:val="both"/>
              <w:rPr>
                <w:rFonts w:hint="eastAsia"/>
                <w:sz w:val="21"/>
                <w:szCs w:val="21"/>
              </w:rPr>
            </w:pPr>
            <w:r>
              <w:rPr>
                <w:rFonts w:hint="eastAsia"/>
                <w:sz w:val="21"/>
                <w:szCs w:val="21"/>
                <w:lang w:val="en-US" w:eastAsia="zh-CN"/>
              </w:rPr>
              <w:t>16</w:t>
            </w:r>
            <w:r>
              <w:rPr>
                <w:rFonts w:hint="eastAsia"/>
                <w:sz w:val="21"/>
                <w:szCs w:val="21"/>
              </w:rPr>
              <w:t>、内窥镜国产手术器械配置要求：</w:t>
            </w:r>
          </w:p>
          <w:p>
            <w:pPr>
              <w:spacing w:line="360" w:lineRule="auto"/>
              <w:jc w:val="both"/>
              <w:rPr>
                <w:rFonts w:hint="eastAsia"/>
                <w:sz w:val="21"/>
                <w:szCs w:val="21"/>
              </w:rPr>
            </w:pPr>
            <w:r>
              <w:rPr>
                <w:rFonts w:hint="eastAsia"/>
                <w:sz w:val="21"/>
                <w:szCs w:val="21"/>
              </w:rPr>
              <w:t>（1）10mm穿刺器2个；</w:t>
            </w:r>
          </w:p>
          <w:p>
            <w:pPr>
              <w:spacing w:line="360" w:lineRule="auto"/>
              <w:jc w:val="both"/>
              <w:rPr>
                <w:rFonts w:hint="eastAsia"/>
                <w:sz w:val="21"/>
                <w:szCs w:val="21"/>
              </w:rPr>
            </w:pPr>
            <w:r>
              <w:rPr>
                <w:rFonts w:hint="eastAsia"/>
                <w:sz w:val="21"/>
                <w:szCs w:val="21"/>
              </w:rPr>
              <w:t>（2）5mm穿刺器2个；</w:t>
            </w:r>
          </w:p>
          <w:p>
            <w:pPr>
              <w:spacing w:line="360" w:lineRule="auto"/>
              <w:jc w:val="both"/>
              <w:rPr>
                <w:rFonts w:hint="eastAsia"/>
                <w:sz w:val="21"/>
                <w:szCs w:val="21"/>
              </w:rPr>
            </w:pPr>
            <w:r>
              <w:rPr>
                <w:rFonts w:hint="eastAsia"/>
                <w:sz w:val="21"/>
                <w:szCs w:val="21"/>
              </w:rPr>
              <w:t>（3）10mm转5mm转换器1个；</w:t>
            </w:r>
          </w:p>
          <w:p>
            <w:pPr>
              <w:spacing w:line="360" w:lineRule="auto"/>
              <w:jc w:val="both"/>
              <w:rPr>
                <w:rFonts w:hint="eastAsia"/>
                <w:sz w:val="21"/>
                <w:szCs w:val="21"/>
              </w:rPr>
            </w:pPr>
            <w:r>
              <w:rPr>
                <w:rFonts w:hint="eastAsia"/>
                <w:sz w:val="21"/>
                <w:szCs w:val="21"/>
              </w:rPr>
              <w:t>（4）气腹针1个；</w:t>
            </w:r>
          </w:p>
          <w:p>
            <w:pPr>
              <w:spacing w:line="360" w:lineRule="auto"/>
              <w:jc w:val="both"/>
              <w:rPr>
                <w:rFonts w:hint="eastAsia"/>
                <w:sz w:val="21"/>
                <w:szCs w:val="21"/>
              </w:rPr>
            </w:pPr>
            <w:r>
              <w:rPr>
                <w:rFonts w:hint="eastAsia"/>
                <w:sz w:val="21"/>
                <w:szCs w:val="21"/>
              </w:rPr>
              <w:t>（5）弯分离钳1把；</w:t>
            </w:r>
          </w:p>
          <w:p>
            <w:pPr>
              <w:spacing w:line="360" w:lineRule="auto"/>
              <w:jc w:val="both"/>
              <w:rPr>
                <w:rFonts w:hint="eastAsia"/>
                <w:sz w:val="21"/>
                <w:szCs w:val="21"/>
              </w:rPr>
            </w:pPr>
            <w:r>
              <w:rPr>
                <w:rFonts w:hint="eastAsia"/>
                <w:sz w:val="21"/>
                <w:szCs w:val="21"/>
              </w:rPr>
              <w:t>（6）无损抓钳1把；</w:t>
            </w:r>
          </w:p>
          <w:p>
            <w:pPr>
              <w:spacing w:line="360" w:lineRule="auto"/>
              <w:jc w:val="both"/>
              <w:rPr>
                <w:rFonts w:hint="eastAsia"/>
                <w:sz w:val="21"/>
                <w:szCs w:val="21"/>
              </w:rPr>
            </w:pPr>
            <w:r>
              <w:rPr>
                <w:rFonts w:hint="eastAsia"/>
                <w:sz w:val="21"/>
                <w:szCs w:val="21"/>
              </w:rPr>
              <w:t>（7）弯剪刀1把；</w:t>
            </w:r>
          </w:p>
          <w:p>
            <w:pPr>
              <w:spacing w:line="360" w:lineRule="auto"/>
              <w:jc w:val="both"/>
              <w:rPr>
                <w:rFonts w:hint="eastAsia"/>
                <w:sz w:val="21"/>
                <w:szCs w:val="21"/>
              </w:rPr>
            </w:pPr>
            <w:r>
              <w:rPr>
                <w:rFonts w:hint="eastAsia"/>
                <w:sz w:val="21"/>
                <w:szCs w:val="21"/>
              </w:rPr>
              <w:t>（8）直角分离抓钳1把；</w:t>
            </w:r>
          </w:p>
          <w:p>
            <w:pPr>
              <w:spacing w:line="360" w:lineRule="auto"/>
              <w:jc w:val="both"/>
              <w:rPr>
                <w:rFonts w:hint="eastAsia"/>
                <w:sz w:val="21"/>
                <w:szCs w:val="21"/>
              </w:rPr>
            </w:pPr>
            <w:r>
              <w:rPr>
                <w:rFonts w:hint="eastAsia"/>
                <w:sz w:val="21"/>
                <w:szCs w:val="21"/>
              </w:rPr>
              <w:t>（9）L型电钩1把；</w:t>
            </w:r>
          </w:p>
          <w:p>
            <w:pPr>
              <w:spacing w:line="360" w:lineRule="auto"/>
              <w:jc w:val="both"/>
              <w:rPr>
                <w:rFonts w:hint="eastAsia"/>
                <w:sz w:val="21"/>
                <w:szCs w:val="21"/>
              </w:rPr>
            </w:pPr>
            <w:r>
              <w:rPr>
                <w:rFonts w:hint="eastAsia"/>
                <w:sz w:val="21"/>
                <w:szCs w:val="21"/>
              </w:rPr>
              <w:t>（10）持针器1把；</w:t>
            </w:r>
          </w:p>
          <w:p>
            <w:pPr>
              <w:spacing w:line="360" w:lineRule="auto"/>
              <w:jc w:val="both"/>
              <w:rPr>
                <w:rFonts w:hint="eastAsia"/>
                <w:sz w:val="21"/>
                <w:szCs w:val="21"/>
              </w:rPr>
            </w:pPr>
            <w:r>
              <w:rPr>
                <w:rFonts w:hint="eastAsia"/>
                <w:sz w:val="21"/>
                <w:szCs w:val="21"/>
              </w:rPr>
              <w:t>（11）冲洗吸引器1把；</w:t>
            </w:r>
          </w:p>
          <w:p>
            <w:pPr>
              <w:spacing w:line="360" w:lineRule="auto"/>
              <w:jc w:val="both"/>
              <w:rPr>
                <w:rFonts w:hint="eastAsia"/>
                <w:sz w:val="21"/>
                <w:szCs w:val="21"/>
              </w:rPr>
            </w:pPr>
            <w:r>
              <w:rPr>
                <w:rFonts w:hint="eastAsia"/>
                <w:sz w:val="21"/>
                <w:szCs w:val="21"/>
              </w:rPr>
              <w:t>（12）单极电缆线1根；</w:t>
            </w:r>
          </w:p>
          <w:p>
            <w:pPr>
              <w:spacing w:line="360" w:lineRule="auto"/>
              <w:jc w:val="both"/>
              <w:rPr>
                <w:rFonts w:hint="eastAsia"/>
                <w:sz w:val="21"/>
                <w:szCs w:val="21"/>
              </w:rPr>
            </w:pPr>
            <w:r>
              <w:rPr>
                <w:rFonts w:hint="eastAsia"/>
                <w:sz w:val="21"/>
                <w:szCs w:val="21"/>
              </w:rPr>
              <w:t>（13）腔镜用刺激钳2把。</w:t>
            </w:r>
          </w:p>
          <w:p>
            <w:pPr>
              <w:spacing w:line="360" w:lineRule="auto"/>
              <w:jc w:val="both"/>
              <w:rPr>
                <w:rFonts w:hint="eastAsia"/>
                <w:sz w:val="21"/>
                <w:szCs w:val="21"/>
              </w:rPr>
            </w:pPr>
            <w:r>
              <w:rPr>
                <w:rFonts w:hint="eastAsia"/>
                <w:sz w:val="21"/>
                <w:szCs w:val="21"/>
                <w:lang w:val="en-US" w:eastAsia="zh-CN"/>
              </w:rPr>
              <w:t>17</w:t>
            </w:r>
            <w:r>
              <w:rPr>
                <w:rFonts w:hint="eastAsia"/>
                <w:sz w:val="21"/>
                <w:szCs w:val="21"/>
              </w:rPr>
              <w:t>、整套设备配备的所有软件需为最新版本并可终身免费升级，并能与医院信息系统无缝对接。</w:t>
            </w:r>
          </w:p>
          <w:p>
            <w:pPr>
              <w:spacing w:line="360" w:lineRule="auto"/>
              <w:jc w:val="both"/>
              <w:rPr>
                <w:rFonts w:hint="eastAsia"/>
                <w:sz w:val="21"/>
                <w:szCs w:val="21"/>
                <w:lang w:eastAsia="zh-CN"/>
              </w:rPr>
            </w:pPr>
            <w:r>
              <w:rPr>
                <w:rFonts w:hint="eastAsia"/>
                <w:sz w:val="21"/>
                <w:szCs w:val="21"/>
                <w:lang w:val="en-US" w:eastAsia="zh-CN"/>
              </w:rPr>
              <w:t>18、</w:t>
            </w:r>
            <w:r>
              <w:rPr>
                <w:rFonts w:hint="eastAsia"/>
                <w:sz w:val="21"/>
                <w:szCs w:val="21"/>
              </w:rPr>
              <w:t>整套设备自验收合格之日起原厂保修期不低于两年</w:t>
            </w:r>
            <w:r>
              <w:rPr>
                <w:rFonts w:hint="eastAsia"/>
                <w:sz w:val="21"/>
                <w:szCs w:val="21"/>
                <w:lang w:eastAsia="zh-CN"/>
              </w:rPr>
              <w:t>。</w:t>
            </w:r>
          </w:p>
          <w:p>
            <w:pPr>
              <w:spacing w:line="360" w:lineRule="auto"/>
              <w:jc w:val="both"/>
              <w:rPr>
                <w:sz w:val="21"/>
                <w:szCs w:val="21"/>
              </w:rPr>
            </w:pPr>
            <w:r>
              <w:rPr>
                <w:rFonts w:hint="eastAsia"/>
                <w:sz w:val="21"/>
                <w:szCs w:val="21"/>
                <w:lang w:val="en-US" w:eastAsia="zh-CN"/>
              </w:rPr>
              <w:t>19、</w:t>
            </w:r>
            <w:r>
              <w:rPr>
                <w:rFonts w:hint="eastAsia"/>
                <w:sz w:val="21"/>
                <w:szCs w:val="21"/>
              </w:rPr>
              <w:t>质保期内每月至少提供两次上门维护保养工作。</w:t>
            </w:r>
          </w:p>
        </w:tc>
        <w:tc>
          <w:tcPr>
            <w:tcW w:w="552" w:type="dxa"/>
            <w:vAlign w:val="center"/>
          </w:tcPr>
          <w:p>
            <w:pPr>
              <w:jc w:val="center"/>
              <w:rPr>
                <w:rFonts w:ascii="宋体" w:hAnsi="宋体" w:eastAsia="宋体" w:cs="宋体"/>
                <w:szCs w:val="21"/>
              </w:rPr>
            </w:pPr>
            <w:r>
              <w:rPr>
                <w:rFonts w:hint="eastAsia" w:ascii="宋体" w:hAnsi="宋体" w:eastAsia="宋体" w:cs="宋体"/>
                <w:color w:val="auto"/>
                <w:sz w:val="21"/>
                <w:szCs w:val="21"/>
                <w:lang w:eastAsia="zh-CN"/>
              </w:rPr>
              <w:t>套</w:t>
            </w:r>
          </w:p>
        </w:tc>
        <w:tc>
          <w:tcPr>
            <w:tcW w:w="663" w:type="dxa"/>
            <w:vAlign w:val="center"/>
          </w:tcPr>
          <w:p>
            <w:pPr>
              <w:jc w:val="center"/>
              <w:rPr>
                <w:rFonts w:ascii="宋体" w:hAnsi="宋体" w:eastAsia="宋体" w:cs="宋体"/>
                <w:szCs w:val="21"/>
              </w:rPr>
            </w:pPr>
            <w:r>
              <w:rPr>
                <w:rFonts w:hint="eastAsia" w:ascii="宋体" w:hAnsi="宋体" w:eastAsia="宋体" w:cs="宋体"/>
                <w:color w:val="auto"/>
                <w:sz w:val="21"/>
                <w:szCs w:val="21"/>
                <w:lang w:val="en-US" w:eastAsia="zh-CN"/>
              </w:rPr>
              <w:t>1</w:t>
            </w:r>
          </w:p>
        </w:tc>
        <w:tc>
          <w:tcPr>
            <w:tcW w:w="663" w:type="dxa"/>
            <w:vAlign w:val="center"/>
          </w:tcPr>
          <w:p>
            <w:pPr>
              <w:jc w:val="both"/>
              <w:rPr>
                <w:rFonts w:ascii="宋体" w:hAnsi="宋体" w:eastAsia="宋体" w:cs="宋体"/>
                <w:szCs w:val="21"/>
              </w:rPr>
            </w:pPr>
            <w:r>
              <w:rPr>
                <w:rFonts w:hint="eastAsia" w:ascii="宋体" w:hAnsi="宋体" w:eastAsia="宋体" w:cs="宋体"/>
                <w:color w:val="auto"/>
                <w:sz w:val="21"/>
                <w:szCs w:val="21"/>
              </w:rPr>
              <w:t>是</w:t>
            </w:r>
          </w:p>
        </w:tc>
      </w:tr>
    </w:tbl>
    <w:p>
      <w:pPr>
        <w:pStyle w:val="2"/>
        <w:ind w:firstLine="241"/>
        <w:rPr>
          <w:rFonts w:cs="黑体" w:asciiTheme="minorEastAsia" w:hAnsiTheme="minorEastAsia"/>
          <w:b/>
          <w:bCs/>
          <w:sz w:val="24"/>
          <w:szCs w:val="24"/>
          <w:shd w:val="clear" w:color="auto" w:fill="FFFFFF"/>
        </w:rPr>
      </w:pPr>
    </w:p>
    <w:p>
      <w:pPr>
        <w:pStyle w:val="2"/>
        <w:ind w:firstLine="241"/>
      </w:pPr>
      <w:r>
        <w:rPr>
          <w:rFonts w:hint="eastAsia" w:cs="黑体" w:asciiTheme="minorEastAsia" w:hAnsiTheme="minorEastAsia"/>
          <w:b/>
          <w:bCs/>
          <w:sz w:val="24"/>
          <w:szCs w:val="24"/>
          <w:shd w:val="clear" w:color="auto" w:fill="FFFFFF"/>
        </w:rPr>
        <w:t>B包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rPr>
              <w:t>高清腹腔镜手术系统（进口）</w:t>
            </w:r>
          </w:p>
        </w:tc>
        <w:tc>
          <w:tcPr>
            <w:tcW w:w="6737" w:type="dxa"/>
            <w:vAlign w:val="top"/>
          </w:tcPr>
          <w:p>
            <w:pPr>
              <w:rPr>
                <w:rFonts w:hint="eastAsia"/>
                <w:lang w:eastAsia="zh-CN"/>
              </w:rPr>
            </w:pPr>
            <w:r>
              <w:rPr>
                <w:rFonts w:hint="eastAsia"/>
                <w:lang w:eastAsia="zh-CN"/>
              </w:rPr>
              <w:t>（一）</w:t>
            </w:r>
          </w:p>
          <w:p>
            <w:r>
              <w:rPr>
                <w:rFonts w:hint="eastAsia"/>
              </w:rPr>
              <w:t>1、全数字高清摄像主机系统1台。</w:t>
            </w:r>
          </w:p>
          <w:p>
            <w:r>
              <w:rPr>
                <w:rFonts w:hint="eastAsia"/>
              </w:rPr>
              <w:t>2、医用高清监视器1台。</w:t>
            </w:r>
          </w:p>
          <w:p>
            <w:r>
              <w:rPr>
                <w:rFonts w:hint="eastAsia"/>
              </w:rPr>
              <w:t>3、全数字高清摄像头1个。</w:t>
            </w:r>
          </w:p>
          <w:p>
            <w:r>
              <w:rPr>
                <w:rFonts w:hint="eastAsia"/>
              </w:rPr>
              <w:t>4、光学腹腔镜1支。</w:t>
            </w:r>
          </w:p>
          <w:p>
            <w:r>
              <w:rPr>
                <w:rFonts w:hint="eastAsia"/>
              </w:rPr>
              <w:t>5、医用氙灯冷光源1台。</w:t>
            </w:r>
            <w:r>
              <w:rPr>
                <w:rFonts w:hint="eastAsia"/>
              </w:rPr>
              <w:tab/>
            </w:r>
          </w:p>
          <w:p>
            <w:r>
              <w:rPr>
                <w:rFonts w:hint="eastAsia"/>
              </w:rPr>
              <w:t>6、全自动气腹机1台。</w:t>
            </w:r>
          </w:p>
          <w:p>
            <w:r>
              <w:rPr>
                <w:rFonts w:hint="eastAsia"/>
              </w:rPr>
              <w:t>7、医用高频电刀1台。</w:t>
            </w:r>
          </w:p>
          <w:p>
            <w:r>
              <w:rPr>
                <w:rFonts w:hint="eastAsia"/>
              </w:rPr>
              <w:t>8、多功能专用仪器车1台。</w:t>
            </w:r>
          </w:p>
          <w:p>
            <w:pPr>
              <w:rPr>
                <w:rFonts w:hint="eastAsia"/>
              </w:rPr>
            </w:pPr>
            <w:r>
              <w:rPr>
                <w:rFonts w:hint="eastAsia"/>
              </w:rPr>
              <w:t>9、内窥镜国产手术器械2套。</w:t>
            </w:r>
          </w:p>
          <w:p>
            <w:r>
              <w:rPr>
                <w:rFonts w:hint="eastAsia"/>
              </w:rPr>
              <w:t>10、内窥镜国产手术器械1套。</w:t>
            </w:r>
          </w:p>
          <w:p>
            <w:pPr>
              <w:rPr>
                <w:rFonts w:hint="eastAsia"/>
              </w:rPr>
            </w:pPr>
            <w:r>
              <w:rPr>
                <w:rFonts w:hint="eastAsia"/>
                <w:lang w:val="en-US" w:eastAsia="zh-CN"/>
              </w:rPr>
              <w:t>1</w:t>
            </w:r>
            <w:r>
              <w:rPr>
                <w:rFonts w:hint="eastAsia"/>
              </w:rPr>
              <w:t>1、全数字高清摄像主机系统：</w:t>
            </w:r>
          </w:p>
          <w:p>
            <w:r>
              <w:rPr>
                <w:rFonts w:hint="eastAsia"/>
              </w:rPr>
              <w:t>（1）需可满足医院所有微创手术要求。</w:t>
            </w:r>
          </w:p>
          <w:p>
            <w:r>
              <w:rPr>
                <w:rFonts w:hint="eastAsia"/>
              </w:rPr>
              <w:t>（2）高清图像输出分辨率需≥1920×1080P，扫描方式需为逐行扫描。</w:t>
            </w:r>
          </w:p>
          <w:p>
            <w:r>
              <w:rPr>
                <w:rFonts w:hint="eastAsia"/>
              </w:rPr>
              <w:t>（3）需具有各颜色色彩强度多档调节功能。</w:t>
            </w:r>
          </w:p>
          <w:p>
            <w:r>
              <w:rPr>
                <w:rFonts w:hint="eastAsia"/>
              </w:rPr>
              <w:t>（4）需具有两种高清电子信号输出模式和模拟输出，并具有远程高清光纤输出接口。</w:t>
            </w:r>
          </w:p>
          <w:p>
            <w:r>
              <w:rPr>
                <w:rFonts w:hint="eastAsia"/>
              </w:rPr>
              <w:t>（5）需可连接和兼容光学高清摄像头，并可兼容电子腹腔镜。</w:t>
            </w:r>
          </w:p>
          <w:p>
            <w:r>
              <w:rPr>
                <w:rFonts w:hint="eastAsia"/>
              </w:rPr>
              <w:t>（6）需具有软镜模块，可兼容电子软性镜。</w:t>
            </w:r>
          </w:p>
          <w:p>
            <w:r>
              <w:rPr>
                <w:rFonts w:hint="eastAsia"/>
              </w:rPr>
              <w:t>（7）需具有特殊光成像功能。</w:t>
            </w:r>
          </w:p>
          <w:p>
            <w:r>
              <w:rPr>
                <w:rFonts w:hint="eastAsia"/>
              </w:rPr>
              <w:t>（8）需具有影像录入和图像抓取功能，并可连接移动存储设备存储抓取的影像和图像。</w:t>
            </w:r>
          </w:p>
          <w:p>
            <w:pPr>
              <w:rPr>
                <w:rFonts w:hint="eastAsia"/>
              </w:rPr>
            </w:pPr>
            <w:r>
              <w:rPr>
                <w:rFonts w:hint="eastAsia"/>
              </w:rPr>
              <w:t>（9）需配备具有液晶显示屏的高清视频刻录机1台。</w:t>
            </w:r>
          </w:p>
          <w:p>
            <w:pPr>
              <w:rPr>
                <w:rFonts w:hint="eastAsia"/>
              </w:rPr>
            </w:pPr>
            <w:r>
              <w:rPr>
                <w:rFonts w:hint="eastAsia"/>
                <w:lang w:val="en-US" w:eastAsia="zh-CN"/>
              </w:rPr>
              <w:t>1</w:t>
            </w:r>
            <w:r>
              <w:rPr>
                <w:rFonts w:hint="eastAsia"/>
              </w:rPr>
              <w:t>2、医用高清监视器：</w:t>
            </w:r>
          </w:p>
          <w:p>
            <w:pPr>
              <w:rPr>
                <w:rFonts w:hint="eastAsia"/>
              </w:rPr>
            </w:pPr>
            <w:r>
              <w:rPr>
                <w:rFonts w:hint="eastAsia"/>
              </w:rPr>
              <w:t>（1）需为 LED高清屏，尺寸需≥26英寸，并需具有DVI高清输入端子。</w:t>
            </w:r>
          </w:p>
          <w:p>
            <w:r>
              <w:rPr>
                <w:rFonts w:hint="eastAsia"/>
              </w:rPr>
              <w:t>（2）分辨率需≥1920×1080（全HD），且可抗电刀干扰。</w:t>
            </w:r>
          </w:p>
          <w:p>
            <w:pPr>
              <w:rPr>
                <w:rFonts w:hint="eastAsia"/>
              </w:rPr>
            </w:pPr>
            <w:r>
              <w:rPr>
                <w:rFonts w:hint="eastAsia"/>
              </w:rPr>
              <w:t>（3）需具有双面抗反射涂层，并具有画中画、画上画功能，并能够单屏双显示。</w:t>
            </w:r>
          </w:p>
          <w:p>
            <w:pPr>
              <w:rPr>
                <w:rFonts w:hint="eastAsia"/>
              </w:rPr>
            </w:pPr>
            <w:r>
              <w:rPr>
                <w:rFonts w:hint="eastAsia"/>
              </w:rPr>
              <w:t>（4）需具有多种功能设置菜单。</w:t>
            </w:r>
          </w:p>
          <w:p>
            <w:r>
              <w:rPr>
                <w:rFonts w:hint="eastAsia"/>
                <w:lang w:val="en-US" w:eastAsia="zh-CN"/>
              </w:rPr>
              <w:t>1</w:t>
            </w:r>
            <w:r>
              <w:rPr>
                <w:rFonts w:hint="eastAsia"/>
              </w:rPr>
              <w:t>3、全数字高清摄像头：</w:t>
            </w:r>
          </w:p>
          <w:p>
            <w:pPr>
              <w:rPr>
                <w:rFonts w:hint="eastAsia"/>
              </w:rPr>
            </w:pPr>
            <w:r>
              <w:rPr>
                <w:rFonts w:hint="eastAsia"/>
              </w:rPr>
              <w:t xml:space="preserve">（1）需为全数字高清摄像主机系统同品牌的原装进口产品。 </w:t>
            </w:r>
          </w:p>
          <w:p>
            <w:pPr>
              <w:rPr>
                <w:rFonts w:hint="eastAsia"/>
              </w:rPr>
            </w:pPr>
            <w:r>
              <w:rPr>
                <w:rFonts w:hint="eastAsia"/>
              </w:rPr>
              <w:t>（2）输出像素需≥1920×1080。</w:t>
            </w:r>
          </w:p>
          <w:p>
            <w:pPr>
              <w:rPr>
                <w:rFonts w:hint="eastAsia"/>
              </w:rPr>
            </w:pPr>
            <w:r>
              <w:rPr>
                <w:rFonts w:hint="eastAsia"/>
              </w:rPr>
              <w:t>（3）需具有特殊光成像功能。</w:t>
            </w:r>
          </w:p>
          <w:p>
            <w:pPr>
              <w:rPr>
                <w:rFonts w:hint="eastAsia"/>
              </w:rPr>
            </w:pPr>
            <w:r>
              <w:rPr>
                <w:rFonts w:hint="eastAsia"/>
              </w:rPr>
              <w:t>（4）摄像头手柄需具有多种遥控功能，可控制录像、图像缩放、冻结和白平衡等。</w:t>
            </w:r>
          </w:p>
          <w:p>
            <w:pPr>
              <w:rPr>
                <w:rFonts w:hint="eastAsia"/>
              </w:rPr>
            </w:pPr>
            <w:r>
              <w:rPr>
                <w:rFonts w:hint="eastAsia"/>
              </w:rPr>
              <w:t>（5）需具有应能调节焦距功能，并具有可用单手控制的动力变焦和动力调焦功能。</w:t>
            </w:r>
          </w:p>
          <w:p>
            <w:pPr>
              <w:rPr>
                <w:rFonts w:hint="eastAsia"/>
              </w:rPr>
            </w:pPr>
            <w:r>
              <w:rPr>
                <w:rFonts w:hint="eastAsia"/>
              </w:rPr>
              <w:t>（6）需可高温高压灭菌。</w:t>
            </w:r>
          </w:p>
          <w:p>
            <w:pPr>
              <w:rPr>
                <w:rFonts w:hint="eastAsia"/>
              </w:rPr>
            </w:pPr>
            <w:r>
              <w:rPr>
                <w:rFonts w:hint="eastAsia"/>
                <w:lang w:val="en-US" w:eastAsia="zh-CN"/>
              </w:rPr>
              <w:t>1</w:t>
            </w:r>
            <w:r>
              <w:rPr>
                <w:rFonts w:hint="eastAsia"/>
              </w:rPr>
              <w:t>4、光学腹腔镜：</w:t>
            </w:r>
          </w:p>
          <w:p>
            <w:pPr>
              <w:rPr>
                <w:rFonts w:hint="eastAsia"/>
              </w:rPr>
            </w:pPr>
            <w:r>
              <w:rPr>
                <w:rFonts w:hint="eastAsia"/>
              </w:rPr>
              <w:t>（1）需为原装进口设备。</w:t>
            </w:r>
          </w:p>
          <w:p>
            <w:pPr>
              <w:rPr>
                <w:rFonts w:hint="eastAsia"/>
              </w:rPr>
            </w:pPr>
            <w:r>
              <w:rPr>
                <w:rFonts w:hint="eastAsia"/>
              </w:rPr>
              <w:t>（2）直径需为10mm，可视角度需为30度，可用高温高压、气熏、浸泡等方式消毒灭菌。</w:t>
            </w:r>
          </w:p>
          <w:p>
            <w:pPr>
              <w:rPr>
                <w:rFonts w:hint="eastAsia"/>
              </w:rPr>
            </w:pPr>
            <w:r>
              <w:rPr>
                <w:rFonts w:hint="eastAsia"/>
              </w:rPr>
              <w:t>（3）需具有先进的柱状透镜技术。</w:t>
            </w:r>
          </w:p>
          <w:p>
            <w:pPr>
              <w:rPr>
                <w:rFonts w:hint="eastAsia"/>
              </w:rPr>
            </w:pPr>
            <w:r>
              <w:rPr>
                <w:rFonts w:hint="eastAsia"/>
              </w:rPr>
              <w:t>（4）需配备原装进口可耐高温高压的专用消毒盒。</w:t>
            </w:r>
          </w:p>
          <w:p>
            <w:pPr>
              <w:ind w:left="840" w:hanging="630" w:hangingChars="300"/>
            </w:pPr>
            <w:r>
              <w:rPr>
                <w:rFonts w:hint="eastAsia"/>
                <w:lang w:val="en-US" w:eastAsia="zh-CN"/>
              </w:rPr>
              <w:t>1</w:t>
            </w:r>
            <w:r>
              <w:rPr>
                <w:rFonts w:hint="eastAsia"/>
              </w:rPr>
              <w:t>5、医用氙灯冷光源：</w:t>
            </w:r>
          </w:p>
          <w:p>
            <w:pPr>
              <w:rPr>
                <w:rFonts w:hint="eastAsia"/>
              </w:rPr>
            </w:pPr>
            <w:r>
              <w:rPr>
                <w:rFonts w:hint="eastAsia"/>
              </w:rPr>
              <w:t>（1）需为与全数字高清摄像主机系统同品牌的原装进口设备。</w:t>
            </w:r>
          </w:p>
          <w:p>
            <w:pPr>
              <w:rPr>
                <w:rFonts w:hint="eastAsia"/>
              </w:rPr>
            </w:pPr>
            <w:r>
              <w:rPr>
                <w:rFonts w:hint="eastAsia"/>
              </w:rPr>
              <w:t>（2）氙气光源灯功率需≥300W，并具有自动调光电缆线，能够自动调节亮度输出。</w:t>
            </w:r>
          </w:p>
          <w:p>
            <w:pPr>
              <w:rPr>
                <w:rFonts w:hint="eastAsia"/>
              </w:rPr>
            </w:pPr>
            <w:r>
              <w:rPr>
                <w:rFonts w:hint="eastAsia"/>
              </w:rPr>
              <w:t>（3）需为双光源灯设计，并具有内置应急光源灯。</w:t>
            </w:r>
          </w:p>
          <w:p>
            <w:pPr>
              <w:rPr>
                <w:rFonts w:hint="eastAsia"/>
              </w:rPr>
            </w:pPr>
            <w:r>
              <w:rPr>
                <w:rFonts w:hint="eastAsia"/>
              </w:rPr>
              <w:t>（4）需具有待机保护功能和特殊光模式。</w:t>
            </w:r>
          </w:p>
          <w:p>
            <w:pPr>
              <w:rPr>
                <w:rFonts w:hint="eastAsia"/>
              </w:rPr>
            </w:pPr>
            <w:r>
              <w:rPr>
                <w:rFonts w:hint="eastAsia"/>
              </w:rPr>
              <w:t>（5）需具有特殊滤光片，可通过观察模式按钮在普通光和特殊光两种观察模式间切换。</w:t>
            </w:r>
          </w:p>
          <w:p>
            <w:pPr>
              <w:rPr>
                <w:rFonts w:hint="eastAsia"/>
              </w:rPr>
            </w:pPr>
            <w:r>
              <w:rPr>
                <w:rFonts w:hint="eastAsia"/>
              </w:rPr>
              <w:t>（6）灯泡寿命需≥500小时，并具有灯泡使用寿命计数和显示功能。</w:t>
            </w:r>
          </w:p>
          <w:p>
            <w:pPr>
              <w:ind w:left="840" w:hanging="630" w:hangingChars="300"/>
              <w:rPr>
                <w:rFonts w:hint="eastAsia"/>
              </w:rPr>
            </w:pPr>
            <w:r>
              <w:rPr>
                <w:rFonts w:hint="eastAsia"/>
                <w:lang w:val="en-US" w:eastAsia="zh-CN"/>
              </w:rPr>
              <w:t>1</w:t>
            </w:r>
            <w:r>
              <w:rPr>
                <w:rFonts w:hint="eastAsia"/>
              </w:rPr>
              <w:t>6、全自动气腹机：</w:t>
            </w:r>
          </w:p>
          <w:p>
            <w:pPr>
              <w:numPr>
                <w:ilvl w:val="0"/>
                <w:numId w:val="6"/>
              </w:numPr>
              <w:rPr>
                <w:rFonts w:hint="eastAsia"/>
              </w:rPr>
            </w:pPr>
            <w:r>
              <w:rPr>
                <w:rFonts w:hint="eastAsia"/>
              </w:rPr>
              <w:t>需为与全数字高清摄像主机系统同品牌的原装进口设备。</w:t>
            </w:r>
          </w:p>
          <w:p>
            <w:pPr>
              <w:numPr>
                <w:ilvl w:val="0"/>
                <w:numId w:val="6"/>
              </w:numPr>
              <w:rPr>
                <w:rFonts w:hint="eastAsia"/>
              </w:rPr>
            </w:pPr>
            <w:r>
              <w:rPr>
                <w:rFonts w:hint="eastAsia"/>
              </w:rPr>
              <w:t>流速需≥40升/分钟，并具有高速、中速、低速等供气模式。</w:t>
            </w:r>
          </w:p>
          <w:p>
            <w:pPr>
              <w:numPr>
                <w:ilvl w:val="0"/>
                <w:numId w:val="6"/>
              </w:numPr>
              <w:rPr>
                <w:rFonts w:hint="eastAsia"/>
              </w:rPr>
            </w:pPr>
            <w:r>
              <w:rPr>
                <w:rFonts w:hint="eastAsia"/>
              </w:rPr>
              <w:t>需具有高流注气功能，可快速补偿气体泄漏。</w:t>
            </w:r>
          </w:p>
          <w:p>
            <w:pPr>
              <w:numPr>
                <w:ilvl w:val="0"/>
                <w:numId w:val="6"/>
              </w:numPr>
              <w:rPr>
                <w:rFonts w:hint="eastAsia"/>
              </w:rPr>
            </w:pPr>
            <w:r>
              <w:rPr>
                <w:rFonts w:hint="eastAsia"/>
              </w:rPr>
              <w:t>需可用于小儿气腹手术，能够精确控制气源，压力和进气量的调节递增值需不大于0.1。</w:t>
            </w:r>
          </w:p>
          <w:p>
            <w:pPr>
              <w:numPr>
                <w:ilvl w:val="0"/>
                <w:numId w:val="6"/>
              </w:numPr>
              <w:rPr>
                <w:rFonts w:hint="eastAsia"/>
              </w:rPr>
            </w:pPr>
            <w:r>
              <w:rPr>
                <w:rFonts w:hint="eastAsia"/>
              </w:rPr>
              <w:t>需具有腹内压过高警告和报警功能。</w:t>
            </w:r>
          </w:p>
          <w:p>
            <w:pPr>
              <w:numPr>
                <w:ilvl w:val="0"/>
                <w:numId w:val="6"/>
              </w:numPr>
              <w:rPr>
                <w:rFonts w:hint="eastAsia"/>
              </w:rPr>
            </w:pPr>
            <w:r>
              <w:rPr>
                <w:rFonts w:hint="eastAsia"/>
              </w:rPr>
              <w:t>需具有自动排烟端口和自动排烟功能。</w:t>
            </w:r>
          </w:p>
          <w:p>
            <w:pPr>
              <w:numPr>
                <w:ilvl w:val="0"/>
                <w:numId w:val="0"/>
              </w:numPr>
              <w:rPr>
                <w:rFonts w:hint="eastAsia"/>
              </w:rPr>
            </w:pPr>
            <w:r>
              <w:rPr>
                <w:rFonts w:hint="eastAsia"/>
                <w:lang w:val="en-US" w:eastAsia="zh-CN"/>
              </w:rPr>
              <w:t>17、</w:t>
            </w:r>
            <w:r>
              <w:rPr>
                <w:rFonts w:hint="eastAsia"/>
              </w:rPr>
              <w:t>医用高频电刀：</w:t>
            </w:r>
          </w:p>
          <w:p>
            <w:pPr>
              <w:rPr>
                <w:rFonts w:hint="eastAsia"/>
              </w:rPr>
            </w:pPr>
            <w:r>
              <w:rPr>
                <w:rFonts w:hint="eastAsia"/>
              </w:rPr>
              <w:t>（1）需为原装进口设备。</w:t>
            </w:r>
          </w:p>
          <w:p>
            <w:pPr>
              <w:rPr>
                <w:rFonts w:hint="eastAsia"/>
              </w:rPr>
            </w:pPr>
            <w:r>
              <w:rPr>
                <w:rFonts w:hint="eastAsia"/>
              </w:rPr>
              <w:t>（2）需具有排烟电缆接口，能够与气腹机配合使用，实现自动排烟功能。</w:t>
            </w:r>
          </w:p>
          <w:p>
            <w:pPr>
              <w:rPr>
                <w:rFonts w:hint="eastAsia"/>
              </w:rPr>
            </w:pPr>
            <w:r>
              <w:rPr>
                <w:rFonts w:hint="eastAsia"/>
              </w:rPr>
              <w:t>（3）需具有触摸屏控制面板，并具有快速记忆功能。</w:t>
            </w:r>
          </w:p>
          <w:p>
            <w:pPr>
              <w:rPr>
                <w:rFonts w:hint="eastAsia"/>
              </w:rPr>
            </w:pPr>
            <w:r>
              <w:rPr>
                <w:rFonts w:hint="eastAsia"/>
              </w:rPr>
              <w:t>（4）需能够同时连接双踏板和单踏板两个脚踏开关。</w:t>
            </w:r>
          </w:p>
          <w:p>
            <w:pPr>
              <w:rPr>
                <w:rFonts w:hint="eastAsia"/>
              </w:rPr>
            </w:pPr>
            <w:r>
              <w:rPr>
                <w:rFonts w:hint="eastAsia"/>
              </w:rPr>
              <w:t>（5）需具有生理盐水模式，最大输出功率需≥310W或输出频率需≥315kHz。</w:t>
            </w:r>
          </w:p>
          <w:p>
            <w:pPr>
              <w:rPr>
                <w:rFonts w:hint="eastAsia"/>
              </w:rPr>
            </w:pPr>
            <w:r>
              <w:rPr>
                <w:rFonts w:hint="eastAsia"/>
              </w:rPr>
              <w:t>（6）需具有完善的报警功能和安全保护机能。</w:t>
            </w:r>
          </w:p>
          <w:p>
            <w:pPr>
              <w:rPr>
                <w:rFonts w:hint="eastAsia"/>
              </w:rPr>
            </w:pPr>
            <w:r>
              <w:rPr>
                <w:rFonts w:hint="eastAsia"/>
              </w:rPr>
              <w:t>（7）需具有器械自动识别功能，器械能够在通用插口上即插即用。</w:t>
            </w:r>
          </w:p>
          <w:p>
            <w:pPr>
              <w:rPr>
                <w:rFonts w:hint="eastAsia"/>
              </w:rPr>
            </w:pPr>
            <w:r>
              <w:rPr>
                <w:rFonts w:hint="eastAsia"/>
                <w:lang w:val="en-US" w:eastAsia="zh-CN"/>
              </w:rPr>
              <w:t>1</w:t>
            </w:r>
            <w:r>
              <w:rPr>
                <w:rFonts w:hint="eastAsia"/>
              </w:rPr>
              <w:t>8、国产多功能专用仪器车：</w:t>
            </w:r>
          </w:p>
          <w:p>
            <w:pPr>
              <w:rPr>
                <w:rFonts w:hint="eastAsia"/>
              </w:rPr>
            </w:pPr>
            <w:r>
              <w:rPr>
                <w:rFonts w:hint="eastAsia"/>
              </w:rPr>
              <w:t>（1）需为立体多层设计，并需具有电源接口和监视器悬挂装置。</w:t>
            </w:r>
          </w:p>
          <w:p>
            <w:pPr>
              <w:rPr>
                <w:rFonts w:hint="eastAsia"/>
              </w:rPr>
            </w:pPr>
            <w:r>
              <w:rPr>
                <w:rFonts w:hint="eastAsia"/>
              </w:rPr>
              <w:t>（2）需具有高级静音轮，移动方便。</w:t>
            </w:r>
          </w:p>
          <w:p>
            <w:r>
              <w:rPr>
                <w:rFonts w:hint="eastAsia"/>
                <w:lang w:val="en-US" w:eastAsia="zh-CN"/>
              </w:rPr>
              <w:t>1</w:t>
            </w:r>
            <w:r>
              <w:rPr>
                <w:rFonts w:hint="eastAsia"/>
              </w:rPr>
              <w:t>9、下列国产手术器械需配置2套：</w:t>
            </w:r>
          </w:p>
          <w:p>
            <w:r>
              <w:rPr>
                <w:rFonts w:hint="eastAsia"/>
              </w:rPr>
              <w:t>（1）10mm穿刺器2个；</w:t>
            </w:r>
          </w:p>
          <w:p>
            <w:r>
              <w:rPr>
                <w:rFonts w:hint="eastAsia"/>
              </w:rPr>
              <w:t>（2）5mm穿刺器2个；</w:t>
            </w:r>
          </w:p>
          <w:p>
            <w:r>
              <w:rPr>
                <w:rFonts w:hint="eastAsia"/>
              </w:rPr>
              <w:t>（3）10mm转5mm转换器1个；</w:t>
            </w:r>
          </w:p>
          <w:p>
            <w:r>
              <w:rPr>
                <w:rFonts w:hint="eastAsia"/>
              </w:rPr>
              <w:t>（4）气腹针1个；</w:t>
            </w:r>
          </w:p>
          <w:p>
            <w:pPr>
              <w:rPr>
                <w:rFonts w:hint="eastAsia"/>
              </w:rPr>
            </w:pPr>
            <w:r>
              <w:rPr>
                <w:rFonts w:hint="eastAsia"/>
              </w:rPr>
              <w:t>（5）5mm弯分离钳1把；</w:t>
            </w:r>
          </w:p>
          <w:p>
            <w:pPr>
              <w:rPr>
                <w:rFonts w:hint="eastAsia"/>
              </w:rPr>
            </w:pPr>
            <w:r>
              <w:rPr>
                <w:rFonts w:hint="eastAsia"/>
              </w:rPr>
              <w:t>（6）5mm胆囊抓钳1把；</w:t>
            </w:r>
          </w:p>
          <w:p>
            <w:pPr>
              <w:rPr>
                <w:rFonts w:hint="eastAsia"/>
              </w:rPr>
            </w:pPr>
            <w:r>
              <w:rPr>
                <w:rFonts w:hint="eastAsia"/>
              </w:rPr>
              <w:t>（7）5mm无损抓钳1把；</w:t>
            </w:r>
          </w:p>
          <w:p>
            <w:pPr>
              <w:rPr>
                <w:rFonts w:hint="eastAsia"/>
              </w:rPr>
            </w:pPr>
            <w:r>
              <w:rPr>
                <w:rFonts w:hint="eastAsia"/>
              </w:rPr>
              <w:t>（8）5mm弯剪刀1把；</w:t>
            </w:r>
          </w:p>
          <w:p>
            <w:pPr>
              <w:rPr>
                <w:rFonts w:hint="eastAsia"/>
              </w:rPr>
            </w:pPr>
            <w:r>
              <w:rPr>
                <w:rFonts w:hint="eastAsia"/>
              </w:rPr>
              <w:t>（9）5mm直角分离抓钳1把；</w:t>
            </w:r>
          </w:p>
          <w:p>
            <w:pPr>
              <w:rPr>
                <w:rFonts w:hint="eastAsia"/>
              </w:rPr>
            </w:pPr>
            <w:r>
              <w:rPr>
                <w:rFonts w:hint="eastAsia"/>
              </w:rPr>
              <w:t>（10）5mmL型电钩1把；</w:t>
            </w:r>
          </w:p>
          <w:p>
            <w:pPr>
              <w:rPr>
                <w:rFonts w:hint="eastAsia"/>
              </w:rPr>
            </w:pPr>
            <w:r>
              <w:rPr>
                <w:rFonts w:hint="eastAsia"/>
              </w:rPr>
              <w:t>（11）5mm持针器1把；</w:t>
            </w:r>
          </w:p>
          <w:p>
            <w:pPr>
              <w:rPr>
                <w:rFonts w:hint="eastAsia"/>
              </w:rPr>
            </w:pPr>
            <w:r>
              <w:rPr>
                <w:rFonts w:hint="eastAsia"/>
              </w:rPr>
              <w:t>（12）5mm冲洗吸引器1把；</w:t>
            </w:r>
          </w:p>
          <w:p>
            <w:pPr>
              <w:rPr>
                <w:rFonts w:hint="eastAsia"/>
              </w:rPr>
            </w:pPr>
            <w:r>
              <w:rPr>
                <w:rFonts w:hint="eastAsia"/>
              </w:rPr>
              <w:t>（13）10mm 钛夹钳1把；</w:t>
            </w:r>
          </w:p>
          <w:p>
            <w:pPr>
              <w:rPr>
                <w:rFonts w:hint="eastAsia"/>
              </w:rPr>
            </w:pPr>
            <w:r>
              <w:rPr>
                <w:rFonts w:hint="eastAsia"/>
              </w:rPr>
              <w:t>（14）单极电缆线1根。</w:t>
            </w:r>
          </w:p>
          <w:p>
            <w:pPr>
              <w:rPr>
                <w:rFonts w:hint="eastAsia"/>
              </w:rPr>
            </w:pPr>
            <w:r>
              <w:rPr>
                <w:rFonts w:hint="eastAsia"/>
                <w:lang w:val="en-US" w:eastAsia="zh-CN"/>
              </w:rPr>
              <w:t>2</w:t>
            </w:r>
            <w:r>
              <w:rPr>
                <w:rFonts w:hint="eastAsia"/>
              </w:rPr>
              <w:t>0、下列国产手术器械需配置1套：</w:t>
            </w:r>
          </w:p>
          <w:p>
            <w:pPr>
              <w:pStyle w:val="39"/>
              <w:numPr>
                <w:ilvl w:val="0"/>
                <w:numId w:val="7"/>
              </w:numPr>
              <w:ind w:firstLineChars="0"/>
            </w:pPr>
            <w:r>
              <w:rPr>
                <w:rFonts w:hint="eastAsia"/>
              </w:rPr>
              <w:t xml:space="preserve">点式吸引器5个； </w:t>
            </w:r>
          </w:p>
          <w:p>
            <w:pPr>
              <w:pStyle w:val="39"/>
              <w:numPr>
                <w:ilvl w:val="0"/>
                <w:numId w:val="7"/>
              </w:numPr>
              <w:ind w:firstLineChars="0"/>
            </w:pPr>
            <w:r>
              <w:rPr>
                <w:rFonts w:hint="eastAsia"/>
              </w:rPr>
              <w:t>鳄鱼嘴无损伤抓钳5把；</w:t>
            </w:r>
          </w:p>
          <w:p>
            <w:pPr>
              <w:pStyle w:val="39"/>
              <w:numPr>
                <w:ilvl w:val="0"/>
                <w:numId w:val="7"/>
              </w:numPr>
              <w:ind w:firstLineChars="0"/>
            </w:pPr>
            <w:r>
              <w:rPr>
                <w:rFonts w:hint="eastAsia"/>
              </w:rPr>
              <w:t>5mm直角钳1把；</w:t>
            </w:r>
          </w:p>
          <w:p>
            <w:pPr>
              <w:pStyle w:val="39"/>
              <w:numPr>
                <w:ilvl w:val="0"/>
                <w:numId w:val="7"/>
              </w:numPr>
              <w:ind w:firstLineChars="0"/>
            </w:pPr>
            <w:r>
              <w:rPr>
                <w:rFonts w:hint="eastAsia"/>
              </w:rPr>
              <w:t>10mm直角钳1把；</w:t>
            </w:r>
          </w:p>
          <w:p>
            <w:pPr>
              <w:pStyle w:val="39"/>
              <w:numPr>
                <w:ilvl w:val="0"/>
                <w:numId w:val="7"/>
              </w:numPr>
              <w:ind w:firstLineChars="0"/>
            </w:pPr>
            <w:r>
              <w:rPr>
                <w:rFonts w:hint="eastAsia"/>
              </w:rPr>
              <w:t>分离钳5把；</w:t>
            </w:r>
          </w:p>
          <w:p>
            <w:pPr>
              <w:pStyle w:val="39"/>
              <w:numPr>
                <w:ilvl w:val="0"/>
                <w:numId w:val="7"/>
              </w:numPr>
              <w:ind w:firstLineChars="0"/>
              <w:rPr>
                <w:rFonts w:hint="eastAsia"/>
              </w:rPr>
            </w:pPr>
            <w:r>
              <w:rPr>
                <w:rFonts w:hint="eastAsia"/>
              </w:rPr>
              <w:t>5mm Hemlock夹钳1把。</w:t>
            </w:r>
          </w:p>
          <w:p>
            <w:pPr>
              <w:numPr>
                <w:ilvl w:val="0"/>
                <w:numId w:val="8"/>
              </w:numPr>
              <w:tabs>
                <w:tab w:val="left" w:pos="1714"/>
                <w:tab w:val="center" w:pos="3321"/>
              </w:tabs>
              <w:jc w:val="both"/>
              <w:rPr>
                <w:rFonts w:hint="eastAsia"/>
              </w:rPr>
            </w:pPr>
            <w:r>
              <w:rPr>
                <w:rFonts w:hint="eastAsia"/>
              </w:rPr>
              <w:t>整套设备自验收合格之日起原厂保修期不低于两年。</w:t>
            </w:r>
          </w:p>
          <w:p>
            <w:pPr>
              <w:pStyle w:val="2"/>
              <w:numPr>
                <w:ilvl w:val="0"/>
                <w:numId w:val="0"/>
              </w:num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（二）</w:t>
            </w:r>
          </w:p>
          <w:p>
            <w:pPr>
              <w:rPr>
                <w:rFonts w:ascii="宋体" w:hAnsi="宋体"/>
                <w:sz w:val="21"/>
                <w:szCs w:val="21"/>
              </w:rPr>
            </w:pPr>
            <w:r>
              <w:rPr>
                <w:rFonts w:hint="eastAsia" w:ascii="宋体" w:hAnsi="宋体"/>
                <w:sz w:val="21"/>
                <w:szCs w:val="21"/>
              </w:rPr>
              <w:t>1、</w:t>
            </w:r>
            <w:r>
              <w:rPr>
                <w:rFonts w:hint="eastAsia" w:ascii="宋体" w:hAnsi="宋体" w:cs="微软雅黑"/>
                <w:sz w:val="21"/>
                <w:szCs w:val="21"/>
              </w:rPr>
              <w:t>全数字高清摄像主机系统</w:t>
            </w:r>
            <w:r>
              <w:rPr>
                <w:rFonts w:hint="eastAsia" w:ascii="宋体" w:hAnsi="宋体" w:cs="宋体"/>
                <w:sz w:val="21"/>
                <w:szCs w:val="21"/>
              </w:rPr>
              <w:t>1台。</w:t>
            </w:r>
          </w:p>
          <w:p>
            <w:pPr>
              <w:rPr>
                <w:rFonts w:ascii="宋体" w:hAnsi="宋体" w:cs="宋体"/>
                <w:sz w:val="21"/>
                <w:szCs w:val="21"/>
              </w:rPr>
            </w:pPr>
            <w:r>
              <w:rPr>
                <w:rFonts w:hint="eastAsia" w:ascii="宋体" w:hAnsi="宋体" w:cs="宋体"/>
                <w:sz w:val="21"/>
                <w:szCs w:val="21"/>
              </w:rPr>
              <w:t>2、医用高清监视器1台。</w:t>
            </w:r>
          </w:p>
          <w:p>
            <w:pPr>
              <w:rPr>
                <w:rFonts w:ascii="宋体" w:hAnsi="宋体" w:cs="宋体"/>
                <w:sz w:val="21"/>
                <w:szCs w:val="21"/>
              </w:rPr>
            </w:pPr>
            <w:r>
              <w:rPr>
                <w:rFonts w:hint="eastAsia" w:ascii="宋体" w:hAnsi="宋体"/>
                <w:sz w:val="21"/>
                <w:szCs w:val="21"/>
              </w:rPr>
              <w:t>3、全数字高清摄像头1</w:t>
            </w:r>
            <w:r>
              <w:rPr>
                <w:rFonts w:hint="eastAsia" w:ascii="宋体" w:hAnsi="宋体" w:cs="宋体"/>
                <w:sz w:val="21"/>
                <w:szCs w:val="21"/>
              </w:rPr>
              <w:t>个。</w:t>
            </w:r>
          </w:p>
          <w:p>
            <w:pPr>
              <w:rPr>
                <w:rFonts w:ascii="宋体" w:hAnsi="宋体" w:cs="宋体"/>
                <w:sz w:val="21"/>
                <w:szCs w:val="21"/>
              </w:rPr>
            </w:pPr>
            <w:r>
              <w:rPr>
                <w:rFonts w:hint="eastAsia" w:ascii="宋体" w:hAnsi="宋体" w:cs="宋体"/>
                <w:sz w:val="21"/>
                <w:szCs w:val="21"/>
              </w:rPr>
              <w:t>4、</w:t>
            </w:r>
            <w:r>
              <w:rPr>
                <w:rFonts w:hint="eastAsia" w:ascii="宋体" w:hAnsi="宋体"/>
                <w:sz w:val="21"/>
                <w:szCs w:val="21"/>
              </w:rPr>
              <w:t>光学腹腔镜</w:t>
            </w:r>
            <w:r>
              <w:rPr>
                <w:rFonts w:hint="eastAsia" w:ascii="宋体" w:hAnsi="宋体" w:cs="微软雅黑"/>
                <w:sz w:val="21"/>
                <w:szCs w:val="21"/>
              </w:rPr>
              <w:t>1支</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5、医用</w:t>
            </w:r>
            <w:r>
              <w:rPr>
                <w:rFonts w:hint="eastAsia" w:ascii="宋体" w:hAnsi="宋体" w:cs="微软雅黑"/>
                <w:sz w:val="21"/>
                <w:szCs w:val="21"/>
              </w:rPr>
              <w:t>氙灯冷光源1台。</w:t>
            </w:r>
            <w:r>
              <w:rPr>
                <w:rFonts w:hint="eastAsia" w:ascii="宋体" w:hAnsi="宋体" w:cs="微软雅黑"/>
                <w:sz w:val="21"/>
                <w:szCs w:val="21"/>
              </w:rPr>
              <w:tab/>
            </w:r>
          </w:p>
          <w:p>
            <w:pPr>
              <w:rPr>
                <w:rFonts w:ascii="宋体" w:hAnsi="宋体" w:cs="宋体"/>
                <w:sz w:val="21"/>
                <w:szCs w:val="21"/>
              </w:rPr>
            </w:pPr>
            <w:r>
              <w:rPr>
                <w:rFonts w:hint="eastAsia" w:ascii="宋体" w:hAnsi="宋体" w:cs="宋体"/>
                <w:sz w:val="21"/>
                <w:szCs w:val="21"/>
              </w:rPr>
              <w:t>6、</w:t>
            </w:r>
            <w:r>
              <w:rPr>
                <w:rFonts w:hint="eastAsia" w:ascii="宋体" w:hAnsi="宋体"/>
                <w:sz w:val="21"/>
                <w:szCs w:val="21"/>
              </w:rPr>
              <w:t>全自动气腹机</w:t>
            </w:r>
            <w:r>
              <w:rPr>
                <w:rFonts w:hint="eastAsia" w:ascii="宋体" w:hAnsi="宋体" w:cs="宋体"/>
                <w:sz w:val="21"/>
                <w:szCs w:val="21"/>
              </w:rPr>
              <w:t>1台。</w:t>
            </w:r>
          </w:p>
          <w:p>
            <w:pPr>
              <w:rPr>
                <w:rFonts w:ascii="宋体" w:hAnsi="宋体" w:cs="宋体"/>
                <w:sz w:val="21"/>
                <w:szCs w:val="21"/>
              </w:rPr>
            </w:pPr>
            <w:r>
              <w:rPr>
                <w:rFonts w:hint="eastAsia" w:ascii="宋体" w:hAnsi="宋体" w:cs="宋体"/>
                <w:sz w:val="21"/>
                <w:szCs w:val="21"/>
              </w:rPr>
              <w:t>7、医用高频电刀1台。</w:t>
            </w:r>
          </w:p>
          <w:p>
            <w:pPr>
              <w:rPr>
                <w:rFonts w:ascii="宋体" w:hAnsi="宋体" w:cs="宋体"/>
                <w:sz w:val="21"/>
                <w:szCs w:val="21"/>
              </w:rPr>
            </w:pPr>
            <w:r>
              <w:rPr>
                <w:rFonts w:hint="eastAsia" w:ascii="宋体" w:hAnsi="宋体"/>
                <w:sz w:val="21"/>
                <w:szCs w:val="21"/>
              </w:rPr>
              <w:t>8、</w:t>
            </w:r>
            <w:r>
              <w:rPr>
                <w:rFonts w:hint="eastAsia" w:ascii="宋体" w:hAnsi="宋体" w:cs="宋体"/>
                <w:sz w:val="21"/>
                <w:szCs w:val="21"/>
              </w:rPr>
              <w:t>多功能专用仪器车1台。</w:t>
            </w:r>
          </w:p>
          <w:p>
            <w:pPr>
              <w:rPr>
                <w:rFonts w:hint="eastAsia" w:ascii="宋体" w:hAnsi="宋体"/>
                <w:sz w:val="21"/>
                <w:szCs w:val="21"/>
              </w:rPr>
            </w:pPr>
            <w:r>
              <w:rPr>
                <w:rFonts w:hint="eastAsia" w:ascii="宋体" w:hAnsi="宋体" w:cs="宋体"/>
                <w:sz w:val="21"/>
                <w:szCs w:val="21"/>
              </w:rPr>
              <w:t>9、</w:t>
            </w:r>
            <w:r>
              <w:rPr>
                <w:rFonts w:hint="eastAsia" w:ascii="宋体" w:hAnsi="宋体"/>
                <w:sz w:val="21"/>
                <w:szCs w:val="21"/>
              </w:rPr>
              <w:t>内窥镜国产手术器械2套。</w:t>
            </w:r>
          </w:p>
          <w:p>
            <w:pPr>
              <w:rPr>
                <w:rFonts w:hint="eastAsia" w:ascii="宋体" w:hAnsi="宋体" w:cs="微软雅黑"/>
                <w:sz w:val="21"/>
                <w:szCs w:val="21"/>
              </w:rPr>
            </w:pPr>
            <w:r>
              <w:rPr>
                <w:rFonts w:hint="eastAsia" w:ascii="宋体" w:hAnsi="宋体"/>
                <w:sz w:val="21"/>
                <w:szCs w:val="21"/>
              </w:rPr>
              <w:t>1</w:t>
            </w:r>
            <w:r>
              <w:rPr>
                <w:rFonts w:hint="eastAsia" w:ascii="宋体" w:hAnsi="宋体"/>
                <w:sz w:val="21"/>
                <w:szCs w:val="21"/>
                <w:lang w:val="en-US" w:eastAsia="zh-CN"/>
              </w:rPr>
              <w:t>0</w:t>
            </w:r>
            <w:r>
              <w:rPr>
                <w:rFonts w:hint="eastAsia" w:ascii="宋体" w:hAnsi="宋体"/>
                <w:sz w:val="21"/>
                <w:szCs w:val="21"/>
              </w:rPr>
              <w:t>、</w:t>
            </w:r>
            <w:r>
              <w:rPr>
                <w:rFonts w:hint="eastAsia" w:ascii="宋体" w:hAnsi="宋体" w:cs="微软雅黑"/>
                <w:sz w:val="21"/>
                <w:szCs w:val="21"/>
              </w:rPr>
              <w:t>全数字高清摄像主机系统：</w:t>
            </w:r>
          </w:p>
          <w:p>
            <w:pPr>
              <w:rPr>
                <w:rFonts w:ascii="宋体" w:hAnsi="宋体" w:cs="微软雅黑"/>
                <w:sz w:val="21"/>
                <w:szCs w:val="21"/>
              </w:rPr>
            </w:pPr>
            <w:r>
              <w:rPr>
                <w:rFonts w:hint="eastAsia" w:ascii="宋体" w:hAnsi="宋体" w:cs="微软雅黑"/>
                <w:sz w:val="21"/>
                <w:szCs w:val="21"/>
              </w:rPr>
              <w:t>（1）</w:t>
            </w:r>
            <w:r>
              <w:rPr>
                <w:rFonts w:hint="eastAsia" w:ascii="宋体" w:hAnsi="宋体"/>
                <w:sz w:val="21"/>
                <w:szCs w:val="21"/>
              </w:rPr>
              <w:t>需可</w:t>
            </w:r>
            <w:r>
              <w:rPr>
                <w:rFonts w:hint="eastAsia" w:ascii="宋体" w:hAnsi="宋体" w:cs="微软雅黑"/>
                <w:sz w:val="21"/>
                <w:szCs w:val="21"/>
              </w:rPr>
              <w:t>满足医院所有微创手术要求。</w:t>
            </w:r>
          </w:p>
          <w:p>
            <w:pPr>
              <w:rPr>
                <w:rFonts w:ascii="宋体" w:hAnsi="宋体" w:cs="微软雅黑"/>
                <w:sz w:val="21"/>
                <w:szCs w:val="21"/>
              </w:rPr>
            </w:pPr>
            <w:r>
              <w:rPr>
                <w:rFonts w:hint="eastAsia" w:ascii="宋体" w:hAnsi="宋体" w:cs="微软雅黑"/>
                <w:sz w:val="21"/>
                <w:szCs w:val="21"/>
              </w:rPr>
              <w:t>（2）高清图像输出分辨率需</w:t>
            </w:r>
            <w:r>
              <w:rPr>
                <w:rFonts w:hint="eastAsia" w:ascii="宋体" w:hAnsi="宋体"/>
                <w:sz w:val="21"/>
                <w:szCs w:val="21"/>
              </w:rPr>
              <w:t>≥</w:t>
            </w:r>
            <w:r>
              <w:rPr>
                <w:rFonts w:hint="eastAsia" w:ascii="宋体" w:hAnsi="宋体" w:cs="微软雅黑"/>
                <w:sz w:val="21"/>
                <w:szCs w:val="21"/>
              </w:rPr>
              <w:t>1920×1080P</w:t>
            </w:r>
            <w:r>
              <w:rPr>
                <w:rFonts w:hint="eastAsia" w:ascii="宋体" w:hAnsi="宋体"/>
                <w:sz w:val="21"/>
                <w:szCs w:val="21"/>
              </w:rPr>
              <w:t>，扫描方式需为逐行扫描</w:t>
            </w:r>
            <w:r>
              <w:rPr>
                <w:rFonts w:hint="eastAsia" w:ascii="宋体" w:hAnsi="宋体" w:cs="微软雅黑"/>
                <w:sz w:val="21"/>
                <w:szCs w:val="21"/>
              </w:rPr>
              <w:t>。</w:t>
            </w:r>
          </w:p>
          <w:p>
            <w:pPr>
              <w:rPr>
                <w:rFonts w:ascii="宋体" w:hAnsi="宋体" w:cs="微软雅黑"/>
                <w:sz w:val="21"/>
                <w:szCs w:val="21"/>
              </w:rPr>
            </w:pPr>
            <w:r>
              <w:rPr>
                <w:rFonts w:hint="eastAsia" w:ascii="宋体" w:hAnsi="宋体" w:cs="微软雅黑"/>
                <w:sz w:val="21"/>
                <w:szCs w:val="21"/>
              </w:rPr>
              <w:t>（3）需具有各颜色色彩强度多档调节功能。</w:t>
            </w:r>
          </w:p>
          <w:p>
            <w:pPr>
              <w:rPr>
                <w:rFonts w:ascii="宋体" w:hAnsi="宋体" w:cs="微软雅黑"/>
                <w:sz w:val="21"/>
                <w:szCs w:val="21"/>
              </w:rPr>
            </w:pPr>
            <w:r>
              <w:rPr>
                <w:rFonts w:hint="eastAsia" w:ascii="宋体" w:hAnsi="宋体" w:cs="微软雅黑"/>
                <w:sz w:val="21"/>
                <w:szCs w:val="21"/>
              </w:rPr>
              <w:t>（4）需具有两种高清电子信号输出模式和模拟输出，并具有远程高清光纤输出接口。</w:t>
            </w:r>
          </w:p>
          <w:p>
            <w:pPr>
              <w:rPr>
                <w:rFonts w:ascii="宋体" w:hAnsi="宋体" w:cs="微软雅黑"/>
                <w:sz w:val="21"/>
                <w:szCs w:val="21"/>
              </w:rPr>
            </w:pPr>
            <w:r>
              <w:rPr>
                <w:rFonts w:hint="eastAsia" w:ascii="宋体" w:hAnsi="宋体" w:cs="微软雅黑"/>
                <w:sz w:val="21"/>
                <w:szCs w:val="21"/>
              </w:rPr>
              <w:t>（5）需可连接和兼容光学高清摄像头，并可兼容电子腹腔镜。</w:t>
            </w:r>
          </w:p>
          <w:p>
            <w:pPr>
              <w:rPr>
                <w:rFonts w:ascii="宋体" w:hAnsi="宋体" w:cs="微软雅黑"/>
                <w:sz w:val="21"/>
                <w:szCs w:val="21"/>
              </w:rPr>
            </w:pPr>
            <w:r>
              <w:rPr>
                <w:rFonts w:hint="eastAsia" w:ascii="宋体" w:hAnsi="宋体" w:cs="微软雅黑"/>
                <w:sz w:val="21"/>
                <w:szCs w:val="21"/>
              </w:rPr>
              <w:t>（6）需具有软镜模块，可兼容电子软性镜。</w:t>
            </w:r>
          </w:p>
          <w:p>
            <w:pPr>
              <w:rPr>
                <w:rFonts w:ascii="宋体" w:hAnsi="宋体" w:cs="微软雅黑"/>
                <w:sz w:val="21"/>
                <w:szCs w:val="21"/>
              </w:rPr>
            </w:pPr>
            <w:r>
              <w:rPr>
                <w:rFonts w:hint="eastAsia" w:ascii="宋体" w:hAnsi="宋体" w:cs="微软雅黑"/>
                <w:sz w:val="21"/>
                <w:szCs w:val="21"/>
              </w:rPr>
              <w:t>（7）需具有特殊光成像功能。</w:t>
            </w:r>
          </w:p>
          <w:p>
            <w:pPr>
              <w:rPr>
                <w:rFonts w:ascii="宋体" w:hAnsi="宋体" w:cs="微软雅黑"/>
                <w:sz w:val="21"/>
                <w:szCs w:val="21"/>
              </w:rPr>
            </w:pPr>
            <w:r>
              <w:rPr>
                <w:rFonts w:hint="eastAsia" w:ascii="宋体" w:hAnsi="宋体" w:cs="微软雅黑"/>
                <w:sz w:val="21"/>
                <w:szCs w:val="21"/>
              </w:rPr>
              <w:t>（8）需具有影像录入和图像抓取功能，并可连接移动存储设备存储抓取的影像和图像。</w:t>
            </w:r>
          </w:p>
          <w:p>
            <w:pPr>
              <w:rPr>
                <w:rFonts w:hint="eastAsia" w:ascii="宋体" w:hAnsi="宋体" w:cs="微软雅黑"/>
                <w:sz w:val="21"/>
                <w:szCs w:val="21"/>
              </w:rPr>
            </w:pPr>
            <w:r>
              <w:rPr>
                <w:rFonts w:hint="eastAsia" w:ascii="宋体" w:hAnsi="宋体" w:cs="微软雅黑"/>
                <w:sz w:val="21"/>
                <w:szCs w:val="21"/>
              </w:rPr>
              <w:t>（9）需配备具有液晶显示屏的高清视频刻录机1台。</w:t>
            </w:r>
          </w:p>
          <w:p>
            <w:pPr>
              <w:rPr>
                <w:rFonts w:hint="eastAsia" w:ascii="宋体" w:hAnsi="宋体" w:cs="宋体"/>
                <w:sz w:val="21"/>
                <w:szCs w:val="21"/>
              </w:rPr>
            </w:pPr>
            <w:r>
              <w:rPr>
                <w:rFonts w:hint="eastAsia" w:ascii="宋体" w:hAnsi="宋体" w:cs="宋体"/>
                <w:sz w:val="21"/>
                <w:szCs w:val="21"/>
                <w:lang w:val="en-US" w:eastAsia="zh-CN"/>
              </w:rPr>
              <w:t>11</w:t>
            </w:r>
            <w:r>
              <w:rPr>
                <w:rFonts w:hint="eastAsia" w:ascii="宋体" w:hAnsi="宋体" w:cs="宋体"/>
                <w:sz w:val="21"/>
                <w:szCs w:val="21"/>
              </w:rPr>
              <w:t>、医用高清监视器：</w:t>
            </w:r>
          </w:p>
          <w:p>
            <w:pPr>
              <w:rPr>
                <w:rFonts w:hint="eastAsia" w:ascii="宋体" w:hAnsi="宋体"/>
                <w:sz w:val="21"/>
                <w:szCs w:val="21"/>
              </w:rPr>
            </w:pPr>
            <w:r>
              <w:rPr>
                <w:rFonts w:hint="eastAsia" w:ascii="宋体" w:hAnsi="宋体"/>
                <w:sz w:val="21"/>
                <w:szCs w:val="21"/>
              </w:rPr>
              <w:t>（1）需为 LED高清屏，尺寸需≥26英寸，并需具有DVI高清输入端子。</w:t>
            </w:r>
          </w:p>
          <w:p>
            <w:pPr>
              <w:rPr>
                <w:rFonts w:ascii="宋体" w:hAnsi="宋体"/>
                <w:sz w:val="21"/>
                <w:szCs w:val="21"/>
              </w:rPr>
            </w:pPr>
            <w:r>
              <w:rPr>
                <w:rFonts w:hint="eastAsia" w:ascii="宋体" w:hAnsi="宋体"/>
                <w:sz w:val="21"/>
                <w:szCs w:val="21"/>
              </w:rPr>
              <w:t>（2）分辨率需≥1920×1080（全HD），且可抗电刀干扰。</w:t>
            </w:r>
          </w:p>
          <w:p>
            <w:pPr>
              <w:rPr>
                <w:rFonts w:hint="eastAsia" w:ascii="宋体" w:hAnsi="宋体"/>
                <w:sz w:val="21"/>
                <w:szCs w:val="21"/>
              </w:rPr>
            </w:pPr>
            <w:r>
              <w:rPr>
                <w:rFonts w:hint="eastAsia" w:ascii="宋体" w:hAnsi="宋体"/>
                <w:sz w:val="21"/>
                <w:szCs w:val="21"/>
              </w:rPr>
              <w:t>（3）需具有双面抗反射涂层，并具有画中画、画上画功能，并能够单屏双显示。</w:t>
            </w:r>
          </w:p>
          <w:p>
            <w:pPr>
              <w:rPr>
                <w:rFonts w:hint="eastAsia" w:ascii="宋体" w:hAnsi="宋体"/>
                <w:sz w:val="21"/>
                <w:szCs w:val="21"/>
              </w:rPr>
            </w:pPr>
            <w:r>
              <w:rPr>
                <w:rFonts w:hint="eastAsia" w:ascii="宋体" w:hAnsi="宋体"/>
                <w:sz w:val="21"/>
                <w:szCs w:val="21"/>
              </w:rPr>
              <w:t>（4）需具有多种功能设置菜单。</w:t>
            </w:r>
          </w:p>
          <w:p>
            <w:pPr>
              <w:rPr>
                <w:rFonts w:ascii="宋体" w:hAnsi="宋体" w:cs="宋体"/>
                <w:sz w:val="21"/>
                <w:szCs w:val="21"/>
              </w:rPr>
            </w:pPr>
            <w:r>
              <w:rPr>
                <w:rFonts w:hint="eastAsia" w:ascii="宋体" w:hAnsi="宋体"/>
                <w:sz w:val="21"/>
                <w:szCs w:val="21"/>
                <w:lang w:val="en-US" w:eastAsia="zh-CN"/>
              </w:rPr>
              <w:t>12</w:t>
            </w:r>
            <w:r>
              <w:rPr>
                <w:rFonts w:hint="eastAsia" w:ascii="宋体" w:hAnsi="宋体"/>
                <w:sz w:val="21"/>
                <w:szCs w:val="21"/>
              </w:rPr>
              <w:t>、全数字高清摄像头：</w:t>
            </w:r>
          </w:p>
          <w:p>
            <w:pPr>
              <w:rPr>
                <w:rFonts w:hint="eastAsia" w:ascii="宋体" w:hAnsi="宋体"/>
                <w:sz w:val="21"/>
                <w:szCs w:val="21"/>
              </w:rPr>
            </w:pPr>
            <w:r>
              <w:rPr>
                <w:rFonts w:hint="eastAsia" w:ascii="宋体" w:hAnsi="宋体" w:cs="微软雅黑"/>
                <w:sz w:val="21"/>
                <w:szCs w:val="21"/>
              </w:rPr>
              <w:t>（1）需为全数字高清摄像主机系统同品牌的原装进口产品。</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（2）输出像素需≥1920×1080。</w:t>
            </w:r>
          </w:p>
          <w:p>
            <w:pPr>
              <w:rPr>
                <w:rFonts w:hint="eastAsia" w:ascii="宋体" w:hAnsi="宋体"/>
                <w:sz w:val="21"/>
                <w:szCs w:val="21"/>
              </w:rPr>
            </w:pPr>
            <w:r>
              <w:rPr>
                <w:rFonts w:hint="eastAsia" w:ascii="宋体" w:hAnsi="宋体"/>
                <w:sz w:val="21"/>
                <w:szCs w:val="21"/>
              </w:rPr>
              <w:t>（3）需具有特殊光成像功能。</w:t>
            </w:r>
          </w:p>
          <w:p>
            <w:pPr>
              <w:rPr>
                <w:rFonts w:hint="eastAsia" w:ascii="宋体" w:hAnsi="宋体"/>
                <w:sz w:val="21"/>
                <w:szCs w:val="21"/>
              </w:rPr>
            </w:pPr>
            <w:r>
              <w:rPr>
                <w:rFonts w:hint="eastAsia" w:ascii="宋体" w:hAnsi="宋体"/>
                <w:sz w:val="21"/>
                <w:szCs w:val="21"/>
              </w:rPr>
              <w:t>（4）摄像头手柄需具有多种遥控功能，可控制录像、图像缩放、冻结和白平衡等。</w:t>
            </w:r>
          </w:p>
          <w:p>
            <w:pPr>
              <w:rPr>
                <w:rFonts w:hint="eastAsia" w:ascii="宋体" w:hAnsi="宋体"/>
                <w:sz w:val="21"/>
                <w:szCs w:val="21"/>
              </w:rPr>
            </w:pPr>
            <w:r>
              <w:rPr>
                <w:rFonts w:hint="eastAsia" w:ascii="宋体" w:hAnsi="宋体"/>
                <w:sz w:val="21"/>
                <w:szCs w:val="21"/>
              </w:rPr>
              <w:t>（5）需具有应能调节焦距功能，并具有可用单手控制的动力变焦和动力调焦功能。</w:t>
            </w:r>
          </w:p>
          <w:p>
            <w:pPr>
              <w:rPr>
                <w:rFonts w:hint="eastAsia" w:ascii="宋体" w:hAnsi="宋体"/>
                <w:sz w:val="21"/>
                <w:szCs w:val="21"/>
              </w:rPr>
            </w:pPr>
            <w:r>
              <w:rPr>
                <w:rFonts w:hint="eastAsia" w:ascii="宋体" w:hAnsi="宋体"/>
                <w:sz w:val="21"/>
                <w:szCs w:val="21"/>
              </w:rPr>
              <w:t>（6）需可高温高压灭菌。</w:t>
            </w:r>
          </w:p>
          <w:p>
            <w:pPr>
              <w:rPr>
                <w:rFonts w:hint="eastAsia" w:ascii="宋体" w:hAnsi="宋体"/>
                <w:sz w:val="21"/>
                <w:szCs w:val="21"/>
              </w:rPr>
            </w:pPr>
            <w:r>
              <w:rPr>
                <w:rFonts w:hint="eastAsia" w:ascii="宋体" w:hAnsi="宋体" w:cs="宋体"/>
                <w:sz w:val="21"/>
                <w:szCs w:val="21"/>
                <w:lang w:val="en-US" w:eastAsia="zh-CN"/>
              </w:rPr>
              <w:t>13</w:t>
            </w:r>
            <w:r>
              <w:rPr>
                <w:rFonts w:hint="eastAsia" w:ascii="宋体" w:hAnsi="宋体" w:cs="宋体"/>
                <w:sz w:val="21"/>
                <w:szCs w:val="21"/>
              </w:rPr>
              <w:t>、</w:t>
            </w:r>
            <w:r>
              <w:rPr>
                <w:rFonts w:hint="eastAsia" w:ascii="宋体" w:hAnsi="宋体"/>
                <w:sz w:val="21"/>
                <w:szCs w:val="21"/>
              </w:rPr>
              <w:t>光学腹腔镜：</w:t>
            </w:r>
          </w:p>
          <w:p>
            <w:pPr>
              <w:rPr>
                <w:rFonts w:hint="eastAsia" w:ascii="宋体" w:hAnsi="宋体"/>
                <w:sz w:val="21"/>
                <w:szCs w:val="21"/>
              </w:rPr>
            </w:pPr>
            <w:r>
              <w:rPr>
                <w:rFonts w:hint="eastAsia" w:ascii="宋体" w:hAnsi="宋体"/>
                <w:sz w:val="21"/>
                <w:szCs w:val="21"/>
              </w:rPr>
              <w:t>（1）需为原装进口设备。</w:t>
            </w:r>
          </w:p>
          <w:p>
            <w:pPr>
              <w:rPr>
                <w:rFonts w:hint="eastAsia" w:ascii="宋体" w:hAnsi="宋体"/>
                <w:sz w:val="21"/>
                <w:szCs w:val="21"/>
              </w:rPr>
            </w:pPr>
            <w:r>
              <w:rPr>
                <w:rFonts w:hint="eastAsia" w:ascii="宋体" w:hAnsi="宋体"/>
                <w:sz w:val="21"/>
                <w:szCs w:val="21"/>
              </w:rPr>
              <w:t>（2）直径需为10mm，可视角度需为30度，可用高温高压、气熏、浸泡等方式消毒灭菌。</w:t>
            </w:r>
          </w:p>
          <w:p>
            <w:pPr>
              <w:rPr>
                <w:rFonts w:hint="eastAsia" w:ascii="宋体" w:hAnsi="宋体"/>
                <w:sz w:val="21"/>
                <w:szCs w:val="21"/>
              </w:rPr>
            </w:pPr>
            <w:r>
              <w:rPr>
                <w:rFonts w:hint="eastAsia" w:ascii="宋体" w:hAnsi="宋体"/>
                <w:sz w:val="21"/>
                <w:szCs w:val="21"/>
              </w:rPr>
              <w:t>（3）需具有先进的柱状透镜技术。</w:t>
            </w:r>
          </w:p>
          <w:p>
            <w:pPr>
              <w:rPr>
                <w:rFonts w:hint="eastAsia" w:ascii="宋体" w:hAnsi="宋体"/>
                <w:sz w:val="21"/>
                <w:szCs w:val="21"/>
              </w:rPr>
            </w:pPr>
            <w:r>
              <w:rPr>
                <w:rFonts w:hint="eastAsia" w:ascii="宋体" w:hAnsi="宋体"/>
                <w:sz w:val="21"/>
                <w:szCs w:val="21"/>
              </w:rPr>
              <w:t>（4）需配备原装进口可耐高温高压的专用消毒盒。</w:t>
            </w:r>
          </w:p>
          <w:p>
            <w:pPr>
              <w:ind w:left="840" w:hanging="630" w:hangingChars="300"/>
              <w:rPr>
                <w:rFonts w:ascii="宋体" w:hAnsi="宋体" w:cs="微软雅黑"/>
                <w:sz w:val="21"/>
                <w:szCs w:val="21"/>
              </w:rPr>
            </w:pPr>
            <w:r>
              <w:rPr>
                <w:rFonts w:hint="eastAsia" w:ascii="宋体" w:hAnsi="宋体" w:cs="宋体"/>
                <w:sz w:val="21"/>
                <w:szCs w:val="21"/>
                <w:lang w:val="en-US" w:eastAsia="zh-CN"/>
              </w:rPr>
              <w:t>14</w:t>
            </w:r>
            <w:r>
              <w:rPr>
                <w:rFonts w:hint="eastAsia" w:ascii="宋体" w:hAnsi="宋体" w:cs="宋体"/>
                <w:sz w:val="21"/>
                <w:szCs w:val="21"/>
              </w:rPr>
              <w:t>、医用</w:t>
            </w:r>
            <w:r>
              <w:rPr>
                <w:rFonts w:hint="eastAsia" w:ascii="宋体" w:hAnsi="宋体" w:cs="微软雅黑"/>
                <w:sz w:val="21"/>
                <w:szCs w:val="21"/>
              </w:rPr>
              <w:t>氙灯冷光源：</w:t>
            </w:r>
          </w:p>
          <w:p>
            <w:pPr>
              <w:rPr>
                <w:rFonts w:hint="eastAsia" w:ascii="宋体" w:hAnsi="宋体" w:cs="微软雅黑"/>
                <w:sz w:val="21"/>
                <w:szCs w:val="21"/>
              </w:rPr>
            </w:pPr>
            <w:r>
              <w:rPr>
                <w:rFonts w:hint="eastAsia" w:ascii="宋体" w:hAnsi="宋体" w:cs="微软雅黑"/>
                <w:sz w:val="21"/>
                <w:szCs w:val="21"/>
              </w:rPr>
              <w:t>（1）需为与全数字高清摄像主机系统同品牌的原装进口设备。</w:t>
            </w:r>
          </w:p>
          <w:p>
            <w:pPr>
              <w:rPr>
                <w:rFonts w:hint="eastAsia" w:ascii="宋体" w:hAnsi="宋体" w:cs="微软雅黑"/>
                <w:sz w:val="21"/>
                <w:szCs w:val="21"/>
              </w:rPr>
            </w:pPr>
            <w:r>
              <w:rPr>
                <w:rFonts w:hint="eastAsia" w:ascii="宋体" w:hAnsi="宋体" w:cs="微软雅黑"/>
                <w:sz w:val="21"/>
                <w:szCs w:val="21"/>
              </w:rPr>
              <w:t>（2）氙气光源灯功率需</w:t>
            </w:r>
            <w:r>
              <w:rPr>
                <w:rFonts w:hint="eastAsia" w:ascii="宋体" w:hAnsi="宋体"/>
                <w:sz w:val="21"/>
                <w:szCs w:val="21"/>
              </w:rPr>
              <w:t>≥</w:t>
            </w:r>
            <w:r>
              <w:rPr>
                <w:rFonts w:hint="eastAsia" w:ascii="宋体" w:hAnsi="宋体" w:cs="微软雅黑"/>
                <w:sz w:val="21"/>
                <w:szCs w:val="21"/>
              </w:rPr>
              <w:t>300W</w:t>
            </w:r>
            <w:r>
              <w:rPr>
                <w:rFonts w:hint="eastAsia" w:ascii="宋体" w:hAnsi="宋体"/>
                <w:sz w:val="21"/>
                <w:szCs w:val="21"/>
              </w:rPr>
              <w:t>，</w:t>
            </w:r>
            <w:r>
              <w:rPr>
                <w:rFonts w:hint="eastAsia" w:ascii="宋体" w:hAnsi="宋体" w:cs="微软雅黑"/>
                <w:sz w:val="21"/>
                <w:szCs w:val="21"/>
              </w:rPr>
              <w:t>并具有自动调光电缆线，能够自动调节亮度输出。</w:t>
            </w:r>
          </w:p>
          <w:p>
            <w:pPr>
              <w:rPr>
                <w:rFonts w:hint="eastAsia" w:ascii="宋体" w:hAnsi="宋体"/>
                <w:sz w:val="21"/>
                <w:szCs w:val="21"/>
              </w:rPr>
            </w:pPr>
            <w:r>
              <w:rPr>
                <w:rFonts w:hint="eastAsia" w:ascii="宋体" w:hAnsi="宋体"/>
                <w:sz w:val="21"/>
                <w:szCs w:val="21"/>
              </w:rPr>
              <w:t>（3）需为双光源灯设计，并具有内置应急光源灯。</w:t>
            </w:r>
          </w:p>
          <w:p>
            <w:pPr>
              <w:rPr>
                <w:rFonts w:hint="eastAsia" w:ascii="宋体" w:hAnsi="宋体"/>
                <w:sz w:val="21"/>
                <w:szCs w:val="21"/>
              </w:rPr>
            </w:pPr>
            <w:r>
              <w:rPr>
                <w:rFonts w:hint="eastAsia" w:ascii="宋体" w:hAnsi="宋体"/>
                <w:sz w:val="21"/>
                <w:szCs w:val="21"/>
              </w:rPr>
              <w:t>（4）需具有待机保护功能和特殊光模式。</w:t>
            </w:r>
          </w:p>
          <w:p>
            <w:pPr>
              <w:rPr>
                <w:rFonts w:hint="eastAsia" w:ascii="宋体" w:hAnsi="宋体"/>
                <w:sz w:val="21"/>
                <w:szCs w:val="21"/>
              </w:rPr>
            </w:pPr>
            <w:r>
              <w:rPr>
                <w:rFonts w:hint="eastAsia" w:ascii="宋体" w:hAnsi="宋体"/>
                <w:sz w:val="21"/>
                <w:szCs w:val="21"/>
              </w:rPr>
              <w:t>（5）需具有特殊滤光片，可通过观察模式按钮在普通光和特殊光两种观察模式间切换。</w:t>
            </w:r>
          </w:p>
          <w:p>
            <w:pPr>
              <w:rPr>
                <w:rFonts w:hint="eastAsia" w:ascii="宋体" w:hAnsi="宋体"/>
                <w:sz w:val="21"/>
                <w:szCs w:val="21"/>
              </w:rPr>
            </w:pPr>
            <w:r>
              <w:rPr>
                <w:rFonts w:hint="eastAsia" w:ascii="宋体" w:hAnsi="宋体"/>
                <w:sz w:val="21"/>
                <w:szCs w:val="21"/>
              </w:rPr>
              <w:t>（6）灯泡寿命需≥500小时，并具有灯泡使用寿命计数和显示功能。</w:t>
            </w:r>
          </w:p>
          <w:p>
            <w:pPr>
              <w:ind w:left="840" w:hanging="630" w:hangingChars="300"/>
              <w:rPr>
                <w:rFonts w:hint="eastAsia" w:ascii="宋体" w:hAnsi="宋体"/>
                <w:sz w:val="21"/>
                <w:szCs w:val="21"/>
              </w:rPr>
            </w:pPr>
            <w:r>
              <w:rPr>
                <w:rFonts w:hint="eastAsia" w:ascii="宋体" w:hAnsi="宋体" w:cs="宋体"/>
                <w:sz w:val="21"/>
                <w:szCs w:val="21"/>
                <w:lang w:val="en-US" w:eastAsia="zh-CN"/>
              </w:rPr>
              <w:t>15</w:t>
            </w:r>
            <w:r>
              <w:rPr>
                <w:rFonts w:hint="eastAsia" w:ascii="宋体" w:hAnsi="宋体" w:cs="宋体"/>
                <w:sz w:val="21"/>
                <w:szCs w:val="21"/>
              </w:rPr>
              <w:t>、</w:t>
            </w:r>
            <w:r>
              <w:rPr>
                <w:rFonts w:hint="eastAsia" w:ascii="宋体" w:hAnsi="宋体"/>
                <w:sz w:val="21"/>
                <w:szCs w:val="21"/>
              </w:rPr>
              <w:t>全自动气腹机：</w:t>
            </w:r>
          </w:p>
          <w:p>
            <w:pPr>
              <w:numPr>
                <w:ilvl w:val="0"/>
                <w:numId w:val="6"/>
              </w:numPr>
              <w:rPr>
                <w:rFonts w:hint="eastAsia" w:ascii="宋体" w:hAnsi="宋体"/>
                <w:sz w:val="21"/>
                <w:szCs w:val="21"/>
              </w:rPr>
            </w:pPr>
            <w:r>
              <w:rPr>
                <w:rFonts w:hint="eastAsia" w:ascii="宋体" w:hAnsi="宋体" w:cs="微软雅黑"/>
                <w:sz w:val="21"/>
                <w:szCs w:val="21"/>
              </w:rPr>
              <w:t>需为与全数字高清摄像主机系统同品牌的原装进口设备</w:t>
            </w:r>
            <w:r>
              <w:rPr>
                <w:rFonts w:hint="eastAsia" w:ascii="宋体" w:hAnsi="宋体"/>
                <w:sz w:val="21"/>
                <w:szCs w:val="21"/>
              </w:rPr>
              <w:t>。</w:t>
            </w:r>
          </w:p>
          <w:p>
            <w:pPr>
              <w:numPr>
                <w:ilvl w:val="0"/>
                <w:numId w:val="6"/>
              </w:numPr>
              <w:rPr>
                <w:rFonts w:hint="eastAsia" w:ascii="宋体" w:hAnsi="宋体"/>
                <w:sz w:val="21"/>
                <w:szCs w:val="21"/>
              </w:rPr>
            </w:pPr>
            <w:r>
              <w:rPr>
                <w:rFonts w:hint="eastAsia" w:ascii="宋体" w:hAnsi="宋体"/>
                <w:sz w:val="21"/>
                <w:szCs w:val="21"/>
              </w:rPr>
              <w:t>流速需≥40升/分钟，并具有高速、中速、低速等供气模式。</w:t>
            </w:r>
          </w:p>
          <w:p>
            <w:pPr>
              <w:numPr>
                <w:ilvl w:val="0"/>
                <w:numId w:val="6"/>
              </w:numPr>
              <w:rPr>
                <w:rFonts w:hint="eastAsia" w:ascii="宋体" w:hAnsi="宋体"/>
                <w:sz w:val="21"/>
                <w:szCs w:val="21"/>
              </w:rPr>
            </w:pPr>
            <w:r>
              <w:rPr>
                <w:rFonts w:hint="eastAsia" w:ascii="宋体" w:hAnsi="宋体"/>
                <w:sz w:val="21"/>
                <w:szCs w:val="21"/>
              </w:rPr>
              <w:t>需具有高流注气功能，可快速补偿气体泄漏。</w:t>
            </w:r>
          </w:p>
          <w:p>
            <w:pPr>
              <w:numPr>
                <w:ilvl w:val="0"/>
                <w:numId w:val="6"/>
              </w:numPr>
              <w:rPr>
                <w:rFonts w:hint="eastAsia" w:ascii="宋体" w:hAnsi="宋体"/>
                <w:sz w:val="21"/>
                <w:szCs w:val="21"/>
              </w:rPr>
            </w:pPr>
            <w:r>
              <w:rPr>
                <w:rFonts w:hint="eastAsia" w:ascii="宋体" w:hAnsi="宋体"/>
                <w:sz w:val="21"/>
                <w:szCs w:val="21"/>
              </w:rPr>
              <w:t>需可用于小儿气腹手术，能够精确控制气源，压力和进气量的调节递增值需不大于0.1。</w:t>
            </w:r>
          </w:p>
          <w:p>
            <w:pPr>
              <w:numPr>
                <w:ilvl w:val="0"/>
                <w:numId w:val="6"/>
              </w:numPr>
              <w:rPr>
                <w:rFonts w:hint="eastAsia" w:ascii="宋体" w:hAnsi="宋体"/>
                <w:sz w:val="21"/>
                <w:szCs w:val="21"/>
              </w:rPr>
            </w:pPr>
            <w:r>
              <w:rPr>
                <w:rFonts w:hint="eastAsia" w:ascii="宋体" w:hAnsi="宋体"/>
                <w:sz w:val="21"/>
                <w:szCs w:val="21"/>
              </w:rPr>
              <w:t>需具有腹内压过高警告和报警功能。</w:t>
            </w:r>
          </w:p>
          <w:p>
            <w:pPr>
              <w:numPr>
                <w:ilvl w:val="0"/>
                <w:numId w:val="6"/>
              </w:numPr>
              <w:rPr>
                <w:rFonts w:hint="eastAsia" w:ascii="宋体" w:hAnsi="宋体"/>
                <w:sz w:val="21"/>
                <w:szCs w:val="21"/>
              </w:rPr>
            </w:pPr>
            <w:r>
              <w:rPr>
                <w:rFonts w:hint="eastAsia" w:ascii="宋体" w:hAnsi="宋体"/>
                <w:sz w:val="21"/>
                <w:szCs w:val="21"/>
              </w:rPr>
              <w:t>需具有自动排烟端口和自动排烟功能。</w:t>
            </w:r>
          </w:p>
          <w:p>
            <w:pPr>
              <w:numPr>
                <w:ilvl w:val="0"/>
                <w:numId w:val="0"/>
              </w:numPr>
              <w:rPr>
                <w:rFonts w:hint="eastAsia" w:ascii="宋体" w:hAnsi="宋体" w:cs="宋体"/>
                <w:sz w:val="21"/>
                <w:szCs w:val="21"/>
              </w:rPr>
            </w:pPr>
            <w:r>
              <w:rPr>
                <w:rFonts w:hint="eastAsia" w:ascii="宋体" w:hAnsi="宋体" w:cs="宋体"/>
                <w:sz w:val="21"/>
                <w:szCs w:val="21"/>
                <w:lang w:val="en-US" w:eastAsia="zh-CN"/>
              </w:rPr>
              <w:t>16、</w:t>
            </w:r>
            <w:r>
              <w:rPr>
                <w:rFonts w:hint="eastAsia" w:ascii="宋体" w:hAnsi="宋体" w:cs="宋体"/>
                <w:sz w:val="21"/>
                <w:szCs w:val="21"/>
              </w:rPr>
              <w:t>医用高频电刀：</w:t>
            </w:r>
          </w:p>
          <w:p>
            <w:pPr>
              <w:rPr>
                <w:rFonts w:hint="eastAsia" w:ascii="宋体" w:hAnsi="宋体"/>
                <w:sz w:val="21"/>
                <w:szCs w:val="21"/>
              </w:rPr>
            </w:pPr>
            <w:r>
              <w:rPr>
                <w:rFonts w:hint="eastAsia" w:ascii="宋体" w:hAnsi="宋体" w:cs="宋体"/>
                <w:sz w:val="21"/>
                <w:szCs w:val="21"/>
              </w:rPr>
              <w:t>（1）</w:t>
            </w:r>
            <w:r>
              <w:rPr>
                <w:rFonts w:hint="eastAsia" w:ascii="宋体" w:hAnsi="宋体"/>
                <w:sz w:val="21"/>
                <w:szCs w:val="21"/>
              </w:rPr>
              <w:t>需为原装进口设备。</w:t>
            </w:r>
          </w:p>
          <w:p>
            <w:pPr>
              <w:rPr>
                <w:rFonts w:hint="eastAsia" w:ascii="宋体" w:hAnsi="宋体"/>
                <w:sz w:val="21"/>
                <w:szCs w:val="21"/>
              </w:rPr>
            </w:pPr>
            <w:r>
              <w:rPr>
                <w:rFonts w:hint="eastAsia" w:ascii="宋体" w:hAnsi="宋体"/>
                <w:sz w:val="21"/>
                <w:szCs w:val="21"/>
              </w:rPr>
              <w:t>（2）需具有排烟电缆接口，能够与气腹机配合使用，实现自动排烟功能。</w:t>
            </w:r>
          </w:p>
          <w:p>
            <w:pPr>
              <w:rPr>
                <w:rFonts w:hint="eastAsia" w:ascii="宋体" w:hAnsi="宋体"/>
                <w:sz w:val="21"/>
                <w:szCs w:val="21"/>
              </w:rPr>
            </w:pPr>
            <w:r>
              <w:rPr>
                <w:rFonts w:hint="eastAsia" w:ascii="宋体" w:hAnsi="宋体"/>
                <w:sz w:val="21"/>
                <w:szCs w:val="21"/>
              </w:rPr>
              <w:t>（3）需具有触摸屏控制面板，并具有快速记忆功能。</w:t>
            </w:r>
          </w:p>
          <w:p>
            <w:pPr>
              <w:rPr>
                <w:rFonts w:hint="eastAsia" w:ascii="宋体" w:hAnsi="宋体"/>
                <w:sz w:val="21"/>
                <w:szCs w:val="21"/>
              </w:rPr>
            </w:pPr>
            <w:r>
              <w:rPr>
                <w:rFonts w:hint="eastAsia" w:ascii="宋体" w:hAnsi="宋体"/>
                <w:sz w:val="21"/>
                <w:szCs w:val="21"/>
              </w:rPr>
              <w:t>（4）需能够同时连接双踏板和单踏板两个脚踏开关。</w:t>
            </w:r>
          </w:p>
          <w:p>
            <w:pPr>
              <w:rPr>
                <w:rFonts w:hint="eastAsia" w:ascii="宋体" w:hAnsi="宋体"/>
                <w:sz w:val="21"/>
                <w:szCs w:val="21"/>
              </w:rPr>
            </w:pPr>
            <w:r>
              <w:rPr>
                <w:rFonts w:hint="eastAsia" w:ascii="宋体" w:hAnsi="宋体"/>
                <w:sz w:val="21"/>
                <w:szCs w:val="21"/>
              </w:rPr>
              <w:t>（5）需具有生理盐水模式，最大输出功率需≥310W或输出频率需≥315kHz。</w:t>
            </w:r>
          </w:p>
          <w:p>
            <w:pPr>
              <w:rPr>
                <w:rFonts w:hint="eastAsia" w:ascii="宋体" w:hAnsi="宋体"/>
                <w:sz w:val="21"/>
                <w:szCs w:val="21"/>
              </w:rPr>
            </w:pPr>
            <w:r>
              <w:rPr>
                <w:rFonts w:hint="eastAsia" w:ascii="宋体" w:hAnsi="宋体"/>
                <w:sz w:val="21"/>
                <w:szCs w:val="21"/>
              </w:rPr>
              <w:t>（6）需具有完善的报警功能和安全保护机能。</w:t>
            </w:r>
          </w:p>
          <w:p>
            <w:pPr>
              <w:rPr>
                <w:rFonts w:hint="eastAsia" w:ascii="宋体" w:hAnsi="宋体"/>
                <w:sz w:val="21"/>
                <w:szCs w:val="21"/>
              </w:rPr>
            </w:pPr>
            <w:r>
              <w:rPr>
                <w:rFonts w:hint="eastAsia" w:ascii="宋体" w:hAnsi="宋体"/>
                <w:sz w:val="21"/>
                <w:szCs w:val="21"/>
              </w:rPr>
              <w:t>（7）需具有器械自动识别功能，器械能够在通用插口上即插即用。</w:t>
            </w:r>
          </w:p>
          <w:p>
            <w:pPr>
              <w:rPr>
                <w:rFonts w:hint="eastAsia" w:ascii="宋体" w:hAnsi="宋体"/>
                <w:kern w:val="0"/>
                <w:sz w:val="21"/>
                <w:szCs w:val="21"/>
              </w:rPr>
            </w:pPr>
            <w:r>
              <w:rPr>
                <w:rFonts w:hint="eastAsia" w:ascii="宋体" w:hAnsi="宋体"/>
                <w:sz w:val="21"/>
                <w:szCs w:val="21"/>
                <w:lang w:val="en-US" w:eastAsia="zh-CN"/>
              </w:rPr>
              <w:t>17</w:t>
            </w:r>
            <w:r>
              <w:rPr>
                <w:rFonts w:hint="eastAsia" w:ascii="宋体" w:hAnsi="宋体"/>
                <w:sz w:val="21"/>
                <w:szCs w:val="21"/>
              </w:rPr>
              <w:t>、国产</w:t>
            </w:r>
            <w:r>
              <w:rPr>
                <w:rFonts w:hint="eastAsia" w:ascii="宋体" w:hAnsi="宋体" w:cs="宋体"/>
                <w:sz w:val="21"/>
                <w:szCs w:val="21"/>
              </w:rPr>
              <w:t>多功能专用仪器车：</w:t>
            </w:r>
          </w:p>
          <w:p>
            <w:pPr>
              <w:rPr>
                <w:rFonts w:hint="eastAsia" w:ascii="宋体" w:hAnsi="宋体" w:cs="宋体"/>
                <w:sz w:val="21"/>
                <w:szCs w:val="21"/>
              </w:rPr>
            </w:pPr>
            <w:r>
              <w:rPr>
                <w:rFonts w:hint="eastAsia" w:ascii="宋体" w:hAnsi="宋体" w:cs="宋体"/>
                <w:sz w:val="21"/>
                <w:szCs w:val="21"/>
              </w:rPr>
              <w:t>（1）需为立体多层设计，并需具有电源接口和监视器悬挂装置。</w:t>
            </w:r>
          </w:p>
          <w:p>
            <w:pPr>
              <w:rPr>
                <w:rFonts w:hint="eastAsia" w:ascii="宋体" w:hAnsi="宋体" w:cs="宋体"/>
                <w:sz w:val="21"/>
                <w:szCs w:val="21"/>
              </w:rPr>
            </w:pPr>
            <w:r>
              <w:rPr>
                <w:rFonts w:hint="eastAsia" w:ascii="宋体" w:hAnsi="宋体" w:cs="宋体"/>
                <w:sz w:val="21"/>
                <w:szCs w:val="21"/>
              </w:rPr>
              <w:t>（2）需具有高级静音轮，移动方便。</w:t>
            </w:r>
          </w:p>
          <w:p>
            <w:pPr>
              <w:rPr>
                <w:rFonts w:ascii="宋体" w:hAnsi="宋体"/>
                <w:sz w:val="21"/>
                <w:szCs w:val="21"/>
              </w:rPr>
            </w:pPr>
            <w:r>
              <w:rPr>
                <w:rFonts w:hint="eastAsia" w:ascii="宋体" w:hAnsi="宋体" w:cs="宋体"/>
                <w:sz w:val="21"/>
                <w:szCs w:val="21"/>
                <w:lang w:val="en-US" w:eastAsia="zh-CN"/>
              </w:rPr>
              <w:t>18</w:t>
            </w:r>
            <w:r>
              <w:rPr>
                <w:rFonts w:hint="eastAsia" w:ascii="宋体" w:hAnsi="宋体" w:cs="宋体"/>
                <w:sz w:val="21"/>
                <w:szCs w:val="21"/>
              </w:rPr>
              <w:t>、</w:t>
            </w:r>
            <w:r>
              <w:rPr>
                <w:rFonts w:hint="eastAsia" w:ascii="宋体" w:hAnsi="宋体"/>
                <w:sz w:val="21"/>
                <w:szCs w:val="21"/>
              </w:rPr>
              <w:t>内窥镜国产手术器械配置要求：</w:t>
            </w:r>
          </w:p>
          <w:p>
            <w:pPr>
              <w:rPr>
                <w:rFonts w:ascii="宋体" w:hAnsi="宋体"/>
                <w:sz w:val="21"/>
                <w:szCs w:val="21"/>
              </w:rPr>
            </w:pPr>
            <w:r>
              <w:rPr>
                <w:rFonts w:hint="eastAsia" w:ascii="宋体" w:hAnsi="宋体"/>
                <w:sz w:val="21"/>
                <w:szCs w:val="21"/>
              </w:rPr>
              <w:t>（1）10mm穿刺器2个；</w:t>
            </w:r>
          </w:p>
          <w:p>
            <w:pPr>
              <w:rPr>
                <w:rFonts w:ascii="宋体" w:hAnsi="宋体"/>
                <w:sz w:val="21"/>
                <w:szCs w:val="21"/>
              </w:rPr>
            </w:pPr>
            <w:r>
              <w:rPr>
                <w:rFonts w:hint="eastAsia" w:ascii="宋体" w:hAnsi="宋体"/>
                <w:sz w:val="21"/>
                <w:szCs w:val="21"/>
              </w:rPr>
              <w:t>（2）5mm穿刺器2个；</w:t>
            </w:r>
          </w:p>
          <w:p>
            <w:pPr>
              <w:rPr>
                <w:rFonts w:ascii="宋体" w:hAnsi="宋体"/>
                <w:sz w:val="21"/>
                <w:szCs w:val="21"/>
              </w:rPr>
            </w:pPr>
            <w:r>
              <w:rPr>
                <w:rFonts w:hint="eastAsia" w:ascii="宋体" w:hAnsi="宋体"/>
                <w:sz w:val="21"/>
                <w:szCs w:val="21"/>
              </w:rPr>
              <w:t>（3）10mm转5mm转换器1个；</w:t>
            </w:r>
          </w:p>
          <w:p>
            <w:pPr>
              <w:rPr>
                <w:rFonts w:ascii="宋体" w:hAnsi="宋体"/>
                <w:sz w:val="21"/>
                <w:szCs w:val="21"/>
              </w:rPr>
            </w:pPr>
            <w:r>
              <w:rPr>
                <w:rFonts w:hint="eastAsia" w:ascii="宋体" w:hAnsi="宋体"/>
                <w:sz w:val="21"/>
                <w:szCs w:val="21"/>
              </w:rPr>
              <w:t>（4）气腹针1个；</w:t>
            </w:r>
          </w:p>
          <w:p>
            <w:pPr>
              <w:rPr>
                <w:rFonts w:hint="eastAsia" w:ascii="宋体" w:hAnsi="宋体"/>
                <w:sz w:val="21"/>
                <w:szCs w:val="21"/>
              </w:rPr>
            </w:pPr>
            <w:r>
              <w:rPr>
                <w:rFonts w:hint="eastAsia" w:ascii="宋体" w:hAnsi="宋体"/>
                <w:sz w:val="21"/>
                <w:szCs w:val="21"/>
              </w:rPr>
              <w:t>（5）5mm弯分离钳1把；</w:t>
            </w:r>
          </w:p>
          <w:p>
            <w:pPr>
              <w:rPr>
                <w:rFonts w:hint="eastAsia" w:ascii="宋体" w:hAnsi="宋体"/>
                <w:sz w:val="21"/>
                <w:szCs w:val="21"/>
              </w:rPr>
            </w:pPr>
            <w:r>
              <w:rPr>
                <w:rFonts w:hint="eastAsia" w:ascii="宋体" w:hAnsi="宋体"/>
                <w:sz w:val="21"/>
                <w:szCs w:val="21"/>
              </w:rPr>
              <w:t>（6）5mm胆囊抓钳1把；</w:t>
            </w:r>
          </w:p>
          <w:p>
            <w:pPr>
              <w:rPr>
                <w:rFonts w:hint="eastAsia" w:ascii="宋体" w:hAnsi="宋体"/>
                <w:sz w:val="21"/>
                <w:szCs w:val="21"/>
              </w:rPr>
            </w:pPr>
            <w:r>
              <w:rPr>
                <w:rFonts w:hint="eastAsia" w:ascii="宋体" w:hAnsi="宋体"/>
                <w:sz w:val="21"/>
                <w:szCs w:val="21"/>
              </w:rPr>
              <w:t>（7）5mm无损抓钳1把；</w:t>
            </w:r>
          </w:p>
          <w:p>
            <w:pPr>
              <w:rPr>
                <w:rFonts w:hint="eastAsia" w:ascii="宋体" w:hAnsi="宋体"/>
                <w:sz w:val="21"/>
                <w:szCs w:val="21"/>
              </w:rPr>
            </w:pPr>
            <w:r>
              <w:rPr>
                <w:rFonts w:hint="eastAsia" w:ascii="宋体" w:hAnsi="宋体"/>
                <w:sz w:val="21"/>
                <w:szCs w:val="21"/>
              </w:rPr>
              <w:t>（8）5mm弯剪刀1把；</w:t>
            </w:r>
          </w:p>
          <w:p>
            <w:pPr>
              <w:rPr>
                <w:rFonts w:hint="eastAsia" w:ascii="宋体" w:hAnsi="宋体"/>
                <w:sz w:val="21"/>
                <w:szCs w:val="21"/>
              </w:rPr>
            </w:pPr>
            <w:r>
              <w:rPr>
                <w:rFonts w:hint="eastAsia" w:ascii="宋体" w:hAnsi="宋体"/>
                <w:sz w:val="21"/>
                <w:szCs w:val="21"/>
              </w:rPr>
              <w:t>（9）5mm直角分离抓钳1把；</w:t>
            </w:r>
          </w:p>
          <w:p>
            <w:pPr>
              <w:rPr>
                <w:rFonts w:hint="eastAsia" w:ascii="宋体" w:hAnsi="宋体"/>
                <w:sz w:val="21"/>
                <w:szCs w:val="21"/>
              </w:rPr>
            </w:pPr>
            <w:r>
              <w:rPr>
                <w:rFonts w:hint="eastAsia" w:ascii="宋体" w:hAnsi="宋体"/>
                <w:sz w:val="21"/>
                <w:szCs w:val="21"/>
              </w:rPr>
              <w:t>（10）5mmL型电钩1把；</w:t>
            </w:r>
          </w:p>
          <w:p>
            <w:pPr>
              <w:rPr>
                <w:rFonts w:hint="eastAsia" w:ascii="宋体" w:hAnsi="宋体"/>
                <w:sz w:val="21"/>
                <w:szCs w:val="21"/>
              </w:rPr>
            </w:pPr>
            <w:r>
              <w:rPr>
                <w:rFonts w:hint="eastAsia" w:ascii="宋体" w:hAnsi="宋体"/>
                <w:sz w:val="21"/>
                <w:szCs w:val="21"/>
              </w:rPr>
              <w:t>（11）5mm持针器1把；</w:t>
            </w:r>
          </w:p>
          <w:p>
            <w:pPr>
              <w:rPr>
                <w:rFonts w:hint="eastAsia" w:ascii="宋体" w:hAnsi="宋体"/>
                <w:sz w:val="21"/>
                <w:szCs w:val="21"/>
              </w:rPr>
            </w:pPr>
            <w:r>
              <w:rPr>
                <w:rFonts w:hint="eastAsia" w:ascii="宋体" w:hAnsi="宋体"/>
                <w:sz w:val="21"/>
                <w:szCs w:val="21"/>
              </w:rPr>
              <w:t>（12）5mm冲洗吸引器1把；</w:t>
            </w:r>
          </w:p>
          <w:p>
            <w:pPr>
              <w:rPr>
                <w:rFonts w:hint="eastAsia" w:ascii="宋体" w:hAnsi="宋体"/>
                <w:sz w:val="21"/>
                <w:szCs w:val="21"/>
              </w:rPr>
            </w:pPr>
            <w:r>
              <w:rPr>
                <w:rFonts w:hint="eastAsia" w:ascii="宋体" w:hAnsi="宋体"/>
                <w:sz w:val="21"/>
                <w:szCs w:val="21"/>
              </w:rPr>
              <w:t>（13）10mm 钛夹钳1把；</w:t>
            </w:r>
          </w:p>
          <w:p>
            <w:pPr>
              <w:rPr>
                <w:rFonts w:hint="eastAsia" w:ascii="宋体" w:hAnsi="宋体"/>
                <w:sz w:val="21"/>
                <w:szCs w:val="21"/>
              </w:rPr>
            </w:pPr>
            <w:r>
              <w:rPr>
                <w:rFonts w:hint="eastAsia" w:ascii="宋体" w:hAnsi="宋体"/>
                <w:sz w:val="21"/>
                <w:szCs w:val="21"/>
              </w:rPr>
              <w:t>（14）单极电缆线1根。</w:t>
            </w:r>
          </w:p>
          <w:p>
            <w:pPr>
              <w:pStyle w:val="2"/>
              <w:numPr>
                <w:ilvl w:val="0"/>
                <w:numId w:val="0"/>
              </w:numPr>
              <w:rPr>
                <w:rFonts w:hint="eastAsia" w:asciiTheme="minorHAnsi" w:hAnsiTheme="minorHAnsi" w:eastAsiaTheme="minorEastAsia" w:cstheme="minorBidi"/>
                <w:kern w:val="2"/>
                <w:sz w:val="21"/>
                <w:szCs w:val="22"/>
                <w:lang w:val="en-US" w:eastAsia="zh-CN" w:bidi="ar-SA"/>
              </w:rPr>
            </w:pPr>
            <w:r>
              <w:rPr>
                <w:rFonts w:hint="eastAsia" w:ascii="宋体" w:hAnsi="宋体"/>
                <w:sz w:val="21"/>
                <w:szCs w:val="21"/>
                <w:lang w:val="en-US" w:eastAsia="zh-CN"/>
              </w:rPr>
              <w:t>19、</w:t>
            </w:r>
            <w:r>
              <w:rPr>
                <w:rFonts w:hint="eastAsia" w:ascii="宋体" w:hAnsi="宋体"/>
                <w:kern w:val="0"/>
                <w:sz w:val="21"/>
                <w:szCs w:val="21"/>
              </w:rPr>
              <w:t>整套设备自验收合格之日起原厂保修期不低于两年。</w:t>
            </w:r>
          </w:p>
        </w:tc>
        <w:tc>
          <w:tcPr>
            <w:tcW w:w="552"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eastAsia="zh-CN"/>
              </w:rPr>
              <w:t>套</w:t>
            </w:r>
          </w:p>
        </w:tc>
        <w:tc>
          <w:tcPr>
            <w:tcW w:w="663"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val="en-US" w:eastAsia="zh-CN"/>
              </w:rPr>
              <w:t>2</w:t>
            </w:r>
          </w:p>
        </w:tc>
        <w:tc>
          <w:tcPr>
            <w:tcW w:w="663"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eastAsia="zh-CN"/>
              </w:rPr>
              <w:t>是</w:t>
            </w:r>
          </w:p>
        </w:tc>
      </w:tr>
    </w:tbl>
    <w:p>
      <w:pPr>
        <w:pStyle w:val="2"/>
        <w:ind w:firstLine="241"/>
        <w:rPr>
          <w:rFonts w:cs="黑体" w:asciiTheme="minorEastAsia" w:hAnsiTheme="minorEastAsia"/>
          <w:b/>
          <w:bCs/>
          <w:sz w:val="24"/>
          <w:szCs w:val="24"/>
          <w:shd w:val="clear" w:color="auto" w:fill="FFFFFF"/>
        </w:rPr>
      </w:pPr>
    </w:p>
    <w:p>
      <w:pPr>
        <w:pStyle w:val="2"/>
        <w:ind w:firstLine="241"/>
        <w:rPr>
          <w:rFonts w:hint="eastAsia" w:cs="黑体" w:asciiTheme="minorEastAsia" w:hAnsiTheme="minorEastAsia"/>
          <w:b/>
          <w:bCs/>
          <w:sz w:val="24"/>
          <w:szCs w:val="24"/>
          <w:shd w:val="clear" w:color="auto" w:fill="FFFFFF"/>
        </w:rPr>
      </w:pPr>
    </w:p>
    <w:p>
      <w:pPr>
        <w:pStyle w:val="2"/>
        <w:ind w:firstLine="241"/>
      </w:pPr>
      <w:r>
        <w:rPr>
          <w:rFonts w:hint="eastAsia" w:cs="黑体" w:asciiTheme="minorEastAsia" w:hAnsiTheme="minorEastAsia"/>
          <w:b/>
          <w:bCs/>
          <w:sz w:val="24"/>
          <w:szCs w:val="24"/>
          <w:shd w:val="clear" w:color="auto" w:fill="FFFFFF"/>
        </w:rPr>
        <w:t>C包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rPr>
              <w:t>二氧化碳激光治疗仪（进口）</w:t>
            </w:r>
          </w:p>
        </w:tc>
        <w:tc>
          <w:tcPr>
            <w:tcW w:w="6737" w:type="dxa"/>
            <w:vAlign w:val="top"/>
          </w:tcPr>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1、需适用于甲状腺手术中辅助确认神经或神经位置，降低损伤喉返神经及喉上神经的风险。 </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bookmarkStart w:id="1" w:name="OLE_LINK1"/>
            <w:r>
              <w:rPr>
                <w:rFonts w:hint="eastAsia" w:asciiTheme="minorEastAsia" w:hAnsiTheme="minorEastAsia" w:eastAsiaTheme="minorEastAsia"/>
                <w:kern w:val="0"/>
                <w:sz w:val="21"/>
                <w:szCs w:val="21"/>
              </w:rPr>
              <w:t>需具有彩色液晶触控显示屏，可控制各项功能设置和显示所有信号和参数，并需具有电流刺激水平、提示音量及阈值的调节开关，阈值需可显示，总调节范围为20µV到2500µV。</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3、需具有4～8通道神经监护，并需可任意选择。</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4、需具有快照功能，可实现即时打印和保存当前屏幕图像数据</w:t>
            </w:r>
            <w:bookmarkEnd w:id="1"/>
            <w:r>
              <w:rPr>
                <w:rFonts w:hint="eastAsia" w:asciiTheme="minorEastAsia" w:hAnsiTheme="minorEastAsia" w:eastAsiaTheme="minorEastAsia"/>
                <w:kern w:val="0"/>
                <w:sz w:val="21"/>
                <w:szCs w:val="21"/>
              </w:rPr>
              <w:t>。</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5、需具有设置、监控和报告多种用户界面模式。</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6、需具有阻抗测量功能，可实现实时测量，测量范围需为0-250kΩ，分辨率需不大于0.1 kΩ，测量模式需为每个电极单独测量。</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7、需具有假象检出和排斥功能，并需具有静音探测器，可实现抗干扰和自动测量电凝和电刀的输出。</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8、需具有失真监测功能和自动调节事件阈值功能。</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9、需具有VGA接口、打印机接口和USB接口。</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10、声频输出需包括EMG及事件音调信号、耳机插口、RCA音频插口</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11、需具有独立报告界面和多种报告类型可选，并需可实现检出的多个数据传输给打印机或移动存储设备。</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12、需配备四通道患者界面盒 1个，具有彩色标注接口设计和旋转固定夹设计，并需可连接两个刺激探针实现多重刺激及监测模式和连接APS刺激探针实时连续监控。</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13、需配备抗干扰电夹1个，可实现屏蔽高频电刀工作时对神经监护系统的干扰。</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14、刺激探针需配备圆形刺激探针2支和可调节式刺激探针1支，可调节式探针手柄需具有调节刺激电量和快照功能，刺激类型需具有恒定电流和单相方波设计，刺激频率和刺激周期需为多档可选，刺激电流范围需具有0-30毫安。</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15、刺激探针的刺激控制需为多级可调数字控制，并需具有内置刺激测量功能，分辨率需为0.01-0.03mA（±0.02mA）。</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16、需配备直径6MM和7MM的EMG 加强型气管插管各1支，具有监测电极和气管插管一体化设计，每支需包含皮下记录电极和回路电极。</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17、需配备AP</w:t>
            </w:r>
            <w:r>
              <w:rPr>
                <w:rFonts w:asciiTheme="minorEastAsia" w:hAnsiTheme="minorEastAsia" w:eastAsiaTheme="minorEastAsia"/>
                <w:kern w:val="0"/>
                <w:sz w:val="21"/>
                <w:szCs w:val="21"/>
              </w:rPr>
              <w:t>S</w:t>
            </w:r>
            <w:r>
              <w:rPr>
                <w:rFonts w:hint="eastAsia" w:asciiTheme="minorEastAsia" w:hAnsiTheme="minorEastAsia" w:eastAsiaTheme="minorEastAsia"/>
                <w:kern w:val="0"/>
                <w:sz w:val="21"/>
                <w:szCs w:val="21"/>
              </w:rPr>
              <w:t>(自动周期性刺激) 实时持续监测电极1个</w:t>
            </w:r>
          </w:p>
          <w:p>
            <w:pPr>
              <w:pStyle w:val="56"/>
              <w:ind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18、需配备信号模拟盒 1个，具有模拟术中探测神经功能，可实现教学演示模拟训练、检测术前神经监护系统连接和设备故障。</w:t>
            </w:r>
          </w:p>
          <w:p>
            <w:pPr>
              <w:tabs>
                <w:tab w:val="left" w:pos="1714"/>
                <w:tab w:val="center" w:pos="3321"/>
              </w:tabs>
              <w:jc w:val="both"/>
              <w:rPr>
                <w:rFonts w:ascii="宋体" w:hAnsi="宋体" w:eastAsia="宋体" w:cs="宋体"/>
                <w:sz w:val="21"/>
                <w:szCs w:val="21"/>
              </w:rPr>
            </w:pPr>
            <w:r>
              <w:rPr>
                <w:rFonts w:hint="eastAsia" w:asciiTheme="minorEastAsia" w:hAnsiTheme="minorEastAsia" w:eastAsiaTheme="minorEastAsia"/>
                <w:kern w:val="0"/>
                <w:sz w:val="21"/>
                <w:szCs w:val="21"/>
              </w:rPr>
              <w:t>19、整套设备自验收合格之日起原厂保修期不低于两年。</w:t>
            </w:r>
          </w:p>
        </w:tc>
        <w:tc>
          <w:tcPr>
            <w:tcW w:w="552"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eastAsia="zh-CN"/>
              </w:rPr>
              <w:t>是</w:t>
            </w:r>
          </w:p>
        </w:tc>
      </w:tr>
    </w:tbl>
    <w:p>
      <w:pPr>
        <w:pStyle w:val="2"/>
        <w:ind w:firstLine="241"/>
        <w:rPr>
          <w:rFonts w:cs="黑体" w:asciiTheme="minorEastAsia" w:hAnsiTheme="minorEastAsia"/>
          <w:b/>
          <w:bCs/>
          <w:sz w:val="24"/>
          <w:szCs w:val="24"/>
          <w:shd w:val="clear" w:color="auto" w:fill="FFFFFF"/>
        </w:rPr>
      </w:pPr>
    </w:p>
    <w:p>
      <w:pPr>
        <w:pStyle w:val="2"/>
        <w:ind w:firstLine="241"/>
      </w:pPr>
      <w:r>
        <w:rPr>
          <w:rFonts w:hint="eastAsia" w:cs="黑体" w:asciiTheme="minorEastAsia" w:hAnsiTheme="minorEastAsia"/>
          <w:b/>
          <w:bCs/>
          <w:sz w:val="24"/>
          <w:szCs w:val="24"/>
          <w:shd w:val="clear" w:color="auto" w:fill="FFFFFF"/>
        </w:rPr>
        <w:t>D包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val="en-US" w:eastAsia="zh-CN"/>
              </w:rPr>
              <w:t>肌电与诱发反应仪（进口）</w:t>
            </w:r>
          </w:p>
        </w:tc>
        <w:tc>
          <w:tcPr>
            <w:tcW w:w="6737" w:type="dxa"/>
            <w:vAlign w:val="top"/>
          </w:tcPr>
          <w:p>
            <w:pPr>
              <w:spacing w:line="360" w:lineRule="auto"/>
              <w:rPr>
                <w:rFonts w:ascii="宋体" w:cs="Times New Roman"/>
                <w:sz w:val="21"/>
                <w:szCs w:val="21"/>
              </w:rPr>
            </w:pPr>
            <w:r>
              <w:rPr>
                <w:rFonts w:ascii="宋体" w:hAnsi="宋体" w:cs="宋体"/>
                <w:sz w:val="21"/>
                <w:szCs w:val="21"/>
              </w:rPr>
              <w:t>1</w:t>
            </w:r>
            <w:r>
              <w:rPr>
                <w:rFonts w:hint="eastAsia" w:ascii="宋体" w:hAnsi="宋体" w:cs="宋体"/>
                <w:sz w:val="21"/>
                <w:szCs w:val="21"/>
              </w:rPr>
              <w:t>、需适用于皮肤科激光治疗各种瘢痕、细纹、汗管瘤、痤疮疤痕、色素异常、日光性角化、色素痣等疾病。</w:t>
            </w:r>
          </w:p>
          <w:p>
            <w:pPr>
              <w:spacing w:line="360" w:lineRule="auto"/>
              <w:rPr>
                <w:rFonts w:ascii="宋体" w:cs="Times New Roman"/>
                <w:sz w:val="21"/>
                <w:szCs w:val="21"/>
              </w:rPr>
            </w:pPr>
            <w:r>
              <w:rPr>
                <w:rFonts w:ascii="宋体" w:hAnsi="宋体" w:cs="宋体"/>
                <w:sz w:val="21"/>
                <w:szCs w:val="21"/>
              </w:rPr>
              <w:t>2</w:t>
            </w:r>
            <w:r>
              <w:rPr>
                <w:rFonts w:hint="eastAsia" w:ascii="宋体" w:hAnsi="宋体" w:cs="宋体"/>
                <w:sz w:val="21"/>
                <w:szCs w:val="21"/>
              </w:rPr>
              <w:t>、激光模式需为射频激励超脉冲二氧化碳激光。</w:t>
            </w:r>
          </w:p>
          <w:p>
            <w:pPr>
              <w:spacing w:line="360" w:lineRule="auto"/>
              <w:rPr>
                <w:rFonts w:ascii="宋体" w:cs="Times New Roman"/>
                <w:sz w:val="21"/>
                <w:szCs w:val="21"/>
              </w:rPr>
            </w:pPr>
            <w:r>
              <w:rPr>
                <w:rFonts w:ascii="宋体" w:hAnsi="宋体" w:cs="宋体"/>
                <w:sz w:val="21"/>
                <w:szCs w:val="21"/>
              </w:rPr>
              <w:t>3</w:t>
            </w:r>
            <w:r>
              <w:rPr>
                <w:rFonts w:hint="eastAsia" w:ascii="宋体" w:hAnsi="宋体" w:cs="宋体"/>
                <w:sz w:val="21"/>
                <w:szCs w:val="21"/>
              </w:rPr>
              <w:t>、激光波长需为</w:t>
            </w:r>
            <w:r>
              <w:rPr>
                <w:rFonts w:ascii="宋体" w:hAnsi="宋体" w:cs="宋体"/>
                <w:sz w:val="21"/>
                <w:szCs w:val="21"/>
              </w:rPr>
              <w:t>10600nm</w:t>
            </w:r>
            <w:r>
              <w:rPr>
                <w:rFonts w:hint="eastAsia" w:ascii="宋体" w:hAnsi="宋体" w:cs="宋体"/>
                <w:sz w:val="21"/>
                <w:szCs w:val="21"/>
              </w:rPr>
              <w:t>。</w:t>
            </w:r>
          </w:p>
          <w:p>
            <w:pPr>
              <w:spacing w:line="360" w:lineRule="auto"/>
              <w:rPr>
                <w:rFonts w:ascii="宋体" w:cs="Times New Roman"/>
                <w:sz w:val="21"/>
                <w:szCs w:val="21"/>
              </w:rPr>
            </w:pPr>
            <w:r>
              <w:rPr>
                <w:rFonts w:ascii="宋体" w:hAnsi="宋体" w:cs="宋体"/>
                <w:sz w:val="21"/>
                <w:szCs w:val="21"/>
              </w:rPr>
              <w:t>4</w:t>
            </w:r>
            <w:r>
              <w:rPr>
                <w:rFonts w:hint="eastAsia" w:ascii="宋体" w:hAnsi="宋体" w:cs="宋体"/>
                <w:sz w:val="21"/>
                <w:szCs w:val="21"/>
              </w:rPr>
              <w:t>、激光终端输出功率需≥</w:t>
            </w:r>
            <w:r>
              <w:rPr>
                <w:rFonts w:ascii="宋体" w:hAnsi="宋体" w:cs="宋体"/>
                <w:sz w:val="21"/>
                <w:szCs w:val="21"/>
              </w:rPr>
              <w:t>60W</w:t>
            </w:r>
            <w:r>
              <w:rPr>
                <w:rFonts w:hint="eastAsia" w:ascii="宋体" w:hAnsi="宋体" w:cs="宋体"/>
                <w:sz w:val="21"/>
                <w:szCs w:val="21"/>
              </w:rPr>
              <w:t>。</w:t>
            </w:r>
          </w:p>
          <w:p>
            <w:pPr>
              <w:spacing w:line="360" w:lineRule="auto"/>
              <w:rPr>
                <w:rFonts w:ascii="宋体" w:cs="Times New Roman"/>
                <w:color w:val="FF0000"/>
                <w:sz w:val="21"/>
                <w:szCs w:val="21"/>
              </w:rPr>
            </w:pPr>
            <w:r>
              <w:rPr>
                <w:rFonts w:ascii="宋体" w:hAnsi="宋体" w:cs="宋体"/>
                <w:sz w:val="21"/>
                <w:szCs w:val="21"/>
              </w:rPr>
              <w:t>5</w:t>
            </w:r>
            <w:r>
              <w:rPr>
                <w:rFonts w:hint="eastAsia" w:ascii="宋体" w:hAnsi="宋体" w:cs="宋体"/>
                <w:sz w:val="21"/>
                <w:szCs w:val="21"/>
              </w:rPr>
              <w:t>、激光脉冲频率需为</w:t>
            </w:r>
            <w:r>
              <w:rPr>
                <w:rFonts w:ascii="宋体" w:hAnsi="宋体" w:cs="宋体"/>
                <w:sz w:val="21"/>
                <w:szCs w:val="21"/>
              </w:rPr>
              <w:t>0.5</w:t>
            </w:r>
            <w:r>
              <w:rPr>
                <w:rFonts w:ascii="宋体" w:cs="宋体"/>
                <w:sz w:val="21"/>
                <w:szCs w:val="21"/>
              </w:rPr>
              <w:t>-</w:t>
            </w:r>
            <w:r>
              <w:rPr>
                <w:rFonts w:ascii="宋体" w:hAnsi="宋体" w:cs="宋体"/>
                <w:sz w:val="21"/>
                <w:szCs w:val="21"/>
              </w:rPr>
              <w:t>5Hz</w:t>
            </w:r>
            <w:r>
              <w:rPr>
                <w:rFonts w:hint="eastAsia" w:ascii="宋体" w:hAnsi="宋体" w:cs="宋体"/>
                <w:sz w:val="21"/>
                <w:szCs w:val="21"/>
              </w:rPr>
              <w:t>，误差需不大于</w:t>
            </w:r>
            <w:r>
              <w:rPr>
                <w:rFonts w:ascii="宋体" w:hAnsi="宋体" w:cs="宋体"/>
                <w:sz w:val="21"/>
                <w:szCs w:val="21"/>
              </w:rPr>
              <w:t>20%</w:t>
            </w:r>
            <w:r>
              <w:rPr>
                <w:rFonts w:hint="eastAsia" w:ascii="宋体" w:hAnsi="宋体" w:cs="宋体"/>
                <w:sz w:val="21"/>
                <w:szCs w:val="21"/>
              </w:rPr>
              <w:t>。</w:t>
            </w:r>
          </w:p>
          <w:p>
            <w:pPr>
              <w:spacing w:line="360" w:lineRule="auto"/>
              <w:rPr>
                <w:rFonts w:ascii="宋体" w:cs="Times New Roman"/>
                <w:sz w:val="21"/>
                <w:szCs w:val="21"/>
              </w:rPr>
            </w:pPr>
            <w:r>
              <w:rPr>
                <w:rFonts w:ascii="宋体" w:hAnsi="宋体" w:cs="宋体"/>
                <w:sz w:val="21"/>
                <w:szCs w:val="21"/>
              </w:rPr>
              <w:t>6</w:t>
            </w:r>
            <w:r>
              <w:rPr>
                <w:rFonts w:hint="eastAsia" w:ascii="宋体" w:hAnsi="宋体" w:cs="宋体"/>
                <w:sz w:val="21"/>
                <w:szCs w:val="21"/>
              </w:rPr>
              <w:t>、激光脉冲宽度需≤</w:t>
            </w:r>
            <w:r>
              <w:rPr>
                <w:rFonts w:ascii="宋体" w:hAnsi="宋体" w:cs="宋体"/>
                <w:sz w:val="21"/>
                <w:szCs w:val="21"/>
              </w:rPr>
              <w:t>0.4ms</w:t>
            </w:r>
            <w:r>
              <w:rPr>
                <w:rFonts w:hint="eastAsia" w:ascii="宋体" w:hAnsi="宋体" w:cs="宋体"/>
                <w:sz w:val="21"/>
                <w:szCs w:val="21"/>
              </w:rPr>
              <w:t>可调。</w:t>
            </w:r>
          </w:p>
          <w:p>
            <w:pPr>
              <w:spacing w:line="360" w:lineRule="auto"/>
              <w:rPr>
                <w:rFonts w:ascii="宋体" w:cs="Times New Roman"/>
                <w:sz w:val="21"/>
                <w:szCs w:val="21"/>
              </w:rPr>
            </w:pPr>
            <w:r>
              <w:rPr>
                <w:rFonts w:ascii="宋体" w:hAnsi="宋体" w:cs="宋体"/>
                <w:sz w:val="21"/>
                <w:szCs w:val="21"/>
              </w:rPr>
              <w:t>7</w:t>
            </w:r>
            <w:r>
              <w:rPr>
                <w:rFonts w:hint="eastAsia" w:ascii="宋体" w:hAnsi="宋体" w:cs="宋体"/>
                <w:sz w:val="21"/>
                <w:szCs w:val="21"/>
              </w:rPr>
              <w:t>、激光传输方式需为导光臂设计。</w:t>
            </w:r>
          </w:p>
          <w:p>
            <w:pPr>
              <w:spacing w:line="360" w:lineRule="auto"/>
              <w:rPr>
                <w:rFonts w:ascii="宋体" w:cs="Times New Roman"/>
                <w:sz w:val="21"/>
                <w:szCs w:val="21"/>
              </w:rPr>
            </w:pPr>
            <w:r>
              <w:rPr>
                <w:rFonts w:ascii="宋体" w:hAnsi="宋体" w:cs="宋体"/>
                <w:sz w:val="21"/>
                <w:szCs w:val="21"/>
              </w:rPr>
              <w:t>8</w:t>
            </w:r>
            <w:r>
              <w:rPr>
                <w:rFonts w:hint="eastAsia" w:ascii="宋体" w:hAnsi="宋体" w:cs="宋体"/>
                <w:sz w:val="21"/>
                <w:szCs w:val="21"/>
              </w:rPr>
              <w:t>、需具有</w:t>
            </w:r>
            <w:r>
              <w:rPr>
                <w:rFonts w:hint="eastAsia" w:ascii="宋体" w:cs="宋体"/>
                <w:sz w:val="21"/>
                <w:szCs w:val="21"/>
              </w:rPr>
              <w:t>≤</w:t>
            </w:r>
            <w:r>
              <w:rPr>
                <w:rFonts w:ascii="宋体" w:hAnsi="宋体" w:cs="宋体"/>
                <w:sz w:val="21"/>
                <w:szCs w:val="21"/>
              </w:rPr>
              <w:t>0.</w:t>
            </w:r>
            <w:r>
              <w:rPr>
                <w:rFonts w:hint="eastAsia" w:ascii="宋体" w:hAnsi="宋体" w:cs="宋体"/>
                <w:sz w:val="21"/>
                <w:szCs w:val="21"/>
              </w:rPr>
              <w:t>25</w:t>
            </w:r>
            <w:r>
              <w:rPr>
                <w:rFonts w:ascii="宋体" w:hAnsi="宋体" w:cs="宋体"/>
                <w:sz w:val="21"/>
                <w:szCs w:val="21"/>
              </w:rPr>
              <w:t>mm</w:t>
            </w:r>
            <w:r>
              <w:rPr>
                <w:rFonts w:hint="eastAsia" w:ascii="宋体" w:hAnsi="宋体" w:cs="宋体"/>
                <w:sz w:val="21"/>
                <w:szCs w:val="21"/>
              </w:rPr>
              <w:t>的光斑直径。</w:t>
            </w:r>
          </w:p>
          <w:p>
            <w:pPr>
              <w:spacing w:line="360" w:lineRule="auto"/>
              <w:rPr>
                <w:rFonts w:ascii="宋体" w:cs="Times New Roman"/>
                <w:sz w:val="21"/>
                <w:szCs w:val="21"/>
              </w:rPr>
            </w:pPr>
            <w:r>
              <w:rPr>
                <w:rFonts w:hint="eastAsia" w:ascii="宋体" w:hAnsi="宋体" w:cs="宋体"/>
                <w:sz w:val="21"/>
                <w:szCs w:val="21"/>
              </w:rPr>
              <w:t>9、治疗头需具有圆形、方形、线形、弧线、实心形多种选择。</w:t>
            </w:r>
          </w:p>
          <w:p>
            <w:pPr>
              <w:spacing w:line="360" w:lineRule="auto"/>
              <w:rPr>
                <w:rFonts w:ascii="宋体" w:cs="Times New Roman"/>
                <w:sz w:val="21"/>
                <w:szCs w:val="21"/>
              </w:rPr>
            </w:pPr>
            <w:r>
              <w:rPr>
                <w:rFonts w:hint="eastAsia" w:ascii="宋体" w:hAnsi="宋体" w:cs="宋体"/>
                <w:sz w:val="21"/>
                <w:szCs w:val="21"/>
              </w:rPr>
              <w:t>10、治疗头光斑密度需为</w:t>
            </w:r>
            <w:r>
              <w:rPr>
                <w:rFonts w:ascii="宋体" w:hAnsi="宋体" w:cs="宋体"/>
                <w:sz w:val="21"/>
                <w:szCs w:val="21"/>
              </w:rPr>
              <w:t>5-50%</w:t>
            </w:r>
            <w:r>
              <w:rPr>
                <w:rFonts w:hint="eastAsia" w:ascii="宋体" w:hAnsi="宋体" w:cs="宋体"/>
                <w:sz w:val="21"/>
                <w:szCs w:val="21"/>
              </w:rPr>
              <w:t>可调。</w:t>
            </w:r>
          </w:p>
          <w:p>
            <w:pPr>
              <w:spacing w:line="360" w:lineRule="auto"/>
              <w:rPr>
                <w:rFonts w:ascii="宋体" w:cs="Times New Roman"/>
                <w:sz w:val="21"/>
                <w:szCs w:val="21"/>
              </w:rPr>
            </w:pPr>
            <w:r>
              <w:rPr>
                <w:rFonts w:ascii="宋体" w:hAnsi="宋体" w:cs="宋体"/>
                <w:sz w:val="21"/>
                <w:szCs w:val="21"/>
              </w:rPr>
              <w:t>1</w:t>
            </w:r>
            <w:r>
              <w:rPr>
                <w:rFonts w:hint="eastAsia" w:ascii="宋体" w:hAnsi="宋体" w:cs="宋体"/>
                <w:sz w:val="21"/>
                <w:szCs w:val="21"/>
              </w:rPr>
              <w:t>1、治疗头光斑微孔直径需多档可调。</w:t>
            </w:r>
          </w:p>
          <w:p>
            <w:pPr>
              <w:spacing w:line="360" w:lineRule="auto"/>
              <w:rPr>
                <w:rFonts w:ascii="宋体" w:cs="Times New Roman"/>
                <w:sz w:val="21"/>
                <w:szCs w:val="21"/>
              </w:rPr>
            </w:pPr>
            <w:r>
              <w:rPr>
                <w:rFonts w:ascii="宋体" w:hAnsi="宋体" w:cs="宋体"/>
                <w:sz w:val="21"/>
                <w:szCs w:val="21"/>
              </w:rPr>
              <w:t>1</w:t>
            </w:r>
            <w:r>
              <w:rPr>
                <w:rFonts w:hint="eastAsia" w:ascii="宋体" w:hAnsi="宋体" w:cs="宋体"/>
                <w:sz w:val="21"/>
                <w:szCs w:val="21"/>
              </w:rPr>
              <w:t>2、瞄准光波长需为</w:t>
            </w:r>
            <w:r>
              <w:rPr>
                <w:rFonts w:ascii="宋体" w:hAnsi="宋体" w:cs="宋体"/>
                <w:sz w:val="21"/>
                <w:szCs w:val="21"/>
              </w:rPr>
              <w:t>650nm</w:t>
            </w:r>
            <w:r>
              <w:rPr>
                <w:rFonts w:hint="eastAsia" w:ascii="宋体" w:hAnsi="宋体" w:cs="宋体"/>
                <w:sz w:val="21"/>
                <w:szCs w:val="21"/>
              </w:rPr>
              <w:t>，瞄准光功率需</w:t>
            </w:r>
            <w:r>
              <w:rPr>
                <w:rFonts w:hint="eastAsia" w:ascii="宋体" w:cs="宋体"/>
                <w:sz w:val="21"/>
                <w:szCs w:val="21"/>
              </w:rPr>
              <w:t>≤</w:t>
            </w:r>
            <w:r>
              <w:rPr>
                <w:rFonts w:hint="eastAsia" w:ascii="宋体" w:hAnsi="宋体" w:cs="宋体"/>
                <w:sz w:val="21"/>
                <w:szCs w:val="21"/>
              </w:rPr>
              <w:t>5</w:t>
            </w:r>
            <w:r>
              <w:rPr>
                <w:rFonts w:ascii="宋体" w:hAnsi="宋体" w:cs="宋体"/>
                <w:sz w:val="21"/>
                <w:szCs w:val="21"/>
              </w:rPr>
              <w:t>mW</w:t>
            </w:r>
            <w:r>
              <w:rPr>
                <w:rFonts w:hint="eastAsia" w:ascii="宋体" w:hAnsi="宋体" w:cs="宋体"/>
                <w:sz w:val="21"/>
                <w:szCs w:val="21"/>
              </w:rPr>
              <w:t>。</w:t>
            </w:r>
          </w:p>
          <w:p>
            <w:pPr>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3、整套设备自验收合格之日起原厂保修期不低于两年。</w:t>
            </w:r>
          </w:p>
          <w:p>
            <w:pPr>
              <w:jc w:val="both"/>
              <w:rPr>
                <w:rFonts w:ascii="宋体" w:hAnsi="宋体" w:eastAsia="宋体" w:cs="宋体"/>
                <w:sz w:val="21"/>
                <w:szCs w:val="21"/>
              </w:rPr>
            </w:pPr>
          </w:p>
        </w:tc>
        <w:tc>
          <w:tcPr>
            <w:tcW w:w="552"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eastAsia="zh-CN"/>
              </w:rPr>
              <w:t>是</w:t>
            </w:r>
          </w:p>
        </w:tc>
      </w:tr>
    </w:tbl>
    <w:p>
      <w:pPr>
        <w:spacing w:line="360" w:lineRule="auto"/>
        <w:contextualSpacing/>
        <w:rPr>
          <w:rFonts w:cs="微软雅黑" w:asciiTheme="minorEastAsia" w:hAnsiTheme="minorEastAsia"/>
          <w:b/>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kern w:val="0"/>
          <w:sz w:val="24"/>
          <w:szCs w:val="24"/>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7</w:t>
      </w:r>
      <w:r>
        <w:rPr>
          <w:rFonts w:hint="eastAsia" w:cs="宋体" w:asciiTheme="minorEastAsia" w:hAnsiTheme="minorEastAsia"/>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8</w:t>
      </w:r>
      <w:r>
        <w:rPr>
          <w:rFonts w:hint="eastAsia" w:cs="宋体" w:asciiTheme="minorEastAsia" w:hAnsiTheme="minorEastAsia"/>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rPr>
      </w:pPr>
      <w:r>
        <w:rPr>
          <w:rFonts w:hint="eastAsia" w:cs="宋体" w:asciiTheme="minorEastAsia" w:hAnsiTheme="minorEastAsia"/>
          <w:bCs/>
          <w:kern w:val="0"/>
          <w:sz w:val="24"/>
          <w:szCs w:val="24"/>
        </w:rPr>
        <w:t>9、自验收合格之日起原厂保修期不低于两年，不响应的为无效投标。</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w:t>
      </w:r>
      <w:r>
        <w:rPr>
          <w:rFonts w:hint="eastAsia" w:cs="黑体" w:asciiTheme="minorEastAsia" w:hAnsiTheme="minorEastAsia" w:eastAsiaTheme="minorEastAsia"/>
          <w:b/>
          <w:bCs/>
          <w:shd w:val="clear" w:color="auto" w:fill="FFFFFF"/>
        </w:rPr>
        <w:t>六、本项目预算金额：</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bookmarkStart w:id="2" w:name="_Hlk517922146"/>
      <w:r>
        <w:rPr>
          <w:rFonts w:hint="eastAsia" w:cs="仿宋_GB2312" w:asciiTheme="minorEastAsia" w:hAnsiTheme="minorEastAsia" w:eastAsiaTheme="minorEastAsia"/>
          <w:shd w:val="clear" w:color="auto" w:fill="FFFFFF"/>
        </w:rPr>
        <w:t xml:space="preserve">A包：140万元，最高限价：140万元；B包：300万元，最高限价：300万元；C包：140万元，最高限价：140万元；D包：48万元，最高限价：48万元。    </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bookmarkEnd w:id="2"/>
      <w:r>
        <w:rPr>
          <w:rFonts w:hint="eastAsia" w:cs="宋体" w:asciiTheme="minorEastAsia" w:hAnsiTheme="minorEastAsia"/>
          <w:b/>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r>
        <w:rPr>
          <w:rFonts w:hint="eastAsia" w:cs="黑体" w:asciiTheme="minorEastAsia" w:hAnsiTheme="minorEastAsia"/>
          <w:kern w:val="0"/>
          <w:sz w:val="24"/>
          <w:szCs w:val="24"/>
        </w:rPr>
        <w:t>1、</w:t>
      </w:r>
      <w:r>
        <w:rPr>
          <w:rFonts w:hint="eastAsia" w:cs="黑体" w:asciiTheme="minorEastAsia" w:hAnsiTheme="minorEastAsia"/>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6"/>
          <w:szCs w:val="36"/>
        </w:rPr>
      </w:pPr>
      <w:r>
        <w:rPr>
          <w:rFonts w:hint="eastAsia" w:cs="黑体" w:asciiTheme="minorEastAsia" w:hAnsiTheme="minorEastAsia"/>
          <w:kern w:val="0"/>
          <w:sz w:val="24"/>
          <w:szCs w:val="24"/>
        </w:rPr>
        <w:t>2、</w:t>
      </w:r>
      <w:r>
        <w:rPr>
          <w:rFonts w:hint="eastAsia" w:cs="黑体" w:asciiTheme="minorEastAsia" w:hAnsiTheme="minorEastAsia"/>
          <w:kern w:val="0"/>
          <w:sz w:val="24"/>
          <w:szCs w:val="24"/>
          <w:lang w:val="zh-CN"/>
        </w:rPr>
        <w:t>支付时间及条件：设备安装完成验收合格后付合同总金额的90%；设备保修期满后付剩余的10%。</w:t>
      </w: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许昌市中心医院“高清腹腔镜手术系统（进口）等医疗设备采购项目”</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lang w:eastAsia="zh-CN"/>
              </w:rPr>
              <w:t>YLZB-G2019</w:t>
            </w:r>
            <w:r>
              <w:rPr>
                <w:rFonts w:hint="eastAsia" w:cs="仿宋_GB2312" w:asciiTheme="minorEastAsia" w:hAnsiTheme="minorEastAsia"/>
                <w:color w:val="auto"/>
                <w:sz w:val="24"/>
                <w:szCs w:val="24"/>
                <w:lang w:val="en-US" w:eastAsia="zh-CN"/>
              </w:rPr>
              <w:t>002</w:t>
            </w:r>
            <w:r>
              <w:rPr>
                <w:rFonts w:hint="eastAsia" w:cs="仿宋_GB2312" w:asciiTheme="minorEastAsia" w:hAnsiTheme="minorEastAsia"/>
                <w:color w:val="auto"/>
                <w:sz w:val="24"/>
                <w:szCs w:val="24"/>
                <w:lang w:eastAsia="zh-CN"/>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项目内容：高清腹腔镜手术系统（进口）1套，高清腹腔镜手术系统（进口）2套，二氧化碳激光治疗仪（进口）1台，肌电与诱发反应仪（进口）1台（具体详见招标文件）。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项目地址：许昌市中心医院院区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采购人：许昌市中心医院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址：许昌市华佗路30号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李岩</w:t>
            </w:r>
            <w:r>
              <w:rPr>
                <w:rFonts w:hint="eastAsia" w:cs="仿宋_GB2312" w:asciiTheme="minorEastAsia" w:hAnsiTheme="minorEastAsia"/>
                <w:color w:val="auto"/>
                <w:sz w:val="24"/>
                <w:szCs w:val="24"/>
              </w:rPr>
              <w:t xml:space="preserve">             联系电话：13137431907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名称：河南华采工程管理有限公司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地址：许昌市新许路77号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联系人：王晓亚              联系电话：13703747866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rPr>
              <w:t>2017</w:t>
            </w:r>
            <w:r>
              <w:rPr>
                <w:rFonts w:hint="eastAsia" w:cs="宋体" w:asciiTheme="minorEastAsia" w:hAnsiTheme="minorEastAsia"/>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cs="仿宋_GB2312" w:asciiTheme="minorEastAsia" w:hAnsiTheme="minorEastAsia" w:eastAsiaTheme="minorEastAsia"/>
                <w:color w:val="auto"/>
                <w:sz w:val="24"/>
                <w:szCs w:val="24"/>
                <w:shd w:val="clear" w:color="auto" w:fill="FFFFFF"/>
                <w:lang w:eastAsia="zh-CN"/>
              </w:rPr>
            </w:pPr>
            <w:r>
              <w:rPr>
                <w:rFonts w:hint="eastAsia" w:cs="宋体" w:asciiTheme="minorEastAsia" w:hAnsiTheme="minorEastAsia"/>
                <w:b/>
                <w:color w:val="auto"/>
                <w:kern w:val="0"/>
                <w:lang w:val="zh-CN"/>
              </w:rPr>
              <w:t>七、</w:t>
            </w:r>
            <w:r>
              <w:rPr>
                <w:rFonts w:hint="eastAsia" w:cs="仿宋_GB2312" w:asciiTheme="minorEastAsia" w:hAnsiTheme="minorEastAsia"/>
                <w:color w:val="auto"/>
                <w:sz w:val="24"/>
                <w:szCs w:val="24"/>
                <w:shd w:val="clear" w:color="auto" w:fill="FFFFFF"/>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color w:val="auto"/>
                <w:sz w:val="24"/>
                <w:szCs w:val="24"/>
                <w:shd w:val="clear" w:color="auto" w:fill="FFFFFF"/>
                <w:lang w:eastAsia="zh-CN"/>
              </w:rPr>
              <w:t>。</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rPr>
            </w:pPr>
            <w:r>
              <w:rPr>
                <w:rFonts w:hint="eastAsia" w:cs="宋体" w:asciiTheme="minorEastAsia" w:hAnsiTheme="minorEastAsia"/>
                <w:bCs/>
                <w:color w:val="auto"/>
                <w:sz w:val="24"/>
                <w:szCs w:val="24"/>
              </w:rPr>
              <w:t>A包：</w:t>
            </w:r>
            <w:r>
              <w:rPr>
                <w:rFonts w:hint="eastAsia" w:cs="宋体" w:asciiTheme="minorEastAsia" w:hAnsiTheme="minorEastAsia"/>
                <w:bCs/>
                <w:color w:val="auto"/>
                <w:sz w:val="24"/>
                <w:szCs w:val="24"/>
                <w:lang w:val="en-US" w:eastAsia="zh-CN"/>
              </w:rPr>
              <w:t>140</w:t>
            </w:r>
            <w:r>
              <w:rPr>
                <w:rFonts w:hint="eastAsia" w:cs="宋体" w:asciiTheme="minorEastAsia" w:hAnsiTheme="minorEastAsia"/>
                <w:bCs/>
                <w:color w:val="auto"/>
                <w:sz w:val="24"/>
                <w:szCs w:val="24"/>
              </w:rPr>
              <w:t>万元；B包：</w:t>
            </w:r>
            <w:r>
              <w:rPr>
                <w:rFonts w:hint="eastAsia" w:cs="宋体" w:asciiTheme="minorEastAsia" w:hAnsiTheme="minorEastAsia"/>
                <w:bCs/>
                <w:color w:val="auto"/>
                <w:sz w:val="24"/>
                <w:szCs w:val="24"/>
                <w:lang w:val="en-US" w:eastAsia="zh-CN"/>
              </w:rPr>
              <w:t>300</w:t>
            </w:r>
            <w:r>
              <w:rPr>
                <w:rFonts w:hint="eastAsia" w:cs="宋体" w:asciiTheme="minorEastAsia" w:hAnsiTheme="minorEastAsia"/>
                <w:bCs/>
                <w:color w:val="auto"/>
                <w:sz w:val="24"/>
                <w:szCs w:val="24"/>
              </w:rPr>
              <w:t>万元；C包：</w:t>
            </w:r>
            <w:r>
              <w:rPr>
                <w:rFonts w:hint="eastAsia" w:cs="宋体" w:asciiTheme="minorEastAsia" w:hAnsiTheme="minorEastAsia"/>
                <w:bCs/>
                <w:color w:val="auto"/>
                <w:sz w:val="24"/>
                <w:szCs w:val="24"/>
                <w:lang w:val="en-US" w:eastAsia="zh-CN"/>
              </w:rPr>
              <w:t>140</w:t>
            </w:r>
            <w:r>
              <w:rPr>
                <w:rFonts w:hint="eastAsia" w:cs="宋体" w:asciiTheme="minorEastAsia" w:hAnsiTheme="minorEastAsia"/>
                <w:bCs/>
                <w:color w:val="auto"/>
                <w:sz w:val="24"/>
                <w:szCs w:val="24"/>
              </w:rPr>
              <w:t>万元；D包：</w:t>
            </w:r>
            <w:r>
              <w:rPr>
                <w:rFonts w:hint="eastAsia" w:cs="宋体" w:asciiTheme="minorEastAsia" w:hAnsiTheme="minorEastAsia"/>
                <w:bCs/>
                <w:color w:val="auto"/>
                <w:sz w:val="24"/>
                <w:szCs w:val="24"/>
                <w:lang w:val="en-US" w:eastAsia="zh-CN"/>
              </w:rPr>
              <w:t>48</w:t>
            </w:r>
            <w:r>
              <w:rPr>
                <w:rFonts w:hint="eastAsia" w:cs="宋体" w:asciiTheme="minorEastAsia" w:hAnsiTheme="minorEastAsia"/>
                <w:bCs/>
                <w:color w:val="auto"/>
                <w:sz w:val="24"/>
                <w:szCs w:val="24"/>
              </w:rPr>
              <w:t>万元。</w:t>
            </w:r>
          </w:p>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asciiTheme="minorEastAsia" w:hAnsiTheme="minorEastAsia"/>
                <w:color w:val="auto"/>
                <w:sz w:val="24"/>
                <w:szCs w:val="24"/>
              </w:rPr>
              <w:t>A包允许；B包允许；C包允许；D包允许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2019年1月28日10时30分（北京时间）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三</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金额：</w:t>
            </w:r>
            <w:r>
              <w:rPr>
                <w:rFonts w:hint="eastAsia" w:cs="仿宋_GB2312" w:asciiTheme="minorEastAsia" w:hAnsiTheme="minorEastAsia"/>
                <w:color w:val="auto"/>
                <w:sz w:val="24"/>
                <w:szCs w:val="24"/>
              </w:rPr>
              <w:t>A包：</w:t>
            </w:r>
            <w:r>
              <w:rPr>
                <w:rFonts w:hint="eastAsia" w:cs="仿宋_GB2312" w:asciiTheme="minorEastAsia" w:hAnsiTheme="minorEastAsia"/>
                <w:color w:val="auto"/>
                <w:sz w:val="24"/>
                <w:szCs w:val="24"/>
                <w:lang w:eastAsia="zh-CN"/>
              </w:rPr>
              <w:t>贰万捌仟</w:t>
            </w:r>
            <w:r>
              <w:rPr>
                <w:rFonts w:hint="eastAsia" w:cs="仿宋_GB2312" w:asciiTheme="minorEastAsia" w:hAnsiTheme="minorEastAsia"/>
                <w:color w:val="auto"/>
                <w:sz w:val="24"/>
                <w:szCs w:val="24"/>
              </w:rPr>
              <w:t>元整（</w:t>
            </w:r>
            <w:r>
              <w:rPr>
                <w:rFonts w:hint="eastAsia" w:cs="仿宋_GB2312" w:asciiTheme="minorEastAsia" w:hAnsiTheme="minorEastAsia"/>
                <w:color w:val="auto"/>
                <w:sz w:val="24"/>
                <w:szCs w:val="24"/>
                <w:lang w:val="en-US" w:eastAsia="zh-CN"/>
              </w:rPr>
              <w:t>2</w:t>
            </w:r>
            <w:r>
              <w:rPr>
                <w:rFonts w:hint="eastAsia" w:cs="仿宋_GB2312" w:asciiTheme="minorEastAsia" w:hAnsiTheme="minorEastAsia"/>
                <w:color w:val="auto"/>
                <w:sz w:val="24"/>
                <w:szCs w:val="24"/>
              </w:rPr>
              <w:t>8000元）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B包：</w:t>
            </w:r>
            <w:r>
              <w:rPr>
                <w:rFonts w:hint="eastAsia" w:cs="仿宋_GB2312" w:asciiTheme="minorEastAsia" w:hAnsiTheme="minorEastAsia"/>
                <w:color w:val="auto"/>
                <w:sz w:val="24"/>
                <w:szCs w:val="24"/>
                <w:lang w:eastAsia="zh-CN"/>
              </w:rPr>
              <w:t>陆万</w:t>
            </w:r>
            <w:r>
              <w:rPr>
                <w:rFonts w:hint="eastAsia" w:cs="仿宋_GB2312" w:asciiTheme="minorEastAsia" w:hAnsiTheme="minorEastAsia"/>
                <w:color w:val="auto"/>
                <w:sz w:val="24"/>
                <w:szCs w:val="24"/>
              </w:rPr>
              <w:t>元整（</w:t>
            </w:r>
            <w:r>
              <w:rPr>
                <w:rFonts w:hint="eastAsia" w:cs="仿宋_GB2312" w:asciiTheme="minorEastAsia" w:hAnsiTheme="minorEastAsia"/>
                <w:color w:val="auto"/>
                <w:sz w:val="24"/>
                <w:szCs w:val="24"/>
                <w:lang w:val="en-US" w:eastAsia="zh-CN"/>
              </w:rPr>
              <w:t>60</w:t>
            </w:r>
            <w:r>
              <w:rPr>
                <w:rFonts w:hint="eastAsia" w:cs="仿宋_GB2312" w:asciiTheme="minorEastAsia" w:hAnsiTheme="minorEastAsia"/>
                <w:color w:val="auto"/>
                <w:sz w:val="24"/>
                <w:szCs w:val="24"/>
              </w:rPr>
              <w:t>000元）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C包：</w:t>
            </w:r>
            <w:r>
              <w:rPr>
                <w:rFonts w:hint="eastAsia" w:cs="仿宋_GB2312" w:asciiTheme="minorEastAsia" w:hAnsiTheme="minorEastAsia"/>
                <w:color w:val="auto"/>
                <w:sz w:val="24"/>
                <w:szCs w:val="24"/>
                <w:lang w:eastAsia="zh-CN"/>
              </w:rPr>
              <w:t>贰万捌仟</w:t>
            </w:r>
            <w:r>
              <w:rPr>
                <w:rFonts w:hint="eastAsia" w:cs="仿宋_GB2312" w:asciiTheme="minorEastAsia" w:hAnsiTheme="minorEastAsia"/>
                <w:color w:val="auto"/>
                <w:sz w:val="24"/>
                <w:szCs w:val="24"/>
              </w:rPr>
              <w:t>元整（</w:t>
            </w:r>
            <w:r>
              <w:rPr>
                <w:rFonts w:hint="eastAsia" w:cs="仿宋_GB2312" w:asciiTheme="minorEastAsia" w:hAnsiTheme="minorEastAsia"/>
                <w:color w:val="auto"/>
                <w:sz w:val="24"/>
                <w:szCs w:val="24"/>
                <w:lang w:val="en-US" w:eastAsia="zh-CN"/>
              </w:rPr>
              <w:t>280</w:t>
            </w:r>
            <w:r>
              <w:rPr>
                <w:rFonts w:hint="eastAsia" w:cs="仿宋_GB2312" w:asciiTheme="minorEastAsia" w:hAnsiTheme="minorEastAsia"/>
                <w:color w:val="auto"/>
                <w:sz w:val="24"/>
                <w:szCs w:val="24"/>
              </w:rPr>
              <w:t>00元）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D包：</w:t>
            </w:r>
            <w:r>
              <w:rPr>
                <w:rFonts w:hint="eastAsia" w:cs="仿宋_GB2312" w:asciiTheme="minorEastAsia" w:hAnsiTheme="minorEastAsia"/>
                <w:color w:val="auto"/>
                <w:sz w:val="24"/>
                <w:szCs w:val="24"/>
                <w:lang w:eastAsia="zh-CN"/>
              </w:rPr>
              <w:t>玖仟陆佰元整</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96</w:t>
            </w:r>
            <w:r>
              <w:rPr>
                <w:rFonts w:hint="eastAsia" w:cs="仿宋_GB2312" w:asciiTheme="minorEastAsia" w:hAnsiTheme="minorEastAsia"/>
                <w:color w:val="auto"/>
                <w:sz w:val="24"/>
                <w:szCs w:val="24"/>
              </w:rPr>
              <w:t>00元）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9"/>
        <w:numPr>
          <w:ilvl w:val="1"/>
          <w:numId w:val="11"/>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9"/>
        <w:numPr>
          <w:ilvl w:val="1"/>
          <w:numId w:val="12"/>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9"/>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bookmarkStart w:id="12" w:name="_GoBack"/>
            <w:bookmarkEnd w:id="12"/>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asciiTheme="minorEastAsia" w:hAnsiTheme="minorEastAsia"/>
                <w:b/>
                <w:sz w:val="24"/>
                <w:szCs w:val="24"/>
                <w:lang w:eastAsia="zh-CN"/>
              </w:rPr>
              <w:t>；</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Cs w:val="24"/>
          <w:lang w:val="zh-CN"/>
        </w:rPr>
        <w:t>（6）评标标准</w:t>
      </w:r>
    </w:p>
    <w:tbl>
      <w:tblPr>
        <w:tblStyle w:val="27"/>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bidi="ar"/>
              </w:rPr>
              <w:t>分值构成</w:t>
            </w:r>
          </w:p>
          <w:p>
            <w:pPr>
              <w:spacing w:line="360" w:lineRule="auto"/>
              <w:jc w:val="center"/>
              <w:rPr>
                <w:rFonts w:hint="eastAsia" w:ascii="宋体" w:hAnsi="宋体" w:eastAsia="宋体" w:cs="宋体"/>
                <w:szCs w:val="21"/>
              </w:rPr>
            </w:pPr>
            <w:r>
              <w:rPr>
                <w:rFonts w:hint="eastAsia" w:ascii="宋体" w:hAnsi="宋体" w:eastAsia="宋体" w:cs="宋体"/>
                <w:szCs w:val="21"/>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价格分值：</w:t>
            </w:r>
            <w:r>
              <w:rPr>
                <w:rFonts w:hint="eastAsia" w:ascii="宋体" w:hAnsi="宋体" w:eastAsia="宋体" w:cs="宋体"/>
                <w:color w:val="000000"/>
                <w:szCs w:val="21"/>
                <w:u w:val="single"/>
                <w:lang w:val="en-US" w:eastAsia="zh-CN" w:bidi="ar"/>
              </w:rPr>
              <w:t>40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商务部分：</w:t>
            </w:r>
            <w:r>
              <w:rPr>
                <w:rFonts w:hint="eastAsia" w:ascii="宋体" w:hAnsi="宋体" w:eastAsia="宋体" w:cs="宋体"/>
                <w:color w:val="000000"/>
                <w:szCs w:val="21"/>
                <w:u w:val="single"/>
                <w:lang w:bidi="ar"/>
              </w:rPr>
              <w:t>2</w:t>
            </w:r>
            <w:r>
              <w:rPr>
                <w:rFonts w:hint="eastAsia" w:ascii="宋体" w:hAnsi="宋体" w:eastAsia="宋体" w:cs="宋体"/>
                <w:color w:val="000000"/>
                <w:szCs w:val="21"/>
                <w:u w:val="single"/>
                <w:lang w:val="en-US" w:eastAsia="zh-CN" w:bidi="ar"/>
              </w:rPr>
              <w:t>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lang w:bidi="ar"/>
              </w:rPr>
              <w:t>技术部分：</w:t>
            </w:r>
            <w:r>
              <w:rPr>
                <w:rFonts w:hint="eastAsia" w:ascii="宋体" w:hAnsi="宋体" w:eastAsia="宋体" w:cs="宋体"/>
                <w:color w:val="000000"/>
                <w:szCs w:val="21"/>
                <w:u w:val="single"/>
                <w:lang w:bidi="ar"/>
              </w:rPr>
              <w:t>4</w:t>
            </w:r>
            <w:r>
              <w:rPr>
                <w:rFonts w:hint="eastAsia" w:ascii="宋体" w:hAnsi="宋体" w:eastAsia="宋体" w:cs="宋体"/>
                <w:color w:val="000000"/>
                <w:szCs w:val="21"/>
                <w:u w:val="single"/>
                <w:lang w:val="en-US" w:eastAsia="zh-CN" w:bidi="ar"/>
              </w:rPr>
              <w:t>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价格部分（满分</w:t>
            </w:r>
            <w:r>
              <w:rPr>
                <w:rFonts w:hint="eastAsia" w:ascii="宋体" w:hAnsi="宋体" w:eastAsia="宋体" w:cs="宋体"/>
                <w:b/>
                <w:color w:val="000000"/>
                <w:szCs w:val="21"/>
                <w:u w:val="single"/>
                <w:lang w:val="en-US" w:eastAsia="zh-CN" w:bidi="ar"/>
              </w:rPr>
              <w:t>4</w:t>
            </w:r>
            <w:r>
              <w:rPr>
                <w:rFonts w:hint="eastAsia" w:ascii="宋体" w:hAnsi="宋体" w:eastAsia="宋体" w:cs="宋体"/>
                <w:b/>
                <w:color w:val="000000"/>
                <w:szCs w:val="21"/>
                <w:u w:val="single"/>
                <w:lang w:bidi="ar"/>
              </w:rPr>
              <w:t>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投标报价</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评分标准</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评标基准价：满足招标文件要求的有效投标报价中，最低的投标报价为评标基准价。</w:t>
            </w:r>
          </w:p>
          <w:p>
            <w:pPr>
              <w:spacing w:line="360" w:lineRule="auto"/>
              <w:rPr>
                <w:rFonts w:hint="eastAsia" w:ascii="宋体" w:hAnsi="宋体" w:eastAsia="宋体" w:cs="宋体"/>
                <w:color w:val="000000"/>
                <w:szCs w:val="21"/>
              </w:rPr>
            </w:pPr>
            <w:r>
              <w:rPr>
                <w:rFonts w:hint="eastAsia" w:ascii="宋体" w:hAnsi="宋体" w:eastAsia="宋体" w:cs="宋体"/>
                <w:szCs w:val="21"/>
                <w:lang w:bidi="ar"/>
              </w:rPr>
              <w:t>投标报价得分=（评标基准价/投标报价）×</w:t>
            </w:r>
            <w:r>
              <w:rPr>
                <w:rFonts w:hint="eastAsia" w:ascii="宋体" w:hAnsi="宋体" w:eastAsia="宋体" w:cs="宋体"/>
                <w:szCs w:val="21"/>
                <w:u w:val="single"/>
                <w:lang w:val="en-US" w:eastAsia="zh-CN" w:bidi="ar"/>
              </w:rPr>
              <w:t>4</w:t>
            </w:r>
            <w:r>
              <w:rPr>
                <w:rFonts w:hint="eastAsia" w:ascii="宋体" w:hAnsi="宋体" w:eastAsia="宋体" w:cs="宋体"/>
                <w:szCs w:val="21"/>
                <w:u w:val="single"/>
                <w:lang w:bidi="ar"/>
              </w:rPr>
              <w:t>0</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val="en-US" w:eastAsia="zh-CN" w:bidi="ar"/>
              </w:rPr>
              <w:t>4</w:t>
            </w:r>
            <w:r>
              <w:rPr>
                <w:rFonts w:hint="eastAsia" w:ascii="宋体" w:hAnsi="宋体" w:eastAsia="宋体" w:cs="宋体"/>
                <w:color w:val="000000"/>
                <w:szCs w:val="21"/>
                <w:u w:val="single"/>
                <w:lang w:bidi="ar"/>
              </w:rPr>
              <w:t>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商务部分（满分</w:t>
            </w:r>
            <w:r>
              <w:rPr>
                <w:rFonts w:hint="eastAsia" w:ascii="宋体" w:hAnsi="宋体" w:eastAsia="宋体" w:cs="宋体"/>
                <w:b/>
                <w:color w:val="000000"/>
                <w:szCs w:val="21"/>
                <w:u w:val="single"/>
                <w:lang w:bidi="ar"/>
              </w:rPr>
              <w:t>2</w:t>
            </w:r>
            <w:r>
              <w:rPr>
                <w:rFonts w:hint="eastAsia" w:ascii="宋体" w:hAnsi="宋体" w:eastAsia="宋体" w:cs="宋体"/>
                <w:b/>
                <w:color w:val="000000"/>
                <w:szCs w:val="21"/>
                <w:u w:val="single"/>
                <w:lang w:val="en-US" w:eastAsia="zh-CN" w:bidi="ar"/>
              </w:rPr>
              <w:t>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430" w:lineRule="exact"/>
              <w:rPr>
                <w:rFonts w:hint="eastAsia" w:ascii="宋体" w:hAnsi="宋体" w:eastAsia="宋体" w:cs="宋体"/>
                <w:b/>
                <w:color w:val="000000"/>
                <w:szCs w:val="21"/>
              </w:rPr>
            </w:pPr>
            <w:r>
              <w:rPr>
                <w:rFonts w:hint="eastAsia" w:ascii="宋体" w:hAnsi="宋体" w:eastAsia="宋体" w:cs="宋体"/>
                <w:b/>
                <w:color w:val="000000"/>
                <w:szCs w:val="21"/>
                <w:lang w:bidi="ar"/>
              </w:rPr>
              <w:t>节约能源、保护环境政策加分</w:t>
            </w:r>
          </w:p>
          <w:p>
            <w:pPr>
              <w:spacing w:line="36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1、除政府强制采购的节能产品外，投标人所投其他产品属于“节能产品政府采购清单”优先采购产品，</w:t>
            </w:r>
            <w:r>
              <w:rPr>
                <w:rFonts w:hint="eastAsia" w:ascii="宋体" w:hAnsi="宋体" w:eastAsia="宋体" w:cs="宋体"/>
                <w:szCs w:val="21"/>
                <w:lang w:val="zh-CN" w:bidi="ar"/>
              </w:rPr>
              <w:t>投标文件中须提供最新一期《节能产品政府采购清单》中产品所在页复印件加盖投标人公章。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2、投标人所投产品属于“环境标志产品政府采购清单”内产品，</w:t>
            </w:r>
            <w:r>
              <w:rPr>
                <w:rFonts w:hint="eastAsia" w:ascii="宋体" w:hAnsi="宋体" w:eastAsia="宋体" w:cs="宋体"/>
                <w:szCs w:val="21"/>
                <w:lang w:val="zh-CN" w:bidi="ar"/>
              </w:rPr>
              <w:t>投标文件中须提供最新一期《环保产品政府采购清单》中产品所在页复印件加盖投标人公章。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rPr>
                <w:rFonts w:hint="eastAsia" w:ascii="宋体" w:hAnsi="宋体" w:eastAsia="宋体" w:cs="宋体"/>
                <w:color w:val="000000"/>
                <w:szCs w:val="21"/>
              </w:rPr>
            </w:pPr>
            <w:r>
              <w:rPr>
                <w:rFonts w:hint="eastAsia" w:ascii="宋体" w:hAnsi="宋体" w:eastAsia="宋体" w:cs="宋体"/>
                <w:b/>
                <w:color w:val="000000"/>
                <w:szCs w:val="21"/>
                <w:lang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43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lang w:bidi="ar"/>
              </w:rPr>
              <w:t xml:space="preserve"> 业绩</w:t>
            </w:r>
          </w:p>
          <w:p>
            <w:pPr>
              <w:spacing w:line="430" w:lineRule="exact"/>
              <w:ind w:firstLine="420" w:firstLineChars="200"/>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30" w:lineRule="exact"/>
              <w:rPr>
                <w:rFonts w:hint="eastAsia" w:ascii="宋体" w:hAnsi="宋体" w:eastAsia="宋体" w:cs="宋体"/>
                <w:bCs/>
                <w:color w:val="000000"/>
                <w:szCs w:val="21"/>
              </w:rPr>
            </w:pPr>
            <w:r>
              <w:rPr>
                <w:rFonts w:hint="eastAsia" w:ascii="宋体" w:hAnsi="宋体" w:eastAsia="宋体" w:cs="宋体"/>
                <w:szCs w:val="21"/>
                <w:lang w:bidi="ar"/>
              </w:rPr>
              <w:t>投标人2015年1月1日以来，具有类似项目业绩，合同及验收报告齐全且合同金额不低于本项目每包最高限价的，每提供一份得</w:t>
            </w:r>
            <w:r>
              <w:rPr>
                <w:rFonts w:ascii="宋体" w:hAnsi="宋体" w:eastAsia="宋体" w:cs="宋体"/>
                <w:szCs w:val="21"/>
                <w:lang w:bidi="ar"/>
              </w:rPr>
              <w:t>1</w:t>
            </w:r>
            <w:r>
              <w:rPr>
                <w:rFonts w:hint="eastAsia" w:ascii="宋体" w:hAnsi="宋体" w:eastAsia="宋体" w:cs="宋体"/>
                <w:szCs w:val="21"/>
                <w:lang w:bidi="ar"/>
              </w:rPr>
              <w:t>分，最多得</w:t>
            </w:r>
            <w:r>
              <w:rPr>
                <w:rFonts w:hint="eastAsia" w:ascii="宋体" w:hAnsi="宋体" w:eastAsia="宋体" w:cs="宋体"/>
                <w:szCs w:val="21"/>
                <w:lang w:val="en-US" w:eastAsia="zh-CN" w:bidi="ar"/>
              </w:rPr>
              <w:t>4</w:t>
            </w:r>
            <w:r>
              <w:rPr>
                <w:rFonts w:hint="eastAsia" w:ascii="宋体" w:hAnsi="宋体" w:eastAsia="宋体" w:cs="宋体"/>
                <w:szCs w:val="21"/>
                <w:lang w:bidi="ar"/>
              </w:rPr>
              <w:t>分，不提供者为0分。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u w:val="single"/>
              </w:rPr>
            </w:pPr>
            <w:r>
              <w:rPr>
                <w:rFonts w:hint="eastAsia" w:ascii="宋体" w:hAnsi="宋体" w:eastAsia="宋体" w:cs="宋体"/>
                <w:color w:val="000000"/>
                <w:szCs w:val="21"/>
                <w:u w:val="single"/>
                <w:lang w:val="en-US" w:eastAsia="zh-CN" w:bidi="ar"/>
              </w:rPr>
              <w:t>4</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b/>
                <w:bCs/>
                <w:szCs w:val="21"/>
              </w:rPr>
              <w:t>综合实力</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lang w:val="en-GB"/>
              </w:rPr>
              <w:tab/>
            </w:r>
            <w:r>
              <w:rPr>
                <w:rFonts w:hint="eastAsia" w:ascii="宋体" w:hAnsi="宋体" w:eastAsia="宋体" w:cs="宋体"/>
                <w:szCs w:val="21"/>
                <w:lang w:val="en-GB"/>
              </w:rPr>
              <w:t>生产厂家或投标人提供ISO9001质量管理体系认证证书、ISO13485医疗器械质量管理体系认证证书、</w:t>
            </w:r>
            <w:r>
              <w:rPr>
                <w:rFonts w:ascii="宋体" w:hAnsi="宋体" w:eastAsia="宋体" w:cs="宋体"/>
                <w:szCs w:val="21"/>
                <w:lang w:val="en-GB"/>
              </w:rPr>
              <w:t>ISO</w:t>
            </w:r>
            <w:r>
              <w:rPr>
                <w:rFonts w:hint="eastAsia" w:ascii="宋体" w:hAnsi="宋体" w:eastAsia="宋体" w:cs="宋体"/>
                <w:szCs w:val="21"/>
              </w:rPr>
              <w:t>1</w:t>
            </w:r>
            <w:r>
              <w:rPr>
                <w:rFonts w:ascii="宋体" w:hAnsi="宋体" w:eastAsia="宋体" w:cs="宋体"/>
                <w:szCs w:val="21"/>
                <w:lang w:val="en-GB"/>
              </w:rPr>
              <w:t>4001</w:t>
            </w:r>
            <w:r>
              <w:rPr>
                <w:rFonts w:hint="eastAsia"/>
                <w:szCs w:val="21"/>
              </w:rPr>
              <w:t xml:space="preserve"> </w:t>
            </w:r>
            <w:r>
              <w:rPr>
                <w:rFonts w:hint="eastAsia" w:ascii="宋体" w:hAnsi="宋体" w:eastAsia="宋体" w:cs="宋体"/>
                <w:szCs w:val="21"/>
                <w:lang w:val="en-GB"/>
              </w:rPr>
              <w:t>环境体系认证证书、</w:t>
            </w:r>
            <w:r>
              <w:rPr>
                <w:rFonts w:ascii="宋体" w:hAnsi="宋体" w:eastAsia="宋体" w:cs="宋体"/>
                <w:szCs w:val="21"/>
                <w:lang w:val="en-GB"/>
              </w:rPr>
              <w:t>OHSAS1800</w:t>
            </w:r>
            <w:r>
              <w:rPr>
                <w:rFonts w:hint="eastAsia" w:ascii="宋体" w:hAnsi="宋体" w:eastAsia="宋体" w:cs="宋体"/>
                <w:szCs w:val="21"/>
              </w:rPr>
              <w:t>1</w:t>
            </w:r>
            <w:r>
              <w:rPr>
                <w:rFonts w:hint="eastAsia" w:ascii="宋体" w:hAnsi="宋体" w:eastAsia="宋体" w:cs="宋体"/>
                <w:szCs w:val="21"/>
                <w:lang w:val="en-GB"/>
              </w:rPr>
              <w:t>职业健康安全管理体系认证证书的，每提供一项得1分，满分</w:t>
            </w:r>
            <w:r>
              <w:rPr>
                <w:rFonts w:ascii="宋体" w:hAnsi="宋体" w:eastAsia="宋体" w:cs="宋体"/>
                <w:szCs w:val="21"/>
                <w:lang w:val="en-GB"/>
              </w:rPr>
              <w:t>4</w:t>
            </w:r>
            <w:r>
              <w:rPr>
                <w:rFonts w:hint="eastAsia" w:ascii="宋体" w:hAnsi="宋体" w:eastAsia="宋体" w:cs="宋体"/>
                <w:szCs w:val="21"/>
                <w:lang w:val="en-GB"/>
              </w:rPr>
              <w:t>分，不提供不得分。</w:t>
            </w:r>
          </w:p>
          <w:p>
            <w:pPr>
              <w:spacing w:line="360" w:lineRule="auto"/>
              <w:jc w:val="left"/>
              <w:rPr>
                <w:rFonts w:ascii="宋体" w:hAnsi="宋体" w:eastAsia="宋体" w:cs="宋体"/>
                <w:color w:val="FF0000"/>
                <w:szCs w:val="21"/>
                <w:lang w:bidi="ar"/>
              </w:rPr>
            </w:pPr>
            <w:r>
              <w:rPr>
                <w:rFonts w:hint="eastAsia" w:ascii="宋体" w:hAnsi="宋体" w:eastAsia="宋体" w:cs="宋体"/>
                <w:szCs w:val="21"/>
                <w:lang w:val="en-GB"/>
              </w:rPr>
              <w:t>2、</w:t>
            </w:r>
            <w:r>
              <w:rPr>
                <w:rFonts w:hint="eastAsia" w:ascii="宋体" w:hAnsi="宋体" w:eastAsia="宋体" w:cs="宋体"/>
                <w:szCs w:val="21"/>
                <w:lang w:val="en-GB"/>
              </w:rPr>
              <w:tab/>
            </w:r>
            <w:r>
              <w:rPr>
                <w:rFonts w:hint="eastAsia" w:ascii="宋体" w:hAnsi="宋体" w:eastAsia="宋体" w:cs="宋体"/>
                <w:szCs w:val="21"/>
                <w:lang w:val="en-GB"/>
              </w:rPr>
              <w:t>投标所有产品通过CE认证，并提供资料满足得</w:t>
            </w:r>
            <w:r>
              <w:rPr>
                <w:rFonts w:hint="eastAsia" w:ascii="宋体" w:hAnsi="宋体" w:eastAsia="宋体" w:cs="宋体"/>
                <w:szCs w:val="21"/>
                <w:lang w:val="en-US" w:eastAsia="zh-CN"/>
              </w:rPr>
              <w:t>1</w:t>
            </w:r>
            <w:r>
              <w:rPr>
                <w:rFonts w:hint="eastAsia" w:ascii="宋体" w:hAnsi="宋体" w:eastAsia="宋体" w:cs="宋体"/>
                <w:szCs w:val="21"/>
                <w:lang w:val="en-GB"/>
              </w:rPr>
              <w:t>分,</w:t>
            </w:r>
            <w:r>
              <w:rPr>
                <w:rFonts w:hint="eastAsia"/>
                <w:szCs w:val="21"/>
              </w:rPr>
              <w:t xml:space="preserve"> </w:t>
            </w:r>
            <w:r>
              <w:rPr>
                <w:rFonts w:hint="eastAsia" w:ascii="宋体" w:hAnsi="宋体" w:eastAsia="宋体" w:cs="宋体"/>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u w:val="single"/>
                <w:lang w:bidi="ar"/>
              </w:rPr>
            </w:pPr>
            <w:r>
              <w:rPr>
                <w:rFonts w:hint="eastAsia" w:ascii="宋体" w:hAnsi="宋体" w:eastAsia="宋体" w:cs="宋体"/>
                <w:szCs w:val="21"/>
                <w:lang w:val="en-US" w:eastAsia="zh-CN"/>
              </w:rPr>
              <w:t>5</w:t>
            </w:r>
            <w:r>
              <w:rPr>
                <w:rFonts w:hint="eastAsia" w:ascii="宋体" w:hAnsi="宋体" w:eastAsia="宋体" w:cs="宋体"/>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售后服务方案</w:t>
            </w:r>
          </w:p>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及承诺</w:t>
            </w:r>
          </w:p>
          <w:p>
            <w:pPr>
              <w:spacing w:line="43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szCs w:val="21"/>
              </w:rPr>
            </w:pPr>
            <w:r>
              <w:rPr>
                <w:rFonts w:hint="eastAsia" w:ascii="宋体" w:hAnsi="宋体" w:eastAsia="宋体" w:cs="宋体"/>
                <w:szCs w:val="21"/>
              </w:rPr>
              <w:t>1、投标人提供的售后服务及现场技术支持方案的完整、可行、响应处理机制合理的得</w:t>
            </w:r>
            <w:r>
              <w:rPr>
                <w:rFonts w:hint="eastAsia" w:ascii="宋体" w:hAnsi="宋体" w:eastAsia="宋体" w:cs="宋体"/>
                <w:szCs w:val="21"/>
                <w:lang w:val="en-US" w:eastAsia="zh-CN"/>
              </w:rPr>
              <w:t>4</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p>
            <w:pPr>
              <w:spacing w:line="360" w:lineRule="auto"/>
              <w:rPr>
                <w:rFonts w:ascii="宋体" w:hAnsi="宋体" w:eastAsia="宋体" w:cs="宋体"/>
                <w:szCs w:val="21"/>
              </w:rPr>
            </w:pPr>
            <w:r>
              <w:rPr>
                <w:rFonts w:hint="eastAsia" w:ascii="宋体" w:hAnsi="宋体" w:eastAsia="宋体" w:cs="宋体"/>
                <w:szCs w:val="21"/>
              </w:rPr>
              <w:t>2、投标人就如何做好后续服务保障工作提供一套优秀服务方案的得</w:t>
            </w:r>
            <w:r>
              <w:rPr>
                <w:rFonts w:hint="eastAsia" w:ascii="宋体" w:hAnsi="宋体" w:eastAsia="宋体" w:cs="宋体"/>
                <w:szCs w:val="21"/>
                <w:lang w:val="en-US" w:eastAsia="zh-CN"/>
              </w:rPr>
              <w:t>3</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p>
            <w:pPr>
              <w:spacing w:line="360" w:lineRule="auto"/>
              <w:rPr>
                <w:rFonts w:hint="eastAsia" w:ascii="宋体" w:hAnsi="宋体" w:eastAsia="宋体" w:cs="宋体"/>
                <w:szCs w:val="21"/>
              </w:rPr>
            </w:pPr>
            <w:r>
              <w:rPr>
                <w:rFonts w:hint="eastAsia" w:ascii="宋体" w:hAnsi="宋体" w:eastAsia="宋体" w:cs="宋体"/>
                <w:szCs w:val="21"/>
              </w:rPr>
              <w:t>3、投标人在项目实施完成后所承诺的责任、服务内容合理完整的得</w:t>
            </w:r>
            <w:r>
              <w:rPr>
                <w:rFonts w:hint="eastAsia" w:ascii="宋体" w:hAnsi="宋体" w:eastAsia="宋体" w:cs="宋体"/>
                <w:szCs w:val="21"/>
                <w:lang w:val="en-US" w:eastAsia="zh-CN"/>
              </w:rPr>
              <w:t>3</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val="en-US" w:eastAsia="zh-CN" w:bidi="ar"/>
              </w:rPr>
              <w:t>10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技术部分（满分</w:t>
            </w:r>
            <w:r>
              <w:rPr>
                <w:rFonts w:hint="eastAsia" w:ascii="宋体" w:hAnsi="宋体" w:eastAsia="宋体" w:cs="宋体"/>
                <w:b/>
                <w:color w:val="000000"/>
                <w:szCs w:val="21"/>
                <w:u w:val="single"/>
                <w:lang w:val="en-US" w:eastAsia="zh-CN" w:bidi="ar"/>
              </w:rPr>
              <w:t>40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投标文件的规范响应程度</w:t>
            </w:r>
          </w:p>
          <w:p>
            <w:pPr>
              <w:jc w:val="center"/>
              <w:rPr>
                <w:rFonts w:hint="eastAsia"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szCs w:val="21"/>
                <w:lang w:bidi="ar"/>
              </w:rPr>
            </w:pPr>
            <w:r>
              <w:rPr>
                <w:rFonts w:hint="eastAsia" w:ascii="宋体" w:hAnsi="宋体" w:eastAsia="宋体" w:cs="Courier New"/>
                <w:bCs/>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
                <w:szCs w:val="21"/>
                <w:lang w:bidi="ar"/>
              </w:rPr>
            </w:pPr>
            <w:r>
              <w:rPr>
                <w:rFonts w:hint="eastAsia" w:ascii="宋体" w:hAnsi="宋体" w:eastAsia="宋体" w:cs="Courier New"/>
                <w:bCs/>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①未实质性响应招标文件要求的视为无效投标。</w:t>
            </w:r>
          </w:p>
          <w:p>
            <w:pPr>
              <w:spacing w:line="360" w:lineRule="exact"/>
              <w:rPr>
                <w:rFonts w:hint="eastAsia" w:ascii="宋体" w:hAnsi="宋体" w:eastAsia="宋体" w:cs="宋体"/>
                <w:szCs w:val="21"/>
                <w:lang w:bidi="ar"/>
              </w:rPr>
            </w:pPr>
            <w:r>
              <w:rPr>
                <w:rFonts w:hint="eastAsia" w:ascii="宋体" w:hAnsi="宋体" w:eastAsia="宋体" w:cs="宋体"/>
                <w:szCs w:val="21"/>
                <w:lang w:bidi="ar"/>
              </w:rPr>
              <w:t>②根据投标人对所投产品配置的成熟性、稳定性、可维修性及产品性能与配置等情况，基本全部满足的得</w:t>
            </w:r>
            <w:r>
              <w:rPr>
                <w:rFonts w:hint="eastAsia" w:ascii="宋体" w:hAnsi="宋体" w:eastAsia="宋体" w:cs="宋体"/>
                <w:szCs w:val="21"/>
                <w:lang w:val="en-US" w:eastAsia="zh-CN" w:bidi="ar"/>
              </w:rPr>
              <w:t>20</w:t>
            </w:r>
            <w:r>
              <w:rPr>
                <w:rFonts w:hint="eastAsia" w:ascii="宋体" w:hAnsi="宋体" w:eastAsia="宋体" w:cs="宋体"/>
                <w:szCs w:val="21"/>
                <w:lang w:bidi="ar"/>
              </w:rPr>
              <w:t>分。</w:t>
            </w:r>
          </w:p>
          <w:p>
            <w:pPr>
              <w:spacing w:line="360" w:lineRule="exact"/>
              <w:rPr>
                <w:rFonts w:hint="eastAsia" w:ascii="宋体" w:hAnsi="宋体" w:eastAsia="宋体" w:cs="宋体"/>
                <w:b/>
                <w:szCs w:val="21"/>
                <w:lang w:bidi="ar"/>
              </w:rPr>
            </w:pPr>
            <w:r>
              <w:rPr>
                <w:rFonts w:hint="eastAsia" w:ascii="宋体" w:hAnsi="宋体" w:eastAsia="宋体" w:cs="宋体"/>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w:t>
            </w:r>
            <w:r>
              <w:rPr>
                <w:rFonts w:hint="eastAsia" w:ascii="宋体" w:hAnsi="宋体" w:eastAsia="宋体" w:cs="宋体"/>
                <w:szCs w:val="21"/>
                <w:lang w:val="en-US" w:eastAsia="zh-CN" w:bidi="ar"/>
              </w:rPr>
              <w:t>8</w:t>
            </w:r>
            <w:r>
              <w:rPr>
                <w:rFonts w:hint="eastAsia" w:ascii="宋体" w:hAnsi="宋体" w:eastAsia="宋体" w:cs="宋体"/>
                <w:szCs w:val="21"/>
                <w:lang w:bidi="ar"/>
              </w:rPr>
              <w:t>分（仅进行了简单概况的或不能完整提供有效证明文件的不得分）。满分</w:t>
            </w:r>
            <w:r>
              <w:rPr>
                <w:rFonts w:hint="eastAsia" w:ascii="宋体" w:hAnsi="宋体" w:eastAsia="宋体" w:cs="宋体"/>
                <w:szCs w:val="21"/>
                <w:lang w:val="en-US" w:eastAsia="zh-CN" w:bidi="ar"/>
              </w:rPr>
              <w:t>38</w:t>
            </w:r>
            <w:r>
              <w:rPr>
                <w:rFonts w:hint="eastAsia" w:ascii="宋体" w:hAnsi="宋体" w:eastAsia="宋体" w:cs="宋体"/>
                <w:szCs w:val="21"/>
                <w:lang w:bidi="ar"/>
              </w:rPr>
              <w:t>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lang w:val="en-US" w:eastAsia="zh-CN" w:bidi="ar"/>
              </w:rPr>
              <w:t>38</w:t>
            </w:r>
            <w:r>
              <w:rPr>
                <w:rFonts w:hint="eastAsia" w:ascii="宋体" w:hAnsi="宋体" w:eastAsia="宋体" w:cs="宋体"/>
                <w:szCs w:val="21"/>
                <w:lang w:bidi="ar"/>
              </w:rPr>
              <w:t>分</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九、结算方式：设设备安装完成经验收合格后付总价的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4" w:name="_Toc186274126"/>
      <w:bookmarkStart w:id="5" w:name="_Toc184023138"/>
      <w:bookmarkStart w:id="6" w:name="_Toc174185203"/>
      <w:r>
        <w:rPr>
          <w:rFonts w:hint="eastAsia" w:cs="黑体" w:asciiTheme="minorEastAsia" w:hAnsiTheme="minorEastAsia" w:eastAsiaTheme="minorEastAsia"/>
          <w:color w:val="auto"/>
          <w:kern w:val="2"/>
          <w:sz w:val="36"/>
          <w:szCs w:val="36"/>
          <w:lang w:val="zh-CN"/>
        </w:rPr>
        <w:t>一、投标人应答索引表</w:t>
      </w:r>
      <w:bookmarkEnd w:id="4"/>
      <w:bookmarkEnd w:id="5"/>
      <w:bookmarkEnd w:id="6"/>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4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1"/>
        <w:spacing w:line="480" w:lineRule="auto"/>
        <w:ind w:firstLine="540" w:firstLineChars="225"/>
        <w:jc w:val="left"/>
        <w:rPr>
          <w:rFonts w:asciiTheme="minorEastAsia" w:hAnsiTheme="minorEastAsia"/>
          <w:szCs w:val="24"/>
        </w:rPr>
      </w:pPr>
    </w:p>
    <w:p>
      <w:pPr>
        <w:pStyle w:val="41"/>
        <w:spacing w:line="480" w:lineRule="auto"/>
        <w:ind w:firstLine="540" w:firstLineChars="225"/>
        <w:jc w:val="left"/>
        <w:rPr>
          <w:rFonts w:asciiTheme="minorEastAsia" w:hAnsiTheme="minorEastAsia"/>
          <w:szCs w:val="24"/>
        </w:rPr>
      </w:pPr>
    </w:p>
    <w:p>
      <w:pPr>
        <w:pStyle w:val="4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1"/>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4"/>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3"/>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7" w:name="_资格证明文件"/>
            <w:bookmarkEnd w:id="7"/>
            <w:bookmarkStart w:id="8" w:name="_Toc364329026"/>
            <w:r>
              <w:rPr>
                <w:rFonts w:hint="eastAsia" w:asciiTheme="minorEastAsia" w:hAnsiTheme="minorEastAsia"/>
                <w:sz w:val="24"/>
                <w:szCs w:val="24"/>
              </w:rPr>
              <w:t>法定代表人授权代表身份证（正面）</w:t>
            </w:r>
            <w:bookmarkEnd w:id="8"/>
          </w:p>
        </w:tc>
        <w:tc>
          <w:tcPr>
            <w:tcW w:w="4492" w:type="dxa"/>
            <w:gridSpan w:val="2"/>
            <w:vAlign w:val="center"/>
          </w:tcPr>
          <w:p>
            <w:pPr>
              <w:jc w:val="center"/>
              <w:rPr>
                <w:rFonts w:asciiTheme="minorEastAsia" w:hAnsiTheme="minorEastAsia"/>
                <w:sz w:val="24"/>
                <w:szCs w:val="24"/>
              </w:rPr>
            </w:pPr>
            <w:bookmarkStart w:id="9" w:name="_Toc364329027"/>
            <w:r>
              <w:rPr>
                <w:rFonts w:hint="eastAsia" w:asciiTheme="minorEastAsia" w:hAnsiTheme="minorEastAsia"/>
                <w:sz w:val="24"/>
                <w:szCs w:val="24"/>
              </w:rPr>
              <w:t>法定代表人授权代表身份证（反面）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156" w:beforeLines="50" w:after="156" w:afterLines="50"/>
        <w:jc w:val="center"/>
        <w:rPr>
          <w:rFonts w:ascii="宋体" w:hAnsi="宋体" w:cs="Arial"/>
          <w:kern w:val="0"/>
          <w:sz w:val="36"/>
          <w:szCs w:val="36"/>
        </w:rPr>
      </w:pPr>
      <w:r>
        <w:rPr>
          <w:rFonts w:hint="eastAsia" w:ascii="宋体" w:hAnsi="宋体" w:cs="Arial"/>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10" w:name="OLE_LINK14"/>
      <w:bookmarkStart w:id="11" w:name="OLE_LINK13"/>
      <w:r>
        <w:rPr>
          <w:rFonts w:hint="eastAsia" w:ascii="宋体" w:hAnsi="宋体"/>
          <w:b/>
          <w:bCs/>
          <w:sz w:val="36"/>
          <w:szCs w:val="36"/>
        </w:rPr>
        <w:t>4.10 残疾人福利性单位声明函</w:t>
      </w:r>
    </w:p>
    <w:bookmarkEnd w:id="10"/>
    <w:bookmarkEnd w:id="1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4"/>
    <w:multiLevelType w:val="multilevel"/>
    <w:tmpl w:val="0000000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F"/>
    <w:multiLevelType w:val="singleLevel"/>
    <w:tmpl w:val="0000000F"/>
    <w:lvl w:ilvl="0" w:tentative="0">
      <w:start w:val="1"/>
      <w:numFmt w:val="decimal"/>
      <w:suff w:val="nothing"/>
      <w:lvlText w:val="（%1）"/>
      <w:lvlJc w:val="left"/>
    </w:lvl>
  </w:abstractNum>
  <w:abstractNum w:abstractNumId="4">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50"/>
      <w:suff w:val="nothing"/>
      <w:lvlText w:val="%1、"/>
      <w:lvlJc w:val="left"/>
    </w:lvl>
  </w:abstractNum>
  <w:abstractNum w:abstractNumId="18">
    <w:nsid w:val="5DC162AD"/>
    <w:multiLevelType w:val="singleLevel"/>
    <w:tmpl w:val="5DC162AD"/>
    <w:lvl w:ilvl="0" w:tentative="0">
      <w:start w:val="21"/>
      <w:numFmt w:val="decimal"/>
      <w:suff w:val="nothing"/>
      <w:lvlText w:val="%1、"/>
      <w:lvlJc w:val="left"/>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7"/>
  </w:num>
  <w:num w:numId="4">
    <w:abstractNumId w:val="16"/>
  </w:num>
  <w:num w:numId="5">
    <w:abstractNumId w:val="0"/>
  </w:num>
  <w:num w:numId="6">
    <w:abstractNumId w:val="3"/>
  </w:num>
  <w:num w:numId="7">
    <w:abstractNumId w:val="1"/>
  </w:num>
  <w:num w:numId="8">
    <w:abstractNumId w:val="18"/>
  </w:num>
  <w:num w:numId="9">
    <w:abstractNumId w:val="10"/>
  </w:num>
  <w:num w:numId="10">
    <w:abstractNumId w:val="19"/>
  </w:num>
  <w:num w:numId="11">
    <w:abstractNumId w:val="20"/>
  </w:num>
  <w:num w:numId="12">
    <w:abstractNumId w:val="14"/>
  </w:num>
  <w:num w:numId="13">
    <w:abstractNumId w:val="11"/>
  </w:num>
  <w:num w:numId="14">
    <w:abstractNumId w:val="7"/>
  </w:num>
  <w:num w:numId="15">
    <w:abstractNumId w:val="8"/>
  </w:num>
  <w:num w:numId="16">
    <w:abstractNumId w:val="22"/>
  </w:num>
  <w:num w:numId="17">
    <w:abstractNumId w:val="13"/>
  </w:num>
  <w:num w:numId="18">
    <w:abstractNumId w:val="21"/>
  </w:num>
  <w:num w:numId="19">
    <w:abstractNumId w:val="6"/>
  </w:num>
  <w:num w:numId="20">
    <w:abstractNumId w:val="9"/>
  </w:num>
  <w:num w:numId="21">
    <w:abstractNumId w:val="15"/>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27B28"/>
    <w:rsid w:val="00160D27"/>
    <w:rsid w:val="001C3E6D"/>
    <w:rsid w:val="002009A3"/>
    <w:rsid w:val="00201BCA"/>
    <w:rsid w:val="00215B36"/>
    <w:rsid w:val="00220AD7"/>
    <w:rsid w:val="00227E3C"/>
    <w:rsid w:val="00256AD6"/>
    <w:rsid w:val="0026689C"/>
    <w:rsid w:val="00282D4F"/>
    <w:rsid w:val="002A39A2"/>
    <w:rsid w:val="002A7EAE"/>
    <w:rsid w:val="002C1175"/>
    <w:rsid w:val="002E629E"/>
    <w:rsid w:val="002F21EF"/>
    <w:rsid w:val="00313B12"/>
    <w:rsid w:val="003337FB"/>
    <w:rsid w:val="00357684"/>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91F62"/>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C0731"/>
    <w:rsid w:val="00DD7C56"/>
    <w:rsid w:val="00DE19DF"/>
    <w:rsid w:val="00DE647B"/>
    <w:rsid w:val="00E12F5D"/>
    <w:rsid w:val="00E31FBE"/>
    <w:rsid w:val="00E84EA0"/>
    <w:rsid w:val="00EA2836"/>
    <w:rsid w:val="00EB7564"/>
    <w:rsid w:val="00ED546F"/>
    <w:rsid w:val="00F71CA7"/>
    <w:rsid w:val="00FC40F1"/>
    <w:rsid w:val="00FD461E"/>
    <w:rsid w:val="01382ADE"/>
    <w:rsid w:val="01924093"/>
    <w:rsid w:val="02144E52"/>
    <w:rsid w:val="02DA099F"/>
    <w:rsid w:val="02EC4B7B"/>
    <w:rsid w:val="03314117"/>
    <w:rsid w:val="03BF7AB0"/>
    <w:rsid w:val="03CC4C4A"/>
    <w:rsid w:val="046D0214"/>
    <w:rsid w:val="04764B88"/>
    <w:rsid w:val="04844A4D"/>
    <w:rsid w:val="049C336A"/>
    <w:rsid w:val="05851304"/>
    <w:rsid w:val="05A66782"/>
    <w:rsid w:val="06032CF4"/>
    <w:rsid w:val="062A2B95"/>
    <w:rsid w:val="06473CC7"/>
    <w:rsid w:val="06904873"/>
    <w:rsid w:val="07174AA9"/>
    <w:rsid w:val="07FA5196"/>
    <w:rsid w:val="08A54B31"/>
    <w:rsid w:val="0A412642"/>
    <w:rsid w:val="0A7C7CD1"/>
    <w:rsid w:val="0DA43051"/>
    <w:rsid w:val="0E320299"/>
    <w:rsid w:val="0E77567F"/>
    <w:rsid w:val="0F1974C2"/>
    <w:rsid w:val="0F4C353A"/>
    <w:rsid w:val="0F7B78F7"/>
    <w:rsid w:val="0FD55139"/>
    <w:rsid w:val="1007750D"/>
    <w:rsid w:val="101F07CA"/>
    <w:rsid w:val="10EB08FA"/>
    <w:rsid w:val="10ED4AFF"/>
    <w:rsid w:val="11A54A5E"/>
    <w:rsid w:val="12383299"/>
    <w:rsid w:val="12444434"/>
    <w:rsid w:val="12633776"/>
    <w:rsid w:val="13365917"/>
    <w:rsid w:val="143D23BB"/>
    <w:rsid w:val="144016B6"/>
    <w:rsid w:val="14AF492C"/>
    <w:rsid w:val="14BF58CA"/>
    <w:rsid w:val="151E6543"/>
    <w:rsid w:val="157107C8"/>
    <w:rsid w:val="16120009"/>
    <w:rsid w:val="167102DB"/>
    <w:rsid w:val="172D0BA2"/>
    <w:rsid w:val="18165D0C"/>
    <w:rsid w:val="181929D7"/>
    <w:rsid w:val="18274E5F"/>
    <w:rsid w:val="18F86225"/>
    <w:rsid w:val="190E52D1"/>
    <w:rsid w:val="197E7B14"/>
    <w:rsid w:val="19AE47E0"/>
    <w:rsid w:val="19D73C2E"/>
    <w:rsid w:val="1AEC0950"/>
    <w:rsid w:val="1AF22BAA"/>
    <w:rsid w:val="1AF9052E"/>
    <w:rsid w:val="1B5C7908"/>
    <w:rsid w:val="1BAF271B"/>
    <w:rsid w:val="1E01467A"/>
    <w:rsid w:val="1E1D6FF7"/>
    <w:rsid w:val="1FA14E3B"/>
    <w:rsid w:val="1FC121F0"/>
    <w:rsid w:val="21014C5D"/>
    <w:rsid w:val="21671591"/>
    <w:rsid w:val="21B26B3F"/>
    <w:rsid w:val="2225104E"/>
    <w:rsid w:val="22260C97"/>
    <w:rsid w:val="22641426"/>
    <w:rsid w:val="237350F3"/>
    <w:rsid w:val="23B63120"/>
    <w:rsid w:val="23C04A76"/>
    <w:rsid w:val="2550061E"/>
    <w:rsid w:val="257768D2"/>
    <w:rsid w:val="25B142AB"/>
    <w:rsid w:val="25CB72A0"/>
    <w:rsid w:val="25F05DC7"/>
    <w:rsid w:val="27EB34A5"/>
    <w:rsid w:val="28F025A3"/>
    <w:rsid w:val="29827945"/>
    <w:rsid w:val="2A1D6C96"/>
    <w:rsid w:val="2A622918"/>
    <w:rsid w:val="2B955B97"/>
    <w:rsid w:val="2D79511A"/>
    <w:rsid w:val="2F1B757B"/>
    <w:rsid w:val="2F2E6045"/>
    <w:rsid w:val="2F652AF5"/>
    <w:rsid w:val="2F693B27"/>
    <w:rsid w:val="303456C6"/>
    <w:rsid w:val="304460C7"/>
    <w:rsid w:val="30ED3EB7"/>
    <w:rsid w:val="31001BFC"/>
    <w:rsid w:val="312C3F38"/>
    <w:rsid w:val="32C361F8"/>
    <w:rsid w:val="33C24A64"/>
    <w:rsid w:val="3419121C"/>
    <w:rsid w:val="34501561"/>
    <w:rsid w:val="34A2230C"/>
    <w:rsid w:val="34C8683A"/>
    <w:rsid w:val="34D660FC"/>
    <w:rsid w:val="35105F6B"/>
    <w:rsid w:val="35EE590E"/>
    <w:rsid w:val="360C7BA3"/>
    <w:rsid w:val="36712AB2"/>
    <w:rsid w:val="36977DC0"/>
    <w:rsid w:val="38392496"/>
    <w:rsid w:val="3995744B"/>
    <w:rsid w:val="39CA7A84"/>
    <w:rsid w:val="3A567318"/>
    <w:rsid w:val="3A5D79B2"/>
    <w:rsid w:val="3BBC644A"/>
    <w:rsid w:val="3BEF5D50"/>
    <w:rsid w:val="3CA11BEC"/>
    <w:rsid w:val="3CB712D2"/>
    <w:rsid w:val="3CDB25D6"/>
    <w:rsid w:val="3CDD2C48"/>
    <w:rsid w:val="3CF72BCF"/>
    <w:rsid w:val="3DE9770A"/>
    <w:rsid w:val="3E0D6724"/>
    <w:rsid w:val="40545EC1"/>
    <w:rsid w:val="405D0B4F"/>
    <w:rsid w:val="40D520C7"/>
    <w:rsid w:val="418F1381"/>
    <w:rsid w:val="436D082F"/>
    <w:rsid w:val="43A12D70"/>
    <w:rsid w:val="442C5709"/>
    <w:rsid w:val="44484B3D"/>
    <w:rsid w:val="44645D71"/>
    <w:rsid w:val="44813CAF"/>
    <w:rsid w:val="44D06250"/>
    <w:rsid w:val="450B2124"/>
    <w:rsid w:val="45C64FA4"/>
    <w:rsid w:val="46433D37"/>
    <w:rsid w:val="46CC5B0B"/>
    <w:rsid w:val="47535AF9"/>
    <w:rsid w:val="479F493E"/>
    <w:rsid w:val="47AA72D9"/>
    <w:rsid w:val="47E86902"/>
    <w:rsid w:val="482070FF"/>
    <w:rsid w:val="48FD2BFD"/>
    <w:rsid w:val="49810E90"/>
    <w:rsid w:val="4A2A2CCB"/>
    <w:rsid w:val="4ADE353A"/>
    <w:rsid w:val="4B570E56"/>
    <w:rsid w:val="4BCB712A"/>
    <w:rsid w:val="4BEE7609"/>
    <w:rsid w:val="4C554AB2"/>
    <w:rsid w:val="4C7122E0"/>
    <w:rsid w:val="4C7E0936"/>
    <w:rsid w:val="4EB45F50"/>
    <w:rsid w:val="4F146E0B"/>
    <w:rsid w:val="4F152AD5"/>
    <w:rsid w:val="4F3B1AD7"/>
    <w:rsid w:val="4FE91DC4"/>
    <w:rsid w:val="505D42CC"/>
    <w:rsid w:val="50775C50"/>
    <w:rsid w:val="509D7FC5"/>
    <w:rsid w:val="50E00B9E"/>
    <w:rsid w:val="516C62DE"/>
    <w:rsid w:val="517A3B71"/>
    <w:rsid w:val="51980442"/>
    <w:rsid w:val="52631DC2"/>
    <w:rsid w:val="52B3711D"/>
    <w:rsid w:val="52B473A8"/>
    <w:rsid w:val="532A7A1C"/>
    <w:rsid w:val="54E4407B"/>
    <w:rsid w:val="54F32CB4"/>
    <w:rsid w:val="54F42526"/>
    <w:rsid w:val="555A4F1D"/>
    <w:rsid w:val="556632E1"/>
    <w:rsid w:val="55E865B8"/>
    <w:rsid w:val="56AD14CC"/>
    <w:rsid w:val="56D57114"/>
    <w:rsid w:val="57204064"/>
    <w:rsid w:val="57472C82"/>
    <w:rsid w:val="57F57718"/>
    <w:rsid w:val="58880555"/>
    <w:rsid w:val="589F668F"/>
    <w:rsid w:val="58AC67C2"/>
    <w:rsid w:val="5AF6190B"/>
    <w:rsid w:val="5B4570F5"/>
    <w:rsid w:val="5BD21553"/>
    <w:rsid w:val="5BFE0885"/>
    <w:rsid w:val="5D287C15"/>
    <w:rsid w:val="5D384E72"/>
    <w:rsid w:val="5D821128"/>
    <w:rsid w:val="5D963909"/>
    <w:rsid w:val="5DA440F6"/>
    <w:rsid w:val="5E633E31"/>
    <w:rsid w:val="5E9E5CBE"/>
    <w:rsid w:val="5F445CF0"/>
    <w:rsid w:val="5F4B3C09"/>
    <w:rsid w:val="600B642F"/>
    <w:rsid w:val="608355DF"/>
    <w:rsid w:val="60BB5B26"/>
    <w:rsid w:val="60ED2F3A"/>
    <w:rsid w:val="61C87A9A"/>
    <w:rsid w:val="622F1798"/>
    <w:rsid w:val="62DF03DF"/>
    <w:rsid w:val="632D7A84"/>
    <w:rsid w:val="6331309E"/>
    <w:rsid w:val="6428471C"/>
    <w:rsid w:val="64820698"/>
    <w:rsid w:val="6504685B"/>
    <w:rsid w:val="659F02C0"/>
    <w:rsid w:val="67740EFF"/>
    <w:rsid w:val="67AE01B7"/>
    <w:rsid w:val="67EF097B"/>
    <w:rsid w:val="681B1C02"/>
    <w:rsid w:val="681E1F17"/>
    <w:rsid w:val="689B54AD"/>
    <w:rsid w:val="68C63FA1"/>
    <w:rsid w:val="68E56591"/>
    <w:rsid w:val="68F2673F"/>
    <w:rsid w:val="69F554A1"/>
    <w:rsid w:val="6A692423"/>
    <w:rsid w:val="6AC8262E"/>
    <w:rsid w:val="6BA73629"/>
    <w:rsid w:val="6BD579B3"/>
    <w:rsid w:val="6C1C3F41"/>
    <w:rsid w:val="6CCD599C"/>
    <w:rsid w:val="6ECB2D14"/>
    <w:rsid w:val="6F685480"/>
    <w:rsid w:val="6FDC4587"/>
    <w:rsid w:val="717F55BF"/>
    <w:rsid w:val="718F4562"/>
    <w:rsid w:val="719E0453"/>
    <w:rsid w:val="7243049F"/>
    <w:rsid w:val="728D5BBC"/>
    <w:rsid w:val="72A12EEA"/>
    <w:rsid w:val="73D63E07"/>
    <w:rsid w:val="73FA0EDC"/>
    <w:rsid w:val="742733AB"/>
    <w:rsid w:val="748E2E4F"/>
    <w:rsid w:val="749003E7"/>
    <w:rsid w:val="75111F4F"/>
    <w:rsid w:val="75323C2B"/>
    <w:rsid w:val="756D320E"/>
    <w:rsid w:val="75754C32"/>
    <w:rsid w:val="76BE0E78"/>
    <w:rsid w:val="76F50615"/>
    <w:rsid w:val="77437BD7"/>
    <w:rsid w:val="77691940"/>
    <w:rsid w:val="778E6BE6"/>
    <w:rsid w:val="78AA1042"/>
    <w:rsid w:val="78C06BE5"/>
    <w:rsid w:val="7A0C2134"/>
    <w:rsid w:val="7ACE383C"/>
    <w:rsid w:val="7AD85A75"/>
    <w:rsid w:val="7B30710A"/>
    <w:rsid w:val="7BF23E45"/>
    <w:rsid w:val="7C493A6A"/>
    <w:rsid w:val="7C4B5BB7"/>
    <w:rsid w:val="7D1732CA"/>
    <w:rsid w:val="7DC538CD"/>
    <w:rsid w:val="7E062DA1"/>
    <w:rsid w:val="7E1B2838"/>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ody Text Indent 2"/>
    <w:basedOn w:val="1"/>
    <w:qFormat/>
    <w:uiPriority w:val="0"/>
    <w:pPr>
      <w:ind w:firstLine="425"/>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u w:val="single"/>
    </w:rPr>
  </w:style>
  <w:style w:type="character" w:customStyle="1" w:styleId="28">
    <w:name w:val="标题 1 字符"/>
    <w:basedOn w:val="23"/>
    <w:link w:val="4"/>
    <w:qFormat/>
    <w:uiPriority w:val="0"/>
    <w:rPr>
      <w:rFonts w:ascii="Calibri" w:hAnsi="Calibri" w:eastAsia="宋体" w:cs="Times New Roman"/>
      <w:b/>
      <w:bCs/>
      <w:kern w:val="44"/>
      <w:sz w:val="44"/>
      <w:szCs w:val="44"/>
    </w:rPr>
  </w:style>
  <w:style w:type="character" w:customStyle="1" w:styleId="29">
    <w:name w:val="标题 2 字符"/>
    <w:basedOn w:val="23"/>
    <w:link w:val="5"/>
    <w:qFormat/>
    <w:uiPriority w:val="0"/>
    <w:rPr>
      <w:rFonts w:ascii="Arial" w:hAnsi="Arial" w:eastAsia="黑体" w:cs="Times New Roman"/>
      <w:b/>
      <w:bCs/>
      <w:kern w:val="0"/>
      <w:sz w:val="32"/>
      <w:szCs w:val="32"/>
    </w:rPr>
  </w:style>
  <w:style w:type="character" w:customStyle="1" w:styleId="30">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3"/>
    <w:link w:val="7"/>
    <w:qFormat/>
    <w:uiPriority w:val="0"/>
    <w:rPr>
      <w:rFonts w:ascii="Arial" w:hAnsi="Arial" w:eastAsia="黑体" w:cs="Times New Roman"/>
      <w:b/>
      <w:bCs/>
      <w:kern w:val="0"/>
      <w:sz w:val="28"/>
      <w:szCs w:val="28"/>
    </w:rPr>
  </w:style>
  <w:style w:type="character" w:customStyle="1" w:styleId="32">
    <w:name w:val="纯文本 字符"/>
    <w:basedOn w:val="23"/>
    <w:link w:val="14"/>
    <w:qFormat/>
    <w:uiPriority w:val="0"/>
    <w:rPr>
      <w:rFonts w:eastAsia="宋体"/>
      <w:sz w:val="24"/>
    </w:rPr>
  </w:style>
  <w:style w:type="character" w:customStyle="1" w:styleId="33">
    <w:name w:val="日期 字符"/>
    <w:basedOn w:val="23"/>
    <w:link w:val="15"/>
    <w:qFormat/>
    <w:uiPriority w:val="99"/>
  </w:style>
  <w:style w:type="character" w:customStyle="1" w:styleId="34">
    <w:name w:val="页脚 字符"/>
    <w:basedOn w:val="23"/>
    <w:link w:val="17"/>
    <w:qFormat/>
    <w:uiPriority w:val="99"/>
    <w:rPr>
      <w:sz w:val="18"/>
      <w:szCs w:val="18"/>
    </w:rPr>
  </w:style>
  <w:style w:type="character" w:customStyle="1" w:styleId="35">
    <w:name w:val="页眉 字符"/>
    <w:basedOn w:val="23"/>
    <w:link w:val="19"/>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字符"/>
    <w:basedOn w:val="23"/>
    <w:link w:val="3"/>
    <w:semiHidden/>
    <w:qFormat/>
    <w:uiPriority w:val="99"/>
  </w:style>
  <w:style w:type="character" w:customStyle="1" w:styleId="52">
    <w:name w:val="正文文本首行缩进 字符"/>
    <w:basedOn w:val="51"/>
    <w:link w:val="2"/>
    <w:qFormat/>
    <w:uiPriority w:val="0"/>
    <w:rPr>
      <w:rFonts w:ascii="宋体" w:hAnsi="Times New Roman" w:eastAsia="宋体" w:cs="Times New Roman"/>
      <w:kern w:val="0"/>
      <w:sz w:val="34"/>
      <w:szCs w:val="20"/>
    </w:rPr>
  </w:style>
  <w:style w:type="character" w:customStyle="1" w:styleId="53">
    <w:name w:val="HTML 预设格式 字符"/>
    <w:basedOn w:val="23"/>
    <w:link w:val="21"/>
    <w:semiHidden/>
    <w:qFormat/>
    <w:uiPriority w:val="99"/>
    <w:rPr>
      <w:rFonts w:ascii="宋体" w:hAnsi="宋体" w:eastAsia="宋体" w:cs="宋体"/>
      <w:kern w:val="0"/>
      <w:sz w:val="24"/>
      <w:szCs w:val="24"/>
    </w:rPr>
  </w:style>
  <w:style w:type="paragraph" w:customStyle="1" w:styleId="54">
    <w:name w:val="列出段落11"/>
    <w:basedOn w:val="1"/>
    <w:qFormat/>
    <w:uiPriority w:val="0"/>
    <w:pPr>
      <w:ind w:firstLine="420" w:firstLineChars="200"/>
    </w:pPr>
    <w:rPr>
      <w:rFonts w:ascii="Times New Roman" w:hAnsi="Times New Roman" w:eastAsia="宋体" w:cs="Times New Roman"/>
      <w:szCs w:val="24"/>
    </w:rPr>
  </w:style>
  <w:style w:type="paragraph" w:customStyle="1" w:styleId="55">
    <w:name w:val="List Paragraph1"/>
    <w:basedOn w:val="1"/>
    <w:qFormat/>
    <w:uiPriority w:val="0"/>
    <w:pPr>
      <w:ind w:firstLine="420" w:firstLineChars="200"/>
    </w:pPr>
  </w:style>
  <w:style w:type="paragraph" w:customStyle="1" w:styleId="56">
    <w:name w:val="_Style 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6229</Words>
  <Characters>35506</Characters>
  <Lines>295</Lines>
  <Paragraphs>83</Paragraphs>
  <TotalTime>0</TotalTime>
  <ScaleCrop>false</ScaleCrop>
  <LinksUpToDate>false</LinksUpToDate>
  <CharactersWithSpaces>41652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2018-12-28T00:23:00Z</cp:lastPrinted>
  <dcterms:modified xsi:type="dcterms:W3CDTF">2019-01-02T06:54:10Z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