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8E" w:rsidRDefault="007C5760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禹州市第二橡胶坝院内提升改造工程</w:t>
      </w:r>
    </w:p>
    <w:p w:rsidR="00232F8E" w:rsidRDefault="007C5760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评标结果公示</w:t>
      </w:r>
    </w:p>
    <w:p w:rsidR="00EF5D76" w:rsidRPr="00EF5D76" w:rsidRDefault="007C5760">
      <w:pPr>
        <w:pStyle w:val="a7"/>
        <w:widowControl/>
        <w:shd w:val="clear" w:color="auto" w:fill="FFFFFF"/>
        <w:spacing w:before="278" w:beforeAutospacing="0" w:after="278" w:afterAutospacing="0" w:line="0" w:lineRule="atLeast"/>
        <w:rPr>
          <w:rFonts w:asciiTheme="minorEastAsia" w:eastAsiaTheme="minorEastAsia" w:hAnsiTheme="minorEastAsia" w:cs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 w:rsidR="00232F8E" w:rsidRDefault="007C5760">
      <w:pPr>
        <w:pStyle w:val="a7"/>
        <w:widowControl/>
        <w:shd w:val="clear" w:color="auto" w:fill="FFFFFF"/>
        <w:spacing w:before="278" w:beforeAutospacing="0" w:after="278" w:afterAutospacing="0" w:line="0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（一）项目概况</w:t>
      </w:r>
    </w:p>
    <w:p w:rsidR="00232F8E" w:rsidRDefault="007C5760">
      <w:pPr>
        <w:numPr>
          <w:ilvl w:val="0"/>
          <w:numId w:val="1"/>
        </w:numPr>
        <w:spacing w:line="0" w:lineRule="atLeast"/>
        <w:outlineLvl w:val="0"/>
        <w:rPr>
          <w:rFonts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项目编号：JSGC-SZ-2018253</w:t>
      </w:r>
    </w:p>
    <w:p w:rsidR="00232F8E" w:rsidRDefault="007C5760">
      <w:pPr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项目概况：包括禹州市第二橡胶坝院内提升改造等内容。</w:t>
      </w:r>
    </w:p>
    <w:p w:rsidR="00232F8E" w:rsidRDefault="007C5760">
      <w:pPr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招标控制价：1174173.69元（含规费、税金、安全文明施工措施费）；</w:t>
      </w:r>
    </w:p>
    <w:p w:rsidR="00232F8E" w:rsidRDefault="007C5760">
      <w:pPr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招标范围：招标范围为招标文件、施工图纸、工程量清单、答疑纪要和补充文件（如有）范围内的所有建设内容。</w:t>
      </w:r>
    </w:p>
    <w:p w:rsidR="00232F8E" w:rsidRDefault="007C5760">
      <w:pPr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质量要求：合格</w:t>
      </w:r>
    </w:p>
    <w:p w:rsidR="00232F8E" w:rsidRDefault="007C5760">
      <w:pPr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发包方式：总承包</w:t>
      </w:r>
    </w:p>
    <w:p w:rsidR="00232F8E" w:rsidRDefault="007C5760">
      <w:pPr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标段划分：本项目共划分为1个标段</w:t>
      </w:r>
    </w:p>
    <w:p w:rsidR="00232F8E" w:rsidRDefault="007C5760">
      <w:pPr>
        <w:numPr>
          <w:ilvl w:val="0"/>
          <w:numId w:val="1"/>
        </w:numPr>
        <w:spacing w:line="360" w:lineRule="auto"/>
        <w:rPr>
          <w:rFonts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计划工期：20日历天；</w:t>
      </w:r>
    </w:p>
    <w:p w:rsidR="00232F8E" w:rsidRDefault="007C5760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（二）招标过程</w:t>
      </w:r>
    </w:p>
    <w:p w:rsidR="00EF5D76" w:rsidRDefault="007C5760" w:rsidP="00EB615E">
      <w:pPr>
        <w:spacing w:line="360" w:lineRule="auto"/>
        <w:ind w:firstLineChars="300" w:firstLine="72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工程招标采用公开招标方式进行，按照法定公开招标程序和要求，于2018年12月07日至2018年12月28日在《河南省电子招标投标公共服务平台》、《全国公共资源交易平台（河南省•许昌市）》上公开发布招标信息，于投标截止时间前递交投标文件及投标保证金的投标单位有3家。</w:t>
      </w:r>
    </w:p>
    <w:p w:rsidR="00EB615E" w:rsidRPr="00EB615E" w:rsidRDefault="00EB615E" w:rsidP="00EB615E">
      <w:pPr>
        <w:pStyle w:val="a0"/>
        <w:ind w:firstLine="210"/>
      </w:pPr>
    </w:p>
    <w:p w:rsidR="00232F8E" w:rsidRDefault="00EF5D76" w:rsidP="00EF5D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7C5760">
        <w:rPr>
          <w:rFonts w:asciiTheme="minorEastAsia" w:hAnsiTheme="minorEastAsia" w:hint="eastAsia"/>
          <w:sz w:val="28"/>
          <w:szCs w:val="28"/>
        </w:rPr>
        <w:t>项目开标数据表</w:t>
      </w:r>
    </w:p>
    <w:p w:rsidR="00EF5D76" w:rsidRPr="00EF5D76" w:rsidRDefault="00EF5D76" w:rsidP="00EF5D76">
      <w:pPr>
        <w:pStyle w:val="a0"/>
        <w:ind w:firstLine="210"/>
      </w:pPr>
    </w:p>
    <w:tbl>
      <w:tblPr>
        <w:tblStyle w:val="ac"/>
        <w:tblW w:w="9071" w:type="dxa"/>
        <w:tblLayout w:type="fixed"/>
        <w:tblLook w:val="04A0"/>
      </w:tblPr>
      <w:tblGrid>
        <w:gridCol w:w="1896"/>
        <w:gridCol w:w="2951"/>
        <w:gridCol w:w="816"/>
        <w:gridCol w:w="3408"/>
      </w:tblGrid>
      <w:tr w:rsidR="00232F8E">
        <w:trPr>
          <w:trHeight w:val="481"/>
        </w:trPr>
        <w:tc>
          <w:tcPr>
            <w:tcW w:w="1896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禹州市颍河橡胶坝工程管理处</w:t>
            </w:r>
          </w:p>
        </w:tc>
      </w:tr>
      <w:tr w:rsidR="00232F8E">
        <w:trPr>
          <w:trHeight w:val="511"/>
        </w:trPr>
        <w:tc>
          <w:tcPr>
            <w:tcW w:w="1896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</w:rPr>
              <w:t>红城国际工程项目管理有限公司</w:t>
            </w:r>
          </w:p>
        </w:tc>
      </w:tr>
      <w:tr w:rsidR="00232F8E">
        <w:trPr>
          <w:trHeight w:val="514"/>
        </w:trPr>
        <w:tc>
          <w:tcPr>
            <w:tcW w:w="1896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 w:rsidR="00232F8E" w:rsidRDefault="007C5760">
            <w:pPr>
              <w:spacing w:line="360" w:lineRule="auto"/>
              <w:ind w:firstLineChars="700" w:firstLine="1680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禹州市第二橡胶坝院内提升改造工程</w:t>
            </w:r>
          </w:p>
        </w:tc>
      </w:tr>
      <w:tr w:rsidR="00232F8E">
        <w:trPr>
          <w:trHeight w:val="656"/>
        </w:trPr>
        <w:tc>
          <w:tcPr>
            <w:tcW w:w="1896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2018年12月28日10时00分</w:t>
            </w:r>
          </w:p>
        </w:tc>
        <w:tc>
          <w:tcPr>
            <w:tcW w:w="816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</w:t>
            </w:r>
          </w:p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禹州市公共资源交易中心开标一室</w:t>
            </w:r>
          </w:p>
        </w:tc>
      </w:tr>
      <w:tr w:rsidR="00232F8E">
        <w:tc>
          <w:tcPr>
            <w:tcW w:w="1896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2018年12月28日12时30分</w:t>
            </w:r>
          </w:p>
        </w:tc>
        <w:tc>
          <w:tcPr>
            <w:tcW w:w="816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</w:t>
            </w:r>
          </w:p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地点</w:t>
            </w:r>
          </w:p>
        </w:tc>
        <w:tc>
          <w:tcPr>
            <w:tcW w:w="3408" w:type="dxa"/>
            <w:vAlign w:val="center"/>
          </w:tcPr>
          <w:p w:rsidR="00232F8E" w:rsidRDefault="007C5760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禹州市公共资源交易中心评标四室</w:t>
            </w:r>
          </w:p>
        </w:tc>
      </w:tr>
    </w:tbl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二、开标记录</w:t>
      </w:r>
    </w:p>
    <w:tbl>
      <w:tblPr>
        <w:tblW w:w="9185" w:type="dxa"/>
        <w:jc w:val="center"/>
        <w:tblLayout w:type="fixed"/>
        <w:tblLook w:val="04A0"/>
      </w:tblPr>
      <w:tblGrid>
        <w:gridCol w:w="1847"/>
        <w:gridCol w:w="1442"/>
        <w:gridCol w:w="800"/>
        <w:gridCol w:w="1209"/>
        <w:gridCol w:w="1097"/>
        <w:gridCol w:w="688"/>
        <w:gridCol w:w="917"/>
        <w:gridCol w:w="1185"/>
      </w:tblGrid>
      <w:tr w:rsidR="00232F8E">
        <w:trPr>
          <w:trHeight w:val="1384"/>
          <w:jc w:val="center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32F8E">
        <w:trPr>
          <w:trHeight w:val="945"/>
          <w:jc w:val="center"/>
        </w:trPr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禹州市宏达建筑有限责任公司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1167350.39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薛建林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付淑珍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2F8E">
        <w:trPr>
          <w:trHeight w:val="945"/>
          <w:jc w:val="center"/>
        </w:trPr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驻马店市金乐市政工程有限公司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1170528.8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王留柱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王力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2F8E">
        <w:trPr>
          <w:trHeight w:val="945"/>
          <w:jc w:val="center"/>
        </w:trPr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河南省天成水利水电工程有限公司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1171121.97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张前进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李彩霞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2F8E">
        <w:trPr>
          <w:trHeight w:val="499"/>
          <w:jc w:val="center"/>
        </w:trPr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招标控制价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1174173.69</w:t>
            </w:r>
            <w:r>
              <w:rPr>
                <w:rFonts w:ascii="Dialog" w:eastAsia="宋体" w:hAnsi="Dialog" w:hint="eastAsia"/>
                <w:sz w:val="24"/>
              </w:rPr>
              <w:t>元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抽取的权重系数</w:t>
            </w:r>
            <w:r>
              <w:rPr>
                <w:rFonts w:ascii="Dialog" w:eastAsia="宋体" w:hAnsi="Dialog" w:hint="eastAsia"/>
                <w:sz w:val="24"/>
              </w:rPr>
              <w:t>K</w:t>
            </w:r>
            <w:r>
              <w:rPr>
                <w:rFonts w:ascii="Dialog" w:eastAsia="宋体" w:hAnsi="Dialog" w:hint="eastAsia"/>
                <w:sz w:val="24"/>
              </w:rPr>
              <w:t>值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0.1</w:t>
            </w:r>
          </w:p>
        </w:tc>
      </w:tr>
      <w:tr w:rsidR="00232F8E">
        <w:trPr>
          <w:trHeight w:val="499"/>
          <w:jc w:val="center"/>
        </w:trPr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目标工期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20</w:t>
            </w:r>
            <w:r>
              <w:rPr>
                <w:rFonts w:ascii="Dialog" w:eastAsia="宋体" w:hAnsi="Dialog" w:hint="eastAsia"/>
                <w:sz w:val="24"/>
              </w:rPr>
              <w:t>日历天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质量要求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合格</w:t>
            </w:r>
          </w:p>
        </w:tc>
      </w:tr>
      <w:tr w:rsidR="00232F8E">
        <w:trPr>
          <w:trHeight w:val="949"/>
          <w:jc w:val="center"/>
        </w:trPr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投标报价</w:t>
            </w:r>
          </w:p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修正情况</w:t>
            </w:r>
          </w:p>
        </w:tc>
        <w:tc>
          <w:tcPr>
            <w:tcW w:w="733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jc w:val="center"/>
              <w:rPr>
                <w:rFonts w:ascii="Dialog" w:eastAsia="宋体" w:hAnsi="Dialog"/>
                <w:sz w:val="24"/>
              </w:rPr>
            </w:pPr>
            <w:r>
              <w:rPr>
                <w:rFonts w:ascii="Dialog" w:eastAsia="宋体" w:hAnsi="Dialog" w:hint="eastAsia"/>
                <w:sz w:val="24"/>
              </w:rPr>
              <w:t> /</w:t>
            </w:r>
          </w:p>
        </w:tc>
      </w:tr>
    </w:tbl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三、评标标准、评标办法或者评标因素一览表</w:t>
      </w:r>
    </w:p>
    <w:tbl>
      <w:tblPr>
        <w:tblW w:w="9141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7338"/>
      </w:tblGrid>
      <w:tr w:rsidR="00232F8E">
        <w:trPr>
          <w:trHeight w:val="1070"/>
        </w:trPr>
        <w:tc>
          <w:tcPr>
            <w:tcW w:w="1803" w:type="dxa"/>
            <w:vAlign w:val="center"/>
          </w:tcPr>
          <w:p w:rsidR="00232F8E" w:rsidRDefault="00232F8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232F8E" w:rsidRDefault="00232F8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8" w:type="dxa"/>
          </w:tcPr>
          <w:p w:rsidR="00232F8E" w:rsidRDefault="007C5760">
            <w:pPr>
              <w:ind w:firstLineChars="200" w:firstLine="4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alog" w:eastAsia="宋体" w:hAnsi="Dialog" w:hint="eastAsia"/>
                <w:sz w:val="24"/>
              </w:rPr>
              <w:t>采用综合计分法，是指评标委员会根据招标文件要求，对其技术标、商务标、综合（信用）标三部分进行综合评审。技术标的权重占</w:t>
            </w:r>
            <w:r>
              <w:rPr>
                <w:rFonts w:ascii="Dialog" w:eastAsia="宋体" w:hAnsi="Dialog" w:hint="eastAsia"/>
                <w:sz w:val="24"/>
              </w:rPr>
              <w:t>20%</w:t>
            </w:r>
            <w:r>
              <w:rPr>
                <w:rFonts w:ascii="Dialog" w:eastAsia="宋体" w:hAnsi="Dialog" w:hint="eastAsia"/>
                <w:sz w:val="24"/>
              </w:rPr>
              <w:t>，商务标的权重占</w:t>
            </w:r>
            <w:r>
              <w:rPr>
                <w:rFonts w:ascii="Dialog" w:eastAsia="宋体" w:hAnsi="Dialog" w:hint="eastAsia"/>
                <w:sz w:val="24"/>
              </w:rPr>
              <w:t>60%</w:t>
            </w:r>
            <w:r>
              <w:rPr>
                <w:rFonts w:ascii="Dialog" w:eastAsia="宋体" w:hAnsi="Dialog" w:hint="eastAsia"/>
                <w:sz w:val="24"/>
              </w:rPr>
              <w:t>，综合（信用）标的权重占</w:t>
            </w:r>
            <w:r>
              <w:rPr>
                <w:rFonts w:ascii="Dialog" w:eastAsia="宋体" w:hAnsi="Dialog" w:hint="eastAsia"/>
                <w:sz w:val="24"/>
              </w:rPr>
              <w:t>20%</w:t>
            </w:r>
            <w:r>
              <w:rPr>
                <w:rFonts w:ascii="Dialog" w:eastAsia="宋体" w:hAnsi="Dialog" w:hint="eastAsia"/>
                <w:sz w:val="24"/>
              </w:rPr>
              <w:t>，详见招标文件。</w:t>
            </w:r>
          </w:p>
        </w:tc>
      </w:tr>
    </w:tbl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四、评审情况</w:t>
      </w:r>
    </w:p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840" w:type="dxa"/>
        <w:jc w:val="center"/>
        <w:tblLayout w:type="fixed"/>
        <w:tblLook w:val="04A0"/>
      </w:tblPr>
      <w:tblGrid>
        <w:gridCol w:w="1302"/>
        <w:gridCol w:w="7538"/>
      </w:tblGrid>
      <w:tr w:rsidR="00232F8E">
        <w:trPr>
          <w:trHeight w:val="419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232F8E">
        <w:trPr>
          <w:trHeight w:val="419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禹州市宏达建筑有限责任公司</w:t>
            </w:r>
          </w:p>
        </w:tc>
      </w:tr>
      <w:tr w:rsidR="00232F8E">
        <w:trPr>
          <w:trHeight w:val="419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驻马店市金乐市政工程有限公司</w:t>
            </w:r>
          </w:p>
        </w:tc>
      </w:tr>
      <w:tr w:rsidR="00232F8E">
        <w:trPr>
          <w:trHeight w:val="423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河南省天成水利水电工程有限公司</w:t>
            </w:r>
          </w:p>
        </w:tc>
      </w:tr>
      <w:tr w:rsidR="00232F8E">
        <w:trPr>
          <w:trHeight w:val="423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232F8E">
        <w:trPr>
          <w:trHeight w:val="435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232F8E">
        <w:trPr>
          <w:trHeight w:val="46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232F8E">
        <w:trPr>
          <w:trHeight w:val="46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禹州市宏达建筑有限责任公司</w:t>
            </w:r>
          </w:p>
        </w:tc>
      </w:tr>
      <w:tr w:rsidR="00232F8E">
        <w:trPr>
          <w:trHeight w:val="46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驻马店市金乐市政工程有限公司</w:t>
            </w:r>
          </w:p>
        </w:tc>
      </w:tr>
      <w:tr w:rsidR="00232F8E">
        <w:trPr>
          <w:trHeight w:val="46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河南省天成水利水电工程有限公司</w:t>
            </w:r>
          </w:p>
        </w:tc>
      </w:tr>
      <w:tr w:rsidR="00232F8E">
        <w:trPr>
          <w:trHeight w:val="46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32F8E">
        <w:trPr>
          <w:trHeight w:val="484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W w:w="8500" w:type="dxa"/>
        <w:tblLayout w:type="fixed"/>
        <w:tblLook w:val="04A0"/>
      </w:tblPr>
      <w:tblGrid>
        <w:gridCol w:w="4219"/>
        <w:gridCol w:w="1276"/>
        <w:gridCol w:w="3005"/>
      </w:tblGrid>
      <w:tr w:rsidR="00232F8E" w:rsidTr="007C5760">
        <w:trPr>
          <w:trHeight w:val="441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232F8E" w:rsidTr="007C5760">
        <w:trPr>
          <w:trHeight w:val="441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禹州市宏达建筑有限责任公司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77.76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32F8E" w:rsidTr="007C5760">
        <w:trPr>
          <w:trHeight w:val="441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驻马店市金乐市政工程有限公司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68.30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232F8E" w:rsidTr="007C5760">
        <w:trPr>
          <w:trHeight w:val="54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ialog" w:eastAsia="宋体" w:hAnsi="Dialog"/>
                <w:sz w:val="24"/>
              </w:rPr>
              <w:t>河南省天成水利水电工程有限公司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60.85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F8E" w:rsidRDefault="007C57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232F8E" w:rsidRDefault="007C5760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推荐的中标候选人详细评审得分</w:t>
      </w: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 w:rsidR="00232F8E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禹州市宏达建筑有限责任公司</w:t>
            </w:r>
          </w:p>
        </w:tc>
      </w:tr>
      <w:tr w:rsidR="00232F8E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32F8E" w:rsidRDefault="007C5760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232F8E">
        <w:trPr>
          <w:trHeight w:val="577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32F8E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32F8E">
        <w:trPr>
          <w:trHeight w:val="57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232F8E">
        <w:trPr>
          <w:trHeight w:val="41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32F8E">
        <w:trPr>
          <w:trHeight w:val="90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32F8E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sum(G3:G14)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15.4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sum(F3:F14)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14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sum(E3:E14)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15.9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sum(D3:D14)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14.6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sum(C3:C14)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16.1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</w:tr>
      <w:tr w:rsidR="00232F8E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20.44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3.12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232F8E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45.56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</w:tr>
      <w:tr w:rsidR="00232F8E">
        <w:trPr>
          <w:trHeight w:val="606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232F8E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232F8E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17</w:t>
            </w:r>
          </w:p>
        </w:tc>
      </w:tr>
      <w:tr w:rsidR="00232F8E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77.76</w:t>
            </w:r>
          </w:p>
        </w:tc>
      </w:tr>
    </w:tbl>
    <w:p w:rsidR="00232F8E" w:rsidRDefault="00232F8E">
      <w:pPr>
        <w:rPr>
          <w:rFonts w:asciiTheme="minorEastAsia" w:hAnsiTheme="minorEastAsia"/>
          <w:b/>
          <w:bCs/>
          <w:szCs w:val="21"/>
        </w:rPr>
      </w:pPr>
    </w:p>
    <w:tbl>
      <w:tblPr>
        <w:tblW w:w="8120" w:type="dxa"/>
        <w:jc w:val="center"/>
        <w:tblInd w:w="-297" w:type="dxa"/>
        <w:tblLayout w:type="fixed"/>
        <w:tblLook w:val="04A0"/>
      </w:tblPr>
      <w:tblGrid>
        <w:gridCol w:w="1086"/>
        <w:gridCol w:w="2644"/>
        <w:gridCol w:w="1004"/>
        <w:gridCol w:w="861"/>
        <w:gridCol w:w="862"/>
        <w:gridCol w:w="861"/>
        <w:gridCol w:w="802"/>
      </w:tblGrid>
      <w:tr w:rsidR="00232F8E">
        <w:trPr>
          <w:trHeight w:val="884"/>
          <w:jc w:val="center"/>
        </w:trPr>
        <w:tc>
          <w:tcPr>
            <w:tcW w:w="3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第二中标候选人</w:t>
            </w:r>
          </w:p>
        </w:tc>
        <w:tc>
          <w:tcPr>
            <w:tcW w:w="43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驻马店市金乐市政工程有限公司</w:t>
            </w:r>
          </w:p>
        </w:tc>
      </w:tr>
      <w:tr w:rsidR="00232F8E">
        <w:trPr>
          <w:trHeight w:val="1039"/>
          <w:jc w:val="center"/>
        </w:trPr>
        <w:tc>
          <w:tcPr>
            <w:tcW w:w="37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32F8E" w:rsidRDefault="007C5760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232F8E">
        <w:trPr>
          <w:trHeight w:val="660"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660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1039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1039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</w:tr>
      <w:tr w:rsidR="00232F8E">
        <w:trPr>
          <w:trHeight w:val="530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</w:tr>
      <w:tr w:rsidR="00232F8E">
        <w:trPr>
          <w:trHeight w:val="1128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131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新工艺、新技术、新设备、新材料的采用程度，其在确保质量、降低成本、缩短工期、减轻劳动强度、提高工效等方1面的作用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839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232F8E">
        <w:trPr>
          <w:trHeight w:val="692"/>
          <w:jc w:val="center"/>
        </w:trPr>
        <w:tc>
          <w:tcPr>
            <w:tcW w:w="37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sum(G3:G14)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14.7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sum(D3:D14)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13.9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sum(E3:E14)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14.1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sum(F3:F14)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13.6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14</w:t>
            </w:r>
          </w:p>
        </w:tc>
      </w:tr>
      <w:tr w:rsidR="00232F8E">
        <w:trPr>
          <w:trHeight w:val="692"/>
          <w:jc w:val="center"/>
        </w:trPr>
        <w:tc>
          <w:tcPr>
            <w:tcW w:w="37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14.06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19.96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2.78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</w:tr>
      <w:tr w:rsidR="00232F8E">
        <w:trPr>
          <w:trHeight w:val="692"/>
          <w:jc w:val="center"/>
        </w:trPr>
        <w:tc>
          <w:tcPr>
            <w:tcW w:w="37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44.24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</w:tr>
      <w:tr w:rsidR="00232F8E">
        <w:trPr>
          <w:trHeight w:val="692"/>
          <w:jc w:val="center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232F8E">
        <w:trPr>
          <w:trHeight w:val="692"/>
          <w:jc w:val="center"/>
        </w:trPr>
        <w:tc>
          <w:tcPr>
            <w:tcW w:w="37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232F8E">
        <w:trPr>
          <w:trHeight w:val="692"/>
          <w:jc w:val="center"/>
        </w:trPr>
        <w:tc>
          <w:tcPr>
            <w:tcW w:w="37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10</w:t>
            </w:r>
          </w:p>
        </w:tc>
      </w:tr>
      <w:tr w:rsidR="00232F8E">
        <w:trPr>
          <w:trHeight w:val="714"/>
          <w:jc w:val="center"/>
        </w:trPr>
        <w:tc>
          <w:tcPr>
            <w:tcW w:w="37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68.30</w:t>
            </w:r>
          </w:p>
        </w:tc>
      </w:tr>
    </w:tbl>
    <w:p w:rsidR="00232F8E" w:rsidRDefault="00232F8E">
      <w:pPr>
        <w:pStyle w:val="a0"/>
        <w:ind w:firstLine="210"/>
      </w:pPr>
    </w:p>
    <w:tbl>
      <w:tblPr>
        <w:tblW w:w="8040" w:type="dxa"/>
        <w:jc w:val="center"/>
        <w:tblInd w:w="-297" w:type="dxa"/>
        <w:tblLayout w:type="fixed"/>
        <w:tblLook w:val="04A0"/>
      </w:tblPr>
      <w:tblGrid>
        <w:gridCol w:w="802"/>
        <w:gridCol w:w="2993"/>
        <w:gridCol w:w="894"/>
        <w:gridCol w:w="853"/>
        <w:gridCol w:w="853"/>
        <w:gridCol w:w="852"/>
        <w:gridCol w:w="793"/>
      </w:tblGrid>
      <w:tr w:rsidR="00232F8E">
        <w:trPr>
          <w:trHeight w:val="961"/>
          <w:jc w:val="center"/>
        </w:trPr>
        <w:tc>
          <w:tcPr>
            <w:tcW w:w="3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42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河南省天成水利水电工程有限公司</w:t>
            </w:r>
          </w:p>
        </w:tc>
      </w:tr>
      <w:tr w:rsidR="00232F8E">
        <w:trPr>
          <w:trHeight w:val="1130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32F8E" w:rsidRDefault="007C5760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232F8E">
        <w:trPr>
          <w:trHeight w:val="717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技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bCs/>
                <w:sz w:val="22"/>
              </w:rPr>
              <w:t> 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术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bCs/>
                <w:sz w:val="22"/>
              </w:rPr>
              <w:t> 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lastRenderedPageBreak/>
              <w:t>标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717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577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232F8E">
        <w:trPr>
          <w:trHeight w:val="577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232F8E">
        <w:trPr>
          <w:trHeight w:val="1145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1145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91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32F8E">
        <w:trPr>
          <w:trHeight w:val="752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sum(G3:G14)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14.6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sum(D3:D14)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13.4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sum(E3:E14)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15.1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sum(F3:F14)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14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sum(C3:C14)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15.1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</w:tr>
      <w:tr w:rsidR="00232F8E">
        <w:trPr>
          <w:trHeight w:val="752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14.44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2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19.82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3.09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232F8E">
        <w:trPr>
          <w:trHeight w:val="752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5D2DA7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 w:rsidR="007C5760">
              <w:rPr>
                <w:rFonts w:asciiTheme="minorEastAsia" w:hAnsiTheme="minorEastAsia" w:hint="eastAsia"/>
                <w:szCs w:val="21"/>
              </w:rPr>
              <w:instrText xml:space="preserve"> = sum(C17:C20) \* MERGEFORMAT </w:instrText>
            </w:r>
            <w:r>
              <w:rPr>
                <w:rFonts w:asciiTheme="minorEastAsia" w:hAnsiTheme="minorEastAsia" w:hint="eastAsia"/>
                <w:szCs w:val="21"/>
              </w:rPr>
              <w:fldChar w:fldCharType="separate"/>
            </w:r>
            <w:r w:rsidR="007C5760">
              <w:rPr>
                <w:rFonts w:asciiTheme="minorEastAsia" w:hAnsiTheme="minorEastAsia" w:hint="eastAsia"/>
                <w:szCs w:val="21"/>
              </w:rPr>
              <w:t>37.41</w: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合（信用）标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</w:tr>
      <w:tr w:rsidR="00232F8E">
        <w:trPr>
          <w:trHeight w:val="752"/>
          <w:jc w:val="center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232F8E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</w:t>
            </w:r>
          </w:p>
        </w:tc>
      </w:tr>
      <w:tr w:rsidR="00232F8E">
        <w:trPr>
          <w:trHeight w:val="752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232F8E">
        <w:trPr>
          <w:trHeight w:val="752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9</w:t>
            </w:r>
          </w:p>
        </w:tc>
      </w:tr>
      <w:tr w:rsidR="00232F8E">
        <w:trPr>
          <w:trHeight w:val="913"/>
          <w:jc w:val="center"/>
        </w:trPr>
        <w:tc>
          <w:tcPr>
            <w:tcW w:w="37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2F8E" w:rsidRDefault="007C57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60.85</w:t>
            </w:r>
          </w:p>
        </w:tc>
      </w:tr>
      <w:tr w:rsidR="00232F8E">
        <w:trPr>
          <w:trHeight w:val="1695"/>
          <w:jc w:val="center"/>
        </w:trPr>
        <w:tc>
          <w:tcPr>
            <w:tcW w:w="804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32F8E" w:rsidRDefault="007C5760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七、推荐的中标候选人情况与签订合同前要处理的事宜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="Dialog" w:eastAsia="宋体" w:hAnsi="Dialog"/>
          <w:sz w:val="24"/>
        </w:rPr>
        <w:t>禹州市宏达建筑有限责任公司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投标报价：1167350.39元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大写：壹佰壹拾陆万柒仟叁佰伍拾元叁角玖分 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20日历天</w:t>
      </w:r>
      <w:r>
        <w:rPr>
          <w:rFonts w:asciiTheme="minorEastAsia" w:hAnsiTheme="minorEastAsia" w:hint="eastAsia"/>
          <w:sz w:val="24"/>
          <w:szCs w:val="24"/>
        </w:rPr>
        <w:t>  质量标准： 合格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项目负责人：薛建林 证书名称：二级注册建造师    编号：豫241080910959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投标文件中填报的单位项目业绩名称：1、禹州市人民医院迁建项目院区工程；2、禹州市南水北调观景平台；3、连庄新村三期16#、17#楼；4、禹州市东腾南郡住宅小区2#楼。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ascii="Dialog" w:eastAsia="宋体" w:hAnsi="Dialog"/>
          <w:sz w:val="24"/>
        </w:rPr>
        <w:t>驻马店市金乐市政工程有限公司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投标报价：1170528.8元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大写：壹佰壹拾柒万零捌佰贰拾捌元捌角 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20日历天</w:t>
      </w:r>
      <w:r>
        <w:rPr>
          <w:rFonts w:asciiTheme="minorEastAsia" w:hAnsiTheme="minorEastAsia" w:hint="eastAsia"/>
          <w:sz w:val="24"/>
          <w:szCs w:val="24"/>
        </w:rPr>
        <w:t>  质量标准： 合格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项目负责人：王留柱 证书名称：二级注册建造师    编号：豫241151570948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投标文件中填报的项目负责人业绩名称：禹州市浅井镇扒村水墨瓷都特色农家院建设项目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投标文件中填报的单位项目业绩名称：无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Dialog" w:eastAsia="宋体" w:hAnsi="Dialog"/>
          <w:sz w:val="24"/>
        </w:rPr>
        <w:t>河南省天成水利水电工程有限公司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投标报价：1171121.97元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大写：壹佰壹拾柒万壹仟壹佰贰拾壹元玖角柒分 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20日历天</w:t>
      </w:r>
      <w:r>
        <w:rPr>
          <w:rFonts w:asciiTheme="minorEastAsia" w:hAnsiTheme="minorEastAsia" w:hint="eastAsia"/>
          <w:sz w:val="24"/>
          <w:szCs w:val="24"/>
        </w:rPr>
        <w:t>  质量标准： 合格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项目负责人：张前进 证书名称：二级注册建造师    编号：豫241151570953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投标文件中填报的单位项目业绩名称：无</w:t>
      </w:r>
    </w:p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八、澄清、说明、补正事项纪要：无</w:t>
      </w:r>
    </w:p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九、公示期：2018年12月29日—2019年01月02日</w:t>
      </w:r>
    </w:p>
    <w:p w:rsidR="00232F8E" w:rsidRDefault="007C57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十、联系方式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招标人：禹州市颍河橡胶坝工程管理处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  址：禹州市颍北大道西段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联系人：李先生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联系电话：15893760177  </w:t>
      </w:r>
    </w:p>
    <w:p w:rsidR="005F4B1A" w:rsidRDefault="007C5760" w:rsidP="005F4B1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招标代理机构：红城国际工程项目管理有限公司</w:t>
      </w:r>
    </w:p>
    <w:p w:rsidR="005F4B1A" w:rsidRPr="005F4B1A" w:rsidRDefault="005F4B1A" w:rsidP="005F4B1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地址：郑州市花园路27号科学技术大厦2号楼216室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联系人：王先生</w:t>
      </w:r>
    </w:p>
    <w:p w:rsidR="00232F8E" w:rsidRDefault="007C576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联系电话：13298346661</w:t>
      </w:r>
    </w:p>
    <w:p w:rsidR="00232F8E" w:rsidRDefault="00232F8E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232F8E" w:rsidSect="00232F8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C8" w:rsidRDefault="007B61C8" w:rsidP="00232F8E">
      <w:r>
        <w:separator/>
      </w:r>
    </w:p>
  </w:endnote>
  <w:endnote w:type="continuationSeparator" w:id="0">
    <w:p w:rsidR="007B61C8" w:rsidRDefault="007B61C8" w:rsidP="0023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60" w:rsidRDefault="005D2DA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 filled="f" stroked="f">
          <v:textbox style="mso-fit-shape-to-text:t" inset="0,0,0,0">
            <w:txbxContent>
              <w:p w:rsidR="007C5760" w:rsidRDefault="005D2DA7">
                <w:pPr>
                  <w:pStyle w:val="a5"/>
                </w:pPr>
                <w:fldSimple w:instr=" PAGE  \* MERGEFORMAT ">
                  <w:r w:rsidR="00EB615E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C8" w:rsidRDefault="007B61C8" w:rsidP="00232F8E">
      <w:r>
        <w:separator/>
      </w:r>
    </w:p>
  </w:footnote>
  <w:footnote w:type="continuationSeparator" w:id="0">
    <w:p w:rsidR="007B61C8" w:rsidRDefault="007B61C8" w:rsidP="00232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EC2CEC"/>
    <w:multiLevelType w:val="singleLevel"/>
    <w:tmpl w:val="F7EC2C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0BFD14"/>
    <w:multiLevelType w:val="singleLevel"/>
    <w:tmpl w:val="5A0BFD14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0BFFE8"/>
    <w:multiLevelType w:val="singleLevel"/>
    <w:tmpl w:val="5A0BFFE8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8E9"/>
    <w:rsid w:val="00000A4E"/>
    <w:rsid w:val="00037089"/>
    <w:rsid w:val="00040C4D"/>
    <w:rsid w:val="0004416B"/>
    <w:rsid w:val="00065507"/>
    <w:rsid w:val="00083685"/>
    <w:rsid w:val="00112DCA"/>
    <w:rsid w:val="001853C7"/>
    <w:rsid w:val="00232F8E"/>
    <w:rsid w:val="0039741E"/>
    <w:rsid w:val="004130F0"/>
    <w:rsid w:val="00425E74"/>
    <w:rsid w:val="004F6692"/>
    <w:rsid w:val="005C7DD3"/>
    <w:rsid w:val="005D2DA7"/>
    <w:rsid w:val="005E51C7"/>
    <w:rsid w:val="005F4B1A"/>
    <w:rsid w:val="007555B7"/>
    <w:rsid w:val="00755DCC"/>
    <w:rsid w:val="007B61C8"/>
    <w:rsid w:val="007C5760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03C79"/>
    <w:rsid w:val="00B273CC"/>
    <w:rsid w:val="00B330E8"/>
    <w:rsid w:val="00B81D24"/>
    <w:rsid w:val="00C55B90"/>
    <w:rsid w:val="00C94DEB"/>
    <w:rsid w:val="00CA2F00"/>
    <w:rsid w:val="00D67A00"/>
    <w:rsid w:val="00DA15E6"/>
    <w:rsid w:val="00DA3EA4"/>
    <w:rsid w:val="00E441FA"/>
    <w:rsid w:val="00EB615E"/>
    <w:rsid w:val="00EE1005"/>
    <w:rsid w:val="00EE1248"/>
    <w:rsid w:val="00EF10CB"/>
    <w:rsid w:val="00EF5D76"/>
    <w:rsid w:val="00F05347"/>
    <w:rsid w:val="00F163D0"/>
    <w:rsid w:val="00F3566A"/>
    <w:rsid w:val="00F63C90"/>
    <w:rsid w:val="00FA78E9"/>
    <w:rsid w:val="04FD10E9"/>
    <w:rsid w:val="0AF715C2"/>
    <w:rsid w:val="0CA16E90"/>
    <w:rsid w:val="0DFE1A36"/>
    <w:rsid w:val="0FDA38E8"/>
    <w:rsid w:val="1379114E"/>
    <w:rsid w:val="1398627D"/>
    <w:rsid w:val="14FB4393"/>
    <w:rsid w:val="17C065A6"/>
    <w:rsid w:val="18ED28D5"/>
    <w:rsid w:val="19B2229F"/>
    <w:rsid w:val="1D7B3401"/>
    <w:rsid w:val="20D71390"/>
    <w:rsid w:val="217A751F"/>
    <w:rsid w:val="23B91EBD"/>
    <w:rsid w:val="24310305"/>
    <w:rsid w:val="2C2C1C9B"/>
    <w:rsid w:val="2DD114A4"/>
    <w:rsid w:val="2DF06EC7"/>
    <w:rsid w:val="2E425DA9"/>
    <w:rsid w:val="345C6225"/>
    <w:rsid w:val="3AD85A7D"/>
    <w:rsid w:val="42451D68"/>
    <w:rsid w:val="43C35E04"/>
    <w:rsid w:val="44451DC3"/>
    <w:rsid w:val="44675204"/>
    <w:rsid w:val="49807F22"/>
    <w:rsid w:val="4B534D7B"/>
    <w:rsid w:val="5B0114F5"/>
    <w:rsid w:val="5B6019B7"/>
    <w:rsid w:val="5BE01B4A"/>
    <w:rsid w:val="60BD4D78"/>
    <w:rsid w:val="6270717C"/>
    <w:rsid w:val="62FC74D4"/>
    <w:rsid w:val="63515B6E"/>
    <w:rsid w:val="6AAF7DB7"/>
    <w:rsid w:val="6CB77246"/>
    <w:rsid w:val="6CFE50B3"/>
    <w:rsid w:val="71626D8D"/>
    <w:rsid w:val="76452150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2F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rsid w:val="00232F8E"/>
    <w:pPr>
      <w:ind w:firstLineChars="100" w:firstLine="420"/>
    </w:pPr>
  </w:style>
  <w:style w:type="paragraph" w:styleId="a4">
    <w:name w:val="Body Text"/>
    <w:basedOn w:val="a"/>
    <w:link w:val="Char0"/>
    <w:uiPriority w:val="99"/>
    <w:unhideWhenUsed/>
    <w:qFormat/>
    <w:rsid w:val="00232F8E"/>
  </w:style>
  <w:style w:type="paragraph" w:styleId="a5">
    <w:name w:val="footer"/>
    <w:basedOn w:val="a"/>
    <w:uiPriority w:val="99"/>
    <w:unhideWhenUsed/>
    <w:qFormat/>
    <w:rsid w:val="00232F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232F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232F8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232F8E"/>
    <w:rPr>
      <w:b/>
    </w:rPr>
  </w:style>
  <w:style w:type="character" w:styleId="a9">
    <w:name w:val="FollowedHyperlink"/>
    <w:basedOn w:val="a1"/>
    <w:qFormat/>
    <w:rsid w:val="00232F8E"/>
    <w:rPr>
      <w:color w:val="000000"/>
      <w:u w:val="none"/>
    </w:rPr>
  </w:style>
  <w:style w:type="character" w:styleId="aa">
    <w:name w:val="Emphasis"/>
    <w:basedOn w:val="a1"/>
    <w:uiPriority w:val="20"/>
    <w:qFormat/>
    <w:rsid w:val="00232F8E"/>
  </w:style>
  <w:style w:type="character" w:styleId="ab">
    <w:name w:val="Hyperlink"/>
    <w:basedOn w:val="a1"/>
    <w:qFormat/>
    <w:rsid w:val="00232F8E"/>
    <w:rPr>
      <w:color w:val="000000"/>
      <w:u w:val="none"/>
    </w:rPr>
  </w:style>
  <w:style w:type="table" w:styleId="ac">
    <w:name w:val="Table Grid"/>
    <w:basedOn w:val="a2"/>
    <w:qFormat/>
    <w:rsid w:val="00232F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232F8E"/>
    <w:rPr>
      <w:shd w:val="clear" w:color="auto" w:fill="DAEEF9"/>
    </w:rPr>
  </w:style>
  <w:style w:type="character" w:customStyle="1" w:styleId="15">
    <w:name w:val="15"/>
    <w:basedOn w:val="a1"/>
    <w:qFormat/>
    <w:rsid w:val="00232F8E"/>
  </w:style>
  <w:style w:type="character" w:customStyle="1" w:styleId="tit">
    <w:name w:val="tit"/>
    <w:basedOn w:val="a1"/>
    <w:qFormat/>
    <w:rsid w:val="00232F8E"/>
  </w:style>
  <w:style w:type="character" w:customStyle="1" w:styleId="sl">
    <w:name w:val="sl"/>
    <w:basedOn w:val="a1"/>
    <w:qFormat/>
    <w:rsid w:val="00232F8E"/>
  </w:style>
  <w:style w:type="character" w:customStyle="1" w:styleId="lsr">
    <w:name w:val="lsr"/>
    <w:basedOn w:val="a1"/>
    <w:qFormat/>
    <w:rsid w:val="00232F8E"/>
  </w:style>
  <w:style w:type="character" w:customStyle="1" w:styleId="tit1">
    <w:name w:val="tit1"/>
    <w:basedOn w:val="a1"/>
    <w:qFormat/>
    <w:rsid w:val="00232F8E"/>
  </w:style>
  <w:style w:type="character" w:customStyle="1" w:styleId="lsl">
    <w:name w:val="lsl"/>
    <w:basedOn w:val="a1"/>
    <w:qFormat/>
    <w:rsid w:val="00232F8E"/>
  </w:style>
  <w:style w:type="character" w:customStyle="1" w:styleId="sr">
    <w:name w:val="sr"/>
    <w:basedOn w:val="a1"/>
    <w:qFormat/>
    <w:rsid w:val="00232F8E"/>
  </w:style>
  <w:style w:type="character" w:customStyle="1" w:styleId="down">
    <w:name w:val="down"/>
    <w:basedOn w:val="a1"/>
    <w:qFormat/>
    <w:rsid w:val="00232F8E"/>
    <w:rPr>
      <w:shd w:val="clear" w:color="auto" w:fill="DAEEF9"/>
    </w:rPr>
  </w:style>
  <w:style w:type="character" w:customStyle="1" w:styleId="font01">
    <w:name w:val="font01"/>
    <w:basedOn w:val="a1"/>
    <w:qFormat/>
    <w:rsid w:val="00232F8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d">
    <w:name w:val="List Paragraph"/>
    <w:basedOn w:val="a"/>
    <w:uiPriority w:val="99"/>
    <w:unhideWhenUsed/>
    <w:qFormat/>
    <w:rsid w:val="00232F8E"/>
    <w:pPr>
      <w:ind w:firstLineChars="200" w:firstLine="420"/>
    </w:pPr>
  </w:style>
  <w:style w:type="paragraph" w:customStyle="1" w:styleId="cjk">
    <w:name w:val="cjk"/>
    <w:basedOn w:val="a"/>
    <w:qFormat/>
    <w:rsid w:val="00232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1"/>
    <w:link w:val="a4"/>
    <w:qFormat/>
    <w:rsid w:val="00232F8E"/>
    <w:rPr>
      <w:rFonts w:ascii="宋体" w:eastAsia="宋体" w:hAnsi="Calibri" w:cs="宋体" w:hint="eastAsia"/>
      <w:sz w:val="34"/>
      <w:szCs w:val="22"/>
    </w:rPr>
  </w:style>
  <w:style w:type="character" w:customStyle="1" w:styleId="Char">
    <w:name w:val="正文首行缩进 Char"/>
    <w:basedOn w:val="Char0"/>
    <w:link w:val="a0"/>
    <w:qFormat/>
    <w:rsid w:val="00232F8E"/>
    <w:rPr>
      <w:rFonts w:ascii="宋体" w:eastAsia="宋体" w:hAnsi="Calibri" w:cs="宋体" w:hint="eastAsia"/>
      <w:sz w:val="34"/>
      <w:szCs w:val="22"/>
    </w:rPr>
  </w:style>
  <w:style w:type="character" w:customStyle="1" w:styleId="hover25">
    <w:name w:val="hover25"/>
    <w:basedOn w:val="a1"/>
    <w:rsid w:val="00232F8E"/>
  </w:style>
  <w:style w:type="character" w:customStyle="1" w:styleId="gb-jt">
    <w:name w:val="gb-jt"/>
    <w:basedOn w:val="a1"/>
    <w:rsid w:val="00232F8E"/>
  </w:style>
  <w:style w:type="character" w:customStyle="1" w:styleId="red">
    <w:name w:val="red"/>
    <w:basedOn w:val="a1"/>
    <w:rsid w:val="00232F8E"/>
    <w:rPr>
      <w:color w:val="FF0000"/>
      <w:sz w:val="18"/>
      <w:szCs w:val="18"/>
    </w:rPr>
  </w:style>
  <w:style w:type="character" w:customStyle="1" w:styleId="red1">
    <w:name w:val="red1"/>
    <w:basedOn w:val="a1"/>
    <w:rsid w:val="00232F8E"/>
    <w:rPr>
      <w:color w:val="FF0000"/>
      <w:sz w:val="18"/>
      <w:szCs w:val="18"/>
    </w:rPr>
  </w:style>
  <w:style w:type="character" w:customStyle="1" w:styleId="red2">
    <w:name w:val="red2"/>
    <w:basedOn w:val="a1"/>
    <w:rsid w:val="00232F8E"/>
    <w:rPr>
      <w:color w:val="CC0000"/>
    </w:rPr>
  </w:style>
  <w:style w:type="character" w:customStyle="1" w:styleId="red3">
    <w:name w:val="red3"/>
    <w:basedOn w:val="a1"/>
    <w:rsid w:val="00232F8E"/>
    <w:rPr>
      <w:color w:val="FF0000"/>
    </w:rPr>
  </w:style>
  <w:style w:type="character" w:customStyle="1" w:styleId="green">
    <w:name w:val="green"/>
    <w:basedOn w:val="a1"/>
    <w:rsid w:val="00232F8E"/>
    <w:rPr>
      <w:color w:val="66AE00"/>
      <w:sz w:val="18"/>
      <w:szCs w:val="18"/>
    </w:rPr>
  </w:style>
  <w:style w:type="character" w:customStyle="1" w:styleId="green1">
    <w:name w:val="green1"/>
    <w:basedOn w:val="a1"/>
    <w:rsid w:val="00232F8E"/>
    <w:rPr>
      <w:color w:val="66AE00"/>
      <w:sz w:val="18"/>
      <w:szCs w:val="18"/>
    </w:rPr>
  </w:style>
  <w:style w:type="character" w:customStyle="1" w:styleId="blue">
    <w:name w:val="blue"/>
    <w:basedOn w:val="a1"/>
    <w:rsid w:val="00232F8E"/>
    <w:rPr>
      <w:color w:val="0371C6"/>
      <w:sz w:val="21"/>
      <w:szCs w:val="21"/>
    </w:rPr>
  </w:style>
  <w:style w:type="character" w:customStyle="1" w:styleId="right">
    <w:name w:val="right"/>
    <w:basedOn w:val="a1"/>
    <w:rsid w:val="00232F8E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红城国际工程项目管理有限公司:红城国际工程项目管理有限公司</cp:lastModifiedBy>
  <cp:revision>11</cp:revision>
  <cp:lastPrinted>2018-12-29T01:41:00Z</cp:lastPrinted>
  <dcterms:created xsi:type="dcterms:W3CDTF">2018-07-17T03:04:00Z</dcterms:created>
  <dcterms:modified xsi:type="dcterms:W3CDTF">2018-12-29T02:33:00Z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