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36"/>
        </w:rPr>
        <w:t>开标一览表</w:t>
      </w:r>
    </w:p>
    <w:p>
      <w:pPr>
        <w:widowControl/>
        <w:spacing w:before="45" w:after="120" w:line="360" w:lineRule="auto"/>
        <w:jc w:val="left"/>
        <w:rPr>
          <w:rFonts w:ascii="宋体" w:hAnsi="宋体" w:cs="宋体"/>
          <w:kern w:val="0"/>
          <w:sz w:val="24"/>
          <w:szCs w:val="24"/>
        </w:rPr>
      </w:pPr>
      <w:r>
        <w:rPr>
          <w:rFonts w:hint="eastAsia" w:ascii="宋体" w:hAnsi="宋体" w:cs="宋体"/>
          <w:color w:val="000000"/>
          <w:kern w:val="0"/>
          <w:sz w:val="24"/>
          <w:szCs w:val="24"/>
        </w:rPr>
        <w:t>项目编号：</w:t>
      </w:r>
      <w:r>
        <w:rPr>
          <w:rFonts w:ascii="宋体" w:hAnsi="宋体" w:cs="宋体"/>
          <w:color w:val="000000"/>
          <w:kern w:val="0"/>
          <w:sz w:val="24"/>
          <w:szCs w:val="24"/>
        </w:rPr>
        <w:object>
          <v:shape id="_x0000_i1025" o:spt="201" alt="" type="#_x0000_t201" style="height:18pt;width:54pt;" o:ole="t" filled="f" o:preferrelative="t" stroked="f" coordsize="21600,21600">
            <v:path/>
            <v:fill on="f" focussize="0,0"/>
            <v:stroke on="f"/>
            <v:imagedata r:id="rId5" o:title=""/>
            <o:lock v:ext="edit" aspectratio="t"/>
            <w10:wrap type="none"/>
            <w10:anchorlock/>
          </v:shape>
          <w:control r:id="rId4" w:name="Control 1" w:shapeid="_x0000_i1025"/>
        </w:object>
      </w:r>
    </w:p>
    <w:p>
      <w:pPr>
        <w:widowControl/>
        <w:spacing w:before="240" w:after="240" w:line="360" w:lineRule="auto"/>
        <w:jc w:val="left"/>
        <w:rPr>
          <w:rFonts w:ascii="宋体" w:hAnsi="宋体" w:cs="宋体"/>
          <w:kern w:val="0"/>
          <w:sz w:val="24"/>
          <w:szCs w:val="24"/>
        </w:rPr>
      </w:pPr>
      <w:r>
        <w:rPr>
          <w:rFonts w:hint="eastAsia" w:ascii="宋体" w:hAnsi="宋体" w:cs="宋体"/>
          <w:color w:val="000000"/>
          <w:kern w:val="0"/>
          <w:sz w:val="24"/>
          <w:szCs w:val="24"/>
        </w:rPr>
        <w:t>项目名称：</w:t>
      </w:r>
      <w:r>
        <w:rPr>
          <w:rFonts w:ascii="宋体" w:hAnsi="宋体" w:cs="宋体"/>
          <w:color w:val="000000"/>
          <w:kern w:val="0"/>
          <w:sz w:val="24"/>
          <w:szCs w:val="24"/>
        </w:rPr>
        <w:object>
          <v:shape id="_x0000_i1026" o:spt="201" alt="" type="#_x0000_t201" style="height:18pt;width:54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ascii="宋体" w:hAnsi="宋体" w:cs="宋体"/>
          <w:color w:val="000000"/>
          <w:kern w:val="0"/>
          <w:sz w:val="24"/>
          <w:szCs w:val="24"/>
        </w:rPr>
        <w:t xml:space="preserve"> </w:t>
      </w:r>
      <w:r>
        <w:rPr>
          <w:rFonts w:hint="eastAsia" w:ascii="宋体" w:hAnsi="宋体" w:cs="宋体"/>
          <w:kern w:val="0"/>
          <w:sz w:val="24"/>
          <w:szCs w:val="24"/>
        </w:rPr>
        <w:t>单位：元（人民币）</w:t>
      </w:r>
    </w:p>
    <w:tbl>
      <w:tblPr>
        <w:tblStyle w:val="8"/>
        <w:tblW w:w="8606" w:type="dxa"/>
        <w:tblCellSpacing w:w="15" w:type="dxa"/>
        <w:tblInd w:w="0" w:type="dxa"/>
        <w:tblLayout w:type="fixed"/>
        <w:tblCellMar>
          <w:top w:w="15" w:type="dxa"/>
          <w:left w:w="15" w:type="dxa"/>
          <w:bottom w:w="15" w:type="dxa"/>
          <w:right w:w="15" w:type="dxa"/>
        </w:tblCellMar>
      </w:tblPr>
      <w:tblGrid>
        <w:gridCol w:w="1515"/>
        <w:gridCol w:w="1639"/>
        <w:gridCol w:w="2313"/>
        <w:gridCol w:w="1639"/>
        <w:gridCol w:w="1500"/>
      </w:tblGrid>
      <w:tr>
        <w:tblPrEx>
          <w:tblLayout w:type="fixed"/>
          <w:tblCellMar>
            <w:top w:w="15" w:type="dxa"/>
            <w:left w:w="15" w:type="dxa"/>
            <w:bottom w:w="15" w:type="dxa"/>
            <w:right w:w="15" w:type="dxa"/>
          </w:tblCellMar>
        </w:tblPrEx>
        <w:trPr>
          <w:trHeight w:val="855" w:hRule="atLeast"/>
          <w:tblCellSpacing w:w="15" w:type="dxa"/>
        </w:trPr>
        <w:tc>
          <w:tcPr>
            <w:tcW w:w="1470" w:type="dxa"/>
            <w:tcBorders>
              <w:top w:val="single" w:color="auto" w:sz="6" w:space="0"/>
              <w:left w:val="single" w:color="auto" w:sz="6" w:space="0"/>
              <w:bottom w:val="single" w:color="auto" w:sz="6" w:space="0"/>
              <w:right w:val="single" w:color="auto" w:sz="6" w:space="0"/>
            </w:tcBorders>
            <w:shd w:val="clear" w:color="auto" w:fill="F2F2F2"/>
            <w:tcMar>
              <w:top w:w="0" w:type="dxa"/>
              <w:left w:w="105" w:type="dxa"/>
              <w:bottom w:w="0" w:type="dxa"/>
              <w:right w:w="105" w:type="dxa"/>
            </w:tcMar>
            <w:vAlign w:val="center"/>
          </w:tcPr>
          <w:p>
            <w:pPr>
              <w:widowControl/>
              <w:spacing w:before="100" w:beforeAutospacing="1" w:after="100" w:afterAutospacing="1" w:line="480" w:lineRule="atLeast"/>
              <w:jc w:val="center"/>
              <w:rPr>
                <w:rFonts w:ascii="宋体" w:hAnsi="宋体" w:cs="宋体"/>
                <w:kern w:val="0"/>
                <w:sz w:val="24"/>
                <w:szCs w:val="24"/>
              </w:rPr>
            </w:pPr>
            <w:r>
              <w:rPr>
                <w:rFonts w:hint="eastAsia" w:ascii="宋体" w:hAnsi="宋体" w:cs="宋体"/>
                <w:b/>
                <w:bCs/>
                <w:kern w:val="0"/>
                <w:sz w:val="24"/>
                <w:szCs w:val="24"/>
              </w:rPr>
              <w:t>标段</w:t>
            </w:r>
          </w:p>
        </w:tc>
        <w:tc>
          <w:tcPr>
            <w:tcW w:w="1609"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widowControl/>
              <w:spacing w:before="100" w:beforeAutospacing="1" w:after="100" w:afterAutospacing="1" w:line="480" w:lineRule="atLeast"/>
              <w:jc w:val="center"/>
              <w:rPr>
                <w:rFonts w:ascii="宋体" w:hAnsi="宋体" w:cs="宋体"/>
                <w:kern w:val="0"/>
                <w:sz w:val="24"/>
                <w:szCs w:val="24"/>
              </w:rPr>
            </w:pPr>
            <w:r>
              <w:rPr>
                <w:rFonts w:hint="eastAsia" w:ascii="宋体" w:hAnsi="宋体" w:cs="宋体"/>
                <w:b/>
                <w:bCs/>
                <w:kern w:val="0"/>
                <w:sz w:val="24"/>
                <w:szCs w:val="24"/>
              </w:rPr>
              <w:t>项目名称</w:t>
            </w:r>
          </w:p>
        </w:tc>
        <w:tc>
          <w:tcPr>
            <w:tcW w:w="2283"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widowControl/>
              <w:spacing w:before="100" w:beforeAutospacing="1" w:after="100" w:afterAutospacing="1" w:line="480" w:lineRule="atLeast"/>
              <w:jc w:val="center"/>
              <w:rPr>
                <w:rFonts w:ascii="宋体" w:hAnsi="宋体" w:cs="宋体"/>
                <w:kern w:val="0"/>
                <w:sz w:val="24"/>
                <w:szCs w:val="24"/>
              </w:rPr>
            </w:pPr>
            <w:r>
              <w:rPr>
                <w:rFonts w:hint="eastAsia" w:ascii="宋体" w:hAnsi="宋体" w:cs="宋体"/>
                <w:b/>
                <w:bCs/>
                <w:kern w:val="0"/>
                <w:sz w:val="24"/>
                <w:szCs w:val="24"/>
              </w:rPr>
              <w:t>投标报价</w:t>
            </w:r>
          </w:p>
        </w:tc>
        <w:tc>
          <w:tcPr>
            <w:tcW w:w="1609"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widowControl/>
              <w:spacing w:before="100" w:beforeAutospacing="1" w:after="100" w:afterAutospacing="1" w:line="480" w:lineRule="atLeast"/>
              <w:jc w:val="center"/>
              <w:rPr>
                <w:rFonts w:ascii="宋体" w:hAnsi="宋体" w:cs="宋体"/>
                <w:kern w:val="0"/>
                <w:sz w:val="24"/>
                <w:szCs w:val="24"/>
              </w:rPr>
            </w:pPr>
            <w:r>
              <w:rPr>
                <w:rFonts w:hint="eastAsia" w:ascii="宋体" w:hAnsi="宋体" w:cs="宋体"/>
                <w:b/>
                <w:bCs/>
                <w:kern w:val="0"/>
                <w:sz w:val="24"/>
                <w:szCs w:val="24"/>
              </w:rPr>
              <w:t>交付日期（天）</w:t>
            </w:r>
          </w:p>
        </w:tc>
        <w:tc>
          <w:tcPr>
            <w:tcW w:w="1455" w:type="dxa"/>
            <w:tcBorders>
              <w:top w:val="single" w:color="auto" w:sz="6" w:space="0"/>
              <w:left w:val="nil"/>
              <w:bottom w:val="single" w:color="auto" w:sz="6" w:space="0"/>
              <w:right w:val="single" w:color="auto" w:sz="6" w:space="0"/>
            </w:tcBorders>
            <w:shd w:val="clear" w:color="auto" w:fill="F2F2F2"/>
            <w:tcMar>
              <w:top w:w="0" w:type="dxa"/>
              <w:left w:w="105" w:type="dxa"/>
              <w:bottom w:w="0" w:type="dxa"/>
              <w:right w:w="105" w:type="dxa"/>
            </w:tcMar>
            <w:vAlign w:val="center"/>
          </w:tcPr>
          <w:p>
            <w:pPr>
              <w:widowControl/>
              <w:spacing w:before="100" w:beforeAutospacing="1" w:after="100" w:afterAutospacing="1" w:line="480" w:lineRule="atLeast"/>
              <w:jc w:val="center"/>
              <w:rPr>
                <w:rFonts w:ascii="宋体" w:hAnsi="宋体" w:cs="宋体"/>
                <w:kern w:val="0"/>
                <w:sz w:val="24"/>
                <w:szCs w:val="24"/>
              </w:rPr>
            </w:pPr>
            <w:r>
              <w:rPr>
                <w:rFonts w:hint="eastAsia" w:ascii="宋体" w:hAnsi="宋体" w:cs="宋体"/>
                <w:b/>
                <w:bCs/>
                <w:kern w:val="0"/>
                <w:sz w:val="24"/>
                <w:szCs w:val="24"/>
              </w:rPr>
              <w:t>备注</w:t>
            </w:r>
          </w:p>
        </w:tc>
      </w:tr>
      <w:tr>
        <w:tblPrEx>
          <w:tblLayout w:type="fixed"/>
          <w:tblCellMar>
            <w:top w:w="15" w:type="dxa"/>
            <w:left w:w="15" w:type="dxa"/>
            <w:bottom w:w="15" w:type="dxa"/>
            <w:right w:w="15" w:type="dxa"/>
          </w:tblCellMar>
        </w:tblPrEx>
        <w:trPr>
          <w:trHeight w:val="855" w:hRule="atLeast"/>
          <w:tblCellSpacing w:w="15" w:type="dxa"/>
        </w:trPr>
        <w:tc>
          <w:tcPr>
            <w:tcW w:w="14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r>
              <w:rPr>
                <w:rFonts w:ascii="宋体" w:hAnsi="宋体" w:cs="宋体"/>
                <w:kern w:val="0"/>
                <w:sz w:val="24"/>
                <w:szCs w:val="24"/>
              </w:rPr>
              <w:object>
                <v:shape id="_x0000_i1027" o:spt="201" alt="" type="#_x0000_t201" style="height:18pt;width:54pt;" o:ole="t" filled="f" o:preferrelative="t" stroked="f" coordsize="21600,21600">
                  <v:path/>
                  <v:fill on="f" focussize="0,0"/>
                  <v:stroke on="f"/>
                  <v:imagedata r:id="rId9" o:title=""/>
                  <o:lock v:ext="edit" aspectratio="t"/>
                  <w10:wrap type="none"/>
                  <w10:anchorlock/>
                </v:shape>
                <w:control r:id="rId8" w:name="Control 3" w:shapeid="_x0000_i1027"/>
              </w:object>
            </w:r>
          </w:p>
        </w:tc>
        <w:tc>
          <w:tcPr>
            <w:tcW w:w="1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r>
              <w:rPr>
                <w:rFonts w:ascii="宋体" w:hAnsi="宋体" w:cs="宋体"/>
                <w:kern w:val="0"/>
                <w:sz w:val="24"/>
                <w:szCs w:val="24"/>
              </w:rPr>
              <w:object>
                <v:shape id="_x0000_i1028" o:spt="201" alt="" type="#_x0000_t201" style="height:18pt;width:54pt;" o:ole="t" filled="f" o:preferrelative="t" stroked="f" coordsize="21600,21600">
                  <v:path/>
                  <v:fill on="f" focussize="0,0"/>
                  <v:stroke on="f"/>
                  <v:imagedata r:id="rId11" o:title=""/>
                  <o:lock v:ext="edit" aspectratio="t"/>
                  <w10:wrap type="none"/>
                  <w10:anchorlock/>
                </v:shape>
                <w:control r:id="rId10" w:name="Control 4" w:shapeid="_x0000_i1028"/>
              </w:object>
            </w:r>
          </w:p>
        </w:tc>
        <w:tc>
          <w:tcPr>
            <w:tcW w:w="22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大写：</w:t>
            </w:r>
            <w:r>
              <w:rPr>
                <w:rFonts w:ascii="宋体" w:hAnsi="宋体" w:cs="宋体"/>
                <w:kern w:val="0"/>
                <w:sz w:val="24"/>
                <w:szCs w:val="24"/>
              </w:rPr>
              <w:object>
                <v:shape id="_x0000_i1029" o:spt="201" alt="" type="#_x0000_t201" style="height:18pt;width:54pt;" o:ole="t" filled="f" o:preferrelative="t" stroked="f" coordsize="21600,21600">
                  <v:path/>
                  <v:fill on="f" focussize="0,0"/>
                  <v:stroke on="f"/>
                  <v:imagedata r:id="rId13" o:title=""/>
                  <o:lock v:ext="edit" aspectratio="t"/>
                  <w10:wrap type="none"/>
                  <w10:anchorlock/>
                </v:shape>
                <w:control r:id="rId12" w:name="Control 5" w:shapeid="_x0000_i1029"/>
              </w:object>
            </w:r>
            <w:r>
              <w:rPr>
                <w:rFonts w:hint="eastAsia" w:ascii="宋体" w:hAnsi="宋体" w:cs="宋体"/>
                <w:kern w:val="0"/>
                <w:sz w:val="24"/>
                <w:szCs w:val="24"/>
              </w:rPr>
              <w:t>　　　　　　小写：</w:t>
            </w:r>
            <w:r>
              <w:rPr>
                <w:rFonts w:ascii="宋体" w:hAnsi="宋体" w:cs="宋体"/>
                <w:kern w:val="0"/>
                <w:sz w:val="24"/>
                <w:szCs w:val="24"/>
              </w:rPr>
              <w:object>
                <v:shape id="_x0000_i1030" o:spt="201" alt="" type="#_x0000_t201" style="height:18pt;width:54pt;" o:ole="t" filled="f" o:preferrelative="t" stroked="f" coordsize="21600,21600">
                  <v:path/>
                  <v:fill on="f" focussize="0,0"/>
                  <v:stroke on="f"/>
                  <v:imagedata r:id="rId15" o:title=""/>
                  <o:lock v:ext="edit" aspectratio="t"/>
                  <w10:wrap type="none"/>
                  <w10:anchorlock/>
                </v:shape>
                <w:control r:id="rId14" w:name="Control 6" w:shapeid="_x0000_i1030"/>
              </w:object>
            </w:r>
          </w:p>
        </w:tc>
        <w:tc>
          <w:tcPr>
            <w:tcW w:w="1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r>
              <w:rPr>
                <w:rFonts w:ascii="宋体" w:hAnsi="宋体" w:cs="宋体"/>
                <w:kern w:val="0"/>
                <w:sz w:val="24"/>
                <w:szCs w:val="24"/>
              </w:rPr>
              <w:object>
                <v:shape id="_x0000_i1031" o:spt="201" alt="" type="#_x0000_t201" style="height:18pt;width:54pt;" o:ole="t" filled="f" o:preferrelative="t" stroked="f" coordsize="21600,21600">
                  <v:path/>
                  <v:fill on="f" focussize="0,0"/>
                  <v:stroke on="f"/>
                  <v:imagedata r:id="rId17" o:title=""/>
                  <o:lock v:ext="edit" aspectratio="t"/>
                  <w10:wrap type="none"/>
                  <w10:anchorlock/>
                </v:shape>
                <w:control r:id="rId16" w:name="Control 7" w:shapeid="_x0000_i1031"/>
              </w:object>
            </w: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r>
              <w:rPr>
                <w:rFonts w:ascii="宋体" w:hAnsi="宋体" w:cs="宋体"/>
                <w:kern w:val="0"/>
                <w:sz w:val="24"/>
                <w:szCs w:val="24"/>
              </w:rPr>
              <w:object>
                <v:shape id="_x0000_i1032" o:spt="201" alt="" type="#_x0000_t201" style="height:18pt;width:54pt;" o:ole="t" filled="f" o:preferrelative="t" stroked="f" coordsize="21600,21600">
                  <v:path/>
                  <v:fill on="f" focussize="0,0"/>
                  <v:stroke on="f"/>
                  <v:imagedata r:id="rId19" o:title=""/>
                  <o:lock v:ext="edit" aspectratio="t"/>
                  <w10:wrap type="none"/>
                  <w10:anchorlock/>
                </v:shape>
                <w:control r:id="rId18" w:name="Control 8" w:shapeid="_x0000_i1032"/>
              </w:object>
            </w:r>
          </w:p>
        </w:tc>
      </w:tr>
      <w:tr>
        <w:tblPrEx>
          <w:tblLayout w:type="fixed"/>
          <w:tblCellMar>
            <w:top w:w="15" w:type="dxa"/>
            <w:left w:w="15" w:type="dxa"/>
            <w:bottom w:w="15" w:type="dxa"/>
            <w:right w:w="15" w:type="dxa"/>
          </w:tblCellMar>
        </w:tblPrEx>
        <w:trPr>
          <w:trHeight w:val="855" w:hRule="atLeast"/>
          <w:tblCellSpacing w:w="15" w:type="dxa"/>
        </w:trPr>
        <w:tc>
          <w:tcPr>
            <w:tcW w:w="14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80" w:lineRule="atLeast"/>
              <w:ind w:firstLine="240"/>
              <w:jc w:val="left"/>
              <w:rPr>
                <w:rFonts w:ascii="宋体" w:hAnsi="宋体" w:cs="宋体"/>
                <w:kern w:val="0"/>
                <w:sz w:val="24"/>
                <w:szCs w:val="24"/>
              </w:rPr>
            </w:pPr>
            <w:r>
              <w:rPr>
                <w:rFonts w:hint="eastAsia" w:ascii="宋体" w:hAnsi="宋体" w:cs="宋体"/>
                <w:kern w:val="0"/>
                <w:sz w:val="24"/>
                <w:szCs w:val="24"/>
              </w:rPr>
              <w:t>…</w:t>
            </w:r>
          </w:p>
        </w:tc>
        <w:tc>
          <w:tcPr>
            <w:tcW w:w="1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p>
        </w:tc>
        <w:tc>
          <w:tcPr>
            <w:tcW w:w="22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　　　</w:t>
            </w:r>
          </w:p>
        </w:tc>
        <w:tc>
          <w:tcPr>
            <w:tcW w:w="16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cs="宋体"/>
                <w:kern w:val="0"/>
                <w:sz w:val="24"/>
                <w:szCs w:val="24"/>
              </w:rPr>
            </w:pPr>
          </w:p>
        </w:tc>
      </w:tr>
    </w:tbl>
    <w:p>
      <w:pPr>
        <w:widowControl/>
        <w:spacing w:before="100" w:beforeAutospacing="1" w:after="100" w:afterAutospacing="1" w:line="480" w:lineRule="auto"/>
        <w:jc w:val="left"/>
        <w:rPr>
          <w:rFonts w:ascii="宋体" w:hAnsi="宋体" w:cs="宋体"/>
          <w:kern w:val="0"/>
          <w:sz w:val="24"/>
          <w:szCs w:val="24"/>
        </w:rPr>
      </w:pPr>
      <w:r>
        <w:rPr>
          <w:rFonts w:hint="eastAsia" w:ascii="宋体" w:hAnsi="宋体" w:cs="宋体"/>
          <w:kern w:val="0"/>
          <w:sz w:val="24"/>
          <w:szCs w:val="24"/>
        </w:rPr>
        <w:t>投标人名称：</w:t>
      </w:r>
      <w:r>
        <w:rPr>
          <w:rFonts w:ascii="宋体" w:hAnsi="宋体" w:cs="宋体"/>
          <w:kern w:val="0"/>
          <w:sz w:val="24"/>
          <w:szCs w:val="24"/>
          <w:u w:val="single"/>
        </w:rPr>
        <w:object>
          <v:shape id="_x0000_i1033" o:spt="201" alt="" type="#_x0000_t201" style="height:18pt;width:54pt;" o:ole="t" filled="f" o:preferrelative="t" stroked="f" coordsize="21600,21600">
            <v:path/>
            <v:fill on="f" focussize="0,0"/>
            <v:stroke on="f"/>
            <v:imagedata r:id="rId21" o:title=""/>
            <o:lock v:ext="edit" aspectratio="t"/>
            <w10:wrap type="none"/>
            <w10:anchorlock/>
          </v:shape>
          <w:control r:id="rId20" w:name="Control 9" w:shapeid="_x0000_i1033"/>
        </w:object>
      </w:r>
      <w:r>
        <w:rPr>
          <w:rFonts w:hint="eastAsia" w:ascii="宋体" w:hAnsi="宋体" w:cs="宋体"/>
          <w:kern w:val="0"/>
          <w:sz w:val="24"/>
          <w:szCs w:val="24"/>
        </w:rPr>
        <w:t>（公章）：</w:t>
      </w:r>
    </w:p>
    <w:p>
      <w:pPr>
        <w:widowControl/>
        <w:spacing w:before="100" w:beforeAutospacing="1" w:after="100" w:afterAutospacing="1" w:line="480" w:lineRule="auto"/>
        <w:jc w:val="left"/>
        <w:rPr>
          <w:rFonts w:ascii="宋体" w:hAnsi="宋体" w:cs="宋体"/>
          <w:kern w:val="0"/>
          <w:sz w:val="24"/>
          <w:szCs w:val="24"/>
        </w:rPr>
      </w:pPr>
      <w:r>
        <w:rPr>
          <w:rFonts w:hint="eastAsia" w:ascii="宋体" w:hAnsi="宋体" w:cs="宋体"/>
          <w:kern w:val="0"/>
          <w:sz w:val="24"/>
          <w:szCs w:val="24"/>
        </w:rPr>
        <w:t>投标人法定代表人（或授权代表）签字：</w:t>
      </w:r>
      <w:r>
        <w:rPr>
          <w:rFonts w:ascii="宋体" w:hAnsi="宋体" w:cs="宋体"/>
          <w:kern w:val="0"/>
          <w:sz w:val="24"/>
          <w:szCs w:val="24"/>
        </w:rPr>
        <w:object>
          <v:shape id="_x0000_i1034" o:spt="201" alt="" type="#_x0000_t201" style="height:18pt;width:54pt;" o:ole="t" filled="f" o:preferrelative="t" stroked="f" coordsize="21600,21600">
            <v:path/>
            <v:fill on="f" focussize="0,0"/>
            <v:stroke on="f"/>
            <v:imagedata r:id="rId23" o:title=""/>
            <o:lock v:ext="edit" aspectratio="t"/>
            <w10:wrap type="none"/>
            <w10:anchorlock/>
          </v:shape>
          <w:control r:id="rId22" w:name="Control 10" w:shapeid="_x0000_i1034"/>
        </w:object>
      </w:r>
    </w:p>
    <w:p>
      <w:pPr>
        <w:widowControl/>
        <w:spacing w:before="100" w:beforeAutospacing="1" w:after="100" w:afterAutospacing="1" w:line="480" w:lineRule="auto"/>
        <w:jc w:val="left"/>
        <w:rPr>
          <w:rFonts w:ascii="宋体" w:hAnsi="宋体" w:cs="宋体"/>
          <w:kern w:val="0"/>
          <w:sz w:val="24"/>
          <w:szCs w:val="24"/>
        </w:rPr>
      </w:pPr>
      <w:r>
        <w:rPr>
          <w:rFonts w:hint="eastAsia" w:ascii="宋体" w:hAnsi="宋体" w:cs="宋体"/>
          <w:kern w:val="0"/>
          <w:sz w:val="24"/>
          <w:szCs w:val="24"/>
        </w:rPr>
        <w:t xml:space="preserve">日期： </w:t>
      </w:r>
      <w:r>
        <w:rPr>
          <w:rFonts w:ascii="宋体" w:hAnsi="宋体" w:cs="宋体"/>
          <w:kern w:val="0"/>
          <w:sz w:val="24"/>
          <w:szCs w:val="24"/>
        </w:rPr>
        <w:object>
          <v:shape id="_x0000_i1035" o:spt="201" alt="" type="#_x0000_t201" style="height:18pt;width:54pt;" o:ole="t" filled="f" o:preferrelative="t" stroked="f" coordsize="21600,21600">
            <v:path/>
            <v:fill on="f" focussize="0,0"/>
            <v:stroke on="f"/>
            <v:imagedata r:id="rId25" o:title=""/>
            <o:lock v:ext="edit" aspectratio="t"/>
            <w10:wrap type="none"/>
            <w10:anchorlock/>
          </v:shape>
          <w:control r:id="rId24" w:name="Control 11" w:shapeid="_x0000_i1035"/>
        </w:object>
      </w:r>
      <w:r>
        <w:rPr>
          <w:rFonts w:hint="eastAsia" w:ascii="宋体" w:hAnsi="宋体" w:cs="宋体"/>
          <w:kern w:val="0"/>
          <w:sz w:val="24"/>
          <w:szCs w:val="24"/>
        </w:rPr>
        <w:t xml:space="preserve">年 </w:t>
      </w:r>
      <w:r>
        <w:rPr>
          <w:rFonts w:ascii="宋体" w:hAnsi="宋体" w:cs="宋体"/>
          <w:kern w:val="0"/>
          <w:sz w:val="24"/>
          <w:szCs w:val="24"/>
        </w:rPr>
        <w:object>
          <v:shape id="_x0000_i1036" o:spt="201" alt="" type="#_x0000_t201" style="height:18pt;width:54pt;" o:ole="t" filled="f" o:preferrelative="t" stroked="f" coordsize="21600,21600">
            <v:path/>
            <v:fill on="f" focussize="0,0"/>
            <v:stroke on="f"/>
            <v:imagedata r:id="rId27" o:title=""/>
            <o:lock v:ext="edit" aspectratio="t"/>
            <w10:wrap type="none"/>
            <w10:anchorlock/>
          </v:shape>
          <w:control r:id="rId26" w:name="Control 12" w:shapeid="_x0000_i1036"/>
        </w:object>
      </w:r>
      <w:r>
        <w:rPr>
          <w:rFonts w:hint="eastAsia" w:ascii="宋体" w:hAnsi="宋体" w:cs="宋体"/>
          <w:kern w:val="0"/>
          <w:sz w:val="24"/>
          <w:szCs w:val="24"/>
        </w:rPr>
        <w:t xml:space="preserve">月 </w:t>
      </w:r>
      <w:r>
        <w:rPr>
          <w:rFonts w:ascii="宋体" w:hAnsi="宋体" w:cs="宋体"/>
          <w:kern w:val="0"/>
          <w:sz w:val="24"/>
          <w:szCs w:val="24"/>
        </w:rPr>
        <w:object>
          <v:shape id="_x0000_i1037" o:spt="201" alt="" type="#_x0000_t201" style="height:18pt;width:54pt;" o:ole="t" filled="f" o:preferrelative="t" stroked="f" coordsize="21600,21600">
            <v:path/>
            <v:fill on="f" focussize="0,0"/>
            <v:stroke on="f"/>
            <v:imagedata r:id="rId29" o:title=""/>
            <o:lock v:ext="edit" aspectratio="t"/>
            <w10:wrap type="none"/>
            <w10:anchorlock/>
          </v:shape>
          <w:control r:id="rId28" w:name="Control 13" w:shapeid="_x0000_i1037"/>
        </w:object>
      </w:r>
      <w:r>
        <w:rPr>
          <w:rFonts w:hint="eastAsia" w:ascii="宋体" w:hAnsi="宋体" w:cs="宋体"/>
          <w:kern w:val="0"/>
          <w:sz w:val="24"/>
          <w:szCs w:val="24"/>
        </w:rPr>
        <w:t>日</w:t>
      </w: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autoSpaceDE w:val="0"/>
        <w:autoSpaceDN w:val="0"/>
        <w:adjustRightInd w:val="0"/>
        <w:spacing w:line="360" w:lineRule="auto"/>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cs="黑体"/>
          <w:b/>
          <w:bCs/>
          <w:sz w:val="44"/>
          <w:szCs w:val="44"/>
          <w:lang w:val="zh-CN"/>
        </w:rPr>
      </w:pPr>
      <w:r>
        <w:rPr>
          <w:rFonts w:hint="eastAsia" w:hAnsi="宋体"/>
          <w:b/>
          <w:snapToGrid w:val="0"/>
          <w:kern w:val="0"/>
          <w:sz w:val="36"/>
          <w:szCs w:val="36"/>
        </w:rPr>
        <w:t>技术方案（实施方案）</w:t>
      </w:r>
    </w:p>
    <w:p>
      <w:pPr>
        <w:pStyle w:val="5"/>
        <w:spacing w:line="276" w:lineRule="auto"/>
        <w:ind w:right="720"/>
        <w:rPr>
          <w:rFonts w:hint="eastAsia" w:cs="仿宋" w:asciiTheme="minorEastAsia" w:hAnsiTheme="minorEastAsia"/>
          <w:b/>
          <w:color w:val="000000"/>
          <w:sz w:val="32"/>
          <w:szCs w:val="32"/>
        </w:rPr>
      </w:pPr>
      <w:r>
        <w:rPr>
          <w:rFonts w:hint="eastAsia"/>
          <w:b/>
          <w:sz w:val="32"/>
          <w:szCs w:val="32"/>
          <w:highlight w:val="yellow"/>
        </w:rPr>
        <w:t>一、</w:t>
      </w:r>
      <w:r>
        <w:rPr>
          <w:rFonts w:hint="eastAsia" w:cs="仿宋" w:asciiTheme="minorEastAsia" w:hAnsiTheme="minorEastAsia"/>
          <w:b/>
          <w:color w:val="000000"/>
          <w:sz w:val="32"/>
          <w:szCs w:val="32"/>
        </w:rPr>
        <w:t>消防值班室值班服务方案</w:t>
      </w:r>
    </w:p>
    <w:p>
      <w:pPr>
        <w:widowControl/>
        <w:shd w:val="clear" w:color="auto" w:fill="FFFFFF"/>
        <w:spacing w:line="360" w:lineRule="auto"/>
        <w:jc w:val="left"/>
        <w:rPr>
          <w:rFonts w:hint="eastAsia"/>
          <w:b/>
          <w:sz w:val="24"/>
          <w:szCs w:val="24"/>
        </w:rPr>
      </w:pPr>
      <w:r>
        <w:rPr>
          <w:rFonts w:hint="eastAsia"/>
          <w:b/>
          <w:sz w:val="24"/>
          <w:szCs w:val="24"/>
        </w:rPr>
        <w:t>（一）消防值班室值班服务具体值班方案</w:t>
      </w:r>
    </w:p>
    <w:p>
      <w:pPr>
        <w:widowControl/>
        <w:shd w:val="clear" w:color="auto" w:fill="FFFFFF"/>
        <w:spacing w:line="360" w:lineRule="auto"/>
        <w:jc w:val="left"/>
        <w:rPr>
          <w:rFonts w:ascii="宋体" w:hAnsi="宋体" w:cs="仿宋"/>
          <w:color w:val="000000"/>
          <w:kern w:val="0"/>
          <w:sz w:val="24"/>
          <w:shd w:val="clear" w:color="auto" w:fill="FFFFFF"/>
        </w:rPr>
      </w:pPr>
      <w:r>
        <w:rPr>
          <w:rFonts w:hint="eastAsia" w:ascii="宋体" w:hAnsi="宋体" w:cs="仿宋"/>
          <w:color w:val="000000"/>
          <w:kern w:val="0"/>
          <w:sz w:val="24"/>
          <w:shd w:val="clear" w:color="auto" w:fill="FFFFFF"/>
        </w:rPr>
        <w:t>人员配置要求：本次消防值班室招标核定人员6人。消防值班室采用24小时三班制值班，每班值班人员2名。</w:t>
      </w:r>
    </w:p>
    <w:p>
      <w:pPr>
        <w:pStyle w:val="5"/>
        <w:numPr>
          <w:ilvl w:val="1"/>
          <w:numId w:val="1"/>
        </w:numPr>
        <w:spacing w:beforeAutospacing="0" w:afterAutospacing="0" w:line="360" w:lineRule="auto"/>
        <w:ind w:right="720"/>
        <w:rPr>
          <w:rFonts w:hint="eastAsia"/>
        </w:rPr>
      </w:pPr>
      <w:r>
        <w:rPr>
          <w:rFonts w:hint="eastAsia"/>
        </w:rPr>
        <w:t>人员基本要求：</w:t>
      </w:r>
    </w:p>
    <w:p>
      <w:pPr>
        <w:pStyle w:val="5"/>
        <w:spacing w:line="360" w:lineRule="auto"/>
        <w:ind w:right="720" w:firstLine="240" w:firstLineChars="100"/>
        <w:rPr>
          <w:rFonts w:hint="eastAsia"/>
        </w:rPr>
      </w:pPr>
      <w:r>
        <w:rPr>
          <w:rFonts w:hint="eastAsia"/>
        </w:rPr>
        <w:t>*所有上岗岗位人员均在50岁以下。</w:t>
      </w:r>
    </w:p>
    <w:p>
      <w:pPr>
        <w:pStyle w:val="5"/>
        <w:spacing w:line="360" w:lineRule="auto"/>
        <w:ind w:right="720" w:firstLine="240" w:firstLineChars="100"/>
        <w:rPr>
          <w:rFonts w:hint="eastAsia"/>
        </w:rPr>
      </w:pPr>
      <w:r>
        <w:rPr>
          <w:rFonts w:hint="eastAsia"/>
        </w:rPr>
        <w:t>*各岗位人员均无犯罪记录。</w:t>
      </w:r>
    </w:p>
    <w:p>
      <w:pPr>
        <w:pStyle w:val="5"/>
        <w:spacing w:line="360" w:lineRule="auto"/>
        <w:ind w:right="720" w:firstLine="240" w:firstLineChars="100"/>
        <w:rPr>
          <w:rFonts w:hint="eastAsia"/>
        </w:rPr>
      </w:pPr>
      <w:r>
        <w:rPr>
          <w:rFonts w:hint="eastAsia"/>
        </w:rPr>
        <w:t>*各岗位人员身体健康。</w:t>
      </w:r>
    </w:p>
    <w:p>
      <w:pPr>
        <w:pStyle w:val="5"/>
        <w:spacing w:line="360" w:lineRule="auto"/>
        <w:ind w:right="720" w:firstLine="240" w:firstLineChars="100"/>
        <w:rPr>
          <w:rFonts w:hint="eastAsia"/>
        </w:rPr>
      </w:pPr>
      <w:r>
        <w:rPr>
          <w:rFonts w:hint="eastAsia"/>
        </w:rPr>
        <w:t>*工作时间统一着装，佩戴胸卡；服务热情主动、礼貌细致。</w:t>
      </w:r>
    </w:p>
    <w:p>
      <w:pPr>
        <w:pStyle w:val="5"/>
        <w:spacing w:line="360" w:lineRule="auto"/>
        <w:ind w:right="720" w:firstLine="240" w:firstLineChars="100"/>
        <w:rPr>
          <w:rFonts w:hint="eastAsia"/>
        </w:rPr>
      </w:pPr>
      <w:r>
        <w:rPr>
          <w:rFonts w:hint="eastAsia"/>
        </w:rPr>
        <w:t>*管理人员有较高的政治思想和业务水平。</w:t>
      </w:r>
    </w:p>
    <w:p>
      <w:pPr>
        <w:pStyle w:val="5"/>
        <w:spacing w:line="360" w:lineRule="auto"/>
        <w:ind w:right="720" w:firstLine="240" w:firstLineChars="100"/>
        <w:rPr>
          <w:rFonts w:hint="eastAsia"/>
        </w:rPr>
      </w:pPr>
      <w:r>
        <w:rPr>
          <w:rFonts w:hint="eastAsia"/>
        </w:rPr>
        <w:t>*所有值班人员均持有建构筑物消防员证（中级）。</w:t>
      </w:r>
    </w:p>
    <w:p>
      <w:pPr>
        <w:pStyle w:val="5"/>
        <w:spacing w:line="360" w:lineRule="auto"/>
        <w:ind w:right="720" w:firstLine="240" w:firstLineChars="100"/>
        <w:rPr>
          <w:rFonts w:hint="eastAsia"/>
        </w:rPr>
      </w:pPr>
      <w:r>
        <w:rPr>
          <w:rFonts w:hint="eastAsia"/>
        </w:rPr>
        <w:t>*我公司每三个月对管理服务人员进行岗位再培训。</w:t>
      </w:r>
    </w:p>
    <w:p>
      <w:pPr>
        <w:pStyle w:val="5"/>
        <w:spacing w:line="360" w:lineRule="auto"/>
        <w:ind w:right="720" w:firstLine="240" w:firstLineChars="100"/>
        <w:rPr>
          <w:rFonts w:hint="eastAsia"/>
        </w:rPr>
      </w:pPr>
      <w:r>
        <w:rPr>
          <w:rFonts w:hint="eastAsia"/>
        </w:rPr>
        <w:t>*遵守业主方的各项规章制度，服从业主单位的管理。业主单位有权对管理服务人员进行具体的工作安排。并对工作进行监督检查， 对不称职的管理服务人员有权要求调换。</w:t>
      </w:r>
    </w:p>
    <w:p>
      <w:pPr>
        <w:pStyle w:val="5"/>
        <w:numPr>
          <w:ilvl w:val="1"/>
          <w:numId w:val="1"/>
        </w:numPr>
        <w:spacing w:beforeAutospacing="0" w:afterAutospacing="0" w:line="360" w:lineRule="auto"/>
        <w:ind w:right="720"/>
        <w:rPr>
          <w:rFonts w:hint="eastAsia"/>
        </w:rPr>
      </w:pPr>
      <w:r>
        <w:rPr>
          <w:rFonts w:hint="eastAsia"/>
        </w:rPr>
        <w:t>熟练掌握监控室、消防报警的设备的技术性能及操作方法，熟悉办公楼的地形环境，消防设施设备的分布情况及摆放点。</w:t>
      </w:r>
    </w:p>
    <w:p>
      <w:pPr>
        <w:pStyle w:val="5"/>
        <w:numPr>
          <w:ilvl w:val="1"/>
          <w:numId w:val="1"/>
        </w:numPr>
        <w:spacing w:beforeAutospacing="0" w:afterAutospacing="0" w:line="360" w:lineRule="auto"/>
        <w:ind w:right="720"/>
        <w:rPr>
          <w:rFonts w:hint="eastAsia"/>
        </w:rPr>
      </w:pPr>
      <w:r>
        <w:rPr>
          <w:rFonts w:hint="eastAsia"/>
        </w:rPr>
        <w:t>值班人员每2小时对大楼巡查一遍，对消火栓、喷淋、泵房巡视一遍，发现问题及时上报。</w:t>
      </w:r>
    </w:p>
    <w:p>
      <w:pPr>
        <w:pStyle w:val="5"/>
        <w:numPr>
          <w:ilvl w:val="1"/>
          <w:numId w:val="1"/>
        </w:numPr>
        <w:spacing w:beforeAutospacing="0" w:afterAutospacing="0" w:line="360" w:lineRule="auto"/>
        <w:ind w:right="720"/>
        <w:rPr>
          <w:rFonts w:hint="eastAsia"/>
        </w:rPr>
      </w:pPr>
      <w:r>
        <w:rPr>
          <w:rFonts w:hint="eastAsia"/>
        </w:rPr>
        <w:t>操作人员应做好值班记录，及时掌握有关信息，做好防火灭火工作。</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5、消防值班室消防安全指挥中心，设置的火灾自动报警及联动控制器控制整个大楼的消防报警及联动系统，值班人员必须经过严格专业培训方可上岗，熟练掌握火灾自动报警系统的操作和使用方法。</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6、值班人员必须填写《控制器日检登记表》、《系统运行日登记表》、定期填写《季（年）检查登记表》；</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7、认真履行交接班制度，对于发现和遗留的问题一定要向下一班值班人员交接清楚。</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8、值班人员不得擅离职守，违者按单位章程处罚;</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9、定期接受单位对员工和值班室人员的消防安全知识训练，定期演练灭火和应急疏散预案；</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10、掌握常用消防器材的使用方法，熟悉消防逃生通道，会拨打119消防电话；</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11、不得堵塞消防通道和疏散楼梯，此类事件一经发现应立即改正，单位对当事人进行严肃处理；</w:t>
      </w:r>
    </w:p>
    <w:p>
      <w:pPr>
        <w:pStyle w:val="5"/>
        <w:spacing w:line="360" w:lineRule="auto"/>
        <w:ind w:right="720"/>
        <w:rPr>
          <w:rFonts w:hint="eastAsia" w:cs="仿宋" w:asciiTheme="minorEastAsia" w:hAnsiTheme="minorEastAsia"/>
          <w:color w:val="000000"/>
        </w:rPr>
      </w:pPr>
      <w:r>
        <w:rPr>
          <w:rFonts w:hint="eastAsia" w:cs="仿宋" w:asciiTheme="minorEastAsia" w:hAnsiTheme="minorEastAsia"/>
          <w:color w:val="000000"/>
        </w:rPr>
        <w:t>12、坚持实行每天有一名消防安全领导小组成员24小时值班制度，发现火情及时处置和向公安消防部门报告；不得隐瞒火情和不通知其他员工和住户擅自逃逸，违者将按单位有关规定严肃处理，触犯法律者移交司法机关法办。</w:t>
      </w:r>
    </w:p>
    <w:p>
      <w:pPr>
        <w:pStyle w:val="5"/>
        <w:spacing w:line="360" w:lineRule="auto"/>
        <w:ind w:right="720" w:firstLine="240" w:firstLineChars="100"/>
        <w:rPr>
          <w:rFonts w:hint="eastAsia"/>
        </w:rPr>
      </w:pPr>
    </w:p>
    <w:p>
      <w:pPr>
        <w:pStyle w:val="5"/>
        <w:spacing w:line="360" w:lineRule="auto"/>
        <w:ind w:right="720"/>
        <w:rPr>
          <w:rFonts w:hint="eastAsia" w:cs="仿宋" w:asciiTheme="minorEastAsia" w:hAnsiTheme="minorEastAsia"/>
          <w:b/>
        </w:rPr>
      </w:pPr>
      <w:r>
        <w:rPr>
          <w:rFonts w:hint="eastAsia" w:cs="仿宋" w:asciiTheme="minorEastAsia" w:hAnsiTheme="minorEastAsia"/>
          <w:b/>
        </w:rPr>
        <w:t>（二）值班人员岗位职责制度和内部管理规章制度</w:t>
      </w:r>
    </w:p>
    <w:p>
      <w:pPr>
        <w:pStyle w:val="5"/>
        <w:spacing w:line="360" w:lineRule="auto"/>
        <w:ind w:right="720"/>
        <w:rPr>
          <w:rFonts w:hint="eastAsia"/>
        </w:rPr>
      </w:pPr>
      <w:r>
        <w:rPr>
          <w:rFonts w:hint="eastAsia"/>
        </w:rPr>
        <w:t>1、消防监控中心严禁打私人电话，或者占用消防专用电话，时刻保证监控中心报警电话畅通。</w:t>
      </w:r>
    </w:p>
    <w:p>
      <w:pPr>
        <w:pStyle w:val="5"/>
        <w:spacing w:line="360" w:lineRule="auto"/>
        <w:ind w:right="720"/>
        <w:rPr>
          <w:rFonts w:hint="eastAsia"/>
        </w:rPr>
      </w:pPr>
      <w:r>
        <w:rPr>
          <w:rFonts w:hint="eastAsia"/>
        </w:rPr>
        <w:t>2、严禁非工作性质的活动，严禁吸烟。，</w:t>
      </w:r>
    </w:p>
    <w:p>
      <w:pPr>
        <w:pStyle w:val="5"/>
        <w:spacing w:line="360" w:lineRule="auto"/>
        <w:ind w:right="720"/>
        <w:rPr>
          <w:rFonts w:hint="eastAsia"/>
        </w:rPr>
      </w:pPr>
      <w:r>
        <w:rPr>
          <w:rFonts w:hint="eastAsia"/>
        </w:rPr>
        <w:t>3、遵守消防控制室的各项规章制度，认真履行岗位操作责任制，对各种消防控制室设备实时监控和操作，不得擅离职守。</w:t>
      </w:r>
    </w:p>
    <w:p>
      <w:pPr>
        <w:pStyle w:val="5"/>
        <w:spacing w:line="360" w:lineRule="auto"/>
        <w:ind w:right="720"/>
        <w:rPr>
          <w:rFonts w:hint="eastAsia"/>
        </w:rPr>
      </w:pPr>
      <w:r>
        <w:rPr>
          <w:rFonts w:hint="eastAsia"/>
        </w:rPr>
        <w:t>4、负责对消防设施进行每日检查， 认真记录各种控制器的运行情况，掌握和了解消防设施的运行、误报警、故障灯有关情况，并填写《消防安全值班记录表》，做好交接班工作。</w:t>
      </w:r>
    </w:p>
    <w:p>
      <w:pPr>
        <w:pStyle w:val="5"/>
        <w:spacing w:line="360" w:lineRule="auto"/>
        <w:ind w:right="720"/>
        <w:rPr>
          <w:rFonts w:hint="eastAsia"/>
        </w:rPr>
      </w:pPr>
      <w:r>
        <w:rPr>
          <w:rFonts w:hint="eastAsia"/>
        </w:rPr>
        <w:t>5、对消防设施设备及通讯器材等进行进场性检查，定期做好系统功能检测，不得挪用、或者擅自拆除、停用消防设施，保证设备正常运行。</w:t>
      </w:r>
    </w:p>
    <w:p>
      <w:pPr>
        <w:pStyle w:val="5"/>
        <w:spacing w:line="360" w:lineRule="auto"/>
        <w:ind w:right="720"/>
        <w:rPr>
          <w:rFonts w:hint="eastAsia"/>
        </w:rPr>
      </w:pPr>
      <w:r>
        <w:rPr>
          <w:rFonts w:hint="eastAsia"/>
        </w:rPr>
        <w:t>6.熟练掌握本单位《消防应急处理预案》，火灾情况下能按照预案程序开展灭火救援工作。</w:t>
      </w:r>
    </w:p>
    <w:p>
      <w:pPr>
        <w:pStyle w:val="5"/>
        <w:spacing w:line="360" w:lineRule="auto"/>
        <w:ind w:right="720"/>
        <w:rPr>
          <w:rFonts w:hint="eastAsia"/>
        </w:rPr>
      </w:pPr>
      <w:r>
        <w:rPr>
          <w:rFonts w:hint="eastAsia"/>
        </w:rPr>
        <w:t>7、积极学习贯彻消防法律 法规，遵守消防安全管理制度，以高度的责任感去完成各项技术工作和日常管理工作。</w:t>
      </w:r>
    </w:p>
    <w:p>
      <w:pPr>
        <w:pStyle w:val="5"/>
        <w:spacing w:line="360" w:lineRule="auto"/>
        <w:ind w:right="720"/>
        <w:rPr>
          <w:rFonts w:hint="eastAsia"/>
        </w:rPr>
      </w:pPr>
      <w:r>
        <w:rPr>
          <w:rFonts w:hint="eastAsia"/>
        </w:rPr>
        <w:t>8、正确使用和保管好本岗位所使用的设备和其他物品，当班者应对使用的设备和物品负有全责，交接班时应对物品的种类、数量及完好程度进行检查登记。</w:t>
      </w:r>
    </w:p>
    <w:p>
      <w:pPr>
        <w:pStyle w:val="5"/>
        <w:spacing w:line="360" w:lineRule="auto"/>
        <w:ind w:right="720"/>
        <w:rPr>
          <w:rFonts w:hint="eastAsia"/>
        </w:rPr>
      </w:pPr>
      <w:r>
        <w:rPr>
          <w:rFonts w:hint="eastAsia"/>
        </w:rPr>
        <w:t>9、值班时必须高度集中精力，严密注视监控屏上各种动态情况，及时通报各有关岗位，消防报警或接到报警电话，应立即用通讯设备就近的安防员或者监控室（监控室必须留一名值班人员）赶赴现场予以确认，同时做好详细记录。</w:t>
      </w:r>
    </w:p>
    <w:p>
      <w:pPr>
        <w:pStyle w:val="5"/>
        <w:spacing w:line="360" w:lineRule="auto"/>
        <w:ind w:right="720"/>
        <w:rPr>
          <w:rFonts w:hint="eastAsia"/>
        </w:rPr>
      </w:pPr>
      <w:r>
        <w:rPr>
          <w:rFonts w:hint="eastAsia"/>
        </w:rPr>
        <w:t>10、与巡逻人员保持联系通畅，随时通报有关情况，处理各类事件，并及时报告负责人做好记录。</w:t>
      </w:r>
    </w:p>
    <w:p>
      <w:pPr>
        <w:pStyle w:val="5"/>
        <w:spacing w:line="360" w:lineRule="auto"/>
        <w:ind w:right="720"/>
        <w:rPr>
          <w:rFonts w:hint="eastAsia"/>
        </w:rPr>
      </w:pPr>
      <w:r>
        <w:rPr>
          <w:rFonts w:hint="eastAsia"/>
        </w:rPr>
        <w:t>11、对监控、报警仪器做好经常性的清洁保养工作，当监控报警仪器发生故障时，应立即通知相关人员，协助维修部门尽快排除故障，并做好详细记录。</w:t>
      </w:r>
    </w:p>
    <w:p>
      <w:pPr>
        <w:pStyle w:val="5"/>
        <w:spacing w:line="360" w:lineRule="auto"/>
        <w:ind w:right="720"/>
        <w:rPr>
          <w:rFonts w:hint="eastAsia"/>
        </w:rPr>
      </w:pPr>
      <w:r>
        <w:rPr>
          <w:rFonts w:hint="eastAsia"/>
        </w:rPr>
        <w:t>12、每月按时对本单位的设备好物资进行维护保养。通过小蜜蜂维保平台出具维保报告。</w:t>
      </w:r>
    </w:p>
    <w:p>
      <w:pPr>
        <w:pStyle w:val="5"/>
        <w:spacing w:line="360" w:lineRule="auto"/>
        <w:ind w:right="720"/>
        <w:rPr>
          <w:rFonts w:hint="eastAsia" w:cs="仿宋" w:asciiTheme="minorEastAsia" w:hAnsiTheme="minorEastAsia"/>
          <w:b/>
          <w:color w:val="000000"/>
        </w:rPr>
      </w:pPr>
      <w:r>
        <w:rPr>
          <w:rFonts w:hint="eastAsia" w:cs="仿宋" w:asciiTheme="minorEastAsia" w:hAnsiTheme="minorEastAsia"/>
          <w:b/>
          <w:color w:val="000000"/>
          <w:highlight w:val="yellow"/>
        </w:rPr>
        <w:t>（三）消防值班室应急情况处理方案</w:t>
      </w:r>
    </w:p>
    <w:p>
      <w:pPr>
        <w:pStyle w:val="5"/>
        <w:spacing w:line="360" w:lineRule="auto"/>
        <w:ind w:right="720" w:firstLine="240" w:firstLineChars="100"/>
        <w:rPr>
          <w:rFonts w:hint="eastAsia" w:cs="仿宋" w:asciiTheme="minorEastAsia" w:hAnsiTheme="minorEastAsia"/>
          <w:color w:val="000000"/>
        </w:rPr>
      </w:pPr>
      <w:r>
        <w:rPr>
          <w:rFonts w:hint="eastAsia" w:cs="仿宋" w:asciiTheme="minorEastAsia" w:hAnsiTheme="minorEastAsia"/>
          <w:color w:val="000000"/>
        </w:rPr>
        <w:t>先消音，在显示屏上查看报警信息，派人去现场确认，根据现场情况进行操作；</w:t>
      </w:r>
    </w:p>
    <w:p>
      <w:pPr>
        <w:pStyle w:val="5"/>
        <w:numPr>
          <w:ilvl w:val="0"/>
          <w:numId w:val="2"/>
        </w:numPr>
        <w:spacing w:beforeAutospacing="0" w:afterAutospacing="0" w:line="480" w:lineRule="auto"/>
        <w:ind w:right="720"/>
        <w:rPr>
          <w:rFonts w:hint="eastAsia" w:cs="仿宋" w:asciiTheme="minorEastAsia" w:hAnsiTheme="minorEastAsia"/>
          <w:color w:val="000000"/>
        </w:rPr>
      </w:pPr>
      <w:r>
        <w:rPr>
          <w:rFonts w:hint="eastAsia" w:cs="仿宋" w:asciiTheme="minorEastAsia" w:hAnsiTheme="minorEastAsia"/>
          <w:color w:val="000000"/>
        </w:rPr>
        <w:t>如果是误报警：①查明误报警原因，（手报通常是因为人为按下，烟感通常是有人抽烟，温感通常是下面有人抽烟，温感通常是周围有高温物体）②现场进行处理 ③将控制器进行复位 ④做好记录工作</w:t>
      </w:r>
    </w:p>
    <w:p>
      <w:pPr>
        <w:pStyle w:val="5"/>
        <w:numPr>
          <w:ilvl w:val="0"/>
          <w:numId w:val="2"/>
        </w:numPr>
        <w:spacing w:beforeAutospacing="0" w:afterAutospacing="0" w:line="480" w:lineRule="auto"/>
        <w:ind w:right="720"/>
        <w:rPr>
          <w:rFonts w:hint="eastAsia" w:cs="仿宋" w:asciiTheme="minorEastAsia" w:hAnsiTheme="minorEastAsia"/>
          <w:color w:val="000000"/>
        </w:rPr>
      </w:pPr>
      <w:r>
        <w:rPr>
          <w:rFonts w:hint="eastAsia" w:cs="仿宋" w:asciiTheme="minorEastAsia" w:hAnsiTheme="minorEastAsia"/>
          <w:color w:val="000000"/>
        </w:rPr>
        <w:t>如果是真火情：①通知控制室人员将火灾报警控制器打到自动允许状态②拨打119电话，派人做好迎接消防车的准备 ③汇报领导，启动应急预案 ④启动应急广播，通知相关人员疏散或自救 ⑤观察火灾报警控制器上响应的消防设施有无启动，若没有启动可在多线控制盘和总线控制盘上手动启动，若仍无法启动则强制启动，⑥待119人员到来应协助灭火 ⑦火灾扑灭后做好复位记录工作。</w:t>
      </w: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b/>
        </w:rPr>
      </w:pPr>
    </w:p>
    <w:p>
      <w:pPr>
        <w:snapToGrid w:val="0"/>
        <w:spacing w:line="360" w:lineRule="auto"/>
        <w:rPr>
          <w:rFonts w:hint="eastAsia" w:hAnsi="宋体"/>
          <w:b/>
          <w:snapToGrid w:val="0"/>
          <w:kern w:val="0"/>
          <w:sz w:val="28"/>
          <w:szCs w:val="28"/>
        </w:rPr>
      </w:pPr>
      <w:r>
        <w:rPr>
          <w:rFonts w:hint="eastAsia" w:hAnsi="宋体"/>
          <w:b/>
          <w:snapToGrid w:val="0"/>
          <w:kern w:val="0"/>
          <w:sz w:val="28"/>
          <w:szCs w:val="28"/>
        </w:rPr>
        <w:t>二、</w:t>
      </w:r>
      <w:r>
        <w:rPr>
          <w:rFonts w:hint="eastAsia" w:cs="仿宋" w:asciiTheme="minorEastAsia" w:hAnsiTheme="minorEastAsia"/>
          <w:b/>
          <w:color w:val="000000"/>
          <w:kern w:val="0"/>
          <w:sz w:val="28"/>
          <w:szCs w:val="28"/>
        </w:rPr>
        <w:t>消防设施维护保养服务方案</w:t>
      </w:r>
    </w:p>
    <w:p>
      <w:pPr>
        <w:autoSpaceDE w:val="0"/>
        <w:autoSpaceDN w:val="0"/>
        <w:adjustRightInd w:val="0"/>
        <w:spacing w:line="360" w:lineRule="auto"/>
        <w:rPr>
          <w:rFonts w:ascii="宋体" w:hAnsi="宋体"/>
          <w:b/>
          <w:bCs/>
          <w:kern w:val="0"/>
          <w:sz w:val="24"/>
          <w:szCs w:val="24"/>
        </w:rPr>
      </w:pPr>
      <w:r>
        <w:rPr>
          <w:rFonts w:hint="eastAsia" w:ascii="宋体" w:hAnsi="宋体"/>
          <w:b/>
          <w:bCs/>
          <w:kern w:val="0"/>
          <w:sz w:val="24"/>
          <w:szCs w:val="24"/>
        </w:rPr>
        <w:t>1、项目概况</w:t>
      </w:r>
    </w:p>
    <w:p>
      <w:pPr>
        <w:widowControl/>
        <w:shd w:val="clear" w:color="auto" w:fill="FFFFFF"/>
        <w:spacing w:line="360" w:lineRule="auto"/>
        <w:jc w:val="left"/>
        <w:rPr>
          <w:rFonts w:hint="eastAsia" w:ascii="宋体" w:hAnsi="宋体" w:cs="仿宋"/>
          <w:color w:val="000000"/>
          <w:kern w:val="0"/>
          <w:sz w:val="24"/>
          <w:shd w:val="clear" w:color="auto" w:fill="FFFFFF"/>
        </w:rPr>
      </w:pPr>
      <w:r>
        <w:rPr>
          <w:rFonts w:hint="eastAsia" w:ascii="宋体" w:hAnsi="宋体" w:cs="仿宋"/>
          <w:color w:val="000000"/>
          <w:kern w:val="0"/>
          <w:sz w:val="24"/>
          <w:shd w:val="clear" w:color="auto" w:fill="FFFFFF"/>
        </w:rPr>
        <w:t>1.1工程概况</w:t>
      </w:r>
    </w:p>
    <w:p>
      <w:pPr>
        <w:widowControl/>
        <w:shd w:val="clear" w:color="auto" w:fill="FFFFFF"/>
        <w:spacing w:line="360" w:lineRule="auto"/>
        <w:ind w:firstLine="480" w:firstLineChars="200"/>
        <w:jc w:val="left"/>
        <w:rPr>
          <w:rFonts w:hint="eastAsia" w:ascii="宋体" w:hAnsi="宋体" w:cs="仿宋"/>
          <w:kern w:val="0"/>
          <w:sz w:val="24"/>
          <w:shd w:val="clear" w:color="auto" w:fill="FFFFFF"/>
        </w:rPr>
      </w:pPr>
      <w:r>
        <w:rPr>
          <w:rFonts w:hint="eastAsia" w:ascii="宋体" w:hAnsi="宋体" w:cs="仿宋"/>
          <w:color w:val="000000"/>
          <w:kern w:val="0"/>
          <w:sz w:val="24"/>
          <w:shd w:val="clear" w:color="auto" w:fill="FFFFFF"/>
        </w:rPr>
        <w:t>办公区域（办公楼地上16层、地下2层、诉讼服务中心及审判庭、法官学院等，办公楼露天庭院）</w:t>
      </w:r>
      <w:r>
        <w:rPr>
          <w:rFonts w:hint="eastAsia" w:ascii="宋体" w:hAnsi="宋体" w:cs="仿宋"/>
          <w:kern w:val="0"/>
          <w:sz w:val="24"/>
          <w:shd w:val="clear" w:color="auto" w:fill="FFFFFF"/>
        </w:rPr>
        <w:t>的消防设施维保、维修、维护。</w:t>
      </w:r>
    </w:p>
    <w:p>
      <w:pPr>
        <w:widowControl/>
        <w:shd w:val="clear" w:color="auto" w:fill="FFFFFF"/>
        <w:spacing w:line="360" w:lineRule="auto"/>
        <w:ind w:firstLine="480" w:firstLineChars="200"/>
        <w:jc w:val="left"/>
        <w:rPr>
          <w:rFonts w:hint="eastAsia" w:ascii="宋体" w:hAnsi="宋体" w:cs="仿宋"/>
          <w:color w:val="000000"/>
          <w:kern w:val="0"/>
          <w:sz w:val="24"/>
          <w:shd w:val="clear" w:color="auto" w:fill="FFFFFF"/>
        </w:rPr>
      </w:pPr>
      <w:r>
        <w:rPr>
          <w:rFonts w:hint="eastAsia" w:ascii="宋体" w:hAnsi="宋体" w:cs="仿宋"/>
          <w:color w:val="000000"/>
          <w:kern w:val="0"/>
          <w:sz w:val="24"/>
          <w:shd w:val="clear" w:color="auto" w:fill="FFFFFF"/>
        </w:rPr>
        <w:t>消防设施维保包括：火灾报警系统维护保养、消火栓系统维护保养、喷淋系统维护保养、消防水泵房维护保养、应急照明系统维护保养、主机升级维护保养主机板等其他消防设施。</w:t>
      </w:r>
    </w:p>
    <w:p>
      <w:pPr>
        <w:widowControl/>
        <w:shd w:val="clear" w:color="auto" w:fill="FFFFFF"/>
        <w:spacing w:line="360" w:lineRule="auto"/>
        <w:ind w:firstLine="480" w:firstLineChars="200"/>
        <w:jc w:val="left"/>
        <w:rPr>
          <w:rFonts w:hint="eastAsia" w:ascii="宋体" w:hAnsi="宋体" w:cs="仿宋"/>
          <w:color w:val="000000"/>
          <w:kern w:val="0"/>
          <w:sz w:val="24"/>
          <w:shd w:val="clear" w:color="auto" w:fill="FFFFFF"/>
        </w:rPr>
      </w:pPr>
    </w:p>
    <w:p>
      <w:pPr>
        <w:adjustRightInd w:val="0"/>
        <w:snapToGrid w:val="0"/>
        <w:spacing w:line="360" w:lineRule="auto"/>
        <w:jc w:val="left"/>
        <w:rPr>
          <w:rFonts w:hint="eastAsia" w:ascii="宋体" w:hAnsi="宋体"/>
          <w:sz w:val="24"/>
          <w:szCs w:val="24"/>
        </w:rPr>
      </w:pPr>
      <w:r>
        <w:rPr>
          <w:rFonts w:hint="eastAsia" w:ascii="宋体" w:hAnsi="宋体"/>
          <w:sz w:val="24"/>
          <w:szCs w:val="24"/>
        </w:rPr>
        <w:t>1.2项目实施应执行现行主要质量标准、规范：</w:t>
      </w:r>
    </w:p>
    <w:p>
      <w:pPr>
        <w:autoSpaceDE w:val="0"/>
        <w:autoSpaceDN w:val="0"/>
        <w:adjustRightInd w:val="0"/>
        <w:spacing w:line="360" w:lineRule="auto"/>
        <w:jc w:val="left"/>
        <w:rPr>
          <w:rFonts w:hint="eastAsia" w:ascii="宋体"/>
          <w:kern w:val="0"/>
          <w:sz w:val="24"/>
          <w:szCs w:val="24"/>
        </w:rPr>
      </w:pPr>
      <w:r>
        <w:rPr>
          <w:rFonts w:hint="eastAsia" w:ascii="宋体" w:hAnsi="宋体"/>
          <w:kern w:val="0"/>
          <w:sz w:val="24"/>
          <w:szCs w:val="24"/>
        </w:rPr>
        <w:t>《建筑设计防火规范》</w:t>
      </w:r>
      <w:r>
        <w:rPr>
          <w:rFonts w:hint="eastAsia" w:ascii="宋体"/>
          <w:kern w:val="0"/>
          <w:sz w:val="24"/>
          <w:szCs w:val="24"/>
        </w:rPr>
        <w:t>GB50016-2014</w:t>
      </w:r>
      <w:r>
        <w:rPr>
          <w:rFonts w:hint="eastAsia" w:ascii="宋体" w:hAnsi="宋体"/>
          <w:kern w:val="0"/>
          <w:sz w:val="24"/>
          <w:szCs w:val="24"/>
        </w:rPr>
        <w:t>；</w:t>
      </w:r>
    </w:p>
    <w:p>
      <w:pPr>
        <w:autoSpaceDE w:val="0"/>
        <w:autoSpaceDN w:val="0"/>
        <w:adjustRightInd w:val="0"/>
        <w:spacing w:line="360" w:lineRule="auto"/>
        <w:jc w:val="left"/>
        <w:rPr>
          <w:rFonts w:hint="eastAsia" w:ascii="宋体"/>
          <w:kern w:val="0"/>
          <w:sz w:val="24"/>
          <w:szCs w:val="24"/>
        </w:rPr>
      </w:pPr>
      <w:r>
        <w:rPr>
          <w:rFonts w:hint="eastAsia" w:ascii="宋体" w:hAnsi="宋体"/>
          <w:kern w:val="0"/>
          <w:sz w:val="24"/>
          <w:szCs w:val="24"/>
        </w:rPr>
        <w:t>《火灾自动报警系统设计规范》</w:t>
      </w:r>
      <w:r>
        <w:rPr>
          <w:rFonts w:hint="eastAsia" w:ascii="宋体"/>
          <w:kern w:val="0"/>
          <w:sz w:val="24"/>
          <w:szCs w:val="24"/>
        </w:rPr>
        <w:t>GB50116—2013</w:t>
      </w:r>
      <w:r>
        <w:rPr>
          <w:rFonts w:hint="eastAsia" w:ascii="宋体" w:hAnsi="宋体"/>
          <w:kern w:val="0"/>
          <w:sz w:val="24"/>
          <w:szCs w:val="24"/>
        </w:rPr>
        <w:t>；</w:t>
      </w:r>
    </w:p>
    <w:p>
      <w:pPr>
        <w:pStyle w:val="2"/>
        <w:spacing w:line="360" w:lineRule="auto"/>
        <w:ind w:firstLine="0" w:firstLineChars="0"/>
        <w:rPr>
          <w:rFonts w:hint="eastAsia" w:ascii="宋体"/>
          <w:kern w:val="0"/>
        </w:rPr>
      </w:pPr>
      <w:r>
        <w:rPr>
          <w:rFonts w:hint="eastAsia" w:ascii="宋体" w:hAnsi="宋体"/>
          <w:kern w:val="0"/>
        </w:rPr>
        <w:t>《建筑消防设施的维护管理</w:t>
      </w:r>
      <w:r>
        <w:rPr>
          <w:rFonts w:hint="eastAsia" w:ascii="宋体"/>
          <w:kern w:val="0"/>
        </w:rPr>
        <w:t>GB25201-2010</w:t>
      </w:r>
      <w:r>
        <w:rPr>
          <w:rFonts w:hint="eastAsia" w:ascii="宋体" w:hAnsi="宋体"/>
          <w:kern w:val="0"/>
        </w:rPr>
        <w:t>》；</w:t>
      </w:r>
    </w:p>
    <w:p>
      <w:pPr>
        <w:adjustRightInd w:val="0"/>
        <w:snapToGrid w:val="0"/>
        <w:spacing w:line="360" w:lineRule="auto"/>
        <w:jc w:val="left"/>
        <w:rPr>
          <w:rFonts w:hint="eastAsia" w:ascii="宋体" w:hAnsi="宋体"/>
          <w:position w:val="-46"/>
          <w:sz w:val="24"/>
          <w:szCs w:val="24"/>
        </w:rPr>
      </w:pPr>
      <w:r>
        <w:rPr>
          <w:rFonts w:hint="eastAsia" w:ascii="宋体" w:hAnsi="宋体"/>
          <w:kern w:val="0"/>
          <w:sz w:val="24"/>
          <w:szCs w:val="24"/>
        </w:rPr>
        <w:t>《建筑消防设施检测技术规程</w:t>
      </w:r>
      <w:r>
        <w:rPr>
          <w:rFonts w:hint="eastAsia" w:ascii="宋体"/>
          <w:kern w:val="0"/>
          <w:sz w:val="24"/>
          <w:szCs w:val="24"/>
        </w:rPr>
        <w:t>GA503-20</w:t>
      </w:r>
    </w:p>
    <w:p>
      <w:pPr>
        <w:adjustRightInd w:val="0"/>
        <w:snapToGrid w:val="0"/>
        <w:spacing w:line="360" w:lineRule="auto"/>
        <w:rPr>
          <w:rFonts w:hint="eastAsia" w:ascii="宋体" w:hAnsi="宋体"/>
          <w:sz w:val="24"/>
          <w:szCs w:val="24"/>
        </w:rPr>
      </w:pPr>
      <w:r>
        <w:rPr>
          <w:rFonts w:hint="eastAsia" w:ascii="宋体" w:hAnsi="宋体"/>
          <w:sz w:val="24"/>
          <w:szCs w:val="24"/>
        </w:rPr>
        <w:t>《中华人民共和国消防法》</w:t>
      </w:r>
    </w:p>
    <w:p>
      <w:pPr>
        <w:adjustRightInd w:val="0"/>
        <w:snapToGrid w:val="0"/>
        <w:spacing w:line="360" w:lineRule="auto"/>
        <w:rPr>
          <w:rFonts w:hint="eastAsia" w:ascii="宋体" w:hAnsi="宋体"/>
          <w:sz w:val="24"/>
          <w:szCs w:val="24"/>
        </w:rPr>
      </w:pPr>
      <w:r>
        <w:rPr>
          <w:rFonts w:hint="eastAsia" w:ascii="宋体" w:hAnsi="宋体"/>
          <w:color w:val="000000"/>
          <w:sz w:val="24"/>
          <w:szCs w:val="24"/>
        </w:rPr>
        <w:t>《社会消防技术服务管理规定》（公安部令第129号）</w:t>
      </w:r>
    </w:p>
    <w:p>
      <w:pPr>
        <w:adjustRightInd w:val="0"/>
        <w:snapToGrid w:val="0"/>
        <w:spacing w:line="360" w:lineRule="auto"/>
        <w:rPr>
          <w:rFonts w:hint="eastAsia" w:ascii="宋体" w:hAnsi="宋体"/>
          <w:sz w:val="24"/>
          <w:szCs w:val="24"/>
        </w:rPr>
      </w:pPr>
      <w:r>
        <w:rPr>
          <w:rFonts w:hint="eastAsia" w:ascii="宋体" w:hAnsi="宋体"/>
          <w:sz w:val="24"/>
          <w:szCs w:val="24"/>
        </w:rPr>
        <w:t>《自动喷水灭火系统设计规范》（GB50084—2001）</w:t>
      </w:r>
    </w:p>
    <w:p>
      <w:pPr>
        <w:adjustRightInd w:val="0"/>
        <w:snapToGrid w:val="0"/>
        <w:spacing w:line="360" w:lineRule="auto"/>
        <w:rPr>
          <w:rFonts w:hint="eastAsia" w:ascii="宋体" w:hAnsi="宋体"/>
          <w:sz w:val="24"/>
          <w:szCs w:val="24"/>
        </w:rPr>
      </w:pPr>
      <w:r>
        <w:rPr>
          <w:rFonts w:hint="eastAsia" w:ascii="宋体" w:hAnsi="宋体"/>
          <w:sz w:val="24"/>
          <w:szCs w:val="24"/>
        </w:rPr>
        <w:t>《自动喷水灭火系统施工及验收规范》（GB50261—96）</w:t>
      </w:r>
    </w:p>
    <w:p>
      <w:pPr>
        <w:adjustRightInd w:val="0"/>
        <w:snapToGrid w:val="0"/>
        <w:spacing w:line="360" w:lineRule="auto"/>
        <w:rPr>
          <w:rFonts w:hint="eastAsia" w:ascii="宋体" w:hAnsi="宋体"/>
          <w:sz w:val="24"/>
          <w:szCs w:val="24"/>
        </w:rPr>
      </w:pPr>
      <w:r>
        <w:rPr>
          <w:rFonts w:hint="eastAsia" w:ascii="宋体" w:hAnsi="宋体"/>
          <w:sz w:val="24"/>
          <w:szCs w:val="24"/>
        </w:rPr>
        <w:t>《火灾自动报警系统施工及验收规范》（GB50166-2007）</w:t>
      </w:r>
    </w:p>
    <w:p>
      <w:pPr>
        <w:adjustRightInd w:val="0"/>
        <w:snapToGrid w:val="0"/>
        <w:spacing w:line="360" w:lineRule="auto"/>
        <w:rPr>
          <w:rFonts w:hint="eastAsia" w:ascii="宋体" w:hAnsi="宋体"/>
          <w:sz w:val="24"/>
          <w:szCs w:val="24"/>
        </w:rPr>
      </w:pPr>
      <w:r>
        <w:rPr>
          <w:rFonts w:hint="eastAsia" w:ascii="宋体" w:hAnsi="宋体"/>
          <w:sz w:val="24"/>
          <w:szCs w:val="24"/>
        </w:rPr>
        <w:t>《气体灭火系统施工及验收规范》（GB50263—2007）以及其他国家、行业、地方有关部门对火灾自动报警系统运行的有关要求</w:t>
      </w: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b/>
          <w:sz w:val="24"/>
          <w:szCs w:val="24"/>
        </w:rPr>
      </w:pPr>
      <w:r>
        <w:rPr>
          <w:rFonts w:hint="eastAsia" w:ascii="宋体" w:hAnsi="宋体"/>
          <w:b/>
          <w:sz w:val="24"/>
          <w:szCs w:val="24"/>
        </w:rPr>
        <w:t>2、具体维护保养服务方案</w:t>
      </w:r>
    </w:p>
    <w:p>
      <w:pPr>
        <w:pStyle w:val="5"/>
        <w:spacing w:line="276" w:lineRule="auto"/>
        <w:ind w:right="720"/>
        <w:rPr>
          <w:rFonts w:hint="eastAsia"/>
          <w:b/>
          <w:bCs/>
        </w:rPr>
      </w:pPr>
      <w:r>
        <w:rPr>
          <w:rStyle w:val="11"/>
          <w:shd w:val="clear" w:color="auto" w:fill="FFFFFF"/>
        </w:rPr>
        <w:t>2.1</w:t>
      </w:r>
      <w:r>
        <w:rPr>
          <w:rStyle w:val="11"/>
          <w:rFonts w:hint="eastAsia"/>
          <w:shd w:val="clear" w:color="auto" w:fill="FFFFFF"/>
        </w:rPr>
        <w:t>火灾自动报警系统的维护保养</w:t>
      </w:r>
    </w:p>
    <w:p>
      <w:pPr>
        <w:pStyle w:val="5"/>
        <w:spacing w:line="276" w:lineRule="auto"/>
        <w:ind w:right="720"/>
        <w:rPr>
          <w:rFonts w:hint="eastAsia"/>
        </w:rPr>
      </w:pPr>
      <w:r>
        <w:rPr>
          <w:rFonts w:hint="eastAsia"/>
          <w:shd w:val="clear" w:color="auto" w:fill="FFFFFF"/>
        </w:rPr>
        <w:t>2.1.1维修保养工作内容</w:t>
      </w:r>
    </w:p>
    <w:p>
      <w:pPr>
        <w:pStyle w:val="5"/>
        <w:spacing w:line="276" w:lineRule="auto"/>
        <w:ind w:right="720"/>
        <w:rPr>
          <w:rFonts w:hint="eastAsia"/>
        </w:rPr>
      </w:pPr>
      <w:r>
        <w:rPr>
          <w:rFonts w:hint="eastAsia"/>
          <w:shd w:val="clear" w:color="auto" w:fill="FFFFFF"/>
        </w:rPr>
        <w:t>2.1.1.1用专用测试仪器分期分批次全面测试探测器的动作及确认灯的显示，试验烟、温感探测器动作是否灵敏；</w:t>
      </w:r>
    </w:p>
    <w:p>
      <w:pPr>
        <w:pStyle w:val="5"/>
        <w:spacing w:line="276" w:lineRule="auto"/>
        <w:ind w:right="720"/>
        <w:rPr>
          <w:rFonts w:hint="eastAsia"/>
        </w:rPr>
      </w:pPr>
      <w:r>
        <w:rPr>
          <w:rFonts w:hint="eastAsia"/>
          <w:shd w:val="clear" w:color="auto" w:fill="FFFFFF"/>
        </w:rPr>
        <w:t>2.1.1.2检查试验主控屏是否正常，有报警信号源时是否正确显示某区探测器动作，警铃蜂鸣是否鸣响；</w:t>
      </w:r>
    </w:p>
    <w:p>
      <w:pPr>
        <w:pStyle w:val="5"/>
        <w:spacing w:line="276" w:lineRule="auto"/>
        <w:ind w:right="720"/>
        <w:rPr>
          <w:rFonts w:hint="eastAsia"/>
        </w:rPr>
      </w:pPr>
      <w:r>
        <w:rPr>
          <w:rFonts w:hint="eastAsia"/>
          <w:shd w:val="clear" w:color="auto" w:fill="FFFFFF"/>
        </w:rPr>
        <w:t>2.1.1.3试验手报按钮报警，本层及其上、下各一层警铃是否动作鸣响，消防中心显示报警区域是否准确；</w:t>
      </w:r>
    </w:p>
    <w:p>
      <w:pPr>
        <w:pStyle w:val="5"/>
        <w:spacing w:line="276" w:lineRule="auto"/>
        <w:ind w:right="720"/>
        <w:rPr>
          <w:rFonts w:hint="eastAsia"/>
        </w:rPr>
      </w:pPr>
      <w:r>
        <w:rPr>
          <w:rFonts w:hint="eastAsia"/>
          <w:shd w:val="clear" w:color="auto" w:fill="FFFFFF"/>
        </w:rPr>
        <w:t>2.1.1.4检查主控屏和联动控制屏的各项输入、输出显示功能是否正常，并全面清洁、保养；</w:t>
      </w:r>
    </w:p>
    <w:p>
      <w:pPr>
        <w:pStyle w:val="5"/>
        <w:spacing w:line="276" w:lineRule="auto"/>
        <w:ind w:right="720"/>
        <w:rPr>
          <w:rFonts w:hint="eastAsia"/>
        </w:rPr>
      </w:pPr>
      <w:r>
        <w:rPr>
          <w:rFonts w:hint="eastAsia"/>
          <w:shd w:val="clear" w:color="auto" w:fill="FFFFFF"/>
        </w:rPr>
        <w:t>2.1.1.5检查各个界面（模块）和主机系统外围设备的通信、控制信号是否正常，检查界面（模块）输出电压是否正常，确保正常运行；</w:t>
      </w:r>
    </w:p>
    <w:p>
      <w:pPr>
        <w:pStyle w:val="5"/>
        <w:spacing w:line="276" w:lineRule="auto"/>
        <w:ind w:right="720"/>
        <w:rPr>
          <w:rFonts w:hint="eastAsia"/>
        </w:rPr>
      </w:pPr>
      <w:r>
        <w:rPr>
          <w:rFonts w:hint="eastAsia"/>
          <w:shd w:val="clear" w:color="auto" w:fill="FFFFFF"/>
        </w:rPr>
        <w:t>2.1.1.6检查工作电池组、充电器的工作状态以及检查备用电池的电压及其他指标参数是否符合要求；</w:t>
      </w:r>
    </w:p>
    <w:p>
      <w:pPr>
        <w:pStyle w:val="5"/>
        <w:spacing w:line="276" w:lineRule="auto"/>
        <w:ind w:right="720"/>
        <w:rPr>
          <w:rFonts w:hint="eastAsia"/>
        </w:rPr>
      </w:pPr>
      <w:r>
        <w:rPr>
          <w:rFonts w:hint="eastAsia"/>
          <w:shd w:val="clear" w:color="auto" w:fill="FFFFFF"/>
        </w:rPr>
        <w:t>2.1.1.7检查系统设备所有接线端子是否松动、破损和脱落；</w:t>
      </w:r>
    </w:p>
    <w:p>
      <w:pPr>
        <w:pStyle w:val="5"/>
        <w:spacing w:line="276" w:lineRule="auto"/>
        <w:ind w:right="720"/>
        <w:rPr>
          <w:rFonts w:hint="eastAsia"/>
        </w:rPr>
      </w:pPr>
      <w:r>
        <w:rPr>
          <w:rFonts w:hint="eastAsia"/>
          <w:shd w:val="clear" w:color="auto" w:fill="FFFFFF"/>
        </w:rPr>
        <w:t>2.1.1.8定期对备用电源进行1～2次充放电试验；1～3次主和备用电源自动切换试验；</w:t>
      </w:r>
    </w:p>
    <w:p>
      <w:pPr>
        <w:pStyle w:val="5"/>
        <w:spacing w:line="276" w:lineRule="auto"/>
        <w:ind w:right="720"/>
        <w:rPr>
          <w:rFonts w:hint="eastAsia"/>
        </w:rPr>
      </w:pPr>
      <w:r>
        <w:rPr>
          <w:rFonts w:hint="eastAsia"/>
          <w:shd w:val="clear" w:color="auto" w:fill="FFFFFF"/>
        </w:rPr>
        <w:t>2.1.1.9定期对感烟、感温探测器进行清洁，必要时进行清洗，确保报警灵敏；</w:t>
      </w:r>
    </w:p>
    <w:p>
      <w:pPr>
        <w:pStyle w:val="5"/>
        <w:spacing w:line="276" w:lineRule="auto"/>
        <w:ind w:right="720"/>
        <w:rPr>
          <w:rFonts w:hint="eastAsia"/>
        </w:rPr>
      </w:pPr>
      <w:r>
        <w:rPr>
          <w:rFonts w:hint="eastAsia"/>
          <w:shd w:val="clear" w:color="auto" w:fill="FFFFFF"/>
        </w:rPr>
        <w:t>2.1.1.10定期检测报警主机控制程序有否乱码，确保主机功能正常；</w:t>
      </w:r>
    </w:p>
    <w:p>
      <w:pPr>
        <w:pStyle w:val="5"/>
        <w:spacing w:line="276" w:lineRule="auto"/>
        <w:ind w:right="720"/>
        <w:rPr>
          <w:rFonts w:hint="eastAsia"/>
        </w:rPr>
      </w:pPr>
      <w:r>
        <w:rPr>
          <w:rFonts w:hint="eastAsia"/>
          <w:shd w:val="clear" w:color="auto" w:fill="FFFFFF"/>
        </w:rPr>
        <w:t>2.1.1.11定期测试报警主机系统的接地电阻是否满足要求，并做好记录。</w:t>
      </w:r>
    </w:p>
    <w:p>
      <w:pPr>
        <w:pStyle w:val="5"/>
        <w:spacing w:line="276" w:lineRule="auto"/>
        <w:ind w:right="720"/>
        <w:rPr>
          <w:rFonts w:hint="eastAsia"/>
        </w:rPr>
      </w:pPr>
      <w:r>
        <w:rPr>
          <w:rFonts w:hint="eastAsia"/>
          <w:shd w:val="clear" w:color="auto" w:fill="FFFFFF"/>
        </w:rPr>
        <w:t>2.1.2维修保养工作标准</w:t>
      </w:r>
    </w:p>
    <w:p>
      <w:pPr>
        <w:pStyle w:val="5"/>
        <w:spacing w:line="276" w:lineRule="auto"/>
        <w:ind w:right="720"/>
        <w:rPr>
          <w:rFonts w:hint="eastAsia"/>
        </w:rPr>
      </w:pPr>
      <w:r>
        <w:rPr>
          <w:rFonts w:hint="eastAsia"/>
          <w:shd w:val="clear" w:color="auto" w:fill="FFFFFF"/>
        </w:rPr>
        <w:t>2.1.2.1探测器动作灵敏，报警准确；</w:t>
      </w:r>
    </w:p>
    <w:p>
      <w:pPr>
        <w:pStyle w:val="5"/>
        <w:spacing w:line="276" w:lineRule="auto"/>
        <w:ind w:right="720"/>
        <w:rPr>
          <w:rFonts w:hint="eastAsia"/>
        </w:rPr>
      </w:pPr>
      <w:r>
        <w:rPr>
          <w:rFonts w:hint="eastAsia"/>
          <w:shd w:val="clear" w:color="auto" w:fill="FFFFFF"/>
        </w:rPr>
        <w:t>2.1.2.2主控屏工作正常，正常显示报警区域和输出联动信号；</w:t>
      </w:r>
    </w:p>
    <w:p>
      <w:pPr>
        <w:pStyle w:val="5"/>
        <w:spacing w:line="276" w:lineRule="auto"/>
        <w:ind w:right="720"/>
        <w:rPr>
          <w:rFonts w:hint="eastAsia"/>
        </w:rPr>
      </w:pPr>
      <w:r>
        <w:rPr>
          <w:rFonts w:hint="eastAsia"/>
          <w:shd w:val="clear" w:color="auto" w:fill="FFFFFF"/>
        </w:rPr>
        <w:t>2.1.2.3手报按钮动作灵敏，报警准确，联动功能正常；</w:t>
      </w:r>
    </w:p>
    <w:p>
      <w:pPr>
        <w:pStyle w:val="5"/>
        <w:spacing w:line="276" w:lineRule="auto"/>
        <w:ind w:right="720"/>
        <w:rPr>
          <w:rFonts w:hint="eastAsia"/>
        </w:rPr>
      </w:pPr>
      <w:r>
        <w:rPr>
          <w:rFonts w:hint="eastAsia"/>
          <w:shd w:val="clear" w:color="auto" w:fill="FFFFFF"/>
        </w:rPr>
        <w:t>2.1.2.4主控屏和联动控制屏外观完好、清洁，各项输入、输出显示功能正常；</w:t>
      </w:r>
    </w:p>
    <w:p>
      <w:pPr>
        <w:pStyle w:val="5"/>
        <w:spacing w:line="276" w:lineRule="auto"/>
        <w:ind w:right="720"/>
        <w:rPr>
          <w:rFonts w:hint="eastAsia"/>
        </w:rPr>
      </w:pPr>
      <w:r>
        <w:rPr>
          <w:rFonts w:hint="eastAsia"/>
          <w:shd w:val="clear" w:color="auto" w:fill="FFFFFF"/>
        </w:rPr>
        <w:t>2.1.2.5界面（模块）各项参数正常，与外围设备的通信、控制信号正常；</w:t>
      </w:r>
    </w:p>
    <w:p>
      <w:pPr>
        <w:pStyle w:val="5"/>
        <w:spacing w:line="276" w:lineRule="auto"/>
        <w:ind w:right="720"/>
        <w:rPr>
          <w:rFonts w:hint="eastAsia"/>
        </w:rPr>
      </w:pPr>
      <w:r>
        <w:rPr>
          <w:rFonts w:hint="eastAsia"/>
          <w:shd w:val="clear" w:color="auto" w:fill="FFFFFF"/>
        </w:rPr>
        <w:t>2.1.2.6电池组的电压及其他参数正常，供电稳定、可靠；</w:t>
      </w:r>
    </w:p>
    <w:p>
      <w:pPr>
        <w:pStyle w:val="5"/>
        <w:spacing w:line="276" w:lineRule="auto"/>
        <w:ind w:right="720"/>
        <w:rPr>
          <w:rFonts w:hint="eastAsia"/>
        </w:rPr>
      </w:pPr>
      <w:r>
        <w:rPr>
          <w:rFonts w:hint="eastAsia"/>
          <w:shd w:val="clear" w:color="auto" w:fill="FFFFFF"/>
        </w:rPr>
        <w:t>2.1.2.7系统设备所有接线牢固，无松动、破损或脱落；</w:t>
      </w:r>
    </w:p>
    <w:p>
      <w:pPr>
        <w:pStyle w:val="5"/>
        <w:spacing w:line="276" w:lineRule="auto"/>
        <w:ind w:right="720"/>
        <w:rPr>
          <w:rFonts w:hint="eastAsia"/>
        </w:rPr>
      </w:pPr>
      <w:r>
        <w:rPr>
          <w:rFonts w:hint="eastAsia"/>
          <w:shd w:val="clear" w:color="auto" w:fill="FFFFFF"/>
        </w:rPr>
        <w:t>2.1.2.8主、备电源自动切换功能正常；</w:t>
      </w:r>
    </w:p>
    <w:p>
      <w:pPr>
        <w:pStyle w:val="5"/>
        <w:spacing w:line="276" w:lineRule="auto"/>
        <w:ind w:right="720"/>
        <w:rPr>
          <w:rFonts w:hint="eastAsia"/>
        </w:rPr>
      </w:pPr>
      <w:r>
        <w:rPr>
          <w:rFonts w:hint="eastAsia"/>
          <w:shd w:val="clear" w:color="auto" w:fill="FFFFFF"/>
        </w:rPr>
        <w:t>2.1.2.9探测器外观完好，内外部清洁，功能正常；</w:t>
      </w:r>
    </w:p>
    <w:p>
      <w:pPr>
        <w:pStyle w:val="5"/>
        <w:spacing w:line="276" w:lineRule="auto"/>
        <w:ind w:right="720"/>
        <w:rPr>
          <w:rFonts w:hint="eastAsia"/>
        </w:rPr>
      </w:pPr>
      <w:r>
        <w:rPr>
          <w:rFonts w:hint="eastAsia"/>
          <w:shd w:val="clear" w:color="auto" w:fill="FFFFFF"/>
        </w:rPr>
        <w:t>2.1.2.10报警主机控制程序正确，各项功能正常；</w:t>
      </w:r>
    </w:p>
    <w:p>
      <w:pPr>
        <w:pStyle w:val="5"/>
        <w:spacing w:line="276" w:lineRule="auto"/>
        <w:ind w:right="720"/>
        <w:rPr>
          <w:rFonts w:hint="eastAsia"/>
        </w:rPr>
      </w:pPr>
      <w:r>
        <w:rPr>
          <w:rFonts w:hint="eastAsia"/>
          <w:shd w:val="clear" w:color="auto" w:fill="FFFFFF"/>
        </w:rPr>
        <w:t>2.1.2.11系统接地电阻符合规范或设计要求。</w:t>
      </w:r>
    </w:p>
    <w:p>
      <w:pPr>
        <w:pStyle w:val="5"/>
        <w:spacing w:line="276" w:lineRule="auto"/>
        <w:ind w:right="720"/>
        <w:rPr>
          <w:rFonts w:hint="eastAsia"/>
        </w:rPr>
      </w:pPr>
      <w:r>
        <w:rPr>
          <w:rFonts w:hint="eastAsia"/>
          <w:shd w:val="clear" w:color="auto" w:fill="FFFFFF"/>
        </w:rPr>
        <w:t>2.1.3维修保养工作计划</w:t>
      </w:r>
    </w:p>
    <w:p>
      <w:pPr>
        <w:pStyle w:val="5"/>
        <w:spacing w:line="276" w:lineRule="auto"/>
        <w:ind w:right="720"/>
        <w:rPr>
          <w:rFonts w:hint="eastAsia"/>
        </w:rPr>
      </w:pPr>
      <w:r>
        <w:rPr>
          <w:rFonts w:hint="eastAsia"/>
          <w:shd w:val="clear" w:color="auto" w:fill="FFFFFF"/>
        </w:rPr>
        <w:t>2.1.3.1每月用专用检测仪器分期分批全面测试探测器的动作及确认灯的显示，试验烟、温感探测器动作是否灵敏；</w:t>
      </w:r>
    </w:p>
    <w:p>
      <w:pPr>
        <w:pStyle w:val="5"/>
        <w:spacing w:line="276" w:lineRule="auto"/>
        <w:ind w:right="720"/>
        <w:rPr>
          <w:rFonts w:hint="eastAsia"/>
        </w:rPr>
      </w:pPr>
      <w:r>
        <w:rPr>
          <w:rFonts w:hint="eastAsia"/>
          <w:shd w:val="clear" w:color="auto" w:fill="FFFFFF"/>
        </w:rPr>
        <w:t>2.1.3.2每月检查试验主控屏是否正常，有报警信号源时是否正确显示某区探测器动作，警铃蜂鸣是否鸣响；</w:t>
      </w:r>
    </w:p>
    <w:p>
      <w:pPr>
        <w:pStyle w:val="5"/>
        <w:spacing w:line="276" w:lineRule="auto"/>
        <w:ind w:right="720"/>
        <w:rPr>
          <w:rFonts w:hint="eastAsia"/>
        </w:rPr>
      </w:pPr>
      <w:r>
        <w:rPr>
          <w:rFonts w:hint="eastAsia"/>
          <w:shd w:val="clear" w:color="auto" w:fill="FFFFFF"/>
        </w:rPr>
        <w:t>2.1.3.3每月试验手报按钮报警，本层及其上、下各一层警铃是否动作鸣响；</w:t>
      </w:r>
    </w:p>
    <w:p>
      <w:pPr>
        <w:pStyle w:val="5"/>
        <w:spacing w:line="276" w:lineRule="auto"/>
        <w:ind w:right="720"/>
        <w:rPr>
          <w:rFonts w:hint="eastAsia"/>
        </w:rPr>
      </w:pPr>
      <w:r>
        <w:rPr>
          <w:rFonts w:hint="eastAsia"/>
          <w:shd w:val="clear" w:color="auto" w:fill="FFFFFF"/>
        </w:rPr>
        <w:t>2.1.3.4每周检查主控屏和联动控制屏的各个显示功能是否正常，并全面清洁、保养；</w:t>
      </w:r>
    </w:p>
    <w:p>
      <w:pPr>
        <w:pStyle w:val="5"/>
        <w:spacing w:line="276" w:lineRule="auto"/>
        <w:ind w:right="720"/>
        <w:rPr>
          <w:rFonts w:hint="eastAsia"/>
        </w:rPr>
      </w:pPr>
      <w:r>
        <w:rPr>
          <w:rFonts w:hint="eastAsia"/>
          <w:shd w:val="clear" w:color="auto" w:fill="FFFFFF"/>
        </w:rPr>
        <w:t>2.1.3.5每月检查各个界面（模块）和主机系统外围设备的反馈信号是否正常，每季定期测试界面（模块）输出电压是否正常，确保正常运行；</w:t>
      </w:r>
    </w:p>
    <w:p>
      <w:pPr>
        <w:pStyle w:val="5"/>
        <w:spacing w:line="276" w:lineRule="auto"/>
        <w:ind w:right="720"/>
        <w:rPr>
          <w:rFonts w:hint="eastAsia"/>
        </w:rPr>
      </w:pPr>
      <w:r>
        <w:rPr>
          <w:rFonts w:hint="eastAsia"/>
          <w:shd w:val="clear" w:color="auto" w:fill="FFFFFF"/>
        </w:rPr>
        <w:t>2.1.3.6每季检查工作电池组、充电器的工作状态以及检查备用电池的电压及其他指标参数是否符合要求；</w:t>
      </w:r>
    </w:p>
    <w:p>
      <w:pPr>
        <w:pStyle w:val="5"/>
        <w:spacing w:line="276" w:lineRule="auto"/>
        <w:ind w:right="720"/>
        <w:rPr>
          <w:rFonts w:hint="eastAsia"/>
        </w:rPr>
      </w:pPr>
      <w:r>
        <w:rPr>
          <w:rFonts w:hint="eastAsia"/>
          <w:shd w:val="clear" w:color="auto" w:fill="FFFFFF"/>
        </w:rPr>
        <w:t>2.1.3.7每季检查系统设备所有接线端子是否松动、破损和脱落。</w:t>
      </w:r>
    </w:p>
    <w:p>
      <w:pPr>
        <w:pStyle w:val="5"/>
        <w:spacing w:line="276" w:lineRule="auto"/>
        <w:ind w:right="720"/>
        <w:rPr>
          <w:rFonts w:hint="eastAsia"/>
        </w:rPr>
      </w:pPr>
      <w:r>
        <w:rPr>
          <w:rFonts w:hint="eastAsia"/>
          <w:shd w:val="clear" w:color="auto" w:fill="FFFFFF"/>
        </w:rPr>
        <w:t>2.1.3.8每季定期对备用电源进行1～2次充放电试验；1～3次主和备用电源自动切换试验。</w:t>
      </w:r>
    </w:p>
    <w:p>
      <w:pPr>
        <w:pStyle w:val="5"/>
        <w:spacing w:line="276" w:lineRule="auto"/>
        <w:ind w:right="720"/>
        <w:rPr>
          <w:rFonts w:hint="eastAsia"/>
        </w:rPr>
      </w:pPr>
      <w:r>
        <w:rPr>
          <w:rFonts w:hint="eastAsia"/>
          <w:shd w:val="clear" w:color="auto" w:fill="FFFFFF"/>
        </w:rPr>
        <w:t>2.1.3.9每季定期对感烟、感温探测器进行清洁，必要时进行清洗，确保报警灵敏；</w:t>
      </w:r>
    </w:p>
    <w:p>
      <w:pPr>
        <w:pStyle w:val="5"/>
        <w:spacing w:line="276" w:lineRule="auto"/>
        <w:ind w:right="720"/>
        <w:rPr>
          <w:rFonts w:hint="eastAsia"/>
        </w:rPr>
      </w:pPr>
      <w:r>
        <w:rPr>
          <w:rFonts w:hint="eastAsia"/>
          <w:shd w:val="clear" w:color="auto" w:fill="FFFFFF"/>
        </w:rPr>
        <w:t>2.1.3.10每周定期检测报警主机控制程序有否乱码，确保主机功能正常；</w:t>
      </w:r>
    </w:p>
    <w:p>
      <w:pPr>
        <w:pStyle w:val="5"/>
        <w:spacing w:line="276" w:lineRule="auto"/>
        <w:ind w:right="720"/>
        <w:rPr>
          <w:rFonts w:hint="eastAsia"/>
          <w:shd w:val="clear" w:color="auto" w:fill="FFFFFF"/>
        </w:rPr>
      </w:pPr>
      <w:r>
        <w:rPr>
          <w:rFonts w:hint="eastAsia"/>
          <w:shd w:val="clear" w:color="auto" w:fill="FFFFFF"/>
        </w:rPr>
        <w:t>2.1.3.11每月定期测试报警主机系统的接地电阻是否满足要求，并做好记录。</w:t>
      </w:r>
    </w:p>
    <w:p>
      <w:pPr>
        <w:pStyle w:val="5"/>
        <w:spacing w:line="276" w:lineRule="auto"/>
        <w:ind w:right="720"/>
        <w:rPr>
          <w:rFonts w:hint="eastAsia"/>
          <w:shd w:val="clear" w:color="auto" w:fill="FFFFFF"/>
        </w:rPr>
      </w:pPr>
      <w:r>
        <w:rPr>
          <w:rFonts w:hint="eastAsia"/>
          <w:shd w:val="clear" w:color="auto" w:fill="FFFFFF"/>
        </w:rPr>
        <w:t xml:space="preserve"> </w:t>
      </w:r>
    </w:p>
    <w:p>
      <w:pPr>
        <w:pStyle w:val="5"/>
        <w:spacing w:line="276" w:lineRule="auto"/>
        <w:ind w:right="720"/>
        <w:rPr>
          <w:rStyle w:val="11"/>
          <w:rFonts w:hint="eastAsia"/>
        </w:rPr>
      </w:pPr>
      <w:r>
        <w:rPr>
          <w:rStyle w:val="11"/>
          <w:shd w:val="clear" w:color="auto" w:fill="FFFFFF"/>
        </w:rPr>
        <w:t>2.2</w:t>
      </w:r>
      <w:r>
        <w:rPr>
          <w:rStyle w:val="11"/>
          <w:rFonts w:hint="eastAsia"/>
          <w:shd w:val="clear" w:color="auto" w:fill="FFFFFF"/>
        </w:rPr>
        <w:t>自动喷淋灭火系统的维护保养</w:t>
      </w:r>
    </w:p>
    <w:p>
      <w:pPr>
        <w:pStyle w:val="5"/>
        <w:spacing w:line="276" w:lineRule="auto"/>
        <w:ind w:right="720"/>
      </w:pPr>
      <w:r>
        <w:rPr>
          <w:rFonts w:hint="eastAsia"/>
          <w:shd w:val="clear" w:color="auto" w:fill="FFFFFF"/>
        </w:rPr>
        <w:t>2.2.1管路、喷淋泵、增压泵、阀门维修保养工作内容</w:t>
      </w:r>
    </w:p>
    <w:p>
      <w:pPr>
        <w:pStyle w:val="5"/>
        <w:spacing w:line="276" w:lineRule="auto"/>
        <w:ind w:right="720"/>
        <w:rPr>
          <w:rFonts w:hint="eastAsia"/>
        </w:rPr>
      </w:pPr>
      <w:r>
        <w:rPr>
          <w:rFonts w:hint="eastAsia"/>
          <w:shd w:val="clear" w:color="auto" w:fill="FFFFFF"/>
        </w:rPr>
        <w:t>2.2.1.1检查试验楼层喷淋管网末端试验装置是否正常（水压、流量是否达到要求）；</w:t>
      </w:r>
    </w:p>
    <w:p>
      <w:pPr>
        <w:pStyle w:val="5"/>
        <w:spacing w:line="276" w:lineRule="auto"/>
        <w:ind w:right="720"/>
        <w:rPr>
          <w:rFonts w:hint="eastAsia"/>
          <w:shd w:val="clear" w:color="auto" w:fill="FFFFFF"/>
        </w:rPr>
      </w:pPr>
      <w:r>
        <w:rPr>
          <w:rFonts w:hint="eastAsia"/>
          <w:shd w:val="clear" w:color="auto" w:fill="FFFFFF"/>
        </w:rPr>
        <w:t>2.2.1.2检查试验水流指示器动作是否灵敏，报警是否及时准确，复位是否正常，消防中心是否有显示等；</w:t>
      </w:r>
    </w:p>
    <w:p>
      <w:pPr>
        <w:pStyle w:val="5"/>
        <w:spacing w:line="276" w:lineRule="auto"/>
        <w:ind w:right="720"/>
        <w:rPr>
          <w:rFonts w:hint="eastAsia"/>
        </w:rPr>
      </w:pPr>
      <w:r>
        <w:rPr>
          <w:rFonts w:hint="eastAsia"/>
          <w:shd w:val="clear" w:color="auto" w:fill="FFFFFF"/>
        </w:rPr>
        <w:t>2.2.1.3检查喷淋头、管道是否完好，有无爆裂隐患；</w:t>
      </w:r>
    </w:p>
    <w:p>
      <w:pPr>
        <w:pStyle w:val="5"/>
        <w:spacing w:line="276" w:lineRule="auto"/>
        <w:ind w:right="720"/>
        <w:rPr>
          <w:rFonts w:hint="eastAsia"/>
        </w:rPr>
      </w:pPr>
      <w:r>
        <w:rPr>
          <w:rFonts w:hint="eastAsia"/>
          <w:shd w:val="clear" w:color="auto" w:fill="FFFFFF"/>
        </w:rPr>
        <w:t>2.2.1.4检查各个阀门是否处于正常开启状态，试验楼层信号阀门开关是否灵活，消防中心是否有关闭信号显示；</w:t>
      </w:r>
    </w:p>
    <w:p>
      <w:pPr>
        <w:pStyle w:val="5"/>
        <w:spacing w:line="276" w:lineRule="auto"/>
        <w:ind w:right="720"/>
        <w:rPr>
          <w:rFonts w:hint="eastAsia"/>
        </w:rPr>
      </w:pPr>
      <w:r>
        <w:rPr>
          <w:rFonts w:hint="eastAsia"/>
          <w:shd w:val="clear" w:color="auto" w:fill="FFFFFF"/>
        </w:rPr>
        <w:t>2.2.1.5检查保养喷淋系统的水泵接合器，确保完整、不渗漏；</w:t>
      </w:r>
    </w:p>
    <w:p>
      <w:pPr>
        <w:pStyle w:val="5"/>
        <w:spacing w:line="276" w:lineRule="auto"/>
        <w:ind w:right="720"/>
        <w:rPr>
          <w:rFonts w:hint="eastAsia"/>
          <w:shd w:val="clear" w:color="auto" w:fill="FFFFFF"/>
        </w:rPr>
      </w:pPr>
      <w:r>
        <w:rPr>
          <w:rFonts w:hint="eastAsia"/>
          <w:shd w:val="clear" w:color="auto" w:fill="FFFFFF"/>
        </w:rPr>
        <w:t>2.2.1.6定期试验安全泄压阀是否灵敏、可靠，检查水锤吸纳器工作是否有效；</w:t>
      </w:r>
    </w:p>
    <w:p>
      <w:pPr>
        <w:pStyle w:val="5"/>
        <w:spacing w:line="276" w:lineRule="auto"/>
        <w:ind w:right="720"/>
        <w:rPr>
          <w:rFonts w:hint="eastAsia"/>
        </w:rPr>
      </w:pPr>
      <w:r>
        <w:rPr>
          <w:rFonts w:hint="eastAsia"/>
          <w:shd w:val="clear" w:color="auto" w:fill="FFFFFF"/>
        </w:rPr>
        <w:t>2.2.1.7检查喷淋立管的自动排气阀的工作状态是否正常；</w:t>
      </w:r>
    </w:p>
    <w:p>
      <w:pPr>
        <w:pStyle w:val="5"/>
        <w:spacing w:line="276" w:lineRule="auto"/>
        <w:ind w:right="720"/>
        <w:rPr>
          <w:rFonts w:hint="eastAsia"/>
        </w:rPr>
      </w:pPr>
      <w:r>
        <w:rPr>
          <w:rFonts w:hint="eastAsia"/>
          <w:shd w:val="clear" w:color="auto" w:fill="FFFFFF"/>
        </w:rPr>
        <w:t>2.2.1.8检查试验湿式报警阀、水力警铃动作是否灵敏，喷淋泵是否启动，消防中心显示是否准确；</w:t>
      </w:r>
    </w:p>
    <w:p>
      <w:pPr>
        <w:pStyle w:val="5"/>
        <w:spacing w:line="276" w:lineRule="auto"/>
        <w:ind w:right="720"/>
        <w:rPr>
          <w:rFonts w:hint="eastAsia"/>
        </w:rPr>
      </w:pPr>
      <w:r>
        <w:rPr>
          <w:rFonts w:hint="eastAsia"/>
          <w:shd w:val="clear" w:color="auto" w:fill="FFFFFF"/>
        </w:rPr>
        <w:t>2.2.1.9定期检查阀门是否开关灵活、有效，阀门关闭不严或不能灵活使用的应及时修理，对阀门的接触面发现有缺陷的，需进行研磨工作，无法修复的予以更换。定期对阀门转动部位螺栓加黄油；</w:t>
      </w:r>
    </w:p>
    <w:p>
      <w:pPr>
        <w:pStyle w:val="5"/>
        <w:spacing w:line="276" w:lineRule="auto"/>
        <w:ind w:right="720"/>
        <w:rPr>
          <w:rFonts w:hint="eastAsia"/>
        </w:rPr>
      </w:pPr>
      <w:r>
        <w:rPr>
          <w:rFonts w:hint="eastAsia"/>
          <w:shd w:val="clear" w:color="auto" w:fill="FFFFFF"/>
        </w:rPr>
        <w:t>2.2.1.10检查止回阀启闭是否灵活、有效；</w:t>
      </w:r>
    </w:p>
    <w:p>
      <w:pPr>
        <w:pStyle w:val="5"/>
        <w:spacing w:line="276" w:lineRule="auto"/>
        <w:ind w:right="720"/>
        <w:rPr>
          <w:rFonts w:hint="eastAsia"/>
        </w:rPr>
      </w:pPr>
      <w:r>
        <w:rPr>
          <w:rFonts w:hint="eastAsia"/>
          <w:shd w:val="clear" w:color="auto" w:fill="FFFFFF"/>
        </w:rPr>
        <w:t>2.2.1.11定期对喷淋系统管网进行全面检查，对腐蚀严重的管道予与更换，对油漆脱落的管道及时除锈刷防锈漆和标志漆。</w:t>
      </w:r>
    </w:p>
    <w:p>
      <w:pPr>
        <w:pStyle w:val="5"/>
        <w:spacing w:line="276" w:lineRule="auto"/>
        <w:ind w:right="720"/>
        <w:rPr>
          <w:rFonts w:hint="eastAsia"/>
        </w:rPr>
      </w:pPr>
      <w:r>
        <w:rPr>
          <w:rFonts w:hint="eastAsia"/>
          <w:shd w:val="clear" w:color="auto" w:fill="FFFFFF"/>
        </w:rPr>
        <w:t>2.2.2维修保养工作标准</w:t>
      </w:r>
    </w:p>
    <w:p>
      <w:pPr>
        <w:pStyle w:val="5"/>
        <w:spacing w:line="276" w:lineRule="auto"/>
        <w:ind w:right="720"/>
        <w:rPr>
          <w:rFonts w:hint="eastAsia"/>
        </w:rPr>
      </w:pPr>
      <w:r>
        <w:rPr>
          <w:rFonts w:hint="eastAsia"/>
          <w:shd w:val="clear" w:color="auto" w:fill="FFFFFF"/>
        </w:rPr>
        <w:t>2.2.2.1楼层喷淋管网末端试验压力（动、静压力）流量符合设计或规范要求；</w:t>
      </w:r>
    </w:p>
    <w:p>
      <w:pPr>
        <w:pStyle w:val="5"/>
        <w:spacing w:line="276" w:lineRule="auto"/>
        <w:ind w:right="720"/>
        <w:rPr>
          <w:rFonts w:hint="eastAsia"/>
        </w:rPr>
      </w:pPr>
      <w:r>
        <w:rPr>
          <w:rFonts w:hint="eastAsia"/>
          <w:shd w:val="clear" w:color="auto" w:fill="FFFFFF"/>
        </w:rPr>
        <w:t>2.2.2.2水流指示器动作灵敏、报警准确、及时，复位正常，消防中心显示报警地址正确；</w:t>
      </w:r>
    </w:p>
    <w:p>
      <w:pPr>
        <w:pStyle w:val="5"/>
        <w:spacing w:line="276" w:lineRule="auto"/>
        <w:ind w:right="720"/>
        <w:rPr>
          <w:rFonts w:hint="eastAsia"/>
        </w:rPr>
      </w:pPr>
      <w:r>
        <w:rPr>
          <w:rFonts w:hint="eastAsia"/>
          <w:shd w:val="clear" w:color="auto" w:fill="FFFFFF"/>
        </w:rPr>
        <w:t>2.2.2.3喷淋头外观完好，无滴漏或爆破隐患；</w:t>
      </w:r>
    </w:p>
    <w:p>
      <w:pPr>
        <w:pStyle w:val="5"/>
        <w:spacing w:line="276" w:lineRule="auto"/>
        <w:ind w:right="720"/>
        <w:rPr>
          <w:rFonts w:hint="eastAsia"/>
        </w:rPr>
      </w:pPr>
      <w:r>
        <w:rPr>
          <w:rFonts w:hint="eastAsia"/>
          <w:shd w:val="clear" w:color="auto" w:fill="FFFFFF"/>
        </w:rPr>
        <w:t>2.2.2.4阀门处于正常开、关状态，有明显标志，信号阀门开、关灵活、有效，消防中心有关闭信号显示，报警地址准确；</w:t>
      </w:r>
    </w:p>
    <w:p>
      <w:pPr>
        <w:pStyle w:val="5"/>
        <w:spacing w:line="276" w:lineRule="auto"/>
        <w:ind w:right="720"/>
        <w:rPr>
          <w:rFonts w:hint="eastAsia"/>
          <w:shd w:val="clear" w:color="auto" w:fill="FFFFFF"/>
        </w:rPr>
      </w:pPr>
      <w:r>
        <w:rPr>
          <w:rFonts w:hint="eastAsia"/>
          <w:shd w:val="clear" w:color="auto" w:fill="FFFFFF"/>
        </w:rPr>
        <w:t>2.2.2.5喷淋系统水泵接合器外观完好，配置齐全，无变形、无渗漏、无缺损使用.</w:t>
      </w:r>
    </w:p>
    <w:p>
      <w:pPr>
        <w:pStyle w:val="5"/>
        <w:spacing w:line="276" w:lineRule="auto"/>
        <w:ind w:right="720"/>
        <w:rPr>
          <w:rFonts w:hint="eastAsia"/>
        </w:rPr>
      </w:pPr>
      <w:r>
        <w:rPr>
          <w:rFonts w:hint="eastAsia"/>
          <w:shd w:val="clear" w:color="auto" w:fill="FFFFFF"/>
        </w:rPr>
        <w:t xml:space="preserve"> 2.2.2.6安全泄压阀和水锤吸纳器外观完好，工作灵敏、可靠、有效；</w:t>
      </w:r>
    </w:p>
    <w:p>
      <w:pPr>
        <w:pStyle w:val="5"/>
        <w:spacing w:line="276" w:lineRule="auto"/>
        <w:ind w:right="720"/>
        <w:rPr>
          <w:rFonts w:hint="eastAsia"/>
        </w:rPr>
      </w:pPr>
      <w:r>
        <w:rPr>
          <w:rFonts w:hint="eastAsia"/>
          <w:shd w:val="clear" w:color="auto" w:fill="FFFFFF"/>
        </w:rPr>
        <w:t>2.2.2.7喷淋立管的自动排气阀无堵塞或漏水，工作正常；</w:t>
      </w:r>
    </w:p>
    <w:p>
      <w:pPr>
        <w:pStyle w:val="5"/>
        <w:spacing w:line="276" w:lineRule="auto"/>
        <w:ind w:right="720"/>
        <w:rPr>
          <w:rFonts w:hint="eastAsia"/>
        </w:rPr>
      </w:pPr>
      <w:r>
        <w:rPr>
          <w:rFonts w:hint="eastAsia"/>
          <w:shd w:val="clear" w:color="auto" w:fill="FFFFFF"/>
        </w:rPr>
        <w:t>2.2.2.8湿式报警阀外观完好，无渗漏，放水试验时动作灵敏，其压力开关联动喷淋泵启动，消防中心报警显示准确；</w:t>
      </w:r>
    </w:p>
    <w:p>
      <w:pPr>
        <w:pStyle w:val="5"/>
        <w:spacing w:line="276" w:lineRule="auto"/>
        <w:ind w:right="720"/>
        <w:rPr>
          <w:rFonts w:hint="eastAsia"/>
        </w:rPr>
      </w:pPr>
      <w:r>
        <w:rPr>
          <w:rFonts w:hint="eastAsia"/>
          <w:shd w:val="clear" w:color="auto" w:fill="FFFFFF"/>
        </w:rPr>
        <w:t>2.2.2.9阀门开关灵活、有效，无锈蚀、渗漏；</w:t>
      </w:r>
    </w:p>
    <w:p>
      <w:pPr>
        <w:pStyle w:val="5"/>
        <w:spacing w:line="276" w:lineRule="auto"/>
        <w:ind w:right="720"/>
        <w:rPr>
          <w:rFonts w:hint="eastAsia"/>
        </w:rPr>
      </w:pPr>
      <w:r>
        <w:rPr>
          <w:rFonts w:hint="eastAsia"/>
          <w:shd w:val="clear" w:color="auto" w:fill="FFFFFF"/>
        </w:rPr>
        <w:t>2.2.2.10止回阀启闭灵活、有效，无水回流，外观完好；</w:t>
      </w:r>
    </w:p>
    <w:p>
      <w:pPr>
        <w:pStyle w:val="5"/>
        <w:spacing w:line="276" w:lineRule="auto"/>
        <w:ind w:right="720"/>
        <w:rPr>
          <w:rFonts w:hint="eastAsia"/>
        </w:rPr>
      </w:pPr>
      <w:r>
        <w:rPr>
          <w:rFonts w:hint="eastAsia"/>
          <w:shd w:val="clear" w:color="auto" w:fill="FFFFFF"/>
        </w:rPr>
        <w:t>2.2.2.11喷淋管网外观完好，无变形、无锈蚀、脱漆和渗漏。</w:t>
      </w:r>
    </w:p>
    <w:p>
      <w:pPr>
        <w:pStyle w:val="5"/>
        <w:spacing w:line="276" w:lineRule="auto"/>
        <w:ind w:right="720"/>
        <w:rPr>
          <w:rFonts w:hint="eastAsia"/>
        </w:rPr>
      </w:pPr>
      <w:r>
        <w:rPr>
          <w:rFonts w:hint="eastAsia"/>
          <w:shd w:val="clear" w:color="auto" w:fill="FFFFFF"/>
        </w:rPr>
        <w:t>2.2.3维修保养工作计划</w:t>
      </w:r>
    </w:p>
    <w:p>
      <w:pPr>
        <w:pStyle w:val="5"/>
        <w:spacing w:line="276" w:lineRule="auto"/>
        <w:ind w:right="720"/>
        <w:rPr>
          <w:rFonts w:hint="eastAsia"/>
        </w:rPr>
      </w:pPr>
      <w:r>
        <w:rPr>
          <w:rFonts w:hint="eastAsia"/>
          <w:shd w:val="clear" w:color="auto" w:fill="FFFFFF"/>
        </w:rPr>
        <w:t>2.2.3.1每月分批次试验楼层喷淋管网末端试验装置是否正常（水压、流量是否达到要求）；每周检查一次楼层喷淋末端静压是否达到规范要求；</w:t>
      </w:r>
    </w:p>
    <w:p>
      <w:pPr>
        <w:pStyle w:val="5"/>
        <w:spacing w:line="276" w:lineRule="auto"/>
        <w:ind w:right="720"/>
        <w:rPr>
          <w:rFonts w:hint="eastAsia"/>
        </w:rPr>
      </w:pPr>
      <w:r>
        <w:rPr>
          <w:rFonts w:hint="eastAsia"/>
          <w:shd w:val="clear" w:color="auto" w:fill="FFFFFF"/>
        </w:rPr>
        <w:t>2.2.3.2每月检查试验水流指示器动作是否灵敏，报警是否及时准确，复位是否正常，消防中心是否有显示等；</w:t>
      </w:r>
    </w:p>
    <w:p>
      <w:pPr>
        <w:pStyle w:val="5"/>
        <w:spacing w:line="276" w:lineRule="auto"/>
        <w:ind w:right="720"/>
        <w:rPr>
          <w:rFonts w:hint="eastAsia"/>
        </w:rPr>
      </w:pPr>
      <w:r>
        <w:rPr>
          <w:rFonts w:hint="eastAsia"/>
          <w:shd w:val="clear" w:color="auto" w:fill="FFFFFF"/>
        </w:rPr>
        <w:t>2.2.3.3每周检查喷淋头、管道是否完好，有无破裂隐患；</w:t>
      </w:r>
    </w:p>
    <w:p>
      <w:pPr>
        <w:pStyle w:val="5"/>
        <w:spacing w:line="276" w:lineRule="auto"/>
        <w:ind w:right="720"/>
        <w:rPr>
          <w:rFonts w:hint="eastAsia"/>
        </w:rPr>
      </w:pPr>
      <w:r>
        <w:rPr>
          <w:rFonts w:hint="eastAsia"/>
          <w:shd w:val="clear" w:color="auto" w:fill="FFFFFF"/>
        </w:rPr>
        <w:t>2.2.3.4每月检查各个阀门是否处于正常开启状态，试验楼层信号阀门开关是否灵活，消防中心是否有关闭信号显示；</w:t>
      </w:r>
    </w:p>
    <w:p>
      <w:pPr>
        <w:pStyle w:val="5"/>
        <w:spacing w:line="276" w:lineRule="auto"/>
        <w:ind w:right="720"/>
        <w:rPr>
          <w:rFonts w:hint="eastAsia"/>
        </w:rPr>
      </w:pPr>
      <w:r>
        <w:rPr>
          <w:rFonts w:hint="eastAsia"/>
          <w:shd w:val="clear" w:color="auto" w:fill="FFFFFF"/>
        </w:rPr>
        <w:t>2.2.3.5每周检查保养喷淋系统的水泵接合器，确保完整、不渗漏；</w:t>
      </w:r>
    </w:p>
    <w:p>
      <w:pPr>
        <w:pStyle w:val="5"/>
        <w:spacing w:line="276" w:lineRule="auto"/>
        <w:ind w:right="720"/>
        <w:rPr>
          <w:rFonts w:hint="eastAsia"/>
          <w:shd w:val="clear" w:color="auto" w:fill="FFFFFF"/>
        </w:rPr>
      </w:pPr>
      <w:r>
        <w:rPr>
          <w:rFonts w:hint="eastAsia"/>
          <w:shd w:val="clear" w:color="auto" w:fill="FFFFFF"/>
        </w:rPr>
        <w:t>2.2.3.6每季定期试验安全泄压阀是否灵敏、可靠，检查水锤吸纳器工作是否有效；</w:t>
      </w:r>
    </w:p>
    <w:p>
      <w:pPr>
        <w:pStyle w:val="5"/>
        <w:spacing w:line="276" w:lineRule="auto"/>
        <w:ind w:right="720"/>
        <w:rPr>
          <w:rFonts w:hint="eastAsia"/>
        </w:rPr>
      </w:pPr>
      <w:r>
        <w:rPr>
          <w:rFonts w:hint="eastAsia"/>
          <w:shd w:val="clear" w:color="auto" w:fill="FFFFFF"/>
        </w:rPr>
        <w:t>2.2.3.7每月检查喷淋立管的自动排气阀的工作状态是否正常；</w:t>
      </w:r>
    </w:p>
    <w:p>
      <w:pPr>
        <w:pStyle w:val="5"/>
        <w:spacing w:line="276" w:lineRule="auto"/>
        <w:ind w:right="720"/>
        <w:rPr>
          <w:rFonts w:hint="eastAsia"/>
        </w:rPr>
      </w:pPr>
      <w:r>
        <w:rPr>
          <w:rFonts w:hint="eastAsia"/>
          <w:shd w:val="clear" w:color="auto" w:fill="FFFFFF"/>
        </w:rPr>
        <w:t>2.2.3.8每月检查试验湿式报警阀、水力警铃动作是否灵敏，喷淋泵是否启动，消防中心显示是否准确；</w:t>
      </w:r>
    </w:p>
    <w:p>
      <w:pPr>
        <w:pStyle w:val="5"/>
        <w:spacing w:line="276" w:lineRule="auto"/>
        <w:ind w:right="720"/>
        <w:rPr>
          <w:rFonts w:hint="eastAsia"/>
        </w:rPr>
      </w:pPr>
      <w:r>
        <w:rPr>
          <w:rFonts w:hint="eastAsia"/>
          <w:shd w:val="clear" w:color="auto" w:fill="FFFFFF"/>
        </w:rPr>
        <w:t>2.2.3.9每季定期检查阀门是否开关灵活、有效，阀门关闭不严或不能灵活使用的应及时修理，对阀门的接触面发现有缺陷的，需进行研磨工作，无法修复的予以更换。定期对阀门转动部位螺栓加黄油；</w:t>
      </w:r>
    </w:p>
    <w:p>
      <w:pPr>
        <w:pStyle w:val="5"/>
        <w:spacing w:line="276" w:lineRule="auto"/>
        <w:ind w:right="720"/>
        <w:rPr>
          <w:rFonts w:hint="eastAsia"/>
        </w:rPr>
      </w:pPr>
      <w:r>
        <w:rPr>
          <w:rFonts w:hint="eastAsia"/>
          <w:shd w:val="clear" w:color="auto" w:fill="FFFFFF"/>
        </w:rPr>
        <w:t>2.2.3.10每月检查止回阀启闭是否灵活、有效；</w:t>
      </w:r>
    </w:p>
    <w:p>
      <w:pPr>
        <w:pStyle w:val="5"/>
        <w:spacing w:line="276" w:lineRule="auto"/>
        <w:ind w:right="720"/>
        <w:rPr>
          <w:rFonts w:hint="eastAsia"/>
          <w:shd w:val="clear" w:color="auto" w:fill="FFFFFF"/>
        </w:rPr>
      </w:pPr>
      <w:r>
        <w:rPr>
          <w:rFonts w:hint="eastAsia"/>
          <w:shd w:val="clear" w:color="auto" w:fill="FFFFFF"/>
        </w:rPr>
        <w:t>2.2.3.11每季定期对喷淋系统管网进行全面检查，对腐蚀严重的管道予与更换，对油漆脱落的管道及时除锈刷防锈漆和标志漆。</w:t>
      </w:r>
    </w:p>
    <w:p>
      <w:pPr>
        <w:pStyle w:val="5"/>
        <w:spacing w:line="276" w:lineRule="auto"/>
        <w:ind w:right="720"/>
        <w:rPr>
          <w:rFonts w:hint="eastAsia"/>
        </w:rPr>
      </w:pPr>
      <w:r>
        <w:rPr>
          <w:rStyle w:val="11"/>
          <w:shd w:val="clear" w:color="auto" w:fill="FFFFFF"/>
        </w:rPr>
        <w:t>2.2.4.</w:t>
      </w:r>
      <w:r>
        <w:rPr>
          <w:rStyle w:val="11"/>
          <w:rFonts w:hint="eastAsia"/>
          <w:shd w:val="clear" w:color="auto" w:fill="FFFFFF"/>
        </w:rPr>
        <w:t>电气气体灭火系统的维护保养工作内容</w:t>
      </w:r>
    </w:p>
    <w:p>
      <w:pPr>
        <w:pStyle w:val="5"/>
        <w:spacing w:line="276" w:lineRule="auto"/>
        <w:ind w:right="720"/>
        <w:rPr>
          <w:rFonts w:hint="eastAsia"/>
        </w:rPr>
      </w:pPr>
      <w:r>
        <w:rPr>
          <w:rFonts w:hint="eastAsia"/>
          <w:shd w:val="clear" w:color="auto" w:fill="FFFFFF"/>
        </w:rPr>
        <w:t>2.2.4.1.检查保养各台气体灭火控制器，测试其功能是否正常；</w:t>
      </w:r>
    </w:p>
    <w:p>
      <w:pPr>
        <w:pStyle w:val="5"/>
        <w:spacing w:line="276" w:lineRule="auto"/>
        <w:ind w:right="720"/>
        <w:rPr>
          <w:rFonts w:hint="eastAsia"/>
        </w:rPr>
      </w:pPr>
      <w:r>
        <w:rPr>
          <w:rFonts w:hint="eastAsia"/>
          <w:shd w:val="clear" w:color="auto" w:fill="FFFFFF"/>
        </w:rPr>
        <w:t>2.2.4.2检查启动瓶药剂贮瓶的压力是否符合出厂充装压力和设计要求（压力表指针是否在绿区），有无泄漏现象；</w:t>
      </w:r>
    </w:p>
    <w:p>
      <w:pPr>
        <w:pStyle w:val="5"/>
        <w:spacing w:line="276" w:lineRule="auto"/>
        <w:ind w:right="720"/>
        <w:rPr>
          <w:rFonts w:hint="eastAsia"/>
        </w:rPr>
      </w:pPr>
      <w:r>
        <w:rPr>
          <w:rFonts w:hint="eastAsia"/>
          <w:shd w:val="clear" w:color="auto" w:fill="FFFFFF"/>
        </w:rPr>
        <w:t>2.2.4.3检查试验手动、自动紧急启、停放气装置功能是否正常；</w:t>
      </w:r>
    </w:p>
    <w:p>
      <w:pPr>
        <w:pStyle w:val="5"/>
        <w:spacing w:line="276" w:lineRule="auto"/>
        <w:ind w:right="720"/>
        <w:rPr>
          <w:rFonts w:hint="eastAsia"/>
        </w:rPr>
      </w:pPr>
      <w:r>
        <w:rPr>
          <w:rFonts w:hint="eastAsia"/>
          <w:shd w:val="clear" w:color="auto" w:fill="FFFFFF"/>
        </w:rPr>
        <w:t>2.2.4.4定期对电磁阀、瓶头阀解体清洗，加硅油润滑；</w:t>
      </w:r>
    </w:p>
    <w:p>
      <w:pPr>
        <w:pStyle w:val="5"/>
        <w:spacing w:line="276" w:lineRule="auto"/>
        <w:ind w:right="720"/>
        <w:rPr>
          <w:rFonts w:hint="eastAsia"/>
          <w:shd w:val="clear" w:color="auto" w:fill="FFFFFF"/>
        </w:rPr>
      </w:pPr>
      <w:r>
        <w:rPr>
          <w:rFonts w:hint="eastAsia"/>
          <w:shd w:val="clear" w:color="auto" w:fill="FFFFFF"/>
        </w:rPr>
        <w:t>2.2.4.5模拟自动报警系统中的烟、温感探测器同时动作，通风空调是否停止，防火阀是否关闭，检查气瓶的电磁阀是否在规定的时间内动作，控制屏是否有放气信号，消防中心是否有信号，警铃、蜂鸣器是否动作.</w:t>
      </w:r>
    </w:p>
    <w:p>
      <w:pPr>
        <w:pStyle w:val="5"/>
        <w:spacing w:line="276" w:lineRule="auto"/>
        <w:ind w:right="720"/>
        <w:rPr>
          <w:rFonts w:hint="eastAsia"/>
        </w:rPr>
      </w:pPr>
      <w:r>
        <w:rPr>
          <w:rFonts w:hint="eastAsia"/>
          <w:shd w:val="clear" w:color="auto" w:fill="FFFFFF"/>
        </w:rPr>
        <w:t>2.2.4.6检查气体灭火系统启动瓶、药剂瓶有无变形，有无腐蚀、脱漆；</w:t>
      </w:r>
    </w:p>
    <w:p>
      <w:pPr>
        <w:pStyle w:val="5"/>
        <w:spacing w:line="276" w:lineRule="auto"/>
        <w:ind w:right="720"/>
        <w:rPr>
          <w:rFonts w:hint="eastAsia"/>
        </w:rPr>
      </w:pPr>
      <w:r>
        <w:rPr>
          <w:rFonts w:hint="eastAsia"/>
          <w:shd w:val="clear" w:color="auto" w:fill="FFFFFF"/>
        </w:rPr>
        <w:t>2.2.4.7检查控制气管有无变形或松脱，检查高压软管有无变形、生锈或老化；</w:t>
      </w:r>
    </w:p>
    <w:p>
      <w:pPr>
        <w:pStyle w:val="5"/>
        <w:spacing w:line="276" w:lineRule="auto"/>
        <w:ind w:right="720"/>
        <w:rPr>
          <w:rFonts w:hint="eastAsia"/>
        </w:rPr>
      </w:pPr>
      <w:r>
        <w:rPr>
          <w:rFonts w:hint="eastAsia"/>
          <w:shd w:val="clear" w:color="auto" w:fill="FFFFFF"/>
        </w:rPr>
        <w:t>2.2.4.8检查气体保护区域（防护区）内的围护结构、开口等是否符合要求。</w:t>
      </w:r>
    </w:p>
    <w:p>
      <w:pPr>
        <w:pStyle w:val="5"/>
        <w:spacing w:line="276" w:lineRule="auto"/>
        <w:ind w:right="720"/>
        <w:rPr>
          <w:rFonts w:hint="eastAsia"/>
        </w:rPr>
      </w:pPr>
      <w:r>
        <w:rPr>
          <w:rFonts w:hint="eastAsia"/>
          <w:shd w:val="clear" w:color="auto" w:fill="FFFFFF"/>
        </w:rPr>
        <w:t>2.2.5维修保养工作标准</w:t>
      </w:r>
    </w:p>
    <w:p>
      <w:pPr>
        <w:pStyle w:val="5"/>
        <w:spacing w:line="276" w:lineRule="auto"/>
        <w:ind w:right="720"/>
        <w:rPr>
          <w:rFonts w:hint="eastAsia"/>
        </w:rPr>
      </w:pPr>
      <w:r>
        <w:rPr>
          <w:rFonts w:hint="eastAsia"/>
          <w:shd w:val="clear" w:color="auto" w:fill="FFFFFF"/>
        </w:rPr>
        <w:t>2.2.5.1气体灭火控制器完好，控制功能正常；</w:t>
      </w:r>
    </w:p>
    <w:p>
      <w:pPr>
        <w:pStyle w:val="5"/>
        <w:spacing w:line="276" w:lineRule="auto"/>
        <w:ind w:right="720"/>
        <w:rPr>
          <w:rFonts w:hint="eastAsia"/>
        </w:rPr>
      </w:pPr>
      <w:r>
        <w:rPr>
          <w:rFonts w:hint="eastAsia"/>
          <w:shd w:val="clear" w:color="auto" w:fill="FFFFFF"/>
        </w:rPr>
        <w:t>2.2.5.2启动瓶和药剂贮瓶压力符合出厂标准和设计要求；</w:t>
      </w:r>
    </w:p>
    <w:p>
      <w:pPr>
        <w:pStyle w:val="5"/>
        <w:spacing w:line="276" w:lineRule="auto"/>
        <w:ind w:right="720"/>
        <w:rPr>
          <w:rFonts w:hint="eastAsia"/>
        </w:rPr>
      </w:pPr>
      <w:r>
        <w:rPr>
          <w:rFonts w:hint="eastAsia"/>
          <w:shd w:val="clear" w:color="auto" w:fill="FFFFFF"/>
        </w:rPr>
        <w:t>2.2.5.3手动、自动、紧急启、停放气装置灵敏、有效；</w:t>
      </w:r>
    </w:p>
    <w:p>
      <w:pPr>
        <w:pStyle w:val="5"/>
        <w:spacing w:line="276" w:lineRule="auto"/>
        <w:ind w:right="720"/>
        <w:rPr>
          <w:rFonts w:hint="eastAsia"/>
        </w:rPr>
      </w:pPr>
      <w:r>
        <w:rPr>
          <w:rFonts w:hint="eastAsia"/>
          <w:shd w:val="clear" w:color="auto" w:fill="FFFFFF"/>
        </w:rPr>
        <w:t>2.2.5.4电磁阀、瓶头阀动作灵活、有效；</w:t>
      </w:r>
    </w:p>
    <w:p>
      <w:pPr>
        <w:pStyle w:val="5"/>
        <w:spacing w:line="276" w:lineRule="auto"/>
        <w:ind w:right="720"/>
        <w:rPr>
          <w:rFonts w:hint="eastAsia"/>
        </w:rPr>
      </w:pPr>
      <w:r>
        <w:rPr>
          <w:rFonts w:hint="eastAsia"/>
          <w:shd w:val="clear" w:color="auto" w:fill="FFFFFF"/>
        </w:rPr>
        <w:t>2.2.5.5模拟试验时，通风空调停止，防火阀关闭，电磁阀延时动作，各项联动功能正常；</w:t>
      </w:r>
    </w:p>
    <w:p>
      <w:pPr>
        <w:pStyle w:val="5"/>
        <w:spacing w:line="276" w:lineRule="auto"/>
        <w:ind w:right="720"/>
        <w:rPr>
          <w:rFonts w:hint="eastAsia"/>
        </w:rPr>
      </w:pPr>
      <w:r>
        <w:rPr>
          <w:rFonts w:hint="eastAsia"/>
          <w:shd w:val="clear" w:color="auto" w:fill="FFFFFF"/>
        </w:rPr>
        <w:t>2.2.5.6启动瓶、药剂贮瓶完好，无变形、无腐蚀、脱漆；</w:t>
      </w:r>
    </w:p>
    <w:p>
      <w:pPr>
        <w:pStyle w:val="5"/>
        <w:spacing w:line="276" w:lineRule="auto"/>
        <w:ind w:right="720"/>
        <w:rPr>
          <w:rFonts w:hint="eastAsia"/>
        </w:rPr>
      </w:pPr>
      <w:r>
        <w:rPr>
          <w:rFonts w:hint="eastAsia"/>
          <w:shd w:val="clear" w:color="auto" w:fill="FFFFFF"/>
        </w:rPr>
        <w:t>2.2.5.7控制气管无变形、松脱，连接牢固、可靠，高压软管无变形、生锈或老化，连接稳固；</w:t>
      </w:r>
    </w:p>
    <w:p>
      <w:pPr>
        <w:pStyle w:val="5"/>
        <w:spacing w:line="276" w:lineRule="auto"/>
        <w:ind w:right="720"/>
        <w:rPr>
          <w:rFonts w:hint="eastAsia"/>
        </w:rPr>
      </w:pPr>
      <w:r>
        <w:rPr>
          <w:rFonts w:hint="eastAsia"/>
          <w:shd w:val="clear" w:color="auto" w:fill="FFFFFF"/>
        </w:rPr>
        <w:t>2.2.5.8防护区围护结构、开口符合规范要求。</w:t>
      </w:r>
    </w:p>
    <w:p>
      <w:pPr>
        <w:pStyle w:val="5"/>
        <w:spacing w:line="276" w:lineRule="auto"/>
        <w:ind w:right="720"/>
        <w:rPr>
          <w:rFonts w:hint="eastAsia"/>
        </w:rPr>
      </w:pPr>
      <w:r>
        <w:rPr>
          <w:rFonts w:hint="eastAsia"/>
          <w:shd w:val="clear" w:color="auto" w:fill="FFFFFF"/>
        </w:rPr>
        <w:t>2.2.6维修保养工作计划</w:t>
      </w:r>
    </w:p>
    <w:p>
      <w:pPr>
        <w:pStyle w:val="5"/>
        <w:spacing w:line="276" w:lineRule="auto"/>
        <w:ind w:right="720"/>
        <w:rPr>
          <w:rFonts w:hint="eastAsia"/>
        </w:rPr>
      </w:pPr>
      <w:r>
        <w:rPr>
          <w:rFonts w:hint="eastAsia"/>
          <w:shd w:val="clear" w:color="auto" w:fill="FFFFFF"/>
        </w:rPr>
        <w:t>2.2.6.1每月检查保养各套气体灭火控制器，测试其功能是否正常；</w:t>
      </w:r>
    </w:p>
    <w:p>
      <w:pPr>
        <w:pStyle w:val="5"/>
        <w:spacing w:line="276" w:lineRule="auto"/>
        <w:ind w:right="720"/>
        <w:rPr>
          <w:rFonts w:hint="eastAsia"/>
        </w:rPr>
      </w:pPr>
      <w:r>
        <w:rPr>
          <w:rFonts w:hint="eastAsia"/>
          <w:shd w:val="clear" w:color="auto" w:fill="FFFFFF"/>
        </w:rPr>
        <w:t>2.2.6.2每周检查启动瓶和药剂贮瓶的压力是否符合出厂充装压力和设计要求（压力表指针是否在绿区），有无泄漏现象；</w:t>
      </w:r>
    </w:p>
    <w:p>
      <w:pPr>
        <w:pStyle w:val="5"/>
        <w:spacing w:line="276" w:lineRule="auto"/>
        <w:ind w:right="720"/>
        <w:rPr>
          <w:rFonts w:hint="eastAsia"/>
        </w:rPr>
      </w:pPr>
      <w:r>
        <w:rPr>
          <w:rFonts w:hint="eastAsia"/>
          <w:shd w:val="clear" w:color="auto" w:fill="FFFFFF"/>
        </w:rPr>
        <w:t>2.2.6.3每月检查试验手动、自动紧急启、停放气装置功能是否正常；</w:t>
      </w:r>
    </w:p>
    <w:p>
      <w:pPr>
        <w:pStyle w:val="5"/>
        <w:spacing w:line="276" w:lineRule="auto"/>
        <w:ind w:right="720"/>
        <w:rPr>
          <w:rFonts w:hint="eastAsia"/>
        </w:rPr>
      </w:pPr>
      <w:r>
        <w:rPr>
          <w:rFonts w:hint="eastAsia"/>
          <w:shd w:val="clear" w:color="auto" w:fill="FFFFFF"/>
        </w:rPr>
        <w:t>2.2.6.4每年至少一次对电磁阀、瓶头阀解体清洗，加硅油润滑；</w:t>
      </w:r>
    </w:p>
    <w:p>
      <w:pPr>
        <w:pStyle w:val="5"/>
        <w:spacing w:line="276" w:lineRule="auto"/>
        <w:ind w:right="720"/>
        <w:rPr>
          <w:rFonts w:hint="eastAsia"/>
        </w:rPr>
      </w:pPr>
      <w:r>
        <w:rPr>
          <w:rFonts w:hint="eastAsia"/>
          <w:shd w:val="clear" w:color="auto" w:fill="FFFFFF"/>
        </w:rPr>
        <w:t>2.2.6.5每月模拟自动报警系统中的烟、温感探测器同时动作，通风空调是否停止，防火阀是否关闭，检查气瓶的电磁阀是否在规定的时间内动作，控制屏是否有放气信号，消防中心是否有信号，警铃、蜂鸣器是否动作；</w:t>
      </w:r>
    </w:p>
    <w:p>
      <w:pPr>
        <w:pStyle w:val="5"/>
        <w:spacing w:line="276" w:lineRule="auto"/>
        <w:ind w:right="720"/>
        <w:rPr>
          <w:rFonts w:hint="eastAsia"/>
        </w:rPr>
      </w:pPr>
      <w:r>
        <w:rPr>
          <w:rFonts w:hint="eastAsia"/>
          <w:shd w:val="clear" w:color="auto" w:fill="FFFFFF"/>
        </w:rPr>
        <w:t>2.2.6.6每月检查气体灭火系统启动瓶、药剂瓶有无变形，有无腐蚀、脱漆；</w:t>
      </w:r>
    </w:p>
    <w:p>
      <w:pPr>
        <w:pStyle w:val="5"/>
        <w:spacing w:line="276" w:lineRule="auto"/>
        <w:ind w:right="720"/>
        <w:rPr>
          <w:rFonts w:hint="eastAsia"/>
        </w:rPr>
      </w:pPr>
      <w:r>
        <w:rPr>
          <w:rFonts w:hint="eastAsia"/>
          <w:shd w:val="clear" w:color="auto" w:fill="FFFFFF"/>
        </w:rPr>
        <w:t>2.2.6.7每周检查控制气管有无变形或松脱，检查高压软管有无变形、生锈或老化；</w:t>
      </w:r>
    </w:p>
    <w:p>
      <w:pPr>
        <w:pStyle w:val="5"/>
        <w:spacing w:line="276" w:lineRule="auto"/>
        <w:ind w:right="720"/>
        <w:rPr>
          <w:rStyle w:val="11"/>
          <w:rFonts w:hint="eastAsia"/>
          <w:b w:val="0"/>
          <w:bCs w:val="0"/>
        </w:rPr>
      </w:pPr>
      <w:r>
        <w:rPr>
          <w:rFonts w:hint="eastAsia"/>
          <w:shd w:val="clear" w:color="auto" w:fill="FFFFFF"/>
        </w:rPr>
        <w:t>2.2.6.8每月检查气体保护区域（防护区）内的围护结构、开口等是否符合要求。</w:t>
      </w:r>
    </w:p>
    <w:p>
      <w:pPr>
        <w:pStyle w:val="5"/>
        <w:spacing w:line="276" w:lineRule="auto"/>
        <w:ind w:right="720"/>
        <w:rPr>
          <w:b/>
          <w:bCs/>
        </w:rPr>
      </w:pPr>
      <w:r>
        <w:rPr>
          <w:rStyle w:val="11"/>
          <w:shd w:val="clear" w:color="auto" w:fill="FFFFFF"/>
        </w:rPr>
        <w:t>2.3</w:t>
      </w:r>
      <w:r>
        <w:rPr>
          <w:rStyle w:val="11"/>
          <w:rFonts w:hint="eastAsia"/>
          <w:shd w:val="clear" w:color="auto" w:fill="FFFFFF"/>
        </w:rPr>
        <w:t>消火栓系统的维护保养</w:t>
      </w:r>
    </w:p>
    <w:p>
      <w:pPr>
        <w:pStyle w:val="5"/>
        <w:spacing w:line="276" w:lineRule="auto"/>
        <w:ind w:right="720"/>
        <w:rPr>
          <w:rFonts w:hint="eastAsia"/>
        </w:rPr>
      </w:pPr>
      <w:r>
        <w:rPr>
          <w:rFonts w:hint="eastAsia"/>
          <w:shd w:val="clear" w:color="auto" w:fill="FFFFFF"/>
        </w:rPr>
        <w:t>2.3.1维修保养工作内容</w:t>
      </w:r>
    </w:p>
    <w:p>
      <w:pPr>
        <w:pStyle w:val="5"/>
        <w:spacing w:line="276" w:lineRule="auto"/>
        <w:ind w:right="720"/>
        <w:rPr>
          <w:rFonts w:hint="eastAsia"/>
        </w:rPr>
      </w:pPr>
      <w:r>
        <w:rPr>
          <w:rFonts w:hint="eastAsia"/>
          <w:shd w:val="clear" w:color="auto" w:fill="FFFFFF"/>
        </w:rPr>
        <w:t>2.3.1.1检查消火栓箱配置是否完整齐全，包括检查每个消火栓口的静压是否符合设计或规范要求，检查栓口橡胶是否老化、龟裂或脱落，检查水带是否霉烂、穿孔，检查卷盘胶管是否老化、龟裂，检查破玻按钮是否破碎；</w:t>
      </w:r>
    </w:p>
    <w:p>
      <w:pPr>
        <w:pStyle w:val="5"/>
        <w:spacing w:line="276" w:lineRule="auto"/>
        <w:ind w:right="720"/>
        <w:rPr>
          <w:rFonts w:hint="eastAsia"/>
        </w:rPr>
      </w:pPr>
      <w:r>
        <w:rPr>
          <w:rFonts w:hint="eastAsia"/>
          <w:shd w:val="clear" w:color="auto" w:fill="FFFFFF"/>
        </w:rPr>
        <w:t>2.3.1.2检查测试消火栓破玻系统，试验破玻按钮，警铃是否鸣响、消防水泵是否启动、消防中心是否有报警信号及消防水泵状态显示；</w:t>
      </w:r>
    </w:p>
    <w:p>
      <w:pPr>
        <w:pStyle w:val="5"/>
        <w:spacing w:line="276" w:lineRule="auto"/>
        <w:ind w:right="720"/>
        <w:rPr>
          <w:rFonts w:hint="eastAsia"/>
        </w:rPr>
      </w:pPr>
      <w:r>
        <w:rPr>
          <w:rFonts w:hint="eastAsia"/>
          <w:shd w:val="clear" w:color="auto" w:fill="FFFFFF"/>
        </w:rPr>
        <w:t>2.3.1.3检查各阀门是否处于正常工作状态，是否完好不渗漏；</w:t>
      </w:r>
    </w:p>
    <w:p>
      <w:pPr>
        <w:pStyle w:val="5"/>
        <w:spacing w:line="276" w:lineRule="auto"/>
        <w:ind w:right="720"/>
        <w:rPr>
          <w:rFonts w:hint="eastAsia"/>
        </w:rPr>
      </w:pPr>
      <w:r>
        <w:rPr>
          <w:rFonts w:hint="eastAsia"/>
          <w:shd w:val="clear" w:color="auto" w:fill="FFFFFF"/>
        </w:rPr>
        <w:t>2.3.1.4检查保养消火栓系统的水泵接合器，确保完整、不渗漏；</w:t>
      </w:r>
    </w:p>
    <w:p>
      <w:pPr>
        <w:pStyle w:val="5"/>
        <w:spacing w:line="276" w:lineRule="auto"/>
        <w:ind w:right="720"/>
        <w:rPr>
          <w:rFonts w:hint="eastAsia"/>
        </w:rPr>
      </w:pPr>
      <w:r>
        <w:rPr>
          <w:rFonts w:hint="eastAsia"/>
          <w:shd w:val="clear" w:color="auto" w:fill="FFFFFF"/>
        </w:rPr>
        <w:t>2.3.1.5定期试验消火栓，检查其喷水充实水柱是否达到规范或设计要求；</w:t>
      </w:r>
    </w:p>
    <w:p>
      <w:pPr>
        <w:pStyle w:val="5"/>
        <w:spacing w:line="276" w:lineRule="auto"/>
        <w:ind w:right="720"/>
        <w:rPr>
          <w:rFonts w:hint="eastAsia"/>
        </w:rPr>
      </w:pPr>
      <w:r>
        <w:rPr>
          <w:rFonts w:hint="eastAsia"/>
          <w:shd w:val="clear" w:color="auto" w:fill="FFFFFF"/>
        </w:rPr>
        <w:t>2.3.1.6定期试验安全泄压阀是否灵敏、可靠，检查水锤吸纳器工作是否有效；</w:t>
      </w:r>
    </w:p>
    <w:p>
      <w:pPr>
        <w:pStyle w:val="5"/>
        <w:spacing w:line="276" w:lineRule="auto"/>
        <w:ind w:right="720"/>
        <w:rPr>
          <w:rFonts w:hint="eastAsia"/>
        </w:rPr>
      </w:pPr>
      <w:r>
        <w:rPr>
          <w:rFonts w:hint="eastAsia"/>
          <w:shd w:val="clear" w:color="auto" w:fill="FFFFFF"/>
        </w:rPr>
        <w:t>2.3.1.7检查消火栓管网的减压阀及其过滤器是否正常，定期清洗过滤器；</w:t>
      </w:r>
    </w:p>
    <w:p>
      <w:pPr>
        <w:pStyle w:val="5"/>
        <w:spacing w:line="276" w:lineRule="auto"/>
        <w:ind w:right="720"/>
        <w:rPr>
          <w:rFonts w:hint="eastAsia"/>
        </w:rPr>
      </w:pPr>
      <w:r>
        <w:rPr>
          <w:rFonts w:hint="eastAsia"/>
          <w:shd w:val="clear" w:color="auto" w:fill="FFFFFF"/>
        </w:rPr>
        <w:t>2.3.1.8定期检查阀门是否开关灵活、有效，阀门关闭不严或不能灵活使用的应及时修理，对阀门的接触面发现有缺陷的，需进行研磨工作，无法修复的予以更换。定期对阀门转动部位和螺栓加黄油润滑；</w:t>
      </w:r>
    </w:p>
    <w:p>
      <w:pPr>
        <w:pStyle w:val="5"/>
        <w:spacing w:line="276" w:lineRule="auto"/>
        <w:ind w:right="720"/>
        <w:rPr>
          <w:rFonts w:hint="eastAsia"/>
        </w:rPr>
      </w:pPr>
      <w:r>
        <w:rPr>
          <w:rFonts w:hint="eastAsia"/>
          <w:shd w:val="clear" w:color="auto" w:fill="FFFFFF"/>
        </w:rPr>
        <w:t>2.3.1.9检查止回阀启闭是否灵活、有效；</w:t>
      </w:r>
    </w:p>
    <w:p>
      <w:pPr>
        <w:pStyle w:val="5"/>
        <w:spacing w:line="276" w:lineRule="auto"/>
        <w:ind w:right="720"/>
        <w:rPr>
          <w:rFonts w:hint="eastAsia"/>
        </w:rPr>
      </w:pPr>
      <w:r>
        <w:rPr>
          <w:rFonts w:hint="eastAsia"/>
          <w:shd w:val="clear" w:color="auto" w:fill="FFFFFF"/>
        </w:rPr>
        <w:t>2.3.1.10定期对消火栓系统管网进行全面检查，对腐蚀严重的管道予与更换，对油漆脱落的管道及时除锈刷防锈漆和标志漆。</w:t>
      </w:r>
    </w:p>
    <w:p>
      <w:pPr>
        <w:pStyle w:val="5"/>
        <w:spacing w:line="276" w:lineRule="auto"/>
        <w:ind w:right="720"/>
        <w:rPr>
          <w:rFonts w:hint="eastAsia"/>
        </w:rPr>
      </w:pPr>
      <w:r>
        <w:rPr>
          <w:rFonts w:hint="eastAsia"/>
          <w:shd w:val="clear" w:color="auto" w:fill="FFFFFF"/>
        </w:rPr>
        <w:t>2.3.2维修保养工作标准</w:t>
      </w:r>
    </w:p>
    <w:p>
      <w:pPr>
        <w:pStyle w:val="5"/>
        <w:spacing w:line="276" w:lineRule="auto"/>
        <w:ind w:right="720"/>
        <w:rPr>
          <w:rFonts w:hint="eastAsia"/>
        </w:rPr>
      </w:pPr>
      <w:r>
        <w:rPr>
          <w:rFonts w:hint="eastAsia"/>
          <w:shd w:val="clear" w:color="auto" w:fill="FFFFFF"/>
        </w:rPr>
        <w:t>2.3.2.1消火栓箱内配置齐全，各项配件完好，消防栓口静压符合设计或规范要求；</w:t>
      </w:r>
    </w:p>
    <w:p>
      <w:pPr>
        <w:pStyle w:val="5"/>
        <w:spacing w:line="276" w:lineRule="auto"/>
        <w:ind w:right="720"/>
        <w:rPr>
          <w:rFonts w:hint="eastAsia"/>
        </w:rPr>
      </w:pPr>
      <w:r>
        <w:rPr>
          <w:rFonts w:hint="eastAsia"/>
          <w:shd w:val="clear" w:color="auto" w:fill="FFFFFF"/>
        </w:rPr>
        <w:t>2.3.2.2试验消火栓破玻按钮，消防栓水泵启动，各项联动设施动作，消防中心有报警信号和消防水泵状态显示；</w:t>
      </w:r>
    </w:p>
    <w:p>
      <w:pPr>
        <w:pStyle w:val="5"/>
        <w:spacing w:line="276" w:lineRule="auto"/>
        <w:ind w:right="720"/>
        <w:rPr>
          <w:rFonts w:hint="eastAsia"/>
        </w:rPr>
      </w:pPr>
      <w:r>
        <w:rPr>
          <w:rFonts w:hint="eastAsia"/>
          <w:shd w:val="clear" w:color="auto" w:fill="FFFFFF"/>
        </w:rPr>
        <w:t>2.3.2.3各阀门处于正常的开或关状态，且有明显标志，阀体完好、不漏水；</w:t>
      </w:r>
    </w:p>
    <w:p>
      <w:pPr>
        <w:pStyle w:val="5"/>
        <w:spacing w:line="276" w:lineRule="auto"/>
        <w:ind w:right="720"/>
        <w:rPr>
          <w:rFonts w:hint="eastAsia"/>
        </w:rPr>
      </w:pPr>
      <w:r>
        <w:rPr>
          <w:rFonts w:hint="eastAsia"/>
          <w:shd w:val="clear" w:color="auto" w:fill="FFFFFF"/>
        </w:rPr>
        <w:t>2.3.2.4消火栓系统水泵接合器外观完好，配置齐全，无变形、无渗漏、无缺损；</w:t>
      </w:r>
    </w:p>
    <w:p>
      <w:pPr>
        <w:pStyle w:val="5"/>
        <w:spacing w:line="276" w:lineRule="auto"/>
        <w:ind w:right="720"/>
        <w:rPr>
          <w:rFonts w:hint="eastAsia"/>
        </w:rPr>
      </w:pPr>
      <w:r>
        <w:rPr>
          <w:rFonts w:hint="eastAsia"/>
          <w:shd w:val="clear" w:color="auto" w:fill="FFFFFF"/>
        </w:rPr>
        <w:t>2.3.2.5消火栓喷射时，其充实水柱达到设计或规范要求；</w:t>
      </w:r>
    </w:p>
    <w:p>
      <w:pPr>
        <w:pStyle w:val="5"/>
        <w:spacing w:line="276" w:lineRule="auto"/>
        <w:ind w:right="720"/>
        <w:rPr>
          <w:rFonts w:hint="eastAsia"/>
        </w:rPr>
      </w:pPr>
      <w:r>
        <w:rPr>
          <w:rFonts w:hint="eastAsia"/>
          <w:shd w:val="clear" w:color="auto" w:fill="FFFFFF"/>
        </w:rPr>
        <w:t>2.3.2.6安全泄压阀和水锤吸纳器外观完好，工作灵敏、可靠、有效；</w:t>
      </w:r>
    </w:p>
    <w:p>
      <w:pPr>
        <w:pStyle w:val="5"/>
        <w:spacing w:line="276" w:lineRule="auto"/>
        <w:ind w:right="720"/>
        <w:rPr>
          <w:rFonts w:hint="eastAsia"/>
        </w:rPr>
      </w:pPr>
      <w:r>
        <w:rPr>
          <w:rFonts w:hint="eastAsia"/>
          <w:shd w:val="clear" w:color="auto" w:fill="FFFFFF"/>
        </w:rPr>
        <w:t>2.3.2.7减压阀和过滤器外观完好，减压阀工作稳定、可靠，且减压比例准确，过滤器内无杂物，水流畅通；</w:t>
      </w:r>
    </w:p>
    <w:p>
      <w:pPr>
        <w:pStyle w:val="5"/>
        <w:spacing w:line="276" w:lineRule="auto"/>
        <w:ind w:right="720"/>
        <w:rPr>
          <w:rFonts w:hint="eastAsia"/>
        </w:rPr>
      </w:pPr>
      <w:r>
        <w:rPr>
          <w:rFonts w:hint="eastAsia"/>
          <w:shd w:val="clear" w:color="auto" w:fill="FFFFFF"/>
        </w:rPr>
        <w:t>2.3.2.8阀门开关灵活、有效，无锈蚀、渗漏；</w:t>
      </w:r>
    </w:p>
    <w:p>
      <w:pPr>
        <w:pStyle w:val="5"/>
        <w:spacing w:line="276" w:lineRule="auto"/>
        <w:ind w:right="720"/>
        <w:rPr>
          <w:rFonts w:hint="eastAsia"/>
        </w:rPr>
      </w:pPr>
      <w:r>
        <w:rPr>
          <w:rFonts w:hint="eastAsia"/>
          <w:shd w:val="clear" w:color="auto" w:fill="FFFFFF"/>
        </w:rPr>
        <w:t>2.3.2.9止回阀启闭灵活、有效，无水回流，外观完好；</w:t>
      </w:r>
    </w:p>
    <w:p>
      <w:pPr>
        <w:pStyle w:val="5"/>
        <w:spacing w:line="276" w:lineRule="auto"/>
        <w:ind w:right="720"/>
        <w:rPr>
          <w:rFonts w:hint="eastAsia"/>
        </w:rPr>
      </w:pPr>
      <w:r>
        <w:rPr>
          <w:rFonts w:hint="eastAsia"/>
          <w:shd w:val="clear" w:color="auto" w:fill="FFFFFF"/>
        </w:rPr>
        <w:t>2.3.2.10消火栓系统管网外观完好，无变形、无锈蚀、脱漆和渗漏。</w:t>
      </w:r>
    </w:p>
    <w:p>
      <w:pPr>
        <w:pStyle w:val="5"/>
        <w:spacing w:line="276" w:lineRule="auto"/>
        <w:ind w:right="720"/>
        <w:rPr>
          <w:rFonts w:hint="eastAsia"/>
        </w:rPr>
      </w:pPr>
      <w:r>
        <w:rPr>
          <w:rFonts w:hint="eastAsia"/>
          <w:shd w:val="clear" w:color="auto" w:fill="FFFFFF"/>
        </w:rPr>
        <w:t>2.3.3维修保养工作计划</w:t>
      </w:r>
    </w:p>
    <w:p>
      <w:pPr>
        <w:pStyle w:val="5"/>
        <w:spacing w:line="360" w:lineRule="auto"/>
        <w:ind w:right="720"/>
        <w:rPr>
          <w:rFonts w:hint="eastAsia"/>
        </w:rPr>
      </w:pPr>
      <w:r>
        <w:rPr>
          <w:rFonts w:hint="eastAsia"/>
          <w:shd w:val="clear" w:color="auto" w:fill="FFFFFF"/>
        </w:rPr>
        <w:t>2.3.3.1每月检查消火栓箱配置是否完整齐全，包括检查每个消防栓口的静压是否符合规范要求，检查栓口橡胶是否老化、龟裂或脱落，检查水带是否霉烂、穿孔，检查卷盘胶管是否老化、龟裂，检查破玻按钮是否破碎；</w:t>
      </w:r>
    </w:p>
    <w:p>
      <w:pPr>
        <w:pStyle w:val="5"/>
        <w:spacing w:line="360" w:lineRule="auto"/>
        <w:ind w:right="720"/>
        <w:rPr>
          <w:rFonts w:hint="eastAsia"/>
        </w:rPr>
      </w:pPr>
      <w:r>
        <w:rPr>
          <w:rFonts w:hint="eastAsia"/>
          <w:shd w:val="clear" w:color="auto" w:fill="FFFFFF"/>
        </w:rPr>
        <w:t>2.3.3.2每月检查测试消火栓破玻系统，试验破玻按钮，警铃是否鸣响、消防水泵是否启动、消防中心是否有报警信号及消防水泵状态显示；</w:t>
      </w:r>
    </w:p>
    <w:p>
      <w:pPr>
        <w:pStyle w:val="5"/>
        <w:spacing w:line="276" w:lineRule="auto"/>
        <w:ind w:right="720"/>
        <w:rPr>
          <w:rFonts w:hint="eastAsia"/>
        </w:rPr>
      </w:pPr>
      <w:r>
        <w:rPr>
          <w:rFonts w:hint="eastAsia"/>
          <w:shd w:val="clear" w:color="auto" w:fill="FFFFFF"/>
        </w:rPr>
        <w:t>2.3.3.3每周检查各阀门是否处于正常工作状态，是否完好不渗漏；</w:t>
      </w:r>
    </w:p>
    <w:p>
      <w:pPr>
        <w:pStyle w:val="5"/>
        <w:spacing w:line="276" w:lineRule="auto"/>
        <w:ind w:right="720"/>
        <w:rPr>
          <w:rFonts w:hint="eastAsia"/>
        </w:rPr>
      </w:pPr>
      <w:r>
        <w:rPr>
          <w:rFonts w:hint="eastAsia"/>
          <w:shd w:val="clear" w:color="auto" w:fill="FFFFFF"/>
        </w:rPr>
        <w:t>2.3.3.4每周检查保养消防栓系统的水泵接合器，确保完整、不渗漏；</w:t>
      </w:r>
    </w:p>
    <w:p>
      <w:pPr>
        <w:pStyle w:val="5"/>
        <w:spacing w:line="276" w:lineRule="auto"/>
        <w:ind w:right="720"/>
        <w:rPr>
          <w:rFonts w:hint="eastAsia"/>
        </w:rPr>
      </w:pPr>
      <w:r>
        <w:rPr>
          <w:rFonts w:hint="eastAsia"/>
          <w:shd w:val="clear" w:color="auto" w:fill="FFFFFF"/>
        </w:rPr>
        <w:t>2.3.3.5每季至少一次试验消防栓，检查其喷水充实水栓是否达到规范或设计要求；</w:t>
      </w:r>
    </w:p>
    <w:p>
      <w:pPr>
        <w:pStyle w:val="5"/>
        <w:adjustRightInd w:val="0"/>
        <w:snapToGrid w:val="0"/>
        <w:spacing w:line="276" w:lineRule="auto"/>
        <w:ind w:right="720"/>
        <w:rPr>
          <w:rFonts w:hint="eastAsia"/>
        </w:rPr>
      </w:pPr>
      <w:r>
        <w:rPr>
          <w:rFonts w:hint="eastAsia"/>
          <w:shd w:val="clear" w:color="auto" w:fill="FFFFFF"/>
        </w:rPr>
        <w:t>2.3.3.6每季定期试验安全泄压阀是否灵敏、可靠，检查水锤吸纳器工作是否有效；</w:t>
      </w:r>
    </w:p>
    <w:p>
      <w:pPr>
        <w:pStyle w:val="5"/>
        <w:adjustRightInd w:val="0"/>
        <w:snapToGrid w:val="0"/>
        <w:spacing w:line="360" w:lineRule="auto"/>
        <w:ind w:right="720"/>
        <w:rPr>
          <w:rFonts w:hint="eastAsia"/>
          <w:shd w:val="clear" w:color="auto" w:fill="FFFFFF"/>
        </w:rPr>
      </w:pPr>
      <w:r>
        <w:rPr>
          <w:rFonts w:hint="eastAsia"/>
          <w:shd w:val="clear" w:color="auto" w:fill="FFFFFF"/>
        </w:rPr>
        <w:t>2.3.3.7每月检查消火栓管网的减压阀及其过滤器是否正常，每季定期清洗过滤器；</w:t>
      </w:r>
    </w:p>
    <w:p>
      <w:pPr>
        <w:pStyle w:val="5"/>
        <w:adjustRightInd w:val="0"/>
        <w:snapToGrid w:val="0"/>
        <w:spacing w:line="360" w:lineRule="auto"/>
        <w:ind w:right="720"/>
        <w:rPr>
          <w:rFonts w:hint="eastAsia"/>
        </w:rPr>
      </w:pPr>
      <w:r>
        <w:rPr>
          <w:rFonts w:hint="eastAsia"/>
          <w:shd w:val="clear" w:color="auto" w:fill="FFFFFF"/>
        </w:rPr>
        <w:t>2.3.3.8每季定期检查阀门是否开关灵活、有效，阀门关闭不严或不能灵活使用的应及时修理，对阀门的接触面发现有缺陷的，需进行研磨工作，无法修复的予以更换。定期对阀门转动部位螺栓加黄油；</w:t>
      </w:r>
    </w:p>
    <w:p>
      <w:pPr>
        <w:pStyle w:val="5"/>
        <w:adjustRightInd w:val="0"/>
        <w:snapToGrid w:val="0"/>
        <w:spacing w:line="360" w:lineRule="auto"/>
        <w:ind w:right="720"/>
        <w:rPr>
          <w:rFonts w:hint="eastAsia"/>
        </w:rPr>
      </w:pPr>
      <w:r>
        <w:rPr>
          <w:rFonts w:hint="eastAsia"/>
          <w:shd w:val="clear" w:color="auto" w:fill="FFFFFF"/>
        </w:rPr>
        <w:t>2.3.3.9每月检查止回阀启闭是否灵活、有效；</w:t>
      </w:r>
    </w:p>
    <w:p>
      <w:pPr>
        <w:pStyle w:val="5"/>
        <w:spacing w:line="360" w:lineRule="auto"/>
        <w:ind w:right="720"/>
        <w:rPr>
          <w:rFonts w:hint="eastAsia"/>
          <w:shd w:val="clear" w:color="auto" w:fill="FFFFFF"/>
        </w:rPr>
      </w:pPr>
      <w:r>
        <w:rPr>
          <w:rFonts w:hint="eastAsia"/>
          <w:shd w:val="clear" w:color="auto" w:fill="FFFFFF"/>
        </w:rPr>
        <w:t>2.3.3.10每季定期对消火栓系统管网进行全面检查，对腐蚀严重的管道予与更换，对油漆脱落的管道及时除锈刷防锈漆和标志漆。</w:t>
      </w:r>
    </w:p>
    <w:p>
      <w:pPr>
        <w:pStyle w:val="5"/>
        <w:spacing w:line="276" w:lineRule="auto"/>
        <w:ind w:right="720"/>
        <w:rPr>
          <w:rFonts w:hint="eastAsia"/>
          <w:b/>
          <w:bCs/>
        </w:rPr>
      </w:pPr>
      <w:r>
        <w:rPr>
          <w:rStyle w:val="11"/>
          <w:shd w:val="clear" w:color="auto" w:fill="FFFFFF"/>
        </w:rPr>
        <w:t>2.4</w:t>
      </w:r>
      <w:r>
        <w:rPr>
          <w:rStyle w:val="11"/>
          <w:rFonts w:hint="eastAsia"/>
          <w:shd w:val="clear" w:color="auto" w:fill="FFFFFF"/>
        </w:rPr>
        <w:t>消防联动系统（含防排烟系统）维护保养和主机升级、主机板的保养</w:t>
      </w:r>
    </w:p>
    <w:p>
      <w:pPr>
        <w:pStyle w:val="5"/>
        <w:spacing w:line="276" w:lineRule="auto"/>
        <w:ind w:right="720"/>
        <w:rPr>
          <w:rFonts w:hint="eastAsia"/>
        </w:rPr>
      </w:pPr>
      <w:r>
        <w:rPr>
          <w:rFonts w:hint="eastAsia"/>
          <w:shd w:val="clear" w:color="auto" w:fill="FFFFFF"/>
        </w:rPr>
        <w:t>2.4.1维修保养工作内容</w:t>
      </w:r>
    </w:p>
    <w:p>
      <w:pPr>
        <w:pStyle w:val="5"/>
        <w:spacing w:line="360" w:lineRule="auto"/>
        <w:ind w:right="720"/>
        <w:rPr>
          <w:rFonts w:hint="eastAsia"/>
        </w:rPr>
      </w:pPr>
      <w:r>
        <w:rPr>
          <w:rFonts w:hint="eastAsia"/>
          <w:shd w:val="clear" w:color="auto" w:fill="FFFFFF"/>
        </w:rPr>
        <w:t>2.4.1.1检查试验消防正压送风机（排烟风机）及正压送风阀（排烟阀）的联动功能是否正常；</w:t>
      </w:r>
    </w:p>
    <w:p>
      <w:pPr>
        <w:pStyle w:val="5"/>
        <w:spacing w:line="276" w:lineRule="auto"/>
        <w:ind w:right="720"/>
        <w:rPr>
          <w:rFonts w:hint="eastAsia"/>
        </w:rPr>
      </w:pPr>
      <w:r>
        <w:rPr>
          <w:rFonts w:hint="eastAsia"/>
          <w:shd w:val="clear" w:color="auto" w:fill="FFFFFF"/>
        </w:rPr>
        <w:t>2.4.1.2测试空调通风系统、排风系统的防火阀功能及联动讯号功能是否正常；</w:t>
      </w:r>
    </w:p>
    <w:p>
      <w:pPr>
        <w:pStyle w:val="5"/>
        <w:spacing w:line="276" w:lineRule="auto"/>
        <w:ind w:right="720"/>
        <w:rPr>
          <w:rFonts w:hint="eastAsia"/>
        </w:rPr>
      </w:pPr>
      <w:r>
        <w:rPr>
          <w:rFonts w:hint="eastAsia"/>
          <w:shd w:val="clear" w:color="auto" w:fill="FFFFFF"/>
        </w:rPr>
        <w:t>2.4.1.3测试消防电梯的人工迫降的信号功能是否正常；</w:t>
      </w:r>
    </w:p>
    <w:p>
      <w:pPr>
        <w:pStyle w:val="5"/>
        <w:spacing w:line="276" w:lineRule="auto"/>
        <w:ind w:right="720"/>
        <w:rPr>
          <w:rFonts w:hint="eastAsia"/>
        </w:rPr>
      </w:pPr>
      <w:r>
        <w:rPr>
          <w:rFonts w:hint="eastAsia"/>
          <w:shd w:val="clear" w:color="auto" w:fill="FFFFFF"/>
        </w:rPr>
        <w:t>2.4.1.4测试非消防电梯迫降首层的信号和联锁信号功能是否正常；</w:t>
      </w:r>
    </w:p>
    <w:p>
      <w:pPr>
        <w:pStyle w:val="5"/>
        <w:spacing w:line="276" w:lineRule="auto"/>
        <w:ind w:right="720"/>
        <w:rPr>
          <w:rFonts w:hint="eastAsia"/>
        </w:rPr>
      </w:pPr>
      <w:r>
        <w:rPr>
          <w:rFonts w:hint="eastAsia"/>
          <w:shd w:val="clear" w:color="auto" w:fill="FFFFFF"/>
        </w:rPr>
        <w:t>2.4.1.5测试以上各联动机构消防中心相应控制屏的讯号是否正常；</w:t>
      </w:r>
    </w:p>
    <w:p>
      <w:pPr>
        <w:pStyle w:val="5"/>
        <w:spacing w:line="276" w:lineRule="auto"/>
        <w:ind w:right="720"/>
        <w:rPr>
          <w:rFonts w:hint="eastAsia"/>
        </w:rPr>
      </w:pPr>
      <w:r>
        <w:rPr>
          <w:rFonts w:hint="eastAsia"/>
          <w:shd w:val="clear" w:color="auto" w:fill="FFFFFF"/>
        </w:rPr>
        <w:t>2.4.1.6测试楼层非消防电源自动切断功能是否正常；</w:t>
      </w:r>
    </w:p>
    <w:p>
      <w:pPr>
        <w:pStyle w:val="5"/>
        <w:spacing w:line="276" w:lineRule="auto"/>
        <w:ind w:right="720"/>
        <w:rPr>
          <w:rFonts w:hint="eastAsia"/>
        </w:rPr>
      </w:pPr>
      <w:r>
        <w:rPr>
          <w:rFonts w:hint="eastAsia"/>
          <w:shd w:val="clear" w:color="auto" w:fill="FFFFFF"/>
        </w:rPr>
        <w:t>2.4.1.7检查试验联动警铃的功能是否正常；</w:t>
      </w:r>
    </w:p>
    <w:p>
      <w:pPr>
        <w:pStyle w:val="5"/>
        <w:spacing w:line="276" w:lineRule="auto"/>
        <w:ind w:right="720"/>
        <w:rPr>
          <w:rFonts w:hint="eastAsia"/>
        </w:rPr>
      </w:pPr>
      <w:r>
        <w:rPr>
          <w:rFonts w:hint="eastAsia"/>
          <w:shd w:val="clear" w:color="auto" w:fill="FFFFFF"/>
        </w:rPr>
        <w:t>2.4.1.8检查试验联动广播的功能是否正常；</w:t>
      </w:r>
    </w:p>
    <w:p>
      <w:pPr>
        <w:pStyle w:val="5"/>
        <w:spacing w:line="276" w:lineRule="auto"/>
        <w:ind w:right="720"/>
        <w:rPr>
          <w:rFonts w:hint="eastAsia"/>
        </w:rPr>
      </w:pPr>
      <w:r>
        <w:rPr>
          <w:rFonts w:hint="eastAsia"/>
          <w:shd w:val="clear" w:color="auto" w:fill="FFFFFF"/>
        </w:rPr>
        <w:t>2.4.1.9测试正压送风机（排烟风机）现场和远程启停控制功能是否正常；</w:t>
      </w:r>
    </w:p>
    <w:p>
      <w:pPr>
        <w:pStyle w:val="5"/>
        <w:spacing w:line="276" w:lineRule="auto"/>
        <w:ind w:right="720"/>
        <w:rPr>
          <w:rFonts w:hint="eastAsia"/>
        </w:rPr>
      </w:pPr>
      <w:r>
        <w:rPr>
          <w:rFonts w:hint="eastAsia"/>
          <w:shd w:val="clear" w:color="auto" w:fill="FFFFFF"/>
        </w:rPr>
        <w:t>2.4.1.10定期对正压送风机（排烟风机）、正压送风阀（排烟阀）进行保养，对转动部位加润滑油并调整风机皮带松紧度等。</w:t>
      </w:r>
    </w:p>
    <w:p>
      <w:pPr>
        <w:pStyle w:val="5"/>
        <w:spacing w:line="276" w:lineRule="auto"/>
        <w:ind w:right="720"/>
        <w:rPr>
          <w:rFonts w:hint="eastAsia"/>
        </w:rPr>
      </w:pPr>
      <w:r>
        <w:rPr>
          <w:rFonts w:hint="eastAsia"/>
          <w:shd w:val="clear" w:color="auto" w:fill="FFFFFF"/>
        </w:rPr>
        <w:t>2.4.2维修保养工作标准</w:t>
      </w:r>
    </w:p>
    <w:p>
      <w:pPr>
        <w:pStyle w:val="5"/>
        <w:spacing w:line="276" w:lineRule="auto"/>
        <w:ind w:right="720"/>
        <w:rPr>
          <w:rFonts w:hint="eastAsia"/>
        </w:rPr>
      </w:pPr>
      <w:r>
        <w:rPr>
          <w:rFonts w:hint="eastAsia"/>
          <w:shd w:val="clear" w:color="auto" w:fill="FFFFFF"/>
        </w:rPr>
        <w:t>2.4.2.1风机风阀联动功能正常，动作准确；</w:t>
      </w:r>
    </w:p>
    <w:p>
      <w:pPr>
        <w:pStyle w:val="5"/>
        <w:spacing w:line="276" w:lineRule="auto"/>
        <w:ind w:right="720"/>
        <w:rPr>
          <w:rFonts w:hint="eastAsia"/>
        </w:rPr>
      </w:pPr>
      <w:r>
        <w:rPr>
          <w:rFonts w:hint="eastAsia"/>
          <w:shd w:val="clear" w:color="auto" w:fill="FFFFFF"/>
        </w:rPr>
        <w:t>2.4.2.2防火阀阀体和易熔片完好，控制及反馈信号通讯畅通正常；</w:t>
      </w:r>
    </w:p>
    <w:p>
      <w:pPr>
        <w:pStyle w:val="5"/>
        <w:spacing w:line="276" w:lineRule="auto"/>
        <w:ind w:right="720"/>
        <w:rPr>
          <w:rFonts w:hint="eastAsia"/>
        </w:rPr>
      </w:pPr>
      <w:r>
        <w:rPr>
          <w:rFonts w:hint="eastAsia"/>
          <w:shd w:val="clear" w:color="auto" w:fill="FFFFFF"/>
        </w:rPr>
        <w:t>2.4.2.3消防电梯人工迫降功能正常；</w:t>
      </w:r>
    </w:p>
    <w:p>
      <w:pPr>
        <w:pStyle w:val="5"/>
        <w:spacing w:line="276" w:lineRule="auto"/>
        <w:ind w:right="720"/>
        <w:rPr>
          <w:rFonts w:hint="eastAsia"/>
        </w:rPr>
      </w:pPr>
      <w:r>
        <w:rPr>
          <w:rFonts w:hint="eastAsia"/>
          <w:shd w:val="clear" w:color="auto" w:fill="FFFFFF"/>
        </w:rPr>
        <w:t>2.4.2.4联动试验时有迫降电梯的信号输出，电压符合要求；</w:t>
      </w:r>
    </w:p>
    <w:p>
      <w:pPr>
        <w:pStyle w:val="5"/>
        <w:spacing w:line="276" w:lineRule="auto"/>
        <w:ind w:right="720"/>
        <w:rPr>
          <w:rFonts w:hint="eastAsia"/>
        </w:rPr>
      </w:pPr>
      <w:r>
        <w:rPr>
          <w:rFonts w:hint="eastAsia"/>
          <w:shd w:val="clear" w:color="auto" w:fill="FFFFFF"/>
        </w:rPr>
        <w:t>2.4.2.5各联动设备与消防中心控制屏或联动柜的功能正常；</w:t>
      </w:r>
    </w:p>
    <w:p>
      <w:pPr>
        <w:pStyle w:val="5"/>
        <w:spacing w:line="276" w:lineRule="auto"/>
        <w:ind w:right="720"/>
        <w:rPr>
          <w:rFonts w:hint="eastAsia"/>
        </w:rPr>
      </w:pPr>
      <w:r>
        <w:rPr>
          <w:rFonts w:hint="eastAsia"/>
          <w:shd w:val="clear" w:color="auto" w:fill="FFFFFF"/>
        </w:rPr>
        <w:t>2.4.2.6联动楼层非消防电源自动切断功能正常；</w:t>
      </w:r>
    </w:p>
    <w:p>
      <w:pPr>
        <w:pStyle w:val="5"/>
        <w:spacing w:line="276" w:lineRule="auto"/>
        <w:ind w:right="720"/>
        <w:rPr>
          <w:rFonts w:hint="eastAsia"/>
        </w:rPr>
      </w:pPr>
      <w:r>
        <w:rPr>
          <w:rFonts w:hint="eastAsia"/>
          <w:shd w:val="clear" w:color="auto" w:fill="FFFFFF"/>
        </w:rPr>
        <w:t>2.4.2.7联动警铃的功能正常；</w:t>
      </w:r>
    </w:p>
    <w:p>
      <w:pPr>
        <w:pStyle w:val="5"/>
        <w:spacing w:line="276" w:lineRule="auto"/>
        <w:ind w:right="720"/>
        <w:rPr>
          <w:rFonts w:hint="eastAsia"/>
        </w:rPr>
      </w:pPr>
      <w:r>
        <w:rPr>
          <w:rFonts w:hint="eastAsia"/>
          <w:shd w:val="clear" w:color="auto" w:fill="FFFFFF"/>
        </w:rPr>
        <w:t>2.4.2.8联动广播的功能正常；</w:t>
      </w:r>
    </w:p>
    <w:p>
      <w:pPr>
        <w:pStyle w:val="5"/>
        <w:spacing w:line="276" w:lineRule="auto"/>
        <w:ind w:right="720"/>
        <w:rPr>
          <w:rFonts w:hint="eastAsia"/>
        </w:rPr>
      </w:pPr>
      <w:r>
        <w:rPr>
          <w:rFonts w:hint="eastAsia"/>
          <w:shd w:val="clear" w:color="auto" w:fill="FFFFFF"/>
        </w:rPr>
        <w:t>2.4.2.9现场和远程启、停风机的控制功能正常；</w:t>
      </w:r>
    </w:p>
    <w:p>
      <w:pPr>
        <w:pStyle w:val="5"/>
        <w:spacing w:line="276" w:lineRule="auto"/>
        <w:ind w:right="720"/>
        <w:rPr>
          <w:rFonts w:hint="eastAsia"/>
        </w:rPr>
      </w:pPr>
      <w:r>
        <w:rPr>
          <w:rFonts w:hint="eastAsia"/>
          <w:shd w:val="clear" w:color="auto" w:fill="FFFFFF"/>
        </w:rPr>
        <w:t>2.4.2.10风机运行平稳，噪声低，风量、风压达到要求，风阀开、关灵活，密封性好，风机皮带松紧度适中。</w:t>
      </w:r>
    </w:p>
    <w:p>
      <w:pPr>
        <w:pStyle w:val="5"/>
        <w:spacing w:line="276" w:lineRule="auto"/>
        <w:ind w:right="720"/>
        <w:rPr>
          <w:rFonts w:hint="eastAsia"/>
        </w:rPr>
      </w:pPr>
      <w:r>
        <w:rPr>
          <w:rFonts w:hint="eastAsia"/>
          <w:shd w:val="clear" w:color="auto" w:fill="FFFFFF"/>
        </w:rPr>
        <w:t>2.4.3维修保养工作计划</w:t>
      </w:r>
    </w:p>
    <w:p>
      <w:pPr>
        <w:pStyle w:val="5"/>
        <w:spacing w:line="276" w:lineRule="auto"/>
        <w:ind w:right="720"/>
        <w:rPr>
          <w:rFonts w:hint="eastAsia"/>
        </w:rPr>
      </w:pPr>
      <w:r>
        <w:rPr>
          <w:rFonts w:hint="eastAsia"/>
          <w:shd w:val="clear" w:color="auto" w:fill="FFFFFF"/>
        </w:rPr>
        <w:t>2.4.3.1每月检查试验消防正压送风机（排烟风机）及正压送风阀（排烟阀）的联动功能是否正常；</w:t>
      </w:r>
    </w:p>
    <w:p>
      <w:pPr>
        <w:pStyle w:val="5"/>
        <w:spacing w:line="276" w:lineRule="auto"/>
        <w:ind w:right="720"/>
        <w:rPr>
          <w:rFonts w:hint="eastAsia"/>
        </w:rPr>
      </w:pPr>
      <w:r>
        <w:rPr>
          <w:rFonts w:hint="eastAsia"/>
          <w:shd w:val="clear" w:color="auto" w:fill="FFFFFF"/>
        </w:rPr>
        <w:t>2.4.3.2每季测试空调通风系统、排风系统的防火阀功能及联动讯号功能是否正常；</w:t>
      </w:r>
    </w:p>
    <w:p>
      <w:pPr>
        <w:pStyle w:val="5"/>
        <w:spacing w:line="276" w:lineRule="auto"/>
        <w:ind w:right="720"/>
        <w:rPr>
          <w:rFonts w:hint="eastAsia"/>
        </w:rPr>
      </w:pPr>
      <w:r>
        <w:rPr>
          <w:rFonts w:hint="eastAsia"/>
          <w:shd w:val="clear" w:color="auto" w:fill="FFFFFF"/>
        </w:rPr>
        <w:t>2.4.3.3每季测试消防电梯的人工迫降的信号功能是否正常；</w:t>
      </w:r>
    </w:p>
    <w:p>
      <w:pPr>
        <w:pStyle w:val="5"/>
        <w:spacing w:line="276" w:lineRule="auto"/>
        <w:ind w:right="720"/>
        <w:rPr>
          <w:rFonts w:hint="eastAsia"/>
        </w:rPr>
      </w:pPr>
      <w:r>
        <w:rPr>
          <w:rFonts w:hint="eastAsia"/>
          <w:shd w:val="clear" w:color="auto" w:fill="FFFFFF"/>
        </w:rPr>
        <w:t>2.4.3.4每季测试非消防电梯迫降首层的信号和联锁信号功能是否正常；</w:t>
      </w:r>
    </w:p>
    <w:p>
      <w:pPr>
        <w:pStyle w:val="5"/>
        <w:spacing w:line="276" w:lineRule="auto"/>
        <w:ind w:right="720"/>
        <w:rPr>
          <w:rFonts w:hint="eastAsia"/>
        </w:rPr>
      </w:pPr>
      <w:r>
        <w:rPr>
          <w:rFonts w:hint="eastAsia"/>
          <w:shd w:val="clear" w:color="auto" w:fill="FFFFFF"/>
        </w:rPr>
        <w:t>2.4.3.5每季测试以上各联动机构消防中心相应控制屏的讯号是否正常；</w:t>
      </w:r>
    </w:p>
    <w:p>
      <w:pPr>
        <w:pStyle w:val="5"/>
        <w:spacing w:line="276" w:lineRule="auto"/>
        <w:ind w:right="720"/>
        <w:rPr>
          <w:rFonts w:hint="eastAsia"/>
        </w:rPr>
      </w:pPr>
      <w:r>
        <w:rPr>
          <w:rFonts w:hint="eastAsia"/>
          <w:shd w:val="clear" w:color="auto" w:fill="FFFFFF"/>
        </w:rPr>
        <w:t>2.4.3.6每季测试楼层非消防电源自动切断功能是否正常；</w:t>
      </w:r>
    </w:p>
    <w:p>
      <w:pPr>
        <w:pStyle w:val="5"/>
        <w:spacing w:line="276" w:lineRule="auto"/>
        <w:ind w:right="720"/>
        <w:rPr>
          <w:rFonts w:hint="eastAsia"/>
        </w:rPr>
      </w:pPr>
      <w:r>
        <w:rPr>
          <w:rFonts w:hint="eastAsia"/>
          <w:shd w:val="clear" w:color="auto" w:fill="FFFFFF"/>
        </w:rPr>
        <w:t>2.4.3.7每季检查试验联动警铃的功能是否正常；</w:t>
      </w:r>
    </w:p>
    <w:p>
      <w:pPr>
        <w:pStyle w:val="5"/>
        <w:spacing w:line="276" w:lineRule="auto"/>
        <w:ind w:right="720"/>
        <w:rPr>
          <w:rFonts w:hint="eastAsia"/>
        </w:rPr>
      </w:pPr>
      <w:r>
        <w:rPr>
          <w:rFonts w:hint="eastAsia"/>
          <w:shd w:val="clear" w:color="auto" w:fill="FFFFFF"/>
        </w:rPr>
        <w:t>2.4.3.8每季检查试验联动广播的功能是否正常；</w:t>
      </w:r>
    </w:p>
    <w:p>
      <w:pPr>
        <w:pStyle w:val="5"/>
        <w:spacing w:line="276" w:lineRule="auto"/>
        <w:ind w:right="720"/>
        <w:rPr>
          <w:rFonts w:hint="eastAsia"/>
        </w:rPr>
      </w:pPr>
      <w:r>
        <w:rPr>
          <w:rFonts w:hint="eastAsia"/>
          <w:shd w:val="clear" w:color="auto" w:fill="FFFFFF"/>
        </w:rPr>
        <w:t>2.4.3.9每月测试正压送风机（排烟风机）就地和远程启停控制功能是否正常；</w:t>
      </w:r>
    </w:p>
    <w:p>
      <w:pPr>
        <w:pStyle w:val="5"/>
        <w:spacing w:line="276" w:lineRule="auto"/>
        <w:ind w:right="720"/>
        <w:rPr>
          <w:rFonts w:hint="eastAsia"/>
          <w:shd w:val="clear" w:color="auto" w:fill="FFFFFF"/>
        </w:rPr>
      </w:pPr>
      <w:r>
        <w:rPr>
          <w:rFonts w:hint="eastAsia"/>
          <w:shd w:val="clear" w:color="auto" w:fill="FFFFFF"/>
        </w:rPr>
        <w:t>2.4.3.10每季定期对正压送风机（排烟风机）、正压送风阀（排烟阀）进行保养，对转动部位加润滑油并调整皮带松紧度等；</w:t>
      </w:r>
    </w:p>
    <w:p>
      <w:pPr>
        <w:pStyle w:val="5"/>
        <w:spacing w:line="276" w:lineRule="auto"/>
        <w:ind w:right="720"/>
        <w:rPr>
          <w:rFonts w:hint="eastAsia"/>
        </w:rPr>
      </w:pPr>
      <w:r>
        <w:rPr>
          <w:rStyle w:val="11"/>
          <w:shd w:val="clear" w:color="auto" w:fill="FFFFFF"/>
        </w:rPr>
        <w:t>2.4.4</w:t>
      </w:r>
      <w:r>
        <w:rPr>
          <w:rStyle w:val="11"/>
          <w:rFonts w:hint="eastAsia"/>
          <w:shd w:val="clear" w:color="auto" w:fill="FFFFFF"/>
        </w:rPr>
        <w:t>防排烟系统的维护保养</w:t>
      </w:r>
    </w:p>
    <w:p>
      <w:pPr>
        <w:pStyle w:val="5"/>
        <w:spacing w:line="276" w:lineRule="auto"/>
        <w:ind w:right="720"/>
        <w:rPr>
          <w:rFonts w:hint="eastAsia"/>
        </w:rPr>
      </w:pPr>
      <w:r>
        <w:rPr>
          <w:rFonts w:hint="eastAsia"/>
          <w:shd w:val="clear" w:color="auto" w:fill="FFFFFF"/>
        </w:rPr>
        <w:t>2.4.4.1每周检查送风、排烟机房工作环境以及送风机、排烟机、电源控制柜、送风阀、排烟阀等是否处于正常完好状态。</w:t>
      </w:r>
    </w:p>
    <w:p>
      <w:pPr>
        <w:pStyle w:val="5"/>
        <w:spacing w:line="276" w:lineRule="auto"/>
        <w:ind w:right="720"/>
        <w:rPr>
          <w:rFonts w:hint="eastAsia"/>
        </w:rPr>
      </w:pPr>
      <w:r>
        <w:rPr>
          <w:rFonts w:hint="eastAsia"/>
          <w:shd w:val="clear" w:color="auto" w:fill="FFFFFF"/>
        </w:rPr>
        <w:t>2.4.4.2每半年手动或自动打开排烟阀、启/停送风机、排烟机查看其性能。</w:t>
      </w:r>
    </w:p>
    <w:p>
      <w:pPr>
        <w:pStyle w:val="5"/>
        <w:spacing w:line="276" w:lineRule="auto"/>
        <w:ind w:right="720"/>
        <w:rPr>
          <w:rFonts w:hint="eastAsia"/>
          <w:shd w:val="clear" w:color="auto" w:fill="FFFFFF"/>
        </w:rPr>
      </w:pPr>
      <w:r>
        <w:rPr>
          <w:rFonts w:hint="eastAsia"/>
          <w:shd w:val="clear" w:color="auto" w:fill="FFFFFF"/>
        </w:rPr>
        <w:t>2.4.4.3每半年手动或自动方式关闭空调通风系统、电动防火阀试验，检查其性能。</w:t>
      </w:r>
    </w:p>
    <w:p>
      <w:pPr>
        <w:pStyle w:val="5"/>
        <w:spacing w:line="276" w:lineRule="auto"/>
        <w:ind w:right="720"/>
        <w:rPr>
          <w:rFonts w:hint="eastAsia"/>
          <w:b/>
          <w:bCs/>
        </w:rPr>
      </w:pPr>
      <w:r>
        <w:rPr>
          <w:rStyle w:val="11"/>
          <w:shd w:val="clear" w:color="auto" w:fill="FFFFFF"/>
        </w:rPr>
        <w:t>2.5</w:t>
      </w:r>
      <w:r>
        <w:rPr>
          <w:rStyle w:val="11"/>
          <w:rFonts w:hint="eastAsia"/>
          <w:shd w:val="clear" w:color="auto" w:fill="FFFFFF"/>
        </w:rPr>
        <w:t>应急照明和疏散指示系统的维护保养</w:t>
      </w:r>
    </w:p>
    <w:p>
      <w:pPr>
        <w:pStyle w:val="5"/>
        <w:spacing w:line="276" w:lineRule="auto"/>
        <w:ind w:right="720"/>
        <w:rPr>
          <w:rFonts w:hint="eastAsia"/>
        </w:rPr>
      </w:pPr>
      <w:r>
        <w:rPr>
          <w:rFonts w:hint="eastAsia"/>
          <w:shd w:val="clear" w:color="auto" w:fill="FFFFFF"/>
        </w:rPr>
        <w:t>2.5.1维修保养工作内容</w:t>
      </w:r>
    </w:p>
    <w:p>
      <w:pPr>
        <w:pStyle w:val="5"/>
        <w:spacing w:line="276" w:lineRule="auto"/>
        <w:ind w:right="720"/>
        <w:rPr>
          <w:rFonts w:hint="eastAsia"/>
        </w:rPr>
      </w:pPr>
      <w:r>
        <w:rPr>
          <w:rFonts w:hint="eastAsia"/>
          <w:shd w:val="clear" w:color="auto" w:fill="FFFFFF"/>
        </w:rPr>
        <w:t>2.5.1.1检查防火门的开启力度是否适中，闭门器有无漏油或松动；</w:t>
      </w:r>
    </w:p>
    <w:p>
      <w:pPr>
        <w:pStyle w:val="5"/>
        <w:spacing w:line="276" w:lineRule="auto"/>
        <w:ind w:right="720"/>
        <w:rPr>
          <w:rFonts w:hint="eastAsia"/>
        </w:rPr>
      </w:pPr>
      <w:r>
        <w:rPr>
          <w:rFonts w:hint="eastAsia"/>
          <w:shd w:val="clear" w:color="auto" w:fill="FFFFFF"/>
        </w:rPr>
        <w:t>2.5.1.2检查双扇防火门的关闭顺序是否正确；</w:t>
      </w:r>
    </w:p>
    <w:p>
      <w:pPr>
        <w:pStyle w:val="5"/>
        <w:spacing w:line="276" w:lineRule="auto"/>
        <w:ind w:right="720"/>
        <w:rPr>
          <w:rFonts w:hint="eastAsia"/>
        </w:rPr>
      </w:pPr>
      <w:r>
        <w:rPr>
          <w:rFonts w:hint="eastAsia"/>
          <w:shd w:val="clear" w:color="auto" w:fill="FFFFFF"/>
        </w:rPr>
        <w:t>2.5.1.3检查防火门的密封性是否良好，钢质防火门有无生锈、脱漆现象；</w:t>
      </w:r>
    </w:p>
    <w:p>
      <w:pPr>
        <w:pStyle w:val="5"/>
        <w:spacing w:line="276" w:lineRule="auto"/>
        <w:ind w:right="720"/>
        <w:rPr>
          <w:rFonts w:hint="eastAsia"/>
        </w:rPr>
      </w:pPr>
      <w:r>
        <w:rPr>
          <w:rFonts w:hint="eastAsia"/>
          <w:shd w:val="clear" w:color="auto" w:fill="FFFFFF"/>
        </w:rPr>
        <w:t>2.5.1.4检查应急灯、出口指示灯、疏散指示灯的外观是否完好，灯炮（管）有无烧毁，充放电试验是否正常；</w:t>
      </w:r>
    </w:p>
    <w:p>
      <w:pPr>
        <w:pStyle w:val="5"/>
        <w:spacing w:line="276" w:lineRule="auto"/>
        <w:ind w:right="720"/>
        <w:rPr>
          <w:rFonts w:hint="eastAsia"/>
        </w:rPr>
      </w:pPr>
      <w:r>
        <w:rPr>
          <w:rFonts w:hint="eastAsia"/>
          <w:shd w:val="clear" w:color="auto" w:fill="FFFFFF"/>
        </w:rPr>
        <w:t>2.5.1.5测试应急灯、出口及疏散指示灯的蓄电量是否达到规范要求时间。</w:t>
      </w:r>
    </w:p>
    <w:p>
      <w:pPr>
        <w:pStyle w:val="5"/>
        <w:spacing w:line="276" w:lineRule="auto"/>
        <w:ind w:right="720"/>
        <w:rPr>
          <w:rFonts w:hint="eastAsia"/>
        </w:rPr>
      </w:pPr>
      <w:r>
        <w:rPr>
          <w:rFonts w:hint="eastAsia"/>
          <w:shd w:val="clear" w:color="auto" w:fill="FFFFFF"/>
        </w:rPr>
        <w:t>2.5.2维修保养工作标准</w:t>
      </w:r>
    </w:p>
    <w:p>
      <w:pPr>
        <w:pStyle w:val="5"/>
        <w:spacing w:line="276" w:lineRule="auto"/>
        <w:ind w:right="720"/>
        <w:rPr>
          <w:rFonts w:hint="eastAsia"/>
        </w:rPr>
      </w:pPr>
      <w:r>
        <w:rPr>
          <w:rFonts w:hint="eastAsia"/>
          <w:shd w:val="clear" w:color="auto" w:fill="FFFFFF"/>
        </w:rPr>
        <w:t>2.5.2.1防火门开启力度适中，闭门器无松动、漏油，自动复位灵活；</w:t>
      </w:r>
    </w:p>
    <w:p>
      <w:pPr>
        <w:pStyle w:val="5"/>
        <w:spacing w:line="276" w:lineRule="auto"/>
        <w:ind w:right="720"/>
        <w:rPr>
          <w:rFonts w:hint="eastAsia"/>
        </w:rPr>
      </w:pPr>
      <w:r>
        <w:rPr>
          <w:rFonts w:hint="eastAsia"/>
          <w:shd w:val="clear" w:color="auto" w:fill="FFFFFF"/>
        </w:rPr>
        <w:t>2.5.2.2防火门有先后关闭顺序的关闭顺序正确；</w:t>
      </w:r>
    </w:p>
    <w:p>
      <w:pPr>
        <w:pStyle w:val="5"/>
        <w:spacing w:line="276" w:lineRule="auto"/>
        <w:ind w:right="720"/>
        <w:rPr>
          <w:rFonts w:hint="eastAsia"/>
        </w:rPr>
      </w:pPr>
      <w:r>
        <w:rPr>
          <w:rFonts w:hint="eastAsia"/>
          <w:shd w:val="clear" w:color="auto" w:fill="FFFFFF"/>
        </w:rPr>
        <w:t>2.5.2.3防火门的密封性良好，无变形，钢质防火门无生锈、脱漆现象；</w:t>
      </w:r>
    </w:p>
    <w:p>
      <w:pPr>
        <w:pStyle w:val="5"/>
        <w:spacing w:line="276" w:lineRule="auto"/>
        <w:ind w:right="720"/>
        <w:rPr>
          <w:rFonts w:hint="eastAsia"/>
        </w:rPr>
      </w:pPr>
      <w:r>
        <w:rPr>
          <w:rFonts w:hint="eastAsia"/>
          <w:shd w:val="clear" w:color="auto" w:fill="FFFFFF"/>
        </w:rPr>
        <w:t>2.5.2.4应急灯、出口指示灯、疏散指示灯外观完好，充放电正常；</w:t>
      </w:r>
    </w:p>
    <w:p>
      <w:pPr>
        <w:pStyle w:val="5"/>
        <w:spacing w:line="276" w:lineRule="auto"/>
        <w:ind w:right="720"/>
        <w:rPr>
          <w:rFonts w:hint="eastAsia"/>
        </w:rPr>
      </w:pPr>
      <w:r>
        <w:rPr>
          <w:rFonts w:hint="eastAsia"/>
          <w:shd w:val="clear" w:color="auto" w:fill="FFFFFF"/>
        </w:rPr>
        <w:t>2.5.2.5应急灯、出口指示灯、疏散指示灯蓄电量达到规范要求。</w:t>
      </w:r>
    </w:p>
    <w:p>
      <w:pPr>
        <w:pStyle w:val="5"/>
        <w:spacing w:line="276" w:lineRule="auto"/>
        <w:ind w:right="720"/>
        <w:rPr>
          <w:rFonts w:hint="eastAsia"/>
        </w:rPr>
      </w:pPr>
      <w:r>
        <w:rPr>
          <w:rFonts w:hint="eastAsia"/>
          <w:shd w:val="clear" w:color="auto" w:fill="FFFFFF"/>
        </w:rPr>
        <w:t>2.5.3维修保养工作计划</w:t>
      </w:r>
    </w:p>
    <w:p>
      <w:pPr>
        <w:pStyle w:val="5"/>
        <w:spacing w:line="276" w:lineRule="auto"/>
        <w:ind w:right="720"/>
        <w:rPr>
          <w:rFonts w:hint="eastAsia"/>
        </w:rPr>
      </w:pPr>
      <w:r>
        <w:rPr>
          <w:rFonts w:hint="eastAsia"/>
          <w:shd w:val="clear" w:color="auto" w:fill="FFFFFF"/>
        </w:rPr>
        <w:t>2.5.3.1每月检查防火门的开启力度是否适中，闭门器有无漏油或松动；</w:t>
      </w:r>
    </w:p>
    <w:p>
      <w:pPr>
        <w:pStyle w:val="5"/>
        <w:spacing w:line="276" w:lineRule="auto"/>
        <w:ind w:right="720"/>
        <w:rPr>
          <w:rFonts w:hint="eastAsia"/>
        </w:rPr>
      </w:pPr>
      <w:r>
        <w:rPr>
          <w:rFonts w:hint="eastAsia"/>
          <w:shd w:val="clear" w:color="auto" w:fill="FFFFFF"/>
        </w:rPr>
        <w:t>2.5.3.2每月检查双扇防火门的关闭顺序是否正确；</w:t>
      </w:r>
    </w:p>
    <w:p>
      <w:pPr>
        <w:pStyle w:val="5"/>
        <w:spacing w:line="276" w:lineRule="auto"/>
        <w:ind w:right="720"/>
        <w:rPr>
          <w:rFonts w:hint="eastAsia"/>
        </w:rPr>
      </w:pPr>
      <w:r>
        <w:rPr>
          <w:rFonts w:hint="eastAsia"/>
          <w:shd w:val="clear" w:color="auto" w:fill="FFFFFF"/>
        </w:rPr>
        <w:t>2.5.3.3每月检查防火门的密封性是否良好，钢质防火门有无生锈、脱漆现象；</w:t>
      </w:r>
    </w:p>
    <w:p>
      <w:pPr>
        <w:pStyle w:val="5"/>
        <w:spacing w:line="276" w:lineRule="auto"/>
        <w:ind w:right="720"/>
        <w:rPr>
          <w:rFonts w:hint="eastAsia"/>
        </w:rPr>
      </w:pPr>
      <w:r>
        <w:rPr>
          <w:rFonts w:hint="eastAsia"/>
          <w:shd w:val="clear" w:color="auto" w:fill="FFFFFF"/>
        </w:rPr>
        <w:t>2.5.3.4每月检查应急灯、出口指示灯、疏散指示灯的外观是否完好，灯炮（管）有无烧毁，充放电试验是否正常；</w:t>
      </w:r>
    </w:p>
    <w:p>
      <w:pPr>
        <w:pStyle w:val="5"/>
        <w:spacing w:line="276" w:lineRule="auto"/>
        <w:ind w:right="720"/>
        <w:rPr>
          <w:rFonts w:hint="eastAsia"/>
          <w:shd w:val="clear" w:color="auto" w:fill="FFFFFF"/>
        </w:rPr>
      </w:pPr>
      <w:r>
        <w:rPr>
          <w:rFonts w:hint="eastAsia"/>
          <w:shd w:val="clear" w:color="auto" w:fill="FFFFFF"/>
        </w:rPr>
        <w:t>2.5.3.5每半年测试应急灯、出口及疏散指示灯的蓄电量是否达到规范要求时间。</w:t>
      </w:r>
    </w:p>
    <w:p>
      <w:pPr>
        <w:pStyle w:val="5"/>
        <w:spacing w:line="276" w:lineRule="auto"/>
        <w:ind w:right="720"/>
        <w:rPr>
          <w:rFonts w:hint="eastAsia"/>
          <w:b/>
          <w:bCs/>
        </w:rPr>
      </w:pPr>
      <w:r>
        <w:rPr>
          <w:rStyle w:val="11"/>
          <w:shd w:val="clear" w:color="auto" w:fill="FFFFFF"/>
        </w:rPr>
        <w:t>2.6</w:t>
      </w:r>
      <w:r>
        <w:rPr>
          <w:rStyle w:val="11"/>
          <w:rFonts w:hint="eastAsia"/>
          <w:shd w:val="clear" w:color="auto" w:fill="FFFFFF"/>
        </w:rPr>
        <w:t>消防广播的维护保养</w:t>
      </w:r>
    </w:p>
    <w:p>
      <w:pPr>
        <w:pStyle w:val="5"/>
        <w:spacing w:line="276" w:lineRule="auto"/>
        <w:ind w:right="720"/>
        <w:rPr>
          <w:rFonts w:hint="eastAsia"/>
        </w:rPr>
      </w:pPr>
      <w:r>
        <w:rPr>
          <w:rFonts w:hint="eastAsia"/>
          <w:shd w:val="clear" w:color="auto" w:fill="FFFFFF"/>
        </w:rPr>
        <w:t>2.6.1维修保养工作内容</w:t>
      </w:r>
    </w:p>
    <w:p>
      <w:pPr>
        <w:pStyle w:val="5"/>
        <w:spacing w:line="276" w:lineRule="auto"/>
        <w:ind w:right="720"/>
        <w:rPr>
          <w:rFonts w:hint="eastAsia"/>
        </w:rPr>
      </w:pPr>
      <w:r>
        <w:rPr>
          <w:rFonts w:hint="eastAsia"/>
          <w:shd w:val="clear" w:color="auto" w:fill="FFFFFF"/>
        </w:rPr>
        <w:t>2.6.1.1试验火灾应急广播设备的功能是否正常。在试验中不论扬声器当时处于何种工作状态，都应能紧急切换到火灾事故广播上，音响清晰；</w:t>
      </w:r>
    </w:p>
    <w:p>
      <w:pPr>
        <w:pStyle w:val="5"/>
        <w:spacing w:line="276" w:lineRule="auto"/>
        <w:ind w:right="720"/>
        <w:rPr>
          <w:rFonts w:hint="eastAsia"/>
        </w:rPr>
      </w:pPr>
      <w:r>
        <w:rPr>
          <w:rFonts w:hint="eastAsia"/>
          <w:shd w:val="clear" w:color="auto" w:fill="FFFFFF"/>
        </w:rPr>
        <w:t>2.6.1.2检查保养消防扬声器，测试楼层扬声器的效果，声响是否响亮清晰；</w:t>
      </w:r>
    </w:p>
    <w:p>
      <w:pPr>
        <w:pStyle w:val="5"/>
        <w:spacing w:line="276" w:lineRule="auto"/>
        <w:ind w:right="720"/>
        <w:rPr>
          <w:rFonts w:hint="eastAsia"/>
        </w:rPr>
      </w:pPr>
      <w:r>
        <w:rPr>
          <w:rFonts w:hint="eastAsia"/>
          <w:shd w:val="clear" w:color="auto" w:fill="FFFFFF"/>
        </w:rPr>
        <w:t>2.6.1.3定期对消防广播主机进行一次检测维护保养；</w:t>
      </w:r>
    </w:p>
    <w:p>
      <w:pPr>
        <w:pStyle w:val="5"/>
        <w:spacing w:line="276" w:lineRule="auto"/>
        <w:ind w:right="720"/>
        <w:rPr>
          <w:rFonts w:hint="eastAsia"/>
        </w:rPr>
      </w:pPr>
      <w:r>
        <w:rPr>
          <w:rFonts w:hint="eastAsia"/>
          <w:shd w:val="clear" w:color="auto" w:fill="FFFFFF"/>
        </w:rPr>
        <w:t>2.6.1.4试验消防广播的选层广播功能是否正常。</w:t>
      </w:r>
    </w:p>
    <w:p>
      <w:pPr>
        <w:pStyle w:val="5"/>
        <w:spacing w:line="276" w:lineRule="auto"/>
        <w:ind w:right="720"/>
        <w:rPr>
          <w:rFonts w:hint="eastAsia"/>
        </w:rPr>
      </w:pPr>
      <w:r>
        <w:rPr>
          <w:rFonts w:hint="eastAsia"/>
          <w:shd w:val="clear" w:color="auto" w:fill="FFFFFF"/>
        </w:rPr>
        <w:t>2.6.2维修保养工作标准</w:t>
      </w:r>
    </w:p>
    <w:p>
      <w:pPr>
        <w:pStyle w:val="5"/>
        <w:spacing w:line="276" w:lineRule="auto"/>
        <w:ind w:right="720"/>
        <w:rPr>
          <w:rFonts w:hint="eastAsia"/>
        </w:rPr>
      </w:pPr>
      <w:r>
        <w:rPr>
          <w:rFonts w:hint="eastAsia"/>
          <w:shd w:val="clear" w:color="auto" w:fill="FFFFFF"/>
        </w:rPr>
        <w:t>2.6.2.1消防广播系统强制切换功能正常，且音响响亮、清晰；</w:t>
      </w:r>
    </w:p>
    <w:p>
      <w:pPr>
        <w:pStyle w:val="5"/>
        <w:spacing w:line="276" w:lineRule="auto"/>
        <w:ind w:right="720"/>
        <w:rPr>
          <w:rFonts w:hint="eastAsia"/>
        </w:rPr>
      </w:pPr>
      <w:r>
        <w:rPr>
          <w:rFonts w:hint="eastAsia"/>
          <w:shd w:val="clear" w:color="auto" w:fill="FFFFFF"/>
        </w:rPr>
        <w:t>2.6.2.2扬声器外观完好，声响效果响亮、清晰；</w:t>
      </w:r>
    </w:p>
    <w:p>
      <w:pPr>
        <w:pStyle w:val="5"/>
        <w:spacing w:line="276" w:lineRule="auto"/>
        <w:ind w:right="720"/>
        <w:rPr>
          <w:rFonts w:hint="eastAsia"/>
        </w:rPr>
      </w:pPr>
      <w:r>
        <w:rPr>
          <w:rFonts w:hint="eastAsia"/>
          <w:shd w:val="clear" w:color="auto" w:fill="FFFFFF"/>
        </w:rPr>
        <w:t>2.6.2.3广播主机运转灵活、可靠，控制功能正常；</w:t>
      </w:r>
    </w:p>
    <w:p>
      <w:pPr>
        <w:pStyle w:val="5"/>
        <w:spacing w:line="276" w:lineRule="auto"/>
        <w:ind w:right="720"/>
        <w:rPr>
          <w:rFonts w:hint="eastAsia"/>
        </w:rPr>
      </w:pPr>
      <w:r>
        <w:rPr>
          <w:rFonts w:hint="eastAsia"/>
          <w:shd w:val="clear" w:color="auto" w:fill="FFFFFF"/>
        </w:rPr>
        <w:t>2.6.2.4消防广播系统选层准确、可靠，功能正常。</w:t>
      </w:r>
    </w:p>
    <w:p>
      <w:pPr>
        <w:pStyle w:val="5"/>
        <w:spacing w:line="276" w:lineRule="auto"/>
        <w:ind w:right="720"/>
        <w:rPr>
          <w:rFonts w:hint="eastAsia"/>
        </w:rPr>
      </w:pPr>
      <w:r>
        <w:rPr>
          <w:rFonts w:hint="eastAsia"/>
          <w:shd w:val="clear" w:color="auto" w:fill="FFFFFF"/>
        </w:rPr>
        <w:t>2.6.3维修保养工作计划</w:t>
      </w:r>
    </w:p>
    <w:p>
      <w:pPr>
        <w:pStyle w:val="5"/>
        <w:spacing w:line="276" w:lineRule="auto"/>
        <w:ind w:right="720"/>
        <w:rPr>
          <w:rFonts w:hint="eastAsia"/>
        </w:rPr>
      </w:pPr>
      <w:r>
        <w:rPr>
          <w:rFonts w:hint="eastAsia"/>
          <w:shd w:val="clear" w:color="auto" w:fill="FFFFFF"/>
        </w:rPr>
        <w:t>2.6.3.1每季试验火灾应急广播设备的功能是否正常。在试验中不论扬声器当时处于何种工作状态，都应能紧急切换到火灾事故广播上，音响清晰；</w:t>
      </w:r>
    </w:p>
    <w:p>
      <w:pPr>
        <w:pStyle w:val="5"/>
        <w:spacing w:line="276" w:lineRule="auto"/>
        <w:ind w:right="720"/>
        <w:rPr>
          <w:rFonts w:hint="eastAsia"/>
        </w:rPr>
      </w:pPr>
      <w:r>
        <w:rPr>
          <w:rFonts w:hint="eastAsia"/>
          <w:shd w:val="clear" w:color="auto" w:fill="FFFFFF"/>
        </w:rPr>
        <w:t>2.6.3.2每月分批次检查保养楼层消防扬声器并测试其声响是否响亮、清晰；</w:t>
      </w:r>
    </w:p>
    <w:p>
      <w:pPr>
        <w:pStyle w:val="5"/>
        <w:spacing w:line="276" w:lineRule="auto"/>
        <w:ind w:right="720"/>
        <w:rPr>
          <w:rFonts w:hint="eastAsia"/>
        </w:rPr>
      </w:pPr>
      <w:r>
        <w:rPr>
          <w:rFonts w:hint="eastAsia"/>
          <w:shd w:val="clear" w:color="auto" w:fill="FFFFFF"/>
        </w:rPr>
        <w:t>2.6.3.3每季定期对消防广播主机进行一次检测维护保养；</w:t>
      </w:r>
    </w:p>
    <w:p>
      <w:pPr>
        <w:pStyle w:val="5"/>
        <w:spacing w:line="276" w:lineRule="auto"/>
        <w:ind w:right="720"/>
        <w:rPr>
          <w:rFonts w:hint="eastAsia"/>
        </w:rPr>
      </w:pPr>
      <w:r>
        <w:rPr>
          <w:rFonts w:hint="eastAsia"/>
          <w:shd w:val="clear" w:color="auto" w:fill="FFFFFF"/>
        </w:rPr>
        <w:t>2.6.3.4每月试验消防广播的选层广播功能是否正常。</w:t>
      </w:r>
    </w:p>
    <w:p>
      <w:pPr>
        <w:pStyle w:val="5"/>
        <w:spacing w:line="276" w:lineRule="auto"/>
        <w:ind w:right="720"/>
        <w:rPr>
          <w:rFonts w:hint="eastAsia"/>
          <w:b/>
          <w:bCs/>
        </w:rPr>
      </w:pPr>
      <w:r>
        <w:rPr>
          <w:rFonts w:hint="eastAsia"/>
          <w:shd w:val="clear" w:color="auto" w:fill="FFFFFF"/>
        </w:rPr>
        <w:t xml:space="preserve"> </w:t>
      </w:r>
      <w:r>
        <w:rPr>
          <w:rStyle w:val="11"/>
          <w:shd w:val="clear" w:color="auto" w:fill="FFFFFF"/>
        </w:rPr>
        <w:t>2.8</w:t>
      </w:r>
      <w:r>
        <w:rPr>
          <w:rStyle w:val="11"/>
          <w:rFonts w:hint="eastAsia"/>
          <w:shd w:val="clear" w:color="auto" w:fill="FFFFFF"/>
        </w:rPr>
        <w:t>消防水泵房内水泵、恒压泵、控制柜、联动柜的维护保养</w:t>
      </w:r>
    </w:p>
    <w:p>
      <w:pPr>
        <w:pStyle w:val="5"/>
        <w:spacing w:line="276" w:lineRule="auto"/>
        <w:ind w:right="720"/>
        <w:rPr>
          <w:rFonts w:hint="eastAsia"/>
        </w:rPr>
      </w:pPr>
      <w:r>
        <w:rPr>
          <w:rFonts w:hint="eastAsia"/>
          <w:shd w:val="clear" w:color="auto" w:fill="FFFFFF"/>
        </w:rPr>
        <w:t>2.8.1维修保养工作内容</w:t>
      </w:r>
    </w:p>
    <w:p>
      <w:pPr>
        <w:pStyle w:val="5"/>
        <w:spacing w:line="276" w:lineRule="auto"/>
        <w:ind w:right="720"/>
        <w:rPr>
          <w:rFonts w:hint="eastAsia"/>
          <w:shd w:val="clear" w:color="auto" w:fill="FFFFFF"/>
        </w:rPr>
      </w:pPr>
      <w:r>
        <w:rPr>
          <w:rFonts w:hint="eastAsia"/>
          <w:shd w:val="clear" w:color="auto" w:fill="FFFFFF"/>
        </w:rPr>
        <w:t>2.8.1.1检查试验自动和手动启动消防水泵，观察流量、压力、运行电流是否正常，并做好记录存档；</w:t>
      </w:r>
    </w:p>
    <w:p>
      <w:pPr>
        <w:pStyle w:val="5"/>
        <w:spacing w:line="276" w:lineRule="auto"/>
        <w:ind w:right="720"/>
        <w:rPr>
          <w:rFonts w:hint="eastAsia"/>
        </w:rPr>
      </w:pPr>
      <w:r>
        <w:rPr>
          <w:rFonts w:hint="eastAsia"/>
          <w:shd w:val="clear" w:color="auto" w:fill="FFFFFF"/>
        </w:rPr>
        <w:t>2.8.1.2检查各控制柜到消防中心信号是否正常，控制柜各指示灯各功能是否正常；</w:t>
      </w:r>
    </w:p>
    <w:p>
      <w:pPr>
        <w:pStyle w:val="5"/>
        <w:spacing w:line="276" w:lineRule="auto"/>
        <w:ind w:right="720"/>
        <w:rPr>
          <w:rFonts w:hint="eastAsia"/>
        </w:rPr>
      </w:pPr>
      <w:r>
        <w:rPr>
          <w:rFonts w:hint="eastAsia"/>
          <w:shd w:val="clear" w:color="auto" w:fill="FFFFFF"/>
        </w:rPr>
        <w:t>2.9.1.3定期检查联动柜内部电路，测试其功能是否正常，并进行吸尘、紧固接线的保养工作；</w:t>
      </w:r>
    </w:p>
    <w:p>
      <w:pPr>
        <w:pStyle w:val="5"/>
        <w:spacing w:line="276" w:lineRule="auto"/>
        <w:ind w:right="720"/>
        <w:rPr>
          <w:rFonts w:hint="eastAsia"/>
        </w:rPr>
      </w:pPr>
      <w:r>
        <w:rPr>
          <w:rFonts w:hint="eastAsia"/>
          <w:shd w:val="clear" w:color="auto" w:fill="FFFFFF"/>
        </w:rPr>
        <w:t>2.8.1.4定期检查消防水泵主备电源自动切换装置是否正常。打开水泵出水管上的放水试验阀，用主电源启动消防水泵，消防水泵启动应正常；关掉主电源，主、备电源切换正常，试验1~3次；</w:t>
      </w:r>
    </w:p>
    <w:p>
      <w:pPr>
        <w:pStyle w:val="5"/>
        <w:spacing w:line="276" w:lineRule="auto"/>
        <w:ind w:right="720"/>
        <w:rPr>
          <w:rFonts w:hint="eastAsia"/>
        </w:rPr>
      </w:pPr>
      <w:r>
        <w:rPr>
          <w:rFonts w:hint="eastAsia"/>
          <w:shd w:val="clear" w:color="auto" w:fill="FFFFFF"/>
        </w:rPr>
        <w:t>2.8.1.5定期测试水泵的相间及对地电阻是否符合要求，并做好记录；</w:t>
      </w:r>
    </w:p>
    <w:p>
      <w:pPr>
        <w:pStyle w:val="5"/>
        <w:spacing w:line="276" w:lineRule="auto"/>
        <w:ind w:right="720"/>
        <w:rPr>
          <w:rFonts w:hint="eastAsia"/>
        </w:rPr>
      </w:pPr>
      <w:r>
        <w:rPr>
          <w:rFonts w:hint="eastAsia"/>
          <w:shd w:val="clear" w:color="auto" w:fill="FFFFFF"/>
        </w:rPr>
        <w:t>2.8.1.6定期测试消防水泵的故障自投功能是否正常；</w:t>
      </w:r>
    </w:p>
    <w:p>
      <w:pPr>
        <w:pStyle w:val="5"/>
        <w:spacing w:line="276" w:lineRule="auto"/>
        <w:ind w:right="720"/>
        <w:rPr>
          <w:rFonts w:hint="eastAsia"/>
        </w:rPr>
      </w:pPr>
      <w:r>
        <w:rPr>
          <w:rFonts w:hint="eastAsia"/>
          <w:shd w:val="clear" w:color="auto" w:fill="FFFFFF"/>
        </w:rPr>
        <w:t>2.8.1.7定期添加或更换水泵的润滑油。</w:t>
      </w:r>
    </w:p>
    <w:p>
      <w:pPr>
        <w:pStyle w:val="5"/>
        <w:spacing w:line="276" w:lineRule="auto"/>
        <w:ind w:right="720"/>
        <w:rPr>
          <w:rFonts w:hint="eastAsia"/>
        </w:rPr>
      </w:pPr>
      <w:r>
        <w:rPr>
          <w:rFonts w:hint="eastAsia"/>
          <w:shd w:val="clear" w:color="auto" w:fill="FFFFFF"/>
        </w:rPr>
        <w:t>2.8.2维修保养工作标准</w:t>
      </w:r>
    </w:p>
    <w:p>
      <w:pPr>
        <w:pStyle w:val="5"/>
        <w:spacing w:line="276" w:lineRule="auto"/>
        <w:ind w:right="720"/>
        <w:rPr>
          <w:rFonts w:hint="eastAsia"/>
        </w:rPr>
      </w:pPr>
      <w:r>
        <w:rPr>
          <w:rFonts w:hint="eastAsia"/>
          <w:shd w:val="clear" w:color="auto" w:fill="FFFFFF"/>
        </w:rPr>
        <w:t>2.8.2.1水泵运行平稳，流量、压力达到设计要求；</w:t>
      </w:r>
    </w:p>
    <w:p>
      <w:pPr>
        <w:pStyle w:val="5"/>
        <w:spacing w:line="276" w:lineRule="auto"/>
        <w:ind w:right="720"/>
        <w:rPr>
          <w:rFonts w:hint="eastAsia"/>
        </w:rPr>
      </w:pPr>
      <w:r>
        <w:rPr>
          <w:rFonts w:hint="eastAsia"/>
          <w:shd w:val="clear" w:color="auto" w:fill="FFFFFF"/>
        </w:rPr>
        <w:t>2.8.2.2控制柜与消防中心信号通讯正常、准确，显示正确；</w:t>
      </w:r>
    </w:p>
    <w:p>
      <w:pPr>
        <w:pStyle w:val="5"/>
        <w:spacing w:line="276" w:lineRule="auto"/>
        <w:ind w:right="720"/>
        <w:rPr>
          <w:rFonts w:hint="eastAsia"/>
        </w:rPr>
      </w:pPr>
      <w:r>
        <w:rPr>
          <w:rFonts w:hint="eastAsia"/>
          <w:shd w:val="clear" w:color="auto" w:fill="FFFFFF"/>
        </w:rPr>
        <w:t>2.8.2.3控制柜、联动柜内接线无松脱、无撞火烧花，清洁无尘，功能正常；</w:t>
      </w:r>
    </w:p>
    <w:p>
      <w:pPr>
        <w:pStyle w:val="5"/>
        <w:spacing w:line="276" w:lineRule="auto"/>
        <w:ind w:right="720"/>
        <w:rPr>
          <w:rFonts w:hint="eastAsia"/>
        </w:rPr>
      </w:pPr>
      <w:r>
        <w:rPr>
          <w:rFonts w:hint="eastAsia"/>
          <w:shd w:val="clear" w:color="auto" w:fill="FFFFFF"/>
        </w:rPr>
        <w:t>2.8.2.4消防水泵末端双电源控制箱主备电源自动切换投入功能正常；</w:t>
      </w:r>
    </w:p>
    <w:p>
      <w:pPr>
        <w:pStyle w:val="5"/>
        <w:spacing w:line="276" w:lineRule="auto"/>
        <w:ind w:right="720"/>
        <w:rPr>
          <w:rFonts w:hint="eastAsia"/>
        </w:rPr>
      </w:pPr>
      <w:r>
        <w:rPr>
          <w:rFonts w:hint="eastAsia"/>
          <w:shd w:val="clear" w:color="auto" w:fill="FFFFFF"/>
        </w:rPr>
        <w:t>2.8.2.5水泵的相间及对地绝缘电阻符合要求；</w:t>
      </w:r>
    </w:p>
    <w:p>
      <w:pPr>
        <w:pStyle w:val="5"/>
        <w:spacing w:line="276" w:lineRule="auto"/>
        <w:ind w:right="720"/>
        <w:rPr>
          <w:rFonts w:hint="eastAsia"/>
        </w:rPr>
      </w:pPr>
      <w:r>
        <w:rPr>
          <w:rFonts w:hint="eastAsia"/>
          <w:shd w:val="clear" w:color="auto" w:fill="FFFFFF"/>
        </w:rPr>
        <w:t>2.8.2.6消防水泵控制柜的故障自投功能正常，即一台故障时，另一台能自动投入使用；</w:t>
      </w:r>
    </w:p>
    <w:p>
      <w:pPr>
        <w:pStyle w:val="5"/>
        <w:spacing w:line="276" w:lineRule="auto"/>
        <w:ind w:right="720"/>
        <w:rPr>
          <w:rFonts w:hint="eastAsia"/>
        </w:rPr>
      </w:pPr>
      <w:r>
        <w:rPr>
          <w:rFonts w:hint="eastAsia"/>
          <w:shd w:val="clear" w:color="auto" w:fill="FFFFFF"/>
        </w:rPr>
        <w:t>2.8.2.7水泵轴承润滑充分、可靠，水泵运行平稳，轴承不过热。</w:t>
      </w:r>
    </w:p>
    <w:p>
      <w:pPr>
        <w:pStyle w:val="5"/>
        <w:spacing w:line="276" w:lineRule="auto"/>
        <w:ind w:right="720"/>
        <w:rPr>
          <w:rFonts w:hint="eastAsia"/>
        </w:rPr>
      </w:pPr>
      <w:r>
        <w:rPr>
          <w:rFonts w:hint="eastAsia"/>
          <w:shd w:val="clear" w:color="auto" w:fill="FFFFFF"/>
        </w:rPr>
        <w:t>2.8.3维修保养工作计划</w:t>
      </w:r>
    </w:p>
    <w:p>
      <w:pPr>
        <w:pStyle w:val="5"/>
        <w:spacing w:line="276" w:lineRule="auto"/>
        <w:ind w:right="720"/>
        <w:rPr>
          <w:rFonts w:hint="eastAsia"/>
        </w:rPr>
      </w:pPr>
      <w:r>
        <w:rPr>
          <w:rFonts w:hint="eastAsia"/>
          <w:shd w:val="clear" w:color="auto" w:fill="FFFFFF"/>
        </w:rPr>
        <w:t>2.8.3.1每月检查试验自动和手动启动消防水泵，观察流量、压力、运行电流是否正常，并做好记录存档；</w:t>
      </w:r>
    </w:p>
    <w:p>
      <w:pPr>
        <w:pStyle w:val="5"/>
        <w:spacing w:line="276" w:lineRule="auto"/>
        <w:ind w:right="720"/>
        <w:rPr>
          <w:rFonts w:hint="eastAsia"/>
        </w:rPr>
      </w:pPr>
      <w:r>
        <w:rPr>
          <w:rFonts w:hint="eastAsia"/>
          <w:shd w:val="clear" w:color="auto" w:fill="FFFFFF"/>
        </w:rPr>
        <w:t>2.9.3.2每月检查各控制柜到消防中心信号是否正常，控制柜各指示灯各功能是否正常；</w:t>
      </w:r>
    </w:p>
    <w:p>
      <w:pPr>
        <w:pStyle w:val="5"/>
        <w:spacing w:line="276" w:lineRule="auto"/>
        <w:ind w:right="720"/>
        <w:rPr>
          <w:rFonts w:hint="eastAsia"/>
        </w:rPr>
      </w:pPr>
      <w:r>
        <w:rPr>
          <w:rFonts w:hint="eastAsia"/>
          <w:shd w:val="clear" w:color="auto" w:fill="FFFFFF"/>
        </w:rPr>
        <w:t>2.8.3.3每月定期检查联动柜内部电路，测试其功能是否正常，并进行吸尘、紧固接线的保养工作；</w:t>
      </w:r>
    </w:p>
    <w:p>
      <w:pPr>
        <w:pStyle w:val="5"/>
        <w:spacing w:line="276" w:lineRule="auto"/>
        <w:ind w:right="720"/>
        <w:rPr>
          <w:rFonts w:hint="eastAsia"/>
        </w:rPr>
      </w:pPr>
      <w:r>
        <w:rPr>
          <w:rFonts w:hint="eastAsia"/>
          <w:shd w:val="clear" w:color="auto" w:fill="FFFFFF"/>
        </w:rPr>
        <w:t>2.8.3.4每月定期检查消防水泵主备电源自动切换装置是否正常。打开水泵出水管上的放水试验阀，用主电源启动消防水泵，消防水泵启动应正常；关掉主电源，主、备电源切换正常，试验1~3次；</w:t>
      </w:r>
    </w:p>
    <w:p>
      <w:pPr>
        <w:pStyle w:val="5"/>
        <w:spacing w:line="276" w:lineRule="auto"/>
        <w:ind w:right="720"/>
        <w:rPr>
          <w:rFonts w:hint="eastAsia"/>
        </w:rPr>
      </w:pPr>
      <w:r>
        <w:rPr>
          <w:rFonts w:hint="eastAsia"/>
          <w:shd w:val="clear" w:color="auto" w:fill="FFFFFF"/>
        </w:rPr>
        <w:t>2.8.3.5每季定期测试水泵的相间及对地电阻是否符合要求，并做好记录；</w:t>
      </w:r>
    </w:p>
    <w:p>
      <w:pPr>
        <w:pStyle w:val="5"/>
        <w:spacing w:line="276" w:lineRule="auto"/>
        <w:ind w:right="720"/>
        <w:rPr>
          <w:rFonts w:hint="eastAsia"/>
        </w:rPr>
      </w:pPr>
      <w:r>
        <w:rPr>
          <w:rFonts w:hint="eastAsia"/>
          <w:shd w:val="clear" w:color="auto" w:fill="FFFFFF"/>
        </w:rPr>
        <w:t>2.8.3.6每月定期测试消防水泵的故障自投功能是否正常；</w:t>
      </w:r>
    </w:p>
    <w:p>
      <w:pPr>
        <w:pStyle w:val="5"/>
        <w:spacing w:line="276" w:lineRule="auto"/>
        <w:ind w:right="720"/>
        <w:rPr>
          <w:rFonts w:hint="eastAsia"/>
          <w:shd w:val="clear" w:color="auto" w:fill="FFFFFF"/>
        </w:rPr>
      </w:pPr>
      <w:r>
        <w:rPr>
          <w:rFonts w:hint="eastAsia"/>
          <w:shd w:val="clear" w:color="auto" w:fill="FFFFFF"/>
        </w:rPr>
        <w:t>2.8.3.7每季定期添加或更换水泵的润滑油。</w:t>
      </w:r>
    </w:p>
    <w:p>
      <w:pPr>
        <w:pStyle w:val="5"/>
        <w:spacing w:line="276" w:lineRule="auto"/>
        <w:ind w:right="720"/>
        <w:rPr>
          <w:rFonts w:hint="eastAsia"/>
          <w:b/>
          <w:bCs/>
          <w:shd w:val="clear" w:color="auto" w:fill="FFFFFF"/>
        </w:rPr>
      </w:pPr>
      <w:r>
        <w:rPr>
          <w:rFonts w:hint="eastAsia"/>
          <w:b/>
          <w:bCs/>
          <w:shd w:val="clear" w:color="auto" w:fill="FFFFFF"/>
        </w:rPr>
        <w:t>2.9防火门的维护保养</w:t>
      </w:r>
    </w:p>
    <w:p>
      <w:pPr>
        <w:pStyle w:val="5"/>
        <w:spacing w:line="276" w:lineRule="auto"/>
        <w:ind w:right="720"/>
        <w:rPr>
          <w:rFonts w:hint="eastAsia"/>
          <w:shd w:val="clear" w:color="auto" w:fill="FFFFFF"/>
        </w:rPr>
      </w:pPr>
      <w:r>
        <w:rPr>
          <w:rFonts w:hint="eastAsia"/>
          <w:shd w:val="clear" w:color="auto" w:fill="FFFFFF"/>
        </w:rPr>
        <w:t>2.9.1维护保养工作内容</w:t>
      </w:r>
    </w:p>
    <w:p>
      <w:pPr>
        <w:pStyle w:val="5"/>
        <w:spacing w:line="276" w:lineRule="auto"/>
        <w:ind w:right="720"/>
        <w:rPr>
          <w:rFonts w:hint="eastAsia"/>
          <w:shd w:val="clear" w:color="auto" w:fill="FFFFFF"/>
        </w:rPr>
      </w:pPr>
      <w:r>
        <w:rPr>
          <w:rFonts w:hint="eastAsia"/>
          <w:shd w:val="clear" w:color="auto" w:fill="FFFFFF"/>
        </w:rPr>
        <w:t>2.9.1.1防火门的门外观平整、光洁，无明显凹凸、擦痕等缺陷。开启闭合动作灵活，关闭后应严密。</w:t>
      </w:r>
    </w:p>
    <w:p>
      <w:pPr>
        <w:pStyle w:val="5"/>
        <w:spacing w:line="276" w:lineRule="auto"/>
        <w:ind w:right="720"/>
        <w:rPr>
          <w:rFonts w:hint="eastAsia"/>
          <w:shd w:val="clear" w:color="auto" w:fill="FFFFFF"/>
        </w:rPr>
      </w:pPr>
      <w:r>
        <w:rPr>
          <w:rFonts w:hint="eastAsia"/>
          <w:shd w:val="clear" w:color="auto" w:fill="FFFFFF"/>
        </w:rPr>
        <w:t>2.9.1.2防火门应能自动闭合，双扇防火门应能按顺序关闭，关闭后，应能从内测或外侧人为开启。</w:t>
      </w:r>
    </w:p>
    <w:p>
      <w:pPr>
        <w:pStyle w:val="5"/>
        <w:spacing w:line="276" w:lineRule="auto"/>
        <w:ind w:right="720"/>
        <w:rPr>
          <w:rFonts w:hint="eastAsia"/>
          <w:shd w:val="clear" w:color="auto" w:fill="FFFFFF"/>
        </w:rPr>
      </w:pPr>
      <w:r>
        <w:rPr>
          <w:rFonts w:hint="eastAsia"/>
          <w:shd w:val="clear" w:color="auto" w:fill="FFFFFF"/>
        </w:rPr>
        <w:t>2.9.1.3常闭防火门开启后应能自动闭合。</w:t>
      </w:r>
    </w:p>
    <w:p>
      <w:pPr>
        <w:pStyle w:val="5"/>
        <w:spacing w:line="276" w:lineRule="auto"/>
        <w:ind w:right="720"/>
        <w:rPr>
          <w:rFonts w:hint="eastAsia"/>
          <w:shd w:val="clear" w:color="auto" w:fill="FFFFFF"/>
        </w:rPr>
      </w:pPr>
      <w:r>
        <w:rPr>
          <w:rFonts w:hint="eastAsia"/>
          <w:shd w:val="clear" w:color="auto" w:fill="FFFFFF"/>
        </w:rPr>
        <w:t>2.9.1.4电动常开防火门，应在火灾报警后自动关闭并向消防控制室反馈信号。</w:t>
      </w:r>
    </w:p>
    <w:p>
      <w:pPr>
        <w:pStyle w:val="5"/>
        <w:spacing w:line="276" w:lineRule="auto"/>
        <w:ind w:right="720"/>
        <w:rPr>
          <w:rFonts w:hint="eastAsia"/>
          <w:shd w:val="clear" w:color="auto" w:fill="FFFFFF"/>
        </w:rPr>
      </w:pPr>
      <w:r>
        <w:rPr>
          <w:rFonts w:hint="eastAsia"/>
          <w:shd w:val="clear" w:color="auto" w:fill="FFFFFF"/>
        </w:rPr>
        <w:t>2.9.1.5接到消防控制室手动发出的关闭指令后，常开防火门能自动关闭，并将关闭信号反馈至消防控制室。</w:t>
      </w:r>
    </w:p>
    <w:p>
      <w:pPr>
        <w:pStyle w:val="5"/>
        <w:spacing w:line="276" w:lineRule="auto"/>
        <w:ind w:right="720"/>
        <w:rPr>
          <w:rFonts w:hint="eastAsia"/>
          <w:shd w:val="clear" w:color="auto" w:fill="FFFFFF"/>
        </w:rPr>
      </w:pPr>
      <w:r>
        <w:rPr>
          <w:rFonts w:hint="eastAsia"/>
          <w:shd w:val="clear" w:color="auto" w:fill="FFFFFF"/>
        </w:rPr>
        <w:t>2.9.1.6防火门在正常使用状态下， 关闭后应具备防烟功能。</w:t>
      </w:r>
    </w:p>
    <w:p>
      <w:pPr>
        <w:pStyle w:val="5"/>
        <w:spacing w:line="276" w:lineRule="auto"/>
        <w:ind w:right="720"/>
        <w:rPr>
          <w:rFonts w:hint="eastAsia"/>
          <w:shd w:val="clear" w:color="auto" w:fill="FFFFFF"/>
        </w:rPr>
      </w:pPr>
      <w:r>
        <w:rPr>
          <w:rFonts w:hint="eastAsia"/>
          <w:shd w:val="clear" w:color="auto" w:fill="FFFFFF"/>
        </w:rPr>
        <w:t>2.9.1.7使用测力计测试其门扇开启力，防火门门扇开启力不得大于80N.</w:t>
      </w:r>
    </w:p>
    <w:p>
      <w:pPr>
        <w:pStyle w:val="5"/>
        <w:spacing w:line="276" w:lineRule="auto"/>
        <w:ind w:right="720"/>
        <w:rPr>
          <w:rFonts w:hint="eastAsia"/>
          <w:shd w:val="clear" w:color="auto" w:fill="FFFFFF"/>
        </w:rPr>
      </w:pPr>
      <w:r>
        <w:rPr>
          <w:rFonts w:hint="eastAsia"/>
          <w:shd w:val="clear" w:color="auto" w:fill="FFFFFF"/>
        </w:rPr>
        <w:t>2.9.1.8防火门插销安装在双扇门或多扇门相对固定一侧的门扇上。</w:t>
      </w:r>
    </w:p>
    <w:p>
      <w:pPr>
        <w:pStyle w:val="5"/>
        <w:spacing w:line="276" w:lineRule="auto"/>
        <w:ind w:right="720"/>
        <w:rPr>
          <w:rFonts w:hint="eastAsia"/>
          <w:shd w:val="clear" w:color="auto" w:fill="FFFFFF"/>
        </w:rPr>
      </w:pPr>
      <w:r>
        <w:rPr>
          <w:rFonts w:hint="eastAsia"/>
          <w:shd w:val="clear" w:color="auto" w:fill="FFFFFF"/>
        </w:rPr>
        <w:t>2.9.1.9除特殊情况下，防火门应向疏散方向开启。</w:t>
      </w:r>
    </w:p>
    <w:p>
      <w:pPr>
        <w:pStyle w:val="5"/>
        <w:spacing w:line="276" w:lineRule="auto"/>
        <w:ind w:right="720"/>
        <w:rPr>
          <w:rFonts w:hint="eastAsia"/>
          <w:b/>
          <w:sz w:val="32"/>
          <w:szCs w:val="32"/>
          <w:shd w:val="clear" w:color="auto" w:fill="FFFFFF"/>
        </w:rPr>
      </w:pPr>
      <w:r>
        <w:rPr>
          <w:rFonts w:hint="eastAsia"/>
          <w:b/>
          <w:sz w:val="32"/>
          <w:szCs w:val="32"/>
          <w:shd w:val="clear" w:color="auto" w:fill="FFFFFF"/>
        </w:rPr>
        <w:t>3、消防设施维护保养应急预案</w:t>
      </w:r>
    </w:p>
    <w:p>
      <w:pPr>
        <w:pStyle w:val="5"/>
        <w:spacing w:line="360" w:lineRule="auto"/>
        <w:ind w:right="720"/>
        <w:rPr>
          <w:rFonts w:hint="eastAsia" w:cs="仿宋" w:asciiTheme="minorEastAsia" w:hAnsiTheme="minorEastAsia"/>
          <w:b/>
          <w:color w:val="000000"/>
        </w:rPr>
      </w:pPr>
      <w:r>
        <w:rPr>
          <w:rFonts w:hint="eastAsia" w:cs="仿宋" w:asciiTheme="minorEastAsia" w:hAnsiTheme="minorEastAsia"/>
          <w:b/>
          <w:color w:val="000000"/>
        </w:rPr>
        <w:t>（1）日常应对紧急故障的准备：</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为应对紧急故障发生日常应做到以下几点：</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1.1、建立应急小队</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故障应急小队应由维保人员（刘销慧、张浩然、夏坤逢）组成，每次紧急事故的处理人员应根据事故的大小和现场确定，每次事故派遣人员应不少于两人。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1.2、备用易坏部位的备品备件</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为确保发生紧急故障时能及时更换损坏部件，应购买相对应的备品备件以作应对，如法兰、弯头、垫片、喷头、模块、探头、手报、继电器、小型抽水泵等。</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1.3、保持通话畅通</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维保人员应保持24小时电话畅通，随时接听紧急电话，确保及时赶到现场。</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1.4、对用户单位进行消防操作培训，强化消防意识</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平时对用户单位安保人员进行消防操作培训，如关闭蓄水阀门，控制阀，开启关闭配电箱、控制箱等有助于对突发事件的处理和控制，减少财产损失。</w:t>
      </w:r>
    </w:p>
    <w:p>
      <w:pPr>
        <w:spacing w:line="360" w:lineRule="auto"/>
        <w:outlineLvl w:val="0"/>
        <w:rPr>
          <w:rFonts w:hint="eastAsia" w:asciiTheme="minorEastAsia" w:hAnsiTheme="minorEastAsia" w:eastAsiaTheme="minorEastAsia"/>
          <w:b/>
          <w:sz w:val="24"/>
        </w:rPr>
      </w:pPr>
      <w:r>
        <w:rPr>
          <w:rFonts w:hint="eastAsia" w:asciiTheme="minorEastAsia" w:hAnsiTheme="minorEastAsia" w:eastAsiaTheme="minorEastAsia"/>
          <w:b/>
          <w:sz w:val="24"/>
        </w:rPr>
        <w:t>（2）发生紧急故障时应对方法</w:t>
      </w:r>
    </w:p>
    <w:p>
      <w:pPr>
        <w:spacing w:line="360" w:lineRule="auto"/>
        <w:ind w:firstLine="480" w:firstLineChars="200"/>
        <w:rPr>
          <w:rFonts w:hint="eastAsia" w:asciiTheme="minorEastAsia" w:hAnsiTheme="minorEastAsia" w:eastAsiaTheme="minorEastAsia"/>
          <w:b/>
          <w:sz w:val="24"/>
        </w:rPr>
      </w:pPr>
      <w:r>
        <w:rPr>
          <w:rFonts w:hint="eastAsia" w:asciiTheme="minorEastAsia" w:hAnsiTheme="minorEastAsia" w:eastAsiaTheme="minorEastAsia"/>
          <w:sz w:val="24"/>
        </w:rPr>
        <w:t>在紧急故障发生时维保人员应在半小时之内赶到故障发生地点，进行维保抢修。</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2.1、接到维保单位紧急故障电话，首先应询问具体故障情况，包括故障发生时间、故障部位、故障现象、故障持续时间、 故障危害程度。如故障比较严重，应让用户单位保卫人员立即将故障发生现场戒严起来，阻止外来人员进入故障现场，以免发生不必要的人员伤害。</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2.2、了解紧急故障的情况后，应赶紧制定故障解决方案。为减少故障时间、避免财产损失，故障解决方案应在维保人员到达前制定完成。故障解决方案至少应在两套，一套主用，一套备用。制定的故障解决方案，应是安全的、可行的、符合故障现场要求及国家规范的、能够达到解决故障效果并且不带来任何损失的方案。紧急故障的解决方案制定应由维保负责人员及维保人员共同参与讨论，维保负责人员制定，并得到部门领导审批同意。紧急故障解决方案应包括以下内容：</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（1）故障分析</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（2）解决方法</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（3）执行步骤</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（4）执行人员的职责及分配</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（5）需要协助的事项</w:t>
      </w:r>
    </w:p>
    <w:p>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如需用户单位人员协助，应在到达故障现场之前联系好，并将需要协助的事项交代与用户单位协助人员，提前准备好。</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2.3、解决紧急故障应按提前制定的方案逐步执行，不得随意更改。在执行方案过程中维保人员应注意用电安全、用水安全、机械使用安全。不得随意乱接乱搭电线，不得随意拆卸阀门。在用电前应测试电流电压；在拆卸阀门管件之前应确定拆卸的位置是否准确，管道内是否待压待水及老化程度等；在使用机械时应安操作规范使用。</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2.4、故障解决完毕之后，应做详细的记录留底，便于以后的维保及故障原因的查明。故障解决记录应做成表格形式，一试两份，用户单位一份，维保单位一份，并让用户确认签字，证明故障解决。为了故障再次发生，还应制作故障汇总记录，</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故障汇总记录应包括故障发生的时间、地点、原因及故障解决的经过、结果。为下次解决紧急故障节约时间，积累经验。</w:t>
      </w:r>
    </w:p>
    <w:p>
      <w:pPr>
        <w:pStyle w:val="2"/>
        <w:ind w:firstLine="210"/>
        <w:jc w:val="center"/>
        <w:rPr>
          <w:rFonts w:hint="eastAsia" w:cs="Arial" w:asciiTheme="minorEastAsia" w:hAnsiTheme="minorEastAsia" w:eastAsiaTheme="minorEastAsia"/>
          <w:snapToGrid w:val="0"/>
          <w:sz w:val="21"/>
        </w:rPr>
      </w:pPr>
    </w:p>
    <w:p>
      <w:pPr>
        <w:pStyle w:val="2"/>
        <w:ind w:firstLine="210"/>
        <w:jc w:val="center"/>
        <w:rPr>
          <w:rFonts w:hint="eastAsia" w:cs="Arial" w:asciiTheme="minorEastAsia" w:hAnsiTheme="minorEastAsia" w:eastAsiaTheme="minorEastAsia"/>
          <w:snapToGrid w:val="0"/>
          <w:sz w:val="21"/>
        </w:rPr>
      </w:pPr>
    </w:p>
    <w:p>
      <w:pPr>
        <w:pStyle w:val="5"/>
        <w:spacing w:line="360" w:lineRule="auto"/>
        <w:ind w:right="720"/>
        <w:rPr>
          <w:rFonts w:hint="eastAsia" w:cs="仿宋" w:asciiTheme="minorEastAsia" w:hAnsiTheme="minorEastAsia"/>
          <w:b/>
          <w:color w:val="000000"/>
        </w:rPr>
      </w:pPr>
    </w:p>
    <w:p>
      <w:pPr>
        <w:spacing w:before="53"/>
        <w:ind w:right="106"/>
        <w:jc w:val="center"/>
        <w:rPr>
          <w:rFonts w:hint="eastAsia" w:ascii="宋体" w:hAnsi="宋体" w:cs="宋体"/>
          <w:b/>
          <w:sz w:val="30"/>
          <w:szCs w:val="30"/>
        </w:rPr>
      </w:pPr>
      <w:r>
        <w:rPr>
          <w:rFonts w:hint="eastAsia" w:ascii="宋体" w:hAnsi="宋体" w:cs="宋体"/>
          <w:b/>
          <w:spacing w:val="17"/>
          <w:sz w:val="30"/>
          <w:szCs w:val="30"/>
        </w:rPr>
        <w:t>4、常见故障及处理方案</w:t>
      </w:r>
    </w:p>
    <w:p>
      <w:pPr>
        <w:pStyle w:val="3"/>
        <w:tabs>
          <w:tab w:val="left" w:pos="1545"/>
        </w:tabs>
        <w:spacing w:before="119"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9"/>
          <w:sz w:val="24"/>
          <w:szCs w:val="24"/>
        </w:rPr>
        <w:t>火灾探测器常见故障</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39"/>
          <w:sz w:val="24"/>
          <w:szCs w:val="24"/>
        </w:rPr>
        <w:t xml:space="preserve"> </w:t>
      </w:r>
      <w:r>
        <w:rPr>
          <w:rFonts w:hint="eastAsia" w:ascii="宋体" w:hAnsi="宋体" w:cs="宋体"/>
          <w:spacing w:val="10"/>
          <w:sz w:val="24"/>
          <w:szCs w:val="24"/>
        </w:rPr>
        <w:t>故障现象。火灾报警控制器发出故障报警，故障指示灯亮，打印机打印探测器故障类型、</w:t>
      </w:r>
      <w:r>
        <w:rPr>
          <w:rFonts w:hint="eastAsia" w:ascii="宋体" w:hAnsi="宋体" w:cs="宋体"/>
          <w:w w:val="99"/>
          <w:sz w:val="24"/>
          <w:szCs w:val="24"/>
        </w:rPr>
        <w:t xml:space="preserve"> </w:t>
      </w:r>
      <w:r>
        <w:rPr>
          <w:rFonts w:hint="eastAsia" w:ascii="宋体" w:hAnsi="宋体" w:cs="宋体"/>
          <w:spacing w:val="8"/>
          <w:sz w:val="24"/>
          <w:szCs w:val="24"/>
        </w:rPr>
        <w:t>时间、部位等。</w:t>
      </w:r>
    </w:p>
    <w:p>
      <w:pPr>
        <w:pStyle w:val="3"/>
        <w:spacing w:before="45"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76"/>
          <w:sz w:val="24"/>
          <w:szCs w:val="24"/>
        </w:rPr>
        <w:t xml:space="preserve"> </w:t>
      </w:r>
      <w:r>
        <w:rPr>
          <w:rFonts w:hint="eastAsia" w:ascii="宋体" w:hAnsi="宋体" w:cs="宋体"/>
          <w:spacing w:val="7"/>
          <w:sz w:val="24"/>
          <w:szCs w:val="24"/>
        </w:rPr>
        <w:t>故障原因。探测器与底座脱落，接触不良；报警总线与底座接触不良；报警总线开路或接</w:t>
      </w:r>
      <w:r>
        <w:rPr>
          <w:rFonts w:hint="eastAsia" w:ascii="宋体" w:hAnsi="宋体" w:cs="宋体"/>
          <w:w w:val="99"/>
          <w:sz w:val="24"/>
          <w:szCs w:val="24"/>
        </w:rPr>
        <w:t xml:space="preserve"> </w:t>
      </w:r>
      <w:r>
        <w:rPr>
          <w:rFonts w:hint="eastAsia" w:ascii="宋体" w:hAnsi="宋体" w:cs="宋体"/>
          <w:spacing w:val="9"/>
          <w:sz w:val="24"/>
          <w:szCs w:val="24"/>
        </w:rPr>
        <w:t>地性能不良造成短路；探测器本身损坏；探测器接口板故障。</w:t>
      </w:r>
    </w:p>
    <w:p>
      <w:pPr>
        <w:pStyle w:val="3"/>
        <w:spacing w:before="47" w:line="360" w:lineRule="auto"/>
        <w:ind w:right="106"/>
        <w:rPr>
          <w:rFonts w:hint="eastAsia" w:ascii="宋体" w:hAnsi="宋体" w:cs="宋体"/>
          <w:sz w:val="24"/>
          <w:szCs w:val="24"/>
        </w:rPr>
      </w:pPr>
      <w:r>
        <w:rPr>
          <w:rFonts w:hint="eastAsia" w:ascii="宋体" w:hAnsi="宋体" w:cs="宋体"/>
          <w:spacing w:val="5"/>
          <w:sz w:val="24"/>
          <w:szCs w:val="24"/>
        </w:rPr>
        <w:t>(3)</w:t>
      </w:r>
      <w:r>
        <w:rPr>
          <w:rFonts w:hint="eastAsia" w:ascii="宋体" w:hAnsi="宋体" w:cs="宋体"/>
          <w:spacing w:val="-21"/>
          <w:sz w:val="24"/>
          <w:szCs w:val="24"/>
        </w:rPr>
        <w:t xml:space="preserve"> </w:t>
      </w:r>
      <w:r>
        <w:rPr>
          <w:rFonts w:hint="eastAsia" w:ascii="宋体" w:hAnsi="宋体" w:cs="宋体"/>
          <w:spacing w:val="9"/>
          <w:sz w:val="24"/>
          <w:szCs w:val="24"/>
        </w:rPr>
        <w:t>排除方法。重新拧紧探测器或增大底座与探测器卡簧的接触面积；重新压接总线，使之与</w:t>
      </w:r>
      <w:r>
        <w:rPr>
          <w:rFonts w:hint="eastAsia" w:ascii="宋体" w:hAnsi="宋体" w:cs="宋体"/>
          <w:w w:val="99"/>
          <w:sz w:val="24"/>
          <w:szCs w:val="24"/>
        </w:rPr>
        <w:t xml:space="preserve"> </w:t>
      </w:r>
      <w:r>
        <w:rPr>
          <w:rFonts w:hint="eastAsia" w:ascii="宋体" w:hAnsi="宋体" w:cs="宋体"/>
          <w:spacing w:val="10"/>
          <w:sz w:val="24"/>
          <w:szCs w:val="24"/>
        </w:rPr>
        <w:t>底座有良好接触；查出有故障的总线位置，予以更换；更换探测器；维修或更换接口板。</w:t>
      </w:r>
    </w:p>
    <w:p>
      <w:pPr>
        <w:pStyle w:val="3"/>
        <w:spacing w:before="45"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8"/>
          <w:sz w:val="24"/>
          <w:szCs w:val="24"/>
        </w:rPr>
        <w:t xml:space="preserve"> </w:t>
      </w:r>
      <w:r>
        <w:rPr>
          <w:rFonts w:hint="eastAsia" w:ascii="宋体" w:hAnsi="宋体" w:cs="宋体"/>
          <w:spacing w:val="9"/>
          <w:sz w:val="24"/>
          <w:szCs w:val="24"/>
        </w:rPr>
        <w:t>主用电源常见故障</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21"/>
          <w:sz w:val="24"/>
          <w:szCs w:val="24"/>
        </w:rPr>
        <w:t xml:space="preserve"> </w:t>
      </w:r>
      <w:r>
        <w:rPr>
          <w:rFonts w:hint="eastAsia" w:ascii="宋体" w:hAnsi="宋体" w:cs="宋体"/>
          <w:spacing w:val="8"/>
          <w:sz w:val="24"/>
          <w:szCs w:val="24"/>
        </w:rPr>
        <w:t>故障现象。火灾报警控制器发出故障报警，主用电源故障灯亮，打印机打印主电故障、时</w:t>
      </w:r>
      <w:r>
        <w:rPr>
          <w:rFonts w:hint="eastAsia" w:ascii="宋体" w:hAnsi="宋体" w:cs="宋体"/>
          <w:spacing w:val="5"/>
          <w:sz w:val="24"/>
          <w:szCs w:val="24"/>
        </w:rPr>
        <w:t>间。</w:t>
      </w:r>
    </w:p>
    <w:p>
      <w:pPr>
        <w:pStyle w:val="3"/>
        <w:spacing w:before="133"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44"/>
          <w:sz w:val="24"/>
          <w:szCs w:val="24"/>
        </w:rPr>
        <w:t xml:space="preserve"> </w:t>
      </w:r>
      <w:r>
        <w:rPr>
          <w:rFonts w:hint="eastAsia" w:ascii="宋体" w:hAnsi="宋体" w:cs="宋体"/>
          <w:spacing w:val="9"/>
          <w:sz w:val="24"/>
          <w:szCs w:val="24"/>
        </w:rPr>
        <w:t>故障原因。市电停电，电源线接触不良，主电熔丝熔断等。</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 xml:space="preserve">(3) </w:t>
      </w:r>
      <w:r>
        <w:rPr>
          <w:rFonts w:hint="eastAsia" w:ascii="宋体" w:hAnsi="宋体" w:cs="宋体"/>
          <w:spacing w:val="10"/>
          <w:sz w:val="24"/>
          <w:szCs w:val="24"/>
        </w:rPr>
        <w:t xml:space="preserve">排除方法。连续停电 </w:t>
      </w:r>
      <w:r>
        <w:rPr>
          <w:rFonts w:hint="eastAsia" w:ascii="宋体" w:hAnsi="宋体" w:cs="宋体"/>
          <w:spacing w:val="5"/>
          <w:sz w:val="24"/>
          <w:szCs w:val="24"/>
        </w:rPr>
        <w:t>8</w:t>
      </w:r>
      <w:r>
        <w:rPr>
          <w:rFonts w:hint="eastAsia" w:ascii="宋体" w:hAnsi="宋体" w:cs="宋体"/>
          <w:b/>
          <w:bCs/>
          <w:spacing w:val="5"/>
          <w:sz w:val="24"/>
          <w:szCs w:val="24"/>
        </w:rPr>
        <w:t>h</w:t>
      </w:r>
      <w:r>
        <w:rPr>
          <w:rFonts w:hint="eastAsia" w:ascii="宋体" w:hAnsi="宋体" w:cs="宋体"/>
          <w:b/>
          <w:bCs/>
          <w:spacing w:val="-73"/>
          <w:sz w:val="24"/>
          <w:szCs w:val="24"/>
        </w:rPr>
        <w:t xml:space="preserve"> </w:t>
      </w:r>
      <w:r>
        <w:rPr>
          <w:rFonts w:hint="eastAsia" w:ascii="宋体" w:hAnsi="宋体" w:cs="宋体"/>
          <w:spacing w:val="11"/>
          <w:sz w:val="24"/>
          <w:szCs w:val="24"/>
        </w:rPr>
        <w:t>时应关机，主电正常后再开机；重新接主用电源线，或使用烙铁</w:t>
      </w:r>
      <w:r>
        <w:rPr>
          <w:rFonts w:hint="eastAsia" w:ascii="宋体" w:hAnsi="宋体" w:cs="宋体"/>
          <w:spacing w:val="9"/>
          <w:sz w:val="24"/>
          <w:szCs w:val="24"/>
        </w:rPr>
        <w:t>焊接牢固；更换熔丝或熔丝管。</w:t>
      </w:r>
    </w:p>
    <w:p>
      <w:pPr>
        <w:pStyle w:val="3"/>
        <w:spacing w:before="133" w:line="360" w:lineRule="auto"/>
        <w:ind w:right="106"/>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58"/>
          <w:sz w:val="24"/>
          <w:szCs w:val="24"/>
        </w:rPr>
        <w:t xml:space="preserve"> </w:t>
      </w:r>
      <w:r>
        <w:rPr>
          <w:rFonts w:hint="eastAsia" w:ascii="宋体" w:hAnsi="宋体" w:cs="宋体"/>
          <w:spacing w:val="9"/>
          <w:sz w:val="24"/>
          <w:szCs w:val="24"/>
        </w:rPr>
        <w:t>备用电源常见故障</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21"/>
          <w:sz w:val="24"/>
          <w:szCs w:val="24"/>
        </w:rPr>
        <w:t xml:space="preserve"> </w:t>
      </w:r>
      <w:r>
        <w:rPr>
          <w:rFonts w:hint="eastAsia" w:ascii="宋体" w:hAnsi="宋体" w:cs="宋体"/>
          <w:spacing w:val="8"/>
          <w:sz w:val="24"/>
          <w:szCs w:val="24"/>
        </w:rPr>
        <w:t>故障现象。火灾报警控制器发出故障报警，备用电源故障灯亮，打印机打印备电故障、时</w:t>
      </w:r>
      <w:r>
        <w:rPr>
          <w:rFonts w:hint="eastAsia" w:ascii="宋体" w:hAnsi="宋体" w:cs="宋体"/>
          <w:spacing w:val="5"/>
          <w:sz w:val="24"/>
          <w:szCs w:val="24"/>
        </w:rPr>
        <w:t>间。</w:t>
      </w:r>
    </w:p>
    <w:p>
      <w:pPr>
        <w:pStyle w:val="3"/>
        <w:spacing w:before="133"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7"/>
          <w:sz w:val="24"/>
          <w:szCs w:val="24"/>
        </w:rPr>
        <w:t xml:space="preserve"> </w:t>
      </w:r>
      <w:r>
        <w:rPr>
          <w:rFonts w:hint="eastAsia" w:ascii="宋体" w:hAnsi="宋体" w:cs="宋体"/>
          <w:spacing w:val="10"/>
          <w:sz w:val="24"/>
          <w:szCs w:val="24"/>
        </w:rPr>
        <w:t>故障原因。备用电源损坏或电压不足，备用电池接线接触不良，熔丝熔断等。</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 xml:space="preserve">(3) </w:t>
      </w:r>
      <w:r>
        <w:rPr>
          <w:rFonts w:hint="eastAsia" w:ascii="宋体" w:hAnsi="宋体" w:cs="宋体"/>
          <w:spacing w:val="7"/>
          <w:sz w:val="24"/>
          <w:szCs w:val="24"/>
        </w:rPr>
        <w:t xml:space="preserve">排除方法。开机充电 </w:t>
      </w:r>
      <w:r>
        <w:rPr>
          <w:rFonts w:hint="eastAsia" w:ascii="宋体" w:hAnsi="宋体" w:cs="宋体"/>
          <w:spacing w:val="6"/>
          <w:sz w:val="24"/>
          <w:szCs w:val="24"/>
        </w:rPr>
        <w:t>24</w:t>
      </w:r>
      <w:r>
        <w:rPr>
          <w:rFonts w:hint="eastAsia" w:ascii="宋体" w:hAnsi="宋体" w:cs="宋体"/>
          <w:b/>
          <w:bCs/>
          <w:spacing w:val="6"/>
          <w:sz w:val="24"/>
          <w:szCs w:val="24"/>
        </w:rPr>
        <w:t>h</w:t>
      </w:r>
      <w:r>
        <w:rPr>
          <w:rFonts w:hint="eastAsia" w:ascii="宋体" w:hAnsi="宋体" w:cs="宋体"/>
          <w:b/>
          <w:bCs/>
          <w:spacing w:val="-72"/>
          <w:sz w:val="24"/>
          <w:szCs w:val="24"/>
        </w:rPr>
        <w:t xml:space="preserve"> </w:t>
      </w:r>
      <w:r>
        <w:rPr>
          <w:rFonts w:hint="eastAsia" w:ascii="宋体" w:hAnsi="宋体" w:cs="宋体"/>
          <w:spacing w:val="8"/>
          <w:sz w:val="24"/>
          <w:szCs w:val="24"/>
        </w:rPr>
        <w:t>后，备电仍报故障，则更换备用蓄电池；用烙铁焊接备电的连接</w:t>
      </w:r>
      <w:r>
        <w:rPr>
          <w:rFonts w:hint="eastAsia" w:ascii="宋体" w:hAnsi="宋体" w:cs="宋体"/>
          <w:spacing w:val="9"/>
          <w:sz w:val="24"/>
          <w:szCs w:val="24"/>
        </w:rPr>
        <w:t>线，使备电与主机良好接触；更换熔丝或熔丝管。</w:t>
      </w:r>
    </w:p>
    <w:p>
      <w:pPr>
        <w:pStyle w:val="3"/>
        <w:spacing w:before="135" w:line="360" w:lineRule="auto"/>
        <w:ind w:right="106"/>
        <w:rPr>
          <w:rFonts w:hint="eastAsia" w:ascii="宋体" w:hAnsi="宋体" w:cs="宋体"/>
          <w:sz w:val="24"/>
          <w:szCs w:val="24"/>
        </w:rPr>
      </w:pPr>
      <w:r>
        <w:rPr>
          <w:rFonts w:hint="eastAsia" w:ascii="宋体" w:hAnsi="宋体" w:cs="宋体"/>
          <w:spacing w:val="2"/>
          <w:sz w:val="24"/>
          <w:szCs w:val="24"/>
        </w:rPr>
        <w:t>4.</w:t>
      </w:r>
      <w:r>
        <w:rPr>
          <w:rFonts w:hint="eastAsia" w:ascii="宋体" w:hAnsi="宋体" w:cs="宋体"/>
          <w:spacing w:val="62"/>
          <w:sz w:val="24"/>
          <w:szCs w:val="24"/>
        </w:rPr>
        <w:t xml:space="preserve"> </w:t>
      </w:r>
      <w:r>
        <w:rPr>
          <w:rFonts w:hint="eastAsia" w:ascii="宋体" w:hAnsi="宋体" w:cs="宋体"/>
          <w:spacing w:val="8"/>
          <w:sz w:val="24"/>
          <w:szCs w:val="24"/>
        </w:rPr>
        <w:t>通信常见故障</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6"/>
          <w:sz w:val="24"/>
          <w:szCs w:val="24"/>
        </w:rPr>
        <w:t xml:space="preserve"> </w:t>
      </w:r>
      <w:r>
        <w:rPr>
          <w:rFonts w:hint="eastAsia" w:ascii="宋体" w:hAnsi="宋体" w:cs="宋体"/>
          <w:spacing w:val="10"/>
          <w:sz w:val="24"/>
          <w:szCs w:val="24"/>
        </w:rPr>
        <w:t>故障现象。火灾报警控制器发出故障报警，通信故障灯亮，打印机打印通信故障、时间。</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21"/>
          <w:sz w:val="24"/>
          <w:szCs w:val="24"/>
        </w:rPr>
        <w:t xml:space="preserve"> </w:t>
      </w:r>
      <w:r>
        <w:rPr>
          <w:rFonts w:hint="eastAsia" w:ascii="宋体" w:hAnsi="宋体" w:cs="宋体"/>
          <w:spacing w:val="8"/>
          <w:sz w:val="24"/>
          <w:szCs w:val="24"/>
        </w:rPr>
        <w:t>故障原因。区域报警控制器或火灾显示盘损坏或未通电、开机，通信接口板损坏，通信线</w:t>
      </w:r>
      <w:r>
        <w:rPr>
          <w:rFonts w:hint="eastAsia" w:ascii="宋体" w:hAnsi="宋体" w:cs="宋体"/>
          <w:w w:val="99"/>
          <w:sz w:val="24"/>
          <w:szCs w:val="24"/>
        </w:rPr>
        <w:t xml:space="preserve"> </w:t>
      </w:r>
      <w:r>
        <w:rPr>
          <w:rFonts w:hint="eastAsia" w:ascii="宋体" w:hAnsi="宋体" w:cs="宋体"/>
          <w:spacing w:val="9"/>
          <w:sz w:val="24"/>
          <w:szCs w:val="24"/>
        </w:rPr>
        <w:t>路短路、开路或接地性能不良造成短路。</w:t>
      </w:r>
    </w:p>
    <w:p>
      <w:pPr>
        <w:pStyle w:val="3"/>
        <w:spacing w:before="47" w:line="360" w:lineRule="auto"/>
        <w:ind w:right="189"/>
        <w:rPr>
          <w:rFonts w:hint="eastAsia" w:ascii="宋体" w:hAnsi="宋体" w:cs="宋体"/>
          <w:sz w:val="24"/>
          <w:szCs w:val="24"/>
        </w:rPr>
      </w:pPr>
      <w:r>
        <w:rPr>
          <w:rFonts w:hint="eastAsia" w:ascii="宋体" w:hAnsi="宋体" w:cs="宋体"/>
          <w:spacing w:val="5"/>
          <w:sz w:val="24"/>
          <w:szCs w:val="24"/>
        </w:rPr>
        <w:t>(3)</w:t>
      </w:r>
      <w:r>
        <w:rPr>
          <w:rFonts w:hint="eastAsia" w:ascii="宋体" w:hAnsi="宋体" w:cs="宋体"/>
          <w:spacing w:val="22"/>
          <w:sz w:val="24"/>
          <w:szCs w:val="24"/>
        </w:rPr>
        <w:t xml:space="preserve"> </w:t>
      </w:r>
      <w:r>
        <w:rPr>
          <w:rFonts w:hint="eastAsia" w:ascii="宋体" w:hAnsi="宋体" w:cs="宋体"/>
          <w:spacing w:val="8"/>
          <w:sz w:val="24"/>
          <w:szCs w:val="24"/>
        </w:rPr>
        <w:t>排除方法。更换设备，使设备供电正常，开启报警控制器；检查区域报警控制器与集中报</w:t>
      </w:r>
      <w:r>
        <w:rPr>
          <w:rFonts w:hint="eastAsia" w:ascii="宋体" w:hAnsi="宋体" w:cs="宋体"/>
          <w:w w:val="99"/>
          <w:sz w:val="24"/>
          <w:szCs w:val="24"/>
        </w:rPr>
        <w:t xml:space="preserve"> </w:t>
      </w:r>
      <w:r>
        <w:rPr>
          <w:rFonts w:hint="eastAsia" w:ascii="宋体" w:hAnsi="宋体" w:cs="宋体"/>
          <w:spacing w:val="9"/>
          <w:w w:val="95"/>
          <w:sz w:val="24"/>
          <w:szCs w:val="24"/>
        </w:rPr>
        <w:t>警控制器的通信线路，若存在开路、短路、接地接触不良等故障，则更换线路；检查区域报警控制</w:t>
      </w:r>
      <w:r>
        <w:rPr>
          <w:rFonts w:hint="eastAsia" w:ascii="宋体" w:hAnsi="宋体" w:cs="宋体"/>
          <w:spacing w:val="111"/>
          <w:w w:val="95"/>
          <w:sz w:val="24"/>
          <w:szCs w:val="24"/>
        </w:rPr>
        <w:t xml:space="preserve"> </w:t>
      </w:r>
      <w:r>
        <w:rPr>
          <w:rFonts w:hint="eastAsia" w:ascii="宋体" w:hAnsi="宋体" w:cs="宋体"/>
          <w:spacing w:val="9"/>
          <w:w w:val="95"/>
          <w:sz w:val="24"/>
          <w:szCs w:val="24"/>
        </w:rPr>
        <w:t>器与集中报警控制器的通信板，若存在故障，则维修或更换通信板；若因为探测器或模块等设备造</w:t>
      </w:r>
      <w:r>
        <w:rPr>
          <w:rFonts w:hint="eastAsia" w:ascii="宋体" w:hAnsi="宋体" w:cs="宋体"/>
          <w:spacing w:val="112"/>
          <w:w w:val="95"/>
          <w:sz w:val="24"/>
          <w:szCs w:val="24"/>
        </w:rPr>
        <w:t xml:space="preserve"> </w:t>
      </w:r>
      <w:r>
        <w:rPr>
          <w:rFonts w:hint="eastAsia" w:ascii="宋体" w:hAnsi="宋体" w:cs="宋体"/>
          <w:spacing w:val="9"/>
          <w:sz w:val="24"/>
          <w:szCs w:val="24"/>
        </w:rPr>
        <w:t>成通信故障，则更换或维修相应设备。</w:t>
      </w:r>
    </w:p>
    <w:p>
      <w:pPr>
        <w:pStyle w:val="3"/>
        <w:spacing w:before="133" w:line="360" w:lineRule="auto"/>
        <w:ind w:right="45"/>
        <w:rPr>
          <w:rFonts w:hint="eastAsia" w:ascii="宋体" w:hAnsi="宋体" w:cs="宋体"/>
          <w:sz w:val="24"/>
          <w:szCs w:val="24"/>
        </w:rPr>
      </w:pPr>
      <w:r>
        <w:rPr>
          <w:rFonts w:hint="eastAsia" w:ascii="宋体" w:hAnsi="宋体" w:cs="宋体"/>
          <w:spacing w:val="2"/>
          <w:sz w:val="24"/>
          <w:szCs w:val="24"/>
        </w:rPr>
        <w:t>5.</w:t>
      </w:r>
      <w:r>
        <w:rPr>
          <w:rFonts w:hint="eastAsia" w:ascii="宋体" w:hAnsi="宋体" w:cs="宋体"/>
          <w:spacing w:val="6"/>
          <w:sz w:val="24"/>
          <w:szCs w:val="24"/>
        </w:rPr>
        <w:t xml:space="preserve"> </w:t>
      </w:r>
      <w:r>
        <w:rPr>
          <w:rFonts w:hint="eastAsia" w:ascii="宋体" w:hAnsi="宋体" w:cs="宋体"/>
          <w:sz w:val="24"/>
          <w:szCs w:val="24"/>
        </w:rPr>
        <w:t>报警阀组漏水</w:t>
      </w:r>
    </w:p>
    <w:p>
      <w:pPr>
        <w:pStyle w:val="3"/>
        <w:spacing w:line="360" w:lineRule="auto"/>
        <w:ind w:right="45"/>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38"/>
          <w:sz w:val="24"/>
          <w:szCs w:val="24"/>
        </w:rPr>
        <w:t xml:space="preserve"> </w:t>
      </w:r>
      <w:r>
        <w:rPr>
          <w:rFonts w:hint="eastAsia" w:ascii="宋体" w:hAnsi="宋体" w:cs="宋体"/>
          <w:sz w:val="24"/>
          <w:szCs w:val="24"/>
        </w:rPr>
        <w:t>故障原因分析。</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9"/>
          <w:sz w:val="24"/>
          <w:szCs w:val="24"/>
        </w:rPr>
        <w:t xml:space="preserve"> </w:t>
      </w:r>
      <w:r>
        <w:rPr>
          <w:rFonts w:hint="eastAsia" w:ascii="宋体" w:hAnsi="宋体" w:cs="宋体"/>
          <w:sz w:val="24"/>
          <w:szCs w:val="24"/>
        </w:rPr>
        <w:t>排水阀门未完全关闭。</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5"/>
          <w:sz w:val="24"/>
          <w:szCs w:val="24"/>
        </w:rPr>
        <w:t xml:space="preserve"> </w:t>
      </w:r>
      <w:r>
        <w:rPr>
          <w:rFonts w:hint="eastAsia" w:ascii="宋体" w:hAnsi="宋体" w:cs="宋体"/>
          <w:sz w:val="24"/>
          <w:szCs w:val="24"/>
        </w:rPr>
        <w:t>阀瓣密封垫老化或者损坏。</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57"/>
          <w:sz w:val="24"/>
          <w:szCs w:val="24"/>
        </w:rPr>
        <w:t xml:space="preserve"> </w:t>
      </w:r>
      <w:r>
        <w:rPr>
          <w:rFonts w:hint="eastAsia" w:ascii="宋体" w:hAnsi="宋体" w:cs="宋体"/>
          <w:sz w:val="24"/>
          <w:szCs w:val="24"/>
        </w:rPr>
        <w:t>系统侧管道接口渗漏。</w:t>
      </w:r>
    </w:p>
    <w:p>
      <w:pPr>
        <w:pStyle w:val="3"/>
        <w:spacing w:before="123" w:line="360" w:lineRule="auto"/>
        <w:ind w:right="45"/>
        <w:rPr>
          <w:rFonts w:hint="eastAsia" w:ascii="宋体" w:hAnsi="宋体" w:cs="宋体"/>
          <w:sz w:val="24"/>
          <w:szCs w:val="24"/>
        </w:rPr>
      </w:pPr>
      <w:r>
        <w:rPr>
          <w:rFonts w:hint="eastAsia" w:ascii="宋体" w:hAnsi="宋体" w:cs="宋体"/>
          <w:spacing w:val="2"/>
          <w:sz w:val="24"/>
          <w:szCs w:val="24"/>
        </w:rPr>
        <w:t>4)</w:t>
      </w:r>
      <w:r>
        <w:rPr>
          <w:rFonts w:hint="eastAsia" w:ascii="宋体" w:hAnsi="宋体" w:cs="宋体"/>
          <w:spacing w:val="60"/>
          <w:sz w:val="24"/>
          <w:szCs w:val="24"/>
        </w:rPr>
        <w:t xml:space="preserve"> </w:t>
      </w:r>
      <w:r>
        <w:rPr>
          <w:rFonts w:hint="eastAsia" w:ascii="宋体" w:hAnsi="宋体" w:cs="宋体"/>
          <w:sz w:val="24"/>
          <w:szCs w:val="24"/>
        </w:rPr>
        <w:t>报警管路测试控制阀渗漏。</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5)</w:t>
      </w:r>
      <w:r>
        <w:rPr>
          <w:rFonts w:hint="eastAsia" w:ascii="宋体" w:hAnsi="宋体" w:cs="宋体"/>
          <w:spacing w:val="52"/>
          <w:sz w:val="24"/>
          <w:szCs w:val="24"/>
        </w:rPr>
        <w:t xml:space="preserve"> </w:t>
      </w:r>
      <w:r>
        <w:rPr>
          <w:rFonts w:hint="eastAsia" w:ascii="宋体" w:hAnsi="宋体" w:cs="宋体"/>
          <w:sz w:val="24"/>
          <w:szCs w:val="24"/>
        </w:rPr>
        <w:t>阀瓣组件与阀座之间因变形或者污垢、杂物阻挡出现不密封状态。</w:t>
      </w:r>
    </w:p>
    <w:p>
      <w:pPr>
        <w:pStyle w:val="3"/>
        <w:spacing w:line="360" w:lineRule="auto"/>
        <w:ind w:right="45"/>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39"/>
          <w:sz w:val="24"/>
          <w:szCs w:val="24"/>
        </w:rPr>
        <w:t xml:space="preserve"> </w:t>
      </w:r>
      <w:r>
        <w:rPr>
          <w:rFonts w:hint="eastAsia" w:ascii="宋体" w:hAnsi="宋体" w:cs="宋体"/>
          <w:sz w:val="24"/>
          <w:szCs w:val="24"/>
        </w:rPr>
        <w:t>故障处理。</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9"/>
          <w:sz w:val="24"/>
          <w:szCs w:val="24"/>
        </w:rPr>
        <w:t xml:space="preserve"> </w:t>
      </w:r>
      <w:r>
        <w:rPr>
          <w:rFonts w:hint="eastAsia" w:ascii="宋体" w:hAnsi="宋体" w:cs="宋体"/>
          <w:sz w:val="24"/>
          <w:szCs w:val="24"/>
        </w:rPr>
        <w:t>关紧排水阀门。</w:t>
      </w:r>
    </w:p>
    <w:p>
      <w:pPr>
        <w:pStyle w:val="3"/>
        <w:spacing w:before="123" w:line="360" w:lineRule="auto"/>
        <w:ind w:right="45"/>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5"/>
          <w:sz w:val="24"/>
          <w:szCs w:val="24"/>
        </w:rPr>
        <w:t xml:space="preserve"> </w:t>
      </w:r>
      <w:r>
        <w:rPr>
          <w:rFonts w:hint="eastAsia" w:ascii="宋体" w:hAnsi="宋体" w:cs="宋体"/>
          <w:sz w:val="24"/>
          <w:szCs w:val="24"/>
        </w:rPr>
        <w:t>更换阀瓣密封垫。</w:t>
      </w:r>
    </w:p>
    <w:p>
      <w:pPr>
        <w:pStyle w:val="3"/>
        <w:spacing w:line="360" w:lineRule="auto"/>
        <w:ind w:right="45"/>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12"/>
          <w:sz w:val="24"/>
          <w:szCs w:val="24"/>
        </w:rPr>
        <w:t xml:space="preserve"> </w:t>
      </w:r>
      <w:r>
        <w:rPr>
          <w:rFonts w:hint="eastAsia" w:ascii="宋体" w:hAnsi="宋体" w:cs="宋体"/>
          <w:sz w:val="24"/>
          <w:szCs w:val="24"/>
        </w:rPr>
        <w:t>检查系统侧管道接口渗漏点，密封垫老化、损坏的，更换密封垫；密封垫错位的，重新调整密</w:t>
      </w:r>
      <w:r>
        <w:rPr>
          <w:rFonts w:hint="eastAsia" w:ascii="宋体" w:hAnsi="宋体" w:cs="宋体"/>
          <w:w w:val="99"/>
          <w:sz w:val="24"/>
          <w:szCs w:val="24"/>
        </w:rPr>
        <w:t xml:space="preserve"> </w:t>
      </w:r>
      <w:r>
        <w:rPr>
          <w:rFonts w:hint="eastAsia" w:ascii="宋体" w:hAnsi="宋体" w:cs="宋体"/>
          <w:sz w:val="24"/>
          <w:szCs w:val="24"/>
        </w:rPr>
        <w:t>封垫位置；管道接口诱蚀、磨损严重的，更换管道接口相关部件。</w:t>
      </w:r>
    </w:p>
    <w:p>
      <w:pPr>
        <w:pStyle w:val="3"/>
        <w:spacing w:before="45" w:line="360" w:lineRule="auto"/>
        <w:ind w:right="45"/>
        <w:rPr>
          <w:rFonts w:hint="eastAsia" w:ascii="宋体" w:hAnsi="宋体" w:cs="宋体"/>
          <w:sz w:val="24"/>
          <w:szCs w:val="24"/>
        </w:rPr>
      </w:pPr>
      <w:r>
        <w:rPr>
          <w:rFonts w:hint="eastAsia" w:ascii="宋体" w:hAnsi="宋体" w:cs="宋体"/>
          <w:spacing w:val="2"/>
          <w:sz w:val="24"/>
          <w:szCs w:val="24"/>
        </w:rPr>
        <w:t>4)</w:t>
      </w:r>
      <w:r>
        <w:rPr>
          <w:rFonts w:hint="eastAsia" w:ascii="宋体" w:hAnsi="宋体" w:cs="宋体"/>
          <w:spacing w:val="58"/>
          <w:sz w:val="24"/>
          <w:szCs w:val="24"/>
        </w:rPr>
        <w:t xml:space="preserve"> </w:t>
      </w:r>
      <w:r>
        <w:rPr>
          <w:rFonts w:hint="eastAsia" w:ascii="宋体" w:hAnsi="宋体" w:cs="宋体"/>
          <w:sz w:val="24"/>
          <w:szCs w:val="24"/>
        </w:rPr>
        <w:t>更换报警管路测试控制阀。</w:t>
      </w:r>
    </w:p>
    <w:p>
      <w:pPr>
        <w:pStyle w:val="3"/>
        <w:spacing w:before="123" w:line="360" w:lineRule="auto"/>
        <w:ind w:right="643"/>
        <w:rPr>
          <w:rFonts w:hint="eastAsia" w:ascii="宋体" w:hAnsi="宋体" w:cs="宋体"/>
          <w:sz w:val="24"/>
          <w:szCs w:val="24"/>
        </w:rPr>
      </w:pPr>
      <w:r>
        <w:rPr>
          <w:rFonts w:hint="eastAsia" w:ascii="宋体" w:hAnsi="宋体" w:cs="宋体"/>
          <w:spacing w:val="2"/>
          <w:sz w:val="24"/>
          <w:szCs w:val="24"/>
        </w:rPr>
        <w:t>5)</w:t>
      </w:r>
      <w:r>
        <w:rPr>
          <w:rFonts w:hint="eastAsia" w:ascii="宋体" w:hAnsi="宋体" w:cs="宋体"/>
          <w:spacing w:val="-9"/>
          <w:sz w:val="24"/>
          <w:szCs w:val="24"/>
        </w:rPr>
        <w:t xml:space="preserve"> </w:t>
      </w:r>
      <w:r>
        <w:rPr>
          <w:rFonts w:hint="eastAsia" w:ascii="宋体" w:hAnsi="宋体" w:cs="宋体"/>
          <w:sz w:val="24"/>
          <w:szCs w:val="24"/>
        </w:rPr>
        <w:t>先放水冲洗阀体、阀座，存在污垢、杂物的，经冲洗后，渗漏减少或者停止；否则，关闭进水</w:t>
      </w:r>
      <w:r>
        <w:rPr>
          <w:rFonts w:hint="eastAsia" w:ascii="宋体" w:hAnsi="宋体" w:cs="宋体"/>
          <w:w w:val="99"/>
          <w:sz w:val="24"/>
          <w:szCs w:val="24"/>
        </w:rPr>
        <w:t xml:space="preserve"> </w:t>
      </w:r>
      <w:r>
        <w:rPr>
          <w:rFonts w:hint="eastAsia" w:ascii="宋体" w:hAnsi="宋体" w:cs="宋体"/>
          <w:w w:val="95"/>
          <w:sz w:val="24"/>
          <w:szCs w:val="24"/>
        </w:rPr>
        <w:t>口侧和系统侧控制阀，卸下阀板，仔细清洁阀板上的杂质；拆卸报警阀阀体，检查阀瓣组件、阀座，存</w:t>
      </w:r>
      <w:r>
        <w:rPr>
          <w:rFonts w:hint="eastAsia" w:ascii="宋体" w:hAnsi="宋体" w:cs="宋体"/>
          <w:spacing w:val="37"/>
          <w:w w:val="95"/>
          <w:sz w:val="24"/>
          <w:szCs w:val="24"/>
        </w:rPr>
        <w:t xml:space="preserve"> </w:t>
      </w:r>
      <w:r>
        <w:rPr>
          <w:rFonts w:hint="eastAsia" w:ascii="宋体" w:hAnsi="宋体" w:cs="宋体"/>
          <w:sz w:val="24"/>
          <w:szCs w:val="24"/>
        </w:rPr>
        <w:t>在明显变形、损伤、凹痕的，更换相关部件。</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6.</w:t>
      </w:r>
      <w:r>
        <w:rPr>
          <w:rFonts w:hint="eastAsia" w:ascii="宋体" w:hAnsi="宋体" w:cs="宋体"/>
          <w:spacing w:val="12"/>
          <w:sz w:val="24"/>
          <w:szCs w:val="24"/>
        </w:rPr>
        <w:t xml:space="preserve"> </w:t>
      </w:r>
      <w:r>
        <w:rPr>
          <w:rFonts w:hint="eastAsia" w:ascii="宋体" w:hAnsi="宋体" w:cs="宋体"/>
          <w:sz w:val="24"/>
          <w:szCs w:val="24"/>
        </w:rPr>
        <w:t>报警阀启动后报警管路不排水</w:t>
      </w:r>
    </w:p>
    <w:p>
      <w:pPr>
        <w:pStyle w:val="3"/>
        <w:spacing w:line="360" w:lineRule="auto"/>
        <w:ind w:left="11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36"/>
          <w:sz w:val="24"/>
          <w:szCs w:val="24"/>
        </w:rPr>
        <w:t xml:space="preserve"> </w:t>
      </w:r>
      <w:r>
        <w:rPr>
          <w:rFonts w:hint="eastAsia" w:ascii="宋体" w:hAnsi="宋体" w:cs="宋体"/>
          <w:sz w:val="24"/>
          <w:szCs w:val="24"/>
        </w:rPr>
        <w:t>故障原因分析。</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6"/>
          <w:sz w:val="24"/>
          <w:szCs w:val="24"/>
        </w:rPr>
        <w:t xml:space="preserve"> </w:t>
      </w:r>
      <w:r>
        <w:rPr>
          <w:rFonts w:hint="eastAsia" w:ascii="宋体" w:hAnsi="宋体" w:cs="宋体"/>
          <w:sz w:val="24"/>
          <w:szCs w:val="24"/>
        </w:rPr>
        <w:t>报警管路控制阀关闭。</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5"/>
          <w:sz w:val="24"/>
          <w:szCs w:val="24"/>
        </w:rPr>
        <w:t xml:space="preserve"> </w:t>
      </w:r>
      <w:r>
        <w:rPr>
          <w:rFonts w:hint="eastAsia" w:ascii="宋体" w:hAnsi="宋体" w:cs="宋体"/>
          <w:sz w:val="24"/>
          <w:szCs w:val="24"/>
        </w:rPr>
        <w:t>限流装置过滤网被堵塞。</w:t>
      </w:r>
    </w:p>
    <w:p>
      <w:pPr>
        <w:pStyle w:val="3"/>
        <w:spacing w:before="123" w:line="360" w:lineRule="auto"/>
        <w:ind w:left="11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37"/>
          <w:sz w:val="24"/>
          <w:szCs w:val="24"/>
        </w:rPr>
        <w:t xml:space="preserve"> </w:t>
      </w:r>
      <w:r>
        <w:rPr>
          <w:rFonts w:hint="eastAsia" w:ascii="宋体" w:hAnsi="宋体" w:cs="宋体"/>
          <w:sz w:val="24"/>
          <w:szCs w:val="24"/>
        </w:rPr>
        <w:t>故障处理。</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9"/>
          <w:sz w:val="24"/>
          <w:szCs w:val="24"/>
        </w:rPr>
        <w:t xml:space="preserve"> </w:t>
      </w:r>
      <w:r>
        <w:rPr>
          <w:rFonts w:hint="eastAsia" w:ascii="宋体" w:hAnsi="宋体" w:cs="宋体"/>
          <w:sz w:val="24"/>
          <w:szCs w:val="24"/>
        </w:rPr>
        <w:t>开启报警管路控制阀。</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48"/>
          <w:sz w:val="24"/>
          <w:szCs w:val="24"/>
        </w:rPr>
        <w:t xml:space="preserve"> </w:t>
      </w:r>
      <w:r>
        <w:rPr>
          <w:rFonts w:hint="eastAsia" w:ascii="宋体" w:hAnsi="宋体" w:cs="宋体"/>
          <w:sz w:val="24"/>
          <w:szCs w:val="24"/>
        </w:rPr>
        <w:t>卸下限流装置，冲洗干净后重新安装回原位。</w:t>
      </w:r>
    </w:p>
    <w:p>
      <w:pPr>
        <w:pStyle w:val="3"/>
        <w:spacing w:line="360" w:lineRule="auto"/>
        <w:ind w:left="116"/>
        <w:rPr>
          <w:rFonts w:hint="eastAsia" w:ascii="宋体" w:hAnsi="宋体" w:cs="宋体"/>
          <w:sz w:val="24"/>
          <w:szCs w:val="24"/>
        </w:rPr>
      </w:pPr>
      <w:r>
        <w:rPr>
          <w:rFonts w:hint="eastAsia" w:ascii="宋体" w:hAnsi="宋体" w:cs="宋体"/>
          <w:spacing w:val="2"/>
          <w:sz w:val="24"/>
          <w:szCs w:val="24"/>
        </w:rPr>
        <w:t>7.</w:t>
      </w:r>
      <w:r>
        <w:rPr>
          <w:rFonts w:hint="eastAsia" w:ascii="宋体" w:hAnsi="宋体" w:cs="宋体"/>
          <w:spacing w:val="12"/>
          <w:sz w:val="24"/>
          <w:szCs w:val="24"/>
        </w:rPr>
        <w:t xml:space="preserve"> </w:t>
      </w:r>
      <w:r>
        <w:rPr>
          <w:rFonts w:hint="eastAsia" w:ascii="宋体" w:hAnsi="宋体" w:cs="宋体"/>
          <w:sz w:val="24"/>
          <w:szCs w:val="24"/>
        </w:rPr>
        <w:t>报警阀报警管路误报警</w:t>
      </w:r>
    </w:p>
    <w:p>
      <w:pPr>
        <w:pStyle w:val="3"/>
        <w:spacing w:before="34" w:line="360" w:lineRule="auto"/>
        <w:ind w:right="106"/>
        <w:rPr>
          <w:rFonts w:hint="eastAsia" w:ascii="宋体" w:hAnsi="宋体" w:cs="宋体"/>
          <w:sz w:val="24"/>
          <w:szCs w:val="24"/>
        </w:rPr>
      </w:pPr>
      <w:r>
        <w:rPr>
          <w:rFonts w:hint="eastAsia" w:ascii="宋体" w:hAnsi="宋体" w:cs="宋体"/>
          <w:spacing w:val="5"/>
          <w:w w:val="95"/>
          <w:sz w:val="24"/>
          <w:szCs w:val="24"/>
        </w:rPr>
        <w:t>(1)</w:t>
      </w:r>
      <w:r>
        <w:rPr>
          <w:rFonts w:hint="eastAsia" w:ascii="宋体" w:hAnsi="宋体" w:cs="宋体"/>
          <w:spacing w:val="5"/>
          <w:w w:val="95"/>
          <w:sz w:val="24"/>
          <w:szCs w:val="24"/>
        </w:rPr>
        <w:tab/>
      </w:r>
      <w:r>
        <w:rPr>
          <w:rFonts w:hint="eastAsia" w:ascii="宋体" w:hAnsi="宋体" w:cs="宋体"/>
          <w:sz w:val="24"/>
          <w:szCs w:val="24"/>
        </w:rPr>
        <w:t>故障原因分析。</w:t>
      </w:r>
    </w:p>
    <w:p>
      <w:pPr>
        <w:pStyle w:val="3"/>
        <w:spacing w:before="34"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1"/>
          <w:sz w:val="24"/>
          <w:szCs w:val="24"/>
        </w:rPr>
        <w:t xml:space="preserve"> </w:t>
      </w:r>
      <w:r>
        <w:rPr>
          <w:rFonts w:hint="eastAsia" w:ascii="宋体" w:hAnsi="宋体" w:cs="宋体"/>
          <w:sz w:val="24"/>
          <w:szCs w:val="24"/>
        </w:rPr>
        <w:t>未按照安装图样安装或者未按照调试要求进行调试。</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2"/>
          <w:sz w:val="24"/>
          <w:szCs w:val="24"/>
        </w:rPr>
        <w:t xml:space="preserve"> </w:t>
      </w:r>
      <w:r>
        <w:rPr>
          <w:rFonts w:hint="eastAsia" w:ascii="宋体" w:hAnsi="宋体" w:cs="宋体"/>
          <w:sz w:val="24"/>
          <w:szCs w:val="24"/>
        </w:rPr>
        <w:t>报警阀组渗漏通过报警管路流出。</w:t>
      </w:r>
    </w:p>
    <w:p>
      <w:pPr>
        <w:pStyle w:val="3"/>
        <w:spacing w:before="195" w:line="360" w:lineRule="auto"/>
        <w:ind w:right="2062"/>
        <w:rPr>
          <w:rFonts w:hint="eastAsia" w:ascii="宋体" w:hAnsi="宋体" w:cs="宋体"/>
          <w:w w:val="99"/>
          <w:sz w:val="24"/>
          <w:szCs w:val="24"/>
        </w:rPr>
      </w:pPr>
      <w:r>
        <w:rPr>
          <w:rFonts w:hint="eastAsia" w:ascii="宋体" w:hAnsi="宋体" w:cs="宋体"/>
          <w:spacing w:val="2"/>
          <w:sz w:val="24"/>
          <w:szCs w:val="24"/>
        </w:rPr>
        <w:t>3)</w:t>
      </w:r>
      <w:r>
        <w:rPr>
          <w:rFonts w:hint="eastAsia" w:ascii="宋体" w:hAnsi="宋体" w:cs="宋体"/>
          <w:spacing w:val="48"/>
          <w:sz w:val="24"/>
          <w:szCs w:val="24"/>
        </w:rPr>
        <w:t xml:space="preserve"> </w:t>
      </w:r>
      <w:r>
        <w:rPr>
          <w:rFonts w:hint="eastAsia" w:ascii="宋体" w:hAnsi="宋体" w:cs="宋体"/>
          <w:sz w:val="24"/>
          <w:szCs w:val="24"/>
        </w:rPr>
        <w:t>延迟器下部孔板溢出水孔堵塞，发生报警或者缩短延迟时间。</w:t>
      </w:r>
      <w:r>
        <w:rPr>
          <w:rFonts w:hint="eastAsia" w:ascii="宋体" w:hAnsi="宋体" w:cs="宋体"/>
          <w:w w:val="99"/>
          <w:sz w:val="24"/>
          <w:szCs w:val="24"/>
        </w:rPr>
        <w:t xml:space="preserve"> </w:t>
      </w:r>
    </w:p>
    <w:p>
      <w:pPr>
        <w:pStyle w:val="3"/>
        <w:spacing w:before="195" w:line="360" w:lineRule="auto"/>
        <w:ind w:right="2062"/>
        <w:rPr>
          <w:rFonts w:hint="eastAsia" w:ascii="宋体" w:hAnsi="宋体" w:cs="宋体"/>
          <w:sz w:val="24"/>
          <w:szCs w:val="24"/>
        </w:rPr>
      </w:pPr>
      <w:r>
        <w:rPr>
          <w:rFonts w:hint="eastAsia" w:ascii="宋体" w:hAnsi="宋体" w:cs="宋体"/>
          <w:sz w:val="24"/>
          <w:szCs w:val="24"/>
        </w:rPr>
        <w:t>(2)故障处理。</w:t>
      </w:r>
    </w:p>
    <w:p>
      <w:pPr>
        <w:pStyle w:val="3"/>
        <w:spacing w:before="43"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25"/>
          <w:sz w:val="24"/>
          <w:szCs w:val="24"/>
        </w:rPr>
        <w:t xml:space="preserve"> </w:t>
      </w:r>
      <w:r>
        <w:rPr>
          <w:rFonts w:hint="eastAsia" w:ascii="宋体" w:hAnsi="宋体" w:cs="宋体"/>
          <w:sz w:val="24"/>
          <w:szCs w:val="24"/>
        </w:rPr>
        <w:t>按照安装图样核对报警阀组组件安装情况；重新对报警阀组伺应状态进行调试。</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47"/>
          <w:sz w:val="24"/>
          <w:szCs w:val="24"/>
        </w:rPr>
        <w:t xml:space="preserve"> </w:t>
      </w:r>
      <w:r>
        <w:rPr>
          <w:rFonts w:hint="eastAsia" w:ascii="宋体" w:hAnsi="宋体" w:cs="宋体"/>
          <w:sz w:val="24"/>
          <w:szCs w:val="24"/>
        </w:rPr>
        <w:t>按照故障“（1)”查找渗漏原因，进行相应处理。</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44"/>
          <w:sz w:val="24"/>
          <w:szCs w:val="24"/>
        </w:rPr>
        <w:t xml:space="preserve"> </w:t>
      </w:r>
      <w:r>
        <w:rPr>
          <w:rFonts w:hint="eastAsia" w:ascii="宋体" w:hAnsi="宋体" w:cs="宋体"/>
          <w:sz w:val="24"/>
          <w:szCs w:val="24"/>
        </w:rPr>
        <w:t>延迟器下部孔板溢出水孔堵塞，卸下筒体，拆下孔板进行清洗。</w:t>
      </w:r>
    </w:p>
    <w:p>
      <w:pPr>
        <w:pStyle w:val="3"/>
        <w:spacing w:before="123" w:line="360" w:lineRule="auto"/>
        <w:ind w:right="106"/>
        <w:rPr>
          <w:rFonts w:hint="eastAsia" w:ascii="宋体" w:hAnsi="宋体" w:cs="宋体"/>
          <w:sz w:val="24"/>
          <w:szCs w:val="24"/>
        </w:rPr>
      </w:pPr>
      <w:r>
        <w:rPr>
          <w:rFonts w:hint="eastAsia" w:ascii="宋体" w:hAnsi="宋体" w:cs="宋体"/>
          <w:spacing w:val="2"/>
          <w:sz w:val="24"/>
          <w:szCs w:val="24"/>
        </w:rPr>
        <w:t>8.</w:t>
      </w:r>
      <w:r>
        <w:rPr>
          <w:rFonts w:hint="eastAsia" w:ascii="宋体" w:hAnsi="宋体" w:cs="宋体"/>
          <w:spacing w:val="14"/>
          <w:sz w:val="24"/>
          <w:szCs w:val="24"/>
        </w:rPr>
        <w:t xml:space="preserve"> </w:t>
      </w:r>
      <w:r>
        <w:rPr>
          <w:rFonts w:hint="eastAsia" w:ascii="宋体" w:hAnsi="宋体" w:cs="宋体"/>
          <w:sz w:val="24"/>
          <w:szCs w:val="24"/>
        </w:rPr>
        <w:t>水力警铃工作不正常（不响、响度不够、不能持续报警）</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36"/>
          <w:sz w:val="24"/>
          <w:szCs w:val="24"/>
        </w:rPr>
        <w:t xml:space="preserve"> </w:t>
      </w:r>
      <w:r>
        <w:rPr>
          <w:rFonts w:hint="eastAsia" w:ascii="宋体" w:hAnsi="宋体" w:cs="宋体"/>
          <w:sz w:val="24"/>
          <w:szCs w:val="24"/>
        </w:rPr>
        <w:t>故障原因分析。</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2"/>
          <w:sz w:val="24"/>
          <w:szCs w:val="24"/>
        </w:rPr>
        <w:t xml:space="preserve"> </w:t>
      </w:r>
      <w:r>
        <w:rPr>
          <w:rFonts w:hint="eastAsia" w:ascii="宋体" w:hAnsi="宋体" w:cs="宋体"/>
          <w:sz w:val="24"/>
          <w:szCs w:val="24"/>
        </w:rPr>
        <w:t>产品质量问题或者安装调试不符合要求。</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2"/>
          <w:sz w:val="24"/>
          <w:szCs w:val="24"/>
        </w:rPr>
        <w:t xml:space="preserve"> </w:t>
      </w:r>
      <w:r>
        <w:rPr>
          <w:rFonts w:hint="eastAsia" w:ascii="宋体" w:hAnsi="宋体" w:cs="宋体"/>
          <w:sz w:val="24"/>
          <w:szCs w:val="24"/>
        </w:rPr>
        <w:t>控制口阻塞或者铃锤机构被卡住。</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37"/>
          <w:sz w:val="24"/>
          <w:szCs w:val="24"/>
        </w:rPr>
        <w:t xml:space="preserve"> </w:t>
      </w:r>
      <w:r>
        <w:rPr>
          <w:rFonts w:hint="eastAsia" w:ascii="宋体" w:hAnsi="宋体" w:cs="宋体"/>
          <w:sz w:val="24"/>
          <w:szCs w:val="24"/>
        </w:rPr>
        <w:t>故障处理。</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1"/>
          <w:sz w:val="24"/>
          <w:szCs w:val="24"/>
        </w:rPr>
        <w:t xml:space="preserve"> </w:t>
      </w:r>
      <w:r>
        <w:rPr>
          <w:rFonts w:hint="eastAsia" w:ascii="宋体" w:hAnsi="宋体" w:cs="宋体"/>
          <w:sz w:val="24"/>
          <w:szCs w:val="24"/>
        </w:rPr>
        <w:t>属于产品质量问题的，更换水力警铃；安装缺少组件或者未按照图样安装的重新进行安装调试。</w:t>
      </w:r>
    </w:p>
    <w:p>
      <w:pPr>
        <w:pStyle w:val="3"/>
        <w:spacing w:before="123"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43"/>
          <w:sz w:val="24"/>
          <w:szCs w:val="24"/>
        </w:rPr>
        <w:t xml:space="preserve"> </w:t>
      </w:r>
      <w:r>
        <w:rPr>
          <w:rFonts w:hint="eastAsia" w:ascii="宋体" w:hAnsi="宋体" w:cs="宋体"/>
          <w:sz w:val="24"/>
          <w:szCs w:val="24"/>
        </w:rPr>
        <w:t>拆下喷嘴、叶轮及铃锤组件，进行冲洗，重新装合使叶轮转动灵活。</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9.</w:t>
      </w:r>
      <w:r>
        <w:rPr>
          <w:rFonts w:hint="eastAsia" w:ascii="宋体" w:hAnsi="宋体" w:cs="宋体"/>
          <w:spacing w:val="17"/>
          <w:sz w:val="24"/>
          <w:szCs w:val="24"/>
        </w:rPr>
        <w:t xml:space="preserve"> </w:t>
      </w:r>
      <w:r>
        <w:rPr>
          <w:rFonts w:hint="eastAsia" w:ascii="宋体" w:hAnsi="宋体" w:cs="宋体"/>
          <w:sz w:val="24"/>
          <w:szCs w:val="24"/>
        </w:rPr>
        <w:t>开启测试阀，消防水泵不能正常启动</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(1)</w:t>
      </w:r>
      <w:r>
        <w:rPr>
          <w:rFonts w:hint="eastAsia" w:ascii="宋体" w:hAnsi="宋体" w:cs="宋体"/>
          <w:spacing w:val="36"/>
          <w:sz w:val="24"/>
          <w:szCs w:val="24"/>
        </w:rPr>
        <w:t xml:space="preserve"> </w:t>
      </w:r>
      <w:r>
        <w:rPr>
          <w:rFonts w:hint="eastAsia" w:ascii="宋体" w:hAnsi="宋体" w:cs="宋体"/>
          <w:sz w:val="24"/>
          <w:szCs w:val="24"/>
        </w:rPr>
        <w:t>故障原因分析。</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40"/>
          <w:sz w:val="24"/>
          <w:szCs w:val="24"/>
        </w:rPr>
        <w:t xml:space="preserve"> </w:t>
      </w:r>
      <w:r>
        <w:rPr>
          <w:rFonts w:hint="eastAsia" w:ascii="宋体" w:hAnsi="宋体" w:cs="宋体"/>
          <w:sz w:val="24"/>
          <w:szCs w:val="24"/>
        </w:rPr>
        <w:t>压力开关设定值不正确。</w:t>
      </w:r>
    </w:p>
    <w:p>
      <w:pPr>
        <w:pStyle w:val="3"/>
        <w:spacing w:before="123"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51"/>
          <w:sz w:val="24"/>
          <w:szCs w:val="24"/>
        </w:rPr>
        <w:t xml:space="preserve"> </w:t>
      </w:r>
      <w:r>
        <w:rPr>
          <w:rFonts w:hint="eastAsia" w:ascii="宋体" w:hAnsi="宋体" w:cs="宋体"/>
          <w:sz w:val="24"/>
          <w:szCs w:val="24"/>
        </w:rPr>
        <w:t>消防联动控制设备中的控制模块损坏。</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44"/>
          <w:sz w:val="24"/>
          <w:szCs w:val="24"/>
        </w:rPr>
        <w:t xml:space="preserve"> </w:t>
      </w:r>
      <w:r>
        <w:rPr>
          <w:rFonts w:hint="eastAsia" w:ascii="宋体" w:hAnsi="宋体" w:cs="宋体"/>
          <w:sz w:val="24"/>
          <w:szCs w:val="24"/>
        </w:rPr>
        <w:t>水泵控制柜、联动控制设备的控制模式未设定在“自动”状态。</w:t>
      </w:r>
    </w:p>
    <w:p>
      <w:pPr>
        <w:pStyle w:val="3"/>
        <w:spacing w:line="360" w:lineRule="auto"/>
        <w:ind w:right="106"/>
        <w:rPr>
          <w:rFonts w:hint="eastAsia" w:ascii="宋体" w:hAnsi="宋体" w:cs="宋体"/>
          <w:sz w:val="24"/>
          <w:szCs w:val="24"/>
        </w:rPr>
      </w:pPr>
      <w:r>
        <w:rPr>
          <w:rFonts w:hint="eastAsia" w:ascii="宋体" w:hAnsi="宋体" w:cs="宋体"/>
          <w:spacing w:val="5"/>
          <w:sz w:val="24"/>
          <w:szCs w:val="24"/>
        </w:rPr>
        <w:t>(2)</w:t>
      </w:r>
      <w:r>
        <w:rPr>
          <w:rFonts w:hint="eastAsia" w:ascii="宋体" w:hAnsi="宋体" w:cs="宋体"/>
          <w:spacing w:val="37"/>
          <w:sz w:val="24"/>
          <w:szCs w:val="24"/>
        </w:rPr>
        <w:t xml:space="preserve"> </w:t>
      </w:r>
      <w:r>
        <w:rPr>
          <w:rFonts w:hint="eastAsia" w:ascii="宋体" w:hAnsi="宋体" w:cs="宋体"/>
          <w:sz w:val="24"/>
          <w:szCs w:val="24"/>
        </w:rPr>
        <w:t>故障处理。</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1)</w:t>
      </w:r>
      <w:r>
        <w:rPr>
          <w:rFonts w:hint="eastAsia" w:ascii="宋体" w:hAnsi="宋体" w:cs="宋体"/>
          <w:spacing w:val="35"/>
          <w:sz w:val="24"/>
          <w:szCs w:val="24"/>
        </w:rPr>
        <w:t xml:space="preserve"> </w:t>
      </w:r>
      <w:r>
        <w:rPr>
          <w:rFonts w:hint="eastAsia" w:ascii="宋体" w:hAnsi="宋体" w:cs="宋体"/>
          <w:sz w:val="24"/>
          <w:szCs w:val="24"/>
        </w:rPr>
        <w:t>将压力开关内的调压螺母调整到规定值。</w:t>
      </w:r>
    </w:p>
    <w:p>
      <w:pPr>
        <w:pStyle w:val="3"/>
        <w:spacing w:line="360" w:lineRule="auto"/>
        <w:ind w:right="106"/>
        <w:rPr>
          <w:rFonts w:hint="eastAsia" w:ascii="宋体" w:hAnsi="宋体" w:cs="宋体"/>
          <w:sz w:val="24"/>
          <w:szCs w:val="24"/>
        </w:rPr>
      </w:pPr>
      <w:r>
        <w:rPr>
          <w:rFonts w:hint="eastAsia" w:ascii="宋体" w:hAnsi="宋体" w:cs="宋体"/>
          <w:spacing w:val="2"/>
          <w:sz w:val="24"/>
          <w:szCs w:val="24"/>
        </w:rPr>
        <w:t>2)</w:t>
      </w:r>
      <w:r>
        <w:rPr>
          <w:rFonts w:hint="eastAsia" w:ascii="宋体" w:hAnsi="宋体" w:cs="宋体"/>
          <w:spacing w:val="40"/>
          <w:sz w:val="24"/>
          <w:szCs w:val="24"/>
        </w:rPr>
        <w:t xml:space="preserve"> </w:t>
      </w:r>
      <w:r>
        <w:rPr>
          <w:rFonts w:hint="eastAsia" w:ascii="宋体" w:hAnsi="宋体" w:cs="宋体"/>
          <w:sz w:val="24"/>
          <w:szCs w:val="24"/>
        </w:rPr>
        <w:t>逐一检查控制模块，采用其他方式启动消防水泵，核定问题模块，并予以更换。</w:t>
      </w:r>
    </w:p>
    <w:p>
      <w:pPr>
        <w:pStyle w:val="3"/>
        <w:tabs>
          <w:tab w:val="left" w:pos="1055"/>
        </w:tabs>
        <w:spacing w:before="123" w:line="360" w:lineRule="auto"/>
        <w:rPr>
          <w:rFonts w:hint="eastAsia" w:ascii="宋体" w:hAnsi="宋体" w:cs="宋体"/>
          <w:sz w:val="24"/>
          <w:szCs w:val="24"/>
        </w:rPr>
      </w:pPr>
      <w:r>
        <w:rPr>
          <w:rFonts w:hint="eastAsia" w:ascii="宋体" w:hAnsi="宋体" w:cs="宋体"/>
          <w:spacing w:val="2"/>
          <w:sz w:val="24"/>
          <w:szCs w:val="24"/>
        </w:rPr>
        <w:t>3)</w:t>
      </w:r>
      <w:r>
        <w:rPr>
          <w:rFonts w:hint="eastAsia" w:ascii="宋体" w:hAnsi="宋体" w:cs="宋体"/>
          <w:spacing w:val="51"/>
          <w:sz w:val="24"/>
          <w:szCs w:val="24"/>
        </w:rPr>
        <w:t xml:space="preserve"> </w:t>
      </w:r>
      <w:r>
        <w:rPr>
          <w:rFonts w:hint="eastAsia" w:ascii="宋体" w:hAnsi="宋体" w:cs="宋体"/>
          <w:sz w:val="24"/>
          <w:szCs w:val="24"/>
        </w:rPr>
        <w:t>将控制模式设定为“自动”状态。</w:t>
      </w:r>
      <w:r>
        <w:rPr>
          <w:rFonts w:hint="eastAsia" w:ascii="宋体" w:hAnsi="宋体" w:cs="宋体"/>
          <w:w w:val="99"/>
          <w:sz w:val="24"/>
          <w:szCs w:val="24"/>
        </w:rPr>
        <w:t xml:space="preserve"> </w:t>
      </w:r>
    </w:p>
    <w:p>
      <w:pPr>
        <w:pStyle w:val="5"/>
        <w:spacing w:line="360" w:lineRule="auto"/>
        <w:ind w:right="720"/>
        <w:rPr>
          <w:rFonts w:hint="eastAsia" w:cs="仿宋" w:asciiTheme="minorEastAsia" w:hAnsiTheme="minorEastAsia"/>
          <w:b/>
          <w:color w:val="000000"/>
        </w:rPr>
      </w:pPr>
    </w:p>
    <w:p>
      <w:pPr>
        <w:pStyle w:val="5"/>
        <w:spacing w:line="360" w:lineRule="auto"/>
        <w:ind w:right="720"/>
        <w:rPr>
          <w:rFonts w:hint="eastAsia" w:cs="仿宋" w:asciiTheme="minorEastAsia" w:hAnsiTheme="minorEastAsia"/>
          <w:b/>
          <w:color w:val="000000"/>
        </w:rPr>
      </w:pPr>
    </w:p>
    <w:p>
      <w:pPr>
        <w:pStyle w:val="5"/>
        <w:spacing w:line="276" w:lineRule="auto"/>
        <w:ind w:right="720"/>
        <w:rPr>
          <w:rFonts w:hint="eastAsia"/>
          <w:shd w:val="clear" w:color="auto" w:fill="FFFFFF"/>
        </w:rPr>
      </w:pPr>
      <w:r>
        <w:rPr>
          <w:rFonts w:hint="eastAsia"/>
          <w:shd w:val="clear" w:color="auto" w:fill="FFFFFF"/>
        </w:rPr>
        <w:t>投标人：河南泰合消防工程有限公司</w:t>
      </w:r>
    </w:p>
    <w:p>
      <w:pPr>
        <w:pStyle w:val="5"/>
        <w:spacing w:line="276" w:lineRule="auto"/>
        <w:ind w:right="720"/>
        <w:rPr>
          <w:rFonts w:hint="eastAsia"/>
          <w:shd w:val="clear" w:color="auto" w:fill="FFFFFF"/>
        </w:rPr>
      </w:pPr>
      <w:r>
        <w:rPr>
          <w:rFonts w:hint="eastAsia"/>
          <w:shd w:val="clear" w:color="auto" w:fill="FFFFFF"/>
        </w:rPr>
        <w:t xml:space="preserve">委托代理人或者法定代表人签字：  </w:t>
      </w:r>
      <w:r>
        <w:rPr>
          <w:rFonts w:hint="eastAsia"/>
          <w:u w:val="single"/>
          <w:shd w:val="clear" w:color="auto" w:fill="FFFFFF"/>
        </w:rPr>
        <w:t xml:space="preserve">                   </w:t>
      </w:r>
      <w:r>
        <w:rPr>
          <w:rFonts w:hint="eastAsia"/>
          <w:shd w:val="clear" w:color="auto" w:fill="FFFFFF"/>
        </w:rPr>
        <w:t xml:space="preserve"> </w:t>
      </w:r>
    </w:p>
    <w:p>
      <w:pPr>
        <w:pStyle w:val="5"/>
        <w:spacing w:line="276" w:lineRule="auto"/>
        <w:ind w:right="720"/>
        <w:rPr>
          <w:rFonts w:hint="eastAsia"/>
          <w:shd w:val="clear" w:color="auto" w:fill="FFFFFF"/>
        </w:rPr>
      </w:pPr>
      <w:r>
        <w:rPr>
          <w:rFonts w:hint="eastAsia"/>
          <w:shd w:val="clear" w:color="auto" w:fill="FFFFFF"/>
        </w:rPr>
        <w:t>日  期：2018年12月24日</w:t>
      </w:r>
    </w:p>
    <w:p>
      <w:pPr>
        <w:snapToGrid w:val="0"/>
        <w:spacing w:line="360" w:lineRule="auto"/>
        <w:rPr>
          <w:rFonts w:hint="eastAsia" w:hAnsi="宋体"/>
          <w:b/>
          <w:snapToGrid w:val="0"/>
          <w:kern w:val="0"/>
          <w:sz w:val="36"/>
          <w:szCs w:val="36"/>
        </w:rPr>
      </w:pPr>
    </w:p>
    <w:p>
      <w:pPr>
        <w:snapToGrid w:val="0"/>
        <w:spacing w:line="360" w:lineRule="auto"/>
        <w:rPr>
          <w:rFonts w:hAnsi="宋体"/>
          <w:b/>
          <w:snapToGrid w:val="0"/>
          <w:kern w:val="0"/>
          <w:sz w:val="36"/>
          <w:szCs w:val="36"/>
        </w:rPr>
      </w:pPr>
    </w:p>
    <w:p>
      <w:pPr>
        <w:snapToGrid w:val="0"/>
        <w:spacing w:line="360" w:lineRule="auto"/>
        <w:rPr>
          <w:rFonts w:hAnsi="宋体"/>
          <w:b/>
          <w:snapToGrid w:val="0"/>
          <w:kern w:val="0"/>
          <w:sz w:val="36"/>
          <w:szCs w:val="36"/>
        </w:rPr>
      </w:pPr>
    </w:p>
    <w:p>
      <w:pPr>
        <w:snapToGrid w:val="0"/>
        <w:spacing w:line="360" w:lineRule="auto"/>
        <w:rPr>
          <w:rFonts w:hAnsi="宋体"/>
          <w:b/>
          <w:snapToGrid w:val="0"/>
          <w:kern w:val="0"/>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22731"/>
    <w:multiLevelType w:val="multilevel"/>
    <w:tmpl w:val="3B822731"/>
    <w:lvl w:ilvl="0" w:tentative="0">
      <w:start w:val="1"/>
      <w:numFmt w:val="decimal"/>
      <w:lvlText w:val="%1."/>
      <w:lvlJc w:val="left"/>
      <w:pPr>
        <w:ind w:left="600" w:hanging="600"/>
      </w:pPr>
    </w:lvl>
    <w:lvl w:ilvl="1" w:tentative="0">
      <w:start w:val="1"/>
      <w:numFmt w:val="decimal"/>
      <w:lvlText w:val="%2、"/>
      <w:lvlJc w:val="left"/>
      <w:pPr>
        <w:ind w:left="720" w:hanging="720"/>
      </w:pPr>
      <w:rPr>
        <w:rFonts w:ascii="宋体" w:hAnsi="宋体" w:eastAsia="宋体" w:cs="宋体"/>
      </w:rPr>
    </w:lvl>
    <w:lvl w:ilvl="2" w:tentative="0">
      <w:start w:val="1"/>
      <w:numFmt w:val="decimal"/>
      <w:lvlText w:val="%1.%2、%3."/>
      <w:lvlJc w:val="left"/>
      <w:pPr>
        <w:ind w:left="1080" w:hanging="108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
    <w:nsid w:val="7B7F12F0"/>
    <w:multiLevelType w:val="multilevel"/>
    <w:tmpl w:val="7B7F12F0"/>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E42"/>
    <w:rsid w:val="0000308B"/>
    <w:rsid w:val="00012068"/>
    <w:rsid w:val="00016596"/>
    <w:rsid w:val="00016E3A"/>
    <w:rsid w:val="000207FC"/>
    <w:rsid w:val="00032193"/>
    <w:rsid w:val="00033861"/>
    <w:rsid w:val="00052BEB"/>
    <w:rsid w:val="00071C1A"/>
    <w:rsid w:val="0007463A"/>
    <w:rsid w:val="00076043"/>
    <w:rsid w:val="00086C7F"/>
    <w:rsid w:val="0008708A"/>
    <w:rsid w:val="00090051"/>
    <w:rsid w:val="00091CA6"/>
    <w:rsid w:val="000A1540"/>
    <w:rsid w:val="000C0BA5"/>
    <w:rsid w:val="000C4649"/>
    <w:rsid w:val="000D4962"/>
    <w:rsid w:val="000D64B0"/>
    <w:rsid w:val="000E04BD"/>
    <w:rsid w:val="000F06AD"/>
    <w:rsid w:val="00104663"/>
    <w:rsid w:val="00125144"/>
    <w:rsid w:val="001269C2"/>
    <w:rsid w:val="00132A93"/>
    <w:rsid w:val="00135467"/>
    <w:rsid w:val="00151475"/>
    <w:rsid w:val="001514A2"/>
    <w:rsid w:val="00175905"/>
    <w:rsid w:val="0018121B"/>
    <w:rsid w:val="00186CEF"/>
    <w:rsid w:val="00187459"/>
    <w:rsid w:val="001B54AA"/>
    <w:rsid w:val="001C6A59"/>
    <w:rsid w:val="001E05D2"/>
    <w:rsid w:val="001F09D2"/>
    <w:rsid w:val="001F1460"/>
    <w:rsid w:val="001F685A"/>
    <w:rsid w:val="001F7538"/>
    <w:rsid w:val="00201EA3"/>
    <w:rsid w:val="00230F11"/>
    <w:rsid w:val="00234423"/>
    <w:rsid w:val="00237D69"/>
    <w:rsid w:val="00245A40"/>
    <w:rsid w:val="0025341F"/>
    <w:rsid w:val="00254322"/>
    <w:rsid w:val="00273C68"/>
    <w:rsid w:val="00282463"/>
    <w:rsid w:val="002B2BA0"/>
    <w:rsid w:val="002B3A06"/>
    <w:rsid w:val="002D45E3"/>
    <w:rsid w:val="002E3E42"/>
    <w:rsid w:val="002F04FF"/>
    <w:rsid w:val="002F7D27"/>
    <w:rsid w:val="0031088E"/>
    <w:rsid w:val="00337C8C"/>
    <w:rsid w:val="00355610"/>
    <w:rsid w:val="003666C8"/>
    <w:rsid w:val="00374CBC"/>
    <w:rsid w:val="00375A9D"/>
    <w:rsid w:val="00375CC4"/>
    <w:rsid w:val="00386FB6"/>
    <w:rsid w:val="00387946"/>
    <w:rsid w:val="00396D6E"/>
    <w:rsid w:val="003A4AF7"/>
    <w:rsid w:val="003D4FAD"/>
    <w:rsid w:val="003E3580"/>
    <w:rsid w:val="0041630A"/>
    <w:rsid w:val="00420301"/>
    <w:rsid w:val="00425700"/>
    <w:rsid w:val="00433262"/>
    <w:rsid w:val="004378FD"/>
    <w:rsid w:val="00437BBC"/>
    <w:rsid w:val="004429B6"/>
    <w:rsid w:val="00447282"/>
    <w:rsid w:val="00451542"/>
    <w:rsid w:val="00453414"/>
    <w:rsid w:val="00453898"/>
    <w:rsid w:val="00454373"/>
    <w:rsid w:val="00464353"/>
    <w:rsid w:val="00467A05"/>
    <w:rsid w:val="00473A4C"/>
    <w:rsid w:val="00474E26"/>
    <w:rsid w:val="004757A3"/>
    <w:rsid w:val="00476F3D"/>
    <w:rsid w:val="00492C24"/>
    <w:rsid w:val="004938BC"/>
    <w:rsid w:val="00496416"/>
    <w:rsid w:val="004A366C"/>
    <w:rsid w:val="004B2A4F"/>
    <w:rsid w:val="004D228B"/>
    <w:rsid w:val="004E365E"/>
    <w:rsid w:val="004E6519"/>
    <w:rsid w:val="00504796"/>
    <w:rsid w:val="005137B3"/>
    <w:rsid w:val="00526ECB"/>
    <w:rsid w:val="00540EA3"/>
    <w:rsid w:val="0057636D"/>
    <w:rsid w:val="005772E9"/>
    <w:rsid w:val="00586070"/>
    <w:rsid w:val="00587606"/>
    <w:rsid w:val="005932A4"/>
    <w:rsid w:val="005B13C6"/>
    <w:rsid w:val="005D3F84"/>
    <w:rsid w:val="005E668F"/>
    <w:rsid w:val="00600F72"/>
    <w:rsid w:val="0062026C"/>
    <w:rsid w:val="00624C5E"/>
    <w:rsid w:val="00647DE8"/>
    <w:rsid w:val="00650109"/>
    <w:rsid w:val="00677F2B"/>
    <w:rsid w:val="0068271F"/>
    <w:rsid w:val="00694B9F"/>
    <w:rsid w:val="006B1A5D"/>
    <w:rsid w:val="006B26B3"/>
    <w:rsid w:val="006B2D9F"/>
    <w:rsid w:val="006E443C"/>
    <w:rsid w:val="006F6CCD"/>
    <w:rsid w:val="00750E2C"/>
    <w:rsid w:val="007817F2"/>
    <w:rsid w:val="00786301"/>
    <w:rsid w:val="00793B53"/>
    <w:rsid w:val="007B1152"/>
    <w:rsid w:val="007D12CA"/>
    <w:rsid w:val="007E069E"/>
    <w:rsid w:val="007E382B"/>
    <w:rsid w:val="007F168E"/>
    <w:rsid w:val="008132CB"/>
    <w:rsid w:val="00820BF8"/>
    <w:rsid w:val="00824DE0"/>
    <w:rsid w:val="0083412E"/>
    <w:rsid w:val="0083416A"/>
    <w:rsid w:val="00840CD4"/>
    <w:rsid w:val="0084292D"/>
    <w:rsid w:val="00845999"/>
    <w:rsid w:val="00845D8A"/>
    <w:rsid w:val="008476BC"/>
    <w:rsid w:val="0085125E"/>
    <w:rsid w:val="00854953"/>
    <w:rsid w:val="008618EE"/>
    <w:rsid w:val="00867EE6"/>
    <w:rsid w:val="00887E22"/>
    <w:rsid w:val="00895262"/>
    <w:rsid w:val="008B1C31"/>
    <w:rsid w:val="008B56B2"/>
    <w:rsid w:val="008C6226"/>
    <w:rsid w:val="008F0BDC"/>
    <w:rsid w:val="008F6E69"/>
    <w:rsid w:val="008F7997"/>
    <w:rsid w:val="0090406B"/>
    <w:rsid w:val="009041FE"/>
    <w:rsid w:val="00906ACA"/>
    <w:rsid w:val="00911B50"/>
    <w:rsid w:val="00941162"/>
    <w:rsid w:val="00942FF2"/>
    <w:rsid w:val="0095548D"/>
    <w:rsid w:val="00956423"/>
    <w:rsid w:val="00965A98"/>
    <w:rsid w:val="00966DF7"/>
    <w:rsid w:val="00984CF2"/>
    <w:rsid w:val="00985581"/>
    <w:rsid w:val="009A7B32"/>
    <w:rsid w:val="009B1009"/>
    <w:rsid w:val="009B7601"/>
    <w:rsid w:val="009C335A"/>
    <w:rsid w:val="009C55F4"/>
    <w:rsid w:val="009D393B"/>
    <w:rsid w:val="009D6729"/>
    <w:rsid w:val="009E2CA4"/>
    <w:rsid w:val="009E55FC"/>
    <w:rsid w:val="009F0CD1"/>
    <w:rsid w:val="00A03040"/>
    <w:rsid w:val="00A11DAF"/>
    <w:rsid w:val="00A12323"/>
    <w:rsid w:val="00A15C9D"/>
    <w:rsid w:val="00A55201"/>
    <w:rsid w:val="00A6237A"/>
    <w:rsid w:val="00A81F2B"/>
    <w:rsid w:val="00A85278"/>
    <w:rsid w:val="00A9453F"/>
    <w:rsid w:val="00AD08BF"/>
    <w:rsid w:val="00AF0DFE"/>
    <w:rsid w:val="00B15D49"/>
    <w:rsid w:val="00B2468D"/>
    <w:rsid w:val="00B273A0"/>
    <w:rsid w:val="00B37F24"/>
    <w:rsid w:val="00B413B2"/>
    <w:rsid w:val="00B44B66"/>
    <w:rsid w:val="00B62CFA"/>
    <w:rsid w:val="00B643C2"/>
    <w:rsid w:val="00B73F6A"/>
    <w:rsid w:val="00B841BA"/>
    <w:rsid w:val="00B85178"/>
    <w:rsid w:val="00BA0D18"/>
    <w:rsid w:val="00BC3CC5"/>
    <w:rsid w:val="00BD3FAB"/>
    <w:rsid w:val="00BF25BF"/>
    <w:rsid w:val="00BF75C1"/>
    <w:rsid w:val="00C00CB1"/>
    <w:rsid w:val="00C042A5"/>
    <w:rsid w:val="00C26596"/>
    <w:rsid w:val="00C42AFD"/>
    <w:rsid w:val="00C431A5"/>
    <w:rsid w:val="00C44D82"/>
    <w:rsid w:val="00C52B71"/>
    <w:rsid w:val="00C5696D"/>
    <w:rsid w:val="00C575CC"/>
    <w:rsid w:val="00C70770"/>
    <w:rsid w:val="00C7139A"/>
    <w:rsid w:val="00C73E02"/>
    <w:rsid w:val="00C762D7"/>
    <w:rsid w:val="00C77EA0"/>
    <w:rsid w:val="00C810F0"/>
    <w:rsid w:val="00CB0D29"/>
    <w:rsid w:val="00CB6089"/>
    <w:rsid w:val="00CD08BC"/>
    <w:rsid w:val="00CD680D"/>
    <w:rsid w:val="00CE2AED"/>
    <w:rsid w:val="00CF17F2"/>
    <w:rsid w:val="00CF36DB"/>
    <w:rsid w:val="00CF5519"/>
    <w:rsid w:val="00D121C3"/>
    <w:rsid w:val="00D14B19"/>
    <w:rsid w:val="00D368F4"/>
    <w:rsid w:val="00D60821"/>
    <w:rsid w:val="00D63AF8"/>
    <w:rsid w:val="00D65F34"/>
    <w:rsid w:val="00D81EF7"/>
    <w:rsid w:val="00D84F08"/>
    <w:rsid w:val="00D8797F"/>
    <w:rsid w:val="00D94106"/>
    <w:rsid w:val="00D944D5"/>
    <w:rsid w:val="00DA3D91"/>
    <w:rsid w:val="00DB7B4B"/>
    <w:rsid w:val="00DC4C74"/>
    <w:rsid w:val="00DC5C17"/>
    <w:rsid w:val="00DC68FD"/>
    <w:rsid w:val="00DD3336"/>
    <w:rsid w:val="00DD52D5"/>
    <w:rsid w:val="00DD5BC3"/>
    <w:rsid w:val="00DE4071"/>
    <w:rsid w:val="00DF0184"/>
    <w:rsid w:val="00E14CA9"/>
    <w:rsid w:val="00E45948"/>
    <w:rsid w:val="00E4686D"/>
    <w:rsid w:val="00E50620"/>
    <w:rsid w:val="00E532CF"/>
    <w:rsid w:val="00E55CD2"/>
    <w:rsid w:val="00E57D4B"/>
    <w:rsid w:val="00E61CE8"/>
    <w:rsid w:val="00E7678D"/>
    <w:rsid w:val="00E850CE"/>
    <w:rsid w:val="00E937DE"/>
    <w:rsid w:val="00ED5E65"/>
    <w:rsid w:val="00ED6D6A"/>
    <w:rsid w:val="00F02197"/>
    <w:rsid w:val="00F064F0"/>
    <w:rsid w:val="00F13670"/>
    <w:rsid w:val="00F237B5"/>
    <w:rsid w:val="00F266E5"/>
    <w:rsid w:val="00F30019"/>
    <w:rsid w:val="00F72D14"/>
    <w:rsid w:val="00F744D3"/>
    <w:rsid w:val="00F86256"/>
    <w:rsid w:val="00F91D32"/>
    <w:rsid w:val="00F9634E"/>
    <w:rsid w:val="00F96D04"/>
    <w:rsid w:val="00FA64CF"/>
    <w:rsid w:val="00FA6F27"/>
    <w:rsid w:val="00FB412C"/>
    <w:rsid w:val="00FC1AC3"/>
    <w:rsid w:val="00FC3B91"/>
    <w:rsid w:val="00FC5B2D"/>
    <w:rsid w:val="00FD736E"/>
    <w:rsid w:val="00FE2CFC"/>
    <w:rsid w:val="00FF6891"/>
    <w:rsid w:val="249F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
    <w:semiHidden/>
    <w:unhideWhenUsed/>
    <w:qFormat/>
    <w:uiPriority w:val="99"/>
    <w:pPr>
      <w:adjustRightInd w:val="0"/>
      <w:spacing w:before="100" w:beforeAutospacing="1" w:line="360" w:lineRule="atLeast"/>
      <w:ind w:firstLine="420" w:firstLineChars="100"/>
      <w:jc w:val="left"/>
    </w:pPr>
    <w:rPr>
      <w:sz w:val="24"/>
      <w:szCs w:val="24"/>
    </w:rPr>
  </w:style>
  <w:style w:type="paragraph" w:styleId="3">
    <w:name w:val="Body Text"/>
    <w:basedOn w:val="1"/>
    <w:link w:val="9"/>
    <w:semiHidden/>
    <w:unhideWhenUsed/>
    <w:qFormat/>
    <w:uiPriority w:val="99"/>
    <w:pPr>
      <w:spacing w:after="120"/>
    </w:pPr>
  </w:style>
  <w:style w:type="paragraph" w:styleId="4">
    <w:name w:val="caption"/>
    <w:basedOn w:val="1"/>
    <w:next w:val="1"/>
    <w:unhideWhenUsed/>
    <w:qFormat/>
    <w:uiPriority w:val="99"/>
    <w:rPr>
      <w:rFonts w:ascii="Arial" w:hAnsi="Arial" w:eastAsia="黑体" w:cs="Arial"/>
      <w:sz w:val="20"/>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9">
    <w:name w:val="正文文本 Char"/>
    <w:basedOn w:val="6"/>
    <w:link w:val="3"/>
    <w:semiHidden/>
    <w:qFormat/>
    <w:uiPriority w:val="99"/>
    <w:rPr>
      <w:rFonts w:ascii="Calibri" w:hAnsi="Calibri" w:eastAsia="宋体" w:cs="Times New Roman"/>
    </w:rPr>
  </w:style>
  <w:style w:type="character" w:customStyle="1" w:styleId="10">
    <w:name w:val="正文首行缩进 Char"/>
    <w:basedOn w:val="9"/>
    <w:link w:val="2"/>
    <w:semiHidden/>
    <w:qFormat/>
    <w:uiPriority w:val="99"/>
    <w:rPr>
      <w:sz w:val="24"/>
      <w:szCs w:val="24"/>
    </w:rPr>
  </w:style>
  <w:style w:type="character" w:customStyle="1" w:styleId="11">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control" Target="activeX/activeX13.xml"/><Relationship Id="rId27" Type="http://schemas.openxmlformats.org/officeDocument/2006/relationships/image" Target="media/image12.wmf"/><Relationship Id="rId26" Type="http://schemas.openxmlformats.org/officeDocument/2006/relationships/control" Target="activeX/activeX12.xml"/><Relationship Id="rId25" Type="http://schemas.openxmlformats.org/officeDocument/2006/relationships/image" Target="media/image11.wmf"/><Relationship Id="rId24" Type="http://schemas.openxmlformats.org/officeDocument/2006/relationships/control" Target="activeX/activeX11.xml"/><Relationship Id="rId23" Type="http://schemas.openxmlformats.org/officeDocument/2006/relationships/image" Target="media/image10.wmf"/><Relationship Id="rId22" Type="http://schemas.openxmlformats.org/officeDocument/2006/relationships/control" Target="activeX/activeX10.xml"/><Relationship Id="rId21" Type="http://schemas.openxmlformats.org/officeDocument/2006/relationships/image" Target="media/image9.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8.xml"/><Relationship Id="rId17" Type="http://schemas.openxmlformats.org/officeDocument/2006/relationships/image" Target="media/image7.wmf"/><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image" Target="media/image5.wmf"/><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11.bin"/></Relationships>
</file>

<file path=word/activeX/_rels/activeX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9.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2314</Words>
  <Characters>13196</Characters>
  <Lines>109</Lines>
  <Paragraphs>30</Paragraphs>
  <TotalTime>3</TotalTime>
  <ScaleCrop>false</ScaleCrop>
  <LinksUpToDate>false</LinksUpToDate>
  <CharactersWithSpaces>15480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2018-12-27T01:29:00Z</dcterms:created>
  <dc:creator>Administrator</dc:creator>
  <cp:lastModifiedBy>蓝天</cp:lastModifiedBy>
  <dcterms:modified xsi:type="dcterms:W3CDTF">2018-12-27T03:50:25Z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