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Theme="majorEastAsia" w:hAnsiTheme="majorEastAsia" w:eastAsiaTheme="majorEastAsia" w:cstheme="majorEastAsia"/>
          <w:b/>
          <w:bCs/>
          <w:color w:val="000000"/>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 xml:space="preserve">7-19  </w:t>
      </w:r>
    </w:p>
    <w:p>
      <w:pPr>
        <w:jc w:val="center"/>
        <w:rPr>
          <w:rFonts w:hint="eastAsia"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中共许昌市魏都区委组织部“党建‘1369’工程‘一机一屏’采购”</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宋体" w:hAnsi="宋体" w:eastAsia="宋体" w:cs="宋体"/>
          <w:b/>
          <w:bCs/>
          <w:color w:val="0000FF"/>
          <w:sz w:val="36"/>
          <w:szCs w:val="36"/>
          <w:lang w:val="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宋体" w:hAnsi="宋体" w:eastAsia="宋体" w:cs="宋体"/>
          <w:b/>
          <w:bCs/>
          <w:color w:val="0000FF"/>
          <w:sz w:val="36"/>
          <w:szCs w:val="36"/>
          <w:lang w:val="zh-CN"/>
        </w:rPr>
        <w:t>WZCG-G20</w:t>
      </w:r>
      <w:r>
        <w:rPr>
          <w:rFonts w:hint="eastAsia" w:ascii="宋体" w:hAnsi="宋体" w:eastAsia="宋体" w:cs="宋体"/>
          <w:b/>
          <w:bCs/>
          <w:color w:val="0000FF"/>
          <w:sz w:val="36"/>
          <w:szCs w:val="36"/>
          <w:lang w:val="zh-CN" w:eastAsia="zh-CN"/>
        </w:rPr>
        <w:t>1</w:t>
      </w:r>
      <w:r>
        <w:rPr>
          <w:rFonts w:hint="eastAsia" w:ascii="宋体" w:hAnsi="宋体" w:eastAsia="宋体" w:cs="宋体"/>
          <w:b/>
          <w:bCs/>
          <w:color w:val="0000FF"/>
          <w:sz w:val="36"/>
          <w:szCs w:val="36"/>
          <w:lang w:val="en-US" w:eastAsia="zh-CN"/>
        </w:rPr>
        <w:t>800</w:t>
      </w:r>
      <w:r>
        <w:rPr>
          <w:rFonts w:hint="eastAsia" w:ascii="宋体" w:hAnsi="宋体" w:cs="宋体"/>
          <w:b/>
          <w:bCs/>
          <w:color w:val="0000FF"/>
          <w:sz w:val="36"/>
          <w:szCs w:val="36"/>
          <w:lang w:val="en-US" w:eastAsia="zh-CN"/>
        </w:rPr>
        <w:t>1-</w:t>
      </w:r>
      <w:r>
        <w:rPr>
          <w:rFonts w:hint="default" w:ascii="宋体" w:hAnsi="宋体" w:cs="宋体"/>
          <w:b/>
          <w:bCs/>
          <w:color w:val="0000FF"/>
          <w:sz w:val="36"/>
          <w:szCs w:val="36"/>
          <w:lang w:val="en-GB" w:eastAsia="zh-CN"/>
        </w:rPr>
        <w:t>1</w:t>
      </w:r>
      <w:r>
        <w:rPr>
          <w:rFonts w:hint="eastAsia" w:ascii="宋体" w:hAnsi="宋体" w:eastAsia="宋体" w:cs="宋体"/>
          <w:b/>
          <w:bCs/>
          <w:color w:val="0000FF"/>
          <w:sz w:val="36"/>
          <w:szCs w:val="36"/>
          <w:lang w:val="zh-CN"/>
        </w:rPr>
        <w:t>号</w:t>
      </w:r>
    </w:p>
    <w:p>
      <w:pPr>
        <w:rPr>
          <w:rFonts w:asciiTheme="majorEastAsia" w:hAnsiTheme="majorEastAsia" w:eastAsiaTheme="majorEastAsia" w:cstheme="majorEastAsia"/>
          <w:b/>
          <w:bCs/>
          <w:color w:val="000000"/>
          <w:sz w:val="36"/>
          <w:szCs w:val="36"/>
        </w:rPr>
      </w:pPr>
      <w:r>
        <w:rPr>
          <w:rFonts w:hint="eastAsia" w:ascii="宋体" w:hAnsi="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0000FF"/>
          <w:sz w:val="36"/>
          <w:szCs w:val="36"/>
          <w:lang w:val="en-US" w:eastAsia="zh-CN"/>
        </w:rPr>
        <w:t xml:space="preserve"> </w:t>
      </w:r>
      <w:r>
        <w:rPr>
          <w:rFonts w:hint="eastAsia" w:ascii="宋体" w:hAnsi="宋体" w:eastAsia="宋体" w:cs="宋体"/>
          <w:b/>
          <w:bCs/>
          <w:color w:val="0000FF"/>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018-</w:t>
      </w:r>
      <w:r>
        <w:rPr>
          <w:rFonts w:hint="default" w:ascii="宋体" w:hAnsi="宋体" w:cs="宋体"/>
          <w:b/>
          <w:bCs/>
          <w:color w:val="auto"/>
          <w:sz w:val="36"/>
          <w:szCs w:val="36"/>
          <w:lang w:val="en-GB" w:eastAsia="zh-CN"/>
        </w:rPr>
        <w:t>1</w:t>
      </w:r>
      <w:r>
        <w:rPr>
          <w:rFonts w:hint="eastAsia" w:ascii="宋体" w:hAnsi="宋体" w:eastAsia="宋体" w:cs="宋体"/>
          <w:b/>
          <w:bCs/>
          <w:color w:val="0000FF"/>
          <w:sz w:val="36"/>
          <w:szCs w:val="36"/>
          <w:lang w:val="zh-CN"/>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采购单位：中共许昌市魏都区委组织部</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宋体" w:hAnsi="宋体" w:cs="宋体"/>
          <w:b/>
          <w:bCs/>
          <w:color w:val="auto"/>
          <w:sz w:val="36"/>
          <w:szCs w:val="36"/>
          <w:lang w:eastAsia="zh-CN"/>
        </w:rPr>
        <w:t>许昌市魏都区政府采购中心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FF"/>
          <w:sz w:val="36"/>
          <w:szCs w:val="36"/>
        </w:rPr>
      </w:pPr>
      <w:r>
        <w:rPr>
          <w:rFonts w:hint="eastAsia" w:asciiTheme="majorEastAsia" w:hAnsiTheme="majorEastAsia" w:eastAsiaTheme="majorEastAsia" w:cstheme="majorEastAsia"/>
          <w:b/>
          <w:bCs/>
          <w:color w:val="0000FF"/>
          <w:sz w:val="36"/>
          <w:szCs w:val="36"/>
        </w:rPr>
        <w:t>二〇一八年</w:t>
      </w:r>
      <w:r>
        <w:rPr>
          <w:rFonts w:hint="eastAsia" w:asciiTheme="majorEastAsia" w:hAnsiTheme="majorEastAsia" w:eastAsiaTheme="majorEastAsia" w:cstheme="majorEastAsia"/>
          <w:b/>
          <w:bCs/>
          <w:color w:val="0000FF"/>
          <w:sz w:val="36"/>
          <w:szCs w:val="36"/>
          <w:lang w:eastAsia="zh-CN"/>
        </w:rPr>
        <w:t>十二</w:t>
      </w:r>
      <w:r>
        <w:rPr>
          <w:rFonts w:hint="eastAsia" w:asciiTheme="majorEastAsia" w:hAnsiTheme="majorEastAsia" w:eastAsiaTheme="majorEastAsia" w:cstheme="majorEastAsia"/>
          <w:b/>
          <w:bCs/>
          <w:color w:val="0000FF"/>
          <w:sz w:val="36"/>
          <w:szCs w:val="36"/>
        </w:rPr>
        <w:t>月</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sectPr>
          <w:footerReference r:id="rId3" w:type="default"/>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w:t>
      </w:r>
      <w:r>
        <w:rPr>
          <w:rFonts w:hint="eastAsia" w:cs="仿宋_GB2312" w:asciiTheme="minorEastAsia" w:hAnsiTheme="minorEastAsia" w:eastAsiaTheme="minorEastAsia"/>
          <w:color w:val="0000FF"/>
          <w:shd w:val="clear" w:color="auto" w:fill="FFFFFF"/>
        </w:rPr>
        <w:t>项目名称：</w:t>
      </w:r>
      <w:r>
        <w:rPr>
          <w:rFonts w:hint="eastAsia" w:ascii="宋体" w:hAnsi="宋体" w:cs="仿宋_GB2312"/>
          <w:color w:val="auto"/>
          <w:shd w:val="clear" w:color="auto" w:fill="FFFFFF"/>
          <w:lang w:eastAsia="zh-CN"/>
        </w:rPr>
        <w:t>党建“</w:t>
      </w:r>
      <w:r>
        <w:rPr>
          <w:rFonts w:hint="eastAsia" w:ascii="宋体" w:hAnsi="宋体" w:cs="仿宋_GB2312"/>
          <w:color w:val="auto"/>
          <w:shd w:val="clear" w:color="auto" w:fill="FFFFFF"/>
          <w:lang w:val="en-US" w:eastAsia="zh-CN"/>
        </w:rPr>
        <w:t>1369</w:t>
      </w:r>
      <w:r>
        <w:rPr>
          <w:rFonts w:hint="eastAsia" w:ascii="宋体" w:hAnsi="宋体" w:cs="仿宋_GB2312"/>
          <w:color w:val="auto"/>
          <w:shd w:val="clear" w:color="auto" w:fill="FFFFFF"/>
          <w:lang w:eastAsia="zh-CN"/>
        </w:rPr>
        <w:t>”工程“一机一屏”采购</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（二）项目编号：魏都区政府采购中心</w:t>
      </w:r>
      <w:r>
        <w:rPr>
          <w:rFonts w:hint="eastAsia" w:cs="仿宋_GB2312" w:asciiTheme="minorEastAsia" w:hAnsiTheme="minorEastAsia" w:eastAsiaTheme="minorEastAsia"/>
          <w:color w:val="0000FF"/>
          <w:shd w:val="clear" w:color="auto" w:fill="FFFFFF"/>
        </w:rPr>
        <w:t xml:space="preserve"> WZCG-G2018</w:t>
      </w:r>
      <w:r>
        <w:rPr>
          <w:rFonts w:hint="eastAsia" w:cs="仿宋_GB2312" w:asciiTheme="minorEastAsia" w:hAnsiTheme="minorEastAsia" w:eastAsiaTheme="minorEastAsia"/>
          <w:color w:val="0000FF"/>
          <w:shd w:val="clear" w:color="auto" w:fill="FFFFFF"/>
          <w:lang w:val="en-US" w:eastAsia="zh-CN"/>
        </w:rPr>
        <w:t>001-</w:t>
      </w:r>
      <w:r>
        <w:rPr>
          <w:rFonts w:hint="default" w:cs="仿宋_GB2312" w:asciiTheme="minorEastAsia" w:hAnsiTheme="minorEastAsia" w:eastAsiaTheme="minorEastAsia"/>
          <w:color w:val="0000FF"/>
          <w:shd w:val="clear" w:color="auto" w:fill="FFFFFF"/>
          <w:lang w:val="en-GB" w:eastAsia="zh-CN"/>
        </w:rPr>
        <w:t>1</w:t>
      </w:r>
      <w:r>
        <w:rPr>
          <w:rFonts w:hint="eastAsia" w:cs="仿宋_GB2312" w:asciiTheme="minorEastAsia" w:hAnsiTheme="minorEastAsia" w:eastAsiaTheme="minorEastAsia"/>
          <w:color w:val="000000"/>
          <w:shd w:val="clear" w:color="auto" w:fill="FFFFFF"/>
        </w:rPr>
        <w:t>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许昌市公共资源交易中心 </w:t>
      </w:r>
      <w:r>
        <w:rPr>
          <w:rFonts w:hint="eastAsia" w:cs="仿宋_GB2312" w:asciiTheme="minorEastAsia" w:hAnsiTheme="minorEastAsia" w:eastAsiaTheme="minorEastAsia"/>
          <w:color w:val="0000FF"/>
          <w:shd w:val="clear" w:color="auto" w:fill="FFFFFF"/>
        </w:rPr>
        <w:t>JZFCG-G2018</w:t>
      </w:r>
      <w:r>
        <w:rPr>
          <w:rFonts w:hint="eastAsia" w:cs="仿宋_GB2312" w:asciiTheme="minorEastAsia" w:hAnsiTheme="minorEastAsia" w:eastAsiaTheme="minorEastAsia"/>
          <w:color w:val="0000FF"/>
          <w:shd w:val="clear" w:color="auto" w:fill="FFFFFF"/>
          <w:lang w:val="en-US" w:eastAsia="zh-CN"/>
        </w:rPr>
        <w:t>018-</w:t>
      </w:r>
      <w:r>
        <w:rPr>
          <w:rFonts w:hint="default" w:cs="仿宋_GB2312" w:asciiTheme="minorEastAsia" w:hAnsiTheme="minorEastAsia" w:eastAsiaTheme="minorEastAsia"/>
          <w:color w:val="0000FF"/>
          <w:shd w:val="clear" w:color="auto" w:fill="FFFFFF"/>
          <w:lang w:val="en-GB" w:eastAsia="zh-CN"/>
        </w:rPr>
        <w:t>1</w:t>
      </w:r>
      <w:r>
        <w:rPr>
          <w:rFonts w:hint="eastAsia" w:cs="仿宋_GB2312" w:asciiTheme="minorEastAsia" w:hAnsiTheme="minorEastAsia" w:eastAsiaTheme="minorEastAsia"/>
          <w:color w:val="000000"/>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w:t>
      </w:r>
      <w:r>
        <w:rPr>
          <w:rFonts w:hint="eastAsia" w:cs="仿宋_GB2312" w:asciiTheme="minorEastAsia" w:hAnsiTheme="minorEastAsia" w:eastAsiaTheme="minorEastAsia"/>
          <w:color w:val="0000FF"/>
          <w:shd w:val="clear" w:color="auto" w:fill="FFFFFF"/>
        </w:rPr>
        <w:t>项目主要内容、数量及要求：</w:t>
      </w:r>
      <w:r>
        <w:rPr>
          <w:rFonts w:hint="eastAsia" w:ascii="宋体" w:hAnsi="宋体" w:cs="仿宋_GB2312"/>
          <w:color w:val="auto"/>
          <w:shd w:val="clear" w:color="auto" w:fill="FFFFFF"/>
          <w:lang w:val="en-US" w:eastAsia="zh-CN"/>
        </w:rPr>
        <w:t>4*3拼接屏6套、</w:t>
      </w:r>
      <w:r>
        <w:rPr>
          <w:rFonts w:hint="eastAsia" w:ascii="宋体" w:hAnsi="宋体" w:cs="宋体"/>
          <w:color w:val="auto"/>
        </w:rPr>
        <w:t>3*3拼接屏</w:t>
      </w:r>
      <w:r>
        <w:rPr>
          <w:rFonts w:hint="eastAsia" w:ascii="宋体" w:hAnsi="宋体" w:cs="宋体"/>
          <w:color w:val="auto"/>
          <w:lang w:val="en-US" w:eastAsia="zh-CN"/>
        </w:rPr>
        <w:t>7套、台式电脑40台、笔记本电脑20台等。</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shd w:val="clear" w:color="auto" w:fill="FFFFFF"/>
          <w:lang w:val="en-US" w:eastAsia="zh-CN"/>
        </w:rPr>
        <w:t>2912000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shd w:val="clear" w:color="auto" w:fill="FFFFFF"/>
          <w:lang w:val="en-US" w:eastAsia="zh-CN"/>
        </w:rPr>
        <w:t>2912000</w:t>
      </w:r>
      <w:r>
        <w:rPr>
          <w:rFonts w:hint="eastAsia" w:cs="仿宋_GB2312" w:asciiTheme="minorEastAsia" w:hAnsiTheme="minorEastAsia" w:eastAsiaTheme="minorEastAsia"/>
          <w:color w:val="000000"/>
          <w:shd w:val="clear" w:color="auto" w:fill="FFFFFF"/>
        </w:rPr>
        <w:t>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w:t>
      </w:r>
      <w:r>
        <w:rPr>
          <w:rFonts w:hint="eastAsia" w:cs="仿宋_GB2312" w:asciiTheme="minorEastAsia" w:hAnsiTheme="minorEastAsia" w:eastAsiaTheme="minorEastAsia"/>
          <w:color w:val="0000FF"/>
          <w:shd w:val="clear" w:color="auto" w:fill="FFFFFF"/>
        </w:rPr>
        <w:t>交付（服务、完工）时间：</w:t>
      </w:r>
      <w:r>
        <w:rPr>
          <w:rFonts w:hint="eastAsia" w:cs="仿宋_GB2312" w:asciiTheme="minorEastAsia" w:hAnsiTheme="minorEastAsia" w:eastAsiaTheme="minorEastAsia"/>
          <w:color w:val="auto"/>
          <w:shd w:val="clear" w:color="auto" w:fill="FFFFFF"/>
        </w:rPr>
        <w:t>合同签订后</w:t>
      </w:r>
      <w:r>
        <w:rPr>
          <w:rFonts w:hint="eastAsia" w:cs="仿宋_GB2312" w:asciiTheme="minorEastAsia" w:hAnsiTheme="minorEastAsia" w:eastAsiaTheme="minorEastAsia"/>
          <w:color w:val="000000"/>
          <w:shd w:val="clear" w:color="auto" w:fill="FFFFFF"/>
          <w:lang w:val="en-US" w:eastAsia="zh-CN"/>
        </w:rPr>
        <w:t>30</w:t>
      </w:r>
      <w:r>
        <w:rPr>
          <w:rFonts w:hint="eastAsia" w:cs="仿宋_GB2312" w:asciiTheme="minorEastAsia" w:hAnsiTheme="minorEastAsia" w:eastAsiaTheme="minorEastAsia"/>
          <w:color w:val="000000"/>
          <w:shd w:val="clear" w:color="auto" w:fill="FFFFFF"/>
        </w:rPr>
        <w:t>个</w:t>
      </w:r>
      <w:r>
        <w:rPr>
          <w:rFonts w:hint="eastAsia" w:cs="仿宋_GB2312" w:asciiTheme="minorEastAsia" w:hAnsiTheme="minorEastAsia" w:eastAsiaTheme="minorEastAsia"/>
          <w:color w:val="000000"/>
          <w:shd w:val="clear" w:color="auto" w:fill="FFFFFF"/>
          <w:lang w:eastAsia="zh-CN"/>
        </w:rPr>
        <w:t>工作日内</w:t>
      </w:r>
      <w:r>
        <w:rPr>
          <w:rFonts w:hint="eastAsia" w:cs="仿宋_GB2312" w:asciiTheme="minorEastAsia" w:hAnsiTheme="minorEastAsia" w:eastAsiaTheme="minorEastAsia"/>
          <w:color w:val="000000"/>
          <w:shd w:val="clear" w:color="auto" w:fill="FFFFFF"/>
          <w:lang w:val="en-US"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（七）</w:t>
      </w:r>
      <w:r>
        <w:rPr>
          <w:rFonts w:hint="eastAsia" w:cs="仿宋_GB2312" w:asciiTheme="minorEastAsia" w:hAnsiTheme="minorEastAsia" w:eastAsiaTheme="minorEastAsia"/>
          <w:color w:val="0000FF"/>
          <w:shd w:val="clear" w:color="auto" w:fill="FFFFFF"/>
        </w:rPr>
        <w:t>交付（服务、完工）地点：</w:t>
      </w:r>
      <w:r>
        <w:rPr>
          <w:rFonts w:hint="eastAsia" w:ascii="宋体" w:hAnsi="宋体" w:cs="仿宋_GB2312"/>
          <w:color w:val="auto"/>
          <w:shd w:val="clear" w:color="auto" w:fill="FFFFFF"/>
          <w:lang w:eastAsia="zh-CN"/>
        </w:rPr>
        <w:t>送至魏都区十三个社区便民服务站（含安装）</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FF"/>
          <w:shd w:val="clear" w:color="auto" w:fill="FFFFFF"/>
        </w:rPr>
        <w:t>节能环保、中小微型企业、监狱企业、残疾人福利性单位扶持</w:t>
      </w:r>
      <w:r>
        <w:rPr>
          <w:rFonts w:hint="eastAsia" w:cs="仿宋_GB2312" w:asciiTheme="minorEastAsia" w:hAnsiTheme="minorEastAsia" w:eastAsiaTheme="minorEastAsia"/>
          <w:color w:val="000000"/>
          <w:shd w:val="clear" w:color="auto" w:fill="FFFFFF"/>
        </w:rPr>
        <w:t>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）本次招标</w:t>
      </w:r>
      <w:r>
        <w:rPr>
          <w:rFonts w:hint="eastAsia" w:cs="仿宋_GB2312" w:asciiTheme="minorEastAsia" w:hAnsiTheme="minorEastAsia" w:eastAsiaTheme="minorEastAsia"/>
          <w:color w:val="0000FF"/>
          <w:shd w:val="clear" w:color="auto" w:fill="FFFFFF"/>
        </w:rPr>
        <w:t>不接受</w:t>
      </w:r>
      <w:r>
        <w:rPr>
          <w:rFonts w:hint="eastAsia" w:cs="仿宋_GB2312" w:asciiTheme="minorEastAsia" w:hAnsiTheme="minorEastAsia" w:eastAsiaTheme="minorEastAsia"/>
          <w:color w:val="000000"/>
          <w:shd w:val="clear" w:color="auto" w:fill="FFFFFF"/>
        </w:rPr>
        <w:t>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w:t>
      </w:r>
      <w:r>
        <w:rPr>
          <w:rFonts w:hint="eastAsia" w:cs="仿宋_GB2312" w:asciiTheme="minorEastAsia" w:hAnsiTheme="minorEastAsia" w:eastAsiaTheme="minorEastAsia"/>
          <w:color w:val="000000"/>
          <w:shd w:val="clear" w:color="auto" w:fill="FFFFFF"/>
          <w:lang w:eastAsia="zh-CN"/>
        </w:rPr>
        <w:t>不收取费用</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w:t>
      </w:r>
      <w:r>
        <w:rPr>
          <w:rFonts w:hint="eastAsia" w:cs="仿宋_GB2312" w:asciiTheme="minorEastAsia" w:hAnsiTheme="minorEastAsia" w:eastAsiaTheme="minorEastAsia"/>
          <w:color w:val="0000FF"/>
        </w:rPr>
        <w:t>201</w:t>
      </w:r>
      <w:r>
        <w:rPr>
          <w:rFonts w:hint="eastAsia" w:cs="仿宋_GB2312" w:asciiTheme="minorEastAsia" w:hAnsiTheme="minorEastAsia" w:eastAsiaTheme="minorEastAsia"/>
          <w:color w:val="0000FF"/>
          <w:lang w:val="en-US" w:eastAsia="zh-CN"/>
        </w:rPr>
        <w:t>9</w:t>
      </w:r>
      <w:r>
        <w:rPr>
          <w:rFonts w:hint="eastAsia" w:cs="仿宋_GB2312" w:asciiTheme="minorEastAsia" w:hAnsiTheme="minorEastAsia" w:eastAsiaTheme="minorEastAsia"/>
          <w:color w:val="0000FF"/>
        </w:rPr>
        <w:t>年</w:t>
      </w:r>
      <w:r>
        <w:rPr>
          <w:rFonts w:hint="default" w:cs="仿宋_GB2312" w:asciiTheme="minorEastAsia" w:hAnsiTheme="minorEastAsia" w:eastAsiaTheme="minorEastAsia"/>
          <w:color w:val="0000FF"/>
          <w:u w:val="none"/>
          <w:lang w:val="en-GB" w:eastAsia="zh-CN"/>
        </w:rPr>
        <w:t>1</w:t>
      </w:r>
      <w:r>
        <w:rPr>
          <w:rFonts w:hint="eastAsia" w:cs="仿宋_GB2312" w:asciiTheme="minorEastAsia" w:hAnsiTheme="minorEastAsia" w:eastAsiaTheme="minorEastAsia"/>
          <w:color w:val="0000FF"/>
          <w:u w:val="none"/>
        </w:rPr>
        <w:t>月</w:t>
      </w:r>
      <w:r>
        <w:rPr>
          <w:rFonts w:hint="default" w:cs="仿宋_GB2312" w:asciiTheme="minorEastAsia" w:hAnsiTheme="minorEastAsia" w:eastAsiaTheme="minorEastAsia"/>
          <w:color w:val="0000FF"/>
          <w:u w:val="none"/>
          <w:lang w:val="en-GB"/>
        </w:rPr>
        <w:t>22</w:t>
      </w:r>
      <w:r>
        <w:rPr>
          <w:rFonts w:hint="eastAsia" w:cs="仿宋_GB2312" w:asciiTheme="minorEastAsia" w:hAnsiTheme="minorEastAsia" w:eastAsiaTheme="minorEastAsia"/>
          <w:color w:val="0000FF"/>
          <w:u w:val="none"/>
        </w:rPr>
        <w:t>日</w:t>
      </w:r>
      <w:r>
        <w:rPr>
          <w:rFonts w:hint="default" w:cs="仿宋_GB2312" w:asciiTheme="minorEastAsia" w:hAnsiTheme="minorEastAsia" w:eastAsiaTheme="minorEastAsia"/>
          <w:color w:val="0000FF"/>
          <w:u w:val="none"/>
          <w:lang w:val="en-GB"/>
        </w:rPr>
        <w:t>9</w:t>
      </w:r>
      <w:r>
        <w:rPr>
          <w:rFonts w:hint="eastAsia" w:cs="仿宋_GB2312" w:asciiTheme="minorEastAsia" w:hAnsiTheme="minorEastAsia" w:eastAsiaTheme="minorEastAsia"/>
          <w:color w:val="0000FF"/>
          <w:u w:val="none"/>
        </w:rPr>
        <w:t>时</w:t>
      </w:r>
      <w:r>
        <w:rPr>
          <w:rFonts w:hint="default" w:cs="仿宋_GB2312" w:asciiTheme="minorEastAsia" w:hAnsiTheme="minorEastAsia" w:eastAsiaTheme="minorEastAsia"/>
          <w:color w:val="0000FF"/>
          <w:u w:val="none"/>
          <w:lang w:val="en-GB"/>
        </w:rPr>
        <w:t>30</w:t>
      </w:r>
      <w:r>
        <w:rPr>
          <w:rFonts w:hint="eastAsia" w:cs="仿宋_GB2312" w:asciiTheme="minorEastAsia" w:hAnsiTheme="minorEastAsia" w:eastAsiaTheme="minorEastAsia"/>
          <w:color w:val="0000FF"/>
        </w:rPr>
        <w:t>分</w:t>
      </w:r>
      <w:r>
        <w:rPr>
          <w:rFonts w:hint="eastAsia" w:cs="仿宋_GB2312" w:asciiTheme="minorEastAsia" w:hAnsiTheme="minorEastAsia" w:eastAsiaTheme="minorEastAsia"/>
          <w:color w:val="000000"/>
        </w:rPr>
        <w:t>（北京时间），逾期提交或不符合规定的投标文件不予接受。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w:t>
      </w:r>
      <w:r>
        <w:rPr>
          <w:rFonts w:hint="eastAsia" w:cs="仿宋_GB2312" w:asciiTheme="minorEastAsia" w:hAnsiTheme="minorEastAsia" w:eastAsiaTheme="minorEastAsia"/>
          <w:color w:val="0000FF"/>
        </w:rPr>
        <w:t>开标</w:t>
      </w:r>
      <w:r>
        <w:rPr>
          <w:rFonts w:hint="eastAsia" w:cs="仿宋_GB2312" w:asciiTheme="minorEastAsia" w:hAnsiTheme="minorEastAsia" w:eastAsiaTheme="minorEastAsia"/>
          <w:color w:val="0000FF"/>
          <w:lang w:eastAsia="zh-CN"/>
        </w:rPr>
        <w:t>四</w:t>
      </w:r>
      <w:r>
        <w:rPr>
          <w:rFonts w:hint="eastAsia" w:cs="仿宋_GB2312" w:asciiTheme="minorEastAsia" w:hAnsiTheme="minorEastAsia" w:eastAsiaTheme="minorEastAsia"/>
          <w:color w:val="0000FF"/>
        </w:rPr>
        <w:t>室</w:t>
      </w:r>
      <w:r>
        <w:rPr>
          <w:rFonts w:hint="eastAsia" w:cs="仿宋_GB2312" w:asciiTheme="minorEastAsia" w:hAnsiTheme="minorEastAsia" w:eastAsiaTheme="minorEastAsia"/>
          <w:color w:val="000000"/>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w:t>
      </w:r>
      <w:r>
        <w:rPr>
          <w:rFonts w:hint="eastAsia" w:cs="仿宋_GB2312" w:asciiTheme="minorEastAsia" w:hAnsiTheme="minorEastAsia" w:eastAsiaTheme="minorEastAsia"/>
          <w:color w:val="0000FF"/>
        </w:rPr>
        <w:t>正本</w:t>
      </w:r>
      <w:r>
        <w:rPr>
          <w:rFonts w:hint="eastAsia" w:cs="仿宋_GB2312" w:asciiTheme="minorEastAsia" w:hAnsiTheme="minorEastAsia" w:eastAsiaTheme="minorEastAsia"/>
          <w:color w:val="0000FF"/>
          <w:lang w:val="en-US" w:eastAsia="zh-CN"/>
        </w:rPr>
        <w:t>1份</w:t>
      </w:r>
      <w:r>
        <w:rPr>
          <w:rFonts w:hint="eastAsia" w:cs="仿宋_GB2312" w:asciiTheme="minorEastAsia" w:hAnsiTheme="minorEastAsia" w:eastAsiaTheme="minorEastAsia"/>
          <w:color w:val="0000FF"/>
        </w:rPr>
        <w:t>、副本</w:t>
      </w:r>
      <w:r>
        <w:rPr>
          <w:rFonts w:hint="eastAsia" w:cs="仿宋_GB2312" w:asciiTheme="minorEastAsia" w:hAnsiTheme="minorEastAsia" w:eastAsiaTheme="minorEastAsia"/>
          <w:color w:val="0000FF"/>
          <w:lang w:val="en-US" w:eastAsia="zh-CN"/>
        </w:rPr>
        <w:t>3</w:t>
      </w:r>
      <w:r>
        <w:rPr>
          <w:rFonts w:hint="eastAsia" w:cs="仿宋_GB2312" w:asciiTheme="minorEastAsia" w:hAnsiTheme="minorEastAsia" w:eastAsiaTheme="minorEastAsia"/>
          <w:color w:val="0000FF"/>
        </w:rPr>
        <w:t>份</w:t>
      </w:r>
      <w:r>
        <w:rPr>
          <w:rFonts w:hint="eastAsia" w:cs="仿宋_GB2312" w:asciiTheme="minorEastAsia" w:hAnsiTheme="minorEastAsia" w:eastAsiaTheme="minorEastAsia"/>
          <w:color w:val="000000"/>
        </w:rPr>
        <w:t>）和备份文件1份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53"/>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中共许昌市魏都区委组织部</w:t>
      </w:r>
    </w:p>
    <w:p>
      <w:pPr>
        <w:pStyle w:val="53"/>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eastAsia="宋体" w:cs="仿宋_GB2312"/>
          <w:color w:val="auto"/>
          <w:lang w:val="zh-CN" w:eastAsia="zh-CN"/>
        </w:rPr>
        <w:t>许昌市天宝路魏都区政府办公楼</w:t>
      </w:r>
      <w:r>
        <w:rPr>
          <w:rFonts w:hint="eastAsia" w:ascii="宋体" w:hAnsi="宋体" w:cs="仿宋_GB2312"/>
          <w:color w:val="auto"/>
          <w:lang w:val="en-US" w:eastAsia="zh-CN"/>
        </w:rPr>
        <w:t>1141</w:t>
      </w:r>
      <w:r>
        <w:rPr>
          <w:rFonts w:hint="eastAsia" w:ascii="宋体" w:hAnsi="宋体" w:eastAsia="宋体" w:cs="仿宋_GB2312"/>
          <w:color w:val="auto"/>
          <w:lang w:val="zh-CN" w:eastAsia="zh-CN"/>
        </w:rPr>
        <w:t>室</w:t>
      </w:r>
    </w:p>
    <w:p>
      <w:pPr>
        <w:pStyle w:val="53"/>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刘庆军</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0374-2625883</w:t>
      </w:r>
    </w:p>
    <w:p>
      <w:pPr>
        <w:pStyle w:val="53"/>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53"/>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3"/>
        <w:widowControl/>
        <w:shd w:val="clear" w:color="auto" w:fill="FFFFFF"/>
        <w:spacing w:line="360" w:lineRule="auto"/>
        <w:ind w:firstLine="420"/>
        <w:contextualSpacing/>
        <w:jc w:val="left"/>
        <w:rPr>
          <w:rFonts w:ascii="宋体" w:hAnsi="宋体" w:cs="仿宋_GB2312"/>
          <w:color w:val="auto"/>
          <w:sz w:val="24"/>
          <w:szCs w:val="24"/>
          <w:shd w:val="clear" w:color="auto" w:fill="FFFFFF"/>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widowControl w:val="0"/>
        <w:wordWrap w:val="0"/>
        <w:autoSpaceDE w:val="0"/>
        <w:autoSpaceDN w:val="0"/>
        <w:adjustRightInd w:val="0"/>
        <w:snapToGrid/>
        <w:spacing w:before="0" w:after="0" w:line="360" w:lineRule="auto"/>
        <w:ind w:left="0" w:leftChars="0" w:right="0" w:firstLine="0" w:firstLineChars="0"/>
        <w:jc w:val="right"/>
        <w:textAlignment w:val="auto"/>
        <w:outlineLvl w:val="9"/>
        <w:rPr>
          <w:rFonts w:hint="eastAsia" w:ascii="宋体" w:hAnsi="宋体" w:eastAsia="宋体" w:cs="仿宋_GB2312"/>
          <w:color w:val="auto"/>
          <w:kern w:val="2"/>
          <w:sz w:val="24"/>
          <w:szCs w:val="24"/>
          <w:lang w:val="zh-CN" w:eastAsia="zh-CN" w:bidi="ar-SA"/>
        </w:rPr>
      </w:pPr>
    </w:p>
    <w:p>
      <w:pPr>
        <w:widowControl w:val="0"/>
        <w:wordWrap/>
        <w:autoSpaceDE w:val="0"/>
        <w:autoSpaceDN w:val="0"/>
        <w:adjustRightInd w:val="0"/>
        <w:snapToGrid/>
        <w:spacing w:before="0" w:after="0" w:line="360" w:lineRule="auto"/>
        <w:ind w:left="0" w:leftChars="0" w:right="0" w:firstLine="0" w:firstLineChars="0"/>
        <w:jc w:val="right"/>
        <w:textAlignment w:val="auto"/>
        <w:outlineLvl w:val="9"/>
        <w:rPr>
          <w:rFonts w:hint="eastAsia" w:ascii="宋体" w:hAnsi="宋体" w:eastAsia="宋体" w:cs="仿宋_GB2312"/>
          <w:color w:val="auto"/>
          <w:kern w:val="2"/>
          <w:sz w:val="24"/>
          <w:szCs w:val="24"/>
          <w:lang w:val="zh-CN" w:eastAsia="zh-CN" w:bidi="ar-SA"/>
        </w:rPr>
      </w:pPr>
    </w:p>
    <w:p>
      <w:pPr>
        <w:widowControl w:val="0"/>
        <w:wordWrap w:val="0"/>
        <w:autoSpaceDE w:val="0"/>
        <w:autoSpaceDN w:val="0"/>
        <w:adjustRightInd w:val="0"/>
        <w:snapToGrid/>
        <w:spacing w:before="0" w:after="0" w:line="360" w:lineRule="auto"/>
        <w:ind w:left="0" w:leftChars="0" w:right="0" w:firstLine="0" w:firstLineChars="0"/>
        <w:jc w:val="right"/>
        <w:textAlignment w:val="auto"/>
        <w:outlineLvl w:val="9"/>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zh-CN" w:eastAsia="zh-CN" w:bidi="ar-SA"/>
        </w:rPr>
        <w:t xml:space="preserve">中共许昌市魏都区委组织部 </w:t>
      </w:r>
      <w:r>
        <w:rPr>
          <w:rFonts w:hint="eastAsia" w:ascii="宋体" w:hAnsi="宋体" w:eastAsia="宋体" w:cs="仿宋_GB2312"/>
          <w:color w:val="auto"/>
          <w:kern w:val="2"/>
          <w:sz w:val="24"/>
          <w:szCs w:val="24"/>
          <w:lang w:val="en-US" w:eastAsia="zh-CN" w:bidi="ar-SA"/>
        </w:rPr>
        <w:t xml:space="preserve">   </w:t>
      </w:r>
    </w:p>
    <w:p>
      <w:pPr>
        <w:wordWrap w:val="0"/>
        <w:autoSpaceDE w:val="0"/>
        <w:autoSpaceDN w:val="0"/>
        <w:adjustRightInd w:val="0"/>
        <w:spacing w:line="700" w:lineRule="exact"/>
        <w:ind w:firstLine="560"/>
        <w:jc w:val="right"/>
        <w:rPr>
          <w:rFonts w:cs="仿宋_GB2312" w:asciiTheme="minorEastAsia" w:hAnsiTheme="minorEastAsia"/>
          <w:color w:val="0000FF"/>
          <w:sz w:val="24"/>
          <w:szCs w:val="24"/>
          <w:lang w:val="en-US"/>
        </w:rPr>
      </w:pP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二〇一八年</w:t>
      </w:r>
      <w:r>
        <w:rPr>
          <w:rFonts w:hint="eastAsia" w:ascii="宋体" w:hAnsi="宋体" w:eastAsia="宋体" w:cs="仿宋_GB2312"/>
          <w:color w:val="auto"/>
          <w:kern w:val="2"/>
          <w:sz w:val="24"/>
          <w:szCs w:val="24"/>
          <w:lang w:val="en-US" w:eastAsia="zh-CN" w:bidi="ar-SA"/>
        </w:rPr>
        <w:t>十二</w:t>
      </w:r>
      <w:r>
        <w:rPr>
          <w:rFonts w:hint="eastAsia" w:ascii="宋体" w:hAnsi="宋体" w:eastAsia="宋体" w:cs="仿宋_GB2312"/>
          <w:color w:val="auto"/>
          <w:kern w:val="2"/>
          <w:sz w:val="24"/>
          <w:szCs w:val="24"/>
          <w:lang w:val="zh-CN" w:eastAsia="zh-CN" w:bidi="ar-SA"/>
        </w:rPr>
        <w:t>月二十八日</w:t>
      </w:r>
      <w:r>
        <w:rPr>
          <w:rFonts w:hint="eastAsia" w:ascii="宋体" w:hAnsi="宋体" w:eastAsia="宋体" w:cs="仿宋_GB2312"/>
          <w:color w:val="auto"/>
          <w:kern w:val="2"/>
          <w:sz w:val="24"/>
          <w:szCs w:val="24"/>
          <w:lang w:val="en-US" w:eastAsia="zh-CN" w:bidi="ar-SA"/>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center"/>
        <w:rPr>
          <w:rFonts w:hint="eastAsia" w:cs="宋体" w:asciiTheme="majorEastAsia" w:hAnsiTheme="majorEastAsia" w:eastAsiaTheme="majorEastAsia"/>
          <w:b/>
          <w:kern w:val="0"/>
          <w:sz w:val="36"/>
          <w:szCs w:val="36"/>
          <w:lang w:eastAsia="zh-CN"/>
        </w:rPr>
      </w:pPr>
      <w:r>
        <w:rPr>
          <w:rFonts w:hint="eastAsia" w:cs="宋体" w:asciiTheme="majorEastAsia" w:hAnsiTheme="majorEastAsia" w:eastAsiaTheme="majorEastAsia"/>
          <w:b/>
          <w:kern w:val="0"/>
          <w:sz w:val="36"/>
          <w:szCs w:val="36"/>
          <w:lang w:eastAsia="zh-CN"/>
        </w:rPr>
        <w:br w:type="page"/>
      </w:r>
    </w:p>
    <w:p>
      <w:pPr>
        <w:numPr>
          <w:ilvl w:val="0"/>
          <w:numId w:val="0"/>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微软雅黑" w:asciiTheme="minorEastAsia" w:hAnsiTheme="minorEastAsia"/>
          <w:b w:val="0"/>
          <w:bCs/>
          <w:color w:val="auto"/>
          <w:sz w:val="24"/>
          <w:szCs w:val="24"/>
        </w:rPr>
      </w:pPr>
      <w:r>
        <w:rPr>
          <w:rFonts w:hint="eastAsia" w:cs="微软雅黑" w:asciiTheme="minorEastAsia" w:hAnsiTheme="minorEastAsia"/>
          <w:b w:val="0"/>
          <w:bCs/>
          <w:color w:val="auto"/>
          <w:sz w:val="24"/>
          <w:szCs w:val="24"/>
        </w:rPr>
        <w:t>根据全市党建观摩会议要求，今年我区打造完成20个全域社区。结合实际，决定为13个示范社区配备“一机一屏”及配备计算机。</w:t>
      </w:r>
    </w:p>
    <w:p>
      <w:pPr>
        <w:widowControl/>
        <w:shd w:val="clear" w:color="auto" w:fill="FFFFFF"/>
        <w:spacing w:line="360" w:lineRule="auto"/>
        <w:ind w:firstLine="480" w:firstLineChars="200"/>
        <w:contextualSpacing/>
        <w:jc w:val="left"/>
        <w:rPr>
          <w:rFonts w:hint="eastAsia" w:cs="黑体" w:asciiTheme="minorEastAsia" w:hAnsiTheme="minorEastAsia"/>
          <w:b/>
          <w:bCs/>
          <w:color w:val="000000"/>
          <w:sz w:val="24"/>
          <w:szCs w:val="24"/>
          <w:shd w:val="clear" w:color="auto" w:fill="FFFFFF"/>
        </w:rPr>
      </w:pPr>
      <w:r>
        <w:rPr>
          <w:rFonts w:hint="eastAsia" w:cs="微软雅黑" w:asciiTheme="minorEastAsia" w:hAnsiTheme="minorEastAsia"/>
          <w:b w:val="0"/>
          <w:bCs/>
          <w:color w:val="auto"/>
          <w:sz w:val="24"/>
          <w:szCs w:val="24"/>
        </w:rPr>
        <w:t>确保各社区具有一个统一的工作系统和一个资源丰富的工作平台，努力提升社区服务群众的意识、能力和水平，为建设“五个魏都”奠定坚实基础。</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tbl>
      <w:tblPr>
        <w:tblStyle w:val="25"/>
        <w:tblW w:w="8874" w:type="dxa"/>
        <w:tblInd w:w="0" w:type="dxa"/>
        <w:tblLayout w:type="fixed"/>
        <w:tblCellMar>
          <w:top w:w="15" w:type="dxa"/>
          <w:left w:w="15" w:type="dxa"/>
          <w:bottom w:w="15" w:type="dxa"/>
          <w:right w:w="15" w:type="dxa"/>
        </w:tblCellMar>
      </w:tblPr>
      <w:tblGrid>
        <w:gridCol w:w="299"/>
        <w:gridCol w:w="791"/>
        <w:gridCol w:w="6372"/>
        <w:gridCol w:w="354"/>
        <w:gridCol w:w="429"/>
        <w:gridCol w:w="629"/>
      </w:tblGrid>
      <w:tr>
        <w:tblPrEx>
          <w:tblLayout w:type="fixed"/>
          <w:tblCellMar>
            <w:top w:w="15" w:type="dxa"/>
            <w:left w:w="15" w:type="dxa"/>
            <w:bottom w:w="15" w:type="dxa"/>
            <w:right w:w="15" w:type="dxa"/>
          </w:tblCellMar>
        </w:tblPrEx>
        <w:trPr>
          <w:trHeight w:val="532" w:hRule="atLeast"/>
        </w:trPr>
        <w:tc>
          <w:tcPr>
            <w:tcW w:w="299"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序号</w:t>
            </w:r>
          </w:p>
        </w:tc>
        <w:tc>
          <w:tcPr>
            <w:tcW w:w="791"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货物名称</w:t>
            </w:r>
          </w:p>
        </w:tc>
        <w:tc>
          <w:tcPr>
            <w:tcW w:w="6372"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技术规格及主要参数</w:t>
            </w:r>
          </w:p>
        </w:tc>
        <w:tc>
          <w:tcPr>
            <w:tcW w:w="354"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单位</w:t>
            </w:r>
          </w:p>
        </w:tc>
        <w:tc>
          <w:tcPr>
            <w:tcW w:w="429"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数量</w:t>
            </w:r>
          </w:p>
        </w:tc>
        <w:tc>
          <w:tcPr>
            <w:tcW w:w="629" w:type="dxa"/>
            <w:tcBorders>
              <w:top w:val="single" w:color="000000" w:sz="4" w:space="0"/>
              <w:left w:val="single" w:color="000000" w:sz="4" w:space="0"/>
              <w:bottom w:val="single" w:color="000000" w:sz="4" w:space="0"/>
              <w:right w:val="single" w:color="000000" w:sz="4" w:space="0"/>
            </w:tcBorders>
            <w:shd w:val="solid" w:color="FFFFFF" w:fill="auto"/>
            <w:tcMar>
              <w:top w:w="0" w:type="dxa"/>
              <w:bottom w:w="0" w:type="dxa"/>
            </w:tcMar>
            <w:vAlign w:val="top"/>
          </w:tcPr>
          <w:p>
            <w:pPr>
              <w:wordWrap w:val="0"/>
              <w:spacing w:after="160"/>
              <w:jc w:val="center"/>
              <w:rPr>
                <w:rFonts w:ascii="微软雅黑" w:hAnsi="微软雅黑" w:eastAsia="微软雅黑"/>
                <w:sz w:val="18"/>
                <w:szCs w:val="18"/>
              </w:rPr>
            </w:pPr>
            <w:r>
              <w:rPr>
                <w:rFonts w:ascii="微软雅黑" w:hAnsi="微软雅黑" w:eastAsia="微软雅黑"/>
                <w:sz w:val="18"/>
                <w:szCs w:val="18"/>
              </w:rPr>
              <w:t>是否核心产品</w:t>
            </w:r>
          </w:p>
        </w:tc>
      </w:tr>
      <w:tr>
        <w:tblPrEx>
          <w:tblLayout w:type="fixed"/>
          <w:tblCellMar>
            <w:top w:w="15" w:type="dxa"/>
            <w:left w:w="15" w:type="dxa"/>
            <w:bottom w:w="15" w:type="dxa"/>
            <w:right w:w="15" w:type="dxa"/>
          </w:tblCellMar>
        </w:tblPrEx>
        <w:trPr>
          <w:trHeight w:val="560"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jc w:val="left"/>
              <w:rPr>
                <w:rFonts w:hint="eastAsia" w:ascii="微软雅黑" w:hAnsi="微软雅黑" w:eastAsia="微软雅黑"/>
                <w:sz w:val="18"/>
                <w:szCs w:val="18"/>
              </w:rPr>
            </w:pPr>
            <w:r>
              <w:rPr>
                <w:rFonts w:hint="eastAsia" w:ascii="微软雅黑" w:hAnsi="微软雅黑" w:eastAsia="微软雅黑"/>
                <w:sz w:val="18"/>
                <w:szCs w:val="18"/>
              </w:rPr>
              <w:t>1</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jc w:val="left"/>
              <w:rPr>
                <w:rFonts w:hint="eastAsia" w:ascii="微软雅黑" w:hAnsi="微软雅黑" w:eastAsia="微软雅黑"/>
                <w:sz w:val="18"/>
                <w:szCs w:val="18"/>
              </w:rPr>
            </w:pPr>
            <w:r>
              <w:rPr>
                <w:rFonts w:hint="eastAsia" w:ascii="微软雅黑" w:hAnsi="微软雅黑" w:eastAsia="微软雅黑"/>
                <w:sz w:val="18"/>
                <w:szCs w:val="18"/>
              </w:rPr>
              <w:t>台式电脑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cs="宋体"/>
                <w:kern w:val="0"/>
                <w:szCs w:val="21"/>
              </w:rPr>
            </w:pPr>
            <w:r>
              <w:rPr>
                <w:rFonts w:hint="eastAsia" w:ascii="微软雅黑" w:hAnsi="微软雅黑" w:eastAsia="微软雅黑"/>
                <w:sz w:val="18"/>
                <w:szCs w:val="18"/>
              </w:rPr>
              <w:t xml:space="preserve">  </w:t>
            </w:r>
            <w:r>
              <w:rPr>
                <w:rFonts w:hint="eastAsia" w:ascii="微软雅黑" w:hAnsi="微软雅黑" w:eastAsia="微软雅黑" w:cs="宋体"/>
                <w:kern w:val="0"/>
                <w:szCs w:val="21"/>
              </w:rPr>
              <w:t xml:space="preserve">主板：Intel 300系列及以上商用芯片组 </w:t>
            </w:r>
            <w:r>
              <w:rPr>
                <w:rFonts w:hint="eastAsia" w:ascii="微软雅黑" w:hAnsi="微软雅黑" w:eastAsia="微软雅黑" w:cs="宋体"/>
                <w:kern w:val="0"/>
                <w:szCs w:val="21"/>
              </w:rPr>
              <w:tab/>
            </w:r>
          </w:p>
          <w:p>
            <w:pPr>
              <w:widowControl/>
              <w:snapToGrid w:val="0"/>
              <w:rPr>
                <w:rFonts w:hint="eastAsia" w:ascii="微软雅黑" w:hAnsi="微软雅黑" w:eastAsia="微软雅黑" w:cs="宋体"/>
                <w:color w:val="FF0000"/>
                <w:kern w:val="0"/>
                <w:szCs w:val="21"/>
              </w:rPr>
            </w:pPr>
            <w:r>
              <w:rPr>
                <w:rFonts w:hint="eastAsia" w:ascii="微软雅黑" w:hAnsi="微软雅黑" w:eastAsia="微软雅黑" w:cs="宋体"/>
                <w:color w:val="FF0000"/>
                <w:kern w:val="0"/>
                <w:szCs w:val="21"/>
              </w:rPr>
              <w:t>CPU：不低于Intel i</w:t>
            </w:r>
            <w:r>
              <w:rPr>
                <w:rFonts w:ascii="微软雅黑" w:hAnsi="微软雅黑" w:eastAsia="微软雅黑" w:cs="宋体"/>
                <w:color w:val="FF0000"/>
                <w:kern w:val="0"/>
                <w:szCs w:val="21"/>
              </w:rPr>
              <w:t>5-8500</w:t>
            </w:r>
            <w:r>
              <w:rPr>
                <w:rFonts w:hint="eastAsia" w:ascii="微软雅黑" w:hAnsi="微软雅黑" w:eastAsia="微软雅黑" w:cs="宋体"/>
                <w:color w:val="FF0000"/>
                <w:kern w:val="0"/>
                <w:szCs w:val="21"/>
              </w:rPr>
              <w:t>处理器（8代）</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内存：4GB DDR4内存</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硬盘：1TB SATA硬盘</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显卡：集成显卡</w:t>
            </w:r>
            <w:r>
              <w:rPr>
                <w:rFonts w:hint="eastAsia" w:ascii="微软雅黑" w:hAnsi="微软雅黑" w:eastAsia="微软雅黑" w:cs="宋体"/>
                <w:kern w:val="0"/>
                <w:szCs w:val="21"/>
              </w:rPr>
              <w:tab/>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网卡：集成10/100/1000M以太网卡</w:t>
            </w:r>
            <w:r>
              <w:rPr>
                <w:rFonts w:hint="eastAsia" w:ascii="微软雅黑" w:hAnsi="微软雅黑" w:eastAsia="微软雅黑" w:cs="宋体"/>
                <w:kern w:val="0"/>
                <w:szCs w:val="21"/>
              </w:rPr>
              <w:tab/>
            </w:r>
          </w:p>
          <w:p>
            <w:pPr>
              <w:widowControl/>
              <w:snapToGrid w:val="0"/>
              <w:rPr>
                <w:rFonts w:hint="eastAsia" w:ascii="微软雅黑" w:hAnsi="微软雅黑" w:eastAsia="微软雅黑" w:cs="宋体"/>
                <w:color w:val="FF0000"/>
                <w:kern w:val="0"/>
                <w:szCs w:val="21"/>
              </w:rPr>
            </w:pPr>
            <w:r>
              <w:rPr>
                <w:rFonts w:hint="eastAsia" w:ascii="微软雅黑" w:hAnsi="微软雅黑" w:eastAsia="微软雅黑" w:cs="宋体"/>
                <w:kern w:val="0"/>
                <w:szCs w:val="21"/>
              </w:rPr>
              <w:t>显示器：</w:t>
            </w:r>
            <w:r>
              <w:rPr>
                <w:rFonts w:hint="eastAsia" w:ascii="微软雅黑" w:hAnsi="微软雅黑" w:eastAsia="微软雅黑" w:cs="宋体"/>
                <w:color w:val="FF0000"/>
                <w:kern w:val="0"/>
                <w:szCs w:val="21"/>
              </w:rPr>
              <w:t>≥</w:t>
            </w:r>
            <w:r>
              <w:rPr>
                <w:rFonts w:ascii="微软雅黑" w:hAnsi="微软雅黑" w:eastAsia="微软雅黑" w:cs="宋体"/>
                <w:color w:val="FF0000"/>
                <w:kern w:val="0"/>
                <w:szCs w:val="21"/>
              </w:rPr>
              <w:t>21</w:t>
            </w:r>
            <w:r>
              <w:rPr>
                <w:rFonts w:hint="eastAsia" w:ascii="微软雅黑" w:hAnsi="微软雅黑" w:eastAsia="微软雅黑" w:cs="宋体"/>
                <w:color w:val="FF0000"/>
                <w:kern w:val="0"/>
                <w:szCs w:val="21"/>
              </w:rPr>
              <w:t>.5寸LED显示器，具备低蓝光护眼功能，提供低中文版蓝光证书</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键盘、鼠标：PS2或USB键鼠套装 </w:t>
            </w:r>
            <w:r>
              <w:rPr>
                <w:rFonts w:hint="eastAsia" w:ascii="微软雅黑" w:hAnsi="微软雅黑" w:eastAsia="微软雅黑" w:cs="宋体"/>
                <w:kern w:val="0"/>
                <w:szCs w:val="21"/>
              </w:rPr>
              <w:tab/>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 xml:space="preserve">电源：≤180W节能电源 </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机箱：体积≤16L，可立可卧</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接口：前置USB接口≥4个（至少2个USB 3.1 Gen2接口）、2个PS/2接口、1个串口</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台</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40</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hint="eastAsia" w:ascii="微软雅黑" w:hAnsi="微软雅黑" w:eastAsia="微软雅黑"/>
                <w:sz w:val="18"/>
                <w:szCs w:val="18"/>
              </w:rPr>
              <w:t>是</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2</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笔记本电脑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显示屏：14" LED背光防眩光显示屏，屏幕可实现180度开合</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CPU：</w:t>
            </w:r>
            <w:r>
              <w:rPr>
                <w:rFonts w:ascii="微软雅黑" w:hAnsi="微软雅黑" w:eastAsia="微软雅黑" w:cs="宋体"/>
                <w:color w:val="FF0000"/>
                <w:kern w:val="0"/>
                <w:szCs w:val="21"/>
              </w:rPr>
              <w:t>I</w:t>
            </w:r>
            <w:r>
              <w:rPr>
                <w:rFonts w:hint="eastAsia" w:ascii="微软雅黑" w:hAnsi="微软雅黑" w:eastAsia="微软雅黑" w:cs="宋体"/>
                <w:color w:val="FF0000"/>
                <w:kern w:val="0"/>
                <w:szCs w:val="21"/>
              </w:rPr>
              <w:t>ntel i5-8250U（8代）</w:t>
            </w:r>
          </w:p>
          <w:p>
            <w:pPr>
              <w:widowControl/>
              <w:snapToGrid w:val="0"/>
              <w:rPr>
                <w:rFonts w:hint="eastAsia" w:ascii="微软雅黑" w:hAnsi="微软雅黑" w:eastAsia="微软雅黑" w:cs="宋体"/>
                <w:color w:val="FF0000"/>
                <w:kern w:val="0"/>
                <w:szCs w:val="21"/>
              </w:rPr>
            </w:pPr>
            <w:r>
              <w:rPr>
                <w:rFonts w:hint="eastAsia" w:ascii="微软雅黑" w:hAnsi="微软雅黑" w:eastAsia="微软雅黑" w:cs="宋体"/>
                <w:kern w:val="0"/>
                <w:szCs w:val="21"/>
              </w:rPr>
              <w:t>内存：</w:t>
            </w:r>
            <w:r>
              <w:rPr>
                <w:rFonts w:ascii="微软雅黑" w:hAnsi="微软雅黑" w:eastAsia="微软雅黑" w:cs="宋体"/>
                <w:kern w:val="0"/>
                <w:szCs w:val="21"/>
              </w:rPr>
              <w:t>4GB DDR4</w:t>
            </w:r>
            <w:r>
              <w:rPr>
                <w:rFonts w:hint="eastAsia" w:ascii="微软雅黑" w:hAnsi="微软雅黑" w:eastAsia="微软雅黑" w:cs="宋体"/>
                <w:kern w:val="0"/>
                <w:szCs w:val="21"/>
              </w:rPr>
              <w:t>，</w:t>
            </w:r>
            <w:r>
              <w:rPr>
                <w:rFonts w:hint="eastAsia" w:ascii="微软雅黑" w:hAnsi="微软雅黑" w:eastAsia="微软雅黑" w:cs="宋体"/>
                <w:color w:val="FF0000"/>
                <w:kern w:val="0"/>
                <w:szCs w:val="21"/>
              </w:rPr>
              <w:t>双内存槽位</w:t>
            </w:r>
          </w:p>
          <w:p>
            <w:pPr>
              <w:widowControl/>
              <w:snapToGrid w:val="0"/>
              <w:rPr>
                <w:rFonts w:ascii="微软雅黑" w:hAnsi="微软雅黑" w:eastAsia="微软雅黑" w:cs="宋体"/>
                <w:kern w:val="0"/>
                <w:szCs w:val="21"/>
              </w:rPr>
            </w:pPr>
            <w:r>
              <w:rPr>
                <w:rFonts w:hint="eastAsia" w:ascii="微软雅黑" w:hAnsi="微软雅黑" w:eastAsia="微软雅黑" w:cs="宋体"/>
                <w:kern w:val="0"/>
                <w:szCs w:val="21"/>
              </w:rPr>
              <w:t xml:space="preserve">硬盘： </w:t>
            </w:r>
            <w:r>
              <w:rPr>
                <w:rFonts w:ascii="微软雅黑" w:hAnsi="微软雅黑" w:eastAsia="微软雅黑" w:cs="宋体"/>
                <w:kern w:val="0"/>
                <w:szCs w:val="21"/>
              </w:rPr>
              <w:t>500G 7200rpm SATA</w:t>
            </w:r>
            <w:r>
              <w:rPr>
                <w:rFonts w:hint="eastAsia" w:ascii="微软雅黑" w:hAnsi="微软雅黑" w:eastAsia="微软雅黑" w:cs="宋体"/>
                <w:kern w:val="0"/>
                <w:szCs w:val="21"/>
              </w:rPr>
              <w:t>+</w:t>
            </w:r>
            <w:r>
              <w:rPr>
                <w:rFonts w:ascii="微软雅黑" w:hAnsi="微软雅黑" w:eastAsia="微软雅黑" w:cs="宋体"/>
                <w:kern w:val="0"/>
                <w:szCs w:val="21"/>
              </w:rPr>
              <w:t>128G SSD</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显卡：2</w:t>
            </w:r>
            <w:r>
              <w:rPr>
                <w:rFonts w:ascii="微软雅黑" w:hAnsi="微软雅黑" w:eastAsia="微软雅黑" w:cs="宋体"/>
                <w:kern w:val="0"/>
                <w:szCs w:val="21"/>
              </w:rPr>
              <w:t>G</w:t>
            </w:r>
            <w:r>
              <w:rPr>
                <w:rFonts w:hint="eastAsia" w:ascii="微软雅黑" w:hAnsi="微软雅黑" w:eastAsia="微软雅黑" w:cs="宋体"/>
                <w:kern w:val="0"/>
                <w:szCs w:val="21"/>
              </w:rPr>
              <w:t>独立显卡</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无线通信：802.11ac无线网卡及蓝牙4.0</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定位设备：</w:t>
            </w:r>
            <w:r>
              <w:rPr>
                <w:rFonts w:hint="eastAsia" w:ascii="微软雅黑" w:hAnsi="微软雅黑" w:eastAsia="微软雅黑" w:cs="宋体"/>
                <w:color w:val="FF0000"/>
                <w:kern w:val="0"/>
                <w:szCs w:val="21"/>
              </w:rPr>
              <w:t>具有多点触控板和指点杆双定位设备（原方案不具备）</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摄像头：720P高清摄像头</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指纹识别：按压式指纹识别设备</w:t>
            </w:r>
          </w:p>
          <w:p>
            <w:pPr>
              <w:widowControl/>
              <w:snapToGrid w:val="0"/>
              <w:rPr>
                <w:rFonts w:hint="eastAsia" w:ascii="微软雅黑" w:hAnsi="微软雅黑" w:eastAsia="微软雅黑" w:cs="宋体"/>
                <w:color w:val="FF0000"/>
                <w:kern w:val="0"/>
                <w:szCs w:val="21"/>
              </w:rPr>
            </w:pPr>
            <w:r>
              <w:rPr>
                <w:rFonts w:hint="eastAsia" w:ascii="微软雅黑" w:hAnsi="微软雅黑" w:eastAsia="微软雅黑" w:cs="宋体"/>
                <w:kern w:val="0"/>
                <w:szCs w:val="21"/>
              </w:rPr>
              <w:t>接口：≥2*USB3.0接口、</w:t>
            </w:r>
            <w:r>
              <w:rPr>
                <w:rFonts w:ascii="微软雅黑" w:hAnsi="微软雅黑" w:eastAsia="微软雅黑" w:cs="宋体"/>
                <w:kern w:val="0"/>
                <w:szCs w:val="21"/>
              </w:rPr>
              <w:t>2</w:t>
            </w:r>
            <w:r>
              <w:rPr>
                <w:rFonts w:hint="eastAsia" w:ascii="微软雅黑" w:hAnsi="微软雅黑" w:eastAsia="微软雅黑" w:cs="宋体"/>
                <w:kern w:val="0"/>
                <w:szCs w:val="21"/>
              </w:rPr>
              <w:t>*USB Type-C接口、HDMI、耳麦二合一接口、</w:t>
            </w:r>
            <w:r>
              <w:rPr>
                <w:rFonts w:hint="eastAsia" w:ascii="微软雅黑" w:hAnsi="微软雅黑" w:eastAsia="微软雅黑" w:cs="宋体"/>
                <w:color w:val="FF0000"/>
                <w:kern w:val="0"/>
                <w:szCs w:val="21"/>
              </w:rPr>
              <w:t>多合一读卡器（原方案不具备）</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电池：</w:t>
            </w:r>
            <w:r>
              <w:rPr>
                <w:rFonts w:hint="eastAsia" w:ascii="微软雅黑" w:hAnsi="微软雅黑" w:eastAsia="微软雅黑" w:cs="宋体"/>
                <w:color w:val="FF0000"/>
                <w:kern w:val="0"/>
                <w:szCs w:val="21"/>
              </w:rPr>
              <w:t>≥45WHr锂电池</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重量：≤1.7Kg（含电池）</w:t>
            </w:r>
          </w:p>
          <w:p>
            <w:pPr>
              <w:widowControl/>
              <w:snapToGrid w:val="0"/>
              <w:rPr>
                <w:rFonts w:hint="eastAsia" w:ascii="微软雅黑" w:hAnsi="微软雅黑" w:eastAsia="微软雅黑" w:cs="宋体"/>
                <w:kern w:val="0"/>
                <w:szCs w:val="21"/>
              </w:rPr>
            </w:pPr>
            <w:r>
              <w:rPr>
                <w:rFonts w:hint="eastAsia" w:ascii="微软雅黑" w:hAnsi="微软雅黑" w:eastAsia="微软雅黑" w:cs="宋体"/>
                <w:kern w:val="0"/>
                <w:szCs w:val="21"/>
              </w:rPr>
              <w:t>操作系统：原厂预装正版Windows 10 中文专业版操作系统</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台</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ascii="微软雅黑" w:hAnsi="微软雅黑" w:eastAsia="微软雅黑"/>
                <w:sz w:val="18"/>
                <w:szCs w:val="18"/>
              </w:rPr>
              <w:t>20</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 w:val="18"/>
                <w:szCs w:val="18"/>
              </w:rPr>
            </w:pPr>
            <w:r>
              <w:rPr>
                <w:rFonts w:hint="eastAsia" w:ascii="微软雅黑" w:hAnsi="微软雅黑" w:eastAsia="微软雅黑"/>
                <w:sz w:val="18"/>
                <w:szCs w:val="18"/>
              </w:rPr>
              <w:t>是</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3</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szCs w:val="21"/>
              </w:rPr>
            </w:pPr>
            <w:r>
              <w:rPr>
                <w:rFonts w:ascii="微软雅黑" w:hAnsi="微软雅黑" w:eastAsia="微软雅黑"/>
                <w:szCs w:val="21"/>
              </w:rPr>
              <w:t>3*3拼接屏</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4"/>
              </w:numPr>
              <w:jc w:val="left"/>
              <w:rPr>
                <w:rFonts w:hint="eastAsia" w:ascii="微软雅黑" w:hAnsi="微软雅黑" w:eastAsia="微软雅黑"/>
                <w:szCs w:val="21"/>
              </w:rPr>
            </w:pPr>
            <w:r>
              <w:rPr>
                <w:rFonts w:hint="eastAsia" w:ascii="微软雅黑" w:hAnsi="微软雅黑" w:eastAsia="微软雅黑"/>
                <w:szCs w:val="21"/>
              </w:rPr>
              <w:t xml:space="preserve"> ★显示器件：</w:t>
            </w:r>
            <w:r>
              <w:rPr>
                <w:rFonts w:hint="eastAsia" w:ascii="微软雅黑" w:hAnsi="微软雅黑" w:eastAsia="微软雅黑" w:cs="宋体"/>
                <w:color w:val="FF0000"/>
                <w:kern w:val="0"/>
                <w:szCs w:val="21"/>
              </w:rPr>
              <w:t>≥</w:t>
            </w:r>
            <w:r>
              <w:rPr>
                <w:rFonts w:hint="eastAsia" w:ascii="微软雅黑" w:hAnsi="微软雅黑" w:eastAsia="微软雅黑"/>
                <w:szCs w:val="21"/>
              </w:rPr>
              <w:t xml:space="preserve">46寸 16:9  面板类型D-LED                   2、控制接口：控制接口：RS232C(输入/输出)，RJ45。 标准颜色:16.7万色                                                             </w:t>
            </w:r>
            <w:r>
              <w:rPr>
                <w:rFonts w:hint="eastAsia" w:ascii="微软雅黑" w:hAnsi="微软雅黑" w:eastAsia="微软雅黑"/>
                <w:szCs w:val="21"/>
                <w:lang w:val="en-US" w:eastAsia="zh-CN"/>
              </w:rPr>
              <w:t>3</w:t>
            </w:r>
            <w:r>
              <w:rPr>
                <w:rFonts w:hint="eastAsia" w:ascii="微软雅黑" w:hAnsi="微软雅黑" w:eastAsia="微软雅黑"/>
                <w:szCs w:val="21"/>
              </w:rPr>
              <w:t>、主要参数：亮度：500cd/</w:t>
            </w:r>
            <w:r>
              <w:rPr>
                <w:rFonts w:hint="eastAsia" w:ascii="微软雅黑"/>
                <w:szCs w:val="21"/>
              </w:rPr>
              <w:t>㎡</w:t>
            </w:r>
            <w:r>
              <w:rPr>
                <w:rFonts w:hint="eastAsia" w:ascii="微软雅黑" w:hAnsi="微软雅黑" w:eastAsia="微软雅黑"/>
                <w:szCs w:val="21"/>
              </w:rPr>
              <w:t>，静态对比度：3500:1，响应时间≦</w:t>
            </w:r>
            <w:r>
              <w:rPr>
                <w:rFonts w:hint="eastAsia" w:ascii="微软雅黑" w:hAnsi="微软雅黑" w:eastAsia="微软雅黑"/>
                <w:szCs w:val="21"/>
                <w:lang w:val="en-US" w:eastAsia="zh-CN"/>
              </w:rPr>
              <w:t>8</w:t>
            </w:r>
            <w:r>
              <w:rPr>
                <w:rFonts w:hint="eastAsia" w:ascii="微软雅黑" w:hAnsi="微软雅黑" w:eastAsia="微软雅黑"/>
                <w:szCs w:val="21"/>
              </w:rPr>
              <w:t>ms,</w:t>
            </w:r>
          </w:p>
          <w:p>
            <w:pPr>
              <w:jc w:val="left"/>
              <w:rPr>
                <w:rFonts w:hint="eastAsia"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4</w:t>
            </w:r>
            <w:r>
              <w:rPr>
                <w:rFonts w:hint="eastAsia" w:ascii="微软雅黑" w:hAnsi="微软雅黑" w:eastAsia="微软雅黑"/>
                <w:szCs w:val="21"/>
              </w:rPr>
              <w:t xml:space="preserve">、基本参数：分 辨 率：1920×1080 ，可视角度:178º/178º                              </w:t>
            </w:r>
            <w:r>
              <w:rPr>
                <w:rFonts w:hint="eastAsia" w:ascii="微软雅黑" w:hAnsi="微软雅黑" w:eastAsia="微软雅黑"/>
                <w:szCs w:val="21"/>
                <w:lang w:val="en-US" w:eastAsia="zh-CN"/>
              </w:rPr>
              <w:t>5</w:t>
            </w:r>
            <w:r>
              <w:rPr>
                <w:rFonts w:hint="eastAsia" w:ascii="微软雅黑" w:hAnsi="微软雅黑" w:eastAsia="微软雅黑"/>
                <w:szCs w:val="21"/>
              </w:rPr>
              <w:t>、图像：内置光敏传感器，根据环境光线强弱，自动调整大屏亮度 ，视频 系统：</w:t>
            </w:r>
            <w:r>
              <w:rPr>
                <w:rFonts w:hint="eastAsia" w:ascii="微软雅黑" w:hAnsi="微软雅黑" w:eastAsia="微软雅黑"/>
                <w:color w:val="FF0000"/>
                <w:szCs w:val="21"/>
              </w:rPr>
              <w:t>通用视频系统。</w:t>
            </w:r>
            <w:r>
              <w:rPr>
                <w:rFonts w:hint="eastAsia" w:ascii="微软雅黑" w:hAnsi="微软雅黑" w:eastAsia="微软雅黑"/>
                <w:szCs w:val="21"/>
              </w:rPr>
              <w:t xml:space="preserve">                                            </w:t>
            </w:r>
            <w:r>
              <w:rPr>
                <w:rFonts w:hint="eastAsia" w:ascii="微软雅黑" w:hAnsi="微软雅黑" w:eastAsia="微软雅黑"/>
                <w:szCs w:val="21"/>
                <w:lang w:val="en-US" w:eastAsia="zh-CN"/>
              </w:rPr>
              <w:t>6</w:t>
            </w:r>
            <w:r>
              <w:rPr>
                <w:rFonts w:hint="eastAsia" w:ascii="微软雅黑" w:hAnsi="微软雅黑" w:eastAsia="微软雅黑"/>
                <w:szCs w:val="21"/>
              </w:rPr>
              <w:t>、功耗：电源：AC100～240V ，50～60HZ  。 功率：</w:t>
            </w:r>
            <w:r>
              <w:rPr>
                <w:rFonts w:hint="eastAsia" w:ascii="微软雅黑" w:hAnsi="微软雅黑" w:eastAsia="微软雅黑"/>
                <w:color w:val="FF0000"/>
                <w:szCs w:val="21"/>
              </w:rPr>
              <w:t xml:space="preserve">开机模式下典型功耗不超过100W，功耗最大值不超过150W；睡眠模式下功耗不超过0.5W。                                           </w:t>
            </w:r>
            <w:r>
              <w:rPr>
                <w:rFonts w:hint="eastAsia" w:ascii="微软雅黑" w:hAnsi="微软雅黑" w:eastAsia="微软雅黑"/>
                <w:szCs w:val="21"/>
              </w:rPr>
              <w:t xml:space="preserve">                                                          </w:t>
            </w:r>
          </w:p>
          <w:p>
            <w:pPr>
              <w:jc w:val="left"/>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7</w:t>
            </w:r>
            <w:r>
              <w:rPr>
                <w:rFonts w:hint="eastAsia" w:ascii="微软雅黑" w:hAnsi="微软雅黑" w:eastAsia="微软雅黑"/>
                <w:szCs w:val="21"/>
              </w:rPr>
              <w:t xml:space="preserve">、★输出输入接口：液晶显示单元输入接口： 不少于2个HDMI，Analog  D-SUB，DVI-D，Display Port1.2，；输出接口：DP1.2,                                                      </w:t>
            </w:r>
          </w:p>
          <w:p>
            <w:pPr>
              <w:widowControl/>
              <w:snapToGrid w:val="0"/>
              <w:rPr>
                <w:rFonts w:hint="eastAsia" w:ascii="微软雅黑" w:hAnsi="微软雅黑" w:eastAsia="微软雅黑"/>
                <w:szCs w:val="21"/>
              </w:rPr>
            </w:pPr>
            <w:r>
              <w:rPr>
                <w:rFonts w:hint="eastAsia" w:ascii="微软雅黑" w:hAnsi="微软雅黑" w:eastAsia="微软雅黑"/>
                <w:szCs w:val="21"/>
                <w:lang w:val="en-US" w:eastAsia="zh-CN"/>
              </w:rPr>
              <w:t>8</w:t>
            </w:r>
            <w:r>
              <w:rPr>
                <w:rFonts w:hint="eastAsia" w:ascii="微软雅黑" w:hAnsi="微软雅黑" w:eastAsia="微软雅黑"/>
                <w:szCs w:val="21"/>
              </w:rPr>
              <w:t>、★屏幕之间拼缝：液晶显示单元拼缝要求：物理拼接缝隙不大于3.5mm</w:t>
            </w:r>
            <w:r>
              <w:rPr>
                <w:rFonts w:hint="eastAsia" w:ascii="微软雅黑" w:hAnsi="微软雅黑" w:eastAsia="微软雅黑"/>
                <w:szCs w:val="21"/>
                <w:lang w:eastAsia="zh-CN"/>
              </w:rPr>
              <w:t>。</w:t>
            </w:r>
            <w:r>
              <w:rPr>
                <w:rFonts w:hint="eastAsia" w:ascii="微软雅黑" w:hAnsi="微软雅黑" w:eastAsia="微软雅黑"/>
                <w:szCs w:val="21"/>
              </w:rPr>
              <w:t xml:space="preserve">                     </w:t>
            </w:r>
          </w:p>
          <w:p>
            <w:pPr>
              <w:widowControl/>
              <w:snapToGrid w:val="0"/>
              <w:rPr>
                <w:rFonts w:hint="eastAsia" w:ascii="微软雅黑" w:hAnsi="微软雅黑" w:eastAsia="微软雅黑"/>
                <w:szCs w:val="21"/>
              </w:rPr>
            </w:pPr>
          </w:p>
          <w:p>
            <w:pPr>
              <w:widowControl/>
              <w:snapToGrid w:val="0"/>
              <w:rPr>
                <w:rFonts w:hint="eastAsia" w:ascii="微软雅黑" w:hAnsi="微软雅黑" w:eastAsia="微软雅黑"/>
                <w:szCs w:val="21"/>
              </w:rPr>
            </w:pPr>
            <w:r>
              <w:rPr>
                <w:rFonts w:hint="eastAsia" w:ascii="微软雅黑" w:hAnsi="微软雅黑" w:eastAsia="微软雅黑"/>
                <w:szCs w:val="21"/>
              </w:rPr>
              <w:t xml:space="preserve"> </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szCs w:val="21"/>
              </w:rPr>
            </w:pPr>
            <w:r>
              <w:rPr>
                <w:rFonts w:hint="eastAsia" w:ascii="微软雅黑" w:hAnsi="微软雅黑" w:eastAsia="微软雅黑"/>
                <w:szCs w:val="21"/>
              </w:rPr>
              <w:t>是</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4</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安装支架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国标、定制拼接屏安装支架，长时间使用不生锈，平稳牢固美观.</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color w:val="FF0000"/>
                <w:szCs w:val="21"/>
              </w:rPr>
            </w:pPr>
            <w:r>
              <w:rPr>
                <w:rFonts w:hint="eastAsia" w:ascii="微软雅黑" w:hAnsi="微软雅黑" w:eastAsia="微软雅黑"/>
                <w:color w:val="FF0000"/>
                <w:szCs w:val="21"/>
              </w:rPr>
              <w:t>5</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color w:val="FF0000"/>
                <w:szCs w:val="21"/>
              </w:rPr>
            </w:pPr>
            <w:r>
              <w:rPr>
                <w:rFonts w:ascii="微软雅黑" w:hAnsi="微软雅黑" w:eastAsia="微软雅黑"/>
                <w:color w:val="FF0000"/>
                <w:szCs w:val="21"/>
              </w:rPr>
              <w:t>图像拼接控制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rPr>
                <w:rFonts w:ascii="微软雅黑" w:hAnsi="微软雅黑" w:eastAsia="微软雅黑"/>
                <w:szCs w:val="21"/>
              </w:rPr>
            </w:pPr>
            <w:r>
              <w:rPr>
                <w:rFonts w:hint="eastAsia" w:ascii="微软雅黑" w:hAnsi="微软雅黑" w:eastAsia="微软雅黑"/>
                <w:szCs w:val="21"/>
              </w:rPr>
              <w:t xml:space="preserve"> 1、输入支持DVI、HDMI、SDI、VGA、CVBS、YPBPR、HDbaseT、光纤输入、IP流媒体、DVI-X 3.5mm音频等信号的混合输入，同时支持DP 、HDMI1.4、Dual-Link DVI等4K分辨率输入采集。</w:t>
            </w:r>
          </w:p>
          <w:p>
            <w:pPr>
              <w:rPr>
                <w:rFonts w:ascii="微软雅黑" w:hAnsi="微软雅黑" w:eastAsia="微软雅黑"/>
                <w:szCs w:val="21"/>
              </w:rPr>
            </w:pPr>
            <w:r>
              <w:rPr>
                <w:rFonts w:hint="eastAsia" w:ascii="微软雅黑" w:hAnsi="微软雅黑" w:eastAsia="微软雅黑"/>
                <w:szCs w:val="21"/>
              </w:rPr>
              <w:t>2、输出支持DVI/HDMI/SDI/VGA/CVBS/YPBPR/HDbaseT/光纤输出/DVI-X等接口。</w:t>
            </w:r>
          </w:p>
          <w:p>
            <w:pPr>
              <w:rPr>
                <w:rFonts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b/>
                <w:bCs/>
                <w:color w:val="C00000"/>
                <w:szCs w:val="21"/>
              </w:rPr>
              <w:t>2路输入，12路输出(3×4拼接)</w:t>
            </w:r>
            <w:r>
              <w:rPr>
                <w:rFonts w:hint="eastAsia" w:ascii="微软雅黑" w:hAnsi="微软雅黑" w:eastAsia="微软雅黑"/>
                <w:szCs w:val="21"/>
              </w:rPr>
              <w:t>；</w:t>
            </w:r>
            <w:r>
              <w:rPr>
                <w:rFonts w:hint="eastAsia" w:ascii="微软雅黑" w:hAnsi="微软雅黑" w:eastAsia="微软雅黑"/>
                <w:b/>
                <w:bCs/>
                <w:color w:val="C00000"/>
                <w:szCs w:val="21"/>
              </w:rPr>
              <w:t>2路输入，9路输出(3×3拼接)</w:t>
            </w:r>
            <w:r>
              <w:rPr>
                <w:rFonts w:hint="eastAsia" w:ascii="微软雅黑" w:hAnsi="微软雅黑" w:eastAsia="微软雅黑"/>
                <w:b/>
                <w:bCs/>
                <w:szCs w:val="21"/>
              </w:rPr>
              <w:t>，</w:t>
            </w:r>
            <w:r>
              <w:rPr>
                <w:rFonts w:hint="eastAsia" w:ascii="微软雅黑" w:hAnsi="微软雅黑" w:eastAsia="微软雅黑"/>
                <w:szCs w:val="21"/>
              </w:rPr>
              <w:t>展现信号采集能力，最大限度地满足用户的扩容需求；此次配置要求不低于:输入信号--路HDMI信号，--路DVI，输出信号--路。</w:t>
            </w:r>
          </w:p>
          <w:p>
            <w:pPr>
              <w:rPr>
                <w:rFonts w:ascii="微软雅黑" w:hAnsi="微软雅黑" w:eastAsia="微软雅黑"/>
                <w:szCs w:val="21"/>
              </w:rPr>
            </w:pPr>
            <w:r>
              <w:rPr>
                <w:rFonts w:hint="eastAsia" w:ascii="微软雅黑" w:hAnsi="微软雅黑" w:eastAsia="微软雅黑"/>
                <w:szCs w:val="21"/>
              </w:rPr>
              <w:t>4、设备采用先进硬件式处理结构、无操作系统，输入板卡、输出板卡、电源、风扇交换主板、控制板等，均为模块化设计，输入、输出板卡、风扇模块均可直接带电热拔插。</w:t>
            </w:r>
          </w:p>
          <w:p>
            <w:pPr>
              <w:rPr>
                <w:rFonts w:ascii="微软雅黑" w:hAnsi="微软雅黑" w:eastAsia="微软雅黑"/>
                <w:szCs w:val="21"/>
              </w:rPr>
            </w:pPr>
            <w:r>
              <w:rPr>
                <w:rFonts w:hint="eastAsia" w:ascii="微软雅黑" w:hAnsi="微软雅黑" w:eastAsia="微软雅黑"/>
                <w:szCs w:val="21"/>
              </w:rPr>
              <w:t>5、机箱支持输入输出混插，卡槽为双向数据通道槽位，单个卡槽即可支持输入板卡，也可支持输出板卡。</w:t>
            </w:r>
          </w:p>
          <w:p>
            <w:pPr>
              <w:rPr>
                <w:rFonts w:ascii="微软雅黑" w:hAnsi="微软雅黑" w:eastAsia="微软雅黑"/>
                <w:color w:val="FF0000"/>
                <w:szCs w:val="21"/>
              </w:rPr>
            </w:pPr>
            <w:r>
              <w:rPr>
                <w:rFonts w:hint="eastAsia" w:ascii="微软雅黑" w:hAnsi="微软雅黑" w:eastAsia="微软雅黑"/>
                <w:szCs w:val="21"/>
              </w:rPr>
              <w:t>6、开机时间（启动电源至输出画面的时间间隔）≤10s。切换信号之间、开窗响应、调模式的间隔时间≤15ms。平均故障时间间隔（MTBF）不小于100000小时，保证设备正常稳定运行。</w:t>
            </w:r>
            <w:r>
              <w:rPr>
                <w:rFonts w:hint="eastAsia" w:ascii="微软雅黑" w:hAnsi="微软雅黑" w:eastAsia="微软雅黑"/>
                <w:color w:val="FF0000"/>
                <w:szCs w:val="21"/>
              </w:rPr>
              <w:t>输入板卡热拔插恢复时间≤3s，输出板卡热拔插恢复时间≤10s。</w:t>
            </w:r>
          </w:p>
          <w:p>
            <w:pPr>
              <w:rPr>
                <w:rFonts w:ascii="微软雅黑" w:hAnsi="微软雅黑" w:eastAsia="微软雅黑"/>
                <w:szCs w:val="21"/>
              </w:rPr>
            </w:pPr>
            <w:r>
              <w:rPr>
                <w:rFonts w:hint="eastAsia" w:ascii="微软雅黑" w:hAnsi="微软雅黑" w:eastAsia="微软雅黑"/>
                <w:szCs w:val="21"/>
              </w:rPr>
              <w:t>7、支持具备EDID配置管理，针对此类情况平台在原有的基础上增加了输入输出的EDID的读取，修改等功能，最大程度上提高系统设备的兼容性。</w:t>
            </w:r>
          </w:p>
          <w:p>
            <w:pPr>
              <w:rPr>
                <w:rFonts w:ascii="微软雅黑" w:hAnsi="微软雅黑" w:eastAsia="微软雅黑"/>
                <w:szCs w:val="21"/>
              </w:rPr>
            </w:pPr>
            <w:r>
              <w:rPr>
                <w:rFonts w:hint="eastAsia" w:ascii="微软雅黑" w:hAnsi="微软雅黑" w:eastAsia="微软雅黑"/>
                <w:szCs w:val="21"/>
              </w:rPr>
              <w:t>8、开窗功能，具有在显示端上开不少于4个窗口。窗口叠加功能，可以将不同信号源开到一个或者多个屏幕。窗口漫游功能，可以拖动任意窗口到显示终端的任意位置。</w:t>
            </w:r>
          </w:p>
          <w:p>
            <w:pPr>
              <w:rPr>
                <w:rFonts w:ascii="微软雅黑" w:hAnsi="微软雅黑" w:eastAsia="微软雅黑"/>
                <w:szCs w:val="21"/>
              </w:rPr>
            </w:pPr>
            <w:r>
              <w:rPr>
                <w:rFonts w:hint="eastAsia" w:ascii="微软雅黑" w:hAnsi="微软雅黑" w:eastAsia="微软雅黑"/>
                <w:szCs w:val="21"/>
              </w:rPr>
              <w:t>9、无缝切换：支持板卡可以使用设备内部硬件的高清信号处理机制，确保单个或多个信号进行切换时没有黑场间隔。</w:t>
            </w:r>
          </w:p>
          <w:p>
            <w:pPr>
              <w:rPr>
                <w:rFonts w:ascii="微软雅黑" w:hAnsi="微软雅黑" w:eastAsia="微软雅黑"/>
                <w:szCs w:val="21"/>
              </w:rPr>
            </w:pPr>
            <w:r>
              <w:rPr>
                <w:rFonts w:hint="eastAsia" w:ascii="微软雅黑" w:hAnsi="微软雅黑" w:eastAsia="微软雅黑"/>
                <w:szCs w:val="21"/>
              </w:rPr>
              <w:t>10、预案管理，支持多种预案分组管理，支持预案模式预览功能,模式自动轮巡，并且能设置任意模式在某个时间点自动显示。</w:t>
            </w:r>
          </w:p>
          <w:p>
            <w:pPr>
              <w:widowControl/>
              <w:snapToGrid w:val="0"/>
              <w:rPr>
                <w:rFonts w:ascii="微软雅黑" w:hAnsi="微软雅黑" w:eastAsia="微软雅黑"/>
                <w:szCs w:val="21"/>
              </w:rPr>
            </w:pPr>
            <w:r>
              <w:rPr>
                <w:rFonts w:hint="eastAsia" w:ascii="微软雅黑" w:hAnsi="微软雅黑" w:eastAsia="微软雅黑"/>
                <w:szCs w:val="21"/>
              </w:rPr>
              <w:t>11、具有“DVI-X”技术 ，接口同时支持DVI、HDMI、VGA、YPbPr、CVBS等模拟信号输入，同时还可接入3.5mm音频接口，支持同步异步切换。</w:t>
            </w:r>
          </w:p>
          <w:p>
            <w:pPr>
              <w:widowControl/>
              <w:snapToGrid w:val="0"/>
              <w:rPr>
                <w:rFonts w:hint="eastAsia" w:ascii="微软雅黑" w:hAnsi="微软雅黑" w:eastAsia="微软雅黑"/>
                <w:szCs w:val="21"/>
              </w:rPr>
            </w:pP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szCs w:val="21"/>
              </w:rPr>
            </w:pPr>
            <w:r>
              <w:rPr>
                <w:rFonts w:hint="eastAsia" w:ascii="微软雅黑" w:hAnsi="微软雅黑" w:eastAsia="微软雅黑"/>
                <w:szCs w:val="21"/>
              </w:rPr>
              <w:t>6</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szCs w:val="21"/>
              </w:rPr>
            </w:pPr>
            <w:r>
              <w:rPr>
                <w:rFonts w:hint="eastAsia" w:ascii="微软雅黑" w:hAnsi="微软雅黑" w:eastAsia="微软雅黑"/>
                <w:szCs w:val="21"/>
              </w:rPr>
              <w:t>控制系统软件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ascii="宋体" w:hAnsi="宋体"/>
                <w:sz w:val="24"/>
                <w:szCs w:val="24"/>
              </w:rPr>
              <w:t>1.采用232串口连接；</w:t>
            </w:r>
            <w:r>
              <w:rPr>
                <w:rFonts w:ascii="宋体" w:hAnsi="宋体"/>
                <w:sz w:val="24"/>
                <w:szCs w:val="24"/>
              </w:rPr>
              <w:br w:type="textWrapping" w:clear="all"/>
            </w:r>
            <w:r>
              <w:rPr>
                <w:rFonts w:ascii="宋体" w:hAnsi="宋体"/>
                <w:sz w:val="24"/>
                <w:szCs w:val="24"/>
              </w:rPr>
              <w:t>2.具备屏幕墙功能：拼接起来的视频屏幕，每个屏幕显示一幅完整画面的一部分或所有屏幕都显示相同的画面，可用来分割屏幕；分割屏幕时可以选择不同布局的屏幕数；</w:t>
            </w:r>
            <w:r>
              <w:rPr>
                <w:rFonts w:ascii="宋体" w:hAnsi="宋体"/>
                <w:sz w:val="24"/>
                <w:szCs w:val="24"/>
              </w:rPr>
              <w:br w:type="textWrapping" w:clear="all"/>
            </w:r>
            <w:r>
              <w:rPr>
                <w:rFonts w:ascii="宋体" w:hAnsi="宋体"/>
                <w:sz w:val="24"/>
                <w:szCs w:val="24"/>
              </w:rPr>
              <w:t>3.具备参数设置功能：通过软件可以非常方</w:t>
            </w:r>
            <w:r>
              <w:rPr>
                <w:rFonts w:hint="eastAsia" w:ascii="宋体" w:hAnsi="宋体"/>
                <w:sz w:val="24"/>
                <w:szCs w:val="24"/>
                <w:lang w:val="en-US" w:eastAsia="zh-CN"/>
              </w:rPr>
              <w:t>便</w:t>
            </w:r>
            <w:r>
              <w:rPr>
                <w:rFonts w:ascii="宋体" w:hAnsi="宋体"/>
                <w:sz w:val="24"/>
                <w:szCs w:val="24"/>
              </w:rPr>
              <w:t>的设置任意一个屏的性能参数（如亮度、对比度等等）。</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7</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音频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 xml:space="preserve">  音频分离器+音响，支持视频音频同传</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8</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线材</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国标  定制</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批</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9</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装修装饰</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屏幕四周铝塑板包边</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7</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10</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4*3拼接屏</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numPr>
                <w:ilvl w:val="0"/>
                <w:numId w:val="0"/>
              </w:numPr>
              <w:jc w:val="left"/>
              <w:rPr>
                <w:rFonts w:hint="eastAsia" w:ascii="微软雅黑" w:hAnsi="微软雅黑" w:eastAsia="微软雅黑"/>
                <w:szCs w:val="21"/>
              </w:rPr>
            </w:pPr>
            <w:r>
              <w:rPr>
                <w:rFonts w:hint="eastAsia" w:ascii="微软雅黑" w:hAnsi="微软雅黑" w:eastAsia="微软雅黑"/>
                <w:szCs w:val="21"/>
              </w:rPr>
              <w:t>1 ★显示器件：</w:t>
            </w:r>
            <w:r>
              <w:rPr>
                <w:rFonts w:hint="eastAsia" w:ascii="微软雅黑" w:hAnsi="微软雅黑" w:eastAsia="微软雅黑" w:cs="宋体"/>
                <w:color w:val="FF0000"/>
                <w:kern w:val="0"/>
                <w:szCs w:val="21"/>
              </w:rPr>
              <w:t>≥</w:t>
            </w:r>
            <w:r>
              <w:rPr>
                <w:rFonts w:hint="eastAsia" w:ascii="微软雅黑" w:hAnsi="微软雅黑" w:eastAsia="微软雅黑"/>
                <w:szCs w:val="21"/>
              </w:rPr>
              <w:t xml:space="preserve">46寸 16:9  面板类型D-LED                   2、控制接口：控制接口：RS232C(输入/输出)，RJ45。 标准颜色:16.7万色                                                             </w:t>
            </w:r>
            <w:r>
              <w:rPr>
                <w:rFonts w:hint="eastAsia" w:ascii="微软雅黑" w:hAnsi="微软雅黑" w:eastAsia="微软雅黑"/>
                <w:szCs w:val="21"/>
                <w:lang w:val="en-US" w:eastAsia="zh-CN"/>
              </w:rPr>
              <w:t>3</w:t>
            </w:r>
            <w:r>
              <w:rPr>
                <w:rFonts w:hint="eastAsia" w:ascii="微软雅黑" w:hAnsi="微软雅黑" w:eastAsia="微软雅黑"/>
                <w:szCs w:val="21"/>
              </w:rPr>
              <w:t>、主要参数：亮度：500cd/</w:t>
            </w:r>
            <w:r>
              <w:rPr>
                <w:rFonts w:hint="eastAsia" w:ascii="微软雅黑"/>
                <w:szCs w:val="21"/>
              </w:rPr>
              <w:t>㎡</w:t>
            </w:r>
            <w:r>
              <w:rPr>
                <w:rFonts w:hint="eastAsia" w:ascii="微软雅黑" w:hAnsi="微软雅黑" w:eastAsia="微软雅黑"/>
                <w:szCs w:val="21"/>
              </w:rPr>
              <w:t>，静态对比度：3500:1，响应时间≦</w:t>
            </w:r>
            <w:r>
              <w:rPr>
                <w:rFonts w:hint="eastAsia" w:ascii="微软雅黑" w:hAnsi="微软雅黑" w:eastAsia="微软雅黑"/>
                <w:szCs w:val="21"/>
                <w:lang w:val="en-US" w:eastAsia="zh-CN"/>
              </w:rPr>
              <w:t>8</w:t>
            </w:r>
            <w:r>
              <w:rPr>
                <w:rFonts w:hint="eastAsia" w:ascii="微软雅黑" w:hAnsi="微软雅黑" w:eastAsia="微软雅黑"/>
                <w:szCs w:val="21"/>
              </w:rPr>
              <w:t>ms,</w:t>
            </w:r>
          </w:p>
          <w:p>
            <w:pPr>
              <w:jc w:val="left"/>
              <w:rPr>
                <w:rFonts w:hint="eastAsia"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4</w:t>
            </w:r>
            <w:r>
              <w:rPr>
                <w:rFonts w:hint="eastAsia" w:ascii="微软雅黑" w:hAnsi="微软雅黑" w:eastAsia="微软雅黑"/>
                <w:szCs w:val="21"/>
              </w:rPr>
              <w:t>、基本参数：分 辨 率：1920×1080 ，可视角度:</w:t>
            </w:r>
            <w:r>
              <w:rPr>
                <w:rFonts w:hint="eastAsia" w:ascii="微软雅黑" w:hAnsi="微软雅黑" w:eastAsia="微软雅黑"/>
                <w:szCs w:val="21"/>
                <w:lang w:val="en-US" w:eastAsia="zh-CN"/>
              </w:rPr>
              <w:t>-</w:t>
            </w:r>
            <w:r>
              <w:rPr>
                <w:rFonts w:hint="eastAsia" w:ascii="微软雅黑" w:hAnsi="微软雅黑" w:eastAsia="微软雅黑"/>
                <w:szCs w:val="21"/>
              </w:rPr>
              <w:t xml:space="preserve">178º/178º                              </w:t>
            </w:r>
            <w:r>
              <w:rPr>
                <w:rFonts w:hint="eastAsia" w:ascii="微软雅黑" w:hAnsi="微软雅黑" w:eastAsia="微软雅黑"/>
                <w:szCs w:val="21"/>
                <w:lang w:val="en-US" w:eastAsia="zh-CN"/>
              </w:rPr>
              <w:t>5</w:t>
            </w:r>
            <w:r>
              <w:rPr>
                <w:rFonts w:hint="eastAsia" w:ascii="微软雅黑" w:hAnsi="微软雅黑" w:eastAsia="微软雅黑"/>
                <w:szCs w:val="21"/>
              </w:rPr>
              <w:t>、图像：内置光敏传感器，根据环境光线强弱，自动调整大屏亮度 ，视频 系统：</w:t>
            </w:r>
            <w:r>
              <w:rPr>
                <w:rFonts w:hint="eastAsia" w:ascii="微软雅黑" w:hAnsi="微软雅黑" w:eastAsia="微软雅黑"/>
                <w:color w:val="FF0000"/>
                <w:szCs w:val="21"/>
              </w:rPr>
              <w:t>通用视频系统。</w:t>
            </w:r>
            <w:r>
              <w:rPr>
                <w:rFonts w:hint="eastAsia" w:ascii="微软雅黑" w:hAnsi="微软雅黑" w:eastAsia="微软雅黑"/>
                <w:szCs w:val="21"/>
              </w:rPr>
              <w:t xml:space="preserve">                                            </w:t>
            </w:r>
            <w:r>
              <w:rPr>
                <w:rFonts w:hint="eastAsia" w:ascii="微软雅黑" w:hAnsi="微软雅黑" w:eastAsia="微软雅黑"/>
                <w:szCs w:val="21"/>
                <w:lang w:val="en-US" w:eastAsia="zh-CN"/>
              </w:rPr>
              <w:t>6</w:t>
            </w:r>
            <w:r>
              <w:rPr>
                <w:rFonts w:hint="eastAsia" w:ascii="微软雅黑" w:hAnsi="微软雅黑" w:eastAsia="微软雅黑"/>
                <w:szCs w:val="21"/>
              </w:rPr>
              <w:t>、功耗：电源：AC100～240V ，50～60HZ  。 功率：</w:t>
            </w:r>
            <w:r>
              <w:rPr>
                <w:rFonts w:hint="eastAsia" w:ascii="微软雅黑" w:hAnsi="微软雅黑" w:eastAsia="微软雅黑"/>
                <w:color w:val="FF0000"/>
                <w:szCs w:val="21"/>
              </w:rPr>
              <w:t xml:space="preserve">开机模式下典型功耗不超过100W，功耗最大值不超过150W；睡眠模式下功耗不超过0.5W。                                           </w:t>
            </w:r>
            <w:r>
              <w:rPr>
                <w:rFonts w:hint="eastAsia" w:ascii="微软雅黑" w:hAnsi="微软雅黑" w:eastAsia="微软雅黑"/>
                <w:szCs w:val="21"/>
              </w:rPr>
              <w:t xml:space="preserve">                                                        </w:t>
            </w:r>
          </w:p>
          <w:p>
            <w:pPr>
              <w:jc w:val="left"/>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7</w:t>
            </w:r>
            <w:r>
              <w:rPr>
                <w:rFonts w:hint="eastAsia" w:ascii="微软雅黑" w:hAnsi="微软雅黑" w:eastAsia="微软雅黑"/>
                <w:szCs w:val="21"/>
              </w:rPr>
              <w:t xml:space="preserve">、★输出输入接口：液晶显示单元输入接口： 不少于2个HDMI，Analog  D-SUB，DVI-D，Display Port1.2，；输出接口：DP1.2,                                                      </w:t>
            </w:r>
          </w:p>
          <w:p>
            <w:pPr>
              <w:widowControl/>
              <w:snapToGrid w:val="0"/>
              <w:rPr>
                <w:rFonts w:hint="eastAsia" w:ascii="微软雅黑" w:hAnsi="微软雅黑" w:eastAsia="微软雅黑"/>
                <w:szCs w:val="21"/>
              </w:rPr>
            </w:pPr>
            <w:r>
              <w:rPr>
                <w:rFonts w:hint="eastAsia" w:ascii="微软雅黑" w:hAnsi="微软雅黑" w:eastAsia="微软雅黑"/>
                <w:szCs w:val="21"/>
                <w:lang w:val="en-US" w:eastAsia="zh-CN"/>
              </w:rPr>
              <w:t>8</w:t>
            </w:r>
            <w:r>
              <w:rPr>
                <w:rFonts w:hint="eastAsia" w:ascii="微软雅黑" w:hAnsi="微软雅黑" w:eastAsia="微软雅黑"/>
                <w:szCs w:val="21"/>
              </w:rPr>
              <w:t>、★屏幕之间拼缝：液晶显示单元拼缝要求：物理拼接缝隙不大于3.5mm</w:t>
            </w:r>
            <w:r>
              <w:rPr>
                <w:rFonts w:hint="eastAsia" w:ascii="微软雅黑" w:hAnsi="微软雅黑" w:eastAsia="微软雅黑"/>
                <w:szCs w:val="21"/>
                <w:lang w:eastAsia="zh-CN"/>
              </w:rPr>
              <w:t>。</w:t>
            </w:r>
            <w:r>
              <w:rPr>
                <w:rFonts w:hint="eastAsia" w:ascii="微软雅黑" w:hAnsi="微软雅黑" w:eastAsia="微软雅黑"/>
                <w:szCs w:val="21"/>
              </w:rPr>
              <w:t xml:space="preserve">                     </w:t>
            </w:r>
          </w:p>
          <w:p>
            <w:pPr>
              <w:widowControl/>
              <w:snapToGrid w:val="0"/>
              <w:rPr>
                <w:rFonts w:hint="eastAsia" w:ascii="微软雅黑" w:hAnsi="微软雅黑" w:eastAsia="微软雅黑"/>
                <w:szCs w:val="21"/>
              </w:rPr>
            </w:pPr>
          </w:p>
          <w:p>
            <w:pPr>
              <w:widowControl/>
              <w:snapToGrid w:val="0"/>
              <w:rPr>
                <w:rFonts w:hint="eastAsia" w:ascii="微软雅黑" w:hAnsi="微软雅黑" w:eastAsia="微软雅黑"/>
                <w:szCs w:val="21"/>
              </w:rPr>
            </w:pP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是</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11</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安装支架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国标、定制拼接屏安装支架，长时间使用不生锈，平稳牢固美观.</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12</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图像拼接控制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rPr>
                <w:rFonts w:ascii="微软雅黑" w:hAnsi="微软雅黑" w:eastAsia="微软雅黑"/>
                <w:szCs w:val="21"/>
              </w:rPr>
            </w:pPr>
            <w:r>
              <w:rPr>
                <w:rFonts w:hint="eastAsia" w:ascii="微软雅黑" w:hAnsi="微软雅黑" w:eastAsia="微软雅黑"/>
                <w:szCs w:val="21"/>
              </w:rPr>
              <w:t xml:space="preserve"> 1、输入支持DVI、HDMI、SDI、VGA、CVBS、YPBPR、HDbaseT、光纤输入、IP流媒体、DVI-X 3.5mm音频等信号的混合输入，同时支持DP 、HDMI1.4、Dual-Link DVI等4K分辨率输入采集。</w:t>
            </w:r>
          </w:p>
          <w:p>
            <w:pPr>
              <w:rPr>
                <w:rFonts w:ascii="微软雅黑" w:hAnsi="微软雅黑" w:eastAsia="微软雅黑"/>
                <w:szCs w:val="21"/>
              </w:rPr>
            </w:pPr>
            <w:r>
              <w:rPr>
                <w:rFonts w:hint="eastAsia" w:ascii="微软雅黑" w:hAnsi="微软雅黑" w:eastAsia="微软雅黑"/>
                <w:szCs w:val="21"/>
              </w:rPr>
              <w:t>2、输出支持DVI/HDMI/SDI/VGA/CVBS/YPBPR/HDbaseT/光纤输出/DVI-X等接口。</w:t>
            </w:r>
          </w:p>
          <w:p>
            <w:pPr>
              <w:rPr>
                <w:rFonts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b/>
                <w:bCs/>
                <w:color w:val="C00000"/>
                <w:szCs w:val="21"/>
              </w:rPr>
              <w:t>2路输入，12路输出(3×4拼接)</w:t>
            </w:r>
            <w:r>
              <w:rPr>
                <w:rFonts w:hint="eastAsia" w:ascii="微软雅黑" w:hAnsi="微软雅黑" w:eastAsia="微软雅黑"/>
                <w:szCs w:val="21"/>
              </w:rPr>
              <w:t>；</w:t>
            </w:r>
            <w:r>
              <w:rPr>
                <w:rFonts w:hint="eastAsia" w:ascii="微软雅黑" w:hAnsi="微软雅黑" w:eastAsia="微软雅黑"/>
                <w:b/>
                <w:bCs/>
                <w:color w:val="C00000"/>
                <w:szCs w:val="21"/>
              </w:rPr>
              <w:t>2路输入，9路输出(3×3拼接)</w:t>
            </w:r>
            <w:r>
              <w:rPr>
                <w:rFonts w:hint="eastAsia" w:ascii="微软雅黑" w:hAnsi="微软雅黑" w:eastAsia="微软雅黑"/>
                <w:b/>
                <w:bCs/>
                <w:szCs w:val="21"/>
              </w:rPr>
              <w:t>，</w:t>
            </w:r>
            <w:r>
              <w:rPr>
                <w:rFonts w:hint="eastAsia" w:ascii="微软雅黑" w:hAnsi="微软雅黑" w:eastAsia="微软雅黑"/>
                <w:szCs w:val="21"/>
              </w:rPr>
              <w:t>展现信号采集能力，最大限度地满足用户的扩容需求；此次配置要求不低于:输入信号--路HDMI信号，--路DVI，输出信号--路。</w:t>
            </w:r>
          </w:p>
          <w:p>
            <w:pPr>
              <w:rPr>
                <w:rFonts w:ascii="微软雅黑" w:hAnsi="微软雅黑" w:eastAsia="微软雅黑"/>
                <w:szCs w:val="21"/>
              </w:rPr>
            </w:pPr>
            <w:r>
              <w:rPr>
                <w:rFonts w:hint="eastAsia" w:ascii="微软雅黑" w:hAnsi="微软雅黑" w:eastAsia="微软雅黑"/>
                <w:szCs w:val="21"/>
              </w:rPr>
              <w:t>4、设备采用先进硬件式处理结构、无操作系统，输入板卡、输出板卡、电源、风扇交换主板、控制板等，均为模块化设计，输入、输出板卡、风扇模块均可直接带电热拔插。</w:t>
            </w:r>
          </w:p>
          <w:p>
            <w:pPr>
              <w:rPr>
                <w:rFonts w:ascii="微软雅黑" w:hAnsi="微软雅黑" w:eastAsia="微软雅黑"/>
                <w:szCs w:val="21"/>
              </w:rPr>
            </w:pPr>
            <w:r>
              <w:rPr>
                <w:rFonts w:hint="eastAsia" w:ascii="微软雅黑" w:hAnsi="微软雅黑" w:eastAsia="微软雅黑"/>
                <w:szCs w:val="21"/>
              </w:rPr>
              <w:t>5、机箱支持输入输出混插，卡槽为双向数据通道槽位，单个卡槽即可支持输入板卡，也可支持输出板卡。</w:t>
            </w:r>
          </w:p>
          <w:p>
            <w:pPr>
              <w:rPr>
                <w:rFonts w:ascii="微软雅黑" w:hAnsi="微软雅黑" w:eastAsia="微软雅黑"/>
                <w:szCs w:val="21"/>
              </w:rPr>
            </w:pPr>
            <w:r>
              <w:rPr>
                <w:rFonts w:hint="eastAsia" w:ascii="微软雅黑" w:hAnsi="微软雅黑" w:eastAsia="微软雅黑"/>
                <w:szCs w:val="21"/>
              </w:rPr>
              <w:t>6、开机时间（启动电源至输出画面的时间间隔）≤10s。切换信号之间、开窗响应、调模式的间隔时间≤15ms。平均故障时间间隔（MTBF）不小于100000小时，保证设备正常稳定运行。输入板卡热拔插恢复时间≤3s，输出板卡热拔插恢复时间≤10s。</w:t>
            </w:r>
          </w:p>
          <w:p>
            <w:pPr>
              <w:rPr>
                <w:rFonts w:ascii="微软雅黑" w:hAnsi="微软雅黑" w:eastAsia="微软雅黑"/>
                <w:szCs w:val="21"/>
              </w:rPr>
            </w:pPr>
            <w:r>
              <w:rPr>
                <w:rFonts w:hint="eastAsia" w:ascii="微软雅黑" w:hAnsi="微软雅黑" w:eastAsia="微软雅黑"/>
                <w:szCs w:val="21"/>
              </w:rPr>
              <w:t>7、支持具备EDID配置管理，针对此类情况平台在原有的基础上增加了输入输出的EDID的读取，修改等功能，最大程度上提高系统设备的兼容性。</w:t>
            </w:r>
          </w:p>
          <w:p>
            <w:pPr>
              <w:rPr>
                <w:rFonts w:ascii="微软雅黑" w:hAnsi="微软雅黑" w:eastAsia="微软雅黑"/>
                <w:szCs w:val="21"/>
              </w:rPr>
            </w:pPr>
            <w:r>
              <w:rPr>
                <w:rFonts w:hint="eastAsia" w:ascii="微软雅黑" w:hAnsi="微软雅黑" w:eastAsia="微软雅黑"/>
                <w:szCs w:val="21"/>
              </w:rPr>
              <w:t>8、开窗功能，具有在显示端上开不少于4个窗口。窗口叠加功能，可以将不同信号源开到一个或者多个屏幕。窗口漫游功能，可以拖动任意窗口到显示终端的任意位置。</w:t>
            </w:r>
          </w:p>
          <w:p>
            <w:pPr>
              <w:rPr>
                <w:rFonts w:ascii="微软雅黑" w:hAnsi="微软雅黑" w:eastAsia="微软雅黑"/>
                <w:szCs w:val="21"/>
              </w:rPr>
            </w:pPr>
            <w:r>
              <w:rPr>
                <w:rFonts w:hint="eastAsia" w:ascii="微软雅黑" w:hAnsi="微软雅黑" w:eastAsia="微软雅黑"/>
                <w:szCs w:val="21"/>
              </w:rPr>
              <w:t>9、无缝切换：支持板卡可以使用设备内部硬件的高清信号处理机制，确保单个或多个信号进行切换时没有黑场间隔。</w:t>
            </w:r>
          </w:p>
          <w:p>
            <w:pPr>
              <w:rPr>
                <w:rFonts w:ascii="微软雅黑" w:hAnsi="微软雅黑" w:eastAsia="微软雅黑"/>
                <w:szCs w:val="21"/>
              </w:rPr>
            </w:pPr>
            <w:r>
              <w:rPr>
                <w:rFonts w:hint="eastAsia" w:ascii="微软雅黑" w:hAnsi="微软雅黑" w:eastAsia="微软雅黑"/>
                <w:szCs w:val="21"/>
              </w:rPr>
              <w:t>10、预案管理，支持多种预案分组管理，支持预案模式预览功能,模式自动轮巡，并且能设置任意模式在某个时间点自动显示。</w:t>
            </w:r>
          </w:p>
          <w:p>
            <w:pPr>
              <w:widowControl/>
              <w:snapToGrid w:val="0"/>
              <w:rPr>
                <w:rFonts w:ascii="微软雅黑" w:hAnsi="微软雅黑" w:eastAsia="微软雅黑"/>
                <w:szCs w:val="21"/>
              </w:rPr>
            </w:pPr>
            <w:r>
              <w:rPr>
                <w:rFonts w:hint="eastAsia" w:ascii="微软雅黑" w:hAnsi="微软雅黑" w:eastAsia="微软雅黑"/>
                <w:szCs w:val="21"/>
              </w:rPr>
              <w:t>11、具有“DVI-X”技术 ，接口同时支持DVI、HDMI、VGA、YPbPr、CVBS等模拟信号输入，同时还可接入3.5mm音频接口，支持同步异步切换。</w:t>
            </w:r>
          </w:p>
          <w:p>
            <w:pPr>
              <w:widowControl/>
              <w:snapToGrid w:val="0"/>
              <w:rPr>
                <w:rFonts w:hint="eastAsia" w:ascii="微软雅黑" w:hAnsi="微软雅黑" w:eastAsia="微软雅黑"/>
                <w:szCs w:val="21"/>
              </w:rPr>
            </w:pPr>
            <w:r>
              <w:rPr>
                <w:rFonts w:hint="eastAsia" w:ascii="微软雅黑" w:hAnsi="微软雅黑" w:eastAsia="微软雅黑"/>
                <w:szCs w:val="21"/>
              </w:rPr>
              <w:t xml:space="preserve"> </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3</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控制系统软件</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ascii="宋体" w:hAnsi="宋体"/>
                <w:sz w:val="24"/>
                <w:szCs w:val="24"/>
              </w:rPr>
              <w:t>1.采用232串口连接；</w:t>
            </w:r>
            <w:r>
              <w:rPr>
                <w:rFonts w:ascii="宋体" w:hAnsi="宋体"/>
                <w:sz w:val="24"/>
                <w:szCs w:val="24"/>
              </w:rPr>
              <w:br w:type="textWrapping" w:clear="all"/>
            </w:r>
            <w:r>
              <w:rPr>
                <w:rFonts w:ascii="宋体" w:hAnsi="宋体"/>
                <w:sz w:val="24"/>
                <w:szCs w:val="24"/>
              </w:rPr>
              <w:t>2.具备屏幕墙功能：拼接起来的视频屏幕，每个屏幕显示一幅完整画面的一部分或所有屏幕都显示相同的画面，可用来分割屏幕；分割屏幕时可以选择不同布局的屏幕数；</w:t>
            </w:r>
            <w:r>
              <w:rPr>
                <w:rFonts w:ascii="宋体" w:hAnsi="宋体"/>
                <w:sz w:val="24"/>
                <w:szCs w:val="24"/>
              </w:rPr>
              <w:br w:type="textWrapping" w:clear="all"/>
            </w:r>
            <w:r>
              <w:rPr>
                <w:rFonts w:ascii="宋体" w:hAnsi="宋体"/>
                <w:sz w:val="24"/>
                <w:szCs w:val="24"/>
              </w:rPr>
              <w:t>3.具备参数设置功能：通过软件可以非常方</w:t>
            </w:r>
            <w:r>
              <w:rPr>
                <w:rFonts w:hint="eastAsia" w:ascii="宋体" w:hAnsi="宋体"/>
                <w:sz w:val="24"/>
                <w:szCs w:val="24"/>
                <w:lang w:val="en-US" w:eastAsia="zh-CN"/>
              </w:rPr>
              <w:t>便</w:t>
            </w:r>
            <w:r>
              <w:rPr>
                <w:rFonts w:ascii="宋体" w:hAnsi="宋体"/>
                <w:sz w:val="24"/>
                <w:szCs w:val="24"/>
              </w:rPr>
              <w:t>的设置任意一个屏的性能参数（如亮度、对比度等等）。</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14</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音频</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音频分离器+音响，支持视频音频同传</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5</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线材</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国标  定制</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批</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6</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装修装饰</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屏幕四周铝塑板包边</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6</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7</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施工费</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含</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1</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18</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szCs w:val="21"/>
              </w:rPr>
            </w:pPr>
            <w:r>
              <w:rPr>
                <w:rFonts w:ascii="微软雅黑" w:hAnsi="微软雅黑" w:eastAsia="微软雅黑"/>
                <w:szCs w:val="21"/>
              </w:rPr>
              <w:t>查询机</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idowControl/>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宋体" w:hAnsi="宋体"/>
                <w:sz w:val="24"/>
                <w:szCs w:val="24"/>
              </w:rPr>
              <w:t>1、尺寸：55寸；LED背光；2、显示面积：1209.6(H)X 680.4(V)；3、 整机厚度：≤110.6mm；显示比例： 16:9；4、液晶屏类型：节能屏 A规液晶屏；</w:t>
            </w:r>
            <w:r>
              <w:rPr>
                <w:rFonts w:ascii="宋体" w:hAnsi="宋体"/>
                <w:sz w:val="24"/>
                <w:szCs w:val="24"/>
              </w:rPr>
              <w:br w:type="textWrapping" w:clear="all"/>
            </w:r>
            <w:r>
              <w:rPr>
                <w:rFonts w:ascii="宋体" w:hAnsi="宋体"/>
                <w:sz w:val="24"/>
                <w:szCs w:val="24"/>
              </w:rPr>
              <w:t>2、物理分辨率：3840x2160 ；显示色彩：24bit真彩（16.7M）；显示对比度：5000:1；亮度： 350cd/㎡；最大可视角：≈176°。</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11</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ascii="微软雅黑" w:hAnsi="微软雅黑" w:eastAsia="微软雅黑"/>
                <w:szCs w:val="21"/>
              </w:rPr>
              <w:t>否</w:t>
            </w:r>
          </w:p>
        </w:tc>
      </w:tr>
      <w:tr>
        <w:tblPrEx>
          <w:tblLayout w:type="fixed"/>
          <w:tblCellMar>
            <w:top w:w="15" w:type="dxa"/>
            <w:left w:w="15" w:type="dxa"/>
            <w:bottom w:w="15" w:type="dxa"/>
            <w:right w:w="15" w:type="dxa"/>
          </w:tblCellMar>
        </w:tblPrEx>
        <w:trPr>
          <w:trHeight w:val="965" w:hRule="atLeast"/>
        </w:trPr>
        <w:tc>
          <w:tcPr>
            <w:tcW w:w="29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szCs w:val="21"/>
              </w:rPr>
            </w:pPr>
            <w:r>
              <w:rPr>
                <w:rFonts w:hint="eastAsia" w:ascii="微软雅黑" w:hAnsi="微软雅黑" w:eastAsia="微软雅黑"/>
                <w:szCs w:val="21"/>
              </w:rPr>
              <w:t>19</w:t>
            </w:r>
          </w:p>
        </w:tc>
        <w:tc>
          <w:tcPr>
            <w:tcW w:w="791"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自动运维系统</w:t>
            </w:r>
          </w:p>
        </w:tc>
        <w:tc>
          <w:tcPr>
            <w:tcW w:w="6372"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rPr>
                <w:rFonts w:ascii="微软雅黑" w:hAnsi="微软雅黑" w:eastAsia="微软雅黑" w:cs="宋体"/>
                <w:color w:val="FF0000"/>
                <w:szCs w:val="21"/>
              </w:rPr>
            </w:pPr>
            <w:r>
              <w:rPr>
                <w:rFonts w:hint="eastAsia" w:ascii="微软雅黑" w:hAnsi="微软雅黑" w:eastAsia="微软雅黑" w:cs="宋体"/>
                <w:color w:val="FF0000"/>
                <w:szCs w:val="21"/>
              </w:rPr>
              <w:t>采用B/S架构，支持中文管理界面；支持集中式和分布式部署方式，</w:t>
            </w:r>
            <w:r>
              <w:rPr>
                <w:rFonts w:ascii="微软雅黑" w:hAnsi="微软雅黑" w:eastAsia="微软雅黑" w:cs="宋体"/>
                <w:color w:val="FF0000"/>
                <w:szCs w:val="21"/>
              </w:rPr>
              <w:t>实现跨机房的数据中心运维监控</w:t>
            </w:r>
            <w:r>
              <w:rPr>
                <w:rFonts w:hint="eastAsia" w:ascii="微软雅黑" w:hAnsi="微软雅黑" w:eastAsia="微软雅黑" w:cs="宋体"/>
                <w:color w:val="FF0000"/>
                <w:szCs w:val="21"/>
              </w:rPr>
              <w:t>；监控对象采用无代理方式部署，支持SNMP、SSH、JMX等采集模式，采集过程要求不影响监控对象的性能。</w:t>
            </w:r>
          </w:p>
          <w:p>
            <w:pPr>
              <w:rPr>
                <w:rFonts w:ascii="微软雅黑" w:hAnsi="微软雅黑" w:eastAsia="微软雅黑" w:cs="Arial"/>
                <w:color w:val="FF0000"/>
                <w:szCs w:val="21"/>
              </w:rPr>
            </w:pPr>
            <w:r>
              <w:rPr>
                <w:rFonts w:hint="eastAsia" w:ascii="微软雅黑" w:hAnsi="微软雅黑" w:eastAsia="微软雅黑" w:cs="Arial"/>
                <w:color w:val="FF0000"/>
                <w:szCs w:val="21"/>
              </w:rPr>
              <w:t>2.支持</w:t>
            </w:r>
            <w:r>
              <w:rPr>
                <w:rFonts w:ascii="微软雅黑" w:hAnsi="微软雅黑" w:eastAsia="微软雅黑" w:cs="Arial"/>
                <w:color w:val="FF0000"/>
                <w:szCs w:val="21"/>
              </w:rPr>
              <w:t>IBM</w:t>
            </w:r>
            <w:r>
              <w:rPr>
                <w:rFonts w:hint="eastAsia" w:ascii="微软雅黑" w:hAnsi="微软雅黑" w:eastAsia="微软雅黑" w:cs="Arial"/>
                <w:color w:val="FF0000"/>
                <w:szCs w:val="21"/>
              </w:rPr>
              <w:t>、</w:t>
            </w:r>
            <w:r>
              <w:rPr>
                <w:rFonts w:ascii="微软雅黑" w:hAnsi="微软雅黑" w:eastAsia="微软雅黑" w:cs="Arial"/>
                <w:color w:val="FF0000"/>
                <w:szCs w:val="21"/>
              </w:rPr>
              <w:t>HP</w:t>
            </w:r>
            <w:r>
              <w:rPr>
                <w:rFonts w:hint="eastAsia" w:ascii="微软雅黑" w:hAnsi="微软雅黑" w:eastAsia="微软雅黑" w:cs="Arial"/>
                <w:color w:val="FF0000"/>
                <w:szCs w:val="21"/>
              </w:rPr>
              <w:t>、</w:t>
            </w:r>
            <w:r>
              <w:rPr>
                <w:rFonts w:ascii="微软雅黑" w:hAnsi="微软雅黑" w:eastAsia="微软雅黑" w:cs="Arial"/>
                <w:color w:val="FF0000"/>
                <w:szCs w:val="21"/>
              </w:rPr>
              <w:t>DELL</w:t>
            </w:r>
            <w:r>
              <w:rPr>
                <w:rFonts w:hint="eastAsia" w:ascii="微软雅黑" w:hAnsi="微软雅黑" w:eastAsia="微软雅黑" w:cs="Arial"/>
                <w:color w:val="FF0000"/>
                <w:szCs w:val="21"/>
              </w:rPr>
              <w:t>、</w:t>
            </w:r>
            <w:r>
              <w:rPr>
                <w:rFonts w:ascii="微软雅黑" w:hAnsi="微软雅黑" w:eastAsia="微软雅黑" w:cs="Arial"/>
                <w:color w:val="FF0000"/>
                <w:szCs w:val="21"/>
              </w:rPr>
              <w:t>联想</w:t>
            </w:r>
            <w:r>
              <w:rPr>
                <w:rFonts w:hint="eastAsia" w:ascii="微软雅黑" w:hAnsi="微软雅黑" w:eastAsia="微软雅黑" w:cs="Arial"/>
                <w:color w:val="FF0000"/>
                <w:szCs w:val="21"/>
              </w:rPr>
              <w:t>、</w:t>
            </w:r>
            <w:r>
              <w:rPr>
                <w:rFonts w:ascii="微软雅黑" w:hAnsi="微软雅黑" w:eastAsia="微软雅黑" w:cs="Arial"/>
                <w:color w:val="FF0000"/>
                <w:szCs w:val="21"/>
              </w:rPr>
              <w:t>曙光</w:t>
            </w:r>
            <w:r>
              <w:rPr>
                <w:rFonts w:hint="eastAsia" w:ascii="微软雅黑" w:hAnsi="微软雅黑" w:eastAsia="微软雅黑" w:cs="Arial"/>
                <w:color w:val="FF0000"/>
                <w:szCs w:val="21"/>
              </w:rPr>
              <w:t>、</w:t>
            </w:r>
            <w:r>
              <w:rPr>
                <w:rFonts w:ascii="微软雅黑" w:hAnsi="微软雅黑" w:eastAsia="微软雅黑" w:cs="Arial"/>
                <w:color w:val="FF0000"/>
                <w:szCs w:val="21"/>
              </w:rPr>
              <w:t>浪潮等主流物理服务器监控</w:t>
            </w:r>
            <w:r>
              <w:rPr>
                <w:rFonts w:hint="eastAsia" w:ascii="微软雅黑" w:hAnsi="微软雅黑" w:eastAsia="微软雅黑" w:cs="Arial"/>
                <w:color w:val="FF0000"/>
                <w:szCs w:val="21"/>
              </w:rPr>
              <w:t>，</w:t>
            </w:r>
            <w:r>
              <w:rPr>
                <w:rFonts w:ascii="微软雅黑" w:hAnsi="微软雅黑" w:eastAsia="微软雅黑" w:cs="Arial"/>
                <w:color w:val="FF0000"/>
                <w:szCs w:val="21"/>
              </w:rPr>
              <w:t>包括对服务器的硬件状态进行自动告警</w:t>
            </w:r>
            <w:r>
              <w:rPr>
                <w:rFonts w:hint="eastAsia" w:ascii="微软雅黑" w:hAnsi="微软雅黑" w:eastAsia="微软雅黑" w:cs="Arial"/>
                <w:color w:val="FF0000"/>
                <w:szCs w:val="21"/>
              </w:rPr>
              <w:t>，包括：CPU、硬盘、电源、风扇、RAID卡等。</w:t>
            </w:r>
          </w:p>
          <w:p>
            <w:pPr>
              <w:rPr>
                <w:rFonts w:ascii="微软雅黑" w:hAnsi="微软雅黑" w:eastAsia="微软雅黑" w:cs="Arial"/>
                <w:color w:val="FF0000"/>
                <w:szCs w:val="21"/>
              </w:rPr>
            </w:pPr>
            <w:r>
              <w:rPr>
                <w:rFonts w:hint="eastAsia" w:ascii="微软雅黑" w:hAnsi="微软雅黑" w:eastAsia="微软雅黑" w:cs="Arial"/>
                <w:color w:val="FF0000"/>
                <w:szCs w:val="21"/>
              </w:rPr>
              <w:t>3.支持华为、H3C、思科、锐捷等主流网络设备监控，包括监控网络设备的在线状态。对网络线路运行状态监控，包括线路连通性、线路响应时间、线路流量、线路带宽利用率、线路错包率、线路丢包率等信息。对网络设备接口状态进行监管，包括接口状态、接口流量性能等信息。</w:t>
            </w:r>
          </w:p>
          <w:p>
            <w:pPr>
              <w:rPr>
                <w:rFonts w:ascii="微软雅黑" w:hAnsi="微软雅黑" w:eastAsia="微软雅黑" w:cs="Arial"/>
                <w:color w:val="FF0000"/>
                <w:szCs w:val="21"/>
              </w:rPr>
            </w:pPr>
            <w:r>
              <w:rPr>
                <w:rFonts w:hint="eastAsia" w:ascii="微软雅黑" w:hAnsi="微软雅黑" w:eastAsia="微软雅黑" w:cs="Arial"/>
                <w:color w:val="FF0000"/>
                <w:szCs w:val="21"/>
              </w:rPr>
              <w:t>4.</w:t>
            </w:r>
            <w:r>
              <w:rPr>
                <w:rFonts w:hint="eastAsia" w:ascii="微软雅黑" w:hAnsi="微软雅黑" w:eastAsia="微软雅黑" w:cs="宋体"/>
                <w:color w:val="FF0000"/>
                <w:szCs w:val="21"/>
              </w:rPr>
              <w:t>★</w:t>
            </w:r>
            <w:r>
              <w:rPr>
                <w:rFonts w:ascii="微软雅黑" w:hAnsi="微软雅黑" w:eastAsia="微软雅黑" w:cs="Arial"/>
                <w:color w:val="FF0000"/>
                <w:szCs w:val="21"/>
              </w:rPr>
              <w:t xml:space="preserve">支持SQL </w:t>
            </w:r>
            <w:r>
              <w:rPr>
                <w:rFonts w:hint="eastAsia" w:ascii="微软雅黑" w:hAnsi="微软雅黑" w:eastAsia="微软雅黑" w:cs="Arial"/>
                <w:color w:val="FF0000"/>
                <w:szCs w:val="21"/>
              </w:rPr>
              <w:t>执行生命周期完整监控，包括：登录、解析、执行、提交。通过SQL执行次数、SQL执行时间，主观展示SQL执行性能瓶颈。</w:t>
            </w:r>
          </w:p>
          <w:p>
            <w:pPr>
              <w:rPr>
                <w:rFonts w:ascii="微软雅黑" w:hAnsi="微软雅黑" w:eastAsia="微软雅黑" w:cs="Arial"/>
                <w:color w:val="FF0000"/>
                <w:szCs w:val="21"/>
              </w:rPr>
            </w:pPr>
            <w:r>
              <w:rPr>
                <w:rFonts w:hint="eastAsia" w:ascii="微软雅黑" w:hAnsi="微软雅黑" w:eastAsia="微软雅黑" w:cs="Arial"/>
                <w:color w:val="FF0000"/>
                <w:szCs w:val="21"/>
              </w:rPr>
              <w:t>5.内置巡检平台：以上班、下班自动巡检作为入口，发现告警和错误，支持问题下钻溯源，并根据定位问题自动匹配解决方案和工具，实现故障解决闭环。</w:t>
            </w:r>
          </w:p>
          <w:p>
            <w:pPr>
              <w:rPr>
                <w:rFonts w:ascii="微软雅黑" w:hAnsi="微软雅黑" w:eastAsia="微软雅黑" w:cs="Arial"/>
                <w:color w:val="FF0000"/>
                <w:szCs w:val="21"/>
              </w:rPr>
            </w:pPr>
            <w:r>
              <w:rPr>
                <w:rFonts w:hint="eastAsia" w:ascii="微软雅黑" w:hAnsi="微软雅黑" w:eastAsia="微软雅黑" w:cs="Arial"/>
                <w:color w:val="FF0000"/>
                <w:szCs w:val="21"/>
              </w:rPr>
              <w:t>支持全面巡检，</w:t>
            </w:r>
            <w:r>
              <w:rPr>
                <w:rFonts w:ascii="微软雅黑" w:hAnsi="微软雅黑" w:eastAsia="微软雅黑" w:cs="Arial"/>
                <w:color w:val="FF0000"/>
                <w:szCs w:val="21"/>
              </w:rPr>
              <w:t>巡检项包括</w:t>
            </w:r>
            <w:r>
              <w:rPr>
                <w:rFonts w:hint="eastAsia" w:ascii="微软雅黑" w:hAnsi="微软雅黑" w:eastAsia="微软雅黑" w:cs="Arial"/>
                <w:color w:val="FF0000"/>
                <w:szCs w:val="21"/>
              </w:rPr>
              <w:t>：数据库可用性、空间管理、安全性、可靠性、性能、错误、主机资源、数据库资源、数据库软件、数据库参数、系统参数等。</w:t>
            </w:r>
          </w:p>
          <w:p>
            <w:pPr>
              <w:rPr>
                <w:rFonts w:ascii="微软雅黑" w:hAnsi="微软雅黑" w:eastAsia="微软雅黑" w:cs="Arial"/>
                <w:color w:val="FF0000"/>
                <w:szCs w:val="21"/>
              </w:rPr>
            </w:pPr>
            <w:r>
              <w:rPr>
                <w:rFonts w:hint="eastAsia" w:ascii="微软雅黑" w:hAnsi="微软雅黑" w:eastAsia="微软雅黑" w:cs="Arial"/>
                <w:color w:val="FF0000"/>
                <w:szCs w:val="21"/>
              </w:rPr>
              <w:t>提供可视化和文字性两种报告，支持在线和以Word文档导出两种方式查看巡检报告。</w:t>
            </w:r>
          </w:p>
          <w:p>
            <w:pPr>
              <w:rPr>
                <w:rFonts w:ascii="微软雅黑" w:hAnsi="微软雅黑" w:eastAsia="微软雅黑" w:cs="Arial"/>
                <w:color w:val="FF0000"/>
                <w:szCs w:val="21"/>
              </w:rPr>
            </w:pPr>
            <w:r>
              <w:rPr>
                <w:rFonts w:hint="eastAsia" w:ascii="微软雅黑" w:hAnsi="微软雅黑" w:eastAsia="微软雅黑" w:cs="Arial"/>
                <w:color w:val="FF0000"/>
                <w:szCs w:val="21"/>
              </w:rPr>
              <w:t>6.</w:t>
            </w:r>
            <w:r>
              <w:rPr>
                <w:rFonts w:hint="eastAsia" w:ascii="微软雅黑" w:hAnsi="微软雅黑" w:eastAsia="微软雅黑" w:cs="宋体"/>
                <w:color w:val="FF0000"/>
                <w:szCs w:val="21"/>
              </w:rPr>
              <w:t>★</w:t>
            </w:r>
            <w:r>
              <w:rPr>
                <w:rFonts w:hint="eastAsia" w:ascii="微软雅黑" w:hAnsi="微软雅黑" w:eastAsia="微软雅黑" w:cs="Arial"/>
                <w:color w:val="FF0000"/>
                <w:szCs w:val="21"/>
              </w:rPr>
              <w:t>支持数据库性能自动分析和提供数据库智能优化建议。</w:t>
            </w:r>
            <w:r>
              <w:rPr>
                <w:rFonts w:ascii="微软雅黑" w:hAnsi="微软雅黑" w:eastAsia="微软雅黑" w:cs="Arial"/>
                <w:color w:val="FF0000"/>
                <w:szCs w:val="21"/>
              </w:rPr>
              <w:t>性能解析项包括</w:t>
            </w:r>
            <w:r>
              <w:rPr>
                <w:rFonts w:hint="eastAsia" w:ascii="微软雅黑" w:hAnsi="微软雅黑" w:eastAsia="微软雅黑" w:cs="Arial"/>
                <w:color w:val="FF0000"/>
                <w:szCs w:val="21"/>
              </w:rPr>
              <w:t>：主机资源、数据库内存、会话登录、SQL解析、SQL执行、事务提交、RAC统计、数据库参数建议等。</w:t>
            </w:r>
          </w:p>
          <w:p>
            <w:pPr>
              <w:rPr>
                <w:rFonts w:ascii="微软雅黑" w:hAnsi="微软雅黑" w:eastAsia="微软雅黑" w:cs="Arial"/>
                <w:color w:val="FF0000"/>
                <w:szCs w:val="21"/>
              </w:rPr>
            </w:pPr>
            <w:r>
              <w:rPr>
                <w:rFonts w:hint="eastAsia" w:ascii="微软雅黑" w:hAnsi="微软雅黑" w:eastAsia="微软雅黑" w:cs="Arial"/>
                <w:color w:val="FF0000"/>
                <w:szCs w:val="21"/>
              </w:rPr>
              <w:t>7.</w:t>
            </w:r>
            <w:r>
              <w:rPr>
                <w:rFonts w:hint="eastAsia" w:ascii="微软雅黑" w:hAnsi="微软雅黑" w:eastAsia="微软雅黑" w:cs="宋体"/>
                <w:color w:val="FF0000"/>
                <w:szCs w:val="21"/>
              </w:rPr>
              <w:t>★</w:t>
            </w:r>
            <w:r>
              <w:rPr>
                <w:rFonts w:hint="eastAsia" w:ascii="微软雅黑" w:hAnsi="微软雅黑" w:eastAsia="微软雅黑" w:cs="Arial"/>
                <w:color w:val="FF0000"/>
                <w:szCs w:val="21"/>
              </w:rPr>
              <w:t>支持</w:t>
            </w:r>
            <w:r>
              <w:rPr>
                <w:rFonts w:ascii="微软雅黑" w:hAnsi="微软雅黑" w:eastAsia="微软雅黑" w:cs="Arial"/>
                <w:color w:val="FF0000"/>
                <w:szCs w:val="21"/>
              </w:rPr>
              <w:t>SQL审核</w:t>
            </w:r>
            <w:r>
              <w:rPr>
                <w:rFonts w:hint="eastAsia" w:ascii="微软雅黑" w:hAnsi="微软雅黑" w:eastAsia="微软雅黑" w:cs="Arial"/>
                <w:color w:val="FF0000"/>
                <w:szCs w:val="21"/>
              </w:rPr>
              <w:t>智能定位低效Top</w:t>
            </w:r>
            <w:r>
              <w:rPr>
                <w:rFonts w:ascii="微软雅黑" w:hAnsi="微软雅黑" w:eastAsia="微软雅黑" w:cs="Arial"/>
                <w:color w:val="FF0000"/>
                <w:szCs w:val="21"/>
              </w:rPr>
              <w:t xml:space="preserve">10 </w:t>
            </w:r>
            <w:r>
              <w:rPr>
                <w:rFonts w:hint="eastAsia" w:ascii="微软雅黑" w:hAnsi="微软雅黑" w:eastAsia="微软雅黑" w:cs="Arial"/>
                <w:color w:val="FF0000"/>
                <w:szCs w:val="21"/>
              </w:rPr>
              <w:t>SQL语句，并自动给出优化建议方案。</w:t>
            </w:r>
          </w:p>
          <w:p>
            <w:pPr>
              <w:rPr>
                <w:rFonts w:ascii="微软雅黑" w:hAnsi="微软雅黑" w:eastAsia="微软雅黑" w:cs="Arial"/>
                <w:color w:val="FF0000"/>
                <w:szCs w:val="21"/>
              </w:rPr>
            </w:pPr>
            <w:r>
              <w:rPr>
                <w:rFonts w:hint="eastAsia" w:ascii="微软雅黑" w:hAnsi="微软雅黑" w:eastAsia="微软雅黑" w:cs="Arial"/>
                <w:color w:val="FF0000"/>
                <w:szCs w:val="21"/>
              </w:rPr>
              <w:t>8.智能诊断模式支持智能诊断模式，采用大数据技术和机器学习技术，智能识别异常，并发送警告。智能诊断内容包括：智能识别性能异常点。智能识别目标的异常波动。智能判断问题的目标归属。智能告警风暴过滤。智能告警合并。</w:t>
            </w:r>
          </w:p>
          <w:p>
            <w:pPr>
              <w:widowControl/>
              <w:snapToGrid w:val="0"/>
              <w:rPr>
                <w:rFonts w:hint="eastAsia" w:ascii="微软雅黑" w:hAnsi="微软雅黑" w:eastAsia="微软雅黑"/>
                <w:szCs w:val="21"/>
              </w:rPr>
            </w:pPr>
            <w:r>
              <w:rPr>
                <w:rFonts w:hint="eastAsia" w:ascii="微软雅黑" w:hAnsi="微软雅黑" w:eastAsia="微软雅黑" w:cs="Arial"/>
                <w:color w:val="FF0000"/>
                <w:szCs w:val="21"/>
              </w:rPr>
              <w:t>9.一张大屏可以直观显示监控对象的健康指数，并根据阀值自动告警。从流程及时间模型的角度联动展示各项指标，清晰定位问题环节。常见运维故障（</w:t>
            </w:r>
            <w:r>
              <w:rPr>
                <w:rFonts w:ascii="微软雅黑" w:hAnsi="微软雅黑" w:eastAsia="微软雅黑" w:cs="Arial"/>
                <w:color w:val="FF0000"/>
                <w:szCs w:val="21"/>
              </w:rPr>
              <w:t>80%</w:t>
            </w:r>
            <w:r>
              <w:rPr>
                <w:rFonts w:hint="eastAsia" w:ascii="微软雅黑" w:hAnsi="微软雅黑" w:eastAsia="微软雅黑" w:cs="Arial"/>
                <w:color w:val="FF0000"/>
                <w:szCs w:val="21"/>
              </w:rPr>
              <w:t>以上）及隐患能从大屏中直观展示及告警。</w:t>
            </w:r>
          </w:p>
        </w:tc>
        <w:tc>
          <w:tcPr>
            <w:tcW w:w="354"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套</w:t>
            </w:r>
          </w:p>
        </w:tc>
        <w:tc>
          <w:tcPr>
            <w:tcW w:w="4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ascii="微软雅黑" w:hAnsi="微软雅黑" w:eastAsia="微软雅黑"/>
                <w:szCs w:val="21"/>
              </w:rPr>
            </w:pPr>
            <w:r>
              <w:rPr>
                <w:rFonts w:hint="eastAsia" w:ascii="微软雅黑" w:hAnsi="微软雅黑" w:eastAsia="微软雅黑"/>
                <w:szCs w:val="21"/>
              </w:rPr>
              <w:t>1</w:t>
            </w:r>
          </w:p>
        </w:tc>
        <w:tc>
          <w:tcPr>
            <w:tcW w:w="629"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pPr>
              <w:wordWrap w:val="0"/>
              <w:spacing w:after="160"/>
              <w:jc w:val="center"/>
              <w:rPr>
                <w:rFonts w:hint="eastAsia" w:ascii="微软雅黑" w:hAnsi="微软雅黑" w:eastAsia="微软雅黑"/>
                <w:szCs w:val="21"/>
              </w:rPr>
            </w:pPr>
            <w:r>
              <w:rPr>
                <w:rFonts w:ascii="微软雅黑" w:hAnsi="微软雅黑" w:eastAsia="微软雅黑"/>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hint="eastAsia" w:cs="仿宋_GB2312" w:asciiTheme="minorEastAsia" w:hAnsiTheme="minorEastAsia" w:eastAsiaTheme="minorEastAsia"/>
          <w:sz w:val="24"/>
          <w:szCs w:val="24"/>
          <w:lang w:val="zh-CN" w:eastAsia="zh-CN"/>
        </w:rPr>
      </w:pPr>
      <w:r>
        <w:rPr>
          <w:rFonts w:hint="eastAsia" w:cs="宋体" w:asciiTheme="minorEastAsia" w:hAnsiTheme="minor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r>
        <w:rPr>
          <w:rFonts w:hint="eastAsia" w:cs="宋体" w:asciiTheme="minorEastAsia" w:hAnsiTheme="minorEastAsia"/>
          <w:kern w:val="0"/>
          <w:sz w:val="24"/>
          <w:szCs w:val="24"/>
          <w:lang w:eastAsia="zh-CN"/>
        </w:rPr>
        <w:t>（产品序号</w:t>
      </w:r>
      <w:r>
        <w:rPr>
          <w:rFonts w:hint="eastAsia" w:cs="宋体" w:asciiTheme="minorEastAsia" w:hAnsiTheme="minorEastAsia"/>
          <w:kern w:val="0"/>
          <w:sz w:val="24"/>
          <w:szCs w:val="24"/>
          <w:lang w:val="en-US" w:eastAsia="zh-CN"/>
        </w:rPr>
        <w:t>1、2等须提供</w:t>
      </w:r>
      <w:r>
        <w:rPr>
          <w:rFonts w:hint="eastAsia" w:cs="宋体" w:asciiTheme="minorEastAsia" w:hAnsiTheme="minorEastAsia"/>
          <w:kern w:val="0"/>
          <w:sz w:val="24"/>
          <w:szCs w:val="24"/>
          <w:lang w:eastAsia="zh-CN"/>
        </w:rPr>
        <w:t>）</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cs="宋体"/>
          <w:color w:val="auto"/>
          <w:sz w:val="24"/>
          <w:lang w:val="zh-CN"/>
        </w:rPr>
        <w:t>采购清单所列技术规格及主要参数为最低要求，投标产品不得低于最低要求。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en-US" w:eastAsia="zh-CN"/>
        </w:rPr>
      </w:pPr>
      <w:r>
        <w:rPr>
          <w:rFonts w:hint="eastAsia" w:ascii="宋体" w:cs="宋体"/>
          <w:color w:val="auto"/>
          <w:sz w:val="24"/>
          <w:lang w:val="en-US" w:eastAsia="zh-CN"/>
        </w:rPr>
        <w:t>2.</w:t>
      </w:r>
      <w:r>
        <w:rPr>
          <w:rFonts w:hint="eastAsia" w:ascii="宋体" w:cs="宋体"/>
          <w:color w:val="auto"/>
          <w:sz w:val="24"/>
          <w:lang w:val="zh-CN"/>
        </w:rPr>
        <w:t>投标人须明确设备类投标产品（不包括序号</w:t>
      </w:r>
      <w:r>
        <w:rPr>
          <w:rFonts w:hint="eastAsia" w:ascii="宋体" w:cs="宋体"/>
          <w:color w:val="auto"/>
          <w:sz w:val="24"/>
          <w:lang w:val="en-US" w:eastAsia="zh-CN"/>
        </w:rPr>
        <w:t>4、8、9、11、15、16、17</w:t>
      </w:r>
      <w:r>
        <w:rPr>
          <w:rFonts w:hint="eastAsia" w:ascii="宋体" w:cs="宋体"/>
          <w:color w:val="auto"/>
          <w:sz w:val="24"/>
          <w:lang w:val="zh-CN"/>
        </w:rPr>
        <w:t>）的品牌、型号、厂家、产地、详细参数。</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ascii="宋体" w:cs="宋体"/>
          <w:b w:val="0"/>
          <w:bCs/>
          <w:color w:val="auto"/>
          <w:sz w:val="24"/>
          <w:lang w:val="en-US" w:eastAsia="zh-CN"/>
        </w:rPr>
        <w:t>3.售后服务：要求提供所中标产品整机质保至少一年。投标人须在售后服务方案中明</w:t>
      </w:r>
      <w:r>
        <w:rPr>
          <w:rFonts w:hint="eastAsia" w:ascii="宋体" w:cs="宋体"/>
          <w:b w:val="0"/>
          <w:bCs/>
          <w:color w:val="auto"/>
          <w:sz w:val="24"/>
          <w:lang w:val="zh-CN" w:eastAsia="zh-CN"/>
        </w:rPr>
        <w:t>确质保时间、故障响应时间、解决问题时间、维修点地址、联系人和联系电话。</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五</w:t>
      </w:r>
      <w:r>
        <w:rPr>
          <w:rFonts w:hint="eastAsia" w:cs="宋体" w:asciiTheme="minorEastAsia" w:hAnsiTheme="minorEastAsia"/>
          <w:b/>
          <w:color w:val="auto"/>
          <w:kern w:val="0"/>
          <w:sz w:val="24"/>
          <w:szCs w:val="24"/>
          <w:lang w:val="zh-CN"/>
        </w:rPr>
        <w:t>、验收标准</w:t>
      </w:r>
    </w:p>
    <w:p>
      <w:pPr>
        <w:pStyle w:val="20"/>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w:t>
      </w:r>
      <w:r>
        <w:rPr>
          <w:rFonts w:hint="eastAsia" w:ascii="宋体" w:hAnsi="宋体" w:cs="宋体"/>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pPr>
        <w:pStyle w:val="20"/>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ascii="宋体" w:hAnsi="宋体" w:cs="仿宋_GB2312"/>
          <w:b/>
          <w:bCs/>
          <w:color w:val="auto"/>
          <w:shd w:val="clear" w:color="auto" w:fill="FFFFFF"/>
          <w:lang w:val="en-US" w:eastAsia="zh-CN"/>
        </w:rPr>
        <w:t>2912000</w:t>
      </w:r>
      <w:r>
        <w:rPr>
          <w:rFonts w:hint="eastAsia" w:ascii="宋体" w:hAnsi="宋体" w:eastAsia="宋体" w:cs="仿宋_GB2312"/>
          <w:b/>
          <w:bCs/>
          <w:color w:val="auto"/>
          <w:shd w:val="clear" w:color="auto" w:fill="FFFFFF"/>
        </w:rPr>
        <w:t>元</w:t>
      </w:r>
      <w:r>
        <w:rPr>
          <w:rFonts w:hint="eastAsia" w:ascii="宋体" w:hAnsi="宋体" w:eastAsia="宋体" w:cs="黑体"/>
          <w:b/>
          <w:bCs/>
          <w:color w:val="auto"/>
          <w:shd w:val="clear" w:color="auto" w:fill="FFFFFF"/>
        </w:rPr>
        <w:t>。最高限价</w:t>
      </w:r>
      <w:r>
        <w:rPr>
          <w:rFonts w:hint="eastAsia" w:ascii="宋体" w:hAnsi="宋体" w:cs="仿宋_GB2312"/>
          <w:b/>
          <w:bCs/>
          <w:color w:val="auto"/>
          <w:shd w:val="clear" w:color="auto" w:fill="FFFFFF"/>
          <w:lang w:val="en-US" w:eastAsia="zh-CN"/>
        </w:rPr>
        <w:t>2912000</w:t>
      </w:r>
      <w:r>
        <w:rPr>
          <w:rFonts w:hint="eastAsia" w:ascii="宋体" w:hAnsi="宋体" w:eastAsia="宋体" w:cs="仿宋_GB2312"/>
          <w:b/>
          <w:bCs/>
          <w:color w:val="auto"/>
          <w:shd w:val="clear" w:color="auto" w:fill="FFFFFF"/>
        </w:rPr>
        <w:t>元</w:t>
      </w:r>
      <w:r>
        <w:rPr>
          <w:rFonts w:hint="eastAsia" w:ascii="宋体" w:hAnsi="宋体" w:eastAsia="宋体" w:cs="宋体"/>
          <w:b/>
          <w:color w:val="auto"/>
          <w:kern w:val="0"/>
          <w:lang w:val="zh-CN"/>
        </w:rPr>
        <w:t>。</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eastAsia="zh-CN"/>
        </w:rPr>
        <w:t>七</w:t>
      </w:r>
      <w:r>
        <w:rPr>
          <w:rFonts w:hint="eastAsia" w:cs="宋体" w:asciiTheme="minorEastAsia" w:hAnsiTheme="minorEastAsia"/>
          <w:b/>
          <w:color w:val="auto"/>
          <w:kern w:val="0"/>
          <w:sz w:val="24"/>
          <w:szCs w:val="24"/>
          <w:lang w:val="zh-CN"/>
        </w:rPr>
        <w:t>、资金支付</w:t>
      </w:r>
    </w:p>
    <w:p>
      <w:pPr>
        <w:widowControl/>
        <w:shd w:val="clear" w:color="auto" w:fill="FFFFFF"/>
        <w:spacing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w:t>
      </w:r>
      <w:r>
        <w:rPr>
          <w:rFonts w:hint="eastAsia" w:ascii="宋体" w:hAnsi="宋体" w:cs="宋体"/>
          <w:color w:val="auto"/>
          <w:kern w:val="0"/>
          <w:sz w:val="24"/>
          <w:szCs w:val="24"/>
          <w:lang w:val="zh-CN" w:eastAsia="zh-CN"/>
        </w:rPr>
        <w:t>银行转账</w:t>
      </w:r>
      <w:r>
        <w:rPr>
          <w:rFonts w:hint="eastAsia" w:ascii="宋体" w:hAnsi="宋体" w:cs="宋体"/>
          <w:color w:val="auto"/>
          <w:kern w:val="0"/>
          <w:sz w:val="24"/>
          <w:szCs w:val="24"/>
          <w:lang w:val="zh-CN"/>
        </w:rPr>
        <w:t>。</w:t>
      </w:r>
    </w:p>
    <w:p>
      <w:pPr>
        <w:widowControl/>
        <w:shd w:val="clear" w:color="auto" w:fill="FFFFFF"/>
        <w:spacing w:line="360" w:lineRule="auto"/>
        <w:ind w:firstLine="480" w:firstLineChars="200"/>
        <w:contextualSpacing/>
        <w:jc w:val="left"/>
        <w:rPr>
          <w:rFonts w:cs="黑体" w:asciiTheme="minorEastAsia" w:hAnsiTheme="minorEastAsia"/>
          <w:color w:val="0000FF"/>
          <w:kern w:val="0"/>
          <w:sz w:val="24"/>
          <w:szCs w:val="24"/>
          <w:lang w:val="zh-CN"/>
        </w:rPr>
      </w:pPr>
      <w:r>
        <w:rPr>
          <w:rFonts w:hint="eastAsia" w:ascii="宋体" w:hAnsi="宋体" w:cs="宋体"/>
          <w:color w:val="auto"/>
          <w:kern w:val="0"/>
          <w:sz w:val="24"/>
          <w:szCs w:val="24"/>
          <w:lang w:val="zh-CN"/>
        </w:rPr>
        <w:t>2、支付时间及条件：</w:t>
      </w:r>
      <w:r>
        <w:rPr>
          <w:rFonts w:hint="eastAsia" w:ascii="宋体" w:hAnsi="宋体" w:cs="宋体"/>
          <w:bCs/>
          <w:color w:val="auto"/>
          <w:sz w:val="24"/>
          <w:szCs w:val="24"/>
        </w:rPr>
        <w:t>经验收合格后付合同总价款的90%，剩余10%满一年无质量问题一次付清。</w:t>
      </w: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lang w:eastAsia="zh-CN"/>
              </w:rPr>
              <w:t>项目名称：党建“</w:t>
            </w:r>
            <w:r>
              <w:rPr>
                <w:rFonts w:hint="eastAsia" w:ascii="宋体" w:hAnsi="宋体" w:cs="仿宋_GB2312"/>
                <w:color w:val="auto"/>
                <w:sz w:val="24"/>
                <w:szCs w:val="24"/>
                <w:lang w:val="en-US" w:eastAsia="zh-CN"/>
              </w:rPr>
              <w:t>1369</w:t>
            </w:r>
            <w:r>
              <w:rPr>
                <w:rFonts w:hint="eastAsia" w:ascii="宋体" w:hAnsi="宋体" w:cs="仿宋_GB2312"/>
                <w:color w:val="auto"/>
                <w:sz w:val="24"/>
                <w:szCs w:val="24"/>
                <w:lang w:eastAsia="zh-CN"/>
              </w:rPr>
              <w:t>”工程“一机一屏”采购</w:t>
            </w:r>
          </w:p>
          <w:p>
            <w:pPr>
              <w:autoSpaceDE w:val="0"/>
              <w:autoSpaceDN w:val="0"/>
              <w:adjustRightInd w:val="0"/>
              <w:spacing w:line="360" w:lineRule="auto"/>
              <w:jc w:val="left"/>
              <w:rPr>
                <w:rFonts w:hint="eastAsia" w:ascii="宋体" w:hAnsi="宋体" w:cs="仿宋_GB2312"/>
                <w:color w:val="auto"/>
                <w:sz w:val="24"/>
                <w:szCs w:val="24"/>
                <w:lang w:val="zh-CN" w:eastAsia="zh-CN"/>
              </w:rPr>
            </w:pPr>
            <w:r>
              <w:rPr>
                <w:rFonts w:hint="eastAsia" w:ascii="宋体" w:hAnsi="宋体" w:cs="仿宋_GB2312"/>
                <w:color w:val="auto"/>
                <w:sz w:val="24"/>
                <w:szCs w:val="24"/>
                <w:lang w:eastAsia="zh-CN"/>
              </w:rPr>
              <w:t>项目编号：</w:t>
            </w:r>
            <w:r>
              <w:rPr>
                <w:rFonts w:hint="eastAsia" w:ascii="宋体" w:hAnsi="宋体" w:cs="仿宋_GB2312"/>
                <w:color w:val="auto"/>
                <w:sz w:val="24"/>
                <w:szCs w:val="24"/>
                <w:lang w:val="zh-CN" w:eastAsia="zh-CN"/>
              </w:rPr>
              <w:t>魏都区政府采购中心</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lang w:val="zh-CN" w:eastAsia="zh-CN"/>
              </w:rPr>
              <w:t>WZCG-G201</w:t>
            </w:r>
            <w:r>
              <w:rPr>
                <w:rFonts w:hint="eastAsia" w:ascii="宋体" w:hAnsi="宋体" w:cs="仿宋_GB2312"/>
                <w:color w:val="auto"/>
                <w:sz w:val="24"/>
                <w:szCs w:val="24"/>
                <w:lang w:val="en-US" w:eastAsia="zh-CN"/>
              </w:rPr>
              <w:t>8001</w:t>
            </w:r>
            <w:r>
              <w:rPr>
                <w:rFonts w:hint="eastAsia" w:ascii="宋体" w:hAnsi="宋体" w:cs="仿宋_GB2312"/>
                <w:color w:val="auto"/>
                <w:sz w:val="24"/>
                <w:szCs w:val="24"/>
                <w:lang w:val="zh-CN" w:eastAsia="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lang w:val="zh-CN" w:eastAsia="zh-CN"/>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lang w:val="zh-CN" w:eastAsia="zh-CN"/>
              </w:rPr>
              <w:t xml:space="preserve">   许昌市公共资源交易中心</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lang w:val="zh-CN" w:eastAsia="zh-CN"/>
              </w:rPr>
              <w:t>JZFCG-G201</w:t>
            </w:r>
            <w:r>
              <w:rPr>
                <w:rFonts w:hint="eastAsia" w:ascii="宋体" w:hAnsi="宋体" w:cs="仿宋_GB2312"/>
                <w:color w:val="auto"/>
                <w:sz w:val="24"/>
                <w:szCs w:val="24"/>
                <w:lang w:val="en-US" w:eastAsia="zh-CN"/>
              </w:rPr>
              <w:t>8018</w:t>
            </w:r>
            <w:r>
              <w:rPr>
                <w:rFonts w:hint="eastAsia" w:ascii="宋体" w:hAnsi="宋体" w:cs="仿宋_GB2312"/>
                <w:color w:val="auto"/>
                <w:sz w:val="24"/>
                <w:szCs w:val="24"/>
                <w:lang w:val="zh-CN" w:eastAsia="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lang w:eastAsia="zh-CN"/>
              </w:rPr>
              <w:t>项目内容：</w:t>
            </w:r>
            <w:r>
              <w:rPr>
                <w:rFonts w:hint="eastAsia" w:ascii="宋体" w:hAnsi="宋体" w:cs="仿宋_GB2312"/>
                <w:color w:val="auto"/>
                <w:sz w:val="24"/>
                <w:szCs w:val="24"/>
                <w:lang w:val="en-US" w:eastAsia="zh-CN"/>
              </w:rPr>
              <w:t>4*3拼接屏6套、</w:t>
            </w:r>
            <w:r>
              <w:rPr>
                <w:rFonts w:hint="eastAsia" w:ascii="宋体" w:hAnsi="宋体" w:cs="仿宋_GB2312"/>
                <w:color w:val="auto"/>
                <w:sz w:val="24"/>
                <w:szCs w:val="24"/>
                <w:lang w:eastAsia="zh-CN"/>
              </w:rPr>
              <w:t>3*3拼接屏</w:t>
            </w:r>
            <w:r>
              <w:rPr>
                <w:rFonts w:hint="eastAsia" w:ascii="宋体" w:hAnsi="宋体" w:cs="仿宋_GB2312"/>
                <w:color w:val="auto"/>
                <w:sz w:val="24"/>
                <w:szCs w:val="24"/>
                <w:lang w:val="en-US" w:eastAsia="zh-CN"/>
              </w:rPr>
              <w:t>7套、台式电脑40台、笔记本电脑20台等</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cs="仿宋_GB2312"/>
                <w:color w:val="auto"/>
                <w:sz w:val="24"/>
                <w:szCs w:val="24"/>
                <w:lang w:eastAsia="zh-CN"/>
              </w:rPr>
              <w:t>项目地址：魏都区十三个社区便民服务站（含安装）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名称：中共许昌市魏都区委组织部</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地址：许昌市天宝路魏都区政府办公楼1141室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联系人：刘庆军           电话：0374-2625883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代理机构：许昌市魏都区政府采购中心</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地址：许昌市天宝路魏都区政府办公楼5楼557室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联系人：张良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cs="宋体" w:asciiTheme="minorEastAsia" w:hAnsiTheme="minorEastAsia"/>
                <w:b/>
                <w:bCs/>
                <w:sz w:val="24"/>
                <w:szCs w:val="24"/>
                <w:lang w:val="zh-CN"/>
              </w:rPr>
              <w:t>七、</w:t>
            </w:r>
            <w:r>
              <w:rPr>
                <w:rFonts w:ascii="宋体" w:hAnsi="宋体"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中国政府采购网</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 xml:space="preserve"> (www.ccgp.gov.cn)政府采购严重违法失信行为记录名单的投标人</w:t>
            </w:r>
            <w:r>
              <w:rPr>
                <w:rFonts w:hint="eastAsia" w:ascii="宋体" w:hAnsi="宋体" w:cs="仿宋_GB2312"/>
                <w:b/>
                <w:color w:val="000000"/>
                <w:sz w:val="24"/>
                <w:szCs w:val="24"/>
                <w:shd w:val="clear" w:color="auto" w:fill="FFFFFF"/>
                <w:lang w:val="en-US"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sz w:val="24"/>
                <w:szCs w:val="24"/>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b w:val="0"/>
                <w:bCs w:val="0"/>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eastAsia="宋体" w:cs="仿宋_GB2312"/>
                <w:b w:val="0"/>
                <w:bCs w:val="0"/>
                <w:color w:val="auto"/>
                <w:shd w:val="clear" w:color="auto" w:fill="FFFFFF"/>
              </w:rPr>
              <w:t>“国家企业信用公示系统”网站（www.gsxt.gov.cn）</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color w:val="0000FF"/>
                <w:sz w:val="24"/>
                <w:szCs w:val="24"/>
                <w:lang w:val="en-US" w:eastAsia="zh-CN"/>
              </w:rPr>
              <w:t>2912000</w:t>
            </w:r>
            <w:r>
              <w:rPr>
                <w:rFonts w:hint="eastAsia" w:cs="宋体" w:asciiTheme="minorEastAsia" w:hAnsiTheme="minorEastAsia"/>
                <w:bCs/>
                <w:color w:val="0000FF"/>
                <w:sz w:val="24"/>
                <w:szCs w:val="24"/>
                <w:lang w:val="zh-CN"/>
              </w:rPr>
              <w:t xml:space="preserve"> 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color w:val="0000FF"/>
                <w:sz w:val="24"/>
                <w:szCs w:val="24"/>
                <w:lang w:val="en-US" w:eastAsia="zh-CN"/>
              </w:rPr>
              <w:t>2019</w:t>
            </w:r>
            <w:r>
              <w:rPr>
                <w:rFonts w:hint="eastAsia" w:cs="宋体" w:asciiTheme="minorEastAsia" w:hAnsiTheme="minorEastAsia"/>
                <w:bCs/>
                <w:color w:val="0000FF"/>
                <w:sz w:val="24"/>
                <w:szCs w:val="24"/>
                <w:lang w:val="zh-CN"/>
              </w:rPr>
              <w:t>年   月    日    时   分</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w:t>
            </w:r>
            <w:r>
              <w:rPr>
                <w:rFonts w:hint="eastAsia" w:cs="宋体" w:asciiTheme="minorEastAsia" w:hAnsiTheme="minorEastAsia"/>
                <w:bCs/>
                <w:color w:val="0000FF"/>
                <w:sz w:val="24"/>
                <w:szCs w:val="24"/>
                <w:lang w:val="zh-CN"/>
              </w:rPr>
              <w:t>开标</w:t>
            </w:r>
            <w:r>
              <w:rPr>
                <w:rFonts w:hint="eastAsia" w:cs="宋体" w:asciiTheme="minorEastAsia" w:hAnsiTheme="minorEastAsia"/>
                <w:bCs/>
                <w:color w:val="0000FF"/>
                <w:sz w:val="24"/>
                <w:szCs w:val="24"/>
                <w:u w:val="single"/>
                <w:lang w:val="zh-CN"/>
              </w:rPr>
              <w:t xml:space="preserve">  </w:t>
            </w:r>
            <w:r>
              <w:rPr>
                <w:rFonts w:hint="eastAsia" w:cs="宋体" w:asciiTheme="minorEastAsia" w:hAnsiTheme="minorEastAsia"/>
                <w:bCs/>
                <w:color w:val="0000FF"/>
                <w:sz w:val="24"/>
                <w:szCs w:val="24"/>
                <w:lang w:val="zh-CN"/>
              </w:rPr>
              <w:t>室</w:t>
            </w:r>
            <w:r>
              <w:rPr>
                <w:rFonts w:hint="eastAsia" w:cs="宋体" w:asciiTheme="minorEastAsia" w:hAnsiTheme="minorEastAsia"/>
                <w:bCs/>
                <w:sz w:val="24"/>
                <w:szCs w:val="24"/>
                <w:lang w:val="zh-CN"/>
              </w:rPr>
              <w:t>（</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0000FF"/>
                <w:sz w:val="24"/>
                <w:szCs w:val="24"/>
                <w:lang w:val="zh-CN"/>
              </w:rPr>
            </w:pPr>
            <w:r>
              <w:rPr>
                <w:rFonts w:hint="eastAsia" w:cs="仿宋_GB2312" w:asciiTheme="minorEastAsia" w:hAnsiTheme="minorEastAsia"/>
                <w:color w:val="0000FF"/>
                <w:sz w:val="24"/>
                <w:szCs w:val="24"/>
                <w:lang w:val="zh-CN"/>
              </w:rPr>
              <w:t>金额：</w:t>
            </w:r>
            <w:r>
              <w:rPr>
                <w:rFonts w:hint="eastAsia" w:ascii="宋体" w:hAnsi="宋体" w:cs="仿宋_GB2312"/>
                <w:color w:val="auto"/>
                <w:sz w:val="24"/>
                <w:szCs w:val="24"/>
                <w:lang w:val="zh-CN"/>
              </w:rPr>
              <w:t>伍万捌仟元整（¥</w:t>
            </w:r>
            <w:r>
              <w:rPr>
                <w:rFonts w:hint="eastAsia" w:ascii="宋体" w:hAnsi="宋体" w:cs="仿宋_GB2312"/>
                <w:color w:val="auto"/>
                <w:sz w:val="24"/>
                <w:szCs w:val="24"/>
                <w:lang w:val="en-US" w:eastAsia="zh-CN"/>
              </w:rPr>
              <w:t>58000元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color w:val="0000FF"/>
                <w:sz w:val="24"/>
                <w:szCs w:val="24"/>
              </w:rPr>
              <w:t>正本</w:t>
            </w:r>
            <w:r>
              <w:rPr>
                <w:rFonts w:hint="eastAsia" w:cs="仿宋_GB2312" w:asciiTheme="minorEastAsia" w:hAnsiTheme="minorEastAsia"/>
                <w:b/>
                <w:color w:val="0000FF"/>
                <w:sz w:val="24"/>
                <w:szCs w:val="24"/>
              </w:rPr>
              <w:t>一</w:t>
            </w:r>
            <w:r>
              <w:rPr>
                <w:rFonts w:hint="eastAsia" w:cs="仿宋_GB2312" w:asciiTheme="minorEastAsia" w:hAnsiTheme="minorEastAsia"/>
                <w:color w:val="0000FF"/>
                <w:sz w:val="24"/>
                <w:szCs w:val="24"/>
              </w:rPr>
              <w:t>份，副本</w:t>
            </w:r>
            <w:r>
              <w:rPr>
                <w:rFonts w:hint="eastAsia" w:cs="仿宋_GB2312" w:asciiTheme="minorEastAsia" w:hAnsiTheme="minorEastAsia"/>
                <w:color w:val="0000FF"/>
                <w:sz w:val="24"/>
                <w:szCs w:val="24"/>
                <w:u w:val="single"/>
                <w:lang w:eastAsia="zh-CN"/>
              </w:rPr>
              <w:t>三</w:t>
            </w:r>
            <w:r>
              <w:rPr>
                <w:rFonts w:hint="eastAsia" w:cs="仿宋_GB2312" w:asciiTheme="minorEastAsia" w:hAnsiTheme="minorEastAsia"/>
                <w:color w:val="0000FF"/>
                <w:sz w:val="24"/>
                <w:szCs w:val="24"/>
              </w:rPr>
              <w:t>份</w:t>
            </w:r>
            <w:r>
              <w:rPr>
                <w:rFonts w:hint="eastAsia" w:cs="仿宋_GB2312" w:asciiTheme="minorEastAsia" w:hAnsiTheme="minorEastAsia"/>
                <w:sz w:val="24"/>
                <w:szCs w:val="24"/>
              </w:rPr>
              <w:t>。使用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eastAsia="zh-CN"/>
              </w:rPr>
              <w:t>1、中标</w:t>
            </w:r>
            <w:r>
              <w:rPr>
                <w:rFonts w:hint="eastAsia" w:cs="宋体" w:asciiTheme="minorEastAsia" w:hAnsiTheme="minorEastAsia"/>
                <w:bCs/>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HYPERLINK "mailto:xcszfcg@163.com" </w:instrText>
            </w:r>
            <w:r>
              <w:rPr>
                <w:rFonts w:hint="eastAsia" w:cs="宋体" w:asciiTheme="minorEastAsia" w:hAnsiTheme="minorEastAsia"/>
                <w:bCs/>
                <w:sz w:val="24"/>
                <w:szCs w:val="24"/>
                <w:lang w:val="zh-CN"/>
              </w:rPr>
              <w:fldChar w:fldCharType="separate"/>
            </w:r>
            <w:r>
              <w:rPr>
                <w:rFonts w:hint="eastAsia" w:cs="宋体" w:asciiTheme="minorEastAsia" w:hAnsiTheme="minorEastAsia"/>
                <w:bCs/>
                <w:sz w:val="24"/>
                <w:szCs w:val="24"/>
                <w:lang w:val="zh-CN" w:eastAsia="zh-CN"/>
              </w:rPr>
              <w:t>wdq_cgzx</w:t>
            </w:r>
            <w:r>
              <w:rPr>
                <w:rFonts w:hint="eastAsia" w:cs="宋体" w:asciiTheme="minorEastAsia" w:hAnsiTheme="minorEastAsia"/>
                <w:bCs/>
                <w:sz w:val="24"/>
                <w:szCs w:val="24"/>
                <w:lang w:val="zh-CN"/>
              </w:rPr>
              <w:t>@1</w:t>
            </w:r>
            <w:r>
              <w:rPr>
                <w:rFonts w:hint="eastAsia" w:cs="宋体" w:asciiTheme="minorEastAsia" w:hAnsiTheme="minorEastAsia"/>
                <w:bCs/>
                <w:sz w:val="24"/>
                <w:szCs w:val="24"/>
                <w:lang w:val="zh-CN" w:eastAsia="zh-CN"/>
              </w:rPr>
              <w:t>26</w:t>
            </w:r>
            <w:r>
              <w:rPr>
                <w:rFonts w:hint="eastAsia" w:cs="宋体" w:asciiTheme="minorEastAsia" w:hAnsiTheme="minorEastAsia"/>
                <w:bCs/>
                <w:sz w:val="24"/>
                <w:szCs w:val="24"/>
                <w:lang w:val="zh-CN"/>
              </w:rPr>
              <w:t>.com</w: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w:t>
      </w:r>
      <w:r>
        <w:rPr>
          <w:rFonts w:hint="eastAsia" w:ascii="宋体" w:hAnsi="宋体" w:cs="宋体"/>
          <w:kern w:val="0"/>
          <w:sz w:val="24"/>
          <w:szCs w:val="24"/>
        </w:rPr>
        <w:t>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contextualSpacing/>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hint="eastAsia"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6352"/>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1250"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b/>
                <w:color w:val="auto"/>
                <w:sz w:val="24"/>
                <w:szCs w:val="24"/>
                <w:shd w:val="clear" w:color="000000" w:fill="FFFFFF"/>
              </w:rPr>
            </w:pPr>
            <w:r>
              <w:rPr>
                <w:rFonts w:ascii="微软雅黑" w:hAnsi="微软雅黑" w:eastAsia="微软雅黑"/>
                <w:b/>
                <w:color w:val="auto"/>
                <w:sz w:val="24"/>
                <w:szCs w:val="24"/>
                <w:shd w:val="clear" w:color="000000" w:fill="FFFFFF"/>
              </w:rPr>
              <w:t>分值构成</w:t>
            </w:r>
          </w:p>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(总分100分)</w:t>
            </w:r>
          </w:p>
        </w:tc>
        <w:tc>
          <w:tcPr>
            <w:tcW w:w="7483" w:type="dxa"/>
            <w:gridSpan w:val="2"/>
            <w:shd w:val="solid" w:color="FFFFFF" w:fill="auto"/>
            <w:tcMar>
              <w:left w:w="108" w:type="dxa"/>
              <w:right w:w="108" w:type="dxa"/>
            </w:tcMar>
            <w:vAlign w:val="center"/>
          </w:tcPr>
          <w:p>
            <w:pPr>
              <w:shd w:val="solid" w:color="FFFFFF" w:fill="auto"/>
              <w:wordWrap w:val="0"/>
              <w:spacing w:after="160" w:line="360" w:lineRule="atLeast"/>
              <w:ind w:firstLine="480"/>
              <w:jc w:val="center"/>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价格分值：</w:t>
            </w:r>
            <w:r>
              <w:rPr>
                <w:rFonts w:hint="eastAsia" w:ascii="微软雅黑" w:hAnsi="微软雅黑" w:eastAsia="微软雅黑"/>
                <w:color w:val="auto"/>
                <w:sz w:val="24"/>
                <w:szCs w:val="24"/>
                <w:shd w:val="clear" w:color="000000" w:fill="FFFFFF"/>
              </w:rPr>
              <w:t>30</w:t>
            </w:r>
            <w:r>
              <w:rPr>
                <w:rFonts w:ascii="微软雅黑" w:hAnsi="微软雅黑" w:eastAsia="微软雅黑"/>
                <w:color w:val="auto"/>
                <w:sz w:val="24"/>
                <w:szCs w:val="24"/>
                <w:shd w:val="clear" w:color="000000" w:fill="FFFFFF"/>
              </w:rPr>
              <w:t>分</w:t>
            </w:r>
          </w:p>
          <w:p>
            <w:pPr>
              <w:shd w:val="solid" w:color="FFFFFF" w:fill="auto"/>
              <w:wordWrap w:val="0"/>
              <w:spacing w:after="160" w:line="360" w:lineRule="atLeast"/>
              <w:ind w:firstLine="480"/>
              <w:jc w:val="center"/>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商务部分：10分</w:t>
            </w:r>
          </w:p>
          <w:p>
            <w:pPr>
              <w:shd w:val="solid" w:color="FFFFFF" w:fill="auto"/>
              <w:wordWrap w:val="0"/>
              <w:spacing w:after="160" w:line="360" w:lineRule="atLeast"/>
              <w:ind w:firstLine="480"/>
              <w:jc w:val="center"/>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技术部分：</w:t>
            </w:r>
            <w:r>
              <w:rPr>
                <w:rFonts w:hint="eastAsia" w:ascii="微软雅黑" w:hAnsi="微软雅黑" w:eastAsia="微软雅黑"/>
                <w:color w:val="auto"/>
                <w:sz w:val="24"/>
                <w:szCs w:val="24"/>
                <w:shd w:val="clear" w:color="000000" w:fill="FFFFFF"/>
              </w:rPr>
              <w:t>60</w:t>
            </w:r>
            <w:r>
              <w:rPr>
                <w:rFonts w:ascii="微软雅黑" w:hAnsi="微软雅黑" w:eastAsia="微软雅黑"/>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33"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一、价格部分（满分</w:t>
            </w:r>
            <w:r>
              <w:rPr>
                <w:rFonts w:hint="eastAsia" w:ascii="微软雅黑" w:hAnsi="微软雅黑" w:eastAsia="微软雅黑"/>
                <w:b/>
                <w:color w:val="auto"/>
                <w:sz w:val="24"/>
                <w:szCs w:val="24"/>
                <w:shd w:val="clear" w:color="000000" w:fill="FFFFFF"/>
              </w:rPr>
              <w:t>3</w:t>
            </w:r>
            <w:r>
              <w:rPr>
                <w:rFonts w:ascii="微软雅黑" w:hAnsi="微软雅黑" w:eastAsia="微软雅黑"/>
                <w:b/>
                <w:color w:val="auto"/>
                <w:sz w:val="24"/>
                <w:szCs w:val="24"/>
                <w:shd w:val="clear" w:color="000000" w:fill="FFFFFF"/>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50"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评分因素</w:t>
            </w:r>
          </w:p>
        </w:tc>
        <w:tc>
          <w:tcPr>
            <w:tcW w:w="6352"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评分标准</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trPr>
        <w:tc>
          <w:tcPr>
            <w:tcW w:w="1250" w:type="dxa"/>
            <w:shd w:val="solid" w:color="FFFFFF" w:fill="auto"/>
            <w:tcMar>
              <w:left w:w="108" w:type="dxa"/>
              <w:right w:w="108" w:type="dxa"/>
            </w:tcMar>
            <w:vAlign w:val="center"/>
          </w:tcPr>
          <w:p>
            <w:pPr>
              <w:shd w:val="solid" w:color="FFFFFF" w:fill="auto"/>
              <w:wordWrap w:val="0"/>
              <w:spacing w:after="160" w:line="360" w:lineRule="atLeast"/>
              <w:jc w:val="center"/>
              <w:rPr>
                <w:rFonts w:ascii="微软雅黑" w:hAnsi="微软雅黑" w:eastAsia="微软雅黑"/>
                <w:b/>
                <w:color w:val="auto"/>
                <w:sz w:val="24"/>
                <w:szCs w:val="24"/>
              </w:rPr>
            </w:pPr>
            <w:r>
              <w:rPr>
                <w:rFonts w:ascii="微软雅黑" w:hAnsi="微软雅黑" w:eastAsia="微软雅黑"/>
                <w:b/>
                <w:color w:val="auto"/>
                <w:sz w:val="24"/>
                <w:szCs w:val="24"/>
              </w:rPr>
              <w:t>投标报价</w:t>
            </w:r>
          </w:p>
          <w:p>
            <w:pPr>
              <w:shd w:val="solid" w:color="FFFFFF" w:fill="auto"/>
              <w:wordWrap w:val="0"/>
              <w:spacing w:after="160" w:line="36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rPr>
              <w:t>评分标准</w:t>
            </w:r>
          </w:p>
        </w:tc>
        <w:tc>
          <w:tcPr>
            <w:tcW w:w="6352" w:type="dxa"/>
            <w:shd w:val="solid" w:color="FFFFFF" w:fill="auto"/>
            <w:tcMar>
              <w:left w:w="108" w:type="dxa"/>
              <w:right w:w="108" w:type="dxa"/>
            </w:tcMar>
            <w:vAlign w:val="center"/>
          </w:tcPr>
          <w:p>
            <w:pPr>
              <w:shd w:val="solid" w:color="FFFFFF" w:fill="auto"/>
              <w:wordWrap w:val="0"/>
              <w:spacing w:after="160" w:line="330" w:lineRule="atLeast"/>
              <w:jc w:val="left"/>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评标基准价：满足招标文件要求的有效投标报价中，最低的投标报价为评标基准价。</w:t>
            </w:r>
          </w:p>
          <w:p>
            <w:pPr>
              <w:shd w:val="solid" w:color="FFFFFF" w:fill="auto"/>
              <w:wordWrap w:val="0"/>
              <w:spacing w:after="160" w:line="330" w:lineRule="atLeast"/>
              <w:jc w:val="left"/>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投标报价得分=（评标基准价/投标报价）×</w:t>
            </w:r>
            <w:r>
              <w:rPr>
                <w:rFonts w:hint="eastAsia" w:ascii="微软雅黑" w:hAnsi="微软雅黑" w:eastAsia="微软雅黑"/>
                <w:color w:val="auto"/>
                <w:sz w:val="24"/>
                <w:szCs w:val="24"/>
                <w:shd w:val="clear" w:color="000000" w:fill="FFFFFF"/>
              </w:rPr>
              <w:t>3</w:t>
            </w:r>
            <w:r>
              <w:rPr>
                <w:rFonts w:ascii="微软雅黑" w:hAnsi="微软雅黑" w:eastAsia="微软雅黑"/>
                <w:color w:val="auto"/>
                <w:sz w:val="24"/>
                <w:szCs w:val="24"/>
                <w:shd w:val="clear" w:color="000000" w:fill="FFFFFF"/>
              </w:rPr>
              <w:t>0</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hint="eastAsia" w:ascii="微软雅黑" w:hAnsi="微软雅黑" w:eastAsia="微软雅黑"/>
                <w:color w:val="auto"/>
                <w:sz w:val="24"/>
                <w:szCs w:val="24"/>
                <w:shd w:val="clear" w:color="000000" w:fill="FFFFFF"/>
              </w:rPr>
              <w:t>3</w:t>
            </w:r>
            <w:r>
              <w:rPr>
                <w:rFonts w:ascii="微软雅黑" w:hAnsi="微软雅黑" w:eastAsia="微软雅黑"/>
                <w:color w:val="auto"/>
                <w:sz w:val="24"/>
                <w:szCs w:val="24"/>
                <w:shd w:val="clear" w:color="000000" w:fill="FFFFFF"/>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33"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二、商务部分（满分10分）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50"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评分因素</w:t>
            </w:r>
          </w:p>
        </w:tc>
        <w:tc>
          <w:tcPr>
            <w:tcW w:w="6352"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评分标准</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5" w:hRule="atLeast"/>
        </w:trPr>
        <w:tc>
          <w:tcPr>
            <w:tcW w:w="1250" w:type="dxa"/>
            <w:shd w:val="solid" w:color="FFFFFF" w:fill="auto"/>
            <w:tcMar>
              <w:left w:w="108" w:type="dxa"/>
              <w:right w:w="108" w:type="dxa"/>
            </w:tcMar>
            <w:vAlign w:val="center"/>
          </w:tcPr>
          <w:p>
            <w:pPr>
              <w:shd w:val="solid" w:color="FFFFFF" w:fill="auto"/>
              <w:wordWrap w:val="0"/>
              <w:spacing w:after="160" w:line="360" w:lineRule="atLeast"/>
              <w:jc w:val="center"/>
              <w:rPr>
                <w:rFonts w:ascii="微软雅黑" w:hAnsi="微软雅黑" w:eastAsia="微软雅黑"/>
                <w:b/>
                <w:color w:val="auto"/>
                <w:sz w:val="24"/>
                <w:szCs w:val="24"/>
              </w:rPr>
            </w:pPr>
            <w:r>
              <w:rPr>
                <w:rFonts w:ascii="微软雅黑" w:hAnsi="微软雅黑" w:eastAsia="微软雅黑"/>
                <w:b/>
                <w:color w:val="auto"/>
                <w:sz w:val="24"/>
                <w:szCs w:val="24"/>
              </w:rPr>
              <w:t>信誉</w:t>
            </w:r>
          </w:p>
        </w:tc>
        <w:tc>
          <w:tcPr>
            <w:tcW w:w="6352" w:type="dxa"/>
            <w:shd w:val="solid" w:color="FFFFFF" w:fill="auto"/>
            <w:tcMar>
              <w:left w:w="108" w:type="dxa"/>
              <w:right w:w="108" w:type="dxa"/>
            </w:tcMar>
            <w:vAlign w:val="center"/>
          </w:tcPr>
          <w:p>
            <w:pPr>
              <w:pStyle w:val="54"/>
              <w:wordWrap w:val="0"/>
              <w:spacing w:after="160"/>
              <w:ind w:firstLine="0" w:firstLineChars="0"/>
              <w:jc w:val="left"/>
              <w:rPr>
                <w:rFonts w:ascii="微软雅黑" w:hAnsi="微软雅黑" w:eastAsia="微软雅黑"/>
                <w:color w:val="auto"/>
                <w:sz w:val="24"/>
                <w:szCs w:val="24"/>
              </w:rPr>
            </w:pPr>
          </w:p>
          <w:p>
            <w:pPr>
              <w:shd w:val="solid" w:color="FFFFFF" w:fill="auto"/>
              <w:wordWrap w:val="0"/>
              <w:spacing w:after="160" w:line="360" w:lineRule="atLeast"/>
              <w:jc w:val="left"/>
              <w:rPr>
                <w:rFonts w:ascii="微软雅黑" w:hAnsi="微软雅黑" w:eastAsia="微软雅黑"/>
                <w:color w:val="auto"/>
                <w:sz w:val="24"/>
                <w:szCs w:val="24"/>
              </w:rPr>
            </w:pPr>
            <w:r>
              <w:rPr>
                <w:rFonts w:ascii="微软雅黑" w:hAnsi="微软雅黑" w:eastAsia="微软雅黑"/>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hint="eastAsia" w:ascii="微软雅黑" w:hAnsi="微软雅黑" w:eastAsia="微软雅黑"/>
                <w:color w:val="auto"/>
                <w:sz w:val="24"/>
                <w:szCs w:val="24"/>
              </w:rPr>
              <w:t>2</w:t>
            </w:r>
            <w:r>
              <w:rPr>
                <w:rFonts w:ascii="微软雅黑" w:hAnsi="微软雅黑" w:eastAsia="微软雅黑"/>
                <w:color w:val="auto"/>
                <w:sz w:val="24"/>
                <w:szCs w:val="24"/>
              </w:rPr>
              <w:t>分。</w:t>
            </w:r>
          </w:p>
          <w:p>
            <w:pPr>
              <w:shd w:val="solid" w:color="FFFFFF" w:fill="auto"/>
              <w:wordWrap w:val="0"/>
              <w:spacing w:after="160" w:line="360" w:lineRule="atLeast"/>
              <w:jc w:val="left"/>
              <w:rPr>
                <w:rFonts w:hint="eastAsia" w:ascii="微软雅黑" w:hAnsi="微软雅黑" w:eastAsia="微软雅黑"/>
                <w:color w:val="auto"/>
                <w:sz w:val="24"/>
                <w:szCs w:val="24"/>
              </w:rPr>
            </w:pPr>
            <w:r>
              <w:rPr>
                <w:rFonts w:ascii="微软雅黑" w:hAnsi="微软雅黑" w:eastAsia="微软雅黑"/>
                <w:color w:val="auto"/>
                <w:sz w:val="24"/>
                <w:szCs w:val="24"/>
              </w:rPr>
              <w:t>2、投标人提供企业所在地税务主管部门出具的纳税情况证明等信用情况（加盖企业所在地税务主管部门公章），无不良信息者每项</w:t>
            </w:r>
            <w:r>
              <w:rPr>
                <w:rFonts w:hint="eastAsia" w:ascii="微软雅黑" w:hAnsi="微软雅黑" w:eastAsia="微软雅黑"/>
                <w:color w:val="auto"/>
                <w:sz w:val="24"/>
                <w:szCs w:val="24"/>
                <w:lang w:val="en-US" w:eastAsia="zh-CN"/>
              </w:rPr>
              <w:t>2</w:t>
            </w:r>
            <w:r>
              <w:rPr>
                <w:rFonts w:ascii="微软雅黑" w:hAnsi="微软雅黑" w:eastAsia="微软雅黑"/>
                <w:color w:val="auto"/>
                <w:sz w:val="24"/>
                <w:szCs w:val="24"/>
              </w:rPr>
              <w:t>分，未提供或有不良信息者不得分，满分</w:t>
            </w:r>
            <w:r>
              <w:rPr>
                <w:rFonts w:hint="eastAsia" w:ascii="微软雅黑" w:hAnsi="微软雅黑" w:eastAsia="微软雅黑"/>
                <w:color w:val="auto"/>
                <w:sz w:val="24"/>
                <w:szCs w:val="24"/>
              </w:rPr>
              <w:t>2</w:t>
            </w:r>
            <w:r>
              <w:rPr>
                <w:rFonts w:ascii="微软雅黑" w:hAnsi="微软雅黑" w:eastAsia="微软雅黑"/>
                <w:color w:val="auto"/>
                <w:sz w:val="24"/>
                <w:szCs w:val="24"/>
              </w:rPr>
              <w:t>分。</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50" w:type="dxa"/>
            <w:shd w:val="solid" w:color="FFFFFF" w:fill="auto"/>
            <w:tcMar>
              <w:left w:w="108" w:type="dxa"/>
              <w:right w:w="108" w:type="dxa"/>
            </w:tcMar>
            <w:vAlign w:val="center"/>
          </w:tcPr>
          <w:p>
            <w:pPr>
              <w:shd w:val="solid" w:color="FFFFFF" w:fill="auto"/>
              <w:wordWrap w:val="0"/>
              <w:spacing w:after="160" w:line="360" w:lineRule="atLeast"/>
              <w:jc w:val="center"/>
              <w:rPr>
                <w:rFonts w:ascii="微软雅黑" w:hAnsi="微软雅黑" w:eastAsia="微软雅黑"/>
                <w:b/>
                <w:color w:val="auto"/>
                <w:sz w:val="24"/>
                <w:szCs w:val="24"/>
              </w:rPr>
            </w:pPr>
            <w:r>
              <w:rPr>
                <w:rFonts w:ascii="微软雅黑" w:hAnsi="微软雅黑" w:eastAsia="微软雅黑"/>
                <w:b/>
                <w:color w:val="auto"/>
                <w:sz w:val="24"/>
                <w:szCs w:val="24"/>
              </w:rPr>
              <w:t>业绩</w:t>
            </w:r>
          </w:p>
        </w:tc>
        <w:tc>
          <w:tcPr>
            <w:tcW w:w="6352" w:type="dxa"/>
            <w:shd w:val="solid" w:color="FFFFFF" w:fill="auto"/>
            <w:tcMar>
              <w:left w:w="108" w:type="dxa"/>
              <w:right w:w="108" w:type="dxa"/>
            </w:tcMar>
            <w:vAlign w:val="center"/>
          </w:tcPr>
          <w:p>
            <w:pPr>
              <w:shd w:val="solid" w:color="FFFFFF" w:fill="auto"/>
              <w:wordWrap w:val="0"/>
              <w:spacing w:after="160" w:line="360" w:lineRule="atLeast"/>
              <w:jc w:val="left"/>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rPr>
              <w:t>提供2016年以来完成同类项目业绩，单项合同金额在100万以上（含100万），每提供1份得2分，最多得6分（</w:t>
            </w:r>
            <w:r>
              <w:rPr>
                <w:rFonts w:hint="eastAsia" w:ascii="微软雅黑" w:hAnsi="微软雅黑" w:eastAsia="微软雅黑"/>
                <w:color w:val="auto"/>
                <w:sz w:val="24"/>
                <w:szCs w:val="24"/>
                <w:lang w:eastAsia="zh-CN"/>
              </w:rPr>
              <w:t>投标文件中提供完整的中标通知书、合同及验收报告复印件并加盖投标人公章，、缺项者不得分</w:t>
            </w:r>
            <w:r>
              <w:rPr>
                <w:rFonts w:ascii="微软雅黑" w:hAnsi="微软雅黑" w:eastAsia="微软雅黑"/>
                <w:color w:val="auto"/>
                <w:sz w:val="24"/>
                <w:szCs w:val="24"/>
              </w:rPr>
              <w:t>）。</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733" w:type="dxa"/>
            <w:gridSpan w:val="3"/>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三、技术部分（满分</w:t>
            </w:r>
            <w:r>
              <w:rPr>
                <w:rFonts w:hint="eastAsia" w:ascii="微软雅黑" w:hAnsi="微软雅黑" w:eastAsia="微软雅黑"/>
                <w:b/>
                <w:color w:val="auto"/>
                <w:sz w:val="24"/>
                <w:szCs w:val="24"/>
                <w:shd w:val="clear" w:color="000000" w:fill="FFFFFF"/>
              </w:rPr>
              <w:t>6</w:t>
            </w:r>
            <w:r>
              <w:rPr>
                <w:rFonts w:ascii="微软雅黑" w:hAnsi="微软雅黑" w:eastAsia="微软雅黑"/>
                <w:b/>
                <w:color w:val="auto"/>
                <w:sz w:val="24"/>
                <w:szCs w:val="24"/>
                <w:shd w:val="clear" w:color="000000" w:fill="FFFFFF"/>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1250" w:type="dxa"/>
            <w:shd w:val="solid" w:color="FFFFFF" w:fill="auto"/>
            <w:tcMar>
              <w:left w:w="108" w:type="dxa"/>
              <w:right w:w="108" w:type="dxa"/>
            </w:tcMar>
            <w:vAlign w:val="center"/>
          </w:tcPr>
          <w:p>
            <w:pPr>
              <w:shd w:val="solid" w:color="FFFFFF" w:fill="auto"/>
              <w:wordWrap w:val="0"/>
              <w:spacing w:after="160" w:line="360" w:lineRule="atLeast"/>
              <w:jc w:val="center"/>
              <w:rPr>
                <w:rFonts w:ascii="微软雅黑" w:hAnsi="微软雅黑" w:eastAsia="微软雅黑"/>
                <w:b/>
                <w:color w:val="auto"/>
                <w:sz w:val="24"/>
                <w:szCs w:val="24"/>
              </w:rPr>
            </w:pPr>
            <w:r>
              <w:rPr>
                <w:rFonts w:ascii="微软雅黑" w:hAnsi="微软雅黑" w:eastAsia="微软雅黑"/>
                <w:b/>
                <w:color w:val="auto"/>
                <w:sz w:val="24"/>
                <w:szCs w:val="24"/>
              </w:rPr>
              <w:t>评分因素</w:t>
            </w:r>
          </w:p>
        </w:tc>
        <w:tc>
          <w:tcPr>
            <w:tcW w:w="6352"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评分标准</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50" w:type="dxa"/>
            <w:shd w:val="solid" w:color="FFFFFF" w:fill="auto"/>
            <w:tcMar>
              <w:left w:w="108" w:type="dxa"/>
              <w:right w:w="108" w:type="dxa"/>
            </w:tcMar>
            <w:vAlign w:val="center"/>
          </w:tcPr>
          <w:p>
            <w:pPr>
              <w:shd w:val="solid" w:color="FFFFFF" w:fill="auto"/>
              <w:wordWrap w:val="0"/>
              <w:spacing w:after="160" w:line="360" w:lineRule="atLeast"/>
              <w:jc w:val="center"/>
              <w:rPr>
                <w:rFonts w:ascii="微软雅黑" w:hAnsi="微软雅黑" w:eastAsia="微软雅黑"/>
                <w:b/>
                <w:color w:val="auto"/>
                <w:sz w:val="24"/>
                <w:szCs w:val="24"/>
              </w:rPr>
            </w:pPr>
            <w:r>
              <w:rPr>
                <w:rFonts w:ascii="微软雅黑" w:hAnsi="微软雅黑" w:eastAsia="微软雅黑"/>
                <w:b/>
                <w:color w:val="auto"/>
                <w:sz w:val="24"/>
                <w:szCs w:val="24"/>
              </w:rPr>
              <w:t>对招标文件响应程度</w:t>
            </w:r>
          </w:p>
        </w:tc>
        <w:tc>
          <w:tcPr>
            <w:tcW w:w="6352" w:type="dxa"/>
            <w:shd w:val="solid" w:color="FFFFFF" w:fill="auto"/>
            <w:tcMar>
              <w:left w:w="108" w:type="dxa"/>
              <w:right w:w="108" w:type="dxa"/>
            </w:tcMar>
            <w:vAlign w:val="center"/>
          </w:tcPr>
          <w:p>
            <w:pPr>
              <w:ind w:firstLine="480" w:firstLineChars="200"/>
              <w:rPr>
                <w:rFonts w:hint="eastAsia" w:ascii="微软雅黑" w:hAnsi="微软雅黑" w:eastAsia="微软雅黑" w:cs="宋体"/>
                <w:color w:val="auto"/>
                <w:sz w:val="24"/>
              </w:rPr>
            </w:pPr>
            <w:r>
              <w:rPr>
                <w:rFonts w:ascii="微软雅黑" w:hAnsi="微软雅黑" w:eastAsia="微软雅黑"/>
                <w:color w:val="auto"/>
                <w:sz w:val="24"/>
                <w:szCs w:val="24"/>
              </w:rPr>
              <w:t>不满足招标文件技术指标要求和商务条款规定的为无效投标，</w:t>
            </w:r>
            <w:r>
              <w:rPr>
                <w:rFonts w:hint="eastAsia" w:ascii="微软雅黑" w:hAnsi="微软雅黑" w:eastAsia="微软雅黑"/>
                <w:color w:val="auto"/>
                <w:sz w:val="24"/>
                <w:szCs w:val="24"/>
              </w:rPr>
              <w:t>加★项能够</w:t>
            </w:r>
            <w:r>
              <w:rPr>
                <w:rFonts w:ascii="微软雅黑" w:hAnsi="微软雅黑" w:eastAsia="微软雅黑"/>
                <w:color w:val="auto"/>
                <w:sz w:val="24"/>
                <w:szCs w:val="24"/>
              </w:rPr>
              <w:t>提供检测报告证明</w:t>
            </w:r>
            <w:r>
              <w:rPr>
                <w:rFonts w:hint="eastAsia" w:ascii="微软雅黑" w:hAnsi="微软雅黑" w:eastAsia="微软雅黑"/>
                <w:color w:val="auto"/>
                <w:sz w:val="24"/>
                <w:szCs w:val="24"/>
              </w:rPr>
              <w:t>，</w:t>
            </w:r>
            <w:r>
              <w:rPr>
                <w:rFonts w:ascii="微软雅黑" w:hAnsi="微软雅黑" w:eastAsia="微软雅黑"/>
                <w:color w:val="auto"/>
                <w:sz w:val="24"/>
                <w:szCs w:val="24"/>
              </w:rPr>
              <w:t>完全证明的得5分</w:t>
            </w:r>
            <w:r>
              <w:rPr>
                <w:rFonts w:hint="eastAsia" w:ascii="微软雅黑" w:hAnsi="微软雅黑" w:eastAsia="微软雅黑"/>
                <w:color w:val="auto"/>
                <w:sz w:val="24"/>
                <w:szCs w:val="24"/>
              </w:rPr>
              <w:t>，缺一项</w:t>
            </w:r>
            <w:r>
              <w:rPr>
                <w:rFonts w:ascii="微软雅黑" w:hAnsi="微软雅黑" w:eastAsia="微软雅黑"/>
                <w:color w:val="auto"/>
                <w:sz w:val="24"/>
                <w:szCs w:val="24"/>
              </w:rPr>
              <w:t>不得分。</w:t>
            </w:r>
            <w:r>
              <w:rPr>
                <w:rFonts w:hint="eastAsia" w:ascii="微软雅黑" w:hAnsi="微软雅黑" w:eastAsia="微软雅黑"/>
                <w:color w:val="auto"/>
                <w:sz w:val="24"/>
                <w:szCs w:val="24"/>
              </w:rPr>
              <w:t>其中加★项</w:t>
            </w:r>
            <w:r>
              <w:rPr>
                <w:rFonts w:ascii="微软雅黑" w:hAnsi="微软雅黑" w:eastAsia="微软雅黑"/>
                <w:color w:val="auto"/>
                <w:sz w:val="24"/>
                <w:szCs w:val="24"/>
              </w:rPr>
              <w:t>每优于一项加0.5</w:t>
            </w:r>
            <w:r>
              <w:rPr>
                <w:rFonts w:hint="eastAsia" w:ascii="微软雅黑" w:hAnsi="微软雅黑" w:eastAsia="微软雅黑"/>
                <w:color w:val="auto"/>
                <w:sz w:val="24"/>
                <w:szCs w:val="24"/>
              </w:rPr>
              <w:t>分</w:t>
            </w:r>
            <w:r>
              <w:rPr>
                <w:rFonts w:ascii="微软雅黑" w:hAnsi="微软雅黑" w:eastAsia="微软雅黑"/>
                <w:color w:val="auto"/>
                <w:sz w:val="24"/>
                <w:szCs w:val="24"/>
              </w:rPr>
              <w:t>，最多加5</w:t>
            </w:r>
            <w:r>
              <w:rPr>
                <w:rFonts w:hint="eastAsia" w:ascii="微软雅黑" w:hAnsi="微软雅黑" w:eastAsia="微软雅黑"/>
                <w:color w:val="auto"/>
                <w:sz w:val="24"/>
                <w:szCs w:val="24"/>
              </w:rPr>
              <w:t>分</w:t>
            </w:r>
            <w:r>
              <w:rPr>
                <w:rFonts w:ascii="微软雅黑" w:hAnsi="微软雅黑" w:eastAsia="微软雅黑"/>
                <w:color w:val="auto"/>
                <w:sz w:val="24"/>
                <w:szCs w:val="24"/>
              </w:rPr>
              <w:t>。</w:t>
            </w:r>
            <w:r>
              <w:rPr>
                <w:rFonts w:hint="eastAsia" w:ascii="微软雅黑" w:hAnsi="微软雅黑" w:eastAsia="微软雅黑"/>
                <w:color w:val="auto"/>
                <w:sz w:val="24"/>
                <w:szCs w:val="24"/>
              </w:rPr>
              <w:t>共1</w:t>
            </w:r>
            <w:r>
              <w:rPr>
                <w:rFonts w:ascii="微软雅黑" w:hAnsi="微软雅黑" w:eastAsia="微软雅黑"/>
                <w:color w:val="auto"/>
                <w:sz w:val="24"/>
                <w:szCs w:val="24"/>
              </w:rPr>
              <w:t>0</w:t>
            </w:r>
            <w:r>
              <w:rPr>
                <w:rFonts w:hint="eastAsia" w:ascii="微软雅黑" w:hAnsi="微软雅黑" w:eastAsia="微软雅黑"/>
                <w:color w:val="auto"/>
                <w:sz w:val="24"/>
                <w:szCs w:val="24"/>
              </w:rPr>
              <w:t>分。</w:t>
            </w:r>
            <w:bookmarkStart w:id="9" w:name="_GoBack"/>
            <w:bookmarkEnd w:id="9"/>
          </w:p>
          <w:p>
            <w:pPr>
              <w:shd w:val="solid" w:color="FFFFFF" w:fill="auto"/>
              <w:wordWrap w:val="0"/>
              <w:spacing w:after="160" w:line="360" w:lineRule="atLeast"/>
              <w:ind w:firstLine="480" w:firstLineChars="200"/>
              <w:jc w:val="left"/>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1</w:t>
            </w:r>
            <w:r>
              <w:rPr>
                <w:rFonts w:hint="eastAsia" w:ascii="微软雅黑" w:hAnsi="微软雅黑" w:eastAsia="微软雅黑"/>
                <w:color w:val="auto"/>
                <w:sz w:val="24"/>
                <w:szCs w:val="24"/>
              </w:rPr>
              <w:t xml:space="preserve">、投标人所投采购清单中序号1和序号2，计算机生产厂商具有中国合格评定国家认可委员会实验室认可证书的得2分；提供相关证明材料，否则不得分。 </w:t>
            </w:r>
          </w:p>
          <w:p>
            <w:pPr>
              <w:shd w:val="solid" w:color="FFFFFF" w:fill="auto"/>
              <w:wordWrap w:val="0"/>
              <w:spacing w:after="160" w:line="360" w:lineRule="atLeast"/>
              <w:ind w:firstLine="480" w:firstLineChars="200"/>
              <w:jc w:val="left"/>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2</w:t>
            </w:r>
            <w:r>
              <w:rPr>
                <w:rFonts w:hint="eastAsia" w:ascii="微软雅黑" w:hAnsi="微软雅黑" w:eastAsia="微软雅黑"/>
                <w:color w:val="auto"/>
                <w:sz w:val="24"/>
                <w:szCs w:val="24"/>
              </w:rPr>
              <w:t>、投标人所投采购清单中序号1和序号2，计算机生产厂商具有信息安全服务资质证书的得2分；提供相关证明材料，否则不得分。</w:t>
            </w:r>
          </w:p>
          <w:p>
            <w:pPr>
              <w:wordWrap w:val="0"/>
              <w:spacing w:after="160"/>
              <w:ind w:firstLine="480" w:firstLineChars="200"/>
              <w:jc w:val="left"/>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3</w:t>
            </w:r>
            <w:r>
              <w:rPr>
                <w:rFonts w:hint="eastAsia" w:ascii="微软雅黑" w:hAnsi="微软雅黑" w:eastAsia="微软雅黑"/>
                <w:color w:val="auto"/>
                <w:sz w:val="24"/>
                <w:szCs w:val="24"/>
              </w:rPr>
              <w:t>、投标人所投采购清单中序号3和序号</w:t>
            </w:r>
            <w:r>
              <w:rPr>
                <w:rFonts w:hint="eastAsia" w:ascii="微软雅黑" w:hAnsi="微软雅黑" w:eastAsia="微软雅黑"/>
                <w:color w:val="auto"/>
                <w:sz w:val="24"/>
                <w:szCs w:val="24"/>
                <w:lang w:val="en-US" w:eastAsia="zh-CN"/>
              </w:rPr>
              <w:t>10</w:t>
            </w:r>
            <w:r>
              <w:rPr>
                <w:rFonts w:hint="eastAsia" w:ascii="微软雅黑" w:hAnsi="微软雅黑" w:eastAsia="微软雅黑"/>
                <w:color w:val="auto"/>
                <w:sz w:val="24"/>
                <w:szCs w:val="24"/>
              </w:rPr>
              <w:t>，为保证所选液晶拼接屏兼容性与运行状态，要求液晶面板与液晶拼接屏整机为同一品牌；提供制造商的同一品牌承诺函，加盖制造商公章。  复印件并</w:t>
            </w:r>
            <w:r>
              <w:rPr>
                <w:rFonts w:ascii="微软雅黑" w:hAnsi="微软雅黑" w:eastAsia="微软雅黑"/>
                <w:color w:val="auto"/>
                <w:sz w:val="24"/>
                <w:szCs w:val="24"/>
              </w:rPr>
              <w:t>加盖厂商公章</w:t>
            </w:r>
            <w:r>
              <w:rPr>
                <w:rFonts w:hint="eastAsia" w:ascii="微软雅黑" w:hAnsi="微软雅黑" w:eastAsia="微软雅黑"/>
                <w:color w:val="auto"/>
                <w:sz w:val="24"/>
                <w:szCs w:val="24"/>
              </w:rPr>
              <w:t>的</w:t>
            </w:r>
            <w:r>
              <w:rPr>
                <w:rFonts w:ascii="微软雅黑" w:hAnsi="微软雅黑" w:eastAsia="微软雅黑"/>
                <w:color w:val="auto"/>
                <w:sz w:val="24"/>
                <w:szCs w:val="24"/>
              </w:rPr>
              <w:t>加</w:t>
            </w:r>
            <w:r>
              <w:rPr>
                <w:rFonts w:hint="eastAsia" w:ascii="微软雅黑" w:hAnsi="微软雅黑" w:eastAsia="微软雅黑"/>
                <w:color w:val="auto"/>
                <w:sz w:val="24"/>
                <w:szCs w:val="24"/>
                <w:lang w:val="en-US" w:eastAsia="zh-CN"/>
              </w:rPr>
              <w:t>5</w:t>
            </w:r>
            <w:r>
              <w:rPr>
                <w:rFonts w:hint="eastAsia" w:ascii="微软雅黑" w:hAnsi="微软雅黑" w:eastAsia="微软雅黑"/>
                <w:color w:val="auto"/>
                <w:sz w:val="24"/>
                <w:szCs w:val="24"/>
              </w:rPr>
              <w:t>分</w:t>
            </w:r>
            <w:r>
              <w:rPr>
                <w:rFonts w:ascii="微软雅黑" w:hAnsi="微软雅黑" w:eastAsia="微软雅黑"/>
                <w:color w:val="auto"/>
                <w:sz w:val="24"/>
                <w:szCs w:val="24"/>
              </w:rPr>
              <w:t>。</w:t>
            </w:r>
          </w:p>
          <w:p>
            <w:pPr>
              <w:wordWrap w:val="0"/>
              <w:spacing w:after="160"/>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、投标人所投采购清单中序号3和序号</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，LCD显示单元</w:t>
            </w:r>
            <w:r>
              <w:rPr>
                <w:rFonts w:hint="eastAsia" w:ascii="微软雅黑" w:hAnsi="微软雅黑" w:eastAsia="微软雅黑" w:cs="微软雅黑"/>
                <w:color w:val="auto"/>
                <w:sz w:val="24"/>
                <w:szCs w:val="24"/>
                <w:vertAlign w:val="baseline"/>
              </w:rPr>
              <w:t>内置光敏传感器，根据环境光线强弱，自动调整大屏亮度</w:t>
            </w:r>
            <w:r>
              <w:rPr>
                <w:rFonts w:hint="eastAsia" w:ascii="微软雅黑" w:hAnsi="微软雅黑" w:eastAsia="微软雅黑" w:cs="微软雅黑"/>
                <w:color w:val="auto"/>
                <w:sz w:val="24"/>
                <w:szCs w:val="24"/>
                <w:vertAlign w:val="baseline"/>
                <w:lang w:eastAsia="zh-CN"/>
              </w:rPr>
              <w:t>；</w:t>
            </w:r>
            <w:r>
              <w:rPr>
                <w:rFonts w:hint="eastAsia" w:ascii="微软雅黑" w:hAnsi="微软雅黑" w:eastAsia="微软雅黑" w:cs="微软雅黑"/>
                <w:color w:val="auto"/>
                <w:sz w:val="24"/>
                <w:szCs w:val="24"/>
                <w:vertAlign w:val="baseline"/>
              </w:rPr>
              <w:t>提供产品彩页或官网截图复印件加盖制造商公章</w:t>
            </w:r>
            <w:r>
              <w:rPr>
                <w:rFonts w:hint="eastAsia" w:ascii="微软雅黑" w:hAnsi="微软雅黑" w:eastAsia="微软雅黑" w:cs="微软雅黑"/>
                <w:color w:val="auto"/>
                <w:sz w:val="24"/>
                <w:szCs w:val="24"/>
              </w:rPr>
              <w:t>的加3分。</w:t>
            </w:r>
          </w:p>
          <w:p>
            <w:pPr>
              <w:wordWrap w:val="0"/>
              <w:spacing w:after="160"/>
              <w:ind w:firstLine="480" w:firstLineChars="200"/>
              <w:jc w:val="left"/>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5</w:t>
            </w:r>
            <w:r>
              <w:rPr>
                <w:rFonts w:hint="eastAsia" w:ascii="微软雅黑" w:hAnsi="微软雅黑" w:eastAsia="微软雅黑"/>
                <w:color w:val="auto"/>
                <w:sz w:val="24"/>
                <w:szCs w:val="24"/>
              </w:rPr>
              <w:t>、投标人所投采购清单中序号3和序号</w:t>
            </w:r>
            <w:r>
              <w:rPr>
                <w:rFonts w:hint="eastAsia" w:ascii="微软雅黑" w:hAnsi="微软雅黑" w:eastAsia="微软雅黑"/>
                <w:color w:val="auto"/>
                <w:sz w:val="24"/>
                <w:szCs w:val="24"/>
                <w:lang w:val="en-US" w:eastAsia="zh-CN"/>
              </w:rPr>
              <w:t>10</w:t>
            </w:r>
            <w:r>
              <w:rPr>
                <w:rFonts w:hint="eastAsia" w:ascii="微软雅黑" w:hAnsi="微软雅黑" w:eastAsia="微软雅黑"/>
                <w:color w:val="auto"/>
                <w:sz w:val="24"/>
                <w:szCs w:val="24"/>
              </w:rPr>
              <w:t xml:space="preserve">，质保：原厂可提供3年整机质保，出具生产厂商售后服务承诺函，维修体系具有ISO9001认证资质。符合CCC (China)加盖制造商公章 </w:t>
            </w:r>
            <w:r>
              <w:rPr>
                <w:rFonts w:ascii="微软雅黑" w:hAnsi="微软雅黑" w:eastAsia="微软雅黑"/>
                <w:color w:val="auto"/>
                <w:sz w:val="24"/>
                <w:szCs w:val="24"/>
              </w:rPr>
              <w:t>加盖厂商公章</w:t>
            </w:r>
            <w:r>
              <w:rPr>
                <w:rFonts w:hint="eastAsia" w:ascii="微软雅黑" w:hAnsi="微软雅黑" w:eastAsia="微软雅黑"/>
                <w:color w:val="auto"/>
                <w:sz w:val="24"/>
                <w:szCs w:val="24"/>
              </w:rPr>
              <w:t>的加</w:t>
            </w:r>
            <w:r>
              <w:rPr>
                <w:rFonts w:hint="eastAsia" w:ascii="微软雅黑" w:hAnsi="微软雅黑" w:eastAsia="微软雅黑"/>
                <w:color w:val="auto"/>
                <w:sz w:val="24"/>
                <w:szCs w:val="24"/>
                <w:lang w:val="en-US" w:eastAsia="zh-CN"/>
              </w:rPr>
              <w:t>3</w:t>
            </w:r>
            <w:r>
              <w:rPr>
                <w:rFonts w:hint="eastAsia" w:ascii="微软雅黑" w:hAnsi="微软雅黑" w:eastAsia="微软雅黑"/>
                <w:color w:val="auto"/>
                <w:sz w:val="24"/>
                <w:szCs w:val="24"/>
              </w:rPr>
              <w:t>分</w:t>
            </w:r>
            <w:r>
              <w:rPr>
                <w:rFonts w:ascii="微软雅黑" w:hAnsi="微软雅黑" w:eastAsia="微软雅黑"/>
                <w:color w:val="auto"/>
                <w:sz w:val="24"/>
                <w:szCs w:val="24"/>
              </w:rPr>
              <w:t>。</w:t>
            </w:r>
          </w:p>
          <w:p>
            <w:pPr>
              <w:wordWrap w:val="0"/>
              <w:spacing w:after="160"/>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olor w:val="auto"/>
                <w:sz w:val="24"/>
                <w:szCs w:val="24"/>
                <w:lang w:val="en-US" w:eastAsia="zh-CN"/>
              </w:rPr>
              <w:t>6</w:t>
            </w:r>
            <w:r>
              <w:rPr>
                <w:rFonts w:hint="eastAsia" w:ascii="微软雅黑" w:hAnsi="微软雅黑" w:eastAsia="微软雅黑"/>
                <w:color w:val="auto"/>
                <w:sz w:val="24"/>
                <w:szCs w:val="24"/>
              </w:rPr>
              <w:t>、</w:t>
            </w:r>
            <w:r>
              <w:rPr>
                <w:rFonts w:hint="eastAsia" w:ascii="微软雅黑" w:hAnsi="微软雅黑" w:eastAsia="微软雅黑" w:cs="微软雅黑"/>
                <w:color w:val="auto"/>
                <w:sz w:val="24"/>
                <w:szCs w:val="24"/>
              </w:rPr>
              <w:t>投标人所投采购清单中序号5和序号1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kern w:val="2"/>
                <w:sz w:val="24"/>
                <w:szCs w:val="24"/>
              </w:rPr>
              <w:t>产品需要通过3C\ROHS\CE\CB\FCC认证</w:t>
            </w:r>
            <w:r>
              <w:rPr>
                <w:rFonts w:hint="eastAsia" w:ascii="微软雅黑" w:hAnsi="微软雅黑" w:eastAsia="微软雅黑" w:cs="微软雅黑"/>
                <w:color w:val="auto"/>
                <w:kern w:val="2"/>
                <w:sz w:val="24"/>
                <w:szCs w:val="24"/>
                <w:lang w:eastAsia="zh-CN"/>
              </w:rPr>
              <w:t>，</w:t>
            </w:r>
            <w:r>
              <w:rPr>
                <w:rFonts w:hint="eastAsia" w:ascii="微软雅黑" w:hAnsi="微软雅黑" w:eastAsia="微软雅黑" w:cs="微软雅黑"/>
                <w:color w:val="auto"/>
                <w:kern w:val="2"/>
                <w:sz w:val="24"/>
                <w:szCs w:val="24"/>
                <w:lang w:val="en-US" w:eastAsia="zh-CN"/>
              </w:rPr>
              <w:t>以上认证需全部提供复印件</w:t>
            </w:r>
            <w:r>
              <w:rPr>
                <w:rFonts w:hint="eastAsia" w:ascii="微软雅黑" w:hAnsi="微软雅黑" w:eastAsia="微软雅黑" w:cs="微软雅黑"/>
                <w:color w:val="auto"/>
                <w:sz w:val="24"/>
                <w:szCs w:val="24"/>
              </w:rPr>
              <w:t>并加盖厂商公章的加</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分。</w:t>
            </w:r>
          </w:p>
          <w:p>
            <w:pPr>
              <w:wordWrap w:val="0"/>
              <w:spacing w:after="160"/>
              <w:ind w:firstLine="480" w:firstLineChars="200"/>
              <w:jc w:val="left"/>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7</w:t>
            </w:r>
            <w:r>
              <w:rPr>
                <w:rFonts w:hint="eastAsia" w:ascii="微软雅黑" w:hAnsi="微软雅黑" w:eastAsia="微软雅黑"/>
                <w:color w:val="auto"/>
                <w:sz w:val="24"/>
                <w:szCs w:val="24"/>
              </w:rPr>
              <w:t>、投标人所投采购清单中序号16，为保证查询机性能稳定，提供具有CNAS资质认可的第三方权威检测机构出具的检测报告并</w:t>
            </w:r>
            <w:r>
              <w:rPr>
                <w:rFonts w:ascii="微软雅黑" w:hAnsi="微软雅黑" w:eastAsia="微软雅黑"/>
                <w:color w:val="auto"/>
                <w:sz w:val="24"/>
                <w:szCs w:val="24"/>
              </w:rPr>
              <w:t>加盖厂商公章</w:t>
            </w:r>
            <w:r>
              <w:rPr>
                <w:rFonts w:hint="eastAsia" w:ascii="微软雅黑" w:hAnsi="微软雅黑" w:eastAsia="微软雅黑"/>
                <w:color w:val="auto"/>
                <w:sz w:val="24"/>
                <w:szCs w:val="24"/>
              </w:rPr>
              <w:t>的</w:t>
            </w:r>
            <w:r>
              <w:rPr>
                <w:rFonts w:ascii="微软雅黑" w:hAnsi="微软雅黑" w:eastAsia="微软雅黑"/>
                <w:color w:val="auto"/>
                <w:sz w:val="24"/>
                <w:szCs w:val="24"/>
              </w:rPr>
              <w:t>加</w:t>
            </w:r>
            <w:r>
              <w:rPr>
                <w:rFonts w:hint="eastAsia" w:ascii="微软雅黑" w:hAnsi="微软雅黑" w:eastAsia="微软雅黑"/>
                <w:color w:val="auto"/>
                <w:sz w:val="24"/>
                <w:szCs w:val="24"/>
              </w:rPr>
              <w:t>2分</w:t>
            </w:r>
            <w:r>
              <w:rPr>
                <w:rFonts w:ascii="微软雅黑" w:hAnsi="微软雅黑" w:eastAsia="微软雅黑"/>
                <w:color w:val="auto"/>
                <w:sz w:val="24"/>
                <w:szCs w:val="24"/>
              </w:rPr>
              <w:t>。</w:t>
            </w:r>
          </w:p>
          <w:p>
            <w:pPr>
              <w:wordWrap w:val="0"/>
              <w:spacing w:after="160"/>
              <w:ind w:firstLine="480" w:firstLineChars="200"/>
              <w:jc w:val="left"/>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8</w:t>
            </w:r>
            <w:r>
              <w:rPr>
                <w:rFonts w:hint="eastAsia" w:ascii="微软雅黑" w:hAnsi="微软雅黑" w:eastAsia="微软雅黑"/>
                <w:color w:val="auto"/>
                <w:sz w:val="24"/>
                <w:szCs w:val="24"/>
              </w:rPr>
              <w:t>、投标人所投采购清单中序号3和序号</w:t>
            </w:r>
            <w:r>
              <w:rPr>
                <w:rFonts w:hint="eastAsia" w:ascii="微软雅黑" w:hAnsi="微软雅黑" w:eastAsia="微软雅黑"/>
                <w:color w:val="auto"/>
                <w:sz w:val="24"/>
                <w:szCs w:val="24"/>
                <w:lang w:val="en-US" w:eastAsia="zh-CN"/>
              </w:rPr>
              <w:t>10</w:t>
            </w:r>
            <w:r>
              <w:rPr>
                <w:rFonts w:hint="eastAsia" w:ascii="微软雅黑" w:hAnsi="微软雅黑" w:eastAsia="微软雅黑"/>
                <w:color w:val="auto"/>
                <w:sz w:val="24"/>
                <w:szCs w:val="24"/>
              </w:rPr>
              <w:t>，性能及质量：整机通过国家3C认证、国家质量认证中心CB、CE测试报告（提供复印件并加盖制造商公章）；提供制造商出具的A级面板证明，加盖制造商公章得3分</w:t>
            </w:r>
          </w:p>
          <w:p>
            <w:pPr>
              <w:pStyle w:val="55"/>
              <w:tabs>
                <w:tab w:val="left" w:pos="851"/>
              </w:tabs>
              <w:spacing w:before="0" w:beforeAutospacing="0" w:after="0" w:afterAutospacing="0"/>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9</w:t>
            </w:r>
            <w:r>
              <w:rPr>
                <w:rFonts w:hint="eastAsia" w:ascii="微软雅黑" w:hAnsi="微软雅黑" w:eastAsia="微软雅黑"/>
                <w:color w:val="auto"/>
                <w:sz w:val="24"/>
                <w:szCs w:val="24"/>
              </w:rPr>
              <w:t>、</w:t>
            </w:r>
            <w:r>
              <w:rPr>
                <w:rFonts w:hint="eastAsia" w:ascii="微软雅黑" w:hAnsi="微软雅黑" w:eastAsia="微软雅黑" w:cs="微软雅黑"/>
                <w:color w:val="auto"/>
                <w:sz w:val="24"/>
                <w:szCs w:val="24"/>
              </w:rPr>
              <w:t>投标人所投采购清单中序号5和序号1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，图像拼接控制产品制造商</w:t>
            </w:r>
            <w:r>
              <w:rPr>
                <w:rFonts w:hint="eastAsia" w:ascii="微软雅黑" w:hAnsi="微软雅黑" w:eastAsia="微软雅黑" w:cs="微软雅黑"/>
                <w:color w:val="auto"/>
                <w:kern w:val="2"/>
                <w:sz w:val="24"/>
                <w:szCs w:val="24"/>
              </w:rPr>
              <w:t>企业获得全国质量检验稳定合格产品认证</w:t>
            </w:r>
            <w:r>
              <w:rPr>
                <w:rFonts w:hint="eastAsia" w:ascii="微软雅黑" w:hAnsi="微软雅黑" w:eastAsia="微软雅黑" w:cs="微软雅黑"/>
                <w:color w:val="auto"/>
                <w:sz w:val="24"/>
                <w:szCs w:val="24"/>
              </w:rPr>
              <w:t>，提供相关证明材料得3分。</w:t>
            </w:r>
          </w:p>
          <w:p>
            <w:pPr>
              <w:shd w:val="solid" w:color="FFFFFF" w:fill="auto"/>
              <w:wordWrap w:val="0"/>
              <w:spacing w:after="160" w:line="360" w:lineRule="atLeast"/>
              <w:jc w:val="left"/>
              <w:rPr>
                <w:rFonts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lang w:val="en-US" w:eastAsia="zh-CN"/>
              </w:rPr>
              <w:t>0</w:t>
            </w:r>
            <w:r>
              <w:rPr>
                <w:rFonts w:hint="eastAsia" w:ascii="微软雅黑" w:hAnsi="微软雅黑" w:eastAsia="微软雅黑"/>
                <w:color w:val="auto"/>
                <w:sz w:val="24"/>
                <w:szCs w:val="24"/>
              </w:rPr>
              <w:t>、投标人所投采购清单中序号3和序号</w:t>
            </w:r>
            <w:r>
              <w:rPr>
                <w:rFonts w:hint="eastAsia" w:ascii="微软雅黑" w:hAnsi="微软雅黑" w:eastAsia="微软雅黑"/>
                <w:color w:val="auto"/>
                <w:sz w:val="24"/>
                <w:szCs w:val="24"/>
                <w:lang w:val="en-US" w:eastAsia="zh-CN"/>
              </w:rPr>
              <w:t>10</w:t>
            </w:r>
            <w:r>
              <w:rPr>
                <w:rFonts w:hint="eastAsia" w:ascii="微软雅黑" w:hAnsi="微软雅黑" w:eastAsia="微软雅黑"/>
                <w:color w:val="auto"/>
                <w:sz w:val="24"/>
                <w:szCs w:val="24"/>
              </w:rPr>
              <w:t>，提供制造商出具的A级面板证明，加盖制造商公章得，提供得3分</w:t>
            </w:r>
          </w:p>
          <w:p>
            <w:pPr>
              <w:rPr>
                <w:rFonts w:hint="eastAsia" w:ascii="微软雅黑" w:hAnsi="微软雅黑" w:eastAsia="微软雅黑"/>
                <w:color w:val="auto"/>
                <w:sz w:val="24"/>
                <w:szCs w:val="24"/>
              </w:rPr>
            </w:pPr>
            <w:r>
              <w:rPr>
                <w:rFonts w:ascii="微软雅黑" w:hAnsi="微软雅黑" w:eastAsia="微软雅黑"/>
                <w:color w:val="auto"/>
                <w:sz w:val="24"/>
                <w:szCs w:val="24"/>
              </w:rPr>
              <w:t>1</w:t>
            </w:r>
            <w:r>
              <w:rPr>
                <w:rFonts w:hint="eastAsia" w:ascii="微软雅黑" w:hAnsi="微软雅黑" w:eastAsia="微软雅黑"/>
                <w:color w:val="auto"/>
                <w:sz w:val="24"/>
                <w:szCs w:val="24"/>
                <w:lang w:val="en-US" w:eastAsia="zh-CN"/>
              </w:rPr>
              <w:t>1</w:t>
            </w:r>
            <w:r>
              <w:rPr>
                <w:rFonts w:hint="eastAsia" w:ascii="微软雅黑" w:hAnsi="微软雅黑" w:eastAsia="微软雅黑"/>
                <w:color w:val="auto"/>
                <w:sz w:val="24"/>
                <w:szCs w:val="24"/>
              </w:rPr>
              <w:t>、投标人所投采购清单中序号3，序号</w:t>
            </w:r>
            <w:r>
              <w:rPr>
                <w:rFonts w:hint="eastAsia" w:ascii="微软雅黑" w:hAnsi="微软雅黑" w:eastAsia="微软雅黑"/>
                <w:color w:val="auto"/>
                <w:sz w:val="24"/>
                <w:szCs w:val="24"/>
                <w:lang w:val="en-US" w:eastAsia="zh-CN"/>
              </w:rPr>
              <w:t>10</w:t>
            </w:r>
            <w:r>
              <w:rPr>
                <w:rFonts w:hint="eastAsia" w:ascii="微软雅黑" w:hAnsi="微软雅黑" w:eastAsia="微软雅黑"/>
                <w:color w:val="auto"/>
                <w:sz w:val="24"/>
                <w:szCs w:val="24"/>
              </w:rPr>
              <w:t>，</w:t>
            </w:r>
            <w:r>
              <w:rPr>
                <w:rFonts w:hint="eastAsia" w:ascii="微软雅黑" w:hAnsi="微软雅黑" w:eastAsia="微软雅黑"/>
                <w:color w:val="auto"/>
                <w:sz w:val="24"/>
                <w:szCs w:val="24"/>
                <w:lang w:val="en-US" w:eastAsia="zh-CN"/>
              </w:rPr>
              <w:t>拼接屏产品</w:t>
            </w:r>
            <w:r>
              <w:rPr>
                <w:rFonts w:hint="eastAsia" w:ascii="微软雅黑" w:hAnsi="微软雅黑" w:eastAsia="微软雅黑"/>
                <w:color w:val="auto"/>
                <w:sz w:val="24"/>
                <w:szCs w:val="24"/>
              </w:rPr>
              <w:t>：亮度：500cd/㎡，静态对比度：3500:1，响应时间≦8ms,提供产品彩页及官网截图复印件加盖制造商公章</w:t>
            </w:r>
            <w:r>
              <w:rPr>
                <w:rFonts w:ascii="微软雅黑" w:hAnsi="微软雅黑" w:eastAsia="微软雅黑"/>
                <w:color w:val="auto"/>
                <w:sz w:val="24"/>
                <w:szCs w:val="24"/>
              </w:rPr>
              <w:t>的得</w:t>
            </w:r>
            <w:r>
              <w:rPr>
                <w:rFonts w:hint="eastAsia" w:ascii="微软雅黑" w:hAnsi="微软雅黑" w:eastAsia="微软雅黑"/>
                <w:color w:val="auto"/>
                <w:sz w:val="24"/>
                <w:szCs w:val="24"/>
                <w:lang w:val="en-US" w:eastAsia="zh-CN"/>
              </w:rPr>
              <w:t>2</w:t>
            </w:r>
            <w:r>
              <w:rPr>
                <w:rFonts w:hint="eastAsia" w:ascii="微软雅黑" w:hAnsi="微软雅黑" w:eastAsia="微软雅黑"/>
                <w:color w:val="auto"/>
                <w:sz w:val="24"/>
                <w:szCs w:val="24"/>
              </w:rPr>
              <w:t>分</w:t>
            </w:r>
            <w:r>
              <w:rPr>
                <w:rFonts w:ascii="微软雅黑" w:hAnsi="微软雅黑" w:eastAsia="微软雅黑"/>
                <w:color w:val="auto"/>
                <w:sz w:val="24"/>
                <w:szCs w:val="24"/>
              </w:rPr>
              <w:t>。</w:t>
            </w:r>
          </w:p>
          <w:p>
            <w:pPr>
              <w:shd w:val="solid" w:color="FFFFFF" w:fill="auto"/>
              <w:wordWrap w:val="0"/>
              <w:spacing w:after="160" w:line="360" w:lineRule="atLeast"/>
              <w:jc w:val="left"/>
              <w:rPr>
                <w:rFonts w:ascii="微软雅黑" w:hAnsi="微软雅黑" w:eastAsia="微软雅黑"/>
                <w:color w:val="auto"/>
                <w:sz w:val="24"/>
                <w:szCs w:val="24"/>
              </w:rPr>
            </w:pPr>
            <w:r>
              <w:rPr>
                <w:rFonts w:hint="eastAsia" w:ascii="微软雅黑" w:hAnsi="微软雅黑" w:eastAsia="微软雅黑"/>
                <w:b/>
                <w:color w:val="auto"/>
                <w:sz w:val="24"/>
                <w:szCs w:val="24"/>
              </w:rPr>
              <w:t>1</w:t>
            </w:r>
            <w:r>
              <w:rPr>
                <w:rFonts w:hint="eastAsia" w:ascii="微软雅黑" w:hAnsi="微软雅黑" w:eastAsia="微软雅黑"/>
                <w:b/>
                <w:color w:val="auto"/>
                <w:sz w:val="24"/>
                <w:szCs w:val="24"/>
                <w:lang w:val="en-US" w:eastAsia="zh-CN"/>
              </w:rPr>
              <w:t>2</w:t>
            </w:r>
            <w:r>
              <w:rPr>
                <w:rFonts w:hint="eastAsia" w:ascii="微软雅黑" w:hAnsi="微软雅黑" w:eastAsia="微软雅黑"/>
                <w:b/>
                <w:color w:val="auto"/>
                <w:sz w:val="24"/>
                <w:szCs w:val="24"/>
              </w:rPr>
              <w:t>、 自动运维系统 产品具备自动化运维平台软件著作权证书，提供相关证明材料得3分。</w:t>
            </w:r>
          </w:p>
          <w:p>
            <w:pPr>
              <w:ind w:firstLine="480" w:firstLineChars="200"/>
              <w:rPr>
                <w:rFonts w:ascii="微软雅黑" w:hAnsi="微软雅黑" w:eastAsia="微软雅黑" w:cs="宋体"/>
                <w:color w:val="auto"/>
                <w:sz w:val="24"/>
              </w:rPr>
            </w:pP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hint="eastAsia" w:ascii="微软雅黑" w:hAnsi="微软雅黑" w:eastAsia="微软雅黑"/>
                <w:color w:val="auto"/>
                <w:sz w:val="24"/>
                <w:szCs w:val="24"/>
                <w:shd w:val="clear" w:color="000000" w:fill="FFFFFF"/>
              </w:rPr>
              <w:t>4</w:t>
            </w:r>
            <w:r>
              <w:rPr>
                <w:rFonts w:hint="eastAsia" w:ascii="微软雅黑" w:hAnsi="微软雅黑" w:eastAsia="微软雅黑"/>
                <w:color w:val="auto"/>
                <w:sz w:val="24"/>
                <w:szCs w:val="24"/>
                <w:shd w:val="clear" w:color="000000" w:fill="FFFFFF"/>
                <w:lang w:val="en-US" w:eastAsia="zh-CN"/>
              </w:rPr>
              <w:t>4</w:t>
            </w:r>
            <w:r>
              <w:rPr>
                <w:rFonts w:ascii="微软雅黑" w:hAnsi="微软雅黑" w:eastAsia="微软雅黑"/>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50" w:type="dxa"/>
            <w:shd w:val="solid" w:color="FFFFFF" w:fill="auto"/>
            <w:tcMar>
              <w:left w:w="108" w:type="dxa"/>
              <w:right w:w="108" w:type="dxa"/>
            </w:tcMar>
            <w:vAlign w:val="center"/>
          </w:tcPr>
          <w:p>
            <w:pPr>
              <w:shd w:val="solid" w:color="FFFFFF" w:fill="auto"/>
              <w:wordWrap w:val="0"/>
              <w:spacing w:after="160" w:line="360" w:lineRule="atLeast"/>
              <w:jc w:val="center"/>
              <w:rPr>
                <w:rFonts w:ascii="微软雅黑" w:hAnsi="微软雅黑" w:eastAsia="微软雅黑"/>
                <w:b/>
                <w:color w:val="auto"/>
                <w:sz w:val="24"/>
                <w:szCs w:val="24"/>
              </w:rPr>
            </w:pPr>
            <w:r>
              <w:rPr>
                <w:rFonts w:ascii="微软雅黑" w:hAnsi="微软雅黑" w:eastAsia="微软雅黑"/>
                <w:b/>
                <w:color w:val="auto"/>
                <w:sz w:val="24"/>
                <w:szCs w:val="24"/>
              </w:rPr>
              <w:t>售后服务承诺</w:t>
            </w:r>
          </w:p>
        </w:tc>
        <w:tc>
          <w:tcPr>
            <w:tcW w:w="6352" w:type="dxa"/>
            <w:shd w:val="solid" w:color="FFFFFF" w:fill="auto"/>
            <w:tcMar>
              <w:left w:w="108" w:type="dxa"/>
              <w:right w:w="108" w:type="dxa"/>
            </w:tcMar>
            <w:vAlign w:val="center"/>
          </w:tcPr>
          <w:p>
            <w:pPr>
              <w:wordWrap w:val="0"/>
              <w:spacing w:after="160" w:line="330" w:lineRule="atLeast"/>
              <w:jc w:val="left"/>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1、核心产品免费质保1年得1分，每增加一年加1分，满分</w:t>
            </w:r>
            <w:r>
              <w:rPr>
                <w:rFonts w:hint="eastAsia" w:ascii="微软雅黑" w:hAnsi="微软雅黑" w:eastAsia="微软雅黑"/>
                <w:color w:val="auto"/>
                <w:sz w:val="24"/>
                <w:szCs w:val="24"/>
                <w:shd w:val="clear" w:color="000000" w:fill="FFFFFF"/>
                <w:lang w:val="en-US" w:eastAsia="zh-CN"/>
              </w:rPr>
              <w:t>5</w:t>
            </w:r>
            <w:r>
              <w:rPr>
                <w:rFonts w:ascii="微软雅黑" w:hAnsi="微软雅黑" w:eastAsia="微软雅黑"/>
                <w:color w:val="auto"/>
                <w:sz w:val="24"/>
                <w:szCs w:val="24"/>
                <w:shd w:val="clear" w:color="000000" w:fill="FFFFFF"/>
              </w:rPr>
              <w:t>分。</w:t>
            </w:r>
          </w:p>
          <w:p>
            <w:pPr>
              <w:wordWrap w:val="0"/>
              <w:spacing w:after="160" w:line="330" w:lineRule="atLeast"/>
              <w:jc w:val="left"/>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2、解决问题时间：以小时为单位（四舍五入法，30分钟及以上按1小时计算），以</w:t>
            </w:r>
            <w:r>
              <w:rPr>
                <w:rFonts w:hint="eastAsia" w:ascii="微软雅黑" w:hAnsi="微软雅黑" w:eastAsia="微软雅黑"/>
                <w:color w:val="auto"/>
                <w:sz w:val="24"/>
                <w:szCs w:val="24"/>
                <w:shd w:val="clear" w:color="000000" w:fill="FFFFFF"/>
              </w:rPr>
              <w:t>5</w:t>
            </w:r>
            <w:r>
              <w:rPr>
                <w:rFonts w:ascii="微软雅黑" w:hAnsi="微软雅黑" w:eastAsia="微软雅黑"/>
                <w:color w:val="auto"/>
                <w:sz w:val="24"/>
                <w:szCs w:val="24"/>
                <w:shd w:val="clear" w:color="000000" w:fill="FFFFFF"/>
              </w:rPr>
              <w:t>小时为起点，基本分</w:t>
            </w:r>
            <w:r>
              <w:rPr>
                <w:rFonts w:hint="eastAsia" w:ascii="微软雅黑" w:hAnsi="微软雅黑" w:eastAsia="微软雅黑"/>
                <w:color w:val="auto"/>
                <w:sz w:val="24"/>
                <w:szCs w:val="24"/>
                <w:shd w:val="clear" w:color="000000" w:fill="FFFFFF"/>
                <w:lang w:val="en-US" w:eastAsia="zh-CN"/>
              </w:rPr>
              <w:t>1</w:t>
            </w:r>
            <w:r>
              <w:rPr>
                <w:rFonts w:ascii="微软雅黑" w:hAnsi="微软雅黑" w:eastAsia="微软雅黑"/>
                <w:color w:val="auto"/>
                <w:sz w:val="24"/>
                <w:szCs w:val="24"/>
                <w:shd w:val="clear" w:color="000000" w:fill="FFFFFF"/>
              </w:rPr>
              <w:t>分，每减少1小时，加1分，满分</w:t>
            </w:r>
            <w:r>
              <w:rPr>
                <w:rFonts w:hint="eastAsia" w:ascii="微软雅黑" w:hAnsi="微软雅黑" w:eastAsia="微软雅黑"/>
                <w:color w:val="auto"/>
                <w:sz w:val="24"/>
                <w:szCs w:val="24"/>
                <w:shd w:val="clear" w:color="000000" w:fill="FFFFFF"/>
                <w:lang w:val="en-US" w:eastAsia="zh-CN"/>
              </w:rPr>
              <w:t>4</w:t>
            </w:r>
            <w:r>
              <w:rPr>
                <w:rFonts w:ascii="微软雅黑" w:hAnsi="微软雅黑" w:eastAsia="微软雅黑"/>
                <w:color w:val="auto"/>
                <w:sz w:val="24"/>
                <w:szCs w:val="24"/>
                <w:shd w:val="clear" w:color="000000" w:fill="FFFFFF"/>
              </w:rPr>
              <w:t>分。</w:t>
            </w:r>
          </w:p>
          <w:p>
            <w:pPr>
              <w:wordWrap w:val="0"/>
              <w:spacing w:after="160" w:line="330" w:lineRule="atLeast"/>
              <w:jc w:val="left"/>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shd w:val="clear" w:color="000000" w:fill="FFFFFF"/>
              </w:rPr>
              <w:t>3、为保障用户购买货物、服务的质量，投标人若能提供所投采购清单中序号1“台式电脑”、序号2“笔记本电脑”、序号3“3*3拼接屏”、</w:t>
            </w:r>
            <w:r>
              <w:rPr>
                <w:rFonts w:hint="eastAsia" w:ascii="微软雅黑" w:hAnsi="微软雅黑" w:eastAsia="微软雅黑"/>
                <w:color w:val="auto"/>
                <w:sz w:val="24"/>
                <w:szCs w:val="24"/>
                <w:shd w:val="clear" w:color="000000" w:fill="FFFFFF"/>
              </w:rPr>
              <w:t xml:space="preserve"> </w:t>
            </w:r>
            <w:r>
              <w:rPr>
                <w:rFonts w:ascii="微软雅黑" w:hAnsi="微软雅黑" w:eastAsia="微软雅黑"/>
                <w:color w:val="auto"/>
                <w:sz w:val="24"/>
                <w:szCs w:val="24"/>
                <w:shd w:val="clear" w:color="000000" w:fill="FFFFFF"/>
              </w:rPr>
              <w:t>序号</w:t>
            </w:r>
            <w:r>
              <w:rPr>
                <w:rFonts w:hint="eastAsia" w:ascii="微软雅黑" w:hAnsi="微软雅黑" w:eastAsia="微软雅黑"/>
                <w:color w:val="auto"/>
                <w:sz w:val="24"/>
                <w:szCs w:val="24"/>
                <w:shd w:val="clear" w:color="000000" w:fill="FFFFFF"/>
              </w:rPr>
              <w:t>9</w:t>
            </w:r>
            <w:r>
              <w:rPr>
                <w:rFonts w:ascii="微软雅黑" w:hAnsi="微软雅黑" w:eastAsia="微软雅黑"/>
                <w:color w:val="auto"/>
                <w:sz w:val="24"/>
                <w:szCs w:val="24"/>
                <w:shd w:val="clear" w:color="000000" w:fill="FFFFFF"/>
              </w:rPr>
              <w:t>“4*3拼接屏”产品生产厂家针对该项目的授权书及售后服务承诺函原件的各得1分，满分</w:t>
            </w:r>
            <w:r>
              <w:rPr>
                <w:rFonts w:hint="eastAsia" w:ascii="微软雅黑" w:hAnsi="微软雅黑" w:eastAsia="微软雅黑"/>
                <w:color w:val="auto"/>
                <w:sz w:val="24"/>
                <w:szCs w:val="24"/>
                <w:shd w:val="clear" w:color="000000" w:fill="FFFFFF"/>
              </w:rPr>
              <w:t>4</w:t>
            </w:r>
            <w:r>
              <w:rPr>
                <w:rFonts w:ascii="微软雅黑" w:hAnsi="微软雅黑" w:eastAsia="微软雅黑"/>
                <w:color w:val="auto"/>
                <w:sz w:val="24"/>
                <w:szCs w:val="24"/>
                <w:shd w:val="clear" w:color="000000" w:fill="FFFFFF"/>
              </w:rPr>
              <w:t>分。</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ascii="微软雅黑" w:hAnsi="微软雅黑" w:eastAsia="微软雅黑"/>
                <w:color w:val="auto"/>
                <w:sz w:val="24"/>
                <w:szCs w:val="24"/>
                <w:shd w:val="clear" w:color="000000" w:fill="FFFFFF"/>
              </w:rPr>
            </w:pPr>
            <w:r>
              <w:rPr>
                <w:rFonts w:hint="eastAsia" w:ascii="微软雅黑" w:hAnsi="微软雅黑" w:eastAsia="微软雅黑"/>
                <w:color w:val="auto"/>
                <w:sz w:val="24"/>
                <w:szCs w:val="24"/>
                <w:shd w:val="clear" w:color="000000" w:fill="FFFFFF"/>
              </w:rPr>
              <w:t>1</w:t>
            </w:r>
            <w:r>
              <w:rPr>
                <w:rFonts w:hint="eastAsia" w:ascii="微软雅黑" w:hAnsi="微软雅黑" w:eastAsia="微软雅黑"/>
                <w:color w:val="auto"/>
                <w:sz w:val="24"/>
                <w:szCs w:val="24"/>
                <w:shd w:val="clear" w:color="000000" w:fill="FFFFFF"/>
                <w:lang w:val="en-US" w:eastAsia="zh-CN"/>
              </w:rPr>
              <w:t>3</w:t>
            </w:r>
            <w:r>
              <w:rPr>
                <w:rFonts w:ascii="微软雅黑" w:hAnsi="微软雅黑" w:eastAsia="微软雅黑"/>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250" w:type="dxa"/>
            <w:shd w:val="solid" w:color="FFFFFF" w:fill="auto"/>
            <w:tcMar>
              <w:left w:w="108" w:type="dxa"/>
              <w:right w:w="108" w:type="dxa"/>
            </w:tcMar>
            <w:vAlign w:val="center"/>
          </w:tcPr>
          <w:p>
            <w:pPr>
              <w:shd w:val="solid" w:color="FFFFFF" w:fill="auto"/>
              <w:wordWrap w:val="0"/>
              <w:spacing w:after="160" w:line="360" w:lineRule="atLeast"/>
              <w:jc w:val="center"/>
              <w:rPr>
                <w:rFonts w:ascii="微软雅黑" w:hAnsi="微软雅黑" w:eastAsia="微软雅黑"/>
                <w:color w:val="auto"/>
                <w:sz w:val="24"/>
                <w:szCs w:val="24"/>
                <w:shd w:val="clear" w:color="000000" w:fill="FFFFFF"/>
              </w:rPr>
            </w:pPr>
            <w:r>
              <w:rPr>
                <w:rFonts w:ascii="微软雅黑" w:hAnsi="微软雅黑" w:eastAsia="微软雅黑"/>
                <w:b/>
                <w:color w:val="auto"/>
                <w:sz w:val="24"/>
                <w:szCs w:val="24"/>
              </w:rPr>
              <w:t>投标文件规范程度</w:t>
            </w:r>
          </w:p>
        </w:tc>
        <w:tc>
          <w:tcPr>
            <w:tcW w:w="6352" w:type="dxa"/>
            <w:shd w:val="solid" w:color="FFFFFF" w:fill="auto"/>
            <w:tcMar>
              <w:left w:w="108" w:type="dxa"/>
              <w:right w:w="108" w:type="dxa"/>
            </w:tcMar>
            <w:vAlign w:val="center"/>
          </w:tcPr>
          <w:p>
            <w:pPr>
              <w:shd w:val="solid" w:color="FFFFFF" w:fill="auto"/>
              <w:wordWrap w:val="0"/>
              <w:spacing w:after="160" w:line="360" w:lineRule="atLeast"/>
              <w:jc w:val="left"/>
              <w:rPr>
                <w:rFonts w:ascii="微软雅黑" w:hAnsi="微软雅黑" w:eastAsia="微软雅黑"/>
                <w:color w:val="auto"/>
                <w:sz w:val="24"/>
                <w:szCs w:val="24"/>
                <w:shd w:val="clear" w:color="000000" w:fill="FFFFFF"/>
              </w:rPr>
            </w:pPr>
            <w:r>
              <w:rPr>
                <w:rFonts w:ascii="微软雅黑" w:hAnsi="微软雅黑" w:eastAsia="微软雅黑"/>
                <w:color w:val="auto"/>
                <w:sz w:val="24"/>
                <w:szCs w:val="24"/>
              </w:rPr>
              <w:t>投标文件的编制符合招标文件规定、装订整齐、印刷精美得</w:t>
            </w:r>
            <w:r>
              <w:rPr>
                <w:rFonts w:hint="eastAsia" w:ascii="微软雅黑" w:hAnsi="微软雅黑" w:eastAsia="微软雅黑"/>
                <w:color w:val="auto"/>
                <w:sz w:val="24"/>
                <w:szCs w:val="24"/>
                <w:lang w:val="en-US" w:eastAsia="zh-CN"/>
              </w:rPr>
              <w:t>3</w:t>
            </w:r>
            <w:r>
              <w:rPr>
                <w:rFonts w:ascii="微软雅黑" w:hAnsi="微软雅黑" w:eastAsia="微软雅黑"/>
                <w:color w:val="auto"/>
                <w:sz w:val="24"/>
                <w:szCs w:val="24"/>
              </w:rPr>
              <w:t>分；否则不得分。</w:t>
            </w:r>
          </w:p>
        </w:tc>
        <w:tc>
          <w:tcPr>
            <w:tcW w:w="1131" w:type="dxa"/>
            <w:shd w:val="solid" w:color="FFFFFF" w:fill="auto"/>
            <w:tcMar>
              <w:left w:w="108" w:type="dxa"/>
              <w:right w:w="108" w:type="dxa"/>
            </w:tcMar>
            <w:vAlign w:val="center"/>
          </w:tcPr>
          <w:p>
            <w:pPr>
              <w:shd w:val="solid" w:color="FFFFFF" w:fill="auto"/>
              <w:wordWrap w:val="0"/>
              <w:spacing w:after="160" w:line="330" w:lineRule="atLeast"/>
              <w:jc w:val="center"/>
              <w:rPr>
                <w:rFonts w:hint="eastAsia" w:ascii="微软雅黑" w:hAnsi="微软雅黑" w:eastAsia="微软雅黑"/>
                <w:color w:val="auto"/>
                <w:sz w:val="24"/>
                <w:szCs w:val="24"/>
                <w:shd w:val="clear" w:color="000000" w:fill="FFFFFF"/>
              </w:rPr>
            </w:pPr>
            <w:r>
              <w:rPr>
                <w:rFonts w:hint="eastAsia" w:ascii="微软雅黑" w:hAnsi="微软雅黑" w:eastAsia="微软雅黑"/>
                <w:color w:val="auto"/>
                <w:sz w:val="24"/>
                <w:szCs w:val="24"/>
                <w:shd w:val="clear" w:color="000000" w:fill="FFFFFF"/>
              </w:rPr>
              <w:t>3分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5"/>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52"/>
        <w:widowControl w:val="0"/>
        <w:wordWrap/>
        <w:snapToGrid/>
        <w:spacing w:before="0" w:after="0" w:line="440" w:lineRule="exact"/>
        <w:ind w:left="0" w:leftChars="0" w:right="0"/>
        <w:contextualSpacing/>
        <w:jc w:val="both"/>
        <w:textAlignment w:val="auto"/>
        <w:outlineLvl w:val="9"/>
        <w:rPr>
          <w:rFonts w:cs="宋体" w:asciiTheme="majorEastAsia" w:hAnsiTheme="majorEastAsia" w:eastAsiaTheme="majorEastAsia"/>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48"/>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bookmarkStart w:id="1" w:name="_Toc174185203"/>
      <w:bookmarkStart w:id="2" w:name="_Toc186274126"/>
      <w:bookmarkStart w:id="3" w:name="_Toc184023138"/>
    </w:p>
    <w:p>
      <w:pPr>
        <w:pStyle w:val="48"/>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sz w:val="24"/>
          <w:szCs w:val="24"/>
          <w:lang w:val="en-US" w:eastAsia="zh-CN"/>
        </w:rPr>
      </w:pPr>
    </w:p>
    <w:p>
      <w:pPr>
        <w:spacing w:beforeLines="50" w:afterLines="50" w:line="36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投标人（公章）：</w:t>
      </w:r>
    </w:p>
    <w:p>
      <w:pPr>
        <w:spacing w:beforeLines="50" w:afterLines="50" w:line="36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日期：     年    月    日</w:t>
      </w:r>
      <w:r>
        <w:rPr>
          <w:rFonts w:hint="eastAsia" w:cs="宋体" w:asciiTheme="minorEastAsia" w:hAnsiTheme="minorEastAsia"/>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sz w:val="24"/>
          <w:szCs w:val="24"/>
          <w:lang w:val="en-US" w:eastAsia="zh-CN"/>
        </w:rPr>
      </w:pPr>
    </w:p>
    <w:p>
      <w:pPr>
        <w:spacing w:beforeLines="50" w:afterLines="50" w:line="360" w:lineRule="auto"/>
        <w:ind w:firstLine="480" w:firstLineChars="200"/>
        <w:rPr>
          <w:rFonts w:hint="eastAsia" w:cs="宋体" w:asciiTheme="minorEastAsia" w:hAnsiTheme="minorEastAsia"/>
          <w:sz w:val="24"/>
          <w:szCs w:val="24"/>
          <w:lang w:val="zh-CN" w:eastAsia="zh-CN"/>
        </w:rPr>
      </w:pPr>
      <w:r>
        <w:rPr>
          <w:rFonts w:hint="eastAsia" w:cs="宋体" w:asciiTheme="minorEastAsia" w:hAnsiTheme="minorEastAsia"/>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sz w:val="24"/>
          <w:szCs w:val="24"/>
          <w:lang w:val="zh-CN" w:eastAsia="zh-CN"/>
        </w:rPr>
      </w:pPr>
      <w:r>
        <w:rPr>
          <w:rFonts w:hint="eastAsia" w:cs="宋体" w:asciiTheme="minorEastAsia" w:hAnsiTheme="minorEastAsia"/>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eastAsia="zh-CN"/>
        </w:rPr>
        <w:t>日期：     年    月    日</w:t>
      </w:r>
      <w:r>
        <w:rPr>
          <w:rFonts w:hint="eastAsia" w:cs="宋体" w:asciiTheme="minorEastAsia" w:hAnsiTheme="minorEastAsia"/>
          <w:sz w:val="24"/>
          <w:szCs w:val="24"/>
          <w:lang w:val="en-US" w:eastAsia="zh-CN"/>
        </w:rPr>
        <w:t xml:space="preserve"> </w:t>
      </w:r>
    </w:p>
    <w:p>
      <w:pPr>
        <w:spacing w:beforeLines="50" w:afterLines="50" w:line="360" w:lineRule="auto"/>
        <w:ind w:right="42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center"/>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2F80B5"/>
    <w:multiLevelType w:val="singleLevel"/>
    <w:tmpl w:val="152F80B5"/>
    <w:lvl w:ilvl="0" w:tentative="0">
      <w:start w:val="1"/>
      <w:numFmt w:val="decimal"/>
      <w:suff w:val="nothing"/>
      <w:lvlText w:val="%1、"/>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2C07729"/>
    <w:rsid w:val="06451F80"/>
    <w:rsid w:val="08017A02"/>
    <w:rsid w:val="08D455D0"/>
    <w:rsid w:val="0F380C43"/>
    <w:rsid w:val="15DD5556"/>
    <w:rsid w:val="19663D82"/>
    <w:rsid w:val="1B5049B0"/>
    <w:rsid w:val="1BEE189C"/>
    <w:rsid w:val="20E8648D"/>
    <w:rsid w:val="2237574B"/>
    <w:rsid w:val="2D15506D"/>
    <w:rsid w:val="30035C5B"/>
    <w:rsid w:val="34C93516"/>
    <w:rsid w:val="34FC38B4"/>
    <w:rsid w:val="35E0439E"/>
    <w:rsid w:val="361B15E7"/>
    <w:rsid w:val="379A2F78"/>
    <w:rsid w:val="3B9D725D"/>
    <w:rsid w:val="404C24E0"/>
    <w:rsid w:val="469C56F5"/>
    <w:rsid w:val="46FF7A84"/>
    <w:rsid w:val="495661AE"/>
    <w:rsid w:val="4AC51824"/>
    <w:rsid w:val="4BDB77B5"/>
    <w:rsid w:val="4D964D02"/>
    <w:rsid w:val="53595617"/>
    <w:rsid w:val="57AD7BF1"/>
    <w:rsid w:val="5B700FA8"/>
    <w:rsid w:val="5BF80B38"/>
    <w:rsid w:val="64F5759A"/>
    <w:rsid w:val="67F47DCA"/>
    <w:rsid w:val="6E225295"/>
    <w:rsid w:val="6E582CA7"/>
    <w:rsid w:val="730E6A84"/>
    <w:rsid w:val="74D45B50"/>
    <w:rsid w:val="758F1D7C"/>
    <w:rsid w:val="78DC42E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5"/>
    <w:qFormat/>
    <w:uiPriority w:val="99"/>
    <w:rPr>
      <w:sz w:val="18"/>
      <w:szCs w:val="18"/>
    </w:rPr>
  </w:style>
  <w:style w:type="character" w:customStyle="1" w:styleId="33">
    <w:name w:val="页眉 Char"/>
    <w:basedOn w:val="21"/>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customStyle="1"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paragraph" w:customStyle="1" w:styleId="52">
    <w:name w:val="Plain Text"/>
    <w:basedOn w:val="1"/>
    <w:qFormat/>
    <w:uiPriority w:val="0"/>
    <w:rPr>
      <w:rFonts w:eastAsia="宋体"/>
      <w:sz w:val="24"/>
    </w:rPr>
  </w:style>
  <w:style w:type="paragraph" w:customStyle="1" w:styleId="53">
    <w:name w:val="Normal (Web)"/>
    <w:basedOn w:val="1"/>
    <w:qFormat/>
    <w:uiPriority w:val="0"/>
    <w:rPr>
      <w:rFonts w:ascii="Calibri" w:hAnsi="Calibri" w:eastAsia="宋体" w:cs="Times New Roman"/>
      <w:sz w:val="24"/>
      <w:szCs w:val="24"/>
    </w:rPr>
  </w:style>
  <w:style w:type="paragraph" w:customStyle="1" w:styleId="54">
    <w:name w:val="列出段落2"/>
    <w:basedOn w:val="1"/>
    <w:unhideWhenUsed/>
    <w:qFormat/>
    <w:uiPriority w:val="99"/>
    <w:pPr>
      <w:ind w:firstLine="420" w:firstLineChars="200"/>
    </w:pPr>
  </w:style>
  <w:style w:type="paragraph" w:customStyle="1" w:styleId="55">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0</TotalTime>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2018-12-19T08:54:00Z</cp:lastPrinted>
  <dcterms:modified xsi:type="dcterms:W3CDTF">2018-12-28T08:02:36Z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