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C5" w:rsidRDefault="00340102">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许昌市建安区长村张街道办事处“老户陈社区建筑垃圾清运项目”</w:t>
      </w:r>
      <w:r>
        <w:rPr>
          <w:rFonts w:asciiTheme="majorEastAsia" w:eastAsiaTheme="majorEastAsia" w:hAnsiTheme="majorEastAsia" w:cstheme="majorEastAsia"/>
          <w:b/>
          <w:bCs/>
          <w:sz w:val="44"/>
          <w:szCs w:val="44"/>
        </w:rPr>
        <w:t xml:space="preserve"> </w:t>
      </w: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340102">
      <w:pPr>
        <w:jc w:val="center"/>
        <w:rPr>
          <w:rFonts w:ascii="宋体" w:eastAsia="宋体" w:hAnsi="宋体" w:cstheme="majorEastAsia"/>
          <w:b/>
          <w:bCs/>
          <w:sz w:val="96"/>
          <w:szCs w:val="120"/>
        </w:rPr>
      </w:pPr>
      <w:r>
        <w:rPr>
          <w:rFonts w:ascii="宋体" w:eastAsia="宋体" w:hAnsi="宋体" w:cstheme="majorEastAsia" w:hint="eastAsia"/>
          <w:b/>
          <w:bCs/>
          <w:sz w:val="96"/>
          <w:szCs w:val="120"/>
        </w:rPr>
        <w:t>招</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文</w:t>
      </w:r>
      <w:r>
        <w:rPr>
          <w:rFonts w:ascii="宋体" w:eastAsia="宋体" w:hAnsi="宋体" w:cstheme="majorEastAsia" w:hint="eastAsia"/>
          <w:b/>
          <w:bCs/>
          <w:sz w:val="40"/>
          <w:szCs w:val="120"/>
        </w:rPr>
        <w:t xml:space="preserve">  </w:t>
      </w:r>
      <w:r>
        <w:rPr>
          <w:rFonts w:ascii="宋体" w:eastAsia="宋体" w:hAnsi="宋体" w:cstheme="majorEastAsia" w:hint="eastAsia"/>
          <w:b/>
          <w:bCs/>
          <w:sz w:val="96"/>
          <w:szCs w:val="120"/>
        </w:rPr>
        <w:t>件</w:t>
      </w: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340102">
      <w:pPr>
        <w:rPr>
          <w:rFonts w:ascii="微软简隶书" w:eastAsia="微软简隶书"/>
        </w:rPr>
      </w:pPr>
      <w:r>
        <w:rPr>
          <w:rFonts w:ascii="微软简隶书" w:eastAsia="微软简隶书"/>
          <w:noProof/>
        </w:rPr>
        <w:drawing>
          <wp:anchor distT="0" distB="0" distL="114300" distR="114300" simplePos="0" relativeHeight="251659264" behindDoc="1" locked="0" layoutInCell="1" allowOverlap="1">
            <wp:simplePos x="0" y="0"/>
            <wp:positionH relativeFrom="column">
              <wp:posOffset>1946910</wp:posOffset>
            </wp:positionH>
            <wp:positionV relativeFrom="paragraph">
              <wp:posOffset>-269240</wp:posOffset>
            </wp:positionV>
            <wp:extent cx="1853565" cy="1353820"/>
            <wp:effectExtent l="0" t="0" r="17780" b="17780"/>
            <wp:wrapTight wrapText="bothSides">
              <wp:wrapPolygon edited="0">
                <wp:start x="0" y="0"/>
                <wp:lineTo x="0" y="21276"/>
                <wp:lineTo x="21363" y="21276"/>
                <wp:lineTo x="2136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849120" cy="1353820"/>
                    </a:xfrm>
                    <a:prstGeom prst="rect">
                      <a:avLst/>
                    </a:prstGeom>
                    <a:noFill/>
                    <a:ln w="9525">
                      <a:noFill/>
                    </a:ln>
                  </pic:spPr>
                </pic:pic>
              </a:graphicData>
            </a:graphic>
          </wp:anchor>
        </w:drawing>
      </w: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9550C5">
      <w:pPr>
        <w:rPr>
          <w:rFonts w:ascii="微软简隶书" w:eastAsia="微软简隶书"/>
        </w:rPr>
      </w:pPr>
    </w:p>
    <w:p w:rsidR="009550C5" w:rsidRDefault="00340102">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JZFCG-G2018138</w:t>
      </w:r>
      <w:r>
        <w:rPr>
          <w:rFonts w:asciiTheme="majorEastAsia" w:eastAsiaTheme="majorEastAsia" w:hAnsiTheme="majorEastAsia" w:cstheme="majorEastAsia" w:hint="eastAsia"/>
          <w:b/>
          <w:bCs/>
          <w:sz w:val="36"/>
          <w:szCs w:val="36"/>
        </w:rPr>
        <w:t>号</w:t>
      </w:r>
    </w:p>
    <w:p w:rsidR="009550C5" w:rsidRDefault="00340102">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宋体" w:eastAsia="宋体" w:hAnsi="宋体" w:cs="宋体" w:hint="eastAsia"/>
          <w:b/>
          <w:bCs/>
          <w:sz w:val="36"/>
          <w:szCs w:val="32"/>
        </w:rPr>
        <w:t>许昌市建安区长村张街道办事处</w:t>
      </w:r>
    </w:p>
    <w:p w:rsidR="009550C5" w:rsidRDefault="00340102">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代理机构：永明项目管理有限公司</w:t>
      </w:r>
    </w:p>
    <w:p w:rsidR="009550C5" w:rsidRDefault="00340102">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二〇一八年十二月</w:t>
      </w:r>
    </w:p>
    <w:p w:rsidR="009550C5" w:rsidRDefault="009550C5">
      <w:pPr>
        <w:rPr>
          <w:rFonts w:ascii="宋体" w:eastAsia="宋体" w:hAnsi="宋体" w:cs="宋体"/>
          <w:b/>
          <w:kern w:val="0"/>
          <w:sz w:val="40"/>
          <w:szCs w:val="32"/>
        </w:rPr>
        <w:sectPr w:rsidR="009550C5">
          <w:headerReference w:type="even" r:id="rId10"/>
          <w:headerReference w:type="default" r:id="rId11"/>
          <w:footerReference w:type="even" r:id="rId12"/>
          <w:footerReference w:type="default" r:id="rId13"/>
          <w:pgSz w:w="11906" w:h="16838"/>
          <w:pgMar w:top="2098" w:right="1474" w:bottom="1928" w:left="1588" w:header="851" w:footer="992" w:gutter="0"/>
          <w:cols w:space="425"/>
          <w:docGrid w:type="lines" w:linePitch="312"/>
        </w:sectPr>
      </w:pPr>
    </w:p>
    <w:p w:rsidR="009550C5" w:rsidRDefault="00340102">
      <w:pPr>
        <w:jc w:val="center"/>
        <w:rPr>
          <w:rFonts w:ascii="宋体" w:eastAsia="宋体" w:hAnsi="宋体" w:cs="宋体"/>
          <w:b/>
          <w:kern w:val="0"/>
          <w:sz w:val="40"/>
          <w:szCs w:val="32"/>
        </w:rPr>
      </w:pPr>
      <w:r>
        <w:rPr>
          <w:rFonts w:ascii="宋体" w:eastAsia="宋体" w:hAnsi="宋体" w:cs="宋体" w:hint="eastAsia"/>
          <w:b/>
          <w:kern w:val="0"/>
          <w:sz w:val="40"/>
          <w:szCs w:val="32"/>
        </w:rPr>
        <w:lastRenderedPageBreak/>
        <w:t>招标文件目录</w:t>
      </w:r>
    </w:p>
    <w:p w:rsidR="009550C5" w:rsidRDefault="009550C5">
      <w:pPr>
        <w:jc w:val="center"/>
        <w:rPr>
          <w:rFonts w:ascii="宋体" w:eastAsia="宋体" w:hAnsi="宋体" w:cs="宋体"/>
          <w:b/>
          <w:kern w:val="0"/>
          <w:sz w:val="40"/>
          <w:szCs w:val="32"/>
        </w:rPr>
      </w:pPr>
    </w:p>
    <w:p w:rsidR="009550C5" w:rsidRDefault="009550C5">
      <w:pPr>
        <w:pStyle w:val="11"/>
        <w:tabs>
          <w:tab w:val="right" w:leader="dot" w:pos="8834"/>
        </w:tabs>
        <w:spacing w:before="0" w:after="0"/>
        <w:rPr>
          <w:rFonts w:ascii="宋体" w:eastAsia="宋体" w:hAnsi="宋体"/>
          <w:b w:val="0"/>
          <w:bCs w:val="0"/>
          <w:sz w:val="28"/>
          <w:szCs w:val="28"/>
        </w:rPr>
      </w:pPr>
      <w:r w:rsidRPr="009550C5">
        <w:rPr>
          <w:rFonts w:ascii="宋体" w:eastAsia="宋体" w:hAnsi="宋体" w:cs="宋体"/>
          <w:b w:val="0"/>
          <w:kern w:val="0"/>
          <w:sz w:val="28"/>
          <w:szCs w:val="28"/>
          <w:highlight w:val="yellow"/>
        </w:rPr>
        <w:fldChar w:fldCharType="begin"/>
      </w:r>
      <w:r w:rsidR="00340102">
        <w:rPr>
          <w:rFonts w:ascii="宋体" w:eastAsia="宋体" w:hAnsi="宋体" w:cs="宋体"/>
          <w:b w:val="0"/>
          <w:kern w:val="0"/>
          <w:sz w:val="28"/>
          <w:szCs w:val="28"/>
          <w:highlight w:val="yellow"/>
        </w:rPr>
        <w:instrText xml:space="preserve"> </w:instrText>
      </w:r>
      <w:r w:rsidR="00340102">
        <w:rPr>
          <w:rFonts w:ascii="宋体" w:eastAsia="宋体" w:hAnsi="宋体" w:cs="宋体" w:hint="eastAsia"/>
          <w:b w:val="0"/>
          <w:kern w:val="0"/>
          <w:sz w:val="28"/>
          <w:szCs w:val="28"/>
          <w:highlight w:val="yellow"/>
        </w:rPr>
        <w:instrText>TOC \o "1-1"</w:instrText>
      </w:r>
      <w:r w:rsidR="00340102">
        <w:rPr>
          <w:rFonts w:ascii="宋体" w:eastAsia="宋体" w:hAnsi="宋体" w:cs="宋体" w:hint="eastAsia"/>
          <w:b w:val="0"/>
          <w:kern w:val="0"/>
          <w:sz w:val="28"/>
          <w:szCs w:val="28"/>
          <w:highlight w:val="yellow"/>
        </w:rPr>
        <w:instrText xml:space="preserve"> \h \z \u</w:instrText>
      </w:r>
      <w:r w:rsidR="00340102">
        <w:rPr>
          <w:rFonts w:ascii="宋体" w:eastAsia="宋体" w:hAnsi="宋体" w:cs="宋体"/>
          <w:b w:val="0"/>
          <w:kern w:val="0"/>
          <w:sz w:val="28"/>
          <w:szCs w:val="28"/>
          <w:highlight w:val="yellow"/>
        </w:rPr>
        <w:instrText xml:space="preserve"> </w:instrText>
      </w:r>
      <w:r w:rsidRPr="009550C5">
        <w:rPr>
          <w:rFonts w:ascii="宋体" w:eastAsia="宋体" w:hAnsi="宋体" w:cs="宋体"/>
          <w:b w:val="0"/>
          <w:kern w:val="0"/>
          <w:sz w:val="28"/>
          <w:szCs w:val="28"/>
          <w:highlight w:val="yellow"/>
        </w:rPr>
        <w:fldChar w:fldCharType="separate"/>
      </w:r>
      <w:hyperlink w:anchor="_Toc524770164" w:history="1">
        <w:r w:rsidR="00340102">
          <w:rPr>
            <w:rStyle w:val="af2"/>
            <w:rFonts w:ascii="宋体" w:eastAsia="宋体" w:hAnsi="宋体" w:hint="eastAsia"/>
            <w:kern w:val="0"/>
            <w:sz w:val="28"/>
            <w:szCs w:val="28"/>
          </w:rPr>
          <w:t>第一章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投标邀请</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_Toc524770164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1</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65" w:history="1">
        <w:r w:rsidR="00340102">
          <w:rPr>
            <w:rStyle w:val="af2"/>
            <w:rFonts w:ascii="宋体" w:eastAsia="宋体" w:hAnsi="宋体" w:hint="eastAsia"/>
            <w:kern w:val="0"/>
            <w:sz w:val="28"/>
            <w:szCs w:val="28"/>
          </w:rPr>
          <w:t>第二章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项目需求</w:t>
        </w:r>
        <w:r w:rsidR="00340102">
          <w:rPr>
            <w:rFonts w:ascii="宋体" w:eastAsia="宋体" w:hAnsi="宋体"/>
            <w:sz w:val="28"/>
            <w:szCs w:val="28"/>
          </w:rPr>
          <w:tab/>
        </w:r>
        <w:r w:rsidR="00340102">
          <w:rPr>
            <w:rFonts w:ascii="宋体" w:eastAsia="宋体" w:hAnsi="宋体" w:hint="eastAsia"/>
            <w:sz w:val="28"/>
            <w:szCs w:val="28"/>
          </w:rPr>
          <w:t>7</w:t>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66" w:history="1">
        <w:r w:rsidR="00340102">
          <w:rPr>
            <w:rStyle w:val="af2"/>
            <w:rFonts w:ascii="宋体" w:eastAsia="宋体" w:hAnsi="宋体" w:hint="eastAsia"/>
            <w:kern w:val="0"/>
            <w:sz w:val="28"/>
            <w:szCs w:val="28"/>
          </w:rPr>
          <w:t>第三章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投标人须知前附表</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_Toc524770166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1</w:t>
        </w:r>
        <w:r w:rsidR="00340102">
          <w:rPr>
            <w:rFonts w:ascii="宋体" w:eastAsia="宋体" w:hAnsi="宋体" w:hint="eastAsia"/>
            <w:sz w:val="28"/>
            <w:szCs w:val="28"/>
          </w:rPr>
          <w:t>7</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67" w:history="1">
        <w:r w:rsidR="00340102">
          <w:rPr>
            <w:rStyle w:val="af2"/>
            <w:rFonts w:ascii="宋体" w:eastAsia="宋体" w:hAnsi="宋体" w:hint="eastAsia"/>
            <w:kern w:val="0"/>
            <w:sz w:val="28"/>
            <w:szCs w:val="28"/>
          </w:rPr>
          <w:t>第四章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投标人须知</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_Toc524770167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2</w:t>
        </w:r>
        <w:r w:rsidR="00340102">
          <w:rPr>
            <w:rFonts w:ascii="宋体" w:eastAsia="宋体" w:hAnsi="宋体" w:hint="eastAsia"/>
            <w:sz w:val="28"/>
            <w:szCs w:val="28"/>
          </w:rPr>
          <w:t>4</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68" w:history="1">
        <w:r w:rsidR="00340102">
          <w:rPr>
            <w:rStyle w:val="af2"/>
            <w:rFonts w:ascii="宋体" w:eastAsia="宋体" w:hAnsi="宋体" w:hint="eastAsia"/>
            <w:sz w:val="28"/>
            <w:szCs w:val="28"/>
          </w:rPr>
          <w:t>一、概念释义</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_Toc524770168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2</w:t>
        </w:r>
        <w:r w:rsidR="00340102">
          <w:rPr>
            <w:rFonts w:ascii="宋体" w:eastAsia="宋体" w:hAnsi="宋体" w:hint="eastAsia"/>
            <w:sz w:val="28"/>
            <w:szCs w:val="28"/>
          </w:rPr>
          <w:t>4</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69" w:history="1">
        <w:r w:rsidR="00340102">
          <w:rPr>
            <w:rStyle w:val="af2"/>
            <w:rFonts w:ascii="宋体" w:eastAsia="宋体" w:hAnsi="宋体" w:hint="eastAsia"/>
            <w:sz w:val="28"/>
            <w:szCs w:val="28"/>
          </w:rPr>
          <w:t>二、招标文件说明</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_Toc524770169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2</w:t>
        </w:r>
        <w:r w:rsidR="00340102">
          <w:rPr>
            <w:rFonts w:ascii="宋体" w:eastAsia="宋体" w:hAnsi="宋体" w:hint="eastAsia"/>
            <w:sz w:val="28"/>
            <w:szCs w:val="28"/>
          </w:rPr>
          <w:t>7</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0" w:history="1">
        <w:r w:rsidR="00340102">
          <w:rPr>
            <w:rStyle w:val="af2"/>
            <w:rFonts w:ascii="宋体" w:eastAsia="宋体" w:hAnsi="宋体" w:hint="eastAsia"/>
            <w:sz w:val="28"/>
            <w:szCs w:val="28"/>
          </w:rPr>
          <w:t>三、投标文件的编制</w:t>
        </w:r>
        <w:r w:rsidR="00340102">
          <w:rPr>
            <w:rFonts w:ascii="宋体" w:eastAsia="宋体" w:hAnsi="宋体"/>
            <w:sz w:val="28"/>
            <w:szCs w:val="28"/>
          </w:rPr>
          <w:tab/>
        </w:r>
        <w:r w:rsidR="00340102">
          <w:rPr>
            <w:rFonts w:ascii="宋体" w:eastAsia="宋体" w:hAnsi="宋体" w:hint="eastAsia"/>
            <w:sz w:val="28"/>
            <w:szCs w:val="28"/>
          </w:rPr>
          <w:t>29</w:t>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1" w:history="1">
        <w:r w:rsidR="00340102">
          <w:rPr>
            <w:rStyle w:val="af2"/>
            <w:rFonts w:ascii="宋体" w:eastAsia="宋体" w:hAnsi="宋体" w:hint="eastAsia"/>
            <w:sz w:val="28"/>
            <w:szCs w:val="28"/>
          </w:rPr>
          <w:t>四、投标文件的递交</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_Toc524770171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3</w:t>
        </w:r>
        <w:r w:rsidR="00340102">
          <w:rPr>
            <w:rFonts w:ascii="宋体" w:eastAsia="宋体" w:hAnsi="宋体" w:hint="eastAsia"/>
            <w:sz w:val="28"/>
            <w:szCs w:val="28"/>
          </w:rPr>
          <w:t>3</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2" w:history="1">
        <w:r w:rsidR="00340102">
          <w:rPr>
            <w:rStyle w:val="af2"/>
            <w:rFonts w:ascii="宋体" w:eastAsia="宋体" w:hAnsi="宋体" w:hint="eastAsia"/>
            <w:sz w:val="28"/>
            <w:szCs w:val="28"/>
          </w:rPr>
          <w:t>五、开标和评标</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_Toc524770172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3</w:t>
        </w:r>
        <w:r w:rsidR="00340102">
          <w:rPr>
            <w:rFonts w:ascii="宋体" w:eastAsia="宋体" w:hAnsi="宋体" w:hint="eastAsia"/>
            <w:sz w:val="28"/>
            <w:szCs w:val="28"/>
          </w:rPr>
          <w:t>4</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3" w:history="1">
        <w:r w:rsidR="00340102">
          <w:rPr>
            <w:rStyle w:val="af2"/>
            <w:rFonts w:ascii="宋体" w:eastAsia="宋体" w:hAnsi="宋体" w:hint="eastAsia"/>
            <w:sz w:val="28"/>
            <w:szCs w:val="28"/>
          </w:rPr>
          <w:t>六、定标和授予合同</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_Toc524770173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40</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4" w:history="1">
        <w:r w:rsidR="00340102">
          <w:rPr>
            <w:rStyle w:val="af2"/>
            <w:rFonts w:ascii="宋体" w:eastAsia="宋体" w:hAnsi="宋体" w:hint="eastAsia"/>
            <w:kern w:val="0"/>
            <w:sz w:val="28"/>
            <w:szCs w:val="28"/>
          </w:rPr>
          <w:t>第五章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政府采购政策功能</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_Toc524770174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4</w:t>
        </w:r>
        <w:r w:rsidR="00340102">
          <w:rPr>
            <w:rFonts w:ascii="宋体" w:eastAsia="宋体" w:hAnsi="宋体" w:hint="eastAsia"/>
            <w:sz w:val="28"/>
            <w:szCs w:val="28"/>
          </w:rPr>
          <w:t>2</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5" w:history="1">
        <w:r w:rsidR="00340102">
          <w:rPr>
            <w:rStyle w:val="af2"/>
            <w:rFonts w:ascii="宋体" w:eastAsia="宋体" w:hAnsi="宋体" w:hint="eastAsia"/>
            <w:kern w:val="0"/>
            <w:sz w:val="28"/>
            <w:szCs w:val="28"/>
          </w:rPr>
          <w:t>第六章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评标办法</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_Toc524770175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4</w:t>
        </w:r>
        <w:r w:rsidR="00340102">
          <w:rPr>
            <w:rFonts w:ascii="宋体" w:eastAsia="宋体" w:hAnsi="宋体" w:hint="eastAsia"/>
            <w:sz w:val="28"/>
            <w:szCs w:val="28"/>
          </w:rPr>
          <w:t>5</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6" w:history="1">
        <w:r w:rsidR="00340102">
          <w:rPr>
            <w:rStyle w:val="af2"/>
            <w:rFonts w:ascii="宋体" w:eastAsia="宋体" w:hAnsi="宋体" w:hint="eastAsia"/>
            <w:kern w:val="0"/>
            <w:sz w:val="28"/>
            <w:szCs w:val="28"/>
          </w:rPr>
          <w:t>第七章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合同条款及格式</w:t>
        </w:r>
        <w:r w:rsidR="00340102">
          <w:rPr>
            <w:rFonts w:ascii="宋体" w:eastAsia="宋体" w:hAnsi="宋体"/>
            <w:sz w:val="28"/>
            <w:szCs w:val="28"/>
          </w:rPr>
          <w:tab/>
        </w:r>
        <w:r>
          <w:rPr>
            <w:rFonts w:ascii="宋体" w:eastAsia="宋体" w:hAnsi="宋体"/>
            <w:sz w:val="28"/>
            <w:szCs w:val="28"/>
          </w:rPr>
          <w:fldChar w:fldCharType="begin"/>
        </w:r>
        <w:r w:rsidR="00340102">
          <w:rPr>
            <w:rFonts w:ascii="宋体" w:eastAsia="宋体" w:hAnsi="宋体"/>
            <w:sz w:val="28"/>
            <w:szCs w:val="28"/>
          </w:rPr>
          <w:instrText xml:space="preserve"> PAGEREF _Toc524770176 \h </w:instrText>
        </w:r>
        <w:r>
          <w:rPr>
            <w:rFonts w:ascii="宋体" w:eastAsia="宋体" w:hAnsi="宋体"/>
            <w:sz w:val="28"/>
            <w:szCs w:val="28"/>
          </w:rPr>
        </w:r>
        <w:r>
          <w:rPr>
            <w:rFonts w:ascii="宋体" w:eastAsia="宋体" w:hAnsi="宋体"/>
            <w:sz w:val="28"/>
            <w:szCs w:val="28"/>
          </w:rPr>
          <w:fldChar w:fldCharType="separate"/>
        </w:r>
        <w:r w:rsidR="00340102">
          <w:rPr>
            <w:rFonts w:ascii="宋体" w:eastAsia="宋体" w:hAnsi="宋体"/>
            <w:sz w:val="28"/>
            <w:szCs w:val="28"/>
          </w:rPr>
          <w:t>5</w:t>
        </w:r>
        <w:r w:rsidR="00340102">
          <w:rPr>
            <w:rFonts w:ascii="宋体" w:eastAsia="宋体" w:hAnsi="宋体" w:hint="eastAsia"/>
            <w:sz w:val="28"/>
            <w:szCs w:val="28"/>
          </w:rPr>
          <w:t>5</w:t>
        </w:r>
        <w:r>
          <w:rPr>
            <w:rFonts w:ascii="宋体" w:eastAsia="宋体" w:hAnsi="宋体"/>
            <w:sz w:val="28"/>
            <w:szCs w:val="28"/>
          </w:rPr>
          <w:fldChar w:fldCharType="end"/>
        </w:r>
      </w:hyperlink>
    </w:p>
    <w:p w:rsidR="009550C5" w:rsidRDefault="009550C5">
      <w:pPr>
        <w:pStyle w:val="11"/>
        <w:tabs>
          <w:tab w:val="right" w:leader="dot" w:pos="8834"/>
        </w:tabs>
        <w:spacing w:before="0" w:after="0"/>
        <w:rPr>
          <w:rFonts w:ascii="宋体" w:eastAsia="宋体" w:hAnsi="宋体"/>
          <w:b w:val="0"/>
          <w:bCs w:val="0"/>
          <w:sz w:val="28"/>
          <w:szCs w:val="28"/>
        </w:rPr>
      </w:pPr>
      <w:hyperlink w:anchor="_Toc524770177" w:history="1">
        <w:r w:rsidR="00340102">
          <w:rPr>
            <w:rStyle w:val="af2"/>
            <w:rFonts w:ascii="宋体" w:eastAsia="宋体" w:hAnsi="宋体" w:hint="eastAsia"/>
            <w:kern w:val="0"/>
            <w:sz w:val="28"/>
            <w:szCs w:val="28"/>
          </w:rPr>
          <w:t>第八章</w:t>
        </w:r>
        <w:r w:rsidR="00340102">
          <w:rPr>
            <w:rStyle w:val="af2"/>
            <w:rFonts w:ascii="宋体" w:eastAsia="宋体" w:hAnsi="宋体"/>
            <w:kern w:val="0"/>
            <w:sz w:val="28"/>
            <w:szCs w:val="28"/>
          </w:rPr>
          <w:t xml:space="preserve"> </w:t>
        </w:r>
        <w:r w:rsidR="00340102">
          <w:rPr>
            <w:rStyle w:val="af2"/>
            <w:rFonts w:ascii="宋体" w:eastAsia="宋体" w:hAnsi="宋体" w:hint="eastAsia"/>
            <w:kern w:val="0"/>
            <w:sz w:val="28"/>
            <w:szCs w:val="28"/>
          </w:rPr>
          <w:t>投标文件有关格式</w:t>
        </w:r>
        <w:r w:rsidR="00340102">
          <w:rPr>
            <w:rFonts w:ascii="宋体" w:eastAsia="宋体" w:hAnsi="宋体"/>
            <w:sz w:val="28"/>
            <w:szCs w:val="28"/>
          </w:rPr>
          <w:tab/>
        </w:r>
        <w:r w:rsidR="00340102">
          <w:rPr>
            <w:rFonts w:ascii="宋体" w:eastAsia="宋体" w:hAnsi="宋体" w:hint="eastAsia"/>
            <w:sz w:val="28"/>
            <w:szCs w:val="28"/>
          </w:rPr>
          <w:t>58</w:t>
        </w:r>
      </w:hyperlink>
    </w:p>
    <w:p w:rsidR="009550C5" w:rsidRDefault="009550C5">
      <w:pPr>
        <w:jc w:val="center"/>
        <w:rPr>
          <w:rFonts w:ascii="宋体" w:eastAsia="宋体" w:hAnsi="宋体" w:cs="宋体"/>
          <w:b/>
          <w:kern w:val="0"/>
          <w:sz w:val="28"/>
          <w:szCs w:val="28"/>
        </w:rPr>
      </w:pPr>
      <w:r>
        <w:rPr>
          <w:rFonts w:ascii="宋体" w:eastAsia="宋体" w:hAnsi="宋体" w:cs="宋体"/>
          <w:b/>
          <w:kern w:val="0"/>
          <w:sz w:val="28"/>
          <w:szCs w:val="28"/>
          <w:highlight w:val="yellow"/>
        </w:rPr>
        <w:fldChar w:fldCharType="end"/>
      </w:r>
    </w:p>
    <w:p w:rsidR="009550C5" w:rsidRDefault="00340102">
      <w:pPr>
        <w:widowControl/>
        <w:jc w:val="left"/>
        <w:rPr>
          <w:rFonts w:ascii="宋体" w:eastAsia="宋体" w:hAnsi="宋体" w:cs="宋体"/>
          <w:b/>
          <w:kern w:val="0"/>
          <w:sz w:val="40"/>
          <w:szCs w:val="32"/>
        </w:rPr>
        <w:sectPr w:rsidR="009550C5">
          <w:headerReference w:type="default" r:id="rId14"/>
          <w:pgSz w:w="11906" w:h="16838"/>
          <w:pgMar w:top="1701" w:right="1418" w:bottom="1701" w:left="1418" w:header="851" w:footer="992" w:gutter="0"/>
          <w:pgNumType w:start="1"/>
          <w:cols w:space="425"/>
          <w:docGrid w:type="lines" w:linePitch="312"/>
        </w:sectPr>
      </w:pPr>
      <w:r>
        <w:rPr>
          <w:rFonts w:ascii="宋体" w:eastAsia="宋体" w:hAnsi="宋体" w:cs="宋体"/>
          <w:b/>
          <w:kern w:val="0"/>
          <w:sz w:val="28"/>
          <w:szCs w:val="28"/>
        </w:rPr>
        <w:br w:type="page"/>
      </w:r>
    </w:p>
    <w:p w:rsidR="009550C5" w:rsidRDefault="00340102">
      <w:pPr>
        <w:pStyle w:val="ae"/>
        <w:spacing w:before="0" w:after="0"/>
        <w:rPr>
          <w:kern w:val="0"/>
          <w:sz w:val="44"/>
          <w:szCs w:val="44"/>
        </w:rPr>
      </w:pPr>
      <w:bookmarkStart w:id="0" w:name="_Toc524770164"/>
      <w:r>
        <w:rPr>
          <w:rFonts w:hint="eastAsia"/>
          <w:kern w:val="0"/>
          <w:sz w:val="44"/>
          <w:szCs w:val="44"/>
        </w:rPr>
        <w:lastRenderedPageBreak/>
        <w:t>第一章</w:t>
      </w:r>
      <w:r>
        <w:rPr>
          <w:rFonts w:hint="eastAsia"/>
          <w:kern w:val="0"/>
          <w:sz w:val="44"/>
          <w:szCs w:val="44"/>
        </w:rPr>
        <w:t xml:space="preserve"> </w:t>
      </w:r>
      <w:r>
        <w:rPr>
          <w:rFonts w:hint="eastAsia"/>
          <w:kern w:val="0"/>
          <w:sz w:val="44"/>
          <w:szCs w:val="44"/>
        </w:rPr>
        <w:t>投标邀请</w:t>
      </w:r>
      <w:bookmarkEnd w:id="0"/>
    </w:p>
    <w:p w:rsidR="009550C5" w:rsidRDefault="00340102">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一、项目基本情况</w:t>
      </w:r>
    </w:p>
    <w:p w:rsidR="009550C5" w:rsidRDefault="00340102">
      <w:pPr>
        <w:pStyle w:val="ad"/>
        <w:ind w:leftChars="100" w:left="210"/>
        <w:rPr>
          <w:rFonts w:ascii="仿宋" w:eastAsia="仿宋" w:hAnsi="仿宋" w:cs="仿宋_GB2312"/>
          <w:color w:val="000000"/>
          <w:sz w:val="32"/>
          <w:szCs w:val="32"/>
          <w:shd w:val="clear" w:color="auto" w:fill="FFFFFF"/>
        </w:rPr>
      </w:pPr>
      <w:r>
        <w:rPr>
          <w:rFonts w:ascii="楷体" w:eastAsia="楷体" w:hAnsi="楷体" w:cs="仿宋_GB2312" w:hint="eastAsia"/>
          <w:b/>
          <w:color w:val="000000"/>
          <w:sz w:val="32"/>
          <w:szCs w:val="32"/>
          <w:shd w:val="clear" w:color="auto" w:fill="FFFFFF"/>
        </w:rPr>
        <w:t>（一）项目名称：</w:t>
      </w:r>
      <w:r>
        <w:rPr>
          <w:rFonts w:ascii="仿宋" w:eastAsia="仿宋" w:hAnsi="仿宋" w:cs="仿宋_GB2312" w:hint="eastAsia"/>
          <w:color w:val="000000"/>
          <w:sz w:val="32"/>
          <w:szCs w:val="32"/>
          <w:shd w:val="clear" w:color="auto" w:fill="FFFFFF"/>
        </w:rPr>
        <w:t>老户陈社区建筑垃圾清运项目</w:t>
      </w:r>
    </w:p>
    <w:p w:rsidR="009550C5" w:rsidRDefault="00340102">
      <w:pPr>
        <w:pStyle w:val="ad"/>
        <w:ind w:leftChars="100" w:left="21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二</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项目编号：</w:t>
      </w:r>
      <w:r>
        <w:rPr>
          <w:rFonts w:ascii="仿宋" w:eastAsia="仿宋" w:hAnsi="仿宋" w:cs="仿宋_GB2312" w:hint="eastAsia"/>
          <w:color w:val="000000"/>
          <w:sz w:val="32"/>
          <w:szCs w:val="32"/>
          <w:shd w:val="clear" w:color="auto" w:fill="FFFFFF"/>
        </w:rPr>
        <w:t>JZFCG-G2018138</w:t>
      </w:r>
      <w:r>
        <w:rPr>
          <w:rFonts w:ascii="仿宋" w:eastAsia="仿宋" w:hAnsi="仿宋" w:cs="仿宋_GB2312" w:hint="eastAsia"/>
          <w:color w:val="000000"/>
          <w:sz w:val="32"/>
          <w:szCs w:val="32"/>
          <w:shd w:val="clear" w:color="auto" w:fill="FFFFFF"/>
        </w:rPr>
        <w:t>号</w:t>
      </w:r>
      <w:r>
        <w:rPr>
          <w:rFonts w:ascii="仿宋" w:eastAsia="仿宋" w:hAnsi="仿宋" w:cs="仿宋_GB2312" w:hint="eastAsia"/>
          <w:color w:val="000000"/>
          <w:sz w:val="32"/>
          <w:szCs w:val="32"/>
          <w:shd w:val="clear" w:color="auto" w:fill="FFFFFF"/>
        </w:rPr>
        <w:t xml:space="preserve"> </w:t>
      </w:r>
    </w:p>
    <w:p w:rsidR="009550C5" w:rsidRDefault="00340102">
      <w:pPr>
        <w:pStyle w:val="ad"/>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（三）采购方式：</w:t>
      </w:r>
      <w:r>
        <w:rPr>
          <w:rFonts w:ascii="仿宋" w:eastAsia="仿宋" w:hAnsi="仿宋" w:cs="仿宋_GB2312" w:hint="eastAsia"/>
          <w:color w:val="000000"/>
          <w:sz w:val="32"/>
          <w:szCs w:val="32"/>
          <w:shd w:val="clear" w:color="auto" w:fill="FFFFFF"/>
        </w:rPr>
        <w:t>公开招标</w:t>
      </w:r>
    </w:p>
    <w:p w:rsidR="009550C5" w:rsidRDefault="00340102">
      <w:pPr>
        <w:pStyle w:val="ad"/>
        <w:ind w:leftChars="100" w:left="210"/>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（四）主要内容、数量及要求：</w:t>
      </w:r>
    </w:p>
    <w:p w:rsidR="009550C5" w:rsidRDefault="00340102">
      <w:pPr>
        <w:pStyle w:val="ad"/>
        <w:ind w:leftChars="100" w:left="21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长村张街道办事处老户陈社区建筑垃圾清运项目</w:t>
      </w:r>
    </w:p>
    <w:p w:rsidR="009550C5" w:rsidRDefault="00340102">
      <w:pPr>
        <w:pStyle w:val="ad"/>
        <w:ind w:leftChars="100" w:left="210"/>
        <w:rPr>
          <w:rFonts w:ascii="宋体" w:hAnsi="宋体" w:cs="仿宋_GB2312"/>
          <w:color w:val="000000"/>
          <w:shd w:val="clear" w:color="auto" w:fill="FFFFFF"/>
        </w:rPr>
      </w:pPr>
      <w:r>
        <w:rPr>
          <w:rFonts w:ascii="楷体" w:eastAsia="楷体" w:hAnsi="楷体" w:cs="仿宋_GB2312" w:hint="eastAsia"/>
          <w:b/>
          <w:color w:val="000000"/>
          <w:sz w:val="32"/>
          <w:szCs w:val="32"/>
          <w:shd w:val="clear" w:color="auto" w:fill="FFFFFF"/>
        </w:rPr>
        <w:t>（五）预算金额：</w:t>
      </w:r>
      <w:r>
        <w:rPr>
          <w:rFonts w:ascii="仿宋" w:eastAsia="仿宋" w:hAnsi="仿宋" w:cs="仿宋_GB2312" w:hint="eastAsia"/>
          <w:color w:val="000000"/>
          <w:sz w:val="32"/>
          <w:szCs w:val="32"/>
          <w:shd w:val="clear" w:color="auto" w:fill="FFFFFF"/>
        </w:rPr>
        <w:t>3347169.39</w:t>
      </w:r>
      <w:r>
        <w:rPr>
          <w:rFonts w:ascii="仿宋" w:eastAsia="仿宋" w:hAnsi="仿宋" w:cs="仿宋_GB2312" w:hint="eastAsia"/>
          <w:color w:val="000000"/>
          <w:sz w:val="32"/>
          <w:szCs w:val="32"/>
          <w:shd w:val="clear" w:color="auto" w:fill="FFFFFF"/>
        </w:rPr>
        <w:t>元，最高限价：</w:t>
      </w:r>
      <w:r>
        <w:rPr>
          <w:rFonts w:ascii="仿宋" w:eastAsia="仿宋" w:hAnsi="仿宋" w:cs="仿宋_GB2312" w:hint="eastAsia"/>
          <w:color w:val="000000"/>
          <w:sz w:val="32"/>
          <w:szCs w:val="32"/>
          <w:shd w:val="clear" w:color="auto" w:fill="FFFFFF"/>
        </w:rPr>
        <w:t>3347169.39</w:t>
      </w:r>
      <w:r>
        <w:rPr>
          <w:rFonts w:ascii="仿宋" w:eastAsia="仿宋" w:hAnsi="仿宋" w:cs="仿宋_GB2312" w:hint="eastAsia"/>
          <w:color w:val="000000"/>
          <w:sz w:val="32"/>
          <w:szCs w:val="32"/>
          <w:shd w:val="clear" w:color="auto" w:fill="FFFFFF"/>
        </w:rPr>
        <w:t>元。</w:t>
      </w:r>
    </w:p>
    <w:p w:rsidR="009550C5" w:rsidRDefault="00340102">
      <w:pPr>
        <w:pStyle w:val="ad"/>
        <w:widowControl/>
        <w:shd w:val="clear" w:color="auto" w:fill="FFFFFF"/>
        <w:contextualSpacing/>
        <w:jc w:val="left"/>
        <w:rPr>
          <w:rFonts w:ascii="仿宋" w:eastAsia="仿宋" w:hAnsi="仿宋" w:cs="仿宋_GB2312"/>
          <w:color w:val="FF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（六）工</w:t>
      </w: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期：</w:t>
      </w:r>
      <w:r>
        <w:rPr>
          <w:rFonts w:ascii="仿宋" w:eastAsia="仿宋" w:hAnsi="仿宋" w:cs="仿宋_GB2312" w:hint="eastAsia"/>
          <w:color w:val="000000"/>
          <w:sz w:val="32"/>
          <w:szCs w:val="32"/>
          <w:shd w:val="clear" w:color="auto" w:fill="FFFFFF"/>
        </w:rPr>
        <w:t>60</w:t>
      </w:r>
      <w:r>
        <w:rPr>
          <w:rFonts w:ascii="仿宋" w:eastAsia="仿宋" w:hAnsi="仿宋" w:cs="仿宋_GB2312" w:hint="eastAsia"/>
          <w:color w:val="000000"/>
          <w:sz w:val="32"/>
          <w:szCs w:val="32"/>
          <w:shd w:val="clear" w:color="auto" w:fill="FFFFFF"/>
        </w:rPr>
        <w:t>日历天</w:t>
      </w:r>
    </w:p>
    <w:p w:rsidR="009550C5" w:rsidRDefault="00340102">
      <w:pPr>
        <w:pStyle w:val="ad"/>
        <w:widowControl/>
        <w:shd w:val="clear" w:color="auto" w:fill="FFFFFF"/>
        <w:contextualSpacing/>
        <w:jc w:val="left"/>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七</w:t>
      </w:r>
      <w:r>
        <w:rPr>
          <w:rFonts w:ascii="楷体" w:eastAsia="楷体" w:hAnsi="楷体" w:cs="仿宋_GB2312" w:hint="eastAsia"/>
          <w:b/>
          <w:color w:val="000000"/>
          <w:sz w:val="32"/>
          <w:szCs w:val="32"/>
          <w:shd w:val="clear" w:color="auto" w:fill="FFFFFF"/>
        </w:rPr>
        <w:t>)</w:t>
      </w:r>
      <w:r>
        <w:rPr>
          <w:rFonts w:ascii="楷体" w:eastAsia="楷体" w:hAnsi="楷体" w:cs="仿宋_GB2312" w:hint="eastAsia"/>
          <w:b/>
          <w:color w:val="000000"/>
          <w:sz w:val="32"/>
          <w:szCs w:val="32"/>
          <w:shd w:val="clear" w:color="auto" w:fill="FFFFFF"/>
        </w:rPr>
        <w:t>质量要求：</w:t>
      </w:r>
      <w:r>
        <w:rPr>
          <w:rFonts w:ascii="楷体" w:eastAsia="楷体" w:hAnsi="楷体" w:cs="仿宋_GB2312" w:hint="eastAsia"/>
          <w:color w:val="000000"/>
          <w:sz w:val="32"/>
          <w:szCs w:val="32"/>
          <w:shd w:val="clear" w:color="auto" w:fill="FFFFFF"/>
        </w:rPr>
        <w:t>合格（符合国家及行业等相关验收标准）</w:t>
      </w:r>
    </w:p>
    <w:p w:rsidR="009550C5" w:rsidRDefault="00340102">
      <w:pPr>
        <w:pStyle w:val="ad"/>
        <w:widowControl/>
        <w:shd w:val="clear" w:color="auto" w:fill="FFFFFF"/>
        <w:contextualSpacing/>
        <w:jc w:val="left"/>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（八）服务地点：</w:t>
      </w:r>
      <w:r>
        <w:rPr>
          <w:rFonts w:ascii="仿宋" w:eastAsia="仿宋" w:hAnsi="仿宋" w:cs="仿宋_GB2312" w:hint="eastAsia"/>
          <w:color w:val="000000"/>
          <w:sz w:val="32"/>
          <w:szCs w:val="32"/>
          <w:shd w:val="clear" w:color="auto" w:fill="FFFFFF"/>
        </w:rPr>
        <w:t>长村张街道办事处老户陈社区</w:t>
      </w:r>
      <w:r>
        <w:rPr>
          <w:rFonts w:ascii="仿宋" w:eastAsia="仿宋" w:hAnsi="仿宋" w:cs="仿宋_GB2312" w:hint="eastAsia"/>
          <w:color w:val="000000"/>
          <w:sz w:val="32"/>
          <w:szCs w:val="32"/>
          <w:shd w:val="clear" w:color="auto" w:fill="FFFFFF"/>
        </w:rPr>
        <w:t xml:space="preserve"> </w:t>
      </w:r>
    </w:p>
    <w:p w:rsidR="009550C5" w:rsidRDefault="00340102">
      <w:pPr>
        <w:pStyle w:val="ad"/>
        <w:widowControl/>
        <w:shd w:val="clear" w:color="auto" w:fill="FFFFFF"/>
        <w:contextualSpacing/>
        <w:jc w:val="left"/>
        <w:rPr>
          <w:rFonts w:ascii="楷体" w:eastAsia="楷体" w:hAnsi="楷体" w:cs="仿宋_GB2312"/>
          <w:b/>
          <w:color w:val="000000"/>
          <w:sz w:val="32"/>
          <w:szCs w:val="32"/>
          <w:shd w:val="clear" w:color="auto" w:fill="FFFFFF"/>
        </w:rPr>
      </w:pPr>
      <w:r>
        <w:rPr>
          <w:rFonts w:ascii="楷体" w:eastAsia="楷体" w:hAnsi="楷体" w:cs="仿宋_GB2312" w:hint="eastAsia"/>
          <w:b/>
          <w:color w:val="000000"/>
          <w:sz w:val="32"/>
          <w:szCs w:val="32"/>
          <w:shd w:val="clear" w:color="auto" w:fill="FFFFFF"/>
        </w:rPr>
        <w:t xml:space="preserve"> </w:t>
      </w:r>
      <w:r>
        <w:rPr>
          <w:rFonts w:ascii="楷体" w:eastAsia="楷体" w:hAnsi="楷体" w:cs="仿宋_GB2312" w:hint="eastAsia"/>
          <w:b/>
          <w:color w:val="000000"/>
          <w:sz w:val="32"/>
          <w:szCs w:val="32"/>
          <w:shd w:val="clear" w:color="auto" w:fill="FFFFFF"/>
        </w:rPr>
        <w:t>（九）分包：</w:t>
      </w:r>
      <w:r>
        <w:rPr>
          <w:rFonts w:ascii="仿宋" w:eastAsia="仿宋" w:hAnsi="仿宋" w:cs="仿宋_GB2312" w:hint="eastAsia"/>
          <w:color w:val="000000"/>
          <w:sz w:val="32"/>
          <w:szCs w:val="32"/>
          <w:shd w:val="clear" w:color="auto" w:fill="FFFFFF"/>
        </w:rPr>
        <w:t>不允许</w:t>
      </w:r>
    </w:p>
    <w:p w:rsidR="009550C5" w:rsidRDefault="00340102">
      <w:pPr>
        <w:pStyle w:val="ad"/>
        <w:widowControl/>
        <w:shd w:val="clear" w:color="auto" w:fill="FFFFFF"/>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二、需要落实的政府采购政策</w:t>
      </w:r>
    </w:p>
    <w:p w:rsidR="009550C5" w:rsidRDefault="00340102">
      <w:pPr>
        <w:pStyle w:val="ad"/>
        <w:widowControl/>
        <w:shd w:val="clear" w:color="auto" w:fill="FFFFFF"/>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本项目落实节能环保、中小微型企业、监狱企业、残疾人福利性单位扶持等相关政府采购政策。</w:t>
      </w:r>
    </w:p>
    <w:p w:rsidR="009550C5" w:rsidRDefault="00340102">
      <w:pPr>
        <w:pStyle w:val="ad"/>
        <w:widowControl/>
        <w:shd w:val="clear" w:color="auto" w:fill="FFFFFF"/>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三、投标人资格要求</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（一）投标人须具备《中华人民共和国政府采购法》第二十二条规定。</w:t>
      </w:r>
    </w:p>
    <w:p w:rsidR="009550C5" w:rsidRDefault="00340102">
      <w:pPr>
        <w:pStyle w:val="ad"/>
        <w:widowControl/>
        <w:shd w:val="clear" w:color="auto" w:fill="FFFFFF"/>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（二）投标人须具备独立的法人资格，其经营范围含垃圾清运（以营业执照为准）。</w:t>
      </w:r>
    </w:p>
    <w:p w:rsidR="009550C5" w:rsidRDefault="00340102">
      <w:pPr>
        <w:widowControl/>
        <w:shd w:val="clear" w:color="auto" w:fill="FFFFFF"/>
        <w:spacing w:before="226"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 xml:space="preserve"> (</w:t>
      </w:r>
      <w:r>
        <w:rPr>
          <w:rFonts w:ascii="仿宋" w:eastAsia="仿宋" w:hAnsi="仿宋" w:cs="仿宋_GB2312" w:hint="eastAsia"/>
          <w:color w:val="000000"/>
          <w:sz w:val="32"/>
          <w:szCs w:val="32"/>
          <w:shd w:val="clear" w:color="auto" w:fill="FFFFFF"/>
        </w:rPr>
        <w:t>三</w:t>
      </w: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未被列入“信用中国”网站</w:t>
      </w:r>
      <w:r>
        <w:rPr>
          <w:rFonts w:ascii="仿宋" w:eastAsia="仿宋" w:hAnsi="仿宋" w:cs="仿宋_GB2312" w:hint="eastAsia"/>
          <w:color w:val="000000"/>
          <w:sz w:val="32"/>
          <w:szCs w:val="32"/>
          <w:shd w:val="clear" w:color="auto" w:fill="FFFFFF"/>
        </w:rPr>
        <w:t>(www.creditchina.gov.cn)</w:t>
      </w:r>
      <w:r>
        <w:rPr>
          <w:rFonts w:ascii="仿宋" w:eastAsia="仿宋" w:hAnsi="仿宋" w:cs="仿宋_GB2312" w:hint="eastAsia"/>
          <w:color w:val="000000"/>
          <w:sz w:val="32"/>
          <w:szCs w:val="32"/>
          <w:shd w:val="clear" w:color="auto" w:fill="FFFFFF"/>
        </w:rPr>
        <w:t>失信被执行人、重大税收违法案件当事人名单、政府采购严重违法失信名单的投标人；“中国政府采购网”</w:t>
      </w:r>
      <w:r>
        <w:rPr>
          <w:rFonts w:ascii="仿宋" w:eastAsia="仿宋" w:hAnsi="仿宋" w:cs="仿宋_GB2312" w:hint="eastAsia"/>
          <w:color w:val="000000"/>
          <w:sz w:val="32"/>
          <w:szCs w:val="32"/>
          <w:shd w:val="clear" w:color="auto" w:fill="FFFFFF"/>
        </w:rPr>
        <w:t xml:space="preserve"> (www.ccgp.gov.cn)</w:t>
      </w:r>
      <w:r>
        <w:rPr>
          <w:rFonts w:ascii="仿宋" w:eastAsia="仿宋" w:hAnsi="仿宋" w:cs="仿宋_GB2312" w:hint="eastAsia"/>
          <w:color w:val="000000"/>
          <w:sz w:val="32"/>
          <w:szCs w:val="32"/>
          <w:shd w:val="clear" w:color="auto" w:fill="FFFFFF"/>
        </w:rPr>
        <w:t>政府采购严重违法失信行为记录名单的投标人；“国家企业信用公示系统”网站（</w:t>
      </w:r>
      <w:r>
        <w:rPr>
          <w:rFonts w:ascii="仿宋" w:eastAsia="仿宋" w:hAnsi="仿宋" w:cs="仿宋_GB2312" w:hint="eastAsia"/>
          <w:color w:val="000000"/>
          <w:sz w:val="32"/>
          <w:szCs w:val="32"/>
          <w:shd w:val="clear" w:color="auto" w:fill="FFFFFF"/>
        </w:rPr>
        <w:t>www.gsxt.gov.cn</w:t>
      </w:r>
      <w:r>
        <w:rPr>
          <w:rFonts w:ascii="仿宋" w:eastAsia="仿宋" w:hAnsi="仿宋" w:cs="仿宋_GB2312" w:hint="eastAsia"/>
          <w:color w:val="000000"/>
          <w:sz w:val="32"/>
          <w:szCs w:val="32"/>
          <w:shd w:val="clear" w:color="auto" w:fill="FFFFFF"/>
        </w:rPr>
        <w:t>）严重违法失信企业名单（黑名单）的投标人；</w:t>
      </w:r>
    </w:p>
    <w:p w:rsidR="009550C5" w:rsidRDefault="00340102">
      <w:pPr>
        <w:widowControl/>
        <w:spacing w:before="226" w:line="380" w:lineRule="atLeast"/>
        <w:ind w:firstLineChars="200" w:firstLine="64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（四）本次招标不接受联合体投标。</w:t>
      </w:r>
    </w:p>
    <w:p w:rsidR="009550C5" w:rsidRDefault="00340102">
      <w:pPr>
        <w:pStyle w:val="ad"/>
        <w:widowControl/>
        <w:shd w:val="clear" w:color="auto" w:fill="FFFFFF"/>
        <w:ind w:firstLine="420"/>
        <w:contextualSpacing/>
        <w:jc w:val="left"/>
        <w:rPr>
          <w:rFonts w:ascii="黑体" w:eastAsia="黑体" w:hAnsi="黑体" w:cs="黑体"/>
          <w:b/>
          <w:bCs/>
          <w:sz w:val="32"/>
          <w:szCs w:val="32"/>
          <w:shd w:val="clear" w:color="auto" w:fill="FFFFFF"/>
        </w:rPr>
      </w:pPr>
      <w:r>
        <w:rPr>
          <w:rFonts w:ascii="黑体" w:eastAsia="黑体" w:hAnsi="黑体" w:cs="黑体" w:hint="eastAsia"/>
          <w:b/>
          <w:bCs/>
          <w:sz w:val="32"/>
          <w:szCs w:val="32"/>
          <w:shd w:val="clear" w:color="auto" w:fill="FFFFFF"/>
        </w:rPr>
        <w:t>四、招标文件的获取</w:t>
      </w:r>
    </w:p>
    <w:p w:rsidR="009550C5" w:rsidRDefault="00340102">
      <w:pPr>
        <w:pStyle w:val="ad"/>
        <w:widowControl/>
        <w:shd w:val="clear" w:color="auto" w:fill="FFFFFF"/>
        <w:ind w:firstLine="420"/>
        <w:contextualSpacing/>
        <w:jc w:val="left"/>
        <w:rPr>
          <w:rFonts w:ascii="楷体" w:eastAsia="楷体" w:hAnsi="楷体" w:cs="仿宋_GB2312"/>
          <w:sz w:val="32"/>
          <w:szCs w:val="32"/>
          <w:shd w:val="clear" w:color="auto" w:fill="FFFFFF"/>
        </w:rPr>
      </w:pPr>
      <w:r>
        <w:rPr>
          <w:rFonts w:ascii="楷体" w:eastAsia="楷体" w:hAnsi="楷体" w:cs="仿宋_GB2312" w:hint="eastAsia"/>
          <w:sz w:val="32"/>
          <w:szCs w:val="32"/>
          <w:shd w:val="clear" w:color="auto" w:fill="FFFFFF"/>
        </w:rPr>
        <w:t>（一）网上下载招标文件</w:t>
      </w:r>
    </w:p>
    <w:p w:rsidR="009550C5" w:rsidRDefault="00340102">
      <w:pPr>
        <w:pStyle w:val="ad"/>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w:t>
      </w:r>
      <w:r>
        <w:rPr>
          <w:rFonts w:ascii="仿宋" w:eastAsia="仿宋" w:hAnsi="仿宋" w:cs="仿宋_GB2312" w:hint="eastAsia"/>
          <w:sz w:val="32"/>
          <w:szCs w:val="32"/>
          <w:shd w:val="clear" w:color="auto" w:fill="FFFFFF"/>
        </w:rPr>
        <w:t>、持</w:t>
      </w:r>
      <w:r>
        <w:rPr>
          <w:rFonts w:ascii="仿宋" w:eastAsia="仿宋" w:hAnsi="仿宋" w:cs="仿宋_GB2312" w:hint="eastAsia"/>
          <w:sz w:val="32"/>
          <w:szCs w:val="32"/>
          <w:shd w:val="clear" w:color="auto" w:fill="FFFFFF"/>
        </w:rPr>
        <w:t>CA</w:t>
      </w:r>
      <w:r>
        <w:rPr>
          <w:rFonts w:ascii="仿宋" w:eastAsia="仿宋" w:hAnsi="仿宋" w:cs="仿宋_GB2312" w:hint="eastAsia"/>
          <w:sz w:val="32"/>
          <w:szCs w:val="32"/>
          <w:shd w:val="clear" w:color="auto" w:fill="FFFFFF"/>
        </w:rPr>
        <w:t>数字认证证书，登录《全国公共资源交易平台（河南省·许昌市）》“系统用户注册”入口</w:t>
      </w:r>
      <w:hyperlink r:id="rId15" w:history="1">
        <w:r>
          <w:rPr>
            <w:rStyle w:val="af2"/>
            <w:rFonts w:ascii="仿宋" w:eastAsia="仿宋" w:hAnsi="仿宋" w:cs="仿宋_GB2312" w:hint="eastAsia"/>
            <w:color w:val="auto"/>
            <w:sz w:val="32"/>
            <w:szCs w:val="32"/>
            <w:shd w:val="clear" w:color="auto" w:fill="FFFFFF"/>
          </w:rPr>
          <w:t>http://221.14.6.70:8088/ggzy/eps/public/RegistAllJcxx.html</w:t>
        </w:r>
      </w:hyperlink>
      <w:r>
        <w:rPr>
          <w:rFonts w:ascii="仿宋" w:eastAsia="仿宋" w:hAnsi="仿宋" w:cs="仿宋_GB2312" w:hint="eastAsia"/>
          <w:sz w:val="32"/>
          <w:szCs w:val="32"/>
          <w:shd w:val="clear" w:color="auto" w:fill="FFFFFF"/>
        </w:rPr>
        <w:t>）进行免费注册登记（详见“常见问题解答</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诚信库网上注册相关资料下载”）；</w:t>
      </w:r>
    </w:p>
    <w:p w:rsidR="009550C5" w:rsidRDefault="00340102">
      <w:pPr>
        <w:pStyle w:val="ad"/>
        <w:widowControl/>
        <w:shd w:val="clear" w:color="auto" w:fill="FFFFFF"/>
        <w:ind w:firstLine="420"/>
        <w:contextualSpacing/>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w:t>
      </w:r>
      <w:r>
        <w:rPr>
          <w:rFonts w:ascii="仿宋" w:eastAsia="仿宋" w:hAnsi="仿宋" w:cs="仿宋_GB2312" w:hint="eastAsia"/>
          <w:sz w:val="32"/>
          <w:szCs w:val="32"/>
          <w:shd w:val="clear" w:color="auto" w:fill="FFFFFF"/>
        </w:rPr>
        <w:t>、在投标截止时间前均可登录《全国公共资源交易平台（河南省·许昌市）》“投标人</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供</w:t>
      </w:r>
      <w:r>
        <w:rPr>
          <w:rFonts w:ascii="仿宋" w:eastAsia="仿宋" w:hAnsi="仿宋" w:cs="仿宋_GB2312" w:hint="eastAsia"/>
          <w:sz w:val="32"/>
          <w:szCs w:val="32"/>
          <w:shd w:val="clear" w:color="auto" w:fill="FFFFFF"/>
        </w:rPr>
        <w:t>应商登录”入口（</w:t>
      </w:r>
      <w:hyperlink r:id="rId16" w:history="1">
        <w:r>
          <w:rPr>
            <w:rStyle w:val="af2"/>
            <w:rFonts w:ascii="仿宋" w:eastAsia="仿宋" w:hAnsi="仿宋" w:cs="仿宋_GB2312" w:hint="eastAsia"/>
            <w:color w:val="auto"/>
            <w:sz w:val="32"/>
            <w:szCs w:val="32"/>
            <w:shd w:val="clear" w:color="auto" w:fill="FFFFFF"/>
          </w:rPr>
          <w:t>http://221.14.6.70:8088/ggzy/</w:t>
        </w:r>
      </w:hyperlink>
      <w:r>
        <w:rPr>
          <w:rFonts w:ascii="仿宋" w:eastAsia="仿宋" w:hAnsi="仿宋" w:cs="仿宋_GB2312" w:hint="eastAsia"/>
          <w:sz w:val="32"/>
          <w:szCs w:val="32"/>
          <w:shd w:val="clear" w:color="auto" w:fill="FFFFFF"/>
        </w:rPr>
        <w:t>）自行下载招标文件（详见“常见问题解答</w:t>
      </w:r>
      <w:r>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交易系统操作手册”）。</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（二）招标文件售价</w:t>
      </w:r>
      <w:r>
        <w:rPr>
          <w:rFonts w:ascii="仿宋" w:eastAsia="仿宋" w:hAnsi="仿宋" w:cs="仿宋_GB2312" w:hint="eastAsia"/>
          <w:color w:val="000000"/>
          <w:sz w:val="32"/>
          <w:szCs w:val="32"/>
          <w:u w:val="single"/>
          <w:shd w:val="clear" w:color="auto" w:fill="FFFFFF"/>
        </w:rPr>
        <w:t>300</w:t>
      </w:r>
      <w:r>
        <w:rPr>
          <w:rFonts w:ascii="仿宋" w:eastAsia="仿宋" w:hAnsi="仿宋" w:cs="仿宋_GB2312" w:hint="eastAsia"/>
          <w:color w:val="000000"/>
          <w:sz w:val="32"/>
          <w:szCs w:val="32"/>
          <w:shd w:val="clear" w:color="auto" w:fill="FFFFFF"/>
        </w:rPr>
        <w:t>元</w:t>
      </w:r>
      <w:r>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套，投标人在递交投标文件时向采购代理机构交纳采购文件费用，售后不退。</w:t>
      </w:r>
    </w:p>
    <w:p w:rsidR="009550C5" w:rsidRDefault="00340102">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五、投标截止时间、开标时间及地点</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lastRenderedPageBreak/>
        <w:t>（一）投标截止及开标时间</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2019</w:t>
      </w:r>
      <w:r>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 xml:space="preserve"> 1</w:t>
      </w:r>
      <w:r>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 xml:space="preserve"> 18 </w:t>
      </w:r>
      <w:r>
        <w:rPr>
          <w:rFonts w:ascii="仿宋" w:eastAsia="仿宋" w:hAnsi="仿宋" w:cs="仿宋_GB2312" w:hint="eastAsia"/>
          <w:color w:val="000000"/>
          <w:sz w:val="32"/>
          <w:szCs w:val="32"/>
        </w:rPr>
        <w:t>日</w:t>
      </w:r>
      <w:r>
        <w:rPr>
          <w:rFonts w:ascii="仿宋" w:eastAsia="仿宋" w:hAnsi="仿宋" w:cs="仿宋_GB2312" w:hint="eastAsia"/>
          <w:color w:val="000000"/>
          <w:sz w:val="32"/>
          <w:szCs w:val="32"/>
        </w:rPr>
        <w:t xml:space="preserve"> 9 </w:t>
      </w:r>
      <w:r>
        <w:rPr>
          <w:rFonts w:ascii="仿宋" w:eastAsia="仿宋" w:hAnsi="仿宋" w:cs="仿宋_GB2312" w:hint="eastAsia"/>
          <w:color w:val="000000"/>
          <w:sz w:val="32"/>
          <w:szCs w:val="32"/>
        </w:rPr>
        <w:t>时</w:t>
      </w:r>
      <w:r>
        <w:rPr>
          <w:rFonts w:ascii="仿宋" w:eastAsia="仿宋" w:hAnsi="仿宋" w:cs="仿宋_GB2312" w:hint="eastAsia"/>
          <w:color w:val="000000"/>
          <w:sz w:val="32"/>
          <w:szCs w:val="32"/>
        </w:rPr>
        <w:t>30</w:t>
      </w:r>
      <w:r>
        <w:rPr>
          <w:rFonts w:ascii="仿宋" w:eastAsia="仿宋" w:hAnsi="仿宋" w:cs="仿宋_GB2312" w:hint="eastAsia"/>
          <w:color w:val="000000"/>
          <w:sz w:val="32"/>
          <w:szCs w:val="32"/>
        </w:rPr>
        <w:t>分（北京时间），逾期提交或不符合规定的投标文件不予接受。</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仿宋_GB2312"/>
          <w:color w:val="000000"/>
          <w:sz w:val="32"/>
          <w:szCs w:val="32"/>
        </w:rPr>
        <w:t>龙兴路与竹林路交汇处</w:t>
      </w:r>
      <w:r>
        <w:rPr>
          <w:rFonts w:ascii="仿宋" w:eastAsia="仿宋" w:hAnsi="仿宋" w:cs="仿宋_GB2312" w:hint="eastAsia"/>
          <w:color w:val="000000"/>
          <w:sz w:val="32"/>
          <w:szCs w:val="32"/>
        </w:rPr>
        <w:t>公共资源大厦）三楼开标</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二</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室。</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rPr>
      </w:pPr>
      <w:r>
        <w:rPr>
          <w:rFonts w:ascii="楷体" w:eastAsia="楷体" w:hAnsi="楷体" w:cs="仿宋_GB2312" w:hint="eastAsia"/>
          <w:color w:val="000000"/>
          <w:sz w:val="32"/>
          <w:szCs w:val="32"/>
        </w:rPr>
        <w:t>（三）</w:t>
      </w:r>
      <w:r>
        <w:rPr>
          <w:rFonts w:ascii="宋体" w:hAnsi="宋体" w:cs="仿宋_GB2312" w:hint="eastAsia"/>
          <w:color w:val="000000"/>
        </w:rPr>
        <w:t xml:space="preserve"> </w:t>
      </w:r>
      <w:r>
        <w:rPr>
          <w:rFonts w:ascii="仿宋" w:eastAsia="仿宋" w:hAnsi="仿宋" w:cs="仿宋_GB2312" w:hint="eastAsia"/>
          <w:color w:val="000000"/>
          <w:sz w:val="32"/>
          <w:szCs w:val="32"/>
        </w:rPr>
        <w:t>本项目为全流程电子化交易项目，投标人须提交电子投标文件和纸质投标文件。</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、加密电子投标文件</w:t>
      </w:r>
      <w:r>
        <w:rPr>
          <w:rFonts w:ascii="仿宋" w:eastAsia="仿宋" w:hAnsi="仿宋" w:cs="宋体" w:hint="eastAsia"/>
          <w:color w:val="000000"/>
          <w:sz w:val="32"/>
          <w:szCs w:val="32"/>
        </w:rPr>
        <w:t>（</w:t>
      </w:r>
      <w:r>
        <w:rPr>
          <w:rFonts w:ascii="仿宋" w:eastAsia="仿宋" w:hAnsi="仿宋"/>
          <w:color w:val="000000"/>
          <w:sz w:val="32"/>
          <w:szCs w:val="32"/>
        </w:rPr>
        <w:t>.file</w:t>
      </w:r>
      <w:r>
        <w:rPr>
          <w:rFonts w:ascii="仿宋" w:eastAsia="仿宋" w:hAnsi="仿宋" w:cs="宋体" w:hint="eastAsia"/>
          <w:color w:val="000000"/>
          <w:sz w:val="32"/>
          <w:szCs w:val="32"/>
        </w:rPr>
        <w:t>格式）须</w:t>
      </w:r>
      <w:r>
        <w:rPr>
          <w:rFonts w:ascii="仿宋" w:eastAsia="仿宋" w:hAnsi="仿宋" w:cs="仿宋_GB2312" w:hint="eastAsia"/>
          <w:color w:val="000000"/>
          <w:sz w:val="32"/>
          <w:szCs w:val="32"/>
        </w:rPr>
        <w:t>在投标截止时间（开标时间）前通过《全国公共资源交易平台</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河南省</w:t>
      </w:r>
      <w:r>
        <w:rPr>
          <w:rFonts w:ascii="仿宋" w:eastAsia="MS Mincho" w:hAnsi="宋体" w:cs="MS Mincho" w:hint="eastAsia"/>
          <w:color w:val="000000"/>
          <w:sz w:val="32"/>
          <w:szCs w:val="32"/>
        </w:rPr>
        <w:t>▪</w:t>
      </w:r>
      <w:r>
        <w:rPr>
          <w:rFonts w:ascii="仿宋" w:eastAsia="仿宋" w:hAnsi="仿宋" w:cs="宋体" w:hint="eastAsia"/>
          <w:color w:val="000000"/>
          <w:sz w:val="32"/>
          <w:szCs w:val="32"/>
        </w:rPr>
        <w:t>许昌市</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》公共资源交易系统成功上传。</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、纸质投标文件（正本、副本各</w:t>
      </w: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份）和备份文件</w:t>
      </w:r>
      <w:r>
        <w:rPr>
          <w:rFonts w:ascii="仿宋" w:eastAsia="仿宋" w:hAnsi="仿宋" w:cs="仿宋_GB2312" w:hint="eastAsia"/>
          <w:color w:val="000000"/>
          <w:sz w:val="32"/>
          <w:szCs w:val="32"/>
        </w:rPr>
        <w:t>2</w:t>
      </w:r>
      <w:r>
        <w:rPr>
          <w:rFonts w:ascii="仿宋" w:eastAsia="仿宋" w:hAnsi="仿宋" w:cs="仿宋_GB2312" w:hint="eastAsia"/>
          <w:color w:val="000000"/>
          <w:sz w:val="32"/>
          <w:szCs w:val="32"/>
        </w:rPr>
        <w:t>份</w:t>
      </w:r>
      <w:r>
        <w:rPr>
          <w:rFonts w:ascii="仿宋" w:eastAsia="仿宋" w:hAnsi="仿宋" w:hint="eastAsia"/>
          <w:color w:val="000000"/>
          <w:sz w:val="32"/>
          <w:szCs w:val="32"/>
        </w:rPr>
        <w:t>（使用电子介质</w:t>
      </w:r>
      <w:r>
        <w:rPr>
          <w:rFonts w:ascii="仿宋" w:eastAsia="仿宋" w:hAnsi="仿宋" w:hint="eastAsia"/>
          <w:color w:val="000000"/>
          <w:sz w:val="32"/>
          <w:szCs w:val="32"/>
        </w:rPr>
        <w:t>U</w:t>
      </w:r>
      <w:r>
        <w:rPr>
          <w:rFonts w:ascii="仿宋" w:eastAsia="仿宋" w:hAnsi="仿宋" w:hint="eastAsia"/>
          <w:color w:val="000000"/>
          <w:sz w:val="32"/>
          <w:szCs w:val="32"/>
        </w:rPr>
        <w:t>盘存储）</w:t>
      </w:r>
      <w:r>
        <w:rPr>
          <w:rFonts w:ascii="仿宋" w:eastAsia="仿宋" w:hAnsi="仿宋" w:cs="仿宋_GB2312" w:hint="eastAsia"/>
          <w:color w:val="000000"/>
          <w:sz w:val="32"/>
          <w:szCs w:val="32"/>
        </w:rPr>
        <w:t>在投标截止时间（开标时间）前递交至本项目开标地点。</w:t>
      </w:r>
    </w:p>
    <w:p w:rsidR="009550C5" w:rsidRDefault="00340102">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六、本次招标公告同时在《中国政府采购网》、《河南省政府采购网》、《许昌市政府采购网》、《全国公共资源交易平台（河南省·许昌市）》发布。</w:t>
      </w:r>
    </w:p>
    <w:p w:rsidR="009550C5" w:rsidRDefault="00340102">
      <w:pPr>
        <w:pStyle w:val="ad"/>
        <w:widowControl/>
        <w:shd w:val="clear" w:color="auto" w:fill="FFFFFF"/>
        <w:ind w:firstLine="420"/>
        <w:contextualSpacing/>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七、公告期限</w:t>
      </w:r>
    </w:p>
    <w:p w:rsidR="009550C5" w:rsidRDefault="00340102">
      <w:pPr>
        <w:pStyle w:val="ad"/>
        <w:widowControl/>
        <w:shd w:val="clear" w:color="auto" w:fill="FFFFFF"/>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w:t>
      </w:r>
      <w:r>
        <w:rPr>
          <w:rFonts w:ascii="仿宋" w:eastAsia="仿宋" w:hAnsi="仿宋" w:cs="仿宋_GB2312" w:hint="eastAsia"/>
          <w:color w:val="000000"/>
          <w:sz w:val="32"/>
          <w:szCs w:val="32"/>
        </w:rPr>
        <w:t>5</w:t>
      </w:r>
      <w:r>
        <w:rPr>
          <w:rFonts w:ascii="仿宋" w:eastAsia="仿宋" w:hAnsi="仿宋" w:cs="仿宋_GB2312" w:hint="eastAsia"/>
          <w:color w:val="000000"/>
          <w:sz w:val="32"/>
          <w:szCs w:val="32"/>
        </w:rPr>
        <w:t>个工作日。</w:t>
      </w:r>
    </w:p>
    <w:p w:rsidR="009550C5" w:rsidRDefault="00340102">
      <w:pPr>
        <w:pStyle w:val="ad"/>
        <w:widowControl/>
        <w:shd w:val="clear" w:color="auto" w:fill="FFFFFF"/>
        <w:ind w:firstLine="420"/>
        <w:contextualSpacing/>
        <w:jc w:val="left"/>
        <w:rPr>
          <w:rFonts w:ascii="黑体" w:eastAsia="黑体" w:hAnsi="黑体" w:cs="黑体"/>
          <w:b/>
          <w:bCs/>
          <w:color w:val="000000"/>
          <w:sz w:val="32"/>
          <w:szCs w:val="32"/>
        </w:rPr>
      </w:pPr>
      <w:r>
        <w:rPr>
          <w:rFonts w:ascii="黑体" w:eastAsia="黑体" w:hAnsi="黑体" w:cs="黑体" w:hint="eastAsia"/>
          <w:b/>
          <w:bCs/>
          <w:color w:val="000000"/>
          <w:sz w:val="32"/>
          <w:szCs w:val="32"/>
        </w:rPr>
        <w:t>八、联系方式</w:t>
      </w:r>
    </w:p>
    <w:p w:rsidR="009550C5" w:rsidRDefault="00340102">
      <w:pPr>
        <w:widowControl/>
        <w:shd w:val="clear" w:color="auto" w:fill="FFFFFF"/>
        <w:ind w:firstLine="420"/>
        <w:contextualSpacing/>
        <w:jc w:val="left"/>
        <w:rPr>
          <w:rFonts w:ascii="仿宋" w:eastAsia="仿宋" w:hAnsi="仿宋" w:cs="仿宋_GB2312"/>
          <w:sz w:val="32"/>
          <w:szCs w:val="32"/>
        </w:rPr>
      </w:pPr>
      <w:r>
        <w:rPr>
          <w:rFonts w:ascii="仿宋" w:eastAsia="仿宋" w:hAnsi="仿宋" w:cs="仿宋_GB2312" w:hint="eastAsia"/>
          <w:sz w:val="32"/>
          <w:szCs w:val="32"/>
        </w:rPr>
        <w:t>采购人：许昌市建安区长村张街道办事处</w:t>
      </w:r>
    </w:p>
    <w:p w:rsidR="009550C5" w:rsidRDefault="00340102">
      <w:pPr>
        <w:widowControl/>
        <w:shd w:val="clear" w:color="auto" w:fill="FFFFFF"/>
        <w:ind w:firstLine="420"/>
        <w:contextualSpacing/>
        <w:jc w:val="left"/>
        <w:rPr>
          <w:rFonts w:ascii="仿宋" w:eastAsia="仿宋" w:hAnsi="仿宋" w:cs="仿宋_GB2312"/>
          <w:bCs/>
          <w:sz w:val="32"/>
          <w:szCs w:val="32"/>
        </w:rPr>
      </w:pPr>
      <w:r>
        <w:rPr>
          <w:rFonts w:ascii="仿宋" w:eastAsia="仿宋" w:hAnsi="仿宋" w:cs="仿宋_GB2312" w:hint="eastAsia"/>
          <w:sz w:val="32"/>
          <w:szCs w:val="32"/>
        </w:rPr>
        <w:t>地</w:t>
      </w:r>
      <w:r>
        <w:rPr>
          <w:rFonts w:ascii="仿宋" w:eastAsia="仿宋" w:hAnsi="仿宋" w:cs="仿宋_GB2312" w:hint="eastAsia"/>
          <w:sz w:val="32"/>
          <w:szCs w:val="32"/>
        </w:rPr>
        <w:t xml:space="preserve"> </w:t>
      </w:r>
      <w:r>
        <w:rPr>
          <w:rFonts w:ascii="仿宋" w:eastAsia="仿宋" w:hAnsi="仿宋" w:cs="仿宋_GB2312" w:hint="eastAsia"/>
          <w:sz w:val="32"/>
          <w:szCs w:val="32"/>
        </w:rPr>
        <w:t>址：许昌市建安区长村张</w:t>
      </w:r>
    </w:p>
    <w:p w:rsidR="009550C5" w:rsidRDefault="00340102">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t>联</w:t>
      </w:r>
      <w:r>
        <w:rPr>
          <w:rFonts w:ascii="仿宋" w:eastAsia="仿宋" w:hAnsi="仿宋" w:cs="仿宋_GB2312" w:hint="eastAsia"/>
          <w:sz w:val="32"/>
          <w:szCs w:val="32"/>
        </w:rPr>
        <w:t xml:space="preserve"> </w:t>
      </w:r>
      <w:r>
        <w:rPr>
          <w:rFonts w:ascii="仿宋" w:eastAsia="仿宋" w:hAnsi="仿宋" w:cs="仿宋_GB2312" w:hint="eastAsia"/>
          <w:sz w:val="32"/>
          <w:szCs w:val="32"/>
        </w:rPr>
        <w:t>系</w:t>
      </w:r>
      <w:r>
        <w:rPr>
          <w:rFonts w:ascii="仿宋" w:eastAsia="仿宋" w:hAnsi="仿宋" w:cs="仿宋_GB2312" w:hint="eastAsia"/>
          <w:sz w:val="32"/>
          <w:szCs w:val="32"/>
        </w:rPr>
        <w:t xml:space="preserve"> </w:t>
      </w:r>
      <w:r>
        <w:rPr>
          <w:rFonts w:ascii="仿宋" w:eastAsia="仿宋" w:hAnsi="仿宋" w:cs="仿宋_GB2312" w:hint="eastAsia"/>
          <w:sz w:val="32"/>
          <w:szCs w:val="32"/>
        </w:rPr>
        <w:t>人：张先生</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13837499376</w:t>
      </w:r>
    </w:p>
    <w:p w:rsidR="009550C5" w:rsidRDefault="00340102">
      <w:pPr>
        <w:spacing w:line="360" w:lineRule="auto"/>
        <w:ind w:firstLineChars="100" w:firstLine="320"/>
        <w:rPr>
          <w:rFonts w:ascii="仿宋" w:eastAsia="仿宋" w:hAnsi="仿宋" w:cs="仿宋_GB2312"/>
          <w:sz w:val="32"/>
          <w:szCs w:val="32"/>
        </w:rPr>
      </w:pPr>
      <w:r>
        <w:rPr>
          <w:rFonts w:ascii="仿宋" w:eastAsia="仿宋" w:hAnsi="仿宋" w:cs="仿宋_GB2312" w:hint="eastAsia"/>
          <w:sz w:val="32"/>
          <w:szCs w:val="32"/>
        </w:rPr>
        <w:lastRenderedPageBreak/>
        <w:t>代理机构：永明项目管理有限公司</w:t>
      </w:r>
    </w:p>
    <w:p w:rsidR="009550C5" w:rsidRDefault="00340102">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地</w:t>
      </w:r>
      <w:r>
        <w:rPr>
          <w:rFonts w:ascii="仿宋" w:eastAsia="仿宋" w:hAnsi="仿宋" w:cs="仿宋_GB2312" w:hint="eastAsia"/>
          <w:sz w:val="32"/>
          <w:szCs w:val="32"/>
        </w:rPr>
        <w:t xml:space="preserve"> </w:t>
      </w:r>
      <w:r>
        <w:rPr>
          <w:rFonts w:ascii="仿宋" w:eastAsia="仿宋" w:hAnsi="仿宋" w:cs="仿宋_GB2312" w:hint="eastAsia"/>
          <w:sz w:val="32"/>
          <w:szCs w:val="32"/>
        </w:rPr>
        <w:t>址：河南省许昌市瑞贝卡和天下</w:t>
      </w:r>
    </w:p>
    <w:p w:rsidR="009550C5" w:rsidRDefault="00340102">
      <w:pPr>
        <w:spacing w:line="360" w:lineRule="auto"/>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联</w:t>
      </w:r>
      <w:r>
        <w:rPr>
          <w:rFonts w:ascii="仿宋" w:eastAsia="仿宋" w:hAnsi="仿宋" w:cs="仿宋_GB2312" w:hint="eastAsia"/>
          <w:sz w:val="32"/>
          <w:szCs w:val="32"/>
        </w:rPr>
        <w:t xml:space="preserve"> </w:t>
      </w:r>
      <w:r>
        <w:rPr>
          <w:rFonts w:ascii="仿宋" w:eastAsia="仿宋" w:hAnsi="仿宋" w:cs="仿宋_GB2312" w:hint="eastAsia"/>
          <w:sz w:val="32"/>
          <w:szCs w:val="32"/>
        </w:rPr>
        <w:t>系</w:t>
      </w:r>
      <w:r>
        <w:rPr>
          <w:rFonts w:ascii="仿宋" w:eastAsia="仿宋" w:hAnsi="仿宋" w:cs="仿宋_GB2312" w:hint="eastAsia"/>
          <w:sz w:val="32"/>
          <w:szCs w:val="32"/>
        </w:rPr>
        <w:t xml:space="preserve"> </w:t>
      </w:r>
      <w:r>
        <w:rPr>
          <w:rFonts w:ascii="仿宋" w:eastAsia="仿宋" w:hAnsi="仿宋" w:cs="仿宋_GB2312" w:hint="eastAsia"/>
          <w:sz w:val="32"/>
          <w:szCs w:val="32"/>
        </w:rPr>
        <w:t>人：冯先生</w:t>
      </w:r>
      <w:r>
        <w:rPr>
          <w:rFonts w:ascii="仿宋" w:eastAsia="仿宋" w:hAnsi="仿宋" w:cs="仿宋_GB2312" w:hint="eastAsia"/>
          <w:sz w:val="32"/>
          <w:szCs w:val="32"/>
        </w:rPr>
        <w:t xml:space="preserve">     </w:t>
      </w:r>
      <w:r>
        <w:rPr>
          <w:rFonts w:ascii="仿宋" w:eastAsia="仿宋" w:hAnsi="仿宋" w:cs="仿宋_GB2312" w:hint="eastAsia"/>
          <w:sz w:val="32"/>
          <w:szCs w:val="32"/>
        </w:rPr>
        <w:t>联系电话：</w:t>
      </w:r>
      <w:r>
        <w:rPr>
          <w:rFonts w:ascii="仿宋" w:eastAsia="仿宋" w:hAnsi="仿宋" w:cs="仿宋_GB2312" w:hint="eastAsia"/>
          <w:sz w:val="32"/>
          <w:szCs w:val="32"/>
        </w:rPr>
        <w:t>0374-5051770</w:t>
      </w:r>
    </w:p>
    <w:p w:rsidR="009550C5" w:rsidRDefault="00340102">
      <w:pPr>
        <w:widowControl/>
        <w:shd w:val="clear" w:color="auto" w:fill="FFFFFF"/>
        <w:ind w:firstLine="420"/>
        <w:contextualSpacing/>
        <w:jc w:val="right"/>
        <w:rPr>
          <w:rFonts w:ascii="仿宋" w:eastAsia="仿宋" w:hAnsi="仿宋" w:cs="仿宋_GB2312"/>
          <w:sz w:val="32"/>
          <w:szCs w:val="32"/>
        </w:rPr>
      </w:pPr>
      <w:r>
        <w:rPr>
          <w:rFonts w:ascii="仿宋" w:eastAsia="仿宋" w:hAnsi="仿宋" w:cs="仿宋_GB2312" w:hint="eastAsia"/>
          <w:sz w:val="32"/>
          <w:szCs w:val="32"/>
        </w:rPr>
        <w:t xml:space="preserve">                   </w:t>
      </w:r>
    </w:p>
    <w:p w:rsidR="009550C5" w:rsidRDefault="00340102">
      <w:pPr>
        <w:widowControl/>
        <w:shd w:val="clear" w:color="auto" w:fill="FFFFFF"/>
        <w:ind w:firstLine="420"/>
        <w:contextualSpacing/>
        <w:jc w:val="righ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许昌市建安区长村张街道办事处</w:t>
      </w:r>
    </w:p>
    <w:p w:rsidR="009550C5" w:rsidRDefault="00340102">
      <w:pPr>
        <w:widowControl/>
        <w:shd w:val="clear" w:color="auto" w:fill="FFFFFF"/>
        <w:ind w:firstLine="420"/>
        <w:contextualSpacing/>
        <w:jc w:val="right"/>
        <w:rPr>
          <w:rFonts w:ascii="仿宋" w:eastAsia="仿宋" w:hAnsi="仿宋" w:cs="仿宋_GB2312"/>
          <w:color w:val="000000"/>
          <w:sz w:val="32"/>
          <w:szCs w:val="32"/>
        </w:rPr>
      </w:pPr>
      <w:r>
        <w:rPr>
          <w:rFonts w:ascii="仿宋" w:eastAsia="仿宋" w:hAnsi="仿宋" w:cs="仿宋_GB2312" w:hint="eastAsia"/>
          <w:color w:val="000000"/>
          <w:sz w:val="32"/>
          <w:szCs w:val="32"/>
        </w:rPr>
        <w:t>2</w:t>
      </w:r>
      <w:r>
        <w:rPr>
          <w:rFonts w:ascii="仿宋" w:eastAsia="仿宋" w:hAnsi="仿宋" w:cs="仿宋_GB2312"/>
          <w:color w:val="000000"/>
          <w:sz w:val="32"/>
          <w:szCs w:val="32"/>
        </w:rPr>
        <w:t>018</w:t>
      </w:r>
      <w:r>
        <w:rPr>
          <w:rFonts w:ascii="仿宋" w:eastAsia="仿宋" w:hAnsi="仿宋" w:cs="仿宋_GB2312" w:hint="eastAsia"/>
          <w:color w:val="000000"/>
          <w:sz w:val="32"/>
          <w:szCs w:val="32"/>
        </w:rPr>
        <w:t>年</w:t>
      </w:r>
      <w:r>
        <w:rPr>
          <w:rFonts w:ascii="仿宋" w:eastAsia="仿宋" w:hAnsi="仿宋" w:cs="仿宋_GB2312" w:hint="eastAsia"/>
          <w:color w:val="000000"/>
          <w:sz w:val="32"/>
          <w:szCs w:val="32"/>
        </w:rPr>
        <w:t>12</w:t>
      </w:r>
      <w:r>
        <w:rPr>
          <w:rFonts w:ascii="仿宋" w:eastAsia="仿宋" w:hAnsi="仿宋" w:cs="仿宋_GB2312" w:hint="eastAsia"/>
          <w:color w:val="000000"/>
          <w:sz w:val="32"/>
          <w:szCs w:val="32"/>
        </w:rPr>
        <w:t>月</w:t>
      </w:r>
      <w:r>
        <w:rPr>
          <w:rFonts w:ascii="仿宋" w:eastAsia="仿宋" w:hAnsi="仿宋" w:cs="仿宋_GB2312" w:hint="eastAsia"/>
          <w:color w:val="000000"/>
          <w:sz w:val="32"/>
          <w:szCs w:val="32"/>
        </w:rPr>
        <w:t>27</w:t>
      </w:r>
      <w:r>
        <w:rPr>
          <w:rFonts w:ascii="仿宋" w:eastAsia="仿宋" w:hAnsi="仿宋" w:cs="仿宋_GB2312" w:hint="eastAsia"/>
          <w:color w:val="000000"/>
          <w:sz w:val="32"/>
          <w:szCs w:val="32"/>
        </w:rPr>
        <w:t>日</w:t>
      </w:r>
    </w:p>
    <w:p w:rsidR="009550C5" w:rsidRDefault="00340102">
      <w:pPr>
        <w:widowControl/>
        <w:jc w:val="left"/>
        <w:rPr>
          <w:rFonts w:ascii="宋体" w:eastAsia="宋体" w:hAnsi="宋体"/>
          <w:b/>
          <w:sz w:val="28"/>
          <w:szCs w:val="28"/>
        </w:rPr>
      </w:pPr>
      <w:r>
        <w:rPr>
          <w:rFonts w:ascii="宋体" w:eastAsia="宋体" w:hAnsi="宋体"/>
          <w:b/>
          <w:sz w:val="28"/>
          <w:szCs w:val="28"/>
        </w:rPr>
        <w:br w:type="page"/>
      </w:r>
    </w:p>
    <w:p w:rsidR="009550C5" w:rsidRDefault="00340102">
      <w:pPr>
        <w:widowControl/>
        <w:shd w:val="clear" w:color="auto" w:fill="FFFFFF"/>
        <w:spacing w:line="360" w:lineRule="auto"/>
        <w:ind w:firstLine="420"/>
        <w:contextualSpacing/>
        <w:jc w:val="left"/>
        <w:rPr>
          <w:rFonts w:ascii="仿宋" w:eastAsia="仿宋" w:hAnsi="仿宋" w:cs="仿宋_GB2312"/>
          <w:sz w:val="32"/>
          <w:szCs w:val="32"/>
        </w:rPr>
      </w:pPr>
      <w:r>
        <w:rPr>
          <w:rFonts w:ascii="宋体" w:eastAsia="宋体" w:hAnsi="宋体" w:hint="eastAsia"/>
          <w:b/>
          <w:sz w:val="28"/>
          <w:szCs w:val="28"/>
        </w:rPr>
        <w:lastRenderedPageBreak/>
        <w:t>温馨提示：</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本项目为全流程电子化交易项目，请认真阅读招标文件，并注意以下事项。</w:t>
      </w:r>
    </w:p>
    <w:p w:rsidR="009550C5" w:rsidRDefault="009550C5">
      <w:pPr>
        <w:pStyle w:val="a3"/>
        <w:spacing w:line="360" w:lineRule="auto"/>
        <w:ind w:firstLine="241"/>
        <w:rPr>
          <w:rFonts w:hAnsi="宋体"/>
          <w:b/>
          <w:sz w:val="24"/>
          <w:szCs w:val="24"/>
        </w:rPr>
      </w:pPr>
    </w:p>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1.</w:t>
      </w:r>
      <w:r>
        <w:rPr>
          <w:rFonts w:ascii="宋体" w:eastAsia="宋体"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2</w:t>
      </w:r>
      <w:r>
        <w:rPr>
          <w:rFonts w:ascii="宋体" w:eastAsia="宋体" w:hAnsi="宋体"/>
          <w:b/>
          <w:color w:val="000000"/>
          <w:sz w:val="24"/>
          <w:szCs w:val="24"/>
        </w:rPr>
        <w:t>.</w:t>
      </w:r>
      <w:r>
        <w:rPr>
          <w:rFonts w:ascii="宋体" w:eastAsia="宋体" w:hAnsi="宋体" w:hint="eastAsia"/>
          <w:b/>
          <w:color w:val="000000"/>
          <w:sz w:val="24"/>
          <w:szCs w:val="24"/>
        </w:rPr>
        <w:t>电子文件下载、制作、提交期间和开标（</w:t>
      </w:r>
      <w:r>
        <w:rPr>
          <w:rFonts w:ascii="宋体" w:eastAsia="宋体" w:hAnsi="宋体" w:hint="eastAsia"/>
          <w:sz w:val="24"/>
          <w:szCs w:val="24"/>
        </w:rPr>
        <w:t>电子投标文件的解密</w:t>
      </w:r>
      <w:r>
        <w:rPr>
          <w:rFonts w:ascii="宋体" w:eastAsia="宋体" w:hAnsi="宋体" w:hint="eastAsia"/>
          <w:b/>
          <w:color w:val="000000"/>
          <w:sz w:val="24"/>
          <w:szCs w:val="24"/>
        </w:rPr>
        <w:t>）环节，投标人须使用</w:t>
      </w:r>
      <w:r>
        <w:rPr>
          <w:rFonts w:ascii="宋体" w:eastAsia="宋体" w:hAnsi="宋体"/>
          <w:b/>
          <w:color w:val="000000"/>
          <w:sz w:val="24"/>
          <w:szCs w:val="24"/>
        </w:rPr>
        <w:t>CA</w:t>
      </w:r>
      <w:r>
        <w:rPr>
          <w:rFonts w:ascii="宋体" w:eastAsia="宋体" w:hAnsi="宋体"/>
          <w:b/>
          <w:color w:val="000000"/>
          <w:sz w:val="24"/>
          <w:szCs w:val="24"/>
        </w:rPr>
        <w:t>数字证书</w:t>
      </w:r>
      <w:r>
        <w:rPr>
          <w:rFonts w:ascii="宋体" w:eastAsia="宋体" w:hAnsi="宋体" w:hint="eastAsia"/>
          <w:b/>
          <w:color w:val="000000"/>
          <w:sz w:val="24"/>
          <w:szCs w:val="24"/>
        </w:rPr>
        <w:t>（证书须在有效期内）</w:t>
      </w:r>
      <w:r>
        <w:rPr>
          <w:rFonts w:ascii="宋体" w:eastAsia="宋体" w:hAnsi="宋体"/>
          <w:b/>
          <w:color w:val="000000"/>
          <w:sz w:val="24"/>
          <w:szCs w:val="24"/>
        </w:rPr>
        <w:t>。</w:t>
      </w:r>
    </w:p>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3</w:t>
      </w:r>
      <w:r>
        <w:rPr>
          <w:rFonts w:ascii="宋体" w:eastAsia="宋体" w:hAnsi="宋体" w:hint="eastAsia"/>
          <w:b/>
          <w:color w:val="000000"/>
          <w:sz w:val="24"/>
          <w:szCs w:val="24"/>
        </w:rPr>
        <w:t>.</w:t>
      </w:r>
      <w:r>
        <w:rPr>
          <w:rFonts w:ascii="宋体" w:eastAsia="宋体" w:hAnsi="宋体" w:hint="eastAsia"/>
          <w:b/>
          <w:color w:val="000000"/>
          <w:sz w:val="24"/>
          <w:szCs w:val="24"/>
        </w:rPr>
        <w:t>电子投标文件的制作</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 xml:space="preserve">.1 </w:t>
      </w:r>
      <w:r>
        <w:rPr>
          <w:rFonts w:ascii="宋体" w:eastAsia="宋体" w:hAnsi="宋体" w:hint="eastAsia"/>
          <w:color w:val="000000"/>
          <w:sz w:val="24"/>
          <w:szCs w:val="24"/>
        </w:rPr>
        <w:t>投标人登录《全国公共资源交易平台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w:t>
      </w:r>
      <w:r>
        <w:rPr>
          <w:rFonts w:ascii="宋体" w:eastAsia="宋体" w:hAnsi="宋体" w:hint="eastAsia"/>
          <w:sz w:val="24"/>
          <w:szCs w:val="24"/>
        </w:rPr>
        <w:t>（</w:t>
      </w:r>
      <w:hyperlink r:id="rId17" w:history="1">
        <w:r>
          <w:rPr>
            <w:rStyle w:val="af2"/>
            <w:rFonts w:ascii="宋体" w:eastAsia="宋体" w:hAnsi="宋体"/>
            <w:color w:val="auto"/>
            <w:sz w:val="24"/>
            <w:szCs w:val="24"/>
          </w:rPr>
          <w:t>http://221.14.6.70:8088/ggzy/</w:t>
        </w:r>
      </w:hyperlink>
      <w:r>
        <w:rPr>
          <w:rFonts w:ascii="宋体" w:eastAsia="宋体" w:hAnsi="宋体" w:hint="eastAsia"/>
          <w:sz w:val="24"/>
          <w:szCs w:val="24"/>
        </w:rPr>
        <w:t>）</w:t>
      </w:r>
      <w:r>
        <w:rPr>
          <w:rFonts w:ascii="宋体" w:eastAsia="宋体" w:hAnsi="宋体" w:hint="eastAsia"/>
          <w:color w:val="000000"/>
          <w:sz w:val="24"/>
          <w:szCs w:val="24"/>
        </w:rPr>
        <w:t>下载“许昌投标文件制作系统</w:t>
      </w:r>
      <w:r>
        <w:rPr>
          <w:rFonts w:ascii="宋体" w:eastAsia="宋体" w:hAnsi="宋体" w:hint="eastAsia"/>
          <w:color w:val="000000"/>
          <w:sz w:val="24"/>
          <w:szCs w:val="24"/>
        </w:rPr>
        <w:t>SEARUN V1.1</w:t>
      </w:r>
      <w:r>
        <w:rPr>
          <w:rFonts w:ascii="宋体" w:eastAsia="宋体" w:hAnsi="宋体" w:hint="eastAsia"/>
          <w:color w:val="000000"/>
          <w:sz w:val="24"/>
          <w:szCs w:val="24"/>
        </w:rPr>
        <w:t>”，按招标文件要求制作电子投标文件。</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电子投标文件的制作，参考《全国公共资源交易平台</w:t>
      </w:r>
      <w:r>
        <w:rPr>
          <w:rFonts w:ascii="宋体" w:eastAsia="宋体" w:hAnsi="宋体" w:hint="eastAsia"/>
          <w:color w:val="000000"/>
          <w:sz w:val="24"/>
          <w:szCs w:val="24"/>
        </w:rPr>
        <w:t>(</w:t>
      </w:r>
      <w:r>
        <w:rPr>
          <w:rFonts w:ascii="宋体" w:eastAsia="宋体" w:hAnsi="宋体" w:hint="eastAsia"/>
          <w:color w:val="000000"/>
          <w:sz w:val="24"/>
          <w:szCs w:val="24"/>
        </w:rPr>
        <w:t>河南省</w:t>
      </w:r>
      <w:r>
        <w:rPr>
          <w:rFonts w:ascii="宋体" w:eastAsia="MS Mincho" w:hAnsi="宋体"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w:t>
      </w:r>
      <w:r>
        <w:rPr>
          <w:rFonts w:ascii="宋体" w:eastAsia="宋体" w:hAnsi="宋体" w:hint="eastAsia"/>
          <w:color w:val="000000"/>
          <w:sz w:val="24"/>
          <w:szCs w:val="24"/>
        </w:rPr>
        <w:t>》公共资源交易系统——组件下载——交易系统操作手册（投标人、供应商）。</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2</w:t>
      </w:r>
      <w:r>
        <w:rPr>
          <w:rFonts w:ascii="宋体" w:eastAsia="宋体" w:hAnsi="宋体" w:hint="eastAsia"/>
          <w:color w:val="000000"/>
          <w:sz w:val="24"/>
          <w:szCs w:val="24"/>
        </w:rPr>
        <w:t xml:space="preserve"> </w:t>
      </w:r>
      <w:r>
        <w:rPr>
          <w:rFonts w:ascii="宋体" w:eastAsia="宋体" w:hAnsi="宋体" w:hint="eastAsia"/>
          <w:color w:val="000000"/>
          <w:sz w:val="24"/>
          <w:szCs w:val="24"/>
        </w:rPr>
        <w:t>投标人须将招标文件要求的资质、业绩、荣誉及相关人员证明材料等资料原件扫描件（或图片）制作到所提交的电子投标文件中。</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3.3</w:t>
      </w:r>
      <w:r>
        <w:rPr>
          <w:rFonts w:ascii="宋体" w:eastAsia="宋体" w:hAnsi="宋体" w:hint="eastAsia"/>
          <w:color w:val="000000"/>
          <w:sz w:val="24"/>
          <w:szCs w:val="24"/>
        </w:rPr>
        <w:t>投标人对</w:t>
      </w:r>
      <w:r>
        <w:rPr>
          <w:rFonts w:ascii="宋体" w:eastAsia="宋体" w:hAnsi="宋体" w:hint="eastAsia"/>
          <w:color w:val="000000"/>
          <w:sz w:val="24"/>
          <w:szCs w:val="24"/>
        </w:rPr>
        <w:t>同一项目多个标段进行投标的，应分别下载所投标段的招标文件，按标段制作电子投标文件，并</w:t>
      </w:r>
      <w:r>
        <w:rPr>
          <w:rFonts w:ascii="宋体" w:eastAsia="宋体" w:hAnsi="宋体"/>
          <w:color w:val="000000"/>
          <w:sz w:val="24"/>
          <w:szCs w:val="24"/>
        </w:rPr>
        <w:t>按招标文件要求在相应位置加盖</w:t>
      </w:r>
      <w:r>
        <w:rPr>
          <w:rFonts w:ascii="宋体" w:eastAsia="宋体" w:hAnsi="宋体" w:hint="eastAsia"/>
          <w:color w:val="000000"/>
          <w:sz w:val="24"/>
          <w:szCs w:val="24"/>
        </w:rPr>
        <w:t>投标人</w:t>
      </w:r>
      <w:r>
        <w:rPr>
          <w:rFonts w:ascii="宋体" w:eastAsia="宋体" w:hAnsi="宋体"/>
          <w:color w:val="000000"/>
          <w:sz w:val="24"/>
          <w:szCs w:val="24"/>
        </w:rPr>
        <w:t>电子印章</w:t>
      </w:r>
      <w:r>
        <w:rPr>
          <w:rFonts w:ascii="宋体" w:eastAsia="宋体" w:hAnsi="宋体" w:hint="eastAsia"/>
          <w:color w:val="000000"/>
          <w:sz w:val="24"/>
          <w:szCs w:val="24"/>
        </w:rPr>
        <w:t>和法人电子印章。</w:t>
      </w:r>
    </w:p>
    <w:p w:rsidR="009550C5" w:rsidRDefault="00340102">
      <w:pPr>
        <w:tabs>
          <w:tab w:val="left" w:pos="7095"/>
        </w:tabs>
        <w:spacing w:line="360" w:lineRule="auto"/>
        <w:ind w:leftChars="50" w:left="105" w:firstLineChars="150" w:firstLine="360"/>
        <w:contextualSpacing/>
        <w:rPr>
          <w:rFonts w:ascii="宋体" w:eastAsia="宋体" w:hAnsi="宋体"/>
          <w:color w:val="000000"/>
          <w:sz w:val="24"/>
          <w:szCs w:val="24"/>
        </w:rPr>
      </w:pPr>
      <w:r>
        <w:rPr>
          <w:rFonts w:ascii="宋体" w:eastAsia="宋体" w:hAnsi="宋体" w:hint="eastAsia"/>
          <w:color w:val="000000"/>
          <w:sz w:val="24"/>
          <w:szCs w:val="24"/>
        </w:rPr>
        <w:t>一个标段对应生成一个文件夹（</w:t>
      </w:r>
      <w:r>
        <w:rPr>
          <w:rFonts w:ascii="宋体" w:eastAsia="宋体" w:hAnsi="宋体" w:hint="eastAsia"/>
          <w:color w:val="000000"/>
          <w:sz w:val="24"/>
          <w:szCs w:val="24"/>
        </w:rPr>
        <w:t>xxxx</w:t>
      </w:r>
      <w:r>
        <w:rPr>
          <w:rFonts w:ascii="宋体" w:eastAsia="宋体" w:hAnsi="宋体" w:hint="eastAsia"/>
          <w:color w:val="000000"/>
          <w:sz w:val="24"/>
          <w:szCs w:val="24"/>
        </w:rPr>
        <w:t>项目</w:t>
      </w:r>
      <w:r>
        <w:rPr>
          <w:rFonts w:ascii="宋体" w:eastAsia="宋体" w:hAnsi="宋体" w:hint="eastAsia"/>
          <w:color w:val="000000"/>
          <w:sz w:val="24"/>
          <w:szCs w:val="24"/>
        </w:rPr>
        <w:t>xx</w:t>
      </w:r>
      <w:r>
        <w:rPr>
          <w:rFonts w:ascii="宋体" w:eastAsia="宋体" w:hAnsi="宋体" w:hint="eastAsia"/>
          <w:color w:val="000000"/>
          <w:sz w:val="24"/>
          <w:szCs w:val="24"/>
        </w:rPr>
        <w:t>标段）</w:t>
      </w:r>
      <w:r>
        <w:rPr>
          <w:rFonts w:ascii="宋体" w:eastAsia="宋体" w:hAnsi="宋体" w:hint="eastAsia"/>
          <w:color w:val="000000"/>
          <w:sz w:val="24"/>
          <w:szCs w:val="24"/>
        </w:rPr>
        <w:t xml:space="preserve">, </w:t>
      </w:r>
      <w:r>
        <w:rPr>
          <w:rFonts w:ascii="宋体" w:eastAsia="宋体" w:hAnsi="宋体" w:hint="eastAsia"/>
          <w:color w:val="000000"/>
          <w:sz w:val="24"/>
          <w:szCs w:val="24"/>
        </w:rPr>
        <w:t>其中包含</w:t>
      </w:r>
      <w:r>
        <w:rPr>
          <w:rFonts w:ascii="宋体" w:eastAsia="宋体" w:hAnsi="宋体" w:hint="eastAsia"/>
          <w:color w:val="000000"/>
          <w:sz w:val="24"/>
          <w:szCs w:val="24"/>
        </w:rPr>
        <w:t>2</w:t>
      </w:r>
      <w:r>
        <w:rPr>
          <w:rFonts w:ascii="宋体" w:eastAsia="宋体" w:hAnsi="宋体" w:hint="eastAsia"/>
          <w:color w:val="000000"/>
          <w:sz w:val="24"/>
          <w:szCs w:val="24"/>
        </w:rPr>
        <w:t>个文件和</w:t>
      </w:r>
      <w:r>
        <w:rPr>
          <w:rFonts w:ascii="宋体" w:eastAsia="宋体" w:hAnsi="宋体" w:hint="eastAsia"/>
          <w:color w:val="000000"/>
          <w:sz w:val="24"/>
          <w:szCs w:val="24"/>
        </w:rPr>
        <w:t>1</w:t>
      </w:r>
      <w:r>
        <w:rPr>
          <w:rFonts w:ascii="宋体" w:eastAsia="宋体" w:hAnsi="宋体" w:hint="eastAsia"/>
          <w:color w:val="000000"/>
          <w:sz w:val="24"/>
          <w:szCs w:val="24"/>
        </w:rPr>
        <w:t>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w:t>
      </w:r>
      <w:r>
        <w:rPr>
          <w:rFonts w:ascii="宋体" w:eastAsia="宋体" w:hAnsi="宋体" w:hint="eastAsia"/>
          <w:color w:val="000000"/>
          <w:sz w:val="24"/>
          <w:szCs w:val="24"/>
        </w:rPr>
        <w:t>.PDF</w:t>
      </w:r>
      <w:r>
        <w:rPr>
          <w:rFonts w:ascii="宋体" w:eastAsia="宋体" w:hAnsi="宋体" w:hint="eastAsia"/>
          <w:color w:val="000000"/>
          <w:sz w:val="24"/>
          <w:szCs w:val="24"/>
        </w:rPr>
        <w:t>”的文件用于打印纸质投标文件，名称为“备份”的文件夹使用电子介质</w:t>
      </w:r>
      <w:r>
        <w:rPr>
          <w:rFonts w:ascii="宋体" w:eastAsia="宋体" w:hAnsi="宋体" w:hint="eastAsia"/>
          <w:color w:val="000000"/>
          <w:sz w:val="24"/>
          <w:szCs w:val="24"/>
        </w:rPr>
        <w:t>U</w:t>
      </w:r>
      <w:r>
        <w:rPr>
          <w:rFonts w:ascii="宋体" w:eastAsia="宋体" w:hAnsi="宋体" w:hint="eastAsia"/>
          <w:color w:val="000000"/>
          <w:sz w:val="24"/>
          <w:szCs w:val="24"/>
        </w:rPr>
        <w:t>盘存储</w:t>
      </w:r>
      <w:r>
        <w:rPr>
          <w:rFonts w:ascii="宋体" w:eastAsia="宋体" w:hAnsi="宋体" w:hint="eastAsia"/>
          <w:color w:val="000000"/>
          <w:sz w:val="24"/>
          <w:szCs w:val="24"/>
        </w:rPr>
        <w:t>2</w:t>
      </w:r>
      <w:r>
        <w:rPr>
          <w:rFonts w:ascii="宋体" w:eastAsia="宋体" w:hAnsi="宋体" w:hint="eastAsia"/>
          <w:color w:val="000000"/>
          <w:sz w:val="24"/>
          <w:szCs w:val="24"/>
        </w:rPr>
        <w:t>份，供开标现场备用。</w:t>
      </w:r>
    </w:p>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4</w:t>
      </w:r>
      <w:r>
        <w:rPr>
          <w:rFonts w:ascii="宋体" w:eastAsia="宋体" w:hAnsi="宋体" w:hint="eastAsia"/>
          <w:b/>
          <w:color w:val="000000"/>
          <w:sz w:val="24"/>
          <w:szCs w:val="24"/>
        </w:rPr>
        <w:t>.</w:t>
      </w:r>
      <w:r>
        <w:rPr>
          <w:rFonts w:ascii="宋体" w:eastAsia="宋体" w:hAnsi="宋体" w:hint="eastAsia"/>
          <w:b/>
          <w:color w:val="000000"/>
          <w:sz w:val="24"/>
          <w:szCs w:val="24"/>
        </w:rPr>
        <w:t>加密电子投标文件的提交</w:t>
      </w:r>
    </w:p>
    <w:p w:rsidR="009550C5" w:rsidRDefault="00340102">
      <w:pPr>
        <w:tabs>
          <w:tab w:val="left" w:pos="7095"/>
        </w:tabs>
        <w:spacing w:line="360" w:lineRule="auto"/>
        <w:contextualSpacing/>
        <w:rPr>
          <w:rFonts w:ascii="宋体" w:eastAsia="宋体" w:hAnsi="宋体"/>
          <w:sz w:val="24"/>
          <w:szCs w:val="24"/>
        </w:rPr>
      </w:pPr>
      <w:r>
        <w:rPr>
          <w:rFonts w:ascii="宋体" w:eastAsia="宋体" w:hAnsi="宋体" w:hint="eastAsia"/>
          <w:color w:val="000000"/>
          <w:sz w:val="24"/>
          <w:szCs w:val="24"/>
        </w:rPr>
        <w:t xml:space="preserve">    </w:t>
      </w:r>
      <w:r>
        <w:rPr>
          <w:rFonts w:ascii="宋体" w:eastAsia="宋体" w:hAnsi="宋体"/>
          <w:color w:val="000000"/>
          <w:sz w:val="24"/>
          <w:szCs w:val="24"/>
        </w:rPr>
        <w:t>4</w:t>
      </w:r>
      <w:r>
        <w:rPr>
          <w:rFonts w:ascii="宋体" w:eastAsia="宋体" w:hAnsi="宋体" w:hint="eastAsia"/>
          <w:color w:val="000000"/>
          <w:sz w:val="24"/>
          <w:szCs w:val="24"/>
        </w:rPr>
        <w:t>.1</w:t>
      </w:r>
      <w:r>
        <w:rPr>
          <w:rFonts w:ascii="宋体" w:eastAsia="宋体" w:hAnsi="宋体" w:hint="eastAsia"/>
          <w:color w:val="000000"/>
          <w:sz w:val="24"/>
          <w:szCs w:val="24"/>
        </w:rPr>
        <w:t>加密电子投标文件应在招标文件规定的投标截止时间（开标时间）之前成功提交至《全国公共资</w:t>
      </w:r>
      <w:r>
        <w:rPr>
          <w:rFonts w:ascii="宋体" w:eastAsia="宋体" w:hAnsi="宋体" w:hint="eastAsia"/>
          <w:sz w:val="24"/>
          <w:szCs w:val="24"/>
        </w:rPr>
        <w:t>源交易平台</w:t>
      </w:r>
      <w:r>
        <w:rPr>
          <w:rFonts w:ascii="宋体" w:eastAsia="宋体" w:hAnsi="宋体" w:hint="eastAsia"/>
          <w:sz w:val="24"/>
          <w:szCs w:val="24"/>
        </w:rPr>
        <w:t>(</w:t>
      </w:r>
      <w:r>
        <w:rPr>
          <w:rFonts w:ascii="宋体" w:eastAsia="宋体" w:hAnsi="宋体" w:hint="eastAsia"/>
          <w:sz w:val="24"/>
          <w:szCs w:val="24"/>
        </w:rPr>
        <w:t>河南省</w:t>
      </w:r>
      <w:r>
        <w:rPr>
          <w:rFonts w:ascii="宋体" w:eastAsia="MS Mincho" w:hAnsi="宋体" w:cs="MS Mincho" w:hint="eastAsia"/>
          <w:sz w:val="24"/>
          <w:szCs w:val="24"/>
        </w:rPr>
        <w:t>▪</w:t>
      </w:r>
      <w:r>
        <w:rPr>
          <w:rFonts w:ascii="宋体" w:eastAsia="宋体" w:hAnsi="宋体" w:cs="宋体" w:hint="eastAsia"/>
          <w:sz w:val="24"/>
          <w:szCs w:val="24"/>
        </w:rPr>
        <w:t>许昌市</w:t>
      </w:r>
      <w:r>
        <w:rPr>
          <w:rFonts w:ascii="宋体" w:eastAsia="宋体" w:hAnsi="宋体" w:hint="eastAsia"/>
          <w:sz w:val="24"/>
          <w:szCs w:val="24"/>
        </w:rPr>
        <w:t>)</w:t>
      </w:r>
      <w:r>
        <w:rPr>
          <w:rFonts w:ascii="宋体" w:eastAsia="宋体" w:hAnsi="宋体" w:hint="eastAsia"/>
          <w:sz w:val="24"/>
          <w:szCs w:val="24"/>
        </w:rPr>
        <w:t>》公共资源交易系统（</w:t>
      </w:r>
      <w:hyperlink r:id="rId18" w:history="1">
        <w:r>
          <w:rPr>
            <w:rStyle w:val="af2"/>
            <w:rFonts w:ascii="宋体" w:eastAsia="宋体" w:hAnsi="宋体"/>
            <w:color w:val="auto"/>
            <w:sz w:val="24"/>
            <w:szCs w:val="24"/>
          </w:rPr>
          <w:t>http://221.14.6.70:8088/ggzy/</w:t>
        </w:r>
      </w:hyperlink>
      <w:r>
        <w:rPr>
          <w:rFonts w:ascii="宋体" w:eastAsia="宋体" w:hAnsi="宋体" w:hint="eastAsia"/>
          <w:sz w:val="24"/>
          <w:szCs w:val="24"/>
        </w:rPr>
        <w:t>）。</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投标人应充分考虑并预留技术处理和上传数据所需时间。</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 xml:space="preserve">2 </w:t>
      </w:r>
      <w:r>
        <w:rPr>
          <w:rFonts w:ascii="宋体" w:eastAsia="宋体" w:hAnsi="宋体" w:hint="eastAsia"/>
          <w:color w:val="000000"/>
          <w:sz w:val="24"/>
          <w:szCs w:val="24"/>
        </w:rPr>
        <w:t>投标人对同一项目多个标段进行投标的，加密电子投标文件应按标段分别提</w:t>
      </w:r>
      <w:r>
        <w:rPr>
          <w:rFonts w:ascii="宋体" w:eastAsia="宋体" w:hAnsi="宋体" w:hint="eastAsia"/>
          <w:color w:val="000000"/>
          <w:sz w:val="24"/>
          <w:szCs w:val="24"/>
        </w:rPr>
        <w:lastRenderedPageBreak/>
        <w:t>交。</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4</w:t>
      </w:r>
      <w:r>
        <w:rPr>
          <w:rFonts w:ascii="宋体" w:eastAsia="宋体" w:hAnsi="宋体" w:hint="eastAsia"/>
          <w:color w:val="000000"/>
          <w:sz w:val="24"/>
          <w:szCs w:val="24"/>
        </w:rPr>
        <w:t>.</w:t>
      </w:r>
      <w:r>
        <w:rPr>
          <w:rFonts w:ascii="宋体" w:eastAsia="宋体" w:hAnsi="宋体"/>
          <w:color w:val="000000"/>
          <w:sz w:val="24"/>
          <w:szCs w:val="24"/>
        </w:rPr>
        <w:t>3</w:t>
      </w:r>
      <w:r>
        <w:rPr>
          <w:rFonts w:ascii="宋体" w:eastAsia="宋体" w:hAnsi="宋体" w:hint="eastAsia"/>
          <w:color w:val="000000"/>
          <w:sz w:val="24"/>
          <w:szCs w:val="24"/>
        </w:rPr>
        <w:t xml:space="preserve"> </w:t>
      </w:r>
      <w:r>
        <w:rPr>
          <w:rFonts w:ascii="宋体" w:eastAsia="宋体" w:hAnsi="宋体" w:hint="eastAsia"/>
          <w:color w:val="000000"/>
          <w:sz w:val="24"/>
          <w:szCs w:val="24"/>
        </w:rPr>
        <w:t>加密电子投标文件成功提交后，投标人应打印“投标文件提交回执单”供开标现场备查。</w:t>
      </w:r>
    </w:p>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5</w:t>
      </w:r>
      <w:r>
        <w:rPr>
          <w:rFonts w:ascii="宋体" w:eastAsia="宋体" w:hAnsi="宋体" w:hint="eastAsia"/>
          <w:b/>
          <w:color w:val="000000"/>
          <w:sz w:val="24"/>
          <w:szCs w:val="24"/>
        </w:rPr>
        <w:t>.</w:t>
      </w:r>
      <w:r>
        <w:rPr>
          <w:rFonts w:ascii="宋体" w:eastAsia="宋体" w:hAnsi="宋体" w:hint="eastAsia"/>
          <w:b/>
          <w:color w:val="000000"/>
          <w:sz w:val="24"/>
          <w:szCs w:val="24"/>
        </w:rPr>
        <w:t>评标依据</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5.1</w:t>
      </w:r>
      <w:r>
        <w:rPr>
          <w:rFonts w:ascii="宋体" w:eastAsia="宋体" w:hAnsi="宋体" w:hint="eastAsia"/>
          <w:color w:val="000000"/>
          <w:sz w:val="24"/>
          <w:szCs w:val="24"/>
        </w:rPr>
        <w:t>采用全流程电子化交易评标时，评标委员会以电子投标文件为依据评标。</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5.2</w:t>
      </w:r>
      <w:r>
        <w:rPr>
          <w:rFonts w:ascii="宋体" w:eastAsia="宋体" w:hAnsi="宋体" w:hint="eastAsia"/>
          <w:color w:val="000000"/>
          <w:sz w:val="24"/>
          <w:szCs w:val="24"/>
        </w:rPr>
        <w:t>全流程电子化交易如因系统异常情况无法完成，将以人工方式进行。评标委员会以纸质投标文件为依据评标。</w:t>
      </w:r>
    </w:p>
    <w:p w:rsidR="009550C5" w:rsidRDefault="009550C5">
      <w:pPr>
        <w:spacing w:line="360" w:lineRule="auto"/>
        <w:jc w:val="center"/>
        <w:rPr>
          <w:rFonts w:ascii="宋体" w:eastAsia="宋体" w:hAnsi="宋体" w:cs="仿宋_GB2312"/>
          <w:color w:val="000000"/>
          <w:sz w:val="24"/>
          <w:szCs w:val="24"/>
        </w:rPr>
      </w:pPr>
    </w:p>
    <w:p w:rsidR="009550C5" w:rsidRDefault="00340102">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9550C5" w:rsidRDefault="00340102">
      <w:pPr>
        <w:jc w:val="center"/>
        <w:rPr>
          <w:rFonts w:asciiTheme="majorEastAsia" w:eastAsiaTheme="majorEastAsia" w:hAnsiTheme="majorEastAsia" w:cs="宋体"/>
          <w:b/>
          <w:kern w:val="0"/>
          <w:sz w:val="36"/>
          <w:szCs w:val="36"/>
        </w:rPr>
      </w:pPr>
      <w:bookmarkStart w:id="1" w:name="_Toc524770166"/>
      <w:r>
        <w:rPr>
          <w:rFonts w:asciiTheme="majorEastAsia" w:eastAsiaTheme="majorEastAsia" w:hAnsiTheme="majorEastAsia" w:cs="宋体" w:hint="eastAsia"/>
          <w:b/>
          <w:kern w:val="0"/>
          <w:sz w:val="36"/>
          <w:szCs w:val="36"/>
        </w:rPr>
        <w:lastRenderedPageBreak/>
        <w:t>第二章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项目需求</w:t>
      </w:r>
    </w:p>
    <w:p w:rsidR="009550C5" w:rsidRDefault="009550C5">
      <w:pPr>
        <w:adjustRightInd w:val="0"/>
        <w:snapToGrid w:val="0"/>
        <w:rPr>
          <w:rFonts w:asciiTheme="majorEastAsia" w:eastAsiaTheme="majorEastAsia" w:hAnsiTheme="majorEastAsia" w:cs="宋体"/>
          <w:b/>
          <w:kern w:val="0"/>
          <w:sz w:val="28"/>
          <w:szCs w:val="28"/>
        </w:rPr>
      </w:pPr>
    </w:p>
    <w:p w:rsidR="009550C5" w:rsidRDefault="00340102" w:rsidP="00340102">
      <w:pPr>
        <w:spacing w:afterLines="50"/>
        <w:jc w:val="center"/>
        <w:rPr>
          <w:b/>
          <w:sz w:val="44"/>
          <w:szCs w:val="44"/>
        </w:rPr>
      </w:pPr>
      <w:r>
        <w:rPr>
          <w:rFonts w:hint="eastAsia"/>
          <w:b/>
          <w:sz w:val="44"/>
          <w:szCs w:val="44"/>
        </w:rPr>
        <w:t>老户陈社区建筑垃圾清运项目采购说明</w:t>
      </w:r>
    </w:p>
    <w:p w:rsidR="009550C5" w:rsidRDefault="00340102">
      <w:pPr>
        <w:spacing w:line="440" w:lineRule="exact"/>
        <w:jc w:val="left"/>
        <w:rPr>
          <w:rFonts w:asciiTheme="minorEastAsia" w:hAnsiTheme="minorEastAsia"/>
          <w:b/>
          <w:sz w:val="24"/>
          <w:szCs w:val="24"/>
        </w:rPr>
      </w:pPr>
      <w:r>
        <w:rPr>
          <w:rFonts w:asciiTheme="minorEastAsia" w:hAnsiTheme="minorEastAsia" w:hint="eastAsia"/>
          <w:b/>
          <w:sz w:val="24"/>
          <w:szCs w:val="24"/>
        </w:rPr>
        <w:t>一、项目概况：</w:t>
      </w:r>
    </w:p>
    <w:p w:rsidR="009550C5" w:rsidRDefault="00340102">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本项目位于长村张街道办事处老户陈社区，老户陈社区棚户区改造房屋测量共计</w:t>
      </w:r>
      <w:r>
        <w:rPr>
          <w:rFonts w:asciiTheme="minorEastAsia" w:hAnsiTheme="minorEastAsia" w:hint="eastAsia"/>
          <w:sz w:val="24"/>
          <w:szCs w:val="24"/>
        </w:rPr>
        <w:t>1317739.29</w:t>
      </w:r>
      <w:r>
        <w:rPr>
          <w:rFonts w:asciiTheme="minorEastAsia" w:hAnsiTheme="minorEastAsia" w:hint="eastAsia"/>
          <w:sz w:val="24"/>
          <w:szCs w:val="24"/>
        </w:rPr>
        <w:t>平方米，房屋拆除后产生</w:t>
      </w:r>
      <w:r>
        <w:rPr>
          <w:rFonts w:asciiTheme="minorEastAsia" w:hAnsiTheme="minorEastAsia" w:hint="eastAsia"/>
          <w:sz w:val="24"/>
          <w:szCs w:val="24"/>
        </w:rPr>
        <w:t>988</w:t>
      </w:r>
      <w:bookmarkStart w:id="2" w:name="_GoBack"/>
      <w:bookmarkEnd w:id="2"/>
      <w:r>
        <w:rPr>
          <w:rFonts w:asciiTheme="minorEastAsia" w:hAnsiTheme="minorEastAsia" w:hint="eastAsia"/>
          <w:sz w:val="24"/>
          <w:szCs w:val="24"/>
        </w:rPr>
        <w:t>04.47</w:t>
      </w:r>
      <w:r>
        <w:rPr>
          <w:rFonts w:asciiTheme="minorEastAsia" w:hAnsiTheme="minorEastAsia" w:hint="eastAsia"/>
          <w:sz w:val="24"/>
          <w:szCs w:val="24"/>
        </w:rPr>
        <w:t>立方米建筑垃圾需向外清运。项目主要内容是对其进行建筑垃圾清运</w:t>
      </w:r>
      <w:r>
        <w:rPr>
          <w:rFonts w:asciiTheme="minorEastAsia" w:hAnsiTheme="minorEastAsia" w:hint="eastAsia"/>
          <w:sz w:val="24"/>
          <w:szCs w:val="24"/>
        </w:rPr>
        <w:t>,</w:t>
      </w:r>
      <w:r>
        <w:rPr>
          <w:rFonts w:hint="eastAsia"/>
        </w:rPr>
        <w:t xml:space="preserve"> </w:t>
      </w:r>
      <w:r>
        <w:rPr>
          <w:rFonts w:asciiTheme="minorEastAsia" w:hAnsiTheme="minorEastAsia" w:hint="eastAsia"/>
          <w:sz w:val="24"/>
          <w:szCs w:val="24"/>
        </w:rPr>
        <w:t>包括该范围内垃圾土方清运及处置、场地平整、绿网覆盖（双层）及按照环保要求所做的降尘处理，按照三通一平的要求，达到黄土裸露的标准。</w:t>
      </w:r>
    </w:p>
    <w:p w:rsidR="009550C5" w:rsidRDefault="00340102">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二、招标范围：</w:t>
      </w:r>
    </w:p>
    <w:p w:rsidR="009550C5" w:rsidRDefault="00340102">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老户陈社区建筑垃圾清运项目。</w:t>
      </w:r>
    </w:p>
    <w:p w:rsidR="009550C5" w:rsidRDefault="00340102">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三、资格要求：</w:t>
      </w:r>
    </w:p>
    <w:p w:rsidR="009550C5" w:rsidRDefault="00340102">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、投标人须具备《中华人民共和国政府采购法》第二十二条规定。</w:t>
      </w:r>
    </w:p>
    <w:p w:rsidR="009550C5" w:rsidRDefault="00340102">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、投标人须具备独立的法人资格，其经营范围含垃圾清运（以营业执照为准）。</w:t>
      </w:r>
    </w:p>
    <w:p w:rsidR="009550C5" w:rsidRDefault="00340102">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、未被列入“信用中国”网站</w:t>
      </w:r>
      <w:r>
        <w:rPr>
          <w:rFonts w:asciiTheme="minorEastAsia" w:hAnsiTheme="minorEastAsia" w:hint="eastAsia"/>
          <w:sz w:val="24"/>
          <w:szCs w:val="24"/>
        </w:rPr>
        <w:t>(www.creditchina.gov.cn)</w:t>
      </w:r>
      <w:r>
        <w:rPr>
          <w:rFonts w:asciiTheme="minorEastAsia" w:hAnsiTheme="minorEastAsia" w:hint="eastAsia"/>
          <w:sz w:val="24"/>
          <w:szCs w:val="24"/>
        </w:rPr>
        <w:t>失信被执行人、重大税收违法案件当事人名单、政府采购严重违法失信名单的投标人；“中国政府采购网”</w:t>
      </w:r>
      <w:r>
        <w:rPr>
          <w:rFonts w:asciiTheme="minorEastAsia" w:hAnsiTheme="minorEastAsia" w:hint="eastAsia"/>
          <w:sz w:val="24"/>
          <w:szCs w:val="24"/>
        </w:rPr>
        <w:t xml:space="preserve"> (www</w:t>
      </w:r>
      <w:r>
        <w:rPr>
          <w:rFonts w:asciiTheme="minorEastAsia" w:hAnsiTheme="minorEastAsia" w:hint="eastAsia"/>
          <w:sz w:val="24"/>
          <w:szCs w:val="24"/>
        </w:rPr>
        <w:t>.ccgp.gov.cn)</w:t>
      </w:r>
      <w:r>
        <w:rPr>
          <w:rFonts w:asciiTheme="minorEastAsia" w:hAnsiTheme="minorEastAsia" w:hint="eastAsia"/>
          <w:sz w:val="24"/>
          <w:szCs w:val="24"/>
        </w:rPr>
        <w:t>政府采购严重违法失信行为记录名单的投标人；“国家企业信用公示系统”网站（</w:t>
      </w:r>
      <w:r>
        <w:rPr>
          <w:rFonts w:asciiTheme="minorEastAsia" w:hAnsiTheme="minorEastAsia" w:hint="eastAsia"/>
          <w:sz w:val="24"/>
          <w:szCs w:val="24"/>
        </w:rPr>
        <w:t>www.gsxt.gov.cn</w:t>
      </w:r>
      <w:r>
        <w:rPr>
          <w:rFonts w:asciiTheme="minorEastAsia" w:hAnsiTheme="minorEastAsia" w:hint="eastAsia"/>
          <w:sz w:val="24"/>
          <w:szCs w:val="24"/>
        </w:rPr>
        <w:t>）严重违法失信企业名单（黑名单）的投标人。</w:t>
      </w:r>
    </w:p>
    <w:p w:rsidR="009550C5" w:rsidRDefault="00340102">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、本次招标不接受联合体投标。</w:t>
      </w:r>
    </w:p>
    <w:p w:rsidR="009550C5" w:rsidRDefault="00340102">
      <w:pPr>
        <w:spacing w:line="440" w:lineRule="exact"/>
        <w:jc w:val="left"/>
        <w:rPr>
          <w:rFonts w:asciiTheme="minorEastAsia" w:hAnsiTheme="minorEastAsia"/>
          <w:b/>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四、采购预算（最高限价）：</w:t>
      </w:r>
      <w:r>
        <w:rPr>
          <w:rFonts w:asciiTheme="minorEastAsia" w:hAnsiTheme="minorEastAsia" w:hint="eastAsia"/>
          <w:sz w:val="24"/>
          <w:szCs w:val="24"/>
        </w:rPr>
        <w:t>3347169.39</w:t>
      </w:r>
      <w:r>
        <w:rPr>
          <w:rFonts w:asciiTheme="minorEastAsia" w:hAnsiTheme="minorEastAsia" w:hint="eastAsia"/>
          <w:sz w:val="24"/>
          <w:szCs w:val="24"/>
        </w:rPr>
        <w:t>元。</w:t>
      </w:r>
    </w:p>
    <w:p w:rsidR="009550C5" w:rsidRDefault="00340102">
      <w:pPr>
        <w:spacing w:line="440" w:lineRule="exact"/>
        <w:jc w:val="left"/>
        <w:rPr>
          <w:rFonts w:asciiTheme="minorEastAsia" w:hAnsiTheme="minorEastAsia"/>
          <w:sz w:val="24"/>
          <w:szCs w:val="24"/>
        </w:rPr>
      </w:pPr>
      <w:r>
        <w:rPr>
          <w:rFonts w:asciiTheme="minorEastAsia" w:hAnsiTheme="minorEastAsia" w:cs="微软雅黑" w:hint="eastAsia"/>
          <w:b/>
          <w:sz w:val="24"/>
          <w:szCs w:val="24"/>
        </w:rPr>
        <w:t>★</w:t>
      </w:r>
      <w:r>
        <w:rPr>
          <w:rFonts w:asciiTheme="minorEastAsia" w:hAnsiTheme="minorEastAsia" w:hint="eastAsia"/>
          <w:b/>
          <w:sz w:val="24"/>
          <w:szCs w:val="24"/>
        </w:rPr>
        <w:t>五、工期：</w:t>
      </w:r>
      <w:r>
        <w:rPr>
          <w:rFonts w:asciiTheme="minorEastAsia" w:hAnsiTheme="minorEastAsia" w:hint="eastAsia"/>
          <w:sz w:val="24"/>
          <w:szCs w:val="24"/>
        </w:rPr>
        <w:t>60</w:t>
      </w:r>
      <w:r>
        <w:rPr>
          <w:rFonts w:asciiTheme="minorEastAsia" w:hAnsiTheme="minorEastAsia" w:hint="eastAsia"/>
          <w:sz w:val="24"/>
          <w:szCs w:val="24"/>
        </w:rPr>
        <w:t>日历天。</w:t>
      </w:r>
    </w:p>
    <w:p w:rsidR="009550C5" w:rsidRDefault="00340102">
      <w:pPr>
        <w:spacing w:line="440" w:lineRule="exact"/>
        <w:jc w:val="left"/>
        <w:rPr>
          <w:rFonts w:asciiTheme="minorEastAsia" w:hAnsiTheme="minorEastAsia" w:cs="仿宋_GB2312"/>
          <w:sz w:val="24"/>
          <w:szCs w:val="24"/>
        </w:rPr>
      </w:pPr>
      <w:r>
        <w:rPr>
          <w:rFonts w:asciiTheme="minorEastAsia" w:hAnsiTheme="minorEastAsia" w:cs="仿宋_GB2312" w:hint="eastAsia"/>
          <w:sz w:val="24"/>
          <w:szCs w:val="24"/>
        </w:rPr>
        <w:t>★</w:t>
      </w:r>
      <w:r>
        <w:rPr>
          <w:rFonts w:asciiTheme="minorEastAsia" w:hAnsiTheme="minorEastAsia" w:cs="仿宋_GB2312" w:hint="eastAsia"/>
          <w:b/>
          <w:sz w:val="24"/>
          <w:szCs w:val="24"/>
        </w:rPr>
        <w:t>六、</w:t>
      </w:r>
      <w:r>
        <w:rPr>
          <w:rFonts w:asciiTheme="minorEastAsia" w:hAnsiTheme="minorEastAsia" w:hint="eastAsia"/>
          <w:b/>
          <w:sz w:val="24"/>
          <w:szCs w:val="24"/>
        </w:rPr>
        <w:t>验收标准：</w:t>
      </w:r>
    </w:p>
    <w:p w:rsidR="009550C5" w:rsidRDefault="00340102">
      <w:pPr>
        <w:spacing w:line="440" w:lineRule="exact"/>
        <w:ind w:firstLine="403"/>
        <w:jc w:val="left"/>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hint="eastAsia"/>
          <w:sz w:val="24"/>
          <w:szCs w:val="24"/>
        </w:rPr>
        <w:t>、由采购人成立验收小组</w:t>
      </w:r>
      <w:r>
        <w:rPr>
          <w:rFonts w:asciiTheme="minorEastAsia" w:hAnsiTheme="minorEastAsia" w:cs="仿宋_GB2312" w:hint="eastAsia"/>
          <w:sz w:val="24"/>
          <w:szCs w:val="24"/>
        </w:rPr>
        <w:t>,</w:t>
      </w:r>
      <w:r>
        <w:rPr>
          <w:rFonts w:asciiTheme="minorEastAsia" w:hAnsiTheme="minorEastAsia" w:cs="仿宋_GB2312" w:hint="eastAsia"/>
          <w:sz w:val="24"/>
          <w:szCs w:val="24"/>
        </w:rPr>
        <w:t>按照采购合同的约定对中标人履约情况进行验收。验收时</w:t>
      </w:r>
      <w:r>
        <w:rPr>
          <w:rFonts w:asciiTheme="minorEastAsia" w:hAnsiTheme="minorEastAsia" w:cs="仿宋_GB2312" w:hint="eastAsia"/>
          <w:sz w:val="24"/>
          <w:szCs w:val="24"/>
        </w:rPr>
        <w:t>,</w:t>
      </w:r>
      <w:r>
        <w:rPr>
          <w:rFonts w:asciiTheme="minorEastAsia" w:hAnsiTheme="minorEastAsia" w:cs="仿宋_GB2312" w:hint="eastAsia"/>
          <w:sz w:val="24"/>
          <w:szCs w:val="24"/>
        </w:rPr>
        <w:t>按照采购合同的约定对每一项技术、服务、安全标准的履约情况进行确认。验收结束后</w:t>
      </w:r>
      <w:r>
        <w:rPr>
          <w:rFonts w:asciiTheme="minorEastAsia" w:hAnsiTheme="minorEastAsia" w:cs="仿宋_GB2312" w:hint="eastAsia"/>
          <w:sz w:val="24"/>
          <w:szCs w:val="24"/>
        </w:rPr>
        <w:t>,</w:t>
      </w:r>
      <w:r>
        <w:rPr>
          <w:rFonts w:asciiTheme="minorEastAsia" w:hAnsiTheme="minorEastAsia" w:cs="仿宋_GB2312" w:hint="eastAsia"/>
          <w:sz w:val="24"/>
          <w:szCs w:val="24"/>
        </w:rPr>
        <w:t>出具验收书</w:t>
      </w:r>
      <w:r>
        <w:rPr>
          <w:rFonts w:asciiTheme="minorEastAsia" w:hAnsiTheme="minorEastAsia" w:cs="仿宋_GB2312" w:hint="eastAsia"/>
          <w:sz w:val="24"/>
          <w:szCs w:val="24"/>
        </w:rPr>
        <w:t>,</w:t>
      </w:r>
      <w:r>
        <w:rPr>
          <w:rFonts w:asciiTheme="minorEastAsia" w:hAnsiTheme="minorEastAsia" w:cs="仿宋_GB2312" w:hint="eastAsia"/>
          <w:sz w:val="24"/>
          <w:szCs w:val="24"/>
        </w:rPr>
        <w:t>列明各项标准的验收情况及项目总体评价</w:t>
      </w:r>
      <w:r>
        <w:rPr>
          <w:rFonts w:asciiTheme="minorEastAsia" w:hAnsiTheme="minorEastAsia" w:cs="仿宋_GB2312" w:hint="eastAsia"/>
          <w:sz w:val="24"/>
          <w:szCs w:val="24"/>
        </w:rPr>
        <w:t>,</w:t>
      </w:r>
      <w:r>
        <w:rPr>
          <w:rFonts w:asciiTheme="minorEastAsia" w:hAnsiTheme="minorEastAsia" w:cs="仿宋_GB2312" w:hint="eastAsia"/>
          <w:sz w:val="24"/>
          <w:szCs w:val="24"/>
        </w:rPr>
        <w:t>由验</w:t>
      </w:r>
      <w:r>
        <w:rPr>
          <w:rFonts w:asciiTheme="minorEastAsia" w:hAnsiTheme="minorEastAsia" w:cs="仿宋_GB2312" w:hint="eastAsia"/>
          <w:sz w:val="24"/>
          <w:szCs w:val="24"/>
        </w:rPr>
        <w:t>收双方共同签署。</w:t>
      </w:r>
    </w:p>
    <w:p w:rsidR="009550C5" w:rsidRDefault="00340102">
      <w:pPr>
        <w:widowControl/>
        <w:shd w:val="clear" w:color="auto" w:fill="FFFFFF"/>
        <w:spacing w:line="360" w:lineRule="auto"/>
        <w:ind w:firstLineChars="100" w:firstLine="240"/>
        <w:contextualSpacing/>
        <w:jc w:val="left"/>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hint="eastAsia"/>
          <w:sz w:val="24"/>
          <w:szCs w:val="24"/>
        </w:rPr>
        <w:t>、按照招标文件要求、投标文件响应和承诺验收。</w:t>
      </w:r>
    </w:p>
    <w:p w:rsidR="009550C5" w:rsidRDefault="00340102">
      <w:pPr>
        <w:spacing w:line="360" w:lineRule="auto"/>
        <w:ind w:firstLineChars="200" w:firstLine="482"/>
        <w:contextualSpacing/>
        <w:rPr>
          <w:rFonts w:ascii="宋体" w:hAnsi="宋体" w:cs="微软雅黑"/>
          <w:b/>
          <w:color w:val="FF0000"/>
          <w:sz w:val="24"/>
        </w:rPr>
      </w:pPr>
      <w:r>
        <w:rPr>
          <w:rFonts w:ascii="宋体" w:hAnsi="宋体" w:cs="微软雅黑" w:hint="eastAsia"/>
          <w:b/>
          <w:color w:val="FF0000"/>
          <w:sz w:val="24"/>
        </w:rPr>
        <w:br/>
      </w:r>
    </w:p>
    <w:p w:rsidR="009550C5" w:rsidRDefault="00340102">
      <w:pPr>
        <w:pStyle w:val="ae"/>
        <w:numPr>
          <w:ilvl w:val="0"/>
          <w:numId w:val="4"/>
        </w:numPr>
        <w:spacing w:before="0" w:after="0"/>
        <w:rPr>
          <w:kern w:val="0"/>
          <w:sz w:val="44"/>
          <w:szCs w:val="44"/>
        </w:rPr>
      </w:pPr>
      <w:r>
        <w:rPr>
          <w:rFonts w:hint="eastAsia"/>
          <w:kern w:val="0"/>
          <w:sz w:val="44"/>
          <w:szCs w:val="44"/>
        </w:rPr>
        <w:lastRenderedPageBreak/>
        <w:t>投标人须知前附表</w:t>
      </w:r>
      <w:bookmarkEnd w:id="1"/>
    </w:p>
    <w:p w:rsidR="009550C5" w:rsidRDefault="009550C5"/>
    <w:p w:rsidR="009550C5" w:rsidRDefault="00340102">
      <w:pPr>
        <w:widowControl/>
        <w:spacing w:line="480" w:lineRule="auto"/>
        <w:jc w:val="left"/>
        <w:rPr>
          <w:rFonts w:ascii="宋体" w:eastAsia="宋体" w:hAnsi="宋体" w:cs="宋体"/>
          <w:b/>
          <w:kern w:val="0"/>
          <w:sz w:val="24"/>
          <w:szCs w:val="24"/>
        </w:rPr>
      </w:pPr>
      <w:r>
        <w:rPr>
          <w:rFonts w:ascii="宋体" w:eastAsia="宋体" w:hAnsi="宋体" w:cs="宋体" w:hint="eastAsia"/>
          <w:b/>
          <w:kern w:val="0"/>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550C5">
        <w:trPr>
          <w:trHeight w:val="636"/>
          <w:jc w:val="center"/>
        </w:trPr>
        <w:tc>
          <w:tcPr>
            <w:tcW w:w="806" w:type="dxa"/>
            <w:vAlign w:val="center"/>
          </w:tcPr>
          <w:p w:rsidR="009550C5" w:rsidRDefault="00340102">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序号</w:t>
            </w:r>
          </w:p>
        </w:tc>
        <w:tc>
          <w:tcPr>
            <w:tcW w:w="2268" w:type="dxa"/>
            <w:vAlign w:val="center"/>
          </w:tcPr>
          <w:p w:rsidR="009550C5" w:rsidRDefault="00340102">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条款名称</w:t>
            </w:r>
          </w:p>
        </w:tc>
        <w:tc>
          <w:tcPr>
            <w:tcW w:w="6813" w:type="dxa"/>
            <w:vAlign w:val="center"/>
          </w:tcPr>
          <w:p w:rsidR="009550C5" w:rsidRDefault="00340102">
            <w:pPr>
              <w:widowControl/>
              <w:spacing w:line="360" w:lineRule="auto"/>
              <w:jc w:val="center"/>
              <w:rPr>
                <w:rFonts w:ascii="宋体" w:eastAsia="宋体" w:hAnsi="宋体" w:cs="宋体"/>
                <w:b/>
                <w:kern w:val="0"/>
                <w:sz w:val="24"/>
                <w:szCs w:val="24"/>
              </w:rPr>
            </w:pPr>
            <w:r>
              <w:rPr>
                <w:rFonts w:ascii="宋体" w:eastAsia="宋体" w:hAnsi="宋体" w:cs="宋体" w:hint="eastAsia"/>
                <w:b/>
                <w:kern w:val="0"/>
                <w:sz w:val="24"/>
                <w:szCs w:val="24"/>
              </w:rPr>
              <w:t>说明和要求</w:t>
            </w:r>
          </w:p>
        </w:tc>
      </w:tr>
      <w:tr w:rsidR="009550C5">
        <w:trPr>
          <w:trHeight w:val="1278"/>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采购项目</w:t>
            </w:r>
          </w:p>
        </w:tc>
        <w:tc>
          <w:tcPr>
            <w:tcW w:w="6813" w:type="dxa"/>
          </w:tcPr>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项目名称：</w:t>
            </w:r>
            <w:r>
              <w:rPr>
                <w:rFonts w:ascii="宋体" w:eastAsia="宋体" w:hAnsi="宋体" w:cs="仿宋_GB2312" w:hint="eastAsia"/>
                <w:color w:val="000000"/>
                <w:sz w:val="24"/>
                <w:szCs w:val="24"/>
                <w:shd w:val="clear" w:color="auto" w:fill="FFFFFF"/>
              </w:rPr>
              <w:t>老户陈社区建筑垃圾清运项目</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项目编号：</w:t>
            </w:r>
            <w:r>
              <w:rPr>
                <w:rFonts w:ascii="宋体" w:eastAsia="宋体" w:hAnsi="宋体" w:cs="仿宋_GB2312" w:hint="eastAsia"/>
                <w:color w:val="000000"/>
                <w:sz w:val="24"/>
                <w:szCs w:val="24"/>
                <w:shd w:val="clear" w:color="auto" w:fill="FFFFFF"/>
              </w:rPr>
              <w:t>JZFCG-G2018138</w:t>
            </w:r>
            <w:r>
              <w:rPr>
                <w:rFonts w:ascii="宋体" w:eastAsia="宋体" w:hAnsi="宋体" w:cs="仿宋_GB2312" w:hint="eastAsia"/>
                <w:color w:val="000000"/>
                <w:sz w:val="24"/>
                <w:szCs w:val="24"/>
                <w:shd w:val="clear" w:color="auto" w:fill="FFFFFF"/>
              </w:rPr>
              <w:t>号</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仿宋_GB2312" w:hint="eastAsia"/>
                <w:color w:val="000000"/>
                <w:sz w:val="24"/>
                <w:szCs w:val="24"/>
                <w:shd w:val="clear" w:color="auto" w:fill="FFFFFF"/>
              </w:rPr>
              <w:t>项目内容：</w:t>
            </w:r>
            <w:r>
              <w:rPr>
                <w:rFonts w:asciiTheme="minorEastAsia" w:hAnsiTheme="minorEastAsia" w:hint="eastAsia"/>
                <w:sz w:val="24"/>
                <w:szCs w:val="24"/>
              </w:rPr>
              <w:t>房屋拆除后产生的</w:t>
            </w:r>
            <w:r>
              <w:rPr>
                <w:rFonts w:asciiTheme="minorEastAsia" w:hAnsiTheme="minorEastAsia" w:hint="eastAsia"/>
                <w:sz w:val="24"/>
                <w:szCs w:val="24"/>
              </w:rPr>
              <w:t>98804.47</w:t>
            </w:r>
            <w:r>
              <w:rPr>
                <w:rFonts w:asciiTheme="minorEastAsia" w:hAnsiTheme="minorEastAsia" w:hint="eastAsia"/>
                <w:sz w:val="24"/>
                <w:szCs w:val="24"/>
              </w:rPr>
              <w:t>立方米建筑垃圾向外清运，包括该范围内垃圾土方清运及处置、场地平整、绿网覆盖（双层）及按照环保要求所做的降尘处理，按照三通一平的要求，达到黄土裸露的标准</w:t>
            </w:r>
            <w:r>
              <w:rPr>
                <w:rFonts w:ascii="宋体" w:eastAsia="宋体" w:hAnsi="宋体" w:cs="仿宋_GB2312" w:hint="eastAsia"/>
                <w:color w:val="000000"/>
                <w:sz w:val="24"/>
                <w:szCs w:val="24"/>
                <w:shd w:val="clear" w:color="auto" w:fill="FFFFFF"/>
              </w:rPr>
              <w:t>。</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仿宋_GB2312" w:hint="eastAsia"/>
                <w:color w:val="000000"/>
                <w:sz w:val="24"/>
                <w:szCs w:val="24"/>
                <w:shd w:val="clear" w:color="auto" w:fill="FFFFFF"/>
              </w:rPr>
              <w:t>项目地址：</w:t>
            </w:r>
            <w:r>
              <w:rPr>
                <w:rFonts w:asciiTheme="minorEastAsia" w:hAnsiTheme="minorEastAsia" w:hint="eastAsia"/>
                <w:sz w:val="24"/>
                <w:szCs w:val="24"/>
              </w:rPr>
              <w:t>本项目位于长村张街道办事处老户陈社区</w:t>
            </w:r>
          </w:p>
        </w:tc>
      </w:tr>
      <w:tr w:rsidR="009550C5">
        <w:trPr>
          <w:trHeight w:val="1421"/>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6813" w:type="dxa"/>
            <w:vAlign w:val="center"/>
          </w:tcPr>
          <w:p w:rsidR="009550C5" w:rsidRDefault="00340102">
            <w:pPr>
              <w:spacing w:line="440" w:lineRule="exact"/>
              <w:jc w:val="left"/>
              <w:rPr>
                <w:rFonts w:asciiTheme="minorEastAsia" w:hAnsiTheme="minorEastAsia"/>
                <w:sz w:val="24"/>
                <w:szCs w:val="24"/>
              </w:rPr>
            </w:pPr>
            <w:r>
              <w:rPr>
                <w:rFonts w:asciiTheme="minorEastAsia" w:hAnsiTheme="minorEastAsia" w:hint="eastAsia"/>
                <w:sz w:val="24"/>
                <w:szCs w:val="24"/>
              </w:rPr>
              <w:t>采购人：许昌市建安区长村张街道办事处</w:t>
            </w:r>
          </w:p>
          <w:p w:rsidR="009550C5" w:rsidRDefault="00340102">
            <w:pPr>
              <w:spacing w:line="440" w:lineRule="exact"/>
              <w:jc w:val="left"/>
              <w:rPr>
                <w:rFonts w:asciiTheme="minorEastAsia" w:hAnsiTheme="minorEastAsia"/>
                <w:sz w:val="24"/>
                <w:szCs w:val="24"/>
              </w:rPr>
            </w:pPr>
            <w:r>
              <w:rPr>
                <w:rFonts w:asciiTheme="minorEastAsia" w:hAnsiTheme="minorEastAsia" w:hint="eastAsia"/>
                <w:sz w:val="24"/>
                <w:szCs w:val="24"/>
              </w:rPr>
              <w:t>地</w:t>
            </w:r>
            <w:r>
              <w:rPr>
                <w:rFonts w:asciiTheme="minorEastAsia" w:hAnsiTheme="minorEastAsia" w:hint="eastAsia"/>
                <w:sz w:val="24"/>
                <w:szCs w:val="24"/>
              </w:rPr>
              <w:t xml:space="preserve"> </w:t>
            </w:r>
            <w:r>
              <w:rPr>
                <w:rFonts w:asciiTheme="minorEastAsia" w:hAnsiTheme="minorEastAsia" w:hint="eastAsia"/>
                <w:sz w:val="24"/>
                <w:szCs w:val="24"/>
              </w:rPr>
              <w:t>址：许昌市建安区长村张</w:t>
            </w:r>
          </w:p>
          <w:p w:rsidR="009550C5" w:rsidRDefault="00340102">
            <w:pPr>
              <w:spacing w:line="440" w:lineRule="exact"/>
              <w:jc w:val="left"/>
              <w:rPr>
                <w:rFonts w:asciiTheme="minorEastAsia" w:hAnsiTheme="minorEastAsia"/>
                <w:sz w:val="24"/>
                <w:szCs w:val="24"/>
              </w:rPr>
            </w:pPr>
            <w:r>
              <w:rPr>
                <w:rFonts w:asciiTheme="minorEastAsia" w:hAnsiTheme="minorEastAsia" w:hint="eastAsia"/>
                <w:sz w:val="24"/>
                <w:szCs w:val="24"/>
              </w:rPr>
              <w:t>联</w:t>
            </w:r>
            <w:r>
              <w:rPr>
                <w:rFonts w:asciiTheme="minorEastAsia" w:hAnsiTheme="minorEastAsia" w:hint="eastAsia"/>
                <w:sz w:val="24"/>
                <w:szCs w:val="24"/>
              </w:rPr>
              <w:t xml:space="preserve"> </w:t>
            </w:r>
            <w:r>
              <w:rPr>
                <w:rFonts w:asciiTheme="minorEastAsia" w:hAnsiTheme="minorEastAsia" w:hint="eastAsia"/>
                <w:sz w:val="24"/>
                <w:szCs w:val="24"/>
              </w:rPr>
              <w:t>系</w:t>
            </w:r>
            <w:r>
              <w:rPr>
                <w:rFonts w:asciiTheme="minorEastAsia" w:hAnsiTheme="minorEastAsia" w:hint="eastAsia"/>
                <w:sz w:val="24"/>
                <w:szCs w:val="24"/>
              </w:rPr>
              <w:t xml:space="preserve"> </w:t>
            </w:r>
            <w:r>
              <w:rPr>
                <w:rFonts w:asciiTheme="minorEastAsia" w:hAnsiTheme="minorEastAsia" w:hint="eastAsia"/>
                <w:sz w:val="24"/>
                <w:szCs w:val="24"/>
              </w:rPr>
              <w:t>人：张先生</w:t>
            </w:r>
            <w:r>
              <w:rPr>
                <w:rFonts w:asciiTheme="minorEastAsia" w:hAnsiTheme="minorEastAsia" w:hint="eastAsia"/>
                <w:sz w:val="24"/>
                <w:szCs w:val="24"/>
              </w:rPr>
              <w:t xml:space="preserve">    </w:t>
            </w:r>
            <w:r>
              <w:rPr>
                <w:rFonts w:asciiTheme="minorEastAsia" w:hAnsiTheme="minorEastAsia" w:hint="eastAsia"/>
                <w:sz w:val="24"/>
                <w:szCs w:val="24"/>
              </w:rPr>
              <w:t>联系电话：</w:t>
            </w:r>
            <w:r>
              <w:rPr>
                <w:rFonts w:asciiTheme="minorEastAsia" w:hAnsiTheme="minorEastAsia" w:hint="eastAsia"/>
                <w:sz w:val="24"/>
                <w:szCs w:val="24"/>
              </w:rPr>
              <w:t>13837499376</w:t>
            </w:r>
          </w:p>
        </w:tc>
      </w:tr>
      <w:tr w:rsidR="009550C5">
        <w:trPr>
          <w:trHeight w:val="323"/>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代理机构</w:t>
            </w:r>
          </w:p>
        </w:tc>
        <w:tc>
          <w:tcPr>
            <w:tcW w:w="6813" w:type="dxa"/>
            <w:vAlign w:val="center"/>
          </w:tcPr>
          <w:p w:rsidR="009550C5" w:rsidRDefault="00340102">
            <w:pPr>
              <w:pStyle w:val="ad"/>
              <w:widowControl/>
              <w:shd w:val="clear" w:color="auto" w:fill="FFFFFF"/>
              <w:spacing w:line="360" w:lineRule="auto"/>
              <w:contextualSpacing/>
              <w:jc w:val="left"/>
              <w:rPr>
                <w:rFonts w:asciiTheme="minorEastAsia" w:eastAsiaTheme="minorEastAsia" w:hAnsiTheme="minorEastAsia" w:cstheme="minorBidi"/>
              </w:rPr>
            </w:pPr>
            <w:r>
              <w:rPr>
                <w:rFonts w:asciiTheme="minorEastAsia" w:eastAsiaTheme="minorEastAsia" w:hAnsiTheme="minorEastAsia" w:cstheme="minorBidi" w:hint="eastAsia"/>
              </w:rPr>
              <w:t>代理机构：永明项目管理有限公司</w:t>
            </w:r>
          </w:p>
          <w:p w:rsidR="009550C5" w:rsidRDefault="00340102">
            <w:pPr>
              <w:pStyle w:val="ad"/>
              <w:widowControl/>
              <w:shd w:val="clear" w:color="auto" w:fill="FFFFFF"/>
              <w:spacing w:line="360" w:lineRule="auto"/>
              <w:contextualSpacing/>
              <w:jc w:val="left"/>
              <w:rPr>
                <w:rFonts w:asciiTheme="minorEastAsia" w:eastAsiaTheme="minorEastAsia" w:hAnsiTheme="minorEastAsia" w:cstheme="minorBidi"/>
              </w:rPr>
            </w:pPr>
            <w:r>
              <w:rPr>
                <w:rFonts w:asciiTheme="minorEastAsia" w:eastAsiaTheme="minorEastAsia" w:hAnsiTheme="minorEastAsia" w:cstheme="minorBidi" w:hint="eastAsia"/>
              </w:rPr>
              <w:t>地</w:t>
            </w:r>
            <w:r>
              <w:rPr>
                <w:rFonts w:asciiTheme="minorEastAsia" w:eastAsiaTheme="minorEastAsia" w:hAnsiTheme="minorEastAsia" w:cstheme="minorBidi" w:hint="eastAsia"/>
              </w:rPr>
              <w:t xml:space="preserve"> </w:t>
            </w:r>
            <w:r>
              <w:rPr>
                <w:rFonts w:asciiTheme="minorEastAsia" w:eastAsiaTheme="minorEastAsia" w:hAnsiTheme="minorEastAsia" w:cstheme="minorBidi" w:hint="eastAsia"/>
              </w:rPr>
              <w:t>址：河南省许昌市瑞贝卡和天下</w:t>
            </w:r>
          </w:p>
          <w:p w:rsidR="009550C5" w:rsidRDefault="00340102">
            <w:pPr>
              <w:pStyle w:val="ad"/>
              <w:widowControl/>
              <w:shd w:val="clear" w:color="auto" w:fill="FFFFFF"/>
              <w:spacing w:line="360" w:lineRule="auto"/>
              <w:contextualSpacing/>
              <w:jc w:val="left"/>
              <w:rPr>
                <w:rFonts w:asciiTheme="minorEastAsia" w:eastAsiaTheme="minorEastAsia" w:hAnsiTheme="minorEastAsia" w:cstheme="minorBidi"/>
              </w:rPr>
            </w:pPr>
            <w:r>
              <w:rPr>
                <w:rFonts w:asciiTheme="minorEastAsia" w:eastAsiaTheme="minorEastAsia" w:hAnsiTheme="minorEastAsia" w:cstheme="minorBidi" w:hint="eastAsia"/>
              </w:rPr>
              <w:t>联</w:t>
            </w:r>
            <w:r>
              <w:rPr>
                <w:rFonts w:asciiTheme="minorEastAsia" w:eastAsiaTheme="minorEastAsia" w:hAnsiTheme="minorEastAsia" w:cstheme="minorBidi" w:hint="eastAsia"/>
              </w:rPr>
              <w:t xml:space="preserve"> </w:t>
            </w:r>
            <w:r>
              <w:rPr>
                <w:rFonts w:asciiTheme="minorEastAsia" w:eastAsiaTheme="minorEastAsia" w:hAnsiTheme="minorEastAsia" w:cstheme="minorBidi" w:hint="eastAsia"/>
              </w:rPr>
              <w:t>系</w:t>
            </w:r>
            <w:r>
              <w:rPr>
                <w:rFonts w:asciiTheme="minorEastAsia" w:eastAsiaTheme="minorEastAsia" w:hAnsiTheme="minorEastAsia" w:cstheme="minorBidi" w:hint="eastAsia"/>
              </w:rPr>
              <w:t xml:space="preserve"> </w:t>
            </w:r>
            <w:r>
              <w:rPr>
                <w:rFonts w:asciiTheme="minorEastAsia" w:eastAsiaTheme="minorEastAsia" w:hAnsiTheme="minorEastAsia" w:cstheme="minorBidi" w:hint="eastAsia"/>
              </w:rPr>
              <w:t>人：冯先生</w:t>
            </w:r>
            <w:r>
              <w:rPr>
                <w:rFonts w:asciiTheme="minorEastAsia" w:eastAsiaTheme="minorEastAsia" w:hAnsiTheme="minorEastAsia" w:cstheme="minorBidi" w:hint="eastAsia"/>
              </w:rPr>
              <w:t xml:space="preserve">     </w:t>
            </w:r>
            <w:r>
              <w:rPr>
                <w:rFonts w:asciiTheme="minorEastAsia" w:eastAsiaTheme="minorEastAsia" w:hAnsiTheme="minorEastAsia" w:cstheme="minorBidi" w:hint="eastAsia"/>
              </w:rPr>
              <w:t>联系电话：</w:t>
            </w:r>
            <w:r>
              <w:rPr>
                <w:rFonts w:asciiTheme="minorEastAsia" w:eastAsiaTheme="minorEastAsia" w:hAnsiTheme="minorEastAsia" w:cstheme="minorBidi" w:hint="eastAsia"/>
              </w:rPr>
              <w:t>0374-5051770</w:t>
            </w:r>
          </w:p>
        </w:tc>
      </w:tr>
      <w:tr w:rsidR="009550C5">
        <w:trPr>
          <w:trHeight w:val="9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★投标人资格</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一、</w:t>
            </w:r>
            <w:r>
              <w:rPr>
                <w:rFonts w:ascii="宋体" w:eastAsia="宋体" w:hAnsi="宋体" w:cs="宋体"/>
                <w:bCs/>
                <w:kern w:val="0"/>
                <w:sz w:val="24"/>
                <w:szCs w:val="24"/>
                <w:lang w:val="zh-CN"/>
              </w:rPr>
              <w:t>法人或者其他组织的营业执照等证明文件，自然人的身份证明</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、企业法人营业执照或营业执照。（企业投标提供）</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2</w:t>
            </w:r>
            <w:r>
              <w:rPr>
                <w:rFonts w:ascii="宋体" w:eastAsia="宋体" w:hAnsi="宋体" w:cs="宋体" w:hint="eastAsia"/>
                <w:bCs/>
                <w:kern w:val="0"/>
                <w:sz w:val="24"/>
                <w:szCs w:val="24"/>
                <w:lang w:val="zh-CN"/>
              </w:rPr>
              <w:t>、事业单位法人证书。（事业单位投标提供）</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3</w:t>
            </w:r>
            <w:r>
              <w:rPr>
                <w:rFonts w:ascii="宋体" w:eastAsia="宋体" w:hAnsi="宋体" w:cs="宋体" w:hint="eastAsia"/>
                <w:bCs/>
                <w:kern w:val="0"/>
                <w:sz w:val="24"/>
                <w:szCs w:val="24"/>
                <w:lang w:val="zh-CN"/>
              </w:rPr>
              <w:t>、执业许可证。（非专业服务机构投标提供）</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4</w:t>
            </w:r>
            <w:r>
              <w:rPr>
                <w:rFonts w:ascii="宋体" w:eastAsia="宋体" w:hAnsi="宋体" w:cs="宋体" w:hint="eastAsia"/>
                <w:bCs/>
                <w:kern w:val="0"/>
                <w:sz w:val="24"/>
                <w:szCs w:val="24"/>
                <w:lang w:val="zh-CN"/>
              </w:rPr>
              <w:t>、个体工商户营业执照。（个体工商户投标提供）</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5</w:t>
            </w:r>
            <w:r>
              <w:rPr>
                <w:rFonts w:ascii="宋体" w:eastAsia="宋体" w:hAnsi="宋体" w:cs="宋体" w:hint="eastAsia"/>
                <w:bCs/>
                <w:kern w:val="0"/>
                <w:sz w:val="24"/>
                <w:szCs w:val="24"/>
                <w:lang w:val="zh-CN"/>
              </w:rPr>
              <w:t>、自然人身份证明。（自然人投标提供）</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、相关人员资格证书。（企业投标提供）</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二、财务状况报告相关材料</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lastRenderedPageBreak/>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lang w:val="zh-CN"/>
              </w:rPr>
              <w:t>2017</w:t>
            </w:r>
            <w:r>
              <w:rPr>
                <w:rFonts w:ascii="宋体" w:eastAsia="宋体" w:hAnsi="宋体" w:cs="宋体" w:hint="eastAsia"/>
                <w:bCs/>
                <w:kern w:val="0"/>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注：成立时间不足</w:t>
            </w:r>
            <w:r>
              <w:rPr>
                <w:rFonts w:ascii="宋体" w:eastAsia="宋体" w:hAnsi="宋体" w:cs="宋体" w:hint="eastAsia"/>
                <w:bCs/>
                <w:kern w:val="0"/>
                <w:sz w:val="24"/>
                <w:szCs w:val="24"/>
                <w:lang w:val="zh-CN"/>
              </w:rPr>
              <w:t>1</w:t>
            </w:r>
            <w:r>
              <w:rPr>
                <w:rFonts w:ascii="宋体" w:eastAsia="宋体" w:hAnsi="宋体" w:cs="宋体" w:hint="eastAsia"/>
                <w:bCs/>
                <w:kern w:val="0"/>
                <w:sz w:val="24"/>
                <w:szCs w:val="24"/>
                <w:lang w:val="zh-CN"/>
              </w:rPr>
              <w:t>年的投标人，不需提</w:t>
            </w:r>
            <w:r>
              <w:rPr>
                <w:rFonts w:ascii="宋体" w:eastAsia="宋体" w:hAnsi="宋体" w:cs="宋体" w:hint="eastAsia"/>
                <w:bCs/>
                <w:kern w:val="0"/>
                <w:sz w:val="24"/>
                <w:szCs w:val="24"/>
                <w:lang w:val="zh-CN"/>
              </w:rPr>
              <w:t>供财务审计报告，须附完整的“单位财务管理制度”。</w:t>
            </w:r>
          </w:p>
          <w:p w:rsidR="009550C5" w:rsidRDefault="00340102">
            <w:pPr>
              <w:widowControl/>
              <w:spacing w:line="360" w:lineRule="auto"/>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）银行出具的资信证明；或财政部门认可的政府采购专业担保机构的证明文件和担保机构出具的投标担保函。（其他组织和自然人投标提供）</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三、依法缴纳税收相关材料</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税务登记证和投标截止时间前三个月内任意一个月缴纳税收凭据。（依法免税的投标人，应提供相应文件证明依法免税）</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四、依法缴纳社会保障资金的证明材料</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投标截止时间前三个月内任意一个月缴纳社会保险凭据。（依法不需要缴纳社会保障资金的投标人，应提供相应文件证明依法不需要缴纳社会保障资金）</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五、履行合同所必须的设备和专业技术能力的证明材料</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六、</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年内在经营活动中没有重大违法记录的声明</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投标人“</w:t>
            </w:r>
            <w:r>
              <w:rPr>
                <w:rFonts w:ascii="宋体" w:eastAsia="宋体" w:hAnsi="宋体" w:cs="宋体"/>
                <w:bCs/>
                <w:kern w:val="0"/>
                <w:sz w:val="24"/>
                <w:szCs w:val="24"/>
                <w:lang w:val="zh-CN"/>
              </w:rPr>
              <w:t>参加政府采购活动前</w:t>
            </w:r>
            <w:r>
              <w:rPr>
                <w:rFonts w:ascii="宋体" w:eastAsia="宋体" w:hAnsi="宋体" w:cs="宋体"/>
                <w:bCs/>
                <w:kern w:val="0"/>
                <w:sz w:val="24"/>
                <w:szCs w:val="24"/>
                <w:lang w:val="zh-CN"/>
              </w:rPr>
              <w:t>3</w:t>
            </w:r>
            <w:r>
              <w:rPr>
                <w:rFonts w:ascii="宋体" w:eastAsia="宋体" w:hAnsi="宋体" w:cs="宋体"/>
                <w:bCs/>
                <w:kern w:val="0"/>
                <w:sz w:val="24"/>
                <w:szCs w:val="24"/>
                <w:lang w:val="zh-CN"/>
              </w:rPr>
              <w:t>年内在经营活动中没有重大违法记录的书面声明</w:t>
            </w:r>
            <w:r>
              <w:rPr>
                <w:rFonts w:ascii="宋体" w:eastAsia="宋体" w:hAnsi="宋体" w:cs="宋体" w:hint="eastAsia"/>
                <w:bCs/>
                <w:kern w:val="0"/>
                <w:sz w:val="24"/>
                <w:szCs w:val="24"/>
                <w:lang w:val="zh-CN"/>
              </w:rPr>
              <w:t>”。</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重大违法记录，是指投标人因违法经营受到刑事处罚或者责令停产停业、吊销许可证或者执照、较大数额罚款等行政处罚。</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bCs/>
                <w:kern w:val="0"/>
                <w:sz w:val="24"/>
                <w:szCs w:val="24"/>
                <w:lang w:val="zh-CN"/>
              </w:rPr>
              <w:t>七、未被列入“信用中国”网站</w:t>
            </w:r>
            <w:r>
              <w:rPr>
                <w:rFonts w:ascii="宋体" w:eastAsia="宋体" w:hAnsi="宋体" w:cs="宋体" w:hint="eastAsia"/>
                <w:bCs/>
                <w:kern w:val="0"/>
                <w:sz w:val="24"/>
                <w:szCs w:val="24"/>
                <w:lang w:val="zh-CN"/>
              </w:rPr>
              <w:t>(www.creditchina.gov.cn)</w:t>
            </w:r>
            <w:r>
              <w:rPr>
                <w:rFonts w:ascii="宋体" w:eastAsia="宋体" w:hAnsi="宋体" w:cs="宋体" w:hint="eastAsia"/>
                <w:bCs/>
                <w:kern w:val="0"/>
                <w:sz w:val="24"/>
                <w:szCs w:val="24"/>
                <w:lang w:val="zh-CN"/>
              </w:rPr>
              <w:t>失信被执行人、重大税收违法案件当事人名单、政府采购严</w:t>
            </w:r>
            <w:r>
              <w:rPr>
                <w:rFonts w:ascii="宋体" w:eastAsia="宋体" w:hAnsi="宋体" w:cs="宋体" w:hint="eastAsia"/>
                <w:bCs/>
                <w:kern w:val="0"/>
                <w:sz w:val="24"/>
                <w:szCs w:val="24"/>
                <w:lang w:val="zh-CN"/>
              </w:rPr>
              <w:t>重违</w:t>
            </w:r>
            <w:r>
              <w:rPr>
                <w:rFonts w:ascii="宋体" w:eastAsia="宋体" w:hAnsi="宋体" w:cs="宋体" w:hint="eastAsia"/>
                <w:bCs/>
                <w:kern w:val="0"/>
                <w:sz w:val="24"/>
                <w:szCs w:val="24"/>
                <w:lang w:val="zh-CN"/>
              </w:rPr>
              <w:lastRenderedPageBreak/>
              <w:t>法失信名单的投标人；“中国政府采购网”</w:t>
            </w:r>
            <w:r>
              <w:rPr>
                <w:rFonts w:ascii="宋体" w:eastAsia="宋体" w:hAnsi="宋体" w:cs="宋体" w:hint="eastAsia"/>
                <w:bCs/>
                <w:kern w:val="0"/>
                <w:sz w:val="24"/>
                <w:szCs w:val="24"/>
                <w:lang w:val="zh-CN"/>
              </w:rPr>
              <w:t xml:space="preserve"> (www.ccgp.gov.cn)</w:t>
            </w:r>
            <w:r>
              <w:rPr>
                <w:rFonts w:ascii="宋体" w:eastAsia="宋体" w:hAnsi="宋体" w:cs="宋体" w:hint="eastAsia"/>
                <w:bCs/>
                <w:kern w:val="0"/>
                <w:sz w:val="24"/>
                <w:szCs w:val="24"/>
                <w:lang w:val="zh-CN"/>
              </w:rPr>
              <w:t>政府采购严重违法失信行为记录名单的投标人；“国家企业信用公示系统”网站（</w:t>
            </w:r>
            <w:r>
              <w:rPr>
                <w:rFonts w:ascii="宋体" w:eastAsia="宋体" w:hAnsi="宋体" w:cs="宋体" w:hint="eastAsia"/>
                <w:bCs/>
                <w:kern w:val="0"/>
                <w:sz w:val="24"/>
                <w:szCs w:val="24"/>
                <w:lang w:val="zh-CN"/>
              </w:rPr>
              <w:t>www.gsxt.gov.cn</w:t>
            </w:r>
            <w:r>
              <w:rPr>
                <w:rFonts w:ascii="宋体" w:eastAsia="宋体" w:hAnsi="宋体" w:cs="宋体" w:hint="eastAsia"/>
                <w:bCs/>
                <w:kern w:val="0"/>
                <w:sz w:val="24"/>
                <w:szCs w:val="24"/>
                <w:lang w:val="zh-CN"/>
              </w:rPr>
              <w:t>）严重违法失信企业名单（黑名单）的投标人。</w:t>
            </w:r>
            <w:r>
              <w:rPr>
                <w:rFonts w:ascii="宋体" w:eastAsia="宋体" w:hAnsi="宋体" w:cs="宋体" w:hint="eastAsia"/>
                <w:kern w:val="0"/>
                <w:sz w:val="24"/>
                <w:szCs w:val="24"/>
              </w:rPr>
              <w:t>（联合体形式投标的，联合体成员存在不良信用记录，视同联合体存在不良信用记录）。</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、查询渠道：“信用中国”网站（</w:t>
            </w:r>
            <w:r>
              <w:rPr>
                <w:rFonts w:ascii="宋体" w:eastAsia="宋体" w:hAnsi="宋体" w:cs="宋体"/>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kern w:val="0"/>
                <w:sz w:val="24"/>
                <w:szCs w:val="24"/>
              </w:rPr>
              <w:t>www.ccgp.gov.cn</w:t>
            </w:r>
            <w:r>
              <w:rPr>
                <w:rFonts w:ascii="宋体" w:eastAsia="宋体" w:hAnsi="宋体" w:cs="宋体" w:hint="eastAsia"/>
                <w:kern w:val="0"/>
                <w:sz w:val="24"/>
                <w:szCs w:val="24"/>
              </w:rPr>
              <w:t>）和“国家企业信用公示系统”网站（</w:t>
            </w:r>
            <w:r>
              <w:rPr>
                <w:rFonts w:ascii="宋体" w:eastAsia="宋体" w:hAnsi="宋体" w:cs="宋体" w:hint="eastAsia"/>
                <w:kern w:val="0"/>
                <w:sz w:val="24"/>
                <w:szCs w:val="24"/>
              </w:rPr>
              <w:t>www.gsxt.gov.cn</w:t>
            </w:r>
            <w:r>
              <w:rPr>
                <w:rFonts w:ascii="宋体" w:eastAsia="宋体" w:hAnsi="宋体" w:cs="宋体" w:hint="eastAsia"/>
                <w:kern w:val="0"/>
                <w:sz w:val="24"/>
                <w:szCs w:val="24"/>
              </w:rPr>
              <w:t>）；</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、截止时</w:t>
            </w:r>
            <w:r>
              <w:rPr>
                <w:rFonts w:ascii="宋体" w:eastAsia="宋体" w:hAnsi="宋体" w:cs="宋体" w:hint="eastAsia"/>
                <w:kern w:val="0"/>
                <w:sz w:val="24"/>
                <w:szCs w:val="24"/>
              </w:rPr>
              <w:t>间：同投标截止时间；</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、信用信息查询记录和证据留存具体方式：经采购人确认的查询结果网页截图作为查询记录和证据，与其他采购文件一并保存；</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5</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联合体投标</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本项目</w:t>
            </w:r>
            <w:r>
              <w:rPr>
                <w:rFonts w:ascii="宋体" w:eastAsia="宋体" w:hAnsi="宋体" w:cs="宋体" w:hint="eastAsia"/>
                <w:kern w:val="0"/>
                <w:sz w:val="24"/>
                <w:szCs w:val="24"/>
              </w:rPr>
              <w:t xml:space="preserve">   </w:t>
            </w:r>
            <w:r w:rsidR="009550C5" w:rsidRPr="009550C5">
              <w:rPr>
                <w:rFonts w:ascii="宋体" w:eastAsia="宋体" w:hAnsi="宋体" w:cs="宋体"/>
                <w:kern w:val="0"/>
                <w:sz w:val="24"/>
                <w:szCs w:val="24"/>
                <w:lang w:val="zh-CN"/>
              </w:rPr>
              <w:fldChar w:fldCharType="begin"/>
            </w:r>
            <w:r>
              <w:rPr>
                <w:rFonts w:ascii="宋体" w:eastAsia="宋体" w:hAnsi="宋体" w:cs="宋体"/>
                <w:kern w:val="0"/>
                <w:sz w:val="24"/>
                <w:szCs w:val="24"/>
                <w:lang w:val="zh-CN"/>
              </w:rPr>
              <w:instrText xml:space="preserve"> </w:instrText>
            </w:r>
            <w:r>
              <w:rPr>
                <w:rFonts w:ascii="宋体" w:eastAsia="宋体" w:hAnsi="宋体" w:cs="宋体" w:hint="eastAsia"/>
                <w:kern w:val="0"/>
                <w:sz w:val="24"/>
                <w:szCs w:val="24"/>
                <w:lang w:val="zh-CN"/>
              </w:rPr>
              <w:instrText>eq \o\ac(</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Pr>
                <w:rFonts w:ascii="宋体" w:eastAsia="宋体" w:hAnsi="宋体" w:cs="宋体" w:hint="eastAsia"/>
                <w:kern w:val="0"/>
                <w:sz w:val="24"/>
                <w:szCs w:val="24"/>
                <w:lang w:val="zh-CN"/>
              </w:rPr>
              <w:instrText>)</w:instrText>
            </w:r>
            <w:r w:rsidR="009550C5">
              <w:rPr>
                <w:rFonts w:ascii="宋体" w:eastAsia="宋体" w:hAnsi="宋体" w:cs="宋体"/>
                <w:kern w:val="0"/>
                <w:sz w:val="24"/>
                <w:szCs w:val="24"/>
              </w:rPr>
              <w:fldChar w:fldCharType="end"/>
            </w:r>
            <w:r>
              <w:rPr>
                <w:rFonts w:ascii="宋体" w:eastAsia="宋体" w:hAnsi="宋体" w:cs="宋体" w:hint="eastAsia"/>
                <w:kern w:val="0"/>
                <w:sz w:val="24"/>
                <w:szCs w:val="24"/>
              </w:rPr>
              <w:t>不接受</w:t>
            </w:r>
            <w:r>
              <w:rPr>
                <w:rFonts w:ascii="宋体" w:eastAsia="宋体" w:hAnsi="宋体" w:cs="宋体" w:hint="eastAsia"/>
                <w:kern w:val="0"/>
                <w:sz w:val="24"/>
                <w:szCs w:val="24"/>
              </w:rPr>
              <w:t xml:space="preserve">   </w:t>
            </w:r>
            <w:r>
              <w:rPr>
                <w:rFonts w:ascii="宋体" w:eastAsia="宋体" w:hAnsi="宋体" w:cs="宋体" w:hint="eastAsia"/>
                <w:bCs/>
                <w:kern w:val="0"/>
                <w:sz w:val="24"/>
                <w:szCs w:val="24"/>
                <w:lang w:val="zh-CN"/>
              </w:rPr>
              <w:t>□接受</w:t>
            </w:r>
            <w:r>
              <w:rPr>
                <w:rFonts w:ascii="宋体" w:eastAsia="宋体" w:hAnsi="宋体" w:cs="宋体" w:hint="eastAsia"/>
                <w:kern w:val="0"/>
                <w:sz w:val="24"/>
                <w:szCs w:val="24"/>
              </w:rPr>
              <w:t>联合体投标</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w:t>
            </w:r>
            <w:r>
              <w:rPr>
                <w:rFonts w:ascii="宋体" w:eastAsia="宋体" w:hAnsi="宋体" w:cs="宋体" w:hint="eastAsia"/>
                <w:bCs/>
                <w:kern w:val="0"/>
                <w:sz w:val="24"/>
                <w:szCs w:val="24"/>
                <w:lang w:val="zh-CN"/>
              </w:rPr>
              <w:t>最高限价</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仿宋_GB2312" w:hint="eastAsia"/>
                <w:color w:val="000000"/>
                <w:sz w:val="24"/>
                <w:szCs w:val="24"/>
                <w:shd w:val="clear" w:color="auto" w:fill="FFFFFF"/>
              </w:rPr>
              <w:t>3347169.39</w:t>
            </w:r>
            <w:r>
              <w:rPr>
                <w:rFonts w:ascii="宋体" w:eastAsia="宋体" w:hAnsi="宋体" w:cs="仿宋_GB2312" w:hint="eastAsia"/>
                <w:color w:val="000000"/>
                <w:sz w:val="24"/>
                <w:szCs w:val="24"/>
                <w:shd w:val="clear" w:color="auto" w:fill="FFFFFF"/>
              </w:rPr>
              <w:t>元</w:t>
            </w:r>
            <w:r>
              <w:rPr>
                <w:rFonts w:ascii="宋体" w:eastAsia="宋体" w:hAnsi="宋体" w:cs="宋体" w:hint="eastAsia"/>
                <w:bCs/>
                <w:kern w:val="0"/>
                <w:sz w:val="24"/>
                <w:szCs w:val="24"/>
                <w:lang w:val="zh-CN"/>
              </w:rPr>
              <w:t>，超出最高限价的投标无效；</w:t>
            </w:r>
          </w:p>
        </w:tc>
      </w:tr>
      <w:tr w:rsidR="009550C5">
        <w:trPr>
          <w:trHeight w:val="907"/>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现场考察</w:t>
            </w:r>
          </w:p>
        </w:tc>
        <w:tc>
          <w:tcPr>
            <w:tcW w:w="6813" w:type="dxa"/>
            <w:vAlign w:val="center"/>
          </w:tcPr>
          <w:p w:rsidR="009550C5" w:rsidRDefault="009550C5">
            <w:pPr>
              <w:widowControl/>
              <w:spacing w:line="360" w:lineRule="auto"/>
              <w:jc w:val="left"/>
              <w:rPr>
                <w:rFonts w:ascii="宋体" w:eastAsia="宋体" w:hAnsi="宋体" w:cs="宋体"/>
                <w:kern w:val="0"/>
                <w:sz w:val="24"/>
                <w:szCs w:val="24"/>
                <w:lang w:val="zh-CN"/>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不组织</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□组织，时间：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9550C5">
        <w:trPr>
          <w:trHeight w:val="907"/>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bCs/>
                <w:kern w:val="0"/>
                <w:sz w:val="24"/>
                <w:szCs w:val="24"/>
                <w:lang w:val="zh-CN"/>
              </w:rPr>
              <w:t>开标前答疑会</w:t>
            </w:r>
          </w:p>
        </w:tc>
        <w:tc>
          <w:tcPr>
            <w:tcW w:w="6813" w:type="dxa"/>
            <w:vAlign w:val="center"/>
          </w:tcPr>
          <w:p w:rsidR="009550C5" w:rsidRDefault="009550C5">
            <w:pPr>
              <w:widowControl/>
              <w:spacing w:line="360" w:lineRule="auto"/>
              <w:jc w:val="left"/>
              <w:rPr>
                <w:rFonts w:ascii="宋体" w:eastAsia="宋体" w:hAnsi="宋体" w:cs="宋体"/>
                <w:kern w:val="0"/>
                <w:sz w:val="24"/>
                <w:szCs w:val="24"/>
                <w:lang w:val="zh-CN"/>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不召开</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□召开，时间：</w:t>
            </w:r>
            <w:r>
              <w:rPr>
                <w:rFonts w:ascii="宋体" w:eastAsia="宋体" w:hAnsi="宋体" w:cs="宋体" w:hint="eastAsia"/>
                <w:bCs/>
                <w:kern w:val="0"/>
                <w:sz w:val="24"/>
                <w:szCs w:val="24"/>
                <w:lang w:val="zh-CN"/>
              </w:rPr>
              <w:t xml:space="preserve">      </w:t>
            </w:r>
            <w:r>
              <w:rPr>
                <w:rFonts w:ascii="宋体" w:eastAsia="宋体" w:hAnsi="宋体" w:cs="宋体" w:hint="eastAsia"/>
                <w:bCs/>
                <w:kern w:val="0"/>
                <w:sz w:val="24"/>
                <w:szCs w:val="24"/>
                <w:lang w:val="zh-CN"/>
              </w:rPr>
              <w:t>地点：</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进口产品参与</w:t>
            </w:r>
          </w:p>
        </w:tc>
        <w:tc>
          <w:tcPr>
            <w:tcW w:w="6813" w:type="dxa"/>
            <w:vAlign w:val="center"/>
          </w:tcPr>
          <w:p w:rsidR="009550C5" w:rsidRDefault="009550C5">
            <w:pPr>
              <w:widowControl/>
              <w:spacing w:line="360" w:lineRule="auto"/>
              <w:jc w:val="left"/>
              <w:rPr>
                <w:rFonts w:ascii="宋体" w:eastAsia="宋体" w:hAnsi="宋体" w:cs="宋体"/>
                <w:kern w:val="0"/>
                <w:sz w:val="24"/>
                <w:szCs w:val="24"/>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不允许</w:t>
            </w:r>
            <w:r w:rsidR="00340102">
              <w:rPr>
                <w:rFonts w:ascii="宋体" w:eastAsia="宋体" w:hAnsi="宋体" w:cs="宋体" w:hint="eastAsia"/>
                <w:bCs/>
                <w:kern w:val="0"/>
                <w:sz w:val="24"/>
                <w:szCs w:val="24"/>
                <w:lang w:val="zh-CN"/>
              </w:rPr>
              <w:t xml:space="preserve">    </w:t>
            </w:r>
            <w:r w:rsidR="00340102">
              <w:rPr>
                <w:rFonts w:ascii="宋体" w:eastAsia="宋体" w:hAnsi="宋体" w:cs="宋体" w:hint="eastAsia"/>
                <w:bCs/>
                <w:kern w:val="0"/>
                <w:sz w:val="24"/>
                <w:szCs w:val="24"/>
                <w:lang w:val="zh-CN"/>
              </w:rPr>
              <w:t>□</w:t>
            </w:r>
            <w:r w:rsidR="00340102">
              <w:rPr>
                <w:rFonts w:ascii="宋体" w:eastAsia="宋体" w:hAnsi="宋体" w:cs="宋体" w:hint="eastAsia"/>
                <w:kern w:val="0"/>
                <w:sz w:val="24"/>
                <w:szCs w:val="24"/>
              </w:rPr>
              <w:t>允许</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★投标有效期</w:t>
            </w:r>
          </w:p>
        </w:tc>
        <w:tc>
          <w:tcPr>
            <w:tcW w:w="6813" w:type="dxa"/>
            <w:vAlign w:val="center"/>
          </w:tcPr>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60</w:t>
            </w:r>
            <w:r>
              <w:rPr>
                <w:rFonts w:ascii="宋体" w:eastAsia="宋体" w:hAnsi="宋体" w:cs="宋体" w:hint="eastAsia"/>
                <w:kern w:val="0"/>
                <w:sz w:val="24"/>
                <w:szCs w:val="24"/>
              </w:rPr>
              <w:t>天（自提交投标文件的截止之日起算）</w:t>
            </w:r>
          </w:p>
          <w:p w:rsidR="009550C5" w:rsidRDefault="00340102">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lang w:val="zh-CN"/>
              </w:rPr>
              <w:t>中标</w:t>
            </w:r>
            <w:r>
              <w:rPr>
                <w:rFonts w:ascii="宋体" w:eastAsia="宋体" w:hAnsi="宋体" w:cs="宋体" w:hint="eastAsia"/>
                <w:kern w:val="0"/>
                <w:sz w:val="24"/>
                <w:szCs w:val="24"/>
                <w:lang w:val="zh-CN"/>
              </w:rPr>
              <w:t>人投标</w:t>
            </w:r>
            <w:r>
              <w:rPr>
                <w:rFonts w:ascii="宋体" w:eastAsia="宋体" w:hAnsi="宋体" w:cs="宋体"/>
                <w:kern w:val="0"/>
                <w:sz w:val="24"/>
                <w:szCs w:val="24"/>
                <w:lang w:val="zh-CN"/>
              </w:rPr>
              <w:t>有效期延</w:t>
            </w:r>
            <w:r>
              <w:rPr>
                <w:rFonts w:ascii="宋体" w:eastAsia="宋体" w:hAnsi="宋体" w:cs="宋体" w:hint="eastAsia"/>
                <w:kern w:val="0"/>
                <w:sz w:val="24"/>
                <w:szCs w:val="24"/>
                <w:lang w:val="zh-CN"/>
              </w:rPr>
              <w:t>至合同</w:t>
            </w:r>
            <w:r>
              <w:rPr>
                <w:rFonts w:ascii="宋体" w:eastAsia="宋体" w:hAnsi="宋体" w:cs="宋体"/>
                <w:kern w:val="0"/>
                <w:sz w:val="24"/>
                <w:szCs w:val="24"/>
                <w:lang w:val="zh-CN"/>
              </w:rPr>
              <w:t>验收之日</w:t>
            </w:r>
            <w:r>
              <w:rPr>
                <w:rFonts w:ascii="宋体" w:eastAsia="宋体" w:hAnsi="宋体" w:cs="宋体" w:hint="eastAsia"/>
                <w:kern w:val="0"/>
                <w:sz w:val="24"/>
                <w:szCs w:val="24"/>
                <w:lang w:val="zh-CN"/>
              </w:rPr>
              <w:t>，</w:t>
            </w:r>
            <w:r>
              <w:rPr>
                <w:rFonts w:ascii="宋体" w:eastAsia="宋体" w:hAnsi="宋体" w:cs="宋体" w:hint="eastAsia"/>
                <w:kern w:val="0"/>
                <w:sz w:val="24"/>
                <w:szCs w:val="24"/>
              </w:rPr>
              <w:t>中标人全部合同义务履</w:t>
            </w:r>
            <w:r>
              <w:rPr>
                <w:rFonts w:ascii="宋体" w:eastAsia="宋体" w:hAnsi="宋体" w:cs="宋体" w:hint="eastAsia"/>
                <w:kern w:val="0"/>
                <w:sz w:val="24"/>
                <w:szCs w:val="24"/>
              </w:rPr>
              <w:lastRenderedPageBreak/>
              <w:t>行完毕为止。</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11</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bCs/>
                <w:kern w:val="0"/>
                <w:sz w:val="24"/>
                <w:szCs w:val="24"/>
                <w:lang w:val="zh-CN"/>
              </w:rPr>
              <w:t>中标人将本项目非主体、非关键性工作分包</w:t>
            </w:r>
          </w:p>
        </w:tc>
        <w:tc>
          <w:tcPr>
            <w:tcW w:w="6813" w:type="dxa"/>
            <w:vAlign w:val="center"/>
          </w:tcPr>
          <w:p w:rsidR="009550C5" w:rsidRDefault="009550C5">
            <w:pPr>
              <w:widowControl/>
              <w:spacing w:line="360" w:lineRule="auto"/>
              <w:jc w:val="left"/>
              <w:rPr>
                <w:rFonts w:ascii="宋体" w:eastAsia="宋体" w:hAnsi="宋体" w:cs="宋体"/>
                <w:kern w:val="0"/>
                <w:sz w:val="24"/>
                <w:szCs w:val="24"/>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不允许</w:t>
            </w:r>
            <w:r w:rsidR="00340102">
              <w:rPr>
                <w:rFonts w:ascii="宋体" w:eastAsia="宋体" w:hAnsi="宋体" w:cs="宋体" w:hint="eastAsia"/>
                <w:bCs/>
                <w:kern w:val="0"/>
                <w:sz w:val="24"/>
                <w:szCs w:val="24"/>
                <w:lang w:val="zh-CN"/>
              </w:rPr>
              <w:t xml:space="preserve">   </w:t>
            </w:r>
            <w:r w:rsidR="00340102">
              <w:rPr>
                <w:rFonts w:ascii="宋体" w:eastAsia="宋体" w:hAnsi="宋体" w:cs="宋体" w:hint="eastAsia"/>
                <w:bCs/>
                <w:kern w:val="0"/>
                <w:sz w:val="24"/>
                <w:szCs w:val="24"/>
                <w:lang w:val="zh-CN"/>
              </w:rPr>
              <w:t>□</w:t>
            </w:r>
            <w:r w:rsidR="00340102">
              <w:rPr>
                <w:rFonts w:ascii="宋体" w:eastAsia="宋体" w:hAnsi="宋体" w:cs="宋体" w:hint="eastAsia"/>
                <w:kern w:val="0"/>
                <w:sz w:val="24"/>
                <w:szCs w:val="24"/>
              </w:rPr>
              <w:t>允许</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投标截止及开标时间</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rPr>
              <w:t>2019</w:t>
            </w:r>
            <w:r>
              <w:rPr>
                <w:rFonts w:ascii="宋体" w:eastAsia="宋体" w:hAnsi="宋体" w:cs="宋体" w:hint="eastAsia"/>
                <w:bCs/>
                <w:kern w:val="0"/>
                <w:sz w:val="24"/>
                <w:szCs w:val="24"/>
              </w:rPr>
              <w:t>年</w:t>
            </w:r>
            <w:r>
              <w:rPr>
                <w:rFonts w:ascii="宋体" w:eastAsia="宋体" w:hAnsi="宋体" w:cs="宋体" w:hint="eastAsia"/>
                <w:bCs/>
                <w:kern w:val="0"/>
                <w:sz w:val="24"/>
                <w:szCs w:val="24"/>
              </w:rPr>
              <w:t xml:space="preserve"> 1</w:t>
            </w:r>
            <w:r>
              <w:rPr>
                <w:rFonts w:ascii="宋体" w:eastAsia="宋体" w:hAnsi="宋体" w:cs="宋体" w:hint="eastAsia"/>
                <w:bCs/>
                <w:kern w:val="0"/>
                <w:sz w:val="24"/>
                <w:szCs w:val="24"/>
              </w:rPr>
              <w:t>月</w:t>
            </w:r>
            <w:r>
              <w:rPr>
                <w:rFonts w:ascii="宋体" w:eastAsia="宋体" w:hAnsi="宋体" w:cs="宋体" w:hint="eastAsia"/>
                <w:bCs/>
                <w:kern w:val="0"/>
                <w:sz w:val="24"/>
                <w:szCs w:val="24"/>
              </w:rPr>
              <w:t xml:space="preserve"> 18 </w:t>
            </w:r>
            <w:r>
              <w:rPr>
                <w:rFonts w:ascii="宋体" w:eastAsia="宋体" w:hAnsi="宋体" w:cs="宋体" w:hint="eastAsia"/>
                <w:bCs/>
                <w:kern w:val="0"/>
                <w:sz w:val="24"/>
                <w:szCs w:val="24"/>
              </w:rPr>
              <w:t>日</w:t>
            </w:r>
            <w:r>
              <w:rPr>
                <w:rFonts w:ascii="宋体" w:eastAsia="宋体" w:hAnsi="宋体" w:cs="宋体" w:hint="eastAsia"/>
                <w:bCs/>
                <w:kern w:val="0"/>
                <w:sz w:val="24"/>
                <w:szCs w:val="24"/>
              </w:rPr>
              <w:t xml:space="preserve"> 9 </w:t>
            </w:r>
            <w:r>
              <w:rPr>
                <w:rFonts w:ascii="宋体" w:eastAsia="宋体" w:hAnsi="宋体" w:cs="宋体" w:hint="eastAsia"/>
                <w:bCs/>
                <w:kern w:val="0"/>
                <w:sz w:val="24"/>
                <w:szCs w:val="24"/>
              </w:rPr>
              <w:t>时</w:t>
            </w:r>
            <w:r>
              <w:rPr>
                <w:rFonts w:ascii="宋体" w:eastAsia="宋体" w:hAnsi="宋体" w:cs="宋体" w:hint="eastAsia"/>
                <w:bCs/>
                <w:kern w:val="0"/>
                <w:sz w:val="24"/>
                <w:szCs w:val="24"/>
              </w:rPr>
              <w:t>30</w:t>
            </w:r>
            <w:r>
              <w:rPr>
                <w:rFonts w:ascii="宋体" w:eastAsia="宋体" w:hAnsi="宋体" w:cs="宋体" w:hint="eastAsia"/>
                <w:bCs/>
                <w:kern w:val="0"/>
                <w:sz w:val="24"/>
                <w:szCs w:val="24"/>
              </w:rPr>
              <w:t>分</w:t>
            </w:r>
            <w:r>
              <w:rPr>
                <w:rFonts w:ascii="宋体" w:eastAsia="宋体" w:hAnsi="宋体" w:cs="宋体" w:hint="eastAsia"/>
                <w:bCs/>
                <w:kern w:val="0"/>
                <w:sz w:val="24"/>
                <w:szCs w:val="24"/>
                <w:lang w:val="zh-CN"/>
              </w:rPr>
              <w:t>（北京时间）</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递交投标文件</w:t>
            </w:r>
          </w:p>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及开标地点</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许昌市公共资源交易中心三楼开标</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二</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lang w:val="zh-CN"/>
              </w:rPr>
              <w:t>室（</w:t>
            </w:r>
            <w:r>
              <w:rPr>
                <w:rFonts w:ascii="宋体" w:eastAsia="宋体" w:hAnsi="宋体" w:cs="宋体"/>
                <w:bCs/>
                <w:kern w:val="0"/>
                <w:sz w:val="24"/>
                <w:szCs w:val="24"/>
                <w:lang w:val="zh-CN"/>
              </w:rPr>
              <w:t>龙兴路与竹林路交汇处</w:t>
            </w:r>
            <w:r>
              <w:rPr>
                <w:rFonts w:ascii="宋体" w:eastAsia="宋体" w:hAnsi="宋体" w:cs="宋体" w:hint="eastAsia"/>
                <w:bCs/>
                <w:kern w:val="0"/>
                <w:sz w:val="24"/>
                <w:szCs w:val="24"/>
                <w:lang w:val="zh-CN"/>
              </w:rPr>
              <w:t>公共资源大厦）</w:t>
            </w:r>
          </w:p>
        </w:tc>
      </w:tr>
      <w:tr w:rsidR="009550C5">
        <w:trPr>
          <w:trHeight w:val="504"/>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投标保证金</w:t>
            </w:r>
          </w:p>
        </w:tc>
        <w:tc>
          <w:tcPr>
            <w:tcW w:w="6813" w:type="dxa"/>
            <w:vAlign w:val="center"/>
          </w:tcPr>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缴纳截止时间：同投标截止时间。</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金额：</w:t>
            </w:r>
            <w:r>
              <w:rPr>
                <w:rFonts w:ascii="宋体" w:eastAsia="宋体" w:hAnsi="宋体" w:cs="宋体" w:hint="eastAsia"/>
                <w:b/>
                <w:bCs/>
                <w:kern w:val="0"/>
                <w:sz w:val="24"/>
                <w:szCs w:val="24"/>
                <w:lang w:val="zh-CN"/>
              </w:rPr>
              <w:t>陆万陆仟元整（</w:t>
            </w:r>
            <w:r>
              <w:rPr>
                <w:rFonts w:ascii="宋体" w:eastAsia="宋体" w:hAnsi="宋体" w:cs="宋体" w:hint="eastAsia"/>
                <w:b/>
                <w:bCs/>
                <w:kern w:val="0"/>
                <w:sz w:val="24"/>
                <w:szCs w:val="24"/>
                <w:lang w:val="zh-CN"/>
              </w:rPr>
              <w:t>¥</w:t>
            </w:r>
            <w:r>
              <w:rPr>
                <w:rFonts w:ascii="宋体" w:eastAsia="宋体" w:hAnsi="宋体" w:cs="宋体" w:hint="eastAsia"/>
                <w:b/>
                <w:bCs/>
                <w:kern w:val="0"/>
                <w:sz w:val="24"/>
                <w:szCs w:val="24"/>
              </w:rPr>
              <w:t>66000</w:t>
            </w:r>
            <w:r>
              <w:rPr>
                <w:rFonts w:ascii="宋体" w:eastAsia="宋体" w:hAnsi="宋体" w:cs="宋体" w:hint="eastAsia"/>
                <w:b/>
                <w:bCs/>
                <w:kern w:val="0"/>
                <w:sz w:val="24"/>
                <w:szCs w:val="24"/>
                <w:lang w:val="zh-CN"/>
              </w:rPr>
              <w:t>.00</w:t>
            </w:r>
            <w:r>
              <w:rPr>
                <w:rFonts w:ascii="宋体" w:eastAsia="宋体" w:hAnsi="宋体" w:cs="宋体" w:hint="eastAsia"/>
                <w:b/>
                <w:bCs/>
                <w:kern w:val="0"/>
                <w:sz w:val="24"/>
                <w:szCs w:val="24"/>
                <w:lang w:val="zh-CN"/>
              </w:rPr>
              <w:t>元）</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cs="宋体" w:hint="eastAsia"/>
                <w:kern w:val="0"/>
                <w:sz w:val="24"/>
                <w:szCs w:val="24"/>
                <w:lang w:val="zh-CN"/>
              </w:rPr>
              <w:t xml:space="preserve"> </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三、投标保证金缴纳方式：</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、投标人网上下载招标文件后，登录</w:t>
            </w:r>
            <w:hyperlink r:id="rId19" w:history="1">
              <w:r>
                <w:rPr>
                  <w:rStyle w:val="af2"/>
                  <w:rFonts w:ascii="宋体" w:eastAsia="宋体" w:hAnsi="宋体" w:cs="宋体" w:hint="eastAsia"/>
                  <w:color w:val="auto"/>
                  <w:kern w:val="0"/>
                  <w:sz w:val="24"/>
                  <w:szCs w:val="24"/>
                  <w:lang w:val="zh-CN"/>
                </w:rPr>
                <w:t>http://221.14.6.70:8088/ggzy</w:t>
              </w:r>
            </w:hyperlink>
            <w:r>
              <w:rPr>
                <w:rFonts w:ascii="宋体" w:eastAsia="宋体" w:hAnsi="宋体" w:cs="宋体" w:hint="eastAsia"/>
                <w:kern w:val="0"/>
                <w:sz w:val="24"/>
                <w:szCs w:val="24"/>
                <w:lang w:val="zh-CN"/>
              </w:rPr>
              <w:t>系统，依次点击“会员向导”→“参与投标”→“费用缴纳说明”→“保证金缴纳说明单”，获取缴费说明单，根据每个标段的缴纳说明单在缴纳截止时间前缴纳；</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、成功缴纳后重新登录前述系统，依次点击“会员向导”→“参与投标”→“保证金绑定”→“绑定”进行投标保证金绑定。</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、《保证金缴纳绑定操作指南》获取方法：登录许昌公共资源交易系统</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组件下载</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《保证金缴纳绑定操作指南》。</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4</w:t>
            </w:r>
            <w:r>
              <w:rPr>
                <w:rFonts w:ascii="宋体" w:eastAsia="宋体" w:hAnsi="宋体" w:cs="宋体" w:hint="eastAsia"/>
                <w:kern w:val="0"/>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5</w:t>
            </w:r>
            <w:r>
              <w:rPr>
                <w:rFonts w:ascii="宋体" w:eastAsia="宋体" w:hAnsi="宋体" w:cs="宋体" w:hint="eastAsia"/>
                <w:kern w:val="0"/>
                <w:sz w:val="24"/>
                <w:szCs w:val="24"/>
                <w:lang w:val="zh-CN"/>
              </w:rPr>
              <w:t>、每个投标人每个项目每个标段只有唯一缴纳账号，切勿重复缴纳或错误缴纳。</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6</w:t>
            </w:r>
            <w:r>
              <w:rPr>
                <w:rFonts w:ascii="宋体" w:eastAsia="宋体" w:hAnsi="宋体" w:cs="宋体" w:hint="eastAsia"/>
                <w:kern w:val="0"/>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7</w:t>
            </w:r>
            <w:r>
              <w:rPr>
                <w:rFonts w:ascii="宋体" w:eastAsia="宋体" w:hAnsi="宋体" w:cs="宋体" w:hint="eastAsia"/>
                <w:kern w:val="0"/>
                <w:sz w:val="24"/>
                <w:szCs w:val="24"/>
                <w:lang w:val="zh-CN"/>
              </w:rPr>
              <w:t>、不同投标人的投标保</w:t>
            </w:r>
            <w:r>
              <w:rPr>
                <w:rFonts w:ascii="宋体" w:eastAsia="宋体" w:hAnsi="宋体" w:cs="宋体" w:hint="eastAsia"/>
                <w:kern w:val="0"/>
                <w:sz w:val="24"/>
                <w:szCs w:val="24"/>
                <w:lang w:val="zh-CN"/>
              </w:rPr>
              <w:t>证金不得从同一单位或者个人的账户转出。</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8</w:t>
            </w:r>
            <w:r>
              <w:rPr>
                <w:rFonts w:ascii="宋体" w:eastAsia="宋体" w:hAnsi="宋体" w:cs="宋体" w:hint="eastAsia"/>
                <w:kern w:val="0"/>
                <w:sz w:val="24"/>
                <w:szCs w:val="24"/>
                <w:lang w:val="zh-CN"/>
              </w:rPr>
              <w:t>、未按上述规定操作引起的无效投标，由投标人自行负责。</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9</w:t>
            </w:r>
            <w:r>
              <w:rPr>
                <w:rFonts w:ascii="宋体" w:eastAsia="宋体" w:hAnsi="宋体" w:cs="宋体" w:hint="eastAsia"/>
                <w:kern w:val="0"/>
                <w:sz w:val="24"/>
                <w:szCs w:val="24"/>
                <w:lang w:val="zh-CN"/>
              </w:rPr>
              <w:t>、汇款凭证无需备注项目编号和项目名称。</w:t>
            </w:r>
          </w:p>
          <w:p w:rsidR="009550C5" w:rsidRDefault="00340102">
            <w:pPr>
              <w:widowControl/>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四、凡投标人投标保证金交纳至同一标段相同子账号的，保证金暂不予退还，并依照《许昌市公共资源交易当事人不良行为管理暂行办法》（许公管委〔</w:t>
            </w:r>
            <w:r>
              <w:rPr>
                <w:rFonts w:ascii="宋体" w:eastAsia="宋体" w:hAnsi="宋体" w:cs="宋体" w:hint="eastAsia"/>
                <w:kern w:val="0"/>
                <w:sz w:val="24"/>
                <w:szCs w:val="24"/>
                <w:lang w:val="zh-CN"/>
              </w:rPr>
              <w:t>2017</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号）规定，进行调查、认定、记录，并予以公示公告。对涉嫌串通投标，经调查核实后，记录不良行为，移交有关部门进行查处，不予退还的保证金上缴国库。</w:t>
            </w:r>
          </w:p>
        </w:tc>
      </w:tr>
      <w:tr w:rsidR="009550C5">
        <w:trPr>
          <w:trHeight w:val="156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15</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公告发布</w:t>
            </w:r>
          </w:p>
        </w:tc>
        <w:tc>
          <w:tcPr>
            <w:tcW w:w="6813" w:type="dxa"/>
            <w:tcBorders>
              <w:top w:val="single" w:sz="4" w:space="0" w:color="auto"/>
            </w:tcBorders>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16</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采购人澄清或修改</w:t>
            </w:r>
          </w:p>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招标文件时间</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投标截止时间</w:t>
            </w:r>
            <w:r>
              <w:rPr>
                <w:rFonts w:ascii="宋体" w:eastAsia="宋体" w:hAnsi="宋体" w:cs="宋体" w:hint="eastAsia"/>
                <w:bCs/>
                <w:kern w:val="0"/>
                <w:sz w:val="24"/>
                <w:szCs w:val="24"/>
                <w:lang w:val="zh-CN"/>
              </w:rPr>
              <w:t>15</w:t>
            </w:r>
            <w:r>
              <w:rPr>
                <w:rFonts w:ascii="宋体" w:eastAsia="宋体" w:hAnsi="宋体" w:cs="宋体" w:hint="eastAsia"/>
                <w:bCs/>
                <w:kern w:val="0"/>
                <w:sz w:val="24"/>
                <w:szCs w:val="24"/>
                <w:lang w:val="zh-CN"/>
              </w:rPr>
              <w:t>日前（</w:t>
            </w:r>
            <w:r>
              <w:rPr>
                <w:rFonts w:ascii="宋体" w:eastAsia="宋体" w:hAnsi="宋体" w:cs="宋体" w:hint="eastAsia"/>
                <w:kern w:val="0"/>
                <w:sz w:val="24"/>
                <w:szCs w:val="24"/>
                <w:lang w:val="zh-CN"/>
              </w:rPr>
              <w:t>澄清内容可能影响投标文件编制的）</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投标人对采购文件</w:t>
            </w:r>
          </w:p>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质疑截止时间</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招标公告期满之日起七个工作日</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18</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投标文件份数</w:t>
            </w:r>
          </w:p>
        </w:tc>
        <w:tc>
          <w:tcPr>
            <w:tcW w:w="6813" w:type="dxa"/>
            <w:vAlign w:val="center"/>
          </w:tcPr>
          <w:p w:rsidR="009550C5" w:rsidRDefault="009550C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340102">
              <w:rPr>
                <w:rFonts w:ascii="宋体" w:eastAsia="宋体" w:hAnsi="宋体" w:cs="宋体"/>
                <w:kern w:val="0"/>
                <w:sz w:val="24"/>
                <w:szCs w:val="24"/>
              </w:rPr>
              <w:instrText xml:space="preserve"> </w:instrText>
            </w:r>
            <w:r w:rsidR="00340102">
              <w:rPr>
                <w:rFonts w:ascii="宋体" w:eastAsia="宋体" w:hAnsi="宋体" w:cs="宋体" w:hint="eastAsia"/>
                <w:kern w:val="0"/>
                <w:sz w:val="24"/>
                <w:szCs w:val="24"/>
              </w:rPr>
              <w:instrText>eq \o\ac(</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340102">
              <w:rPr>
                <w:rFonts w:ascii="宋体" w:eastAsia="宋体" w:hAnsi="宋体" w:cs="宋体" w:hint="eastAsia"/>
                <w:kern w:val="0"/>
                <w:sz w:val="24"/>
                <w:szCs w:val="24"/>
              </w:rPr>
              <w:t>电子投标文件：成功上传至《全国公共资源交易平台（河南省·许昌市）》公共资源交易系统加密电子投标文件</w:t>
            </w:r>
            <w:r w:rsidR="00340102">
              <w:rPr>
                <w:rFonts w:ascii="宋体" w:eastAsia="宋体" w:hAnsi="宋体" w:cs="宋体" w:hint="eastAsia"/>
                <w:kern w:val="0"/>
                <w:sz w:val="24"/>
                <w:szCs w:val="24"/>
              </w:rPr>
              <w:t>1</w:t>
            </w:r>
            <w:r w:rsidR="00340102">
              <w:rPr>
                <w:rFonts w:ascii="宋体" w:eastAsia="宋体" w:hAnsi="宋体" w:cs="宋体" w:hint="eastAsia"/>
                <w:kern w:val="0"/>
                <w:sz w:val="24"/>
                <w:szCs w:val="24"/>
              </w:rPr>
              <w:t>份</w:t>
            </w:r>
            <w:r w:rsidR="00340102">
              <w:rPr>
                <w:rFonts w:ascii="宋体" w:eastAsia="宋体" w:hAnsi="宋体" w:cs="宋体" w:hint="eastAsia"/>
                <w:kern w:val="0"/>
                <w:sz w:val="24"/>
                <w:szCs w:val="24"/>
                <w:lang w:val="zh-CN"/>
              </w:rPr>
              <w:t>（文件格式为：</w:t>
            </w:r>
            <w:r w:rsidR="00340102">
              <w:rPr>
                <w:rFonts w:ascii="宋体" w:eastAsia="宋体" w:hAnsi="宋体" w:cs="宋体" w:hint="eastAsia"/>
                <w:kern w:val="0"/>
                <w:sz w:val="24"/>
                <w:szCs w:val="24"/>
                <w:lang w:val="zh-CN"/>
              </w:rPr>
              <w:t xml:space="preserve"> XXX</w:t>
            </w:r>
            <w:r w:rsidR="00340102">
              <w:rPr>
                <w:rFonts w:ascii="宋体" w:eastAsia="宋体" w:hAnsi="宋体" w:cs="宋体" w:hint="eastAsia"/>
                <w:kern w:val="0"/>
                <w:sz w:val="24"/>
                <w:szCs w:val="24"/>
                <w:lang w:val="zh-CN"/>
              </w:rPr>
              <w:t>公司</w:t>
            </w:r>
            <w:r w:rsidR="00340102">
              <w:rPr>
                <w:rFonts w:ascii="宋体" w:eastAsia="宋体" w:hAnsi="宋体" w:cs="宋体" w:hint="eastAsia"/>
                <w:kern w:val="0"/>
                <w:sz w:val="24"/>
                <w:szCs w:val="24"/>
                <w:lang w:val="zh-CN"/>
              </w:rPr>
              <w:t>XXX</w:t>
            </w:r>
            <w:r w:rsidR="00340102">
              <w:rPr>
                <w:rFonts w:ascii="宋体" w:eastAsia="宋体" w:hAnsi="宋体" w:cs="宋体" w:hint="eastAsia"/>
                <w:kern w:val="0"/>
                <w:sz w:val="24"/>
                <w:szCs w:val="24"/>
                <w:lang w:val="zh-CN"/>
              </w:rPr>
              <w:t>项目编号</w:t>
            </w:r>
            <w:r w:rsidR="00340102">
              <w:rPr>
                <w:rFonts w:ascii="宋体" w:eastAsia="宋体" w:hAnsi="宋体" w:cs="宋体" w:hint="eastAsia"/>
                <w:kern w:val="0"/>
                <w:sz w:val="24"/>
                <w:szCs w:val="24"/>
                <w:lang w:val="zh-CN"/>
              </w:rPr>
              <w:t>.file</w:t>
            </w:r>
            <w:r w:rsidR="00340102">
              <w:rPr>
                <w:rFonts w:ascii="宋体" w:eastAsia="宋体" w:hAnsi="宋体" w:cs="宋体" w:hint="eastAsia"/>
                <w:kern w:val="0"/>
                <w:sz w:val="24"/>
                <w:szCs w:val="24"/>
                <w:lang w:val="zh-CN"/>
              </w:rPr>
              <w:t>）。</w:t>
            </w:r>
            <w:r w:rsidR="00340102">
              <w:rPr>
                <w:rFonts w:ascii="宋体" w:eastAsia="宋体" w:hAnsi="宋体" w:cs="宋体" w:hint="eastAsia"/>
                <w:kern w:val="0"/>
                <w:sz w:val="24"/>
                <w:szCs w:val="24"/>
              </w:rPr>
              <w:t>使用电子介质</w:t>
            </w:r>
            <w:r w:rsidR="00340102">
              <w:rPr>
                <w:rFonts w:ascii="宋体" w:eastAsia="宋体" w:hAnsi="宋体" w:cs="宋体" w:hint="eastAsia"/>
                <w:kern w:val="0"/>
                <w:sz w:val="24"/>
                <w:szCs w:val="24"/>
              </w:rPr>
              <w:t>U</w:t>
            </w:r>
            <w:r w:rsidR="00340102">
              <w:rPr>
                <w:rFonts w:ascii="宋体" w:eastAsia="宋体" w:hAnsi="宋体" w:cs="宋体" w:hint="eastAsia"/>
                <w:kern w:val="0"/>
                <w:sz w:val="24"/>
                <w:szCs w:val="24"/>
              </w:rPr>
              <w:t>盘存储的备份文件</w:t>
            </w:r>
            <w:r w:rsidR="00340102">
              <w:rPr>
                <w:rFonts w:ascii="宋体" w:eastAsia="宋体" w:hAnsi="宋体" w:cs="宋体" w:hint="eastAsia"/>
                <w:kern w:val="0"/>
                <w:sz w:val="24"/>
                <w:szCs w:val="24"/>
              </w:rPr>
              <w:t>2</w:t>
            </w:r>
            <w:r w:rsidR="00340102">
              <w:rPr>
                <w:rFonts w:ascii="宋体" w:eastAsia="宋体" w:hAnsi="宋体" w:cs="宋体" w:hint="eastAsia"/>
                <w:kern w:val="0"/>
                <w:sz w:val="24"/>
                <w:szCs w:val="24"/>
              </w:rPr>
              <w:t>份（文件格式为：名称为“备份”的文件夹）。</w:t>
            </w:r>
          </w:p>
          <w:p w:rsidR="009550C5" w:rsidRDefault="009550C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340102">
              <w:rPr>
                <w:rFonts w:ascii="宋体" w:eastAsia="宋体" w:hAnsi="宋体" w:cs="宋体"/>
                <w:kern w:val="0"/>
                <w:sz w:val="24"/>
                <w:szCs w:val="24"/>
              </w:rPr>
              <w:instrText xml:space="preserve"> </w:instrText>
            </w:r>
            <w:r w:rsidR="00340102">
              <w:rPr>
                <w:rFonts w:ascii="宋体" w:eastAsia="宋体" w:hAnsi="宋体" w:cs="宋体" w:hint="eastAsia"/>
                <w:kern w:val="0"/>
                <w:sz w:val="24"/>
                <w:szCs w:val="24"/>
              </w:rPr>
              <w:instrText>eq \o\ac(</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340102">
              <w:rPr>
                <w:rFonts w:ascii="宋体" w:eastAsia="宋体" w:hAnsi="宋体" w:cs="宋体" w:hint="eastAsia"/>
                <w:kern w:val="0"/>
                <w:sz w:val="24"/>
                <w:szCs w:val="24"/>
              </w:rPr>
              <w:t>纸质投标文件：正本一份，副本一份。使用格式为“投标文件（供打印）</w:t>
            </w:r>
            <w:r w:rsidR="00340102">
              <w:rPr>
                <w:rFonts w:ascii="宋体" w:eastAsia="宋体" w:hAnsi="宋体" w:cs="宋体" w:hint="eastAsia"/>
                <w:kern w:val="0"/>
                <w:sz w:val="24"/>
                <w:szCs w:val="24"/>
              </w:rPr>
              <w:t>.PDF</w:t>
            </w:r>
            <w:r w:rsidR="00340102">
              <w:rPr>
                <w:rFonts w:ascii="宋体" w:eastAsia="宋体" w:hAnsi="宋体" w:cs="宋体" w:hint="eastAsia"/>
                <w:kern w:val="0"/>
                <w:sz w:val="24"/>
                <w:szCs w:val="24"/>
              </w:rPr>
              <w:t>”的文件</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电子投标文件和纸质投标文件的内容、格式、水印码、签章应一致。</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投标文件的</w:t>
            </w:r>
          </w:p>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签署盖章</w:t>
            </w:r>
          </w:p>
        </w:tc>
        <w:tc>
          <w:tcPr>
            <w:tcW w:w="6813" w:type="dxa"/>
            <w:vAlign w:val="center"/>
          </w:tcPr>
          <w:p w:rsidR="009550C5" w:rsidRDefault="009550C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340102">
              <w:rPr>
                <w:rFonts w:ascii="宋体" w:eastAsia="宋体" w:hAnsi="宋体" w:cs="宋体"/>
                <w:kern w:val="0"/>
                <w:sz w:val="24"/>
                <w:szCs w:val="24"/>
              </w:rPr>
              <w:instrText xml:space="preserve"> </w:instrText>
            </w:r>
            <w:r w:rsidR="00340102">
              <w:rPr>
                <w:rFonts w:ascii="宋体" w:eastAsia="宋体" w:hAnsi="宋体" w:cs="宋体" w:hint="eastAsia"/>
                <w:kern w:val="0"/>
                <w:sz w:val="24"/>
                <w:szCs w:val="24"/>
              </w:rPr>
              <w:instrText>eq \o\ac(</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340102">
              <w:rPr>
                <w:rFonts w:ascii="宋体" w:eastAsia="宋体" w:hAnsi="宋体" w:cs="宋体" w:hint="eastAsia"/>
                <w:kern w:val="0"/>
                <w:sz w:val="24"/>
                <w:szCs w:val="24"/>
              </w:rPr>
              <w:t>电子投标文件：按招标文件要求加盖投标人电子印章和法人电子印章。</w:t>
            </w:r>
          </w:p>
          <w:p w:rsidR="009550C5" w:rsidRDefault="009550C5">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fldChar w:fldCharType="begin"/>
            </w:r>
            <w:r w:rsidR="00340102">
              <w:rPr>
                <w:rFonts w:ascii="宋体" w:eastAsia="宋体" w:hAnsi="宋体" w:cs="宋体"/>
                <w:kern w:val="0"/>
                <w:sz w:val="24"/>
                <w:szCs w:val="24"/>
              </w:rPr>
              <w:instrText xml:space="preserve"> </w:instrText>
            </w:r>
            <w:r w:rsidR="00340102">
              <w:rPr>
                <w:rFonts w:ascii="宋体" w:eastAsia="宋体" w:hAnsi="宋体" w:cs="宋体" w:hint="eastAsia"/>
                <w:kern w:val="0"/>
                <w:sz w:val="24"/>
                <w:szCs w:val="24"/>
              </w:rPr>
              <w:instrText>eq \o\ac(</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sidR="00340102">
              <w:rPr>
                <w:rFonts w:ascii="宋体" w:eastAsia="宋体" w:hAnsi="宋体" w:cs="宋体" w:hint="eastAsia"/>
                <w:kern w:val="0"/>
                <w:sz w:val="24"/>
                <w:szCs w:val="24"/>
              </w:rPr>
              <w:instrText>)</w:instrText>
            </w:r>
            <w:r>
              <w:rPr>
                <w:rFonts w:ascii="宋体" w:eastAsia="宋体" w:hAnsi="宋体" w:cs="宋体"/>
                <w:kern w:val="0"/>
                <w:sz w:val="24"/>
                <w:szCs w:val="24"/>
              </w:rPr>
              <w:fldChar w:fldCharType="end"/>
            </w:r>
            <w:r w:rsidR="00340102">
              <w:rPr>
                <w:rFonts w:ascii="宋体" w:eastAsia="宋体" w:hAnsi="宋体" w:cs="宋体" w:hint="eastAsia"/>
                <w:kern w:val="0"/>
                <w:sz w:val="24"/>
                <w:szCs w:val="24"/>
              </w:rPr>
              <w:t>纸质投标文件：投标文件封面加盖投标人公章（投标文件是指投标人电子投标文件制作完成后生成的后缀名为“</w:t>
            </w:r>
            <w:r w:rsidR="00340102">
              <w:rPr>
                <w:rFonts w:ascii="宋体" w:eastAsia="宋体" w:hAnsi="宋体" w:cs="宋体" w:hint="eastAsia"/>
                <w:kern w:val="0"/>
                <w:sz w:val="24"/>
                <w:szCs w:val="24"/>
              </w:rPr>
              <w:t>.PDF</w:t>
            </w:r>
            <w:r w:rsidR="00340102">
              <w:rPr>
                <w:rFonts w:ascii="宋体" w:eastAsia="宋体" w:hAnsi="宋体" w:cs="宋体" w:hint="eastAsia"/>
                <w:kern w:val="0"/>
                <w:sz w:val="24"/>
                <w:szCs w:val="24"/>
              </w:rPr>
              <w:t>”的文件打印的纸质投标文件）。</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2268"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评标委员会组建</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由采购人代表和评审专家组成，其中评审专家的人数不少于评标委员会成员总数的三分之二。评审专家从政府采购评审专家库中随机抽取。</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kern w:val="0"/>
                <w:sz w:val="24"/>
                <w:szCs w:val="24"/>
              </w:rPr>
              <w:t>评标方法</w:t>
            </w:r>
          </w:p>
        </w:tc>
        <w:tc>
          <w:tcPr>
            <w:tcW w:w="6813" w:type="dxa"/>
            <w:vAlign w:val="center"/>
          </w:tcPr>
          <w:p w:rsidR="009550C5" w:rsidRDefault="009550C5">
            <w:pPr>
              <w:widowControl/>
              <w:spacing w:line="360" w:lineRule="auto"/>
              <w:jc w:val="left"/>
              <w:rPr>
                <w:rFonts w:ascii="宋体" w:eastAsia="宋体" w:hAnsi="宋体" w:cs="宋体"/>
                <w:bCs/>
                <w:kern w:val="0"/>
                <w:sz w:val="24"/>
                <w:szCs w:val="24"/>
                <w:lang w:val="zh-CN"/>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综合评分法</w:t>
            </w:r>
            <w:r w:rsidR="00340102">
              <w:rPr>
                <w:rFonts w:ascii="宋体" w:eastAsia="宋体" w:hAnsi="宋体" w:cs="宋体" w:hint="eastAsia"/>
                <w:kern w:val="0"/>
                <w:sz w:val="24"/>
                <w:szCs w:val="24"/>
                <w:lang w:val="zh-CN"/>
              </w:rPr>
              <w:t xml:space="preserve">  </w:t>
            </w:r>
            <w:r w:rsidR="00340102">
              <w:rPr>
                <w:rFonts w:ascii="宋体" w:eastAsia="宋体" w:hAnsi="宋体" w:cs="宋体" w:hint="eastAsia"/>
                <w:bCs/>
                <w:kern w:val="0"/>
                <w:sz w:val="24"/>
                <w:szCs w:val="24"/>
                <w:lang w:val="zh-CN"/>
              </w:rPr>
              <w:t>□</w:t>
            </w:r>
            <w:r w:rsidR="00340102">
              <w:rPr>
                <w:rFonts w:ascii="宋体" w:eastAsia="宋体" w:hAnsi="宋体" w:cs="宋体" w:hint="eastAsia"/>
                <w:kern w:val="0"/>
                <w:sz w:val="24"/>
                <w:szCs w:val="24"/>
                <w:lang w:val="zh-CN"/>
              </w:rPr>
              <w:t>最低评标价法</w:t>
            </w:r>
          </w:p>
        </w:tc>
      </w:tr>
      <w:tr w:rsidR="009550C5">
        <w:trPr>
          <w:trHeight w:val="1587"/>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22</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授权函</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电子监督室，并向采购代理机构出具授权函，且不得超过</w:t>
            </w: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人。</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23</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履约保证金</w:t>
            </w:r>
          </w:p>
        </w:tc>
        <w:tc>
          <w:tcPr>
            <w:tcW w:w="6813" w:type="dxa"/>
            <w:vAlign w:val="center"/>
          </w:tcPr>
          <w:p w:rsidR="009550C5" w:rsidRDefault="009550C5">
            <w:pPr>
              <w:widowControl/>
              <w:spacing w:line="360" w:lineRule="auto"/>
              <w:jc w:val="left"/>
              <w:rPr>
                <w:rFonts w:ascii="宋体" w:eastAsia="宋体" w:hAnsi="宋体" w:cs="宋体"/>
                <w:kern w:val="0"/>
                <w:sz w:val="24"/>
                <w:szCs w:val="24"/>
                <w:lang w:val="zh-CN"/>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无要求</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w:t>
            </w:r>
            <w:r>
              <w:rPr>
                <w:rFonts w:ascii="宋体" w:eastAsia="宋体" w:hAnsi="宋体" w:cs="宋体" w:hint="eastAsia"/>
                <w:kern w:val="0"/>
                <w:sz w:val="24"/>
                <w:szCs w:val="24"/>
              </w:rPr>
              <w:t>要求提交。履约保证金的数额为合同金额的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。中标人以支票、汇票、本票或者金融机构、担保机构出具的保函等非现金形式向采购人提交。</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24</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代理服务费</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□不收取</w:t>
            </w:r>
          </w:p>
          <w:p w:rsidR="009550C5" w:rsidRDefault="009550C5">
            <w:pPr>
              <w:widowControl/>
              <w:spacing w:line="360" w:lineRule="auto"/>
              <w:jc w:val="left"/>
              <w:rPr>
                <w:rFonts w:ascii="宋体" w:eastAsia="宋体" w:hAnsi="宋体" w:cs="宋体"/>
                <w:bCs/>
                <w:kern w:val="0"/>
                <w:sz w:val="24"/>
                <w:szCs w:val="24"/>
                <w:lang w:val="zh-CN"/>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收取中标人。□收取采购人。</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rPr>
              <w:t>收取标准</w:t>
            </w:r>
            <w:r>
              <w:rPr>
                <w:rFonts w:ascii="宋体" w:eastAsia="宋体" w:hAnsi="宋体" w:cs="宋体" w:hint="eastAsia"/>
                <w:kern w:val="0"/>
                <w:sz w:val="24"/>
                <w:szCs w:val="24"/>
              </w:rPr>
              <w:t>:</w:t>
            </w:r>
            <w:r>
              <w:rPr>
                <w:rFonts w:ascii="宋体" w:eastAsia="宋体" w:hAnsi="宋体" w:cs="宋体" w:hint="eastAsia"/>
                <w:kern w:val="0"/>
                <w:sz w:val="24"/>
                <w:szCs w:val="24"/>
              </w:rPr>
              <w:t>中标合同金额的</w:t>
            </w:r>
            <w:r>
              <w:rPr>
                <w:rFonts w:ascii="宋体" w:eastAsia="宋体" w:hAnsi="宋体" w:cs="宋体" w:hint="eastAsia"/>
                <w:kern w:val="0"/>
                <w:sz w:val="24"/>
                <w:szCs w:val="24"/>
                <w:u w:val="single"/>
              </w:rPr>
              <w:t>1.5</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。一次性以银行划账、电汇、</w:t>
            </w:r>
            <w:r>
              <w:rPr>
                <w:rFonts w:ascii="宋体" w:eastAsia="宋体" w:hAnsi="宋体" w:cs="宋体" w:hint="eastAsia"/>
                <w:kern w:val="0"/>
                <w:sz w:val="24"/>
                <w:szCs w:val="24"/>
              </w:rPr>
              <w:lastRenderedPageBreak/>
              <w:t>汇票或支票的形式支付。</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25</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中标人需提交</w:t>
            </w:r>
          </w:p>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的资料</w:t>
            </w:r>
          </w:p>
        </w:tc>
        <w:tc>
          <w:tcPr>
            <w:tcW w:w="6813" w:type="dxa"/>
            <w:vAlign w:val="center"/>
          </w:tcPr>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bCs/>
                <w:kern w:val="0"/>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eastAsia="宋体" w:hAnsi="宋体" w:cs="宋体"/>
                <w:bCs/>
                <w:kern w:val="0"/>
                <w:sz w:val="24"/>
                <w:szCs w:val="24"/>
              </w:rPr>
              <w:t>yongming0374@126.com</w:t>
            </w:r>
            <w:r>
              <w:rPr>
                <w:rFonts w:ascii="宋体" w:eastAsia="宋体" w:hAnsi="宋体" w:cs="宋体" w:hint="eastAsia"/>
                <w:bCs/>
                <w:kern w:val="0"/>
                <w:sz w:val="24"/>
                <w:szCs w:val="24"/>
                <w:lang w:val="zh-CN"/>
              </w:rPr>
              <w:t>。</w:t>
            </w:r>
          </w:p>
        </w:tc>
      </w:tr>
      <w:tr w:rsidR="009550C5">
        <w:trPr>
          <w:trHeight w:val="510"/>
          <w:jc w:val="center"/>
        </w:trPr>
        <w:tc>
          <w:tcPr>
            <w:tcW w:w="806" w:type="dxa"/>
            <w:vAlign w:val="center"/>
          </w:tcPr>
          <w:p w:rsidR="009550C5" w:rsidRDefault="00340102">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26</w:t>
            </w:r>
          </w:p>
        </w:tc>
        <w:tc>
          <w:tcPr>
            <w:tcW w:w="2268" w:type="dxa"/>
            <w:vAlign w:val="center"/>
          </w:tcPr>
          <w:p w:rsidR="009550C5" w:rsidRDefault="00340102">
            <w:pPr>
              <w:widowControl/>
              <w:spacing w:line="360" w:lineRule="auto"/>
              <w:jc w:val="center"/>
              <w:rPr>
                <w:rFonts w:ascii="宋体" w:eastAsia="宋体" w:hAnsi="宋体" w:cs="宋体"/>
                <w:bCs/>
                <w:kern w:val="0"/>
                <w:sz w:val="24"/>
                <w:szCs w:val="24"/>
                <w:lang w:val="zh-CN"/>
              </w:rPr>
            </w:pPr>
            <w:r>
              <w:rPr>
                <w:rFonts w:ascii="宋体" w:eastAsia="宋体" w:hAnsi="宋体" w:cs="宋体" w:hint="eastAsia"/>
                <w:bCs/>
                <w:kern w:val="0"/>
                <w:sz w:val="24"/>
                <w:szCs w:val="24"/>
                <w:lang w:val="zh-CN"/>
              </w:rPr>
              <w:t>电子化采购模式</w:t>
            </w:r>
          </w:p>
        </w:tc>
        <w:tc>
          <w:tcPr>
            <w:tcW w:w="6813" w:type="dxa"/>
            <w:vAlign w:val="center"/>
          </w:tcPr>
          <w:p w:rsidR="009550C5" w:rsidRDefault="009550C5">
            <w:pPr>
              <w:widowControl/>
              <w:spacing w:line="360" w:lineRule="auto"/>
              <w:jc w:val="left"/>
              <w:rPr>
                <w:rFonts w:ascii="宋体" w:eastAsia="宋体" w:hAnsi="宋体" w:cs="宋体"/>
                <w:kern w:val="0"/>
                <w:sz w:val="24"/>
                <w:szCs w:val="24"/>
                <w:lang w:val="zh-CN"/>
              </w:rPr>
            </w:pPr>
            <w:r w:rsidRPr="009550C5">
              <w:rPr>
                <w:rFonts w:ascii="宋体" w:eastAsia="宋体" w:hAnsi="宋体" w:cs="宋体"/>
                <w:kern w:val="0"/>
                <w:sz w:val="24"/>
                <w:szCs w:val="24"/>
                <w:lang w:val="zh-CN"/>
              </w:rPr>
              <w:fldChar w:fldCharType="begin"/>
            </w:r>
            <w:r w:rsidR="00340102">
              <w:rPr>
                <w:rFonts w:ascii="宋体" w:eastAsia="宋体" w:hAnsi="宋体" w:cs="宋体"/>
                <w:kern w:val="0"/>
                <w:sz w:val="24"/>
                <w:szCs w:val="24"/>
                <w:lang w:val="zh-CN"/>
              </w:rPr>
              <w:instrText xml:space="preserve"> </w:instrText>
            </w:r>
            <w:r w:rsidR="00340102">
              <w:rPr>
                <w:rFonts w:ascii="宋体" w:eastAsia="宋体" w:hAnsi="宋体" w:cs="宋体" w:hint="eastAsia"/>
                <w:kern w:val="0"/>
                <w:sz w:val="24"/>
                <w:szCs w:val="24"/>
                <w:lang w:val="zh-CN"/>
              </w:rPr>
              <w:instrText>eq \o\ac(</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sidR="00340102">
              <w:rPr>
                <w:rFonts w:ascii="宋体" w:eastAsia="宋体" w:hAnsi="宋体" w:cs="宋体" w:hint="eastAsia"/>
                <w:kern w:val="0"/>
                <w:sz w:val="24"/>
                <w:szCs w:val="24"/>
                <w:lang w:val="zh-CN"/>
              </w:rPr>
              <w:instrText>)</w:instrText>
            </w:r>
            <w:r>
              <w:rPr>
                <w:rFonts w:ascii="宋体" w:eastAsia="宋体" w:hAnsi="宋体" w:cs="宋体"/>
                <w:kern w:val="0"/>
                <w:sz w:val="24"/>
                <w:szCs w:val="24"/>
              </w:rPr>
              <w:fldChar w:fldCharType="end"/>
            </w:r>
            <w:r w:rsidR="00340102">
              <w:rPr>
                <w:rFonts w:ascii="宋体" w:eastAsia="宋体" w:hAnsi="宋体" w:cs="宋体" w:hint="eastAsia"/>
                <w:bCs/>
                <w:kern w:val="0"/>
                <w:sz w:val="24"/>
                <w:szCs w:val="24"/>
                <w:lang w:val="zh-CN"/>
              </w:rPr>
              <w:t>是。</w:t>
            </w:r>
            <w:r w:rsidR="00340102">
              <w:rPr>
                <w:rFonts w:ascii="宋体" w:eastAsia="宋体" w:hAnsi="宋体" w:cs="宋体" w:hint="eastAsia"/>
                <w:kern w:val="0"/>
                <w:sz w:val="24"/>
                <w:szCs w:val="24"/>
                <w:lang w:val="zh-CN"/>
              </w:rPr>
              <w:t>投标人投标时须提供加密电子投标文件、备份文件（使用电子介质</w:t>
            </w:r>
            <w:r w:rsidR="00340102">
              <w:rPr>
                <w:rFonts w:ascii="宋体" w:eastAsia="宋体" w:hAnsi="宋体" w:cs="宋体" w:hint="eastAsia"/>
                <w:kern w:val="0"/>
                <w:sz w:val="24"/>
                <w:szCs w:val="24"/>
                <w:lang w:val="zh-CN"/>
              </w:rPr>
              <w:t>U</w:t>
            </w:r>
            <w:r w:rsidR="00340102">
              <w:rPr>
                <w:rFonts w:ascii="宋体" w:eastAsia="宋体" w:hAnsi="宋体" w:cs="宋体" w:hint="eastAsia"/>
                <w:kern w:val="0"/>
                <w:sz w:val="24"/>
                <w:szCs w:val="24"/>
                <w:lang w:val="zh-CN"/>
              </w:rPr>
              <w:t>盘存储）、纸质投标文件。投标人资质、业绩、荣誉及相关人员证明材料等资料原件开标现场不再提供。</w:t>
            </w:r>
          </w:p>
          <w:p w:rsidR="009550C5" w:rsidRDefault="00340102">
            <w:pPr>
              <w:widowControl/>
              <w:spacing w:line="360" w:lineRule="auto"/>
              <w:jc w:val="left"/>
              <w:rPr>
                <w:rFonts w:ascii="宋体" w:eastAsia="宋体" w:hAnsi="宋体" w:cs="宋体"/>
                <w:bCs/>
                <w:kern w:val="0"/>
                <w:sz w:val="24"/>
                <w:szCs w:val="24"/>
                <w:lang w:val="zh-CN"/>
              </w:rPr>
            </w:pPr>
            <w:r>
              <w:rPr>
                <w:rFonts w:ascii="宋体" w:eastAsia="宋体" w:hAnsi="宋体" w:cs="宋体" w:hint="eastAsia"/>
                <w:kern w:val="0"/>
                <w:sz w:val="24"/>
                <w:szCs w:val="24"/>
                <w:lang w:val="zh-CN"/>
              </w:rPr>
              <w:t>□否。投标人投标时须提供纸质投标文件。投标人资质、业绩、荣誉及相关人员证明材料等资料原件根据招标文件要求提供。</w:t>
            </w:r>
          </w:p>
        </w:tc>
      </w:tr>
    </w:tbl>
    <w:p w:rsidR="009550C5" w:rsidRDefault="009550C5">
      <w:pPr>
        <w:widowControl/>
        <w:jc w:val="left"/>
        <w:rPr>
          <w:rFonts w:ascii="宋体" w:eastAsia="宋体" w:hAnsi="宋体" w:cs="宋体"/>
          <w:b/>
          <w:kern w:val="0"/>
          <w:sz w:val="32"/>
          <w:szCs w:val="32"/>
        </w:rPr>
      </w:pPr>
    </w:p>
    <w:p w:rsidR="009550C5" w:rsidRDefault="009550C5">
      <w:pPr>
        <w:widowControl/>
        <w:jc w:val="left"/>
        <w:rPr>
          <w:rFonts w:ascii="宋体" w:eastAsia="宋体" w:hAnsi="宋体" w:cs="宋体"/>
          <w:b/>
          <w:kern w:val="0"/>
          <w:sz w:val="32"/>
          <w:szCs w:val="32"/>
        </w:rPr>
      </w:pPr>
    </w:p>
    <w:p w:rsidR="009550C5" w:rsidRDefault="00340102">
      <w:pPr>
        <w:widowControl/>
        <w:jc w:val="left"/>
        <w:rPr>
          <w:rFonts w:asciiTheme="majorHAnsi" w:eastAsia="宋体" w:hAnsiTheme="majorHAnsi" w:cstheme="majorBidi"/>
          <w:b/>
          <w:bCs/>
          <w:kern w:val="0"/>
          <w:sz w:val="36"/>
          <w:szCs w:val="36"/>
        </w:rPr>
      </w:pPr>
      <w:bookmarkStart w:id="3" w:name="_Toc524770167"/>
      <w:r>
        <w:rPr>
          <w:kern w:val="0"/>
          <w:sz w:val="36"/>
          <w:szCs w:val="36"/>
        </w:rPr>
        <w:br w:type="page"/>
      </w:r>
    </w:p>
    <w:p w:rsidR="009550C5" w:rsidRDefault="00340102">
      <w:pPr>
        <w:pStyle w:val="ae"/>
        <w:spacing w:before="0" w:after="0"/>
        <w:rPr>
          <w:kern w:val="0"/>
          <w:sz w:val="44"/>
          <w:szCs w:val="44"/>
        </w:rPr>
      </w:pPr>
      <w:r>
        <w:rPr>
          <w:rFonts w:hint="eastAsia"/>
          <w:kern w:val="0"/>
          <w:sz w:val="44"/>
          <w:szCs w:val="44"/>
        </w:rPr>
        <w:lastRenderedPageBreak/>
        <w:t>第四章</w:t>
      </w:r>
      <w:r>
        <w:rPr>
          <w:rFonts w:hint="eastAsia"/>
          <w:kern w:val="0"/>
          <w:sz w:val="44"/>
          <w:szCs w:val="44"/>
        </w:rPr>
        <w:t xml:space="preserve"> </w:t>
      </w:r>
      <w:r>
        <w:rPr>
          <w:rFonts w:hint="eastAsia"/>
          <w:kern w:val="0"/>
          <w:sz w:val="44"/>
          <w:szCs w:val="44"/>
        </w:rPr>
        <w:t>投标人须知</w:t>
      </w:r>
      <w:bookmarkEnd w:id="3"/>
    </w:p>
    <w:p w:rsidR="009550C5" w:rsidRDefault="00340102">
      <w:pPr>
        <w:jc w:val="center"/>
        <w:outlineLvl w:val="0"/>
        <w:rPr>
          <w:rFonts w:ascii="宋体" w:eastAsia="宋体" w:hAnsi="宋体"/>
          <w:b/>
          <w:sz w:val="28"/>
          <w:szCs w:val="28"/>
        </w:rPr>
      </w:pPr>
      <w:bookmarkStart w:id="4" w:name="_Toc524770168"/>
      <w:r>
        <w:rPr>
          <w:rFonts w:ascii="宋体" w:eastAsia="宋体" w:hAnsi="宋体" w:hint="eastAsia"/>
          <w:b/>
          <w:sz w:val="28"/>
          <w:szCs w:val="28"/>
        </w:rPr>
        <w:t>一、概念释义</w:t>
      </w:r>
      <w:bookmarkEnd w:id="4"/>
    </w:p>
    <w:p w:rsidR="009550C5" w:rsidRDefault="00340102">
      <w:pPr>
        <w:spacing w:line="360" w:lineRule="auto"/>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适用范围</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本招标文件仅适用于本次“投标邀请”中所述采购项目。</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本招标文件解释权属于“投标邀请”所述的采购人。</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定义</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“采购项目”：“投标人须知前附表”中所述的采购项目。</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2.2</w:t>
      </w:r>
      <w:r>
        <w:rPr>
          <w:rFonts w:ascii="宋体" w:eastAsia="宋体" w:hAnsi="宋体" w:hint="eastAsia"/>
          <w:sz w:val="24"/>
          <w:szCs w:val="24"/>
        </w:rPr>
        <w:t>“招标人”：“投标人须知前附表”中所述的组织本次招标的代理机构和采购人。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2.3</w:t>
      </w:r>
      <w:r>
        <w:rPr>
          <w:rFonts w:ascii="宋体" w:eastAsia="宋体" w:hAnsi="宋体" w:hint="eastAsia"/>
          <w:sz w:val="24"/>
          <w:szCs w:val="24"/>
        </w:rPr>
        <w:t>“采购人”：是指依法进行政府采购的国家机关、事业单位、团体组织。采购人名称、地址、电话、联系人见“投标人须知前附表”。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w:t>
      </w:r>
      <w:r>
        <w:rPr>
          <w:rFonts w:ascii="宋体" w:eastAsia="宋体" w:hAnsi="宋体" w:hint="eastAsia"/>
          <w:sz w:val="24"/>
          <w:szCs w:val="24"/>
        </w:rPr>
        <w:t>“代理机构”：接受采购人委托，代理采购项目的采购代理机构。代理机构名称、地址、</w:t>
      </w:r>
      <w:r>
        <w:rPr>
          <w:rFonts w:ascii="宋体" w:eastAsia="宋体" w:hAnsi="宋体" w:hint="eastAsia"/>
          <w:sz w:val="24"/>
          <w:szCs w:val="24"/>
        </w:rPr>
        <w:t xml:space="preserve"> </w:t>
      </w:r>
      <w:r>
        <w:rPr>
          <w:rFonts w:ascii="宋体" w:eastAsia="宋体" w:hAnsi="宋体" w:hint="eastAsia"/>
          <w:sz w:val="24"/>
          <w:szCs w:val="24"/>
        </w:rPr>
        <w:t>电话、联系人见“投标人须知前附表”。</w:t>
      </w:r>
    </w:p>
    <w:p w:rsidR="009550C5" w:rsidRDefault="00340102">
      <w:pPr>
        <w:spacing w:line="360" w:lineRule="auto"/>
        <w:rPr>
          <w:rFonts w:ascii="宋体" w:eastAsia="宋体" w:hAnsi="宋体"/>
          <w:sz w:val="24"/>
          <w:szCs w:val="24"/>
        </w:rPr>
      </w:pPr>
      <w:r>
        <w:rPr>
          <w:rFonts w:ascii="宋体" w:eastAsia="宋体" w:hAnsi="宋体" w:hint="eastAsia"/>
          <w:sz w:val="24"/>
          <w:szCs w:val="24"/>
        </w:rPr>
        <w:t>采购代理机构及其分支机构不得在所代理的采购项目中投标或者代理投标，不得为所代理的采购项目的投标人参加本项目提供投标咨询。</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2.5</w:t>
      </w:r>
      <w:r>
        <w:rPr>
          <w:rFonts w:ascii="宋体" w:eastAsia="宋体" w:hAnsi="宋体" w:hint="eastAsia"/>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w:t>
      </w:r>
      <w:r>
        <w:rPr>
          <w:rFonts w:ascii="宋体" w:eastAsia="宋体" w:hAnsi="宋体" w:hint="eastAsia"/>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2.7</w:t>
      </w:r>
      <w:r>
        <w:rPr>
          <w:rFonts w:ascii="宋体" w:eastAsia="宋体" w:hAnsi="宋体" w:hint="eastAsia"/>
          <w:sz w:val="24"/>
          <w:szCs w:val="24"/>
        </w:rPr>
        <w:t>“节能产品”或者“环保产品”：财政部发布的《节能产品政府采购清单》或者《环境标志产品政府采购清单》的产品。</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2.8</w:t>
      </w:r>
      <w:r>
        <w:rPr>
          <w:rFonts w:ascii="宋体" w:eastAsia="宋体" w:hAnsi="宋体" w:hint="eastAsia"/>
          <w:sz w:val="24"/>
          <w:szCs w:val="24"/>
        </w:rPr>
        <w:t>“进</w:t>
      </w:r>
      <w:r>
        <w:rPr>
          <w:rFonts w:ascii="宋体" w:eastAsia="宋体" w:hAnsi="宋体" w:hint="eastAsia"/>
          <w:sz w:val="24"/>
          <w:szCs w:val="24"/>
        </w:rPr>
        <w:t>口产品”：是指通过中国海关报关验放进入中国境内且产自关境外的产品，包括已经进入中国境内的进口产品。详见《</w:t>
      </w:r>
      <w:r>
        <w:rPr>
          <w:rFonts w:ascii="宋体" w:eastAsia="宋体" w:hAnsi="宋体"/>
          <w:sz w:val="24"/>
          <w:szCs w:val="24"/>
        </w:rPr>
        <w:t>关于政府采购进口产品管理有关问题的通知</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财库</w:t>
      </w:r>
      <w:r>
        <w:rPr>
          <w:rFonts w:ascii="宋体" w:eastAsia="宋体" w:hAnsi="宋体" w:hint="eastAsia"/>
          <w:sz w:val="24"/>
          <w:szCs w:val="24"/>
        </w:rPr>
        <w:t>[2007]119</w:t>
      </w:r>
      <w:r>
        <w:rPr>
          <w:rFonts w:ascii="宋体" w:eastAsia="宋体" w:hAnsi="宋体" w:hint="eastAsia"/>
          <w:sz w:val="24"/>
          <w:szCs w:val="24"/>
        </w:rPr>
        <w:t>号</w:t>
      </w:r>
      <w:r>
        <w:rPr>
          <w:rFonts w:ascii="宋体" w:eastAsia="宋体" w:hAnsi="宋体" w:hint="eastAsia"/>
          <w:sz w:val="24"/>
          <w:szCs w:val="24"/>
        </w:rPr>
        <w:t>)</w:t>
      </w:r>
      <w:r>
        <w:rPr>
          <w:rFonts w:ascii="宋体" w:eastAsia="宋体" w:hAnsi="宋体" w:hint="eastAsia"/>
          <w:sz w:val="24"/>
          <w:szCs w:val="24"/>
        </w:rPr>
        <w:t>、《关于政府采购进口产品管理有关问题的通知》（财办库［</w:t>
      </w:r>
      <w:r>
        <w:rPr>
          <w:rFonts w:ascii="宋体" w:eastAsia="宋体" w:hAnsi="宋体"/>
          <w:sz w:val="24"/>
          <w:szCs w:val="24"/>
        </w:rPr>
        <w:t>2008</w:t>
      </w:r>
      <w:r>
        <w:rPr>
          <w:rFonts w:ascii="宋体" w:eastAsia="宋体" w:hAnsi="宋体" w:hint="eastAsia"/>
          <w:sz w:val="24"/>
          <w:szCs w:val="24"/>
        </w:rPr>
        <w:t>］</w:t>
      </w:r>
      <w:r>
        <w:rPr>
          <w:rFonts w:ascii="宋体" w:eastAsia="宋体" w:hAnsi="宋体"/>
          <w:sz w:val="24"/>
          <w:szCs w:val="24"/>
        </w:rPr>
        <w:t xml:space="preserve">248 </w:t>
      </w:r>
      <w:r>
        <w:rPr>
          <w:rFonts w:ascii="宋体" w:eastAsia="宋体" w:hAnsi="宋体" w:hint="eastAsia"/>
          <w:sz w:val="24"/>
          <w:szCs w:val="24"/>
        </w:rPr>
        <w:t>号）。</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2.8.1</w:t>
      </w:r>
      <w:r>
        <w:rPr>
          <w:rFonts w:ascii="宋体" w:eastAsia="宋体" w:hAnsi="宋体"/>
          <w:sz w:val="24"/>
          <w:szCs w:val="24"/>
        </w:rPr>
        <w:t>招标文件列明不允许或未列明允许进口产品参加投标的，均视为拒绝进口产</w:t>
      </w:r>
      <w:r>
        <w:rPr>
          <w:rFonts w:ascii="宋体" w:eastAsia="宋体" w:hAnsi="宋体"/>
          <w:sz w:val="24"/>
          <w:szCs w:val="24"/>
        </w:rPr>
        <w:lastRenderedPageBreak/>
        <w:t>品参加投标。</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2.8.2</w:t>
      </w:r>
      <w:r>
        <w:rPr>
          <w:rFonts w:ascii="宋体" w:eastAsia="宋体" w:hAnsi="宋体"/>
          <w:sz w:val="24"/>
          <w:szCs w:val="24"/>
        </w:rPr>
        <w:t>如</w:t>
      </w:r>
      <w:r>
        <w:rPr>
          <w:rFonts w:ascii="宋体" w:eastAsia="宋体" w:hAnsi="宋体" w:hint="eastAsia"/>
          <w:sz w:val="24"/>
          <w:szCs w:val="24"/>
        </w:rPr>
        <w:t>招标</w:t>
      </w:r>
      <w:r>
        <w:rPr>
          <w:rFonts w:ascii="宋体" w:eastAsia="宋体" w:hAnsi="宋体"/>
          <w:sz w:val="24"/>
          <w:szCs w:val="24"/>
        </w:rPr>
        <w:t>文件中已说明，经财政部门审核同意，允许部分或全部产品采购进口产品，投标人既可提供本国产品，也可以提供进口产品。</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2.9</w:t>
      </w:r>
      <w:r>
        <w:rPr>
          <w:rFonts w:ascii="宋体" w:eastAsia="宋体" w:hAnsi="宋体" w:hint="eastAsia"/>
          <w:sz w:val="24"/>
          <w:szCs w:val="24"/>
        </w:rPr>
        <w:t>招标文件中凡标有“★”的条款均系实质</w:t>
      </w:r>
      <w:r>
        <w:rPr>
          <w:rFonts w:ascii="宋体" w:eastAsia="宋体" w:hAnsi="宋体" w:hint="eastAsia"/>
          <w:sz w:val="24"/>
          <w:szCs w:val="24"/>
        </w:rPr>
        <w:t>性要求条款。</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合格的投标人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在中华人民共和国境内注册，具有本项目生产、制造、供应或实施能力，符合、承认并承诺履行本招标文件各项规定的法人、其他组织或者自然人。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符合本项目“投标邀请”和“投标人须知前附表”中规定的合格投标人所必须具备的条件。</w:t>
      </w:r>
    </w:p>
    <w:p w:rsidR="009550C5" w:rsidRDefault="00340102">
      <w:pPr>
        <w:widowControl/>
        <w:shd w:val="clear" w:color="auto" w:fill="FFFFFF"/>
        <w:spacing w:before="226" w:line="360" w:lineRule="auto"/>
        <w:ind w:firstLine="420"/>
        <w:jc w:val="left"/>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政府采购活动中查询及使用投标人信用记录的具体要求为：</w:t>
      </w:r>
      <w:r>
        <w:rPr>
          <w:rFonts w:ascii="宋体" w:eastAsia="宋体" w:hAnsi="宋体" w:cs="宋体" w:hint="eastAsia"/>
          <w:color w:val="000000"/>
          <w:kern w:val="0"/>
          <w:sz w:val="24"/>
          <w:szCs w:val="24"/>
          <w:shd w:val="clear" w:color="auto" w:fill="FFFFFF"/>
        </w:rPr>
        <w:t>未被列入“信用中国”网站</w:t>
      </w:r>
      <w:r>
        <w:rPr>
          <w:rFonts w:ascii="宋体" w:eastAsia="宋体" w:hAnsi="宋体" w:cs="宋体" w:hint="eastAsia"/>
          <w:color w:val="000000"/>
          <w:kern w:val="0"/>
          <w:sz w:val="24"/>
          <w:szCs w:val="24"/>
          <w:shd w:val="clear" w:color="auto" w:fill="FFFFFF"/>
        </w:rPr>
        <w:t>(www.creditchina.gov.cn)</w:t>
      </w:r>
      <w:r>
        <w:rPr>
          <w:rFonts w:ascii="宋体" w:eastAsia="宋体" w:hAnsi="宋体" w:cs="宋体" w:hint="eastAsia"/>
          <w:color w:val="000000"/>
          <w:kern w:val="0"/>
          <w:sz w:val="24"/>
          <w:szCs w:val="24"/>
          <w:shd w:val="clear" w:color="auto" w:fill="FFFFFF"/>
        </w:rPr>
        <w:t>失信被执行人、重大税收违法案件当事人名单、政府采购严重违法失信名单的投标人；“中国政府采购网”</w:t>
      </w:r>
      <w:r>
        <w:rPr>
          <w:rFonts w:ascii="宋体" w:eastAsia="宋体" w:hAnsi="宋体" w:cs="宋体" w:hint="eastAsia"/>
          <w:color w:val="000000"/>
          <w:kern w:val="0"/>
          <w:sz w:val="24"/>
          <w:szCs w:val="24"/>
          <w:shd w:val="clear" w:color="auto" w:fill="FFFFFF"/>
        </w:rPr>
        <w:t xml:space="preserve"> (www.ccgp.gov.</w:t>
      </w:r>
      <w:r>
        <w:rPr>
          <w:rFonts w:ascii="宋体" w:eastAsia="宋体" w:hAnsi="宋体" w:cs="宋体" w:hint="eastAsia"/>
          <w:color w:val="000000"/>
          <w:kern w:val="0"/>
          <w:sz w:val="24"/>
          <w:szCs w:val="24"/>
          <w:shd w:val="clear" w:color="auto" w:fill="FFFFFF"/>
        </w:rPr>
        <w:t>cn)</w:t>
      </w:r>
      <w:r>
        <w:rPr>
          <w:rFonts w:ascii="宋体" w:eastAsia="宋体" w:hAnsi="宋体" w:cs="宋体" w:hint="eastAsia"/>
          <w:color w:val="000000"/>
          <w:kern w:val="0"/>
          <w:sz w:val="24"/>
          <w:szCs w:val="24"/>
          <w:shd w:val="clear" w:color="auto" w:fill="FFFFFF"/>
        </w:rPr>
        <w:t>政府采购严重违法失信行为记录名单的投标人；“国家企业信用公示系统”网站（</w:t>
      </w:r>
      <w:r>
        <w:rPr>
          <w:rFonts w:ascii="宋体" w:eastAsia="宋体" w:hAnsi="宋体" w:cs="宋体" w:hint="eastAsia"/>
          <w:color w:val="000000"/>
          <w:kern w:val="0"/>
          <w:sz w:val="24"/>
          <w:szCs w:val="24"/>
          <w:shd w:val="clear" w:color="auto" w:fill="FFFFFF"/>
        </w:rPr>
        <w:t>www.gsxt.gov.cn</w:t>
      </w:r>
      <w:r>
        <w:rPr>
          <w:rFonts w:ascii="宋体" w:eastAsia="宋体" w:hAnsi="宋体" w:cs="宋体" w:hint="eastAsia"/>
          <w:color w:val="000000"/>
          <w:kern w:val="0"/>
          <w:sz w:val="24"/>
          <w:szCs w:val="24"/>
          <w:shd w:val="clear" w:color="auto" w:fill="FFFFFF"/>
        </w:rPr>
        <w:t>）严重违法失信企业名单（黑名单）的投标人</w:t>
      </w:r>
      <w:r>
        <w:rPr>
          <w:rFonts w:ascii="宋体" w:eastAsia="宋体" w:hAnsi="宋体" w:hint="eastAsia"/>
          <w:sz w:val="24"/>
          <w:szCs w:val="24"/>
        </w:rPr>
        <w:t>。（联合体形式投标的，联合体成员存在不良信用记录，视同联合体存在不良信用记录）。</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）查询渠道：“信用中国”网站（</w:t>
      </w:r>
      <w:r>
        <w:rPr>
          <w:rFonts w:ascii="宋体" w:eastAsia="宋体" w:hAnsi="宋体" w:hint="eastAsia"/>
          <w:sz w:val="24"/>
          <w:szCs w:val="24"/>
        </w:rPr>
        <w:t>www.creditchina.gov.cn</w:t>
      </w:r>
      <w:r>
        <w:rPr>
          <w:rFonts w:ascii="宋体" w:eastAsia="宋体" w:hAnsi="宋体" w:hint="eastAsia"/>
          <w:sz w:val="24"/>
          <w:szCs w:val="24"/>
        </w:rPr>
        <w:t>）、“中国政府采购网”（</w:t>
      </w:r>
      <w:r>
        <w:rPr>
          <w:rFonts w:ascii="宋体" w:eastAsia="宋体" w:hAnsi="宋体" w:hint="eastAsia"/>
          <w:sz w:val="24"/>
          <w:szCs w:val="24"/>
        </w:rPr>
        <w:t>www.ccgp.gov.cn</w:t>
      </w:r>
      <w:r>
        <w:rPr>
          <w:rFonts w:ascii="宋体" w:eastAsia="宋体" w:hAnsi="宋体" w:hint="eastAsia"/>
          <w:sz w:val="24"/>
          <w:szCs w:val="24"/>
        </w:rPr>
        <w:t>）和“国家企业信用公示系统”网站（</w:t>
      </w:r>
      <w:r>
        <w:rPr>
          <w:rFonts w:ascii="宋体" w:eastAsia="宋体" w:hAnsi="宋体" w:hint="eastAsia"/>
          <w:sz w:val="24"/>
          <w:szCs w:val="24"/>
        </w:rPr>
        <w:t>www.gsxt.gov.cn</w:t>
      </w:r>
      <w:r>
        <w:rPr>
          <w:rFonts w:ascii="宋体" w:eastAsia="宋体" w:hAnsi="宋体" w:hint="eastAsia"/>
          <w:sz w:val="24"/>
          <w:szCs w:val="24"/>
        </w:rPr>
        <w:t>）；</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）截止时间：同投标截止时间；</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）信用信息查询记录和证据留存具体方式：经采</w:t>
      </w:r>
      <w:r>
        <w:rPr>
          <w:rFonts w:ascii="宋体" w:eastAsia="宋体" w:hAnsi="宋体" w:hint="eastAsia"/>
          <w:sz w:val="24"/>
          <w:szCs w:val="24"/>
        </w:rPr>
        <w:t>购人确认的查询结果网页截图作为查询记录和证据，与其他采购文件一并保存；</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3.4</w:t>
      </w:r>
      <w:r>
        <w:rPr>
          <w:rFonts w:ascii="宋体" w:eastAsia="宋体" w:hAnsi="宋体" w:hint="eastAsia"/>
          <w:sz w:val="24"/>
          <w:szCs w:val="24"/>
        </w:rPr>
        <w:t>单位负责人为同一人或者存在直接控股、管理关系的不同供应商，不得参加同一合同项</w:t>
      </w:r>
      <w:r>
        <w:rPr>
          <w:rFonts w:ascii="宋体" w:eastAsia="宋体" w:hAnsi="宋体" w:hint="eastAsia"/>
          <w:sz w:val="24"/>
          <w:szCs w:val="24"/>
        </w:rPr>
        <w:t>下的政府采购活动；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3.5</w:t>
      </w:r>
      <w:r>
        <w:rPr>
          <w:rFonts w:ascii="宋体" w:eastAsia="宋体" w:hAnsi="宋体" w:hint="eastAsia"/>
          <w:sz w:val="24"/>
          <w:szCs w:val="24"/>
        </w:rPr>
        <w:t>除单一来源采购项目外，为采购项目提供整体设计、规范编制或者项目管理、监理、检测等服务的供应商，不得再参加该采购项目的其他采购活动。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“投标邀请”和“投标人须知前附表”规定接受联合体投标的，除应符合本章第</w:t>
      </w:r>
      <w:r>
        <w:rPr>
          <w:rFonts w:ascii="宋体" w:eastAsia="宋体" w:hAnsi="宋体"/>
          <w:sz w:val="24"/>
          <w:szCs w:val="24"/>
        </w:rPr>
        <w:t>3.1</w:t>
      </w:r>
      <w:r>
        <w:rPr>
          <w:rFonts w:ascii="宋体" w:eastAsia="宋体" w:hAnsi="宋体" w:hint="eastAsia"/>
          <w:sz w:val="24"/>
          <w:szCs w:val="24"/>
        </w:rPr>
        <w:t>项和</w:t>
      </w:r>
      <w:r>
        <w:rPr>
          <w:rFonts w:ascii="宋体" w:eastAsia="宋体" w:hAnsi="宋体" w:hint="eastAsia"/>
          <w:sz w:val="24"/>
          <w:szCs w:val="24"/>
        </w:rPr>
        <w:t>3.2</w:t>
      </w:r>
      <w:r>
        <w:rPr>
          <w:rFonts w:ascii="宋体" w:eastAsia="宋体" w:hAnsi="宋体" w:hint="eastAsia"/>
          <w:sz w:val="24"/>
          <w:szCs w:val="24"/>
        </w:rPr>
        <w:t>项要求外，还应遵守以下规定：</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）在投标文件中向采购人提交联合体协议书，明确联合体各方承担的工作和义务；</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）联合体中有同类资质的供应商按联合体分工承担相同工作的，应当按照资质等级较低的供应商确定资质等级；</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）招标人根据采购项目的特殊要求规定投标人特定条件的，联合体各方中至少应当有一方符合采购规定的特定条件。</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）联合体各方不得再单独参加或者与其他供应商另外组成联合体参加同一合同项下的政府采购活动。</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sz w:val="24"/>
          <w:szCs w:val="24"/>
        </w:rPr>
        <w:t>联合体各方应当共同与采购人签订采购合同，就采购合同约定的事项对采购人</w:t>
      </w:r>
      <w:hyperlink r:id="rId20" w:tgtFrame="_blank" w:history="1">
        <w:r>
          <w:rPr>
            <w:rStyle w:val="af2"/>
            <w:rFonts w:ascii="宋体" w:eastAsia="宋体" w:hAnsi="宋体"/>
            <w:color w:val="auto"/>
            <w:sz w:val="24"/>
            <w:szCs w:val="24"/>
          </w:rPr>
          <w:t>承担连带责任</w:t>
        </w:r>
      </w:hyperlink>
      <w:r>
        <w:rPr>
          <w:rFonts w:ascii="宋体" w:eastAsia="宋体" w:hAnsi="宋体"/>
          <w:sz w:val="24"/>
          <w:szCs w:val="24"/>
        </w:rPr>
        <w:t>。</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3.7</w:t>
      </w:r>
      <w:r>
        <w:rPr>
          <w:rFonts w:ascii="宋体" w:eastAsia="宋体" w:hAnsi="宋体" w:hint="eastAsia"/>
          <w:sz w:val="24"/>
          <w:szCs w:val="24"/>
        </w:rPr>
        <w:t>法律、行政法规规定的其他条件。</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合格的货物和服务</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4.1</w:t>
      </w:r>
      <w:r>
        <w:rPr>
          <w:rFonts w:ascii="宋体" w:eastAsia="宋体" w:hAnsi="宋体" w:hint="eastAsia"/>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4.2</w:t>
      </w:r>
      <w:r>
        <w:rPr>
          <w:rFonts w:ascii="宋体" w:eastAsia="宋体" w:hAnsi="宋体" w:hint="eastAsia"/>
          <w:sz w:val="24"/>
          <w:szCs w:val="24"/>
        </w:rPr>
        <w:t>投标人所提供的服务应当没有侵犯任何第三方的知识产权、技术秘密等合法权利。</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4.3</w:t>
      </w:r>
      <w:r>
        <w:rPr>
          <w:rFonts w:ascii="宋体" w:eastAsia="宋体" w:hAnsi="宋体" w:hint="eastAsia"/>
          <w:sz w:val="24"/>
          <w:szCs w:val="24"/>
        </w:rPr>
        <w:t>如采购人所采购产品为政府强制采购的节能产品，投标人所投产品的品牌及型号必须为《节能产品政府采购清单（投标截止时间前最新一期）》中的产品，并提供证明文件，否则</w:t>
      </w:r>
      <w:r>
        <w:rPr>
          <w:rFonts w:ascii="宋体" w:eastAsia="宋体" w:hAnsi="宋体" w:hint="eastAsia"/>
          <w:sz w:val="24"/>
          <w:szCs w:val="24"/>
        </w:rPr>
        <w:t>其投标将被拒绝。</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4.4</w:t>
      </w:r>
      <w:r>
        <w:rPr>
          <w:rFonts w:ascii="宋体" w:eastAsia="宋体" w:hAnsi="宋体" w:hint="eastAsia"/>
          <w:sz w:val="24"/>
          <w:szCs w:val="24"/>
        </w:rPr>
        <w:t>投标人所投产品如被列入财政部与国家主管部门颁发的节能产品目录或环境标志产品目录，应提供相关证明，在评标时予以优先采购。</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4.5</w:t>
      </w:r>
      <w:r>
        <w:rPr>
          <w:rFonts w:ascii="宋体" w:eastAsia="宋体" w:hAnsi="宋体" w:hint="eastAsia"/>
          <w:sz w:val="24"/>
          <w:szCs w:val="24"/>
        </w:rPr>
        <w:t>如投标人所投产品被列入</w:t>
      </w:r>
      <w:r>
        <w:rPr>
          <w:rFonts w:ascii="宋体" w:eastAsia="宋体" w:hAnsi="宋体"/>
          <w:sz w:val="24"/>
          <w:szCs w:val="24"/>
        </w:rPr>
        <w:t>《中华人民共和国实施强制性产品认证的产品目录》，</w:t>
      </w:r>
      <w:r>
        <w:rPr>
          <w:rFonts w:ascii="宋体" w:eastAsia="宋体" w:hAnsi="宋体" w:hint="eastAsia"/>
          <w:sz w:val="24"/>
          <w:szCs w:val="24"/>
        </w:rPr>
        <w:t>则该产品应</w:t>
      </w:r>
      <w:r>
        <w:rPr>
          <w:rFonts w:ascii="宋体" w:eastAsia="宋体" w:hAnsi="宋体"/>
          <w:sz w:val="24"/>
          <w:szCs w:val="24"/>
        </w:rPr>
        <w:t>具备国家认监委</w:t>
      </w:r>
      <w:r>
        <w:rPr>
          <w:rFonts w:ascii="宋体" w:eastAsia="宋体" w:hAnsi="宋体" w:hint="eastAsia"/>
          <w:sz w:val="24"/>
          <w:szCs w:val="24"/>
        </w:rPr>
        <w:t>指定强制性产品认证机构</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《中国</w:t>
      </w:r>
      <w:r>
        <w:rPr>
          <w:rFonts w:ascii="宋体" w:eastAsia="宋体" w:hAnsi="宋体" w:hint="eastAsia"/>
          <w:sz w:val="24"/>
          <w:szCs w:val="24"/>
        </w:rPr>
        <w:t>国家</w:t>
      </w:r>
      <w:r>
        <w:rPr>
          <w:rFonts w:ascii="宋体" w:eastAsia="宋体" w:hAnsi="宋体"/>
          <w:sz w:val="24"/>
          <w:szCs w:val="24"/>
        </w:rPr>
        <w:t>强制</w:t>
      </w:r>
      <w:r>
        <w:rPr>
          <w:rFonts w:ascii="宋体" w:eastAsia="宋体" w:hAnsi="宋体" w:hint="eastAsia"/>
          <w:sz w:val="24"/>
          <w:szCs w:val="24"/>
        </w:rPr>
        <w:t>性产品</w:t>
      </w:r>
      <w:r>
        <w:rPr>
          <w:rFonts w:ascii="宋体" w:eastAsia="宋体" w:hAnsi="宋体"/>
          <w:sz w:val="24"/>
          <w:szCs w:val="24"/>
        </w:rPr>
        <w:t>认证</w:t>
      </w:r>
      <w:r>
        <w:rPr>
          <w:rFonts w:ascii="宋体" w:eastAsia="宋体" w:hAnsi="宋体" w:hint="eastAsia"/>
          <w:sz w:val="24"/>
          <w:szCs w:val="24"/>
        </w:rPr>
        <w:t>证书</w:t>
      </w:r>
      <w:r>
        <w:rPr>
          <w:rFonts w:ascii="宋体" w:eastAsia="宋体" w:hAnsi="宋体"/>
          <w:sz w:val="24"/>
          <w:szCs w:val="24"/>
        </w:rPr>
        <w:t>》（</w:t>
      </w:r>
      <w:r>
        <w:rPr>
          <w:rFonts w:ascii="宋体" w:eastAsia="宋体" w:hAnsi="宋体"/>
          <w:sz w:val="24"/>
          <w:szCs w:val="24"/>
        </w:rPr>
        <w:t xml:space="preserve">CCC </w:t>
      </w:r>
      <w:r>
        <w:rPr>
          <w:rFonts w:ascii="宋体" w:eastAsia="宋体" w:hAnsi="宋体"/>
          <w:sz w:val="24"/>
          <w:szCs w:val="24"/>
        </w:rPr>
        <w:t>认证）。</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4.6</w:t>
      </w:r>
      <w:r>
        <w:rPr>
          <w:rFonts w:ascii="宋体" w:eastAsia="宋体" w:hAnsi="宋体" w:hint="eastAsia"/>
          <w:sz w:val="24"/>
          <w:szCs w:val="24"/>
        </w:rPr>
        <w:t>投标人所投产品如被列入</w:t>
      </w:r>
      <w:r>
        <w:rPr>
          <w:rFonts w:ascii="宋体" w:eastAsia="宋体" w:hAnsi="宋体"/>
          <w:sz w:val="24"/>
          <w:szCs w:val="24"/>
        </w:rPr>
        <w:t>《信息安全产品强制性认证目录》，</w:t>
      </w:r>
      <w:r>
        <w:rPr>
          <w:rFonts w:ascii="宋体" w:eastAsia="宋体" w:hAnsi="宋体" w:hint="eastAsia"/>
          <w:sz w:val="24"/>
          <w:szCs w:val="24"/>
        </w:rPr>
        <w:t>则该产品应</w:t>
      </w:r>
      <w:r>
        <w:rPr>
          <w:rFonts w:ascii="宋体" w:eastAsia="宋体" w:hAnsi="宋体"/>
          <w:sz w:val="24"/>
          <w:szCs w:val="24"/>
        </w:rPr>
        <w:t>具备</w:t>
      </w:r>
      <w:r>
        <w:rPr>
          <w:rFonts w:ascii="宋体" w:eastAsia="宋体" w:hAnsi="宋体" w:hint="eastAsia"/>
          <w:sz w:val="24"/>
          <w:szCs w:val="24"/>
        </w:rPr>
        <w:t>中国信息安全认证中心</w:t>
      </w:r>
      <w:r>
        <w:rPr>
          <w:rFonts w:ascii="宋体" w:eastAsia="宋体" w:hAnsi="宋体"/>
          <w:sz w:val="24"/>
          <w:szCs w:val="24"/>
        </w:rPr>
        <w:t>颁</w:t>
      </w:r>
      <w:r>
        <w:rPr>
          <w:rFonts w:ascii="宋体" w:eastAsia="宋体" w:hAnsi="宋体" w:hint="eastAsia"/>
          <w:sz w:val="24"/>
          <w:szCs w:val="24"/>
        </w:rPr>
        <w:t>发的</w:t>
      </w:r>
      <w:r>
        <w:rPr>
          <w:rFonts w:ascii="宋体" w:eastAsia="宋体" w:hAnsi="宋体"/>
          <w:sz w:val="24"/>
          <w:szCs w:val="24"/>
        </w:rPr>
        <w:t>《</w:t>
      </w:r>
      <w:hyperlink r:id="rId21" w:tgtFrame="_blank" w:history="1">
        <w:r>
          <w:rPr>
            <w:rStyle w:val="af2"/>
            <w:rFonts w:ascii="宋体" w:eastAsia="宋体" w:hAnsi="宋体" w:hint="eastAsia"/>
            <w:color w:val="auto"/>
            <w:sz w:val="24"/>
            <w:szCs w:val="24"/>
          </w:rPr>
          <w:t>中国国家信息安全产品认证证书</w:t>
        </w:r>
      </w:hyperlink>
      <w:r>
        <w:rPr>
          <w:rFonts w:ascii="宋体" w:eastAsia="宋体" w:hAnsi="宋体"/>
          <w:sz w:val="24"/>
          <w:szCs w:val="24"/>
        </w:rPr>
        <w:t>》。</w:t>
      </w:r>
      <w:r>
        <w:rPr>
          <w:rFonts w:ascii="宋体" w:eastAsia="宋体" w:hAnsi="宋体" w:hint="eastAsia"/>
          <w:sz w:val="24"/>
          <w:szCs w:val="24"/>
        </w:rPr>
        <w:t>投标人</w:t>
      </w:r>
      <w:r>
        <w:rPr>
          <w:rFonts w:ascii="宋体" w:eastAsia="宋体" w:hAnsi="宋体"/>
          <w:sz w:val="24"/>
          <w:szCs w:val="24"/>
        </w:rPr>
        <w:t>不能提供超出此目录范畴外的替代品</w:t>
      </w:r>
      <w:r>
        <w:rPr>
          <w:rFonts w:ascii="宋体" w:eastAsia="宋体" w:hAnsi="宋体" w:hint="eastAsia"/>
          <w:sz w:val="24"/>
          <w:szCs w:val="24"/>
        </w:rPr>
        <w:t>。</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投标费用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不论投标的结果如何，投标人均应自行承担所有与投标有关的全部费用，招标人在任何情况下均无义务和责任承担这些费用。</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信息发布</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采购代理机构代理费用收取标准和方式</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收取标准</w:t>
      </w:r>
      <w:r>
        <w:rPr>
          <w:rFonts w:ascii="宋体" w:eastAsia="宋体" w:hAnsi="宋体" w:hint="eastAsia"/>
          <w:sz w:val="24"/>
          <w:szCs w:val="24"/>
        </w:rPr>
        <w:t>:</w:t>
      </w:r>
      <w:r>
        <w:rPr>
          <w:rFonts w:ascii="宋体" w:eastAsia="宋体" w:hAnsi="宋体" w:hint="eastAsia"/>
          <w:sz w:val="24"/>
          <w:szCs w:val="24"/>
        </w:rPr>
        <w:t>按照中标合同金额的比例收取。详见投标人须知前附表。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收取方式：一次性以银行划账、电汇、汇票或支票的形式支付。</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其他</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本“投标人须知”的条款如与“投标邀请”、“项目需求”、“投标人须知前附表”和“资格审查与评标”就同一内容的表述不一致的，以“投标邀请”、“</w:t>
      </w:r>
      <w:r>
        <w:rPr>
          <w:rFonts w:ascii="宋体" w:eastAsia="宋体" w:hAnsi="宋体" w:hint="eastAsia"/>
          <w:sz w:val="24"/>
          <w:szCs w:val="24"/>
        </w:rPr>
        <w:t xml:space="preserve"> </w:t>
      </w:r>
      <w:r>
        <w:rPr>
          <w:rFonts w:ascii="宋体" w:eastAsia="宋体" w:hAnsi="宋体" w:hint="eastAsia"/>
          <w:sz w:val="24"/>
          <w:szCs w:val="24"/>
        </w:rPr>
        <w:t>项目需求”、</w:t>
      </w:r>
      <w:r>
        <w:rPr>
          <w:rFonts w:ascii="宋体" w:eastAsia="宋体" w:hAnsi="宋体" w:hint="eastAsia"/>
          <w:sz w:val="24"/>
          <w:szCs w:val="24"/>
        </w:rPr>
        <w:t xml:space="preserve"> </w:t>
      </w:r>
      <w:r>
        <w:rPr>
          <w:rFonts w:ascii="宋体" w:eastAsia="宋体" w:hAnsi="宋体" w:hint="eastAsia"/>
          <w:sz w:val="24"/>
          <w:szCs w:val="24"/>
        </w:rPr>
        <w:t>“投标人须知前附表”和“资格审查与评标”中规定的内容为准。</w:t>
      </w:r>
    </w:p>
    <w:p w:rsidR="009550C5" w:rsidRDefault="00340102">
      <w:pPr>
        <w:jc w:val="center"/>
        <w:outlineLvl w:val="0"/>
        <w:rPr>
          <w:rFonts w:ascii="宋体" w:eastAsia="宋体" w:hAnsi="宋体"/>
          <w:b/>
          <w:sz w:val="28"/>
          <w:szCs w:val="28"/>
        </w:rPr>
      </w:pPr>
      <w:bookmarkStart w:id="5" w:name="_Toc524770169"/>
      <w:r>
        <w:rPr>
          <w:rFonts w:ascii="宋体" w:eastAsia="宋体" w:hAnsi="宋体" w:hint="eastAsia"/>
          <w:b/>
          <w:sz w:val="28"/>
          <w:szCs w:val="28"/>
        </w:rPr>
        <w:t>二、招标文件说明</w:t>
      </w:r>
      <w:bookmarkEnd w:id="5"/>
    </w:p>
    <w:p w:rsidR="009550C5" w:rsidRDefault="00340102">
      <w:pPr>
        <w:spacing w:line="360" w:lineRule="auto"/>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招标文件构成</w:t>
      </w:r>
    </w:p>
    <w:p w:rsidR="009550C5" w:rsidRDefault="00340102">
      <w:pPr>
        <w:spacing w:line="360" w:lineRule="auto"/>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招标文件由以下部分组成：</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）投标邀请（招标公告）</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）项目需求</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）投标人须知前附表</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）投标人须知</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）政府采购政策功能</w:t>
      </w:r>
    </w:p>
    <w:p w:rsidR="009550C5" w:rsidRDefault="00340102">
      <w:pPr>
        <w:spacing w:line="360" w:lineRule="auto"/>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6</w:t>
      </w:r>
      <w:r>
        <w:rPr>
          <w:rFonts w:ascii="宋体" w:eastAsia="宋体" w:hAnsi="宋体" w:hint="eastAsia"/>
          <w:sz w:val="24"/>
          <w:szCs w:val="24"/>
        </w:rPr>
        <w:t>）资格审查与评标</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）合同条款及格式</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）投标文件有关格式</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）本项目招标文件的澄清、答复、修改、补充内容（如有的话）</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投标人应认真了解本次招标的具体工作要求、工作范围以及职责，了解一切可能影响投标报价的资料。一经中标，不得以</w:t>
      </w:r>
      <w:r>
        <w:rPr>
          <w:rFonts w:ascii="宋体" w:eastAsia="宋体" w:hAnsi="宋体" w:hint="eastAsia"/>
          <w:sz w:val="24"/>
          <w:szCs w:val="24"/>
        </w:rPr>
        <w:t>不完全了解项目要求、项目情况等为借口而提出额外补偿等要求，否则，由此引起的一切后果由中标人负责。</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现场考察、开标前答疑会</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招标人根据采购项目的具体情况，可以在招标文件公告期满后，组织已获取招标文件的潜在投标人现场考察或者召开开标前答疑会。</w:t>
      </w:r>
    </w:p>
    <w:p w:rsidR="009550C5" w:rsidRDefault="00340102">
      <w:pPr>
        <w:spacing w:line="360" w:lineRule="auto"/>
        <w:rPr>
          <w:rFonts w:ascii="宋体" w:eastAsia="宋体" w:hAnsi="宋体"/>
          <w:sz w:val="24"/>
          <w:szCs w:val="24"/>
        </w:rPr>
      </w:pPr>
      <w:r>
        <w:rPr>
          <w:rFonts w:ascii="宋体" w:eastAsia="宋体" w:hAnsi="宋体" w:hint="eastAsia"/>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10.3</w:t>
      </w:r>
      <w:r>
        <w:rPr>
          <w:rFonts w:ascii="宋体" w:eastAsia="宋体" w:hAnsi="宋体" w:hint="eastAsia"/>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10.4</w:t>
      </w:r>
      <w:r>
        <w:rPr>
          <w:rFonts w:ascii="宋体" w:eastAsia="宋体" w:hAnsi="宋体" w:hint="eastAsia"/>
          <w:sz w:val="24"/>
          <w:szCs w:val="24"/>
        </w:rPr>
        <w:t>现场考察及参加开标前答疑会所发生的费用及一切责任由投标人自行承担。</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招标文件的澄清或修改</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11.1</w:t>
      </w:r>
      <w:r>
        <w:rPr>
          <w:rFonts w:ascii="宋体" w:eastAsia="宋体" w:hAnsi="宋体" w:hint="eastAsia"/>
          <w:sz w:val="24"/>
          <w:szCs w:val="24"/>
        </w:rPr>
        <w:t>在投标截止期前，无论出于何种原因，招标人可主动地或在解答潜在投标人提出的澄清问题时对招标文件进行修改。</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11.2</w:t>
      </w:r>
      <w:r>
        <w:rPr>
          <w:rFonts w:ascii="宋体" w:eastAsia="宋体" w:hAnsi="宋体" w:hint="eastAsia"/>
          <w:sz w:val="24"/>
          <w:szCs w:val="24"/>
        </w:rPr>
        <w:t>招标人可以对已发出的招标文件进行必要的澄清或者修改。澄清或者修改的内</w:t>
      </w:r>
      <w:r>
        <w:rPr>
          <w:rFonts w:ascii="宋体" w:eastAsia="宋体" w:hAnsi="宋体" w:hint="eastAsia"/>
          <w:sz w:val="24"/>
          <w:szCs w:val="24"/>
        </w:rPr>
        <w:lastRenderedPageBreak/>
        <w:t>容可能影响投标文件编制的，招标人将在投标截止时间</w:t>
      </w:r>
      <w:r>
        <w:rPr>
          <w:rFonts w:ascii="宋体" w:eastAsia="宋体" w:hAnsi="宋体"/>
          <w:sz w:val="24"/>
          <w:szCs w:val="24"/>
        </w:rPr>
        <w:t>15</w:t>
      </w:r>
      <w:r>
        <w:rPr>
          <w:rFonts w:ascii="宋体" w:eastAsia="宋体" w:hAnsi="宋体" w:hint="eastAsia"/>
          <w:sz w:val="24"/>
          <w:szCs w:val="24"/>
        </w:rPr>
        <w:t>日前，在财政部门指定的政府采购信息发布媒体和《全国公共资源交易平台（河南省·许昌市）》发布更正公告。</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11.3</w:t>
      </w:r>
      <w:r>
        <w:rPr>
          <w:rFonts w:ascii="宋体" w:eastAsia="宋体" w:hAnsi="宋体" w:hint="eastAsia"/>
          <w:sz w:val="24"/>
          <w:szCs w:val="24"/>
        </w:rPr>
        <w:t>澄清或修改公告的内容为招标文件的组成部分，并对投标人具有约束力。当招标文件与澄清或修改公告就同一内容的表述不一致时，以最后发出的文件内容为准。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11.4</w:t>
      </w:r>
      <w:r>
        <w:rPr>
          <w:rFonts w:ascii="宋体" w:eastAsia="宋体" w:hAnsi="宋体" w:hint="eastAsia"/>
          <w:sz w:val="24"/>
          <w:szCs w:val="24"/>
        </w:rPr>
        <w:t>如果澄清或</w:t>
      </w:r>
      <w:r>
        <w:rPr>
          <w:rFonts w:ascii="宋体" w:eastAsia="宋体" w:hAnsi="宋体" w:hint="eastAsia"/>
          <w:sz w:val="24"/>
          <w:szCs w:val="24"/>
        </w:rPr>
        <w:t>者修改发出的时间距规定的投标截止时间不足</w:t>
      </w:r>
      <w:r>
        <w:rPr>
          <w:rFonts w:ascii="宋体" w:eastAsia="宋体" w:hAnsi="宋体" w:hint="eastAsia"/>
          <w:sz w:val="24"/>
          <w:szCs w:val="24"/>
        </w:rPr>
        <w:t>15</w:t>
      </w:r>
      <w:r>
        <w:rPr>
          <w:rFonts w:ascii="宋体" w:eastAsia="宋体" w:hAnsi="宋体" w:hint="eastAsia"/>
          <w:sz w:val="24"/>
          <w:szCs w:val="24"/>
        </w:rPr>
        <w:t>日，招标人将顺延提交投标文件的截止时间。</w:t>
      </w:r>
    </w:p>
    <w:p w:rsidR="009550C5" w:rsidRDefault="00340102">
      <w:pPr>
        <w:jc w:val="center"/>
        <w:outlineLvl w:val="0"/>
        <w:rPr>
          <w:rFonts w:ascii="宋体" w:eastAsia="宋体" w:hAnsi="宋体"/>
          <w:b/>
          <w:sz w:val="28"/>
          <w:szCs w:val="28"/>
        </w:rPr>
      </w:pPr>
      <w:bookmarkStart w:id="6" w:name="_Toc524770170"/>
      <w:r>
        <w:rPr>
          <w:rFonts w:ascii="宋体" w:eastAsia="宋体" w:hAnsi="宋体" w:hint="eastAsia"/>
          <w:b/>
          <w:sz w:val="28"/>
          <w:szCs w:val="28"/>
        </w:rPr>
        <w:t>三、投标文件的编制</w:t>
      </w:r>
      <w:bookmarkEnd w:id="6"/>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投标的语言及计量单位</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12.1</w:t>
      </w:r>
      <w:r>
        <w:rPr>
          <w:rFonts w:ascii="宋体" w:eastAsia="宋体" w:hAnsi="宋体" w:hint="eastAsia"/>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12.2</w:t>
      </w:r>
      <w:r>
        <w:rPr>
          <w:rFonts w:ascii="宋体" w:eastAsia="宋体" w:hAnsi="宋体" w:hint="eastAsia"/>
          <w:sz w:val="24"/>
          <w:szCs w:val="24"/>
        </w:rPr>
        <w:t>投标计量单位，招标文件已有明确规定的，使用招标文件规定的计量单位；招标文件没有规定的，一律采用中华人民共和国法定计量单位。</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投标报价</w:t>
      </w:r>
      <w:r>
        <w:rPr>
          <w:rFonts w:ascii="宋体" w:eastAsia="宋体" w:hAnsi="宋体"/>
          <w:b/>
          <w:sz w:val="24"/>
          <w:szCs w:val="24"/>
        </w:rPr>
        <w:t xml:space="preserve"> </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本次招标项目的投标均以人民币为计算单位。</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2</w:t>
      </w:r>
      <w:r>
        <w:rPr>
          <w:rFonts w:ascii="宋体" w:eastAsia="宋体" w:hAnsi="宋体" w:hint="eastAsia"/>
          <w:sz w:val="24"/>
          <w:szCs w:val="24"/>
        </w:rPr>
        <w:t>采购人不得向投标人索要或者接受其给予的赠品、回扣或者与采购无关的其他商品、服务。</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13.3</w:t>
      </w:r>
      <w:r>
        <w:rPr>
          <w:rFonts w:ascii="宋体" w:eastAsia="宋体" w:hAnsi="宋体" w:hint="eastAsia"/>
          <w:sz w:val="24"/>
          <w:szCs w:val="24"/>
        </w:rPr>
        <w:t>投标人应对项目要求的全部内容进行报价，少报漏报将导致其投标为非实质性响应予以拒绝。</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13.4</w:t>
      </w:r>
      <w:r>
        <w:rPr>
          <w:rFonts w:ascii="宋体" w:eastAsia="宋体" w:hAnsi="宋体" w:hint="eastAsia"/>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13.5</w:t>
      </w:r>
      <w:r>
        <w:rPr>
          <w:rFonts w:ascii="宋体" w:eastAsia="宋体" w:hAnsi="宋体" w:hint="eastAsia"/>
          <w:sz w:val="24"/>
          <w:szCs w:val="24"/>
        </w:rPr>
        <w:t>本项目所涉及的运输、施工、安装、集成、调试、验收、备品和工具等费用均包含在投标报价中。</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13.6</w:t>
      </w:r>
      <w:r>
        <w:rPr>
          <w:rFonts w:ascii="宋体" w:eastAsia="宋体" w:hAnsi="宋体" w:hint="eastAsia"/>
          <w:sz w:val="24"/>
          <w:szCs w:val="24"/>
        </w:rPr>
        <w:t>本次招标不接受可选择或可调整的投标方案和报价，</w:t>
      </w:r>
      <w:r>
        <w:rPr>
          <w:rFonts w:ascii="宋体" w:eastAsia="宋体" w:hAnsi="宋体" w:hint="eastAsia"/>
          <w:sz w:val="24"/>
          <w:szCs w:val="24"/>
        </w:rPr>
        <w:t>任何有选择的或可调整的投标方案和报价将被视为非实质性响应投标而作无效投标处理。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13.7</w:t>
      </w:r>
      <w:r>
        <w:rPr>
          <w:rFonts w:ascii="宋体" w:eastAsia="宋体" w:hAnsi="宋体" w:hint="eastAsia"/>
          <w:sz w:val="24"/>
          <w:szCs w:val="24"/>
        </w:rPr>
        <w:t>报价不得高于本项目最高限价，且不低于成本价。本次招标实行“最高限价（项目控制金额上限）”</w:t>
      </w:r>
      <w:r>
        <w:rPr>
          <w:rFonts w:ascii="宋体" w:eastAsia="宋体" w:hAnsi="宋体" w:hint="eastAsia"/>
          <w:sz w:val="24"/>
          <w:szCs w:val="24"/>
        </w:rPr>
        <w:t>,</w:t>
      </w:r>
      <w:r>
        <w:rPr>
          <w:rFonts w:ascii="宋体" w:eastAsia="宋体" w:hAnsi="宋体" w:hint="eastAsia"/>
          <w:sz w:val="24"/>
          <w:szCs w:val="24"/>
        </w:rPr>
        <w:t>投标人的投标报价高于最高限价（项目控制金额上限）的，该投标人的投标文件将被视为非实质性响应予以拒绝。</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13.8</w:t>
      </w:r>
      <w:r>
        <w:rPr>
          <w:rFonts w:ascii="宋体" w:eastAsia="宋体" w:hAnsi="宋体" w:hint="eastAsia"/>
          <w:sz w:val="24"/>
          <w:szCs w:val="24"/>
        </w:rPr>
        <w:t>最低报价不能作为中标的保证。</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投标有效期</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14.1</w:t>
      </w:r>
      <w:r>
        <w:rPr>
          <w:rFonts w:ascii="宋体" w:eastAsia="宋体" w:hAnsi="宋体" w:hint="eastAsia"/>
          <w:sz w:val="24"/>
          <w:szCs w:val="24"/>
        </w:rPr>
        <w:t>投标有效期从提交投标文件的截止之日起算。本项目投标有效期详见投标人须知前附表。投标文件中承诺的投标有效期应当不少于“投标人须知前附表”载明的投标有效期。投标有效期比招标</w:t>
      </w:r>
      <w:r>
        <w:rPr>
          <w:rFonts w:ascii="宋体" w:eastAsia="宋体" w:hAnsi="宋体" w:hint="eastAsia"/>
          <w:sz w:val="24"/>
          <w:szCs w:val="24"/>
        </w:rPr>
        <w:t>文件规定短的属于非实质性响应，将被认定为无效投标。</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14.2</w:t>
      </w:r>
      <w:r>
        <w:rPr>
          <w:rFonts w:ascii="宋体" w:eastAsia="宋体" w:hAnsi="宋体" w:hint="eastAsia"/>
          <w:sz w:val="24"/>
          <w:szCs w:val="24"/>
        </w:rPr>
        <w:t>投标有效期内投标人撤销投标文件的，招标人将不退还投标保证金。</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14.3</w:t>
      </w:r>
      <w:r>
        <w:rPr>
          <w:rFonts w:ascii="宋体" w:eastAsia="宋体" w:hAnsi="宋体" w:hint="eastAsia"/>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w:t>
      </w:r>
      <w:r>
        <w:rPr>
          <w:rFonts w:ascii="宋体" w:eastAsia="宋体" w:hAnsi="宋体" w:hint="eastAsia"/>
          <w:sz w:val="24"/>
          <w:szCs w:val="24"/>
        </w:rPr>
        <w:t>期的投标人在原投标有效期内应享之权利及应负之责任也相应延续。</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14.4</w:t>
      </w:r>
      <w:r>
        <w:rPr>
          <w:rFonts w:ascii="宋体" w:eastAsia="宋体" w:hAnsi="宋体" w:hint="eastAsia"/>
          <w:sz w:val="24"/>
          <w:szCs w:val="24"/>
        </w:rPr>
        <w:t>中标人的投标文件作为项目合同的附件，其有效期至中标人全部合同义务履行完毕为止。</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15.</w:t>
      </w:r>
      <w:r>
        <w:rPr>
          <w:rFonts w:ascii="宋体" w:eastAsia="宋体" w:hAnsi="宋体" w:hint="eastAsia"/>
          <w:b/>
          <w:sz w:val="24"/>
          <w:szCs w:val="24"/>
        </w:rPr>
        <w:t>投标文件构成</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15.1</w:t>
      </w:r>
      <w:r>
        <w:rPr>
          <w:rFonts w:ascii="宋体" w:eastAsia="宋体" w:hAnsi="宋体" w:hint="eastAsia"/>
          <w:sz w:val="24"/>
          <w:szCs w:val="24"/>
        </w:rPr>
        <w:t>投标文件的构成应符合法律法规及招标文件的要求。</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15.2</w:t>
      </w:r>
      <w:r>
        <w:rPr>
          <w:rFonts w:ascii="宋体" w:eastAsia="宋体" w:hAnsi="宋体" w:hint="eastAsia"/>
          <w:sz w:val="24"/>
          <w:szCs w:val="24"/>
        </w:rPr>
        <w:t>投标人应当按照招标文件的要求编制投标文件。投标文件应当对招标文件提出的要求和条件作出明确响应。</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15.3</w:t>
      </w:r>
      <w:r>
        <w:rPr>
          <w:rFonts w:ascii="宋体" w:eastAsia="宋体" w:hAnsi="宋体" w:hint="eastAsia"/>
          <w:sz w:val="24"/>
          <w:szCs w:val="24"/>
        </w:rPr>
        <w:t>投标文件由资格证明材料、符合性证明材料、其它材料等组成。</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15.4</w:t>
      </w:r>
      <w:r>
        <w:rPr>
          <w:rFonts w:ascii="宋体" w:eastAsia="宋体" w:hAnsi="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15.5</w:t>
      </w:r>
      <w:r>
        <w:rPr>
          <w:rFonts w:ascii="宋体" w:eastAsia="宋体" w:hAnsi="宋体" w:hint="eastAsia"/>
          <w:sz w:val="24"/>
          <w:szCs w:val="24"/>
        </w:rPr>
        <w:t>投标人登录许昌公共资源交易系统下载“许昌投标文件制作系统</w:t>
      </w:r>
      <w:r>
        <w:rPr>
          <w:rFonts w:ascii="宋体" w:eastAsia="宋体" w:hAnsi="宋体" w:hint="eastAsia"/>
          <w:sz w:val="24"/>
          <w:szCs w:val="24"/>
        </w:rPr>
        <w:t>SEARUN V1.1</w:t>
      </w:r>
      <w:r>
        <w:rPr>
          <w:rFonts w:ascii="宋体" w:eastAsia="宋体" w:hAnsi="宋体" w:hint="eastAsia"/>
          <w:sz w:val="24"/>
          <w:szCs w:val="24"/>
        </w:rPr>
        <w:t>”，按招标文件要求根据所投标段制作电子投标文件。</w:t>
      </w:r>
      <w:r>
        <w:rPr>
          <w:rFonts w:ascii="宋体" w:eastAsia="宋体" w:hAnsi="宋体" w:hint="eastAsia"/>
          <w:sz w:val="24"/>
          <w:szCs w:val="24"/>
        </w:rPr>
        <w:t xml:space="preserve"> </w:t>
      </w:r>
      <w:r>
        <w:rPr>
          <w:rFonts w:ascii="宋体" w:eastAsia="宋体" w:hAnsi="宋体" w:hint="eastAsia"/>
          <w:sz w:val="24"/>
          <w:szCs w:val="24"/>
        </w:rPr>
        <w:t>一个标段对应生成一个文件夹（</w:t>
      </w:r>
      <w:r>
        <w:rPr>
          <w:rFonts w:ascii="宋体" w:eastAsia="宋体" w:hAnsi="宋体" w:hint="eastAsia"/>
          <w:sz w:val="24"/>
          <w:szCs w:val="24"/>
        </w:rPr>
        <w:t>xxxx</w:t>
      </w:r>
      <w:r>
        <w:rPr>
          <w:rFonts w:ascii="宋体" w:eastAsia="宋体" w:hAnsi="宋体" w:hint="eastAsia"/>
          <w:sz w:val="24"/>
          <w:szCs w:val="24"/>
        </w:rPr>
        <w:t>项目</w:t>
      </w:r>
      <w:r>
        <w:rPr>
          <w:rFonts w:ascii="宋体" w:eastAsia="宋体" w:hAnsi="宋体" w:hint="eastAsia"/>
          <w:sz w:val="24"/>
          <w:szCs w:val="24"/>
        </w:rPr>
        <w:t>xx</w:t>
      </w:r>
      <w:r>
        <w:rPr>
          <w:rFonts w:ascii="宋体" w:eastAsia="宋体" w:hAnsi="宋体" w:hint="eastAsia"/>
          <w:sz w:val="24"/>
          <w:szCs w:val="24"/>
        </w:rPr>
        <w:t>标段）</w:t>
      </w:r>
      <w:r>
        <w:rPr>
          <w:rFonts w:ascii="宋体" w:eastAsia="宋体" w:hAnsi="宋体" w:hint="eastAsia"/>
          <w:sz w:val="24"/>
          <w:szCs w:val="24"/>
        </w:rPr>
        <w:t xml:space="preserve">, </w:t>
      </w:r>
      <w:r>
        <w:rPr>
          <w:rFonts w:ascii="宋体" w:eastAsia="宋体" w:hAnsi="宋体" w:hint="eastAsia"/>
          <w:sz w:val="24"/>
          <w:szCs w:val="24"/>
        </w:rPr>
        <w:t>其中包含</w:t>
      </w:r>
      <w:r>
        <w:rPr>
          <w:rFonts w:ascii="宋体" w:eastAsia="宋体" w:hAnsi="宋体" w:hint="eastAsia"/>
          <w:sz w:val="24"/>
          <w:szCs w:val="24"/>
        </w:rPr>
        <w:t>2</w:t>
      </w:r>
      <w:r>
        <w:rPr>
          <w:rFonts w:ascii="宋体" w:eastAsia="宋体" w:hAnsi="宋体" w:hint="eastAsia"/>
          <w:sz w:val="24"/>
          <w:szCs w:val="24"/>
        </w:rPr>
        <w:t>个文件和</w:t>
      </w:r>
      <w:r>
        <w:rPr>
          <w:rFonts w:ascii="宋体" w:eastAsia="宋体" w:hAnsi="宋体" w:hint="eastAsia"/>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w:t>
      </w:r>
      <w:r>
        <w:rPr>
          <w:rFonts w:ascii="宋体" w:eastAsia="宋体" w:hAnsi="宋体" w:hint="eastAsia"/>
          <w:sz w:val="24"/>
          <w:szCs w:val="24"/>
        </w:rPr>
        <w:lastRenderedPageBreak/>
        <w:t>件用于电子投标使用，后缀名为“</w:t>
      </w:r>
      <w:r>
        <w:rPr>
          <w:rFonts w:ascii="宋体" w:eastAsia="宋体" w:hAnsi="宋体" w:hint="eastAsia"/>
          <w:sz w:val="24"/>
          <w:szCs w:val="24"/>
        </w:rPr>
        <w:t>.PDF</w:t>
      </w:r>
      <w:r>
        <w:rPr>
          <w:rFonts w:ascii="宋体" w:eastAsia="宋体" w:hAnsi="宋体" w:hint="eastAsia"/>
          <w:sz w:val="24"/>
          <w:szCs w:val="24"/>
        </w:rPr>
        <w:t>”的文件用于打印纸质投标文件，名称为“备</w:t>
      </w:r>
      <w:r>
        <w:rPr>
          <w:rFonts w:ascii="宋体" w:eastAsia="宋体" w:hAnsi="宋体" w:hint="eastAsia"/>
          <w:sz w:val="24"/>
          <w:szCs w:val="24"/>
        </w:rPr>
        <w:t>份”的文件夹使用电子介质</w:t>
      </w:r>
      <w:r>
        <w:rPr>
          <w:rFonts w:ascii="宋体" w:eastAsia="宋体" w:hAnsi="宋体" w:hint="eastAsia"/>
          <w:sz w:val="24"/>
          <w:szCs w:val="24"/>
        </w:rPr>
        <w:t>U</w:t>
      </w:r>
      <w:r>
        <w:rPr>
          <w:rFonts w:ascii="宋体" w:eastAsia="宋体" w:hAnsi="宋体" w:hint="eastAsia"/>
          <w:sz w:val="24"/>
          <w:szCs w:val="24"/>
        </w:rPr>
        <w:t>盘存储，供开标现场备用。</w:t>
      </w:r>
    </w:p>
    <w:p w:rsidR="009550C5" w:rsidRDefault="00340102">
      <w:pPr>
        <w:spacing w:line="360" w:lineRule="auto"/>
        <w:rPr>
          <w:rFonts w:ascii="宋体" w:eastAsia="宋体" w:hAnsi="宋体"/>
          <w:sz w:val="24"/>
          <w:szCs w:val="24"/>
        </w:rPr>
      </w:pPr>
      <w:r>
        <w:rPr>
          <w:rFonts w:ascii="宋体" w:eastAsia="宋体" w:hAnsi="宋体" w:hint="eastAsia"/>
          <w:sz w:val="24"/>
          <w:szCs w:val="24"/>
        </w:rPr>
        <w:t>电子投标文件制作技术咨询：</w:t>
      </w:r>
      <w:r>
        <w:rPr>
          <w:rFonts w:ascii="宋体" w:eastAsia="宋体" w:hAnsi="宋体" w:hint="eastAsia"/>
          <w:sz w:val="24"/>
          <w:szCs w:val="24"/>
        </w:rPr>
        <w:t>0374-2961598</w:t>
      </w:r>
      <w:r>
        <w:rPr>
          <w:rFonts w:ascii="宋体" w:eastAsia="宋体" w:hAnsi="宋体" w:hint="eastAsia"/>
          <w:sz w:val="24"/>
          <w:szCs w:val="24"/>
        </w:rPr>
        <w:t>。</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16.</w:t>
      </w:r>
      <w:r>
        <w:rPr>
          <w:rFonts w:ascii="宋体" w:eastAsia="宋体" w:hAnsi="宋体" w:hint="eastAsia"/>
          <w:b/>
          <w:sz w:val="24"/>
          <w:szCs w:val="24"/>
        </w:rPr>
        <w:t>投标文件格式</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16.1</w:t>
      </w:r>
      <w:r>
        <w:rPr>
          <w:rFonts w:ascii="宋体" w:eastAsia="宋体" w:hAnsi="宋体" w:hint="eastAsia"/>
          <w:sz w:val="24"/>
          <w:szCs w:val="24"/>
        </w:rPr>
        <w:t>投标文件应参照招标文件第七部分（投标文件有关格式）的内容要求、编排顺序和格式要求，投标人应按照以上要求将投标文件编上唯一的连贯页码并以</w:t>
      </w:r>
      <w:r>
        <w:rPr>
          <w:rFonts w:ascii="宋体" w:eastAsia="宋体" w:hAnsi="宋体" w:hint="eastAsia"/>
          <w:sz w:val="24"/>
          <w:szCs w:val="24"/>
        </w:rPr>
        <w:t>A4</w:t>
      </w:r>
      <w:r>
        <w:rPr>
          <w:rFonts w:ascii="宋体" w:eastAsia="宋体" w:hAnsi="宋体" w:hint="eastAsia"/>
          <w:sz w:val="24"/>
          <w:szCs w:val="24"/>
        </w:rPr>
        <w:t>幅面装订成册，并在投标文件封面上注明：正本</w:t>
      </w:r>
      <w:r>
        <w:rPr>
          <w:rFonts w:ascii="宋体" w:eastAsia="宋体" w:hAnsi="宋体" w:hint="eastAsia"/>
          <w:sz w:val="24"/>
          <w:szCs w:val="24"/>
        </w:rPr>
        <w:t>/</w:t>
      </w:r>
      <w:r>
        <w:rPr>
          <w:rFonts w:ascii="宋体" w:eastAsia="宋体" w:hAnsi="宋体" w:hint="eastAsia"/>
          <w:sz w:val="24"/>
          <w:szCs w:val="24"/>
        </w:rPr>
        <w:t>副本、所投项目名称、项目编号、投标人名称、日期等字样。</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16.2</w:t>
      </w:r>
      <w:r>
        <w:rPr>
          <w:rFonts w:ascii="宋体" w:eastAsia="宋体" w:hAnsi="宋体" w:hint="eastAsia"/>
          <w:sz w:val="24"/>
          <w:szCs w:val="24"/>
        </w:rPr>
        <w:t>投标人应按招标文件提供的格式编写投标文件。招标文件未提供标准格式的投标人可自行拟定。</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17.</w:t>
      </w:r>
      <w:r>
        <w:rPr>
          <w:rFonts w:ascii="宋体" w:eastAsia="宋体" w:hAnsi="宋体" w:hint="eastAsia"/>
          <w:b/>
          <w:sz w:val="24"/>
          <w:szCs w:val="24"/>
        </w:rPr>
        <w:t>投标保证金</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17.1</w:t>
      </w:r>
      <w:r>
        <w:rPr>
          <w:rFonts w:ascii="宋体" w:eastAsia="宋体" w:hAnsi="宋体" w:hint="eastAsia"/>
          <w:b/>
          <w:sz w:val="24"/>
          <w:szCs w:val="24"/>
        </w:rPr>
        <w:t>投标保证金的缴纳</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）投标人应按“投标人须知前附表”规定时间及金额提交投标保证金，并作为其投标的一部分。未按要求提交投标保证金的投标文件为无效投标。</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）投标保证金用于避免和减少本次招标由于投标人的行为而给采购人带来的损失。</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投标保证金的递交方式：银行转帐、银行电汇（均需从投标人注册银行账户转出），不接受以现金方式缴纳的投标保证金。凡以现金方式缴纳投标保证金而影响其投标结果的，由投标人自行负责。</w:t>
      </w:r>
      <w:r>
        <w:rPr>
          <w:rFonts w:ascii="宋体" w:eastAsia="宋体" w:hAnsi="宋体" w:hint="eastAsia"/>
          <w:sz w:val="24"/>
          <w:szCs w:val="24"/>
        </w:rPr>
        <w:t xml:space="preserve"> </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）投标保证金缴纳方式：</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投标人网上下载招标文件后，登录</w:t>
      </w:r>
      <w:hyperlink r:id="rId22" w:history="1">
        <w:r>
          <w:rPr>
            <w:rStyle w:val="af2"/>
            <w:rFonts w:ascii="宋体" w:eastAsia="宋体" w:hAnsi="宋体" w:hint="eastAsia"/>
            <w:color w:val="auto"/>
            <w:sz w:val="24"/>
            <w:szCs w:val="24"/>
          </w:rPr>
          <w:t>http://221.14.6.70:8088/ggzy</w:t>
        </w:r>
      </w:hyperlink>
      <w:r>
        <w:rPr>
          <w:rFonts w:ascii="宋体" w:eastAsia="宋体" w:hAnsi="宋体" w:hint="eastAsia"/>
          <w:sz w:val="24"/>
          <w:szCs w:val="24"/>
        </w:rPr>
        <w:t>系统，依次点击“会员向导”→“参与投标”→“费用缴纳说明”→“保证金缴纳说明单”，获取缴费说明</w:t>
      </w:r>
      <w:r>
        <w:rPr>
          <w:rFonts w:ascii="宋体" w:eastAsia="宋体" w:hAnsi="宋体" w:hint="eastAsia"/>
          <w:sz w:val="24"/>
          <w:szCs w:val="24"/>
        </w:rPr>
        <w:t>单，根据每个标段的缴纳说明单在缴纳截止时间前缴纳；</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成功缴纳后重新登录前述系统，依次点击“会员向导”→“参与投标”→“保证金绑定”→“绑定”进行投标保证金绑定。</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《保证金缴纳绑定操作指南》获取方法：登录许昌公共资源交易系统</w:t>
      </w:r>
      <w:r>
        <w:rPr>
          <w:rFonts w:ascii="宋体" w:eastAsia="宋体" w:hAnsi="宋体" w:hint="eastAsia"/>
          <w:sz w:val="24"/>
          <w:szCs w:val="24"/>
        </w:rPr>
        <w:t>-</w:t>
      </w:r>
      <w:r>
        <w:rPr>
          <w:rFonts w:ascii="宋体" w:eastAsia="宋体" w:hAnsi="宋体" w:hint="eastAsia"/>
          <w:sz w:val="24"/>
          <w:szCs w:val="24"/>
        </w:rPr>
        <w:t>组件下载</w:t>
      </w:r>
      <w:r>
        <w:rPr>
          <w:rFonts w:ascii="宋体" w:eastAsia="宋体" w:hAnsi="宋体" w:hint="eastAsia"/>
          <w:sz w:val="24"/>
          <w:szCs w:val="24"/>
        </w:rPr>
        <w:t>-</w:t>
      </w:r>
      <w:r>
        <w:rPr>
          <w:rFonts w:ascii="宋体" w:eastAsia="宋体" w:hAnsi="宋体" w:hint="eastAsia"/>
          <w:sz w:val="24"/>
          <w:szCs w:val="24"/>
        </w:rPr>
        <w:t>《保</w:t>
      </w:r>
      <w:r>
        <w:rPr>
          <w:rFonts w:ascii="宋体" w:eastAsia="宋体" w:hAnsi="宋体" w:hint="eastAsia"/>
          <w:sz w:val="24"/>
          <w:szCs w:val="24"/>
        </w:rPr>
        <w:lastRenderedPageBreak/>
        <w:t>证金缴纳绑定操作指南》。</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w:t>
      </w:r>
      <w:r>
        <w:rPr>
          <w:rFonts w:ascii="宋体" w:eastAsia="宋体" w:hAnsi="宋体" w:hint="eastAsia"/>
          <w:sz w:val="24"/>
          <w:szCs w:val="24"/>
        </w:rPr>
        <w:t>”以备查询。</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每个投标人每个项目每个标段只有唯一缴纳账号，切勿重复缴纳或错误缴纳。</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投标人所提交的投标保证金仅限当次投标项目（标段）有效，不得重复替代使用。一个招标项目有多个标段或者有多个项目同时招标的，投标人必须按项目、标段分别提交投标保证金。</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不同投标人的投标保证金不得从同一单位或者个人的账户转出。</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未按上述规定操作引起的无效投标，由投标人自行负责。</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汇款凭证无需备注项目编号和项目名称。</w:t>
      </w:r>
    </w:p>
    <w:p w:rsidR="009550C5" w:rsidRDefault="00340102">
      <w:pPr>
        <w:spacing w:line="360" w:lineRule="auto"/>
        <w:ind w:firstLineChars="100" w:firstLine="241"/>
        <w:rPr>
          <w:rFonts w:ascii="宋体" w:eastAsia="宋体" w:hAnsi="宋体"/>
          <w:b/>
          <w:sz w:val="24"/>
          <w:szCs w:val="24"/>
        </w:rPr>
      </w:pPr>
      <w:r>
        <w:rPr>
          <w:rFonts w:ascii="宋体" w:eastAsia="宋体" w:hAnsi="宋体" w:hint="eastAsia"/>
          <w:b/>
          <w:sz w:val="24"/>
          <w:szCs w:val="24"/>
        </w:rPr>
        <w:t>17.2</w:t>
      </w:r>
      <w:r>
        <w:rPr>
          <w:rFonts w:ascii="宋体" w:eastAsia="宋体" w:hAnsi="宋体" w:hint="eastAsia"/>
          <w:b/>
          <w:sz w:val="24"/>
          <w:szCs w:val="24"/>
        </w:rPr>
        <w:t>投标保证金的退还</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退还投标保证金时，区别中标与否，按不同时序由银行按来款途径退还原账户。</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自中标通知书发出之日起</w:t>
      </w:r>
      <w:r>
        <w:rPr>
          <w:rFonts w:ascii="宋体" w:eastAsia="宋体" w:hAnsi="宋体"/>
          <w:sz w:val="24"/>
          <w:szCs w:val="24"/>
        </w:rPr>
        <w:t>5</w:t>
      </w:r>
      <w:r>
        <w:rPr>
          <w:rFonts w:ascii="宋体" w:eastAsia="宋体" w:hAnsi="宋体" w:hint="eastAsia"/>
          <w:sz w:val="24"/>
          <w:szCs w:val="24"/>
        </w:rPr>
        <w:t>个工作日内退还未中标人的投标保证金。</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自采购合同签订之日起</w:t>
      </w:r>
      <w:r>
        <w:rPr>
          <w:rFonts w:ascii="宋体" w:eastAsia="宋体" w:hAnsi="宋体"/>
          <w:sz w:val="24"/>
          <w:szCs w:val="24"/>
        </w:rPr>
        <w:t>5</w:t>
      </w:r>
      <w:r>
        <w:rPr>
          <w:rFonts w:ascii="宋体" w:eastAsia="宋体" w:hAnsi="宋体" w:hint="eastAsia"/>
          <w:sz w:val="24"/>
          <w:szCs w:val="24"/>
        </w:rPr>
        <w:t>个工作日内退还中标人的投标保证金。</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宋体" w:eastAsia="宋体" w:hAnsi="宋体" w:hint="eastAsia"/>
          <w:sz w:val="24"/>
          <w:szCs w:val="24"/>
        </w:rPr>
        <w:t>0374-2968027</w:t>
      </w:r>
      <w:r>
        <w:rPr>
          <w:rFonts w:ascii="宋体" w:eastAsia="宋体" w:hAnsi="宋体" w:hint="eastAsia"/>
          <w:sz w:val="24"/>
          <w:szCs w:val="24"/>
        </w:rPr>
        <w:t>）。</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因投标人自身原因无法及时退还投标保证金，滞留三年以上的，</w:t>
      </w:r>
      <w:r>
        <w:rPr>
          <w:rFonts w:ascii="宋体" w:eastAsia="宋体" w:hAnsi="宋体" w:hint="eastAsia"/>
          <w:sz w:val="24"/>
          <w:szCs w:val="24"/>
        </w:rPr>
        <w:t>投标保证金上缴财政。</w:t>
      </w:r>
    </w:p>
    <w:p w:rsidR="009550C5" w:rsidRDefault="00340102">
      <w:pPr>
        <w:spacing w:line="360" w:lineRule="auto"/>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有下列情形之一的，投标保证金不予退还</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投标有效期内投标人撤销投标文件的；</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投标人在投标文件中提供虚假材料的；</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c. </w:t>
      </w:r>
      <w:r>
        <w:rPr>
          <w:rFonts w:ascii="宋体" w:eastAsia="宋体" w:hAnsi="宋体" w:hint="eastAsia"/>
          <w:sz w:val="24"/>
          <w:szCs w:val="24"/>
        </w:rPr>
        <w:t>除因不可抗力或招标文件认可的情形以外，中标人不与采购人签订合同的；</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d. </w:t>
      </w:r>
      <w:r>
        <w:rPr>
          <w:rFonts w:ascii="宋体" w:eastAsia="宋体" w:hAnsi="宋体" w:hint="eastAsia"/>
          <w:sz w:val="24"/>
          <w:szCs w:val="24"/>
        </w:rPr>
        <w:t>投标人与采购人、其他投标人或者采购代理机构恶意串通的；</w:t>
      </w:r>
    </w:p>
    <w:p w:rsidR="009550C5" w:rsidRDefault="00340102">
      <w:pPr>
        <w:spacing w:line="360" w:lineRule="auto"/>
        <w:rPr>
          <w:rFonts w:ascii="宋体" w:eastAsia="宋体" w:hAnsi="宋体"/>
          <w:sz w:val="24"/>
          <w:szCs w:val="24"/>
        </w:rPr>
      </w:pPr>
      <w:r>
        <w:rPr>
          <w:rFonts w:ascii="宋体" w:eastAsia="宋体" w:hAnsi="宋体" w:hint="eastAsia"/>
          <w:sz w:val="24"/>
          <w:szCs w:val="24"/>
        </w:rPr>
        <w:t xml:space="preserve">e. </w:t>
      </w:r>
      <w:r>
        <w:rPr>
          <w:rFonts w:ascii="宋体" w:eastAsia="宋体" w:hAnsi="宋体" w:hint="eastAsia"/>
          <w:sz w:val="24"/>
          <w:szCs w:val="24"/>
        </w:rPr>
        <w:t>法律法规及招标文件规定的其他情形。</w:t>
      </w:r>
    </w:p>
    <w:p w:rsidR="009550C5" w:rsidRDefault="00340102">
      <w:pPr>
        <w:spacing w:line="360" w:lineRule="auto"/>
        <w:rPr>
          <w:rFonts w:ascii="宋体" w:eastAsia="宋体" w:hAnsi="宋体"/>
          <w:sz w:val="24"/>
          <w:szCs w:val="24"/>
        </w:rPr>
      </w:pPr>
      <w:r>
        <w:rPr>
          <w:rFonts w:ascii="宋体" w:eastAsia="宋体" w:hAnsi="宋体" w:hint="eastAsia"/>
          <w:sz w:val="24"/>
          <w:szCs w:val="24"/>
        </w:rPr>
        <w:t>17.3</w:t>
      </w:r>
      <w:r>
        <w:rPr>
          <w:rFonts w:ascii="宋体" w:eastAsia="宋体" w:hAnsi="宋体" w:hint="eastAsia"/>
          <w:sz w:val="24"/>
          <w:szCs w:val="24"/>
        </w:rPr>
        <w:t>凡投标人投标保证金交纳至同一标段相同子账号的，保证金暂不予退还，并依照《许</w:t>
      </w:r>
      <w:r>
        <w:rPr>
          <w:rFonts w:ascii="宋体" w:eastAsia="宋体" w:hAnsi="宋体" w:hint="eastAsia"/>
          <w:sz w:val="24"/>
          <w:szCs w:val="24"/>
        </w:rPr>
        <w:lastRenderedPageBreak/>
        <w:t>昌市公共资源交易当事人不良行为管理暂行办法》（许公管委〔</w:t>
      </w:r>
      <w:r>
        <w:rPr>
          <w:rFonts w:ascii="宋体" w:eastAsia="宋体" w:hAnsi="宋体" w:hint="eastAsia"/>
          <w:sz w:val="24"/>
          <w:szCs w:val="24"/>
        </w:rPr>
        <w:t>2017</w:t>
      </w: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号）规定，进行调查、认定、记录，</w:t>
      </w:r>
      <w:r>
        <w:rPr>
          <w:rFonts w:ascii="宋体" w:eastAsia="宋体" w:hAnsi="宋体" w:hint="eastAsia"/>
          <w:sz w:val="24"/>
          <w:szCs w:val="24"/>
        </w:rPr>
        <w:t>并予以公示公告。对涉嫌串通投标，经调查核实后，记录不良行为，移交有关部门进行查处，不予退还的保证金上缴国库。</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18.</w:t>
      </w:r>
      <w:r>
        <w:rPr>
          <w:rFonts w:ascii="宋体" w:eastAsia="宋体" w:hAnsi="宋体" w:hint="eastAsia"/>
          <w:b/>
          <w:sz w:val="24"/>
          <w:szCs w:val="24"/>
        </w:rPr>
        <w:t>投标文件的数量和签署盖章</w:t>
      </w:r>
    </w:p>
    <w:p w:rsidR="009550C5" w:rsidRDefault="00340102">
      <w:pPr>
        <w:spacing w:line="360" w:lineRule="auto"/>
        <w:rPr>
          <w:rFonts w:ascii="宋体" w:eastAsia="宋体" w:hAnsi="宋体"/>
          <w:sz w:val="24"/>
          <w:szCs w:val="24"/>
        </w:rPr>
      </w:pPr>
      <w:r>
        <w:rPr>
          <w:rFonts w:ascii="宋体" w:eastAsia="宋体" w:hAnsi="宋体" w:hint="eastAsia"/>
          <w:sz w:val="24"/>
          <w:szCs w:val="24"/>
        </w:rPr>
        <w:t>18.1</w:t>
      </w:r>
      <w:r>
        <w:rPr>
          <w:rFonts w:ascii="宋体" w:eastAsia="宋体" w:hAnsi="宋体" w:hint="eastAsia"/>
          <w:sz w:val="24"/>
          <w:szCs w:val="24"/>
        </w:rPr>
        <w:t>投标人应提交投标文件份数见“投标人须知前附表”。</w:t>
      </w:r>
    </w:p>
    <w:p w:rsidR="009550C5" w:rsidRDefault="00340102">
      <w:pPr>
        <w:spacing w:line="360" w:lineRule="auto"/>
        <w:rPr>
          <w:rFonts w:ascii="宋体" w:eastAsia="宋体" w:hAnsi="宋体"/>
          <w:sz w:val="24"/>
          <w:szCs w:val="24"/>
        </w:rPr>
      </w:pPr>
      <w:r>
        <w:rPr>
          <w:rFonts w:ascii="宋体" w:eastAsia="宋体" w:hAnsi="宋体" w:hint="eastAsia"/>
          <w:sz w:val="24"/>
          <w:szCs w:val="24"/>
        </w:rPr>
        <w:t>18.2</w:t>
      </w:r>
      <w:r>
        <w:rPr>
          <w:rFonts w:ascii="宋体" w:eastAsia="宋体" w:hAnsi="宋体" w:hint="eastAsia"/>
          <w:sz w:val="24"/>
          <w:szCs w:val="24"/>
        </w:rPr>
        <w:t>在招标文件中已明示需盖章及签名之处，电子投标文件应按招标文件要求加盖投标人电子印章和法人电子印章或授权代表电子印章。</w:t>
      </w:r>
    </w:p>
    <w:p w:rsidR="009550C5" w:rsidRDefault="00340102">
      <w:pPr>
        <w:spacing w:line="360" w:lineRule="auto"/>
        <w:rPr>
          <w:rFonts w:ascii="宋体" w:eastAsia="宋体" w:hAnsi="宋体"/>
          <w:sz w:val="24"/>
          <w:szCs w:val="24"/>
        </w:rPr>
      </w:pPr>
      <w:r>
        <w:rPr>
          <w:rFonts w:ascii="宋体" w:eastAsia="宋体" w:hAnsi="宋体" w:hint="eastAsia"/>
          <w:sz w:val="24"/>
          <w:szCs w:val="24"/>
        </w:rPr>
        <w:t>18.3</w:t>
      </w:r>
      <w:r>
        <w:rPr>
          <w:rFonts w:ascii="宋体" w:eastAsia="宋体" w:hAnsi="宋体" w:hint="eastAsia"/>
          <w:sz w:val="24"/>
          <w:szCs w:val="24"/>
        </w:rPr>
        <w:t>纸质投标文件是指投标人电子投标文件制作完成后生成的后缀名为“</w:t>
      </w:r>
      <w:r>
        <w:rPr>
          <w:rFonts w:ascii="宋体" w:eastAsia="宋体" w:hAnsi="宋体" w:hint="eastAsia"/>
          <w:sz w:val="24"/>
          <w:szCs w:val="24"/>
        </w:rPr>
        <w:t>.PDF</w:t>
      </w:r>
      <w:r>
        <w:rPr>
          <w:rFonts w:ascii="宋体" w:eastAsia="宋体" w:hAnsi="宋体" w:hint="eastAsia"/>
          <w:sz w:val="24"/>
          <w:szCs w:val="24"/>
        </w:rPr>
        <w:t>”的文件打印的投标文件。纸质投标文件正本和副本封面上应清楚标明</w:t>
      </w:r>
      <w:r>
        <w:rPr>
          <w:rFonts w:ascii="宋体" w:eastAsia="宋体" w:hAnsi="宋体"/>
          <w:sz w:val="24"/>
          <w:szCs w:val="24"/>
        </w:rPr>
        <w:t>“</w:t>
      </w:r>
      <w:r>
        <w:rPr>
          <w:rFonts w:ascii="宋体" w:eastAsia="宋体" w:hAnsi="宋体" w:hint="eastAsia"/>
          <w:sz w:val="24"/>
          <w:szCs w:val="24"/>
        </w:rPr>
        <w:t>正本</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副本</w:t>
      </w:r>
      <w:r>
        <w:rPr>
          <w:rFonts w:ascii="宋体" w:eastAsia="宋体" w:hAnsi="宋体"/>
          <w:sz w:val="24"/>
          <w:szCs w:val="24"/>
        </w:rPr>
        <w:t>”</w:t>
      </w:r>
      <w:r>
        <w:rPr>
          <w:rFonts w:ascii="宋体" w:eastAsia="宋体" w:hAnsi="宋体" w:hint="eastAsia"/>
          <w:sz w:val="24"/>
          <w:szCs w:val="24"/>
        </w:rPr>
        <w:t>字样；一旦正本和副本内容不一致时，以正本为准。纸质投标文件的正本及所有副本的封面均须由投标人加盖投标人公章。</w:t>
      </w:r>
    </w:p>
    <w:p w:rsidR="009550C5" w:rsidRDefault="00340102">
      <w:pPr>
        <w:spacing w:line="360" w:lineRule="auto"/>
        <w:rPr>
          <w:rFonts w:ascii="宋体" w:eastAsia="宋体" w:hAnsi="宋体"/>
          <w:sz w:val="24"/>
          <w:szCs w:val="24"/>
        </w:rPr>
      </w:pPr>
      <w:r>
        <w:rPr>
          <w:rFonts w:ascii="宋体" w:eastAsia="宋体" w:hAnsi="宋体" w:hint="eastAsia"/>
          <w:sz w:val="24"/>
          <w:szCs w:val="24"/>
        </w:rPr>
        <w:t>18.4</w:t>
      </w:r>
      <w:r>
        <w:rPr>
          <w:rFonts w:ascii="宋体" w:eastAsia="宋体" w:hAnsi="宋体" w:hint="eastAsia"/>
          <w:sz w:val="24"/>
          <w:szCs w:val="24"/>
        </w:rPr>
        <w:t>纸质投标文件副本可以是纸质投标文件的正本复印而成。</w:t>
      </w:r>
    </w:p>
    <w:p w:rsidR="009550C5" w:rsidRDefault="00340102">
      <w:pPr>
        <w:jc w:val="center"/>
        <w:outlineLvl w:val="0"/>
        <w:rPr>
          <w:rFonts w:ascii="宋体" w:eastAsia="宋体" w:hAnsi="宋体"/>
          <w:b/>
          <w:sz w:val="28"/>
          <w:szCs w:val="28"/>
        </w:rPr>
      </w:pPr>
      <w:bookmarkStart w:id="7" w:name="_Toc524770171"/>
      <w:r>
        <w:rPr>
          <w:rFonts w:ascii="宋体" w:eastAsia="宋体" w:hAnsi="宋体" w:hint="eastAsia"/>
          <w:b/>
          <w:sz w:val="28"/>
          <w:szCs w:val="28"/>
        </w:rPr>
        <w:t>四、投标文件的递交</w:t>
      </w:r>
      <w:bookmarkEnd w:id="7"/>
    </w:p>
    <w:p w:rsidR="009550C5" w:rsidRDefault="00340102">
      <w:pPr>
        <w:spacing w:line="360" w:lineRule="auto"/>
        <w:rPr>
          <w:rFonts w:ascii="宋体" w:eastAsia="宋体" w:hAnsi="宋体"/>
          <w:b/>
          <w:sz w:val="24"/>
          <w:szCs w:val="24"/>
        </w:rPr>
      </w:pPr>
      <w:r>
        <w:rPr>
          <w:rFonts w:ascii="宋体" w:eastAsia="宋体" w:hAnsi="宋体" w:hint="eastAsia"/>
          <w:b/>
          <w:sz w:val="24"/>
          <w:szCs w:val="24"/>
        </w:rPr>
        <w:t>19.</w:t>
      </w:r>
      <w:r>
        <w:rPr>
          <w:rFonts w:ascii="宋体" w:eastAsia="宋体" w:hAnsi="宋体" w:hint="eastAsia"/>
          <w:b/>
          <w:sz w:val="24"/>
          <w:szCs w:val="24"/>
        </w:rPr>
        <w:t>投标文件的密封</w:t>
      </w:r>
    </w:p>
    <w:p w:rsidR="009550C5" w:rsidRDefault="00340102">
      <w:pPr>
        <w:spacing w:line="360" w:lineRule="auto"/>
        <w:rPr>
          <w:rFonts w:ascii="宋体" w:eastAsia="宋体" w:hAnsi="宋体"/>
          <w:b/>
          <w:sz w:val="24"/>
          <w:szCs w:val="24"/>
        </w:rPr>
      </w:pPr>
      <w:r>
        <w:rPr>
          <w:rFonts w:ascii="宋体" w:eastAsia="宋体" w:hAnsi="宋体" w:hint="eastAsia"/>
          <w:sz w:val="24"/>
          <w:szCs w:val="24"/>
        </w:rPr>
        <w:t>19.1</w:t>
      </w:r>
      <w:r>
        <w:rPr>
          <w:rFonts w:ascii="宋体" w:eastAsia="宋体" w:hAnsi="宋体" w:hint="eastAsia"/>
          <w:b/>
          <w:sz w:val="24"/>
          <w:szCs w:val="24"/>
        </w:rPr>
        <w:t>投标人应将纸质投标文件“正本”、“</w:t>
      </w:r>
      <w:r>
        <w:rPr>
          <w:rFonts w:ascii="宋体" w:eastAsia="宋体" w:hAnsi="宋体" w:hint="eastAsia"/>
          <w:b/>
          <w:sz w:val="24"/>
          <w:szCs w:val="24"/>
        </w:rPr>
        <w:t xml:space="preserve"> </w:t>
      </w:r>
      <w:r>
        <w:rPr>
          <w:rFonts w:ascii="宋体" w:eastAsia="宋体" w:hAnsi="宋体" w:hint="eastAsia"/>
          <w:b/>
          <w:sz w:val="24"/>
          <w:szCs w:val="24"/>
        </w:rPr>
        <w:t>副本”密封在一个包装袋内。使用电子介质</w:t>
      </w:r>
      <w:r>
        <w:rPr>
          <w:rFonts w:ascii="宋体" w:eastAsia="宋体" w:hAnsi="宋体" w:hint="eastAsia"/>
          <w:b/>
          <w:sz w:val="24"/>
          <w:szCs w:val="24"/>
        </w:rPr>
        <w:t>U</w:t>
      </w:r>
      <w:r>
        <w:rPr>
          <w:rFonts w:ascii="宋体" w:eastAsia="宋体" w:hAnsi="宋体" w:hint="eastAsia"/>
          <w:b/>
          <w:sz w:val="24"/>
          <w:szCs w:val="24"/>
        </w:rPr>
        <w:t>盘存储的投标文件单独密封包装，并随纸质投标文件一并提交。封套上写明：</w:t>
      </w:r>
    </w:p>
    <w:p w:rsidR="009550C5" w:rsidRDefault="00340102">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招标人名称：</w:t>
      </w:r>
    </w:p>
    <w:p w:rsidR="009550C5" w:rsidRDefault="00340102">
      <w:pPr>
        <w:spacing w:line="360" w:lineRule="auto"/>
        <w:ind w:firstLineChars="235" w:firstLine="566"/>
        <w:rPr>
          <w:rFonts w:ascii="宋体" w:eastAsia="宋体" w:hAnsi="宋体"/>
          <w:b/>
          <w:sz w:val="24"/>
          <w:szCs w:val="24"/>
        </w:rPr>
      </w:pPr>
      <w:r>
        <w:rPr>
          <w:rFonts w:ascii="宋体" w:eastAsia="宋体" w:hAnsi="宋体" w:hint="eastAsia"/>
          <w:b/>
          <w:sz w:val="24"/>
          <w:szCs w:val="24"/>
        </w:rPr>
        <w:t>招标人地址：</w:t>
      </w:r>
    </w:p>
    <w:p w:rsidR="009550C5" w:rsidRDefault="00340102">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投标人名称：</w:t>
      </w:r>
    </w:p>
    <w:p w:rsidR="009550C5" w:rsidRDefault="00340102">
      <w:pPr>
        <w:spacing w:line="360" w:lineRule="auto"/>
        <w:ind w:firstLineChars="235" w:firstLine="566"/>
        <w:rPr>
          <w:rFonts w:ascii="宋体" w:eastAsia="宋体" w:hAnsi="宋体"/>
          <w:b/>
          <w:sz w:val="24"/>
          <w:szCs w:val="24"/>
        </w:rPr>
      </w:pPr>
      <w:r>
        <w:rPr>
          <w:rFonts w:ascii="宋体" w:eastAsia="宋体" w:hAnsi="宋体" w:hint="eastAsia"/>
          <w:b/>
          <w:sz w:val="24"/>
          <w:szCs w:val="24"/>
        </w:rPr>
        <w:t>投标人地址：</w:t>
      </w:r>
    </w:p>
    <w:p w:rsidR="009550C5" w:rsidRDefault="00340102">
      <w:pPr>
        <w:spacing w:line="360" w:lineRule="auto"/>
        <w:rPr>
          <w:rFonts w:ascii="宋体" w:eastAsia="宋体" w:hAnsi="宋体"/>
          <w:b/>
          <w:sz w:val="24"/>
          <w:szCs w:val="24"/>
        </w:rPr>
      </w:pPr>
      <w:r>
        <w:rPr>
          <w:rFonts w:ascii="宋体" w:eastAsia="宋体" w:hAnsi="宋体" w:hint="eastAsia"/>
          <w:b/>
          <w:sz w:val="24"/>
          <w:szCs w:val="24"/>
          <w:u w:val="single"/>
        </w:rPr>
        <w:t xml:space="preserve">    </w:t>
      </w:r>
      <w:r>
        <w:rPr>
          <w:rFonts w:ascii="宋体" w:eastAsia="宋体" w:hAnsi="宋体" w:hint="eastAsia"/>
          <w:b/>
          <w:sz w:val="24"/>
          <w:szCs w:val="24"/>
          <w:u w:val="single"/>
        </w:rPr>
        <w:t>项目名称</w:t>
      </w:r>
      <w:r>
        <w:rPr>
          <w:rFonts w:ascii="宋体" w:eastAsia="宋体" w:hAnsi="宋体" w:hint="eastAsia"/>
          <w:b/>
          <w:sz w:val="24"/>
          <w:szCs w:val="24"/>
          <w:u w:val="single"/>
        </w:rPr>
        <w:t xml:space="preserve">   </w:t>
      </w:r>
      <w:r>
        <w:rPr>
          <w:rFonts w:ascii="宋体" w:eastAsia="宋体" w:hAnsi="宋体" w:hint="eastAsia"/>
          <w:b/>
          <w:sz w:val="24"/>
          <w:szCs w:val="24"/>
        </w:rPr>
        <w:t>投标文件在</w:t>
      </w:r>
      <w:r>
        <w:rPr>
          <w:rFonts w:ascii="宋体" w:eastAsia="宋体" w:hAnsi="宋体" w:hint="eastAsia"/>
          <w:b/>
          <w:sz w:val="24"/>
          <w:szCs w:val="24"/>
        </w:rPr>
        <w:t xml:space="preserve">   </w:t>
      </w:r>
      <w:r>
        <w:rPr>
          <w:rFonts w:ascii="宋体" w:eastAsia="宋体" w:hAnsi="宋体" w:hint="eastAsia"/>
          <w:b/>
          <w:sz w:val="24"/>
          <w:szCs w:val="24"/>
        </w:rPr>
        <w:t>年</w:t>
      </w:r>
      <w:r>
        <w:rPr>
          <w:rFonts w:ascii="宋体" w:eastAsia="宋体" w:hAnsi="宋体" w:hint="eastAsia"/>
          <w:b/>
          <w:sz w:val="24"/>
          <w:szCs w:val="24"/>
        </w:rPr>
        <w:t xml:space="preserve">   </w:t>
      </w:r>
      <w:r>
        <w:rPr>
          <w:rFonts w:ascii="宋体" w:eastAsia="宋体" w:hAnsi="宋体" w:hint="eastAsia"/>
          <w:b/>
          <w:sz w:val="24"/>
          <w:szCs w:val="24"/>
        </w:rPr>
        <w:t>月</w:t>
      </w:r>
      <w:r>
        <w:rPr>
          <w:rFonts w:ascii="宋体" w:eastAsia="宋体" w:hAnsi="宋体" w:hint="eastAsia"/>
          <w:b/>
          <w:sz w:val="24"/>
          <w:szCs w:val="24"/>
        </w:rPr>
        <w:t xml:space="preserve">   </w:t>
      </w:r>
      <w:r>
        <w:rPr>
          <w:rFonts w:ascii="宋体" w:eastAsia="宋体" w:hAnsi="宋体" w:hint="eastAsia"/>
          <w:b/>
          <w:sz w:val="24"/>
          <w:szCs w:val="24"/>
        </w:rPr>
        <w:t>日</w:t>
      </w:r>
      <w:r>
        <w:rPr>
          <w:rFonts w:ascii="宋体" w:eastAsia="宋体" w:hAnsi="宋体" w:hint="eastAsia"/>
          <w:b/>
          <w:sz w:val="24"/>
          <w:szCs w:val="24"/>
        </w:rPr>
        <w:t xml:space="preserve">   </w:t>
      </w:r>
      <w:r>
        <w:rPr>
          <w:rFonts w:ascii="宋体" w:eastAsia="宋体" w:hAnsi="宋体" w:hint="eastAsia"/>
          <w:b/>
          <w:sz w:val="24"/>
          <w:szCs w:val="24"/>
        </w:rPr>
        <w:t>时</w:t>
      </w:r>
      <w:r>
        <w:rPr>
          <w:rFonts w:ascii="宋体" w:eastAsia="宋体" w:hAnsi="宋体" w:hint="eastAsia"/>
          <w:b/>
          <w:sz w:val="24"/>
          <w:szCs w:val="24"/>
        </w:rPr>
        <w:t xml:space="preserve">   </w:t>
      </w:r>
      <w:r>
        <w:rPr>
          <w:rFonts w:ascii="宋体" w:eastAsia="宋体" w:hAnsi="宋体" w:hint="eastAsia"/>
          <w:b/>
          <w:sz w:val="24"/>
          <w:szCs w:val="24"/>
        </w:rPr>
        <w:t>分前不得开启。</w:t>
      </w:r>
    </w:p>
    <w:p w:rsidR="009550C5" w:rsidRDefault="00340102">
      <w:pPr>
        <w:spacing w:line="360" w:lineRule="auto"/>
        <w:rPr>
          <w:rFonts w:ascii="宋体" w:eastAsia="宋体" w:hAnsi="宋体"/>
          <w:b/>
          <w:sz w:val="24"/>
          <w:szCs w:val="24"/>
        </w:rPr>
      </w:pPr>
      <w:r>
        <w:rPr>
          <w:rFonts w:ascii="宋体" w:eastAsia="宋体" w:hAnsi="宋体" w:hint="eastAsia"/>
          <w:sz w:val="24"/>
          <w:szCs w:val="24"/>
        </w:rPr>
        <w:t>19.2</w:t>
      </w:r>
      <w:r>
        <w:rPr>
          <w:rFonts w:ascii="宋体" w:eastAsia="宋体" w:hAnsi="宋体" w:hint="eastAsia"/>
          <w:b/>
          <w:sz w:val="24"/>
          <w:szCs w:val="24"/>
        </w:rPr>
        <w:t>投标文件如果未按规定密封，招标人将拒绝接收。</w:t>
      </w:r>
    </w:p>
    <w:p w:rsidR="009550C5" w:rsidRDefault="00340102">
      <w:pPr>
        <w:spacing w:line="360" w:lineRule="auto"/>
        <w:rPr>
          <w:rFonts w:ascii="宋体" w:eastAsia="宋体" w:hAnsi="宋体"/>
          <w:sz w:val="24"/>
          <w:szCs w:val="24"/>
        </w:rPr>
      </w:pPr>
      <w:r>
        <w:rPr>
          <w:rFonts w:ascii="宋体" w:eastAsia="宋体" w:hAnsi="宋体" w:hint="eastAsia"/>
          <w:sz w:val="24"/>
          <w:szCs w:val="24"/>
        </w:rPr>
        <w:t>19.3</w:t>
      </w:r>
      <w:r>
        <w:rPr>
          <w:rFonts w:ascii="宋体" w:eastAsia="宋体" w:hAnsi="宋体" w:hint="eastAsia"/>
          <w:sz w:val="24"/>
          <w:szCs w:val="24"/>
        </w:rPr>
        <w:t>开标时各投标人的法定代表人或授权委托人持身份证原件及授权委托书，到开标现场签到，各投标单位参加会议人数不得多于三人。</w:t>
      </w:r>
    </w:p>
    <w:p w:rsidR="009550C5" w:rsidRDefault="00340102">
      <w:pPr>
        <w:spacing w:line="360" w:lineRule="auto"/>
        <w:rPr>
          <w:rFonts w:ascii="宋体" w:eastAsia="宋体" w:hAnsi="宋体"/>
          <w:b/>
          <w:sz w:val="24"/>
          <w:szCs w:val="24"/>
        </w:rPr>
      </w:pPr>
      <w:r>
        <w:rPr>
          <w:rFonts w:ascii="宋体" w:eastAsia="宋体" w:hAnsi="宋体" w:hint="eastAsia"/>
          <w:b/>
          <w:sz w:val="24"/>
          <w:szCs w:val="24"/>
        </w:rPr>
        <w:t>20.</w:t>
      </w:r>
      <w:r>
        <w:rPr>
          <w:rFonts w:ascii="宋体" w:eastAsia="宋体" w:hAnsi="宋体" w:hint="eastAsia"/>
          <w:b/>
          <w:sz w:val="24"/>
          <w:szCs w:val="24"/>
        </w:rPr>
        <w:t>投标截止时间</w:t>
      </w:r>
    </w:p>
    <w:p w:rsidR="009550C5" w:rsidRDefault="00340102">
      <w:pPr>
        <w:spacing w:line="360" w:lineRule="auto"/>
        <w:rPr>
          <w:rFonts w:ascii="宋体" w:eastAsia="宋体" w:hAnsi="宋体"/>
          <w:sz w:val="24"/>
          <w:szCs w:val="24"/>
        </w:rPr>
      </w:pPr>
      <w:r>
        <w:rPr>
          <w:rFonts w:ascii="宋体" w:eastAsia="宋体" w:hAnsi="宋体" w:hint="eastAsia"/>
          <w:sz w:val="24"/>
          <w:szCs w:val="24"/>
        </w:rPr>
        <w:t>20.1</w:t>
      </w:r>
      <w:r>
        <w:rPr>
          <w:rFonts w:ascii="宋体" w:eastAsia="宋体" w:hAnsi="宋体" w:hint="eastAsia"/>
          <w:sz w:val="24"/>
          <w:szCs w:val="24"/>
        </w:rPr>
        <w:t>投标人必须在“投标邀请”和“投标人须知前附表”中规定的投标截止时间前，将所有投标文件送达招标文件指定的开标地点。</w:t>
      </w:r>
    </w:p>
    <w:p w:rsidR="009550C5" w:rsidRDefault="00340102">
      <w:pPr>
        <w:spacing w:line="360" w:lineRule="auto"/>
        <w:rPr>
          <w:rFonts w:ascii="宋体" w:eastAsia="宋体" w:hAnsi="宋体"/>
          <w:sz w:val="24"/>
          <w:szCs w:val="24"/>
        </w:rPr>
      </w:pPr>
      <w:r>
        <w:rPr>
          <w:rFonts w:ascii="宋体" w:eastAsia="宋体" w:hAnsi="宋体" w:hint="eastAsia"/>
          <w:sz w:val="24"/>
          <w:szCs w:val="24"/>
        </w:rPr>
        <w:t>20.2</w:t>
      </w:r>
      <w:r>
        <w:rPr>
          <w:rFonts w:ascii="宋体" w:eastAsia="宋体" w:hAnsi="宋体" w:hint="eastAsia"/>
          <w:sz w:val="24"/>
          <w:szCs w:val="24"/>
        </w:rPr>
        <w:t>招标人收到投标文件后，应当如实记载投标文件的送达时间和密封情况，签收保存，</w:t>
      </w:r>
      <w:r>
        <w:rPr>
          <w:rFonts w:ascii="宋体" w:eastAsia="宋体" w:hAnsi="宋体" w:hint="eastAsia"/>
          <w:sz w:val="24"/>
          <w:szCs w:val="24"/>
        </w:rPr>
        <w:lastRenderedPageBreak/>
        <w:t>并向投标人出具签收回执。任何单位和个人不得在开标前开启投标文件。</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20.3</w:t>
      </w:r>
      <w:r>
        <w:rPr>
          <w:rFonts w:ascii="宋体" w:eastAsia="宋体" w:hAnsi="宋体" w:hint="eastAsia"/>
          <w:sz w:val="24"/>
          <w:szCs w:val="24"/>
        </w:rPr>
        <w:t>招标人可以按本须知第</w:t>
      </w:r>
      <w:r>
        <w:rPr>
          <w:rFonts w:ascii="宋体" w:eastAsia="宋体" w:hAnsi="宋体" w:hint="eastAsia"/>
          <w:sz w:val="24"/>
          <w:szCs w:val="24"/>
        </w:rPr>
        <w:t>10</w:t>
      </w:r>
      <w:r>
        <w:rPr>
          <w:rFonts w:ascii="宋体" w:eastAsia="宋体" w:hAnsi="宋体" w:hint="eastAsia"/>
          <w:sz w:val="24"/>
          <w:szCs w:val="24"/>
        </w:rPr>
        <w:t>条规定，通</w:t>
      </w:r>
      <w:r>
        <w:rPr>
          <w:rFonts w:ascii="宋体" w:eastAsia="宋体" w:hAnsi="宋体" w:hint="eastAsia"/>
          <w:sz w:val="24"/>
          <w:szCs w:val="24"/>
        </w:rPr>
        <w:t>过修改招标文件自行决定酌情延长投标截止期。在此情况下，招标人和投标人受投标截止期制约的所有权利和义务均应延长至新的截止日期和时间。投标人按招标人修改通知规定的时间递交投标文件。</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21.</w:t>
      </w:r>
      <w:r>
        <w:rPr>
          <w:rFonts w:ascii="宋体" w:eastAsia="宋体" w:hAnsi="宋体" w:hint="eastAsia"/>
          <w:b/>
          <w:sz w:val="24"/>
          <w:szCs w:val="24"/>
        </w:rPr>
        <w:t>迟交的投标文件</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投标截止时间之后送达</w:t>
      </w:r>
      <w:r>
        <w:rPr>
          <w:rFonts w:ascii="宋体" w:eastAsia="宋体" w:hAnsi="宋体" w:hint="eastAsia"/>
          <w:sz w:val="24"/>
          <w:szCs w:val="24"/>
        </w:rPr>
        <w:t>/</w:t>
      </w:r>
      <w:r>
        <w:rPr>
          <w:rFonts w:ascii="宋体" w:eastAsia="宋体" w:hAnsi="宋体" w:hint="eastAsia"/>
          <w:sz w:val="24"/>
          <w:szCs w:val="24"/>
        </w:rPr>
        <w:t>上传的投标文件，招标人将拒绝接收。</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22.</w:t>
      </w:r>
      <w:r>
        <w:rPr>
          <w:rFonts w:ascii="宋体" w:eastAsia="宋体" w:hAnsi="宋体" w:hint="eastAsia"/>
          <w:b/>
          <w:sz w:val="24"/>
          <w:szCs w:val="24"/>
        </w:rPr>
        <w:t>投标文件的修改和撤回</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22.1</w:t>
      </w:r>
      <w:r>
        <w:rPr>
          <w:rFonts w:ascii="宋体" w:eastAsia="宋体" w:hAnsi="宋体" w:hint="eastAsia"/>
          <w:sz w:val="24"/>
          <w:szCs w:val="24"/>
        </w:rPr>
        <w:t>投标人在投标截止时间前，对所递交的纸质投标文件进行补充、修改或者撤回的，须书面通知招标人。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投标人应当在投标截止时间前完成电子投标文件的提交，可以补充、修改或撤回。投标截止时间前未完成电子投标文件提交、取得“投标文件提</w:t>
      </w:r>
      <w:r>
        <w:rPr>
          <w:rFonts w:ascii="宋体" w:eastAsia="宋体" w:hAnsi="宋体" w:hint="eastAsia"/>
          <w:sz w:val="24"/>
          <w:szCs w:val="24"/>
        </w:rPr>
        <w:t>交回执单”的，视为撤回投标文件。</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22.2</w:t>
      </w:r>
      <w:r>
        <w:rPr>
          <w:rFonts w:ascii="宋体" w:eastAsia="宋体" w:hAnsi="宋体" w:hint="eastAsia"/>
          <w:sz w:val="24"/>
          <w:szCs w:val="24"/>
        </w:rPr>
        <w:t>投标人补充、修改的内容并作为投标文件的组成部分。补充或修改应当按招标文件要求签署、盖章、密封、递交，并应注明“修改</w:t>
      </w:r>
      <w:r>
        <w:rPr>
          <w:rFonts w:ascii="宋体" w:eastAsia="宋体" w:hAnsi="宋体"/>
          <w:sz w:val="24"/>
          <w:szCs w:val="24"/>
        </w:rPr>
        <w:t>”</w:t>
      </w:r>
      <w:r>
        <w:rPr>
          <w:rFonts w:ascii="宋体" w:eastAsia="宋体" w:hAnsi="宋体" w:hint="eastAsia"/>
          <w:sz w:val="24"/>
          <w:szCs w:val="24"/>
        </w:rPr>
        <w:t>或“补充</w:t>
      </w:r>
      <w:r>
        <w:rPr>
          <w:rFonts w:ascii="宋体" w:eastAsia="宋体" w:hAnsi="宋体"/>
          <w:sz w:val="24"/>
          <w:szCs w:val="24"/>
        </w:rPr>
        <w:t>”</w:t>
      </w:r>
      <w:r>
        <w:rPr>
          <w:rFonts w:ascii="宋体" w:eastAsia="宋体" w:hAnsi="宋体" w:hint="eastAsia"/>
          <w:sz w:val="24"/>
          <w:szCs w:val="24"/>
        </w:rPr>
        <w:t>字样。</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22.3</w:t>
      </w:r>
      <w:r>
        <w:rPr>
          <w:rFonts w:ascii="宋体" w:eastAsia="宋体" w:hAnsi="宋体" w:hint="eastAsia"/>
          <w:sz w:val="24"/>
          <w:szCs w:val="24"/>
        </w:rPr>
        <w:t>投标人在递交纸质投标文件后，可以撤回其投标，但投标人必须在规定的投标截止时间前以书面形式告知招标人。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22.4</w:t>
      </w:r>
      <w:r>
        <w:rPr>
          <w:rFonts w:ascii="宋体" w:eastAsia="宋体" w:hAnsi="宋体" w:hint="eastAsia"/>
          <w:sz w:val="24"/>
          <w:szCs w:val="24"/>
        </w:rPr>
        <w:t>投标人不得在投标有效期内撤销投标文件，否则招标人将不退还其投标保证金。</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23.</w:t>
      </w:r>
      <w:r>
        <w:rPr>
          <w:rFonts w:ascii="宋体" w:eastAsia="宋体" w:hAnsi="宋体" w:hint="eastAsia"/>
          <w:b/>
          <w:sz w:val="24"/>
          <w:szCs w:val="24"/>
        </w:rPr>
        <w:t>除投标人须知前附表另有规定外，投标人所提交的电子投标文件、纸质投标文件及电子介质</w:t>
      </w:r>
      <w:r>
        <w:rPr>
          <w:rFonts w:ascii="宋体" w:eastAsia="宋体" w:hAnsi="宋体" w:hint="eastAsia"/>
          <w:b/>
          <w:sz w:val="24"/>
          <w:szCs w:val="24"/>
        </w:rPr>
        <w:t>U</w:t>
      </w:r>
      <w:r>
        <w:rPr>
          <w:rFonts w:ascii="宋体" w:eastAsia="宋体" w:hAnsi="宋体" w:hint="eastAsia"/>
          <w:b/>
          <w:sz w:val="24"/>
          <w:szCs w:val="24"/>
        </w:rPr>
        <w:t>盘存储的备份文件不予退还。</w:t>
      </w:r>
    </w:p>
    <w:p w:rsidR="009550C5" w:rsidRDefault="00340102">
      <w:pPr>
        <w:ind w:firstLineChars="200" w:firstLine="562"/>
        <w:jc w:val="center"/>
        <w:outlineLvl w:val="0"/>
        <w:rPr>
          <w:rFonts w:ascii="宋体" w:eastAsia="宋体" w:hAnsi="宋体"/>
          <w:b/>
          <w:sz w:val="28"/>
          <w:szCs w:val="28"/>
        </w:rPr>
      </w:pPr>
      <w:bookmarkStart w:id="8" w:name="_Toc524770172"/>
      <w:r>
        <w:rPr>
          <w:rFonts w:ascii="宋体" w:eastAsia="宋体" w:hAnsi="宋体" w:hint="eastAsia"/>
          <w:b/>
          <w:sz w:val="28"/>
          <w:szCs w:val="28"/>
        </w:rPr>
        <w:t>五、开标和评标</w:t>
      </w:r>
      <w:bookmarkEnd w:id="8"/>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24.</w:t>
      </w:r>
      <w:r>
        <w:rPr>
          <w:rFonts w:ascii="宋体" w:eastAsia="宋体" w:hAnsi="宋体" w:hint="eastAsia"/>
          <w:b/>
          <w:sz w:val="24"/>
          <w:szCs w:val="24"/>
        </w:rPr>
        <w:t>开标</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24.1</w:t>
      </w:r>
      <w:r>
        <w:rPr>
          <w:rFonts w:ascii="宋体" w:eastAsia="宋体" w:hAnsi="宋体" w:hint="eastAsia"/>
          <w:sz w:val="24"/>
          <w:szCs w:val="24"/>
        </w:rPr>
        <w:t>招标人将按招标文件规定的时间和地点组织公开开标。开标由代理机构主持，邀请投标人参加。评标委员会成员不得参加开标活动。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24.2</w:t>
      </w:r>
      <w:r>
        <w:rPr>
          <w:rFonts w:ascii="宋体" w:eastAsia="宋体" w:hAnsi="宋体" w:hint="eastAsia"/>
          <w:sz w:val="24"/>
          <w:szCs w:val="24"/>
        </w:rPr>
        <w:t>招标人应当对开标、评标现场活动进行全程录音录像。录音录像应当清晰可辨，音像资料作为采购文件一并存档。</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24.3</w:t>
      </w:r>
      <w:r>
        <w:rPr>
          <w:rFonts w:ascii="宋体" w:eastAsia="宋体" w:hAnsi="宋体" w:hint="eastAsia"/>
          <w:sz w:val="24"/>
          <w:szCs w:val="24"/>
        </w:rPr>
        <w:t>开标时，由投标人或者其推选的代表检查纸质投标文件和备份文件（使用电子介质存储）的密封情况；经确认无误后进行电子投标文件的解密。解密后宣布投标人名</w:t>
      </w:r>
      <w:r>
        <w:rPr>
          <w:rFonts w:ascii="宋体" w:eastAsia="宋体" w:hAnsi="宋体" w:hint="eastAsia"/>
          <w:sz w:val="24"/>
          <w:szCs w:val="24"/>
        </w:rPr>
        <w:lastRenderedPageBreak/>
        <w:t>称、投标价格、修改和撤回投标的通知（如有的话）和招标文件规定的需要宣布的其他内容。</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）电子投标文件的解密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全流程电子化交</w:t>
      </w:r>
      <w:r>
        <w:rPr>
          <w:rFonts w:ascii="宋体" w:eastAsia="宋体" w:hAnsi="宋体" w:hint="eastAsia"/>
          <w:sz w:val="24"/>
          <w:szCs w:val="24"/>
        </w:rPr>
        <w:t>易项目电子投标文件采用双重加密。解密需分标段进行两次解密。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投标人解密：投标人使用本单位</w:t>
      </w:r>
      <w:r>
        <w:rPr>
          <w:rFonts w:ascii="宋体" w:eastAsia="宋体" w:hAnsi="宋体" w:hint="eastAsia"/>
          <w:sz w:val="24"/>
          <w:szCs w:val="24"/>
        </w:rPr>
        <w:t>CA</w:t>
      </w:r>
      <w:r>
        <w:rPr>
          <w:rFonts w:ascii="宋体" w:eastAsia="宋体" w:hAnsi="宋体" w:hint="eastAsia"/>
          <w:sz w:val="24"/>
          <w:szCs w:val="24"/>
        </w:rPr>
        <w:t>数字证书远程或现场进行解密。需开标现场使用一体机进行解密的，请在代理机构引导下进行。</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代理机构解密：代理机构</w:t>
      </w:r>
      <w:r>
        <w:rPr>
          <w:rFonts w:ascii="宋体" w:eastAsia="宋体" w:hAnsi="宋体"/>
          <w:sz w:val="24"/>
          <w:szCs w:val="24"/>
        </w:rPr>
        <w:t>按</w:t>
      </w:r>
      <w:r>
        <w:rPr>
          <w:rFonts w:ascii="宋体" w:eastAsia="宋体" w:hAnsi="宋体" w:hint="eastAsia"/>
          <w:sz w:val="24"/>
          <w:szCs w:val="24"/>
        </w:rPr>
        <w:t>电子</w:t>
      </w:r>
      <w:r>
        <w:rPr>
          <w:rFonts w:ascii="宋体" w:eastAsia="宋体" w:hAnsi="宋体"/>
          <w:sz w:val="24"/>
          <w:szCs w:val="24"/>
        </w:rPr>
        <w:t>投标</w:t>
      </w:r>
      <w:r>
        <w:rPr>
          <w:rFonts w:ascii="宋体" w:eastAsia="宋体" w:hAnsi="宋体" w:hint="eastAsia"/>
          <w:sz w:val="24"/>
          <w:szCs w:val="24"/>
        </w:rPr>
        <w:t>文件到达交易系统</w:t>
      </w:r>
      <w:r>
        <w:rPr>
          <w:rFonts w:ascii="宋体" w:eastAsia="宋体" w:hAnsi="宋体"/>
          <w:sz w:val="24"/>
          <w:szCs w:val="24"/>
        </w:rPr>
        <w:t>的先后顺序</w:t>
      </w:r>
      <w:r>
        <w:rPr>
          <w:rFonts w:ascii="宋体" w:eastAsia="宋体" w:hAnsi="宋体" w:hint="eastAsia"/>
          <w:sz w:val="24"/>
          <w:szCs w:val="24"/>
        </w:rPr>
        <w:t>，使用本单位</w:t>
      </w:r>
      <w:r>
        <w:rPr>
          <w:rFonts w:ascii="宋体" w:eastAsia="宋体" w:hAnsi="宋体" w:hint="eastAsia"/>
          <w:sz w:val="24"/>
          <w:szCs w:val="24"/>
        </w:rPr>
        <w:t>CA</w:t>
      </w:r>
      <w:r>
        <w:rPr>
          <w:rFonts w:ascii="宋体" w:eastAsia="宋体" w:hAnsi="宋体" w:hint="eastAsia"/>
          <w:sz w:val="24"/>
          <w:szCs w:val="24"/>
        </w:rPr>
        <w:t>数字证书进行再次解密。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电子投标文件解密异常情况处理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因电子交易系统异常无法解密电子投标文件的，使用纸质投标文件以人工方式进行。</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24.4</w:t>
      </w:r>
      <w:r>
        <w:rPr>
          <w:rFonts w:ascii="宋体" w:eastAsia="宋体" w:hAnsi="宋体" w:hint="eastAsia"/>
          <w:sz w:val="24"/>
          <w:szCs w:val="24"/>
        </w:rPr>
        <w:t>投标人不足</w:t>
      </w:r>
      <w:r>
        <w:rPr>
          <w:rFonts w:ascii="宋体" w:eastAsia="宋体" w:hAnsi="宋体" w:hint="eastAsia"/>
          <w:sz w:val="24"/>
          <w:szCs w:val="24"/>
        </w:rPr>
        <w:t>3</w:t>
      </w:r>
      <w:r>
        <w:rPr>
          <w:rFonts w:ascii="宋体" w:eastAsia="宋体" w:hAnsi="宋体" w:hint="eastAsia"/>
          <w:sz w:val="24"/>
          <w:szCs w:val="24"/>
        </w:rPr>
        <w:t>家的，不得开标。</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24.5</w:t>
      </w:r>
      <w:r>
        <w:rPr>
          <w:rFonts w:ascii="宋体" w:eastAsia="宋体" w:hAnsi="宋体" w:hint="eastAsia"/>
          <w:sz w:val="24"/>
          <w:szCs w:val="24"/>
        </w:rPr>
        <w:t>开标过程由采购代理机构负责记录，由参加开标的各投标人代表和相关工作人员签字确认后随采购文件一并存档。</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24.6</w:t>
      </w:r>
      <w:r>
        <w:rPr>
          <w:rFonts w:ascii="宋体" w:eastAsia="宋体" w:hAnsi="宋体" w:hint="eastAsia"/>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w:t>
      </w:r>
      <w:r>
        <w:rPr>
          <w:rFonts w:ascii="宋体" w:eastAsia="宋体" w:hAnsi="宋体" w:hint="eastAsia"/>
          <w:sz w:val="24"/>
          <w:szCs w:val="24"/>
        </w:rPr>
        <w:t>应当及时处理。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24.7</w:t>
      </w:r>
      <w:r>
        <w:rPr>
          <w:rFonts w:ascii="宋体" w:eastAsia="宋体" w:hAnsi="宋体" w:hint="eastAsia"/>
          <w:sz w:val="24"/>
          <w:szCs w:val="24"/>
        </w:rPr>
        <w:t>投标人未参加开标的，视同认可开标结果。</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25.</w:t>
      </w:r>
      <w:r>
        <w:rPr>
          <w:rFonts w:ascii="宋体" w:eastAsia="宋体" w:hAnsi="宋体" w:hint="eastAsia"/>
          <w:b/>
          <w:sz w:val="24"/>
          <w:szCs w:val="24"/>
        </w:rPr>
        <w:t>资格审查</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开标结束后，采购人依法对投标人的资格进行审查。合格投标人不足</w:t>
      </w:r>
      <w:r>
        <w:rPr>
          <w:rFonts w:ascii="宋体" w:eastAsia="宋体" w:hAnsi="宋体" w:hint="eastAsia"/>
          <w:sz w:val="24"/>
          <w:szCs w:val="24"/>
        </w:rPr>
        <w:t>3</w:t>
      </w:r>
      <w:r>
        <w:rPr>
          <w:rFonts w:ascii="宋体" w:eastAsia="宋体" w:hAnsi="宋体" w:hint="eastAsia"/>
          <w:sz w:val="24"/>
          <w:szCs w:val="24"/>
        </w:rPr>
        <w:t>家的，不得评标。</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26.</w:t>
      </w:r>
      <w:r>
        <w:rPr>
          <w:rFonts w:ascii="宋体" w:eastAsia="宋体" w:hAnsi="宋体" w:hint="eastAsia"/>
          <w:b/>
          <w:sz w:val="24"/>
          <w:szCs w:val="24"/>
        </w:rPr>
        <w:t>评标委员会的组成</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26.1</w:t>
      </w:r>
      <w:r>
        <w:rPr>
          <w:rFonts w:ascii="宋体" w:eastAsia="宋体" w:hAnsi="宋体" w:hint="eastAsia"/>
          <w:sz w:val="24"/>
          <w:szCs w:val="24"/>
        </w:rPr>
        <w:t>招标人将依法组建评标委员会，评标委员会由采购人代表和评审专家组成，成员人数应当为</w:t>
      </w:r>
      <w:r>
        <w:rPr>
          <w:rFonts w:ascii="宋体" w:eastAsia="宋体" w:hAnsi="宋体" w:hint="eastAsia"/>
          <w:sz w:val="24"/>
          <w:szCs w:val="24"/>
        </w:rPr>
        <w:t>5</w:t>
      </w:r>
      <w:r>
        <w:rPr>
          <w:rFonts w:ascii="宋体" w:eastAsia="宋体" w:hAnsi="宋体" w:hint="eastAsia"/>
          <w:sz w:val="24"/>
          <w:szCs w:val="24"/>
        </w:rPr>
        <w:t>人以上单数，其中评审专家的人数不少于评标委员会成员总数的三分之二。评审专家依法从政府采购评审专家库中随机抽取。</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采购项目符合下列情形之一的，评标委员会成员人数应当为</w:t>
      </w:r>
      <w:r>
        <w:rPr>
          <w:rFonts w:ascii="宋体" w:eastAsia="宋体" w:hAnsi="宋体" w:hint="eastAsia"/>
          <w:sz w:val="24"/>
          <w:szCs w:val="24"/>
        </w:rPr>
        <w:t>7</w:t>
      </w:r>
      <w:r>
        <w:rPr>
          <w:rFonts w:ascii="宋体" w:eastAsia="宋体" w:hAnsi="宋体" w:hint="eastAsia"/>
          <w:sz w:val="24"/>
          <w:szCs w:val="24"/>
        </w:rPr>
        <w:t>人以上单数：</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）采购预算金额在</w:t>
      </w:r>
      <w:r>
        <w:rPr>
          <w:rFonts w:ascii="宋体" w:eastAsia="宋体" w:hAnsi="宋体" w:hint="eastAsia"/>
          <w:sz w:val="24"/>
          <w:szCs w:val="24"/>
        </w:rPr>
        <w:t>1000</w:t>
      </w:r>
      <w:r>
        <w:rPr>
          <w:rFonts w:ascii="宋体" w:eastAsia="宋体" w:hAnsi="宋体" w:hint="eastAsia"/>
          <w:sz w:val="24"/>
          <w:szCs w:val="24"/>
        </w:rPr>
        <w:t>万元以上；</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）技术复杂；</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）社会影响较大。</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26.2</w:t>
      </w:r>
      <w:r>
        <w:rPr>
          <w:rFonts w:ascii="宋体" w:eastAsia="宋体" w:hAnsi="宋体" w:hint="eastAsia"/>
          <w:sz w:val="24"/>
          <w:szCs w:val="24"/>
        </w:rPr>
        <w:t>评审专家对本单位的采购项目只能作为采购人代表参与评标。采购代理机构工作人员不得参加由本机构代理的政府采购项目的评标。</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26.3</w:t>
      </w:r>
      <w:r>
        <w:rPr>
          <w:rFonts w:ascii="宋体" w:eastAsia="宋体" w:hAnsi="宋体" w:hint="eastAsia"/>
          <w:sz w:val="24"/>
          <w:szCs w:val="24"/>
        </w:rPr>
        <w:t>评审专家与投标人存在下列利害关系之一的</w:t>
      </w:r>
      <w:r>
        <w:rPr>
          <w:rFonts w:ascii="宋体" w:eastAsia="宋体" w:hAnsi="宋体" w:hint="eastAsia"/>
          <w:sz w:val="24"/>
          <w:szCs w:val="24"/>
        </w:rPr>
        <w:t>,</w:t>
      </w:r>
      <w:r>
        <w:rPr>
          <w:rFonts w:ascii="宋体" w:eastAsia="宋体" w:hAnsi="宋体" w:hint="eastAsia"/>
          <w:sz w:val="24"/>
          <w:szCs w:val="24"/>
        </w:rPr>
        <w:t>应当回避</w:t>
      </w:r>
      <w:r>
        <w:rPr>
          <w:rFonts w:ascii="宋体" w:eastAsia="宋体" w:hAnsi="宋体" w:hint="eastAsia"/>
          <w:sz w:val="24"/>
          <w:szCs w:val="24"/>
        </w:rPr>
        <w:t>:</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）参加采购活动前三年内</w:t>
      </w:r>
      <w:r>
        <w:rPr>
          <w:rFonts w:ascii="宋体" w:eastAsia="宋体" w:hAnsi="宋体" w:hint="eastAsia"/>
          <w:sz w:val="24"/>
          <w:szCs w:val="24"/>
        </w:rPr>
        <w:t>,</w:t>
      </w:r>
      <w:r>
        <w:rPr>
          <w:rFonts w:ascii="宋体" w:eastAsia="宋体" w:hAnsi="宋体" w:hint="eastAsia"/>
          <w:sz w:val="24"/>
          <w:szCs w:val="24"/>
        </w:rPr>
        <w:t>与供应商存在劳动关系</w:t>
      </w:r>
      <w:r>
        <w:rPr>
          <w:rFonts w:ascii="宋体" w:eastAsia="宋体" w:hAnsi="宋体" w:hint="eastAsia"/>
          <w:sz w:val="24"/>
          <w:szCs w:val="24"/>
        </w:rPr>
        <w:t>,</w:t>
      </w:r>
      <w:r>
        <w:rPr>
          <w:rFonts w:ascii="宋体" w:eastAsia="宋体" w:hAnsi="宋体" w:hint="eastAsia"/>
          <w:sz w:val="24"/>
          <w:szCs w:val="24"/>
        </w:rPr>
        <w:t>或者担任过供应商的董事、监事</w:t>
      </w:r>
      <w:r>
        <w:rPr>
          <w:rFonts w:ascii="宋体" w:eastAsia="宋体" w:hAnsi="宋体" w:hint="eastAsia"/>
          <w:sz w:val="24"/>
          <w:szCs w:val="24"/>
        </w:rPr>
        <w:t>,</w:t>
      </w:r>
      <w:r>
        <w:rPr>
          <w:rFonts w:ascii="宋体" w:eastAsia="宋体" w:hAnsi="宋体" w:hint="eastAsia"/>
          <w:sz w:val="24"/>
          <w:szCs w:val="24"/>
        </w:rPr>
        <w:t>或者是供应商的控股股东或实际控制人；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）与供应商的法定代表人或者负责人有夫妻、直系血亲、三代以内旁系血亲或者近姻亲关系；</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）与供应商有其他可能影响政府采购活动公平、公正进行的关系。</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26.4</w:t>
      </w:r>
      <w:r>
        <w:rPr>
          <w:rFonts w:ascii="宋体" w:eastAsia="宋体" w:hAnsi="宋体" w:hint="eastAsia"/>
          <w:sz w:val="24"/>
          <w:szCs w:val="24"/>
        </w:rPr>
        <w:t>评审专家发现本人与参加采购活动的供应商有利害关系的</w:t>
      </w:r>
      <w:r>
        <w:rPr>
          <w:rFonts w:ascii="宋体" w:eastAsia="宋体" w:hAnsi="宋体" w:hint="eastAsia"/>
          <w:sz w:val="24"/>
          <w:szCs w:val="24"/>
        </w:rPr>
        <w:t>,</w:t>
      </w:r>
      <w:r>
        <w:rPr>
          <w:rFonts w:ascii="宋体" w:eastAsia="宋体" w:hAnsi="宋体" w:hint="eastAsia"/>
          <w:sz w:val="24"/>
          <w:szCs w:val="24"/>
        </w:rPr>
        <w:t>应当主动提出回避。采购人或者代理机构发现评审专家与参加采购活动的供应商有利害关系的</w:t>
      </w:r>
      <w:r>
        <w:rPr>
          <w:rFonts w:ascii="宋体" w:eastAsia="宋体" w:hAnsi="宋体" w:hint="eastAsia"/>
          <w:sz w:val="24"/>
          <w:szCs w:val="24"/>
        </w:rPr>
        <w:t>,</w:t>
      </w:r>
      <w:r>
        <w:rPr>
          <w:rFonts w:ascii="宋体" w:eastAsia="宋体" w:hAnsi="宋体" w:hint="eastAsia"/>
          <w:sz w:val="24"/>
          <w:szCs w:val="24"/>
        </w:rPr>
        <w:t>应当要求其回避。</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26.5</w:t>
      </w:r>
      <w:r>
        <w:rPr>
          <w:rFonts w:ascii="宋体" w:eastAsia="宋体" w:hAnsi="宋体" w:hint="eastAsia"/>
          <w:sz w:val="24"/>
          <w:szCs w:val="24"/>
        </w:rPr>
        <w:t>采购人不得担任评标小组长。</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26.6</w:t>
      </w:r>
      <w:r>
        <w:rPr>
          <w:rFonts w:ascii="宋体" w:eastAsia="宋体" w:hAnsi="宋体" w:hint="eastAsia"/>
          <w:sz w:val="24"/>
          <w:szCs w:val="24"/>
        </w:rPr>
        <w:t>采购人可以在评标前说明项目背景和采购需求，说明内容不得含有歧视性、倾向性意见，不得超出招标文件所述范围。说明应当提交书面材料，并随采购文件一并存档。</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26.7</w:t>
      </w:r>
      <w:r>
        <w:rPr>
          <w:rFonts w:ascii="宋体" w:eastAsia="宋体" w:hAnsi="宋体" w:hint="eastAsia"/>
          <w:sz w:val="24"/>
          <w:szCs w:val="24"/>
        </w:rPr>
        <w:t>评标委员会成员名单在评标结果公告前应当保密。</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27.</w:t>
      </w:r>
      <w:r>
        <w:rPr>
          <w:rFonts w:ascii="宋体" w:eastAsia="宋体" w:hAnsi="宋体" w:hint="eastAsia"/>
          <w:b/>
          <w:sz w:val="24"/>
          <w:szCs w:val="24"/>
        </w:rPr>
        <w:t>符合性审查</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27.1</w:t>
      </w:r>
      <w:r>
        <w:rPr>
          <w:rFonts w:ascii="宋体" w:eastAsia="宋体" w:hAnsi="宋体" w:hint="eastAsia"/>
          <w:sz w:val="24"/>
          <w:szCs w:val="24"/>
        </w:rPr>
        <w:t>评标委员会依据有关法律法规和招标文件的规定，对符合资格的投标人的投标文件进行</w:t>
      </w:r>
      <w:r>
        <w:rPr>
          <w:rFonts w:ascii="宋体" w:eastAsia="宋体" w:hAnsi="宋体" w:hint="eastAsia"/>
          <w:sz w:val="24"/>
          <w:szCs w:val="24"/>
        </w:rPr>
        <w:t>符合性审查，以确定其是否满足招标文件的实质性要求。</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27.2</w:t>
      </w:r>
      <w:r>
        <w:rPr>
          <w:rFonts w:ascii="宋体" w:eastAsia="宋体" w:hAnsi="宋体" w:hint="eastAsia"/>
          <w:sz w:val="24"/>
          <w:szCs w:val="24"/>
        </w:rPr>
        <w:t>审查、评价投标文件是否符合招标文件的商务、技术等实质性要求。</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27.3</w:t>
      </w:r>
      <w:r>
        <w:rPr>
          <w:rFonts w:ascii="宋体" w:eastAsia="宋体" w:hAnsi="宋体" w:hint="eastAsia"/>
          <w:sz w:val="24"/>
          <w:szCs w:val="24"/>
        </w:rPr>
        <w:t>可要求投标人对投标文件有关事项作出澄清或者说明。</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28.</w:t>
      </w:r>
      <w:r>
        <w:rPr>
          <w:rFonts w:ascii="宋体" w:eastAsia="宋体" w:hAnsi="宋体" w:hint="eastAsia"/>
          <w:b/>
          <w:sz w:val="24"/>
          <w:szCs w:val="24"/>
        </w:rPr>
        <w:t>投标文件的澄清</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28.1</w:t>
      </w:r>
      <w:r>
        <w:rPr>
          <w:rFonts w:ascii="宋体" w:eastAsia="宋体" w:hAnsi="宋体" w:hint="eastAsia"/>
          <w:sz w:val="24"/>
          <w:szCs w:val="24"/>
        </w:rPr>
        <w:t>对于投标文件中含义不明确、同类问题表述不一致或者有明显文字和计算错误的内容，评标委员会应当以书面形式要求投标人作出必要的澄清、说明或者补正。</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28.2</w:t>
      </w:r>
      <w:r>
        <w:rPr>
          <w:rFonts w:ascii="宋体" w:eastAsia="宋体" w:hAnsi="宋体" w:hint="eastAsia"/>
          <w:sz w:val="24"/>
          <w:szCs w:val="24"/>
        </w:rPr>
        <w:t>投标人的澄清、说明或者补正应当采用书面形式，并加盖公章，或者由法定代表人或其授权的代表签字。投标人的澄清、说明或者补正不得超出投标文件的范围或者改变投标</w:t>
      </w:r>
      <w:r>
        <w:rPr>
          <w:rFonts w:ascii="宋体" w:eastAsia="宋体" w:hAnsi="宋体" w:hint="eastAsia"/>
          <w:sz w:val="24"/>
          <w:szCs w:val="24"/>
        </w:rPr>
        <w:t>文件的实质性内容。</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28.3</w:t>
      </w:r>
      <w:r>
        <w:rPr>
          <w:rFonts w:ascii="宋体" w:eastAsia="宋体" w:hAnsi="宋体" w:hint="eastAsia"/>
          <w:sz w:val="24"/>
          <w:szCs w:val="24"/>
        </w:rPr>
        <w:t>投标人的澄清文件是其投标文件的组成部分。</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29.</w:t>
      </w:r>
      <w:r>
        <w:rPr>
          <w:rFonts w:ascii="宋体" w:eastAsia="宋体" w:hAnsi="宋体" w:hint="eastAsia"/>
          <w:b/>
          <w:sz w:val="24"/>
          <w:szCs w:val="24"/>
        </w:rPr>
        <w:t>投标文件报价出现前后不一致的修正</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）投标文件中开标一览表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内容与投标文件中相应内容不一致的，以开标一览表</w:t>
      </w:r>
      <w:r>
        <w:rPr>
          <w:rFonts w:ascii="宋体" w:eastAsia="宋体" w:hAnsi="宋体" w:hint="eastAsia"/>
          <w:sz w:val="24"/>
          <w:szCs w:val="24"/>
        </w:rPr>
        <w:t>(</w:t>
      </w:r>
      <w:r>
        <w:rPr>
          <w:rFonts w:ascii="宋体" w:eastAsia="宋体" w:hAnsi="宋体" w:hint="eastAsia"/>
          <w:sz w:val="24"/>
          <w:szCs w:val="24"/>
        </w:rPr>
        <w:t>报价表</w:t>
      </w:r>
      <w:r>
        <w:rPr>
          <w:rFonts w:ascii="宋体" w:eastAsia="宋体" w:hAnsi="宋体" w:hint="eastAsia"/>
          <w:sz w:val="24"/>
          <w:szCs w:val="24"/>
        </w:rPr>
        <w:t>)</w:t>
      </w:r>
      <w:r>
        <w:rPr>
          <w:rFonts w:ascii="宋体" w:eastAsia="宋体" w:hAnsi="宋体" w:hint="eastAsia"/>
          <w:sz w:val="24"/>
          <w:szCs w:val="24"/>
        </w:rPr>
        <w:t>为准；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）大写金额和小写金额不一致的，以大写金额为准；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单价金额小数点或者百分比有明显错位的，以开标一览表的总价为准，并修改单价；</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总价金额与按单价汇总金额不一致的，以单价金额计算结果为准。同时出现两种以上不一致的，按照前款规定的顺序修正。修正后的报价按照“投标人须知”</w:t>
      </w:r>
      <w:r>
        <w:rPr>
          <w:rFonts w:ascii="宋体" w:eastAsia="宋体" w:hAnsi="宋体" w:hint="eastAsia"/>
          <w:sz w:val="24"/>
          <w:szCs w:val="24"/>
        </w:rPr>
        <w:t>28.2</w:t>
      </w:r>
      <w:r>
        <w:rPr>
          <w:rFonts w:ascii="宋体" w:eastAsia="宋体" w:hAnsi="宋体" w:hint="eastAsia"/>
          <w:sz w:val="24"/>
          <w:szCs w:val="24"/>
        </w:rPr>
        <w:t>规定经投标人确认后产生约束力，投标人不确认的，其投标无效。</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30.</w:t>
      </w:r>
      <w:r>
        <w:rPr>
          <w:rFonts w:ascii="宋体" w:eastAsia="宋体" w:hAnsi="宋体" w:hint="eastAsia"/>
          <w:b/>
          <w:sz w:val="24"/>
          <w:szCs w:val="24"/>
        </w:rPr>
        <w:t>投标无效情形</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30.1</w:t>
      </w:r>
      <w:r>
        <w:rPr>
          <w:rFonts w:ascii="宋体" w:eastAsia="宋体" w:hAnsi="宋体" w:hint="eastAsia"/>
          <w:sz w:val="24"/>
          <w:szCs w:val="24"/>
        </w:rPr>
        <w:t>投标文件属下列情况之一的，按照无效投标处理：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）未按照招标文件的规定提交投标保证金的；</w:t>
      </w:r>
      <w:r>
        <w:rPr>
          <w:rFonts w:ascii="宋体" w:eastAsia="宋体" w:hAnsi="宋体"/>
          <w:sz w:val="24"/>
          <w:szCs w:val="24"/>
        </w:rPr>
        <w:t xml:space="preserve"> </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投标文件未按招标文件要求签署、盖章的；</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不具备招标文件中规定的资格要求的；</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报价超过招标文件中规定的预算金额或者最高限价的；</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投标文件含有采购人不能接受的附加条件的</w:t>
      </w:r>
      <w:r>
        <w:rPr>
          <w:rFonts w:ascii="宋体" w:eastAsia="宋体" w:hAnsi="宋体" w:hint="eastAsia"/>
          <w:sz w:val="24"/>
          <w:szCs w:val="24"/>
        </w:rPr>
        <w:t>。</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30.2</w:t>
      </w:r>
      <w:r>
        <w:rPr>
          <w:rFonts w:ascii="宋体" w:eastAsia="宋体" w:hAnsi="宋体" w:hint="eastAsia"/>
          <w:sz w:val="24"/>
          <w:szCs w:val="24"/>
        </w:rPr>
        <w:t>有下列情形之一的，视为投标人串通投标，其投标无效：</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不同投标人的投标文件由同一单位或者个人编制；</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不同投标人委托同一单位或者个人办理投标事宜；</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不同投标人的投标文件载明的项目管理成员或者联系人员为同一人；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不同投标人的投标文件异常一致或者投标报价呈规律性差异；</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不同投标人的投标文件相互混装；</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不同投标人的投标保证金从同一单位或者个人的账户转出。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30.3</w:t>
      </w:r>
      <w:r>
        <w:rPr>
          <w:rFonts w:ascii="宋体" w:eastAsia="宋体" w:hAnsi="宋体" w:hint="eastAsia"/>
          <w:sz w:val="24"/>
          <w:szCs w:val="24"/>
        </w:rPr>
        <w:t>投标人应当遵循公平竞争的原则，不得恶意串通，不得妨碍其他投</w:t>
      </w:r>
      <w:r>
        <w:rPr>
          <w:rFonts w:ascii="宋体" w:eastAsia="宋体" w:hAnsi="宋体" w:hint="eastAsia"/>
          <w:sz w:val="24"/>
          <w:szCs w:val="24"/>
        </w:rPr>
        <w:t>标人的竞争</w:t>
      </w:r>
      <w:r>
        <w:rPr>
          <w:rFonts w:ascii="宋体" w:eastAsia="宋体" w:hAnsi="宋体" w:hint="eastAsia"/>
          <w:sz w:val="24"/>
          <w:szCs w:val="24"/>
        </w:rPr>
        <w:lastRenderedPageBreak/>
        <w:t>行为，不得损害采购人或者其他投标人的合法权益。在评标过程中发现投标人有上述情形的，评标委员会应当认定其投标无效，并书面报告本级财政部门。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30.4</w:t>
      </w:r>
      <w:r>
        <w:rPr>
          <w:rFonts w:ascii="宋体" w:eastAsia="宋体" w:hAnsi="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30.5</w:t>
      </w:r>
      <w:r>
        <w:rPr>
          <w:rFonts w:ascii="宋体" w:eastAsia="宋体" w:hAnsi="宋体"/>
          <w:sz w:val="24"/>
          <w:szCs w:val="24"/>
        </w:rPr>
        <w:t>法律、法规和招标文件规定的其他无效情形。</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31.</w:t>
      </w:r>
      <w:r>
        <w:rPr>
          <w:rFonts w:ascii="宋体" w:eastAsia="宋体" w:hAnsi="宋体" w:hint="eastAsia"/>
          <w:b/>
          <w:sz w:val="24"/>
          <w:szCs w:val="24"/>
        </w:rPr>
        <w:t>相同品牌投标人的认定</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31.1</w:t>
      </w:r>
      <w:r>
        <w:rPr>
          <w:rFonts w:ascii="宋体" w:eastAsia="宋体" w:hAnsi="宋体" w:hint="eastAsia"/>
          <w:sz w:val="24"/>
          <w:szCs w:val="24"/>
        </w:rPr>
        <w:t>采用最低评标价法的采购项目，</w:t>
      </w:r>
      <w:r>
        <w:rPr>
          <w:rFonts w:ascii="宋体" w:eastAsia="宋体" w:hAnsi="宋体" w:hint="eastAsia"/>
          <w:sz w:val="24"/>
          <w:szCs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31.2</w:t>
      </w:r>
      <w:r>
        <w:rPr>
          <w:rFonts w:ascii="宋体" w:eastAsia="宋体" w:hAnsi="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eastAsia="宋体" w:hAnsi="宋体" w:hint="eastAsia"/>
          <w:sz w:val="24"/>
          <w:szCs w:val="24"/>
        </w:rPr>
        <w:t>;</w:t>
      </w:r>
      <w:r>
        <w:rPr>
          <w:rFonts w:ascii="宋体" w:eastAsia="宋体" w:hAnsi="宋体" w:hint="eastAsia"/>
          <w:sz w:val="24"/>
          <w:szCs w:val="24"/>
        </w:rPr>
        <w:t>评审得分相同的，由采购人或者采购人委托评标委员会按照招标文件规定的方式确定一个投标人</w:t>
      </w:r>
      <w:r>
        <w:rPr>
          <w:rFonts w:ascii="宋体" w:eastAsia="宋体" w:hAnsi="宋体" w:hint="eastAsia"/>
          <w:sz w:val="24"/>
          <w:szCs w:val="24"/>
        </w:rPr>
        <w:t>获得中标人推荐资格，招标文件未规定的采取随机抽取方式确定，其他同品牌投标人不作为中标候选人。</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32.</w:t>
      </w:r>
      <w:r>
        <w:rPr>
          <w:rFonts w:ascii="宋体" w:eastAsia="宋体" w:hAnsi="宋体" w:hint="eastAsia"/>
          <w:b/>
          <w:sz w:val="24"/>
          <w:szCs w:val="24"/>
        </w:rPr>
        <w:t>投标文件的比较与评价</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评标委员会按照招标文件中规定的评标方法和标准，对符合性审查合格的投标文件进行商务和技术评估，综合比较与评价。</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33.</w:t>
      </w:r>
      <w:r>
        <w:rPr>
          <w:rFonts w:ascii="宋体" w:eastAsia="宋体" w:hAnsi="宋体" w:hint="eastAsia"/>
          <w:b/>
          <w:sz w:val="24"/>
          <w:szCs w:val="24"/>
        </w:rPr>
        <w:t>评标方法、评标标准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33.1</w:t>
      </w:r>
      <w:r>
        <w:rPr>
          <w:rFonts w:ascii="宋体" w:eastAsia="宋体" w:hAnsi="宋体" w:hint="eastAsia"/>
          <w:sz w:val="24"/>
          <w:szCs w:val="24"/>
        </w:rPr>
        <w:t>评标方法分为最低评标价法和综合评分法。</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最低评标价法</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a. </w:t>
      </w:r>
      <w:r>
        <w:rPr>
          <w:rFonts w:ascii="宋体" w:eastAsia="宋体" w:hAnsi="宋体" w:hint="eastAsia"/>
          <w:sz w:val="24"/>
          <w:szCs w:val="24"/>
        </w:rPr>
        <w:t>最低评标价法，是指投标文件满足招标文件全部实质性要求，且投标报价最低的投标人为中标候选人的评标方法。</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b. </w:t>
      </w:r>
      <w:r>
        <w:rPr>
          <w:rFonts w:ascii="宋体" w:eastAsia="宋体" w:hAnsi="宋体" w:hint="eastAsia"/>
          <w:sz w:val="24"/>
          <w:szCs w:val="24"/>
        </w:rPr>
        <w:t>采用最低评标价法评标时，除了算术修正和落实政府采购政策需进行的价格扣除</w:t>
      </w:r>
      <w:r>
        <w:rPr>
          <w:rFonts w:ascii="宋体" w:eastAsia="宋体" w:hAnsi="宋体" w:hint="eastAsia"/>
          <w:sz w:val="24"/>
          <w:szCs w:val="24"/>
        </w:rPr>
        <w:t>外，不能对投标人的投标价格进行任何调整。</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综合评分法，是指投标文件满足招标文件全部实质性要求，且按照评审因素</w:t>
      </w:r>
      <w:r>
        <w:rPr>
          <w:rFonts w:ascii="宋体" w:eastAsia="宋体" w:hAnsi="宋体" w:hint="eastAsia"/>
          <w:sz w:val="24"/>
          <w:szCs w:val="24"/>
        </w:rPr>
        <w:lastRenderedPageBreak/>
        <w:t>的量化指标评审得分最高的投标人为中标候选人的评标方法。</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33.2</w:t>
      </w:r>
      <w:r>
        <w:rPr>
          <w:rFonts w:ascii="宋体" w:eastAsia="宋体" w:hAnsi="宋体" w:hint="eastAsia"/>
          <w:sz w:val="24"/>
          <w:szCs w:val="24"/>
        </w:rPr>
        <w:t>价格分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价格分采用低价优先法计算，即满足招标文件要求且投标价格最低的投标报价为评标基准价，其价格分为满分。其他投标人的价格分统一按照下列公式计算：</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投标报价得分</w:t>
      </w:r>
      <w:r>
        <w:rPr>
          <w:rFonts w:ascii="宋体" w:eastAsia="宋体" w:hAnsi="宋体" w:hint="eastAsia"/>
          <w:sz w:val="24"/>
          <w:szCs w:val="24"/>
        </w:rPr>
        <w:t>=(</w:t>
      </w:r>
      <w:r>
        <w:rPr>
          <w:rFonts w:ascii="宋体" w:eastAsia="宋体" w:hAnsi="宋体" w:hint="eastAsia"/>
          <w:sz w:val="24"/>
          <w:szCs w:val="24"/>
        </w:rPr>
        <w:t>评标基准价</w:t>
      </w:r>
      <w:r>
        <w:rPr>
          <w:rFonts w:ascii="宋体" w:eastAsia="宋体" w:hAnsi="宋体" w:hint="eastAsia"/>
          <w:sz w:val="24"/>
          <w:szCs w:val="24"/>
        </w:rPr>
        <w:t>/</w:t>
      </w:r>
      <w:r>
        <w:rPr>
          <w:rFonts w:ascii="宋体" w:eastAsia="宋体" w:hAnsi="宋体" w:hint="eastAsia"/>
          <w:sz w:val="24"/>
          <w:szCs w:val="24"/>
        </w:rPr>
        <w:t>投标报价</w:t>
      </w:r>
      <w:r>
        <w:rPr>
          <w:rFonts w:ascii="宋体" w:eastAsia="宋体" w:hAnsi="宋体" w:hint="eastAsia"/>
          <w:sz w:val="24"/>
          <w:szCs w:val="24"/>
        </w:rPr>
        <w:t>)</w:t>
      </w:r>
      <w:r>
        <w:rPr>
          <w:rFonts w:ascii="宋体" w:eastAsia="宋体" w:hAnsi="宋体" w:hint="eastAsia"/>
          <w:sz w:val="24"/>
          <w:szCs w:val="24"/>
        </w:rPr>
        <w:t>×</w:t>
      </w:r>
      <w:r>
        <w:rPr>
          <w:rFonts w:ascii="宋体" w:eastAsia="宋体" w:hAnsi="宋体" w:hint="eastAsia"/>
          <w:sz w:val="24"/>
          <w:szCs w:val="24"/>
        </w:rPr>
        <w:t>100</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评标总得分</w:t>
      </w: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A1+F2</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w:t>
      </w:r>
      <w:r>
        <w:rPr>
          <w:rFonts w:ascii="宋体" w:eastAsia="宋体" w:hAnsi="宋体" w:hint="eastAsia"/>
          <w:sz w:val="24"/>
          <w:szCs w:val="24"/>
        </w:rPr>
        <w:t>An</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F1</w:t>
      </w:r>
      <w:r>
        <w:rPr>
          <w:rFonts w:ascii="宋体" w:eastAsia="宋体" w:hAnsi="宋体" w:hint="eastAsia"/>
          <w:sz w:val="24"/>
          <w:szCs w:val="24"/>
        </w:rPr>
        <w:t>、</w:t>
      </w:r>
      <w:r>
        <w:rPr>
          <w:rFonts w:ascii="宋体" w:eastAsia="宋体" w:hAnsi="宋体" w:hint="eastAsia"/>
          <w:sz w:val="24"/>
          <w:szCs w:val="24"/>
        </w:rPr>
        <w:t>F2</w:t>
      </w:r>
      <w:r>
        <w:rPr>
          <w:rFonts w:ascii="宋体" w:eastAsia="宋体" w:hAnsi="宋体" w:hint="eastAsia"/>
          <w:sz w:val="24"/>
          <w:szCs w:val="24"/>
        </w:rPr>
        <w:t>……</w:t>
      </w:r>
      <w:r>
        <w:rPr>
          <w:rFonts w:ascii="宋体" w:eastAsia="宋体" w:hAnsi="宋体" w:hint="eastAsia"/>
          <w:sz w:val="24"/>
          <w:szCs w:val="24"/>
        </w:rPr>
        <w:t>Fn</w:t>
      </w:r>
      <w:r>
        <w:rPr>
          <w:rFonts w:ascii="宋体" w:eastAsia="宋体" w:hAnsi="宋体" w:hint="eastAsia"/>
          <w:sz w:val="24"/>
          <w:szCs w:val="24"/>
        </w:rPr>
        <w:t>分别为各项评审因素的得分</w:t>
      </w:r>
      <w:r>
        <w:rPr>
          <w:rFonts w:ascii="宋体" w:eastAsia="宋体" w:hAnsi="宋体" w:hint="eastAsia"/>
          <w:sz w:val="24"/>
          <w:szCs w:val="24"/>
        </w:rPr>
        <w:t>;</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A1</w:t>
      </w:r>
      <w:r>
        <w:rPr>
          <w:rFonts w:ascii="宋体" w:eastAsia="宋体" w:hAnsi="宋体" w:hint="eastAsia"/>
          <w:sz w:val="24"/>
          <w:szCs w:val="24"/>
        </w:rPr>
        <w:t>、</w:t>
      </w:r>
      <w:r>
        <w:rPr>
          <w:rFonts w:ascii="宋体" w:eastAsia="宋体" w:hAnsi="宋体" w:hint="eastAsia"/>
          <w:sz w:val="24"/>
          <w:szCs w:val="24"/>
        </w:rPr>
        <w:t>A2</w:t>
      </w:r>
      <w:r>
        <w:rPr>
          <w:rFonts w:ascii="宋体" w:eastAsia="宋体" w:hAnsi="宋体" w:hint="eastAsia"/>
          <w:sz w:val="24"/>
          <w:szCs w:val="24"/>
        </w:rPr>
        <w:t>、……</w:t>
      </w:r>
      <w:r>
        <w:rPr>
          <w:rFonts w:ascii="宋体" w:eastAsia="宋体" w:hAnsi="宋体" w:hint="eastAsia"/>
          <w:sz w:val="24"/>
          <w:szCs w:val="24"/>
        </w:rPr>
        <w:t xml:space="preserve">An </w:t>
      </w:r>
      <w:r>
        <w:rPr>
          <w:rFonts w:ascii="宋体" w:eastAsia="宋体" w:hAnsi="宋体" w:hint="eastAsia"/>
          <w:sz w:val="24"/>
          <w:szCs w:val="24"/>
        </w:rPr>
        <w:t>分别为各项评审因素所占的权重</w:t>
      </w:r>
      <w:r>
        <w:rPr>
          <w:rFonts w:ascii="宋体" w:eastAsia="宋体" w:hAnsi="宋体" w:hint="eastAsia"/>
          <w:sz w:val="24"/>
          <w:szCs w:val="24"/>
        </w:rPr>
        <w:t>(A1+A2+</w:t>
      </w:r>
      <w:r>
        <w:rPr>
          <w:rFonts w:ascii="宋体" w:eastAsia="宋体" w:hAnsi="宋体" w:hint="eastAsia"/>
          <w:sz w:val="24"/>
          <w:szCs w:val="24"/>
        </w:rPr>
        <w:t>……</w:t>
      </w:r>
      <w:r>
        <w:rPr>
          <w:rFonts w:ascii="宋体" w:eastAsia="宋体" w:hAnsi="宋体" w:hint="eastAsia"/>
          <w:sz w:val="24"/>
          <w:szCs w:val="24"/>
        </w:rPr>
        <w:t>+An=1)</w:t>
      </w:r>
      <w:r>
        <w:rPr>
          <w:rFonts w:ascii="宋体" w:eastAsia="宋体" w:hAnsi="宋体" w:hint="eastAsia"/>
          <w:sz w:val="24"/>
          <w:szCs w:val="24"/>
        </w:rPr>
        <w:t>。</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评标过程中，不得去掉报价中的最高报价和最低报价。</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因落实政府采购政策进行价格调整的，以调整后的价格计算评标基准价和投标报价。</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33.3</w:t>
      </w:r>
      <w:r>
        <w:rPr>
          <w:rFonts w:ascii="宋体" w:eastAsia="宋体" w:hAnsi="宋体" w:hint="eastAsia"/>
          <w:b/>
          <w:sz w:val="24"/>
          <w:szCs w:val="24"/>
        </w:rPr>
        <w:t>本次评标具体评标方法、评标标准见（第六章</w:t>
      </w:r>
      <w:r>
        <w:rPr>
          <w:rFonts w:ascii="宋体" w:eastAsia="宋体" w:hAnsi="宋体" w:hint="eastAsia"/>
          <w:b/>
          <w:sz w:val="24"/>
          <w:szCs w:val="24"/>
        </w:rPr>
        <w:t xml:space="preserve"> </w:t>
      </w:r>
      <w:r>
        <w:rPr>
          <w:rFonts w:ascii="宋体" w:eastAsia="宋体" w:hAnsi="宋体" w:hint="eastAsia"/>
          <w:b/>
          <w:sz w:val="24"/>
          <w:szCs w:val="24"/>
        </w:rPr>
        <w:t>资格审查与评标）。</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34.</w:t>
      </w:r>
      <w:r>
        <w:rPr>
          <w:rFonts w:ascii="宋体" w:eastAsia="宋体" w:hAnsi="宋体" w:hint="eastAsia"/>
          <w:b/>
          <w:sz w:val="24"/>
          <w:szCs w:val="24"/>
        </w:rPr>
        <w:t>推荐中标候选人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34.1</w:t>
      </w:r>
      <w:r>
        <w:rPr>
          <w:rFonts w:ascii="宋体" w:eastAsia="宋体" w:hAnsi="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34.2</w:t>
      </w:r>
      <w:r>
        <w:rPr>
          <w:rFonts w:ascii="宋体" w:eastAsia="宋体" w:hAnsi="宋体" w:hint="eastAsia"/>
          <w:sz w:val="24"/>
          <w:szCs w:val="24"/>
        </w:rPr>
        <w:t>采用综合评分法的，评标结果按评审后得分由高</w:t>
      </w:r>
      <w:r>
        <w:rPr>
          <w:rFonts w:ascii="宋体" w:eastAsia="宋体" w:hAnsi="宋体" w:hint="eastAsia"/>
          <w:sz w:val="24"/>
          <w:szCs w:val="24"/>
        </w:rPr>
        <w:t>到低顺序排列。得分相同的，按投标报价由低到高顺序排列。得分且投标报价相同的并列。投标文件满足招标文件全部实质性要求，且按照评审因素的量化指标评审得分最高的投标人为排名第一的中标候选人。</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35.</w:t>
      </w:r>
      <w:r>
        <w:rPr>
          <w:rFonts w:ascii="宋体" w:eastAsia="宋体" w:hAnsi="宋体" w:hint="eastAsia"/>
          <w:b/>
          <w:sz w:val="24"/>
          <w:szCs w:val="24"/>
        </w:rPr>
        <w:t>评审意见无效情形</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评标委员会及其成员有下列行为之一的，其评审意见无效：</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确定参与评标至评标结束前私自接触投标人；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接受投标人提出的与投标文件不一致的澄清或者说明，《投标人须知》</w:t>
      </w:r>
      <w:r>
        <w:rPr>
          <w:rFonts w:ascii="宋体" w:eastAsia="宋体" w:hAnsi="宋体" w:hint="eastAsia"/>
          <w:sz w:val="24"/>
          <w:szCs w:val="24"/>
        </w:rPr>
        <w:t>26</w:t>
      </w:r>
      <w:r>
        <w:rPr>
          <w:rFonts w:ascii="宋体" w:eastAsia="宋体" w:hAnsi="宋体" w:hint="eastAsia"/>
          <w:sz w:val="24"/>
          <w:szCs w:val="24"/>
        </w:rPr>
        <w:t>条规定的情形除外；</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违反评标纪律发表倾向性意见或者征询采购人的倾向性意见；</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对需要专业判断的主观评审因素协商</w:t>
      </w:r>
      <w:r>
        <w:rPr>
          <w:rFonts w:ascii="宋体" w:eastAsia="宋体" w:hAnsi="宋体" w:hint="eastAsia"/>
          <w:sz w:val="24"/>
          <w:szCs w:val="24"/>
        </w:rPr>
        <w:t>评分；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在评标过程中擅离职守，影响评标程序正常进行的；</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记录、复制或者带走任何评标资料；</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其他不遵守评标纪律的行为。</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36.</w:t>
      </w:r>
      <w:r>
        <w:rPr>
          <w:rFonts w:ascii="宋体" w:eastAsia="宋体" w:hAnsi="宋体" w:hint="eastAsia"/>
          <w:b/>
          <w:sz w:val="24"/>
          <w:szCs w:val="24"/>
        </w:rPr>
        <w:t>保密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36.1</w:t>
      </w:r>
      <w:r>
        <w:rPr>
          <w:rFonts w:ascii="宋体" w:eastAsia="宋体" w:hAnsi="宋体" w:hint="eastAsia"/>
          <w:sz w:val="24"/>
          <w:szCs w:val="24"/>
        </w:rPr>
        <w:t>评审专家应当遵守评审工作纪律，不得泄露评审文件、评审情况和评审中获悉的商业秘密。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36.2</w:t>
      </w:r>
      <w:r>
        <w:rPr>
          <w:rFonts w:ascii="宋体" w:eastAsia="宋体" w:hAnsi="宋体" w:hint="eastAsia"/>
          <w:sz w:val="24"/>
          <w:szCs w:val="24"/>
        </w:rPr>
        <w:t>采购人、采购代理机构应当采取必要措施，保证评标在严格保密的情况下进行。有关人员对评标情况以及在评标过程中获悉的国家秘密、商业秘密负有保密责任。</w:t>
      </w:r>
    </w:p>
    <w:p w:rsidR="009550C5" w:rsidRDefault="00340102">
      <w:pPr>
        <w:ind w:firstLineChars="200" w:firstLine="562"/>
        <w:jc w:val="center"/>
        <w:outlineLvl w:val="0"/>
        <w:rPr>
          <w:rFonts w:ascii="宋体" w:eastAsia="宋体" w:hAnsi="宋体"/>
          <w:b/>
          <w:sz w:val="28"/>
          <w:szCs w:val="28"/>
        </w:rPr>
      </w:pPr>
      <w:bookmarkStart w:id="9" w:name="_Toc524770173"/>
      <w:r>
        <w:rPr>
          <w:rFonts w:ascii="宋体" w:eastAsia="宋体" w:hAnsi="宋体" w:hint="eastAsia"/>
          <w:b/>
          <w:sz w:val="28"/>
          <w:szCs w:val="28"/>
        </w:rPr>
        <w:t>六、定标和授予合同</w:t>
      </w:r>
      <w:bookmarkEnd w:id="9"/>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37.</w:t>
      </w:r>
      <w:r>
        <w:rPr>
          <w:rFonts w:ascii="宋体" w:eastAsia="宋体" w:hAnsi="宋体" w:hint="eastAsia"/>
          <w:b/>
          <w:sz w:val="24"/>
          <w:szCs w:val="24"/>
        </w:rPr>
        <w:t>确定中标人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37.1</w:t>
      </w:r>
      <w:r>
        <w:rPr>
          <w:rFonts w:ascii="宋体" w:eastAsia="宋体" w:hAnsi="宋体" w:hint="eastAsia"/>
          <w:sz w:val="24"/>
          <w:szCs w:val="24"/>
        </w:rPr>
        <w:t>采购人应当自收到评标报告之日起</w:t>
      </w:r>
      <w:r>
        <w:rPr>
          <w:rFonts w:ascii="宋体" w:eastAsia="宋体" w:hAnsi="宋体" w:hint="eastAsia"/>
          <w:sz w:val="24"/>
          <w:szCs w:val="24"/>
        </w:rPr>
        <w:t>5</w:t>
      </w:r>
      <w:r>
        <w:rPr>
          <w:rFonts w:ascii="宋体" w:eastAsia="宋体" w:hAnsi="宋体" w:hint="eastAsia"/>
          <w:sz w:val="24"/>
          <w:szCs w:val="24"/>
        </w:rPr>
        <w:t>个工作日内，在评标报告确定的中标候选人</w:t>
      </w:r>
      <w:r>
        <w:rPr>
          <w:rFonts w:ascii="宋体" w:eastAsia="宋体" w:hAnsi="宋体" w:hint="eastAsia"/>
          <w:sz w:val="24"/>
          <w:szCs w:val="24"/>
        </w:rPr>
        <w:t>名单中按顺序确定中标人。中标候选人并列的，由采购人采取随机抽取的方式确定。</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37.2</w:t>
      </w:r>
      <w:r>
        <w:rPr>
          <w:rFonts w:ascii="宋体" w:eastAsia="宋体" w:hAnsi="宋体" w:hint="eastAsia"/>
          <w:sz w:val="24"/>
          <w:szCs w:val="24"/>
        </w:rPr>
        <w:t>采购人在收到评标报告</w:t>
      </w:r>
      <w:r>
        <w:rPr>
          <w:rFonts w:ascii="宋体" w:eastAsia="宋体" w:hAnsi="宋体" w:hint="eastAsia"/>
          <w:sz w:val="24"/>
          <w:szCs w:val="24"/>
        </w:rPr>
        <w:t>5</w:t>
      </w:r>
      <w:r>
        <w:rPr>
          <w:rFonts w:ascii="宋体" w:eastAsia="宋体" w:hAnsi="宋体" w:hint="eastAsia"/>
          <w:sz w:val="24"/>
          <w:szCs w:val="24"/>
        </w:rPr>
        <w:t>个工作日内未按评标报告推荐的中标候选人顺序确定中标人，又不能说明合法理由的，视同按评标报告推荐的顺序确定排名第一的中标候选人为中标人。</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38.</w:t>
      </w:r>
      <w:r>
        <w:rPr>
          <w:rFonts w:ascii="宋体" w:eastAsia="宋体" w:hAnsi="宋体" w:hint="eastAsia"/>
          <w:b/>
          <w:sz w:val="24"/>
          <w:szCs w:val="24"/>
        </w:rPr>
        <w:t>中标公告、发出中标通知书</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38.1</w:t>
      </w:r>
      <w:r>
        <w:rPr>
          <w:rFonts w:ascii="宋体" w:eastAsia="宋体" w:hAnsi="宋体" w:hint="eastAsia"/>
          <w:sz w:val="24"/>
          <w:szCs w:val="24"/>
        </w:rPr>
        <w:t>采购人确认中标人后，招标人在公告中标结果的同时，向中标人发出中标通知书。</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38.2</w:t>
      </w:r>
      <w:r>
        <w:rPr>
          <w:rFonts w:ascii="宋体" w:eastAsia="宋体" w:hAnsi="宋体" w:hint="eastAsia"/>
          <w:sz w:val="24"/>
          <w:szCs w:val="24"/>
        </w:rPr>
        <w:t>中标通知书发出后，采购人不得违法改变中标结果，中标人无正当理由不得放弃中标。</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38.3</w:t>
      </w:r>
      <w:r>
        <w:rPr>
          <w:rFonts w:ascii="宋体" w:eastAsia="宋体" w:hAnsi="宋体" w:hint="eastAsia"/>
          <w:sz w:val="24"/>
          <w:szCs w:val="24"/>
        </w:rPr>
        <w:t>中标人在接到中标通知时，须向代理机构发送投标报价及分项报价一览表（包含主要中标标的的名称、规格型号、数量、单价、服务要求等）电子文档，并同时通知代理机构联系人。</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39.</w:t>
      </w:r>
      <w:r>
        <w:rPr>
          <w:rFonts w:ascii="宋体" w:eastAsia="宋体" w:hAnsi="宋体" w:hint="eastAsia"/>
          <w:b/>
          <w:sz w:val="24"/>
          <w:szCs w:val="24"/>
        </w:rPr>
        <w:t>质疑提出与答复</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39.1</w:t>
      </w:r>
      <w:r>
        <w:rPr>
          <w:rFonts w:ascii="宋体" w:eastAsia="宋体" w:hAnsi="宋体" w:hint="eastAsia"/>
          <w:sz w:val="24"/>
          <w:szCs w:val="24"/>
        </w:rPr>
        <w:t>供应商认为采购文件、采购过程和中标结果使自己的权益受到损害的，可以依法向采购人、采购代理机构提出质疑。</w:t>
      </w:r>
      <w:r>
        <w:rPr>
          <w:rFonts w:ascii="宋体" w:eastAsia="宋体" w:hAnsi="宋体"/>
          <w:sz w:val="24"/>
          <w:szCs w:val="24"/>
        </w:rPr>
        <w:t>提出质疑的供应商应当是参与</w:t>
      </w:r>
      <w:r>
        <w:rPr>
          <w:rFonts w:ascii="宋体" w:eastAsia="宋体" w:hAnsi="宋体" w:hint="eastAsia"/>
          <w:sz w:val="24"/>
          <w:szCs w:val="24"/>
        </w:rPr>
        <w:t>本</w:t>
      </w:r>
      <w:r>
        <w:rPr>
          <w:rFonts w:ascii="宋体" w:eastAsia="宋体" w:hAnsi="宋体"/>
          <w:sz w:val="24"/>
          <w:szCs w:val="24"/>
        </w:rPr>
        <w:t>项目采购活动的供应商。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对采购文件提出质疑的，</w:t>
      </w:r>
      <w:r>
        <w:rPr>
          <w:rFonts w:ascii="宋体" w:eastAsia="宋体" w:hAnsi="宋体"/>
          <w:sz w:val="24"/>
          <w:szCs w:val="24"/>
        </w:rPr>
        <w:t>潜在</w:t>
      </w:r>
      <w:r>
        <w:rPr>
          <w:rFonts w:ascii="宋体" w:eastAsia="宋体" w:hAnsi="宋体" w:hint="eastAsia"/>
          <w:sz w:val="24"/>
          <w:szCs w:val="24"/>
        </w:rPr>
        <w:t>投标人应</w:t>
      </w:r>
      <w:r>
        <w:rPr>
          <w:rFonts w:ascii="宋体" w:eastAsia="宋体" w:hAnsi="宋体"/>
          <w:sz w:val="24"/>
          <w:szCs w:val="24"/>
        </w:rPr>
        <w:t>已依法获取采购文件</w:t>
      </w:r>
      <w:r>
        <w:rPr>
          <w:rFonts w:ascii="宋体" w:eastAsia="宋体" w:hAnsi="宋体" w:hint="eastAsia"/>
          <w:sz w:val="24"/>
          <w:szCs w:val="24"/>
        </w:rPr>
        <w:t>，且应当在</w:t>
      </w:r>
      <w:r>
        <w:rPr>
          <w:rFonts w:ascii="宋体" w:eastAsia="宋体" w:hAnsi="宋体"/>
          <w:sz w:val="24"/>
          <w:szCs w:val="24"/>
        </w:rPr>
        <w:t>获取采购文件或者采购文件公告期限届满之日起</w:t>
      </w:r>
      <w:r>
        <w:rPr>
          <w:rFonts w:ascii="宋体" w:eastAsia="宋体" w:hAnsi="宋体"/>
          <w:sz w:val="24"/>
          <w:szCs w:val="24"/>
        </w:rPr>
        <w:t>7</w:t>
      </w:r>
      <w:r>
        <w:rPr>
          <w:rFonts w:ascii="宋体" w:eastAsia="宋体" w:hAnsi="宋体"/>
          <w:sz w:val="24"/>
          <w:szCs w:val="24"/>
        </w:rPr>
        <w:t>个工作日内</w:t>
      </w:r>
      <w:r>
        <w:rPr>
          <w:rFonts w:ascii="宋体" w:eastAsia="宋体" w:hAnsi="宋体" w:hint="eastAsia"/>
          <w:sz w:val="24"/>
          <w:szCs w:val="24"/>
        </w:rPr>
        <w:t>通过《全国公共资源交易平台</w:t>
      </w:r>
      <w:r>
        <w:rPr>
          <w:rFonts w:ascii="宋体" w:eastAsia="宋体" w:hAnsi="宋体" w:hint="eastAsia"/>
          <w:sz w:val="24"/>
          <w:szCs w:val="24"/>
        </w:rPr>
        <w:lastRenderedPageBreak/>
        <w:t>（河南省·许昌市）》一次性提出，如未提出视为全面接受；</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对采购过程提出质疑的，为各采购程序环节结束之日起七个工作日内，以书面形式向采购人和采购代理机构一次性提出；</w:t>
      </w:r>
      <w:r>
        <w:rPr>
          <w:rFonts w:ascii="宋体" w:eastAsia="宋体" w:hAnsi="宋体" w:hint="eastAsia"/>
          <w:sz w:val="24"/>
          <w:szCs w:val="24"/>
        </w:rPr>
        <w:br/>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对中标结果提出质疑的，为中标结果公告期限届满之日起七个工作日内，以书面形式向采购人和采购代理机构一次性提出。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39.2</w:t>
      </w:r>
      <w:r>
        <w:rPr>
          <w:rFonts w:ascii="宋体" w:eastAsia="宋体" w:hAnsi="宋体"/>
          <w:sz w:val="24"/>
          <w:szCs w:val="24"/>
        </w:rPr>
        <w:t>采购人、采购代理机构认为供应商质疑不成立，或者成立但未对中标结果构成影响的，继续开展采购活动；认为供应商质疑成立且影响或者可能影响中标结果的，按照下列情况处理：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对采购文件提出的质</w:t>
      </w:r>
      <w:r>
        <w:rPr>
          <w:rFonts w:ascii="宋体" w:eastAsia="宋体" w:hAnsi="宋体"/>
          <w:sz w:val="24"/>
          <w:szCs w:val="24"/>
        </w:rPr>
        <w:t>疑，依法通过澄清或者修改可以继续开展采购活动的，澄清或者修改采购文件后继续开展采购活动；否则应当修改采购文件后重新开展采购活动。</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对采购过程、中标结果提出的质疑，合格供应商符合法定数量时，可以从合格的中标</w:t>
      </w:r>
      <w:r>
        <w:rPr>
          <w:rFonts w:ascii="宋体" w:eastAsia="宋体" w:hAnsi="宋体" w:hint="eastAsia"/>
          <w:sz w:val="24"/>
          <w:szCs w:val="24"/>
        </w:rPr>
        <w:t>候选人</w:t>
      </w:r>
      <w:r>
        <w:rPr>
          <w:rFonts w:ascii="宋体" w:eastAsia="宋体" w:hAnsi="宋体"/>
          <w:sz w:val="24"/>
          <w:szCs w:val="24"/>
        </w:rPr>
        <w:t>中另行确定中标供应商的，应当依法另行确定中标供应商；否则应当重新开展采购活动。</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40.</w:t>
      </w:r>
      <w:r>
        <w:rPr>
          <w:rFonts w:ascii="宋体" w:eastAsia="宋体" w:hAnsi="宋体" w:hint="eastAsia"/>
          <w:b/>
          <w:sz w:val="24"/>
          <w:szCs w:val="24"/>
        </w:rPr>
        <w:t>签订合同</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采购人应当自中标通知书发出之日起</w:t>
      </w:r>
      <w:r>
        <w:rPr>
          <w:rFonts w:ascii="宋体" w:eastAsia="宋体" w:hAnsi="宋体" w:hint="eastAsia"/>
          <w:sz w:val="24"/>
          <w:szCs w:val="24"/>
        </w:rPr>
        <w:t>30</w:t>
      </w:r>
      <w:r>
        <w:rPr>
          <w:rFonts w:ascii="宋体" w:eastAsia="宋体" w:hAnsi="宋体" w:hint="eastAsia"/>
          <w:sz w:val="24"/>
          <w:szCs w:val="24"/>
        </w:rPr>
        <w:t>日内，按照招标文件和中标人投标文件的规定，与中标人签订书面合同。所签订的合同不得对招标文件确定的事项和中标人投标文件作实质性修改。</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41.</w:t>
      </w:r>
      <w:r>
        <w:rPr>
          <w:rFonts w:ascii="宋体" w:eastAsia="宋体" w:hAnsi="宋体" w:hint="eastAsia"/>
          <w:b/>
          <w:sz w:val="24"/>
          <w:szCs w:val="24"/>
        </w:rPr>
        <w:t>履约保证金</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“投标人须知</w:t>
      </w:r>
      <w:r>
        <w:rPr>
          <w:rFonts w:ascii="宋体" w:eastAsia="宋体" w:hAnsi="宋体" w:hint="eastAsia"/>
          <w:sz w:val="24"/>
          <w:szCs w:val="24"/>
        </w:rPr>
        <w:t>前附表”中规定中标人提交履约保证金的，中标人应当以支票、汇票、本票或者金融机构、担保机构出具的保函等非现金形式向采购人提交。履约保证金的数额不得超过政府采购合同金额的</w:t>
      </w:r>
      <w:r>
        <w:rPr>
          <w:rFonts w:ascii="宋体" w:eastAsia="宋体" w:hAnsi="宋体" w:hint="eastAsia"/>
          <w:sz w:val="24"/>
          <w:szCs w:val="24"/>
        </w:rPr>
        <w:t>10%</w:t>
      </w:r>
      <w:r>
        <w:rPr>
          <w:rFonts w:ascii="宋体" w:eastAsia="宋体" w:hAnsi="宋体" w:hint="eastAsia"/>
          <w:sz w:val="24"/>
          <w:szCs w:val="24"/>
        </w:rPr>
        <w:t>。</w:t>
      </w:r>
    </w:p>
    <w:p w:rsidR="009550C5" w:rsidRDefault="00340102">
      <w:pPr>
        <w:widowControl/>
        <w:ind w:firstLineChars="200" w:firstLine="803"/>
        <w:jc w:val="left"/>
        <w:rPr>
          <w:rFonts w:ascii="宋体" w:eastAsia="宋体" w:hAnsi="宋体" w:cs="宋体"/>
          <w:b/>
          <w:kern w:val="0"/>
          <w:sz w:val="40"/>
          <w:szCs w:val="40"/>
        </w:rPr>
      </w:pPr>
      <w:r>
        <w:rPr>
          <w:rFonts w:ascii="宋体" w:eastAsia="宋体" w:hAnsi="宋体" w:cs="宋体"/>
          <w:b/>
          <w:kern w:val="0"/>
          <w:sz w:val="40"/>
          <w:szCs w:val="40"/>
        </w:rPr>
        <w:br w:type="page"/>
      </w:r>
    </w:p>
    <w:p w:rsidR="009550C5" w:rsidRDefault="00340102">
      <w:pPr>
        <w:pStyle w:val="ae"/>
        <w:spacing w:before="0" w:after="0"/>
        <w:rPr>
          <w:kern w:val="0"/>
          <w:sz w:val="44"/>
          <w:szCs w:val="44"/>
        </w:rPr>
      </w:pPr>
      <w:bookmarkStart w:id="10" w:name="_Toc524770174"/>
      <w:r>
        <w:rPr>
          <w:rFonts w:hint="eastAsia"/>
          <w:kern w:val="0"/>
          <w:sz w:val="44"/>
          <w:szCs w:val="44"/>
        </w:rPr>
        <w:lastRenderedPageBreak/>
        <w:t>第五章</w:t>
      </w:r>
      <w:r>
        <w:rPr>
          <w:rFonts w:hint="eastAsia"/>
          <w:kern w:val="0"/>
          <w:sz w:val="44"/>
          <w:szCs w:val="44"/>
        </w:rPr>
        <w:t xml:space="preserve"> </w:t>
      </w:r>
      <w:r>
        <w:rPr>
          <w:rFonts w:hint="eastAsia"/>
          <w:kern w:val="0"/>
          <w:sz w:val="44"/>
          <w:szCs w:val="44"/>
        </w:rPr>
        <w:t>政府采购政策功能</w:t>
      </w:r>
      <w:bookmarkEnd w:id="10"/>
    </w:p>
    <w:p w:rsidR="009550C5" w:rsidRDefault="009550C5">
      <w:pPr>
        <w:widowControl/>
        <w:jc w:val="left"/>
        <w:rPr>
          <w:rFonts w:ascii="宋体" w:eastAsia="宋体" w:hAnsi="宋体" w:cs="宋体"/>
          <w:kern w:val="0"/>
          <w:sz w:val="28"/>
          <w:szCs w:val="28"/>
        </w:rPr>
      </w:pP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一、节能能源、保护环境</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、按照《国务院办公厅关于建立政府强制采购节能产品制度的通知》（国办发</w:t>
      </w:r>
      <w:r>
        <w:rPr>
          <w:rFonts w:ascii="宋体" w:eastAsia="宋体" w:hAnsi="宋体" w:cs="宋体" w:hint="eastAsia"/>
          <w:kern w:val="0"/>
          <w:sz w:val="24"/>
          <w:szCs w:val="24"/>
          <w:lang w:val="zh-CN"/>
        </w:rPr>
        <w:t>[2007]51</w:t>
      </w:r>
      <w:r>
        <w:rPr>
          <w:rFonts w:ascii="宋体" w:eastAsia="宋体" w:hAnsi="宋体" w:cs="宋体" w:hint="eastAsia"/>
          <w:kern w:val="0"/>
          <w:sz w:val="24"/>
          <w:szCs w:val="24"/>
          <w:lang w:val="zh-CN"/>
        </w:rPr>
        <w:t>号）和财政部、发展改革委发布的《节能产品政府采购实施意见》（财库</w:t>
      </w:r>
      <w:r>
        <w:rPr>
          <w:rFonts w:ascii="宋体" w:eastAsia="宋体" w:hAnsi="宋体" w:cs="宋体" w:hint="eastAsia"/>
          <w:kern w:val="0"/>
          <w:sz w:val="24"/>
          <w:szCs w:val="24"/>
          <w:lang w:val="zh-CN"/>
        </w:rPr>
        <w:t>[2004]185</w:t>
      </w:r>
      <w:r>
        <w:rPr>
          <w:rFonts w:ascii="宋体" w:eastAsia="宋体" w:hAnsi="宋体" w:cs="宋体" w:hint="eastAsia"/>
          <w:kern w:val="0"/>
          <w:sz w:val="24"/>
          <w:szCs w:val="24"/>
          <w:lang w:val="zh-CN"/>
        </w:rPr>
        <w:t>号）以及《财政部、发展改革委关于调整公布节能产品政府采购清单的通知》最新一期的规定，《节能产品政府采购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w:t>
      </w:r>
      <w:r>
        <w:rPr>
          <w:rFonts w:ascii="宋体" w:eastAsia="宋体" w:hAnsi="宋体" w:cs="宋体" w:hint="eastAsia"/>
          <w:kern w:val="0"/>
          <w:sz w:val="24"/>
          <w:szCs w:val="24"/>
          <w:lang w:val="zh-CN"/>
        </w:rPr>
        <w:t>端荧光灯，电视设备，视频设备，便器，水嘴等品目为政府强制采购的节能产品。其他品目为政府优先采购的节能产品。</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本次采购货物中属于强制采购的节能产品，投标人所投产品必须是《节能产品政府采购清单》内产品，投标文件中应提供最新一期《节能产品政府采购清单》中产品所在页并加盖投标人公章的原件扫描件（或图片）。投标人所投其他产品若属于“节能产品政府采购清单”优先采购产品，在同等条件下，优先采购清单中的产品。</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采购人拟采购的产品属于政府强制采购节能产品范围，但本期节能清单中无对应细化分类或节能清单中的产品无法满足工作需要的</w:t>
      </w:r>
      <w:r>
        <w:rPr>
          <w:rFonts w:ascii="宋体" w:eastAsia="宋体" w:hAnsi="宋体" w:cs="宋体" w:hint="eastAsia"/>
          <w:kern w:val="0"/>
          <w:sz w:val="24"/>
          <w:szCs w:val="24"/>
          <w:lang w:val="zh-CN"/>
        </w:rPr>
        <w:t>，可在节能清单之外采购。</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、按照财政部、国家环保总局发布的《环境标志产品政府采购实施的意见》（财库</w:t>
      </w:r>
      <w:r>
        <w:rPr>
          <w:rFonts w:ascii="宋体" w:eastAsia="宋体" w:hAnsi="宋体" w:cs="宋体" w:hint="eastAsia"/>
          <w:kern w:val="0"/>
          <w:sz w:val="24"/>
          <w:szCs w:val="24"/>
          <w:lang w:val="zh-CN"/>
        </w:rPr>
        <w:t>[2006]90</w:t>
      </w:r>
      <w:r>
        <w:rPr>
          <w:rFonts w:ascii="宋体" w:eastAsia="宋体" w:hAnsi="宋体" w:cs="宋体" w:hint="eastAsia"/>
          <w:kern w:val="0"/>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、对于同时列入环保清单和节能产品政府采购清单的产品，应当优先于只列入其中一个清单的产品。</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、上述“节能产品政府采购清单”、“环境标志产品政府采购清单”，在采购公告发布前已经过期的以及尚在公示期的均不得作为评标时的依据。</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二、促进中小企业发展</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、按照财政部、工业和信息化部发布的《政府采购促进中小企业发展暂行办法》（财库</w:t>
      </w:r>
      <w:r>
        <w:rPr>
          <w:rFonts w:ascii="宋体" w:eastAsia="宋体" w:hAnsi="宋体" w:cs="宋体" w:hint="eastAsia"/>
          <w:kern w:val="0"/>
          <w:sz w:val="24"/>
          <w:szCs w:val="24"/>
          <w:lang w:val="zh-CN"/>
        </w:rPr>
        <w:t>[2011]181</w:t>
      </w:r>
      <w:r>
        <w:rPr>
          <w:rFonts w:ascii="宋体" w:eastAsia="宋体" w:hAnsi="宋体" w:cs="宋体" w:hint="eastAsia"/>
          <w:kern w:val="0"/>
          <w:sz w:val="24"/>
          <w:szCs w:val="24"/>
          <w:lang w:val="zh-CN"/>
        </w:rPr>
        <w:t>号）规定，本项目为非专门面向中小企业采购的项目，对小型和微型企业投标人产品的价格给予</w:t>
      </w:r>
      <w:r>
        <w:rPr>
          <w:rFonts w:ascii="宋体" w:eastAsia="宋体" w:hAnsi="宋体" w:cs="宋体" w:hint="eastAsia"/>
          <w:kern w:val="0"/>
          <w:sz w:val="24"/>
          <w:szCs w:val="24"/>
          <w:lang w:val="zh-CN"/>
        </w:rPr>
        <w:t>6%-10%</w:t>
      </w:r>
      <w:r>
        <w:rPr>
          <w:rFonts w:ascii="宋体" w:eastAsia="宋体" w:hAnsi="宋体" w:cs="宋体" w:hint="eastAsia"/>
          <w:kern w:val="0"/>
          <w:sz w:val="24"/>
          <w:szCs w:val="24"/>
          <w:lang w:val="zh-CN"/>
        </w:rPr>
        <w:t>的扣除，用扣除后的价格参与评审。</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、如果本项目为非专门面向中小企业采购且接受联合体投标，联合协议中约定小型或微型企业的协议合同金额占到联合体协议合同总金额</w:t>
      </w:r>
      <w:r>
        <w:rPr>
          <w:rFonts w:ascii="宋体" w:eastAsia="宋体" w:hAnsi="宋体" w:cs="宋体" w:hint="eastAsia"/>
          <w:kern w:val="0"/>
          <w:sz w:val="24"/>
          <w:szCs w:val="24"/>
          <w:lang w:val="zh-CN"/>
        </w:rPr>
        <w:t>30%</w:t>
      </w:r>
      <w:r>
        <w:rPr>
          <w:rFonts w:ascii="宋体" w:eastAsia="宋体" w:hAnsi="宋体" w:cs="宋体" w:hint="eastAsia"/>
          <w:kern w:val="0"/>
          <w:sz w:val="24"/>
          <w:szCs w:val="24"/>
          <w:lang w:val="zh-CN"/>
        </w:rPr>
        <w:t>以上</w:t>
      </w:r>
      <w:r>
        <w:rPr>
          <w:rFonts w:ascii="宋体" w:eastAsia="宋体" w:hAnsi="宋体" w:cs="宋体" w:hint="eastAsia"/>
          <w:kern w:val="0"/>
          <w:sz w:val="24"/>
          <w:szCs w:val="24"/>
          <w:lang w:val="zh-CN"/>
        </w:rPr>
        <w:t>的，给予联合体</w:t>
      </w:r>
      <w:r>
        <w:rPr>
          <w:rFonts w:ascii="宋体" w:eastAsia="宋体" w:hAnsi="宋体" w:cs="宋体" w:hint="eastAsia"/>
          <w:kern w:val="0"/>
          <w:sz w:val="24"/>
          <w:szCs w:val="24"/>
          <w:lang w:val="zh-CN"/>
        </w:rPr>
        <w:t>2%-3%</w:t>
      </w:r>
      <w:r>
        <w:rPr>
          <w:rFonts w:ascii="宋体" w:eastAsia="宋体" w:hAnsi="宋体" w:cs="宋体" w:hint="eastAsia"/>
          <w:kern w:val="0"/>
          <w:sz w:val="24"/>
          <w:szCs w:val="24"/>
          <w:lang w:val="zh-CN"/>
        </w:rPr>
        <w:t>的价格扣除，用扣除后的价格参与评审。</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w:t>
      </w:r>
      <w:r>
        <w:rPr>
          <w:rFonts w:ascii="宋体" w:eastAsia="宋体" w:hAnsi="宋体" w:cs="宋体" w:hint="eastAsia"/>
          <w:kern w:val="0"/>
          <w:sz w:val="24"/>
          <w:szCs w:val="24"/>
          <w:lang w:val="zh-CN"/>
        </w:rPr>
        <w:t>、联合体各方均为小型或微型企业的，联合体视同为小型、微型企业。组成联合体的大中型企业或者其他自然人、法人或其他组织，与小型、微型企业之间不得存在投资关系。</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w:t>
      </w:r>
      <w:r>
        <w:rPr>
          <w:rFonts w:ascii="宋体" w:eastAsia="宋体" w:hAnsi="宋体" w:cs="宋体" w:hint="eastAsia"/>
          <w:kern w:val="0"/>
          <w:sz w:val="24"/>
          <w:szCs w:val="24"/>
          <w:lang w:val="zh-CN"/>
        </w:rPr>
        <w:t>、中小企业投标应提供《中小企业声明函》，如为联合投标的，联合体各方需分别填写《中小企业声明函》。</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三、支持监狱企业发展</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按照财政部、司法部发布的《关于政府采购支持监狱企业发展有关问题的通知》（</w:t>
      </w:r>
      <w:bookmarkStart w:id="11" w:name="OLE_LINK6"/>
      <w:r>
        <w:rPr>
          <w:rFonts w:ascii="宋体" w:eastAsia="宋体" w:hAnsi="宋体" w:cs="宋体" w:hint="eastAsia"/>
          <w:kern w:val="0"/>
          <w:sz w:val="24"/>
          <w:szCs w:val="24"/>
          <w:lang w:val="zh-CN"/>
        </w:rPr>
        <w:t>财库</w:t>
      </w:r>
      <w:r>
        <w:rPr>
          <w:rFonts w:ascii="宋体" w:eastAsia="宋体" w:hAnsi="宋体" w:cs="宋体" w:hint="eastAsia"/>
          <w:kern w:val="0"/>
          <w:sz w:val="24"/>
          <w:szCs w:val="24"/>
          <w:lang w:val="zh-CN"/>
        </w:rPr>
        <w:t>[2014]68</w:t>
      </w:r>
      <w:r>
        <w:rPr>
          <w:rFonts w:ascii="宋体" w:eastAsia="宋体" w:hAnsi="宋体" w:cs="宋体" w:hint="eastAsia"/>
          <w:kern w:val="0"/>
          <w:sz w:val="24"/>
          <w:szCs w:val="24"/>
          <w:lang w:val="zh-CN"/>
        </w:rPr>
        <w:t>号</w:t>
      </w:r>
      <w:bookmarkEnd w:id="11"/>
      <w:r>
        <w:rPr>
          <w:rFonts w:ascii="宋体" w:eastAsia="宋体" w:hAnsi="宋体" w:cs="宋体" w:hint="eastAsia"/>
          <w:kern w:val="0"/>
          <w:sz w:val="24"/>
          <w:szCs w:val="24"/>
          <w:lang w:val="zh-CN"/>
        </w:rPr>
        <w:t>）规定，在政府采购活动中，监狱企业视同小型、微型企业，享受评审中价格扣除的政</w:t>
      </w:r>
      <w:r>
        <w:rPr>
          <w:rFonts w:ascii="宋体" w:eastAsia="宋体" w:hAnsi="宋体" w:cs="宋体" w:hint="eastAsia"/>
          <w:kern w:val="0"/>
          <w:sz w:val="24"/>
          <w:szCs w:val="24"/>
          <w:lang w:val="zh-CN"/>
        </w:rPr>
        <w:t>府采购政策，用扣除后的价格参与评审。监狱企业应当提供由省级以上监狱管理局、戒毒管理局</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含新疆生产建设兵团</w:t>
      </w:r>
      <w:r>
        <w:rPr>
          <w:rFonts w:ascii="宋体" w:eastAsia="宋体" w:hAnsi="宋体" w:cs="宋体" w:hint="eastAsia"/>
          <w:kern w:val="0"/>
          <w:sz w:val="24"/>
          <w:szCs w:val="24"/>
          <w:lang w:val="zh-CN"/>
        </w:rPr>
        <w:t>)</w:t>
      </w:r>
      <w:r>
        <w:rPr>
          <w:rFonts w:ascii="宋体" w:eastAsia="宋体" w:hAnsi="宋体" w:cs="宋体" w:hint="eastAsia"/>
          <w:kern w:val="0"/>
          <w:sz w:val="24"/>
          <w:szCs w:val="24"/>
          <w:lang w:val="zh-CN"/>
        </w:rPr>
        <w:t>出具的属于监狱企业的证明文件。</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四、促进残疾人就业</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w:t>
      </w:r>
      <w:r>
        <w:rPr>
          <w:rFonts w:ascii="宋体" w:eastAsia="宋体" w:hAnsi="宋体" w:cs="宋体" w:hint="eastAsia"/>
          <w:kern w:val="0"/>
          <w:sz w:val="24"/>
          <w:szCs w:val="24"/>
          <w:lang w:val="zh-CN"/>
        </w:rPr>
        <w:t>、按照财政部、民政部、中国残疾人联合会和残疾人发布的《三部门联合发布关于促进残疾人就业政府采购政策的通知》（财库</w:t>
      </w:r>
      <w:r>
        <w:rPr>
          <w:rFonts w:ascii="宋体" w:eastAsia="宋体" w:hAnsi="宋体" w:cs="宋体" w:hint="eastAsia"/>
          <w:kern w:val="0"/>
          <w:sz w:val="24"/>
          <w:szCs w:val="24"/>
          <w:lang w:val="zh-CN"/>
        </w:rPr>
        <w:t>[2017]141</w:t>
      </w:r>
      <w:r>
        <w:rPr>
          <w:rFonts w:ascii="宋体" w:eastAsia="宋体" w:hAnsi="宋体" w:cs="宋体" w:hint="eastAsia"/>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w:t>
      </w:r>
      <w:r>
        <w:rPr>
          <w:rFonts w:ascii="宋体" w:eastAsia="宋体" w:hAnsi="宋体" w:cs="宋体" w:hint="eastAsia"/>
          <w:kern w:val="0"/>
          <w:sz w:val="24"/>
          <w:szCs w:val="24"/>
          <w:lang w:val="zh-CN"/>
        </w:rPr>
        <w:t>单位注册商标的货物）用扣除后的价格参与评审。残疾人福利性单位属于小型、微型企业的，不重复享受政策。</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w:t>
      </w:r>
      <w:r>
        <w:rPr>
          <w:rFonts w:ascii="宋体" w:eastAsia="宋体" w:hAnsi="宋体" w:cs="宋体" w:hint="eastAsia"/>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550C5" w:rsidRDefault="00340102" w:rsidP="00340102">
      <w:pPr>
        <w:widowControl/>
        <w:spacing w:line="360" w:lineRule="auto"/>
        <w:ind w:firstLineChars="202" w:firstLine="485"/>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3</w:t>
      </w:r>
      <w:r>
        <w:rPr>
          <w:rFonts w:ascii="宋体" w:eastAsia="宋体" w:hAnsi="宋体" w:cs="宋体" w:hint="eastAsia"/>
          <w:kern w:val="0"/>
          <w:sz w:val="24"/>
          <w:szCs w:val="24"/>
          <w:lang w:val="zh-CN"/>
        </w:rPr>
        <w:t>、中标人为残疾人福利性单位的，招标人应当随中标结果同时公告其《残疾人福利性单位声明函》，接受社会监督。</w:t>
      </w:r>
    </w:p>
    <w:p w:rsidR="009550C5" w:rsidRDefault="00340102">
      <w:pPr>
        <w:widowControl/>
        <w:jc w:val="left"/>
        <w:rPr>
          <w:rFonts w:ascii="宋体" w:eastAsia="宋体" w:hAnsi="宋体" w:cs="宋体"/>
          <w:b/>
          <w:kern w:val="0"/>
          <w:sz w:val="40"/>
          <w:szCs w:val="32"/>
        </w:rPr>
      </w:pPr>
      <w:r>
        <w:rPr>
          <w:rFonts w:ascii="宋体" w:eastAsia="宋体" w:hAnsi="宋体" w:cs="宋体"/>
          <w:b/>
          <w:kern w:val="0"/>
          <w:sz w:val="40"/>
          <w:szCs w:val="32"/>
        </w:rPr>
        <w:br w:type="page"/>
      </w:r>
    </w:p>
    <w:p w:rsidR="009550C5" w:rsidRDefault="00340102">
      <w:pPr>
        <w:pStyle w:val="ae"/>
        <w:spacing w:before="0" w:after="0"/>
        <w:rPr>
          <w:kern w:val="0"/>
          <w:sz w:val="44"/>
          <w:szCs w:val="44"/>
        </w:rPr>
      </w:pPr>
      <w:bookmarkStart w:id="12" w:name="_Toc524770175"/>
      <w:r>
        <w:rPr>
          <w:rFonts w:hint="eastAsia"/>
          <w:kern w:val="0"/>
          <w:sz w:val="44"/>
          <w:szCs w:val="44"/>
        </w:rPr>
        <w:lastRenderedPageBreak/>
        <w:t>第六章</w:t>
      </w:r>
      <w:r>
        <w:rPr>
          <w:rFonts w:hint="eastAsia"/>
          <w:kern w:val="0"/>
          <w:sz w:val="44"/>
          <w:szCs w:val="44"/>
        </w:rPr>
        <w:t xml:space="preserve"> </w:t>
      </w:r>
      <w:r>
        <w:rPr>
          <w:rFonts w:hint="eastAsia"/>
          <w:kern w:val="0"/>
          <w:sz w:val="44"/>
          <w:szCs w:val="44"/>
        </w:rPr>
        <w:t>评标办法</w:t>
      </w:r>
      <w:bookmarkEnd w:id="12"/>
    </w:p>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b/>
          <w:color w:val="000000"/>
          <w:sz w:val="24"/>
          <w:szCs w:val="24"/>
        </w:rPr>
        <w:t>一、资格审查</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color w:val="000000"/>
          <w:sz w:val="24"/>
          <w:szCs w:val="24"/>
        </w:rPr>
        <w:t>开标结束后，</w:t>
      </w:r>
      <w:r>
        <w:rPr>
          <w:rFonts w:ascii="宋体" w:eastAsia="宋体" w:hAnsi="宋体" w:hint="eastAsia"/>
          <w:color w:val="000000"/>
          <w:sz w:val="24"/>
          <w:szCs w:val="24"/>
        </w:rPr>
        <w:t>采购人依法对投标人资格进行审查</w:t>
      </w:r>
      <w:r>
        <w:rPr>
          <w:rFonts w:ascii="宋体" w:eastAsia="宋体" w:hAnsi="宋体"/>
          <w:color w:val="000000"/>
          <w:sz w:val="24"/>
          <w:szCs w:val="24"/>
        </w:rPr>
        <w:t>。</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（二）资格证明材料（本栏所列内容为本项目的资格审查条件，如有一项不符合要求，则不能进入下一步评审）。</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550C5">
        <w:trPr>
          <w:trHeight w:val="567"/>
        </w:trPr>
        <w:tc>
          <w:tcPr>
            <w:tcW w:w="9079" w:type="dxa"/>
            <w:vAlign w:val="center"/>
          </w:tcPr>
          <w:p w:rsidR="009550C5" w:rsidRDefault="00340102">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r>
      <w:tr w:rsidR="009550C5">
        <w:trPr>
          <w:trHeight w:val="567"/>
        </w:trPr>
        <w:tc>
          <w:tcPr>
            <w:tcW w:w="9079" w:type="dxa"/>
            <w:vAlign w:val="center"/>
          </w:tcPr>
          <w:p w:rsidR="009550C5" w:rsidRDefault="00340102">
            <w:pPr>
              <w:spacing w:line="360" w:lineRule="auto"/>
              <w:jc w:val="left"/>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、投标函是否按招标文件要求填写</w:t>
            </w:r>
          </w:p>
        </w:tc>
      </w:tr>
      <w:tr w:rsidR="009550C5">
        <w:tc>
          <w:tcPr>
            <w:tcW w:w="9079" w:type="dxa"/>
            <w:vAlign w:val="center"/>
          </w:tcPr>
          <w:p w:rsidR="009550C5" w:rsidRDefault="00340102">
            <w:pPr>
              <w:spacing w:line="360" w:lineRule="auto"/>
              <w:rPr>
                <w:rFonts w:ascii="宋体" w:eastAsia="宋体" w:hAnsi="宋体"/>
                <w:bCs/>
                <w:sz w:val="24"/>
                <w:szCs w:val="24"/>
              </w:rPr>
            </w:pPr>
            <w:r>
              <w:rPr>
                <w:rFonts w:ascii="宋体" w:eastAsia="宋体" w:hAnsi="宋体" w:hint="eastAsia"/>
                <w:b/>
                <w:bCs/>
                <w:sz w:val="24"/>
                <w:szCs w:val="24"/>
              </w:rPr>
              <w:t>2</w:t>
            </w:r>
            <w:r>
              <w:rPr>
                <w:rFonts w:ascii="宋体" w:eastAsia="宋体" w:hAnsi="宋体" w:hint="eastAsia"/>
                <w:b/>
                <w:bCs/>
                <w:sz w:val="24"/>
                <w:szCs w:val="24"/>
              </w:rPr>
              <w:t>、法人或者其他组织的营业执照等证明文件，自然人的身份证明</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）企业法人营业执照或营业执照。（企业投标提供）</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）事业单位法人证书。（事业单位投标提供）</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）执业许可证。（非专业服务机构投标提供）</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）个体工商户营业执照。（个体工商户投标提供）</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5</w:t>
            </w:r>
            <w:r>
              <w:rPr>
                <w:rFonts w:ascii="宋体" w:eastAsia="宋体" w:hAnsi="宋体" w:hint="eastAsia"/>
                <w:bCs/>
                <w:sz w:val="24"/>
                <w:szCs w:val="24"/>
              </w:rPr>
              <w:t>）自然人身份证明。（自然人投标提供）</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6</w:t>
            </w:r>
            <w:r>
              <w:rPr>
                <w:rFonts w:ascii="宋体" w:eastAsia="宋体" w:hAnsi="宋体" w:hint="eastAsia"/>
                <w:bCs/>
                <w:sz w:val="24"/>
                <w:szCs w:val="24"/>
              </w:rPr>
              <w:t>）相关人员资格证书。（企业投标提供）</w:t>
            </w:r>
          </w:p>
        </w:tc>
      </w:tr>
      <w:tr w:rsidR="009550C5">
        <w:tc>
          <w:tcPr>
            <w:tcW w:w="9079" w:type="dxa"/>
            <w:vAlign w:val="center"/>
          </w:tcPr>
          <w:p w:rsidR="009550C5" w:rsidRDefault="00340102">
            <w:pPr>
              <w:spacing w:line="360" w:lineRule="auto"/>
              <w:rPr>
                <w:rFonts w:ascii="宋体" w:eastAsia="宋体" w:hAnsi="宋体"/>
                <w:bCs/>
                <w:sz w:val="24"/>
                <w:szCs w:val="24"/>
              </w:rPr>
            </w:pPr>
            <w:r>
              <w:rPr>
                <w:rFonts w:ascii="宋体" w:eastAsia="宋体" w:hAnsi="宋体" w:hint="eastAsia"/>
                <w:b/>
                <w:bCs/>
                <w:sz w:val="24"/>
                <w:szCs w:val="24"/>
              </w:rPr>
              <w:t>3</w:t>
            </w:r>
            <w:r>
              <w:rPr>
                <w:rFonts w:ascii="宋体" w:eastAsia="宋体" w:hAnsi="宋体" w:hint="eastAsia"/>
                <w:b/>
                <w:bCs/>
                <w:sz w:val="24"/>
                <w:szCs w:val="24"/>
              </w:rPr>
              <w:t>、财务状况报告相关材料</w:t>
            </w:r>
          </w:p>
          <w:p w:rsidR="009550C5" w:rsidRDefault="0034010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w:t>
            </w:r>
            <w:r>
              <w:rPr>
                <w:rFonts w:ascii="宋体" w:eastAsia="宋体" w:hAnsi="宋体" w:cs="宋体" w:hint="eastAsia"/>
                <w:bCs/>
                <w:sz w:val="24"/>
                <w:szCs w:val="24"/>
                <w:lang w:val="zh-CN"/>
              </w:rPr>
              <w:t>2017</w:t>
            </w:r>
            <w:r>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550C5" w:rsidRDefault="00340102">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注：成立时间不足</w:t>
            </w:r>
            <w:r>
              <w:rPr>
                <w:rFonts w:ascii="宋体" w:eastAsia="宋体" w:hAnsi="宋体" w:cs="宋体" w:hint="eastAsia"/>
                <w:bCs/>
                <w:sz w:val="24"/>
                <w:szCs w:val="24"/>
                <w:lang w:val="zh-CN"/>
              </w:rPr>
              <w:t>1</w:t>
            </w:r>
            <w:r>
              <w:rPr>
                <w:rFonts w:ascii="宋体" w:eastAsia="宋体" w:hAnsi="宋体" w:cs="宋体" w:hint="eastAsia"/>
                <w:bCs/>
                <w:sz w:val="24"/>
                <w:szCs w:val="24"/>
                <w:lang w:val="zh-CN"/>
              </w:rPr>
              <w:t>年的投标人，不需提供财务审计报告，须附完整的“单位财务管理制度”。</w:t>
            </w:r>
          </w:p>
          <w:p w:rsidR="009550C5" w:rsidRDefault="00340102">
            <w:pPr>
              <w:spacing w:line="360" w:lineRule="auto"/>
              <w:rPr>
                <w:rFonts w:ascii="宋体" w:eastAsia="宋体" w:hAnsi="宋体"/>
                <w:b/>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）银行出具的资信证明；或财政部门认可的政府采购专业担保机构的证明文件和担保机构出具的投标担保函。（其他组织和自然人投标提供）</w:t>
            </w:r>
          </w:p>
        </w:tc>
      </w:tr>
      <w:tr w:rsidR="009550C5">
        <w:tc>
          <w:tcPr>
            <w:tcW w:w="9079" w:type="dxa"/>
            <w:vAlign w:val="center"/>
          </w:tcPr>
          <w:p w:rsidR="009550C5" w:rsidRDefault="00340102">
            <w:pPr>
              <w:spacing w:line="360" w:lineRule="auto"/>
              <w:rPr>
                <w:rFonts w:ascii="宋体" w:eastAsia="宋体" w:hAnsi="宋体"/>
                <w:bCs/>
                <w:sz w:val="24"/>
                <w:szCs w:val="24"/>
              </w:rPr>
            </w:pPr>
            <w:r>
              <w:rPr>
                <w:rFonts w:ascii="宋体" w:eastAsia="宋体" w:hAnsi="宋体" w:hint="eastAsia"/>
                <w:b/>
                <w:bCs/>
                <w:sz w:val="24"/>
                <w:szCs w:val="24"/>
              </w:rPr>
              <w:t>4</w:t>
            </w:r>
            <w:r>
              <w:rPr>
                <w:rFonts w:ascii="宋体" w:eastAsia="宋体" w:hAnsi="宋体" w:hint="eastAsia"/>
                <w:b/>
                <w:bCs/>
                <w:sz w:val="24"/>
                <w:szCs w:val="24"/>
              </w:rPr>
              <w:t>、依法缴纳税收相关材料</w:t>
            </w:r>
          </w:p>
          <w:p w:rsidR="009550C5" w:rsidRDefault="00340102">
            <w:pPr>
              <w:spacing w:line="360" w:lineRule="auto"/>
              <w:rPr>
                <w:rFonts w:ascii="宋体" w:eastAsia="宋体" w:hAnsi="宋体"/>
                <w:b/>
                <w:sz w:val="24"/>
                <w:szCs w:val="24"/>
              </w:rPr>
            </w:pPr>
            <w:r>
              <w:rPr>
                <w:rFonts w:ascii="宋体" w:eastAsia="宋体" w:hAnsi="宋体" w:cs="宋体" w:hint="eastAsia"/>
                <w:bCs/>
                <w:sz w:val="24"/>
                <w:szCs w:val="24"/>
                <w:lang w:val="zh-CN"/>
              </w:rPr>
              <w:t>税务登记证和投标截止时间前三个月内任意一个月缴纳税收凭据或企业所在地税务</w:t>
            </w:r>
            <w:r>
              <w:rPr>
                <w:rFonts w:ascii="宋体" w:eastAsia="宋体" w:hAnsi="宋体" w:cs="宋体" w:hint="eastAsia"/>
                <w:bCs/>
                <w:sz w:val="24"/>
                <w:szCs w:val="24"/>
                <w:lang w:val="zh-CN"/>
              </w:rPr>
              <w:lastRenderedPageBreak/>
              <w:t>主管部门出具的证明材料。（依法免税的投标人，应提供相应文件证明依法免税）</w:t>
            </w:r>
          </w:p>
        </w:tc>
      </w:tr>
      <w:tr w:rsidR="009550C5">
        <w:tc>
          <w:tcPr>
            <w:tcW w:w="9079" w:type="dxa"/>
            <w:vAlign w:val="center"/>
          </w:tcPr>
          <w:p w:rsidR="009550C5" w:rsidRDefault="00340102">
            <w:pPr>
              <w:spacing w:line="360" w:lineRule="auto"/>
              <w:rPr>
                <w:rFonts w:ascii="宋体" w:eastAsia="宋体" w:hAnsi="宋体"/>
                <w:bCs/>
                <w:sz w:val="24"/>
                <w:szCs w:val="24"/>
              </w:rPr>
            </w:pPr>
            <w:r>
              <w:rPr>
                <w:rFonts w:ascii="宋体" w:eastAsia="宋体" w:hAnsi="宋体" w:hint="eastAsia"/>
                <w:b/>
                <w:bCs/>
                <w:sz w:val="24"/>
                <w:szCs w:val="24"/>
              </w:rPr>
              <w:lastRenderedPageBreak/>
              <w:t>5</w:t>
            </w:r>
            <w:r>
              <w:rPr>
                <w:rFonts w:ascii="宋体" w:eastAsia="宋体" w:hAnsi="宋体" w:hint="eastAsia"/>
                <w:b/>
                <w:bCs/>
                <w:sz w:val="24"/>
                <w:szCs w:val="24"/>
              </w:rPr>
              <w:t>、依法缴纳社会保障资金的证明材料</w:t>
            </w:r>
          </w:p>
          <w:p w:rsidR="009550C5" w:rsidRDefault="00340102">
            <w:pPr>
              <w:spacing w:line="360" w:lineRule="auto"/>
              <w:rPr>
                <w:rFonts w:ascii="宋体" w:eastAsia="宋体" w:hAnsi="宋体"/>
                <w:bCs/>
                <w:sz w:val="24"/>
                <w:szCs w:val="24"/>
              </w:rPr>
            </w:pPr>
            <w:r>
              <w:rPr>
                <w:rFonts w:ascii="宋体" w:eastAsia="宋体" w:hAnsi="宋体" w:cs="宋体" w:hint="eastAsia"/>
                <w:bCs/>
                <w:sz w:val="24"/>
                <w:szCs w:val="24"/>
                <w:lang w:val="zh-CN"/>
              </w:rPr>
              <w:t>投标截止时间前三个月内任意一个月投标人缴纳社会保险凭据或社保主管部门出具的参保证明。</w:t>
            </w:r>
            <w:r>
              <w:rPr>
                <w:rFonts w:ascii="宋体" w:eastAsia="宋体" w:hAnsi="宋体" w:hint="eastAsia"/>
                <w:bCs/>
                <w:sz w:val="24"/>
                <w:szCs w:val="24"/>
              </w:rPr>
              <w:t>（依法不需要缴纳社会保障资金的投标人，应提供相应文件证明依法不需要缴纳社会保障资金）</w:t>
            </w:r>
          </w:p>
        </w:tc>
      </w:tr>
      <w:tr w:rsidR="009550C5">
        <w:tc>
          <w:tcPr>
            <w:tcW w:w="9079" w:type="dxa"/>
            <w:vAlign w:val="center"/>
          </w:tcPr>
          <w:p w:rsidR="009550C5" w:rsidRDefault="00340102">
            <w:pPr>
              <w:spacing w:line="360" w:lineRule="auto"/>
              <w:rPr>
                <w:rFonts w:ascii="宋体" w:eastAsia="宋体" w:hAnsi="宋体"/>
                <w:b/>
                <w:bCs/>
                <w:sz w:val="24"/>
                <w:szCs w:val="24"/>
              </w:rPr>
            </w:pPr>
            <w:r>
              <w:rPr>
                <w:rFonts w:ascii="宋体" w:eastAsia="宋体" w:hAnsi="宋体" w:hint="eastAsia"/>
                <w:b/>
                <w:bCs/>
                <w:sz w:val="24"/>
                <w:szCs w:val="24"/>
              </w:rPr>
              <w:t>6</w:t>
            </w:r>
            <w:r>
              <w:rPr>
                <w:rFonts w:ascii="宋体" w:eastAsia="宋体" w:hAnsi="宋体" w:hint="eastAsia"/>
                <w:b/>
                <w:bCs/>
                <w:sz w:val="24"/>
                <w:szCs w:val="24"/>
              </w:rPr>
              <w:t>、履行合同所必须的设备和专业技术能力的证明材料</w:t>
            </w:r>
          </w:p>
          <w:p w:rsidR="009550C5" w:rsidRDefault="00340102">
            <w:pPr>
              <w:spacing w:line="360" w:lineRule="auto"/>
              <w:rPr>
                <w:rFonts w:ascii="宋体" w:eastAsia="宋体" w:hAnsi="宋体"/>
                <w:b/>
                <w:sz w:val="24"/>
                <w:szCs w:val="24"/>
              </w:rPr>
            </w:pPr>
            <w:r>
              <w:rPr>
                <w:rFonts w:ascii="宋体" w:eastAsia="宋体" w:hAnsi="宋体" w:hint="eastAsia"/>
                <w:bCs/>
                <w:sz w:val="24"/>
                <w:szCs w:val="24"/>
              </w:rPr>
              <w:t>相关设备的购置发票、专业技术人员职称证书、用工合同等或者投标人相关承诺函或声明。</w:t>
            </w:r>
          </w:p>
        </w:tc>
      </w:tr>
      <w:tr w:rsidR="009550C5">
        <w:tc>
          <w:tcPr>
            <w:tcW w:w="9079" w:type="dxa"/>
            <w:vAlign w:val="center"/>
          </w:tcPr>
          <w:p w:rsidR="009550C5" w:rsidRDefault="00340102">
            <w:pPr>
              <w:spacing w:line="360" w:lineRule="auto"/>
              <w:rPr>
                <w:rFonts w:ascii="宋体" w:eastAsia="宋体" w:hAnsi="宋体"/>
                <w:b/>
                <w:bCs/>
                <w:sz w:val="24"/>
                <w:szCs w:val="24"/>
              </w:rPr>
            </w:pPr>
            <w:r>
              <w:rPr>
                <w:rFonts w:ascii="宋体" w:eastAsia="宋体" w:hAnsi="宋体" w:hint="eastAsia"/>
                <w:b/>
                <w:bCs/>
                <w:sz w:val="24"/>
                <w:szCs w:val="24"/>
              </w:rPr>
              <w:t>7</w:t>
            </w:r>
            <w:r>
              <w:rPr>
                <w:rFonts w:ascii="宋体" w:eastAsia="宋体" w:hAnsi="宋体" w:hint="eastAsia"/>
                <w:b/>
                <w:bCs/>
                <w:sz w:val="24"/>
                <w:szCs w:val="24"/>
              </w:rPr>
              <w:t>、参加政府采购活动前</w:t>
            </w:r>
            <w:r>
              <w:rPr>
                <w:rFonts w:ascii="宋体" w:eastAsia="宋体" w:hAnsi="宋体" w:hint="eastAsia"/>
                <w:b/>
                <w:bCs/>
                <w:sz w:val="24"/>
                <w:szCs w:val="24"/>
              </w:rPr>
              <w:t>3</w:t>
            </w:r>
            <w:r>
              <w:rPr>
                <w:rFonts w:ascii="宋体" w:eastAsia="宋体" w:hAnsi="宋体" w:hint="eastAsia"/>
                <w:b/>
                <w:bCs/>
                <w:sz w:val="24"/>
                <w:szCs w:val="24"/>
              </w:rPr>
              <w:t>年内在经营活动中没有重大违法记录的声明</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投标人“参加政府采购活动前</w:t>
            </w:r>
            <w:r>
              <w:rPr>
                <w:rFonts w:ascii="宋体" w:eastAsia="宋体" w:hAnsi="宋体" w:hint="eastAsia"/>
                <w:bCs/>
                <w:sz w:val="24"/>
                <w:szCs w:val="24"/>
              </w:rPr>
              <w:t>3</w:t>
            </w:r>
            <w:r>
              <w:rPr>
                <w:rFonts w:ascii="宋体" w:eastAsia="宋体" w:hAnsi="宋体" w:hint="eastAsia"/>
                <w:bCs/>
                <w:sz w:val="24"/>
                <w:szCs w:val="24"/>
              </w:rPr>
              <w:t>年内在经营活动中没有重大违法记录的书面声明”。</w:t>
            </w:r>
            <w:r>
              <w:rPr>
                <w:rFonts w:ascii="宋体" w:eastAsia="宋体" w:hAnsi="宋体" w:hint="eastAsia"/>
                <w:bCs/>
                <w:sz w:val="24"/>
                <w:szCs w:val="24"/>
              </w:rPr>
              <w:t xml:space="preserve"> </w:t>
            </w:r>
            <w:r>
              <w:rPr>
                <w:rFonts w:ascii="宋体" w:eastAsia="宋体" w:hAnsi="宋体" w:hint="eastAsia"/>
                <w:bCs/>
                <w:sz w:val="24"/>
                <w:szCs w:val="24"/>
              </w:rPr>
              <w:t>重大违法记录，是指投标人因违法经营受到刑事处罚或者责令停产停业、吊销许可证或者执照、较大数额罚款等行政处罚。</w:t>
            </w:r>
          </w:p>
        </w:tc>
      </w:tr>
      <w:tr w:rsidR="009550C5">
        <w:tc>
          <w:tcPr>
            <w:tcW w:w="9079" w:type="dxa"/>
            <w:shd w:val="clear" w:color="auto" w:fill="auto"/>
            <w:vAlign w:val="center"/>
          </w:tcPr>
          <w:p w:rsidR="009550C5" w:rsidRDefault="00340102">
            <w:pPr>
              <w:spacing w:line="360" w:lineRule="auto"/>
              <w:rPr>
                <w:rFonts w:ascii="宋体" w:eastAsia="宋体" w:hAnsi="宋体"/>
                <w:b/>
                <w:bCs/>
                <w:sz w:val="24"/>
                <w:szCs w:val="24"/>
              </w:rPr>
            </w:pPr>
            <w:r>
              <w:rPr>
                <w:rFonts w:ascii="宋体" w:eastAsia="宋体" w:hAnsi="宋体" w:cs="宋体" w:hint="eastAsia"/>
                <w:b/>
                <w:bCs/>
                <w:sz w:val="24"/>
                <w:szCs w:val="24"/>
              </w:rPr>
              <w:t>8</w:t>
            </w:r>
            <w:r>
              <w:rPr>
                <w:rFonts w:ascii="宋体" w:eastAsia="宋体" w:hAnsi="宋体" w:cs="宋体" w:hint="eastAsia"/>
                <w:b/>
                <w:bCs/>
                <w:sz w:val="24"/>
                <w:szCs w:val="24"/>
                <w:lang w:val="zh-CN"/>
              </w:rPr>
              <w:t>、</w:t>
            </w:r>
            <w:r>
              <w:rPr>
                <w:rFonts w:ascii="宋体" w:eastAsia="宋体" w:hAnsi="宋体" w:cs="仿宋_GB2312" w:hint="eastAsia"/>
                <w:b/>
                <w:sz w:val="24"/>
                <w:szCs w:val="24"/>
                <w:shd w:val="clear" w:color="auto" w:fill="FFFFFF"/>
              </w:rPr>
              <w:t>未被列入“信用中国”网站</w:t>
            </w:r>
            <w:r>
              <w:rPr>
                <w:rFonts w:ascii="宋体" w:eastAsia="宋体" w:hAnsi="宋体" w:cs="仿宋_GB2312" w:hint="eastAsia"/>
                <w:b/>
                <w:sz w:val="24"/>
                <w:szCs w:val="24"/>
                <w:shd w:val="clear" w:color="auto" w:fill="FFFFFF"/>
              </w:rPr>
              <w:t>(www.</w:t>
            </w:r>
            <w:r>
              <w:rPr>
                <w:rFonts w:ascii="宋体" w:eastAsia="宋体" w:hAnsi="宋体" w:cs="仿宋_GB2312" w:hint="eastAsia"/>
                <w:b/>
                <w:sz w:val="24"/>
                <w:szCs w:val="24"/>
                <w:shd w:val="clear" w:color="auto" w:fill="FFFFFF"/>
              </w:rPr>
              <w:t>creditchina.gov.cn)</w:t>
            </w:r>
            <w:r>
              <w:rPr>
                <w:rFonts w:ascii="宋体" w:eastAsia="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eastAsia="宋体" w:hAnsi="宋体" w:cs="仿宋_GB2312" w:hint="eastAsia"/>
                <w:b/>
                <w:sz w:val="24"/>
                <w:szCs w:val="24"/>
                <w:shd w:val="clear" w:color="auto" w:fill="FFFFFF"/>
              </w:rPr>
              <w:t xml:space="preserve"> (www.ccgp.gov.cn)</w:t>
            </w:r>
            <w:r>
              <w:rPr>
                <w:rFonts w:ascii="宋体" w:eastAsia="宋体" w:hAnsi="宋体" w:cs="仿宋_GB2312" w:hint="eastAsia"/>
                <w:b/>
                <w:sz w:val="24"/>
                <w:szCs w:val="24"/>
                <w:shd w:val="clear" w:color="auto" w:fill="FFFFFF"/>
              </w:rPr>
              <w:t>政府采购严重违法失信行为记录名单的投标人；“国家企业信用公示系统”网站（</w:t>
            </w:r>
            <w:r>
              <w:rPr>
                <w:rFonts w:ascii="宋体" w:eastAsia="宋体" w:hAnsi="宋体" w:cs="仿宋_GB2312" w:hint="eastAsia"/>
                <w:b/>
                <w:sz w:val="24"/>
                <w:szCs w:val="24"/>
                <w:shd w:val="clear" w:color="auto" w:fill="FFFFFF"/>
              </w:rPr>
              <w:t>www.gsxt.gov.cn</w:t>
            </w:r>
            <w:r>
              <w:rPr>
                <w:rFonts w:ascii="宋体" w:eastAsia="宋体" w:hAnsi="宋体" w:cs="仿宋_GB2312" w:hint="eastAsia"/>
                <w:b/>
                <w:sz w:val="24"/>
                <w:szCs w:val="24"/>
                <w:shd w:val="clear" w:color="auto" w:fill="FFFFFF"/>
              </w:rPr>
              <w:t>）严重违法失信企业名单（黑名单）的投标人</w:t>
            </w:r>
            <w:r>
              <w:rPr>
                <w:rFonts w:ascii="宋体" w:eastAsia="宋体" w:hAnsi="宋体" w:hint="eastAsia"/>
                <w:b/>
                <w:bCs/>
                <w:sz w:val="24"/>
                <w:szCs w:val="24"/>
              </w:rPr>
              <w:t>。</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注：政府采购活动中查询及使用投标人信用记录的具体要求为：经采购人认定的被列入失信被执行人、重大税收违法案件当事人名单、政府采购严重违法失信行为记录名单、严重违法失信企业名单（黑名单）的投标人（联合体形式投标的，联合体成员存在不良信用记录，视同联合体存在不良信用记录）。</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1</w:t>
            </w:r>
            <w:r>
              <w:rPr>
                <w:rFonts w:ascii="宋体" w:eastAsia="宋体" w:hAnsi="宋体" w:hint="eastAsia"/>
                <w:bCs/>
                <w:sz w:val="24"/>
                <w:szCs w:val="24"/>
              </w:rPr>
              <w:t>）查询渠道：“信用中国”网站（</w:t>
            </w:r>
            <w:r>
              <w:rPr>
                <w:rFonts w:ascii="宋体" w:eastAsia="宋体" w:hAnsi="宋体" w:hint="eastAsia"/>
                <w:bCs/>
                <w:sz w:val="24"/>
                <w:szCs w:val="24"/>
              </w:rPr>
              <w:t>www.creditchina.gov.cn</w:t>
            </w:r>
            <w:r>
              <w:rPr>
                <w:rFonts w:ascii="宋体" w:eastAsia="宋体" w:hAnsi="宋体" w:hint="eastAsia"/>
                <w:bCs/>
                <w:sz w:val="24"/>
                <w:szCs w:val="24"/>
              </w:rPr>
              <w:t>）、“中国政府采购网”（</w:t>
            </w:r>
            <w:r>
              <w:rPr>
                <w:rFonts w:ascii="宋体" w:eastAsia="宋体" w:hAnsi="宋体" w:hint="eastAsia"/>
                <w:bCs/>
                <w:sz w:val="24"/>
                <w:szCs w:val="24"/>
              </w:rPr>
              <w:t>www.ccgp.gov.cn</w:t>
            </w:r>
            <w:r>
              <w:rPr>
                <w:rFonts w:ascii="宋体" w:eastAsia="宋体" w:hAnsi="宋体" w:hint="eastAsia"/>
                <w:bCs/>
                <w:sz w:val="24"/>
                <w:szCs w:val="24"/>
              </w:rPr>
              <w:t>）和“国家企业信用公示系统”网站（</w:t>
            </w:r>
            <w:r>
              <w:rPr>
                <w:rFonts w:ascii="宋体" w:eastAsia="宋体" w:hAnsi="宋体" w:hint="eastAsia"/>
                <w:bCs/>
                <w:sz w:val="24"/>
                <w:szCs w:val="24"/>
              </w:rPr>
              <w:t>www.gsxt.gov.cn</w:t>
            </w:r>
            <w:r>
              <w:rPr>
                <w:rFonts w:ascii="宋体" w:eastAsia="宋体" w:hAnsi="宋体" w:hint="eastAsia"/>
                <w:bCs/>
                <w:sz w:val="24"/>
                <w:szCs w:val="24"/>
              </w:rPr>
              <w:t>）；</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2</w:t>
            </w:r>
            <w:r>
              <w:rPr>
                <w:rFonts w:ascii="宋体" w:eastAsia="宋体" w:hAnsi="宋体" w:hint="eastAsia"/>
                <w:bCs/>
                <w:sz w:val="24"/>
                <w:szCs w:val="24"/>
              </w:rPr>
              <w:t>）截止时间：同投标截止时间；</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3</w:t>
            </w:r>
            <w:r>
              <w:rPr>
                <w:rFonts w:ascii="宋体" w:eastAsia="宋体" w:hAnsi="宋体" w:hint="eastAsia"/>
                <w:bCs/>
                <w:sz w:val="24"/>
                <w:szCs w:val="24"/>
              </w:rPr>
              <w:t>）</w:t>
            </w:r>
            <w:r>
              <w:rPr>
                <w:rFonts w:ascii="宋体" w:eastAsia="宋体" w:hAnsi="宋体" w:hint="eastAsia"/>
                <w:bCs/>
                <w:sz w:val="24"/>
                <w:szCs w:val="24"/>
              </w:rPr>
              <w:t>信用信息查询记录和证据留存具体方式：经采购人确认的查询结果网页截图作为查询记录和证据，与其他采购文件一并保存；</w:t>
            </w:r>
          </w:p>
          <w:p w:rsidR="009550C5" w:rsidRDefault="00340102">
            <w:pPr>
              <w:spacing w:line="360" w:lineRule="auto"/>
              <w:rPr>
                <w:rFonts w:ascii="宋体" w:eastAsia="宋体" w:hAnsi="宋体"/>
                <w:bCs/>
                <w:sz w:val="24"/>
                <w:szCs w:val="24"/>
              </w:rPr>
            </w:pPr>
            <w:r>
              <w:rPr>
                <w:rFonts w:ascii="宋体" w:eastAsia="宋体" w:hAnsi="宋体" w:hint="eastAsia"/>
                <w:bCs/>
                <w:sz w:val="24"/>
                <w:szCs w:val="24"/>
              </w:rPr>
              <w:t>（</w:t>
            </w:r>
            <w:r>
              <w:rPr>
                <w:rFonts w:ascii="宋体" w:eastAsia="宋体" w:hAnsi="宋体" w:hint="eastAsia"/>
                <w:bCs/>
                <w:sz w:val="24"/>
                <w:szCs w:val="24"/>
              </w:rPr>
              <w:t>4</w:t>
            </w:r>
            <w:r>
              <w:rPr>
                <w:rFonts w:ascii="宋体" w:eastAsia="宋体" w:hAnsi="宋体" w:hint="eastAsia"/>
                <w:bCs/>
                <w:sz w:val="24"/>
                <w:szCs w:val="24"/>
              </w:rPr>
              <w:t>）信用信息的使用原则：</w:t>
            </w:r>
            <w:r>
              <w:rPr>
                <w:rFonts w:ascii="宋体" w:eastAsia="宋体" w:hAnsi="宋体" w:hint="eastAsia"/>
                <w:sz w:val="24"/>
                <w:szCs w:val="24"/>
              </w:rPr>
              <w:t>经采购人认定的被列入失信被执行人、重大税收违法案件当事人名单、政府采购严重违法失信行为记录名单、严重违法失信企业名单（黑名单）的投标人，将拒绝其参与政府采购活动。</w:t>
            </w:r>
          </w:p>
        </w:tc>
      </w:tr>
      <w:tr w:rsidR="009550C5">
        <w:tc>
          <w:tcPr>
            <w:tcW w:w="9079" w:type="dxa"/>
            <w:vAlign w:val="center"/>
          </w:tcPr>
          <w:p w:rsidR="009550C5" w:rsidRDefault="0034010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9550C5" w:rsidRDefault="00340102">
            <w:pPr>
              <w:spacing w:line="360" w:lineRule="auto"/>
              <w:rPr>
                <w:rFonts w:ascii="宋体" w:eastAsia="宋体" w:hAnsi="宋体"/>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550C5">
        <w:trPr>
          <w:trHeight w:val="624"/>
        </w:trPr>
        <w:tc>
          <w:tcPr>
            <w:tcW w:w="9079" w:type="dxa"/>
            <w:vAlign w:val="center"/>
          </w:tcPr>
          <w:p w:rsidR="009550C5" w:rsidRDefault="00340102">
            <w:pPr>
              <w:spacing w:line="360" w:lineRule="auto"/>
              <w:rPr>
                <w:rFonts w:asciiTheme="minorEastAsia" w:hAnsiTheme="minorEastAsia"/>
                <w:b/>
                <w:bCs/>
                <w:sz w:val="24"/>
                <w:szCs w:val="24"/>
              </w:rPr>
            </w:pPr>
            <w:r>
              <w:rPr>
                <w:rFonts w:asciiTheme="minorEastAsia" w:hAnsiTheme="minorEastAsia" w:hint="eastAsia"/>
                <w:b/>
                <w:bCs/>
                <w:sz w:val="24"/>
                <w:szCs w:val="24"/>
              </w:rPr>
              <w:t>10</w:t>
            </w:r>
            <w:r>
              <w:rPr>
                <w:rFonts w:asciiTheme="minorEastAsia" w:hAnsiTheme="minorEastAsia" w:hint="eastAsia"/>
                <w:b/>
                <w:bCs/>
                <w:sz w:val="24"/>
                <w:szCs w:val="24"/>
              </w:rPr>
              <w:t>、联合体协议</w:t>
            </w:r>
          </w:p>
          <w:p w:rsidR="009550C5" w:rsidRDefault="00340102">
            <w:pPr>
              <w:spacing w:line="360" w:lineRule="auto"/>
              <w:rPr>
                <w:rFonts w:ascii="宋体" w:eastAsia="宋体" w:hAnsi="宋体"/>
                <w:b/>
                <w:bCs/>
                <w:sz w:val="24"/>
                <w:szCs w:val="24"/>
              </w:rPr>
            </w:pPr>
            <w:r>
              <w:rPr>
                <w:rFonts w:asciiTheme="minorEastAsia" w:hAnsiTheme="minorEastAsia" w:hint="eastAsia"/>
                <w:bCs/>
                <w:sz w:val="24"/>
                <w:szCs w:val="24"/>
              </w:rPr>
              <w:t>招标文件接受联合体投标且投标人为联合体的，投标人应</w:t>
            </w:r>
            <w:r>
              <w:rPr>
                <w:rFonts w:asciiTheme="minorEastAsia" w:hAnsiTheme="minorEastAsia" w:hint="eastAsia"/>
                <w:bCs/>
                <w:sz w:val="24"/>
                <w:szCs w:val="24"/>
              </w:rPr>
              <w:t>提供本协议；否则无须提供。</w:t>
            </w:r>
          </w:p>
        </w:tc>
      </w:tr>
      <w:tr w:rsidR="009550C5">
        <w:trPr>
          <w:trHeight w:val="624"/>
        </w:trPr>
        <w:tc>
          <w:tcPr>
            <w:tcW w:w="9079" w:type="dxa"/>
            <w:vAlign w:val="center"/>
          </w:tcPr>
          <w:p w:rsidR="009550C5" w:rsidRDefault="00340102">
            <w:pPr>
              <w:spacing w:line="360" w:lineRule="auto"/>
              <w:rPr>
                <w:rFonts w:asciiTheme="minorEastAsia" w:hAnsiTheme="minorEastAsia"/>
                <w:b/>
                <w:sz w:val="24"/>
                <w:szCs w:val="24"/>
              </w:rPr>
            </w:pPr>
            <w:r>
              <w:rPr>
                <w:rFonts w:asciiTheme="minorEastAsia" w:hAnsiTheme="minorEastAsia" w:hint="eastAsia"/>
                <w:b/>
                <w:sz w:val="24"/>
                <w:szCs w:val="24"/>
              </w:rPr>
              <w:t>11</w:t>
            </w:r>
            <w:r>
              <w:rPr>
                <w:rFonts w:asciiTheme="minorEastAsia" w:hAnsiTheme="minorEastAsia" w:hint="eastAsia"/>
                <w:b/>
                <w:sz w:val="24"/>
                <w:szCs w:val="24"/>
              </w:rPr>
              <w:t>、投标保证金</w:t>
            </w:r>
          </w:p>
          <w:p w:rsidR="009550C5" w:rsidRDefault="00340102">
            <w:pPr>
              <w:spacing w:line="360" w:lineRule="auto"/>
              <w:rPr>
                <w:rFonts w:ascii="宋体" w:eastAsia="宋体" w:hAnsi="宋体"/>
                <w:sz w:val="24"/>
                <w:szCs w:val="24"/>
              </w:rPr>
            </w:pPr>
            <w:r>
              <w:rPr>
                <w:rFonts w:asciiTheme="minorEastAsia" w:hAnsiTheme="minorEastAsia" w:hint="eastAsia"/>
                <w:sz w:val="24"/>
                <w:szCs w:val="24"/>
              </w:rPr>
              <w:t>是否按投标人须知前附表规定成功交纳。</w:t>
            </w:r>
          </w:p>
        </w:tc>
      </w:tr>
      <w:tr w:rsidR="009550C5">
        <w:trPr>
          <w:trHeight w:val="567"/>
        </w:trPr>
        <w:tc>
          <w:tcPr>
            <w:tcW w:w="9079" w:type="dxa"/>
            <w:vAlign w:val="center"/>
          </w:tcPr>
          <w:p w:rsidR="009550C5" w:rsidRDefault="00340102">
            <w:pPr>
              <w:spacing w:line="360" w:lineRule="auto"/>
              <w:contextualSpacing/>
              <w:rPr>
                <w:rFonts w:ascii="宋体" w:eastAsia="宋体" w:hAnsi="宋体"/>
                <w:b/>
                <w:sz w:val="24"/>
                <w:szCs w:val="24"/>
              </w:rPr>
            </w:pPr>
            <w:r>
              <w:rPr>
                <w:rFonts w:asciiTheme="minorEastAsia" w:hAnsiTheme="minorEastAsia" w:hint="eastAsia"/>
                <w:b/>
                <w:sz w:val="24"/>
                <w:szCs w:val="24"/>
              </w:rPr>
              <w:t>12</w:t>
            </w:r>
            <w:r>
              <w:rPr>
                <w:rFonts w:asciiTheme="minorEastAsia" w:hAnsiTheme="minorEastAsia" w:hint="eastAsia"/>
                <w:b/>
                <w:sz w:val="24"/>
                <w:szCs w:val="24"/>
              </w:rPr>
              <w:t>、法定代表人身份证明或提供法定代表人授权委托书及被授权人身份证明。</w:t>
            </w:r>
          </w:p>
        </w:tc>
      </w:tr>
    </w:tbl>
    <w:p w:rsidR="009550C5" w:rsidRDefault="00340102">
      <w:pPr>
        <w:tabs>
          <w:tab w:val="left" w:pos="7095"/>
        </w:tabs>
        <w:spacing w:line="360" w:lineRule="auto"/>
        <w:ind w:firstLineChars="200" w:firstLine="482"/>
        <w:contextualSpacing/>
        <w:rPr>
          <w:rFonts w:ascii="宋体" w:eastAsia="宋体" w:hAnsi="宋体"/>
          <w:b/>
          <w:color w:val="000000"/>
          <w:sz w:val="24"/>
          <w:szCs w:val="24"/>
        </w:rPr>
      </w:pPr>
      <w:r>
        <w:rPr>
          <w:rFonts w:ascii="宋体" w:eastAsia="宋体" w:hAnsi="宋体" w:hint="eastAsia"/>
          <w:b/>
          <w:color w:val="000000"/>
          <w:sz w:val="24"/>
          <w:szCs w:val="24"/>
        </w:rPr>
        <w:t>二、评标</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（一）评标方法</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本项目采用综合评分法。总分为</w:t>
      </w:r>
      <w:r>
        <w:rPr>
          <w:rFonts w:ascii="宋体" w:eastAsia="宋体" w:hAnsi="宋体" w:hint="eastAsia"/>
          <w:color w:val="000000"/>
          <w:sz w:val="24"/>
          <w:szCs w:val="24"/>
        </w:rPr>
        <w:t>100</w:t>
      </w:r>
      <w:r>
        <w:rPr>
          <w:rFonts w:ascii="宋体" w:eastAsia="宋体" w:hAnsi="宋体" w:hint="eastAsia"/>
          <w:color w:val="000000"/>
          <w:sz w:val="24"/>
          <w:szCs w:val="24"/>
        </w:rPr>
        <w:t>分。</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（二）</w:t>
      </w:r>
      <w:r>
        <w:rPr>
          <w:rFonts w:ascii="宋体" w:eastAsia="宋体" w:hAnsi="宋体"/>
          <w:color w:val="000000"/>
          <w:sz w:val="24"/>
          <w:szCs w:val="24"/>
        </w:rPr>
        <w:t>评标委员会负责具体评标事务，并独立履行下列职责</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w:t>
      </w:r>
      <w:r>
        <w:rPr>
          <w:rFonts w:ascii="宋体" w:eastAsia="宋体" w:hAnsi="宋体"/>
          <w:color w:val="000000"/>
          <w:sz w:val="24"/>
          <w:szCs w:val="24"/>
        </w:rPr>
        <w:t>审查、评价投标文件是否符合招标文件的商务、技术等实质性要求；</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评标委员会对符合资格的投标人的投标文件进行符合性审查，以确定其是否满足招标文件的商务、技术等实质性要求。</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注：符合性审查中所涉及到的证书及材料，均应在电子投标文件中提供原件扫描件（或图片）。</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w:t>
      </w:r>
      <w:r>
        <w:rPr>
          <w:rFonts w:ascii="宋体" w:eastAsia="宋体" w:hAnsi="宋体"/>
          <w:color w:val="000000"/>
          <w:sz w:val="24"/>
          <w:szCs w:val="24"/>
        </w:rPr>
        <w:t>要求投标人对投标文件有关事项作出澄清或者说明；</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对于投标文件中含义不明确、同类问题表述不一致或者有明显文字和计算错误的内容，评标委员会应当以书面形式要求投标人作出必要的澄清、说明或者补正。</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对投标文件进行比较和评价；</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注：评标标准中所涉及到的证书及材料，均应在电子投标文件中提供原件扫描件（或图片）。</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1</w:t>
      </w:r>
      <w:r>
        <w:rPr>
          <w:rFonts w:ascii="宋体" w:eastAsia="宋体" w:hAnsi="宋体" w:hint="eastAsia"/>
          <w:color w:val="000000"/>
          <w:sz w:val="24"/>
          <w:szCs w:val="24"/>
        </w:rPr>
        <w:t>）价格分计算</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价格分采用低价优先法计算，即满足招标文件要求且投标价格最低的投标报价为评标基准价，其价格分为满分。因落实政府采购政策进行价格调整的，以调整后的价格计算评标基准价和投</w:t>
      </w:r>
      <w:r>
        <w:rPr>
          <w:rFonts w:ascii="宋体" w:eastAsia="宋体" w:hAnsi="宋体"/>
          <w:color w:val="000000"/>
          <w:sz w:val="24"/>
          <w:szCs w:val="24"/>
        </w:rPr>
        <w:t>标报价。</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）如果本项目非专门面向中小企业采购，对小型和微型企业投标人的投标价格给予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的扣除，用扣除后的价格参与评审。如果本项目非专门面向中小企业采购且接受联合体投标，联合协议中约定小型或微型企业的协议合同金额占到联合体协议合同总金额</w:t>
      </w:r>
      <w:r>
        <w:rPr>
          <w:rFonts w:ascii="宋体" w:eastAsia="宋体" w:hAnsi="宋体" w:hint="eastAsia"/>
          <w:color w:val="000000"/>
          <w:sz w:val="24"/>
          <w:szCs w:val="24"/>
        </w:rPr>
        <w:t>30%</w:t>
      </w:r>
      <w:r>
        <w:rPr>
          <w:rFonts w:ascii="宋体" w:eastAsia="宋体" w:hAnsi="宋体" w:hint="eastAsia"/>
          <w:color w:val="000000"/>
          <w:sz w:val="24"/>
          <w:szCs w:val="24"/>
        </w:rPr>
        <w:t>以上的，给予联合体</w:t>
      </w:r>
      <w:r>
        <w:rPr>
          <w:rFonts w:ascii="宋体" w:eastAsia="宋体" w:hAnsi="宋体" w:hint="eastAsia"/>
          <w:color w:val="000000"/>
          <w:sz w:val="24"/>
          <w:szCs w:val="24"/>
        </w:rPr>
        <w:t>2%</w:t>
      </w:r>
      <w:r>
        <w:rPr>
          <w:rFonts w:ascii="宋体" w:eastAsia="宋体" w:hAnsi="宋体" w:hint="eastAsia"/>
          <w:color w:val="000000"/>
          <w:sz w:val="24"/>
          <w:szCs w:val="24"/>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w:t>
      </w:r>
      <w:r>
        <w:rPr>
          <w:rFonts w:ascii="宋体" w:eastAsia="宋体" w:hAnsi="宋体" w:hint="eastAsia"/>
          <w:color w:val="000000"/>
          <w:sz w:val="24"/>
          <w:szCs w:val="24"/>
        </w:rPr>
        <w:t>各方需分别填写《中小企业声明函》。</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）监狱企业视同小型、微型企业，对监狱企业价格给予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的扣除，用扣除后的价格参与评审。监狱企业应当提供由省级以上监狱管理局、戒毒管理局</w:t>
      </w:r>
      <w:r>
        <w:rPr>
          <w:rFonts w:ascii="宋体" w:eastAsia="宋体" w:hAnsi="宋体" w:hint="eastAsia"/>
          <w:color w:val="000000"/>
          <w:sz w:val="24"/>
          <w:szCs w:val="24"/>
        </w:rPr>
        <w:t>(</w:t>
      </w:r>
      <w:r>
        <w:rPr>
          <w:rFonts w:ascii="宋体" w:eastAsia="宋体" w:hAnsi="宋体" w:hint="eastAsia"/>
          <w:color w:val="000000"/>
          <w:sz w:val="24"/>
          <w:szCs w:val="24"/>
        </w:rPr>
        <w:t>含新疆生产建设兵团</w:t>
      </w:r>
      <w:r>
        <w:rPr>
          <w:rFonts w:ascii="宋体" w:eastAsia="宋体" w:hAnsi="宋体" w:hint="eastAsia"/>
          <w:color w:val="000000"/>
          <w:sz w:val="24"/>
          <w:szCs w:val="24"/>
        </w:rPr>
        <w:t>)</w:t>
      </w:r>
      <w:r>
        <w:rPr>
          <w:rFonts w:ascii="宋体" w:eastAsia="宋体" w:hAnsi="宋体" w:hint="eastAsia"/>
          <w:color w:val="000000"/>
          <w:sz w:val="24"/>
          <w:szCs w:val="24"/>
        </w:rPr>
        <w:t>出具的属于监狱企业的证明文件。</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eastAsia="宋体" w:hAnsi="宋体" w:hint="eastAsia"/>
          <w:color w:val="000000"/>
          <w:sz w:val="24"/>
          <w:szCs w:val="24"/>
        </w:rPr>
        <w:t>6%</w:t>
      </w:r>
      <w:r>
        <w:rPr>
          <w:rFonts w:ascii="宋体" w:eastAsia="宋体" w:hAnsi="宋体" w:hint="eastAsia"/>
          <w:color w:val="000000"/>
          <w:sz w:val="24"/>
          <w:szCs w:val="24"/>
        </w:rPr>
        <w:t>的扣除，用扣除后的价格参与评审。符合条件的残疾人福利性单位在参加政府采购活动时，应当提供《三</w:t>
      </w:r>
      <w:r>
        <w:rPr>
          <w:rFonts w:ascii="宋体" w:eastAsia="宋体" w:hAnsi="宋体" w:hint="eastAsia"/>
          <w:color w:val="000000"/>
          <w:sz w:val="24"/>
          <w:szCs w:val="24"/>
        </w:rPr>
        <w:t>部门联合发布关于促进残疾人就业政府采购政策的通知》规定的《残疾人福利性单位声明函》，并对声明的真实性负责。残疾人福利性单位属于小型、微型企业的，不重复享受政策。</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2</w:t>
      </w:r>
      <w:r>
        <w:rPr>
          <w:rFonts w:ascii="宋体" w:eastAsia="宋体" w:hAnsi="宋体" w:hint="eastAsia"/>
          <w:color w:val="000000"/>
          <w:sz w:val="24"/>
          <w:szCs w:val="24"/>
        </w:rPr>
        <w:t>）强制采购节能产品和优先采购节能产品、优先采购环保产品</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对《节能产品政府采购清单》所列的政府强制采购节能产品，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w:t>
      </w:r>
      <w:r>
        <w:rPr>
          <w:rFonts w:ascii="宋体" w:eastAsia="宋体" w:hAnsi="宋体" w:hint="eastAsia"/>
          <w:color w:val="000000"/>
          <w:sz w:val="24"/>
          <w:szCs w:val="24"/>
        </w:rPr>
        <w:t>类或节能清单中的产品无法满足工作需要的，可在节能清单之外采购。</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lastRenderedPageBreak/>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3</w:t>
      </w:r>
      <w:r>
        <w:rPr>
          <w:rFonts w:ascii="宋体" w:eastAsia="宋体" w:hAnsi="宋体" w:hint="eastAsia"/>
          <w:color w:val="000000"/>
          <w:sz w:val="24"/>
          <w:szCs w:val="24"/>
        </w:rPr>
        <w:t>）</w:t>
      </w:r>
      <w:r>
        <w:rPr>
          <w:rFonts w:ascii="宋体" w:eastAsia="宋体" w:hAnsi="宋体"/>
          <w:color w:val="000000"/>
          <w:sz w:val="24"/>
          <w:szCs w:val="24"/>
        </w:rPr>
        <w:t>关于相同品牌产品</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采用最</w:t>
      </w:r>
      <w:r>
        <w:rPr>
          <w:rFonts w:ascii="宋体" w:eastAsia="宋体" w:hAnsi="宋体"/>
          <w:color w:val="000000"/>
          <w:sz w:val="24"/>
          <w:szCs w:val="24"/>
        </w:rPr>
        <w:t>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hint="eastAsia"/>
          <w:color w:val="000000"/>
          <w:sz w:val="24"/>
          <w:szCs w:val="24"/>
        </w:rPr>
        <w:t>采取随机抽取</w:t>
      </w:r>
      <w:r>
        <w:rPr>
          <w:rFonts w:ascii="宋体" w:eastAsia="宋体" w:hAnsi="宋体"/>
          <w:color w:val="000000"/>
          <w:sz w:val="24"/>
          <w:szCs w:val="24"/>
        </w:rPr>
        <w:t>方式确定一个参加评标的投标人，其他投标无效。</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color w:val="000000"/>
          <w:sz w:val="24"/>
          <w:szCs w:val="24"/>
        </w:rPr>
        <w:t>采用综合评分法的，提供相同品牌产品</w:t>
      </w:r>
      <w:r>
        <w:rPr>
          <w:rFonts w:ascii="宋体" w:eastAsia="宋体" w:hAnsi="宋体" w:hint="eastAsia"/>
          <w:color w:val="000000"/>
          <w:sz w:val="24"/>
          <w:szCs w:val="24"/>
        </w:rPr>
        <w:t>（</w:t>
      </w:r>
      <w:r>
        <w:rPr>
          <w:rFonts w:ascii="宋体" w:eastAsia="宋体" w:hAnsi="宋体"/>
          <w:color w:val="000000"/>
          <w:sz w:val="24"/>
          <w:szCs w:val="24"/>
        </w:rPr>
        <w:t>非单一产品采购项目，多家投标人提供的核心产品品牌相同</w:t>
      </w:r>
      <w:r>
        <w:rPr>
          <w:rFonts w:ascii="宋体" w:eastAsia="宋体" w:hAnsi="宋体" w:hint="eastAsia"/>
          <w:color w:val="000000"/>
          <w:sz w:val="24"/>
          <w:szCs w:val="24"/>
        </w:rPr>
        <w:t>）</w:t>
      </w:r>
      <w:r>
        <w:rPr>
          <w:rFonts w:ascii="宋体" w:eastAsia="宋体" w:hAnsi="宋体"/>
          <w:color w:val="000000"/>
          <w:sz w:val="24"/>
          <w:szCs w:val="24"/>
        </w:rPr>
        <w:t>且通过资格审查、符合性审查的不同投标人参加同一合同项下投标的，按一家投标人计算，评审后得分最高的同品牌投标人作为中标候选人推荐；评审得分相同的，</w:t>
      </w:r>
      <w:r>
        <w:rPr>
          <w:rFonts w:ascii="宋体" w:eastAsia="宋体" w:hAnsi="宋体" w:hint="eastAsia"/>
          <w:color w:val="000000"/>
          <w:sz w:val="24"/>
          <w:szCs w:val="24"/>
        </w:rPr>
        <w:t>由采购人或者采购人委托评标委员会</w:t>
      </w:r>
      <w:r>
        <w:rPr>
          <w:rFonts w:ascii="宋体" w:eastAsia="宋体" w:hAnsi="宋体"/>
          <w:color w:val="000000"/>
          <w:sz w:val="24"/>
          <w:szCs w:val="24"/>
        </w:rPr>
        <w:t>采取随机抽取方式确定</w:t>
      </w:r>
      <w:r>
        <w:rPr>
          <w:rFonts w:ascii="宋体" w:eastAsia="宋体" w:hAnsi="宋体" w:hint="eastAsia"/>
          <w:color w:val="000000"/>
          <w:sz w:val="24"/>
          <w:szCs w:val="24"/>
        </w:rPr>
        <w:t>一个投</w:t>
      </w:r>
      <w:r>
        <w:rPr>
          <w:rFonts w:ascii="宋体" w:eastAsia="宋体" w:hAnsi="宋体" w:hint="eastAsia"/>
          <w:color w:val="000000"/>
          <w:sz w:val="24"/>
          <w:szCs w:val="24"/>
        </w:rPr>
        <w:t>标人获得中标人推荐资格</w:t>
      </w:r>
      <w:r>
        <w:rPr>
          <w:rFonts w:ascii="宋体" w:eastAsia="宋体" w:hAnsi="宋体"/>
          <w:color w:val="000000"/>
          <w:sz w:val="24"/>
          <w:szCs w:val="24"/>
        </w:rPr>
        <w:t>，其他同品牌投标人不作为中标候选人。</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4</w:t>
      </w:r>
      <w:r>
        <w:rPr>
          <w:rFonts w:ascii="宋体" w:eastAsia="宋体" w:hAnsi="宋体" w:hint="eastAsia"/>
          <w:color w:val="000000"/>
          <w:sz w:val="24"/>
          <w:szCs w:val="24"/>
        </w:rPr>
        <w:t>）关于强制性产品认证</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）如投标人所投产品属于“中国强制性产品认证”（</w:t>
      </w:r>
      <w:r>
        <w:rPr>
          <w:rFonts w:ascii="宋体" w:eastAsia="宋体" w:hAnsi="宋体" w:hint="eastAsia"/>
          <w:color w:val="000000"/>
          <w:sz w:val="24"/>
          <w:szCs w:val="24"/>
        </w:rPr>
        <w:t>3C</w:t>
      </w:r>
      <w:r>
        <w:rPr>
          <w:rFonts w:ascii="宋体" w:eastAsia="宋体" w:hAnsi="宋体" w:hint="eastAsia"/>
          <w:color w:val="000000"/>
          <w:sz w:val="24"/>
          <w:szCs w:val="24"/>
        </w:rPr>
        <w:t>认证）范围内</w:t>
      </w:r>
      <w:r>
        <w:rPr>
          <w:rFonts w:ascii="宋体" w:eastAsia="宋体" w:hAnsi="宋体" w:hint="eastAsia"/>
          <w:color w:val="000000"/>
          <w:sz w:val="24"/>
          <w:szCs w:val="24"/>
        </w:rPr>
        <w:t>,</w:t>
      </w:r>
      <w:r>
        <w:rPr>
          <w:rFonts w:ascii="宋体" w:eastAsia="宋体" w:hAnsi="宋体" w:hint="eastAsia"/>
          <w:color w:val="000000"/>
          <w:sz w:val="24"/>
          <w:szCs w:val="24"/>
        </w:rPr>
        <w:t>则必须承诺采用</w:t>
      </w:r>
      <w:r>
        <w:rPr>
          <w:rFonts w:ascii="宋体" w:eastAsia="宋体" w:hAnsi="宋体"/>
          <w:color w:val="000000"/>
          <w:sz w:val="24"/>
          <w:szCs w:val="24"/>
        </w:rPr>
        <w:t>《中华人民共和国实施强制性产品认证的产品目录》</w:t>
      </w:r>
      <w:r>
        <w:rPr>
          <w:rFonts w:ascii="宋体" w:eastAsia="宋体" w:hAnsi="宋体" w:hint="eastAsia"/>
          <w:color w:val="000000"/>
          <w:sz w:val="24"/>
          <w:szCs w:val="24"/>
        </w:rPr>
        <w:t>并在有效期内的产品，应在投标文件中提供“所投产品符合国家强制性要求承诺函”并加盖投标人公章，否则将承担其投标被视为非实质性响应投标的风险。</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投标人所投产品如被列入</w:t>
      </w:r>
      <w:r>
        <w:rPr>
          <w:rFonts w:ascii="宋体" w:eastAsia="宋体" w:hAnsi="宋体"/>
          <w:color w:val="000000"/>
          <w:sz w:val="24"/>
          <w:szCs w:val="24"/>
        </w:rPr>
        <w:t>《信息安全产品强制性认证目录》，</w:t>
      </w:r>
      <w:r>
        <w:rPr>
          <w:rFonts w:ascii="宋体" w:eastAsia="宋体" w:hAnsi="宋体" w:hint="eastAsia"/>
          <w:color w:val="000000"/>
          <w:sz w:val="24"/>
          <w:szCs w:val="24"/>
        </w:rPr>
        <w:t>则投标文件中应根据本项目招标文件“第二章</w:t>
      </w:r>
      <w:r>
        <w:rPr>
          <w:rFonts w:ascii="宋体" w:eastAsia="宋体" w:hAnsi="宋体" w:hint="eastAsia"/>
          <w:color w:val="000000"/>
          <w:sz w:val="24"/>
          <w:szCs w:val="24"/>
        </w:rPr>
        <w:t xml:space="preserve"> </w:t>
      </w:r>
      <w:r>
        <w:rPr>
          <w:rFonts w:ascii="宋体" w:eastAsia="宋体" w:hAnsi="宋体" w:hint="eastAsia"/>
          <w:color w:val="000000"/>
          <w:sz w:val="24"/>
          <w:szCs w:val="24"/>
        </w:rPr>
        <w:t>项目需求”</w:t>
      </w:r>
      <w:r>
        <w:rPr>
          <w:rFonts w:ascii="宋体" w:eastAsia="宋体" w:hAnsi="宋体"/>
          <w:color w:val="000000"/>
          <w:sz w:val="24"/>
          <w:szCs w:val="24"/>
        </w:rPr>
        <w:t>提供</w:t>
      </w:r>
      <w:r>
        <w:rPr>
          <w:rFonts w:ascii="宋体" w:eastAsia="宋体" w:hAnsi="宋体" w:hint="eastAsia"/>
          <w:color w:val="000000"/>
          <w:sz w:val="24"/>
          <w:szCs w:val="24"/>
        </w:rPr>
        <w:t>：</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中国信息安全认证中心官网（</w:t>
      </w:r>
      <w:r>
        <w:rPr>
          <w:rFonts w:ascii="宋体" w:eastAsia="宋体" w:hAnsi="宋体"/>
          <w:color w:val="000000"/>
          <w:sz w:val="24"/>
          <w:szCs w:val="24"/>
        </w:rPr>
        <w:t>http://www.isccc.gov.cn/index.shtml</w:t>
      </w:r>
      <w:r>
        <w:rPr>
          <w:rFonts w:ascii="宋体" w:eastAsia="宋体" w:hAnsi="宋体" w:hint="eastAsia"/>
          <w:color w:val="000000"/>
          <w:sz w:val="24"/>
          <w:szCs w:val="24"/>
        </w:rPr>
        <w:t>）产品查询结果截图并加盖投标人公章或中国信息安全认证中心颁发的《中国国家信息安全产品认证证书》加盖投标人公章的原件扫描件（或图片）。</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rPr>
        <w:t>5</w:t>
      </w:r>
      <w:r>
        <w:rPr>
          <w:rFonts w:ascii="宋体" w:eastAsia="宋体" w:hAnsi="宋体" w:hint="eastAsia"/>
          <w:color w:val="000000"/>
          <w:sz w:val="24"/>
          <w:szCs w:val="24"/>
        </w:rPr>
        <w:t>）投标无效情形</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color w:val="000000"/>
          <w:sz w:val="24"/>
          <w:szCs w:val="24"/>
        </w:rPr>
        <w:t>）投标人应当遵循公平竞争的原则，不得恶意串通，不得妨碍其他投标人的竞争行为，不得损害采购人或者其他投标人的合法权益。在评标过程中发现投标人有上述情</w:t>
      </w:r>
      <w:r>
        <w:rPr>
          <w:rFonts w:ascii="宋体" w:eastAsia="宋体" w:hAnsi="宋体" w:hint="eastAsia"/>
          <w:color w:val="000000"/>
          <w:sz w:val="24"/>
          <w:szCs w:val="24"/>
        </w:rPr>
        <w:lastRenderedPageBreak/>
        <w:t>形的，评标委员会应当认定其投标无效。</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rPr>
        <w:t>）符合性审查资料未按招标文件要求签署、盖章的；</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3</w:t>
      </w:r>
      <w:r>
        <w:rPr>
          <w:rFonts w:ascii="宋体" w:eastAsia="宋体" w:hAnsi="宋体" w:hint="eastAsia"/>
          <w:color w:val="000000"/>
          <w:sz w:val="24"/>
          <w:szCs w:val="24"/>
        </w:rPr>
        <w:t>）有下列情形之一的，视为投标人串通投标，其投标无效</w:t>
      </w:r>
      <w:r>
        <w:rPr>
          <w:rFonts w:ascii="宋体" w:eastAsia="宋体" w:hAnsi="宋体" w:hint="eastAsia"/>
          <w:color w:val="000000"/>
          <w:sz w:val="24"/>
          <w:szCs w:val="24"/>
        </w:rPr>
        <w:t>：</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a.</w:t>
      </w:r>
      <w:r>
        <w:rPr>
          <w:rFonts w:ascii="宋体" w:eastAsia="宋体" w:hAnsi="宋体" w:hint="eastAsia"/>
          <w:color w:val="000000"/>
          <w:sz w:val="24"/>
          <w:szCs w:val="24"/>
        </w:rPr>
        <w:t>不同投标人的投标文件由同一单位或者个人编制；</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b.</w:t>
      </w:r>
      <w:r>
        <w:rPr>
          <w:rFonts w:ascii="宋体" w:eastAsia="宋体" w:hAnsi="宋体" w:hint="eastAsia"/>
          <w:color w:val="000000"/>
          <w:sz w:val="24"/>
          <w:szCs w:val="24"/>
        </w:rPr>
        <w:t>不同投标人委托同一单位或者个人办理投标事宜；</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c.</w:t>
      </w:r>
      <w:r>
        <w:rPr>
          <w:rFonts w:ascii="宋体" w:eastAsia="宋体" w:hAnsi="宋体" w:hint="eastAsia"/>
          <w:color w:val="000000"/>
          <w:sz w:val="24"/>
          <w:szCs w:val="24"/>
        </w:rPr>
        <w:t>不同投标人的投标文件载明的项目管理成员或者联系人员为同一人；</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d.</w:t>
      </w:r>
      <w:r>
        <w:rPr>
          <w:rFonts w:ascii="宋体" w:eastAsia="宋体" w:hAnsi="宋体" w:hint="eastAsia"/>
          <w:color w:val="000000"/>
          <w:sz w:val="24"/>
          <w:szCs w:val="24"/>
        </w:rPr>
        <w:t>不同投标人的投标文件异常一致或者投标报价呈规律性差异；</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e.</w:t>
      </w:r>
      <w:r>
        <w:rPr>
          <w:rFonts w:ascii="宋体" w:eastAsia="宋体" w:hAnsi="宋体" w:hint="eastAsia"/>
          <w:color w:val="000000"/>
          <w:sz w:val="24"/>
          <w:szCs w:val="24"/>
        </w:rPr>
        <w:t>不同投标人的投标文件相互混装；</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4</w:t>
      </w:r>
      <w:r>
        <w:rPr>
          <w:rFonts w:ascii="宋体" w:eastAsia="宋体" w:hAnsi="宋体" w:hint="eastAsia"/>
          <w:color w:val="00000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50C5" w:rsidRDefault="00340102">
      <w:pPr>
        <w:tabs>
          <w:tab w:val="left" w:pos="7095"/>
        </w:tabs>
        <w:spacing w:line="360" w:lineRule="auto"/>
        <w:ind w:firstLineChars="200" w:firstLine="480"/>
        <w:contextualSpacing/>
        <w:rPr>
          <w:rFonts w:ascii="宋体" w:eastAsia="宋体" w:hAnsi="宋体"/>
          <w:color w:val="000000"/>
          <w:sz w:val="24"/>
          <w:szCs w:val="24"/>
        </w:rPr>
      </w:pPr>
      <w:r>
        <w:rPr>
          <w:rFonts w:ascii="宋体" w:eastAsia="宋体" w:hAnsi="宋体" w:hint="eastAsia"/>
          <w:color w:val="000000"/>
          <w:sz w:val="24"/>
          <w:szCs w:val="24"/>
        </w:rPr>
        <w:t>5</w:t>
      </w:r>
      <w:r>
        <w:rPr>
          <w:rFonts w:ascii="宋体" w:eastAsia="宋体" w:hAnsi="宋体" w:hint="eastAsia"/>
          <w:color w:val="000000"/>
          <w:sz w:val="24"/>
          <w:szCs w:val="24"/>
        </w:rPr>
        <w:t>）</w:t>
      </w:r>
      <w:r>
        <w:rPr>
          <w:rFonts w:ascii="宋体" w:eastAsia="宋体" w:hAnsi="宋体"/>
          <w:color w:val="000000"/>
          <w:sz w:val="24"/>
          <w:szCs w:val="24"/>
        </w:rPr>
        <w:t>法律、法规和招标文件规定的其他无效情形。</w:t>
      </w:r>
    </w:p>
    <w:p w:rsidR="009550C5" w:rsidRDefault="00340102">
      <w:pPr>
        <w:tabs>
          <w:tab w:val="left" w:pos="7095"/>
        </w:tabs>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6</w:t>
      </w:r>
      <w:r>
        <w:rPr>
          <w:rFonts w:ascii="宋体" w:hAnsi="宋体" w:cs="仿宋_GB2312" w:hint="eastAsia"/>
          <w:b/>
          <w:sz w:val="24"/>
          <w:szCs w:val="24"/>
          <w:lang w:val="zh-CN"/>
        </w:rPr>
        <w:t>）</w:t>
      </w:r>
      <w:r>
        <w:rPr>
          <w:rFonts w:ascii="宋体" w:eastAsia="宋体" w:hAnsi="宋体" w:hint="eastAsia"/>
          <w:b/>
          <w:color w:val="000000"/>
          <w:sz w:val="24"/>
          <w:szCs w:val="24"/>
        </w:rPr>
        <w:t>评标</w:t>
      </w:r>
      <w:r>
        <w:rPr>
          <w:rFonts w:ascii="宋体" w:hAnsi="宋体" w:cs="仿宋_GB2312" w:hint="eastAsia"/>
          <w:b/>
          <w:sz w:val="24"/>
          <w:szCs w:val="24"/>
          <w:lang w:val="zh-CN"/>
        </w:rPr>
        <w:t>标准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7654"/>
      </w:tblGrid>
      <w:tr w:rsidR="009550C5">
        <w:trPr>
          <w:trHeight w:val="516"/>
          <w:jc w:val="center"/>
        </w:trPr>
        <w:tc>
          <w:tcPr>
            <w:tcW w:w="9889" w:type="dxa"/>
            <w:gridSpan w:val="3"/>
            <w:vAlign w:val="center"/>
          </w:tcPr>
          <w:p w:rsidR="009550C5" w:rsidRDefault="00340102">
            <w:pPr>
              <w:spacing w:line="360"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评审内容</w:t>
            </w:r>
          </w:p>
        </w:tc>
      </w:tr>
      <w:tr w:rsidR="009550C5">
        <w:trPr>
          <w:trHeight w:val="4559"/>
          <w:jc w:val="center"/>
        </w:trPr>
        <w:tc>
          <w:tcPr>
            <w:tcW w:w="1101" w:type="dxa"/>
            <w:vMerge w:val="restart"/>
            <w:vAlign w:val="center"/>
          </w:tcPr>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一、商务部分</w:t>
            </w:r>
          </w:p>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40</w:t>
            </w:r>
            <w:r>
              <w:rPr>
                <w:rFonts w:asciiTheme="majorEastAsia" w:eastAsiaTheme="majorEastAsia" w:hAnsiTheme="majorEastAsia" w:cstheme="majorEastAsia" w:hint="eastAsia"/>
                <w:b/>
                <w:sz w:val="24"/>
                <w:szCs w:val="24"/>
              </w:rPr>
              <w:t>分）</w:t>
            </w:r>
          </w:p>
        </w:tc>
        <w:tc>
          <w:tcPr>
            <w:tcW w:w="1134" w:type="dxa"/>
            <w:vAlign w:val="center"/>
          </w:tcPr>
          <w:p w:rsidR="009550C5" w:rsidRDefault="00340102">
            <w:pPr>
              <w:spacing w:line="460" w:lineRule="exact"/>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企业实力（</w:t>
            </w:r>
            <w:r>
              <w:rPr>
                <w:rFonts w:asciiTheme="majorEastAsia" w:eastAsiaTheme="majorEastAsia" w:hAnsiTheme="majorEastAsia" w:cstheme="majorEastAsia" w:hint="eastAsia"/>
                <w:b/>
                <w:sz w:val="24"/>
                <w:szCs w:val="24"/>
              </w:rPr>
              <w:t>20</w:t>
            </w:r>
            <w:r>
              <w:rPr>
                <w:rFonts w:asciiTheme="majorEastAsia" w:eastAsiaTheme="majorEastAsia" w:hAnsiTheme="majorEastAsia" w:cstheme="majorEastAsia" w:hint="eastAsia"/>
                <w:b/>
                <w:sz w:val="24"/>
                <w:szCs w:val="24"/>
              </w:rPr>
              <w:t>分）</w:t>
            </w:r>
          </w:p>
          <w:p w:rsidR="009550C5" w:rsidRDefault="009550C5">
            <w:pPr>
              <w:spacing w:line="460" w:lineRule="exact"/>
              <w:rPr>
                <w:rFonts w:asciiTheme="majorEastAsia" w:eastAsiaTheme="majorEastAsia" w:hAnsiTheme="majorEastAsia" w:cstheme="majorEastAsia"/>
                <w:b/>
                <w:sz w:val="24"/>
                <w:szCs w:val="24"/>
              </w:rPr>
            </w:pPr>
          </w:p>
        </w:tc>
        <w:tc>
          <w:tcPr>
            <w:tcW w:w="7654" w:type="dxa"/>
            <w:vAlign w:val="center"/>
          </w:tcPr>
          <w:p w:rsidR="009550C5" w:rsidRDefault="00340102">
            <w:pPr>
              <w:adjustRightInd w:val="0"/>
              <w:snapToGrid w:val="0"/>
              <w:spacing w:line="360" w:lineRule="auto"/>
              <w:ind w:firstLineChars="196" w:firstLine="472"/>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1</w:t>
            </w:r>
            <w:r>
              <w:rPr>
                <w:rFonts w:asciiTheme="majorEastAsia" w:eastAsiaTheme="majorEastAsia" w:hAnsiTheme="majorEastAsia" w:cstheme="majorEastAsia" w:hint="eastAsia"/>
                <w:b/>
                <w:bCs/>
                <w:sz w:val="24"/>
                <w:szCs w:val="24"/>
              </w:rPr>
              <w:t>、项目班子配备（</w:t>
            </w:r>
            <w:r>
              <w:rPr>
                <w:rFonts w:asciiTheme="majorEastAsia" w:eastAsiaTheme="majorEastAsia" w:hAnsiTheme="majorEastAsia" w:cstheme="majorEastAsia" w:hint="eastAsia"/>
                <w:b/>
                <w:bCs/>
                <w:sz w:val="24"/>
                <w:szCs w:val="24"/>
              </w:rPr>
              <w:t>11</w:t>
            </w:r>
            <w:r>
              <w:rPr>
                <w:rFonts w:asciiTheme="majorEastAsia" w:eastAsiaTheme="majorEastAsia" w:hAnsiTheme="majorEastAsia" w:cstheme="majorEastAsia" w:hint="eastAsia"/>
                <w:b/>
                <w:bCs/>
                <w:sz w:val="24"/>
                <w:szCs w:val="24"/>
              </w:rPr>
              <w:t>分）</w:t>
            </w:r>
          </w:p>
          <w:p w:rsidR="009550C5" w:rsidRDefault="00340102">
            <w:pPr>
              <w:adjustRightInd w:val="0"/>
              <w:snapToGrid w:val="0"/>
              <w:spacing w:line="360"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(1) </w:t>
            </w:r>
            <w:r>
              <w:rPr>
                <w:rFonts w:asciiTheme="majorEastAsia" w:eastAsiaTheme="majorEastAsia" w:hAnsiTheme="majorEastAsia" w:cstheme="majorEastAsia" w:hint="eastAsia"/>
                <w:sz w:val="24"/>
                <w:szCs w:val="24"/>
              </w:rPr>
              <w:t>拟派项目负责人为中级及以上职称者得</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分。（以人社部门颁发的证书为准。）</w:t>
            </w:r>
          </w:p>
          <w:p w:rsidR="009550C5" w:rsidRDefault="00340102">
            <w:pPr>
              <w:adjustRightInd w:val="0"/>
              <w:snapToGrid w:val="0"/>
              <w:spacing w:line="360" w:lineRule="auto"/>
              <w:ind w:firstLineChars="150" w:firstLine="354"/>
              <w:rPr>
                <w:rFonts w:asciiTheme="majorEastAsia" w:eastAsiaTheme="majorEastAsia" w:hAnsiTheme="majorEastAsia" w:cstheme="majorEastAsia"/>
                <w:color w:val="FF0000"/>
                <w:spacing w:val="-2"/>
                <w:sz w:val="24"/>
                <w:szCs w:val="24"/>
              </w:rPr>
            </w:pPr>
            <w:r>
              <w:rPr>
                <w:rFonts w:asciiTheme="majorEastAsia" w:eastAsiaTheme="majorEastAsia" w:hAnsiTheme="majorEastAsia" w:cstheme="majorEastAsia" w:hint="eastAsia"/>
                <w:spacing w:val="-2"/>
                <w:sz w:val="24"/>
                <w:szCs w:val="24"/>
              </w:rPr>
              <w:t xml:space="preserve"> (2) </w:t>
            </w:r>
            <w:r>
              <w:rPr>
                <w:rFonts w:asciiTheme="majorEastAsia" w:eastAsiaTheme="majorEastAsia" w:hAnsiTheme="majorEastAsia" w:cstheme="majorEastAsia" w:hint="eastAsia"/>
                <w:spacing w:val="-2"/>
                <w:sz w:val="24"/>
                <w:szCs w:val="24"/>
              </w:rPr>
              <w:t>拟派项目班子中施工员、质检员、安全员、资料员、造价员（师）证件齐全者得</w:t>
            </w:r>
            <w:r>
              <w:rPr>
                <w:rFonts w:asciiTheme="majorEastAsia" w:eastAsiaTheme="majorEastAsia" w:hAnsiTheme="majorEastAsia" w:cstheme="majorEastAsia" w:hint="eastAsia"/>
                <w:spacing w:val="-2"/>
                <w:sz w:val="24"/>
                <w:szCs w:val="24"/>
              </w:rPr>
              <w:t>10</w:t>
            </w:r>
            <w:r>
              <w:rPr>
                <w:rFonts w:asciiTheme="majorEastAsia" w:eastAsiaTheme="majorEastAsia" w:hAnsiTheme="majorEastAsia" w:cstheme="majorEastAsia" w:hint="eastAsia"/>
                <w:spacing w:val="-2"/>
                <w:sz w:val="24"/>
                <w:szCs w:val="24"/>
              </w:rPr>
              <w:t>分，每缺一个证件扣</w:t>
            </w:r>
            <w:r>
              <w:rPr>
                <w:rFonts w:asciiTheme="majorEastAsia" w:eastAsiaTheme="majorEastAsia" w:hAnsiTheme="majorEastAsia" w:cstheme="majorEastAsia" w:hint="eastAsia"/>
                <w:spacing w:val="-2"/>
                <w:sz w:val="24"/>
                <w:szCs w:val="24"/>
              </w:rPr>
              <w:t>2</w:t>
            </w:r>
            <w:r>
              <w:rPr>
                <w:rFonts w:asciiTheme="majorEastAsia" w:eastAsiaTheme="majorEastAsia" w:hAnsiTheme="majorEastAsia" w:cstheme="majorEastAsia" w:hint="eastAsia"/>
                <w:spacing w:val="-2"/>
                <w:sz w:val="24"/>
                <w:szCs w:val="24"/>
              </w:rPr>
              <w:t>分，扣完为止。</w:t>
            </w:r>
          </w:p>
          <w:p w:rsidR="009550C5" w:rsidRDefault="00340102">
            <w:pPr>
              <w:adjustRightInd w:val="0"/>
              <w:snapToGrid w:val="0"/>
              <w:spacing w:line="360" w:lineRule="auto"/>
              <w:ind w:firstLineChars="150" w:firstLine="36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2</w:t>
            </w:r>
            <w:r>
              <w:rPr>
                <w:rFonts w:asciiTheme="majorEastAsia" w:eastAsiaTheme="majorEastAsia" w:hAnsiTheme="majorEastAsia" w:cstheme="majorEastAsia" w:hint="eastAsia"/>
                <w:b/>
                <w:bCs/>
                <w:sz w:val="24"/>
                <w:szCs w:val="24"/>
              </w:rPr>
              <w:t>、企业业绩（</w:t>
            </w:r>
            <w:r>
              <w:rPr>
                <w:rFonts w:asciiTheme="majorEastAsia" w:eastAsiaTheme="majorEastAsia" w:hAnsiTheme="majorEastAsia" w:cstheme="majorEastAsia" w:hint="eastAsia"/>
                <w:b/>
                <w:bCs/>
                <w:sz w:val="24"/>
                <w:szCs w:val="24"/>
              </w:rPr>
              <w:t>9</w:t>
            </w:r>
            <w:r>
              <w:rPr>
                <w:rFonts w:asciiTheme="majorEastAsia" w:eastAsiaTheme="majorEastAsia" w:hAnsiTheme="majorEastAsia" w:cstheme="majorEastAsia" w:hint="eastAsia"/>
                <w:b/>
                <w:bCs/>
                <w:sz w:val="24"/>
                <w:szCs w:val="24"/>
              </w:rPr>
              <w:t>分）</w:t>
            </w:r>
          </w:p>
          <w:p w:rsidR="009550C5" w:rsidRDefault="00340102">
            <w:pPr>
              <w:pStyle w:val="a3"/>
              <w:adjustRightInd w:val="0"/>
              <w:snapToGrid w:val="0"/>
              <w:spacing w:after="0" w:line="360" w:lineRule="auto"/>
              <w:ind w:firstLine="24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投标人自</w:t>
            </w:r>
            <w:r>
              <w:rPr>
                <w:rFonts w:asciiTheme="majorEastAsia" w:eastAsiaTheme="majorEastAsia" w:hAnsiTheme="majorEastAsia" w:cstheme="majorEastAsia" w:hint="eastAsia"/>
                <w:sz w:val="24"/>
                <w:szCs w:val="24"/>
              </w:rPr>
              <w:t>2015</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日以来（以合同签订时间为准），承担过单项合同金额不低于本项目预算金额的类似项目的，每提供一个得</w:t>
            </w: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分；最多得</w:t>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分。</w:t>
            </w:r>
          </w:p>
        </w:tc>
      </w:tr>
      <w:tr w:rsidR="009550C5">
        <w:trPr>
          <w:trHeight w:val="2263"/>
          <w:jc w:val="center"/>
        </w:trPr>
        <w:tc>
          <w:tcPr>
            <w:tcW w:w="1101" w:type="dxa"/>
            <w:vMerge/>
            <w:vAlign w:val="center"/>
          </w:tcPr>
          <w:p w:rsidR="009550C5" w:rsidRDefault="009550C5">
            <w:pPr>
              <w:spacing w:line="460" w:lineRule="exact"/>
              <w:jc w:val="center"/>
              <w:rPr>
                <w:rFonts w:asciiTheme="majorEastAsia" w:eastAsiaTheme="majorEastAsia" w:hAnsiTheme="majorEastAsia" w:cstheme="majorEastAsia"/>
                <w:b/>
                <w:sz w:val="24"/>
                <w:szCs w:val="24"/>
              </w:rPr>
            </w:pPr>
          </w:p>
        </w:tc>
        <w:tc>
          <w:tcPr>
            <w:tcW w:w="1134" w:type="dxa"/>
            <w:vAlign w:val="center"/>
          </w:tcPr>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项目负责人业绩（</w:t>
            </w:r>
            <w:r>
              <w:rPr>
                <w:rFonts w:asciiTheme="majorEastAsia" w:eastAsiaTheme="majorEastAsia" w:hAnsiTheme="majorEastAsia" w:cstheme="majorEastAsia" w:hint="eastAsia"/>
                <w:b/>
                <w:sz w:val="24"/>
                <w:szCs w:val="24"/>
              </w:rPr>
              <w:t>10</w:t>
            </w:r>
            <w:r>
              <w:rPr>
                <w:rFonts w:asciiTheme="majorEastAsia" w:eastAsiaTheme="majorEastAsia" w:hAnsiTheme="majorEastAsia" w:cstheme="majorEastAsia" w:hint="eastAsia"/>
                <w:b/>
                <w:sz w:val="24"/>
                <w:szCs w:val="24"/>
              </w:rPr>
              <w:t>分）</w:t>
            </w:r>
          </w:p>
        </w:tc>
        <w:tc>
          <w:tcPr>
            <w:tcW w:w="7654" w:type="dxa"/>
            <w:vAlign w:val="center"/>
          </w:tcPr>
          <w:p w:rsidR="009550C5" w:rsidRDefault="00340102">
            <w:pPr>
              <w:adjustRightInd w:val="0"/>
              <w:snapToGrid w:val="0"/>
              <w:spacing w:line="360" w:lineRule="auto"/>
              <w:ind w:firstLineChars="150" w:firstLine="361"/>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1</w:t>
            </w:r>
            <w:r>
              <w:rPr>
                <w:rFonts w:asciiTheme="majorEastAsia" w:eastAsiaTheme="majorEastAsia" w:hAnsiTheme="majorEastAsia" w:cstheme="majorEastAsia" w:hint="eastAsia"/>
                <w:b/>
                <w:sz w:val="24"/>
                <w:szCs w:val="24"/>
              </w:rPr>
              <w:t>、项目负责人业绩</w:t>
            </w:r>
            <w:r>
              <w:rPr>
                <w:rFonts w:asciiTheme="majorEastAsia" w:eastAsiaTheme="majorEastAsia" w:hAnsiTheme="majorEastAsia" w:cstheme="majorEastAsia" w:hint="eastAsia"/>
                <w:b/>
                <w:bCs/>
                <w:sz w:val="24"/>
                <w:szCs w:val="24"/>
              </w:rPr>
              <w:t>（</w:t>
            </w:r>
            <w:r>
              <w:rPr>
                <w:rFonts w:asciiTheme="majorEastAsia" w:eastAsiaTheme="majorEastAsia" w:hAnsiTheme="majorEastAsia" w:cstheme="majorEastAsia" w:hint="eastAsia"/>
                <w:b/>
                <w:bCs/>
                <w:sz w:val="24"/>
                <w:szCs w:val="24"/>
              </w:rPr>
              <w:t>10</w:t>
            </w:r>
            <w:r>
              <w:rPr>
                <w:rFonts w:asciiTheme="majorEastAsia" w:eastAsiaTheme="majorEastAsia" w:hAnsiTheme="majorEastAsia" w:cstheme="majorEastAsia" w:hint="eastAsia"/>
                <w:b/>
                <w:bCs/>
                <w:sz w:val="24"/>
                <w:szCs w:val="24"/>
              </w:rPr>
              <w:t>分）</w:t>
            </w:r>
          </w:p>
          <w:p w:rsidR="009550C5" w:rsidRDefault="00340102">
            <w:pPr>
              <w:adjustRightInd w:val="0"/>
              <w:snapToGrid w:val="0"/>
              <w:spacing w:line="360"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自</w:t>
            </w:r>
            <w:r>
              <w:rPr>
                <w:rFonts w:asciiTheme="majorEastAsia" w:eastAsiaTheme="majorEastAsia" w:hAnsiTheme="majorEastAsia" w:cstheme="majorEastAsia" w:hint="eastAsia"/>
                <w:sz w:val="24"/>
                <w:szCs w:val="24"/>
              </w:rPr>
              <w:t>2015</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月</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日以来拟派项目负责人承建过单项合同金额不低于本项目预算金额的类似项目者每项得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分，本项最高得</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分。（若资料不显示项目负责人姓名，还须同时提供建设单位出具的相关证明文件）</w:t>
            </w:r>
          </w:p>
        </w:tc>
      </w:tr>
      <w:tr w:rsidR="009550C5">
        <w:trPr>
          <w:trHeight w:val="2263"/>
          <w:jc w:val="center"/>
        </w:trPr>
        <w:tc>
          <w:tcPr>
            <w:tcW w:w="1101" w:type="dxa"/>
            <w:vMerge/>
            <w:vAlign w:val="center"/>
          </w:tcPr>
          <w:p w:rsidR="009550C5" w:rsidRDefault="009550C5">
            <w:pPr>
              <w:spacing w:line="460" w:lineRule="exact"/>
              <w:jc w:val="center"/>
              <w:rPr>
                <w:rFonts w:asciiTheme="majorEastAsia" w:eastAsiaTheme="majorEastAsia" w:hAnsiTheme="majorEastAsia" w:cstheme="majorEastAsia"/>
                <w:b/>
                <w:sz w:val="24"/>
                <w:szCs w:val="24"/>
              </w:rPr>
            </w:pPr>
          </w:p>
        </w:tc>
        <w:tc>
          <w:tcPr>
            <w:tcW w:w="1134" w:type="dxa"/>
            <w:vAlign w:val="center"/>
          </w:tcPr>
          <w:p w:rsidR="009550C5" w:rsidRDefault="00340102">
            <w:pPr>
              <w:spacing w:line="360" w:lineRule="auto"/>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服务承诺</w:t>
            </w:r>
          </w:p>
          <w:p w:rsidR="009550C5" w:rsidRDefault="00340102">
            <w:pPr>
              <w:spacing w:line="360" w:lineRule="auto"/>
              <w:jc w:val="center"/>
              <w:rPr>
                <w:rFonts w:asciiTheme="majorEastAsia" w:eastAsiaTheme="majorEastAsia" w:hAnsiTheme="majorEastAsia" w:cstheme="majorEastAsia"/>
                <w:b/>
                <w:color w:val="FF0000"/>
                <w:sz w:val="24"/>
                <w:szCs w:val="24"/>
              </w:rPr>
            </w:pPr>
            <w:r>
              <w:rPr>
                <w:rFonts w:asciiTheme="majorEastAsia" w:eastAsiaTheme="majorEastAsia" w:hAnsiTheme="majorEastAsia" w:cstheme="majorEastAsia" w:hint="eastAsia"/>
                <w:b/>
                <w:sz w:val="24"/>
                <w:szCs w:val="24"/>
              </w:rPr>
              <w:t>(10</w:t>
            </w:r>
            <w:r>
              <w:rPr>
                <w:rFonts w:asciiTheme="majorEastAsia" w:eastAsiaTheme="majorEastAsia" w:hAnsiTheme="majorEastAsia" w:cstheme="majorEastAsia" w:hint="eastAsia"/>
                <w:b/>
                <w:sz w:val="24"/>
                <w:szCs w:val="24"/>
              </w:rPr>
              <w:t>分</w:t>
            </w:r>
            <w:r>
              <w:rPr>
                <w:rFonts w:asciiTheme="majorEastAsia" w:eastAsiaTheme="majorEastAsia" w:hAnsiTheme="majorEastAsia" w:cstheme="majorEastAsia" w:hint="eastAsia"/>
                <w:b/>
                <w:sz w:val="24"/>
                <w:szCs w:val="24"/>
              </w:rPr>
              <w:t>)</w:t>
            </w:r>
          </w:p>
        </w:tc>
        <w:tc>
          <w:tcPr>
            <w:tcW w:w="7654" w:type="dxa"/>
            <w:vAlign w:val="center"/>
          </w:tcPr>
          <w:p w:rsidR="009550C5" w:rsidRDefault="00340102">
            <w:pPr>
              <w:adjustRightInd w:val="0"/>
              <w:snapToGrid w:val="0"/>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在</w:t>
            </w:r>
            <w:r>
              <w:rPr>
                <w:rFonts w:asciiTheme="majorEastAsia" w:eastAsiaTheme="majorEastAsia" w:hAnsiTheme="majorEastAsia" w:cstheme="majorEastAsia" w:hint="eastAsia"/>
                <w:sz w:val="24"/>
                <w:szCs w:val="24"/>
              </w:rPr>
              <w:t>0-10</w:t>
            </w:r>
            <w:r>
              <w:rPr>
                <w:rFonts w:asciiTheme="majorEastAsia" w:eastAsiaTheme="majorEastAsia" w:hAnsiTheme="majorEastAsia" w:cstheme="majorEastAsia" w:hint="eastAsia"/>
                <w:sz w:val="24"/>
                <w:szCs w:val="24"/>
              </w:rPr>
              <w:t>分范围内酌情打分，无服务承诺的得</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分。</w:t>
            </w:r>
          </w:p>
        </w:tc>
      </w:tr>
      <w:tr w:rsidR="009550C5">
        <w:trPr>
          <w:trHeight w:val="6583"/>
          <w:jc w:val="center"/>
        </w:trPr>
        <w:tc>
          <w:tcPr>
            <w:tcW w:w="1101" w:type="dxa"/>
            <w:vAlign w:val="center"/>
          </w:tcPr>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二、技术部分（</w:t>
            </w:r>
            <w:r>
              <w:rPr>
                <w:rFonts w:asciiTheme="majorEastAsia" w:eastAsiaTheme="majorEastAsia" w:hAnsiTheme="majorEastAsia" w:cstheme="majorEastAsia" w:hint="eastAsia"/>
                <w:b/>
                <w:sz w:val="24"/>
                <w:szCs w:val="24"/>
              </w:rPr>
              <w:t>45</w:t>
            </w:r>
            <w:r>
              <w:rPr>
                <w:rFonts w:asciiTheme="majorEastAsia" w:eastAsiaTheme="majorEastAsia" w:hAnsiTheme="majorEastAsia" w:cstheme="majorEastAsia" w:hint="eastAsia"/>
                <w:b/>
                <w:sz w:val="24"/>
                <w:szCs w:val="24"/>
              </w:rPr>
              <w:t>分</w:t>
            </w:r>
            <w:r>
              <w:rPr>
                <w:rFonts w:asciiTheme="majorEastAsia" w:eastAsiaTheme="majorEastAsia" w:hAnsiTheme="majorEastAsia" w:cstheme="majorEastAsia" w:hint="eastAsia"/>
                <w:b/>
                <w:sz w:val="24"/>
                <w:szCs w:val="24"/>
              </w:rPr>
              <w:t>)</w:t>
            </w:r>
          </w:p>
        </w:tc>
        <w:tc>
          <w:tcPr>
            <w:tcW w:w="1134" w:type="dxa"/>
            <w:vAlign w:val="center"/>
          </w:tcPr>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技术方案</w:t>
            </w:r>
          </w:p>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(45</w:t>
            </w:r>
            <w:r>
              <w:rPr>
                <w:rFonts w:asciiTheme="majorEastAsia" w:eastAsiaTheme="majorEastAsia" w:hAnsiTheme="majorEastAsia" w:cstheme="majorEastAsia" w:hint="eastAsia"/>
                <w:b/>
                <w:sz w:val="24"/>
                <w:szCs w:val="24"/>
              </w:rPr>
              <w:t>分</w:t>
            </w:r>
            <w:r>
              <w:rPr>
                <w:rFonts w:asciiTheme="majorEastAsia" w:eastAsiaTheme="majorEastAsia" w:hAnsiTheme="majorEastAsia" w:cstheme="majorEastAsia" w:hint="eastAsia"/>
                <w:b/>
                <w:sz w:val="24"/>
                <w:szCs w:val="24"/>
              </w:rPr>
              <w:t>)</w:t>
            </w:r>
          </w:p>
        </w:tc>
        <w:tc>
          <w:tcPr>
            <w:tcW w:w="7654" w:type="dxa"/>
            <w:vAlign w:val="center"/>
          </w:tcPr>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、施工方案和技术措施</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、质量管理体系与措施</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、安全管理体系与措施</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right="360"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、环境保护管理体系与措施</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right="360"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Pr>
                <w:rFonts w:asciiTheme="majorEastAsia" w:eastAsiaTheme="majorEastAsia" w:hAnsiTheme="majorEastAsia" w:cstheme="majorEastAsia" w:hint="eastAsia"/>
                <w:sz w:val="24"/>
                <w:szCs w:val="24"/>
              </w:rPr>
              <w:t>、工程进度计划与措施</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r>
              <w:rPr>
                <w:rFonts w:asciiTheme="majorEastAsia" w:eastAsiaTheme="majorEastAsia" w:hAnsiTheme="majorEastAsia" w:cstheme="majorEastAsia" w:hint="eastAsia"/>
                <w:sz w:val="24"/>
                <w:szCs w:val="24"/>
              </w:rPr>
              <w:t>、拟投入资源配备计划</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Pr>
                <w:rFonts w:asciiTheme="majorEastAsia" w:eastAsiaTheme="majorEastAsia" w:hAnsiTheme="majorEastAsia" w:cstheme="majorEastAsia" w:hint="eastAsia"/>
                <w:sz w:val="24"/>
                <w:szCs w:val="24"/>
              </w:rPr>
              <w:t>、施工进度表或施工网络图</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8</w:t>
            </w:r>
            <w:r>
              <w:rPr>
                <w:rFonts w:asciiTheme="majorEastAsia" w:eastAsiaTheme="majorEastAsia" w:hAnsiTheme="majorEastAsia" w:cstheme="majorEastAsia" w:hint="eastAsia"/>
                <w:sz w:val="24"/>
                <w:szCs w:val="24"/>
              </w:rPr>
              <w:t>、施工总平面布置图</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w:t>
            </w:r>
            <w:r>
              <w:rPr>
                <w:rFonts w:asciiTheme="majorEastAsia" w:eastAsiaTheme="majorEastAsia" w:hAnsiTheme="majorEastAsia" w:cstheme="majorEastAsia" w:hint="eastAsia"/>
                <w:sz w:val="24"/>
                <w:szCs w:val="24"/>
              </w:rPr>
              <w:t>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、在节能减排、绿色施工（含扬尘治理）措施、工艺创新方面针对本工程有具体措施或企业自有创新技术</w:t>
            </w:r>
            <w:r>
              <w:rPr>
                <w:rFonts w:asciiTheme="majorEastAsia" w:eastAsiaTheme="majorEastAsia" w:hAnsiTheme="majorEastAsia" w:cstheme="majorEastAsia" w:hint="eastAsia"/>
                <w:sz w:val="24"/>
                <w:szCs w:val="24"/>
              </w:rPr>
              <w:t>0-5</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方案好的得</w:t>
            </w:r>
            <w:r>
              <w:rPr>
                <w:rFonts w:asciiTheme="majorEastAsia" w:eastAsiaTheme="majorEastAsia" w:hAnsiTheme="majorEastAsia" w:cstheme="majorEastAsia" w:hint="eastAsia"/>
                <w:sz w:val="24"/>
                <w:szCs w:val="24"/>
              </w:rPr>
              <w:t>4-5</w:t>
            </w:r>
            <w:r>
              <w:rPr>
                <w:rFonts w:asciiTheme="majorEastAsia" w:eastAsiaTheme="majorEastAsia" w:hAnsiTheme="majorEastAsia" w:cstheme="majorEastAsia" w:hint="eastAsia"/>
                <w:sz w:val="24"/>
                <w:szCs w:val="24"/>
              </w:rPr>
              <w:t>分；较好的得</w:t>
            </w:r>
            <w:r>
              <w:rPr>
                <w:rFonts w:asciiTheme="majorEastAsia" w:eastAsiaTheme="majorEastAsia" w:hAnsiTheme="majorEastAsia" w:cstheme="majorEastAsia" w:hint="eastAsia"/>
                <w:sz w:val="24"/>
                <w:szCs w:val="24"/>
              </w:rPr>
              <w:t>2-3</w:t>
            </w:r>
            <w:r>
              <w:rPr>
                <w:rFonts w:asciiTheme="majorEastAsia" w:eastAsiaTheme="majorEastAsia" w:hAnsiTheme="majorEastAsia" w:cstheme="majorEastAsia" w:hint="eastAsia"/>
                <w:sz w:val="24"/>
                <w:szCs w:val="24"/>
              </w:rPr>
              <w:t>分；一般的得</w:t>
            </w:r>
            <w:r>
              <w:rPr>
                <w:rFonts w:asciiTheme="majorEastAsia" w:eastAsiaTheme="majorEastAsia" w:hAnsiTheme="majorEastAsia" w:cstheme="majorEastAsia" w:hint="eastAsia"/>
                <w:sz w:val="24"/>
                <w:szCs w:val="24"/>
              </w:rPr>
              <w:t>0-1</w:t>
            </w:r>
            <w:r>
              <w:rPr>
                <w:rFonts w:asciiTheme="majorEastAsia" w:eastAsiaTheme="majorEastAsia" w:hAnsiTheme="majorEastAsia" w:cstheme="majorEastAsia" w:hint="eastAsia"/>
                <w:sz w:val="24"/>
                <w:szCs w:val="24"/>
              </w:rPr>
              <w:t>分</w:t>
            </w:r>
            <w:r>
              <w:rPr>
                <w:rFonts w:asciiTheme="majorEastAsia" w:eastAsiaTheme="majorEastAsia" w:hAnsiTheme="majorEastAsia" w:cstheme="majorEastAsia" w:hint="eastAsia"/>
                <w:sz w:val="24"/>
                <w:szCs w:val="24"/>
              </w:rPr>
              <w:t>)</w:t>
            </w:r>
          </w:p>
          <w:p w:rsidR="009550C5" w:rsidRDefault="00340102">
            <w:pPr>
              <w:adjustRightInd w:val="0"/>
              <w:snapToGrid w:val="0"/>
              <w:spacing w:line="276" w:lineRule="auto"/>
              <w:ind w:firstLineChars="150" w:firstLine="36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注：如有缺项，则缺项部分得</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分。</w:t>
            </w:r>
          </w:p>
        </w:tc>
      </w:tr>
      <w:tr w:rsidR="009550C5">
        <w:trPr>
          <w:jc w:val="center"/>
        </w:trPr>
        <w:tc>
          <w:tcPr>
            <w:tcW w:w="1101" w:type="dxa"/>
            <w:vAlign w:val="center"/>
          </w:tcPr>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三、价格部分</w:t>
            </w:r>
          </w:p>
          <w:p w:rsidR="009550C5" w:rsidRDefault="00340102">
            <w:pPr>
              <w:spacing w:line="460" w:lineRule="exact"/>
              <w:jc w:val="center"/>
              <w:rPr>
                <w:rFonts w:asciiTheme="majorEastAsia" w:eastAsiaTheme="majorEastAsia" w:hAnsiTheme="majorEastAsia" w:cstheme="majorEastAsia"/>
                <w:b/>
                <w:sz w:val="24"/>
                <w:szCs w:val="24"/>
              </w:rPr>
            </w:pPr>
            <w:r>
              <w:rPr>
                <w:rFonts w:asciiTheme="majorEastAsia" w:eastAsiaTheme="majorEastAsia" w:hAnsiTheme="majorEastAsia" w:cstheme="majorEastAsia" w:hint="eastAsia"/>
                <w:b/>
                <w:sz w:val="24"/>
                <w:szCs w:val="24"/>
              </w:rPr>
              <w:t>（</w:t>
            </w:r>
            <w:r>
              <w:rPr>
                <w:rFonts w:asciiTheme="majorEastAsia" w:eastAsiaTheme="majorEastAsia" w:hAnsiTheme="majorEastAsia" w:cstheme="majorEastAsia" w:hint="eastAsia"/>
                <w:b/>
                <w:sz w:val="24"/>
                <w:szCs w:val="24"/>
              </w:rPr>
              <w:t>15</w:t>
            </w:r>
            <w:r>
              <w:rPr>
                <w:rFonts w:asciiTheme="majorEastAsia" w:eastAsiaTheme="majorEastAsia" w:hAnsiTheme="majorEastAsia" w:cstheme="majorEastAsia" w:hint="eastAsia"/>
                <w:b/>
                <w:sz w:val="24"/>
                <w:szCs w:val="24"/>
              </w:rPr>
              <w:t>分</w:t>
            </w:r>
            <w:r>
              <w:rPr>
                <w:rFonts w:asciiTheme="majorEastAsia" w:eastAsiaTheme="majorEastAsia" w:hAnsiTheme="majorEastAsia" w:cstheme="majorEastAsia" w:hint="eastAsia"/>
                <w:b/>
                <w:sz w:val="24"/>
                <w:szCs w:val="24"/>
              </w:rPr>
              <w:t>)</w:t>
            </w:r>
          </w:p>
        </w:tc>
        <w:tc>
          <w:tcPr>
            <w:tcW w:w="8788" w:type="dxa"/>
            <w:gridSpan w:val="2"/>
            <w:vAlign w:val="center"/>
          </w:tcPr>
          <w:p w:rsidR="009550C5" w:rsidRDefault="00340102">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价格分统一采用低价优先法计算，即满足招标文件要求且投标价格最低的投标报价为评标基准价，其价格分为满分。其他投标人的价格分统一按照下列公式计算：投标报价得分</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（评标基准价</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投标报价）×</w:t>
            </w:r>
            <w:r>
              <w:rPr>
                <w:rFonts w:asciiTheme="majorEastAsia" w:eastAsiaTheme="majorEastAsia" w:hAnsiTheme="majorEastAsia" w:cstheme="majorEastAsia" w:hint="eastAsia"/>
                <w:sz w:val="24"/>
                <w:szCs w:val="24"/>
              </w:rPr>
              <w:t>15</w:t>
            </w:r>
          </w:p>
        </w:tc>
      </w:tr>
    </w:tbl>
    <w:p w:rsidR="009550C5" w:rsidRDefault="009550C5">
      <w:pPr>
        <w:widowControl/>
        <w:jc w:val="left"/>
        <w:rPr>
          <w:rFonts w:ascii="宋体" w:eastAsia="宋体" w:hAnsi="宋体"/>
          <w:b/>
          <w:bCs/>
          <w:sz w:val="24"/>
          <w:szCs w:val="24"/>
          <w:lang w:val="en-GB"/>
        </w:rPr>
      </w:pPr>
    </w:p>
    <w:p w:rsidR="009550C5" w:rsidRDefault="00340102">
      <w:pPr>
        <w:spacing w:line="360" w:lineRule="auto"/>
        <w:ind w:firstLineChars="200" w:firstLine="482"/>
        <w:rPr>
          <w:rFonts w:ascii="宋体" w:eastAsia="宋体" w:hAnsi="宋体"/>
          <w:b/>
          <w:color w:val="000000"/>
          <w:sz w:val="24"/>
          <w:szCs w:val="24"/>
        </w:rPr>
      </w:pPr>
      <w:r>
        <w:rPr>
          <w:rFonts w:ascii="宋体" w:eastAsia="宋体" w:hAnsi="宋体" w:hint="eastAsia"/>
          <w:b/>
          <w:bCs/>
          <w:sz w:val="24"/>
          <w:szCs w:val="24"/>
          <w:lang w:val="en-GB"/>
        </w:rPr>
        <w:t>其中</w:t>
      </w:r>
      <w:r>
        <w:rPr>
          <w:rFonts w:ascii="宋体" w:eastAsia="宋体" w:hAnsi="宋体" w:hint="eastAsia"/>
          <w:b/>
          <w:color w:val="000000"/>
          <w:sz w:val="24"/>
          <w:szCs w:val="24"/>
        </w:rPr>
        <w:t>：价格分计算（落实政府采购政策价格调整部分）</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3383"/>
      </w:tblGrid>
      <w:tr w:rsidR="009550C5">
        <w:trPr>
          <w:trHeight w:val="557"/>
        </w:trPr>
        <w:tc>
          <w:tcPr>
            <w:tcW w:w="721"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序号</w:t>
            </w:r>
          </w:p>
        </w:tc>
        <w:tc>
          <w:tcPr>
            <w:tcW w:w="2823"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情形</w:t>
            </w:r>
          </w:p>
        </w:tc>
        <w:tc>
          <w:tcPr>
            <w:tcW w:w="2552"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rPr>
              <w:t>价格扣除</w:t>
            </w:r>
            <w:r>
              <w:rPr>
                <w:rFonts w:ascii="宋体" w:eastAsia="宋体" w:hAnsi="宋体" w:hint="eastAsia"/>
                <w:b/>
                <w:color w:val="000000"/>
                <w:sz w:val="24"/>
                <w:szCs w:val="24"/>
                <w:lang w:val="en-GB"/>
              </w:rPr>
              <w:t>比例</w:t>
            </w:r>
          </w:p>
        </w:tc>
        <w:tc>
          <w:tcPr>
            <w:tcW w:w="3383"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计算公式</w:t>
            </w:r>
          </w:p>
        </w:tc>
      </w:tr>
      <w:tr w:rsidR="009550C5">
        <w:trPr>
          <w:trHeight w:val="891"/>
        </w:trPr>
        <w:tc>
          <w:tcPr>
            <w:tcW w:w="721"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1</w:t>
            </w:r>
          </w:p>
        </w:tc>
        <w:tc>
          <w:tcPr>
            <w:tcW w:w="2823" w:type="dxa"/>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非联合体投标人</w:t>
            </w:r>
          </w:p>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（投标人须为中小企业）</w:t>
            </w:r>
          </w:p>
        </w:tc>
        <w:tc>
          <w:tcPr>
            <w:tcW w:w="2552" w:type="dxa"/>
            <w:vAlign w:val="center"/>
          </w:tcPr>
          <w:p w:rsidR="009550C5" w:rsidRDefault="00340102">
            <w:pPr>
              <w:spacing w:line="360" w:lineRule="auto"/>
              <w:jc w:val="center"/>
              <w:rPr>
                <w:rFonts w:ascii="宋体" w:eastAsia="宋体" w:hAnsi="宋体"/>
                <w:b/>
                <w:sz w:val="24"/>
                <w:szCs w:val="24"/>
                <w:lang w:val="en-GB"/>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tc>
        <w:tc>
          <w:tcPr>
            <w:tcW w:w="3383" w:type="dxa"/>
            <w:vMerge w:val="restart"/>
            <w:shd w:val="clear" w:color="auto" w:fill="auto"/>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小型和微型企业产品的价格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9550C5">
        <w:trPr>
          <w:trHeight w:val="1414"/>
        </w:trPr>
        <w:tc>
          <w:tcPr>
            <w:tcW w:w="721"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2</w:t>
            </w:r>
          </w:p>
        </w:tc>
        <w:tc>
          <w:tcPr>
            <w:tcW w:w="2823" w:type="dxa"/>
            <w:vAlign w:val="center"/>
          </w:tcPr>
          <w:p w:rsidR="009550C5" w:rsidRDefault="00340102">
            <w:pPr>
              <w:spacing w:line="360" w:lineRule="auto"/>
              <w:jc w:val="center"/>
              <w:rPr>
                <w:rFonts w:ascii="宋体" w:eastAsia="宋体" w:hAnsi="宋体"/>
                <w:b/>
                <w:color w:val="000000"/>
                <w:sz w:val="24"/>
                <w:szCs w:val="24"/>
              </w:rPr>
            </w:pPr>
            <w:r>
              <w:rPr>
                <w:rFonts w:ascii="宋体" w:eastAsia="宋体" w:hAnsi="宋体" w:hint="eastAsia"/>
                <w:color w:val="000000"/>
                <w:sz w:val="24"/>
                <w:szCs w:val="24"/>
                <w:lang w:val="en-GB"/>
              </w:rPr>
              <w:t>联合体各方均为小型、微型企业</w:t>
            </w:r>
          </w:p>
        </w:tc>
        <w:tc>
          <w:tcPr>
            <w:tcW w:w="2552" w:type="dxa"/>
            <w:vAlign w:val="center"/>
          </w:tcPr>
          <w:p w:rsidR="009550C5" w:rsidRDefault="00340102">
            <w:pPr>
              <w:spacing w:line="360" w:lineRule="auto"/>
              <w:jc w:val="center"/>
              <w:rPr>
                <w:rFonts w:ascii="宋体" w:eastAsia="宋体" w:hAnsi="宋体"/>
                <w:sz w:val="24"/>
                <w:szCs w:val="24"/>
              </w:rPr>
            </w:pPr>
            <w:r>
              <w:rPr>
                <w:rFonts w:ascii="宋体" w:eastAsia="宋体" w:hAnsi="宋体" w:hint="eastAsia"/>
                <w:color w:val="000000"/>
                <w:sz w:val="24"/>
                <w:szCs w:val="24"/>
              </w:rPr>
              <w:t>对小型和微型企业产品的价格扣除</w:t>
            </w:r>
            <w:r>
              <w:rPr>
                <w:rFonts w:ascii="宋体" w:eastAsia="宋体" w:hAnsi="宋体"/>
                <w:sz w:val="24"/>
                <w:szCs w:val="24"/>
                <w:u w:val="single"/>
              </w:rPr>
              <w:t>6</w:t>
            </w:r>
            <w:r>
              <w:rPr>
                <w:rFonts w:ascii="宋体" w:eastAsia="宋体" w:hAnsi="宋体" w:hint="eastAsia"/>
                <w:sz w:val="24"/>
                <w:szCs w:val="24"/>
              </w:rPr>
              <w:t>%</w:t>
            </w:r>
          </w:p>
          <w:p w:rsidR="009550C5" w:rsidRDefault="00340102">
            <w:pPr>
              <w:spacing w:line="360" w:lineRule="auto"/>
              <w:jc w:val="center"/>
              <w:rPr>
                <w:rFonts w:ascii="宋体" w:eastAsia="宋体" w:hAnsi="宋体"/>
                <w:b/>
                <w:sz w:val="24"/>
                <w:szCs w:val="24"/>
                <w:lang w:val="en-GB"/>
              </w:rPr>
            </w:pPr>
            <w:r>
              <w:rPr>
                <w:rFonts w:ascii="宋体" w:eastAsia="宋体" w:hAnsi="宋体" w:hint="eastAsia"/>
                <w:sz w:val="24"/>
                <w:szCs w:val="24"/>
              </w:rPr>
              <w:t>（不再享受序号</w:t>
            </w:r>
            <w:r>
              <w:rPr>
                <w:rFonts w:ascii="宋体" w:eastAsia="宋体" w:hAnsi="宋体" w:hint="eastAsia"/>
                <w:sz w:val="24"/>
                <w:szCs w:val="24"/>
              </w:rPr>
              <w:t>3</w:t>
            </w:r>
            <w:r>
              <w:rPr>
                <w:rFonts w:ascii="宋体" w:eastAsia="宋体" w:hAnsi="宋体" w:hint="eastAsia"/>
                <w:sz w:val="24"/>
                <w:szCs w:val="24"/>
              </w:rPr>
              <w:t>的价格折扣）</w:t>
            </w:r>
          </w:p>
        </w:tc>
        <w:tc>
          <w:tcPr>
            <w:tcW w:w="3383" w:type="dxa"/>
            <w:vMerge/>
            <w:shd w:val="clear" w:color="auto" w:fill="auto"/>
          </w:tcPr>
          <w:p w:rsidR="009550C5" w:rsidRDefault="009550C5">
            <w:pPr>
              <w:spacing w:line="360" w:lineRule="auto"/>
              <w:rPr>
                <w:rFonts w:ascii="宋体" w:eastAsia="宋体" w:hAnsi="宋体"/>
                <w:color w:val="000000"/>
                <w:sz w:val="24"/>
                <w:szCs w:val="24"/>
                <w:lang w:val="en-GB"/>
              </w:rPr>
            </w:pPr>
          </w:p>
        </w:tc>
      </w:tr>
      <w:tr w:rsidR="009550C5">
        <w:trPr>
          <w:trHeight w:val="707"/>
        </w:trPr>
        <w:tc>
          <w:tcPr>
            <w:tcW w:w="721"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3</w:t>
            </w:r>
          </w:p>
        </w:tc>
        <w:tc>
          <w:tcPr>
            <w:tcW w:w="2823"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联合体一方为小型、微型企业且小型、微型企业协议合同金额占联合体协议合同总金额</w:t>
            </w:r>
            <w:r>
              <w:rPr>
                <w:rFonts w:ascii="宋体" w:eastAsia="宋体" w:hAnsi="宋体" w:hint="eastAsia"/>
                <w:color w:val="000000"/>
                <w:sz w:val="24"/>
                <w:szCs w:val="24"/>
                <w:lang w:val="en-GB"/>
              </w:rPr>
              <w:t>30%</w:t>
            </w:r>
            <w:r>
              <w:rPr>
                <w:rFonts w:ascii="宋体" w:eastAsia="宋体" w:hAnsi="宋体" w:hint="eastAsia"/>
                <w:color w:val="000000"/>
                <w:sz w:val="24"/>
                <w:szCs w:val="24"/>
                <w:lang w:val="en-GB"/>
              </w:rPr>
              <w:t>以上的</w:t>
            </w:r>
          </w:p>
        </w:tc>
        <w:tc>
          <w:tcPr>
            <w:tcW w:w="2552" w:type="dxa"/>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对联合体总金额扣除</w:t>
            </w:r>
          </w:p>
          <w:p w:rsidR="009550C5" w:rsidRDefault="00340102">
            <w:pPr>
              <w:spacing w:line="360" w:lineRule="auto"/>
              <w:jc w:val="center"/>
              <w:rPr>
                <w:rFonts w:ascii="宋体" w:eastAsia="宋体" w:hAnsi="宋体"/>
                <w:b/>
                <w:sz w:val="24"/>
                <w:szCs w:val="24"/>
                <w:lang w:val="en-GB"/>
              </w:rPr>
            </w:pPr>
            <w:r>
              <w:rPr>
                <w:rFonts w:ascii="宋体" w:eastAsia="宋体" w:hAnsi="宋体" w:hint="eastAsia"/>
                <w:sz w:val="24"/>
                <w:szCs w:val="24"/>
                <w:u w:val="single"/>
              </w:rPr>
              <w:t xml:space="preserve"> </w:t>
            </w:r>
            <w:r>
              <w:rPr>
                <w:rFonts w:ascii="宋体" w:eastAsia="宋体" w:hAnsi="宋体"/>
                <w:sz w:val="24"/>
                <w:szCs w:val="24"/>
                <w:u w:val="single"/>
              </w:rPr>
              <w:t>2</w:t>
            </w:r>
            <w:r>
              <w:rPr>
                <w:rFonts w:ascii="宋体" w:eastAsia="宋体" w:hAnsi="宋体" w:hint="eastAsia"/>
                <w:sz w:val="24"/>
                <w:szCs w:val="24"/>
                <w:u w:val="single"/>
              </w:rPr>
              <w:t xml:space="preserve"> </w:t>
            </w:r>
            <w:r>
              <w:rPr>
                <w:rFonts w:ascii="宋体" w:eastAsia="宋体" w:hAnsi="宋体" w:hint="eastAsia"/>
                <w:sz w:val="24"/>
                <w:szCs w:val="24"/>
              </w:rPr>
              <w:t>%</w:t>
            </w:r>
          </w:p>
        </w:tc>
        <w:tc>
          <w:tcPr>
            <w:tcW w:w="3383" w:type="dxa"/>
            <w:shd w:val="clear" w:color="auto" w:fill="auto"/>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themeColor="text1"/>
                <w:sz w:val="24"/>
                <w:szCs w:val="24"/>
              </w:rPr>
              <w:t>(1-</w:t>
            </w:r>
            <w:r>
              <w:rPr>
                <w:rFonts w:ascii="宋体" w:eastAsia="宋体" w:hAnsi="宋体"/>
                <w:color w:val="000000" w:themeColor="text1"/>
                <w:sz w:val="24"/>
                <w:szCs w:val="24"/>
                <w:u w:val="single"/>
              </w:rPr>
              <w:t>2</w:t>
            </w:r>
            <w:r>
              <w:rPr>
                <w:rFonts w:ascii="宋体" w:eastAsia="宋体" w:hAnsi="宋体" w:hint="eastAsia"/>
                <w:color w:val="000000" w:themeColor="text1"/>
                <w:sz w:val="24"/>
                <w:szCs w:val="24"/>
                <w:u w:val="single"/>
              </w:rPr>
              <w:t>%)</w:t>
            </w:r>
          </w:p>
        </w:tc>
      </w:tr>
      <w:tr w:rsidR="009550C5">
        <w:trPr>
          <w:trHeight w:val="707"/>
        </w:trPr>
        <w:tc>
          <w:tcPr>
            <w:tcW w:w="721"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4</w:t>
            </w:r>
          </w:p>
        </w:tc>
        <w:tc>
          <w:tcPr>
            <w:tcW w:w="2823" w:type="dxa"/>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监狱企业</w:t>
            </w:r>
          </w:p>
        </w:tc>
        <w:tc>
          <w:tcPr>
            <w:tcW w:w="2552" w:type="dxa"/>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对监狱企业产品价格扣除</w:t>
            </w:r>
            <w:r>
              <w:rPr>
                <w:rFonts w:ascii="宋体" w:eastAsia="宋体" w:hAnsi="宋体"/>
                <w:sz w:val="24"/>
                <w:szCs w:val="24"/>
                <w:u w:val="single"/>
              </w:rPr>
              <w:t>6</w:t>
            </w:r>
            <w:r>
              <w:rPr>
                <w:rFonts w:ascii="宋体" w:eastAsia="宋体" w:hAnsi="宋体" w:hint="eastAsia"/>
                <w:sz w:val="24"/>
                <w:szCs w:val="24"/>
              </w:rPr>
              <w:t>%</w:t>
            </w:r>
          </w:p>
        </w:tc>
        <w:tc>
          <w:tcPr>
            <w:tcW w:w="3383" w:type="dxa"/>
            <w:shd w:val="clear" w:color="auto" w:fill="auto"/>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监狱企业产品的价格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9550C5">
        <w:trPr>
          <w:trHeight w:val="707"/>
        </w:trPr>
        <w:tc>
          <w:tcPr>
            <w:tcW w:w="721" w:type="dxa"/>
            <w:vAlign w:val="center"/>
          </w:tcPr>
          <w:p w:rsidR="009550C5" w:rsidRDefault="00340102">
            <w:pPr>
              <w:spacing w:line="360" w:lineRule="auto"/>
              <w:jc w:val="center"/>
              <w:rPr>
                <w:rFonts w:ascii="宋体" w:eastAsia="宋体" w:hAnsi="宋体"/>
                <w:b/>
                <w:color w:val="000000"/>
                <w:sz w:val="24"/>
                <w:szCs w:val="24"/>
                <w:lang w:val="en-GB"/>
              </w:rPr>
            </w:pPr>
            <w:r>
              <w:rPr>
                <w:rFonts w:ascii="宋体" w:eastAsia="宋体" w:hAnsi="宋体" w:hint="eastAsia"/>
                <w:b/>
                <w:color w:val="000000"/>
                <w:sz w:val="24"/>
                <w:szCs w:val="24"/>
                <w:lang w:val="en-GB"/>
              </w:rPr>
              <w:t>5</w:t>
            </w:r>
          </w:p>
        </w:tc>
        <w:tc>
          <w:tcPr>
            <w:tcW w:w="2823" w:type="dxa"/>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残疾人福利性单位</w:t>
            </w:r>
          </w:p>
        </w:tc>
        <w:tc>
          <w:tcPr>
            <w:tcW w:w="2552" w:type="dxa"/>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视同小型、微型企业</w:t>
            </w:r>
          </w:p>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对残疾人福利性单位产品价格扣除</w:t>
            </w:r>
            <w:r>
              <w:rPr>
                <w:rFonts w:ascii="宋体" w:eastAsia="宋体" w:hAnsi="宋体"/>
                <w:sz w:val="24"/>
                <w:szCs w:val="24"/>
                <w:u w:val="single"/>
              </w:rPr>
              <w:t>6</w:t>
            </w:r>
            <w:r>
              <w:rPr>
                <w:rFonts w:ascii="宋体" w:eastAsia="宋体" w:hAnsi="宋体" w:hint="eastAsia"/>
                <w:sz w:val="24"/>
                <w:szCs w:val="24"/>
              </w:rPr>
              <w:t>%</w:t>
            </w:r>
          </w:p>
        </w:tc>
        <w:tc>
          <w:tcPr>
            <w:tcW w:w="3383" w:type="dxa"/>
            <w:shd w:val="clear" w:color="auto" w:fill="auto"/>
            <w:vAlign w:val="center"/>
          </w:tcPr>
          <w:p w:rsidR="009550C5" w:rsidRDefault="00340102">
            <w:pPr>
              <w:spacing w:line="360" w:lineRule="auto"/>
              <w:jc w:val="center"/>
              <w:rPr>
                <w:rFonts w:ascii="宋体" w:eastAsia="宋体" w:hAnsi="宋体"/>
                <w:color w:val="000000"/>
                <w:sz w:val="24"/>
                <w:szCs w:val="24"/>
                <w:lang w:val="en-GB"/>
              </w:rPr>
            </w:pPr>
            <w:r>
              <w:rPr>
                <w:rFonts w:ascii="宋体" w:eastAsia="宋体" w:hAnsi="宋体" w:hint="eastAsia"/>
                <w:color w:val="000000"/>
                <w:sz w:val="24"/>
                <w:szCs w:val="24"/>
                <w:lang w:val="en-GB"/>
              </w:rPr>
              <w:t>评标价格＝投标报价—</w:t>
            </w:r>
            <w:r>
              <w:rPr>
                <w:rFonts w:ascii="宋体" w:eastAsia="宋体" w:hAnsi="宋体" w:hint="eastAsia"/>
                <w:color w:val="000000"/>
                <w:sz w:val="24"/>
                <w:szCs w:val="24"/>
              </w:rPr>
              <w:t>残疾人福利性单位产品的价格</w:t>
            </w:r>
            <w:r>
              <w:rPr>
                <w:rFonts w:ascii="宋体" w:eastAsia="宋体" w:hAnsi="宋体" w:hint="eastAsia"/>
                <w:color w:val="000000"/>
                <w:sz w:val="24"/>
                <w:szCs w:val="24"/>
                <w:lang w:val="en-GB"/>
              </w:rPr>
              <w:t>×</w:t>
            </w:r>
            <w:r>
              <w:rPr>
                <w:rFonts w:ascii="宋体" w:eastAsia="宋体" w:hAnsi="宋体" w:hint="eastAsia"/>
                <w:color w:val="000000"/>
                <w:sz w:val="24"/>
                <w:szCs w:val="24"/>
                <w:lang w:val="en-GB"/>
              </w:rPr>
              <w:t>6%</w:t>
            </w:r>
          </w:p>
        </w:tc>
      </w:tr>
      <w:tr w:rsidR="009550C5">
        <w:trPr>
          <w:trHeight w:val="532"/>
        </w:trPr>
        <w:tc>
          <w:tcPr>
            <w:tcW w:w="9479" w:type="dxa"/>
            <w:gridSpan w:val="4"/>
            <w:vAlign w:val="center"/>
          </w:tcPr>
          <w:p w:rsidR="009550C5" w:rsidRDefault="00340102">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、中小企业应在投标文件提供《中小企业声明函》。监狱企业应当在投标文件中提供由省级以上监狱管理局、戒毒管理局</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含新疆生产建设兵团</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出具的属于监狱企业的证明文件。残疾人福利性单位应当在投标文件中提供《残疾人福利性单位声明函》。</w:t>
            </w:r>
          </w:p>
          <w:p w:rsidR="009550C5" w:rsidRDefault="00340102">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sz w:val="24"/>
                <w:szCs w:val="24"/>
                <w:lang w:val="zh-CN"/>
              </w:rPr>
              <w:t>经评标委员会</w:t>
            </w:r>
            <w:r>
              <w:rPr>
                <w:rFonts w:ascii="宋体" w:eastAsia="宋体" w:hAnsi="宋体" w:cs="仿宋_GB2312" w:hint="eastAsia"/>
                <w:sz w:val="24"/>
                <w:szCs w:val="24"/>
                <w:lang w:val="zh-CN"/>
              </w:rPr>
              <w:t>审查、评价</w:t>
            </w:r>
            <w:r>
              <w:rPr>
                <w:rFonts w:ascii="宋体" w:eastAsia="宋体" w:hAnsi="宋体" w:cs="仿宋_GB2312"/>
                <w:sz w:val="24"/>
                <w:szCs w:val="24"/>
                <w:lang w:val="zh-CN"/>
              </w:rPr>
              <w:t>，</w:t>
            </w:r>
            <w:r>
              <w:rPr>
                <w:rFonts w:ascii="宋体" w:eastAsia="宋体" w:hAnsi="宋体" w:cs="仿宋_GB2312" w:hint="eastAsia"/>
                <w:sz w:val="24"/>
                <w:szCs w:val="24"/>
                <w:lang w:val="zh-CN"/>
              </w:rPr>
              <w:t>投标文件符合</w:t>
            </w:r>
            <w:r>
              <w:rPr>
                <w:rFonts w:ascii="宋体" w:eastAsia="宋体" w:hAnsi="宋体" w:cs="仿宋_GB2312"/>
                <w:sz w:val="24"/>
                <w:szCs w:val="24"/>
                <w:lang w:val="zh-CN"/>
              </w:rPr>
              <w:t>招标文件</w:t>
            </w:r>
            <w:r>
              <w:rPr>
                <w:rFonts w:ascii="宋体" w:eastAsia="宋体" w:hAnsi="宋体" w:cs="仿宋_GB2312" w:hint="eastAsia"/>
                <w:sz w:val="24"/>
                <w:szCs w:val="24"/>
                <w:lang w:val="zh-CN"/>
              </w:rPr>
              <w:t>实质性</w:t>
            </w:r>
            <w:r>
              <w:rPr>
                <w:rFonts w:ascii="宋体" w:eastAsia="宋体" w:hAnsi="宋体" w:cs="仿宋_GB2312"/>
                <w:sz w:val="24"/>
                <w:szCs w:val="24"/>
                <w:lang w:val="zh-CN"/>
              </w:rPr>
              <w:t>要求且</w:t>
            </w:r>
            <w:r>
              <w:rPr>
                <w:rFonts w:ascii="宋体" w:eastAsia="宋体" w:hAnsi="宋体" w:cs="仿宋_GB2312" w:hint="eastAsia"/>
                <w:sz w:val="24"/>
                <w:szCs w:val="24"/>
                <w:lang w:val="zh-CN"/>
              </w:rPr>
              <w:t>进行了政策性价格扣除后，</w:t>
            </w:r>
            <w:r>
              <w:rPr>
                <w:rFonts w:ascii="宋体" w:eastAsia="宋体" w:hAnsi="宋体" w:cs="仿宋_GB2312"/>
                <w:sz w:val="24"/>
                <w:szCs w:val="24"/>
                <w:lang w:val="zh-CN"/>
              </w:rPr>
              <w:t>以</w:t>
            </w:r>
            <w:r>
              <w:rPr>
                <w:rFonts w:ascii="宋体" w:eastAsia="宋体" w:hAnsi="宋体" w:cs="仿宋_GB2312" w:hint="eastAsia"/>
                <w:sz w:val="24"/>
                <w:szCs w:val="24"/>
                <w:lang w:val="zh-CN"/>
              </w:rPr>
              <w:t>评标价格的</w:t>
            </w:r>
            <w:r>
              <w:rPr>
                <w:rFonts w:ascii="宋体" w:eastAsia="宋体" w:hAnsi="宋体" w:cs="仿宋_GB2312"/>
                <w:sz w:val="24"/>
                <w:szCs w:val="24"/>
                <w:lang w:val="zh-CN"/>
              </w:rPr>
              <w:t>最低价者定为评标基准价，其价格分为满分。其他投标人的价格分统一按下列公式</w:t>
            </w:r>
            <w:r>
              <w:rPr>
                <w:rFonts w:ascii="宋体" w:eastAsia="宋体" w:hAnsi="宋体" w:cs="仿宋_GB2312" w:hint="eastAsia"/>
                <w:sz w:val="24"/>
                <w:szCs w:val="24"/>
                <w:lang w:val="zh-CN"/>
              </w:rPr>
              <w:t>计算</w:t>
            </w:r>
            <w:r>
              <w:rPr>
                <w:rFonts w:ascii="宋体" w:eastAsia="宋体" w:hAnsi="宋体" w:cs="仿宋_GB2312"/>
                <w:sz w:val="24"/>
                <w:szCs w:val="24"/>
                <w:lang w:val="zh-CN"/>
              </w:rPr>
              <w:t>。即：</w:t>
            </w:r>
          </w:p>
          <w:p w:rsidR="009550C5" w:rsidRDefault="00340102" w:rsidP="00340102">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评标价格的最低价</w:t>
            </w:r>
          </w:p>
          <w:p w:rsidR="009550C5" w:rsidRDefault="00340102" w:rsidP="00340102">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sz w:val="24"/>
                <w:szCs w:val="24"/>
                <w:lang w:val="zh-CN"/>
              </w:rPr>
              <w:t>其他投标报价得分</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w:t>
            </w:r>
            <w:r>
              <w:rPr>
                <w:rFonts w:ascii="宋体" w:eastAsia="宋体" w:hAnsi="宋体" w:cs="仿宋_GB2312"/>
                <w:sz w:val="24"/>
                <w:szCs w:val="24"/>
                <w:lang w:val="zh-CN"/>
              </w:rPr>
              <w:t>评标基准价</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评标价格）</w:t>
            </w:r>
            <w:r>
              <w:rPr>
                <w:rFonts w:ascii="宋体" w:eastAsia="宋体" w:hAnsi="宋体" w:cs="仿宋_GB2312"/>
                <w:sz w:val="24"/>
                <w:szCs w:val="24"/>
                <w:lang w:val="zh-CN"/>
              </w:rPr>
              <w:t>×</w:t>
            </w:r>
            <w:r>
              <w:rPr>
                <w:rFonts w:ascii="宋体" w:eastAsia="宋体" w:hAnsi="宋体" w:cs="仿宋_GB2312" w:hint="eastAsia"/>
                <w:sz w:val="24"/>
                <w:szCs w:val="24"/>
                <w:lang w:val="zh-CN"/>
              </w:rPr>
              <w:t>评标标准中价格分值</w:t>
            </w:r>
          </w:p>
        </w:tc>
      </w:tr>
    </w:tbl>
    <w:p w:rsidR="009550C5" w:rsidRDefault="009550C5">
      <w:pPr>
        <w:spacing w:line="360" w:lineRule="auto"/>
        <w:rPr>
          <w:rFonts w:ascii="宋体" w:eastAsia="宋体" w:hAnsi="宋体"/>
          <w:bCs/>
          <w:sz w:val="24"/>
          <w:szCs w:val="24"/>
          <w:lang w:val="en-GB"/>
        </w:rPr>
      </w:pPr>
    </w:p>
    <w:p w:rsidR="009550C5" w:rsidRDefault="00340102">
      <w:pPr>
        <w:spacing w:line="360" w:lineRule="auto"/>
        <w:rPr>
          <w:rFonts w:ascii="宋体" w:eastAsia="宋体" w:hAnsi="宋体"/>
          <w:bCs/>
          <w:sz w:val="24"/>
          <w:szCs w:val="24"/>
          <w:lang w:val="en-GB"/>
        </w:rPr>
      </w:pPr>
      <w:r>
        <w:rPr>
          <w:rFonts w:ascii="宋体" w:eastAsia="宋体" w:hAnsi="宋体" w:hint="eastAsia"/>
          <w:bCs/>
          <w:sz w:val="24"/>
          <w:szCs w:val="24"/>
          <w:lang w:val="en-GB"/>
        </w:rPr>
        <w:lastRenderedPageBreak/>
        <w:t>备注：</w:t>
      </w:r>
    </w:p>
    <w:p w:rsidR="009550C5" w:rsidRDefault="0034010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w:t>
      </w:r>
      <w:r>
        <w:rPr>
          <w:rFonts w:ascii="宋体" w:eastAsia="宋体" w:hAnsi="宋体" w:hint="eastAsia"/>
          <w:bCs/>
          <w:sz w:val="24"/>
          <w:szCs w:val="24"/>
          <w:lang w:val="en-GB"/>
        </w:rPr>
        <w:t>、不接受联合体投标的项目，本表中第</w:t>
      </w:r>
      <w:r>
        <w:rPr>
          <w:rFonts w:ascii="宋体" w:eastAsia="宋体" w:hAnsi="宋体" w:hint="eastAsia"/>
          <w:bCs/>
          <w:sz w:val="24"/>
          <w:szCs w:val="24"/>
          <w:lang w:val="en-GB"/>
        </w:rPr>
        <w:t>2</w:t>
      </w:r>
      <w:r>
        <w:rPr>
          <w:rFonts w:ascii="宋体" w:eastAsia="宋体" w:hAnsi="宋体" w:hint="eastAsia"/>
          <w:bCs/>
          <w:sz w:val="24"/>
          <w:szCs w:val="24"/>
          <w:lang w:val="en-GB"/>
        </w:rPr>
        <w:t>项、第</w:t>
      </w:r>
      <w:r>
        <w:rPr>
          <w:rFonts w:ascii="宋体" w:eastAsia="宋体" w:hAnsi="宋体" w:hint="eastAsia"/>
          <w:bCs/>
          <w:sz w:val="24"/>
          <w:szCs w:val="24"/>
          <w:lang w:val="en-GB"/>
        </w:rPr>
        <w:t>3</w:t>
      </w:r>
      <w:r>
        <w:rPr>
          <w:rFonts w:ascii="宋体" w:eastAsia="宋体" w:hAnsi="宋体" w:hint="eastAsia"/>
          <w:bCs/>
          <w:sz w:val="24"/>
          <w:szCs w:val="24"/>
          <w:lang w:val="en-GB"/>
        </w:rPr>
        <w:t>项情形不适用。</w:t>
      </w:r>
    </w:p>
    <w:p w:rsidR="009550C5" w:rsidRDefault="0034010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w:t>
      </w:r>
      <w:r>
        <w:rPr>
          <w:rFonts w:ascii="宋体" w:eastAsia="宋体" w:hAnsi="宋体" w:hint="eastAsia"/>
          <w:bCs/>
          <w:sz w:val="24"/>
          <w:szCs w:val="24"/>
          <w:lang w:val="en-GB"/>
        </w:rPr>
        <w:t>、小型和微型企业产品包括货物及其提供的服务与工程。</w:t>
      </w:r>
    </w:p>
    <w:p w:rsidR="009550C5" w:rsidRDefault="0034010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w:t>
      </w:r>
      <w:r>
        <w:rPr>
          <w:rFonts w:ascii="宋体" w:eastAsia="宋体" w:hAnsi="宋体" w:hint="eastAsia"/>
          <w:bCs/>
          <w:sz w:val="24"/>
          <w:szCs w:val="24"/>
          <w:lang w:val="en-GB"/>
        </w:rPr>
        <w:t>、中小企业、残疾人福利性单位提供其他企业制造的货物的，则该货物的制造商也必须为上述企业，否则不能享受价格优惠。</w:t>
      </w:r>
    </w:p>
    <w:p w:rsidR="009550C5" w:rsidRDefault="00340102">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w:t>
      </w:r>
      <w:r>
        <w:rPr>
          <w:rFonts w:ascii="宋体" w:eastAsia="宋体" w:hAnsi="宋体" w:hint="eastAsia"/>
          <w:bCs/>
          <w:sz w:val="24"/>
          <w:szCs w:val="24"/>
          <w:lang w:val="en-GB"/>
        </w:rPr>
        <w:t>、残疾人福利性单位属于小型、微型企业的，不重复享受政策。</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E</w:t>
      </w:r>
      <w:r>
        <w:rPr>
          <w:rFonts w:ascii="宋体" w:eastAsia="宋体" w:hAnsi="宋体" w:hint="eastAsia"/>
          <w:b/>
          <w:sz w:val="24"/>
          <w:szCs w:val="24"/>
        </w:rPr>
        <w:t>、类似项目是指垃圾清运工程或建筑工程施工项目。</w:t>
      </w:r>
    </w:p>
    <w:p w:rsidR="009550C5" w:rsidRDefault="00340102">
      <w:pPr>
        <w:pStyle w:val="a8"/>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分值汇总计算错误的；</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分项评分超出评分标准范围的；</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评标委员会成员对客观评审因素评分不一致的；</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w:t>
      </w:r>
      <w:r>
        <w:rPr>
          <w:rFonts w:ascii="宋体" w:eastAsia="宋体" w:hAnsi="宋体" w:cs="仿宋_GB2312" w:hint="eastAsia"/>
          <w:sz w:val="24"/>
          <w:szCs w:val="24"/>
          <w:lang w:val="zh-CN"/>
        </w:rPr>
        <w:t>）</w:t>
      </w:r>
      <w:r>
        <w:rPr>
          <w:rFonts w:ascii="宋体" w:eastAsia="宋体" w:hAnsi="宋体" w:cs="仿宋_GB2312" w:hint="eastAsia"/>
          <w:sz w:val="24"/>
          <w:szCs w:val="24"/>
          <w:lang w:val="zh-CN"/>
        </w:rPr>
        <w:t xml:space="preserve"> </w:t>
      </w:r>
      <w:r>
        <w:rPr>
          <w:rFonts w:ascii="宋体" w:eastAsia="宋体" w:hAnsi="宋体" w:cs="仿宋_GB2312"/>
          <w:sz w:val="24"/>
          <w:szCs w:val="24"/>
          <w:lang w:val="zh-CN"/>
        </w:rPr>
        <w:t>经评标委员会认定评分畸高、畸低的。</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550C5" w:rsidRDefault="00340102">
      <w:pPr>
        <w:pStyle w:val="a8"/>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8</w:t>
      </w:r>
      <w:r>
        <w:rPr>
          <w:rFonts w:ascii="宋体" w:hAnsi="宋体" w:cs="仿宋_GB2312" w:hint="eastAsia"/>
          <w:b/>
          <w:szCs w:val="24"/>
          <w:lang w:val="zh-CN"/>
        </w:rPr>
        <w:t>）</w:t>
      </w:r>
      <w:r>
        <w:rPr>
          <w:rFonts w:ascii="宋体" w:hAnsi="宋体" w:cs="仿宋_GB2312"/>
          <w:b/>
          <w:szCs w:val="24"/>
          <w:lang w:val="zh-CN"/>
        </w:rPr>
        <w:t>评标委员会</w:t>
      </w:r>
      <w:r>
        <w:rPr>
          <w:rFonts w:ascii="宋体" w:hAnsi="宋体" w:cs="仿宋_GB2312" w:hint="eastAsia"/>
          <w:b/>
          <w:szCs w:val="24"/>
          <w:lang w:val="zh-CN"/>
        </w:rPr>
        <w:t>争议处理</w:t>
      </w:r>
    </w:p>
    <w:p w:rsidR="009550C5" w:rsidRDefault="00340102">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550C5" w:rsidRDefault="00340102">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w:t>
      </w:r>
      <w:r>
        <w:rPr>
          <w:rFonts w:ascii="宋体" w:eastAsia="宋体" w:hAnsi="宋体" w:cs="仿宋_GB2312" w:hint="eastAsia"/>
          <w:b/>
          <w:sz w:val="24"/>
          <w:szCs w:val="24"/>
          <w:lang w:val="zh-CN"/>
        </w:rPr>
        <w:t>、</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bookmarkStart w:id="13" w:name="_Toc524770176"/>
    </w:p>
    <w:p w:rsidR="009550C5" w:rsidRDefault="00340102">
      <w:pPr>
        <w:widowControl/>
        <w:jc w:val="left"/>
        <w:rPr>
          <w:rFonts w:asciiTheme="majorHAnsi" w:eastAsia="宋体" w:hAnsiTheme="majorHAnsi" w:cstheme="majorBidi"/>
          <w:b/>
          <w:bCs/>
          <w:kern w:val="0"/>
          <w:sz w:val="44"/>
          <w:szCs w:val="44"/>
        </w:rPr>
      </w:pPr>
      <w:r>
        <w:rPr>
          <w:kern w:val="0"/>
          <w:sz w:val="44"/>
          <w:szCs w:val="44"/>
        </w:rPr>
        <w:br w:type="page"/>
      </w:r>
    </w:p>
    <w:p w:rsidR="009550C5" w:rsidRDefault="00340102">
      <w:pPr>
        <w:pStyle w:val="ae"/>
        <w:spacing w:before="0" w:after="0"/>
        <w:rPr>
          <w:kern w:val="0"/>
          <w:sz w:val="44"/>
          <w:szCs w:val="44"/>
        </w:rPr>
      </w:pPr>
      <w:r>
        <w:rPr>
          <w:rFonts w:hint="eastAsia"/>
          <w:kern w:val="0"/>
          <w:sz w:val="44"/>
          <w:szCs w:val="44"/>
        </w:rPr>
        <w:lastRenderedPageBreak/>
        <w:t>第七章</w:t>
      </w:r>
      <w:r>
        <w:rPr>
          <w:rFonts w:hint="eastAsia"/>
          <w:kern w:val="0"/>
          <w:sz w:val="44"/>
          <w:szCs w:val="44"/>
        </w:rPr>
        <w:t xml:space="preserve"> </w:t>
      </w:r>
      <w:r>
        <w:rPr>
          <w:rFonts w:hint="eastAsia"/>
          <w:kern w:val="0"/>
          <w:sz w:val="44"/>
          <w:szCs w:val="44"/>
        </w:rPr>
        <w:t>合同条款及格式</w:t>
      </w:r>
      <w:bookmarkEnd w:id="13"/>
    </w:p>
    <w:p w:rsidR="009550C5" w:rsidRDefault="00340102">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w:t>
      </w:r>
    </w:p>
    <w:p w:rsidR="009550C5" w:rsidRDefault="00340102">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9550C5" w:rsidRDefault="00340102">
      <w:pPr>
        <w:spacing w:line="360" w:lineRule="auto"/>
        <w:jc w:val="center"/>
        <w:rPr>
          <w:rFonts w:ascii="宋体" w:eastAsia="宋体" w:hAnsi="宋体"/>
          <w:b/>
          <w:sz w:val="28"/>
          <w:szCs w:val="28"/>
        </w:rPr>
      </w:pPr>
      <w:r>
        <w:rPr>
          <w:rFonts w:ascii="宋体" w:eastAsia="宋体" w:hAnsi="宋体" w:hint="eastAsia"/>
          <w:b/>
          <w:sz w:val="28"/>
          <w:szCs w:val="28"/>
        </w:rPr>
        <w:t>合同一般条款</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定义</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hint="eastAsia"/>
          <w:sz w:val="24"/>
          <w:szCs w:val="24"/>
        </w:rPr>
        <w:t>“合同”系指甲方和乙方</w:t>
      </w:r>
      <w:r>
        <w:rPr>
          <w:rFonts w:ascii="宋体" w:eastAsia="宋体" w:hAnsi="宋体" w:hint="eastAsia"/>
          <w:sz w:val="24"/>
          <w:szCs w:val="24"/>
        </w:rPr>
        <w:t xml:space="preserve"> </w:t>
      </w:r>
      <w:r>
        <w:rPr>
          <w:rFonts w:ascii="宋体" w:eastAsia="宋体" w:hAnsi="宋体" w:hint="eastAsia"/>
          <w:sz w:val="24"/>
          <w:szCs w:val="24"/>
        </w:rPr>
        <w:t>（简称合同双方）已达成的协议，即由双方签订的合同格式中的文件，包括所有的附件和组成合同部分的所有其他文件。</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hint="eastAsia"/>
          <w:sz w:val="24"/>
          <w:szCs w:val="24"/>
        </w:rPr>
        <w:t>“合同价格”系指根据合同规定，在乙方全面正确地履行合同义务时应支付给乙方的款项。</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w:t>
      </w:r>
      <w:r>
        <w:rPr>
          <w:rFonts w:ascii="宋体" w:eastAsia="宋体" w:hAnsi="宋体" w:hint="eastAsia"/>
          <w:sz w:val="24"/>
          <w:szCs w:val="24"/>
        </w:rPr>
        <w:t>“甲方”系指通过招标方式，接受合同服务的采购人</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1.4</w:t>
      </w:r>
      <w:r>
        <w:rPr>
          <w:rFonts w:ascii="宋体" w:eastAsia="宋体" w:hAnsi="宋体" w:hint="eastAsia"/>
          <w:sz w:val="24"/>
          <w:szCs w:val="24"/>
        </w:rPr>
        <w:t>“乙方”系指中标后提供合同服务的中标方或供应商。</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hint="eastAsia"/>
          <w:b/>
          <w:sz w:val="24"/>
          <w:szCs w:val="24"/>
        </w:rPr>
        <w:t>适用范围</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本合同条款仅适用于本次招标活动。</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hint="eastAsia"/>
          <w:b/>
          <w:sz w:val="24"/>
          <w:szCs w:val="24"/>
        </w:rPr>
        <w:t>技术规格和标准</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本合同项下所提供服务的技术规格标准应与本招标文件技术规格规定的标准相一致。</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hint="eastAsia"/>
          <w:b/>
          <w:sz w:val="24"/>
          <w:szCs w:val="24"/>
        </w:rPr>
        <w:t>合同期限</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即自</w:t>
      </w:r>
      <w:r>
        <w:rPr>
          <w:rFonts w:ascii="宋体" w:eastAsia="宋体" w:hAnsi="宋体" w:hint="eastAsia"/>
          <w:sz w:val="24"/>
          <w:szCs w:val="24"/>
          <w:u w:val="single"/>
        </w:rPr>
        <w:tab/>
        <w:t xml:space="preserve">   </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日起至</w:t>
      </w:r>
      <w:r>
        <w:rPr>
          <w:rFonts w:ascii="宋体" w:eastAsia="宋体" w:hAnsi="宋体" w:hint="eastAsia"/>
          <w:sz w:val="24"/>
          <w:szCs w:val="24"/>
          <w:u w:val="single"/>
        </w:rPr>
        <w:t xml:space="preserve">  </w:t>
      </w:r>
      <w:r>
        <w:rPr>
          <w:rFonts w:ascii="宋体" w:eastAsia="宋体" w:hAnsi="宋体" w:hint="eastAsia"/>
          <w:sz w:val="24"/>
          <w:szCs w:val="24"/>
          <w:u w:val="single"/>
        </w:rPr>
        <w:tab/>
      </w:r>
      <w:r>
        <w:rPr>
          <w:rFonts w:ascii="宋体" w:eastAsia="宋体" w:hAnsi="宋体" w:hint="eastAsia"/>
          <w:sz w:val="24"/>
          <w:szCs w:val="24"/>
        </w:rPr>
        <w:t>年</w:t>
      </w:r>
      <w:r>
        <w:rPr>
          <w:rFonts w:ascii="宋体" w:eastAsia="宋体" w:hAnsi="宋体" w:hint="eastAsia"/>
          <w:sz w:val="24"/>
          <w:szCs w:val="24"/>
          <w:u w:val="single"/>
        </w:rPr>
        <w:tab/>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日止。</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5.</w:t>
      </w:r>
      <w:r>
        <w:rPr>
          <w:rFonts w:ascii="宋体" w:eastAsia="宋体" w:hAnsi="宋体" w:hint="eastAsia"/>
          <w:b/>
          <w:sz w:val="24"/>
          <w:szCs w:val="24"/>
        </w:rPr>
        <w:t>价格</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除非合同中另有规定，乙方为其所提供货物设备和服务而要求甲方支付的金额应与其投标报价一致。</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Pr>
          <w:rFonts w:ascii="宋体" w:eastAsia="宋体" w:hAnsi="宋体" w:hint="eastAsia"/>
          <w:b/>
          <w:sz w:val="24"/>
          <w:szCs w:val="24"/>
        </w:rPr>
        <w:t>索赔</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6.1</w:t>
      </w:r>
      <w:r>
        <w:rPr>
          <w:rFonts w:ascii="宋体" w:eastAsia="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6.1.1</w:t>
      </w:r>
      <w:r>
        <w:rPr>
          <w:rFonts w:ascii="宋体" w:eastAsia="宋体" w:hAnsi="宋体" w:hint="eastAsia"/>
          <w:sz w:val="24"/>
          <w:szCs w:val="24"/>
        </w:rPr>
        <w:t>乙方同意甲方取消其不符合要求的货物设备和服务项目，退还已经收取的该类货物设备的货款。</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6.1.2</w:t>
      </w:r>
      <w:r>
        <w:rPr>
          <w:rFonts w:ascii="宋体" w:eastAsia="宋体" w:hAnsi="宋体" w:hint="eastAsia"/>
          <w:sz w:val="24"/>
          <w:szCs w:val="24"/>
        </w:rPr>
        <w:t>对于情节严重、造成甲方损失金额巨大的，同意甲方终止全部项目合同，并赔偿甲方因此造成的损失。</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 xml:space="preserve">6.2 </w:t>
      </w:r>
      <w:r>
        <w:rPr>
          <w:rFonts w:ascii="宋体" w:eastAsia="宋体" w:hAnsi="宋体" w:hint="eastAsia"/>
          <w:sz w:val="24"/>
          <w:szCs w:val="24"/>
        </w:rPr>
        <w:t>如果甲方提出索赔通知后</w:t>
      </w:r>
      <w:r>
        <w:rPr>
          <w:rFonts w:ascii="宋体" w:eastAsia="宋体" w:hAnsi="宋体" w:hint="eastAsia"/>
          <w:sz w:val="24"/>
          <w:szCs w:val="24"/>
        </w:rPr>
        <w:t>30</w:t>
      </w:r>
      <w:r>
        <w:rPr>
          <w:rFonts w:ascii="宋体" w:eastAsia="宋体" w:hAnsi="宋体" w:hint="eastAsia"/>
          <w:sz w:val="24"/>
          <w:szCs w:val="24"/>
        </w:rPr>
        <w:t>天内乙方未能予以签复，该索赔应视为已被乙方接受。若乙方未能在甲方提出索赔通知的</w:t>
      </w:r>
      <w:r>
        <w:rPr>
          <w:rFonts w:ascii="宋体" w:eastAsia="宋体" w:hAnsi="宋体" w:hint="eastAsia"/>
          <w:sz w:val="24"/>
          <w:szCs w:val="24"/>
        </w:rPr>
        <w:t>30</w:t>
      </w:r>
      <w:r>
        <w:rPr>
          <w:rFonts w:ascii="宋体" w:eastAsia="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7.</w:t>
      </w:r>
      <w:r>
        <w:rPr>
          <w:rFonts w:ascii="宋体" w:eastAsia="宋体" w:hAnsi="宋体" w:hint="eastAsia"/>
          <w:b/>
          <w:sz w:val="24"/>
          <w:szCs w:val="24"/>
        </w:rPr>
        <w:t>不可抗力</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7.1</w:t>
      </w:r>
      <w:r>
        <w:rPr>
          <w:rFonts w:ascii="宋体" w:eastAsia="宋体" w:hAnsi="宋体" w:hint="eastAsia"/>
          <w:sz w:val="24"/>
          <w:szCs w:val="24"/>
        </w:rPr>
        <w:t>签约双方任一方由于受诸如战争</w:t>
      </w:r>
      <w:r>
        <w:rPr>
          <w:rFonts w:ascii="宋体" w:eastAsia="宋体" w:hAnsi="宋体" w:hint="eastAsia"/>
          <w:sz w:val="24"/>
          <w:szCs w:val="24"/>
        </w:rPr>
        <w:t>、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7.2</w:t>
      </w:r>
      <w:r>
        <w:rPr>
          <w:rFonts w:ascii="宋体" w:eastAsia="宋体" w:hAnsi="宋体" w:hint="eastAsia"/>
          <w:sz w:val="24"/>
          <w:szCs w:val="24"/>
        </w:rPr>
        <w:t>受损一方应在不可抗力事故发生后尽快用传真或电传等方式通知对方，并于事故发生后</w:t>
      </w:r>
      <w:r>
        <w:rPr>
          <w:rFonts w:ascii="宋体" w:eastAsia="宋体" w:hAnsi="宋体" w:hint="eastAsia"/>
          <w:sz w:val="24"/>
          <w:szCs w:val="24"/>
        </w:rPr>
        <w:t>14</w:t>
      </w:r>
      <w:r>
        <w:rPr>
          <w:rFonts w:ascii="宋体" w:eastAsia="宋体" w:hAnsi="宋体" w:hint="eastAsia"/>
          <w:sz w:val="24"/>
          <w:szCs w:val="24"/>
        </w:rPr>
        <w:t>天内将有关部门出具的证明文件用特快专递或挂号信寄给对方审阅确认。</w:t>
      </w:r>
      <w:r>
        <w:rPr>
          <w:rFonts w:ascii="宋体" w:eastAsia="宋体" w:hAnsi="宋体" w:hint="eastAsia"/>
          <w:sz w:val="24"/>
          <w:szCs w:val="24"/>
          <w:u w:val="single"/>
        </w:rPr>
        <w:t>一旦不可抗力事故的影响持续</w:t>
      </w:r>
      <w:r>
        <w:rPr>
          <w:rFonts w:ascii="宋体" w:eastAsia="宋体" w:hAnsi="宋体" w:hint="eastAsia"/>
          <w:sz w:val="24"/>
          <w:szCs w:val="24"/>
          <w:u w:val="single"/>
        </w:rPr>
        <w:t xml:space="preserve"> 60</w:t>
      </w:r>
      <w:r>
        <w:rPr>
          <w:rFonts w:ascii="宋体" w:eastAsia="宋体" w:hAnsi="宋体" w:hint="eastAsia"/>
          <w:sz w:val="24"/>
          <w:szCs w:val="24"/>
          <w:u w:val="single"/>
        </w:rPr>
        <w:t>天以上</w:t>
      </w:r>
      <w:r>
        <w:rPr>
          <w:rFonts w:ascii="宋体" w:eastAsia="宋体" w:hAnsi="宋体" w:hint="eastAsia"/>
          <w:sz w:val="24"/>
          <w:szCs w:val="24"/>
        </w:rPr>
        <w:t>，双方应通过友好协商，在合理的时间内达成进一步履行合同的协议。</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8.</w:t>
      </w:r>
      <w:r>
        <w:rPr>
          <w:rFonts w:ascii="宋体" w:eastAsia="宋体" w:hAnsi="宋体" w:hint="eastAsia"/>
          <w:b/>
          <w:sz w:val="24"/>
          <w:szCs w:val="24"/>
        </w:rPr>
        <w:t>履约保证金</w:t>
      </w:r>
    </w:p>
    <w:p w:rsidR="009550C5" w:rsidRDefault="00340102">
      <w:pPr>
        <w:spacing w:line="360" w:lineRule="auto"/>
        <w:ind w:firstLineChars="300" w:firstLine="720"/>
        <w:rPr>
          <w:rFonts w:ascii="宋体" w:eastAsia="宋体" w:hAnsi="宋体"/>
          <w:bCs/>
          <w:sz w:val="24"/>
          <w:szCs w:val="24"/>
        </w:rPr>
      </w:pPr>
      <w:r>
        <w:rPr>
          <w:rFonts w:ascii="宋体" w:eastAsia="宋体" w:hAnsi="宋体" w:hint="eastAsia"/>
          <w:bCs/>
          <w:sz w:val="24"/>
          <w:szCs w:val="24"/>
        </w:rPr>
        <w:t>无</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9.</w:t>
      </w:r>
      <w:r>
        <w:rPr>
          <w:rFonts w:ascii="宋体" w:eastAsia="宋体" w:hAnsi="宋体" w:hint="eastAsia"/>
          <w:b/>
          <w:sz w:val="24"/>
          <w:szCs w:val="24"/>
        </w:rPr>
        <w:t>争议的解</w:t>
      </w:r>
      <w:r>
        <w:rPr>
          <w:rFonts w:ascii="宋体" w:eastAsia="宋体" w:hAnsi="宋体" w:hint="eastAsia"/>
          <w:b/>
          <w:sz w:val="24"/>
          <w:szCs w:val="24"/>
        </w:rPr>
        <w:t>决</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9.1</w:t>
      </w:r>
      <w:r>
        <w:rPr>
          <w:rFonts w:ascii="宋体" w:eastAsia="宋体" w:hAnsi="宋体" w:hint="eastAsia"/>
          <w:sz w:val="24"/>
          <w:szCs w:val="24"/>
        </w:rPr>
        <w:t>在执行合同中发生的与本合同有关的争端，双方应通过友好协商解决，经协商在</w:t>
      </w:r>
      <w:r>
        <w:rPr>
          <w:rFonts w:ascii="宋体" w:eastAsia="宋体" w:hAnsi="宋体" w:hint="eastAsia"/>
          <w:sz w:val="24"/>
          <w:szCs w:val="24"/>
        </w:rPr>
        <w:t xml:space="preserve"> 60</w:t>
      </w:r>
      <w:r>
        <w:rPr>
          <w:rFonts w:ascii="宋体" w:eastAsia="宋体" w:hAnsi="宋体" w:hint="eastAsia"/>
          <w:sz w:val="24"/>
          <w:szCs w:val="24"/>
        </w:rPr>
        <w:t>天内不能达成协议时，应提交仲裁。</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9.2</w:t>
      </w:r>
      <w:r>
        <w:rPr>
          <w:rFonts w:ascii="宋体" w:eastAsia="宋体" w:hAnsi="宋体" w:hint="eastAsia"/>
          <w:sz w:val="24"/>
          <w:szCs w:val="24"/>
        </w:rPr>
        <w:t>合同双方均为国内法人的，其争端的仲裁应由合同发生地许昌市仲裁委员会根据其仲裁程序进行。</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9.3</w:t>
      </w:r>
      <w:r>
        <w:rPr>
          <w:rFonts w:ascii="宋体" w:eastAsia="宋体" w:hAnsi="宋体" w:hint="eastAsia"/>
          <w:sz w:val="24"/>
          <w:szCs w:val="24"/>
        </w:rPr>
        <w:t>仲裁裁决应为最终决定，并对双方具有约束力。</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9.4</w:t>
      </w:r>
      <w:r>
        <w:rPr>
          <w:rFonts w:ascii="宋体" w:eastAsia="宋体" w:hAnsi="宋体" w:hint="eastAsia"/>
          <w:sz w:val="24"/>
          <w:szCs w:val="24"/>
        </w:rPr>
        <w:t>除另有裁决外，仲裁费应由败诉方负担。</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9.5</w:t>
      </w:r>
      <w:r>
        <w:rPr>
          <w:rFonts w:ascii="宋体" w:eastAsia="宋体" w:hAnsi="宋体" w:hint="eastAsia"/>
          <w:sz w:val="24"/>
          <w:szCs w:val="24"/>
        </w:rPr>
        <w:t>在仲裁期间，除正在进行的仲裁部分外，合同其他部分继续执行。</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10.</w:t>
      </w:r>
      <w:r>
        <w:rPr>
          <w:rFonts w:ascii="宋体" w:eastAsia="宋体" w:hAnsi="宋体" w:hint="eastAsia"/>
          <w:b/>
          <w:sz w:val="24"/>
          <w:szCs w:val="24"/>
        </w:rPr>
        <w:t>合同终止</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10.1</w:t>
      </w:r>
      <w:r>
        <w:rPr>
          <w:rFonts w:ascii="宋体" w:eastAsia="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10.2</w:t>
      </w:r>
      <w:r>
        <w:rPr>
          <w:rFonts w:ascii="宋体" w:eastAsia="宋体" w:hAnsi="宋体" w:hint="eastAsia"/>
          <w:sz w:val="24"/>
          <w:szCs w:val="24"/>
        </w:rPr>
        <w:t>出现下列情况时合同自动终止：</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10.2.1</w:t>
      </w:r>
      <w:r>
        <w:rPr>
          <w:rFonts w:ascii="宋体" w:eastAsia="宋体" w:hAnsi="宋体" w:hint="eastAsia"/>
          <w:sz w:val="24"/>
          <w:szCs w:val="24"/>
        </w:rPr>
        <w:t>发生不可抗力时。</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10.2.2</w:t>
      </w:r>
      <w:r>
        <w:rPr>
          <w:rFonts w:ascii="宋体" w:eastAsia="宋体" w:hAnsi="宋体" w:hint="eastAsia"/>
          <w:sz w:val="24"/>
          <w:szCs w:val="24"/>
        </w:rPr>
        <w:t>一方不履行合同条款，造成另一方无法执行合同协议，协商又不能求得解决，合同终止，责任方赔偿损失。</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11.</w:t>
      </w:r>
      <w:r>
        <w:rPr>
          <w:rFonts w:ascii="宋体" w:eastAsia="宋体" w:hAnsi="宋体" w:hint="eastAsia"/>
          <w:b/>
          <w:sz w:val="24"/>
          <w:szCs w:val="24"/>
        </w:rPr>
        <w:t>合同修改</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对于合同的未尽事宜，需进行修改、补充和完善的，甲乙双方必须就所修改的内容签订书面的合同修改书，作为合同的补充协议。</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12.</w:t>
      </w:r>
      <w:r>
        <w:rPr>
          <w:rFonts w:ascii="宋体" w:eastAsia="宋体" w:hAnsi="宋体" w:hint="eastAsia"/>
          <w:b/>
          <w:sz w:val="24"/>
          <w:szCs w:val="24"/>
        </w:rPr>
        <w:t>适用法律</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本合同应按中华人民共和国的法律解释。</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13.</w:t>
      </w:r>
      <w:r>
        <w:rPr>
          <w:rFonts w:ascii="宋体" w:eastAsia="宋体" w:hAnsi="宋体" w:hint="eastAsia"/>
          <w:b/>
          <w:sz w:val="24"/>
          <w:szCs w:val="24"/>
        </w:rPr>
        <w:t>主导语言与计量单位</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13.1</w:t>
      </w:r>
      <w:r>
        <w:rPr>
          <w:rFonts w:ascii="宋体" w:eastAsia="宋体" w:hAnsi="宋体" w:hint="eastAsia"/>
          <w:sz w:val="24"/>
          <w:szCs w:val="24"/>
        </w:rPr>
        <w:t>合同书写应用中文书写。合同五份，甲乙双方及相关业务科室（备案）各执一份，具有同等法律效力。</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hint="eastAsia"/>
          <w:sz w:val="24"/>
          <w:szCs w:val="24"/>
        </w:rPr>
        <w:t>除技术规格另有规定外，计量单位均使用中华人民共和国法定计量单位。</w:t>
      </w:r>
    </w:p>
    <w:p w:rsidR="009550C5" w:rsidRDefault="00340102">
      <w:pPr>
        <w:spacing w:line="360" w:lineRule="auto"/>
        <w:ind w:firstLineChars="200" w:firstLine="482"/>
        <w:rPr>
          <w:rFonts w:ascii="宋体" w:eastAsia="宋体" w:hAnsi="宋体"/>
          <w:b/>
          <w:sz w:val="24"/>
          <w:szCs w:val="24"/>
        </w:rPr>
      </w:pPr>
      <w:r>
        <w:rPr>
          <w:rFonts w:ascii="宋体" w:eastAsia="宋体" w:hAnsi="宋体" w:hint="eastAsia"/>
          <w:b/>
          <w:sz w:val="24"/>
          <w:szCs w:val="24"/>
        </w:rPr>
        <w:t>14.</w:t>
      </w:r>
      <w:r>
        <w:rPr>
          <w:rFonts w:ascii="宋体" w:eastAsia="宋体" w:hAnsi="宋体" w:hint="eastAsia"/>
          <w:b/>
          <w:sz w:val="24"/>
          <w:szCs w:val="24"/>
        </w:rPr>
        <w:t>合同生效</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除非合同中另有说明，本合同经双方签字盖章，并在招标人收到乙方的履约保证金后，即开始生效。</w:t>
      </w:r>
    </w:p>
    <w:p w:rsidR="009550C5" w:rsidRDefault="009550C5">
      <w:pPr>
        <w:widowControl/>
        <w:jc w:val="left"/>
        <w:rPr>
          <w:rFonts w:ascii="宋体" w:eastAsia="宋体" w:hAnsi="宋体"/>
          <w:b/>
          <w:sz w:val="28"/>
          <w:szCs w:val="28"/>
        </w:rPr>
      </w:pPr>
    </w:p>
    <w:p w:rsidR="009550C5" w:rsidRDefault="00340102">
      <w:pPr>
        <w:spacing w:line="360" w:lineRule="auto"/>
        <w:jc w:val="center"/>
        <w:rPr>
          <w:rFonts w:ascii="宋体" w:eastAsia="宋体" w:hAnsi="宋体"/>
          <w:b/>
          <w:sz w:val="28"/>
          <w:szCs w:val="28"/>
        </w:rPr>
      </w:pPr>
      <w:r>
        <w:rPr>
          <w:rFonts w:ascii="宋体" w:eastAsia="宋体" w:hAnsi="宋体" w:hint="eastAsia"/>
          <w:b/>
          <w:sz w:val="28"/>
          <w:szCs w:val="28"/>
        </w:rPr>
        <w:t xml:space="preserve"> </w:t>
      </w:r>
      <w:r>
        <w:rPr>
          <w:rFonts w:ascii="宋体" w:eastAsia="宋体" w:hAnsi="宋体" w:hint="eastAsia"/>
          <w:b/>
          <w:sz w:val="28"/>
          <w:szCs w:val="28"/>
        </w:rPr>
        <w:t>合同特殊条款</w:t>
      </w:r>
    </w:p>
    <w:p w:rsidR="009550C5" w:rsidRDefault="00340102">
      <w:pPr>
        <w:spacing w:line="360" w:lineRule="auto"/>
        <w:ind w:firstLineChars="200" w:firstLine="480"/>
        <w:rPr>
          <w:rFonts w:ascii="宋体" w:eastAsia="宋体" w:hAnsi="宋体"/>
          <w:sz w:val="24"/>
          <w:szCs w:val="24"/>
        </w:rPr>
      </w:pPr>
      <w:r>
        <w:rPr>
          <w:rFonts w:ascii="宋体" w:eastAsia="宋体" w:hAnsi="宋体" w:hint="eastAsia"/>
          <w:sz w:val="24"/>
          <w:szCs w:val="24"/>
        </w:rPr>
        <w:t>（具体条款由甲乙双方根据该项目的特殊性协商约定）略。</w:t>
      </w:r>
    </w:p>
    <w:p w:rsidR="009550C5" w:rsidRDefault="00340102">
      <w:pPr>
        <w:spacing w:line="360" w:lineRule="auto"/>
        <w:ind w:firstLineChars="200" w:firstLine="480"/>
        <w:rPr>
          <w:rFonts w:ascii="宋体" w:eastAsia="宋体" w:hAnsi="宋体"/>
          <w:b/>
          <w:sz w:val="24"/>
          <w:szCs w:val="24"/>
        </w:rPr>
      </w:pPr>
      <w:r>
        <w:rPr>
          <w:rFonts w:ascii="宋体" w:eastAsia="宋体" w:hAnsi="宋体" w:hint="eastAsia"/>
          <w:sz w:val="24"/>
          <w:szCs w:val="24"/>
        </w:rPr>
        <w:t>合同特殊条款是合同一般条款的补充和修改。如果两者之间有抵触，应以特殊条款为准。</w:t>
      </w:r>
    </w:p>
    <w:p w:rsidR="009550C5" w:rsidRDefault="00340102">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9550C5" w:rsidRDefault="00340102">
      <w:pPr>
        <w:pStyle w:val="ae"/>
        <w:spacing w:before="0" w:after="0"/>
        <w:rPr>
          <w:kern w:val="0"/>
          <w:sz w:val="44"/>
          <w:szCs w:val="44"/>
        </w:rPr>
      </w:pPr>
      <w:bookmarkStart w:id="14" w:name="_Toc524770177"/>
      <w:r>
        <w:rPr>
          <w:rFonts w:hint="eastAsia"/>
          <w:kern w:val="0"/>
          <w:sz w:val="44"/>
          <w:szCs w:val="44"/>
        </w:rPr>
        <w:lastRenderedPageBreak/>
        <w:t>第八章</w:t>
      </w:r>
      <w:r>
        <w:rPr>
          <w:rFonts w:hint="eastAsia"/>
          <w:kern w:val="0"/>
          <w:sz w:val="44"/>
          <w:szCs w:val="44"/>
        </w:rPr>
        <w:t xml:space="preserve"> </w:t>
      </w:r>
      <w:r>
        <w:rPr>
          <w:rFonts w:hint="eastAsia"/>
          <w:kern w:val="0"/>
          <w:sz w:val="44"/>
          <w:szCs w:val="44"/>
        </w:rPr>
        <w:t>投标文件有关格式</w:t>
      </w:r>
      <w:bookmarkEnd w:id="14"/>
    </w:p>
    <w:p w:rsidR="009550C5" w:rsidRDefault="00340102">
      <w:pPr>
        <w:jc w:val="right"/>
        <w:rPr>
          <w:rStyle w:val="2Char"/>
          <w:rFonts w:ascii="宋体" w:eastAsia="宋体" w:hAnsi="宋体"/>
        </w:rPr>
      </w:pPr>
      <w:bookmarkStart w:id="15" w:name="_Toc184023138"/>
      <w:bookmarkStart w:id="16" w:name="_Toc186274126"/>
      <w:bookmarkStart w:id="17" w:name="_Toc174185203"/>
      <w:r>
        <w:rPr>
          <w:rStyle w:val="2Char"/>
          <w:rFonts w:ascii="宋体" w:eastAsia="宋体" w:hAnsi="宋体" w:hint="eastAsia"/>
        </w:rPr>
        <w:t>正本</w:t>
      </w:r>
      <w:r>
        <w:rPr>
          <w:rStyle w:val="2Char"/>
          <w:rFonts w:ascii="宋体" w:eastAsia="宋体" w:hAnsi="宋体" w:hint="eastAsia"/>
        </w:rPr>
        <w:t>/</w:t>
      </w:r>
      <w:r>
        <w:rPr>
          <w:rStyle w:val="2Char"/>
          <w:rFonts w:ascii="宋体" w:eastAsia="宋体" w:hAnsi="宋体" w:hint="eastAsia"/>
        </w:rPr>
        <w:t>副本</w:t>
      </w:r>
    </w:p>
    <w:p w:rsidR="009550C5" w:rsidRDefault="009550C5">
      <w:pPr>
        <w:jc w:val="left"/>
        <w:rPr>
          <w:rStyle w:val="2Char"/>
          <w:rFonts w:ascii="宋体" w:eastAsia="宋体" w:hAnsi="宋体"/>
        </w:rPr>
      </w:pPr>
    </w:p>
    <w:p w:rsidR="009550C5" w:rsidRDefault="009550C5">
      <w:pPr>
        <w:rPr>
          <w:rFonts w:ascii="宋体" w:eastAsia="宋体" w:hAnsi="宋体" w:cs="微软雅黑"/>
          <w:sz w:val="28"/>
          <w:szCs w:val="28"/>
          <w:u w:val="single"/>
        </w:rPr>
      </w:pPr>
    </w:p>
    <w:p w:rsidR="009550C5" w:rsidRDefault="00340102">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p>
    <w:p w:rsidR="009550C5" w:rsidRDefault="009550C5">
      <w:pPr>
        <w:jc w:val="center"/>
        <w:rPr>
          <w:rFonts w:ascii="宋体" w:eastAsia="宋体" w:hAnsi="宋体" w:cs="微软雅黑"/>
          <w:sz w:val="28"/>
          <w:szCs w:val="28"/>
          <w:u w:val="single"/>
        </w:rPr>
      </w:pPr>
    </w:p>
    <w:p w:rsidR="009550C5" w:rsidRDefault="009550C5">
      <w:pPr>
        <w:rPr>
          <w:rFonts w:ascii="宋体" w:eastAsia="宋体" w:hAnsi="宋体" w:cs="微软雅黑"/>
          <w:sz w:val="20"/>
          <w:szCs w:val="20"/>
        </w:rPr>
      </w:pPr>
    </w:p>
    <w:p w:rsidR="009550C5" w:rsidRDefault="009550C5">
      <w:pPr>
        <w:rPr>
          <w:rFonts w:ascii="宋体" w:eastAsia="宋体" w:hAnsi="宋体" w:cs="微软雅黑"/>
          <w:sz w:val="20"/>
          <w:szCs w:val="20"/>
        </w:rPr>
      </w:pPr>
    </w:p>
    <w:p w:rsidR="009550C5" w:rsidRDefault="00340102">
      <w:pPr>
        <w:jc w:val="center"/>
        <w:rPr>
          <w:rFonts w:ascii="宋体" w:eastAsia="宋体" w:hAnsi="宋体" w:cs="微软雅黑"/>
          <w:sz w:val="72"/>
          <w:szCs w:val="72"/>
        </w:rPr>
      </w:pPr>
      <w:r>
        <w:rPr>
          <w:rFonts w:ascii="宋体" w:eastAsia="宋体" w:hAnsi="宋体" w:cs="微软雅黑" w:hint="eastAsia"/>
          <w:sz w:val="72"/>
          <w:szCs w:val="72"/>
        </w:rPr>
        <w:t>投标文件</w:t>
      </w:r>
    </w:p>
    <w:p w:rsidR="009550C5" w:rsidRDefault="009550C5">
      <w:pPr>
        <w:rPr>
          <w:rFonts w:ascii="宋体" w:eastAsia="宋体" w:hAnsi="宋体" w:cs="微软雅黑"/>
          <w:sz w:val="28"/>
          <w:szCs w:val="28"/>
        </w:rPr>
      </w:pPr>
    </w:p>
    <w:p w:rsidR="009550C5" w:rsidRDefault="00340102">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9550C5" w:rsidRDefault="009550C5">
      <w:pPr>
        <w:pStyle w:val="a3"/>
        <w:ind w:firstLine="340"/>
        <w:rPr>
          <w:rFonts w:hAnsi="宋体"/>
        </w:rPr>
      </w:pPr>
    </w:p>
    <w:p w:rsidR="009550C5" w:rsidRDefault="009550C5">
      <w:pPr>
        <w:pStyle w:val="a3"/>
        <w:ind w:firstLine="340"/>
        <w:rPr>
          <w:rFonts w:hAnsi="宋体"/>
        </w:rPr>
      </w:pPr>
    </w:p>
    <w:p w:rsidR="009550C5" w:rsidRDefault="009550C5">
      <w:pPr>
        <w:pStyle w:val="a3"/>
        <w:ind w:firstLine="340"/>
        <w:rPr>
          <w:rFonts w:hAnsi="宋体"/>
        </w:rPr>
      </w:pPr>
    </w:p>
    <w:p w:rsidR="009550C5" w:rsidRDefault="009550C5">
      <w:pPr>
        <w:pStyle w:val="a3"/>
        <w:ind w:firstLine="340"/>
        <w:rPr>
          <w:rFonts w:hAnsi="宋体"/>
        </w:rPr>
      </w:pPr>
    </w:p>
    <w:p w:rsidR="009550C5" w:rsidRDefault="009550C5">
      <w:pPr>
        <w:pStyle w:val="a3"/>
        <w:ind w:firstLine="340"/>
        <w:rPr>
          <w:rFonts w:hAnsi="宋体"/>
        </w:rPr>
      </w:pPr>
    </w:p>
    <w:p w:rsidR="009550C5" w:rsidRDefault="009550C5">
      <w:pPr>
        <w:rPr>
          <w:rFonts w:ascii="宋体" w:eastAsia="宋体" w:hAnsi="宋体" w:cs="微软雅黑"/>
          <w:sz w:val="28"/>
          <w:szCs w:val="28"/>
        </w:rPr>
      </w:pPr>
    </w:p>
    <w:p w:rsidR="009550C5" w:rsidRDefault="00340102">
      <w:pPr>
        <w:ind w:leftChars="337" w:left="708"/>
        <w:jc w:val="left"/>
        <w:rPr>
          <w:rFonts w:ascii="宋体" w:eastAsia="宋体" w:hAnsi="宋体" w:cs="微软雅黑"/>
          <w:sz w:val="28"/>
          <w:szCs w:val="28"/>
          <w:u w:val="single"/>
        </w:rPr>
      </w:pPr>
      <w:r>
        <w:rPr>
          <w:rFonts w:ascii="宋体" w:eastAsia="宋体" w:hAnsi="宋体" w:cs="微软雅黑" w:hint="eastAsia"/>
          <w:sz w:val="28"/>
          <w:szCs w:val="28"/>
        </w:rPr>
        <w:t>投</w:t>
      </w:r>
      <w:r>
        <w:rPr>
          <w:rFonts w:ascii="宋体" w:eastAsia="宋体" w:hAnsi="宋体" w:cs="微软雅黑" w:hint="eastAsia"/>
          <w:sz w:val="28"/>
          <w:szCs w:val="28"/>
        </w:rPr>
        <w:t xml:space="preserve">  </w:t>
      </w:r>
      <w:r>
        <w:rPr>
          <w:rFonts w:ascii="宋体" w:eastAsia="宋体" w:hAnsi="宋体" w:cs="微软雅黑" w:hint="eastAsia"/>
          <w:sz w:val="28"/>
          <w:szCs w:val="28"/>
        </w:rPr>
        <w:t>标</w:t>
      </w:r>
      <w:r>
        <w:rPr>
          <w:rFonts w:ascii="宋体" w:eastAsia="宋体" w:hAnsi="宋体" w:cs="微软雅黑" w:hint="eastAsia"/>
          <w:sz w:val="28"/>
          <w:szCs w:val="28"/>
        </w:rPr>
        <w:t xml:space="preserve">  </w:t>
      </w:r>
      <w:r>
        <w:rPr>
          <w:rFonts w:ascii="宋体" w:eastAsia="宋体" w:hAnsi="宋体" w:cs="微软雅黑" w:hint="eastAsia"/>
          <w:sz w:val="28"/>
          <w:szCs w:val="28"/>
        </w:rPr>
        <w:t>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（盖单位章）</w:t>
      </w:r>
    </w:p>
    <w:p w:rsidR="009550C5" w:rsidRDefault="00340102">
      <w:pPr>
        <w:ind w:leftChars="337" w:left="708"/>
        <w:jc w:val="left"/>
        <w:rPr>
          <w:rFonts w:ascii="宋体" w:eastAsia="宋体" w:hAnsi="宋体" w:cs="微软雅黑"/>
          <w:sz w:val="28"/>
          <w:szCs w:val="28"/>
        </w:rPr>
      </w:pPr>
      <w:r>
        <w:rPr>
          <w:rFonts w:ascii="宋体" w:eastAsia="宋体" w:hAnsi="宋体" w:cs="微软雅黑" w:hint="eastAsia"/>
          <w:sz w:val="28"/>
          <w:szCs w:val="28"/>
        </w:rPr>
        <w:t>法定代表人或其委托代理人：</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（签字或盖章）</w:t>
      </w:r>
    </w:p>
    <w:p w:rsidR="009550C5" w:rsidRDefault="00340102">
      <w:pPr>
        <w:ind w:firstLineChars="1200" w:firstLine="3360"/>
        <w:rPr>
          <w:rFonts w:ascii="宋体" w:eastAsia="宋体" w:hAnsi="宋体" w:cs="黑体"/>
          <w:b/>
          <w:bCs/>
          <w:sz w:val="44"/>
          <w:szCs w:val="44"/>
          <w:lang w:val="zh-CN"/>
        </w:rPr>
      </w:pPr>
      <w:r>
        <w:rPr>
          <w:rFonts w:ascii="宋体" w:eastAsia="宋体" w:hAnsi="宋体" w:cs="微软雅黑" w:hint="eastAsia"/>
          <w:sz w:val="28"/>
          <w:szCs w:val="28"/>
          <w:u w:val="single"/>
        </w:rPr>
        <w:t xml:space="preserve">      </w:t>
      </w:r>
      <w:r>
        <w:rPr>
          <w:rFonts w:ascii="宋体" w:eastAsia="宋体" w:hAnsi="宋体" w:cs="微软雅黑" w:hint="eastAsia"/>
          <w:sz w:val="28"/>
          <w:szCs w:val="28"/>
        </w:rPr>
        <w:t>年</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月</w:t>
      </w:r>
      <w:r>
        <w:rPr>
          <w:rFonts w:ascii="宋体" w:eastAsia="宋体" w:hAnsi="宋体" w:cs="微软雅黑" w:hint="eastAsia"/>
          <w:sz w:val="28"/>
          <w:szCs w:val="28"/>
          <w:u w:val="single"/>
        </w:rPr>
        <w:t xml:space="preserve">   </w:t>
      </w:r>
      <w:r>
        <w:rPr>
          <w:rFonts w:ascii="宋体" w:eastAsia="宋体" w:hAnsi="宋体" w:cs="微软雅黑" w:hint="eastAsia"/>
          <w:sz w:val="28"/>
          <w:szCs w:val="28"/>
        </w:rPr>
        <w:t>日</w:t>
      </w:r>
    </w:p>
    <w:p w:rsidR="009550C5" w:rsidRDefault="00340102">
      <w:pPr>
        <w:widowControl/>
        <w:jc w:val="left"/>
        <w:rPr>
          <w:rFonts w:ascii="宋体" w:eastAsia="宋体" w:hAnsi="宋体" w:cs="黑体"/>
          <w:b/>
          <w:bCs/>
          <w:sz w:val="28"/>
          <w:szCs w:val="28"/>
          <w:lang w:val="zh-CN"/>
        </w:rPr>
      </w:pPr>
      <w:r>
        <w:rPr>
          <w:rFonts w:ascii="宋体" w:eastAsia="宋体" w:hAnsi="宋体" w:cs="黑体"/>
          <w:sz w:val="28"/>
          <w:szCs w:val="28"/>
          <w:lang w:val="zh-CN"/>
        </w:rPr>
        <w:br w:type="page"/>
      </w:r>
    </w:p>
    <w:p w:rsidR="009550C5" w:rsidRDefault="00340102">
      <w:pPr>
        <w:pStyle w:val="a8"/>
        <w:spacing w:line="360" w:lineRule="auto"/>
        <w:jc w:val="left"/>
        <w:outlineLvl w:val="0"/>
        <w:rPr>
          <w:rFonts w:ascii="宋体" w:hAnsi="宋体"/>
          <w:b/>
          <w:snapToGrid w:val="0"/>
          <w:kern w:val="0"/>
          <w:sz w:val="36"/>
          <w:szCs w:val="36"/>
        </w:rPr>
      </w:pPr>
      <w:bookmarkStart w:id="18" w:name="_Toc524770178"/>
      <w:r>
        <w:rPr>
          <w:rFonts w:ascii="宋体" w:hAnsi="宋体" w:hint="eastAsia"/>
          <w:b/>
          <w:snapToGrid w:val="0"/>
          <w:kern w:val="0"/>
          <w:sz w:val="36"/>
          <w:szCs w:val="36"/>
        </w:rPr>
        <w:lastRenderedPageBreak/>
        <w:t>一、投标人应答索引表</w:t>
      </w:r>
      <w:bookmarkEnd w:id="15"/>
      <w:bookmarkEnd w:id="16"/>
      <w:bookmarkEnd w:id="17"/>
      <w:bookmarkEnd w:id="18"/>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550C5">
        <w:tc>
          <w:tcPr>
            <w:tcW w:w="468" w:type="dxa"/>
            <w:vAlign w:val="center"/>
          </w:tcPr>
          <w:p w:rsidR="009550C5" w:rsidRDefault="0034010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序号</w:t>
            </w:r>
          </w:p>
        </w:tc>
        <w:tc>
          <w:tcPr>
            <w:tcW w:w="3751" w:type="dxa"/>
            <w:gridSpan w:val="4"/>
            <w:vAlign w:val="center"/>
          </w:tcPr>
          <w:p w:rsidR="009550C5" w:rsidRDefault="0034010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项</w:t>
            </w:r>
            <w:r>
              <w:rPr>
                <w:rFonts w:ascii="宋体" w:eastAsia="宋体" w:hAnsi="宋体" w:cs="微软雅黑" w:hint="eastAsia"/>
                <w:b/>
                <w:sz w:val="24"/>
                <w:szCs w:val="24"/>
              </w:rPr>
              <w:t xml:space="preserve">  </w:t>
            </w:r>
            <w:r>
              <w:rPr>
                <w:rFonts w:ascii="宋体" w:eastAsia="宋体" w:hAnsi="宋体" w:cs="微软雅黑" w:hint="eastAsia"/>
                <w:b/>
                <w:sz w:val="24"/>
                <w:szCs w:val="24"/>
              </w:rPr>
              <w:t>目</w:t>
            </w:r>
          </w:p>
        </w:tc>
        <w:tc>
          <w:tcPr>
            <w:tcW w:w="1559" w:type="dxa"/>
            <w:vAlign w:val="center"/>
          </w:tcPr>
          <w:p w:rsidR="009550C5" w:rsidRDefault="0034010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投标人应答</w:t>
            </w:r>
          </w:p>
          <w:p w:rsidR="009550C5" w:rsidRDefault="0034010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（有</w:t>
            </w:r>
            <w:r>
              <w:rPr>
                <w:rFonts w:ascii="宋体" w:eastAsia="宋体" w:hAnsi="宋体" w:cs="微软雅黑" w:hint="eastAsia"/>
                <w:b/>
                <w:sz w:val="24"/>
                <w:szCs w:val="24"/>
              </w:rPr>
              <w:t>/</w:t>
            </w:r>
            <w:r>
              <w:rPr>
                <w:rFonts w:ascii="宋体" w:eastAsia="宋体" w:hAnsi="宋体" w:cs="微软雅黑" w:hint="eastAsia"/>
                <w:b/>
                <w:sz w:val="24"/>
                <w:szCs w:val="24"/>
              </w:rPr>
              <w:t>没有）</w:t>
            </w:r>
          </w:p>
        </w:tc>
        <w:tc>
          <w:tcPr>
            <w:tcW w:w="1560" w:type="dxa"/>
            <w:vAlign w:val="center"/>
          </w:tcPr>
          <w:p w:rsidR="009550C5" w:rsidRDefault="0034010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投标文件中所在页码</w:t>
            </w:r>
          </w:p>
        </w:tc>
        <w:tc>
          <w:tcPr>
            <w:tcW w:w="2018" w:type="dxa"/>
            <w:vAlign w:val="center"/>
          </w:tcPr>
          <w:p w:rsidR="009550C5" w:rsidRDefault="00340102">
            <w:pPr>
              <w:snapToGrid w:val="0"/>
              <w:spacing w:line="400" w:lineRule="exact"/>
              <w:jc w:val="center"/>
              <w:rPr>
                <w:rFonts w:ascii="宋体" w:eastAsia="宋体" w:hAnsi="宋体" w:cs="微软雅黑"/>
                <w:b/>
                <w:sz w:val="24"/>
                <w:szCs w:val="24"/>
              </w:rPr>
            </w:pPr>
            <w:r>
              <w:rPr>
                <w:rFonts w:ascii="宋体" w:eastAsia="宋体" w:hAnsi="宋体" w:cs="微软雅黑" w:hint="eastAsia"/>
                <w:b/>
                <w:sz w:val="24"/>
                <w:szCs w:val="24"/>
              </w:rPr>
              <w:t>备注说明</w:t>
            </w: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投标人应答索引表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开标一览表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3</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投标函</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4</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kern w:val="0"/>
                <w:szCs w:val="24"/>
              </w:rPr>
            </w:pPr>
            <w:r>
              <w:rPr>
                <w:rFonts w:ascii="宋体" w:hAnsi="宋体" w:cstheme="majorEastAsia" w:hint="eastAsia"/>
                <w:bCs/>
                <w:szCs w:val="24"/>
                <w:lang w:val="zh-CN"/>
              </w:rPr>
              <w:t>法定代表人</w:t>
            </w:r>
            <w:r>
              <w:rPr>
                <w:rFonts w:ascii="宋体" w:hAnsi="宋体" w:cstheme="majorEastAsia"/>
                <w:bCs/>
                <w:szCs w:val="24"/>
                <w:lang w:val="zh-CN"/>
              </w:rPr>
              <w:t>资</w:t>
            </w:r>
            <w:r>
              <w:rPr>
                <w:rFonts w:ascii="宋体" w:hAnsi="宋体" w:cstheme="majorEastAsia" w:hint="eastAsia"/>
                <w:bCs/>
                <w:szCs w:val="24"/>
                <w:lang w:val="zh-CN"/>
              </w:rPr>
              <w:t>格</w:t>
            </w:r>
            <w:r>
              <w:rPr>
                <w:rFonts w:ascii="宋体" w:hAnsi="宋体" w:cstheme="majorEastAsia"/>
                <w:bCs/>
                <w:szCs w:val="24"/>
                <w:lang w:val="zh-CN"/>
              </w:rPr>
              <w:t>证</w:t>
            </w:r>
            <w:r>
              <w:rPr>
                <w:rFonts w:ascii="宋体" w:hAnsi="宋体" w:cstheme="majorEastAsia" w:hint="eastAsia"/>
                <w:bCs/>
                <w:szCs w:val="24"/>
                <w:lang w:val="zh-CN"/>
              </w:rPr>
              <w:t>明</w:t>
            </w:r>
            <w:r>
              <w:rPr>
                <w:rFonts w:ascii="宋体" w:hAnsi="宋体" w:cstheme="majorEastAsia"/>
                <w:bCs/>
                <w:szCs w:val="24"/>
                <w:lang w:val="zh-CN"/>
              </w:rPr>
              <w:t>书</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5</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法定代表人授权书</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6</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kern w:val="0"/>
                <w:szCs w:val="24"/>
              </w:rPr>
            </w:pPr>
            <w:r>
              <w:rPr>
                <w:rFonts w:ascii="宋体" w:hAnsi="宋体" w:hint="eastAsia"/>
                <w:kern w:val="0"/>
                <w:szCs w:val="24"/>
              </w:rPr>
              <w:t>营业执照等证明</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restart"/>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9550C5" w:rsidRDefault="00340102">
            <w:pPr>
              <w:pStyle w:val="a8"/>
              <w:kinsoku w:val="0"/>
              <w:overflowPunct w:val="0"/>
              <w:autoSpaceDE w:val="0"/>
              <w:autoSpaceDN w:val="0"/>
              <w:spacing w:line="320" w:lineRule="exact"/>
              <w:jc w:val="center"/>
              <w:rPr>
                <w:rFonts w:ascii="宋体" w:hAnsi="宋体" w:cs="微软雅黑"/>
                <w:bCs/>
                <w:kern w:val="0"/>
                <w:szCs w:val="24"/>
              </w:rPr>
            </w:pPr>
            <w:r>
              <w:rPr>
                <w:rFonts w:ascii="宋体" w:hAnsi="宋体" w:hint="eastAsia"/>
                <w:kern w:val="0"/>
                <w:szCs w:val="24"/>
              </w:rPr>
              <w:t>纳税证明</w:t>
            </w:r>
          </w:p>
        </w:tc>
        <w:tc>
          <w:tcPr>
            <w:tcW w:w="2977" w:type="dxa"/>
            <w:gridSpan w:val="3"/>
            <w:tcBorders>
              <w:left w:val="single" w:sz="6"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税务登记证</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550C5" w:rsidRDefault="009550C5">
            <w:pPr>
              <w:pStyle w:val="a8"/>
              <w:kinsoku w:val="0"/>
              <w:overflowPunct w:val="0"/>
              <w:autoSpaceDE w:val="0"/>
              <w:autoSpaceDN w:val="0"/>
              <w:spacing w:line="320" w:lineRule="exact"/>
              <w:rPr>
                <w:rFonts w:ascii="宋体" w:hAnsi="宋体"/>
                <w:kern w:val="0"/>
                <w:szCs w:val="24"/>
              </w:rPr>
            </w:pPr>
          </w:p>
        </w:tc>
        <w:tc>
          <w:tcPr>
            <w:tcW w:w="2977" w:type="dxa"/>
            <w:gridSpan w:val="3"/>
            <w:tcBorders>
              <w:left w:val="single" w:sz="6" w:space="0" w:color="auto"/>
            </w:tcBorders>
            <w:vAlign w:val="center"/>
          </w:tcPr>
          <w:p w:rsidR="009550C5" w:rsidRDefault="00340102">
            <w:pPr>
              <w:pStyle w:val="a8"/>
              <w:kinsoku w:val="0"/>
              <w:overflowPunct w:val="0"/>
              <w:autoSpaceDE w:val="0"/>
              <w:autoSpaceDN w:val="0"/>
              <w:spacing w:line="320" w:lineRule="exact"/>
              <w:rPr>
                <w:rFonts w:ascii="宋体" w:hAnsi="宋体"/>
                <w:kern w:val="0"/>
                <w:szCs w:val="24"/>
              </w:rPr>
            </w:pPr>
            <w:r>
              <w:rPr>
                <w:rFonts w:ascii="宋体" w:hAnsi="宋体" w:hint="eastAsia"/>
                <w:bCs/>
                <w:szCs w:val="24"/>
              </w:rPr>
              <w:t>纳税凭据复印件</w:t>
            </w:r>
          </w:p>
        </w:tc>
        <w:tc>
          <w:tcPr>
            <w:tcW w:w="1559" w:type="dxa"/>
            <w:vAlign w:val="center"/>
          </w:tcPr>
          <w:p w:rsidR="009550C5" w:rsidRDefault="009550C5">
            <w:pPr>
              <w:pStyle w:val="a8"/>
              <w:rPr>
                <w:rFonts w:ascii="宋体" w:hAnsi="宋体" w:cs="微软雅黑"/>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restart"/>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9550C5" w:rsidRDefault="00340102">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经审计财务报告</w:t>
            </w:r>
          </w:p>
        </w:tc>
        <w:tc>
          <w:tcPr>
            <w:tcW w:w="2268" w:type="dxa"/>
            <w:tcBorders>
              <w:lef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资产负债表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利润表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现金流量表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所有者权益变动表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709" w:type="dxa"/>
            <w:gridSpan w:val="2"/>
            <w:vMerge/>
            <w:tcBorders>
              <w:left w:val="single" w:sz="4" w:space="0" w:color="auto"/>
              <w:right w:val="single" w:sz="6"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268" w:type="dxa"/>
            <w:tcBorders>
              <w:lef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附注</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基本开户银行资信证明</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银行资信证明</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977" w:type="dxa"/>
            <w:gridSpan w:val="3"/>
            <w:tcBorders>
              <w:left w:val="single" w:sz="4"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政府采购投标担保函</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hRule="exac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9</w:t>
            </w:r>
          </w:p>
        </w:tc>
        <w:tc>
          <w:tcPr>
            <w:tcW w:w="3751" w:type="dxa"/>
            <w:gridSpan w:val="4"/>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hint="eastAsia"/>
                <w:bCs/>
                <w:sz w:val="24"/>
                <w:szCs w:val="24"/>
              </w:rPr>
              <w:t>依法缴纳社会保险凭据复印件</w:t>
            </w:r>
          </w:p>
        </w:tc>
        <w:tc>
          <w:tcPr>
            <w:tcW w:w="1559" w:type="dxa"/>
            <w:vAlign w:val="center"/>
          </w:tcPr>
          <w:p w:rsidR="009550C5" w:rsidRDefault="009550C5">
            <w:pPr>
              <w:snapToGrid w:val="0"/>
              <w:spacing w:line="400" w:lineRule="exact"/>
              <w:jc w:val="center"/>
              <w:rPr>
                <w:rFonts w:ascii="宋体" w:eastAsia="宋体" w:hAnsi="宋体" w:cs="微软雅黑"/>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c>
          <w:tcPr>
            <w:tcW w:w="468" w:type="dxa"/>
            <w:vMerge w:val="restart"/>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10</w:t>
            </w:r>
          </w:p>
        </w:tc>
        <w:tc>
          <w:tcPr>
            <w:tcW w:w="774" w:type="dxa"/>
            <w:vMerge w:val="restart"/>
            <w:tcBorders>
              <w:right w:val="single" w:sz="6" w:space="0" w:color="auto"/>
            </w:tcBorders>
            <w:vAlign w:val="center"/>
          </w:tcPr>
          <w:p w:rsidR="009550C5" w:rsidRDefault="00340102">
            <w:pPr>
              <w:snapToGrid w:val="0"/>
              <w:spacing w:line="400" w:lineRule="exact"/>
              <w:jc w:val="center"/>
              <w:rPr>
                <w:rFonts w:ascii="宋体" w:eastAsia="宋体" w:hAnsi="宋体" w:cs="微软雅黑"/>
                <w:sz w:val="24"/>
                <w:szCs w:val="24"/>
              </w:rPr>
            </w:pPr>
            <w:r>
              <w:rPr>
                <w:rFonts w:ascii="宋体" w:eastAsia="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证明材料</w:t>
            </w:r>
          </w:p>
        </w:tc>
        <w:tc>
          <w:tcPr>
            <w:tcW w:w="2268" w:type="dxa"/>
            <w:tcBorders>
              <w:left w:val="single" w:sz="6" w:space="0" w:color="auto"/>
            </w:tcBorders>
            <w:vAlign w:val="center"/>
          </w:tcPr>
          <w:p w:rsidR="009550C5" w:rsidRDefault="00340102">
            <w:pPr>
              <w:snapToGrid w:val="0"/>
              <w:spacing w:line="400" w:lineRule="exact"/>
              <w:rPr>
                <w:rFonts w:ascii="宋体" w:eastAsia="宋体" w:hAnsi="宋体" w:cs="微软雅黑"/>
                <w:sz w:val="24"/>
                <w:szCs w:val="24"/>
              </w:rPr>
            </w:pPr>
            <w:r>
              <w:rPr>
                <w:rFonts w:ascii="宋体" w:eastAsia="宋体" w:hAnsi="宋体" w:cs="微软雅黑" w:hint="eastAsia"/>
                <w:sz w:val="24"/>
                <w:szCs w:val="24"/>
              </w:rPr>
              <w:t>设备购置发票</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技术人员职称证书</w:t>
            </w:r>
          </w:p>
        </w:tc>
        <w:tc>
          <w:tcPr>
            <w:tcW w:w="1559" w:type="dxa"/>
            <w:vAlign w:val="center"/>
          </w:tcPr>
          <w:p w:rsidR="009550C5" w:rsidRDefault="009550C5">
            <w:pPr>
              <w:pStyle w:val="a8"/>
              <w:rPr>
                <w:rFonts w:ascii="宋体" w:hAnsi="宋体"/>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r>
      <w:tr w:rsidR="009550C5">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c>
          <w:tcPr>
            <w:tcW w:w="709" w:type="dxa"/>
            <w:gridSpan w:val="2"/>
            <w:vMerge/>
            <w:tcBorders>
              <w:left w:val="single" w:sz="6" w:space="0" w:color="auto"/>
              <w:right w:val="single" w:sz="6" w:space="0" w:color="auto"/>
            </w:tcBorders>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用工合同</w:t>
            </w:r>
          </w:p>
        </w:tc>
        <w:tc>
          <w:tcPr>
            <w:tcW w:w="1559" w:type="dxa"/>
            <w:vAlign w:val="center"/>
          </w:tcPr>
          <w:p w:rsidR="009550C5" w:rsidRDefault="009550C5">
            <w:pPr>
              <w:pStyle w:val="a8"/>
              <w:rPr>
                <w:rFonts w:ascii="宋体" w:hAnsi="宋体"/>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r>
      <w:tr w:rsidR="009550C5">
        <w:tc>
          <w:tcPr>
            <w:tcW w:w="468" w:type="dxa"/>
            <w:vMerge/>
            <w:vAlign w:val="center"/>
          </w:tcPr>
          <w:p w:rsidR="009550C5" w:rsidRDefault="009550C5">
            <w:pPr>
              <w:numPr>
                <w:ilvl w:val="0"/>
                <w:numId w:val="5"/>
              </w:num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c>
          <w:tcPr>
            <w:tcW w:w="2977" w:type="dxa"/>
            <w:gridSpan w:val="3"/>
            <w:tcBorders>
              <w:left w:val="single" w:sz="6"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bCs/>
                <w:szCs w:val="24"/>
              </w:rPr>
              <w:t>投标人相关承诺函或声明</w:t>
            </w:r>
          </w:p>
        </w:tc>
        <w:tc>
          <w:tcPr>
            <w:tcW w:w="1559" w:type="dxa"/>
            <w:vAlign w:val="center"/>
          </w:tcPr>
          <w:p w:rsidR="009550C5" w:rsidRDefault="009550C5">
            <w:pPr>
              <w:pStyle w:val="a8"/>
              <w:rPr>
                <w:rFonts w:ascii="宋体" w:hAnsi="宋体"/>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11</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kern w:val="0"/>
                <w:szCs w:val="24"/>
              </w:rPr>
              <w:t>没有重大违法记录的声明</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12</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kern w:val="0"/>
                <w:szCs w:val="24"/>
              </w:rPr>
            </w:pPr>
            <w:r>
              <w:rPr>
                <w:rFonts w:ascii="宋体" w:hAnsi="宋体" w:cs="微软雅黑" w:hint="eastAsia"/>
                <w:bCs/>
                <w:kern w:val="0"/>
                <w:szCs w:val="24"/>
              </w:rPr>
              <w:t>投标人须具备的特殊资质证书</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13</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投标保证金缴纳回执</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tcBorders>
              <w:bottom w:val="single" w:sz="4" w:space="0" w:color="auto"/>
            </w:tcBorders>
            <w:vAlign w:val="center"/>
          </w:tcPr>
          <w:p w:rsidR="009550C5" w:rsidRDefault="00340102">
            <w:pPr>
              <w:adjustRightInd w:val="0"/>
              <w:snapToGrid w:val="0"/>
              <w:spacing w:line="400" w:lineRule="exact"/>
              <w:jc w:val="center"/>
              <w:textAlignment w:val="baseline"/>
              <w:rPr>
                <w:rFonts w:ascii="宋体" w:eastAsia="宋体" w:hAnsi="宋体" w:cstheme="majorEastAsia"/>
                <w:bCs/>
                <w:sz w:val="24"/>
                <w:szCs w:val="24"/>
                <w:lang w:val="zh-CN"/>
              </w:rPr>
            </w:pPr>
            <w:r>
              <w:rPr>
                <w:rFonts w:ascii="宋体" w:eastAsia="宋体" w:hAnsi="宋体" w:cstheme="majorEastAsia" w:hint="eastAsia"/>
                <w:bCs/>
                <w:sz w:val="24"/>
                <w:szCs w:val="24"/>
                <w:lang w:val="zh-CN"/>
              </w:rPr>
              <w:lastRenderedPageBreak/>
              <w:t>14</w:t>
            </w:r>
          </w:p>
        </w:tc>
        <w:tc>
          <w:tcPr>
            <w:tcW w:w="3751" w:type="dxa"/>
            <w:gridSpan w:val="4"/>
            <w:tcBorders>
              <w:bottom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theme="majorEastAsia"/>
                <w:bCs/>
                <w:szCs w:val="24"/>
                <w:lang w:val="zh-CN"/>
              </w:rPr>
            </w:pPr>
            <w:r>
              <w:rPr>
                <w:rFonts w:ascii="宋体" w:hAnsi="宋体" w:cstheme="majorEastAsia" w:hint="eastAsia"/>
                <w:bCs/>
                <w:szCs w:val="24"/>
                <w:lang w:val="zh-CN"/>
              </w:rPr>
              <w:t>联合体协议</w:t>
            </w:r>
          </w:p>
        </w:tc>
        <w:tc>
          <w:tcPr>
            <w:tcW w:w="1559" w:type="dxa"/>
            <w:tcBorders>
              <w:bottom w:val="single" w:sz="4" w:space="0" w:color="auto"/>
            </w:tcBorders>
            <w:vAlign w:val="center"/>
          </w:tcPr>
          <w:p w:rsidR="009550C5" w:rsidRDefault="009550C5">
            <w:pPr>
              <w:jc w:val="center"/>
              <w:rPr>
                <w:rFonts w:ascii="宋体" w:eastAsia="宋体" w:hAnsi="宋体"/>
                <w:sz w:val="24"/>
                <w:szCs w:val="24"/>
              </w:rPr>
            </w:pPr>
          </w:p>
        </w:tc>
        <w:tc>
          <w:tcPr>
            <w:tcW w:w="1560" w:type="dxa"/>
            <w:tcBorders>
              <w:bottom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018" w:type="dxa"/>
            <w:tcBorders>
              <w:bottom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tcBorders>
              <w:top w:val="single" w:sz="4" w:space="0" w:color="auto"/>
            </w:tcBorders>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15</w:t>
            </w:r>
          </w:p>
        </w:tc>
        <w:tc>
          <w:tcPr>
            <w:tcW w:w="3751" w:type="dxa"/>
            <w:gridSpan w:val="4"/>
            <w:tcBorders>
              <w:top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投标分项报价表</w:t>
            </w:r>
          </w:p>
        </w:tc>
        <w:tc>
          <w:tcPr>
            <w:tcW w:w="1559" w:type="dxa"/>
            <w:tcBorders>
              <w:top w:val="single" w:sz="4" w:space="0" w:color="auto"/>
            </w:tcBorders>
            <w:vAlign w:val="center"/>
          </w:tcPr>
          <w:p w:rsidR="009550C5" w:rsidRDefault="009550C5">
            <w:pPr>
              <w:jc w:val="center"/>
              <w:rPr>
                <w:rFonts w:ascii="宋体" w:eastAsia="宋体" w:hAnsi="宋体"/>
                <w:sz w:val="24"/>
                <w:szCs w:val="24"/>
              </w:rPr>
            </w:pPr>
          </w:p>
        </w:tc>
        <w:tc>
          <w:tcPr>
            <w:tcW w:w="1560" w:type="dxa"/>
            <w:tcBorders>
              <w:top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16</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技术规格偏离表</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17</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技术方案（实施方案）</w:t>
            </w:r>
          </w:p>
        </w:tc>
        <w:tc>
          <w:tcPr>
            <w:tcW w:w="1559" w:type="dxa"/>
            <w:vAlign w:val="center"/>
          </w:tcPr>
          <w:p w:rsidR="009550C5" w:rsidRDefault="009550C5">
            <w:pPr>
              <w:jc w:val="center"/>
              <w:rPr>
                <w:rFonts w:ascii="宋体" w:eastAsia="宋体" w:hAnsi="宋体"/>
                <w:sz w:val="24"/>
                <w:szCs w:val="24"/>
              </w:rPr>
            </w:pPr>
          </w:p>
        </w:tc>
        <w:tc>
          <w:tcPr>
            <w:tcW w:w="1560" w:type="dxa"/>
            <w:tcBorders>
              <w:top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c>
          <w:tcPr>
            <w:tcW w:w="2018" w:type="dxa"/>
            <w:tcBorders>
              <w:top w:val="single" w:sz="4" w:space="0" w:color="auto"/>
            </w:tcBorders>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18</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售后服务方案</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19</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业绩情况表</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20</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强制节能产品政府采购清单情况</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21</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优先采购节能产品政府采购清单情况</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22</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23</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中小企业声明函</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24</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仿宋_GB2312" w:hint="eastAsia"/>
                <w:szCs w:val="24"/>
                <w:lang w:val="zh-CN"/>
              </w:rPr>
              <w:t>残疾人福利性单位声明函</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25</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监狱企业证明文件</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1089"/>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26</w:t>
            </w:r>
          </w:p>
        </w:tc>
        <w:tc>
          <w:tcPr>
            <w:tcW w:w="1058" w:type="dxa"/>
            <w:gridSpan w:val="2"/>
            <w:tcBorders>
              <w:right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CCC</w:t>
            </w:r>
            <w:r>
              <w:rPr>
                <w:rFonts w:ascii="宋体" w:hAnsi="宋体" w:cs="微软雅黑" w:hint="eastAsia"/>
                <w:bCs/>
                <w:kern w:val="0"/>
                <w:szCs w:val="24"/>
              </w:rPr>
              <w:t>强制性产品认证</w:t>
            </w:r>
          </w:p>
        </w:tc>
        <w:tc>
          <w:tcPr>
            <w:tcW w:w="2693" w:type="dxa"/>
            <w:gridSpan w:val="2"/>
            <w:tcBorders>
              <w:left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theme="majorEastAsia" w:hint="eastAsia"/>
                <w:bCs/>
                <w:szCs w:val="24"/>
                <w:lang w:val="zh-CN"/>
              </w:rPr>
              <w:t>所投产品符合国家强制性要求承诺函</w:t>
            </w:r>
          </w:p>
        </w:tc>
        <w:tc>
          <w:tcPr>
            <w:tcW w:w="1559" w:type="dxa"/>
            <w:vAlign w:val="center"/>
          </w:tcPr>
          <w:p w:rsidR="009550C5" w:rsidRDefault="009550C5">
            <w:pPr>
              <w:pStyle w:val="a8"/>
              <w:rPr>
                <w:rFonts w:ascii="宋体" w:hAnsi="宋体"/>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Merge w:val="restart"/>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27</w:t>
            </w:r>
          </w:p>
        </w:tc>
        <w:tc>
          <w:tcPr>
            <w:tcW w:w="1058" w:type="dxa"/>
            <w:gridSpan w:val="2"/>
            <w:vMerge w:val="restart"/>
            <w:tcBorders>
              <w:right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693" w:type="dxa"/>
            <w:gridSpan w:val="2"/>
            <w:tcBorders>
              <w:left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认证机构颁发的认证证书</w:t>
            </w:r>
          </w:p>
        </w:tc>
        <w:tc>
          <w:tcPr>
            <w:tcW w:w="1559" w:type="dxa"/>
            <w:vAlign w:val="center"/>
          </w:tcPr>
          <w:p w:rsidR="009550C5" w:rsidRDefault="009550C5">
            <w:pPr>
              <w:pStyle w:val="a8"/>
              <w:rPr>
                <w:rFonts w:ascii="宋体" w:hAnsi="宋体"/>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Merge/>
            <w:vAlign w:val="center"/>
          </w:tcPr>
          <w:p w:rsidR="009550C5" w:rsidRDefault="009550C5">
            <w:pPr>
              <w:adjustRightInd w:val="0"/>
              <w:snapToGrid w:val="0"/>
              <w:spacing w:line="400" w:lineRule="exact"/>
              <w:jc w:val="center"/>
              <w:textAlignment w:val="baseline"/>
              <w:rPr>
                <w:rFonts w:ascii="宋体" w:eastAsia="宋体" w:hAnsi="宋体" w:cs="微软雅黑"/>
                <w:sz w:val="24"/>
                <w:szCs w:val="24"/>
              </w:rPr>
            </w:pPr>
          </w:p>
        </w:tc>
        <w:tc>
          <w:tcPr>
            <w:tcW w:w="1058" w:type="dxa"/>
            <w:gridSpan w:val="2"/>
            <w:vMerge/>
            <w:tcBorders>
              <w:right w:val="single" w:sz="4" w:space="0" w:color="auto"/>
            </w:tcBorders>
            <w:vAlign w:val="center"/>
          </w:tcPr>
          <w:p w:rsidR="009550C5" w:rsidRDefault="009550C5">
            <w:pPr>
              <w:pStyle w:val="a8"/>
              <w:kinsoku w:val="0"/>
              <w:overflowPunct w:val="0"/>
              <w:autoSpaceDE w:val="0"/>
              <w:autoSpaceDN w:val="0"/>
              <w:spacing w:line="320" w:lineRule="exact"/>
              <w:rPr>
                <w:rFonts w:ascii="宋体" w:hAnsi="宋体" w:cstheme="majorEastAsia"/>
                <w:bCs/>
                <w:szCs w:val="24"/>
                <w:lang w:val="zh-CN"/>
              </w:rPr>
            </w:pPr>
          </w:p>
        </w:tc>
        <w:tc>
          <w:tcPr>
            <w:tcW w:w="2693" w:type="dxa"/>
            <w:gridSpan w:val="2"/>
            <w:tcBorders>
              <w:left w:val="single" w:sz="4" w:space="0" w:color="auto"/>
            </w:tcBorders>
            <w:vAlign w:val="center"/>
          </w:tcPr>
          <w:p w:rsidR="009550C5" w:rsidRDefault="00340102">
            <w:pPr>
              <w:pStyle w:val="a8"/>
              <w:kinsoku w:val="0"/>
              <w:overflowPunct w:val="0"/>
              <w:autoSpaceDE w:val="0"/>
              <w:autoSpaceDN w:val="0"/>
              <w:spacing w:line="320" w:lineRule="exact"/>
              <w:rPr>
                <w:rFonts w:ascii="宋体" w:hAnsi="宋体" w:cstheme="majorEastAsia"/>
                <w:bCs/>
                <w:szCs w:val="24"/>
                <w:lang w:val="zh-CN"/>
              </w:rPr>
            </w:pPr>
            <w:r>
              <w:rPr>
                <w:rFonts w:ascii="宋体" w:hAnsi="宋体" w:cs="宋体" w:hint="eastAsia"/>
                <w:kern w:val="0"/>
                <w:szCs w:val="24"/>
              </w:rPr>
              <w:t>中国信息安全认证中心官网产品查询结果截图</w:t>
            </w:r>
          </w:p>
        </w:tc>
        <w:tc>
          <w:tcPr>
            <w:tcW w:w="1559" w:type="dxa"/>
            <w:vAlign w:val="center"/>
          </w:tcPr>
          <w:p w:rsidR="009550C5" w:rsidRDefault="009550C5">
            <w:pPr>
              <w:pStyle w:val="a8"/>
              <w:rPr>
                <w:rFonts w:ascii="宋体" w:hAnsi="宋体"/>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340102">
            <w:pPr>
              <w:adjustRightInd w:val="0"/>
              <w:snapToGrid w:val="0"/>
              <w:spacing w:line="400" w:lineRule="exact"/>
              <w:jc w:val="center"/>
              <w:textAlignment w:val="baseline"/>
              <w:rPr>
                <w:rFonts w:ascii="宋体" w:eastAsia="宋体" w:hAnsi="宋体" w:cs="微软雅黑"/>
                <w:sz w:val="24"/>
                <w:szCs w:val="24"/>
              </w:rPr>
            </w:pPr>
            <w:r>
              <w:rPr>
                <w:rFonts w:ascii="宋体" w:eastAsia="宋体" w:hAnsi="宋体" w:cs="微软雅黑" w:hint="eastAsia"/>
                <w:sz w:val="24"/>
                <w:szCs w:val="24"/>
              </w:rPr>
              <w:t>28</w:t>
            </w:r>
          </w:p>
        </w:tc>
        <w:tc>
          <w:tcPr>
            <w:tcW w:w="3751" w:type="dxa"/>
            <w:gridSpan w:val="4"/>
            <w:vAlign w:val="center"/>
          </w:tcPr>
          <w:p w:rsidR="009550C5" w:rsidRDefault="00340102">
            <w:pPr>
              <w:pStyle w:val="a8"/>
              <w:kinsoku w:val="0"/>
              <w:overflowPunct w:val="0"/>
              <w:autoSpaceDE w:val="0"/>
              <w:autoSpaceDN w:val="0"/>
              <w:spacing w:line="320" w:lineRule="exact"/>
              <w:rPr>
                <w:rFonts w:ascii="宋体" w:hAnsi="宋体" w:cs="微软雅黑"/>
                <w:bCs/>
                <w:kern w:val="0"/>
                <w:szCs w:val="24"/>
              </w:rPr>
            </w:pPr>
            <w:r>
              <w:rPr>
                <w:rFonts w:ascii="宋体" w:hAnsi="宋体" w:cs="微软雅黑" w:hint="eastAsia"/>
                <w:bCs/>
                <w:kern w:val="0"/>
                <w:szCs w:val="24"/>
              </w:rPr>
              <w:t>其它资料</w:t>
            </w: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r w:rsidR="009550C5">
        <w:trPr>
          <w:trHeight w:val="510"/>
        </w:trPr>
        <w:tc>
          <w:tcPr>
            <w:tcW w:w="468" w:type="dxa"/>
            <w:vAlign w:val="center"/>
          </w:tcPr>
          <w:p w:rsidR="009550C5" w:rsidRDefault="009550C5">
            <w:pPr>
              <w:adjustRightInd w:val="0"/>
              <w:snapToGrid w:val="0"/>
              <w:spacing w:line="400" w:lineRule="exact"/>
              <w:jc w:val="center"/>
              <w:textAlignment w:val="baseline"/>
              <w:rPr>
                <w:rFonts w:ascii="宋体" w:eastAsia="宋体" w:hAnsi="宋体" w:cs="微软雅黑"/>
                <w:sz w:val="24"/>
                <w:szCs w:val="24"/>
              </w:rPr>
            </w:pPr>
          </w:p>
        </w:tc>
        <w:tc>
          <w:tcPr>
            <w:tcW w:w="3751" w:type="dxa"/>
            <w:gridSpan w:val="4"/>
            <w:vAlign w:val="center"/>
          </w:tcPr>
          <w:p w:rsidR="009550C5" w:rsidRDefault="009550C5">
            <w:pPr>
              <w:pStyle w:val="a8"/>
              <w:kinsoku w:val="0"/>
              <w:overflowPunct w:val="0"/>
              <w:autoSpaceDE w:val="0"/>
              <w:autoSpaceDN w:val="0"/>
              <w:spacing w:line="320" w:lineRule="exact"/>
              <w:rPr>
                <w:rFonts w:ascii="宋体" w:hAnsi="宋体" w:cs="微软雅黑"/>
                <w:bCs/>
                <w:kern w:val="0"/>
                <w:szCs w:val="24"/>
              </w:rPr>
            </w:pPr>
          </w:p>
        </w:tc>
        <w:tc>
          <w:tcPr>
            <w:tcW w:w="1559" w:type="dxa"/>
            <w:vAlign w:val="center"/>
          </w:tcPr>
          <w:p w:rsidR="009550C5" w:rsidRDefault="009550C5">
            <w:pPr>
              <w:jc w:val="center"/>
              <w:rPr>
                <w:rFonts w:ascii="宋体" w:eastAsia="宋体" w:hAnsi="宋体"/>
                <w:sz w:val="24"/>
                <w:szCs w:val="24"/>
              </w:rPr>
            </w:pPr>
          </w:p>
        </w:tc>
        <w:tc>
          <w:tcPr>
            <w:tcW w:w="1560" w:type="dxa"/>
            <w:vAlign w:val="center"/>
          </w:tcPr>
          <w:p w:rsidR="009550C5" w:rsidRDefault="009550C5">
            <w:pPr>
              <w:snapToGrid w:val="0"/>
              <w:spacing w:line="400" w:lineRule="exact"/>
              <w:rPr>
                <w:rFonts w:ascii="宋体" w:eastAsia="宋体" w:hAnsi="宋体" w:cs="微软雅黑"/>
                <w:sz w:val="24"/>
                <w:szCs w:val="24"/>
              </w:rPr>
            </w:pPr>
          </w:p>
        </w:tc>
        <w:tc>
          <w:tcPr>
            <w:tcW w:w="2018" w:type="dxa"/>
            <w:vAlign w:val="center"/>
          </w:tcPr>
          <w:p w:rsidR="009550C5" w:rsidRDefault="009550C5">
            <w:pPr>
              <w:snapToGrid w:val="0"/>
              <w:spacing w:line="400" w:lineRule="exact"/>
              <w:rPr>
                <w:rFonts w:ascii="宋体" w:eastAsia="宋体" w:hAnsi="宋体" w:cs="微软雅黑"/>
                <w:sz w:val="24"/>
                <w:szCs w:val="24"/>
              </w:rPr>
            </w:pPr>
          </w:p>
        </w:tc>
      </w:tr>
    </w:tbl>
    <w:p w:rsidR="009550C5" w:rsidRDefault="009550C5">
      <w:pPr>
        <w:autoSpaceDE w:val="0"/>
        <w:autoSpaceDN w:val="0"/>
        <w:adjustRightInd w:val="0"/>
        <w:spacing w:line="700" w:lineRule="exact"/>
        <w:ind w:firstLine="551"/>
        <w:jc w:val="center"/>
        <w:rPr>
          <w:rFonts w:ascii="宋体" w:eastAsia="宋体" w:hAnsi="宋体" w:cs="黑体"/>
          <w:b/>
          <w:bCs/>
          <w:sz w:val="44"/>
          <w:szCs w:val="44"/>
          <w:lang w:val="zh-CN"/>
        </w:rPr>
      </w:pPr>
    </w:p>
    <w:p w:rsidR="009550C5" w:rsidRDefault="009550C5">
      <w:pPr>
        <w:autoSpaceDE w:val="0"/>
        <w:autoSpaceDN w:val="0"/>
        <w:adjustRightInd w:val="0"/>
        <w:spacing w:line="700" w:lineRule="exact"/>
        <w:ind w:firstLine="551"/>
        <w:jc w:val="center"/>
        <w:rPr>
          <w:rFonts w:ascii="宋体" w:eastAsia="宋体" w:hAnsi="宋体" w:cs="黑体"/>
          <w:b/>
          <w:bCs/>
          <w:sz w:val="44"/>
          <w:szCs w:val="44"/>
          <w:lang w:val="zh-CN"/>
        </w:rPr>
      </w:pPr>
    </w:p>
    <w:p w:rsidR="009550C5" w:rsidRDefault="00340102">
      <w:pPr>
        <w:widowControl/>
        <w:jc w:val="left"/>
        <w:rPr>
          <w:rFonts w:ascii="宋体" w:eastAsia="宋体" w:hAnsi="宋体"/>
          <w:b/>
          <w:snapToGrid w:val="0"/>
          <w:kern w:val="0"/>
          <w:sz w:val="36"/>
          <w:szCs w:val="36"/>
        </w:rPr>
      </w:pPr>
      <w:bookmarkStart w:id="19" w:name="_Toc524770179"/>
      <w:r>
        <w:rPr>
          <w:rFonts w:ascii="宋体" w:hAnsi="宋体"/>
          <w:b/>
          <w:snapToGrid w:val="0"/>
          <w:kern w:val="0"/>
          <w:sz w:val="36"/>
          <w:szCs w:val="36"/>
        </w:rPr>
        <w:br w:type="page"/>
      </w:r>
    </w:p>
    <w:p w:rsidR="009550C5" w:rsidRDefault="00340102">
      <w:pPr>
        <w:pStyle w:val="a8"/>
        <w:spacing w:line="360" w:lineRule="auto"/>
        <w:jc w:val="center"/>
        <w:outlineLvl w:val="0"/>
        <w:rPr>
          <w:rFonts w:ascii="宋体" w:hAnsi="宋体"/>
          <w:b/>
          <w:snapToGrid w:val="0"/>
          <w:kern w:val="0"/>
          <w:sz w:val="36"/>
          <w:szCs w:val="36"/>
        </w:rPr>
      </w:pPr>
      <w:r>
        <w:rPr>
          <w:rFonts w:ascii="宋体" w:hAnsi="宋体" w:hint="eastAsia"/>
          <w:b/>
          <w:snapToGrid w:val="0"/>
          <w:kern w:val="0"/>
          <w:sz w:val="36"/>
          <w:szCs w:val="36"/>
        </w:rPr>
        <w:lastRenderedPageBreak/>
        <w:t>二、开标一览表</w:t>
      </w:r>
      <w:bookmarkEnd w:id="19"/>
    </w:p>
    <w:p w:rsidR="009550C5" w:rsidRDefault="009550C5">
      <w:pPr>
        <w:pStyle w:val="a8"/>
        <w:spacing w:line="360" w:lineRule="auto"/>
        <w:jc w:val="center"/>
        <w:rPr>
          <w:rFonts w:ascii="宋体" w:hAnsi="宋体"/>
          <w:b/>
          <w:snapToGrid w:val="0"/>
          <w:kern w:val="0"/>
          <w:sz w:val="28"/>
          <w:szCs w:val="28"/>
        </w:rPr>
      </w:pPr>
    </w:p>
    <w:p w:rsidR="009550C5" w:rsidRDefault="00340102" w:rsidP="00340102">
      <w:pPr>
        <w:spacing w:before="50" w:afterLines="50"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项目编号：</w:t>
      </w:r>
    </w:p>
    <w:p w:rsidR="009550C5" w:rsidRDefault="00340102">
      <w:pPr>
        <w:spacing w:line="360" w:lineRule="auto"/>
        <w:contextualSpacing/>
        <w:jc w:val="left"/>
        <w:rPr>
          <w:rFonts w:ascii="宋体" w:eastAsia="宋体" w:hAnsi="宋体"/>
          <w:color w:val="000000"/>
          <w:sz w:val="24"/>
          <w:szCs w:val="24"/>
        </w:rPr>
      </w:pPr>
      <w:r>
        <w:rPr>
          <w:rFonts w:ascii="宋体" w:eastAsia="宋体" w:hAnsi="宋体" w:hint="eastAsia"/>
          <w:color w:val="000000"/>
          <w:sz w:val="24"/>
          <w:szCs w:val="24"/>
        </w:rPr>
        <w:t>项目名称：</w:t>
      </w:r>
      <w:r>
        <w:rPr>
          <w:rFonts w:ascii="宋体" w:eastAsia="宋体" w:hAnsi="宋体" w:hint="eastAsia"/>
          <w:color w:val="000000"/>
          <w:sz w:val="24"/>
          <w:szCs w:val="24"/>
        </w:rPr>
        <w:t xml:space="preserve">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9550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50C5" w:rsidRDefault="00340102">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50C5" w:rsidRDefault="00340102">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50C5" w:rsidRDefault="00340102">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50C5" w:rsidRDefault="00340102">
            <w:pPr>
              <w:autoSpaceDE w:val="0"/>
              <w:autoSpaceDN w:val="0"/>
              <w:adjustRightInd w:val="0"/>
              <w:spacing w:line="480" w:lineRule="exact"/>
              <w:jc w:val="center"/>
              <w:rPr>
                <w:rFonts w:ascii="宋体" w:eastAsia="宋体" w:hAnsi="宋体" w:cs="宋体"/>
                <w:b/>
                <w:sz w:val="24"/>
                <w:szCs w:val="24"/>
              </w:rPr>
            </w:pPr>
            <w:r>
              <w:rPr>
                <w:rFonts w:ascii="宋体" w:eastAsia="宋体" w:hAnsi="宋体" w:cs="宋体" w:hint="eastAsia"/>
                <w:b/>
                <w:sz w:val="24"/>
                <w:szCs w:val="24"/>
              </w:rPr>
              <w:t>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50C5" w:rsidRDefault="00340102">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9550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550C5" w:rsidRDefault="00340102">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cs="宋体"/>
                <w:sz w:val="24"/>
                <w:szCs w:val="24"/>
                <w:lang w:val="zh-CN"/>
              </w:rPr>
            </w:pPr>
          </w:p>
        </w:tc>
      </w:tr>
      <w:tr w:rsidR="009550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50C5" w:rsidRDefault="00340102">
            <w:pPr>
              <w:autoSpaceDE w:val="0"/>
              <w:autoSpaceDN w:val="0"/>
              <w:adjustRightInd w:val="0"/>
              <w:spacing w:line="480" w:lineRule="exact"/>
              <w:ind w:firstLine="240"/>
              <w:rPr>
                <w:rFonts w:ascii="宋体" w:eastAsia="宋体" w:hAnsi="宋体"/>
                <w:sz w:val="24"/>
                <w:szCs w:val="24"/>
              </w:rPr>
            </w:pPr>
            <w:r>
              <w:rPr>
                <w:rFonts w:ascii="宋体" w:eastAsia="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550C5" w:rsidRDefault="00340102">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50C5" w:rsidRDefault="009550C5">
            <w:pPr>
              <w:autoSpaceDE w:val="0"/>
              <w:autoSpaceDN w:val="0"/>
              <w:adjustRightInd w:val="0"/>
              <w:spacing w:line="480" w:lineRule="exact"/>
              <w:ind w:firstLine="240"/>
              <w:rPr>
                <w:rFonts w:ascii="宋体" w:eastAsia="宋体" w:hAnsi="宋体" w:cs="宋体"/>
                <w:sz w:val="24"/>
                <w:szCs w:val="24"/>
                <w:lang w:val="zh-CN"/>
              </w:rPr>
            </w:pPr>
          </w:p>
        </w:tc>
      </w:tr>
    </w:tbl>
    <w:p w:rsidR="009550C5" w:rsidRDefault="009550C5">
      <w:pPr>
        <w:autoSpaceDE w:val="0"/>
        <w:autoSpaceDN w:val="0"/>
        <w:adjustRightInd w:val="0"/>
        <w:spacing w:line="480" w:lineRule="auto"/>
        <w:rPr>
          <w:rFonts w:ascii="宋体" w:eastAsia="宋体" w:hAnsi="宋体" w:cs="宋体"/>
          <w:sz w:val="24"/>
          <w:szCs w:val="24"/>
          <w:lang w:val="zh-CN"/>
        </w:rPr>
      </w:pPr>
    </w:p>
    <w:p w:rsidR="009550C5" w:rsidRDefault="009550C5">
      <w:pPr>
        <w:autoSpaceDE w:val="0"/>
        <w:autoSpaceDN w:val="0"/>
        <w:adjustRightInd w:val="0"/>
        <w:spacing w:line="480" w:lineRule="auto"/>
        <w:rPr>
          <w:rFonts w:ascii="宋体" w:eastAsia="宋体" w:hAnsi="宋体" w:cs="宋体"/>
          <w:sz w:val="24"/>
          <w:szCs w:val="24"/>
          <w:lang w:val="zh-CN"/>
        </w:rPr>
      </w:pPr>
    </w:p>
    <w:p w:rsidR="009550C5" w:rsidRDefault="009550C5">
      <w:pPr>
        <w:autoSpaceDE w:val="0"/>
        <w:autoSpaceDN w:val="0"/>
        <w:adjustRightInd w:val="0"/>
        <w:spacing w:line="480" w:lineRule="auto"/>
        <w:rPr>
          <w:rFonts w:ascii="宋体" w:eastAsia="宋体" w:hAnsi="宋体" w:cs="宋体"/>
          <w:sz w:val="24"/>
          <w:szCs w:val="24"/>
          <w:lang w:val="zh-CN"/>
        </w:rPr>
      </w:pPr>
    </w:p>
    <w:p w:rsidR="009550C5" w:rsidRDefault="009550C5">
      <w:pPr>
        <w:autoSpaceDE w:val="0"/>
        <w:autoSpaceDN w:val="0"/>
        <w:adjustRightInd w:val="0"/>
        <w:spacing w:line="480" w:lineRule="auto"/>
        <w:rPr>
          <w:rFonts w:ascii="宋体" w:eastAsia="宋体" w:hAnsi="宋体" w:cs="宋体"/>
          <w:sz w:val="24"/>
          <w:szCs w:val="24"/>
          <w:lang w:val="zh-CN"/>
        </w:rPr>
      </w:pPr>
    </w:p>
    <w:p w:rsidR="009550C5" w:rsidRDefault="009550C5">
      <w:pPr>
        <w:autoSpaceDE w:val="0"/>
        <w:autoSpaceDN w:val="0"/>
        <w:adjustRightInd w:val="0"/>
        <w:spacing w:line="480" w:lineRule="auto"/>
        <w:rPr>
          <w:rFonts w:ascii="宋体" w:eastAsia="宋体" w:hAnsi="宋体" w:cs="宋体"/>
          <w:sz w:val="24"/>
          <w:szCs w:val="24"/>
          <w:lang w:val="zh-CN"/>
        </w:rPr>
      </w:pPr>
    </w:p>
    <w:p w:rsidR="009550C5" w:rsidRDefault="00340102">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u w:val="single"/>
          <w:lang w:val="zh-CN"/>
        </w:rPr>
        <w:t>（全称）</w:t>
      </w:r>
      <w:r>
        <w:rPr>
          <w:rFonts w:ascii="宋体" w:eastAsia="宋体" w:hAnsi="宋体" w:cs="宋体" w:hint="eastAsia"/>
          <w:sz w:val="24"/>
          <w:szCs w:val="24"/>
          <w:u w:val="single"/>
          <w:lang w:val="zh-CN"/>
        </w:rPr>
        <w:t xml:space="preserve">   </w:t>
      </w:r>
      <w:r>
        <w:rPr>
          <w:rFonts w:ascii="宋体" w:eastAsia="宋体" w:hAnsi="宋体" w:cs="宋体" w:hint="eastAsia"/>
          <w:sz w:val="24"/>
          <w:szCs w:val="24"/>
          <w:lang w:val="zh-CN"/>
        </w:rPr>
        <w:t>（公章）：</w:t>
      </w:r>
    </w:p>
    <w:p w:rsidR="009550C5" w:rsidRDefault="00340102">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9550C5" w:rsidRDefault="00340102">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w:t>
      </w:r>
      <w:r>
        <w:rPr>
          <w:rFonts w:ascii="宋体" w:eastAsia="宋体" w:hAnsi="宋体" w:cs="宋体"/>
          <w:sz w:val="24"/>
          <w:szCs w:val="24"/>
          <w:lang w:val="zh-CN"/>
        </w:rPr>
        <w:t xml:space="preserve">    </w:t>
      </w:r>
      <w:r>
        <w:rPr>
          <w:rFonts w:ascii="宋体" w:eastAsia="宋体" w:hAnsi="宋体" w:cs="宋体" w:hint="eastAsia"/>
          <w:sz w:val="24"/>
          <w:szCs w:val="24"/>
          <w:lang w:val="zh-CN"/>
        </w:rPr>
        <w:t>年</w:t>
      </w:r>
      <w:r>
        <w:rPr>
          <w:rFonts w:ascii="宋体" w:eastAsia="宋体" w:hAnsi="宋体" w:cs="宋体"/>
          <w:sz w:val="24"/>
          <w:szCs w:val="24"/>
          <w:lang w:val="zh-CN"/>
        </w:rPr>
        <w:t xml:space="preserve">    </w:t>
      </w:r>
      <w:r>
        <w:rPr>
          <w:rFonts w:ascii="宋体" w:eastAsia="宋体" w:hAnsi="宋体" w:cs="宋体" w:hint="eastAsia"/>
          <w:sz w:val="24"/>
          <w:szCs w:val="24"/>
          <w:lang w:val="zh-CN"/>
        </w:rPr>
        <w:t>月</w:t>
      </w:r>
      <w:r>
        <w:rPr>
          <w:rFonts w:ascii="宋体" w:eastAsia="宋体" w:hAnsi="宋体" w:cs="宋体"/>
          <w:sz w:val="24"/>
          <w:szCs w:val="24"/>
          <w:lang w:val="zh-CN"/>
        </w:rPr>
        <w:t xml:space="preserve">    </w:t>
      </w:r>
      <w:r>
        <w:rPr>
          <w:rFonts w:ascii="宋体" w:eastAsia="宋体" w:hAnsi="宋体" w:cs="宋体" w:hint="eastAsia"/>
          <w:sz w:val="24"/>
          <w:szCs w:val="24"/>
          <w:lang w:val="zh-CN"/>
        </w:rPr>
        <w:t>日</w:t>
      </w:r>
    </w:p>
    <w:p w:rsidR="009550C5" w:rsidRDefault="009550C5">
      <w:pPr>
        <w:autoSpaceDE w:val="0"/>
        <w:autoSpaceDN w:val="0"/>
        <w:adjustRightInd w:val="0"/>
        <w:spacing w:line="360" w:lineRule="auto"/>
        <w:rPr>
          <w:rFonts w:ascii="宋体" w:eastAsia="宋体" w:hAnsi="宋体" w:cs="宋体"/>
          <w:sz w:val="28"/>
          <w:szCs w:val="28"/>
          <w:lang w:val="zh-CN"/>
        </w:rPr>
      </w:pPr>
    </w:p>
    <w:p w:rsidR="009550C5" w:rsidRDefault="009550C5">
      <w:pPr>
        <w:autoSpaceDE w:val="0"/>
        <w:autoSpaceDN w:val="0"/>
        <w:adjustRightInd w:val="0"/>
        <w:spacing w:line="360" w:lineRule="auto"/>
        <w:rPr>
          <w:rFonts w:ascii="宋体" w:eastAsia="宋体" w:hAnsi="宋体" w:cs="宋体"/>
          <w:sz w:val="28"/>
          <w:szCs w:val="28"/>
          <w:lang w:val="zh-CN"/>
        </w:rPr>
      </w:pPr>
    </w:p>
    <w:p w:rsidR="009550C5" w:rsidRDefault="009550C5">
      <w:pPr>
        <w:autoSpaceDE w:val="0"/>
        <w:autoSpaceDN w:val="0"/>
        <w:adjustRightInd w:val="0"/>
        <w:spacing w:line="360" w:lineRule="auto"/>
        <w:rPr>
          <w:rFonts w:ascii="宋体" w:eastAsia="宋体" w:hAnsi="宋体" w:cs="宋体"/>
          <w:sz w:val="28"/>
          <w:szCs w:val="28"/>
          <w:lang w:val="zh-CN"/>
        </w:rPr>
      </w:pPr>
    </w:p>
    <w:p w:rsidR="009550C5" w:rsidRDefault="009550C5">
      <w:pPr>
        <w:autoSpaceDE w:val="0"/>
        <w:autoSpaceDN w:val="0"/>
        <w:adjustRightInd w:val="0"/>
        <w:spacing w:line="360" w:lineRule="auto"/>
        <w:rPr>
          <w:rFonts w:ascii="宋体" w:eastAsia="宋体" w:hAnsi="宋体" w:cs="宋体"/>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bookmarkStart w:id="20" w:name="_Toc524770180"/>
      <w:r>
        <w:rPr>
          <w:rFonts w:ascii="宋体" w:eastAsia="宋体" w:hAnsi="宋体" w:cs="黑体" w:hint="eastAsia"/>
          <w:b/>
          <w:bCs/>
          <w:sz w:val="36"/>
          <w:szCs w:val="36"/>
          <w:lang w:val="zh-CN"/>
        </w:rPr>
        <w:t>三、资格审查证明材料</w:t>
      </w:r>
      <w:bookmarkEnd w:id="20"/>
    </w:p>
    <w:p w:rsidR="009550C5" w:rsidRDefault="00340102">
      <w:pPr>
        <w:widowControl/>
        <w:jc w:val="left"/>
        <w:rPr>
          <w:rFonts w:ascii="宋体" w:eastAsia="宋体" w:hAnsi="宋体" w:cs="黑体"/>
          <w:b/>
          <w:bCs/>
          <w:sz w:val="36"/>
          <w:szCs w:val="36"/>
          <w:lang w:val="zh-CN"/>
        </w:rPr>
      </w:pPr>
      <w:bookmarkStart w:id="21" w:name="_Toc524770181"/>
      <w:r>
        <w:rPr>
          <w:rFonts w:ascii="宋体" w:eastAsia="宋体" w:hAnsi="宋体" w:cs="黑体"/>
          <w:b/>
          <w:bCs/>
          <w:sz w:val="36"/>
          <w:szCs w:val="36"/>
          <w:lang w:val="zh-CN"/>
        </w:rPr>
        <w:br w:type="page"/>
      </w: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3.1 </w:t>
      </w:r>
      <w:r>
        <w:rPr>
          <w:rFonts w:ascii="宋体" w:eastAsia="宋体" w:hAnsi="宋体" w:cs="黑体" w:hint="eastAsia"/>
          <w:b/>
          <w:bCs/>
          <w:sz w:val="36"/>
          <w:szCs w:val="36"/>
          <w:lang w:val="zh-CN"/>
        </w:rPr>
        <w:t>投</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标</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函</w:t>
      </w:r>
      <w:bookmarkEnd w:id="21"/>
    </w:p>
    <w:p w:rsidR="009550C5" w:rsidRDefault="009550C5">
      <w:pPr>
        <w:pStyle w:val="a8"/>
        <w:spacing w:line="360" w:lineRule="auto"/>
        <w:jc w:val="center"/>
        <w:rPr>
          <w:rFonts w:ascii="宋体" w:hAnsi="宋体"/>
          <w:b/>
          <w:snapToGrid w:val="0"/>
          <w:kern w:val="0"/>
          <w:sz w:val="28"/>
          <w:szCs w:val="28"/>
        </w:rPr>
      </w:pPr>
    </w:p>
    <w:p w:rsidR="009550C5" w:rsidRDefault="00340102">
      <w:pPr>
        <w:adjustRightInd w:val="0"/>
        <w:spacing w:line="360" w:lineRule="auto"/>
        <w:contextualSpacing/>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hAnsi="宋体" w:hint="eastAsia"/>
          <w:snapToGrid w:val="0"/>
          <w:kern w:val="0"/>
          <w:szCs w:val="24"/>
          <w:u w:val="single"/>
        </w:rPr>
        <w:t>__    ___    ___    _</w:t>
      </w:r>
      <w:r>
        <w:rPr>
          <w:rFonts w:ascii="宋体" w:eastAsia="宋体" w:hAnsi="宋体" w:hint="eastAsia"/>
          <w:snapToGrid w:val="0"/>
          <w:kern w:val="0"/>
          <w:sz w:val="24"/>
          <w:szCs w:val="24"/>
        </w:rPr>
        <w:t>（采购人）</w:t>
      </w:r>
    </w:p>
    <w:p w:rsidR="009550C5" w:rsidRDefault="00340102">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根据贵方</w:t>
      </w:r>
      <w:r>
        <w:rPr>
          <w:rFonts w:ascii="宋体" w:hAnsi="宋体" w:hint="eastAsia"/>
          <w:snapToGrid w:val="0"/>
          <w:kern w:val="0"/>
          <w:szCs w:val="24"/>
          <w:u w:val="single"/>
        </w:rPr>
        <w:t>__    _</w:t>
      </w:r>
      <w:r>
        <w:rPr>
          <w:rFonts w:ascii="宋体" w:hAnsi="宋体" w:hint="eastAsia"/>
          <w:snapToGrid w:val="0"/>
          <w:kern w:val="0"/>
          <w:szCs w:val="24"/>
        </w:rPr>
        <w:t>（项目名称、招标编号）采购的招标公告及投标邀请，</w:t>
      </w:r>
      <w:r>
        <w:rPr>
          <w:rFonts w:ascii="宋体" w:hAnsi="宋体" w:hint="eastAsia"/>
          <w:snapToGrid w:val="0"/>
          <w:kern w:val="0"/>
          <w:szCs w:val="24"/>
          <w:u w:val="single"/>
        </w:rPr>
        <w:t>_______</w:t>
      </w:r>
      <w:r>
        <w:rPr>
          <w:rFonts w:ascii="宋体" w:hAnsi="宋体" w:hint="eastAsia"/>
          <w:snapToGrid w:val="0"/>
          <w:kern w:val="0"/>
          <w:szCs w:val="24"/>
        </w:rPr>
        <w:t>（姓名和职务）被正式授权并代表投标人</w:t>
      </w:r>
      <w:r>
        <w:rPr>
          <w:rFonts w:ascii="宋体" w:hAnsi="宋体" w:hint="eastAsia"/>
          <w:snapToGrid w:val="0"/>
          <w:kern w:val="0"/>
          <w:szCs w:val="24"/>
          <w:u w:val="single"/>
        </w:rPr>
        <w:t xml:space="preserve">         </w:t>
      </w:r>
      <w:r>
        <w:rPr>
          <w:rFonts w:ascii="宋体" w:hAnsi="宋体" w:hint="eastAsia"/>
          <w:snapToGrid w:val="0"/>
          <w:kern w:val="0"/>
          <w:szCs w:val="24"/>
        </w:rPr>
        <w:t>（投标人名称、地址）提交。</w:t>
      </w:r>
    </w:p>
    <w:p w:rsidR="009550C5" w:rsidRDefault="00340102">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（项目名称、招标编号）招标文件的全部内容。</w:t>
      </w:r>
    </w:p>
    <w:p w:rsidR="009550C5" w:rsidRDefault="00340102">
      <w:pPr>
        <w:pStyle w:val="a8"/>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9550C5" w:rsidRDefault="00340102">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投标人名称</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w:t>
      </w:r>
      <w:r>
        <w:rPr>
          <w:rFonts w:ascii="宋体" w:eastAsia="宋体" w:hAnsi="宋体" w:hint="eastAsia"/>
          <w:i/>
          <w:snapToGrid w:val="0"/>
          <w:kern w:val="0"/>
          <w:sz w:val="24"/>
          <w:szCs w:val="24"/>
          <w:u w:val="single"/>
        </w:rPr>
        <w:t>授权代表全名</w:t>
      </w:r>
      <w:r>
        <w:rPr>
          <w:rFonts w:ascii="宋体" w:eastAsia="宋体" w:hAnsi="宋体" w:hint="eastAsia"/>
          <w:i/>
          <w:snapToGrid w:val="0"/>
          <w:kern w:val="0"/>
          <w:sz w:val="24"/>
          <w:szCs w:val="24"/>
          <w:u w:val="single"/>
        </w:rPr>
        <w:t xml:space="preserve">, </w:t>
      </w:r>
      <w:r>
        <w:rPr>
          <w:rFonts w:ascii="宋体" w:eastAsia="宋体" w:hAnsi="宋体" w:hint="eastAsia"/>
          <w:i/>
          <w:snapToGrid w:val="0"/>
          <w:kern w:val="0"/>
          <w:sz w:val="24"/>
          <w:szCs w:val="24"/>
          <w:u w:val="single"/>
        </w:rPr>
        <w:t>职务</w:t>
      </w:r>
      <w:r>
        <w:rPr>
          <w:rFonts w:ascii="宋体" w:eastAsia="宋体" w:hAnsi="宋体" w:hint="eastAsia"/>
          <w:i/>
          <w:snapToGrid w:val="0"/>
          <w:kern w:val="0"/>
          <w:sz w:val="24"/>
          <w:szCs w:val="24"/>
          <w:u w:val="single"/>
        </w:rPr>
        <w:t xml:space="preserve">)       </w:t>
      </w:r>
      <w:r>
        <w:rPr>
          <w:rFonts w:ascii="宋体" w:eastAsia="宋体" w:hAnsi="宋体" w:hint="eastAsia"/>
          <w:snapToGrid w:val="0"/>
          <w:kern w:val="0"/>
          <w:sz w:val="24"/>
          <w:szCs w:val="24"/>
        </w:rPr>
        <w:t>代表我方全权处理有关本投标的一切事宜。</w:t>
      </w:r>
    </w:p>
    <w:p w:rsidR="009550C5" w:rsidRDefault="00340102">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rsidR="009550C5" w:rsidRDefault="00340102">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9550C5" w:rsidRDefault="00340102">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9550C5" w:rsidRDefault="00340102">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50C5" w:rsidRDefault="00340102">
      <w:pPr>
        <w:pStyle w:val="ad"/>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9550C5" w:rsidRDefault="00340102">
      <w:pPr>
        <w:pStyle w:val="ad"/>
        <w:adjustRightInd w:val="0"/>
        <w:spacing w:line="360" w:lineRule="auto"/>
        <w:ind w:firstLineChars="200" w:firstLine="480"/>
        <w:contextualSpacing/>
        <w:rPr>
          <w:rFonts w:ascii="宋体" w:hAnsi="宋体" w:cs="Courier New"/>
        </w:rPr>
      </w:pPr>
      <w:r>
        <w:rPr>
          <w:rFonts w:ascii="宋体" w:hAnsi="宋体" w:cs="Courier New" w:hint="eastAsia"/>
        </w:rPr>
        <w:t>四、我方同意</w:t>
      </w:r>
      <w:r>
        <w:rPr>
          <w:rFonts w:ascii="宋体" w:hAnsi="宋体" w:cs="Courier New" w:hint="eastAsia"/>
        </w:rPr>
        <w:t>按照贵方可能提出的要求而提供与投标有关的任何其它数据、信息或资料。</w:t>
      </w:r>
    </w:p>
    <w:p w:rsidR="009550C5" w:rsidRDefault="00340102">
      <w:pPr>
        <w:pStyle w:val="ad"/>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9550C5" w:rsidRDefault="00340102">
      <w:pPr>
        <w:pStyle w:val="ad"/>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9550C5" w:rsidRDefault="00340102">
      <w:pPr>
        <w:pStyle w:val="ad"/>
        <w:adjustRightInd w:val="0"/>
        <w:spacing w:line="360" w:lineRule="auto"/>
        <w:ind w:firstLineChars="200" w:firstLine="480"/>
        <w:contextualSpacing/>
        <w:rPr>
          <w:rFonts w:ascii="宋体" w:hAnsi="宋体" w:cs="宋体"/>
        </w:rPr>
      </w:pPr>
      <w:r>
        <w:rPr>
          <w:rFonts w:ascii="宋体" w:hAnsi="宋体" w:cs="Courier New" w:hint="eastAsia"/>
        </w:rPr>
        <w:lastRenderedPageBreak/>
        <w:t>七、我方在此保证所提交的所有文件和全部说明是真实的和正确的。</w:t>
      </w:r>
    </w:p>
    <w:p w:rsidR="009550C5" w:rsidRDefault="00340102">
      <w:pPr>
        <w:pStyle w:val="a8"/>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9550C5" w:rsidRDefault="00340102">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w:t>
      </w:r>
      <w:r>
        <w:rPr>
          <w:rFonts w:ascii="宋体" w:hAnsi="宋体" w:cs="Arial" w:hint="eastAsia"/>
          <w:szCs w:val="24"/>
        </w:rPr>
        <w:t>府采购法》第二十二条规定的条件；承诺如下：</w:t>
      </w:r>
    </w:p>
    <w:p w:rsidR="009550C5" w:rsidRDefault="00340102">
      <w:pPr>
        <w:pStyle w:val="a8"/>
        <w:adjustRightInd w:val="0"/>
        <w:spacing w:line="360" w:lineRule="auto"/>
        <w:ind w:firstLineChars="200" w:firstLine="480"/>
        <w:contextualSpacing/>
        <w:rPr>
          <w:rFonts w:ascii="宋体" w:hAnsi="宋体" w:cs="Arial"/>
          <w:szCs w:val="24"/>
        </w:rPr>
      </w:pPr>
      <w:r>
        <w:rPr>
          <w:rFonts w:ascii="宋体" w:hAnsi="宋体" w:cs="Arial" w:hint="eastAsia"/>
          <w:szCs w:val="24"/>
        </w:rPr>
        <w:t xml:space="preserve">1. </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2. </w:t>
      </w:r>
      <w:r>
        <w:rPr>
          <w:rFonts w:ascii="宋体" w:eastAsia="宋体" w:hAnsi="宋体" w:cs="Arial" w:hint="eastAsia"/>
          <w:sz w:val="24"/>
          <w:szCs w:val="24"/>
        </w:rPr>
        <w:t>我方已依法缴纳了各项税费及社会保险费用，如有需要，可随时向采购人提供近三个月内的相关缴费证明，以便核查。</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3. </w:t>
      </w:r>
      <w:r>
        <w:rPr>
          <w:rFonts w:ascii="宋体" w:eastAsia="宋体" w:hAnsi="宋体" w:cs="Arial" w:hint="eastAsia"/>
          <w:sz w:val="24"/>
          <w:szCs w:val="24"/>
        </w:rPr>
        <w:t>我方已依法建立健全的财务会计制度，如有需要，可随时向采购人提供相关证明材料，以便核查。</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4. </w:t>
      </w:r>
      <w:r>
        <w:rPr>
          <w:rFonts w:ascii="宋体" w:eastAsia="宋体" w:hAnsi="宋体" w:cs="Arial" w:hint="eastAsia"/>
          <w:sz w:val="24"/>
          <w:szCs w:val="24"/>
        </w:rPr>
        <w:t>参加政府采购活动前三年内，在经营活动中没有重大违法记录。</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 xml:space="preserve">5. </w:t>
      </w:r>
      <w:r>
        <w:rPr>
          <w:rFonts w:ascii="宋体" w:eastAsia="宋体" w:hAnsi="宋体" w:cs="Arial" w:hint="eastAsia"/>
          <w:sz w:val="24"/>
          <w:szCs w:val="24"/>
        </w:rPr>
        <w:t>符合法律、行政法规规定的其他条件。</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9550C5" w:rsidRDefault="00340102">
      <w:pPr>
        <w:pStyle w:val="a8"/>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9550C5" w:rsidRDefault="00340102">
      <w:pPr>
        <w:pStyle w:val="a8"/>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9550C5" w:rsidRDefault="009550C5">
      <w:pPr>
        <w:pStyle w:val="a8"/>
        <w:adjustRightInd w:val="0"/>
        <w:snapToGrid w:val="0"/>
        <w:spacing w:line="360" w:lineRule="auto"/>
        <w:rPr>
          <w:rFonts w:ascii="宋体" w:hAnsi="宋体"/>
          <w:szCs w:val="24"/>
        </w:rPr>
      </w:pPr>
    </w:p>
    <w:p w:rsidR="009550C5" w:rsidRDefault="00340102">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9550C5" w:rsidRDefault="0034010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rsidR="009550C5" w:rsidRDefault="0034010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r>
        <w:rPr>
          <w:rFonts w:ascii="宋体" w:eastAsia="宋体" w:hAnsi="宋体" w:cs="宋体" w:hint="eastAsia"/>
          <w:sz w:val="24"/>
          <w:szCs w:val="24"/>
          <w:u w:val="single"/>
        </w:rPr>
        <w:t xml:space="preserve">                 </w:t>
      </w:r>
    </w:p>
    <w:p w:rsidR="009550C5" w:rsidRDefault="00340102">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r>
        <w:rPr>
          <w:rFonts w:ascii="宋体" w:eastAsia="宋体" w:hAnsi="宋体" w:cs="宋体" w:hint="eastAsia"/>
          <w:sz w:val="24"/>
          <w:szCs w:val="24"/>
        </w:rPr>
        <w:t>务：</w:t>
      </w:r>
      <w:r>
        <w:rPr>
          <w:rFonts w:ascii="宋体" w:eastAsia="宋体" w:hAnsi="宋体" w:cs="宋体" w:hint="eastAsia"/>
          <w:sz w:val="24"/>
          <w:szCs w:val="24"/>
          <w:u w:val="single"/>
        </w:rPr>
        <w:t xml:space="preserve">                 </w:t>
      </w:r>
    </w:p>
    <w:p w:rsidR="009550C5" w:rsidRDefault="0034010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rsidR="009550C5" w:rsidRDefault="00340102">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rsidR="009550C5" w:rsidRDefault="00340102">
      <w:pPr>
        <w:adjustRightInd w:val="0"/>
        <w:snapToGrid w:val="0"/>
        <w:spacing w:line="360" w:lineRule="auto"/>
        <w:jc w:val="right"/>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9550C5" w:rsidRDefault="00340102">
      <w:pPr>
        <w:widowControl/>
        <w:jc w:val="left"/>
        <w:rPr>
          <w:rFonts w:ascii="宋体" w:eastAsia="宋体" w:hAnsi="宋体" w:cs="黑体"/>
          <w:b/>
          <w:bCs/>
          <w:sz w:val="36"/>
          <w:szCs w:val="36"/>
          <w:lang w:val="zh-CN"/>
        </w:rPr>
      </w:pPr>
      <w:bookmarkStart w:id="22" w:name="_Toc524770182"/>
      <w:r>
        <w:rPr>
          <w:rFonts w:ascii="宋体" w:eastAsia="宋体" w:hAnsi="宋体" w:cs="黑体"/>
          <w:b/>
          <w:bCs/>
          <w:sz w:val="36"/>
          <w:szCs w:val="36"/>
          <w:lang w:val="zh-CN"/>
        </w:rPr>
        <w:br w:type="page"/>
      </w: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3.2 </w:t>
      </w:r>
      <w:r>
        <w:rPr>
          <w:rFonts w:ascii="宋体" w:eastAsia="宋体" w:hAnsi="宋体" w:cs="黑体" w:hint="eastAsia"/>
          <w:b/>
          <w:bCs/>
          <w:sz w:val="36"/>
          <w:szCs w:val="36"/>
          <w:lang w:val="zh-CN"/>
        </w:rPr>
        <w:t>法定代表人</w:t>
      </w:r>
      <w:r>
        <w:rPr>
          <w:rFonts w:ascii="宋体" w:eastAsia="宋体" w:hAnsi="宋体" w:cs="黑体"/>
          <w:b/>
          <w:bCs/>
          <w:sz w:val="36"/>
          <w:szCs w:val="36"/>
          <w:lang w:val="zh-CN"/>
        </w:rPr>
        <w:t>资</w:t>
      </w:r>
      <w:r>
        <w:rPr>
          <w:rFonts w:ascii="宋体" w:eastAsia="宋体" w:hAnsi="宋体" w:cs="黑体" w:hint="eastAsia"/>
          <w:b/>
          <w:bCs/>
          <w:sz w:val="36"/>
          <w:szCs w:val="36"/>
          <w:lang w:val="zh-CN"/>
        </w:rPr>
        <w:t>格</w:t>
      </w:r>
      <w:r>
        <w:rPr>
          <w:rFonts w:ascii="宋体" w:eastAsia="宋体" w:hAnsi="宋体" w:cs="黑体"/>
          <w:b/>
          <w:bCs/>
          <w:sz w:val="36"/>
          <w:szCs w:val="36"/>
          <w:lang w:val="zh-CN"/>
        </w:rPr>
        <w:t>证</w:t>
      </w:r>
      <w:r>
        <w:rPr>
          <w:rFonts w:ascii="宋体" w:eastAsia="宋体" w:hAnsi="宋体" w:cs="黑体" w:hint="eastAsia"/>
          <w:b/>
          <w:bCs/>
          <w:sz w:val="36"/>
          <w:szCs w:val="36"/>
          <w:lang w:val="zh-CN"/>
        </w:rPr>
        <w:t>明</w:t>
      </w:r>
      <w:r>
        <w:rPr>
          <w:rFonts w:ascii="宋体" w:eastAsia="宋体" w:hAnsi="宋体" w:cs="黑体"/>
          <w:b/>
          <w:bCs/>
          <w:sz w:val="36"/>
          <w:szCs w:val="36"/>
          <w:lang w:val="zh-CN"/>
        </w:rPr>
        <w:t>书</w:t>
      </w:r>
      <w:bookmarkEnd w:id="22"/>
    </w:p>
    <w:p w:rsidR="009550C5" w:rsidRDefault="009550C5" w:rsidP="00340102">
      <w:pPr>
        <w:autoSpaceDE w:val="0"/>
        <w:autoSpaceDN w:val="0"/>
        <w:adjustRightInd w:val="0"/>
        <w:spacing w:line="480" w:lineRule="auto"/>
        <w:ind w:firstLineChars="257" w:firstLine="720"/>
        <w:rPr>
          <w:rFonts w:ascii="宋体" w:eastAsia="宋体" w:hAnsi="宋体"/>
          <w:color w:val="000000"/>
          <w:sz w:val="28"/>
          <w:szCs w:val="28"/>
        </w:rPr>
      </w:pPr>
    </w:p>
    <w:p w:rsidR="009550C5" w:rsidRDefault="00340102">
      <w:pPr>
        <w:pStyle w:val="13"/>
        <w:spacing w:line="480" w:lineRule="auto"/>
        <w:ind w:firstLineChars="225" w:firstLine="540"/>
        <w:jc w:val="left"/>
        <w:rPr>
          <w:rFonts w:eastAsia="宋体" w:hAnsi="宋体"/>
          <w:color w:val="000000"/>
          <w:szCs w:val="24"/>
        </w:rPr>
      </w:pPr>
      <w:r>
        <w:rPr>
          <w:rFonts w:eastAsia="宋体" w:hAnsi="宋体"/>
          <w:color w:val="000000"/>
          <w:szCs w:val="24"/>
        </w:rPr>
        <w:t>单</w:t>
      </w:r>
      <w:r>
        <w:rPr>
          <w:rFonts w:eastAsia="宋体" w:hAnsi="宋体" w:hint="eastAsia"/>
          <w:color w:val="000000"/>
          <w:szCs w:val="24"/>
        </w:rPr>
        <w:t>位名</w:t>
      </w:r>
      <w:r>
        <w:rPr>
          <w:rFonts w:eastAsia="宋体" w:hAnsi="宋体"/>
          <w:color w:val="000000"/>
          <w:szCs w:val="24"/>
        </w:rPr>
        <w:t>称</w:t>
      </w:r>
      <w:r>
        <w:rPr>
          <w:rFonts w:eastAsia="宋体" w:hAnsi="宋体" w:hint="eastAsia"/>
          <w:color w:val="000000"/>
          <w:szCs w:val="24"/>
        </w:rPr>
        <w:t>：</w:t>
      </w:r>
    </w:p>
    <w:p w:rsidR="009550C5" w:rsidRDefault="0034010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地址：</w:t>
      </w:r>
    </w:p>
    <w:p w:rsidR="009550C5" w:rsidRDefault="0034010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姓名：</w:t>
      </w:r>
      <w:r>
        <w:rPr>
          <w:rFonts w:eastAsia="宋体" w:hAnsi="宋体" w:hint="eastAsia"/>
          <w:color w:val="000000"/>
          <w:szCs w:val="24"/>
        </w:rPr>
        <w:t xml:space="preserve">       </w:t>
      </w:r>
      <w:r>
        <w:rPr>
          <w:rFonts w:eastAsia="宋体" w:hAnsi="宋体" w:hint="eastAsia"/>
          <w:color w:val="000000"/>
          <w:szCs w:val="24"/>
        </w:rPr>
        <w:t>性</w:t>
      </w:r>
      <w:r>
        <w:rPr>
          <w:rFonts w:eastAsia="宋体" w:hAnsi="宋体"/>
          <w:color w:val="000000"/>
          <w:szCs w:val="24"/>
        </w:rPr>
        <w:t>别</w:t>
      </w:r>
      <w:r>
        <w:rPr>
          <w:rFonts w:eastAsia="宋体" w:hAnsi="宋体" w:hint="eastAsia"/>
          <w:color w:val="000000"/>
          <w:szCs w:val="24"/>
        </w:rPr>
        <w:t>：</w:t>
      </w:r>
      <w:r>
        <w:rPr>
          <w:rFonts w:eastAsia="宋体" w:hAnsi="宋体" w:hint="eastAsia"/>
          <w:color w:val="000000"/>
          <w:szCs w:val="24"/>
        </w:rPr>
        <w:t xml:space="preserve">     </w:t>
      </w:r>
      <w:r>
        <w:rPr>
          <w:rFonts w:eastAsia="宋体" w:hAnsi="宋体" w:hint="eastAsia"/>
          <w:color w:val="000000"/>
          <w:szCs w:val="24"/>
        </w:rPr>
        <w:t>年</w:t>
      </w:r>
      <w:r>
        <w:rPr>
          <w:rFonts w:eastAsia="宋体" w:hAnsi="宋体"/>
          <w:color w:val="000000"/>
          <w:szCs w:val="24"/>
        </w:rPr>
        <w:t>龄</w:t>
      </w:r>
      <w:r>
        <w:rPr>
          <w:rFonts w:eastAsia="宋体" w:hAnsi="宋体" w:hint="eastAsia"/>
          <w:color w:val="000000"/>
          <w:szCs w:val="24"/>
        </w:rPr>
        <w:t>：</w:t>
      </w:r>
      <w:r>
        <w:rPr>
          <w:rFonts w:eastAsia="宋体" w:hAnsi="宋体"/>
          <w:color w:val="000000"/>
          <w:szCs w:val="24"/>
        </w:rPr>
        <w:t xml:space="preserve">     </w:t>
      </w:r>
      <w:r>
        <w:rPr>
          <w:rFonts w:eastAsia="宋体" w:hAnsi="宋体"/>
          <w:color w:val="000000"/>
          <w:szCs w:val="24"/>
        </w:rPr>
        <w:t>职务</w:t>
      </w:r>
      <w:r>
        <w:rPr>
          <w:rFonts w:eastAsia="宋体" w:hAnsi="宋体" w:hint="eastAsia"/>
          <w:color w:val="000000"/>
          <w:szCs w:val="24"/>
        </w:rPr>
        <w:t>：</w:t>
      </w:r>
      <w:r>
        <w:rPr>
          <w:rFonts w:eastAsia="宋体" w:hAnsi="宋体" w:hint="eastAsia"/>
          <w:color w:val="000000"/>
          <w:szCs w:val="24"/>
        </w:rPr>
        <w:t xml:space="preserve">        </w:t>
      </w:r>
    </w:p>
    <w:p w:rsidR="009550C5" w:rsidRDefault="0034010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本人系</w:t>
      </w:r>
      <w:r>
        <w:rPr>
          <w:rFonts w:eastAsia="宋体" w:hAnsi="宋体" w:hint="eastAsia"/>
          <w:color w:val="000000"/>
          <w:szCs w:val="24"/>
          <w:u w:val="single"/>
        </w:rPr>
        <w:t xml:space="preserve">  </w:t>
      </w:r>
      <w:r>
        <w:rPr>
          <w:rFonts w:eastAsia="宋体" w:hAnsi="宋体" w:hint="eastAsia"/>
          <w:i/>
          <w:snapToGrid w:val="0"/>
          <w:szCs w:val="24"/>
          <w:u w:val="single"/>
        </w:rPr>
        <w:t>投</w:t>
      </w:r>
      <w:r>
        <w:rPr>
          <w:rFonts w:eastAsia="宋体" w:hAnsi="宋体"/>
          <w:i/>
          <w:snapToGrid w:val="0"/>
          <w:szCs w:val="24"/>
          <w:u w:val="single"/>
        </w:rPr>
        <w:t>标</w:t>
      </w:r>
      <w:r>
        <w:rPr>
          <w:rFonts w:eastAsia="宋体" w:hAnsi="宋体" w:hint="eastAsia"/>
          <w:i/>
          <w:snapToGrid w:val="0"/>
          <w:szCs w:val="24"/>
          <w:u w:val="single"/>
        </w:rPr>
        <w:t>人名</w:t>
      </w:r>
      <w:r>
        <w:rPr>
          <w:rFonts w:eastAsia="宋体" w:hAnsi="宋体"/>
          <w:i/>
          <w:snapToGrid w:val="0"/>
          <w:szCs w:val="24"/>
          <w:u w:val="single"/>
        </w:rPr>
        <w:t>称</w:t>
      </w:r>
      <w:r>
        <w:rPr>
          <w:rFonts w:eastAsia="宋体" w:hAnsi="宋体" w:hint="eastAsia"/>
          <w:i/>
          <w:snapToGrid w:val="0"/>
          <w:szCs w:val="24"/>
          <w:u w:val="single"/>
        </w:rPr>
        <w:t xml:space="preserve">  </w:t>
      </w:r>
      <w:r>
        <w:rPr>
          <w:rFonts w:eastAsia="宋体" w:hAnsi="宋体" w:hint="eastAsia"/>
          <w:color w:val="000000"/>
          <w:szCs w:val="24"/>
        </w:rPr>
        <w:t>的法定代表人。就</w:t>
      </w:r>
      <w:r>
        <w:rPr>
          <w:rFonts w:eastAsia="宋体" w:hAnsi="宋体"/>
          <w:color w:val="000000"/>
          <w:szCs w:val="24"/>
        </w:rPr>
        <w:t>参</w:t>
      </w:r>
      <w:r>
        <w:rPr>
          <w:rFonts w:eastAsia="宋体" w:hAnsi="宋体" w:hint="eastAsia"/>
          <w:color w:val="000000"/>
          <w:szCs w:val="24"/>
        </w:rPr>
        <w:t>加贵方招</w:t>
      </w:r>
      <w:r>
        <w:rPr>
          <w:rFonts w:eastAsia="宋体" w:hAnsi="宋体"/>
          <w:color w:val="000000"/>
          <w:szCs w:val="24"/>
        </w:rPr>
        <w:t>标编号为</w:t>
      </w:r>
      <w:r>
        <w:rPr>
          <w:rFonts w:eastAsia="宋体" w:hAnsi="宋体" w:hint="eastAsia"/>
          <w:color w:val="000000"/>
          <w:szCs w:val="24"/>
          <w:u w:val="single"/>
        </w:rPr>
        <w:t xml:space="preserve">  </w:t>
      </w:r>
      <w:r>
        <w:rPr>
          <w:rFonts w:eastAsia="宋体" w:hAnsi="宋体"/>
          <w:i/>
          <w:color w:val="000000"/>
          <w:szCs w:val="24"/>
          <w:u w:val="single"/>
        </w:rPr>
        <w:t>项目编号</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的</w:t>
      </w:r>
      <w:r>
        <w:rPr>
          <w:rFonts w:eastAsia="宋体" w:hAnsi="宋体" w:hint="eastAsia"/>
          <w:color w:val="000000"/>
          <w:szCs w:val="24"/>
          <w:u w:val="single"/>
        </w:rPr>
        <w:t xml:space="preserve">  </w:t>
      </w:r>
      <w:r>
        <w:rPr>
          <w:rFonts w:eastAsia="宋体" w:hAnsi="宋体"/>
          <w:i/>
          <w:color w:val="000000"/>
          <w:szCs w:val="24"/>
          <w:u w:val="single"/>
        </w:rPr>
        <w:t>项目</w:t>
      </w:r>
      <w:r>
        <w:rPr>
          <w:rFonts w:eastAsia="宋体" w:hAnsi="宋体" w:hint="eastAsia"/>
          <w:i/>
          <w:color w:val="000000"/>
          <w:szCs w:val="24"/>
          <w:u w:val="single"/>
        </w:rPr>
        <w:t>名</w:t>
      </w:r>
      <w:r>
        <w:rPr>
          <w:rFonts w:eastAsia="宋体" w:hAnsi="宋体"/>
          <w:i/>
          <w:color w:val="000000"/>
          <w:szCs w:val="24"/>
          <w:u w:val="single"/>
        </w:rPr>
        <w:t>称</w:t>
      </w:r>
      <w:r>
        <w:rPr>
          <w:rFonts w:eastAsia="宋体" w:hAnsi="宋体" w:hint="eastAsia"/>
          <w:i/>
          <w:color w:val="000000"/>
          <w:szCs w:val="24"/>
          <w:u w:val="single"/>
        </w:rPr>
        <w:t xml:space="preserve"> </w:t>
      </w:r>
      <w:r>
        <w:rPr>
          <w:rFonts w:eastAsia="宋体" w:hAnsi="宋体" w:hint="eastAsia"/>
          <w:color w:val="000000"/>
          <w:szCs w:val="24"/>
          <w:u w:val="single"/>
        </w:rPr>
        <w:t xml:space="preserve">   </w:t>
      </w:r>
      <w:r>
        <w:rPr>
          <w:rFonts w:eastAsia="宋体" w:hAnsi="宋体" w:hint="eastAsia"/>
          <w:color w:val="000000"/>
          <w:szCs w:val="24"/>
        </w:rPr>
        <w:t>公</w:t>
      </w:r>
      <w:r>
        <w:rPr>
          <w:rFonts w:eastAsia="宋体" w:hAnsi="宋体"/>
          <w:color w:val="000000"/>
          <w:szCs w:val="24"/>
        </w:rPr>
        <w:t>开</w:t>
      </w:r>
      <w:r>
        <w:rPr>
          <w:rFonts w:eastAsia="宋体" w:hAnsi="宋体" w:hint="eastAsia"/>
          <w:color w:val="000000"/>
          <w:szCs w:val="24"/>
        </w:rPr>
        <w:t>招</w:t>
      </w:r>
      <w:r>
        <w:rPr>
          <w:rFonts w:eastAsia="宋体" w:hAnsi="宋体"/>
          <w:color w:val="000000"/>
          <w:szCs w:val="24"/>
        </w:rPr>
        <w:t>标项目</w:t>
      </w:r>
      <w:r>
        <w:rPr>
          <w:rFonts w:eastAsia="宋体" w:hAnsi="宋体" w:hint="eastAsia"/>
          <w:color w:val="000000"/>
          <w:szCs w:val="24"/>
        </w:rPr>
        <w:t>的投</w:t>
      </w:r>
      <w:r>
        <w:rPr>
          <w:rFonts w:eastAsia="宋体" w:hAnsi="宋体"/>
          <w:color w:val="000000"/>
          <w:szCs w:val="24"/>
        </w:rPr>
        <w:t>标报价</w:t>
      </w:r>
      <w:r>
        <w:rPr>
          <w:rFonts w:eastAsia="宋体" w:hAnsi="宋体" w:hint="eastAsia"/>
          <w:color w:val="000000"/>
          <w:szCs w:val="24"/>
        </w:rPr>
        <w:t>，</w:t>
      </w:r>
      <w:r>
        <w:rPr>
          <w:rFonts w:eastAsia="宋体" w:hAnsi="宋体"/>
          <w:color w:val="000000"/>
          <w:szCs w:val="24"/>
        </w:rPr>
        <w:t>签</w:t>
      </w:r>
      <w:r>
        <w:rPr>
          <w:rFonts w:eastAsia="宋体" w:hAnsi="宋体" w:hint="eastAsia"/>
          <w:color w:val="000000"/>
          <w:szCs w:val="24"/>
        </w:rPr>
        <w:t>署上</w:t>
      </w:r>
      <w:r>
        <w:rPr>
          <w:rFonts w:eastAsia="宋体" w:hAnsi="宋体"/>
          <w:color w:val="000000"/>
          <w:szCs w:val="24"/>
        </w:rPr>
        <w:t>述项目</w:t>
      </w:r>
      <w:r>
        <w:rPr>
          <w:rFonts w:eastAsia="宋体" w:hAnsi="宋体" w:hint="eastAsia"/>
          <w:color w:val="000000"/>
          <w:szCs w:val="24"/>
        </w:rPr>
        <w:t>的投</w:t>
      </w:r>
      <w:r>
        <w:rPr>
          <w:rFonts w:eastAsia="宋体" w:hAnsi="宋体"/>
          <w:color w:val="000000"/>
          <w:szCs w:val="24"/>
        </w:rPr>
        <w:t>标</w:t>
      </w:r>
      <w:r>
        <w:rPr>
          <w:rFonts w:eastAsia="宋体" w:hAnsi="宋体" w:hint="eastAsia"/>
          <w:color w:val="000000"/>
          <w:szCs w:val="24"/>
        </w:rPr>
        <w:t>文件及合同的</w:t>
      </w:r>
      <w:r>
        <w:rPr>
          <w:rFonts w:eastAsia="宋体" w:hAnsi="宋体"/>
          <w:color w:val="000000"/>
          <w:szCs w:val="24"/>
        </w:rPr>
        <w:t>执</w:t>
      </w:r>
      <w:r>
        <w:rPr>
          <w:rFonts w:eastAsia="宋体" w:hAnsi="宋体" w:hint="eastAsia"/>
          <w:color w:val="000000"/>
          <w:szCs w:val="24"/>
        </w:rPr>
        <w:t>行、完成、服</w:t>
      </w:r>
      <w:r>
        <w:rPr>
          <w:rFonts w:eastAsia="宋体" w:hAnsi="宋体"/>
          <w:color w:val="000000"/>
          <w:szCs w:val="24"/>
        </w:rPr>
        <w:t>务</w:t>
      </w:r>
      <w:r>
        <w:rPr>
          <w:rFonts w:eastAsia="宋体" w:hAnsi="宋体" w:hint="eastAsia"/>
          <w:color w:val="000000"/>
          <w:szCs w:val="24"/>
        </w:rPr>
        <w:t>和保修，</w:t>
      </w:r>
      <w:r>
        <w:rPr>
          <w:rFonts w:eastAsia="宋体" w:hAnsi="宋体"/>
          <w:color w:val="000000"/>
          <w:szCs w:val="24"/>
        </w:rPr>
        <w:t>签</w:t>
      </w:r>
      <w:r>
        <w:rPr>
          <w:rFonts w:eastAsia="宋体" w:hAnsi="宋体" w:hint="eastAsia"/>
          <w:color w:val="000000"/>
          <w:szCs w:val="24"/>
        </w:rPr>
        <w:t>署合同和</w:t>
      </w:r>
      <w:r>
        <w:rPr>
          <w:rFonts w:eastAsia="宋体" w:hAnsi="宋体"/>
          <w:color w:val="000000"/>
          <w:szCs w:val="24"/>
        </w:rPr>
        <w:t>处</w:t>
      </w:r>
      <w:r>
        <w:rPr>
          <w:rFonts w:eastAsia="宋体" w:hAnsi="宋体" w:hint="eastAsia"/>
          <w:color w:val="000000"/>
          <w:szCs w:val="24"/>
        </w:rPr>
        <w:t>理与之有</w:t>
      </w:r>
      <w:r>
        <w:rPr>
          <w:rFonts w:eastAsia="宋体" w:hAnsi="宋体"/>
          <w:color w:val="000000"/>
          <w:szCs w:val="24"/>
        </w:rPr>
        <w:t>关的</w:t>
      </w:r>
      <w:r>
        <w:rPr>
          <w:rFonts w:eastAsia="宋体" w:hAnsi="宋体" w:hint="eastAsia"/>
          <w:color w:val="000000"/>
          <w:szCs w:val="24"/>
        </w:rPr>
        <w:t>一切事</w:t>
      </w:r>
      <w:r>
        <w:rPr>
          <w:rFonts w:eastAsia="宋体" w:hAnsi="宋体"/>
          <w:color w:val="000000"/>
          <w:szCs w:val="24"/>
        </w:rPr>
        <w:t>务</w:t>
      </w:r>
      <w:r>
        <w:rPr>
          <w:rFonts w:eastAsia="宋体" w:hAnsi="宋体" w:hint="eastAsia"/>
          <w:color w:val="000000"/>
          <w:szCs w:val="24"/>
        </w:rPr>
        <w:t>。</w:t>
      </w:r>
    </w:p>
    <w:p w:rsidR="009550C5" w:rsidRDefault="00340102">
      <w:pPr>
        <w:pStyle w:val="13"/>
        <w:spacing w:line="480" w:lineRule="auto"/>
        <w:ind w:firstLineChars="225" w:firstLine="540"/>
        <w:jc w:val="left"/>
        <w:rPr>
          <w:rFonts w:eastAsia="宋体" w:hAnsi="宋体"/>
          <w:color w:val="000000"/>
          <w:szCs w:val="24"/>
        </w:rPr>
      </w:pPr>
      <w:r>
        <w:rPr>
          <w:rFonts w:eastAsia="宋体" w:hAnsi="宋体" w:hint="eastAsia"/>
          <w:color w:val="000000"/>
          <w:szCs w:val="24"/>
        </w:rPr>
        <w:t>特此</w:t>
      </w:r>
      <w:r>
        <w:rPr>
          <w:rFonts w:eastAsia="宋体" w:hAnsi="宋体"/>
          <w:color w:val="000000"/>
          <w:szCs w:val="24"/>
        </w:rPr>
        <w:t>证</w:t>
      </w:r>
      <w:r>
        <w:rPr>
          <w:rFonts w:eastAsia="宋体" w:hAnsi="宋体" w:hint="eastAsia"/>
          <w:color w:val="000000"/>
          <w:szCs w:val="24"/>
        </w:rPr>
        <w:t>明。</w:t>
      </w:r>
    </w:p>
    <w:p w:rsidR="009550C5" w:rsidRDefault="009550C5">
      <w:pPr>
        <w:pStyle w:val="13"/>
        <w:spacing w:line="480" w:lineRule="auto"/>
        <w:ind w:firstLineChars="225" w:firstLine="540"/>
        <w:jc w:val="left"/>
        <w:rPr>
          <w:rFonts w:eastAsia="宋体" w:hAnsi="宋体"/>
          <w:color w:val="000000"/>
          <w:szCs w:val="24"/>
        </w:rPr>
      </w:pPr>
    </w:p>
    <w:p w:rsidR="009550C5" w:rsidRDefault="009550C5">
      <w:pPr>
        <w:pStyle w:val="13"/>
        <w:spacing w:line="480" w:lineRule="auto"/>
        <w:ind w:firstLineChars="225" w:firstLine="540"/>
        <w:jc w:val="left"/>
        <w:rPr>
          <w:rFonts w:eastAsia="宋体" w:hAnsi="宋体"/>
          <w:color w:val="000000"/>
          <w:szCs w:val="24"/>
        </w:rPr>
      </w:pPr>
    </w:p>
    <w:p w:rsidR="009550C5" w:rsidRDefault="00340102" w:rsidP="00340102">
      <w:pPr>
        <w:pStyle w:val="13"/>
        <w:spacing w:line="480" w:lineRule="auto"/>
        <w:ind w:leftChars="-256" w:left="-538" w:firstLineChars="257" w:firstLine="617"/>
        <w:jc w:val="center"/>
        <w:rPr>
          <w:rFonts w:eastAsia="宋体" w:hAnsi="宋体"/>
          <w:bCs/>
          <w:color w:val="000000"/>
          <w:szCs w:val="24"/>
        </w:rPr>
      </w:pPr>
      <w:r>
        <w:rPr>
          <w:rFonts w:eastAsia="宋体" w:hAnsi="宋体" w:hint="eastAsia"/>
          <w:bCs/>
          <w:color w:val="000000"/>
          <w:szCs w:val="24"/>
        </w:rPr>
        <w:t>【此</w:t>
      </w:r>
      <w:r>
        <w:rPr>
          <w:rFonts w:eastAsia="宋体" w:hAnsi="宋体"/>
          <w:bCs/>
          <w:color w:val="000000"/>
          <w:szCs w:val="24"/>
        </w:rPr>
        <w:t>处请</w:t>
      </w:r>
      <w:r>
        <w:rPr>
          <w:rFonts w:eastAsia="宋体" w:hAnsi="宋体" w:hint="eastAsia"/>
          <w:bCs/>
          <w:color w:val="000000"/>
          <w:szCs w:val="24"/>
        </w:rPr>
        <w:t>粘</w:t>
      </w:r>
      <w:r>
        <w:rPr>
          <w:rFonts w:eastAsia="宋体" w:hAnsi="宋体"/>
          <w:bCs/>
          <w:color w:val="000000"/>
          <w:szCs w:val="24"/>
        </w:rPr>
        <w:t>贴</w:t>
      </w:r>
      <w:r>
        <w:rPr>
          <w:rFonts w:eastAsia="宋体" w:hAnsi="宋体" w:hint="eastAsia"/>
          <w:bCs/>
          <w:color w:val="000000"/>
          <w:szCs w:val="24"/>
        </w:rPr>
        <w:t>法定代表人身份</w:t>
      </w:r>
      <w:r>
        <w:rPr>
          <w:rFonts w:eastAsia="宋体" w:hAnsi="宋体"/>
          <w:bCs/>
          <w:color w:val="000000"/>
          <w:szCs w:val="24"/>
        </w:rPr>
        <w:t>证复</w:t>
      </w:r>
      <w:r>
        <w:rPr>
          <w:rFonts w:eastAsia="宋体" w:hAnsi="宋体" w:hint="eastAsia"/>
          <w:bCs/>
          <w:color w:val="000000"/>
          <w:szCs w:val="24"/>
        </w:rPr>
        <w:t>印件，需清晰反映身份证有效期限】</w:t>
      </w:r>
    </w:p>
    <w:p w:rsidR="009550C5" w:rsidRDefault="009550C5" w:rsidP="00340102">
      <w:pPr>
        <w:pStyle w:val="13"/>
        <w:spacing w:line="480" w:lineRule="auto"/>
        <w:ind w:leftChars="-256" w:left="-538" w:firstLineChars="257" w:firstLine="617"/>
        <w:jc w:val="center"/>
        <w:rPr>
          <w:rFonts w:eastAsia="宋体" w:hAnsi="宋体"/>
          <w:bCs/>
          <w:color w:val="000000"/>
          <w:szCs w:val="24"/>
        </w:rPr>
      </w:pPr>
    </w:p>
    <w:p w:rsidR="009550C5" w:rsidRDefault="009550C5">
      <w:pPr>
        <w:autoSpaceDE w:val="0"/>
        <w:autoSpaceDN w:val="0"/>
        <w:adjustRightInd w:val="0"/>
        <w:spacing w:line="360" w:lineRule="auto"/>
        <w:ind w:right="-11"/>
        <w:rPr>
          <w:rFonts w:ascii="宋体" w:eastAsia="宋体" w:hAnsi="宋体" w:cs="宋体"/>
          <w:sz w:val="24"/>
          <w:szCs w:val="24"/>
          <w:lang w:val="zh-CN"/>
        </w:rPr>
      </w:pPr>
    </w:p>
    <w:p w:rsidR="009550C5" w:rsidRDefault="009550C5">
      <w:pPr>
        <w:autoSpaceDE w:val="0"/>
        <w:autoSpaceDN w:val="0"/>
        <w:adjustRightInd w:val="0"/>
        <w:spacing w:line="360" w:lineRule="auto"/>
        <w:ind w:right="-11"/>
        <w:rPr>
          <w:rFonts w:ascii="宋体" w:eastAsia="宋体" w:hAnsi="宋体" w:cs="宋体"/>
          <w:sz w:val="24"/>
          <w:szCs w:val="24"/>
          <w:lang w:val="zh-CN"/>
        </w:rPr>
      </w:pPr>
    </w:p>
    <w:p w:rsidR="009550C5" w:rsidRDefault="00340102">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rsidR="009550C5" w:rsidRDefault="00340102">
      <w:pPr>
        <w:pStyle w:val="15"/>
        <w:spacing w:before="60" w:line="480" w:lineRule="auto"/>
        <w:ind w:firstLineChars="1875" w:firstLine="45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9550C5" w:rsidRDefault="009550C5">
      <w:pPr>
        <w:pStyle w:val="14"/>
        <w:spacing w:line="480" w:lineRule="auto"/>
        <w:rPr>
          <w:rFonts w:ascii="宋体" w:eastAsia="宋体" w:hAnsi="宋体" w:cs="Arial"/>
          <w:color w:val="000000"/>
          <w:szCs w:val="24"/>
        </w:rPr>
      </w:pPr>
    </w:p>
    <w:p w:rsidR="009550C5" w:rsidRDefault="00340102">
      <w:pPr>
        <w:spacing w:line="320" w:lineRule="exact"/>
        <w:rPr>
          <w:rFonts w:ascii="宋体" w:eastAsia="宋体" w:hAnsi="宋体"/>
          <w:bCs/>
          <w:color w:val="000000"/>
          <w:kern w:val="12"/>
          <w:sz w:val="24"/>
          <w:szCs w:val="24"/>
        </w:rPr>
      </w:pPr>
      <w:r>
        <w:rPr>
          <w:rFonts w:ascii="宋体" w:eastAsia="宋体" w:hAnsi="宋体" w:hint="eastAsia"/>
          <w:bCs/>
          <w:color w:val="000000"/>
          <w:kern w:val="12"/>
          <w:sz w:val="24"/>
          <w:szCs w:val="24"/>
        </w:rPr>
        <w:t>说明：法定代表人</w:t>
      </w:r>
      <w:r>
        <w:rPr>
          <w:rFonts w:ascii="宋体" w:eastAsia="宋体" w:hAnsi="宋体"/>
          <w:bCs/>
          <w:color w:val="000000"/>
          <w:kern w:val="12"/>
          <w:sz w:val="24"/>
          <w:szCs w:val="24"/>
        </w:rPr>
        <w:t>参</w:t>
      </w:r>
      <w:r>
        <w:rPr>
          <w:rFonts w:ascii="宋体" w:eastAsia="宋体" w:hAnsi="宋体" w:hint="eastAsia"/>
          <w:bCs/>
          <w:color w:val="000000"/>
          <w:kern w:val="12"/>
          <w:sz w:val="24"/>
          <w:szCs w:val="24"/>
        </w:rPr>
        <w:t>加本招</w:t>
      </w:r>
      <w:r>
        <w:rPr>
          <w:rFonts w:ascii="宋体" w:eastAsia="宋体" w:hAnsi="宋体"/>
          <w:bCs/>
          <w:color w:val="000000"/>
          <w:kern w:val="12"/>
          <w:sz w:val="24"/>
          <w:szCs w:val="24"/>
        </w:rPr>
        <w:t>标项目</w:t>
      </w:r>
      <w:r>
        <w:rPr>
          <w:rFonts w:ascii="宋体" w:eastAsia="宋体" w:hAnsi="宋体" w:hint="eastAsia"/>
          <w:bCs/>
          <w:color w:val="000000"/>
          <w:kern w:val="12"/>
          <w:sz w:val="24"/>
          <w:szCs w:val="24"/>
        </w:rPr>
        <w:t>投</w:t>
      </w:r>
      <w:r>
        <w:rPr>
          <w:rFonts w:ascii="宋体" w:eastAsia="宋体" w:hAnsi="宋体"/>
          <w:bCs/>
          <w:color w:val="000000"/>
          <w:kern w:val="12"/>
          <w:sz w:val="24"/>
          <w:szCs w:val="24"/>
        </w:rPr>
        <w:t>标</w:t>
      </w:r>
      <w:r>
        <w:rPr>
          <w:rFonts w:ascii="宋体" w:eastAsia="宋体" w:hAnsi="宋体" w:hint="eastAsia"/>
          <w:bCs/>
          <w:color w:val="000000"/>
          <w:kern w:val="12"/>
          <w:sz w:val="24"/>
          <w:szCs w:val="24"/>
        </w:rPr>
        <w:t>的，</w:t>
      </w:r>
      <w:r>
        <w:rPr>
          <w:rFonts w:ascii="宋体" w:eastAsia="宋体" w:hAnsi="宋体"/>
          <w:bCs/>
          <w:color w:val="000000"/>
          <w:kern w:val="12"/>
          <w:sz w:val="24"/>
          <w:szCs w:val="24"/>
        </w:rPr>
        <w:t>仅须</w:t>
      </w:r>
      <w:r>
        <w:rPr>
          <w:rFonts w:ascii="宋体" w:eastAsia="宋体" w:hAnsi="宋体" w:hint="eastAsia"/>
          <w:bCs/>
          <w:color w:val="000000"/>
          <w:kern w:val="12"/>
          <w:sz w:val="24"/>
          <w:szCs w:val="24"/>
        </w:rPr>
        <w:t>出具此</w:t>
      </w:r>
      <w:r>
        <w:rPr>
          <w:rFonts w:ascii="宋体" w:eastAsia="宋体" w:hAnsi="宋体"/>
          <w:bCs/>
          <w:color w:val="000000"/>
          <w:kern w:val="12"/>
          <w:sz w:val="24"/>
          <w:szCs w:val="24"/>
        </w:rPr>
        <w:t>证</w:t>
      </w:r>
      <w:r>
        <w:rPr>
          <w:rFonts w:ascii="宋体" w:eastAsia="宋体" w:hAnsi="宋体" w:hint="eastAsia"/>
          <w:bCs/>
          <w:color w:val="000000"/>
          <w:kern w:val="12"/>
          <w:sz w:val="24"/>
          <w:szCs w:val="24"/>
        </w:rPr>
        <w:t>明</w:t>
      </w:r>
      <w:r>
        <w:rPr>
          <w:rFonts w:ascii="宋体" w:eastAsia="宋体" w:hAnsi="宋体"/>
          <w:bCs/>
          <w:color w:val="000000"/>
          <w:kern w:val="12"/>
          <w:sz w:val="24"/>
          <w:szCs w:val="24"/>
        </w:rPr>
        <w:t>书</w:t>
      </w:r>
      <w:r>
        <w:rPr>
          <w:rFonts w:ascii="宋体" w:eastAsia="宋体" w:hAnsi="宋体" w:hint="eastAsia"/>
          <w:bCs/>
          <w:color w:val="000000"/>
          <w:kern w:val="12"/>
          <w:sz w:val="24"/>
          <w:szCs w:val="24"/>
        </w:rPr>
        <w:t>。</w:t>
      </w:r>
    </w:p>
    <w:p w:rsidR="009550C5" w:rsidRDefault="009550C5">
      <w:pPr>
        <w:spacing w:line="480" w:lineRule="exact"/>
        <w:jc w:val="center"/>
        <w:rPr>
          <w:rFonts w:ascii="宋体" w:eastAsia="宋体" w:hAnsi="宋体"/>
          <w:b/>
          <w:bCs/>
          <w:color w:val="000000"/>
          <w:sz w:val="24"/>
          <w:szCs w:val="24"/>
        </w:rPr>
      </w:pPr>
    </w:p>
    <w:p w:rsidR="009550C5" w:rsidRDefault="009550C5">
      <w:pPr>
        <w:autoSpaceDE w:val="0"/>
        <w:autoSpaceDN w:val="0"/>
        <w:adjustRightInd w:val="0"/>
        <w:spacing w:line="360" w:lineRule="auto"/>
        <w:jc w:val="center"/>
        <w:rPr>
          <w:rFonts w:ascii="宋体" w:eastAsia="宋体" w:hAnsi="宋体" w:cs="黑体"/>
          <w:b/>
          <w:bCs/>
          <w:sz w:val="36"/>
          <w:szCs w:val="36"/>
          <w:lang w:val="zh-CN"/>
        </w:rPr>
      </w:pPr>
    </w:p>
    <w:p w:rsidR="009550C5" w:rsidRDefault="00340102">
      <w:pPr>
        <w:widowControl/>
        <w:jc w:val="left"/>
        <w:rPr>
          <w:rFonts w:ascii="宋体" w:eastAsia="宋体" w:hAnsi="宋体" w:cs="黑体"/>
          <w:b/>
          <w:bCs/>
          <w:sz w:val="36"/>
          <w:szCs w:val="36"/>
          <w:lang w:val="zh-CN"/>
        </w:rPr>
      </w:pPr>
      <w:bookmarkStart w:id="23" w:name="_Toc524770183"/>
      <w:r>
        <w:rPr>
          <w:rFonts w:ascii="宋体" w:eastAsia="宋体" w:hAnsi="宋体" w:cs="黑体"/>
          <w:b/>
          <w:bCs/>
          <w:sz w:val="36"/>
          <w:szCs w:val="36"/>
          <w:lang w:val="zh-CN"/>
        </w:rPr>
        <w:br w:type="page"/>
      </w: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3.3 </w:t>
      </w:r>
      <w:r>
        <w:rPr>
          <w:rFonts w:ascii="宋体" w:eastAsia="宋体" w:hAnsi="宋体" w:cs="黑体" w:hint="eastAsia"/>
          <w:b/>
          <w:bCs/>
          <w:sz w:val="36"/>
          <w:szCs w:val="36"/>
          <w:lang w:val="zh-CN"/>
        </w:rPr>
        <w:t>法定代表人授权书</w:t>
      </w:r>
      <w:bookmarkEnd w:id="23"/>
    </w:p>
    <w:p w:rsidR="009550C5" w:rsidRDefault="009550C5">
      <w:pPr>
        <w:spacing w:line="480" w:lineRule="exact"/>
        <w:jc w:val="center"/>
        <w:rPr>
          <w:rFonts w:ascii="宋体" w:eastAsia="宋体" w:hAnsi="宋体"/>
          <w:b/>
          <w:bCs/>
          <w:color w:val="000000"/>
          <w:sz w:val="28"/>
          <w:szCs w:val="28"/>
        </w:rPr>
      </w:pP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hint="eastAsia"/>
          <w:sz w:val="24"/>
          <w:szCs w:val="24"/>
        </w:rPr>
        <w:t xml:space="preserve"> </w:t>
      </w: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u w:val="single"/>
        </w:rPr>
        <w:t xml:space="preserve">  </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投标人名称</w:t>
      </w:r>
      <w:r>
        <w:rPr>
          <w:rFonts w:ascii="宋体" w:eastAsia="宋体" w:hAnsi="宋体" w:hint="eastAsia"/>
          <w:i/>
          <w:snapToGrid w:val="0"/>
          <w:sz w:val="24"/>
          <w:szCs w:val="24"/>
          <w:u w:val="single"/>
        </w:rPr>
        <w:t xml:space="preserve">  </w:t>
      </w:r>
      <w:r>
        <w:rPr>
          <w:rFonts w:ascii="宋体" w:eastAsia="宋体" w:hAnsi="宋体" w:cs="Arial" w:hint="eastAsia"/>
          <w:sz w:val="24"/>
          <w:szCs w:val="24"/>
          <w:u w:val="single"/>
        </w:rPr>
        <w:t xml:space="preserve">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u w:val="single"/>
        </w:rPr>
        <w:t xml:space="preserve">    </w:t>
      </w:r>
      <w:r>
        <w:rPr>
          <w:rFonts w:ascii="宋体" w:eastAsia="宋体" w:hAnsi="宋体" w:cs="Arial" w:hint="eastAsia"/>
          <w:sz w:val="24"/>
          <w:szCs w:val="24"/>
        </w:rPr>
        <w:t>以我方的名义参加贵方</w:t>
      </w:r>
      <w:r>
        <w:rPr>
          <w:rFonts w:ascii="宋体" w:eastAsia="宋体" w:hAnsi="宋体" w:cs="Arial" w:hint="eastAsia"/>
          <w:sz w:val="24"/>
          <w:szCs w:val="24"/>
          <w:u w:val="single"/>
        </w:rPr>
        <w:t>______________________</w:t>
      </w:r>
      <w:r>
        <w:rPr>
          <w:rFonts w:ascii="宋体" w:eastAsia="宋体" w:hAnsi="宋体" w:cs="Arial" w:hint="eastAsia"/>
          <w:sz w:val="24"/>
          <w:szCs w:val="24"/>
        </w:rPr>
        <w:t>项目的投标活动，并代表我方全权办理针对上述项目的投标、开标、投标文件澄清、签约等一切具体事务和签署相关文件。</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50C5" w:rsidRDefault="00340102">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rsidR="009550C5" w:rsidRDefault="00340102">
      <w:pPr>
        <w:spacing w:line="480" w:lineRule="auto"/>
        <w:ind w:firstLineChars="200" w:firstLine="480"/>
        <w:rPr>
          <w:rFonts w:ascii="宋体" w:eastAsia="宋体" w:hAnsi="宋体"/>
          <w:sz w:val="24"/>
          <w:szCs w:val="24"/>
        </w:rPr>
      </w:pPr>
      <w:r>
        <w:rPr>
          <w:rFonts w:ascii="宋体" w:eastAsia="宋体" w:hAnsi="宋体" w:hint="eastAsia"/>
          <w:sz w:val="24"/>
          <w:szCs w:val="24"/>
        </w:rPr>
        <w:t>投标人名称：</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rPr>
        <w:t>（全称）</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（盖单位公章）</w:t>
      </w:r>
    </w:p>
    <w:p w:rsidR="009550C5" w:rsidRDefault="00340102">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p w:rsidR="009550C5" w:rsidRDefault="00340102">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w:t>
      </w: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550C5">
        <w:trPr>
          <w:gridAfter w:val="1"/>
          <w:wAfter w:w="14" w:type="dxa"/>
          <w:trHeight w:val="2636"/>
        </w:trPr>
        <w:tc>
          <w:tcPr>
            <w:tcW w:w="4484" w:type="dxa"/>
            <w:vAlign w:val="center"/>
          </w:tcPr>
          <w:p w:rsidR="009550C5" w:rsidRDefault="00340102">
            <w:pPr>
              <w:jc w:val="center"/>
              <w:rPr>
                <w:rFonts w:ascii="宋体" w:eastAsia="宋体" w:hAnsi="宋体"/>
                <w:sz w:val="24"/>
                <w:szCs w:val="24"/>
              </w:rPr>
            </w:pPr>
            <w:r>
              <w:rPr>
                <w:rFonts w:ascii="宋体" w:eastAsia="宋体" w:hAnsi="宋体" w:hint="eastAsia"/>
                <w:sz w:val="24"/>
                <w:szCs w:val="24"/>
              </w:rPr>
              <w:t>法定代表人身份证（正面）</w:t>
            </w:r>
          </w:p>
        </w:tc>
        <w:tc>
          <w:tcPr>
            <w:tcW w:w="4485" w:type="dxa"/>
            <w:gridSpan w:val="2"/>
            <w:vAlign w:val="center"/>
          </w:tcPr>
          <w:p w:rsidR="009550C5" w:rsidRDefault="00340102">
            <w:pPr>
              <w:jc w:val="center"/>
              <w:rPr>
                <w:rFonts w:ascii="宋体" w:eastAsia="宋体" w:hAnsi="宋体"/>
                <w:sz w:val="24"/>
                <w:szCs w:val="24"/>
              </w:rPr>
            </w:pPr>
            <w:r>
              <w:rPr>
                <w:rFonts w:ascii="宋体" w:eastAsia="宋体" w:hAnsi="宋体" w:hint="eastAsia"/>
                <w:sz w:val="24"/>
                <w:szCs w:val="24"/>
              </w:rPr>
              <w:t>法定代表人身份证（反面）</w:t>
            </w:r>
          </w:p>
        </w:tc>
      </w:tr>
      <w:tr w:rsidR="009550C5">
        <w:trPr>
          <w:trHeight w:val="2781"/>
        </w:trPr>
        <w:tc>
          <w:tcPr>
            <w:tcW w:w="4491" w:type="dxa"/>
            <w:gridSpan w:val="2"/>
            <w:vAlign w:val="center"/>
          </w:tcPr>
          <w:p w:rsidR="009550C5" w:rsidRDefault="00340102">
            <w:pPr>
              <w:jc w:val="center"/>
              <w:rPr>
                <w:rFonts w:ascii="宋体" w:eastAsia="宋体" w:hAnsi="宋体"/>
                <w:sz w:val="24"/>
                <w:szCs w:val="24"/>
              </w:rPr>
            </w:pPr>
            <w:bookmarkStart w:id="24" w:name="_资格证明文件"/>
            <w:bookmarkStart w:id="25" w:name="_Toc364329026"/>
            <w:bookmarkEnd w:id="24"/>
            <w:r>
              <w:rPr>
                <w:rFonts w:ascii="宋体" w:eastAsia="宋体" w:hAnsi="宋体" w:hint="eastAsia"/>
                <w:sz w:val="24"/>
                <w:szCs w:val="24"/>
              </w:rPr>
              <w:t>法定代表人授权代表身份证（正面）</w:t>
            </w:r>
            <w:bookmarkEnd w:id="25"/>
          </w:p>
        </w:tc>
        <w:tc>
          <w:tcPr>
            <w:tcW w:w="4492" w:type="dxa"/>
            <w:gridSpan w:val="2"/>
            <w:vAlign w:val="center"/>
          </w:tcPr>
          <w:p w:rsidR="009550C5" w:rsidRDefault="00340102">
            <w:pPr>
              <w:jc w:val="center"/>
              <w:rPr>
                <w:rFonts w:ascii="宋体" w:eastAsia="宋体" w:hAnsi="宋体"/>
                <w:sz w:val="24"/>
                <w:szCs w:val="24"/>
              </w:rPr>
            </w:pPr>
            <w:bookmarkStart w:id="26" w:name="_Toc364329027"/>
            <w:r>
              <w:rPr>
                <w:rFonts w:ascii="宋体" w:eastAsia="宋体" w:hAnsi="宋体" w:hint="eastAsia"/>
                <w:sz w:val="24"/>
                <w:szCs w:val="24"/>
              </w:rPr>
              <w:t>法定代表人授权代表身份证（反面）</w:t>
            </w:r>
            <w:bookmarkEnd w:id="26"/>
          </w:p>
        </w:tc>
      </w:tr>
    </w:tbl>
    <w:p w:rsidR="009550C5" w:rsidRDefault="009550C5">
      <w:pPr>
        <w:spacing w:line="320" w:lineRule="exact"/>
        <w:ind w:left="2" w:firstLineChars="149" w:firstLine="417"/>
        <w:rPr>
          <w:rFonts w:ascii="宋体" w:eastAsia="宋体" w:hAnsi="宋体" w:cs="Courier New"/>
          <w:sz w:val="28"/>
          <w:szCs w:val="28"/>
        </w:rPr>
      </w:pPr>
    </w:p>
    <w:p w:rsidR="009550C5" w:rsidRDefault="00340102">
      <w:pPr>
        <w:widowControl/>
        <w:jc w:val="left"/>
        <w:rPr>
          <w:rFonts w:ascii="宋体" w:eastAsia="宋体" w:hAnsi="宋体" w:cs="黑体"/>
          <w:b/>
          <w:bCs/>
          <w:sz w:val="36"/>
          <w:szCs w:val="36"/>
          <w:lang w:val="zh-CN"/>
        </w:rPr>
      </w:pPr>
      <w:bookmarkStart w:id="27" w:name="_Toc524770184"/>
      <w:r>
        <w:rPr>
          <w:rFonts w:ascii="宋体" w:eastAsia="宋体" w:hAnsi="宋体" w:cs="黑体"/>
          <w:b/>
          <w:bCs/>
          <w:sz w:val="36"/>
          <w:szCs w:val="36"/>
          <w:lang w:val="zh-CN"/>
        </w:rPr>
        <w:br w:type="page"/>
      </w: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 xml:space="preserve">3.4 </w:t>
      </w:r>
      <w:r>
        <w:rPr>
          <w:rFonts w:ascii="宋体" w:eastAsia="宋体" w:hAnsi="宋体" w:cs="黑体" w:hint="eastAsia"/>
          <w:b/>
          <w:bCs/>
          <w:sz w:val="36"/>
          <w:szCs w:val="36"/>
          <w:lang w:val="zh-CN"/>
        </w:rPr>
        <w:t>没有重大违法记录的声明</w:t>
      </w:r>
      <w:bookmarkEnd w:id="27"/>
    </w:p>
    <w:p w:rsidR="009550C5" w:rsidRDefault="00340102" w:rsidP="00340102">
      <w:pPr>
        <w:spacing w:beforeLines="50" w:afterLines="50"/>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声　</w:t>
      </w:r>
      <w:r>
        <w:rPr>
          <w:rFonts w:ascii="宋体" w:eastAsia="宋体" w:hAnsi="宋体" w:cs="Arial" w:hint="eastAsia"/>
          <w:color w:val="000000"/>
          <w:kern w:val="0"/>
          <w:sz w:val="24"/>
          <w:szCs w:val="24"/>
        </w:rPr>
        <w:t xml:space="preserve">   </w:t>
      </w:r>
      <w:r>
        <w:rPr>
          <w:rFonts w:ascii="宋体" w:eastAsia="宋体" w:hAnsi="宋体" w:cs="Arial" w:hint="eastAsia"/>
          <w:color w:val="000000"/>
          <w:kern w:val="0"/>
          <w:sz w:val="24"/>
          <w:szCs w:val="24"/>
        </w:rPr>
        <w:t>明</w:t>
      </w:r>
    </w:p>
    <w:p w:rsidR="009550C5" w:rsidRDefault="00340102" w:rsidP="00340102">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550C5" w:rsidRDefault="00340102" w:rsidP="00340102">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特此声明。</w:t>
      </w:r>
    </w:p>
    <w:p w:rsidR="009550C5" w:rsidRDefault="00340102" w:rsidP="00340102">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340102" w:rsidP="00340102">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9550C5" w:rsidRDefault="00340102" w:rsidP="00340102">
      <w:pPr>
        <w:spacing w:beforeLines="50" w:afterLines="50" w:line="360" w:lineRule="auto"/>
        <w:ind w:right="420" w:firstLineChars="1890" w:firstLine="4536"/>
        <w:rPr>
          <w:rFonts w:ascii="宋体" w:eastAsia="宋体" w:hAnsi="宋体" w:cs="宋体"/>
          <w:sz w:val="24"/>
          <w:szCs w:val="24"/>
          <w:lang w:val="zh-CN"/>
        </w:rPr>
      </w:pPr>
      <w:r>
        <w:rPr>
          <w:rFonts w:ascii="宋体" w:eastAsia="宋体" w:hAnsi="宋体" w:cs="宋体" w:hint="eastAsia"/>
          <w:sz w:val="24"/>
          <w:szCs w:val="24"/>
          <w:lang w:val="zh-CN"/>
        </w:rPr>
        <w:t>日</w:t>
      </w:r>
      <w:r>
        <w:rPr>
          <w:rFonts w:ascii="宋体" w:eastAsia="宋体" w:hAnsi="宋体" w:cs="宋体" w:hint="eastAsia"/>
          <w:sz w:val="24"/>
          <w:szCs w:val="24"/>
          <w:lang w:val="zh-CN"/>
        </w:rPr>
        <w:t xml:space="preserve">    </w:t>
      </w:r>
      <w:r>
        <w:rPr>
          <w:rFonts w:ascii="宋体" w:eastAsia="宋体" w:hAnsi="宋体" w:cs="宋体" w:hint="eastAsia"/>
          <w:sz w:val="24"/>
          <w:szCs w:val="24"/>
          <w:lang w:val="zh-CN"/>
        </w:rPr>
        <w:t>期：</w:t>
      </w:r>
      <w:r>
        <w:rPr>
          <w:rFonts w:ascii="宋体" w:eastAsia="宋体" w:hAnsi="宋体" w:cs="宋体" w:hint="eastAsia"/>
          <w:sz w:val="24"/>
          <w:szCs w:val="24"/>
          <w:lang w:val="zh-CN"/>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bookmarkStart w:id="28" w:name="_Toc524770185"/>
      <w:r>
        <w:rPr>
          <w:rFonts w:ascii="宋体" w:eastAsia="宋体" w:hAnsi="宋体" w:cs="黑体" w:hint="eastAsia"/>
          <w:b/>
          <w:bCs/>
          <w:sz w:val="36"/>
          <w:szCs w:val="36"/>
          <w:lang w:val="zh-CN"/>
        </w:rPr>
        <w:t xml:space="preserve">3.5 </w:t>
      </w:r>
      <w:r>
        <w:rPr>
          <w:rFonts w:ascii="宋体" w:eastAsia="宋体" w:hAnsi="宋体" w:cs="黑体" w:hint="eastAsia"/>
          <w:b/>
          <w:bCs/>
          <w:sz w:val="36"/>
          <w:szCs w:val="36"/>
          <w:lang w:val="zh-CN"/>
        </w:rPr>
        <w:t>投标保证金</w:t>
      </w:r>
      <w:bookmarkEnd w:id="28"/>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340102">
      <w:pPr>
        <w:autoSpaceDE w:val="0"/>
        <w:autoSpaceDN w:val="0"/>
        <w:adjustRightInd w:val="0"/>
        <w:spacing w:line="360" w:lineRule="auto"/>
        <w:jc w:val="center"/>
        <w:outlineLvl w:val="0"/>
        <w:rPr>
          <w:rFonts w:ascii="宋体" w:eastAsia="宋体" w:hAnsi="宋体" w:cs="宋体"/>
          <w:sz w:val="24"/>
          <w:szCs w:val="24"/>
          <w:lang w:val="zh-CN"/>
        </w:rPr>
      </w:pPr>
      <w:bookmarkStart w:id="29" w:name="_Toc524770186"/>
      <w:r>
        <w:rPr>
          <w:rFonts w:ascii="宋体" w:eastAsia="宋体" w:hAnsi="宋体" w:cs="宋体" w:hint="eastAsia"/>
          <w:sz w:val="24"/>
          <w:szCs w:val="24"/>
          <w:lang w:val="zh-CN"/>
        </w:rPr>
        <w:t>许昌公共资源交易中心保证金缴纳回执</w:t>
      </w:r>
      <w:bookmarkEnd w:id="29"/>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340102">
      <w:pPr>
        <w:autoSpaceDE w:val="0"/>
        <w:autoSpaceDN w:val="0"/>
        <w:adjustRightInd w:val="0"/>
        <w:spacing w:line="360" w:lineRule="auto"/>
        <w:jc w:val="center"/>
        <w:outlineLvl w:val="0"/>
        <w:rPr>
          <w:rFonts w:ascii="宋体" w:eastAsia="宋体" w:hAnsi="宋体" w:cs="宋体"/>
          <w:sz w:val="24"/>
          <w:szCs w:val="24"/>
          <w:lang w:val="zh-CN"/>
        </w:rPr>
      </w:pPr>
      <w:bookmarkStart w:id="30" w:name="_Toc524770187"/>
      <w:r>
        <w:rPr>
          <w:rFonts w:ascii="宋体" w:eastAsia="宋体" w:hAnsi="宋体" w:cs="宋体" w:hint="eastAsia"/>
          <w:sz w:val="24"/>
          <w:szCs w:val="24"/>
          <w:lang w:val="zh-CN"/>
        </w:rPr>
        <w:t>（注：开标现场单独提供一份“许昌公共资源交易中心保证金缴纳回执”以备查询）</w:t>
      </w:r>
      <w:bookmarkEnd w:id="30"/>
    </w:p>
    <w:p w:rsidR="009550C5" w:rsidRDefault="009550C5">
      <w:pPr>
        <w:autoSpaceDE w:val="0"/>
        <w:autoSpaceDN w:val="0"/>
        <w:adjustRightInd w:val="0"/>
        <w:spacing w:line="360" w:lineRule="auto"/>
        <w:ind w:right="-11"/>
        <w:rPr>
          <w:rFonts w:ascii="宋体" w:eastAsia="宋体" w:hAnsi="宋体" w:cs="宋体"/>
          <w:sz w:val="28"/>
          <w:szCs w:val="28"/>
          <w:lang w:val="zh-CN"/>
        </w:rPr>
      </w:pPr>
    </w:p>
    <w:p w:rsidR="009550C5" w:rsidRDefault="009550C5">
      <w:pPr>
        <w:autoSpaceDE w:val="0"/>
        <w:autoSpaceDN w:val="0"/>
        <w:adjustRightInd w:val="0"/>
        <w:spacing w:line="360" w:lineRule="auto"/>
        <w:jc w:val="center"/>
        <w:rPr>
          <w:rFonts w:ascii="宋体" w:eastAsia="宋体" w:hAnsi="宋体" w:cs="宋体"/>
          <w:sz w:val="28"/>
          <w:szCs w:val="28"/>
          <w:lang w:val="zh-CN"/>
        </w:rPr>
      </w:pPr>
    </w:p>
    <w:p w:rsidR="009550C5" w:rsidRDefault="009550C5">
      <w:pPr>
        <w:autoSpaceDE w:val="0"/>
        <w:autoSpaceDN w:val="0"/>
        <w:adjustRightInd w:val="0"/>
        <w:spacing w:line="360" w:lineRule="auto"/>
        <w:jc w:val="center"/>
        <w:rPr>
          <w:rFonts w:ascii="宋体" w:eastAsia="宋体" w:hAnsi="宋体" w:cs="宋体"/>
          <w:sz w:val="28"/>
          <w:szCs w:val="28"/>
          <w:lang w:val="zh-CN"/>
        </w:rPr>
      </w:pPr>
    </w:p>
    <w:p w:rsidR="009550C5" w:rsidRDefault="009550C5" w:rsidP="00340102">
      <w:pPr>
        <w:spacing w:beforeLines="50" w:afterLines="50" w:line="360" w:lineRule="auto"/>
        <w:ind w:firstLineChars="236" w:firstLine="661"/>
        <w:rPr>
          <w:rFonts w:ascii="宋体" w:eastAsia="宋体" w:hAnsi="宋体" w:cs="宋体"/>
          <w:sz w:val="28"/>
          <w:szCs w:val="28"/>
          <w:lang w:val="zh-CN"/>
        </w:rPr>
      </w:pP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bookmarkStart w:id="31" w:name="_Toc524770188"/>
      <w:r>
        <w:rPr>
          <w:rFonts w:ascii="宋体" w:eastAsia="宋体" w:hAnsi="宋体" w:cs="黑体" w:hint="eastAsia"/>
          <w:b/>
          <w:bCs/>
          <w:sz w:val="36"/>
          <w:szCs w:val="36"/>
          <w:lang w:val="zh-CN"/>
        </w:rPr>
        <w:t xml:space="preserve">3.6 </w:t>
      </w:r>
      <w:r>
        <w:rPr>
          <w:rFonts w:ascii="宋体" w:eastAsia="宋体" w:hAnsi="宋体" w:cs="黑体" w:hint="eastAsia"/>
          <w:b/>
          <w:bCs/>
          <w:sz w:val="36"/>
          <w:szCs w:val="36"/>
          <w:lang w:val="zh-CN"/>
        </w:rPr>
        <w:t>其他资格证书或材料</w:t>
      </w:r>
      <w:bookmarkEnd w:id="31"/>
      <w:r>
        <w:rPr>
          <w:rFonts w:ascii="宋体" w:eastAsia="宋体" w:hAnsi="宋体" w:cs="黑体" w:hint="eastAsia"/>
          <w:b/>
          <w:bCs/>
          <w:sz w:val="36"/>
          <w:szCs w:val="36"/>
          <w:lang w:val="zh-CN"/>
        </w:rPr>
        <w:t xml:space="preserve"> </w:t>
      </w: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rsidP="00340102">
      <w:pPr>
        <w:spacing w:beforeLines="50" w:afterLines="50" w:line="360" w:lineRule="auto"/>
        <w:ind w:firstLineChars="236" w:firstLine="566"/>
        <w:rPr>
          <w:rFonts w:ascii="宋体" w:eastAsia="宋体" w:hAnsi="宋体" w:cs="宋体"/>
          <w:sz w:val="24"/>
          <w:szCs w:val="24"/>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9550C5">
      <w:pPr>
        <w:autoSpaceDE w:val="0"/>
        <w:autoSpaceDN w:val="0"/>
        <w:adjustRightInd w:val="0"/>
        <w:spacing w:line="360" w:lineRule="auto"/>
        <w:rPr>
          <w:rFonts w:ascii="宋体" w:eastAsia="宋体" w:hAnsi="宋体" w:cs="黑体"/>
          <w:b/>
          <w:bCs/>
          <w:sz w:val="28"/>
          <w:szCs w:val="28"/>
          <w:lang w:val="zh-CN"/>
        </w:rPr>
      </w:pPr>
    </w:p>
    <w:p w:rsidR="009550C5" w:rsidRDefault="009550C5">
      <w:pPr>
        <w:autoSpaceDE w:val="0"/>
        <w:autoSpaceDN w:val="0"/>
        <w:adjustRightInd w:val="0"/>
        <w:spacing w:line="360" w:lineRule="auto"/>
        <w:jc w:val="center"/>
        <w:rPr>
          <w:rFonts w:ascii="宋体" w:eastAsia="宋体" w:hAnsi="宋体" w:cs="黑体"/>
          <w:b/>
          <w:bCs/>
          <w:sz w:val="28"/>
          <w:szCs w:val="28"/>
          <w:lang w:val="zh-CN"/>
        </w:rPr>
      </w:pPr>
    </w:p>
    <w:p w:rsidR="009550C5" w:rsidRDefault="00340102">
      <w:pPr>
        <w:autoSpaceDE w:val="0"/>
        <w:autoSpaceDN w:val="0"/>
        <w:adjustRightInd w:val="0"/>
        <w:spacing w:line="360" w:lineRule="auto"/>
        <w:jc w:val="center"/>
        <w:rPr>
          <w:rFonts w:asciiTheme="minorEastAsia" w:hAnsiTheme="minorEastAsia" w:cs="黑体"/>
          <w:b/>
          <w:bCs/>
          <w:sz w:val="44"/>
          <w:szCs w:val="44"/>
          <w:lang w:val="zh-CN"/>
        </w:rPr>
      </w:pPr>
      <w:bookmarkStart w:id="32" w:name="_Toc524770189"/>
      <w:r>
        <w:rPr>
          <w:rFonts w:ascii="宋体" w:eastAsia="宋体" w:hAnsi="宋体" w:cs="黑体" w:hint="eastAsia"/>
          <w:b/>
          <w:bCs/>
          <w:sz w:val="36"/>
          <w:szCs w:val="36"/>
          <w:lang w:val="zh-CN"/>
        </w:rPr>
        <w:t>四、</w:t>
      </w:r>
      <w:bookmarkEnd w:id="32"/>
      <w:r>
        <w:rPr>
          <w:rFonts w:asciiTheme="minorEastAsia" w:hAnsiTheme="minorEastAsia" w:cs="黑体" w:hint="eastAsia"/>
          <w:b/>
          <w:bCs/>
          <w:sz w:val="44"/>
          <w:szCs w:val="44"/>
          <w:lang w:val="zh-CN"/>
        </w:rPr>
        <w:t>符合性审查证明材料</w:t>
      </w:r>
    </w:p>
    <w:p w:rsidR="009550C5" w:rsidRDefault="009550C5" w:rsidP="00340102">
      <w:pPr>
        <w:spacing w:before="50" w:afterLines="50" w:line="360" w:lineRule="auto"/>
        <w:contextualSpacing/>
        <w:jc w:val="center"/>
        <w:rPr>
          <w:rFonts w:asciiTheme="minorEastAsia" w:hAnsiTheme="minorEastAsia"/>
          <w:b/>
          <w:snapToGrid w:val="0"/>
          <w:kern w:val="0"/>
          <w:sz w:val="36"/>
          <w:szCs w:val="36"/>
        </w:rPr>
      </w:pPr>
    </w:p>
    <w:p w:rsidR="009550C5" w:rsidRDefault="00340102" w:rsidP="00340102">
      <w:pPr>
        <w:spacing w:before="50" w:afterLines="50" w:line="360" w:lineRule="auto"/>
        <w:contextualSpacing/>
        <w:jc w:val="center"/>
        <w:rPr>
          <w:rFonts w:asciiTheme="minorEastAsia" w:hAnsiTheme="minorEastAsia"/>
          <w:b/>
          <w:snapToGrid w:val="0"/>
          <w:kern w:val="0"/>
          <w:sz w:val="36"/>
          <w:szCs w:val="36"/>
        </w:rPr>
      </w:pPr>
      <w:r>
        <w:rPr>
          <w:rFonts w:asciiTheme="minorEastAsia" w:hAnsiTheme="minorEastAsia" w:hint="eastAsia"/>
          <w:b/>
          <w:snapToGrid w:val="0"/>
          <w:kern w:val="0"/>
          <w:sz w:val="36"/>
          <w:szCs w:val="36"/>
        </w:rPr>
        <w:t>4.1</w:t>
      </w:r>
      <w:r>
        <w:rPr>
          <w:rFonts w:asciiTheme="minorEastAsia" w:hAnsiTheme="minorEastAsia" w:hint="eastAsia"/>
          <w:b/>
          <w:bCs/>
          <w:snapToGrid w:val="0"/>
          <w:kern w:val="0"/>
          <w:sz w:val="36"/>
          <w:szCs w:val="36"/>
        </w:rPr>
        <w:t>技术方案</w:t>
      </w:r>
    </w:p>
    <w:p w:rsidR="009550C5" w:rsidRDefault="00340102">
      <w:pPr>
        <w:autoSpaceDE w:val="0"/>
        <w:autoSpaceDN w:val="0"/>
        <w:adjustRightInd w:val="0"/>
        <w:spacing w:line="480" w:lineRule="auto"/>
        <w:jc w:val="center"/>
        <w:rPr>
          <w:rFonts w:ascii="宋体" w:cs="宋体"/>
          <w:sz w:val="24"/>
          <w:lang w:val="zh-CN"/>
        </w:rPr>
      </w:pPr>
      <w:r>
        <w:rPr>
          <w:rFonts w:asciiTheme="minorEastAsia" w:hAnsiTheme="minorEastAsia" w:cs="宋体" w:hint="eastAsia"/>
          <w:sz w:val="24"/>
          <w:szCs w:val="24"/>
          <w:lang w:val="zh-CN"/>
        </w:rPr>
        <w:t>（投标人根据招标文件要求自行编制）</w:t>
      </w:r>
    </w:p>
    <w:p w:rsidR="009550C5" w:rsidRDefault="009550C5">
      <w:pPr>
        <w:snapToGrid w:val="0"/>
        <w:spacing w:line="360" w:lineRule="auto"/>
        <w:jc w:val="center"/>
        <w:rPr>
          <w:rFonts w:ascii="宋体" w:hAnsi="宋体"/>
          <w:b/>
          <w:bCs/>
          <w:sz w:val="36"/>
          <w:szCs w:val="36"/>
        </w:rPr>
      </w:pPr>
    </w:p>
    <w:p w:rsidR="009550C5" w:rsidRDefault="009550C5">
      <w:pPr>
        <w:widowControl/>
        <w:jc w:val="left"/>
        <w:rPr>
          <w:rFonts w:ascii="宋体" w:hAnsi="宋体"/>
          <w:b/>
          <w:bCs/>
          <w:sz w:val="36"/>
          <w:szCs w:val="36"/>
        </w:rPr>
      </w:pPr>
    </w:p>
    <w:p w:rsidR="009550C5" w:rsidRDefault="009550C5">
      <w:pPr>
        <w:pStyle w:val="a3"/>
        <w:ind w:firstLine="340"/>
      </w:pPr>
    </w:p>
    <w:p w:rsidR="009550C5" w:rsidRDefault="00340102">
      <w:pPr>
        <w:snapToGrid w:val="0"/>
        <w:spacing w:line="360" w:lineRule="auto"/>
        <w:jc w:val="center"/>
        <w:rPr>
          <w:rFonts w:eastAsia="宋体" w:hAnsi="宋体"/>
          <w:b/>
          <w:snapToGrid w:val="0"/>
          <w:kern w:val="0"/>
          <w:sz w:val="36"/>
          <w:szCs w:val="36"/>
        </w:rPr>
      </w:pPr>
      <w:r>
        <w:rPr>
          <w:rFonts w:ascii="宋体" w:hAnsi="宋体" w:hint="eastAsia"/>
          <w:b/>
          <w:bCs/>
          <w:sz w:val="36"/>
          <w:szCs w:val="36"/>
        </w:rPr>
        <w:t>4.2</w:t>
      </w:r>
      <w:r>
        <w:rPr>
          <w:rFonts w:eastAsia="宋体" w:hAnsi="宋体" w:hint="eastAsia"/>
          <w:b/>
          <w:snapToGrid w:val="0"/>
          <w:kern w:val="0"/>
          <w:sz w:val="36"/>
          <w:szCs w:val="36"/>
        </w:rPr>
        <w:t>业绩情况表</w:t>
      </w:r>
    </w:p>
    <w:p w:rsidR="009550C5" w:rsidRDefault="00340102" w:rsidP="0034010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550C5" w:rsidRDefault="00340102">
      <w:pPr>
        <w:snapToGrid w:val="0"/>
        <w:spacing w:line="360" w:lineRule="auto"/>
        <w:rPr>
          <w:rFonts w:eastAsia="宋体" w:hAnsi="宋体"/>
          <w:b/>
          <w:snapToGrid w:val="0"/>
          <w:kern w:val="0"/>
          <w:sz w:val="36"/>
          <w:szCs w:val="36"/>
        </w:rPr>
      </w:pPr>
      <w:r>
        <w:rPr>
          <w:rFonts w:asciiTheme="minorEastAsia" w:hAnsiTheme="minorEastAsia" w:hint="eastAsia"/>
          <w:sz w:val="24"/>
          <w:szCs w:val="24"/>
        </w:rPr>
        <w:t>项目名称：</w:t>
      </w:r>
      <w:r>
        <w:rPr>
          <w:rFonts w:asciiTheme="minorEastAsia" w:hAnsiTheme="minorEastAsia" w:hint="eastAsia"/>
          <w:sz w:val="24"/>
          <w:szCs w:val="24"/>
        </w:rPr>
        <w:t xml:space="preserve">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50C5">
        <w:trPr>
          <w:trHeight w:val="777"/>
          <w:jc w:val="center"/>
        </w:trPr>
        <w:tc>
          <w:tcPr>
            <w:tcW w:w="712" w:type="dxa"/>
            <w:shd w:val="clear" w:color="auto" w:fill="auto"/>
            <w:vAlign w:val="center"/>
          </w:tcPr>
          <w:p w:rsidR="009550C5" w:rsidRDefault="0034010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auto"/>
            <w:vAlign w:val="center"/>
          </w:tcPr>
          <w:p w:rsidR="009550C5" w:rsidRDefault="0034010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auto"/>
            <w:vAlign w:val="center"/>
          </w:tcPr>
          <w:p w:rsidR="009550C5" w:rsidRDefault="0034010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auto"/>
            <w:vAlign w:val="center"/>
          </w:tcPr>
          <w:p w:rsidR="009550C5" w:rsidRDefault="00340102">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auto"/>
            <w:vAlign w:val="center"/>
          </w:tcPr>
          <w:p w:rsidR="009550C5" w:rsidRDefault="0034010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550C5">
        <w:trPr>
          <w:trHeight w:val="680"/>
          <w:jc w:val="center"/>
        </w:trPr>
        <w:tc>
          <w:tcPr>
            <w:tcW w:w="712" w:type="dxa"/>
            <w:shd w:val="clear" w:color="auto" w:fill="auto"/>
            <w:vAlign w:val="center"/>
          </w:tcPr>
          <w:p w:rsidR="009550C5" w:rsidRDefault="0034010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3579"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1440"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1706"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r>
      <w:tr w:rsidR="009550C5">
        <w:trPr>
          <w:trHeight w:val="680"/>
          <w:jc w:val="center"/>
        </w:trPr>
        <w:tc>
          <w:tcPr>
            <w:tcW w:w="712" w:type="dxa"/>
            <w:shd w:val="clear" w:color="auto" w:fill="auto"/>
            <w:vAlign w:val="center"/>
          </w:tcPr>
          <w:p w:rsidR="009550C5" w:rsidRDefault="0034010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3579"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1440"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1706"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r>
      <w:tr w:rsidR="009550C5">
        <w:trPr>
          <w:trHeight w:val="680"/>
          <w:jc w:val="center"/>
        </w:trPr>
        <w:tc>
          <w:tcPr>
            <w:tcW w:w="712" w:type="dxa"/>
            <w:shd w:val="clear" w:color="auto" w:fill="auto"/>
            <w:vAlign w:val="center"/>
          </w:tcPr>
          <w:p w:rsidR="009550C5" w:rsidRDefault="0034010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3579"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1440"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c>
          <w:tcPr>
            <w:tcW w:w="1706" w:type="dxa"/>
            <w:shd w:val="clear" w:color="auto" w:fill="auto"/>
            <w:vAlign w:val="center"/>
          </w:tcPr>
          <w:p w:rsidR="009550C5" w:rsidRDefault="009550C5">
            <w:pPr>
              <w:pStyle w:val="a6"/>
              <w:spacing w:line="360" w:lineRule="auto"/>
              <w:rPr>
                <w:rFonts w:ascii="宋体" w:eastAsia="宋体" w:hAnsi="宋体" w:cs="Times New Roman"/>
                <w:sz w:val="24"/>
                <w:szCs w:val="24"/>
              </w:rPr>
            </w:pPr>
          </w:p>
        </w:tc>
      </w:tr>
      <w:tr w:rsidR="009550C5">
        <w:trPr>
          <w:trHeight w:val="680"/>
          <w:jc w:val="center"/>
        </w:trPr>
        <w:tc>
          <w:tcPr>
            <w:tcW w:w="712" w:type="dxa"/>
            <w:shd w:val="clear" w:color="auto" w:fill="auto"/>
            <w:vAlign w:val="center"/>
          </w:tcPr>
          <w:p w:rsidR="009550C5" w:rsidRDefault="0034010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shd w:val="clear" w:color="auto" w:fill="auto"/>
            <w:vAlign w:val="center"/>
          </w:tcPr>
          <w:p w:rsidR="009550C5" w:rsidRDefault="009550C5">
            <w:pPr>
              <w:rPr>
                <w:rFonts w:ascii="宋体"/>
              </w:rPr>
            </w:pPr>
          </w:p>
        </w:tc>
        <w:tc>
          <w:tcPr>
            <w:tcW w:w="3579" w:type="dxa"/>
            <w:shd w:val="clear" w:color="auto" w:fill="auto"/>
            <w:vAlign w:val="center"/>
          </w:tcPr>
          <w:p w:rsidR="009550C5" w:rsidRDefault="009550C5">
            <w:pPr>
              <w:rPr>
                <w:rFonts w:ascii="宋体"/>
              </w:rPr>
            </w:pPr>
          </w:p>
        </w:tc>
        <w:tc>
          <w:tcPr>
            <w:tcW w:w="1440" w:type="dxa"/>
            <w:shd w:val="clear" w:color="auto" w:fill="auto"/>
            <w:vAlign w:val="center"/>
          </w:tcPr>
          <w:p w:rsidR="009550C5" w:rsidRDefault="009550C5">
            <w:pPr>
              <w:rPr>
                <w:rFonts w:ascii="宋体"/>
              </w:rPr>
            </w:pPr>
          </w:p>
        </w:tc>
        <w:tc>
          <w:tcPr>
            <w:tcW w:w="1706" w:type="dxa"/>
            <w:shd w:val="clear" w:color="auto" w:fill="auto"/>
            <w:vAlign w:val="center"/>
          </w:tcPr>
          <w:p w:rsidR="009550C5" w:rsidRDefault="009550C5">
            <w:pPr>
              <w:rPr>
                <w:rFonts w:ascii="宋体"/>
              </w:rPr>
            </w:pPr>
          </w:p>
        </w:tc>
      </w:tr>
      <w:tr w:rsidR="009550C5">
        <w:trPr>
          <w:trHeight w:val="680"/>
          <w:jc w:val="center"/>
        </w:trPr>
        <w:tc>
          <w:tcPr>
            <w:tcW w:w="712" w:type="dxa"/>
            <w:shd w:val="clear" w:color="auto" w:fill="auto"/>
            <w:vAlign w:val="center"/>
          </w:tcPr>
          <w:p w:rsidR="009550C5" w:rsidRDefault="0034010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shd w:val="clear" w:color="auto" w:fill="auto"/>
            <w:vAlign w:val="center"/>
          </w:tcPr>
          <w:p w:rsidR="009550C5" w:rsidRDefault="009550C5">
            <w:pPr>
              <w:rPr>
                <w:rFonts w:ascii="宋体"/>
              </w:rPr>
            </w:pPr>
          </w:p>
        </w:tc>
        <w:tc>
          <w:tcPr>
            <w:tcW w:w="3579" w:type="dxa"/>
            <w:shd w:val="clear" w:color="auto" w:fill="auto"/>
            <w:vAlign w:val="center"/>
          </w:tcPr>
          <w:p w:rsidR="009550C5" w:rsidRDefault="009550C5">
            <w:pPr>
              <w:rPr>
                <w:rFonts w:ascii="宋体"/>
              </w:rPr>
            </w:pPr>
          </w:p>
        </w:tc>
        <w:tc>
          <w:tcPr>
            <w:tcW w:w="1440" w:type="dxa"/>
            <w:shd w:val="clear" w:color="auto" w:fill="auto"/>
            <w:vAlign w:val="center"/>
          </w:tcPr>
          <w:p w:rsidR="009550C5" w:rsidRDefault="009550C5">
            <w:pPr>
              <w:rPr>
                <w:rFonts w:ascii="宋体"/>
              </w:rPr>
            </w:pPr>
          </w:p>
        </w:tc>
        <w:tc>
          <w:tcPr>
            <w:tcW w:w="1706" w:type="dxa"/>
            <w:shd w:val="clear" w:color="auto" w:fill="auto"/>
            <w:vAlign w:val="center"/>
          </w:tcPr>
          <w:p w:rsidR="009550C5" w:rsidRDefault="009550C5">
            <w:pPr>
              <w:rPr>
                <w:rFonts w:ascii="宋体"/>
              </w:rPr>
            </w:pPr>
          </w:p>
        </w:tc>
      </w:tr>
    </w:tbl>
    <w:p w:rsidR="009550C5" w:rsidRDefault="003401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550C5" w:rsidRDefault="0034010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550C5" w:rsidRDefault="00340102">
      <w:pPr>
        <w:autoSpaceDE w:val="0"/>
        <w:autoSpaceDN w:val="0"/>
        <w:adjustRightInd w:val="0"/>
        <w:spacing w:line="360" w:lineRule="auto"/>
        <w:jc w:val="center"/>
        <w:rPr>
          <w:rFonts w:ascii="宋体" w:eastAsia="宋体" w:hAnsi="宋体" w:cs="黑体"/>
          <w:b/>
          <w:bCs/>
          <w:sz w:val="36"/>
          <w:szCs w:val="36"/>
          <w:lang w:val="zh-CN"/>
        </w:rPr>
      </w:pPr>
      <w:r>
        <w:rPr>
          <w:rFonts w:ascii="宋体" w:eastAsia="宋体" w:hAnsi="宋体" w:cs="黑体" w:hint="eastAsia"/>
          <w:b/>
          <w:bCs/>
          <w:sz w:val="36"/>
          <w:szCs w:val="36"/>
        </w:rPr>
        <w:lastRenderedPageBreak/>
        <w:t>4</w:t>
      </w:r>
      <w:r>
        <w:rPr>
          <w:rFonts w:ascii="宋体" w:eastAsia="宋体" w:hAnsi="宋体" w:cs="黑体" w:hint="eastAsia"/>
          <w:b/>
          <w:bCs/>
          <w:sz w:val="36"/>
          <w:szCs w:val="36"/>
          <w:lang w:val="zh-CN"/>
        </w:rPr>
        <w:t xml:space="preserve">.3 </w:t>
      </w:r>
      <w:r>
        <w:rPr>
          <w:rFonts w:ascii="宋体" w:eastAsia="宋体" w:hAnsi="宋体" w:cs="黑体" w:hint="eastAsia"/>
          <w:b/>
          <w:bCs/>
          <w:sz w:val="36"/>
          <w:szCs w:val="36"/>
          <w:lang w:val="zh-CN"/>
        </w:rPr>
        <w:t>拟投入本项目技术人员</w:t>
      </w:r>
    </w:p>
    <w:p w:rsidR="009550C5" w:rsidRDefault="009550C5">
      <w:pPr>
        <w:autoSpaceDE w:val="0"/>
        <w:autoSpaceDN w:val="0"/>
        <w:adjustRightInd w:val="0"/>
        <w:spacing w:line="360" w:lineRule="auto"/>
        <w:jc w:val="center"/>
        <w:rPr>
          <w:rFonts w:ascii="宋体" w:eastAsia="宋体" w:hAnsi="宋体" w:cs="宋体"/>
          <w:sz w:val="24"/>
          <w:szCs w:val="24"/>
          <w:lang w:val="zh-CN"/>
        </w:rPr>
      </w:pPr>
    </w:p>
    <w:tbl>
      <w:tblPr>
        <w:tblW w:w="9104" w:type="dxa"/>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26"/>
        <w:gridCol w:w="1354"/>
        <w:gridCol w:w="1058"/>
        <w:gridCol w:w="1156"/>
        <w:gridCol w:w="851"/>
        <w:gridCol w:w="1466"/>
        <w:gridCol w:w="1142"/>
      </w:tblGrid>
      <w:tr w:rsidR="009550C5">
        <w:trPr>
          <w:trHeight w:val="341"/>
          <w:jc w:val="center"/>
        </w:trPr>
        <w:tc>
          <w:tcPr>
            <w:tcW w:w="851" w:type="dxa"/>
            <w:vMerge w:val="restart"/>
            <w:vAlign w:val="center"/>
          </w:tcPr>
          <w:p w:rsidR="009550C5" w:rsidRDefault="00340102">
            <w:pPr>
              <w:spacing w:line="312" w:lineRule="auto"/>
              <w:jc w:val="center"/>
              <w:rPr>
                <w:rFonts w:ascii="宋体" w:hAnsi="宋体" w:cs="宋体"/>
                <w:sz w:val="24"/>
              </w:rPr>
            </w:pPr>
            <w:r>
              <w:rPr>
                <w:rFonts w:ascii="宋体" w:hAnsi="宋体" w:cs="宋体" w:hint="eastAsia"/>
                <w:sz w:val="24"/>
              </w:rPr>
              <w:t>拟任职务</w:t>
            </w:r>
          </w:p>
        </w:tc>
        <w:tc>
          <w:tcPr>
            <w:tcW w:w="1226" w:type="dxa"/>
            <w:vMerge w:val="restart"/>
            <w:vAlign w:val="center"/>
          </w:tcPr>
          <w:p w:rsidR="009550C5" w:rsidRDefault="00340102">
            <w:pPr>
              <w:spacing w:line="312" w:lineRule="auto"/>
              <w:jc w:val="center"/>
              <w:rPr>
                <w:rFonts w:ascii="宋体" w:hAnsi="宋体" w:cs="宋体"/>
                <w:sz w:val="24"/>
              </w:rPr>
            </w:pPr>
            <w:r>
              <w:rPr>
                <w:rFonts w:ascii="宋体" w:hAnsi="宋体" w:cs="宋体" w:hint="eastAsia"/>
                <w:sz w:val="24"/>
              </w:rPr>
              <w:t>姓名</w:t>
            </w:r>
          </w:p>
        </w:tc>
        <w:tc>
          <w:tcPr>
            <w:tcW w:w="5885" w:type="dxa"/>
            <w:gridSpan w:val="5"/>
            <w:vAlign w:val="center"/>
          </w:tcPr>
          <w:p w:rsidR="009550C5" w:rsidRDefault="00340102">
            <w:pPr>
              <w:spacing w:line="312" w:lineRule="auto"/>
              <w:jc w:val="center"/>
              <w:rPr>
                <w:rFonts w:ascii="宋体" w:hAnsi="宋体" w:cs="宋体"/>
                <w:sz w:val="24"/>
              </w:rPr>
            </w:pPr>
            <w:r>
              <w:rPr>
                <w:rFonts w:ascii="宋体" w:hAnsi="宋体" w:cs="宋体" w:hint="eastAsia"/>
                <w:sz w:val="24"/>
              </w:rPr>
              <w:t>执业或职业资格证明</w:t>
            </w:r>
          </w:p>
        </w:tc>
        <w:tc>
          <w:tcPr>
            <w:tcW w:w="1142" w:type="dxa"/>
            <w:vMerge w:val="restart"/>
            <w:vAlign w:val="center"/>
          </w:tcPr>
          <w:p w:rsidR="009550C5" w:rsidRDefault="00340102">
            <w:pPr>
              <w:spacing w:line="312" w:lineRule="auto"/>
              <w:jc w:val="center"/>
              <w:rPr>
                <w:rFonts w:ascii="宋体" w:hAnsi="宋体" w:cs="宋体"/>
                <w:sz w:val="24"/>
              </w:rPr>
            </w:pPr>
            <w:r>
              <w:rPr>
                <w:rFonts w:ascii="宋体" w:hAnsi="宋体" w:cs="宋体" w:hint="eastAsia"/>
                <w:sz w:val="24"/>
              </w:rPr>
              <w:t>备注</w:t>
            </w:r>
          </w:p>
        </w:tc>
      </w:tr>
      <w:tr w:rsidR="009550C5">
        <w:trPr>
          <w:trHeight w:val="341"/>
          <w:jc w:val="center"/>
        </w:trPr>
        <w:tc>
          <w:tcPr>
            <w:tcW w:w="851" w:type="dxa"/>
            <w:vMerge/>
            <w:vAlign w:val="center"/>
          </w:tcPr>
          <w:p w:rsidR="009550C5" w:rsidRDefault="009550C5">
            <w:pPr>
              <w:spacing w:line="312" w:lineRule="auto"/>
              <w:jc w:val="center"/>
              <w:rPr>
                <w:rFonts w:ascii="宋体" w:hAnsi="宋体" w:cs="宋体"/>
                <w:sz w:val="24"/>
              </w:rPr>
            </w:pPr>
          </w:p>
        </w:tc>
        <w:tc>
          <w:tcPr>
            <w:tcW w:w="1226" w:type="dxa"/>
            <w:vMerge/>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340102">
            <w:pPr>
              <w:spacing w:line="312" w:lineRule="auto"/>
              <w:jc w:val="center"/>
              <w:rPr>
                <w:rFonts w:ascii="宋体" w:hAnsi="宋体" w:cs="宋体"/>
                <w:sz w:val="24"/>
              </w:rPr>
            </w:pPr>
            <w:r>
              <w:rPr>
                <w:rFonts w:ascii="宋体" w:hAnsi="宋体" w:cs="宋体" w:hint="eastAsia"/>
                <w:sz w:val="24"/>
              </w:rPr>
              <w:t>证书名称</w:t>
            </w:r>
          </w:p>
        </w:tc>
        <w:tc>
          <w:tcPr>
            <w:tcW w:w="1058" w:type="dxa"/>
            <w:vAlign w:val="center"/>
          </w:tcPr>
          <w:p w:rsidR="009550C5" w:rsidRDefault="00340102">
            <w:pPr>
              <w:spacing w:line="312" w:lineRule="auto"/>
              <w:jc w:val="center"/>
              <w:rPr>
                <w:rFonts w:ascii="宋体" w:hAnsi="宋体" w:cs="宋体"/>
                <w:sz w:val="24"/>
              </w:rPr>
            </w:pPr>
            <w:r>
              <w:rPr>
                <w:rFonts w:ascii="宋体" w:hAnsi="宋体" w:cs="宋体" w:hint="eastAsia"/>
                <w:sz w:val="24"/>
              </w:rPr>
              <w:t>级别</w:t>
            </w:r>
          </w:p>
        </w:tc>
        <w:tc>
          <w:tcPr>
            <w:tcW w:w="1156" w:type="dxa"/>
            <w:vAlign w:val="center"/>
          </w:tcPr>
          <w:p w:rsidR="009550C5" w:rsidRDefault="00340102">
            <w:pPr>
              <w:spacing w:line="312" w:lineRule="auto"/>
              <w:jc w:val="center"/>
              <w:rPr>
                <w:rFonts w:ascii="宋体" w:hAnsi="宋体" w:cs="宋体"/>
                <w:sz w:val="24"/>
              </w:rPr>
            </w:pPr>
            <w:r>
              <w:rPr>
                <w:rFonts w:ascii="宋体" w:hAnsi="宋体" w:cs="宋体" w:hint="eastAsia"/>
                <w:sz w:val="24"/>
              </w:rPr>
              <w:t>证号</w:t>
            </w:r>
          </w:p>
        </w:tc>
        <w:tc>
          <w:tcPr>
            <w:tcW w:w="851" w:type="dxa"/>
            <w:vAlign w:val="center"/>
          </w:tcPr>
          <w:p w:rsidR="009550C5" w:rsidRDefault="00340102">
            <w:pPr>
              <w:spacing w:line="312" w:lineRule="auto"/>
              <w:jc w:val="center"/>
              <w:rPr>
                <w:rFonts w:ascii="宋体" w:hAnsi="宋体" w:cs="宋体"/>
                <w:sz w:val="24"/>
              </w:rPr>
            </w:pPr>
            <w:r>
              <w:rPr>
                <w:rFonts w:ascii="宋体" w:hAnsi="宋体" w:cs="宋体" w:hint="eastAsia"/>
                <w:sz w:val="24"/>
              </w:rPr>
              <w:t>专业</w:t>
            </w:r>
          </w:p>
        </w:tc>
        <w:tc>
          <w:tcPr>
            <w:tcW w:w="1466" w:type="dxa"/>
            <w:vAlign w:val="center"/>
          </w:tcPr>
          <w:p w:rsidR="009550C5" w:rsidRDefault="00340102">
            <w:pPr>
              <w:spacing w:line="312" w:lineRule="auto"/>
              <w:jc w:val="center"/>
              <w:rPr>
                <w:rFonts w:ascii="宋体" w:hAnsi="宋体" w:cs="宋体"/>
                <w:sz w:val="24"/>
              </w:rPr>
            </w:pPr>
            <w:r>
              <w:rPr>
                <w:rFonts w:ascii="宋体" w:hAnsi="宋体" w:cs="宋体" w:hint="eastAsia"/>
                <w:sz w:val="24"/>
              </w:rPr>
              <w:t>养老保险缴纳情况</w:t>
            </w:r>
          </w:p>
        </w:tc>
        <w:tc>
          <w:tcPr>
            <w:tcW w:w="1142" w:type="dxa"/>
            <w:vMerge/>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vAlign w:val="center"/>
          </w:tcPr>
          <w:p w:rsidR="009550C5" w:rsidRDefault="009550C5">
            <w:pPr>
              <w:spacing w:line="312" w:lineRule="auto"/>
              <w:jc w:val="center"/>
              <w:rPr>
                <w:rFonts w:ascii="宋体" w:hAnsi="宋体" w:cs="宋体"/>
                <w:sz w:val="24"/>
              </w:rPr>
            </w:pPr>
          </w:p>
        </w:tc>
        <w:tc>
          <w:tcPr>
            <w:tcW w:w="1226" w:type="dxa"/>
            <w:vAlign w:val="center"/>
          </w:tcPr>
          <w:p w:rsidR="009550C5" w:rsidRDefault="009550C5">
            <w:pPr>
              <w:spacing w:line="312" w:lineRule="auto"/>
              <w:jc w:val="center"/>
              <w:rPr>
                <w:rFonts w:ascii="宋体" w:hAnsi="宋体" w:cs="宋体"/>
                <w:sz w:val="24"/>
              </w:rPr>
            </w:pPr>
          </w:p>
        </w:tc>
        <w:tc>
          <w:tcPr>
            <w:tcW w:w="1354" w:type="dxa"/>
            <w:vAlign w:val="center"/>
          </w:tcPr>
          <w:p w:rsidR="009550C5" w:rsidRDefault="009550C5">
            <w:pPr>
              <w:spacing w:line="312" w:lineRule="auto"/>
              <w:jc w:val="center"/>
              <w:rPr>
                <w:rFonts w:ascii="宋体" w:hAnsi="宋体" w:cs="宋体"/>
                <w:sz w:val="24"/>
              </w:rPr>
            </w:pPr>
          </w:p>
        </w:tc>
        <w:tc>
          <w:tcPr>
            <w:tcW w:w="1058" w:type="dxa"/>
            <w:vAlign w:val="center"/>
          </w:tcPr>
          <w:p w:rsidR="009550C5" w:rsidRDefault="009550C5">
            <w:pPr>
              <w:spacing w:line="312" w:lineRule="auto"/>
              <w:jc w:val="center"/>
              <w:rPr>
                <w:rFonts w:ascii="宋体" w:hAnsi="宋体" w:cs="宋体"/>
                <w:sz w:val="24"/>
              </w:rPr>
            </w:pPr>
          </w:p>
        </w:tc>
        <w:tc>
          <w:tcPr>
            <w:tcW w:w="1156" w:type="dxa"/>
            <w:vAlign w:val="center"/>
          </w:tcPr>
          <w:p w:rsidR="009550C5" w:rsidRDefault="009550C5">
            <w:pPr>
              <w:spacing w:line="312" w:lineRule="auto"/>
              <w:jc w:val="center"/>
              <w:rPr>
                <w:rFonts w:ascii="宋体" w:hAnsi="宋体" w:cs="宋体"/>
                <w:sz w:val="24"/>
              </w:rPr>
            </w:pPr>
          </w:p>
        </w:tc>
        <w:tc>
          <w:tcPr>
            <w:tcW w:w="851" w:type="dxa"/>
            <w:vAlign w:val="center"/>
          </w:tcPr>
          <w:p w:rsidR="009550C5" w:rsidRDefault="009550C5">
            <w:pPr>
              <w:spacing w:line="312" w:lineRule="auto"/>
              <w:jc w:val="center"/>
              <w:rPr>
                <w:rFonts w:ascii="宋体" w:hAnsi="宋体" w:cs="宋体"/>
                <w:sz w:val="24"/>
              </w:rPr>
            </w:pPr>
          </w:p>
        </w:tc>
        <w:tc>
          <w:tcPr>
            <w:tcW w:w="1466" w:type="dxa"/>
            <w:vAlign w:val="center"/>
          </w:tcPr>
          <w:p w:rsidR="009550C5" w:rsidRDefault="009550C5">
            <w:pPr>
              <w:spacing w:line="312" w:lineRule="auto"/>
              <w:jc w:val="center"/>
              <w:rPr>
                <w:rFonts w:ascii="宋体" w:hAnsi="宋体" w:cs="宋体"/>
                <w:sz w:val="24"/>
              </w:rPr>
            </w:pPr>
          </w:p>
        </w:tc>
        <w:tc>
          <w:tcPr>
            <w:tcW w:w="1142" w:type="dxa"/>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r>
      <w:tr w:rsidR="009550C5">
        <w:trPr>
          <w:trHeight w:val="341"/>
          <w:jc w:val="center"/>
        </w:trPr>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354"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058"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466"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9550C5" w:rsidRDefault="009550C5">
            <w:pPr>
              <w:spacing w:line="312" w:lineRule="auto"/>
              <w:jc w:val="center"/>
              <w:rPr>
                <w:rFonts w:ascii="宋体" w:hAnsi="宋体" w:cs="宋体"/>
                <w:sz w:val="24"/>
              </w:rPr>
            </w:pPr>
          </w:p>
        </w:tc>
      </w:tr>
    </w:tbl>
    <w:p w:rsidR="009550C5" w:rsidRDefault="00340102">
      <w:pPr>
        <w:widowControl/>
        <w:jc w:val="left"/>
        <w:rPr>
          <w:rFonts w:ascii="宋体" w:hAnsi="宋体"/>
          <w:b/>
          <w:bCs/>
          <w:color w:val="000000"/>
          <w:sz w:val="24"/>
          <w:szCs w:val="24"/>
        </w:rPr>
      </w:pPr>
      <w:r>
        <w:rPr>
          <w:rFonts w:ascii="宋体" w:hAnsi="宋体" w:hint="eastAsia"/>
          <w:b/>
          <w:bCs/>
          <w:color w:val="000000"/>
          <w:sz w:val="24"/>
          <w:szCs w:val="24"/>
        </w:rPr>
        <w:t>注：若提供人员属于评标办法的加分项的人员，须在备注栏内注明，表后附招标文件要求的相关人员证书、证件等资料的原件扫描件。</w:t>
      </w:r>
    </w:p>
    <w:p w:rsidR="009550C5" w:rsidRDefault="009550C5">
      <w:pPr>
        <w:pStyle w:val="a3"/>
        <w:ind w:firstLine="340"/>
      </w:pPr>
    </w:p>
    <w:p w:rsidR="009550C5" w:rsidRDefault="009550C5">
      <w:pPr>
        <w:widowControl/>
        <w:jc w:val="left"/>
        <w:rPr>
          <w:rFonts w:ascii="宋体" w:hAnsi="宋体"/>
          <w:b/>
          <w:bCs/>
          <w:sz w:val="36"/>
          <w:szCs w:val="36"/>
        </w:rPr>
      </w:pPr>
    </w:p>
    <w:p w:rsidR="009550C5" w:rsidRDefault="009550C5">
      <w:pPr>
        <w:pStyle w:val="a3"/>
        <w:ind w:firstLine="340"/>
      </w:pPr>
    </w:p>
    <w:p w:rsidR="009550C5" w:rsidRDefault="00340102">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 xml:space="preserve">4.4 </w:t>
      </w:r>
      <w:r>
        <w:rPr>
          <w:rFonts w:ascii="宋体" w:hAnsi="宋体" w:hint="eastAsia"/>
          <w:b/>
          <w:bCs/>
          <w:sz w:val="36"/>
          <w:szCs w:val="36"/>
        </w:rPr>
        <w:t>服务承诺</w:t>
      </w:r>
    </w:p>
    <w:p w:rsidR="009550C5" w:rsidRDefault="0034010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550C5" w:rsidRDefault="00340102">
      <w:pPr>
        <w:spacing w:line="360" w:lineRule="auto"/>
        <w:jc w:val="center"/>
        <w:rPr>
          <w:rFonts w:ascii="宋体" w:hAnsi="宋体"/>
          <w:b/>
          <w:bCs/>
          <w:sz w:val="36"/>
          <w:szCs w:val="36"/>
        </w:rPr>
      </w:pPr>
      <w:r>
        <w:rPr>
          <w:rFonts w:ascii="宋体" w:hAnsi="宋体" w:hint="eastAsia"/>
          <w:b/>
          <w:bCs/>
          <w:sz w:val="36"/>
          <w:szCs w:val="36"/>
        </w:rPr>
        <w:br w:type="page"/>
      </w:r>
    </w:p>
    <w:p w:rsidR="009550C5" w:rsidRDefault="00340102">
      <w:pPr>
        <w:jc w:val="center"/>
        <w:rPr>
          <w:rFonts w:ascii="宋体" w:eastAsia="宋体" w:hAnsi="宋体" w:cs="Times New Roman"/>
          <w:b/>
          <w:bCs/>
          <w:color w:val="000000"/>
          <w:sz w:val="36"/>
          <w:szCs w:val="36"/>
        </w:rPr>
      </w:pPr>
      <w:r>
        <w:rPr>
          <w:rFonts w:ascii="宋体" w:hAnsi="宋体" w:hint="eastAsia"/>
          <w:b/>
          <w:bCs/>
          <w:sz w:val="36"/>
          <w:szCs w:val="36"/>
        </w:rPr>
        <w:lastRenderedPageBreak/>
        <w:t>4.5</w:t>
      </w:r>
      <w:r>
        <w:rPr>
          <w:rFonts w:ascii="宋体" w:hAnsi="宋体" w:hint="eastAsia"/>
          <w:b/>
          <w:bCs/>
          <w:sz w:val="36"/>
          <w:szCs w:val="36"/>
        </w:rPr>
        <w:t>中小企业声明函</w:t>
      </w:r>
    </w:p>
    <w:p w:rsidR="009550C5" w:rsidRDefault="009550C5">
      <w:pPr>
        <w:autoSpaceDE w:val="0"/>
        <w:autoSpaceDN w:val="0"/>
        <w:adjustRightInd w:val="0"/>
        <w:spacing w:line="360" w:lineRule="auto"/>
        <w:jc w:val="center"/>
        <w:outlineLvl w:val="0"/>
        <w:rPr>
          <w:rFonts w:ascii="宋体" w:hAnsi="宋体"/>
          <w:b/>
          <w:bCs/>
          <w:sz w:val="36"/>
          <w:szCs w:val="36"/>
        </w:rPr>
      </w:pPr>
    </w:p>
    <w:p w:rsidR="009550C5" w:rsidRDefault="00340102">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w:t>
      </w:r>
      <w:r>
        <w:rPr>
          <w:rFonts w:ascii="宋体" w:hAnsi="宋体" w:cs="Arial" w:hint="eastAsia"/>
          <w:kern w:val="0"/>
          <w:sz w:val="24"/>
          <w:szCs w:val="24"/>
        </w:rPr>
        <w:t>[2011]181</w:t>
      </w:r>
      <w:r>
        <w:rPr>
          <w:rFonts w:ascii="宋体" w:hAnsi="宋体" w:cs="Arial" w:hint="eastAsia"/>
          <w:kern w:val="0"/>
          <w:sz w:val="24"/>
          <w:szCs w:val="24"/>
        </w:rPr>
        <w:t>号）的规定，本公司为</w:t>
      </w:r>
      <w:r>
        <w:rPr>
          <w:rFonts w:ascii="宋体" w:hAnsi="宋体" w:cs="Arial" w:hint="eastAsia"/>
          <w:kern w:val="0"/>
          <w:sz w:val="24"/>
          <w:szCs w:val="24"/>
        </w:rPr>
        <w:t>______</w:t>
      </w:r>
      <w:r>
        <w:rPr>
          <w:rFonts w:ascii="宋体" w:hAnsi="宋体" w:cs="Arial" w:hint="eastAsia"/>
          <w:kern w:val="0"/>
          <w:sz w:val="24"/>
          <w:szCs w:val="24"/>
        </w:rPr>
        <w:t>（请填写：中型、小型、微型）企业。即，本公司同时满足以下条件：</w:t>
      </w:r>
      <w:r>
        <w:rPr>
          <w:rFonts w:ascii="宋体" w:hAnsi="宋体" w:cs="Arial" w:hint="eastAsia"/>
          <w:kern w:val="0"/>
          <w:sz w:val="24"/>
          <w:szCs w:val="24"/>
        </w:rPr>
        <w:br/>
      </w:r>
      <w:r>
        <w:rPr>
          <w:rFonts w:ascii="宋体" w:hAnsi="宋体" w:cs="Arial" w:hint="eastAsia"/>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kern w:val="0"/>
          <w:sz w:val="24"/>
          <w:szCs w:val="24"/>
        </w:rPr>
        <w:t>[2011]300</w:t>
      </w:r>
      <w:r>
        <w:rPr>
          <w:rFonts w:ascii="宋体" w:hAnsi="宋体" w:cs="Arial" w:hint="eastAsia"/>
          <w:kern w:val="0"/>
          <w:sz w:val="24"/>
          <w:szCs w:val="24"/>
        </w:rPr>
        <w:t>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本公司为</w:t>
      </w:r>
      <w:r>
        <w:rPr>
          <w:rFonts w:ascii="宋体" w:hAnsi="宋体" w:cs="Arial" w:hint="eastAsia"/>
          <w:kern w:val="0"/>
          <w:sz w:val="24"/>
          <w:szCs w:val="24"/>
        </w:rPr>
        <w:t>______</w:t>
      </w:r>
      <w:r>
        <w:rPr>
          <w:rFonts w:ascii="宋体" w:hAnsi="宋体" w:cs="Arial" w:hint="eastAsia"/>
          <w:kern w:val="0"/>
          <w:sz w:val="24"/>
          <w:szCs w:val="24"/>
        </w:rPr>
        <w:t xml:space="preserve">（请填写：中型、小型、微型）企业。　　</w:t>
      </w:r>
    </w:p>
    <w:p w:rsidR="009550C5" w:rsidRDefault="00340102">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9550C5" w:rsidRDefault="009550C5">
      <w:pPr>
        <w:widowControl/>
        <w:spacing w:before="100" w:beforeAutospacing="1" w:after="100" w:afterAutospacing="1" w:line="360" w:lineRule="auto"/>
        <w:ind w:leftChars="1850" w:left="3885"/>
        <w:jc w:val="left"/>
        <w:rPr>
          <w:rFonts w:ascii="宋体" w:hAnsi="宋体" w:cs="Arial"/>
          <w:kern w:val="0"/>
          <w:sz w:val="24"/>
          <w:szCs w:val="24"/>
        </w:rPr>
      </w:pPr>
    </w:p>
    <w:p w:rsidR="009550C5" w:rsidRDefault="00340102">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企业名称（盖</w:t>
      </w:r>
      <w:r>
        <w:rPr>
          <w:rFonts w:ascii="宋体" w:hAnsi="宋体" w:cs="Arial" w:hint="eastAsia"/>
          <w:kern w:val="0"/>
          <w:sz w:val="24"/>
          <w:szCs w:val="24"/>
        </w:rPr>
        <w:t xml:space="preserve">章）：　　　　　　　　　</w:t>
      </w:r>
    </w:p>
    <w:p w:rsidR="009550C5" w:rsidRDefault="00340102" w:rsidP="00340102">
      <w:pPr>
        <w:spacing w:beforeLines="50" w:afterLines="50" w:line="360" w:lineRule="auto"/>
        <w:ind w:right="420" w:firstLineChars="1950" w:firstLine="4680"/>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9550C5" w:rsidRDefault="009550C5">
      <w:pPr>
        <w:pStyle w:val="a3"/>
        <w:ind w:firstLine="340"/>
      </w:pPr>
    </w:p>
    <w:p w:rsidR="009550C5" w:rsidRDefault="00340102">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9550C5" w:rsidRDefault="00340102">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w:t>
      </w:r>
      <w:r>
        <w:rPr>
          <w:rFonts w:ascii="宋体" w:hAnsi="宋体" w:cs="Arial" w:hint="eastAsia"/>
          <w:kern w:val="0"/>
          <w:sz w:val="24"/>
          <w:szCs w:val="24"/>
        </w:rPr>
        <w:t>、不属于中小企业划型标准确定的中小企业，不得按《关于印发中小企业划型标准规定的通知》规定声明为中小微企业，也不适用《政府采购促进中小企业发展暂行办法》。</w:t>
      </w:r>
    </w:p>
    <w:p w:rsidR="009550C5" w:rsidRDefault="00340102">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w:t>
      </w:r>
      <w:r>
        <w:rPr>
          <w:rFonts w:ascii="宋体" w:hAnsi="宋体" w:cs="Arial" w:hint="eastAsia"/>
          <w:kern w:val="0"/>
          <w:sz w:val="24"/>
          <w:szCs w:val="24"/>
        </w:rPr>
        <w:t>、如投标人为联合投标的，联合投标人需分别填写上述《中小企业声明函》。</w:t>
      </w:r>
    </w:p>
    <w:p w:rsidR="009550C5" w:rsidRDefault="00340102">
      <w:pPr>
        <w:widowControl/>
        <w:jc w:val="left"/>
        <w:rPr>
          <w:rFonts w:ascii="宋体" w:hAnsi="宋体"/>
          <w:b/>
          <w:bCs/>
          <w:sz w:val="36"/>
          <w:szCs w:val="36"/>
        </w:rPr>
      </w:pPr>
      <w:bookmarkStart w:id="33" w:name="OLE_LINK13"/>
      <w:bookmarkStart w:id="34" w:name="OLE_LINK14"/>
      <w:r>
        <w:rPr>
          <w:rFonts w:ascii="宋体" w:hAnsi="宋体"/>
          <w:b/>
          <w:bCs/>
          <w:sz w:val="36"/>
          <w:szCs w:val="36"/>
        </w:rPr>
        <w:br w:type="page"/>
      </w:r>
    </w:p>
    <w:bookmarkEnd w:id="33"/>
    <w:bookmarkEnd w:id="34"/>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Pr>
          <w:rFonts w:ascii="宋体" w:eastAsia="宋体" w:hAnsi="宋体" w:cs="黑体" w:hint="eastAsia"/>
          <w:b/>
          <w:bCs/>
          <w:sz w:val="36"/>
          <w:szCs w:val="36"/>
        </w:rPr>
        <w:t>6</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中小企业声明函</w:t>
      </w:r>
    </w:p>
    <w:p w:rsidR="009550C5" w:rsidRDefault="009550C5">
      <w:pPr>
        <w:spacing w:line="360" w:lineRule="auto"/>
        <w:jc w:val="center"/>
        <w:rPr>
          <w:rFonts w:ascii="宋体" w:hAnsi="宋体"/>
          <w:b/>
          <w:bCs/>
          <w:color w:val="000000"/>
          <w:szCs w:val="21"/>
        </w:rPr>
      </w:pPr>
    </w:p>
    <w:p w:rsidR="009550C5" w:rsidRDefault="0034010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9550C5" w:rsidRDefault="00340102">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550C5" w:rsidRDefault="009550C5">
      <w:pPr>
        <w:widowControl/>
        <w:spacing w:before="100" w:beforeAutospacing="1" w:after="100" w:afterAutospacing="1" w:line="360" w:lineRule="auto"/>
        <w:ind w:leftChars="1850" w:left="3885"/>
        <w:jc w:val="left"/>
        <w:rPr>
          <w:rFonts w:ascii="宋体" w:hAnsi="宋体" w:cs="Arial"/>
          <w:color w:val="000000"/>
          <w:kern w:val="0"/>
          <w:szCs w:val="21"/>
        </w:rPr>
      </w:pPr>
    </w:p>
    <w:p w:rsidR="009550C5" w:rsidRDefault="009550C5">
      <w:pPr>
        <w:widowControl/>
        <w:spacing w:before="100" w:beforeAutospacing="1" w:after="100" w:afterAutospacing="1" w:line="360" w:lineRule="auto"/>
        <w:ind w:leftChars="1850" w:left="3885"/>
        <w:jc w:val="left"/>
        <w:rPr>
          <w:rFonts w:ascii="宋体" w:hAnsi="宋体" w:cs="Arial"/>
          <w:color w:val="000000"/>
          <w:kern w:val="0"/>
          <w:szCs w:val="21"/>
        </w:rPr>
      </w:pPr>
    </w:p>
    <w:p w:rsidR="009550C5" w:rsidRDefault="00340102">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r>
      <w:r>
        <w:rPr>
          <w:rFonts w:ascii="宋体" w:hAnsi="宋体" w:cs="Arial" w:hint="eastAsia"/>
          <w:color w:val="000000"/>
          <w:kern w:val="0"/>
          <w:szCs w:val="21"/>
        </w:rPr>
        <w:t xml:space="preserve">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9550C5" w:rsidRDefault="009550C5">
      <w:pPr>
        <w:widowControl/>
        <w:spacing w:before="100" w:beforeAutospacing="1" w:after="100" w:afterAutospacing="1" w:line="360" w:lineRule="auto"/>
        <w:jc w:val="left"/>
        <w:rPr>
          <w:rFonts w:ascii="宋体" w:hAnsi="宋体"/>
          <w:color w:val="000000"/>
          <w:szCs w:val="21"/>
        </w:rPr>
      </w:pPr>
    </w:p>
    <w:p w:rsidR="009550C5" w:rsidRDefault="009550C5">
      <w:pPr>
        <w:widowControl/>
        <w:spacing w:before="100" w:beforeAutospacing="1" w:after="100" w:afterAutospacing="1" w:line="360" w:lineRule="auto"/>
        <w:jc w:val="left"/>
        <w:rPr>
          <w:rFonts w:ascii="宋体" w:hAnsi="宋体"/>
          <w:color w:val="000000"/>
          <w:szCs w:val="21"/>
        </w:rPr>
      </w:pPr>
    </w:p>
    <w:p w:rsidR="009550C5" w:rsidRDefault="00340102">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550C5" w:rsidRDefault="0034010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9550C5" w:rsidRDefault="00340102">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、如投标人为联合投标的，联合投标人需分别填写上述《中小企业声明函》。</w:t>
      </w:r>
    </w:p>
    <w:p w:rsidR="009550C5" w:rsidRDefault="009550C5">
      <w:pPr>
        <w:autoSpaceDE w:val="0"/>
        <w:autoSpaceDN w:val="0"/>
        <w:adjustRightInd w:val="0"/>
        <w:spacing w:line="360" w:lineRule="auto"/>
        <w:jc w:val="center"/>
        <w:outlineLvl w:val="0"/>
        <w:rPr>
          <w:rFonts w:ascii="宋体" w:hAnsi="宋体" w:cs="Arial"/>
          <w:color w:val="000000"/>
          <w:kern w:val="0"/>
          <w:sz w:val="24"/>
          <w:szCs w:val="24"/>
        </w:rPr>
      </w:pPr>
    </w:p>
    <w:p w:rsidR="009550C5" w:rsidRDefault="009550C5">
      <w:pPr>
        <w:autoSpaceDE w:val="0"/>
        <w:autoSpaceDN w:val="0"/>
        <w:adjustRightInd w:val="0"/>
        <w:spacing w:line="360" w:lineRule="auto"/>
        <w:jc w:val="center"/>
        <w:outlineLvl w:val="0"/>
        <w:rPr>
          <w:rFonts w:ascii="宋体" w:hAnsi="宋体"/>
          <w:b/>
          <w:bCs/>
          <w:color w:val="000000"/>
          <w:sz w:val="36"/>
          <w:szCs w:val="36"/>
        </w:rPr>
      </w:pPr>
    </w:p>
    <w:p w:rsidR="009550C5" w:rsidRDefault="009550C5">
      <w:pPr>
        <w:autoSpaceDE w:val="0"/>
        <w:autoSpaceDN w:val="0"/>
        <w:adjustRightInd w:val="0"/>
        <w:spacing w:line="360" w:lineRule="auto"/>
        <w:jc w:val="center"/>
        <w:outlineLvl w:val="0"/>
        <w:rPr>
          <w:rFonts w:ascii="宋体" w:hAnsi="宋体"/>
          <w:b/>
          <w:bCs/>
          <w:color w:val="000000"/>
          <w:sz w:val="36"/>
          <w:szCs w:val="36"/>
        </w:rPr>
      </w:pPr>
    </w:p>
    <w:p w:rsidR="009550C5" w:rsidRDefault="009550C5">
      <w:pPr>
        <w:autoSpaceDE w:val="0"/>
        <w:autoSpaceDN w:val="0"/>
        <w:adjustRightInd w:val="0"/>
        <w:spacing w:line="360" w:lineRule="auto"/>
        <w:jc w:val="center"/>
        <w:outlineLvl w:val="0"/>
        <w:rPr>
          <w:rFonts w:ascii="宋体" w:eastAsia="宋体" w:hAnsi="宋体" w:cs="黑体"/>
          <w:b/>
          <w:bCs/>
          <w:sz w:val="36"/>
          <w:szCs w:val="36"/>
          <w:lang w:val="zh-CN"/>
        </w:rPr>
      </w:pP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lastRenderedPageBreak/>
        <w:t>4.</w:t>
      </w:r>
      <w:r>
        <w:rPr>
          <w:rFonts w:ascii="宋体" w:eastAsia="宋体" w:hAnsi="宋体" w:cs="黑体" w:hint="eastAsia"/>
          <w:b/>
          <w:bCs/>
          <w:sz w:val="36"/>
          <w:szCs w:val="36"/>
        </w:rPr>
        <w:t>7</w:t>
      </w:r>
      <w:r>
        <w:rPr>
          <w:rFonts w:ascii="宋体" w:eastAsia="宋体" w:hAnsi="宋体" w:cs="黑体" w:hint="eastAsia"/>
          <w:b/>
          <w:bCs/>
          <w:sz w:val="36"/>
          <w:szCs w:val="36"/>
          <w:lang w:val="zh-CN"/>
        </w:rPr>
        <w:t>残疾人福利性单位声明函</w:t>
      </w:r>
    </w:p>
    <w:p w:rsidR="009550C5" w:rsidRDefault="009550C5">
      <w:pPr>
        <w:spacing w:line="360" w:lineRule="auto"/>
        <w:rPr>
          <w:rFonts w:ascii="宋体" w:hAnsi="宋体"/>
          <w:szCs w:val="21"/>
        </w:rPr>
      </w:pPr>
    </w:p>
    <w:p w:rsidR="009550C5" w:rsidRDefault="00340102">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9550C5" w:rsidRDefault="0034010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550C5" w:rsidRDefault="009550C5">
      <w:pPr>
        <w:spacing w:line="360" w:lineRule="auto"/>
        <w:rPr>
          <w:rFonts w:ascii="宋体" w:hAnsi="宋体"/>
          <w:szCs w:val="21"/>
        </w:rPr>
      </w:pPr>
    </w:p>
    <w:p w:rsidR="009550C5" w:rsidRDefault="009550C5">
      <w:pPr>
        <w:spacing w:line="360" w:lineRule="auto"/>
        <w:rPr>
          <w:rFonts w:ascii="宋体" w:hAnsi="宋体"/>
          <w:szCs w:val="21"/>
        </w:rPr>
      </w:pPr>
    </w:p>
    <w:p w:rsidR="009550C5" w:rsidRDefault="00340102">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9550C5" w:rsidRDefault="00340102">
      <w:pPr>
        <w:spacing w:line="360" w:lineRule="auto"/>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9550C5" w:rsidRDefault="009550C5"/>
    <w:p w:rsidR="009550C5" w:rsidRDefault="009550C5"/>
    <w:p w:rsidR="009550C5" w:rsidRDefault="009550C5"/>
    <w:p w:rsidR="009550C5" w:rsidRDefault="009550C5"/>
    <w:p w:rsidR="009550C5" w:rsidRDefault="009550C5"/>
    <w:p w:rsidR="009550C5" w:rsidRDefault="009550C5"/>
    <w:p w:rsidR="009550C5" w:rsidRDefault="009550C5"/>
    <w:p w:rsidR="009550C5" w:rsidRDefault="009550C5"/>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4.</w:t>
      </w:r>
      <w:r>
        <w:rPr>
          <w:rFonts w:ascii="宋体" w:eastAsia="宋体" w:hAnsi="宋体" w:cs="黑体" w:hint="eastAsia"/>
          <w:b/>
          <w:bCs/>
          <w:sz w:val="36"/>
          <w:szCs w:val="36"/>
        </w:rPr>
        <w:t>8</w:t>
      </w:r>
      <w:r>
        <w:rPr>
          <w:rFonts w:ascii="宋体" w:eastAsia="宋体" w:hAnsi="宋体" w:cs="黑体" w:hint="eastAsia"/>
          <w:b/>
          <w:bCs/>
          <w:sz w:val="36"/>
          <w:szCs w:val="36"/>
          <w:lang w:val="zh-CN"/>
        </w:rPr>
        <w:t xml:space="preserve"> </w:t>
      </w:r>
      <w:r>
        <w:rPr>
          <w:rFonts w:ascii="宋体" w:eastAsia="宋体" w:hAnsi="宋体" w:cs="黑体" w:hint="eastAsia"/>
          <w:b/>
          <w:bCs/>
          <w:sz w:val="36"/>
          <w:szCs w:val="36"/>
          <w:lang w:val="zh-CN"/>
        </w:rPr>
        <w:t>所投产品符合国家强制性要求承诺函</w:t>
      </w:r>
      <w:r>
        <w:rPr>
          <w:rFonts w:ascii="宋体" w:eastAsia="宋体" w:hAnsi="宋体" w:cs="黑体" w:hint="eastAsia"/>
          <w:b/>
          <w:bCs/>
          <w:sz w:val="36"/>
          <w:szCs w:val="36"/>
          <w:lang w:val="zh-CN"/>
        </w:rPr>
        <w:t xml:space="preserve"> </w:t>
      </w:r>
    </w:p>
    <w:p w:rsidR="009550C5" w:rsidRDefault="009550C5">
      <w:pPr>
        <w:autoSpaceDE w:val="0"/>
        <w:autoSpaceDN w:val="0"/>
        <w:adjustRightInd w:val="0"/>
        <w:spacing w:line="360" w:lineRule="auto"/>
        <w:jc w:val="center"/>
        <w:outlineLvl w:val="0"/>
        <w:rPr>
          <w:rFonts w:ascii="宋体" w:hAnsi="宋体"/>
          <w:b/>
          <w:bCs/>
          <w:color w:val="000000"/>
          <w:sz w:val="28"/>
          <w:szCs w:val="28"/>
        </w:rPr>
      </w:pPr>
    </w:p>
    <w:p w:rsidR="009550C5" w:rsidRDefault="00340102">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9550C5" w:rsidRDefault="009550C5">
      <w:pPr>
        <w:widowControl/>
        <w:spacing w:before="100" w:beforeAutospacing="1" w:after="100" w:afterAutospacing="1" w:line="360" w:lineRule="auto"/>
        <w:jc w:val="center"/>
        <w:rPr>
          <w:rFonts w:ascii="宋体" w:hAnsi="宋体"/>
          <w:b/>
          <w:bCs/>
          <w:color w:val="000000"/>
          <w:sz w:val="36"/>
          <w:szCs w:val="36"/>
        </w:rPr>
      </w:pPr>
    </w:p>
    <w:p w:rsidR="009550C5" w:rsidRDefault="009550C5">
      <w:pPr>
        <w:widowControl/>
        <w:spacing w:before="100" w:beforeAutospacing="1" w:after="100" w:afterAutospacing="1" w:line="360" w:lineRule="auto"/>
        <w:jc w:val="center"/>
        <w:rPr>
          <w:rFonts w:ascii="宋体" w:hAnsi="宋体"/>
          <w:b/>
          <w:bCs/>
          <w:color w:val="000000"/>
          <w:sz w:val="36"/>
          <w:szCs w:val="36"/>
        </w:rPr>
      </w:pPr>
    </w:p>
    <w:p w:rsidR="009550C5" w:rsidRDefault="009550C5"/>
    <w:p w:rsidR="009550C5" w:rsidRDefault="009550C5"/>
    <w:p w:rsidR="009550C5" w:rsidRDefault="009550C5"/>
    <w:p w:rsidR="009550C5" w:rsidRDefault="009550C5"/>
    <w:p w:rsidR="009550C5" w:rsidRDefault="009550C5">
      <w:pPr>
        <w:autoSpaceDE w:val="0"/>
        <w:autoSpaceDN w:val="0"/>
        <w:adjustRightInd w:val="0"/>
        <w:spacing w:line="360" w:lineRule="auto"/>
        <w:jc w:val="center"/>
        <w:rPr>
          <w:rFonts w:asciiTheme="minorEastAsia" w:hAnsiTheme="minorEastAsia" w:cs="黑体"/>
          <w:b/>
          <w:bCs/>
          <w:sz w:val="44"/>
          <w:szCs w:val="44"/>
          <w:lang w:val="zh-CN"/>
        </w:rPr>
      </w:pPr>
    </w:p>
    <w:p w:rsidR="009550C5" w:rsidRDefault="00340102">
      <w:pPr>
        <w:autoSpaceDE w:val="0"/>
        <w:autoSpaceDN w:val="0"/>
        <w:adjustRightInd w:val="0"/>
        <w:spacing w:line="360" w:lineRule="auto"/>
        <w:jc w:val="center"/>
        <w:outlineLvl w:val="0"/>
        <w:rPr>
          <w:rFonts w:ascii="宋体" w:eastAsia="宋体" w:hAnsi="宋体" w:cs="黑体"/>
          <w:b/>
          <w:bCs/>
          <w:sz w:val="36"/>
          <w:szCs w:val="36"/>
          <w:lang w:val="zh-CN"/>
        </w:rPr>
      </w:pPr>
      <w:r>
        <w:rPr>
          <w:rFonts w:ascii="宋体" w:eastAsia="宋体" w:hAnsi="宋体" w:cs="黑体" w:hint="eastAsia"/>
          <w:b/>
          <w:bCs/>
          <w:sz w:val="36"/>
          <w:szCs w:val="36"/>
          <w:lang w:val="zh-CN"/>
        </w:rPr>
        <w:t>五、</w:t>
      </w:r>
      <w:r>
        <w:rPr>
          <w:rFonts w:ascii="宋体" w:eastAsia="宋体" w:hAnsi="宋体" w:cs="黑体"/>
          <w:b/>
          <w:bCs/>
          <w:sz w:val="36"/>
          <w:szCs w:val="36"/>
          <w:lang w:val="zh-CN"/>
        </w:rPr>
        <w:t>其他资料（若有）</w:t>
      </w:r>
    </w:p>
    <w:p w:rsidR="009550C5" w:rsidRDefault="009550C5"/>
    <w:p w:rsidR="009550C5" w:rsidRDefault="009550C5"/>
    <w:p w:rsidR="009550C5" w:rsidRDefault="009550C5"/>
    <w:p w:rsidR="009550C5" w:rsidRDefault="00340102">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550C5" w:rsidRDefault="00340102">
      <w:pPr>
        <w:spacing w:line="360" w:lineRule="auto"/>
        <w:jc w:val="center"/>
      </w:pPr>
      <w:r>
        <w:rPr>
          <w:rFonts w:ascii="宋体" w:hAnsi="宋体"/>
          <w:b/>
          <w:bCs/>
          <w:color w:val="000000"/>
          <w:sz w:val="28"/>
          <w:szCs w:val="28"/>
        </w:rPr>
        <w:t> </w:t>
      </w:r>
    </w:p>
    <w:p w:rsidR="009550C5" w:rsidRDefault="009550C5">
      <w:pPr>
        <w:spacing w:line="360" w:lineRule="auto"/>
        <w:jc w:val="center"/>
        <w:rPr>
          <w:rFonts w:ascii="宋体" w:hAnsi="宋体"/>
          <w:b/>
          <w:bCs/>
          <w:color w:val="000000"/>
          <w:sz w:val="28"/>
          <w:szCs w:val="28"/>
        </w:rPr>
      </w:pPr>
    </w:p>
    <w:p w:rsidR="009550C5" w:rsidRDefault="009550C5">
      <w:pPr>
        <w:widowControl/>
        <w:jc w:val="left"/>
        <w:rPr>
          <w:rFonts w:ascii="宋体" w:eastAsia="宋体" w:hAnsi="宋体" w:cs="黑体"/>
          <w:b/>
          <w:bCs/>
          <w:sz w:val="36"/>
          <w:szCs w:val="36"/>
          <w:lang w:val="zh-CN"/>
        </w:rPr>
      </w:pPr>
    </w:p>
    <w:sectPr w:rsidR="009550C5" w:rsidSect="009550C5">
      <w:footerReference w:type="default" r:id="rId23"/>
      <w:pgSz w:w="11906" w:h="16838"/>
      <w:pgMar w:top="1701" w:right="1418" w:bottom="1701"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0C5" w:rsidRDefault="009550C5" w:rsidP="009550C5">
      <w:r>
        <w:separator/>
      </w:r>
    </w:p>
  </w:endnote>
  <w:endnote w:type="continuationSeparator" w:id="0">
    <w:p w:rsidR="009550C5" w:rsidRDefault="009550C5" w:rsidP="00955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C5" w:rsidRDefault="00340102">
    <w:pPr>
      <w:pStyle w:val="aa"/>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C5" w:rsidRDefault="009550C5">
    <w:pPr>
      <w:pStyle w:val="aa"/>
      <w:tabs>
        <w:tab w:val="clear" w:pos="4153"/>
        <w:tab w:val="clear" w:pos="8306"/>
        <w:tab w:val="center" w:pos="4422"/>
      </w:tabs>
    </w:pPr>
    <w:r>
      <w:pict>
        <v:shapetype id="_x0000_t202" coordsize="21600,21600" o:spt="202" path="m,l,21600r21600,l21600,xe">
          <v:stroke joinstyle="miter"/>
          <v:path gradientshapeok="t" o:connecttype="rect"/>
        </v:shapetype>
        <v:shape id="_x0000_s1033"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rsidR="009550C5" w:rsidRDefault="009550C5">
                <w:pPr>
                  <w:pStyle w:val="aa"/>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C5" w:rsidRDefault="009550C5">
    <w:pPr>
      <w:pStyle w:val="aa"/>
      <w:ind w:firstLine="340"/>
      <w:jc w:val="center"/>
    </w:pPr>
    <w:r>
      <w:pict>
        <v:shapetype id="_x0000_t202" coordsize="21600,21600" o:spt="202" path="m,l,21600r21600,l21600,xe">
          <v:stroke joinstyle="miter"/>
          <v:path gradientshapeok="t" o:connecttype="rect"/>
        </v:shapetype>
        <v:shape id="_x0000_s1034" type="#_x0000_t202" style="position:absolute;left:0;text-align:left;margin-left:0;margin-top:0;width:2in;height:2in;z-index:251666432;mso-wrap-style:none;mso-position-horizontal:center;mso-position-horizontal-relative:margin;mso-width-relative:page;mso-height-relative:page" filled="f" stroked="f">
          <v:textbox style="mso-fit-shape-to-text:t" inset="0,0,0,0">
            <w:txbxContent>
              <w:p w:rsidR="009550C5" w:rsidRDefault="009550C5">
                <w:pPr>
                  <w:pStyle w:val="aa"/>
                </w:pPr>
                <w:r>
                  <w:fldChar w:fldCharType="begin"/>
                </w:r>
                <w:r w:rsidR="00340102">
                  <w:instrText xml:space="preserve"> PAGE  \* MERGEFORMAT </w:instrText>
                </w:r>
                <w:r>
                  <w:fldChar w:fldCharType="separate"/>
                </w:r>
                <w:r w:rsidR="00340102">
                  <w:rPr>
                    <w:noProof/>
                  </w:rPr>
                  <w:t>62</w:t>
                </w:r>
                <w:r>
                  <w:fldChar w:fldCharType="end"/>
                </w:r>
              </w:p>
            </w:txbxContent>
          </v:textbox>
          <w10:wrap anchorx="margin"/>
        </v:shape>
      </w:pict>
    </w:r>
  </w:p>
  <w:p w:rsidR="009550C5" w:rsidRDefault="009550C5">
    <w:pPr>
      <w:pStyle w:val="aa"/>
      <w:ind w:firstLine="3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0C5" w:rsidRDefault="009550C5" w:rsidP="009550C5">
      <w:r>
        <w:separator/>
      </w:r>
    </w:p>
  </w:footnote>
  <w:footnote w:type="continuationSeparator" w:id="0">
    <w:p w:rsidR="009550C5" w:rsidRDefault="009550C5" w:rsidP="00955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C5" w:rsidRDefault="009550C5">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C5" w:rsidRDefault="009550C5">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0C5" w:rsidRDefault="009550C5">
    <w:pPr>
      <w:jc w:val="left"/>
      <w:rPr>
        <w:rFonts w:ascii="宋体" w:eastAsia="宋体" w:hAnsi="宋体"/>
        <w:sz w:val="18"/>
        <w:szCs w:val="18"/>
      </w:rPr>
    </w:pPr>
    <w:r>
      <w:rPr>
        <w:rFonts w:ascii="宋体" w:eastAsia="宋体" w:hAnsi="宋体"/>
        <w:sz w:val="18"/>
        <w:szCs w:val="18"/>
      </w:rPr>
      <w:pict>
        <v:shapetype id="_x0000_t32" coordsize="21600,21600" o:spt="32" o:oned="t" path="m,l21600,21600e" filled="f">
          <v:path arrowok="t" fillok="f" o:connecttype="none"/>
          <o:lock v:ext="edit" shapetype="t"/>
        </v:shapetype>
        <v:shape id="_x0000_s1032" type="#_x0000_t32" style="position:absolute;margin-left:-1.15pt;margin-top:16.8pt;width:450.45pt;height:0;z-index:251664384;mso-width-relative:page;mso-height-relative:page" o:connectortype="straight"/>
      </w:pict>
    </w:r>
    <w:r w:rsidR="00340102">
      <w:rPr>
        <w:rFonts w:ascii="宋体" w:eastAsia="宋体" w:hAnsi="宋体" w:hint="eastAsia"/>
        <w:sz w:val="18"/>
        <w:szCs w:val="18"/>
      </w:rPr>
      <w:t>老户陈社区建筑垃圾清运项目</w:t>
    </w:r>
    <w:r w:rsidR="00340102">
      <w:rPr>
        <w:rFonts w:ascii="宋体" w:eastAsia="宋体" w:hAnsi="宋体" w:hint="eastAsia"/>
        <w:sz w:val="18"/>
        <w:szCs w:val="18"/>
      </w:rPr>
      <w:t xml:space="preserve">                                                         </w:t>
    </w:r>
    <w:r w:rsidR="00340102">
      <w:rPr>
        <w:rFonts w:ascii="宋体" w:eastAsia="宋体" w:hAnsi="宋体" w:cs="仿宋_GB2312" w:hint="eastAsia"/>
        <w:color w:val="000000"/>
        <w:sz w:val="18"/>
        <w:szCs w:val="18"/>
        <w:shd w:val="clear" w:color="auto" w:fill="FFFFFF"/>
      </w:rPr>
      <w:t xml:space="preserve"> </w:t>
    </w:r>
    <w:r w:rsidR="00340102">
      <w:rPr>
        <w:rFonts w:ascii="宋体" w:eastAsia="宋体" w:hAnsi="宋体" w:hint="eastAsia"/>
        <w:sz w:val="18"/>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1B7DCE9"/>
    <w:multiLevelType w:val="singleLevel"/>
    <w:tmpl w:val="11B7DCE9"/>
    <w:lvl w:ilvl="0">
      <w:start w:val="3"/>
      <w:numFmt w:val="chineseCounting"/>
      <w:suff w:val="space"/>
      <w:lvlText w:val="第%1章"/>
      <w:lvlJc w:val="left"/>
      <w:rPr>
        <w:rFonts w:hint="eastAsia"/>
      </w:rPr>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rules v:ext="edit">
        <o:r id="V:Rule2" type="connector" idref="#_x0000_s103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1A74"/>
    <w:rsid w:val="000035EF"/>
    <w:rsid w:val="00005D7C"/>
    <w:rsid w:val="00007FFB"/>
    <w:rsid w:val="0001257B"/>
    <w:rsid w:val="00014BD5"/>
    <w:rsid w:val="00015C73"/>
    <w:rsid w:val="0003266D"/>
    <w:rsid w:val="00032861"/>
    <w:rsid w:val="000346B4"/>
    <w:rsid w:val="00037FB7"/>
    <w:rsid w:val="0004463F"/>
    <w:rsid w:val="0004508E"/>
    <w:rsid w:val="00046831"/>
    <w:rsid w:val="00050380"/>
    <w:rsid w:val="00055A71"/>
    <w:rsid w:val="00056516"/>
    <w:rsid w:val="00057C5E"/>
    <w:rsid w:val="0006360A"/>
    <w:rsid w:val="00065AC5"/>
    <w:rsid w:val="0006637B"/>
    <w:rsid w:val="00066DBF"/>
    <w:rsid w:val="00070896"/>
    <w:rsid w:val="00076801"/>
    <w:rsid w:val="00081860"/>
    <w:rsid w:val="00081A71"/>
    <w:rsid w:val="00086DF3"/>
    <w:rsid w:val="000906F7"/>
    <w:rsid w:val="0009465D"/>
    <w:rsid w:val="00095620"/>
    <w:rsid w:val="00096BDA"/>
    <w:rsid w:val="00096F97"/>
    <w:rsid w:val="000A2DD3"/>
    <w:rsid w:val="000B37EA"/>
    <w:rsid w:val="000B5896"/>
    <w:rsid w:val="000B58DF"/>
    <w:rsid w:val="000B7AF3"/>
    <w:rsid w:val="000C1AD0"/>
    <w:rsid w:val="000C391C"/>
    <w:rsid w:val="000C494A"/>
    <w:rsid w:val="000D30F6"/>
    <w:rsid w:val="000D33D6"/>
    <w:rsid w:val="000D51D8"/>
    <w:rsid w:val="000E3F5E"/>
    <w:rsid w:val="000E55F9"/>
    <w:rsid w:val="000E5D3A"/>
    <w:rsid w:val="000F423B"/>
    <w:rsid w:val="000F5ECF"/>
    <w:rsid w:val="000F65DF"/>
    <w:rsid w:val="001039C5"/>
    <w:rsid w:val="00103E36"/>
    <w:rsid w:val="00111B88"/>
    <w:rsid w:val="00111F2A"/>
    <w:rsid w:val="00116284"/>
    <w:rsid w:val="0012613F"/>
    <w:rsid w:val="001267FD"/>
    <w:rsid w:val="0014266E"/>
    <w:rsid w:val="0015622B"/>
    <w:rsid w:val="001637D9"/>
    <w:rsid w:val="00174F52"/>
    <w:rsid w:val="001854D4"/>
    <w:rsid w:val="001A4665"/>
    <w:rsid w:val="001A6808"/>
    <w:rsid w:val="001B39E0"/>
    <w:rsid w:val="001C0862"/>
    <w:rsid w:val="001C7AC8"/>
    <w:rsid w:val="001D6425"/>
    <w:rsid w:val="001E4B8C"/>
    <w:rsid w:val="001F253F"/>
    <w:rsid w:val="00205814"/>
    <w:rsid w:val="002067AF"/>
    <w:rsid w:val="00213FCB"/>
    <w:rsid w:val="00217B6F"/>
    <w:rsid w:val="0022284F"/>
    <w:rsid w:val="002243A5"/>
    <w:rsid w:val="00224D63"/>
    <w:rsid w:val="00226225"/>
    <w:rsid w:val="00232BA1"/>
    <w:rsid w:val="002408D0"/>
    <w:rsid w:val="00245DA6"/>
    <w:rsid w:val="00250923"/>
    <w:rsid w:val="00255435"/>
    <w:rsid w:val="00281533"/>
    <w:rsid w:val="00281D21"/>
    <w:rsid w:val="00287B63"/>
    <w:rsid w:val="002900E9"/>
    <w:rsid w:val="00292571"/>
    <w:rsid w:val="002A74D2"/>
    <w:rsid w:val="002A7E6D"/>
    <w:rsid w:val="002B2D94"/>
    <w:rsid w:val="002B2F85"/>
    <w:rsid w:val="002C29CC"/>
    <w:rsid w:val="002D714E"/>
    <w:rsid w:val="002D7CCB"/>
    <w:rsid w:val="002F0B3E"/>
    <w:rsid w:val="002F1251"/>
    <w:rsid w:val="002F5C50"/>
    <w:rsid w:val="002F7FDE"/>
    <w:rsid w:val="00300B5B"/>
    <w:rsid w:val="00301577"/>
    <w:rsid w:val="003126EB"/>
    <w:rsid w:val="00327C5D"/>
    <w:rsid w:val="00336955"/>
    <w:rsid w:val="00340102"/>
    <w:rsid w:val="00354F1A"/>
    <w:rsid w:val="00361AF9"/>
    <w:rsid w:val="003665BB"/>
    <w:rsid w:val="00371B03"/>
    <w:rsid w:val="00372961"/>
    <w:rsid w:val="003730C5"/>
    <w:rsid w:val="00373DF4"/>
    <w:rsid w:val="00375EE1"/>
    <w:rsid w:val="003869EF"/>
    <w:rsid w:val="003963D6"/>
    <w:rsid w:val="003A14F0"/>
    <w:rsid w:val="003A3489"/>
    <w:rsid w:val="003A6F72"/>
    <w:rsid w:val="003C062B"/>
    <w:rsid w:val="003C1B56"/>
    <w:rsid w:val="003C48AC"/>
    <w:rsid w:val="003E28AA"/>
    <w:rsid w:val="003E7A78"/>
    <w:rsid w:val="003F009A"/>
    <w:rsid w:val="003F0D54"/>
    <w:rsid w:val="003F3C9B"/>
    <w:rsid w:val="003F7703"/>
    <w:rsid w:val="00405276"/>
    <w:rsid w:val="004119B4"/>
    <w:rsid w:val="0041263C"/>
    <w:rsid w:val="00415517"/>
    <w:rsid w:val="00425F39"/>
    <w:rsid w:val="00430037"/>
    <w:rsid w:val="0043136B"/>
    <w:rsid w:val="0044263E"/>
    <w:rsid w:val="00443F47"/>
    <w:rsid w:val="004451E8"/>
    <w:rsid w:val="00445A18"/>
    <w:rsid w:val="004526AB"/>
    <w:rsid w:val="0045527E"/>
    <w:rsid w:val="00456F75"/>
    <w:rsid w:val="00457BA4"/>
    <w:rsid w:val="00457F93"/>
    <w:rsid w:val="00460C3A"/>
    <w:rsid w:val="004629EF"/>
    <w:rsid w:val="00462A1B"/>
    <w:rsid w:val="00467B14"/>
    <w:rsid w:val="00471C36"/>
    <w:rsid w:val="00477799"/>
    <w:rsid w:val="0049343F"/>
    <w:rsid w:val="004939CF"/>
    <w:rsid w:val="004A1BBA"/>
    <w:rsid w:val="004D4077"/>
    <w:rsid w:val="004D4181"/>
    <w:rsid w:val="004D61F6"/>
    <w:rsid w:val="004E0B28"/>
    <w:rsid w:val="004E1094"/>
    <w:rsid w:val="004E115C"/>
    <w:rsid w:val="004E5F02"/>
    <w:rsid w:val="004F0C30"/>
    <w:rsid w:val="004F242B"/>
    <w:rsid w:val="004F4357"/>
    <w:rsid w:val="004F62A3"/>
    <w:rsid w:val="004F7F90"/>
    <w:rsid w:val="00500EA3"/>
    <w:rsid w:val="00503ACE"/>
    <w:rsid w:val="00504646"/>
    <w:rsid w:val="00505EA5"/>
    <w:rsid w:val="005127DC"/>
    <w:rsid w:val="00515F72"/>
    <w:rsid w:val="00517226"/>
    <w:rsid w:val="005230F9"/>
    <w:rsid w:val="0053117D"/>
    <w:rsid w:val="00531FD8"/>
    <w:rsid w:val="0053224D"/>
    <w:rsid w:val="0053286B"/>
    <w:rsid w:val="00540886"/>
    <w:rsid w:val="005465B0"/>
    <w:rsid w:val="00547F04"/>
    <w:rsid w:val="00557D43"/>
    <w:rsid w:val="00560095"/>
    <w:rsid w:val="005626D9"/>
    <w:rsid w:val="005717F5"/>
    <w:rsid w:val="00582277"/>
    <w:rsid w:val="00584DEB"/>
    <w:rsid w:val="00584DFB"/>
    <w:rsid w:val="0058613E"/>
    <w:rsid w:val="00592BD6"/>
    <w:rsid w:val="005A201F"/>
    <w:rsid w:val="005A22DC"/>
    <w:rsid w:val="005A38D8"/>
    <w:rsid w:val="005A6C81"/>
    <w:rsid w:val="005B4921"/>
    <w:rsid w:val="005B5191"/>
    <w:rsid w:val="005C1035"/>
    <w:rsid w:val="005C55E5"/>
    <w:rsid w:val="005C7D75"/>
    <w:rsid w:val="005D24DC"/>
    <w:rsid w:val="005D6134"/>
    <w:rsid w:val="005E4420"/>
    <w:rsid w:val="005F3017"/>
    <w:rsid w:val="005F7B2F"/>
    <w:rsid w:val="00605A3B"/>
    <w:rsid w:val="00605DE4"/>
    <w:rsid w:val="00610916"/>
    <w:rsid w:val="006234EA"/>
    <w:rsid w:val="006247E8"/>
    <w:rsid w:val="006347B0"/>
    <w:rsid w:val="00641C14"/>
    <w:rsid w:val="00642507"/>
    <w:rsid w:val="0065115C"/>
    <w:rsid w:val="00666B8F"/>
    <w:rsid w:val="00683C44"/>
    <w:rsid w:val="00692085"/>
    <w:rsid w:val="006947BD"/>
    <w:rsid w:val="006973A2"/>
    <w:rsid w:val="0069794A"/>
    <w:rsid w:val="006A1514"/>
    <w:rsid w:val="006A53DD"/>
    <w:rsid w:val="006A67CA"/>
    <w:rsid w:val="006B003D"/>
    <w:rsid w:val="006B0328"/>
    <w:rsid w:val="006B2F2E"/>
    <w:rsid w:val="006C2170"/>
    <w:rsid w:val="006C31D3"/>
    <w:rsid w:val="006C7771"/>
    <w:rsid w:val="006D6F7B"/>
    <w:rsid w:val="006E3B2A"/>
    <w:rsid w:val="006E735C"/>
    <w:rsid w:val="006E7976"/>
    <w:rsid w:val="006F5230"/>
    <w:rsid w:val="00710F37"/>
    <w:rsid w:val="00714C98"/>
    <w:rsid w:val="00715A05"/>
    <w:rsid w:val="00722F85"/>
    <w:rsid w:val="00725AEA"/>
    <w:rsid w:val="00725E57"/>
    <w:rsid w:val="007355ED"/>
    <w:rsid w:val="00735D9D"/>
    <w:rsid w:val="007568AA"/>
    <w:rsid w:val="00766352"/>
    <w:rsid w:val="0077146C"/>
    <w:rsid w:val="0077336E"/>
    <w:rsid w:val="00773EBB"/>
    <w:rsid w:val="00775069"/>
    <w:rsid w:val="00793AD4"/>
    <w:rsid w:val="007A0065"/>
    <w:rsid w:val="007A2272"/>
    <w:rsid w:val="007A63CF"/>
    <w:rsid w:val="007A6CFD"/>
    <w:rsid w:val="007B0B83"/>
    <w:rsid w:val="007B13A5"/>
    <w:rsid w:val="007B27BD"/>
    <w:rsid w:val="007B2C3A"/>
    <w:rsid w:val="007B507A"/>
    <w:rsid w:val="007B66B2"/>
    <w:rsid w:val="007C1079"/>
    <w:rsid w:val="007C36C6"/>
    <w:rsid w:val="007C47C7"/>
    <w:rsid w:val="007D17A6"/>
    <w:rsid w:val="007D206B"/>
    <w:rsid w:val="007D58B4"/>
    <w:rsid w:val="007E60F4"/>
    <w:rsid w:val="00807094"/>
    <w:rsid w:val="00821B81"/>
    <w:rsid w:val="00831ADB"/>
    <w:rsid w:val="0083501A"/>
    <w:rsid w:val="0083522B"/>
    <w:rsid w:val="00836C45"/>
    <w:rsid w:val="00842008"/>
    <w:rsid w:val="008423FF"/>
    <w:rsid w:val="008509F0"/>
    <w:rsid w:val="0086078C"/>
    <w:rsid w:val="00864017"/>
    <w:rsid w:val="00865688"/>
    <w:rsid w:val="00866F8A"/>
    <w:rsid w:val="00867AF2"/>
    <w:rsid w:val="00876055"/>
    <w:rsid w:val="008816FE"/>
    <w:rsid w:val="00883EB1"/>
    <w:rsid w:val="008927D2"/>
    <w:rsid w:val="00893DE6"/>
    <w:rsid w:val="008A33B0"/>
    <w:rsid w:val="008A4388"/>
    <w:rsid w:val="008B14BE"/>
    <w:rsid w:val="008B6B76"/>
    <w:rsid w:val="008C0A0B"/>
    <w:rsid w:val="008D157F"/>
    <w:rsid w:val="008D6E5C"/>
    <w:rsid w:val="008E1329"/>
    <w:rsid w:val="00901A74"/>
    <w:rsid w:val="00902A58"/>
    <w:rsid w:val="00905008"/>
    <w:rsid w:val="0091040C"/>
    <w:rsid w:val="00912667"/>
    <w:rsid w:val="00916DDE"/>
    <w:rsid w:val="00922857"/>
    <w:rsid w:val="009235B6"/>
    <w:rsid w:val="00924539"/>
    <w:rsid w:val="009351CD"/>
    <w:rsid w:val="0093550C"/>
    <w:rsid w:val="00935BC0"/>
    <w:rsid w:val="009407A5"/>
    <w:rsid w:val="00942BF3"/>
    <w:rsid w:val="00951FD8"/>
    <w:rsid w:val="009550C5"/>
    <w:rsid w:val="00964C6F"/>
    <w:rsid w:val="0096589D"/>
    <w:rsid w:val="009703C5"/>
    <w:rsid w:val="009753B0"/>
    <w:rsid w:val="00986571"/>
    <w:rsid w:val="00986976"/>
    <w:rsid w:val="00993C22"/>
    <w:rsid w:val="00993D1A"/>
    <w:rsid w:val="009963A6"/>
    <w:rsid w:val="00996B3B"/>
    <w:rsid w:val="009A448A"/>
    <w:rsid w:val="009A5C41"/>
    <w:rsid w:val="009A6B9F"/>
    <w:rsid w:val="009B0BFD"/>
    <w:rsid w:val="009B0D0E"/>
    <w:rsid w:val="009B0E2A"/>
    <w:rsid w:val="009B129D"/>
    <w:rsid w:val="009B6AED"/>
    <w:rsid w:val="009B6EA5"/>
    <w:rsid w:val="009C0DE0"/>
    <w:rsid w:val="009E4B8E"/>
    <w:rsid w:val="009F1C15"/>
    <w:rsid w:val="009F47DE"/>
    <w:rsid w:val="009F4E3C"/>
    <w:rsid w:val="00A00887"/>
    <w:rsid w:val="00A02F7E"/>
    <w:rsid w:val="00A041D7"/>
    <w:rsid w:val="00A1171F"/>
    <w:rsid w:val="00A23A85"/>
    <w:rsid w:val="00A23D28"/>
    <w:rsid w:val="00A24E6A"/>
    <w:rsid w:val="00A273AF"/>
    <w:rsid w:val="00A30596"/>
    <w:rsid w:val="00A314EC"/>
    <w:rsid w:val="00A31A42"/>
    <w:rsid w:val="00A35B89"/>
    <w:rsid w:val="00A36587"/>
    <w:rsid w:val="00A37510"/>
    <w:rsid w:val="00A41874"/>
    <w:rsid w:val="00A442F2"/>
    <w:rsid w:val="00A47187"/>
    <w:rsid w:val="00A47399"/>
    <w:rsid w:val="00A517DD"/>
    <w:rsid w:val="00A5292F"/>
    <w:rsid w:val="00A5456F"/>
    <w:rsid w:val="00A60FA0"/>
    <w:rsid w:val="00A64982"/>
    <w:rsid w:val="00A8190A"/>
    <w:rsid w:val="00A838E1"/>
    <w:rsid w:val="00A90D88"/>
    <w:rsid w:val="00A948C2"/>
    <w:rsid w:val="00AA02E3"/>
    <w:rsid w:val="00AA179B"/>
    <w:rsid w:val="00AA2F03"/>
    <w:rsid w:val="00AA310F"/>
    <w:rsid w:val="00AB7690"/>
    <w:rsid w:val="00AC0A2B"/>
    <w:rsid w:val="00AC28E1"/>
    <w:rsid w:val="00AC5001"/>
    <w:rsid w:val="00AC5DB5"/>
    <w:rsid w:val="00AD0D58"/>
    <w:rsid w:val="00AD732E"/>
    <w:rsid w:val="00AF083D"/>
    <w:rsid w:val="00AF23C8"/>
    <w:rsid w:val="00AF7131"/>
    <w:rsid w:val="00B02150"/>
    <w:rsid w:val="00B066D3"/>
    <w:rsid w:val="00B11EB1"/>
    <w:rsid w:val="00B216A5"/>
    <w:rsid w:val="00B25131"/>
    <w:rsid w:val="00B27888"/>
    <w:rsid w:val="00B31CD5"/>
    <w:rsid w:val="00B34A9F"/>
    <w:rsid w:val="00B42750"/>
    <w:rsid w:val="00B4297A"/>
    <w:rsid w:val="00B61DFF"/>
    <w:rsid w:val="00B62E58"/>
    <w:rsid w:val="00B63044"/>
    <w:rsid w:val="00B648A7"/>
    <w:rsid w:val="00B6532C"/>
    <w:rsid w:val="00B70258"/>
    <w:rsid w:val="00B71474"/>
    <w:rsid w:val="00B835F9"/>
    <w:rsid w:val="00B8586B"/>
    <w:rsid w:val="00B9152E"/>
    <w:rsid w:val="00B95283"/>
    <w:rsid w:val="00B95604"/>
    <w:rsid w:val="00BA102B"/>
    <w:rsid w:val="00BA2022"/>
    <w:rsid w:val="00BA5216"/>
    <w:rsid w:val="00BA5377"/>
    <w:rsid w:val="00BA5A1C"/>
    <w:rsid w:val="00BA6346"/>
    <w:rsid w:val="00BA786B"/>
    <w:rsid w:val="00BB30F8"/>
    <w:rsid w:val="00BB32F7"/>
    <w:rsid w:val="00BB5E4D"/>
    <w:rsid w:val="00BB6CA3"/>
    <w:rsid w:val="00BC0D28"/>
    <w:rsid w:val="00BE37AB"/>
    <w:rsid w:val="00BE7ACD"/>
    <w:rsid w:val="00BE7D1D"/>
    <w:rsid w:val="00BF148F"/>
    <w:rsid w:val="00BF6D91"/>
    <w:rsid w:val="00BF771D"/>
    <w:rsid w:val="00C01D51"/>
    <w:rsid w:val="00C05CDE"/>
    <w:rsid w:val="00C121AA"/>
    <w:rsid w:val="00C1467B"/>
    <w:rsid w:val="00C16749"/>
    <w:rsid w:val="00C16A3B"/>
    <w:rsid w:val="00C24033"/>
    <w:rsid w:val="00C341D5"/>
    <w:rsid w:val="00C35754"/>
    <w:rsid w:val="00C37DAA"/>
    <w:rsid w:val="00C43F3D"/>
    <w:rsid w:val="00C5289D"/>
    <w:rsid w:val="00C570C7"/>
    <w:rsid w:val="00C60EF7"/>
    <w:rsid w:val="00C626DE"/>
    <w:rsid w:val="00C63EFA"/>
    <w:rsid w:val="00C63FF5"/>
    <w:rsid w:val="00C6601E"/>
    <w:rsid w:val="00C66B19"/>
    <w:rsid w:val="00C7243B"/>
    <w:rsid w:val="00C8462F"/>
    <w:rsid w:val="00C9018F"/>
    <w:rsid w:val="00C9506C"/>
    <w:rsid w:val="00C955ED"/>
    <w:rsid w:val="00C9594F"/>
    <w:rsid w:val="00CA0200"/>
    <w:rsid w:val="00CA2C4B"/>
    <w:rsid w:val="00CA6D41"/>
    <w:rsid w:val="00CA70A9"/>
    <w:rsid w:val="00CC4185"/>
    <w:rsid w:val="00CC7E00"/>
    <w:rsid w:val="00CD3187"/>
    <w:rsid w:val="00CD3333"/>
    <w:rsid w:val="00CD3A92"/>
    <w:rsid w:val="00CE0884"/>
    <w:rsid w:val="00CE3B47"/>
    <w:rsid w:val="00CE4E63"/>
    <w:rsid w:val="00CF1256"/>
    <w:rsid w:val="00D06E16"/>
    <w:rsid w:val="00D102C6"/>
    <w:rsid w:val="00D116B6"/>
    <w:rsid w:val="00D157D9"/>
    <w:rsid w:val="00D251EB"/>
    <w:rsid w:val="00D56ABA"/>
    <w:rsid w:val="00D64300"/>
    <w:rsid w:val="00D730B4"/>
    <w:rsid w:val="00D80ACD"/>
    <w:rsid w:val="00D92FF3"/>
    <w:rsid w:val="00D96284"/>
    <w:rsid w:val="00D97E63"/>
    <w:rsid w:val="00DA135F"/>
    <w:rsid w:val="00DA1D7D"/>
    <w:rsid w:val="00DA3645"/>
    <w:rsid w:val="00DA4B9B"/>
    <w:rsid w:val="00DB3FCB"/>
    <w:rsid w:val="00DB5466"/>
    <w:rsid w:val="00DC1178"/>
    <w:rsid w:val="00DC1581"/>
    <w:rsid w:val="00DC56E8"/>
    <w:rsid w:val="00DC581E"/>
    <w:rsid w:val="00DD2A98"/>
    <w:rsid w:val="00DD445F"/>
    <w:rsid w:val="00DD4905"/>
    <w:rsid w:val="00DD7DD5"/>
    <w:rsid w:val="00DD7E00"/>
    <w:rsid w:val="00DE3F47"/>
    <w:rsid w:val="00DE3F6F"/>
    <w:rsid w:val="00DE512C"/>
    <w:rsid w:val="00DE70E8"/>
    <w:rsid w:val="00DF4FA2"/>
    <w:rsid w:val="00E011DA"/>
    <w:rsid w:val="00E028C5"/>
    <w:rsid w:val="00E04067"/>
    <w:rsid w:val="00E117F9"/>
    <w:rsid w:val="00E167AD"/>
    <w:rsid w:val="00E174DD"/>
    <w:rsid w:val="00E20962"/>
    <w:rsid w:val="00E2117F"/>
    <w:rsid w:val="00E22577"/>
    <w:rsid w:val="00E248D5"/>
    <w:rsid w:val="00E268E4"/>
    <w:rsid w:val="00E27D23"/>
    <w:rsid w:val="00E33FE9"/>
    <w:rsid w:val="00E36299"/>
    <w:rsid w:val="00E464A5"/>
    <w:rsid w:val="00E51D43"/>
    <w:rsid w:val="00E56942"/>
    <w:rsid w:val="00E62D35"/>
    <w:rsid w:val="00E6473B"/>
    <w:rsid w:val="00E66B04"/>
    <w:rsid w:val="00E67606"/>
    <w:rsid w:val="00E677FE"/>
    <w:rsid w:val="00E734C0"/>
    <w:rsid w:val="00E74557"/>
    <w:rsid w:val="00E8529F"/>
    <w:rsid w:val="00E915F8"/>
    <w:rsid w:val="00E922BA"/>
    <w:rsid w:val="00E943FB"/>
    <w:rsid w:val="00E97F86"/>
    <w:rsid w:val="00EA2793"/>
    <w:rsid w:val="00EC1278"/>
    <w:rsid w:val="00EC24CC"/>
    <w:rsid w:val="00EC5FD4"/>
    <w:rsid w:val="00ED775E"/>
    <w:rsid w:val="00EE18B9"/>
    <w:rsid w:val="00EE3021"/>
    <w:rsid w:val="00EE6B09"/>
    <w:rsid w:val="00EE7201"/>
    <w:rsid w:val="00F01957"/>
    <w:rsid w:val="00F04D21"/>
    <w:rsid w:val="00F12FB9"/>
    <w:rsid w:val="00F24C38"/>
    <w:rsid w:val="00F2650E"/>
    <w:rsid w:val="00F27D72"/>
    <w:rsid w:val="00F41FF2"/>
    <w:rsid w:val="00F42348"/>
    <w:rsid w:val="00F42A9E"/>
    <w:rsid w:val="00F44382"/>
    <w:rsid w:val="00F451CA"/>
    <w:rsid w:val="00F522B8"/>
    <w:rsid w:val="00F522FA"/>
    <w:rsid w:val="00F60511"/>
    <w:rsid w:val="00F620F0"/>
    <w:rsid w:val="00F65371"/>
    <w:rsid w:val="00F65E21"/>
    <w:rsid w:val="00F75E22"/>
    <w:rsid w:val="00F77D14"/>
    <w:rsid w:val="00F77D9B"/>
    <w:rsid w:val="00F81AF5"/>
    <w:rsid w:val="00F83AFD"/>
    <w:rsid w:val="00F84075"/>
    <w:rsid w:val="00F93F0F"/>
    <w:rsid w:val="00F96915"/>
    <w:rsid w:val="00F972FB"/>
    <w:rsid w:val="00FA384C"/>
    <w:rsid w:val="00FA3A1C"/>
    <w:rsid w:val="00FC258F"/>
    <w:rsid w:val="00FC7E20"/>
    <w:rsid w:val="00FD3862"/>
    <w:rsid w:val="00FD4D7F"/>
    <w:rsid w:val="00FE147A"/>
    <w:rsid w:val="00FE29FA"/>
    <w:rsid w:val="00FE362F"/>
    <w:rsid w:val="00FF01A1"/>
    <w:rsid w:val="00FF2358"/>
    <w:rsid w:val="00FF3B4F"/>
    <w:rsid w:val="00FF650B"/>
    <w:rsid w:val="015251BB"/>
    <w:rsid w:val="03DC086D"/>
    <w:rsid w:val="05E61615"/>
    <w:rsid w:val="0702241C"/>
    <w:rsid w:val="074A0F00"/>
    <w:rsid w:val="0A767CA7"/>
    <w:rsid w:val="0A921821"/>
    <w:rsid w:val="0B1432D8"/>
    <w:rsid w:val="0D1865DC"/>
    <w:rsid w:val="12D64165"/>
    <w:rsid w:val="1344700B"/>
    <w:rsid w:val="145C0A2F"/>
    <w:rsid w:val="15D75A3A"/>
    <w:rsid w:val="167C4A7A"/>
    <w:rsid w:val="1A470565"/>
    <w:rsid w:val="1C4A3E1B"/>
    <w:rsid w:val="1CA52DEC"/>
    <w:rsid w:val="2013025E"/>
    <w:rsid w:val="21541F49"/>
    <w:rsid w:val="2186610C"/>
    <w:rsid w:val="21DE2450"/>
    <w:rsid w:val="22722E88"/>
    <w:rsid w:val="22840D6E"/>
    <w:rsid w:val="23DE7185"/>
    <w:rsid w:val="24E03B63"/>
    <w:rsid w:val="25E2230A"/>
    <w:rsid w:val="2C433F88"/>
    <w:rsid w:val="2E832FD5"/>
    <w:rsid w:val="31DE4CE9"/>
    <w:rsid w:val="32585B75"/>
    <w:rsid w:val="341A2D85"/>
    <w:rsid w:val="34925A54"/>
    <w:rsid w:val="35E05236"/>
    <w:rsid w:val="36047C79"/>
    <w:rsid w:val="38227CF1"/>
    <w:rsid w:val="386722EB"/>
    <w:rsid w:val="38A55600"/>
    <w:rsid w:val="39893D6E"/>
    <w:rsid w:val="399F5D9B"/>
    <w:rsid w:val="3AE74A1C"/>
    <w:rsid w:val="3CC42914"/>
    <w:rsid w:val="3E3118F0"/>
    <w:rsid w:val="3E5C4ED6"/>
    <w:rsid w:val="3E815807"/>
    <w:rsid w:val="3F4A51B3"/>
    <w:rsid w:val="45A45CB6"/>
    <w:rsid w:val="47113C1B"/>
    <w:rsid w:val="480806A6"/>
    <w:rsid w:val="4C446B8B"/>
    <w:rsid w:val="4D1C38BA"/>
    <w:rsid w:val="4E7174E2"/>
    <w:rsid w:val="51616844"/>
    <w:rsid w:val="516F2CDC"/>
    <w:rsid w:val="52AE41C5"/>
    <w:rsid w:val="53911A33"/>
    <w:rsid w:val="53AD12CC"/>
    <w:rsid w:val="55630553"/>
    <w:rsid w:val="55D25505"/>
    <w:rsid w:val="56AE3F5A"/>
    <w:rsid w:val="57650EF1"/>
    <w:rsid w:val="578758E1"/>
    <w:rsid w:val="5804091A"/>
    <w:rsid w:val="58A6768E"/>
    <w:rsid w:val="593573B2"/>
    <w:rsid w:val="59BA04BE"/>
    <w:rsid w:val="59BD1474"/>
    <w:rsid w:val="5A3D0F8C"/>
    <w:rsid w:val="5A887252"/>
    <w:rsid w:val="5C26356D"/>
    <w:rsid w:val="5CDB5A32"/>
    <w:rsid w:val="5DC57B79"/>
    <w:rsid w:val="5F950336"/>
    <w:rsid w:val="60BC22BE"/>
    <w:rsid w:val="628E64AE"/>
    <w:rsid w:val="643B5B83"/>
    <w:rsid w:val="65A73EB0"/>
    <w:rsid w:val="67A72A5B"/>
    <w:rsid w:val="67D87DAA"/>
    <w:rsid w:val="69BE604A"/>
    <w:rsid w:val="6A3936F2"/>
    <w:rsid w:val="6C156501"/>
    <w:rsid w:val="6E1A5C61"/>
    <w:rsid w:val="6E752703"/>
    <w:rsid w:val="6FCD200C"/>
    <w:rsid w:val="70240618"/>
    <w:rsid w:val="762029EA"/>
    <w:rsid w:val="78FA516A"/>
    <w:rsid w:val="7A297F81"/>
    <w:rsid w:val="7B6C6275"/>
    <w:rsid w:val="7C5F56EC"/>
    <w:rsid w:val="7C7D553A"/>
    <w:rsid w:val="7CF00F08"/>
    <w:rsid w:val="7D285B84"/>
    <w:rsid w:val="7D5B3A95"/>
    <w:rsid w:val="7DBA21B3"/>
    <w:rsid w:val="7F243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unhideWhenUsed="0" w:qFormat="1"/>
    <w:lsdException w:name="toc 4" w:uiPriority="39" w:qFormat="1"/>
    <w:lsdException w:name="toc 5" w:uiPriority="39" w:unhideWhenUsed="0"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550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550C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550C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550C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550C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550C5"/>
    <w:pPr>
      <w:ind w:left="1260"/>
      <w:jc w:val="left"/>
    </w:pPr>
    <w:rPr>
      <w:sz w:val="20"/>
      <w:szCs w:val="20"/>
    </w:rPr>
  </w:style>
  <w:style w:type="paragraph" w:styleId="a3">
    <w:name w:val="Body Text First Indent"/>
    <w:basedOn w:val="a4"/>
    <w:link w:val="Char"/>
    <w:qFormat/>
    <w:rsid w:val="009550C5"/>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9550C5"/>
    <w:pPr>
      <w:spacing w:after="120"/>
    </w:pPr>
  </w:style>
  <w:style w:type="paragraph" w:styleId="a5">
    <w:name w:val="Normal Indent"/>
    <w:basedOn w:val="a"/>
    <w:qFormat/>
    <w:rsid w:val="009550C5"/>
    <w:pPr>
      <w:ind w:firstLine="425"/>
    </w:pPr>
    <w:rPr>
      <w:rFonts w:ascii="Times New Roman" w:eastAsia="宋体" w:hAnsi="Times New Roman" w:cs="Times New Roman"/>
      <w:szCs w:val="20"/>
    </w:rPr>
  </w:style>
  <w:style w:type="paragraph" w:styleId="a6">
    <w:name w:val="caption"/>
    <w:basedOn w:val="a"/>
    <w:next w:val="a"/>
    <w:qFormat/>
    <w:rsid w:val="009550C5"/>
    <w:rPr>
      <w:rFonts w:ascii="Arial" w:eastAsia="黑体" w:hAnsi="Arial" w:cs="Arial"/>
      <w:sz w:val="20"/>
      <w:szCs w:val="20"/>
    </w:rPr>
  </w:style>
  <w:style w:type="paragraph" w:styleId="a7">
    <w:name w:val="Document Map"/>
    <w:basedOn w:val="a"/>
    <w:link w:val="Char1"/>
    <w:uiPriority w:val="99"/>
    <w:semiHidden/>
    <w:unhideWhenUsed/>
    <w:qFormat/>
    <w:rsid w:val="009550C5"/>
    <w:rPr>
      <w:rFonts w:ascii="宋体" w:eastAsia="宋体"/>
      <w:sz w:val="18"/>
      <w:szCs w:val="18"/>
    </w:rPr>
  </w:style>
  <w:style w:type="paragraph" w:styleId="30">
    <w:name w:val="Body Text 3"/>
    <w:basedOn w:val="a"/>
    <w:link w:val="3Char0"/>
    <w:qFormat/>
    <w:rsid w:val="009550C5"/>
    <w:rPr>
      <w:rFonts w:ascii="Times New Roman" w:eastAsia="宋体" w:hAnsi="Times New Roman" w:cs="Times New Roman"/>
      <w:color w:val="FF0000"/>
      <w:sz w:val="24"/>
      <w:szCs w:val="24"/>
    </w:rPr>
  </w:style>
  <w:style w:type="paragraph" w:styleId="5">
    <w:name w:val="toc 5"/>
    <w:basedOn w:val="a"/>
    <w:next w:val="a"/>
    <w:uiPriority w:val="39"/>
    <w:qFormat/>
    <w:rsid w:val="009550C5"/>
    <w:pPr>
      <w:ind w:left="840"/>
      <w:jc w:val="left"/>
    </w:pPr>
    <w:rPr>
      <w:sz w:val="20"/>
      <w:szCs w:val="20"/>
    </w:rPr>
  </w:style>
  <w:style w:type="paragraph" w:styleId="31">
    <w:name w:val="toc 3"/>
    <w:basedOn w:val="a"/>
    <w:next w:val="a"/>
    <w:uiPriority w:val="39"/>
    <w:qFormat/>
    <w:rsid w:val="009550C5"/>
    <w:pPr>
      <w:ind w:left="420"/>
      <w:jc w:val="left"/>
    </w:pPr>
    <w:rPr>
      <w:sz w:val="20"/>
      <w:szCs w:val="20"/>
    </w:rPr>
  </w:style>
  <w:style w:type="paragraph" w:styleId="a8">
    <w:name w:val="Plain Text"/>
    <w:basedOn w:val="a"/>
    <w:link w:val="Char2"/>
    <w:qFormat/>
    <w:rsid w:val="009550C5"/>
    <w:rPr>
      <w:rFonts w:eastAsia="宋体"/>
      <w:sz w:val="24"/>
    </w:rPr>
  </w:style>
  <w:style w:type="paragraph" w:styleId="8">
    <w:name w:val="toc 8"/>
    <w:basedOn w:val="a"/>
    <w:next w:val="a"/>
    <w:uiPriority w:val="39"/>
    <w:unhideWhenUsed/>
    <w:qFormat/>
    <w:rsid w:val="009550C5"/>
    <w:pPr>
      <w:ind w:left="1470"/>
      <w:jc w:val="left"/>
    </w:pPr>
    <w:rPr>
      <w:sz w:val="20"/>
      <w:szCs w:val="20"/>
    </w:rPr>
  </w:style>
  <w:style w:type="paragraph" w:styleId="a9">
    <w:name w:val="Date"/>
    <w:basedOn w:val="a"/>
    <w:next w:val="a"/>
    <w:link w:val="Char3"/>
    <w:uiPriority w:val="99"/>
    <w:unhideWhenUsed/>
    <w:qFormat/>
    <w:rsid w:val="009550C5"/>
    <w:pPr>
      <w:ind w:leftChars="2500" w:left="100"/>
    </w:pPr>
  </w:style>
  <w:style w:type="paragraph" w:styleId="aa">
    <w:name w:val="footer"/>
    <w:basedOn w:val="a"/>
    <w:link w:val="Char4"/>
    <w:uiPriority w:val="99"/>
    <w:unhideWhenUsed/>
    <w:qFormat/>
    <w:rsid w:val="009550C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550C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550C5"/>
    <w:pPr>
      <w:spacing w:before="240" w:after="120"/>
      <w:jc w:val="left"/>
    </w:pPr>
    <w:rPr>
      <w:b/>
      <w:bCs/>
      <w:sz w:val="20"/>
      <w:szCs w:val="20"/>
    </w:rPr>
  </w:style>
  <w:style w:type="paragraph" w:styleId="40">
    <w:name w:val="toc 4"/>
    <w:basedOn w:val="a"/>
    <w:next w:val="a"/>
    <w:uiPriority w:val="39"/>
    <w:unhideWhenUsed/>
    <w:qFormat/>
    <w:rsid w:val="009550C5"/>
    <w:pPr>
      <w:ind w:left="630"/>
      <w:jc w:val="left"/>
    </w:pPr>
    <w:rPr>
      <w:sz w:val="20"/>
      <w:szCs w:val="20"/>
    </w:rPr>
  </w:style>
  <w:style w:type="paragraph" w:styleId="6">
    <w:name w:val="toc 6"/>
    <w:basedOn w:val="a"/>
    <w:next w:val="a"/>
    <w:uiPriority w:val="39"/>
    <w:unhideWhenUsed/>
    <w:qFormat/>
    <w:rsid w:val="009550C5"/>
    <w:pPr>
      <w:ind w:left="1050"/>
      <w:jc w:val="left"/>
    </w:pPr>
    <w:rPr>
      <w:sz w:val="20"/>
      <w:szCs w:val="20"/>
    </w:rPr>
  </w:style>
  <w:style w:type="paragraph" w:styleId="20">
    <w:name w:val="toc 2"/>
    <w:basedOn w:val="a"/>
    <w:next w:val="a"/>
    <w:uiPriority w:val="39"/>
    <w:unhideWhenUsed/>
    <w:qFormat/>
    <w:rsid w:val="009550C5"/>
    <w:pPr>
      <w:spacing w:before="120"/>
      <w:ind w:left="210"/>
      <w:jc w:val="left"/>
    </w:pPr>
    <w:rPr>
      <w:i/>
      <w:iCs/>
      <w:sz w:val="20"/>
      <w:szCs w:val="20"/>
    </w:rPr>
  </w:style>
  <w:style w:type="paragraph" w:styleId="9">
    <w:name w:val="toc 9"/>
    <w:basedOn w:val="a"/>
    <w:next w:val="a"/>
    <w:uiPriority w:val="39"/>
    <w:unhideWhenUsed/>
    <w:qFormat/>
    <w:rsid w:val="009550C5"/>
    <w:pPr>
      <w:ind w:left="1680"/>
      <w:jc w:val="left"/>
    </w:pPr>
    <w:rPr>
      <w:sz w:val="20"/>
      <w:szCs w:val="20"/>
    </w:rPr>
  </w:style>
  <w:style w:type="paragraph" w:styleId="ac">
    <w:name w:val="Message Header"/>
    <w:basedOn w:val="a"/>
    <w:uiPriority w:val="99"/>
    <w:unhideWhenUsed/>
    <w:qFormat/>
    <w:rsid w:val="009550C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semiHidden/>
    <w:unhideWhenUsed/>
    <w:qFormat/>
    <w:rsid w:val="00955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9550C5"/>
    <w:rPr>
      <w:rFonts w:ascii="Calibri" w:eastAsia="宋体" w:hAnsi="Calibri" w:cs="Times New Roman"/>
      <w:sz w:val="24"/>
      <w:szCs w:val="24"/>
    </w:rPr>
  </w:style>
  <w:style w:type="paragraph" w:styleId="ae">
    <w:name w:val="Title"/>
    <w:basedOn w:val="a"/>
    <w:next w:val="a"/>
    <w:link w:val="Char6"/>
    <w:uiPriority w:val="10"/>
    <w:qFormat/>
    <w:rsid w:val="009550C5"/>
    <w:pPr>
      <w:spacing w:before="240" w:after="60"/>
      <w:jc w:val="center"/>
      <w:outlineLvl w:val="0"/>
    </w:pPr>
    <w:rPr>
      <w:rFonts w:asciiTheme="majorHAnsi" w:eastAsia="宋体" w:hAnsiTheme="majorHAnsi" w:cstheme="majorBidi"/>
      <w:b/>
      <w:bCs/>
      <w:sz w:val="32"/>
      <w:szCs w:val="32"/>
    </w:rPr>
  </w:style>
  <w:style w:type="character" w:styleId="af">
    <w:name w:val="Strong"/>
    <w:basedOn w:val="a0"/>
    <w:uiPriority w:val="22"/>
    <w:qFormat/>
    <w:rsid w:val="009550C5"/>
    <w:rPr>
      <w:b/>
      <w:bCs/>
    </w:rPr>
  </w:style>
  <w:style w:type="character" w:styleId="af0">
    <w:name w:val="FollowedHyperlink"/>
    <w:basedOn w:val="a0"/>
    <w:uiPriority w:val="99"/>
    <w:semiHidden/>
    <w:unhideWhenUsed/>
    <w:qFormat/>
    <w:rsid w:val="009550C5"/>
    <w:rPr>
      <w:color w:val="800080" w:themeColor="followedHyperlink"/>
      <w:u w:val="single"/>
    </w:rPr>
  </w:style>
  <w:style w:type="character" w:styleId="af1">
    <w:name w:val="Emphasis"/>
    <w:basedOn w:val="a0"/>
    <w:uiPriority w:val="20"/>
    <w:qFormat/>
    <w:rsid w:val="009550C5"/>
  </w:style>
  <w:style w:type="character" w:styleId="af2">
    <w:name w:val="Hyperlink"/>
    <w:basedOn w:val="a0"/>
    <w:uiPriority w:val="99"/>
    <w:unhideWhenUsed/>
    <w:qFormat/>
    <w:rsid w:val="009550C5"/>
    <w:rPr>
      <w:color w:val="000000"/>
      <w:u w:val="none"/>
    </w:rPr>
  </w:style>
  <w:style w:type="character" w:customStyle="1" w:styleId="Char5">
    <w:name w:val="页眉 Char"/>
    <w:basedOn w:val="a0"/>
    <w:link w:val="ab"/>
    <w:uiPriority w:val="99"/>
    <w:qFormat/>
    <w:rsid w:val="009550C5"/>
    <w:rPr>
      <w:sz w:val="18"/>
      <w:szCs w:val="18"/>
    </w:rPr>
  </w:style>
  <w:style w:type="character" w:customStyle="1" w:styleId="Char4">
    <w:name w:val="页脚 Char"/>
    <w:basedOn w:val="a0"/>
    <w:link w:val="aa"/>
    <w:uiPriority w:val="99"/>
    <w:qFormat/>
    <w:rsid w:val="009550C5"/>
    <w:rPr>
      <w:sz w:val="18"/>
      <w:szCs w:val="18"/>
    </w:rPr>
  </w:style>
  <w:style w:type="character" w:customStyle="1" w:styleId="1Char">
    <w:name w:val="标题 1 Char"/>
    <w:basedOn w:val="a0"/>
    <w:link w:val="1"/>
    <w:qFormat/>
    <w:rsid w:val="009550C5"/>
    <w:rPr>
      <w:rFonts w:ascii="Calibri" w:eastAsia="宋体" w:hAnsi="Calibri" w:cs="Times New Roman"/>
      <w:b/>
      <w:bCs/>
      <w:kern w:val="44"/>
      <w:sz w:val="44"/>
      <w:szCs w:val="44"/>
    </w:rPr>
  </w:style>
  <w:style w:type="character" w:customStyle="1" w:styleId="2Char">
    <w:name w:val="标题 2 Char"/>
    <w:basedOn w:val="a0"/>
    <w:link w:val="2"/>
    <w:qFormat/>
    <w:rsid w:val="009550C5"/>
    <w:rPr>
      <w:rFonts w:ascii="Arial" w:eastAsia="黑体" w:hAnsi="Arial" w:cs="Times New Roman"/>
      <w:b/>
      <w:bCs/>
      <w:kern w:val="0"/>
      <w:sz w:val="32"/>
      <w:szCs w:val="32"/>
    </w:rPr>
  </w:style>
  <w:style w:type="character" w:customStyle="1" w:styleId="3Char">
    <w:name w:val="标题 3 Char"/>
    <w:basedOn w:val="a0"/>
    <w:link w:val="3"/>
    <w:qFormat/>
    <w:rsid w:val="009550C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550C5"/>
    <w:rPr>
      <w:rFonts w:ascii="Arial" w:eastAsia="黑体" w:hAnsi="Arial" w:cs="Times New Roman"/>
      <w:b/>
      <w:bCs/>
      <w:kern w:val="0"/>
      <w:sz w:val="28"/>
      <w:szCs w:val="28"/>
    </w:rPr>
  </w:style>
  <w:style w:type="character" w:customStyle="1" w:styleId="Char2">
    <w:name w:val="纯文本 Char"/>
    <w:basedOn w:val="a0"/>
    <w:link w:val="a8"/>
    <w:qFormat/>
    <w:rsid w:val="009550C5"/>
    <w:rPr>
      <w:rFonts w:eastAsia="宋体"/>
      <w:sz w:val="24"/>
    </w:rPr>
  </w:style>
  <w:style w:type="character" w:customStyle="1" w:styleId="Char3">
    <w:name w:val="日期 Char"/>
    <w:basedOn w:val="a0"/>
    <w:link w:val="a9"/>
    <w:uiPriority w:val="99"/>
    <w:qFormat/>
    <w:rsid w:val="009550C5"/>
  </w:style>
  <w:style w:type="character" w:customStyle="1" w:styleId="Char10">
    <w:name w:val="纯文本 Char1"/>
    <w:qFormat/>
    <w:rsid w:val="009550C5"/>
    <w:rPr>
      <w:rFonts w:eastAsia="宋体"/>
      <w:sz w:val="24"/>
    </w:rPr>
  </w:style>
  <w:style w:type="paragraph" w:customStyle="1" w:styleId="Default">
    <w:name w:val="Default"/>
    <w:qFormat/>
    <w:rsid w:val="009550C5"/>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9550C5"/>
    <w:pPr>
      <w:ind w:firstLineChars="200" w:firstLine="420"/>
    </w:pPr>
  </w:style>
  <w:style w:type="paragraph" w:styleId="af3">
    <w:name w:val="List Paragraph"/>
    <w:basedOn w:val="a"/>
    <w:uiPriority w:val="99"/>
    <w:unhideWhenUsed/>
    <w:qFormat/>
    <w:rsid w:val="009550C5"/>
    <w:pPr>
      <w:ind w:firstLineChars="200" w:firstLine="420"/>
    </w:pPr>
  </w:style>
  <w:style w:type="character" w:customStyle="1" w:styleId="CharChar">
    <w:name w:val="正文文本缩进 Char Char"/>
    <w:link w:val="13"/>
    <w:qFormat/>
    <w:rsid w:val="009550C5"/>
    <w:rPr>
      <w:rFonts w:ascii="宋体"/>
      <w:sz w:val="24"/>
    </w:rPr>
  </w:style>
  <w:style w:type="paragraph" w:customStyle="1" w:styleId="13">
    <w:name w:val="正文文本缩进1"/>
    <w:basedOn w:val="a"/>
    <w:link w:val="CharChar"/>
    <w:qFormat/>
    <w:rsid w:val="009550C5"/>
    <w:pPr>
      <w:spacing w:line="360" w:lineRule="auto"/>
      <w:ind w:firstLineChars="200" w:firstLine="480"/>
    </w:pPr>
    <w:rPr>
      <w:rFonts w:ascii="宋体"/>
      <w:sz w:val="24"/>
    </w:rPr>
  </w:style>
  <w:style w:type="character" w:customStyle="1" w:styleId="CharChar0">
    <w:name w:val="日期 Char Char"/>
    <w:link w:val="14"/>
    <w:qFormat/>
    <w:rsid w:val="009550C5"/>
    <w:rPr>
      <w:sz w:val="24"/>
    </w:rPr>
  </w:style>
  <w:style w:type="paragraph" w:customStyle="1" w:styleId="14">
    <w:name w:val="日期1"/>
    <w:basedOn w:val="a"/>
    <w:next w:val="a"/>
    <w:link w:val="CharChar0"/>
    <w:qFormat/>
    <w:rsid w:val="009550C5"/>
    <w:rPr>
      <w:sz w:val="24"/>
    </w:rPr>
  </w:style>
  <w:style w:type="paragraph" w:customStyle="1" w:styleId="15">
    <w:name w:val="正文缩进1"/>
    <w:basedOn w:val="a"/>
    <w:qFormat/>
    <w:rsid w:val="009550C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550C5"/>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9550C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9550C5"/>
    <w:rPr>
      <w:rFonts w:ascii="Times New Roman" w:eastAsia="宋体" w:hAnsi="Times New Roman" w:cs="Times New Roman"/>
      <w:color w:val="FF0000"/>
      <w:sz w:val="24"/>
      <w:szCs w:val="24"/>
    </w:rPr>
  </w:style>
  <w:style w:type="character" w:customStyle="1" w:styleId="edittexttarea">
    <w:name w:val="edittexttarea"/>
    <w:basedOn w:val="a0"/>
    <w:qFormat/>
    <w:rsid w:val="009550C5"/>
  </w:style>
  <w:style w:type="paragraph" w:customStyle="1" w:styleId="11212">
    <w:name w:val="样式 标题 1 + 四号 居中 段前: 12 磅 段后: 12 磅 行距: 单倍行距"/>
    <w:basedOn w:val="1"/>
    <w:qFormat/>
    <w:rsid w:val="009550C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550C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qFormat/>
    <w:rsid w:val="009550C5"/>
  </w:style>
  <w:style w:type="character" w:customStyle="1" w:styleId="Char">
    <w:name w:val="正文首行缩进 Char"/>
    <w:basedOn w:val="Char0"/>
    <w:link w:val="a3"/>
    <w:qFormat/>
    <w:rsid w:val="009550C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9550C5"/>
    <w:rPr>
      <w:rFonts w:ascii="宋体" w:eastAsia="宋体" w:hAnsi="宋体" w:cs="宋体"/>
      <w:kern w:val="0"/>
      <w:sz w:val="24"/>
      <w:szCs w:val="24"/>
    </w:rPr>
  </w:style>
  <w:style w:type="character" w:customStyle="1" w:styleId="Char1">
    <w:name w:val="文档结构图 Char"/>
    <w:basedOn w:val="a0"/>
    <w:link w:val="a7"/>
    <w:uiPriority w:val="99"/>
    <w:semiHidden/>
    <w:qFormat/>
    <w:rsid w:val="009550C5"/>
    <w:rPr>
      <w:rFonts w:ascii="宋体" w:eastAsia="宋体"/>
      <w:sz w:val="18"/>
      <w:szCs w:val="18"/>
    </w:rPr>
  </w:style>
  <w:style w:type="character" w:customStyle="1" w:styleId="Char6">
    <w:name w:val="标题 Char"/>
    <w:basedOn w:val="a0"/>
    <w:link w:val="ae"/>
    <w:uiPriority w:val="10"/>
    <w:qFormat/>
    <w:rsid w:val="009550C5"/>
    <w:rPr>
      <w:rFonts w:asciiTheme="majorHAnsi" w:eastAsia="宋体" w:hAnsiTheme="majorHAnsi" w:cstheme="majorBidi"/>
      <w:b/>
      <w:bCs/>
      <w:sz w:val="32"/>
      <w:szCs w:val="32"/>
    </w:rPr>
  </w:style>
  <w:style w:type="paragraph" w:customStyle="1" w:styleId="378020">
    <w:name w:val="样式 标题 3 + (中文) 黑体 小四 非加粗 段前: 7.8 磅 段后: 0 磅 行距: 固定值 20 磅"/>
    <w:basedOn w:val="3"/>
    <w:qFormat/>
    <w:rsid w:val="009550C5"/>
    <w:pPr>
      <w:keepNext/>
      <w:keepLines/>
      <w:autoSpaceDE/>
      <w:autoSpaceDN/>
      <w:adjustRightInd/>
      <w:spacing w:afterLines="0" w:line="400" w:lineRule="exact"/>
      <w:ind w:left="0" w:firstLineChars="200" w:firstLine="21"/>
      <w:jc w:val="left"/>
    </w:pPr>
    <w:rPr>
      <w:rFonts w:ascii="Calibri" w:eastAsia="黑体" w:hAnsi="Calibri" w:cs="宋体"/>
      <w:b w:val="0"/>
      <w:color w:val="auto"/>
      <w:lang w:val="en-US"/>
    </w:rPr>
  </w:style>
  <w:style w:type="paragraph" w:customStyle="1" w:styleId="CharCharCharCharCharCharCharCharCharChar">
    <w:name w:val="Char Char Char Char Char Char Char Char Char Char"/>
    <w:basedOn w:val="a"/>
    <w:qFormat/>
    <w:rsid w:val="009550C5"/>
    <w:pPr>
      <w:snapToGrid w:val="0"/>
      <w:spacing w:line="360" w:lineRule="auto"/>
      <w:ind w:firstLineChars="200" w:firstLine="200"/>
    </w:pPr>
    <w:rPr>
      <w:rFonts w:ascii="Times New Roman" w:eastAsia="仿宋_GB2312" w:hAnsi="Times New Roman" w:cs="Times New Roman"/>
      <w:sz w:val="24"/>
      <w:szCs w:val="24"/>
    </w:rPr>
  </w:style>
  <w:style w:type="character" w:customStyle="1" w:styleId="red">
    <w:name w:val="red"/>
    <w:basedOn w:val="a0"/>
    <w:qFormat/>
    <w:rsid w:val="009550C5"/>
    <w:rPr>
      <w:color w:val="FF0000"/>
      <w:sz w:val="18"/>
      <w:szCs w:val="18"/>
    </w:rPr>
  </w:style>
  <w:style w:type="character" w:customStyle="1" w:styleId="red1">
    <w:name w:val="red1"/>
    <w:basedOn w:val="a0"/>
    <w:qFormat/>
    <w:rsid w:val="009550C5"/>
    <w:rPr>
      <w:color w:val="FF0000"/>
      <w:sz w:val="18"/>
      <w:szCs w:val="18"/>
    </w:rPr>
  </w:style>
  <w:style w:type="character" w:customStyle="1" w:styleId="red2">
    <w:name w:val="red2"/>
    <w:basedOn w:val="a0"/>
    <w:qFormat/>
    <w:rsid w:val="009550C5"/>
    <w:rPr>
      <w:color w:val="CC0000"/>
    </w:rPr>
  </w:style>
  <w:style w:type="character" w:customStyle="1" w:styleId="red3">
    <w:name w:val="red3"/>
    <w:basedOn w:val="a0"/>
    <w:qFormat/>
    <w:rsid w:val="009550C5"/>
    <w:rPr>
      <w:color w:val="FF0000"/>
    </w:rPr>
  </w:style>
  <w:style w:type="character" w:customStyle="1" w:styleId="green">
    <w:name w:val="green"/>
    <w:basedOn w:val="a0"/>
    <w:qFormat/>
    <w:rsid w:val="009550C5"/>
    <w:rPr>
      <w:color w:val="66AE00"/>
      <w:sz w:val="18"/>
      <w:szCs w:val="18"/>
    </w:rPr>
  </w:style>
  <w:style w:type="character" w:customStyle="1" w:styleId="green1">
    <w:name w:val="green1"/>
    <w:basedOn w:val="a0"/>
    <w:qFormat/>
    <w:rsid w:val="009550C5"/>
    <w:rPr>
      <w:color w:val="66AE00"/>
      <w:sz w:val="18"/>
      <w:szCs w:val="18"/>
    </w:rPr>
  </w:style>
  <w:style w:type="character" w:customStyle="1" w:styleId="hover25">
    <w:name w:val="hover25"/>
    <w:basedOn w:val="a0"/>
    <w:qFormat/>
    <w:rsid w:val="009550C5"/>
  </w:style>
  <w:style w:type="character" w:customStyle="1" w:styleId="gb-jt">
    <w:name w:val="gb-jt"/>
    <w:basedOn w:val="a0"/>
    <w:rsid w:val="009550C5"/>
  </w:style>
  <w:style w:type="character" w:customStyle="1" w:styleId="right">
    <w:name w:val="right"/>
    <w:basedOn w:val="a0"/>
    <w:rsid w:val="009550C5"/>
    <w:rPr>
      <w:color w:val="999999"/>
      <w:sz w:val="18"/>
      <w:szCs w:val="18"/>
    </w:rPr>
  </w:style>
  <w:style w:type="character" w:customStyle="1" w:styleId="blue">
    <w:name w:val="blue"/>
    <w:basedOn w:val="a0"/>
    <w:qFormat/>
    <w:rsid w:val="009550C5"/>
    <w:rPr>
      <w:color w:val="0371C6"/>
      <w:sz w:val="21"/>
      <w:szCs w:val="21"/>
    </w:rPr>
  </w:style>
  <w:style w:type="paragraph" w:customStyle="1" w:styleId="af5">
    <w:name w:val="排版真烦之正文"/>
    <w:basedOn w:val="a"/>
    <w:qFormat/>
    <w:rsid w:val="009550C5"/>
    <w:pPr>
      <w:autoSpaceDE w:val="0"/>
      <w:autoSpaceDN w:val="0"/>
      <w:spacing w:line="520" w:lineRule="exact"/>
      <w:ind w:firstLineChars="200" w:firstLine="200"/>
    </w:pPr>
    <w:rPr>
      <w:rFonts w:ascii="Times New Roman" w:eastAsia="仿宋_GB2312" w:hAnsi="Times New Roman"/>
      <w:color w:val="000000"/>
      <w:sz w:val="28"/>
      <w:szCs w:val="28"/>
    </w:rPr>
  </w:style>
  <w:style w:type="character" w:customStyle="1" w:styleId="hover24">
    <w:name w:val="hover24"/>
    <w:basedOn w:val="a0"/>
    <w:qFormat/>
    <w:rsid w:val="009550C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221.14.6.70:8088/ggz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eps/public/RegistAllJcxx.html"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32"/>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05B4D-167C-4036-AA7A-6F5ECCEF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5814</Words>
  <Characters>33144</Characters>
  <Application>Microsoft Office Word</Application>
  <DocSecurity>0</DocSecurity>
  <Lines>276</Lines>
  <Paragraphs>77</Paragraphs>
  <ScaleCrop>false</ScaleCrop>
  <Company>Sky123.Org</Company>
  <LinksUpToDate>false</LinksUpToDate>
  <CharactersWithSpaces>38881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永明项目管理有限公司:永明项目管理有限公司</cp:lastModifiedBy>
  <cp:revision>389</cp:revision>
  <cp:lastPrinted>2018-11-12T07:23:00Z</cp:lastPrinted>
  <dcterms:created xsi:type="dcterms:W3CDTF">2018-09-11T08:42:00Z</dcterms:created>
  <dcterms:modified xsi:type="dcterms:W3CDTF">2018-12-27T04:56:00Z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