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142</w:t>
      </w:r>
      <w:r>
        <w:rPr>
          <w:rFonts w:hint="eastAsia" w:asciiTheme="minorEastAsia" w:hAnsiTheme="minorEastAsia" w:eastAsiaTheme="minorEastAsia"/>
          <w:sz w:val="32"/>
          <w:szCs w:val="32"/>
        </w:rPr>
        <w:t>号</w:t>
      </w:r>
    </w:p>
    <w:p>
      <w:pPr>
        <w:ind w:left="2878" w:leftChars="376" w:hanging="1600" w:hangingChars="5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魏文路景观节点项目（二次）</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许昌尚集产业集聚区管理委员会</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河南天扬工程项目管理有限公司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十二</w:t>
      </w:r>
      <w:r>
        <w:rPr>
          <w:rFonts w:hint="eastAsia" w:asciiTheme="minorEastAsia" w:hAnsiTheme="minorEastAsia" w:eastAsiaTheme="minorEastAsia"/>
          <w:sz w:val="32"/>
          <w:szCs w:val="32"/>
        </w:rPr>
        <w:t>月</w:t>
      </w:r>
    </w:p>
    <w:p>
      <w:pPr>
        <w:rPr>
          <w:rFonts w:hint="eastAsia"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jc w:val="both"/>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w:t>
      </w:r>
      <w:r>
        <w:rPr>
          <w:rFonts w:hint="eastAsia" w:ascii="黑体" w:hAnsi="宋体" w:eastAsia="黑体"/>
          <w:b/>
          <w:sz w:val="28"/>
          <w:lang w:val="en-US" w:eastAsia="zh-CN"/>
        </w:rPr>
        <w:t>人</w:t>
      </w:r>
      <w:r>
        <w:rPr>
          <w:rFonts w:hint="eastAsia" w:ascii="黑体" w:hAnsi="宋体" w:eastAsia="黑体"/>
          <w:b/>
          <w:sz w:val="28"/>
        </w:rPr>
        <w:t>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hint="eastAsia" w:ascii="黑体" w:hAnsi="宋体" w:eastAsia="黑体"/>
          <w:b/>
          <w:sz w:val="28"/>
          <w:lang w:val="en-US" w:eastAsia="zh-CN"/>
        </w:rPr>
        <w:t>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六</w:t>
      </w:r>
      <w:r>
        <w:rPr>
          <w:rFonts w:hint="eastAsia" w:ascii="黑体" w:hAnsi="宋体" w:eastAsia="黑体"/>
          <w:b/>
          <w:sz w:val="28"/>
        </w:rPr>
        <w:t>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七</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142</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lang w:eastAsia="zh-CN"/>
        </w:rPr>
        <w:t>许昌尚集产业集聚区管理委员会</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魏文路景观节点项目（二次）</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1、项目编号：建安建工公字〔2018〕</w:t>
      </w:r>
      <w:r>
        <w:rPr>
          <w:rFonts w:hint="eastAsia" w:hAnsi="宋体" w:cs="宋体"/>
          <w:sz w:val="24"/>
          <w:szCs w:val="22"/>
          <w:lang w:val="en-US" w:eastAsia="zh-CN"/>
        </w:rPr>
        <w:t>142</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魏文路景观节点项目（二次）。</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3、招标单位：</w:t>
      </w:r>
      <w:r>
        <w:rPr>
          <w:rFonts w:hint="eastAsia" w:hAnsi="宋体" w:cs="宋体"/>
          <w:sz w:val="24"/>
          <w:szCs w:val="22"/>
          <w:lang w:eastAsia="zh-CN"/>
        </w:rPr>
        <w:t>许昌尚集产业集聚区管理委员会</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4、</w:t>
      </w:r>
      <w:r>
        <w:rPr>
          <w:rFonts w:hint="eastAsia" w:hAnsi="宋体" w:cs="宋体"/>
          <w:sz w:val="24"/>
          <w:szCs w:val="22"/>
          <w:lang w:eastAsia="zh-CN"/>
        </w:rPr>
        <w:t>招标范围</w:t>
      </w:r>
      <w:r>
        <w:rPr>
          <w:rFonts w:hint="eastAsia" w:hAnsi="宋体" w:cs="宋体"/>
          <w:sz w:val="24"/>
          <w:szCs w:val="22"/>
        </w:rPr>
        <w:t>：</w:t>
      </w:r>
      <w:r>
        <w:rPr>
          <w:rFonts w:hint="eastAsia" w:hAnsi="宋体" w:cs="宋体"/>
          <w:sz w:val="24"/>
          <w:szCs w:val="22"/>
          <w:lang w:eastAsia="zh-CN"/>
        </w:rPr>
        <w:t>招标文件、施工图纸、工程量清单、设计变更（如有）及答疑纪要（如有）范围内的所有工程内容；</w:t>
      </w:r>
      <w:r>
        <w:rPr>
          <w:rFonts w:hint="eastAsia" w:hAnsi="宋体" w:cs="宋体"/>
          <w:sz w:val="24"/>
          <w:szCs w:val="22"/>
        </w:rPr>
        <w:t xml:space="preserve">   </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5、标段划分：共分为一个标段。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6、资金预算：</w:t>
      </w:r>
      <w:r>
        <w:rPr>
          <w:rFonts w:hint="eastAsia" w:hAnsi="宋体" w:cs="宋体"/>
          <w:sz w:val="24"/>
          <w:szCs w:val="22"/>
          <w:lang w:val="en-US" w:eastAsia="zh-CN"/>
        </w:rPr>
        <w:t>880262.28</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color w:val="auto"/>
          <w:sz w:val="24"/>
          <w:szCs w:val="24"/>
          <w:lang w:val="en-US" w:eastAsia="zh-CN"/>
        </w:rPr>
        <w:t>7</w:t>
      </w:r>
      <w:r>
        <w:rPr>
          <w:rFonts w:hint="eastAsia" w:hAnsi="宋体" w:cs="宋体"/>
          <w:color w:val="auto"/>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eastAsia="宋体"/>
          <w:b w:val="0"/>
          <w:i w:val="0"/>
          <w:lang w:eastAsia="zh-CN"/>
        </w:rPr>
      </w:pPr>
      <w:r>
        <w:rPr>
          <w:rFonts w:hint="eastAsia" w:ascii="宋体" w:hAnsi="宋体"/>
          <w:color w:val="auto"/>
          <w:sz w:val="24"/>
          <w:szCs w:val="22"/>
          <w:highlight w:val="none"/>
          <w:lang w:val="en-US" w:eastAsia="zh-CN"/>
        </w:rPr>
        <w:t>1、投标人须具备独立法人资格和有效的营业执照，其营业执照经营范围包含园林绿化，并在人员、</w:t>
      </w:r>
      <w:r>
        <w:rPr>
          <w:rFonts w:hint="eastAsia" w:hAnsi="宋体" w:cs="宋体"/>
          <w:sz w:val="24"/>
          <w:szCs w:val="24"/>
          <w:lang w:val="en-US" w:eastAsia="zh-CN"/>
        </w:rPr>
        <w:t>设备、资金等方面具有相应的施工能力。拟派项目经理须具有</w:t>
      </w:r>
      <w:r>
        <w:rPr>
          <w:rFonts w:hint="eastAsia" w:ascii="宋体" w:hAnsi="宋体" w:cs="宋体"/>
          <w:kern w:val="0"/>
          <w:sz w:val="24"/>
          <w:szCs w:val="24"/>
        </w:rPr>
        <w:t>市政工程</w:t>
      </w:r>
      <w:r>
        <w:rPr>
          <w:rFonts w:hint="eastAsia" w:hAnsi="宋体" w:cs="宋体"/>
          <w:sz w:val="24"/>
          <w:szCs w:val="24"/>
          <w:lang w:val="en-US" w:eastAsia="zh-CN"/>
        </w:rPr>
        <w:t>专业二级及以上建造师资质，具有有效的安全生产考核合格证，</w:t>
      </w:r>
      <w:r>
        <w:rPr>
          <w:rFonts w:hint="eastAsia" w:ascii="宋体" w:hAnsi="宋体" w:cs="宋体"/>
          <w:kern w:val="0"/>
          <w:sz w:val="24"/>
          <w:szCs w:val="24"/>
        </w:rPr>
        <w:t>且无其它在建工程</w:t>
      </w:r>
      <w:r>
        <w:rPr>
          <w:rFonts w:hint="eastAsia" w:hAnsi="宋体" w:cs="宋体"/>
          <w:kern w:val="0"/>
          <w:sz w:val="24"/>
          <w:szCs w:val="24"/>
          <w:lang w:eastAsia="zh-CN"/>
        </w:rPr>
        <w:t>。</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w:t>
      </w:r>
      <w:r>
        <w:rPr>
          <w:rFonts w:hint="eastAsia" w:ascii="宋体" w:hAnsi="宋体"/>
          <w:color w:val="auto"/>
          <w:sz w:val="24"/>
          <w:highlight w:val="none"/>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hint="eastAsia" w:hAnsi="宋体" w:cs="宋体"/>
          <w:sz w:val="24"/>
          <w:szCs w:val="24"/>
        </w:rPr>
      </w:pPr>
      <w:r>
        <w:rPr>
          <w:rFonts w:hint="eastAsia" w:hAnsi="宋体" w:cs="宋体"/>
          <w:b/>
          <w:bCs/>
          <w:sz w:val="24"/>
          <w:szCs w:val="24"/>
        </w:rPr>
        <w:t xml:space="preserve">四、招标文件的获取   </w:t>
      </w:r>
      <w:r>
        <w:rPr>
          <w:rFonts w:hint="eastAsia" w:hAnsi="宋体" w:cs="宋体"/>
          <w:sz w:val="24"/>
          <w:szCs w:val="24"/>
        </w:rPr>
        <w:t xml:space="preserve">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4.1招标文件和工程量清单的获取：投标人于投</w:t>
      </w:r>
      <w:r>
        <w:rPr>
          <w:rFonts w:hint="eastAsia" w:hAnsi="宋体" w:cs="宋体"/>
          <w:sz w:val="24"/>
          <w:szCs w:val="24"/>
          <w:lang w:val="en-US" w:eastAsia="zh-CN"/>
        </w:rPr>
        <w:t>P</w:t>
      </w:r>
      <w:r>
        <w:rPr>
          <w:rFonts w:hint="eastAsia" w:hAnsi="宋体" w:cs="宋体"/>
          <w:sz w:val="24"/>
          <w:szCs w:val="24"/>
        </w:rPr>
        <w:t>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spacing w:line="440" w:lineRule="exact"/>
        <w:jc w:val="left"/>
        <w:rPr>
          <w:rFonts w:hint="eastAsia"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int="eastAsia"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w:t>
      </w:r>
      <w:r>
        <w:rPr>
          <w:rFonts w:hint="eastAsia" w:hAnsi="宋体" w:cs="宋体"/>
          <w:color w:val="auto"/>
          <w:sz w:val="24"/>
          <w:szCs w:val="24"/>
        </w:rPr>
        <w:t>间：201</w:t>
      </w:r>
      <w:r>
        <w:rPr>
          <w:rFonts w:hint="eastAsia" w:hAnsi="宋体" w:cs="宋体"/>
          <w:color w:val="auto"/>
          <w:sz w:val="24"/>
          <w:szCs w:val="24"/>
          <w:lang w:val="en-US" w:eastAsia="zh-CN"/>
        </w:rPr>
        <w:t>9</w:t>
      </w:r>
      <w:r>
        <w:rPr>
          <w:rFonts w:hint="eastAsia" w:hAnsi="宋体" w:cs="宋体"/>
          <w:color w:val="auto"/>
          <w:sz w:val="24"/>
          <w:szCs w:val="24"/>
        </w:rPr>
        <w:t>年</w:t>
      </w:r>
      <w:r>
        <w:rPr>
          <w:rFonts w:hint="eastAsia" w:hAnsi="宋体" w:cs="宋体"/>
          <w:color w:val="auto"/>
          <w:sz w:val="24"/>
          <w:szCs w:val="24"/>
          <w:lang w:val="en-US" w:eastAsia="zh-CN"/>
        </w:rPr>
        <w:t>1</w:t>
      </w:r>
      <w:r>
        <w:rPr>
          <w:rFonts w:hint="eastAsia" w:hAnsi="宋体" w:cs="宋体"/>
          <w:color w:val="auto"/>
          <w:sz w:val="24"/>
          <w:szCs w:val="24"/>
        </w:rPr>
        <w:t>月</w:t>
      </w:r>
      <w:r>
        <w:rPr>
          <w:rFonts w:hint="eastAsia" w:hAnsi="宋体" w:cs="宋体"/>
          <w:color w:val="auto"/>
          <w:sz w:val="24"/>
          <w:szCs w:val="24"/>
          <w:lang w:val="en-US" w:eastAsia="zh-CN"/>
        </w:rPr>
        <w:t>21</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spacing w:line="440" w:lineRule="exact"/>
        <w:jc w:val="left"/>
        <w:rPr>
          <w:rFonts w:hint="eastAsia" w:hAnsi="宋体" w:cs="宋体"/>
          <w:b/>
          <w:bCs/>
          <w:sz w:val="24"/>
          <w:szCs w:val="24"/>
        </w:rPr>
      </w:pPr>
      <w:r>
        <w:rPr>
          <w:rFonts w:hint="eastAsia" w:hAnsi="宋体" w:cs="宋体"/>
          <w:b/>
          <w:bCs/>
          <w:sz w:val="24"/>
          <w:szCs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招 标 人：</w:t>
      </w:r>
      <w:r>
        <w:rPr>
          <w:rFonts w:hint="eastAsia" w:hAnsi="宋体" w:cs="宋体"/>
          <w:sz w:val="24"/>
          <w:szCs w:val="24"/>
          <w:lang w:eastAsia="zh-CN"/>
        </w:rPr>
        <w:t>许昌尚集产业集聚区管理委员会</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lang w:eastAsia="zh-CN"/>
        </w:rPr>
        <w:t>项目经理</w:t>
      </w:r>
      <w:r>
        <w:rPr>
          <w:rFonts w:hint="eastAsia" w:hAnsi="宋体" w:cs="宋体"/>
          <w:sz w:val="24"/>
          <w:szCs w:val="24"/>
        </w:rPr>
        <w:t>：</w:t>
      </w:r>
      <w:r>
        <w:rPr>
          <w:rFonts w:hint="eastAsia" w:hAnsi="宋体" w:cs="宋体"/>
          <w:sz w:val="24"/>
          <w:szCs w:val="24"/>
          <w:lang w:val="en-US" w:eastAsia="zh-CN"/>
        </w:rPr>
        <w:t>张  圆</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13839030220</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代理机构：</w:t>
      </w:r>
      <w:r>
        <w:rPr>
          <w:rFonts w:hint="eastAsia" w:hAnsi="宋体" w:cs="宋体"/>
          <w:sz w:val="24"/>
          <w:szCs w:val="24"/>
          <w:lang w:eastAsia="zh-CN"/>
        </w:rPr>
        <w:t>河南天扬工程项目管理有限公司</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lang w:eastAsia="zh-CN"/>
        </w:rPr>
        <w:t>项目经理</w:t>
      </w:r>
      <w:r>
        <w:rPr>
          <w:rFonts w:hint="eastAsia" w:hAnsi="宋体" w:cs="宋体"/>
          <w:sz w:val="24"/>
          <w:szCs w:val="24"/>
        </w:rPr>
        <w:t>：</w:t>
      </w:r>
      <w:r>
        <w:rPr>
          <w:rFonts w:hint="eastAsia" w:hAnsi="宋体" w:cs="宋体"/>
          <w:sz w:val="24"/>
          <w:szCs w:val="24"/>
          <w:lang w:val="en-US" w:eastAsia="zh-CN"/>
        </w:rPr>
        <w:t>刘  昕</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18860315377</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int="eastAsia" w:hAnsi="宋体" w:eastAsia="宋体" w:cs="宋体"/>
          <w:color w:val="auto"/>
          <w:sz w:val="24"/>
          <w:szCs w:val="24"/>
          <w:lang w:eastAsia="zh-CN"/>
        </w:rPr>
      </w:pPr>
      <w:r>
        <w:rPr>
          <w:rFonts w:hint="eastAsia" w:hAnsi="宋体" w:cs="宋体"/>
          <w:color w:val="auto"/>
          <w:sz w:val="24"/>
          <w:szCs w:val="24"/>
          <w:lang w:eastAsia="zh-CN"/>
        </w:rPr>
        <w:t>许昌尚集产业集聚区管理委员会</w:t>
      </w:r>
    </w:p>
    <w:p>
      <w:pPr>
        <w:pStyle w:val="2"/>
        <w:ind w:firstLine="6720" w:firstLineChars="2800"/>
        <w:rPr>
          <w:rFonts w:hAnsi="宋体" w:cs="宋体"/>
          <w:color w:val="auto"/>
          <w:sz w:val="24"/>
          <w:szCs w:val="24"/>
        </w:rPr>
      </w:pPr>
      <w:r>
        <w:rPr>
          <w:rFonts w:hint="eastAsia" w:hAnsi="宋体" w:cs="宋体"/>
          <w:color w:val="auto"/>
          <w:sz w:val="24"/>
          <w:szCs w:val="24"/>
        </w:rPr>
        <w:t>201</w:t>
      </w:r>
      <w:r>
        <w:rPr>
          <w:rFonts w:hint="eastAsia" w:hAnsi="宋体" w:cs="宋体"/>
          <w:color w:val="auto"/>
          <w:sz w:val="24"/>
          <w:szCs w:val="24"/>
          <w:lang w:val="en-US" w:eastAsia="zh-CN"/>
        </w:rPr>
        <w:t>8</w:t>
      </w:r>
      <w:r>
        <w:rPr>
          <w:rFonts w:hint="eastAsia" w:hAnsi="宋体" w:cs="宋体"/>
          <w:color w:val="auto"/>
          <w:sz w:val="24"/>
          <w:szCs w:val="24"/>
        </w:rPr>
        <w:t>年</w:t>
      </w:r>
      <w:r>
        <w:rPr>
          <w:rFonts w:hint="eastAsia" w:hAnsi="宋体" w:cs="宋体"/>
          <w:color w:val="auto"/>
          <w:sz w:val="24"/>
          <w:szCs w:val="24"/>
          <w:lang w:val="en-US" w:eastAsia="zh-CN"/>
        </w:rPr>
        <w:t>12</w:t>
      </w:r>
      <w:r>
        <w:rPr>
          <w:rFonts w:hint="eastAsia" w:hAnsi="宋体" w:cs="宋体"/>
          <w:color w:val="auto"/>
          <w:sz w:val="24"/>
          <w:szCs w:val="24"/>
        </w:rPr>
        <w:t>月</w:t>
      </w:r>
      <w:r>
        <w:rPr>
          <w:rFonts w:hint="eastAsia" w:hAnsi="宋体" w:cs="宋体"/>
          <w:color w:val="auto"/>
          <w:sz w:val="24"/>
          <w:szCs w:val="24"/>
          <w:lang w:val="en-US" w:eastAsia="zh-CN"/>
        </w:rPr>
        <w:t>27</w:t>
      </w:r>
      <w:r>
        <w:rPr>
          <w:rFonts w:hint="eastAsia" w:hAnsi="宋体" w:cs="宋体"/>
          <w:color w:val="auto"/>
          <w:sz w:val="24"/>
          <w:szCs w:val="24"/>
        </w:rPr>
        <w:t xml:space="preserve">日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pStyle w:val="2"/>
        <w:rPr>
          <w:rFonts w:hint="eastAsia"/>
        </w:rPr>
      </w:pPr>
    </w:p>
    <w:p>
      <w:pPr>
        <w:widowControl/>
        <w:spacing w:line="312" w:lineRule="auto"/>
        <w:rPr>
          <w:rFonts w:hint="eastAsia" w:hAnsi="宋体"/>
          <w:b/>
          <w:sz w:val="28"/>
          <w:szCs w:val="21"/>
        </w:rPr>
      </w:pPr>
    </w:p>
    <w:p>
      <w:pPr>
        <w:widowControl/>
        <w:spacing w:line="312" w:lineRule="auto"/>
        <w:rPr>
          <w:rFonts w:hAnsi="宋体"/>
          <w:b/>
          <w:bCs w:val="0"/>
          <w:sz w:val="28"/>
          <w:szCs w:val="21"/>
        </w:rPr>
      </w:pPr>
      <w:r>
        <w:rPr>
          <w:rFonts w:hint="eastAsia" w:hAnsi="宋体"/>
          <w:b/>
          <w:bCs w:val="0"/>
          <w:sz w:val="28"/>
          <w:szCs w:val="21"/>
        </w:rPr>
        <w:t>温馨提示：</w:t>
      </w:r>
    </w:p>
    <w:p>
      <w:pPr>
        <w:widowControl/>
        <w:spacing w:line="312" w:lineRule="auto"/>
        <w:ind w:firstLine="140" w:firstLineChars="50"/>
        <w:rPr>
          <w:rFonts w:hAnsi="宋体"/>
          <w:b/>
          <w:sz w:val="24"/>
        </w:rPr>
      </w:pPr>
      <w:r>
        <w:rPr>
          <w:rFonts w:hint="eastAsia" w:hAnsi="宋体"/>
          <w:b/>
          <w:bCs w:val="0"/>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pStyle w:val="2"/>
        <w:rPr>
          <w:rFonts w:hAnsi="宋体"/>
          <w:color w:val="0000FF"/>
          <w:sz w:val="24"/>
        </w:rPr>
      </w:pPr>
    </w:p>
    <w:p>
      <w:pPr>
        <w:pStyle w:val="2"/>
        <w:rPr>
          <w:rFonts w:hAnsi="宋体"/>
          <w:color w:val="0000FF"/>
          <w:sz w:val="24"/>
        </w:rPr>
      </w:pPr>
    </w:p>
    <w:p>
      <w:pPr>
        <w:pStyle w:val="2"/>
        <w:rPr>
          <w:rFonts w:hAnsi="宋体"/>
          <w:color w:val="0000FF"/>
          <w:sz w:val="24"/>
        </w:rPr>
      </w:pPr>
    </w:p>
    <w:p>
      <w:pPr>
        <w:tabs>
          <w:tab w:val="left" w:pos="4140"/>
          <w:tab w:val="left" w:pos="4260"/>
        </w:tabs>
        <w:spacing w:line="360" w:lineRule="auto"/>
        <w:ind w:right="-578" w:rightChars="-170" w:firstLine="360" w:firstLineChars="100"/>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zh-CN"/>
              </w:rPr>
              <w:t>招 标 人：许昌尚集产业集聚区管理委员会</w:t>
            </w:r>
          </w:p>
          <w:p>
            <w:pPr>
              <w:autoSpaceDE w:val="0"/>
              <w:autoSpaceDN w:val="0"/>
              <w:adjustRightInd w:val="0"/>
              <w:spacing w:line="320" w:lineRule="exact"/>
              <w:rPr>
                <w:rFonts w:hint="eastAsia" w:hAnsi="宋体"/>
                <w:sz w:val="24"/>
                <w:szCs w:val="22"/>
                <w:lang w:eastAsia="zh-CN"/>
              </w:rPr>
            </w:pPr>
            <w:r>
              <w:rPr>
                <w:rFonts w:hint="eastAsia" w:hAnsi="宋体"/>
                <w:sz w:val="24"/>
                <w:szCs w:val="22"/>
              </w:rPr>
              <w:t>地    址：许昌市</w:t>
            </w:r>
            <w:r>
              <w:rPr>
                <w:rFonts w:hint="eastAsia" w:hAnsi="宋体"/>
                <w:sz w:val="24"/>
                <w:szCs w:val="22"/>
                <w:lang w:eastAsia="zh-CN"/>
              </w:rPr>
              <w:t>许昌县尚集西街</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联 系 人：</w:t>
            </w:r>
            <w:r>
              <w:rPr>
                <w:rFonts w:hint="eastAsia" w:hAnsi="宋体"/>
                <w:sz w:val="24"/>
                <w:szCs w:val="22"/>
                <w:lang w:val="en-US" w:eastAsia="zh-CN"/>
              </w:rPr>
              <w:t>张  圆</w:t>
            </w:r>
          </w:p>
          <w:p>
            <w:pPr>
              <w:autoSpaceDE w:val="0"/>
              <w:autoSpaceDN w:val="0"/>
              <w:adjustRightInd w:val="0"/>
              <w:spacing w:line="320" w:lineRule="exact"/>
              <w:rPr>
                <w:rFonts w:hAnsi="宋体"/>
                <w:bCs/>
                <w:sz w:val="24"/>
                <w:lang w:val="en-US"/>
              </w:rPr>
            </w:pPr>
            <w:r>
              <w:rPr>
                <w:rFonts w:hint="eastAsia" w:hAnsi="宋体"/>
                <w:sz w:val="24"/>
                <w:szCs w:val="22"/>
              </w:rPr>
              <w:t>联系电话：</w:t>
            </w:r>
            <w:r>
              <w:rPr>
                <w:rFonts w:hint="eastAsia" w:hAnsi="宋体"/>
                <w:sz w:val="24"/>
                <w:szCs w:val="22"/>
                <w:lang w:val="en-US" w:eastAsia="zh-CN"/>
              </w:rPr>
              <w:t>13839030220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刘  昕</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val="en-US" w:eastAsia="zh-CN"/>
              </w:rPr>
              <w:t>18860315377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sz w:val="24"/>
                <w:lang w:val="en-US" w:eastAsia="zh-CN"/>
              </w:rPr>
              <w:t>魏文路景观节点项目（二次）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7</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320" w:lineRule="exact"/>
              <w:rPr>
                <w:rFonts w:hint="eastAsia" w:hAnsi="宋体"/>
                <w:sz w:val="24"/>
                <w:szCs w:val="22"/>
              </w:rPr>
            </w:pPr>
            <w:r>
              <w:rPr>
                <w:rFonts w:hint="eastAsia" w:hAnsi="宋体"/>
                <w:sz w:val="24"/>
                <w:szCs w:val="22"/>
              </w:rPr>
              <w:t>1、</w:t>
            </w:r>
            <w:r>
              <w:rPr>
                <w:rFonts w:hint="eastAsia" w:hAnsi="宋体"/>
                <w:sz w:val="24"/>
                <w:szCs w:val="22"/>
                <w:lang w:val="en-US" w:eastAsia="zh-CN"/>
              </w:rPr>
              <w:t>投标人须具备独立法人资格和有效的营业执照，其营业执照经营范围包含园林绿化，并在人员、设备、资金等方面具有相应的施工能力。拟派项目经理须具有</w:t>
            </w:r>
            <w:r>
              <w:rPr>
                <w:rFonts w:hint="eastAsia" w:hAnsi="宋体"/>
                <w:sz w:val="24"/>
                <w:szCs w:val="22"/>
              </w:rPr>
              <w:t>市政工程</w:t>
            </w:r>
            <w:r>
              <w:rPr>
                <w:rFonts w:hint="eastAsia" w:hAnsi="宋体"/>
                <w:sz w:val="24"/>
                <w:szCs w:val="22"/>
                <w:lang w:val="en-US" w:eastAsia="zh-CN"/>
              </w:rPr>
              <w:t>专业二级及以上建造师资质，具有有效的安全生产考核合格证，</w:t>
            </w:r>
            <w:r>
              <w:rPr>
                <w:rFonts w:hint="eastAsia" w:hAnsi="宋体"/>
                <w:sz w:val="24"/>
                <w:szCs w:val="22"/>
              </w:rPr>
              <w:t>且无其它在建工程</w:t>
            </w:r>
            <w:r>
              <w:rPr>
                <w:rFonts w:hint="eastAsia" w:hAnsi="宋体"/>
                <w:sz w:val="24"/>
                <w:szCs w:val="22"/>
                <w:lang w:val="en-US" w:eastAsia="zh-CN"/>
              </w:rPr>
              <w:t>。</w:t>
            </w:r>
          </w:p>
          <w:p>
            <w:pPr>
              <w:autoSpaceDE w:val="0"/>
              <w:autoSpaceDN w:val="0"/>
              <w:adjustRightInd w:val="0"/>
              <w:spacing w:line="320" w:lineRule="exact"/>
              <w:rPr>
                <w:rFonts w:hint="eastAsia" w:hAnsi="宋体"/>
                <w:sz w:val="24"/>
                <w:szCs w:val="22"/>
              </w:rPr>
            </w:pPr>
            <w:r>
              <w:rPr>
                <w:rFonts w:hint="eastAsia" w:hAnsi="宋体"/>
                <w:sz w:val="24"/>
                <w:szCs w:val="22"/>
                <w:lang w:val="en-US" w:eastAsia="zh-CN"/>
              </w:rPr>
              <w:t>2</w:t>
            </w:r>
            <w:r>
              <w:rPr>
                <w:rFonts w:hint="eastAsia" w:hAnsi="宋体"/>
                <w:sz w:val="24"/>
                <w:szCs w:val="22"/>
              </w:rPr>
              <w:t>、</w:t>
            </w:r>
            <w:r>
              <w:rPr>
                <w:rFonts w:hint="eastAsia" w:ascii="宋体" w:hAnsi="宋体"/>
                <w:color w:val="auto"/>
                <w:sz w:val="24"/>
                <w:highlight w:val="none"/>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20" w:lineRule="exact"/>
              <w:rPr>
                <w:rFonts w:hint="eastAsia" w:hAnsi="宋体"/>
                <w:sz w:val="24"/>
                <w:szCs w:val="22"/>
              </w:rPr>
            </w:pPr>
            <w:r>
              <w:rPr>
                <w:rFonts w:hint="eastAsia" w:hAnsi="宋体"/>
                <w:sz w:val="24"/>
                <w:szCs w:val="22"/>
                <w:lang w:val="en-US" w:eastAsia="zh-CN"/>
              </w:rPr>
              <w:t>3</w:t>
            </w:r>
            <w:r>
              <w:rPr>
                <w:rFonts w:hint="eastAsia" w:hAnsi="宋体"/>
                <w:sz w:val="24"/>
                <w:szCs w:val="22"/>
              </w:rPr>
              <w:t>、不接受联合体投标。</w:t>
            </w:r>
          </w:p>
          <w:p>
            <w:pPr>
              <w:autoSpaceDE w:val="0"/>
              <w:autoSpaceDN w:val="0"/>
              <w:adjustRightInd w:val="0"/>
              <w:spacing w:line="320" w:lineRule="exact"/>
              <w:rPr>
                <w:rFonts w:hAnsi="宋体"/>
                <w:b/>
                <w:sz w:val="24"/>
              </w:rPr>
            </w:pPr>
            <w:r>
              <w:rPr>
                <w:rFonts w:hint="eastAsia" w:hAnsi="宋体"/>
                <w:sz w:val="24"/>
                <w:szCs w:val="22"/>
                <w:lang w:val="en-US" w:eastAsia="zh-CN"/>
              </w:rPr>
              <w:t>4</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jc w:val="both"/>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lang w:eastAsia="zh-CN"/>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auto"/>
                <w:sz w:val="24"/>
                <w:szCs w:val="22"/>
              </w:rPr>
            </w:pPr>
            <w:r>
              <w:rPr>
                <w:rFonts w:hint="eastAsia" w:hAnsi="宋体"/>
                <w:bCs/>
                <w:color w:val="auto"/>
                <w:sz w:val="24"/>
                <w:szCs w:val="22"/>
              </w:rPr>
              <w:t>投标截止时间</w:t>
            </w:r>
          </w:p>
        </w:tc>
        <w:tc>
          <w:tcPr>
            <w:tcW w:w="7017" w:type="dxa"/>
          </w:tcPr>
          <w:p>
            <w:pPr>
              <w:autoSpaceDE w:val="0"/>
              <w:autoSpaceDN w:val="0"/>
              <w:adjustRightInd w:val="0"/>
              <w:spacing w:line="340" w:lineRule="exact"/>
              <w:rPr>
                <w:rFonts w:hAnsi="宋体"/>
                <w:bCs/>
                <w:color w:val="auto"/>
                <w:sz w:val="24"/>
                <w:szCs w:val="22"/>
              </w:rPr>
            </w:pPr>
            <w:r>
              <w:rPr>
                <w:rFonts w:hint="eastAsia" w:hAnsi="宋体" w:cs="宋体"/>
                <w:color w:val="auto"/>
                <w:sz w:val="24"/>
                <w:szCs w:val="24"/>
              </w:rPr>
              <w:t>201</w:t>
            </w:r>
            <w:r>
              <w:rPr>
                <w:rFonts w:hint="eastAsia" w:hAnsi="宋体" w:cs="宋体"/>
                <w:color w:val="auto"/>
                <w:sz w:val="24"/>
                <w:szCs w:val="24"/>
                <w:lang w:val="en-US" w:eastAsia="zh-CN"/>
              </w:rPr>
              <w:t>9</w:t>
            </w:r>
            <w:r>
              <w:rPr>
                <w:rFonts w:hint="eastAsia" w:hAnsi="宋体" w:cs="宋体"/>
                <w:color w:val="auto"/>
                <w:sz w:val="24"/>
                <w:szCs w:val="24"/>
              </w:rPr>
              <w:t>年</w:t>
            </w:r>
            <w:r>
              <w:rPr>
                <w:rFonts w:hint="eastAsia" w:hAnsi="宋体" w:cs="宋体"/>
                <w:color w:val="auto"/>
                <w:sz w:val="24"/>
                <w:szCs w:val="24"/>
                <w:lang w:val="en-US" w:eastAsia="zh-CN"/>
              </w:rPr>
              <w:t>1</w:t>
            </w:r>
            <w:r>
              <w:rPr>
                <w:rFonts w:hint="eastAsia" w:hAnsi="宋体" w:cs="宋体"/>
                <w:color w:val="auto"/>
                <w:sz w:val="24"/>
                <w:szCs w:val="24"/>
              </w:rPr>
              <w:t>月</w:t>
            </w:r>
            <w:r>
              <w:rPr>
                <w:rFonts w:hint="eastAsia" w:hAnsi="宋体" w:cs="宋体"/>
                <w:color w:val="auto"/>
                <w:sz w:val="24"/>
                <w:szCs w:val="24"/>
                <w:lang w:val="en-US" w:eastAsia="zh-CN"/>
              </w:rPr>
              <w:t>21</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bCs/>
                <w:color w:val="auto"/>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int="eastAsia" w:hAnsi="宋体" w:cs="仿宋_GB2312"/>
                <w:sz w:val="24"/>
              </w:rPr>
            </w:pPr>
            <w:r>
              <w:rPr>
                <w:rFonts w:hint="eastAsia" w:hAnsi="宋体" w:cs="仿宋_GB2312"/>
                <w:sz w:val="24"/>
              </w:rPr>
              <w:t>构成投标文件</w:t>
            </w:r>
          </w:p>
          <w:p>
            <w:pPr>
              <w:autoSpaceDE w:val="0"/>
              <w:autoSpaceDN w:val="0"/>
              <w:adjustRightInd w:val="0"/>
              <w:spacing w:line="340" w:lineRule="exact"/>
              <w:jc w:val="center"/>
              <w:rPr>
                <w:rFonts w:hAnsi="宋体" w:cs="黑体"/>
                <w:sz w:val="24"/>
              </w:rPr>
            </w:pPr>
            <w:r>
              <w:rPr>
                <w:rFonts w:hint="eastAsia" w:hAnsi="宋体" w:cs="仿宋_GB2312"/>
                <w:sz w:val="24"/>
              </w:rPr>
              <w:t>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color w:val="auto"/>
                <w:sz w:val="24"/>
              </w:rPr>
              <w:t>近年，指2015、2016</w:t>
            </w:r>
            <w:r>
              <w:rPr>
                <w:rFonts w:hint="eastAsia" w:hAnsi="宋体" w:cs="仿宋_GB2312"/>
                <w:color w:val="auto"/>
                <w:sz w:val="24"/>
                <w:lang w:eastAsia="zh-CN"/>
              </w:rPr>
              <w:t>、</w:t>
            </w:r>
            <w:r>
              <w:rPr>
                <w:rFonts w:hint="eastAsia" w:hAnsi="宋体" w:cs="仿宋_GB2312"/>
                <w:color w:val="auto"/>
                <w:sz w:val="24"/>
                <w:lang w:val="en-US" w:eastAsia="zh-CN"/>
              </w:rPr>
              <w:t>2017</w:t>
            </w:r>
            <w:r>
              <w:rPr>
                <w:rFonts w:hint="eastAsia" w:hAnsi="宋体"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1、电子投标文件</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2、纸质投标文件</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 xml:space="preserve">份；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b/>
                <w:bCs/>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color w:val="auto"/>
                <w:sz w:val="24"/>
              </w:rPr>
            </w:pPr>
            <w:r>
              <w:rPr>
                <w:rFonts w:hint="eastAsia" w:hAnsi="宋体" w:cs="仿宋_GB2312"/>
                <w:color w:val="auto"/>
                <w:sz w:val="24"/>
              </w:rPr>
              <w:t>投标人名称：（盖章）</w:t>
            </w:r>
          </w:p>
          <w:p>
            <w:pPr>
              <w:autoSpaceDE w:val="0"/>
              <w:autoSpaceDN w:val="0"/>
              <w:adjustRightInd w:val="0"/>
              <w:spacing w:line="420" w:lineRule="exact"/>
              <w:jc w:val="left"/>
              <w:rPr>
                <w:rFonts w:hAnsi="宋体" w:cs="黑体"/>
                <w:sz w:val="24"/>
              </w:rPr>
            </w:pPr>
            <w:r>
              <w:rPr>
                <w:rFonts w:hint="eastAsia"/>
                <w:b w:val="0"/>
                <w:bCs w:val="0"/>
                <w:color w:val="auto"/>
                <w:sz w:val="24"/>
              </w:rPr>
              <w:t>投标文件</w:t>
            </w:r>
            <w:r>
              <w:rPr>
                <w:rFonts w:hint="eastAsia" w:hAnsi="宋体" w:cs="仿宋_GB2312"/>
                <w:b w:val="0"/>
                <w:bCs w:val="0"/>
                <w:color w:val="auto"/>
                <w:sz w:val="24"/>
              </w:rPr>
              <w:t>在</w:t>
            </w:r>
            <w:r>
              <w:rPr>
                <w:rFonts w:hint="eastAsia" w:hAnsi="宋体" w:cs="宋体"/>
                <w:b w:val="0"/>
                <w:bCs w:val="0"/>
                <w:color w:val="auto"/>
                <w:sz w:val="24"/>
                <w:szCs w:val="24"/>
              </w:rPr>
              <w:t>201</w:t>
            </w:r>
            <w:r>
              <w:rPr>
                <w:rFonts w:hint="eastAsia" w:hAnsi="宋体" w:cs="宋体"/>
                <w:b w:val="0"/>
                <w:bCs w:val="0"/>
                <w:color w:val="auto"/>
                <w:sz w:val="24"/>
                <w:szCs w:val="24"/>
                <w:lang w:val="en-US" w:eastAsia="zh-CN"/>
              </w:rPr>
              <w:t>9</w:t>
            </w:r>
            <w:r>
              <w:rPr>
                <w:rFonts w:hint="eastAsia" w:hAnsi="宋体" w:cs="宋体"/>
                <w:b w:val="0"/>
                <w:bCs w:val="0"/>
                <w:color w:val="auto"/>
                <w:sz w:val="24"/>
                <w:szCs w:val="24"/>
              </w:rPr>
              <w:t>年</w:t>
            </w:r>
            <w:r>
              <w:rPr>
                <w:rFonts w:hint="eastAsia" w:hAnsi="宋体" w:cs="宋体"/>
                <w:b w:val="0"/>
                <w:bCs w:val="0"/>
                <w:color w:val="auto"/>
                <w:sz w:val="24"/>
                <w:szCs w:val="24"/>
                <w:lang w:val="en-US" w:eastAsia="zh-CN"/>
              </w:rPr>
              <w:t>1</w:t>
            </w:r>
            <w:r>
              <w:rPr>
                <w:rFonts w:hint="eastAsia" w:hAnsi="宋体" w:cs="宋体"/>
                <w:b w:val="0"/>
                <w:bCs w:val="0"/>
                <w:color w:val="auto"/>
                <w:sz w:val="24"/>
                <w:szCs w:val="24"/>
              </w:rPr>
              <w:t>月</w:t>
            </w:r>
            <w:r>
              <w:rPr>
                <w:rFonts w:hint="eastAsia" w:hAnsi="宋体" w:cs="宋体"/>
                <w:b w:val="0"/>
                <w:bCs w:val="0"/>
                <w:color w:val="auto"/>
                <w:sz w:val="24"/>
                <w:szCs w:val="24"/>
                <w:lang w:val="en-US" w:eastAsia="zh-CN"/>
              </w:rPr>
              <w:t>21</w:t>
            </w:r>
            <w:r>
              <w:rPr>
                <w:rFonts w:hint="eastAsia" w:hAnsi="宋体" w:cs="宋体"/>
                <w:b w:val="0"/>
                <w:bCs w:val="0"/>
                <w:color w:val="auto"/>
                <w:sz w:val="24"/>
                <w:szCs w:val="24"/>
              </w:rPr>
              <w:t>日</w:t>
            </w:r>
            <w:r>
              <w:rPr>
                <w:rFonts w:hint="eastAsia" w:hAnsi="宋体" w:cs="宋体"/>
                <w:b w:val="0"/>
                <w:bCs w:val="0"/>
                <w:color w:val="auto"/>
                <w:sz w:val="24"/>
                <w:szCs w:val="24"/>
                <w:lang w:val="en-US" w:eastAsia="zh-CN"/>
              </w:rPr>
              <w:t>9</w:t>
            </w:r>
            <w:r>
              <w:rPr>
                <w:rFonts w:hint="eastAsia" w:hAnsi="宋体" w:cs="宋体"/>
                <w:b w:val="0"/>
                <w:bCs w:val="0"/>
                <w:color w:val="auto"/>
                <w:sz w:val="24"/>
                <w:szCs w:val="24"/>
              </w:rPr>
              <w:t>时</w:t>
            </w:r>
            <w:r>
              <w:rPr>
                <w:rFonts w:hint="eastAsia" w:hAnsi="宋体" w:cs="宋体"/>
                <w:b w:val="0"/>
                <w:bCs w:val="0"/>
                <w:color w:val="auto"/>
                <w:sz w:val="24"/>
                <w:szCs w:val="24"/>
                <w:lang w:val="en-US" w:eastAsia="zh-CN"/>
              </w:rPr>
              <w:t>30</w:t>
            </w:r>
            <w:r>
              <w:rPr>
                <w:rFonts w:hint="eastAsia" w:hAnsi="宋体" w:cs="宋体"/>
                <w:b w:val="0"/>
                <w:bCs w:val="0"/>
                <w:color w:val="auto"/>
                <w:sz w:val="24"/>
                <w:szCs w:val="24"/>
              </w:rPr>
              <w:t>分</w:t>
            </w:r>
            <w:r>
              <w:rPr>
                <w:rFonts w:hint="eastAsia" w:hAnsi="宋体" w:cs="仿宋_GB2312"/>
                <w:b w:val="0"/>
                <w:bCs w:val="0"/>
                <w:color w:val="auto"/>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ascii="宋体" w:hAnsi="宋体" w:eastAsia="宋体" w:cs="仿宋_GB2312"/>
                <w:sz w:val="24"/>
                <w:szCs w:val="22"/>
                <w:lang w:val="en-US" w:eastAsia="zh-CN"/>
              </w:rPr>
              <w:t>7.4</w:t>
            </w:r>
          </w:p>
        </w:tc>
        <w:tc>
          <w:tcPr>
            <w:tcW w:w="1854" w:type="dxa"/>
            <w:gridSpan w:val="3"/>
            <w:vAlign w:val="center"/>
          </w:tcPr>
          <w:p>
            <w:pPr>
              <w:autoSpaceDE w:val="0"/>
              <w:autoSpaceDN w:val="0"/>
              <w:adjustRightInd w:val="0"/>
              <w:jc w:val="center"/>
              <w:rPr>
                <w:rFonts w:hint="eastAsia" w:hAnsi="宋体" w:cs="仿宋_GB2312"/>
                <w:sz w:val="24"/>
              </w:rPr>
            </w:pPr>
            <w:r>
              <w:rPr>
                <w:rFonts w:hint="eastAsia" w:ascii="宋体" w:hAnsi="宋体" w:eastAsia="宋体" w:cs="仿宋_GB2312"/>
                <w:sz w:val="24"/>
                <w:szCs w:val="22"/>
                <w:lang w:val="en-US" w:eastAsia="zh-CN"/>
              </w:rPr>
              <w:t>履约保证金</w:t>
            </w:r>
          </w:p>
        </w:tc>
        <w:tc>
          <w:tcPr>
            <w:tcW w:w="7017" w:type="dxa"/>
            <w:vAlign w:val="center"/>
          </w:tcPr>
          <w:p>
            <w:pPr>
              <w:autoSpaceDE w:val="0"/>
              <w:autoSpaceDN w:val="0"/>
              <w:adjustRightInd w:val="0"/>
              <w:rPr>
                <w:rFonts w:hint="eastAsia" w:hAnsi="宋体" w:cs="仿宋_GB2312"/>
                <w:sz w:val="24"/>
              </w:rPr>
            </w:pPr>
            <w:r>
              <w:rPr>
                <w:rFonts w:hint="eastAsia" w:ascii="宋体" w:hAnsi="宋体" w:eastAsia="宋体" w:cs="仿宋_GB2312"/>
                <w:sz w:val="24"/>
                <w:szCs w:val="22"/>
                <w:lang w:val="en-US" w:eastAsia="zh-CN"/>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int="eastAsia" w:hAnsi="宋体" w:eastAsia="宋体" w:cs="TimesNewRomanPSMT"/>
                <w:sz w:val="24"/>
                <w:lang w:eastAsia="zh-CN"/>
              </w:rPr>
            </w:pPr>
            <w:r>
              <w:rPr>
                <w:rFonts w:hint="eastAsia" w:hAnsi="宋体" w:cs="TimesNewRomanPSMT"/>
                <w:color w:val="auto"/>
                <w:sz w:val="24"/>
              </w:rPr>
              <w:t>类似</w:t>
            </w:r>
            <w:r>
              <w:rPr>
                <w:rFonts w:hint="eastAsia" w:hAnsi="宋体" w:cs="TimesNewRomanPSMT"/>
                <w:color w:val="auto"/>
                <w:sz w:val="24"/>
                <w:lang w:eastAsia="zh-CN"/>
              </w:rPr>
              <w:t>工程</w:t>
            </w:r>
          </w:p>
        </w:tc>
        <w:tc>
          <w:tcPr>
            <w:tcW w:w="7226" w:type="dxa"/>
            <w:gridSpan w:val="2"/>
            <w:vAlign w:val="center"/>
          </w:tcPr>
          <w:p>
            <w:pPr>
              <w:autoSpaceDE w:val="0"/>
              <w:autoSpaceDN w:val="0"/>
              <w:adjustRightInd w:val="0"/>
              <w:spacing w:line="420" w:lineRule="exact"/>
              <w:jc w:val="left"/>
              <w:rPr>
                <w:rFonts w:hint="eastAsia" w:hAnsi="宋体" w:eastAsia="宋体" w:cs="仿宋_GB2312"/>
                <w:sz w:val="24"/>
                <w:lang w:eastAsia="zh-CN"/>
              </w:rPr>
            </w:pPr>
            <w:r>
              <w:rPr>
                <w:rFonts w:hint="eastAsia" w:hAnsi="宋体" w:cs="仿宋_GB2312"/>
                <w:sz w:val="24"/>
                <w:lang w:eastAsia="zh-CN"/>
              </w:rPr>
              <w:t>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eastAsia="宋体" w:cs="宋体"/>
                      <w:b/>
                      <w:bCs/>
                      <w:sz w:val="24"/>
                      <w:szCs w:val="24"/>
                      <w:lang w:eastAsia="zh-CN"/>
                    </w:rPr>
                  </w:pPr>
                  <w:r>
                    <w:rPr>
                      <w:rFonts w:hint="eastAsia" w:hAnsi="宋体" w:cs="宋体"/>
                      <w:b/>
                      <w:bCs/>
                      <w:sz w:val="24"/>
                      <w:szCs w:val="24"/>
                    </w:rPr>
                    <w:t>大写：</w:t>
                  </w:r>
                  <w:r>
                    <w:rPr>
                      <w:rFonts w:hint="eastAsia" w:hAnsi="宋体" w:cs="宋体"/>
                      <w:b/>
                      <w:bCs/>
                      <w:sz w:val="24"/>
                      <w:szCs w:val="24"/>
                      <w:lang w:val="en-US" w:eastAsia="zh-CN"/>
                    </w:rPr>
                    <w:t>捌拾捌万零贰佰陆拾贰元贰角捌分（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880262.28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视为</w:t>
                  </w:r>
                  <w:r>
                    <w:rPr>
                      <w:rFonts w:hint="eastAsia" w:hAnsi="宋体" w:cs="宋体"/>
                      <w:b/>
                      <w:bCs/>
                      <w:sz w:val="24"/>
                      <w:szCs w:val="24"/>
                    </w:rPr>
                    <w:t>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4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left="0" w:leftChars="0" w:firstLine="0" w:firstLineChars="0"/>
        <w:rPr>
          <w:rFonts w:hint="eastAsia"/>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w:t>
      </w:r>
      <w:r>
        <w:rPr>
          <w:rFonts w:hint="eastAsia" w:hAnsi="宋体" w:cs="仿宋_GB2312"/>
          <w:sz w:val="24"/>
          <w:lang w:val="en-US" w:eastAsia="zh-CN"/>
        </w:rPr>
        <w:t>名称</w:t>
      </w:r>
      <w:r>
        <w:rPr>
          <w:rFonts w:hint="eastAsia" w:hAnsi="宋体" w:cs="仿宋_GB2312"/>
          <w:sz w:val="24"/>
        </w:rPr>
        <w:t>：见投标人须知前附表。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w:t>
      </w:r>
      <w:r>
        <w:rPr>
          <w:rFonts w:hint="eastAsia" w:hAnsi="宋体" w:cs="仿宋_GB2312"/>
          <w:sz w:val="24"/>
          <w:lang w:val="en-US" w:eastAsia="zh-CN"/>
        </w:rPr>
        <w:t>项目</w:t>
      </w:r>
      <w:r>
        <w:rPr>
          <w:rFonts w:hint="eastAsia" w:hAnsi="宋体" w:cs="仿宋_GB2312"/>
          <w:sz w:val="24"/>
        </w:rPr>
        <w:t>建设地点：见</w:t>
      </w:r>
      <w:r>
        <w:rPr>
          <w:rFonts w:hint="eastAsia" w:hAnsi="宋体" w:cs="仿宋_GB2312"/>
          <w:sz w:val="24"/>
          <w:lang w:val="en-US" w:eastAsia="zh-CN"/>
        </w:rPr>
        <w:t>投标</w:t>
      </w:r>
      <w:r>
        <w:rPr>
          <w:rFonts w:hint="eastAsia" w:hAnsi="宋体" w:cs="仿宋_GB2312"/>
          <w:sz w:val="24"/>
        </w:rPr>
        <w:t>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bookmarkStart w:id="85" w:name="_GoBack"/>
      <w:bookmarkEnd w:id="85"/>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w:t>
      </w:r>
      <w:r>
        <w:rPr>
          <w:rFonts w:hint="eastAsia"/>
          <w:sz w:val="24"/>
          <w:lang w:val="en-US" w:eastAsia="zh-CN"/>
        </w:rPr>
        <w:t>6</w:t>
      </w:r>
      <w:r>
        <w:rPr>
          <w:rFonts w:hint="eastAsia"/>
          <w:sz w:val="24"/>
        </w:rPr>
        <w:t>）技术标准和要求；</w:t>
      </w:r>
    </w:p>
    <w:p>
      <w:pPr>
        <w:spacing w:line="450" w:lineRule="exact"/>
        <w:ind w:firstLine="410" w:firstLineChars="171"/>
        <w:rPr>
          <w:sz w:val="24"/>
        </w:rPr>
      </w:pPr>
      <w:r>
        <w:rPr>
          <w:rFonts w:hint="eastAsia"/>
          <w:sz w:val="24"/>
        </w:rPr>
        <w:t>（</w:t>
      </w:r>
      <w:r>
        <w:rPr>
          <w:rFonts w:hint="eastAsia"/>
          <w:sz w:val="24"/>
          <w:lang w:val="en-US" w:eastAsia="zh-CN"/>
        </w:rPr>
        <w:t>7</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2322"/>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履约保证金转账凭证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int="eastAsia"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79632571"/>
      <w:bookmarkStart w:id="40" w:name="_Toc152042329"/>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w:t>
      </w:r>
      <w:r>
        <w:rPr>
          <w:rFonts w:hint="eastAsia" w:hAnsi="宋体" w:cs="宋体"/>
          <w:sz w:val="24"/>
          <w:lang w:val="en-US" w:eastAsia="zh-CN"/>
        </w:rPr>
        <w:t>七</w:t>
      </w:r>
      <w:r>
        <w:rPr>
          <w:rFonts w:hint="eastAsia"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color w:val="auto"/>
          <w:sz w:val="24"/>
        </w:rPr>
        <w:t>，</w:t>
      </w:r>
      <w:r>
        <w:rPr>
          <w:rFonts w:hint="eastAsia" w:hAnsi="宋体" w:cs="宋体"/>
          <w:color w:val="auto"/>
          <w:sz w:val="24"/>
          <w:szCs w:val="22"/>
        </w:rPr>
        <w:t>法定代表人或委托代理人签名</w:t>
      </w:r>
      <w:r>
        <w:rPr>
          <w:rFonts w:hint="eastAsia" w:hAnsi="宋体" w:cs="宋体"/>
          <w:color w:val="auto"/>
          <w:sz w:val="24"/>
          <w:szCs w:val="22"/>
          <w:lang w:val="en-US" w:eastAsia="zh-CN"/>
        </w:rPr>
        <w:t>,</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jc w:val="left"/>
        <w:outlineLvl w:val="0"/>
        <w:rPr>
          <w:rFonts w:hint="eastAsia" w:ascii="宋体" w:hAnsi="宋体" w:eastAsia="宋体" w:cs="宋体"/>
          <w:b/>
          <w:sz w:val="24"/>
          <w:szCs w:val="22"/>
          <w:lang w:val="en-US" w:eastAsia="zh-CN"/>
        </w:rPr>
      </w:pPr>
      <w:r>
        <w:rPr>
          <w:rFonts w:hint="eastAsia" w:ascii="宋体" w:hAnsi="宋体" w:eastAsia="宋体" w:cs="宋体"/>
          <w:b/>
          <w:sz w:val="24"/>
          <w:szCs w:val="22"/>
          <w:lang w:val="en-US" w:eastAsia="zh-CN"/>
        </w:rPr>
        <w:t>7.4履约保证金</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7.4.1</w:t>
      </w:r>
      <w:r>
        <w:rPr>
          <w:rFonts w:hint="eastAsia" w:ascii="宋体" w:hAnsi="宋体" w:eastAsia="宋体" w:cs="宋体"/>
          <w:sz w:val="24"/>
          <w:szCs w:val="22"/>
        </w:rPr>
        <w:t xml:space="preserve">履约保证金提交方式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7.4.2</w:t>
      </w:r>
      <w:r>
        <w:rPr>
          <w:rFonts w:hint="eastAsia" w:ascii="宋体" w:hAnsi="宋体" w:eastAsia="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7.4.3</w:t>
      </w:r>
      <w:r>
        <w:rPr>
          <w:rFonts w:hint="eastAsia" w:ascii="宋体" w:hAnsi="宋体" w:eastAsia="宋体" w:cs="宋体"/>
          <w:sz w:val="24"/>
          <w:szCs w:val="22"/>
        </w:rPr>
        <w:t xml:space="preserve"> 履约保证金的退还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2、中标人因发生质疑、投诉、举报或有关部门立案调查的，中心依据相关行政监督部门的意见暂停退还或没收其履约保证金，待行政监督部门对相关情况处置后，按照有关规定办理。 </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pStyle w:val="2"/>
        <w:ind w:firstLine="340"/>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ascii="新宋体" w:hAnsi="新宋体" w:eastAsia="新宋体" w:cs="新宋体"/>
          <w:b/>
          <w:bCs/>
          <w:sz w:val="36"/>
          <w:szCs w:val="36"/>
        </w:rPr>
      </w:pPr>
      <w:r>
        <w:rPr>
          <w:rFonts w:hint="eastAsia" w:hAnsi="宋体"/>
          <w:b/>
          <w:sz w:val="36"/>
          <w:szCs w:val="36"/>
          <w:lang w:val="en-US" w:eastAsia="zh-CN"/>
        </w:rPr>
        <w:t xml:space="preserve">第三章   </w:t>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0931534"/>
            <w:bookmarkStart w:id="73" w:name="_Toc295572535"/>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color w:val="auto"/>
          <w:sz w:val="24"/>
          <w:szCs w:val="24"/>
        </w:rPr>
      </w:pPr>
      <w:r>
        <w:rPr>
          <w:rFonts w:hint="eastAsia" w:cs="宋体"/>
          <w:b/>
          <w:bCs/>
          <w:color w:val="auto"/>
          <w:sz w:val="24"/>
          <w:szCs w:val="24"/>
        </w:rPr>
        <w:t>（四）综合（信用）标的评标分值（20分）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6</w:t>
      </w:r>
      <w:r>
        <w:rPr>
          <w:rFonts w:hint="eastAsia" w:cs="宋体"/>
          <w:b/>
          <w:bCs/>
          <w:color w:val="auto"/>
          <w:sz w:val="24"/>
          <w:szCs w:val="24"/>
        </w:rPr>
        <w:t>分</w:t>
      </w:r>
    </w:p>
    <w:p>
      <w:pPr>
        <w:snapToGrid w:val="0"/>
        <w:spacing w:line="360" w:lineRule="auto"/>
        <w:ind w:firstLine="903" w:firstLineChars="0"/>
        <w:rPr>
          <w:rFonts w:hint="eastAsia" w:hAnsi="宋体" w:cs="宋体"/>
          <w:sz w:val="24"/>
          <w:szCs w:val="24"/>
        </w:rPr>
      </w:pPr>
      <w:r>
        <w:rPr>
          <w:rFonts w:hint="eastAsia" w:hAnsi="宋体" w:cs="宋体"/>
          <w:sz w:val="24"/>
          <w:szCs w:val="24"/>
        </w:rPr>
        <w:t>1.1拟派项目技术负责人为中级者得1分，高级者得2分；</w:t>
      </w:r>
    </w:p>
    <w:p>
      <w:pPr>
        <w:snapToGrid w:val="0"/>
        <w:spacing w:line="360" w:lineRule="auto"/>
        <w:ind w:firstLine="903" w:firstLineChars="0"/>
        <w:rPr>
          <w:rFonts w:hAnsi="宋体" w:cs="宋体"/>
          <w:sz w:val="24"/>
          <w:szCs w:val="24"/>
        </w:rPr>
      </w:pPr>
      <w:r>
        <w:rPr>
          <w:rFonts w:hint="eastAsia" w:hAnsi="宋体" w:cs="宋体"/>
          <w:sz w:val="24"/>
          <w:szCs w:val="24"/>
        </w:rPr>
        <w:t>1.2项目班子人员中施工员、质量员、安全员、资料员、材料员、劳务员</w:t>
      </w:r>
      <w:r>
        <w:rPr>
          <w:rFonts w:hint="eastAsia" w:hAnsi="宋体" w:cs="宋体"/>
          <w:sz w:val="24"/>
          <w:szCs w:val="24"/>
          <w:lang w:eastAsia="zh-CN"/>
        </w:rPr>
        <w:t>、</w:t>
      </w:r>
      <w:r>
        <w:rPr>
          <w:rFonts w:hint="eastAsia" w:hAnsi="宋体" w:cs="宋体"/>
          <w:sz w:val="24"/>
          <w:szCs w:val="24"/>
        </w:rPr>
        <w:t>绿化工、花卉工配备齐全，每人每证得0.5分，最高得4分。（以证书为准）。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7</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 2.1企业近年来完成的类似工程项目者，每项得1分，本项最高得3分。【提供施工合同</w:t>
      </w:r>
      <w:r>
        <w:rPr>
          <w:rFonts w:hint="eastAsia" w:hAnsi="宋体" w:cs="宋体"/>
          <w:sz w:val="24"/>
          <w:szCs w:val="24"/>
          <w:lang w:eastAsia="zh-CN"/>
        </w:rPr>
        <w:t>、</w:t>
      </w:r>
      <w:r>
        <w:rPr>
          <w:rFonts w:hint="eastAsia" w:hAnsi="宋体" w:cs="宋体"/>
          <w:sz w:val="24"/>
          <w:szCs w:val="24"/>
        </w:rPr>
        <w:t>中标通知书</w:t>
      </w:r>
      <w:r>
        <w:rPr>
          <w:rFonts w:hint="eastAsia" w:hAnsi="宋体" w:cs="宋体"/>
          <w:sz w:val="24"/>
          <w:szCs w:val="24"/>
          <w:lang w:val="en-US" w:eastAsia="zh-CN"/>
        </w:rPr>
        <w:t>和中标公示网页截图</w:t>
      </w:r>
      <w:r>
        <w:rPr>
          <w:rFonts w:hint="eastAsia" w:hAnsi="宋体" w:cs="宋体"/>
          <w:sz w:val="24"/>
          <w:szCs w:val="24"/>
        </w:rPr>
        <w:t>（或施工合同</w:t>
      </w:r>
      <w:r>
        <w:rPr>
          <w:rFonts w:hint="eastAsia" w:hAnsi="宋体" w:cs="宋体"/>
          <w:sz w:val="24"/>
          <w:szCs w:val="24"/>
          <w:lang w:eastAsia="zh-CN"/>
        </w:rPr>
        <w:t>、</w:t>
      </w:r>
      <w:r>
        <w:rPr>
          <w:rFonts w:hint="eastAsia" w:hAnsi="宋体" w:cs="宋体"/>
          <w:sz w:val="24"/>
          <w:szCs w:val="24"/>
        </w:rPr>
        <w:t>竣工验收备案表</w:t>
      </w:r>
      <w:r>
        <w:rPr>
          <w:rFonts w:hint="eastAsia" w:hAnsi="宋体" w:cs="宋体"/>
          <w:sz w:val="24"/>
          <w:szCs w:val="24"/>
          <w:lang w:val="en-US" w:eastAsia="zh-CN"/>
        </w:rPr>
        <w:t>和中标公示网页截图</w:t>
      </w:r>
      <w:r>
        <w:rPr>
          <w:rFonts w:hint="eastAsia" w:hAnsi="宋体" w:cs="宋体"/>
          <w:sz w:val="24"/>
          <w:szCs w:val="24"/>
        </w:rPr>
        <w:t>）】</w:t>
      </w:r>
    </w:p>
    <w:p>
      <w:pPr>
        <w:snapToGrid w:val="0"/>
        <w:spacing w:line="360" w:lineRule="auto"/>
        <w:ind w:firstLine="484"/>
        <w:rPr>
          <w:rFonts w:hint="eastAsia" w:hAnsi="宋体" w:cs="宋体"/>
          <w:sz w:val="24"/>
          <w:szCs w:val="24"/>
        </w:rPr>
      </w:pPr>
      <w:r>
        <w:rPr>
          <w:rFonts w:hint="eastAsia" w:hAnsi="宋体" w:cs="宋体"/>
          <w:sz w:val="24"/>
          <w:szCs w:val="24"/>
        </w:rPr>
        <w:t>2.2近年来企业曾荣获市级及以上建设行政主管部门或行业协会颁发的先进或优秀施工企业称号者：市级得1分，省级及以上得2分，最高得2分。提供证书或同级奖励文件。</w:t>
      </w:r>
    </w:p>
    <w:p>
      <w:pPr>
        <w:snapToGrid w:val="0"/>
        <w:spacing w:line="360" w:lineRule="auto"/>
        <w:ind w:firstLine="484"/>
        <w:rPr>
          <w:rFonts w:hint="eastAsia" w:cs="宋体"/>
          <w:b/>
          <w:bCs/>
          <w:sz w:val="24"/>
          <w:szCs w:val="24"/>
        </w:rPr>
      </w:pPr>
      <w:r>
        <w:rPr>
          <w:rFonts w:hint="eastAsia" w:hAnsi="宋体" w:cs="宋体"/>
          <w:sz w:val="24"/>
          <w:szCs w:val="24"/>
        </w:rPr>
        <w:t>2.</w:t>
      </w:r>
      <w:r>
        <w:rPr>
          <w:rFonts w:hint="eastAsia" w:hAnsi="宋体" w:cs="宋体"/>
          <w:sz w:val="24"/>
          <w:szCs w:val="24"/>
          <w:lang w:val="en-US" w:eastAsia="zh-CN"/>
        </w:rPr>
        <w:t>3</w:t>
      </w:r>
      <w:r>
        <w:rPr>
          <w:rFonts w:hint="eastAsia" w:hAnsi="宋体" w:cs="宋体"/>
          <w:sz w:val="24"/>
          <w:szCs w:val="24"/>
        </w:rPr>
        <w:t>近年来企业曾荣获市级及以上建设行政主管部门或行业协会颁发的诚信企业证书：</w:t>
      </w:r>
      <w:r>
        <w:rPr>
          <w:rFonts w:hint="eastAsia" w:hAnsi="宋体" w:cs="宋体"/>
          <w:sz w:val="24"/>
          <w:szCs w:val="24"/>
          <w:lang w:val="en-US" w:eastAsia="zh-CN"/>
        </w:rPr>
        <w:t>AA</w:t>
      </w:r>
      <w:r>
        <w:rPr>
          <w:rFonts w:hint="eastAsia" w:hAnsi="宋体" w:cs="宋体"/>
          <w:sz w:val="24"/>
          <w:szCs w:val="24"/>
        </w:rPr>
        <w:t>A者1分，</w:t>
      </w:r>
      <w:r>
        <w:rPr>
          <w:rFonts w:hint="eastAsia" w:hAnsi="宋体" w:cs="宋体"/>
          <w:sz w:val="24"/>
          <w:szCs w:val="24"/>
          <w:lang w:val="en-US" w:eastAsia="zh-CN"/>
        </w:rPr>
        <w:t>AAA</w:t>
      </w:r>
      <w:r>
        <w:rPr>
          <w:rFonts w:hint="eastAsia" w:hAnsi="宋体" w:cs="宋体"/>
          <w:sz w:val="24"/>
          <w:szCs w:val="24"/>
        </w:rPr>
        <w:t>A得2分，最高得2分。提供证书或同级奖励文件。</w:t>
      </w:r>
      <w:r>
        <w:rPr>
          <w:rFonts w:hint="eastAsia" w:hAnsi="宋体" w:cs="宋体"/>
          <w:sz w:val="24"/>
          <w:szCs w:val="24"/>
        </w:rPr>
        <w:br w:type="textWrapping"/>
      </w:r>
      <w:r>
        <w:rPr>
          <w:rFonts w:hint="eastAsia" w:hAnsi="宋体" w:cs="宋体"/>
          <w:sz w:val="24"/>
          <w:szCs w:val="24"/>
        </w:rPr>
        <w:t xml:space="preserve"> </w:t>
      </w:r>
      <w:r>
        <w:rPr>
          <w:rFonts w:hint="eastAsia" w:cs="宋体"/>
          <w:b/>
          <w:bCs/>
          <w:sz w:val="24"/>
          <w:szCs w:val="24"/>
        </w:rPr>
        <w:t xml:space="preserve">  3、</w:t>
      </w:r>
      <w:r>
        <w:rPr>
          <w:rFonts w:hint="eastAsia" w:cs="宋体"/>
          <w:b/>
          <w:bCs/>
          <w:sz w:val="24"/>
          <w:szCs w:val="24"/>
          <w:lang w:eastAsia="zh-CN"/>
        </w:rPr>
        <w:t>项目经理</w:t>
      </w:r>
      <w:r>
        <w:rPr>
          <w:rFonts w:hint="eastAsia" w:cs="宋体"/>
          <w:b/>
          <w:bCs/>
          <w:sz w:val="24"/>
          <w:szCs w:val="24"/>
        </w:rPr>
        <w:t>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近年来拟派</w:t>
      </w:r>
      <w:r>
        <w:rPr>
          <w:rFonts w:hint="eastAsia" w:hAnsi="宋体" w:cs="宋体"/>
          <w:sz w:val="24"/>
          <w:szCs w:val="24"/>
          <w:lang w:eastAsia="zh-CN"/>
        </w:rPr>
        <w:t>项目经理</w:t>
      </w:r>
      <w:r>
        <w:rPr>
          <w:rFonts w:hint="eastAsia" w:hAnsi="宋体" w:cs="宋体"/>
          <w:sz w:val="24"/>
          <w:szCs w:val="24"/>
        </w:rPr>
        <w:t>承建过类似工程的，每项得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2</w:t>
      </w:r>
      <w:r>
        <w:rPr>
          <w:rFonts w:hint="eastAsia" w:hAnsi="宋体" w:cs="宋体"/>
          <w:sz w:val="24"/>
          <w:szCs w:val="24"/>
        </w:rPr>
        <w:t>分。（提供施工合同</w:t>
      </w:r>
      <w:r>
        <w:rPr>
          <w:rFonts w:hint="eastAsia" w:hAnsi="宋体" w:cs="宋体"/>
          <w:sz w:val="24"/>
          <w:szCs w:val="24"/>
          <w:lang w:eastAsia="zh-CN"/>
        </w:rPr>
        <w:t>、</w:t>
      </w:r>
      <w:r>
        <w:rPr>
          <w:rFonts w:hint="eastAsia" w:hAnsi="宋体" w:cs="宋体"/>
          <w:sz w:val="24"/>
          <w:szCs w:val="24"/>
        </w:rPr>
        <w:t>竣工验收备案表</w:t>
      </w:r>
      <w:r>
        <w:rPr>
          <w:rFonts w:hint="eastAsia" w:hAnsi="宋体" w:cs="宋体"/>
          <w:sz w:val="24"/>
          <w:szCs w:val="24"/>
          <w:lang w:val="en-US" w:eastAsia="zh-CN"/>
        </w:rPr>
        <w:t>和中标公示网页截图</w:t>
      </w:r>
      <w:r>
        <w:rPr>
          <w:rFonts w:hint="eastAsia" w:hAnsi="宋体" w:cs="宋体"/>
          <w:sz w:val="24"/>
          <w:szCs w:val="24"/>
        </w:rPr>
        <w:t>（或施工合同</w:t>
      </w:r>
      <w:r>
        <w:rPr>
          <w:rFonts w:hint="eastAsia" w:hAnsi="宋体" w:cs="宋体"/>
          <w:sz w:val="24"/>
          <w:szCs w:val="24"/>
          <w:lang w:eastAsia="zh-CN"/>
        </w:rPr>
        <w:t>、</w:t>
      </w:r>
      <w:r>
        <w:rPr>
          <w:rFonts w:hint="eastAsia" w:hAnsi="宋体" w:cs="宋体"/>
          <w:sz w:val="24"/>
          <w:szCs w:val="24"/>
        </w:rPr>
        <w:t>中标通知书</w:t>
      </w:r>
      <w:r>
        <w:rPr>
          <w:rFonts w:hint="eastAsia" w:hAnsi="宋体" w:cs="宋体"/>
          <w:sz w:val="24"/>
          <w:szCs w:val="24"/>
          <w:lang w:val="en-US" w:eastAsia="zh-CN"/>
        </w:rPr>
        <w:t>和中标公示网页截图</w:t>
      </w:r>
      <w:r>
        <w:rPr>
          <w:rFonts w:hint="eastAsia" w:hAnsi="宋体" w:cs="宋体"/>
          <w:sz w:val="24"/>
          <w:szCs w:val="24"/>
        </w:rPr>
        <w:t>），</w:t>
      </w:r>
      <w:r>
        <w:rPr>
          <w:rFonts w:hint="eastAsia" w:hAnsi="宋体" w:cs="宋体"/>
          <w:color w:val="000000"/>
          <w:sz w:val="24"/>
          <w:szCs w:val="24"/>
        </w:rPr>
        <w:t>若上述资料不显示</w:t>
      </w:r>
      <w:r>
        <w:rPr>
          <w:rFonts w:hint="eastAsia" w:hAnsi="宋体" w:cs="宋体"/>
          <w:color w:val="000000"/>
          <w:sz w:val="24"/>
          <w:szCs w:val="24"/>
          <w:lang w:eastAsia="zh-CN"/>
        </w:rPr>
        <w:t>项目经理</w:t>
      </w:r>
      <w:r>
        <w:rPr>
          <w:rFonts w:hint="eastAsia" w:hAnsi="宋体" w:cs="宋体"/>
          <w:color w:val="000000"/>
          <w:sz w:val="24"/>
          <w:szCs w:val="24"/>
        </w:rPr>
        <w:t>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rPr>
          <w:rFonts w:hint="eastAsia" w:hAnsi="宋体"/>
          <w:sz w:val="24"/>
        </w:rPr>
      </w:pPr>
      <w:r>
        <w:rPr>
          <w:rFonts w:hint="eastAsia" w:cs="宋体"/>
          <w:sz w:val="24"/>
          <w:szCs w:val="24"/>
        </w:rPr>
        <w:t>投标人针对不拖欠农民工工资承诺；扬尘治理；提高工程质量做出承诺；保证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int="eastAsia"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2）类似工程：指2015年1月1日以来承建的合同金额不低于该项目招标控制价金额的绿化工程项目；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int="eastAsia" w:hAnsi="宋体" w:cs="宋体"/>
          <w:b/>
          <w:bCs/>
          <w:color w:val="000000"/>
          <w:sz w:val="24"/>
          <w:szCs w:val="22"/>
        </w:rPr>
      </w:pPr>
      <w:r>
        <w:rPr>
          <w:rFonts w:hint="eastAsia" w:hAnsi="宋体" w:cs="宋体"/>
          <w:sz w:val="24"/>
          <w:szCs w:val="24"/>
        </w:rPr>
        <w:t>投标人综合得分＝技术标平均得分＋商务标得分＋综合（信用）标平均得分。</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142</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魏文路景观节点项目（二次）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壹万伍仟</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15</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w:t>
      </w:r>
      <w:r>
        <w:rPr>
          <w:rFonts w:hint="eastAsia" w:ascii="新宋体" w:hAnsi="新宋体" w:eastAsia="新宋体"/>
          <w:sz w:val="24"/>
          <w:u w:val="single"/>
          <w:lang w:eastAsia="zh-CN"/>
        </w:rPr>
        <w:t>河南省</w:t>
      </w:r>
      <w:r>
        <w:rPr>
          <w:rFonts w:hint="eastAsia" w:ascii="新宋体" w:hAnsi="新宋体" w:eastAsia="新宋体"/>
          <w:sz w:val="24"/>
          <w:u w:val="single"/>
        </w:rPr>
        <w:t>建设工程工程量清单</w:t>
      </w:r>
      <w:r>
        <w:rPr>
          <w:rFonts w:hint="eastAsia" w:ascii="新宋体" w:hAnsi="新宋体" w:eastAsia="新宋体"/>
          <w:sz w:val="24"/>
          <w:u w:val="single"/>
          <w:lang w:eastAsia="zh-CN"/>
        </w:rPr>
        <w:t>综合计价</w:t>
      </w:r>
      <w:r>
        <w:rPr>
          <w:rFonts w:hint="eastAsia" w:ascii="新宋体" w:hAnsi="新宋体" w:eastAsia="新宋体"/>
          <w:sz w:val="24"/>
          <w:u w:val="single"/>
        </w:rPr>
        <w:t>》（</w:t>
      </w:r>
      <w:r>
        <w:rPr>
          <w:rFonts w:hint="eastAsia" w:ascii="新宋体" w:hAnsi="新宋体" w:eastAsia="新宋体"/>
          <w:sz w:val="24"/>
          <w:u w:val="single"/>
          <w:lang w:val="en-US" w:eastAsia="zh-CN"/>
        </w:rPr>
        <w:t>2008</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0" w:leftChars="0" w:firstLine="240" w:firstLineChars="100"/>
        <w:rPr>
          <w:rFonts w:hint="eastAsia" w:ascii="新宋体" w:hAnsi="新宋体" w:eastAsia="新宋体"/>
          <w:sz w:val="24"/>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 xml:space="preserve"> 本</w:t>
      </w:r>
      <w:r>
        <w:rPr>
          <w:rFonts w:hint="eastAsia" w:ascii="新宋体" w:hAnsi="新宋体" w:eastAsia="新宋体"/>
          <w:sz w:val="24"/>
        </w:rPr>
        <w:t>招标文件；</w:t>
      </w:r>
    </w:p>
    <w:p>
      <w:pPr>
        <w:spacing w:line="440" w:lineRule="exact"/>
        <w:ind w:left="0" w:leftChars="0" w:firstLine="240" w:firstLineChars="100"/>
        <w:rPr>
          <w:rFonts w:hint="eastAsia" w:hAnsi="宋体" w:cs="宋体"/>
          <w:sz w:val="24"/>
        </w:rPr>
      </w:pPr>
      <w:r>
        <w:rPr>
          <w:rFonts w:hint="eastAsia" w:hAnsi="宋体" w:cs="宋体"/>
          <w:sz w:val="24"/>
        </w:rPr>
        <w:t>（2）《</w:t>
      </w:r>
      <w:r>
        <w:rPr>
          <w:rFonts w:hint="eastAsia" w:hAnsi="宋体" w:cs="宋体"/>
          <w:sz w:val="24"/>
          <w:lang w:eastAsia="zh-CN"/>
        </w:rPr>
        <w:t>房屋建筑装饰工程工程量计价规范</w:t>
      </w:r>
      <w:r>
        <w:rPr>
          <w:rFonts w:hint="eastAsia" w:hAnsi="宋体" w:cs="宋体"/>
          <w:sz w:val="24"/>
        </w:rPr>
        <w:t>》</w:t>
      </w:r>
      <w:r>
        <w:rPr>
          <w:rFonts w:hint="eastAsia" w:hAnsi="宋体" w:cs="宋体"/>
          <w:sz w:val="24"/>
          <w:lang w:val="en-US" w:eastAsia="zh-CN"/>
        </w:rPr>
        <w:t>2013</w:t>
      </w:r>
      <w:r>
        <w:rPr>
          <w:rFonts w:hint="eastAsia" w:hAnsi="宋体" w:cs="宋体"/>
          <w:sz w:val="24"/>
        </w:rPr>
        <w:t xml:space="preserve">；    </w:t>
      </w:r>
    </w:p>
    <w:p>
      <w:pPr>
        <w:spacing w:line="440" w:lineRule="exact"/>
        <w:ind w:left="0" w:leftChars="0" w:firstLine="240" w:firstLineChars="100"/>
        <w:rPr>
          <w:rFonts w:hint="eastAsia" w:hAnsi="宋体" w:cs="宋体"/>
          <w:sz w:val="24"/>
        </w:rPr>
      </w:pPr>
      <w:r>
        <w:rPr>
          <w:rFonts w:hint="eastAsia" w:hAnsi="宋体" w:cs="宋体"/>
          <w:sz w:val="24"/>
        </w:rPr>
        <w:t>（3）《</w:t>
      </w:r>
      <w:r>
        <w:rPr>
          <w:rFonts w:hint="eastAsia" w:hAnsi="宋体" w:cs="宋体"/>
          <w:sz w:val="24"/>
          <w:lang w:eastAsia="zh-CN"/>
        </w:rPr>
        <w:t>河南省建设工程工程量清单综合计价</w:t>
      </w:r>
      <w:r>
        <w:rPr>
          <w:rFonts w:hint="eastAsia" w:hAnsi="宋体" w:cs="宋体"/>
          <w:sz w:val="24"/>
        </w:rPr>
        <w:t>》（</w:t>
      </w:r>
      <w:r>
        <w:rPr>
          <w:rFonts w:hint="eastAsia" w:hAnsi="宋体" w:cs="宋体"/>
          <w:sz w:val="24"/>
          <w:lang w:val="en-US" w:eastAsia="zh-CN"/>
        </w:rPr>
        <w:t>2008</w:t>
      </w:r>
      <w:r>
        <w:rPr>
          <w:rFonts w:hint="eastAsia" w:hAnsi="宋体" w:cs="宋体"/>
          <w:sz w:val="24"/>
        </w:rPr>
        <w:t>）；</w:t>
      </w:r>
    </w:p>
    <w:p>
      <w:pPr>
        <w:spacing w:line="440" w:lineRule="exact"/>
        <w:ind w:left="0" w:leftChars="0" w:firstLine="240" w:firstLineChars="100"/>
        <w:rPr>
          <w:rFonts w:hAnsi="宋体" w:cs="宋体"/>
          <w:sz w:val="24"/>
        </w:rPr>
      </w:pPr>
      <w:r>
        <w:rPr>
          <w:rFonts w:hint="eastAsia" w:hAnsi="宋体" w:cs="宋体"/>
          <w:sz w:val="24"/>
        </w:rPr>
        <w:t>（4）材料价格参考2018年【许昌工程造价信息】</w:t>
      </w:r>
      <w:r>
        <w:rPr>
          <w:rFonts w:hint="eastAsia" w:hAnsi="宋体" w:cs="宋体"/>
          <w:sz w:val="24"/>
          <w:lang w:eastAsia="zh-CN"/>
        </w:rPr>
        <w:t>第</w:t>
      </w:r>
      <w:r>
        <w:rPr>
          <w:rFonts w:hint="eastAsia" w:hAnsi="宋体" w:cs="宋体"/>
          <w:sz w:val="24"/>
          <w:lang w:val="en-US" w:eastAsia="zh-CN"/>
        </w:rPr>
        <w:t>2期</w:t>
      </w:r>
      <w:r>
        <w:rPr>
          <w:rFonts w:hint="eastAsia" w:hAnsi="宋体" w:cs="宋体"/>
          <w:sz w:val="24"/>
        </w:rPr>
        <w:t>及市场调查价；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lang w:eastAsia="zh-CN"/>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val="en-US" w:eastAsia="zh-CN"/>
        </w:rPr>
        <w:t>六</w:t>
      </w:r>
      <w:r>
        <w:rPr>
          <w:rFonts w:hint="eastAsia" w:hAnsi="宋体" w:cs="黑体"/>
          <w:b/>
          <w:sz w:val="36"/>
          <w:szCs w:val="36"/>
        </w:rPr>
        <w:t>章</w:t>
      </w:r>
      <w:r>
        <w:rPr>
          <w:rFonts w:hint="eastAsia" w:hAnsi="宋体" w:cs="黑体"/>
          <w:b/>
          <w:sz w:val="36"/>
          <w:szCs w:val="36"/>
          <w:lang w:val="en-US" w:eastAsia="zh-CN"/>
        </w:rPr>
        <w:t xml:space="preserve">  </w:t>
      </w:r>
      <w:r>
        <w:rPr>
          <w:rFonts w:hint="eastAsia" w:hAnsi="宋体" w:cs="黑体"/>
          <w:b/>
          <w:sz w:val="36"/>
          <w:szCs w:val="36"/>
        </w:rPr>
        <w:t>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val="en-US" w:eastAsia="zh-CN"/>
        </w:rPr>
        <w:t>七</w:t>
      </w:r>
      <w:r>
        <w:rPr>
          <w:rFonts w:hint="eastAsia" w:hAnsi="宋体" w:cs="黑体"/>
          <w:b/>
          <w:sz w:val="44"/>
          <w:szCs w:val="44"/>
        </w:rPr>
        <w:t>章</w:t>
      </w:r>
      <w:r>
        <w:rPr>
          <w:rFonts w:hint="eastAsia" w:hAnsi="宋体" w:cs="黑体"/>
          <w:b/>
          <w:sz w:val="44"/>
          <w:szCs w:val="44"/>
          <w:lang w:val="en-US" w:eastAsia="zh-CN"/>
        </w:rPr>
        <w:t xml:space="preserve">  </w:t>
      </w:r>
      <w:r>
        <w:rPr>
          <w:rFonts w:hint="eastAsia" w:hAnsi="宋体" w:cs="黑体"/>
          <w:b/>
          <w:sz w:val="44"/>
          <w:szCs w:val="44"/>
        </w:rPr>
        <w:t>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142</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142</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eastAsia="zh-CN"/>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w:t>
      </w:r>
      <w:r>
        <w:rPr>
          <w:rFonts w:hint="eastAsia" w:hAnsi="宋体" w:cs="仿宋_GB2312"/>
          <w:sz w:val="24"/>
          <w:szCs w:val="24"/>
          <w:lang w:val="en-US" w:eastAsia="zh-CN"/>
        </w:rPr>
        <w:t>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项目经理</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val="en-US" w:eastAsia="zh-CN"/>
              </w:rPr>
            </w:pPr>
            <w:r>
              <w:rPr>
                <w:rFonts w:hint="eastAsia"/>
                <w:sz w:val="24"/>
                <w:lang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vAlign w:val="center"/>
          </w:tcPr>
          <w:p>
            <w:pPr>
              <w:ind w:right="-44" w:rightChars="-13"/>
              <w:jc w:val="center"/>
              <w:rPr>
                <w:rFonts w:hAnsi="宋体"/>
                <w:sz w:val="24"/>
              </w:rPr>
            </w:pPr>
            <w:r>
              <w:rPr>
                <w:rFonts w:hint="eastAsia" w:hAnsi="宋体"/>
                <w:sz w:val="24"/>
              </w:rPr>
              <w:t>主要</w:t>
            </w:r>
          </w:p>
          <w:p>
            <w:pPr>
              <w:ind w:right="-44" w:rightChars="-13"/>
              <w:jc w:val="center"/>
              <w:rPr>
                <w:rFonts w:hAnsi="宋体"/>
                <w:sz w:val="24"/>
              </w:rPr>
            </w:pPr>
            <w:r>
              <w:rPr>
                <w:rFonts w:hint="eastAsia" w:hAnsi="宋体"/>
                <w:sz w:val="24"/>
              </w:rPr>
              <w:t>工作</w:t>
            </w:r>
          </w:p>
          <w:p>
            <w:pPr>
              <w:ind w:right="-44" w:rightChars="-13"/>
              <w:jc w:val="center"/>
              <w:rPr>
                <w:rFonts w:hAnsi="宋体"/>
                <w:sz w:val="24"/>
              </w:rPr>
            </w:pPr>
            <w:r>
              <w:rPr>
                <w:rFonts w:hint="eastAsia" w:hAnsi="宋体"/>
                <w:sz w:val="24"/>
              </w:rPr>
              <w:t>业绩</w:t>
            </w:r>
          </w:p>
          <w:p>
            <w:pPr>
              <w:ind w:right="-44" w:rightChars="-13"/>
              <w:jc w:val="center"/>
              <w:rPr>
                <w:rFonts w:hAnsi="宋体"/>
                <w:sz w:val="24"/>
              </w:rPr>
            </w:pPr>
            <w:r>
              <w:rPr>
                <w:rFonts w:hint="eastAsia" w:hAnsi="宋体"/>
                <w:sz w:val="24"/>
              </w:rPr>
              <w:t>及担</w:t>
            </w:r>
          </w:p>
          <w:p>
            <w:pPr>
              <w:ind w:right="-44" w:rightChars="-13"/>
              <w:jc w:val="center"/>
              <w:rPr>
                <w:rFonts w:hAnsi="宋体"/>
                <w:sz w:val="24"/>
              </w:rPr>
            </w:pPr>
            <w:r>
              <w:rPr>
                <w:rFonts w:hint="eastAsia" w:hAnsi="宋体"/>
                <w:sz w:val="24"/>
              </w:rPr>
              <w:t>任的</w:t>
            </w:r>
          </w:p>
          <w:p>
            <w:pPr>
              <w:ind w:right="-44" w:rightChars="-13"/>
              <w:jc w:val="center"/>
              <w:rPr>
                <w:rFonts w:hAnsi="宋体"/>
                <w:sz w:val="24"/>
              </w:rPr>
            </w:pPr>
            <w:r>
              <w:rPr>
                <w:rFonts w:hint="eastAsia" w:hAnsi="宋体"/>
                <w:sz w:val="24"/>
              </w:rPr>
              <w:t>主要</w:t>
            </w:r>
          </w:p>
          <w:p>
            <w:pPr>
              <w:ind w:right="-44" w:rightChars="-13"/>
              <w:jc w:val="cente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lang w:eastAsia="zh-CN"/>
        </w:rPr>
        <w:t>项目经理</w:t>
      </w:r>
      <w:r>
        <w:rPr>
          <w:rFonts w:hint="eastAsia" w:hAnsi="宋体"/>
          <w:sz w:val="24"/>
        </w:rPr>
        <w:t>（</w:t>
      </w:r>
      <w:r>
        <w:rPr>
          <w:rFonts w:hint="eastAsia"/>
          <w:sz w:val="24"/>
          <w:lang w:eastAsia="zh-CN"/>
        </w:rPr>
        <w:t>项目经理</w:t>
      </w:r>
      <w:r>
        <w:rPr>
          <w:rFonts w:hint="eastAsia" w:hAnsi="宋体"/>
          <w:sz w:val="24"/>
        </w:rPr>
        <w:t>姓名）现阶段没有担任任何在施建设工程项目的</w:t>
      </w:r>
      <w:r>
        <w:rPr>
          <w:rFonts w:hint="eastAsia"/>
          <w:sz w:val="24"/>
          <w:lang w:eastAsia="zh-CN"/>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w:t>
      </w:r>
      <w:r>
        <w:rPr>
          <w:rFonts w:hint="eastAsia" w:hAnsi="宋体"/>
          <w:b/>
          <w:sz w:val="30"/>
          <w:szCs w:val="30"/>
          <w:lang w:val="en-US" w:eastAsia="zh-CN"/>
        </w:rPr>
        <w:t>近年</w:t>
      </w:r>
      <w:r>
        <w:rPr>
          <w:rFonts w:hint="eastAsia" w:hAnsi="宋体"/>
          <w:b/>
          <w:sz w:val="30"/>
          <w:szCs w:val="30"/>
        </w:rPr>
        <w:t>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142</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0"/>
      </w:pBdr>
      <w:jc w:val="both"/>
      <w:rPr>
        <w:szCs w:val="21"/>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CF455D"/>
    <w:rsid w:val="00D14B49"/>
    <w:rsid w:val="00D30BB3"/>
    <w:rsid w:val="00D763A0"/>
    <w:rsid w:val="00D76418"/>
    <w:rsid w:val="00DA29A1"/>
    <w:rsid w:val="00DA2BDF"/>
    <w:rsid w:val="00DA3EDB"/>
    <w:rsid w:val="00DE66BC"/>
    <w:rsid w:val="00DF7149"/>
    <w:rsid w:val="00E44B4D"/>
    <w:rsid w:val="00E538F9"/>
    <w:rsid w:val="00E752C8"/>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234E3E"/>
    <w:rsid w:val="014C4E4F"/>
    <w:rsid w:val="0158740A"/>
    <w:rsid w:val="01865784"/>
    <w:rsid w:val="01B47CC7"/>
    <w:rsid w:val="01BC3552"/>
    <w:rsid w:val="01D772A3"/>
    <w:rsid w:val="01F27C77"/>
    <w:rsid w:val="020C401D"/>
    <w:rsid w:val="02183BB5"/>
    <w:rsid w:val="02201428"/>
    <w:rsid w:val="02247BED"/>
    <w:rsid w:val="023B5027"/>
    <w:rsid w:val="02431DC0"/>
    <w:rsid w:val="0248240F"/>
    <w:rsid w:val="02510E5A"/>
    <w:rsid w:val="02675512"/>
    <w:rsid w:val="026E716C"/>
    <w:rsid w:val="02BB15E3"/>
    <w:rsid w:val="02CD1577"/>
    <w:rsid w:val="03163FAD"/>
    <w:rsid w:val="031A2A62"/>
    <w:rsid w:val="03213611"/>
    <w:rsid w:val="032248BA"/>
    <w:rsid w:val="033B664C"/>
    <w:rsid w:val="034E4787"/>
    <w:rsid w:val="037039DE"/>
    <w:rsid w:val="03770009"/>
    <w:rsid w:val="03771167"/>
    <w:rsid w:val="038E41B6"/>
    <w:rsid w:val="03966709"/>
    <w:rsid w:val="03C069E5"/>
    <w:rsid w:val="03F5780A"/>
    <w:rsid w:val="04054A2B"/>
    <w:rsid w:val="04064707"/>
    <w:rsid w:val="0414519C"/>
    <w:rsid w:val="041729A1"/>
    <w:rsid w:val="0438675C"/>
    <w:rsid w:val="04433B28"/>
    <w:rsid w:val="044F5570"/>
    <w:rsid w:val="04605E2A"/>
    <w:rsid w:val="046A0239"/>
    <w:rsid w:val="049F4EFD"/>
    <w:rsid w:val="04B90108"/>
    <w:rsid w:val="04EA3AA0"/>
    <w:rsid w:val="04F57CA3"/>
    <w:rsid w:val="04F61493"/>
    <w:rsid w:val="05166C6E"/>
    <w:rsid w:val="05336A3F"/>
    <w:rsid w:val="053D00B6"/>
    <w:rsid w:val="055E72FF"/>
    <w:rsid w:val="05674392"/>
    <w:rsid w:val="056C4502"/>
    <w:rsid w:val="05A07B6E"/>
    <w:rsid w:val="05D011E8"/>
    <w:rsid w:val="05E655CF"/>
    <w:rsid w:val="06030411"/>
    <w:rsid w:val="061C5088"/>
    <w:rsid w:val="063D0506"/>
    <w:rsid w:val="066306F4"/>
    <w:rsid w:val="06855742"/>
    <w:rsid w:val="06CA2DCC"/>
    <w:rsid w:val="06D8271F"/>
    <w:rsid w:val="06DF561E"/>
    <w:rsid w:val="06E767D9"/>
    <w:rsid w:val="06F15DAF"/>
    <w:rsid w:val="0702214E"/>
    <w:rsid w:val="07023B66"/>
    <w:rsid w:val="072221F1"/>
    <w:rsid w:val="07391A2B"/>
    <w:rsid w:val="07637D7E"/>
    <w:rsid w:val="07766C19"/>
    <w:rsid w:val="079E78C0"/>
    <w:rsid w:val="07C660D2"/>
    <w:rsid w:val="07CD0FB4"/>
    <w:rsid w:val="07D17C7C"/>
    <w:rsid w:val="07D461E0"/>
    <w:rsid w:val="081258F1"/>
    <w:rsid w:val="082D0BA9"/>
    <w:rsid w:val="083A5177"/>
    <w:rsid w:val="086F58A5"/>
    <w:rsid w:val="087A2652"/>
    <w:rsid w:val="089B0FEE"/>
    <w:rsid w:val="089C4071"/>
    <w:rsid w:val="08AB7C23"/>
    <w:rsid w:val="08DB6CE3"/>
    <w:rsid w:val="08E6490B"/>
    <w:rsid w:val="091017BD"/>
    <w:rsid w:val="09132DF8"/>
    <w:rsid w:val="092B3D47"/>
    <w:rsid w:val="093E67D4"/>
    <w:rsid w:val="09680FEA"/>
    <w:rsid w:val="09922ABE"/>
    <w:rsid w:val="099B3AB1"/>
    <w:rsid w:val="09DB37A4"/>
    <w:rsid w:val="09E337AF"/>
    <w:rsid w:val="0A643A05"/>
    <w:rsid w:val="0A6B770A"/>
    <w:rsid w:val="0A702524"/>
    <w:rsid w:val="0A9109E9"/>
    <w:rsid w:val="0A96082D"/>
    <w:rsid w:val="0A9A5D3D"/>
    <w:rsid w:val="0A9B67F9"/>
    <w:rsid w:val="0ABF36A1"/>
    <w:rsid w:val="0AD97181"/>
    <w:rsid w:val="0AFE4389"/>
    <w:rsid w:val="0B0978FC"/>
    <w:rsid w:val="0B0D3507"/>
    <w:rsid w:val="0B1109DE"/>
    <w:rsid w:val="0B15582D"/>
    <w:rsid w:val="0B5F5790"/>
    <w:rsid w:val="0B6364EE"/>
    <w:rsid w:val="0B821A75"/>
    <w:rsid w:val="0B893108"/>
    <w:rsid w:val="0B8D3B33"/>
    <w:rsid w:val="0BAF573C"/>
    <w:rsid w:val="0BF0362D"/>
    <w:rsid w:val="0BF607AA"/>
    <w:rsid w:val="0C057449"/>
    <w:rsid w:val="0C123464"/>
    <w:rsid w:val="0C2F476E"/>
    <w:rsid w:val="0C562259"/>
    <w:rsid w:val="0C5C550B"/>
    <w:rsid w:val="0CDA63EA"/>
    <w:rsid w:val="0CDB2A0A"/>
    <w:rsid w:val="0D0D6A84"/>
    <w:rsid w:val="0D8F1F77"/>
    <w:rsid w:val="0D924CCC"/>
    <w:rsid w:val="0DDE19E8"/>
    <w:rsid w:val="0DEC2ADB"/>
    <w:rsid w:val="0E0C2AFD"/>
    <w:rsid w:val="0E0E47F0"/>
    <w:rsid w:val="0E121D9A"/>
    <w:rsid w:val="0E2E6AB6"/>
    <w:rsid w:val="0E3B7750"/>
    <w:rsid w:val="0E7A66D6"/>
    <w:rsid w:val="0E9F1C21"/>
    <w:rsid w:val="0EA744AE"/>
    <w:rsid w:val="0EAB77A0"/>
    <w:rsid w:val="0EE911F1"/>
    <w:rsid w:val="0F0119F6"/>
    <w:rsid w:val="0F022EE4"/>
    <w:rsid w:val="0F0361C8"/>
    <w:rsid w:val="0F1C38A1"/>
    <w:rsid w:val="0F367B25"/>
    <w:rsid w:val="0F3E5340"/>
    <w:rsid w:val="0F540BFC"/>
    <w:rsid w:val="0F5E1E20"/>
    <w:rsid w:val="0F960DE0"/>
    <w:rsid w:val="0FAC1D9A"/>
    <w:rsid w:val="0FB0737F"/>
    <w:rsid w:val="0FCE6FEC"/>
    <w:rsid w:val="0FE47F4E"/>
    <w:rsid w:val="10165928"/>
    <w:rsid w:val="10476494"/>
    <w:rsid w:val="104A034A"/>
    <w:rsid w:val="10660739"/>
    <w:rsid w:val="106F11B4"/>
    <w:rsid w:val="109B7E33"/>
    <w:rsid w:val="10B70E7E"/>
    <w:rsid w:val="10CC1D6A"/>
    <w:rsid w:val="10CF1CAA"/>
    <w:rsid w:val="10DC2540"/>
    <w:rsid w:val="11397FCC"/>
    <w:rsid w:val="11596574"/>
    <w:rsid w:val="11D65CBA"/>
    <w:rsid w:val="11E70DCC"/>
    <w:rsid w:val="1217290A"/>
    <w:rsid w:val="123021D6"/>
    <w:rsid w:val="124B3A99"/>
    <w:rsid w:val="129528F2"/>
    <w:rsid w:val="129B402D"/>
    <w:rsid w:val="129E1CBC"/>
    <w:rsid w:val="12A5368B"/>
    <w:rsid w:val="12C77051"/>
    <w:rsid w:val="1306646C"/>
    <w:rsid w:val="13335409"/>
    <w:rsid w:val="13396B15"/>
    <w:rsid w:val="13701D45"/>
    <w:rsid w:val="13781426"/>
    <w:rsid w:val="13B100AE"/>
    <w:rsid w:val="14010277"/>
    <w:rsid w:val="141A56D9"/>
    <w:rsid w:val="141B4934"/>
    <w:rsid w:val="14216B57"/>
    <w:rsid w:val="143F5E76"/>
    <w:rsid w:val="14603194"/>
    <w:rsid w:val="146B646A"/>
    <w:rsid w:val="14765406"/>
    <w:rsid w:val="14772DD6"/>
    <w:rsid w:val="1487448F"/>
    <w:rsid w:val="14B12203"/>
    <w:rsid w:val="14B12B57"/>
    <w:rsid w:val="14B450AE"/>
    <w:rsid w:val="14B67BFC"/>
    <w:rsid w:val="14BD28E4"/>
    <w:rsid w:val="14E56C94"/>
    <w:rsid w:val="151E3969"/>
    <w:rsid w:val="152103CF"/>
    <w:rsid w:val="15343A2B"/>
    <w:rsid w:val="153D3AF3"/>
    <w:rsid w:val="15432082"/>
    <w:rsid w:val="156245FA"/>
    <w:rsid w:val="15656850"/>
    <w:rsid w:val="157B5D24"/>
    <w:rsid w:val="15981ADE"/>
    <w:rsid w:val="15993788"/>
    <w:rsid w:val="15BE121B"/>
    <w:rsid w:val="161530BC"/>
    <w:rsid w:val="16180A85"/>
    <w:rsid w:val="161E22D2"/>
    <w:rsid w:val="1684632F"/>
    <w:rsid w:val="16916870"/>
    <w:rsid w:val="16AA34E3"/>
    <w:rsid w:val="16B76D7A"/>
    <w:rsid w:val="16DA63EA"/>
    <w:rsid w:val="16F75C6C"/>
    <w:rsid w:val="16FD68E3"/>
    <w:rsid w:val="170F75FB"/>
    <w:rsid w:val="174342F4"/>
    <w:rsid w:val="177E7E5E"/>
    <w:rsid w:val="1790532E"/>
    <w:rsid w:val="17912484"/>
    <w:rsid w:val="17937A67"/>
    <w:rsid w:val="17A72250"/>
    <w:rsid w:val="17E04FBA"/>
    <w:rsid w:val="17F2486F"/>
    <w:rsid w:val="180462DC"/>
    <w:rsid w:val="181513AA"/>
    <w:rsid w:val="1839097D"/>
    <w:rsid w:val="189916D9"/>
    <w:rsid w:val="18A80767"/>
    <w:rsid w:val="18B6371F"/>
    <w:rsid w:val="18E72DBC"/>
    <w:rsid w:val="18FF026F"/>
    <w:rsid w:val="191A476F"/>
    <w:rsid w:val="19376D41"/>
    <w:rsid w:val="194C0BE7"/>
    <w:rsid w:val="196175B7"/>
    <w:rsid w:val="1962311B"/>
    <w:rsid w:val="196D1BA8"/>
    <w:rsid w:val="198E3A86"/>
    <w:rsid w:val="1992391C"/>
    <w:rsid w:val="1998712F"/>
    <w:rsid w:val="19992E8B"/>
    <w:rsid w:val="19BD0244"/>
    <w:rsid w:val="19C309CE"/>
    <w:rsid w:val="19C373F7"/>
    <w:rsid w:val="19CB729E"/>
    <w:rsid w:val="19CD3561"/>
    <w:rsid w:val="1A031C47"/>
    <w:rsid w:val="1A3C006F"/>
    <w:rsid w:val="1A467EA1"/>
    <w:rsid w:val="1A4A02D3"/>
    <w:rsid w:val="1A5C6ED4"/>
    <w:rsid w:val="1AD663FE"/>
    <w:rsid w:val="1AD86972"/>
    <w:rsid w:val="1B2120AC"/>
    <w:rsid w:val="1B6453EE"/>
    <w:rsid w:val="1B7A7EE5"/>
    <w:rsid w:val="1B8A146C"/>
    <w:rsid w:val="1BA31A9E"/>
    <w:rsid w:val="1BAA7CD3"/>
    <w:rsid w:val="1BB7733B"/>
    <w:rsid w:val="1BC847A1"/>
    <w:rsid w:val="1BEC5941"/>
    <w:rsid w:val="1BF51208"/>
    <w:rsid w:val="1C4B07DE"/>
    <w:rsid w:val="1C4C7A56"/>
    <w:rsid w:val="1C5F3259"/>
    <w:rsid w:val="1C6B0F54"/>
    <w:rsid w:val="1C8708CB"/>
    <w:rsid w:val="1C8A7A1D"/>
    <w:rsid w:val="1C9D5B1D"/>
    <w:rsid w:val="1CEC79F8"/>
    <w:rsid w:val="1CF35E70"/>
    <w:rsid w:val="1D135A95"/>
    <w:rsid w:val="1D236B78"/>
    <w:rsid w:val="1D3C3646"/>
    <w:rsid w:val="1D5505BA"/>
    <w:rsid w:val="1D5F04A2"/>
    <w:rsid w:val="1D882E0F"/>
    <w:rsid w:val="1DA97E12"/>
    <w:rsid w:val="1DC62049"/>
    <w:rsid w:val="1DD90759"/>
    <w:rsid w:val="1DFB6858"/>
    <w:rsid w:val="1E0E4DC7"/>
    <w:rsid w:val="1E102EB0"/>
    <w:rsid w:val="1E524C7C"/>
    <w:rsid w:val="1E71671D"/>
    <w:rsid w:val="1EB35614"/>
    <w:rsid w:val="1EC834A7"/>
    <w:rsid w:val="1EF20664"/>
    <w:rsid w:val="1F366C08"/>
    <w:rsid w:val="1F4A5920"/>
    <w:rsid w:val="1F591517"/>
    <w:rsid w:val="1FCC3593"/>
    <w:rsid w:val="1FEE261E"/>
    <w:rsid w:val="202366AA"/>
    <w:rsid w:val="203C22F6"/>
    <w:rsid w:val="204671D0"/>
    <w:rsid w:val="20497170"/>
    <w:rsid w:val="20772799"/>
    <w:rsid w:val="20A278EC"/>
    <w:rsid w:val="20B14A46"/>
    <w:rsid w:val="20D1397F"/>
    <w:rsid w:val="20D3484E"/>
    <w:rsid w:val="20D47DB9"/>
    <w:rsid w:val="20DD35B1"/>
    <w:rsid w:val="211439E6"/>
    <w:rsid w:val="219F1645"/>
    <w:rsid w:val="221F345A"/>
    <w:rsid w:val="224D7197"/>
    <w:rsid w:val="22523CD8"/>
    <w:rsid w:val="228251F5"/>
    <w:rsid w:val="22AC5A58"/>
    <w:rsid w:val="22BD0427"/>
    <w:rsid w:val="23457434"/>
    <w:rsid w:val="23850B41"/>
    <w:rsid w:val="23AA5BAD"/>
    <w:rsid w:val="23BA6F2A"/>
    <w:rsid w:val="23E60EF1"/>
    <w:rsid w:val="23E63240"/>
    <w:rsid w:val="23ED5BF9"/>
    <w:rsid w:val="23FE4E88"/>
    <w:rsid w:val="24253A31"/>
    <w:rsid w:val="244F0613"/>
    <w:rsid w:val="245453D0"/>
    <w:rsid w:val="249C35F9"/>
    <w:rsid w:val="25523B88"/>
    <w:rsid w:val="25792C4E"/>
    <w:rsid w:val="25A502DE"/>
    <w:rsid w:val="25B81442"/>
    <w:rsid w:val="25B97990"/>
    <w:rsid w:val="25CA1A5E"/>
    <w:rsid w:val="26063177"/>
    <w:rsid w:val="26206288"/>
    <w:rsid w:val="262B336A"/>
    <w:rsid w:val="268E0AD7"/>
    <w:rsid w:val="26A402D7"/>
    <w:rsid w:val="26FD2231"/>
    <w:rsid w:val="271543AD"/>
    <w:rsid w:val="271D34AE"/>
    <w:rsid w:val="2743510B"/>
    <w:rsid w:val="275128D9"/>
    <w:rsid w:val="27995BD4"/>
    <w:rsid w:val="27A54D07"/>
    <w:rsid w:val="27BD3038"/>
    <w:rsid w:val="27F01DF4"/>
    <w:rsid w:val="27F53979"/>
    <w:rsid w:val="281E0FE5"/>
    <w:rsid w:val="28327ADD"/>
    <w:rsid w:val="284A726A"/>
    <w:rsid w:val="289A661F"/>
    <w:rsid w:val="28BE7C77"/>
    <w:rsid w:val="28EB0CDA"/>
    <w:rsid w:val="292B2876"/>
    <w:rsid w:val="293A6D89"/>
    <w:rsid w:val="29592753"/>
    <w:rsid w:val="29682B59"/>
    <w:rsid w:val="296B0A15"/>
    <w:rsid w:val="296C0DB5"/>
    <w:rsid w:val="29A52ADA"/>
    <w:rsid w:val="29C35AF7"/>
    <w:rsid w:val="29D463C8"/>
    <w:rsid w:val="29D82573"/>
    <w:rsid w:val="29D827B0"/>
    <w:rsid w:val="29D90988"/>
    <w:rsid w:val="29EF08CA"/>
    <w:rsid w:val="2A2D6002"/>
    <w:rsid w:val="2A3C2B26"/>
    <w:rsid w:val="2A97216E"/>
    <w:rsid w:val="2ADE189C"/>
    <w:rsid w:val="2AEA1D81"/>
    <w:rsid w:val="2AF730EF"/>
    <w:rsid w:val="2B0F6C2E"/>
    <w:rsid w:val="2B1C2E31"/>
    <w:rsid w:val="2B2926C1"/>
    <w:rsid w:val="2B351489"/>
    <w:rsid w:val="2B661A55"/>
    <w:rsid w:val="2B6724FA"/>
    <w:rsid w:val="2B6C0A85"/>
    <w:rsid w:val="2B8C1610"/>
    <w:rsid w:val="2B967A5F"/>
    <w:rsid w:val="2BB84E97"/>
    <w:rsid w:val="2BE45464"/>
    <w:rsid w:val="2BE85CD5"/>
    <w:rsid w:val="2BF47537"/>
    <w:rsid w:val="2C2B116D"/>
    <w:rsid w:val="2C3711D5"/>
    <w:rsid w:val="2C41373D"/>
    <w:rsid w:val="2C4338B1"/>
    <w:rsid w:val="2C9B1E2A"/>
    <w:rsid w:val="2CA32136"/>
    <w:rsid w:val="2CBD63FA"/>
    <w:rsid w:val="2D0529D6"/>
    <w:rsid w:val="2D110A42"/>
    <w:rsid w:val="2D191BFC"/>
    <w:rsid w:val="2D1C41CB"/>
    <w:rsid w:val="2D45096D"/>
    <w:rsid w:val="2D6517E2"/>
    <w:rsid w:val="2D81716B"/>
    <w:rsid w:val="2D8D5DBA"/>
    <w:rsid w:val="2DA53C82"/>
    <w:rsid w:val="2DD013F0"/>
    <w:rsid w:val="2E272B04"/>
    <w:rsid w:val="2E4C12F6"/>
    <w:rsid w:val="2E544482"/>
    <w:rsid w:val="2EAD42E7"/>
    <w:rsid w:val="2ECC4378"/>
    <w:rsid w:val="2ED14AA3"/>
    <w:rsid w:val="2EDF2A3C"/>
    <w:rsid w:val="2F0D4BF4"/>
    <w:rsid w:val="2F23132D"/>
    <w:rsid w:val="2F2E5819"/>
    <w:rsid w:val="2F5A7294"/>
    <w:rsid w:val="2F8B1FAF"/>
    <w:rsid w:val="2FD1570F"/>
    <w:rsid w:val="2FE44C40"/>
    <w:rsid w:val="30033829"/>
    <w:rsid w:val="300A19BE"/>
    <w:rsid w:val="302927B4"/>
    <w:rsid w:val="302D0111"/>
    <w:rsid w:val="303323D8"/>
    <w:rsid w:val="3045040E"/>
    <w:rsid w:val="30531075"/>
    <w:rsid w:val="30721749"/>
    <w:rsid w:val="308222E9"/>
    <w:rsid w:val="30837237"/>
    <w:rsid w:val="30BB211F"/>
    <w:rsid w:val="30F34025"/>
    <w:rsid w:val="310F08BA"/>
    <w:rsid w:val="312C43CB"/>
    <w:rsid w:val="317923F6"/>
    <w:rsid w:val="31831F78"/>
    <w:rsid w:val="31A6072E"/>
    <w:rsid w:val="31A815F8"/>
    <w:rsid w:val="31D315D8"/>
    <w:rsid w:val="31D51DB8"/>
    <w:rsid w:val="31EE7AC2"/>
    <w:rsid w:val="31F27A57"/>
    <w:rsid w:val="32001232"/>
    <w:rsid w:val="320D00ED"/>
    <w:rsid w:val="321A7D0D"/>
    <w:rsid w:val="322435D5"/>
    <w:rsid w:val="32304530"/>
    <w:rsid w:val="32604AE9"/>
    <w:rsid w:val="32B35085"/>
    <w:rsid w:val="32DC3B5D"/>
    <w:rsid w:val="32E31088"/>
    <w:rsid w:val="330316C9"/>
    <w:rsid w:val="331F1ED8"/>
    <w:rsid w:val="33526C43"/>
    <w:rsid w:val="338C545C"/>
    <w:rsid w:val="33C24013"/>
    <w:rsid w:val="33CE5CA0"/>
    <w:rsid w:val="33D134FA"/>
    <w:rsid w:val="33DF0F3E"/>
    <w:rsid w:val="33F63062"/>
    <w:rsid w:val="3457393D"/>
    <w:rsid w:val="347B06D5"/>
    <w:rsid w:val="34C93E6E"/>
    <w:rsid w:val="350267A3"/>
    <w:rsid w:val="352A4911"/>
    <w:rsid w:val="3543129D"/>
    <w:rsid w:val="35662417"/>
    <w:rsid w:val="356E7DF2"/>
    <w:rsid w:val="3577695D"/>
    <w:rsid w:val="357A61BB"/>
    <w:rsid w:val="359D3E3F"/>
    <w:rsid w:val="35EE4B3B"/>
    <w:rsid w:val="361E5551"/>
    <w:rsid w:val="364411F3"/>
    <w:rsid w:val="365605AB"/>
    <w:rsid w:val="3665213D"/>
    <w:rsid w:val="36664758"/>
    <w:rsid w:val="367C0C5C"/>
    <w:rsid w:val="36B932B8"/>
    <w:rsid w:val="37512471"/>
    <w:rsid w:val="3762597F"/>
    <w:rsid w:val="37A47B03"/>
    <w:rsid w:val="37AF1E47"/>
    <w:rsid w:val="37B3163C"/>
    <w:rsid w:val="37EE7E8B"/>
    <w:rsid w:val="3815162A"/>
    <w:rsid w:val="381B7852"/>
    <w:rsid w:val="381F0F23"/>
    <w:rsid w:val="382F4F00"/>
    <w:rsid w:val="3834728A"/>
    <w:rsid w:val="3878042E"/>
    <w:rsid w:val="38F81758"/>
    <w:rsid w:val="394B386E"/>
    <w:rsid w:val="399E6655"/>
    <w:rsid w:val="39DA2C71"/>
    <w:rsid w:val="39E94462"/>
    <w:rsid w:val="39F1790B"/>
    <w:rsid w:val="3A1B55B0"/>
    <w:rsid w:val="3A426B31"/>
    <w:rsid w:val="3A5F5373"/>
    <w:rsid w:val="3AF2191D"/>
    <w:rsid w:val="3B0C59B0"/>
    <w:rsid w:val="3B5102FE"/>
    <w:rsid w:val="3B651539"/>
    <w:rsid w:val="3B656DBF"/>
    <w:rsid w:val="3B6B5142"/>
    <w:rsid w:val="3B81545F"/>
    <w:rsid w:val="3BAA58B1"/>
    <w:rsid w:val="3BB829D4"/>
    <w:rsid w:val="3BFC0F79"/>
    <w:rsid w:val="3C043ACB"/>
    <w:rsid w:val="3C0A747E"/>
    <w:rsid w:val="3C0F2C7B"/>
    <w:rsid w:val="3C1079DE"/>
    <w:rsid w:val="3C1975A9"/>
    <w:rsid w:val="3C416BDA"/>
    <w:rsid w:val="3C6732A7"/>
    <w:rsid w:val="3C8A45FC"/>
    <w:rsid w:val="3CC2265C"/>
    <w:rsid w:val="3CDF23D0"/>
    <w:rsid w:val="3D140CF3"/>
    <w:rsid w:val="3D25676B"/>
    <w:rsid w:val="3D357BDB"/>
    <w:rsid w:val="3DB27522"/>
    <w:rsid w:val="3DBA0DE7"/>
    <w:rsid w:val="3DD439B5"/>
    <w:rsid w:val="3DDD4767"/>
    <w:rsid w:val="3DE95942"/>
    <w:rsid w:val="3E0811A4"/>
    <w:rsid w:val="3E5B03AA"/>
    <w:rsid w:val="3E65104A"/>
    <w:rsid w:val="3E72712D"/>
    <w:rsid w:val="3E991461"/>
    <w:rsid w:val="3E9D334D"/>
    <w:rsid w:val="3EC9788D"/>
    <w:rsid w:val="3ED830C1"/>
    <w:rsid w:val="3F2D158E"/>
    <w:rsid w:val="3F5F5B0A"/>
    <w:rsid w:val="3F6E75BE"/>
    <w:rsid w:val="3F6F3B4F"/>
    <w:rsid w:val="3F942AE1"/>
    <w:rsid w:val="3FD225D7"/>
    <w:rsid w:val="3FED5807"/>
    <w:rsid w:val="401E51CD"/>
    <w:rsid w:val="402F2E6D"/>
    <w:rsid w:val="4075233C"/>
    <w:rsid w:val="40756BFA"/>
    <w:rsid w:val="40833C36"/>
    <w:rsid w:val="40834074"/>
    <w:rsid w:val="40981A85"/>
    <w:rsid w:val="409E301A"/>
    <w:rsid w:val="40A66A9E"/>
    <w:rsid w:val="410B7871"/>
    <w:rsid w:val="41380022"/>
    <w:rsid w:val="41396733"/>
    <w:rsid w:val="413A7595"/>
    <w:rsid w:val="413A779B"/>
    <w:rsid w:val="413F6DF3"/>
    <w:rsid w:val="41AB68E1"/>
    <w:rsid w:val="41C124F9"/>
    <w:rsid w:val="41F91632"/>
    <w:rsid w:val="420B640A"/>
    <w:rsid w:val="42385A57"/>
    <w:rsid w:val="42585005"/>
    <w:rsid w:val="42756582"/>
    <w:rsid w:val="42800834"/>
    <w:rsid w:val="42931289"/>
    <w:rsid w:val="42E551A7"/>
    <w:rsid w:val="43074B6B"/>
    <w:rsid w:val="43155376"/>
    <w:rsid w:val="431A322F"/>
    <w:rsid w:val="43515855"/>
    <w:rsid w:val="43877EFB"/>
    <w:rsid w:val="43AF3496"/>
    <w:rsid w:val="43F0750A"/>
    <w:rsid w:val="43FC4765"/>
    <w:rsid w:val="440D2FFF"/>
    <w:rsid w:val="4413719D"/>
    <w:rsid w:val="44190BF7"/>
    <w:rsid w:val="444314A3"/>
    <w:rsid w:val="44537DBC"/>
    <w:rsid w:val="44641E1F"/>
    <w:rsid w:val="447804CA"/>
    <w:rsid w:val="44965B61"/>
    <w:rsid w:val="44984C1A"/>
    <w:rsid w:val="44C82EB7"/>
    <w:rsid w:val="44D14757"/>
    <w:rsid w:val="44E86CB8"/>
    <w:rsid w:val="44FD16E5"/>
    <w:rsid w:val="454922D9"/>
    <w:rsid w:val="45583629"/>
    <w:rsid w:val="455C770B"/>
    <w:rsid w:val="459267A0"/>
    <w:rsid w:val="45F3766A"/>
    <w:rsid w:val="460548C1"/>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645B43"/>
    <w:rsid w:val="477751EC"/>
    <w:rsid w:val="47A84DA9"/>
    <w:rsid w:val="47C759B2"/>
    <w:rsid w:val="47E133F8"/>
    <w:rsid w:val="4801141C"/>
    <w:rsid w:val="48110298"/>
    <w:rsid w:val="48160AA7"/>
    <w:rsid w:val="481D3C11"/>
    <w:rsid w:val="48651BCD"/>
    <w:rsid w:val="48745655"/>
    <w:rsid w:val="487E013D"/>
    <w:rsid w:val="48A16E39"/>
    <w:rsid w:val="48D91582"/>
    <w:rsid w:val="48ED4530"/>
    <w:rsid w:val="48F0581F"/>
    <w:rsid w:val="48F13265"/>
    <w:rsid w:val="49032A86"/>
    <w:rsid w:val="49365140"/>
    <w:rsid w:val="493F1D69"/>
    <w:rsid w:val="49455943"/>
    <w:rsid w:val="49516A12"/>
    <w:rsid w:val="49594955"/>
    <w:rsid w:val="496144AA"/>
    <w:rsid w:val="49AA59B2"/>
    <w:rsid w:val="49CF2911"/>
    <w:rsid w:val="49CF59B6"/>
    <w:rsid w:val="49E50628"/>
    <w:rsid w:val="4A0F57C3"/>
    <w:rsid w:val="4A7B0D63"/>
    <w:rsid w:val="4A886545"/>
    <w:rsid w:val="4AA116D0"/>
    <w:rsid w:val="4AB11443"/>
    <w:rsid w:val="4ABB3920"/>
    <w:rsid w:val="4AC859CA"/>
    <w:rsid w:val="4ADD0CFA"/>
    <w:rsid w:val="4B09475D"/>
    <w:rsid w:val="4B0F4F3E"/>
    <w:rsid w:val="4B157C35"/>
    <w:rsid w:val="4B2129EE"/>
    <w:rsid w:val="4B3D17EB"/>
    <w:rsid w:val="4B4558D2"/>
    <w:rsid w:val="4B514A9F"/>
    <w:rsid w:val="4B8D7C37"/>
    <w:rsid w:val="4B91311E"/>
    <w:rsid w:val="4BDD56DC"/>
    <w:rsid w:val="4BEA162C"/>
    <w:rsid w:val="4BEC39C9"/>
    <w:rsid w:val="4BF47C24"/>
    <w:rsid w:val="4BFF06A6"/>
    <w:rsid w:val="4C0064EB"/>
    <w:rsid w:val="4C563314"/>
    <w:rsid w:val="4C9301B2"/>
    <w:rsid w:val="4CCC6AD8"/>
    <w:rsid w:val="4D0101EC"/>
    <w:rsid w:val="4D2F59D2"/>
    <w:rsid w:val="4D363C0B"/>
    <w:rsid w:val="4D37685C"/>
    <w:rsid w:val="4D3B6DAA"/>
    <w:rsid w:val="4D687814"/>
    <w:rsid w:val="4D7F5C38"/>
    <w:rsid w:val="4D8E5F8B"/>
    <w:rsid w:val="4D9E716C"/>
    <w:rsid w:val="4DBC24D9"/>
    <w:rsid w:val="4E011D29"/>
    <w:rsid w:val="4E1501C7"/>
    <w:rsid w:val="4E5E1C79"/>
    <w:rsid w:val="4EAF7AF8"/>
    <w:rsid w:val="4ECC0A63"/>
    <w:rsid w:val="4ED11A46"/>
    <w:rsid w:val="4EE52AC1"/>
    <w:rsid w:val="4EE601DB"/>
    <w:rsid w:val="4F2B024A"/>
    <w:rsid w:val="4F680013"/>
    <w:rsid w:val="4F692200"/>
    <w:rsid w:val="4F760AE0"/>
    <w:rsid w:val="4F817B37"/>
    <w:rsid w:val="50100886"/>
    <w:rsid w:val="50543A73"/>
    <w:rsid w:val="50583DB2"/>
    <w:rsid w:val="50660E2A"/>
    <w:rsid w:val="50673B5C"/>
    <w:rsid w:val="50681DF5"/>
    <w:rsid w:val="50760C36"/>
    <w:rsid w:val="50960658"/>
    <w:rsid w:val="50982913"/>
    <w:rsid w:val="50AA2150"/>
    <w:rsid w:val="50BF52A8"/>
    <w:rsid w:val="50C21833"/>
    <w:rsid w:val="50CE42A9"/>
    <w:rsid w:val="50D91C6D"/>
    <w:rsid w:val="50DD752B"/>
    <w:rsid w:val="50EC6778"/>
    <w:rsid w:val="510420F7"/>
    <w:rsid w:val="51285CF1"/>
    <w:rsid w:val="513D34B8"/>
    <w:rsid w:val="5143219A"/>
    <w:rsid w:val="514B43E3"/>
    <w:rsid w:val="51567631"/>
    <w:rsid w:val="5162639F"/>
    <w:rsid w:val="51AA21BB"/>
    <w:rsid w:val="51E60E87"/>
    <w:rsid w:val="51F23171"/>
    <w:rsid w:val="51F66CD0"/>
    <w:rsid w:val="520324A0"/>
    <w:rsid w:val="52291369"/>
    <w:rsid w:val="522B084B"/>
    <w:rsid w:val="523E54FC"/>
    <w:rsid w:val="523E6488"/>
    <w:rsid w:val="52AC49F5"/>
    <w:rsid w:val="52AD4347"/>
    <w:rsid w:val="52C81E5C"/>
    <w:rsid w:val="52CA2BF0"/>
    <w:rsid w:val="52CE2E79"/>
    <w:rsid w:val="52DC59EB"/>
    <w:rsid w:val="53132328"/>
    <w:rsid w:val="532C5BCA"/>
    <w:rsid w:val="532D147E"/>
    <w:rsid w:val="535F5BDA"/>
    <w:rsid w:val="53705D5C"/>
    <w:rsid w:val="53783DC1"/>
    <w:rsid w:val="53C13E8F"/>
    <w:rsid w:val="53E2517A"/>
    <w:rsid w:val="53FC307D"/>
    <w:rsid w:val="54153A4D"/>
    <w:rsid w:val="54532076"/>
    <w:rsid w:val="54563723"/>
    <w:rsid w:val="547E706C"/>
    <w:rsid w:val="549A0AF6"/>
    <w:rsid w:val="54A93422"/>
    <w:rsid w:val="54B70268"/>
    <w:rsid w:val="54BF4078"/>
    <w:rsid w:val="54C00AB1"/>
    <w:rsid w:val="54C96D05"/>
    <w:rsid w:val="54E030F4"/>
    <w:rsid w:val="554C3EA3"/>
    <w:rsid w:val="555979C7"/>
    <w:rsid w:val="557B2F88"/>
    <w:rsid w:val="55A52FB3"/>
    <w:rsid w:val="55A6717A"/>
    <w:rsid w:val="55B202EF"/>
    <w:rsid w:val="55C80C4F"/>
    <w:rsid w:val="55CD0C94"/>
    <w:rsid w:val="55D01BA6"/>
    <w:rsid w:val="55DF5717"/>
    <w:rsid w:val="55E910B6"/>
    <w:rsid w:val="55ED5716"/>
    <w:rsid w:val="55F66F43"/>
    <w:rsid w:val="55F877EC"/>
    <w:rsid w:val="55F940B7"/>
    <w:rsid w:val="55FD470E"/>
    <w:rsid w:val="561A6B64"/>
    <w:rsid w:val="563655E8"/>
    <w:rsid w:val="56365C2E"/>
    <w:rsid w:val="56453ECA"/>
    <w:rsid w:val="56770197"/>
    <w:rsid w:val="567B1F2B"/>
    <w:rsid w:val="56867CAC"/>
    <w:rsid w:val="56CB030D"/>
    <w:rsid w:val="57025219"/>
    <w:rsid w:val="571A030C"/>
    <w:rsid w:val="574040F3"/>
    <w:rsid w:val="57690E4F"/>
    <w:rsid w:val="57935A23"/>
    <w:rsid w:val="579920D9"/>
    <w:rsid w:val="57B02BD0"/>
    <w:rsid w:val="57B45167"/>
    <w:rsid w:val="57DA3005"/>
    <w:rsid w:val="57F51D84"/>
    <w:rsid w:val="57F60E39"/>
    <w:rsid w:val="5830091C"/>
    <w:rsid w:val="583B74D0"/>
    <w:rsid w:val="583E5434"/>
    <w:rsid w:val="587C036F"/>
    <w:rsid w:val="58954CF2"/>
    <w:rsid w:val="58957B8C"/>
    <w:rsid w:val="58E120C2"/>
    <w:rsid w:val="58F87A38"/>
    <w:rsid w:val="593B05DA"/>
    <w:rsid w:val="5943699B"/>
    <w:rsid w:val="5946734D"/>
    <w:rsid w:val="5948761B"/>
    <w:rsid w:val="59583D39"/>
    <w:rsid w:val="59B53395"/>
    <w:rsid w:val="59C10F88"/>
    <w:rsid w:val="59E60E2A"/>
    <w:rsid w:val="59F346A9"/>
    <w:rsid w:val="5A1A2C4A"/>
    <w:rsid w:val="5A246664"/>
    <w:rsid w:val="5A4A12C4"/>
    <w:rsid w:val="5A5574BB"/>
    <w:rsid w:val="5A557EB5"/>
    <w:rsid w:val="5A5D411C"/>
    <w:rsid w:val="5A6E398A"/>
    <w:rsid w:val="5A987FB9"/>
    <w:rsid w:val="5A9F3D40"/>
    <w:rsid w:val="5AF01F35"/>
    <w:rsid w:val="5B565EED"/>
    <w:rsid w:val="5B6349B8"/>
    <w:rsid w:val="5B7149F1"/>
    <w:rsid w:val="5B801E98"/>
    <w:rsid w:val="5BB31251"/>
    <w:rsid w:val="5BC04523"/>
    <w:rsid w:val="5BC97DE9"/>
    <w:rsid w:val="5BD514F1"/>
    <w:rsid w:val="5BF279CB"/>
    <w:rsid w:val="5C0A6022"/>
    <w:rsid w:val="5C167042"/>
    <w:rsid w:val="5C1E7FB5"/>
    <w:rsid w:val="5C244811"/>
    <w:rsid w:val="5C341906"/>
    <w:rsid w:val="5C671D5D"/>
    <w:rsid w:val="5C764759"/>
    <w:rsid w:val="5C780D81"/>
    <w:rsid w:val="5C7A4359"/>
    <w:rsid w:val="5C7E21C5"/>
    <w:rsid w:val="5CB010EE"/>
    <w:rsid w:val="5D011A97"/>
    <w:rsid w:val="5D2D3341"/>
    <w:rsid w:val="5D444A24"/>
    <w:rsid w:val="5D5B03C3"/>
    <w:rsid w:val="5D616801"/>
    <w:rsid w:val="5D624A8F"/>
    <w:rsid w:val="5D6E22AC"/>
    <w:rsid w:val="5DDD54BF"/>
    <w:rsid w:val="5DE01715"/>
    <w:rsid w:val="5DF07B1E"/>
    <w:rsid w:val="5DF6271C"/>
    <w:rsid w:val="5E3762D9"/>
    <w:rsid w:val="5E38357C"/>
    <w:rsid w:val="5E4A59E7"/>
    <w:rsid w:val="5E4E5934"/>
    <w:rsid w:val="5E5C408E"/>
    <w:rsid w:val="5E7205D5"/>
    <w:rsid w:val="5E8054AC"/>
    <w:rsid w:val="5E8D5E03"/>
    <w:rsid w:val="5E99223B"/>
    <w:rsid w:val="5EA309BC"/>
    <w:rsid w:val="5EBC22A1"/>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A66F89"/>
    <w:rsid w:val="61E251F3"/>
    <w:rsid w:val="61E55E53"/>
    <w:rsid w:val="61F265D3"/>
    <w:rsid w:val="620C3606"/>
    <w:rsid w:val="62263F49"/>
    <w:rsid w:val="622A0B6D"/>
    <w:rsid w:val="62322573"/>
    <w:rsid w:val="62536463"/>
    <w:rsid w:val="62664464"/>
    <w:rsid w:val="629B426B"/>
    <w:rsid w:val="62AF39C3"/>
    <w:rsid w:val="62BD1FE4"/>
    <w:rsid w:val="62CA6F4A"/>
    <w:rsid w:val="62E719F2"/>
    <w:rsid w:val="63033826"/>
    <w:rsid w:val="63046CD6"/>
    <w:rsid w:val="63101FC3"/>
    <w:rsid w:val="631471BD"/>
    <w:rsid w:val="63613B44"/>
    <w:rsid w:val="636E5C0D"/>
    <w:rsid w:val="63725411"/>
    <w:rsid w:val="638C029E"/>
    <w:rsid w:val="63BF2AA4"/>
    <w:rsid w:val="63D40918"/>
    <w:rsid w:val="64015898"/>
    <w:rsid w:val="640A6EAA"/>
    <w:rsid w:val="641E3A4F"/>
    <w:rsid w:val="6452759F"/>
    <w:rsid w:val="6469515D"/>
    <w:rsid w:val="64BC309B"/>
    <w:rsid w:val="64DE29BA"/>
    <w:rsid w:val="64F8178D"/>
    <w:rsid w:val="65290E28"/>
    <w:rsid w:val="65727D75"/>
    <w:rsid w:val="65A15117"/>
    <w:rsid w:val="65DC2619"/>
    <w:rsid w:val="65E20DFE"/>
    <w:rsid w:val="66222AF8"/>
    <w:rsid w:val="662E3479"/>
    <w:rsid w:val="66340CB0"/>
    <w:rsid w:val="664645DA"/>
    <w:rsid w:val="664C0962"/>
    <w:rsid w:val="668101B0"/>
    <w:rsid w:val="66B406FF"/>
    <w:rsid w:val="66D654FF"/>
    <w:rsid w:val="66DB2857"/>
    <w:rsid w:val="6738785E"/>
    <w:rsid w:val="67870B7B"/>
    <w:rsid w:val="678E07C6"/>
    <w:rsid w:val="67A105DD"/>
    <w:rsid w:val="67C31474"/>
    <w:rsid w:val="67C44765"/>
    <w:rsid w:val="67CC7664"/>
    <w:rsid w:val="67F12F74"/>
    <w:rsid w:val="680E7CB8"/>
    <w:rsid w:val="68380A25"/>
    <w:rsid w:val="685435DF"/>
    <w:rsid w:val="68961081"/>
    <w:rsid w:val="68D74A29"/>
    <w:rsid w:val="68E9147C"/>
    <w:rsid w:val="69147C4F"/>
    <w:rsid w:val="69A9357D"/>
    <w:rsid w:val="69B17D0A"/>
    <w:rsid w:val="6A166966"/>
    <w:rsid w:val="6A335E50"/>
    <w:rsid w:val="6A4508B0"/>
    <w:rsid w:val="6A6055DE"/>
    <w:rsid w:val="6A935230"/>
    <w:rsid w:val="6AA44825"/>
    <w:rsid w:val="6AE65093"/>
    <w:rsid w:val="6AF43944"/>
    <w:rsid w:val="6B230074"/>
    <w:rsid w:val="6B4F07A4"/>
    <w:rsid w:val="6B5427FA"/>
    <w:rsid w:val="6B563B97"/>
    <w:rsid w:val="6B910A6D"/>
    <w:rsid w:val="6BC81A9A"/>
    <w:rsid w:val="6BC8480E"/>
    <w:rsid w:val="6BD95B85"/>
    <w:rsid w:val="6BE74E05"/>
    <w:rsid w:val="6BFA717B"/>
    <w:rsid w:val="6C0A6C13"/>
    <w:rsid w:val="6C261D38"/>
    <w:rsid w:val="6C387ED8"/>
    <w:rsid w:val="6C6D7262"/>
    <w:rsid w:val="6C9069CF"/>
    <w:rsid w:val="6CA44DB8"/>
    <w:rsid w:val="6CC62C2C"/>
    <w:rsid w:val="6CCD4A60"/>
    <w:rsid w:val="6CEB2609"/>
    <w:rsid w:val="6CFE37CA"/>
    <w:rsid w:val="6D1C0FED"/>
    <w:rsid w:val="6D214955"/>
    <w:rsid w:val="6D517BB9"/>
    <w:rsid w:val="6D531591"/>
    <w:rsid w:val="6D547053"/>
    <w:rsid w:val="6D612FC0"/>
    <w:rsid w:val="6D8E6DC2"/>
    <w:rsid w:val="6DC67B27"/>
    <w:rsid w:val="6DC80BA1"/>
    <w:rsid w:val="6DDD2215"/>
    <w:rsid w:val="6E13664D"/>
    <w:rsid w:val="6E647E42"/>
    <w:rsid w:val="6ECB0CA3"/>
    <w:rsid w:val="6ECE0B27"/>
    <w:rsid w:val="6ED02623"/>
    <w:rsid w:val="6ED92856"/>
    <w:rsid w:val="6EDF1AD6"/>
    <w:rsid w:val="6EEB2A66"/>
    <w:rsid w:val="6F084036"/>
    <w:rsid w:val="6F2464EF"/>
    <w:rsid w:val="6F2A63C0"/>
    <w:rsid w:val="6F2C3765"/>
    <w:rsid w:val="6F493831"/>
    <w:rsid w:val="6F6531B8"/>
    <w:rsid w:val="6FC73915"/>
    <w:rsid w:val="6FEE322F"/>
    <w:rsid w:val="701F1EAD"/>
    <w:rsid w:val="702833D2"/>
    <w:rsid w:val="703D225F"/>
    <w:rsid w:val="7050763B"/>
    <w:rsid w:val="70A214DF"/>
    <w:rsid w:val="70AB74CF"/>
    <w:rsid w:val="70B210DD"/>
    <w:rsid w:val="70B53817"/>
    <w:rsid w:val="70CC52BC"/>
    <w:rsid w:val="70D45145"/>
    <w:rsid w:val="70DB7E7B"/>
    <w:rsid w:val="70DD4D9F"/>
    <w:rsid w:val="70FB337F"/>
    <w:rsid w:val="711A09DD"/>
    <w:rsid w:val="713958BF"/>
    <w:rsid w:val="715044D6"/>
    <w:rsid w:val="71667CB7"/>
    <w:rsid w:val="71863CBA"/>
    <w:rsid w:val="71940829"/>
    <w:rsid w:val="719D4006"/>
    <w:rsid w:val="71AE3FEB"/>
    <w:rsid w:val="71C15203"/>
    <w:rsid w:val="71E11088"/>
    <w:rsid w:val="71F56317"/>
    <w:rsid w:val="720C45F0"/>
    <w:rsid w:val="7236698E"/>
    <w:rsid w:val="7254789B"/>
    <w:rsid w:val="72A43286"/>
    <w:rsid w:val="72D01440"/>
    <w:rsid w:val="730208D7"/>
    <w:rsid w:val="73180030"/>
    <w:rsid w:val="736B1B21"/>
    <w:rsid w:val="737A69F2"/>
    <w:rsid w:val="737C3B6E"/>
    <w:rsid w:val="739A5F82"/>
    <w:rsid w:val="73A063CB"/>
    <w:rsid w:val="73CE3686"/>
    <w:rsid w:val="73D535AF"/>
    <w:rsid w:val="73DA381C"/>
    <w:rsid w:val="743C14C0"/>
    <w:rsid w:val="743D795A"/>
    <w:rsid w:val="744B3786"/>
    <w:rsid w:val="747B4797"/>
    <w:rsid w:val="748E6151"/>
    <w:rsid w:val="74CE7718"/>
    <w:rsid w:val="74F60883"/>
    <w:rsid w:val="7508592C"/>
    <w:rsid w:val="75224721"/>
    <w:rsid w:val="75325F00"/>
    <w:rsid w:val="753700FE"/>
    <w:rsid w:val="755C4181"/>
    <w:rsid w:val="75833722"/>
    <w:rsid w:val="758A6745"/>
    <w:rsid w:val="75A41183"/>
    <w:rsid w:val="75B7596F"/>
    <w:rsid w:val="75DC41A0"/>
    <w:rsid w:val="75E350FB"/>
    <w:rsid w:val="76197264"/>
    <w:rsid w:val="76251C4A"/>
    <w:rsid w:val="764A5338"/>
    <w:rsid w:val="76634335"/>
    <w:rsid w:val="7668193E"/>
    <w:rsid w:val="767D01C7"/>
    <w:rsid w:val="768B52C6"/>
    <w:rsid w:val="768F520A"/>
    <w:rsid w:val="76A907DA"/>
    <w:rsid w:val="76B10C5B"/>
    <w:rsid w:val="76B11FB5"/>
    <w:rsid w:val="76DC63F8"/>
    <w:rsid w:val="770B193F"/>
    <w:rsid w:val="77406F97"/>
    <w:rsid w:val="77486AE3"/>
    <w:rsid w:val="77587D2E"/>
    <w:rsid w:val="77621FBB"/>
    <w:rsid w:val="77705083"/>
    <w:rsid w:val="778C30AF"/>
    <w:rsid w:val="77A179ED"/>
    <w:rsid w:val="77BA3908"/>
    <w:rsid w:val="77DB7F41"/>
    <w:rsid w:val="77E2679E"/>
    <w:rsid w:val="77FF5915"/>
    <w:rsid w:val="7809335A"/>
    <w:rsid w:val="78293A6F"/>
    <w:rsid w:val="783A0F87"/>
    <w:rsid w:val="78627B1D"/>
    <w:rsid w:val="786B4684"/>
    <w:rsid w:val="789074A7"/>
    <w:rsid w:val="78F5477B"/>
    <w:rsid w:val="78FE3063"/>
    <w:rsid w:val="793A45C1"/>
    <w:rsid w:val="795311B6"/>
    <w:rsid w:val="79533802"/>
    <w:rsid w:val="79684193"/>
    <w:rsid w:val="79B02001"/>
    <w:rsid w:val="79B50075"/>
    <w:rsid w:val="79D544BA"/>
    <w:rsid w:val="79EF427F"/>
    <w:rsid w:val="79FB71AC"/>
    <w:rsid w:val="7A0550F6"/>
    <w:rsid w:val="7A214813"/>
    <w:rsid w:val="7A452E08"/>
    <w:rsid w:val="7A6E205C"/>
    <w:rsid w:val="7A7F15B6"/>
    <w:rsid w:val="7AA416C8"/>
    <w:rsid w:val="7AB36004"/>
    <w:rsid w:val="7AB82515"/>
    <w:rsid w:val="7ACA7F25"/>
    <w:rsid w:val="7AED79A0"/>
    <w:rsid w:val="7B070F47"/>
    <w:rsid w:val="7B0E3CB5"/>
    <w:rsid w:val="7B202ABE"/>
    <w:rsid w:val="7B291D9A"/>
    <w:rsid w:val="7B2A110A"/>
    <w:rsid w:val="7B2F7E3D"/>
    <w:rsid w:val="7B3E4744"/>
    <w:rsid w:val="7B411A62"/>
    <w:rsid w:val="7B8570C3"/>
    <w:rsid w:val="7BA95364"/>
    <w:rsid w:val="7BAF52B1"/>
    <w:rsid w:val="7BB327A5"/>
    <w:rsid w:val="7BB76B8E"/>
    <w:rsid w:val="7BC00391"/>
    <w:rsid w:val="7BC80383"/>
    <w:rsid w:val="7BD357BA"/>
    <w:rsid w:val="7BD83FC3"/>
    <w:rsid w:val="7BDD65F8"/>
    <w:rsid w:val="7BE85F13"/>
    <w:rsid w:val="7C852914"/>
    <w:rsid w:val="7CD05408"/>
    <w:rsid w:val="7CD478AC"/>
    <w:rsid w:val="7CF02B44"/>
    <w:rsid w:val="7D0509A8"/>
    <w:rsid w:val="7D143198"/>
    <w:rsid w:val="7D233D17"/>
    <w:rsid w:val="7D696952"/>
    <w:rsid w:val="7D79759A"/>
    <w:rsid w:val="7D7B4CC5"/>
    <w:rsid w:val="7DB0187C"/>
    <w:rsid w:val="7DBA3498"/>
    <w:rsid w:val="7DF007AE"/>
    <w:rsid w:val="7E540003"/>
    <w:rsid w:val="7E621206"/>
    <w:rsid w:val="7E7154F5"/>
    <w:rsid w:val="7E85766F"/>
    <w:rsid w:val="7E8D6272"/>
    <w:rsid w:val="7EA102C3"/>
    <w:rsid w:val="7EA212D2"/>
    <w:rsid w:val="7EAD5D01"/>
    <w:rsid w:val="7EB94221"/>
    <w:rsid w:val="7EDD1569"/>
    <w:rsid w:val="7EE23BBA"/>
    <w:rsid w:val="7F002510"/>
    <w:rsid w:val="7F125C1D"/>
    <w:rsid w:val="7F2C695B"/>
    <w:rsid w:val="7F370F4F"/>
    <w:rsid w:val="7F5235FC"/>
    <w:rsid w:val="7F5363F5"/>
    <w:rsid w:val="7F69027F"/>
    <w:rsid w:val="7F6A19C9"/>
    <w:rsid w:val="7F7E5012"/>
    <w:rsid w:val="7F89667C"/>
    <w:rsid w:val="7FC338D5"/>
    <w:rsid w:val="7FD22B8F"/>
    <w:rsid w:val="7FD327C3"/>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character" w:customStyle="1" w:styleId="82">
    <w:name w:val="red3"/>
    <w:basedOn w:val="28"/>
    <w:qFormat/>
    <w:uiPriority w:val="0"/>
    <w:rPr>
      <w:color w:val="FF0000"/>
    </w:rPr>
  </w:style>
  <w:style w:type="character" w:customStyle="1" w:styleId="83">
    <w:name w:val="hover24"/>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29112</Words>
  <Characters>5931</Characters>
  <Lines>49</Lines>
  <Paragraphs>69</Paragraphs>
  <TotalTime>9</TotalTime>
  <ScaleCrop>false</ScaleCrop>
  <LinksUpToDate>false</LinksUpToDate>
  <CharactersWithSpaces>34974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河南省地标工程管理有限公司:河南省地标工程管理有限公司</cp:lastModifiedBy>
  <cp:lastPrinted>2018-12-24T06:48:01Z</cp:lastPrinted>
  <dcterms:modified xsi:type="dcterms:W3CDTF">2018-12-24T06:48:19Z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