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XCGC-</w:t>
      </w:r>
      <w: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F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259许昌火车站广场提升改造工程勘察设计</w:t>
      </w:r>
    </w:p>
    <w:p>
      <w:pPr>
        <w:widowControl/>
        <w:shd w:val="clear" w:color="auto" w:fill="FFFFFF"/>
        <w:spacing w:line="52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中标公告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ab/>
      </w:r>
    </w:p>
    <w:tbl>
      <w:tblPr>
        <w:tblStyle w:val="5"/>
        <w:tblW w:w="832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56"/>
        <w:gridCol w:w="2096"/>
        <w:gridCol w:w="1346"/>
        <w:gridCol w:w="31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firstLine="360" w:firstLineChars="150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许昌火车站广场提升改造工程勘察设计（一标段）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/>
                <w:color w:val="000000"/>
                <w:sz w:val="24"/>
                <w:szCs w:val="24"/>
              </w:rPr>
              <w:t>XCGC- F2018259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许昌市住房和城乡建设局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400000.00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2018年12月3日</w:t>
            </w:r>
          </w:p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10时30分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许昌市公共资源交易中心</w:t>
            </w:r>
          </w:p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第一开标室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本项目地质勘察工作及相关服务，并按国家、省及市相关规定提供技术成果文件。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河南大河招标有限公司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余天飞，宋宏伟，王刘章，叶晓燕，凌胜涛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公开招标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河南大地工程勘察有限公司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工程勘察专业类甲级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360000.00元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中标人管理机构配备</w:t>
            </w:r>
          </w:p>
        </w:tc>
        <w:tc>
          <w:tcPr>
            <w:tcW w:w="8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赵兰河（高级工程师，证书编号：AY064100193）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855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周明（工程师，证书编号：AY184100654）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7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/>
    <w:p/>
    <w:p/>
    <w:p/>
    <w:p/>
    <w:p/>
    <w:p/>
    <w:p/>
    <w:p/>
    <w:p/>
    <w:p>
      <w:pPr>
        <w:widowControl/>
        <w:shd w:val="clear" w:color="auto" w:fill="FFFFFF"/>
        <w:spacing w:line="52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XCGC-</w:t>
      </w:r>
      <w: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F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259许昌火车站广场提升改造工程勘察设计中标公告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ab/>
      </w:r>
    </w:p>
    <w:tbl>
      <w:tblPr>
        <w:tblStyle w:val="5"/>
        <w:tblW w:w="832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998"/>
        <w:gridCol w:w="1954"/>
        <w:gridCol w:w="1346"/>
        <w:gridCol w:w="31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firstLine="360" w:firstLineChars="150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许昌火车站广场提升改造工程勘察设计（二标段）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/>
                <w:color w:val="000000"/>
                <w:sz w:val="24"/>
                <w:szCs w:val="24"/>
              </w:rPr>
              <w:t>XCGC- F2018259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许昌市住房和城乡建设局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3169000.00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2018年12月3日</w:t>
            </w:r>
          </w:p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10时30分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许昌市公共资源交易中心</w:t>
            </w:r>
          </w:p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第一开标室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本工程规划方案设计、初步设计（需通过发改委审查）、施工图设计（建筑、结构、给排水、景观、人防工程、管线综合设计（含与市政接口）、节能减排等）及与项目相关配套服务设计等工作。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河南大河招标有限公司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余天飞，宋宏伟，王刘章，叶晓燕，凌胜涛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公开招标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华优建筑设计院有限责任公司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建筑行业甲级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3000000.00元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8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30日历天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中标人管理机构配备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经理</w:t>
            </w:r>
            <w:bookmarkEnd w:id="0"/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穆营（一级注册建筑师，证书编号：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151301067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55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建筑专业负责人</w:t>
            </w:r>
          </w:p>
        </w:tc>
        <w:tc>
          <w:tcPr>
            <w:tcW w:w="647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韩涛（一级注册建筑师，证书编号：051102817）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55" w:type="dxa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结构专业负责人</w:t>
            </w:r>
          </w:p>
        </w:tc>
        <w:tc>
          <w:tcPr>
            <w:tcW w:w="647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张梅彪（一级注册建筑师，证书编号：S044402045）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855" w:type="dxa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给排水专业负责人</w:t>
            </w:r>
          </w:p>
        </w:tc>
        <w:tc>
          <w:tcPr>
            <w:tcW w:w="647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郝景华（注册公用设备工程师，证书编号：CS121100935）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5" w:type="dxa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暖通专业负责人</w:t>
            </w:r>
          </w:p>
        </w:tc>
        <w:tc>
          <w:tcPr>
            <w:tcW w:w="647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荣国华（高级工程师，证书编号：CN111100750）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855" w:type="dxa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电气专业负责人</w:t>
            </w:r>
          </w:p>
        </w:tc>
        <w:tc>
          <w:tcPr>
            <w:tcW w:w="647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张建福（国家注册电气工程师，证书编号：DG113100729）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55" w:type="dxa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景观专业负责人</w:t>
            </w:r>
          </w:p>
        </w:tc>
        <w:tc>
          <w:tcPr>
            <w:tcW w:w="647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梁斌（一级注册建筑师，证书编号：094100620）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289"/>
    <w:rsid w:val="00075442"/>
    <w:rsid w:val="0009296A"/>
    <w:rsid w:val="000B7A72"/>
    <w:rsid w:val="000F4331"/>
    <w:rsid w:val="00104D42"/>
    <w:rsid w:val="00274A7A"/>
    <w:rsid w:val="002C36B9"/>
    <w:rsid w:val="002E75A2"/>
    <w:rsid w:val="003267FD"/>
    <w:rsid w:val="003971E9"/>
    <w:rsid w:val="003B37FE"/>
    <w:rsid w:val="004222A8"/>
    <w:rsid w:val="0042645D"/>
    <w:rsid w:val="004D02F3"/>
    <w:rsid w:val="004F7B1B"/>
    <w:rsid w:val="005308D7"/>
    <w:rsid w:val="00551289"/>
    <w:rsid w:val="005F6292"/>
    <w:rsid w:val="005F6F02"/>
    <w:rsid w:val="00613117"/>
    <w:rsid w:val="00643B62"/>
    <w:rsid w:val="00667E2B"/>
    <w:rsid w:val="006D529B"/>
    <w:rsid w:val="00737459"/>
    <w:rsid w:val="007A1D78"/>
    <w:rsid w:val="007C02DA"/>
    <w:rsid w:val="00901DC6"/>
    <w:rsid w:val="00991119"/>
    <w:rsid w:val="009D57A8"/>
    <w:rsid w:val="00A57EBB"/>
    <w:rsid w:val="00AF23C8"/>
    <w:rsid w:val="00B26879"/>
    <w:rsid w:val="00B61CAF"/>
    <w:rsid w:val="00BD0B05"/>
    <w:rsid w:val="00C60D18"/>
    <w:rsid w:val="00C8163A"/>
    <w:rsid w:val="00CC5CBB"/>
    <w:rsid w:val="00CD74BF"/>
    <w:rsid w:val="00CE4D5C"/>
    <w:rsid w:val="00D22641"/>
    <w:rsid w:val="00D30064"/>
    <w:rsid w:val="00DC2DD7"/>
    <w:rsid w:val="00DC393A"/>
    <w:rsid w:val="00DE470B"/>
    <w:rsid w:val="00DE5EC9"/>
    <w:rsid w:val="00DE7522"/>
    <w:rsid w:val="00E06DCD"/>
    <w:rsid w:val="00E51896"/>
    <w:rsid w:val="00E70F01"/>
    <w:rsid w:val="00EA7752"/>
    <w:rsid w:val="00EF4C5F"/>
    <w:rsid w:val="00F22707"/>
    <w:rsid w:val="00F65311"/>
    <w:rsid w:val="00FC0877"/>
    <w:rsid w:val="00FD7B2A"/>
    <w:rsid w:val="027252F4"/>
    <w:rsid w:val="14BB5F1D"/>
    <w:rsid w:val="28D5697A"/>
    <w:rsid w:val="31A72B76"/>
    <w:rsid w:val="34E7508C"/>
    <w:rsid w:val="3A4E3E33"/>
    <w:rsid w:val="43D90558"/>
    <w:rsid w:val="43ED0B87"/>
    <w:rsid w:val="4AFE4FC6"/>
    <w:rsid w:val="50BF7A08"/>
    <w:rsid w:val="54307268"/>
    <w:rsid w:val="56761857"/>
    <w:rsid w:val="69A400B5"/>
    <w:rsid w:val="6B23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FF8916-E49E-4EFA-83E9-527D104629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176</Words>
  <Characters>1007</Characters>
  <Lines>8</Lines>
  <Paragraphs>2</Paragraphs>
  <TotalTime>128</TotalTime>
  <ScaleCrop>false</ScaleCrop>
  <LinksUpToDate>false</LinksUpToDate>
  <CharactersWithSpaces>1181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2018-09-10T10:27:00Z</dcterms:created>
  <dc:creator>Administrator</dc:creator>
  <cp:lastModifiedBy>Administrator</cp:lastModifiedBy>
  <cp:lastPrinted>2018-11-23T10:01:00Z</cp:lastPrinted>
  <dcterms:modified xsi:type="dcterms:W3CDTF">2018-12-20T09:19:09Z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