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510" w:rsidRDefault="009C6510">
      <w:pPr>
        <w:jc w:val="center"/>
        <w:rPr>
          <w:rFonts w:ascii="宋体" w:eastAsia="宋体" w:hAnsi="宋体" w:cs="宋体"/>
          <w:b/>
          <w:sz w:val="72"/>
          <w:szCs w:val="72"/>
        </w:rPr>
      </w:pPr>
    </w:p>
    <w:p w:rsidR="009C6510" w:rsidRDefault="00A961AE">
      <w:pPr>
        <w:jc w:val="center"/>
        <w:rPr>
          <w:rFonts w:ascii="微软简隶书" w:eastAsia="微软简隶书"/>
          <w:sz w:val="72"/>
          <w:szCs w:val="72"/>
        </w:rPr>
      </w:pPr>
      <w:proofErr w:type="gramStart"/>
      <w:r>
        <w:rPr>
          <w:rFonts w:ascii="宋体" w:eastAsia="宋体" w:hAnsi="宋体" w:cs="宋体" w:hint="eastAsia"/>
          <w:sz w:val="72"/>
          <w:szCs w:val="72"/>
        </w:rPr>
        <w:t>建安区</w:t>
      </w:r>
      <w:proofErr w:type="gramEnd"/>
      <w:r>
        <w:rPr>
          <w:rFonts w:ascii="宋体" w:eastAsia="宋体" w:hAnsi="宋体" w:cs="宋体" w:hint="eastAsia"/>
          <w:sz w:val="72"/>
          <w:szCs w:val="72"/>
        </w:rPr>
        <w:t>政府采购</w:t>
      </w:r>
    </w:p>
    <w:p w:rsidR="009C6510" w:rsidRDefault="009C6510">
      <w:pPr>
        <w:rPr>
          <w:rFonts w:ascii="微软简隶书" w:eastAsia="微软简隶书"/>
        </w:rPr>
      </w:pPr>
    </w:p>
    <w:p w:rsidR="009C6510" w:rsidRDefault="009C6510">
      <w:pPr>
        <w:rPr>
          <w:rFonts w:ascii="微软简隶书" w:eastAsia="微软简隶书"/>
        </w:rPr>
      </w:pPr>
    </w:p>
    <w:p w:rsidR="009C6510" w:rsidRDefault="009C6510">
      <w:pPr>
        <w:pStyle w:val="a0"/>
        <w:ind w:firstLine="210"/>
      </w:pPr>
    </w:p>
    <w:p w:rsidR="009C6510" w:rsidRDefault="009C6510">
      <w:pPr>
        <w:rPr>
          <w:rFonts w:ascii="微软简隶书" w:eastAsia="微软简隶书"/>
        </w:rPr>
      </w:pPr>
    </w:p>
    <w:p w:rsidR="009C6510" w:rsidRDefault="009C6510">
      <w:pPr>
        <w:rPr>
          <w:rFonts w:ascii="微软简隶书" w:eastAsia="微软简隶书"/>
        </w:rPr>
      </w:pPr>
    </w:p>
    <w:p w:rsidR="009C6510" w:rsidRDefault="00A961AE">
      <w:pPr>
        <w:jc w:val="center"/>
        <w:rPr>
          <w:rFonts w:asciiTheme="majorEastAsia" w:eastAsiaTheme="majorEastAsia" w:hAnsiTheme="majorEastAsia" w:cstheme="majorEastAsia"/>
          <w:bCs/>
          <w:sz w:val="72"/>
          <w:szCs w:val="72"/>
        </w:rPr>
      </w:pPr>
      <w:r>
        <w:rPr>
          <w:rFonts w:asciiTheme="majorEastAsia" w:eastAsiaTheme="majorEastAsia" w:hAnsiTheme="majorEastAsia" w:cstheme="majorEastAsia" w:hint="eastAsia"/>
          <w:bCs/>
          <w:sz w:val="72"/>
          <w:szCs w:val="72"/>
        </w:rPr>
        <w:t>招</w:t>
      </w:r>
    </w:p>
    <w:p w:rsidR="009C6510" w:rsidRDefault="00A961AE">
      <w:pPr>
        <w:jc w:val="center"/>
        <w:rPr>
          <w:rFonts w:asciiTheme="majorEastAsia" w:eastAsiaTheme="majorEastAsia" w:hAnsiTheme="majorEastAsia" w:cstheme="majorEastAsia"/>
          <w:bCs/>
          <w:sz w:val="72"/>
          <w:szCs w:val="72"/>
        </w:rPr>
      </w:pPr>
      <w:r>
        <w:rPr>
          <w:rFonts w:asciiTheme="majorEastAsia" w:eastAsiaTheme="majorEastAsia" w:hAnsiTheme="majorEastAsia" w:cstheme="majorEastAsia" w:hint="eastAsia"/>
          <w:bCs/>
          <w:sz w:val="72"/>
          <w:szCs w:val="72"/>
        </w:rPr>
        <w:t>标</w:t>
      </w:r>
    </w:p>
    <w:p w:rsidR="009C6510" w:rsidRDefault="00A961AE">
      <w:pPr>
        <w:jc w:val="center"/>
        <w:rPr>
          <w:rFonts w:asciiTheme="majorEastAsia" w:eastAsiaTheme="majorEastAsia" w:hAnsiTheme="majorEastAsia" w:cstheme="majorEastAsia"/>
          <w:bCs/>
          <w:sz w:val="72"/>
          <w:szCs w:val="72"/>
        </w:rPr>
      </w:pPr>
      <w:r>
        <w:rPr>
          <w:rFonts w:asciiTheme="majorEastAsia" w:eastAsiaTheme="majorEastAsia" w:hAnsiTheme="majorEastAsia" w:cstheme="majorEastAsia" w:hint="eastAsia"/>
          <w:bCs/>
          <w:sz w:val="72"/>
          <w:szCs w:val="72"/>
        </w:rPr>
        <w:t>文</w:t>
      </w:r>
    </w:p>
    <w:p w:rsidR="009C6510" w:rsidRDefault="00A961AE">
      <w:pPr>
        <w:jc w:val="center"/>
        <w:rPr>
          <w:rFonts w:asciiTheme="majorEastAsia" w:eastAsiaTheme="majorEastAsia" w:hAnsiTheme="majorEastAsia" w:cstheme="majorEastAsia"/>
          <w:bCs/>
          <w:sz w:val="72"/>
          <w:szCs w:val="72"/>
        </w:rPr>
      </w:pPr>
      <w:r>
        <w:rPr>
          <w:rFonts w:asciiTheme="majorEastAsia" w:eastAsiaTheme="majorEastAsia" w:hAnsiTheme="majorEastAsia" w:cstheme="majorEastAsia" w:hint="eastAsia"/>
          <w:bCs/>
          <w:sz w:val="72"/>
          <w:szCs w:val="72"/>
        </w:rPr>
        <w:t>件</w:t>
      </w:r>
    </w:p>
    <w:p w:rsidR="009C6510" w:rsidRDefault="009C6510">
      <w:pPr>
        <w:rPr>
          <w:rFonts w:ascii="微软简隶书" w:eastAsia="微软简隶书"/>
        </w:rPr>
      </w:pPr>
    </w:p>
    <w:p w:rsidR="009C6510" w:rsidRDefault="009C6510">
      <w:pPr>
        <w:rPr>
          <w:rFonts w:ascii="微软简隶书" w:eastAsia="微软简隶书"/>
        </w:rPr>
      </w:pPr>
    </w:p>
    <w:p w:rsidR="009C6510" w:rsidRDefault="009C6510">
      <w:pPr>
        <w:rPr>
          <w:rFonts w:ascii="微软简隶书" w:eastAsia="微软简隶书"/>
        </w:rPr>
      </w:pPr>
    </w:p>
    <w:p w:rsidR="009C6510" w:rsidRDefault="009C6510">
      <w:pPr>
        <w:jc w:val="center"/>
        <w:rPr>
          <w:rFonts w:ascii="微软简隶书" w:eastAsia="微软简隶书"/>
        </w:rPr>
      </w:pPr>
    </w:p>
    <w:p w:rsidR="009C6510" w:rsidRDefault="009C6510">
      <w:pPr>
        <w:rPr>
          <w:rFonts w:ascii="微软简隶书" w:eastAsia="微软简隶书"/>
        </w:rPr>
      </w:pPr>
    </w:p>
    <w:p w:rsidR="009C6510" w:rsidRDefault="009C6510">
      <w:pPr>
        <w:rPr>
          <w:rFonts w:ascii="微软简隶书" w:eastAsia="微软简隶书"/>
        </w:rPr>
      </w:pPr>
    </w:p>
    <w:p w:rsidR="009C6510" w:rsidRDefault="009C6510">
      <w:pPr>
        <w:rPr>
          <w:rFonts w:ascii="微软简隶书" w:eastAsia="微软简隶书"/>
        </w:rPr>
      </w:pPr>
    </w:p>
    <w:p w:rsidR="009C6510" w:rsidRDefault="009C6510">
      <w:pPr>
        <w:rPr>
          <w:rFonts w:ascii="微软简隶书" w:eastAsia="微软简隶书"/>
        </w:rPr>
      </w:pPr>
    </w:p>
    <w:p w:rsidR="009C6510" w:rsidRDefault="009C6510">
      <w:pPr>
        <w:rPr>
          <w:rFonts w:ascii="微软简隶书" w:eastAsia="微软简隶书"/>
        </w:rPr>
      </w:pPr>
    </w:p>
    <w:p w:rsidR="009C6510" w:rsidRDefault="00A961AE">
      <w:pPr>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 xml:space="preserve">   项目编号：</w:t>
      </w:r>
      <w:r>
        <w:rPr>
          <w:rFonts w:asciiTheme="majorEastAsia" w:eastAsiaTheme="majorEastAsia" w:hAnsiTheme="majorEastAsia" w:cstheme="majorEastAsia"/>
          <w:bCs/>
          <w:sz w:val="36"/>
          <w:szCs w:val="36"/>
        </w:rPr>
        <w:t>建安</w:t>
      </w:r>
      <w:proofErr w:type="gramStart"/>
      <w:r>
        <w:rPr>
          <w:rFonts w:asciiTheme="majorEastAsia" w:eastAsiaTheme="majorEastAsia" w:hAnsiTheme="majorEastAsia" w:cstheme="majorEastAsia"/>
          <w:bCs/>
          <w:sz w:val="36"/>
          <w:szCs w:val="36"/>
        </w:rPr>
        <w:t>政采公</w:t>
      </w:r>
      <w:proofErr w:type="gramEnd"/>
      <w:r>
        <w:rPr>
          <w:rFonts w:asciiTheme="majorEastAsia" w:eastAsiaTheme="majorEastAsia" w:hAnsiTheme="majorEastAsia" w:cstheme="majorEastAsia"/>
          <w:bCs/>
          <w:sz w:val="36"/>
          <w:szCs w:val="36"/>
        </w:rPr>
        <w:t>字〔2018〕</w:t>
      </w:r>
      <w:r w:rsidR="00412F39">
        <w:rPr>
          <w:rFonts w:asciiTheme="majorEastAsia" w:eastAsiaTheme="majorEastAsia" w:hAnsiTheme="majorEastAsia" w:cstheme="majorEastAsia" w:hint="eastAsia"/>
          <w:bCs/>
          <w:sz w:val="36"/>
          <w:szCs w:val="36"/>
        </w:rPr>
        <w:t>66</w:t>
      </w:r>
      <w:r>
        <w:rPr>
          <w:rFonts w:asciiTheme="majorEastAsia" w:eastAsiaTheme="majorEastAsia" w:hAnsiTheme="majorEastAsia" w:cstheme="majorEastAsia"/>
          <w:bCs/>
          <w:sz w:val="36"/>
          <w:szCs w:val="36"/>
        </w:rPr>
        <w:t>号</w:t>
      </w:r>
    </w:p>
    <w:p w:rsidR="009C6510" w:rsidRDefault="00A961AE" w:rsidP="00F74877">
      <w:pPr>
        <w:ind w:firstLineChars="146" w:firstLine="526"/>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项目名称：周庄棚户区改造建筑垃圾清运</w:t>
      </w:r>
    </w:p>
    <w:p w:rsidR="009C6510" w:rsidRDefault="00A961AE" w:rsidP="00F74877">
      <w:pPr>
        <w:ind w:firstLineChars="146" w:firstLine="526"/>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采购单位：许昌市</w:t>
      </w:r>
      <w:proofErr w:type="gramStart"/>
      <w:r>
        <w:rPr>
          <w:rFonts w:asciiTheme="majorEastAsia" w:eastAsiaTheme="majorEastAsia" w:hAnsiTheme="majorEastAsia" w:cstheme="majorEastAsia" w:hint="eastAsia"/>
          <w:bCs/>
          <w:sz w:val="36"/>
          <w:szCs w:val="36"/>
        </w:rPr>
        <w:t>建安区</w:t>
      </w:r>
      <w:proofErr w:type="gramEnd"/>
      <w:r>
        <w:rPr>
          <w:rFonts w:asciiTheme="majorEastAsia" w:eastAsiaTheme="majorEastAsia" w:hAnsiTheme="majorEastAsia" w:cstheme="majorEastAsia" w:hint="eastAsia"/>
          <w:bCs/>
          <w:sz w:val="36"/>
          <w:szCs w:val="36"/>
        </w:rPr>
        <w:t>新元街道办事处</w:t>
      </w:r>
    </w:p>
    <w:p w:rsidR="009C6510" w:rsidRDefault="00A961AE" w:rsidP="00F74877">
      <w:pPr>
        <w:ind w:firstLineChars="146" w:firstLine="526"/>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代理机构：中科华水工程管理有限公司</w:t>
      </w:r>
    </w:p>
    <w:p w:rsidR="009C6510" w:rsidRDefault="00A961AE">
      <w:pPr>
        <w:jc w:val="center"/>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u w:val="single"/>
        </w:rPr>
        <w:t xml:space="preserve"> </w:t>
      </w:r>
      <w:r w:rsidR="00F70209">
        <w:rPr>
          <w:rFonts w:asciiTheme="majorEastAsia" w:eastAsiaTheme="majorEastAsia" w:hAnsiTheme="majorEastAsia" w:cstheme="majorEastAsia" w:hint="eastAsia"/>
          <w:bCs/>
          <w:sz w:val="36"/>
          <w:szCs w:val="36"/>
          <w:u w:val="single"/>
        </w:rPr>
        <w:t>2018</w:t>
      </w:r>
      <w:r>
        <w:rPr>
          <w:rFonts w:asciiTheme="majorEastAsia" w:eastAsiaTheme="majorEastAsia" w:hAnsiTheme="majorEastAsia" w:cstheme="majorEastAsia" w:hint="eastAsia"/>
          <w:bCs/>
          <w:sz w:val="36"/>
          <w:szCs w:val="36"/>
          <w:u w:val="single"/>
        </w:rPr>
        <w:t xml:space="preserve"> </w:t>
      </w:r>
      <w:r>
        <w:rPr>
          <w:rFonts w:asciiTheme="majorEastAsia" w:eastAsiaTheme="majorEastAsia" w:hAnsiTheme="majorEastAsia" w:cstheme="majorEastAsia" w:hint="eastAsia"/>
          <w:bCs/>
          <w:sz w:val="36"/>
          <w:szCs w:val="36"/>
        </w:rPr>
        <w:t>年</w:t>
      </w:r>
      <w:r>
        <w:rPr>
          <w:rFonts w:asciiTheme="majorEastAsia" w:eastAsiaTheme="majorEastAsia" w:hAnsiTheme="majorEastAsia" w:cstheme="majorEastAsia" w:hint="eastAsia"/>
          <w:bCs/>
          <w:sz w:val="36"/>
          <w:szCs w:val="36"/>
          <w:u w:val="single"/>
        </w:rPr>
        <w:t xml:space="preserve"> </w:t>
      </w:r>
      <w:r w:rsidR="00F70209">
        <w:rPr>
          <w:rFonts w:asciiTheme="majorEastAsia" w:eastAsiaTheme="majorEastAsia" w:hAnsiTheme="majorEastAsia" w:cstheme="majorEastAsia" w:hint="eastAsia"/>
          <w:bCs/>
          <w:sz w:val="36"/>
          <w:szCs w:val="36"/>
          <w:u w:val="single"/>
        </w:rPr>
        <w:t>11</w:t>
      </w:r>
      <w:r>
        <w:rPr>
          <w:rFonts w:asciiTheme="majorEastAsia" w:eastAsiaTheme="majorEastAsia" w:hAnsiTheme="majorEastAsia" w:cstheme="majorEastAsia" w:hint="eastAsia"/>
          <w:bCs/>
          <w:sz w:val="36"/>
          <w:szCs w:val="36"/>
          <w:u w:val="single"/>
        </w:rPr>
        <w:t xml:space="preserve"> </w:t>
      </w:r>
      <w:r>
        <w:rPr>
          <w:rFonts w:asciiTheme="majorEastAsia" w:eastAsiaTheme="majorEastAsia" w:hAnsiTheme="majorEastAsia" w:cstheme="majorEastAsia" w:hint="eastAsia"/>
          <w:bCs/>
          <w:sz w:val="36"/>
          <w:szCs w:val="36"/>
        </w:rPr>
        <w:t>月</w:t>
      </w:r>
    </w:p>
    <w:p w:rsidR="009C6510" w:rsidRDefault="009C6510">
      <w:pPr>
        <w:rPr>
          <w:rFonts w:asciiTheme="majorEastAsia" w:eastAsiaTheme="majorEastAsia" w:hAnsiTheme="majorEastAsia" w:cstheme="majorEastAsia"/>
          <w:b/>
          <w:bCs/>
          <w:sz w:val="36"/>
          <w:szCs w:val="36"/>
        </w:rPr>
      </w:pPr>
    </w:p>
    <w:p w:rsidR="009C6510" w:rsidRDefault="009C6510">
      <w:pPr>
        <w:autoSpaceDE w:val="0"/>
        <w:autoSpaceDN w:val="0"/>
        <w:adjustRightInd w:val="0"/>
        <w:spacing w:line="700" w:lineRule="exact"/>
        <w:ind w:firstLine="551"/>
        <w:jc w:val="center"/>
        <w:rPr>
          <w:rFonts w:asciiTheme="minorEastAsia" w:hAnsiTheme="minorEastAsia" w:cs="黑体"/>
          <w:b/>
          <w:bCs/>
          <w:sz w:val="44"/>
          <w:szCs w:val="44"/>
          <w:lang w:val="zh-CN"/>
        </w:rPr>
        <w:sectPr w:rsidR="009C651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pPr>
    </w:p>
    <w:p w:rsidR="009C6510" w:rsidRDefault="00A961AE">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9C6510" w:rsidRDefault="009C651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9C6510" w:rsidRDefault="00A961A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招标公告</w:t>
      </w:r>
    </w:p>
    <w:p w:rsidR="009C6510" w:rsidRDefault="00A961A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9C6510" w:rsidRDefault="00A961A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9C6510" w:rsidRDefault="00A961A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9C6510" w:rsidRDefault="00A961A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9C6510" w:rsidRDefault="00A961A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9C6510" w:rsidRDefault="00A961A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9C6510" w:rsidRDefault="00A961A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9C6510" w:rsidRDefault="00A961A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9C6510" w:rsidRDefault="00A961A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9C6510" w:rsidRDefault="00A961A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9C6510" w:rsidRDefault="00A961A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9C6510" w:rsidRDefault="00A961AE">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9C6510" w:rsidRDefault="00A961A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9C6510" w:rsidRDefault="009C6510">
      <w:pPr>
        <w:pStyle w:val="a0"/>
        <w:ind w:firstLine="210"/>
      </w:pPr>
    </w:p>
    <w:p w:rsidR="009C6510" w:rsidRDefault="009C6510">
      <w:pPr>
        <w:jc w:val="center"/>
        <w:rPr>
          <w:rFonts w:asciiTheme="majorEastAsia" w:eastAsiaTheme="majorEastAsia" w:hAnsiTheme="majorEastAsia" w:cs="Times New Roman"/>
          <w:b/>
          <w:sz w:val="36"/>
          <w:szCs w:val="36"/>
        </w:rPr>
        <w:sectPr w:rsidR="009C6510">
          <w:footerReference w:type="default" r:id="rId15"/>
          <w:footerReference w:type="first" r:id="rId16"/>
          <w:pgSz w:w="11906" w:h="16838"/>
          <w:pgMar w:top="1440" w:right="1800" w:bottom="1440" w:left="1800" w:header="851" w:footer="992" w:gutter="0"/>
          <w:pgNumType w:start="1"/>
          <w:cols w:space="425"/>
          <w:titlePg/>
          <w:docGrid w:type="lines" w:linePitch="312"/>
        </w:sectPr>
      </w:pPr>
    </w:p>
    <w:p w:rsidR="009C6510" w:rsidRDefault="00A961AE">
      <w:pPr>
        <w:jc w:val="center"/>
        <w:rPr>
          <w:rFonts w:asciiTheme="majorEastAsia" w:eastAsiaTheme="majorEastAsia" w:hAnsiTheme="majorEastAsia" w:cs="Times New Roman"/>
          <w:b/>
          <w:sz w:val="36"/>
          <w:szCs w:val="36"/>
        </w:rPr>
      </w:pPr>
      <w:r>
        <w:rPr>
          <w:rFonts w:asciiTheme="majorEastAsia" w:eastAsiaTheme="majorEastAsia" w:hAnsiTheme="majorEastAsia" w:cs="Times New Roman" w:hint="eastAsia"/>
          <w:b/>
          <w:sz w:val="36"/>
          <w:szCs w:val="36"/>
        </w:rPr>
        <w:lastRenderedPageBreak/>
        <w:t>第一章  招标公告</w:t>
      </w:r>
    </w:p>
    <w:p w:rsidR="009C6510" w:rsidRDefault="009C6510">
      <w:pPr>
        <w:pStyle w:val="a0"/>
        <w:ind w:firstLine="210"/>
        <w:jc w:val="center"/>
      </w:pPr>
    </w:p>
    <w:p w:rsidR="009C6510" w:rsidRDefault="00A961AE">
      <w:pPr>
        <w:spacing w:line="800" w:lineRule="exact"/>
        <w:ind w:right="-153"/>
        <w:jc w:val="center"/>
        <w:outlineLvl w:val="0"/>
        <w:rPr>
          <w:rFonts w:asciiTheme="majorEastAsia" w:eastAsiaTheme="majorEastAsia" w:hAnsiTheme="majorEastAsia" w:cs="Times New Roman"/>
          <w:b/>
          <w:sz w:val="44"/>
          <w:szCs w:val="44"/>
        </w:rPr>
      </w:pPr>
      <w:r>
        <w:rPr>
          <w:rFonts w:asciiTheme="majorEastAsia" w:eastAsiaTheme="majorEastAsia" w:hAnsiTheme="majorEastAsia" w:cs="Times New Roman" w:hint="eastAsia"/>
          <w:b/>
          <w:sz w:val="44"/>
          <w:szCs w:val="44"/>
        </w:rPr>
        <w:t>建安</w:t>
      </w:r>
      <w:proofErr w:type="gramStart"/>
      <w:r>
        <w:rPr>
          <w:rFonts w:asciiTheme="majorEastAsia" w:eastAsiaTheme="majorEastAsia" w:hAnsiTheme="majorEastAsia" w:cs="Times New Roman" w:hint="eastAsia"/>
          <w:b/>
          <w:sz w:val="44"/>
          <w:szCs w:val="44"/>
        </w:rPr>
        <w:t>政采公</w:t>
      </w:r>
      <w:proofErr w:type="gramEnd"/>
      <w:r>
        <w:rPr>
          <w:rFonts w:asciiTheme="majorEastAsia" w:eastAsiaTheme="majorEastAsia" w:hAnsiTheme="majorEastAsia" w:cs="Times New Roman" w:hint="eastAsia"/>
          <w:b/>
          <w:sz w:val="44"/>
          <w:szCs w:val="44"/>
        </w:rPr>
        <w:t>字〔2018〕</w:t>
      </w:r>
      <w:r w:rsidR="00412F39">
        <w:rPr>
          <w:rFonts w:asciiTheme="majorEastAsia" w:eastAsiaTheme="majorEastAsia" w:hAnsiTheme="majorEastAsia" w:cs="Times New Roman" w:hint="eastAsia"/>
          <w:b/>
          <w:sz w:val="44"/>
          <w:szCs w:val="44"/>
        </w:rPr>
        <w:t>66</w:t>
      </w:r>
      <w:r>
        <w:rPr>
          <w:rFonts w:asciiTheme="majorEastAsia" w:eastAsiaTheme="majorEastAsia" w:hAnsiTheme="majorEastAsia" w:cs="Times New Roman" w:hint="eastAsia"/>
          <w:b/>
          <w:sz w:val="44"/>
          <w:szCs w:val="44"/>
        </w:rPr>
        <w:t>号</w:t>
      </w:r>
    </w:p>
    <w:p w:rsidR="009C6510" w:rsidRDefault="00A961AE">
      <w:pPr>
        <w:spacing w:line="800" w:lineRule="exact"/>
        <w:ind w:right="-153"/>
        <w:jc w:val="center"/>
        <w:outlineLvl w:val="0"/>
        <w:rPr>
          <w:rFonts w:asciiTheme="majorEastAsia" w:eastAsiaTheme="majorEastAsia" w:hAnsiTheme="majorEastAsia" w:cs="Times New Roman"/>
          <w:b/>
          <w:sz w:val="44"/>
          <w:szCs w:val="44"/>
        </w:rPr>
      </w:pPr>
      <w:r>
        <w:rPr>
          <w:rFonts w:asciiTheme="majorEastAsia" w:eastAsiaTheme="majorEastAsia" w:hAnsiTheme="majorEastAsia" w:cs="Times New Roman" w:hint="eastAsia"/>
          <w:b/>
          <w:sz w:val="44"/>
          <w:szCs w:val="44"/>
        </w:rPr>
        <w:t>许昌市</w:t>
      </w:r>
      <w:proofErr w:type="gramStart"/>
      <w:r>
        <w:rPr>
          <w:rFonts w:asciiTheme="majorEastAsia" w:eastAsiaTheme="majorEastAsia" w:hAnsiTheme="majorEastAsia" w:cs="Times New Roman" w:hint="eastAsia"/>
          <w:b/>
          <w:sz w:val="44"/>
          <w:szCs w:val="44"/>
        </w:rPr>
        <w:t>建安区</w:t>
      </w:r>
      <w:proofErr w:type="gramEnd"/>
      <w:r>
        <w:rPr>
          <w:rFonts w:asciiTheme="majorEastAsia" w:eastAsiaTheme="majorEastAsia" w:hAnsiTheme="majorEastAsia" w:cs="Times New Roman" w:hint="eastAsia"/>
          <w:b/>
          <w:sz w:val="44"/>
          <w:szCs w:val="44"/>
        </w:rPr>
        <w:t>新元街道办事处</w:t>
      </w:r>
    </w:p>
    <w:p w:rsidR="009C6510" w:rsidRDefault="00A961AE">
      <w:pPr>
        <w:spacing w:line="800" w:lineRule="exact"/>
        <w:ind w:right="-153"/>
        <w:jc w:val="center"/>
        <w:outlineLvl w:val="0"/>
        <w:rPr>
          <w:rFonts w:asciiTheme="majorEastAsia" w:eastAsiaTheme="majorEastAsia" w:hAnsiTheme="majorEastAsia" w:cs="Times New Roman"/>
          <w:b/>
          <w:sz w:val="44"/>
          <w:szCs w:val="44"/>
        </w:rPr>
      </w:pPr>
      <w:r>
        <w:rPr>
          <w:rFonts w:asciiTheme="majorEastAsia" w:eastAsiaTheme="majorEastAsia" w:hAnsiTheme="majorEastAsia" w:cs="Times New Roman" w:hint="eastAsia"/>
          <w:b/>
          <w:sz w:val="44"/>
          <w:szCs w:val="44"/>
        </w:rPr>
        <w:t>周庄棚户区改造建筑垃圾清运</w:t>
      </w:r>
    </w:p>
    <w:p w:rsidR="009C6510" w:rsidRDefault="00A961AE">
      <w:pPr>
        <w:spacing w:line="800" w:lineRule="exact"/>
        <w:jc w:val="center"/>
        <w:rPr>
          <w:rFonts w:asciiTheme="majorEastAsia" w:eastAsiaTheme="majorEastAsia" w:hAnsiTheme="majorEastAsia" w:cs="Times New Roman"/>
          <w:b/>
          <w:sz w:val="44"/>
          <w:szCs w:val="44"/>
        </w:rPr>
      </w:pPr>
      <w:r>
        <w:rPr>
          <w:rFonts w:asciiTheme="majorEastAsia" w:eastAsiaTheme="majorEastAsia" w:hAnsiTheme="majorEastAsia" w:cs="Times New Roman" w:hint="eastAsia"/>
          <w:b/>
          <w:sz w:val="44"/>
          <w:szCs w:val="44"/>
        </w:rPr>
        <w:t>公开招标公告</w:t>
      </w:r>
    </w:p>
    <w:p w:rsidR="009C6510" w:rsidRDefault="009C6510">
      <w:pPr>
        <w:jc w:val="center"/>
        <w:rPr>
          <w:rFonts w:ascii="长城小标宋体" w:eastAsia="长城小标宋体" w:hAnsi="仿宋" w:cs="Times New Roman"/>
          <w:b/>
          <w:sz w:val="15"/>
          <w:szCs w:val="15"/>
        </w:rPr>
      </w:pPr>
    </w:p>
    <w:p w:rsidR="009C6510" w:rsidRDefault="00A961AE">
      <w:pPr>
        <w:spacing w:line="360" w:lineRule="auto"/>
        <w:ind w:firstLineChars="200" w:firstLine="482"/>
        <w:rPr>
          <w:rFonts w:asciiTheme="minorEastAsia" w:hAnsiTheme="minorEastAsia" w:cs="Times New Roman"/>
          <w:b/>
          <w:sz w:val="24"/>
          <w:szCs w:val="24"/>
        </w:rPr>
      </w:pPr>
      <w:r>
        <w:rPr>
          <w:rFonts w:asciiTheme="minorEastAsia" w:hAnsiTheme="minorEastAsia" w:cs="Times New Roman" w:hint="eastAsia"/>
          <w:b/>
          <w:sz w:val="24"/>
          <w:szCs w:val="24"/>
        </w:rPr>
        <w:t>一、项目</w:t>
      </w:r>
      <w:r w:rsidR="00412F39">
        <w:rPr>
          <w:rFonts w:asciiTheme="minorEastAsia" w:hAnsiTheme="minorEastAsia" w:cs="Times New Roman" w:hint="eastAsia"/>
          <w:b/>
          <w:sz w:val="24"/>
          <w:szCs w:val="24"/>
        </w:rPr>
        <w:t>基本情况</w:t>
      </w:r>
    </w:p>
    <w:p w:rsidR="009C6510" w:rsidRDefault="00A961AE">
      <w:pPr>
        <w:spacing w:line="360" w:lineRule="auto"/>
        <w:ind w:firstLineChars="200" w:firstLine="482"/>
        <w:rPr>
          <w:rFonts w:asciiTheme="minorEastAsia" w:hAnsiTheme="minorEastAsia"/>
          <w:sz w:val="24"/>
          <w:szCs w:val="24"/>
        </w:rPr>
      </w:pPr>
      <w:r>
        <w:rPr>
          <w:rFonts w:asciiTheme="minorEastAsia" w:hAnsiTheme="minorEastAsia" w:cs="Times New Roman" w:hint="eastAsia"/>
          <w:b/>
          <w:sz w:val="24"/>
          <w:szCs w:val="24"/>
        </w:rPr>
        <w:t>1、</w:t>
      </w:r>
      <w:r w:rsidR="00412F39">
        <w:rPr>
          <w:rFonts w:asciiTheme="minorEastAsia" w:hAnsiTheme="minorEastAsia" w:cs="Times New Roman" w:hint="eastAsia"/>
          <w:b/>
          <w:sz w:val="24"/>
          <w:szCs w:val="24"/>
        </w:rPr>
        <w:t>项目名称：</w:t>
      </w:r>
      <w:r w:rsidR="00412F39">
        <w:rPr>
          <w:rFonts w:asciiTheme="minorEastAsia" w:hAnsiTheme="minorEastAsia" w:hint="eastAsia"/>
          <w:sz w:val="24"/>
          <w:szCs w:val="24"/>
        </w:rPr>
        <w:t>周庄棚户区改造建筑垃圾清运</w:t>
      </w:r>
    </w:p>
    <w:p w:rsidR="009C6510" w:rsidRDefault="00A961AE">
      <w:pPr>
        <w:spacing w:line="360" w:lineRule="auto"/>
        <w:ind w:firstLineChars="200" w:firstLine="482"/>
        <w:rPr>
          <w:rFonts w:asciiTheme="minorEastAsia" w:hAnsiTheme="minorEastAsia"/>
          <w:b/>
          <w:sz w:val="24"/>
          <w:szCs w:val="24"/>
        </w:rPr>
      </w:pPr>
      <w:r>
        <w:rPr>
          <w:rFonts w:asciiTheme="minorEastAsia" w:hAnsiTheme="minorEastAsia" w:cs="Times New Roman" w:hint="eastAsia"/>
          <w:b/>
          <w:sz w:val="24"/>
          <w:szCs w:val="24"/>
        </w:rPr>
        <w:t>2、</w:t>
      </w:r>
      <w:r w:rsidR="00412F39">
        <w:rPr>
          <w:rFonts w:asciiTheme="minorEastAsia" w:hAnsiTheme="minorEastAsia" w:cs="Times New Roman" w:hint="eastAsia"/>
          <w:b/>
          <w:sz w:val="24"/>
          <w:szCs w:val="24"/>
        </w:rPr>
        <w:t>项目编号：</w:t>
      </w:r>
      <w:r w:rsidR="00412F39">
        <w:rPr>
          <w:rFonts w:asciiTheme="minorEastAsia" w:hAnsiTheme="minorEastAsia"/>
          <w:sz w:val="24"/>
          <w:szCs w:val="24"/>
        </w:rPr>
        <w:t>建安</w:t>
      </w:r>
      <w:proofErr w:type="gramStart"/>
      <w:r w:rsidR="00412F39">
        <w:rPr>
          <w:rFonts w:asciiTheme="minorEastAsia" w:hAnsiTheme="minorEastAsia"/>
          <w:sz w:val="24"/>
          <w:szCs w:val="24"/>
        </w:rPr>
        <w:t>政采公</w:t>
      </w:r>
      <w:proofErr w:type="gramEnd"/>
      <w:r w:rsidR="00412F39">
        <w:rPr>
          <w:rFonts w:asciiTheme="minorEastAsia" w:hAnsiTheme="minorEastAsia"/>
          <w:sz w:val="24"/>
          <w:szCs w:val="24"/>
        </w:rPr>
        <w:t>字〔2018〕</w:t>
      </w:r>
      <w:r w:rsidR="00412F39">
        <w:rPr>
          <w:rFonts w:asciiTheme="minorEastAsia" w:hAnsiTheme="minorEastAsia" w:hint="eastAsia"/>
          <w:sz w:val="24"/>
          <w:szCs w:val="24"/>
        </w:rPr>
        <w:t>66</w:t>
      </w:r>
      <w:r w:rsidR="00412F39">
        <w:rPr>
          <w:rFonts w:asciiTheme="minorEastAsia" w:hAnsiTheme="minorEastAsia"/>
          <w:sz w:val="24"/>
          <w:szCs w:val="24"/>
        </w:rPr>
        <w:t>号</w:t>
      </w:r>
    </w:p>
    <w:p w:rsidR="009C6510" w:rsidRDefault="00A961AE">
      <w:pPr>
        <w:spacing w:line="360" w:lineRule="auto"/>
        <w:ind w:firstLineChars="200" w:firstLine="482"/>
        <w:rPr>
          <w:rFonts w:asciiTheme="minorEastAsia" w:hAnsiTheme="minorEastAsia"/>
          <w:sz w:val="24"/>
          <w:szCs w:val="24"/>
        </w:rPr>
      </w:pPr>
      <w:r>
        <w:rPr>
          <w:rFonts w:asciiTheme="minorEastAsia" w:hAnsiTheme="minorEastAsia" w:cs="Times New Roman" w:hint="eastAsia"/>
          <w:b/>
          <w:sz w:val="24"/>
          <w:szCs w:val="24"/>
        </w:rPr>
        <w:t>3、采购单位：</w:t>
      </w:r>
      <w:r>
        <w:rPr>
          <w:rFonts w:asciiTheme="minorEastAsia" w:hAnsiTheme="minorEastAsia" w:hint="eastAsia"/>
          <w:sz w:val="24"/>
          <w:szCs w:val="24"/>
        </w:rPr>
        <w:t>许昌市</w:t>
      </w:r>
      <w:proofErr w:type="gramStart"/>
      <w:r>
        <w:rPr>
          <w:rFonts w:asciiTheme="minorEastAsia" w:hAnsiTheme="minorEastAsia" w:hint="eastAsia"/>
          <w:sz w:val="24"/>
          <w:szCs w:val="24"/>
        </w:rPr>
        <w:t>建安区</w:t>
      </w:r>
      <w:proofErr w:type="gramEnd"/>
      <w:r>
        <w:rPr>
          <w:rFonts w:asciiTheme="minorEastAsia" w:hAnsiTheme="minorEastAsia" w:hint="eastAsia"/>
          <w:sz w:val="24"/>
          <w:szCs w:val="24"/>
        </w:rPr>
        <w:t>新元街道办事处</w:t>
      </w:r>
    </w:p>
    <w:p w:rsidR="009C6510" w:rsidRDefault="00A961AE">
      <w:pPr>
        <w:spacing w:line="360" w:lineRule="auto"/>
        <w:ind w:firstLineChars="200" w:firstLine="482"/>
        <w:rPr>
          <w:rFonts w:asciiTheme="minorEastAsia" w:hAnsiTheme="minorEastAsia" w:cs="Times New Roman"/>
          <w:b/>
          <w:sz w:val="24"/>
          <w:szCs w:val="24"/>
        </w:rPr>
      </w:pPr>
      <w:r>
        <w:rPr>
          <w:rFonts w:asciiTheme="minorEastAsia" w:hAnsiTheme="minorEastAsia" w:cs="Times New Roman" w:hint="eastAsia"/>
          <w:b/>
          <w:sz w:val="24"/>
          <w:szCs w:val="24"/>
        </w:rPr>
        <w:t>4、采购方式：</w:t>
      </w:r>
      <w:r>
        <w:rPr>
          <w:rFonts w:asciiTheme="minorEastAsia" w:hAnsiTheme="minorEastAsia" w:cs="Times New Roman" w:hint="eastAsia"/>
          <w:sz w:val="24"/>
          <w:szCs w:val="24"/>
        </w:rPr>
        <w:t>公开招标。</w:t>
      </w:r>
    </w:p>
    <w:p w:rsidR="009C6510" w:rsidRDefault="00A961AE">
      <w:pPr>
        <w:spacing w:line="360" w:lineRule="auto"/>
        <w:ind w:firstLineChars="200" w:firstLine="482"/>
        <w:rPr>
          <w:rFonts w:asciiTheme="minorEastAsia" w:hAnsiTheme="minorEastAsia"/>
          <w:sz w:val="24"/>
          <w:szCs w:val="24"/>
        </w:rPr>
      </w:pPr>
      <w:r>
        <w:rPr>
          <w:rFonts w:asciiTheme="minorEastAsia" w:hAnsiTheme="minorEastAsia" w:cs="Times New Roman" w:hint="eastAsia"/>
          <w:b/>
          <w:sz w:val="24"/>
          <w:szCs w:val="24"/>
        </w:rPr>
        <w:t>5、采购需求：</w:t>
      </w:r>
      <w:r>
        <w:rPr>
          <w:rFonts w:asciiTheme="minorEastAsia" w:hAnsiTheme="minorEastAsia" w:hint="eastAsia"/>
          <w:sz w:val="24"/>
          <w:szCs w:val="24"/>
        </w:rPr>
        <w:t>详见招标文件。</w:t>
      </w:r>
    </w:p>
    <w:p w:rsidR="009C6510" w:rsidRDefault="00A961AE">
      <w:pPr>
        <w:widowControl/>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6、本项目共设一个标段。</w:t>
      </w:r>
    </w:p>
    <w:p w:rsidR="009C6510" w:rsidRDefault="00A961AE">
      <w:pPr>
        <w:widowControl/>
        <w:spacing w:line="360" w:lineRule="auto"/>
        <w:ind w:firstLineChars="200" w:firstLine="482"/>
        <w:rPr>
          <w:rFonts w:asciiTheme="minorEastAsia" w:hAnsiTheme="minorEastAsia"/>
          <w:sz w:val="24"/>
          <w:szCs w:val="24"/>
        </w:rPr>
      </w:pPr>
      <w:r>
        <w:rPr>
          <w:rFonts w:asciiTheme="minorEastAsia" w:hAnsiTheme="minorEastAsia" w:cs="Times New Roman" w:hint="eastAsia"/>
          <w:b/>
          <w:sz w:val="24"/>
          <w:szCs w:val="24"/>
        </w:rPr>
        <w:t>7、预算金额：</w:t>
      </w:r>
      <w:r>
        <w:rPr>
          <w:rFonts w:asciiTheme="minorEastAsia" w:hAnsiTheme="minorEastAsia" w:cs="Times New Roman"/>
          <w:sz w:val="24"/>
          <w:szCs w:val="24"/>
        </w:rPr>
        <w:t xml:space="preserve"> </w:t>
      </w:r>
      <w:r>
        <w:rPr>
          <w:rFonts w:asciiTheme="minorEastAsia" w:hAnsiTheme="minorEastAsia" w:cs="Times New Roman" w:hint="eastAsia"/>
          <w:sz w:val="24"/>
          <w:szCs w:val="24"/>
        </w:rPr>
        <w:t xml:space="preserve">1440000元。 </w:t>
      </w:r>
      <w:r>
        <w:rPr>
          <w:rFonts w:asciiTheme="minorEastAsia" w:hAnsiTheme="minorEastAsia" w:cs="Times New Roman" w:hint="eastAsia"/>
          <w:b/>
          <w:sz w:val="24"/>
          <w:szCs w:val="24"/>
        </w:rPr>
        <w:t>最高限价：</w:t>
      </w:r>
      <w:r>
        <w:rPr>
          <w:rFonts w:asciiTheme="minorEastAsia" w:hAnsiTheme="minorEastAsia"/>
          <w:sz w:val="24"/>
          <w:szCs w:val="24"/>
        </w:rPr>
        <w:t xml:space="preserve"> </w:t>
      </w:r>
      <w:r>
        <w:rPr>
          <w:rFonts w:asciiTheme="minorEastAsia" w:hAnsiTheme="minorEastAsia" w:hint="eastAsia"/>
          <w:sz w:val="24"/>
          <w:szCs w:val="24"/>
        </w:rPr>
        <w:t>1440000元。</w:t>
      </w:r>
    </w:p>
    <w:p w:rsidR="009C6510" w:rsidRDefault="00A961AE">
      <w:pPr>
        <w:widowControl/>
        <w:spacing w:line="360" w:lineRule="auto"/>
        <w:ind w:firstLineChars="200" w:firstLine="482"/>
        <w:rPr>
          <w:rFonts w:asciiTheme="minorEastAsia" w:hAnsiTheme="minorEastAsia" w:cs="Times New Roman"/>
          <w:b/>
          <w:sz w:val="24"/>
          <w:szCs w:val="24"/>
        </w:rPr>
      </w:pPr>
      <w:r>
        <w:rPr>
          <w:rFonts w:asciiTheme="minorEastAsia" w:hAnsiTheme="minorEastAsia" w:cs="Times New Roman" w:hint="eastAsia"/>
          <w:b/>
          <w:sz w:val="24"/>
          <w:szCs w:val="24"/>
        </w:rPr>
        <w:t>8、工    期：</w:t>
      </w:r>
      <w:r>
        <w:rPr>
          <w:rFonts w:asciiTheme="minorEastAsia" w:hAnsiTheme="minorEastAsia" w:cs="Times New Roman"/>
          <w:b/>
          <w:sz w:val="24"/>
          <w:szCs w:val="24"/>
        </w:rPr>
        <w:t xml:space="preserve"> </w:t>
      </w:r>
      <w:r>
        <w:rPr>
          <w:rFonts w:asciiTheme="minorEastAsia" w:hAnsiTheme="minorEastAsia" w:cs="Times New Roman" w:hint="eastAsia"/>
          <w:b/>
          <w:sz w:val="24"/>
          <w:szCs w:val="24"/>
        </w:rPr>
        <w:t>30日历天。</w:t>
      </w:r>
    </w:p>
    <w:p w:rsidR="009C6510" w:rsidRDefault="00A961AE">
      <w:pPr>
        <w:spacing w:line="360" w:lineRule="auto"/>
        <w:ind w:firstLineChars="200" w:firstLine="482"/>
        <w:rPr>
          <w:rFonts w:asciiTheme="minorEastAsia" w:hAnsiTheme="minorEastAsia" w:cs="Times New Roman"/>
          <w:sz w:val="24"/>
          <w:szCs w:val="24"/>
        </w:rPr>
      </w:pPr>
      <w:r>
        <w:rPr>
          <w:rFonts w:asciiTheme="minorEastAsia" w:hAnsiTheme="minorEastAsia" w:cs="Times New Roman" w:hint="eastAsia"/>
          <w:b/>
          <w:sz w:val="24"/>
          <w:szCs w:val="24"/>
        </w:rPr>
        <w:t>9、质量要求：</w:t>
      </w:r>
      <w:r w:rsidRPr="00412F39">
        <w:rPr>
          <w:rFonts w:asciiTheme="minorEastAsia" w:hAnsiTheme="minorEastAsia" w:cs="Times New Roman" w:hint="eastAsia"/>
          <w:sz w:val="24"/>
          <w:szCs w:val="24"/>
        </w:rPr>
        <w:t>合格</w:t>
      </w:r>
      <w:r>
        <w:rPr>
          <w:rFonts w:asciiTheme="minorEastAsia" w:hAnsiTheme="minorEastAsia" w:cs="Times New Roman" w:hint="eastAsia"/>
          <w:sz w:val="24"/>
          <w:szCs w:val="24"/>
        </w:rPr>
        <w:t>（</w:t>
      </w:r>
      <w:r>
        <w:rPr>
          <w:rFonts w:asciiTheme="minorEastAsia" w:hAnsiTheme="minorEastAsia" w:hint="eastAsia"/>
          <w:sz w:val="24"/>
          <w:szCs w:val="24"/>
        </w:rPr>
        <w:t>符合国家及行业等相关验收标准</w:t>
      </w:r>
      <w:r>
        <w:rPr>
          <w:rFonts w:asciiTheme="minorEastAsia" w:hAnsiTheme="minorEastAsia" w:cs="Times New Roman" w:hint="eastAsia"/>
          <w:sz w:val="24"/>
          <w:szCs w:val="24"/>
        </w:rPr>
        <w:t>）</w:t>
      </w:r>
    </w:p>
    <w:p w:rsidR="00412F39" w:rsidRPr="00412F39" w:rsidRDefault="00412F39" w:rsidP="00412F39">
      <w:pPr>
        <w:spacing w:line="360" w:lineRule="auto"/>
        <w:ind w:firstLineChars="200" w:firstLine="482"/>
        <w:rPr>
          <w:rFonts w:asciiTheme="minorEastAsia" w:hAnsiTheme="minorEastAsia" w:cs="Times New Roman"/>
          <w:b/>
          <w:sz w:val="24"/>
          <w:szCs w:val="24"/>
        </w:rPr>
      </w:pPr>
      <w:r w:rsidRPr="00412F39">
        <w:rPr>
          <w:rFonts w:asciiTheme="minorEastAsia" w:hAnsiTheme="minorEastAsia" w:cs="Times New Roman" w:hint="eastAsia"/>
          <w:b/>
          <w:sz w:val="24"/>
          <w:szCs w:val="24"/>
        </w:rPr>
        <w:t>10、分包：</w:t>
      </w:r>
      <w:r w:rsidRPr="00412F39">
        <w:rPr>
          <w:rFonts w:asciiTheme="minorEastAsia" w:hAnsiTheme="minorEastAsia" w:cs="Times New Roman" w:hint="eastAsia"/>
          <w:sz w:val="24"/>
          <w:szCs w:val="24"/>
        </w:rPr>
        <w:t>不允许。</w:t>
      </w:r>
    </w:p>
    <w:p w:rsidR="009C6510" w:rsidRDefault="00A961AE">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二、需要落实的政府采购政策</w:t>
      </w:r>
    </w:p>
    <w:p w:rsidR="009C6510" w:rsidRDefault="00A961A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本项目落实</w:t>
      </w:r>
      <w:r>
        <w:rPr>
          <w:rFonts w:asciiTheme="minorEastAsia" w:hAnsiTheme="minorEastAsia" w:hint="eastAsia"/>
          <w:sz w:val="24"/>
          <w:szCs w:val="24"/>
          <w:u w:val="single"/>
        </w:rPr>
        <w:t>节能环保</w:t>
      </w:r>
      <w:r>
        <w:rPr>
          <w:rFonts w:asciiTheme="minorEastAsia" w:hAnsiTheme="minorEastAsia" w:hint="eastAsia"/>
          <w:sz w:val="24"/>
          <w:szCs w:val="24"/>
        </w:rPr>
        <w:t>、</w:t>
      </w:r>
      <w:r>
        <w:rPr>
          <w:rFonts w:asciiTheme="minorEastAsia" w:hAnsiTheme="minorEastAsia" w:hint="eastAsia"/>
          <w:sz w:val="24"/>
          <w:szCs w:val="24"/>
          <w:u w:val="single"/>
        </w:rPr>
        <w:t>中小微型企业</w:t>
      </w:r>
      <w:r>
        <w:rPr>
          <w:rFonts w:asciiTheme="minorEastAsia" w:hAnsiTheme="minorEastAsia" w:hint="eastAsia"/>
          <w:sz w:val="24"/>
          <w:szCs w:val="24"/>
        </w:rPr>
        <w:t>、</w:t>
      </w:r>
      <w:r>
        <w:rPr>
          <w:rFonts w:asciiTheme="minorEastAsia" w:hAnsiTheme="minorEastAsia" w:hint="eastAsia"/>
          <w:sz w:val="24"/>
          <w:szCs w:val="24"/>
          <w:u w:val="single"/>
        </w:rPr>
        <w:t>监狱企业</w:t>
      </w:r>
      <w:r>
        <w:rPr>
          <w:rFonts w:asciiTheme="minorEastAsia" w:hAnsiTheme="minorEastAsia" w:hint="eastAsia"/>
          <w:sz w:val="24"/>
          <w:szCs w:val="24"/>
        </w:rPr>
        <w:t>、</w:t>
      </w:r>
      <w:r>
        <w:rPr>
          <w:rFonts w:asciiTheme="minorEastAsia" w:hAnsiTheme="minorEastAsia" w:hint="eastAsia"/>
          <w:sz w:val="24"/>
          <w:szCs w:val="24"/>
          <w:u w:val="single"/>
        </w:rPr>
        <w:t>残疾人福利性单位</w:t>
      </w:r>
      <w:r>
        <w:rPr>
          <w:rFonts w:asciiTheme="minorEastAsia" w:hAnsiTheme="minorEastAsia" w:hint="eastAsia"/>
          <w:sz w:val="24"/>
          <w:szCs w:val="24"/>
        </w:rPr>
        <w:t>扶持等相关政府采购政策。</w:t>
      </w:r>
    </w:p>
    <w:p w:rsidR="009C6510" w:rsidRDefault="00A961AE">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三、投标人资格要求</w:t>
      </w:r>
    </w:p>
    <w:p w:rsidR="009C6510" w:rsidRDefault="00A961A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1、投标人须具备《中华人民共和国政府采购法》第二十二条规定。</w:t>
      </w:r>
    </w:p>
    <w:p w:rsidR="00B4291A" w:rsidRDefault="00A961AE">
      <w:pPr>
        <w:spacing w:line="360" w:lineRule="auto"/>
        <w:ind w:firstLineChars="200" w:firstLine="480"/>
        <w:rPr>
          <w:rFonts w:asciiTheme="minorEastAsia" w:hAnsiTheme="minorEastAsia"/>
          <w:sz w:val="24"/>
          <w:szCs w:val="24"/>
        </w:rPr>
      </w:pPr>
      <w:r w:rsidRPr="00B4291A">
        <w:rPr>
          <w:rFonts w:asciiTheme="minorEastAsia" w:hAnsiTheme="minorEastAsia" w:hint="eastAsia"/>
          <w:sz w:val="24"/>
          <w:szCs w:val="24"/>
        </w:rPr>
        <w:t>2、投标人须具备独立的法人资格</w:t>
      </w:r>
      <w:r w:rsidR="00B4291A" w:rsidRPr="00B4291A">
        <w:rPr>
          <w:rFonts w:asciiTheme="minorEastAsia" w:hAnsiTheme="minorEastAsia" w:hint="eastAsia"/>
          <w:sz w:val="24"/>
          <w:szCs w:val="24"/>
        </w:rPr>
        <w:t>，</w:t>
      </w:r>
      <w:r w:rsidR="00B4291A">
        <w:rPr>
          <w:rFonts w:asciiTheme="minorEastAsia" w:hAnsiTheme="minorEastAsia" w:hint="eastAsia"/>
          <w:sz w:val="24"/>
          <w:szCs w:val="24"/>
        </w:rPr>
        <w:t>其经营范围含垃圾清运（以营业执照为准）</w:t>
      </w:r>
      <w:r w:rsidR="00B4291A" w:rsidRPr="00B4291A">
        <w:rPr>
          <w:rFonts w:asciiTheme="minorEastAsia" w:hAnsiTheme="minorEastAsia"/>
          <w:sz w:val="24"/>
          <w:szCs w:val="24"/>
        </w:rPr>
        <w:t>。</w:t>
      </w:r>
    </w:p>
    <w:p w:rsidR="009C6510" w:rsidRDefault="00D37AF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A961AE">
        <w:rPr>
          <w:rFonts w:asciiTheme="minorEastAsia" w:hAnsiTheme="minorEastAsia" w:hint="eastAsia"/>
          <w:sz w:val="24"/>
          <w:szCs w:val="24"/>
        </w:rPr>
        <w:t>、未被列入“信用中国”网站(www.creditchina.gov.cn)失信被执行人、重大税收违法案件当事人名单、政府采购严重违法失信名单的投标人；“中国政</w:t>
      </w:r>
      <w:r w:rsidR="00A961AE">
        <w:rPr>
          <w:rFonts w:asciiTheme="minorEastAsia" w:hAnsiTheme="minorEastAsia" w:hint="eastAsia"/>
          <w:sz w:val="24"/>
          <w:szCs w:val="24"/>
        </w:rPr>
        <w:lastRenderedPageBreak/>
        <w:t>府采购网” (www.ccgp.gov.cn)政府采购严重违法失信行为记录名单的投标人；“国家企业信用信息公示系统”网站（www.gsxt.gov.cn）严重违法失信企业名单（黑名单）的投标人（投标人须提供网站查询截图））。</w:t>
      </w:r>
    </w:p>
    <w:p w:rsidR="009C6510" w:rsidRDefault="00D37AF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sidR="00A961AE">
        <w:rPr>
          <w:rFonts w:asciiTheme="minorEastAsia" w:hAnsiTheme="minorEastAsia" w:hint="eastAsia"/>
          <w:sz w:val="24"/>
          <w:szCs w:val="24"/>
        </w:rPr>
        <w:t>、本次招标不接受联合体投标。</w:t>
      </w:r>
    </w:p>
    <w:p w:rsidR="009C6510" w:rsidRDefault="00A961AE">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四</w:t>
      </w:r>
      <w:r>
        <w:rPr>
          <w:rFonts w:asciiTheme="minorEastAsia" w:hAnsiTheme="minorEastAsia"/>
          <w:b/>
          <w:sz w:val="24"/>
          <w:szCs w:val="24"/>
        </w:rPr>
        <w:t>、</w:t>
      </w:r>
      <w:r w:rsidR="00412F39" w:rsidRPr="00412F39">
        <w:rPr>
          <w:rFonts w:asciiTheme="minorEastAsia" w:hAnsiTheme="minorEastAsia" w:hint="eastAsia"/>
          <w:b/>
          <w:sz w:val="24"/>
          <w:szCs w:val="24"/>
        </w:rPr>
        <w:t>投标报名和获取招标文件的方式、时间、地点：</w:t>
      </w:r>
    </w:p>
    <w:p w:rsidR="009C6510" w:rsidRDefault="00A961AE">
      <w:pPr>
        <w:spacing w:line="360" w:lineRule="auto"/>
        <w:ind w:firstLineChars="196" w:firstLine="472"/>
        <w:rPr>
          <w:rFonts w:asciiTheme="minorEastAsia" w:hAnsiTheme="minorEastAsia"/>
          <w:sz w:val="24"/>
          <w:szCs w:val="24"/>
        </w:rPr>
      </w:pPr>
      <w:bookmarkStart w:id="0" w:name="_Toc221949931"/>
      <w:r>
        <w:rPr>
          <w:rFonts w:asciiTheme="minorEastAsia" w:hAnsiTheme="minorEastAsia" w:hint="eastAsia"/>
          <w:b/>
          <w:sz w:val="24"/>
          <w:szCs w:val="24"/>
        </w:rPr>
        <w:t>(</w:t>
      </w:r>
      <w:proofErr w:type="gramStart"/>
      <w:r>
        <w:rPr>
          <w:rFonts w:asciiTheme="minorEastAsia" w:hAnsiTheme="minorEastAsia" w:hint="eastAsia"/>
          <w:b/>
          <w:sz w:val="24"/>
          <w:szCs w:val="24"/>
        </w:rPr>
        <w:t>一</w:t>
      </w:r>
      <w:proofErr w:type="gramEnd"/>
      <w:r>
        <w:rPr>
          <w:rFonts w:asciiTheme="minorEastAsia" w:hAnsiTheme="minorEastAsia" w:hint="eastAsia"/>
          <w:b/>
          <w:sz w:val="24"/>
          <w:szCs w:val="24"/>
        </w:rPr>
        <w:t>)报名</w:t>
      </w:r>
      <w:r w:rsidR="00412F39">
        <w:rPr>
          <w:rFonts w:asciiTheme="minorEastAsia" w:hAnsiTheme="minorEastAsia" w:hint="eastAsia"/>
          <w:b/>
          <w:sz w:val="24"/>
          <w:szCs w:val="24"/>
        </w:rPr>
        <w:t>截止</w:t>
      </w:r>
      <w:r>
        <w:rPr>
          <w:rFonts w:asciiTheme="minorEastAsia" w:hAnsiTheme="minorEastAsia" w:hint="eastAsia"/>
          <w:b/>
          <w:sz w:val="24"/>
          <w:szCs w:val="24"/>
        </w:rPr>
        <w:t>时间：</w:t>
      </w:r>
      <w:bookmarkEnd w:id="0"/>
      <w:r w:rsidR="00412F39">
        <w:rPr>
          <w:rFonts w:asciiTheme="minorEastAsia" w:hAnsiTheme="minorEastAsia" w:hint="eastAsia"/>
          <w:sz w:val="24"/>
          <w:szCs w:val="24"/>
        </w:rPr>
        <w:t>同投标截止时间</w:t>
      </w:r>
      <w:r>
        <w:rPr>
          <w:rFonts w:asciiTheme="minorEastAsia" w:hAnsiTheme="minorEastAsia" w:hint="eastAsia"/>
          <w:sz w:val="24"/>
          <w:szCs w:val="24"/>
        </w:rPr>
        <w:t>。</w:t>
      </w:r>
    </w:p>
    <w:p w:rsidR="009C6510" w:rsidRDefault="00A961AE">
      <w:pPr>
        <w:spacing w:line="360" w:lineRule="auto"/>
        <w:ind w:firstLineChars="196" w:firstLine="472"/>
        <w:rPr>
          <w:rFonts w:asciiTheme="minorEastAsia" w:hAnsiTheme="minorEastAsia"/>
          <w:b/>
          <w:bCs/>
          <w:sz w:val="24"/>
          <w:szCs w:val="24"/>
        </w:rPr>
      </w:pPr>
      <w:r>
        <w:rPr>
          <w:rFonts w:asciiTheme="minorEastAsia" w:hAnsiTheme="minorEastAsia" w:hint="eastAsia"/>
          <w:b/>
          <w:sz w:val="24"/>
          <w:szCs w:val="24"/>
        </w:rPr>
        <w:t>(二)</w:t>
      </w:r>
      <w:r>
        <w:rPr>
          <w:rFonts w:asciiTheme="minorEastAsia" w:hAnsiTheme="minorEastAsia" w:hint="eastAsia"/>
          <w:b/>
          <w:bCs/>
          <w:sz w:val="24"/>
          <w:szCs w:val="24"/>
        </w:rPr>
        <w:t>网上下载招标文件</w:t>
      </w:r>
      <w:r w:rsidR="00412F39">
        <w:rPr>
          <w:rFonts w:asciiTheme="minorEastAsia" w:hAnsiTheme="minorEastAsia" w:hint="eastAsia"/>
          <w:b/>
          <w:bCs/>
          <w:sz w:val="24"/>
          <w:szCs w:val="24"/>
        </w:rPr>
        <w:t>：</w:t>
      </w:r>
    </w:p>
    <w:p w:rsidR="009C6510" w:rsidRDefault="00A961AE">
      <w:pPr>
        <w:spacing w:line="360" w:lineRule="auto"/>
        <w:ind w:firstLineChars="196" w:firstLine="470"/>
        <w:rPr>
          <w:rFonts w:asciiTheme="minorEastAsia" w:hAnsiTheme="minorEastAsia"/>
          <w:sz w:val="24"/>
          <w:szCs w:val="24"/>
        </w:rPr>
      </w:pPr>
      <w:r>
        <w:rPr>
          <w:rFonts w:asciiTheme="minorEastAsia" w:hAnsiTheme="minorEastAsia" w:hint="eastAsia"/>
          <w:bCs/>
          <w:sz w:val="24"/>
          <w:szCs w:val="24"/>
        </w:rPr>
        <w:t>1、</w:t>
      </w:r>
      <w:r>
        <w:rPr>
          <w:rFonts w:asciiTheme="minorEastAsia" w:hAnsiTheme="minorEastAsia" w:hint="eastAsia"/>
          <w:sz w:val="24"/>
          <w:szCs w:val="24"/>
        </w:rPr>
        <w:t>持CA数字认证证书，登录《全国公共资源交易平台(河南省·许昌市)》“系统用户注册”入口(http://221.14.6.70:8088/ggzy/eps/public/RegistAllJcxx.html）进行免费注册登记（详见“常见问题解答-诚信库网上注册相关资料下载”）；</w:t>
      </w:r>
    </w:p>
    <w:p w:rsidR="009C6510" w:rsidRDefault="00A961AE">
      <w:pPr>
        <w:spacing w:line="360" w:lineRule="auto"/>
        <w:ind w:firstLineChars="196" w:firstLine="470"/>
        <w:rPr>
          <w:rFonts w:asciiTheme="minorEastAsia" w:hAnsiTheme="minorEastAsia"/>
          <w:sz w:val="24"/>
          <w:szCs w:val="24"/>
        </w:rPr>
      </w:pPr>
      <w:r>
        <w:rPr>
          <w:rFonts w:asciiTheme="minorEastAsia" w:hAnsiTheme="minorEastAsia" w:hint="eastAsia"/>
          <w:bCs/>
          <w:sz w:val="24"/>
          <w:szCs w:val="24"/>
        </w:rPr>
        <w:t>2、</w:t>
      </w:r>
      <w:r>
        <w:rPr>
          <w:rFonts w:asciiTheme="minorEastAsia" w:hAnsiTheme="minorEastAsia" w:hint="eastAsia"/>
          <w:sz w:val="24"/>
          <w:szCs w:val="24"/>
        </w:rPr>
        <w:t>在报名时间截止前均可登录《全国公共资源交易平台(河南省·许昌市)》“投标人/供应商登录”入口（http://221.14.6.70:8088/ggzy/）自行下载招标文件（详见“常见问题解答-交易系统操作手册”）。</w:t>
      </w:r>
    </w:p>
    <w:p w:rsidR="00412F39" w:rsidRDefault="00412F39" w:rsidP="00412F39">
      <w:pPr>
        <w:spacing w:line="360" w:lineRule="auto"/>
        <w:ind w:firstLineChars="196" w:firstLine="470"/>
        <w:rPr>
          <w:rFonts w:asciiTheme="minorEastAsia" w:hAnsiTheme="minorEastAsia"/>
          <w:sz w:val="24"/>
          <w:szCs w:val="24"/>
        </w:rPr>
      </w:pPr>
      <w:r>
        <w:rPr>
          <w:rFonts w:asciiTheme="minorEastAsia" w:hAnsiTheme="minorEastAsia" w:hint="eastAsia"/>
          <w:sz w:val="24"/>
          <w:szCs w:val="24"/>
        </w:rPr>
        <w:t>3、</w:t>
      </w:r>
      <w:r w:rsidRPr="00412F39">
        <w:rPr>
          <w:rFonts w:asciiTheme="minorEastAsia" w:hAnsiTheme="minorEastAsia" w:hint="eastAsia"/>
          <w:sz w:val="24"/>
          <w:szCs w:val="24"/>
        </w:rPr>
        <w:t>未通过全国公共资源交易平台（河南省·许昌市）下载招标文件的投标企业，拒收其递交的投标文件。</w:t>
      </w:r>
    </w:p>
    <w:p w:rsidR="009C6510" w:rsidRPr="00412F39" w:rsidRDefault="00412F39" w:rsidP="00412F39">
      <w:pPr>
        <w:spacing w:line="360" w:lineRule="auto"/>
        <w:ind w:firstLineChars="196" w:firstLine="470"/>
        <w:rPr>
          <w:rFonts w:asciiTheme="minorEastAsia" w:hAnsiTheme="minorEastAsia"/>
          <w:sz w:val="24"/>
          <w:szCs w:val="24"/>
        </w:rPr>
      </w:pPr>
      <w:r w:rsidRPr="00412F39">
        <w:rPr>
          <w:rFonts w:asciiTheme="minorEastAsia" w:hAnsiTheme="minorEastAsia" w:hint="eastAsia"/>
          <w:bCs/>
          <w:sz w:val="24"/>
          <w:szCs w:val="24"/>
        </w:rPr>
        <w:t>4、</w:t>
      </w:r>
      <w:r w:rsidR="00A961AE">
        <w:rPr>
          <w:rFonts w:asciiTheme="minorEastAsia" w:hAnsiTheme="minorEastAsia" w:hint="eastAsia"/>
          <w:bCs/>
          <w:sz w:val="24"/>
          <w:szCs w:val="24"/>
        </w:rPr>
        <w:t>招标文件</w:t>
      </w:r>
      <w:r>
        <w:rPr>
          <w:rFonts w:asciiTheme="minorEastAsia" w:hAnsiTheme="minorEastAsia" w:hint="eastAsia"/>
          <w:bCs/>
          <w:sz w:val="24"/>
          <w:szCs w:val="24"/>
        </w:rPr>
        <w:t>每份</w:t>
      </w:r>
      <w:r w:rsidR="00A961AE">
        <w:rPr>
          <w:rFonts w:asciiTheme="minorEastAsia" w:hAnsiTheme="minorEastAsia" w:hint="eastAsia"/>
          <w:bCs/>
          <w:sz w:val="24"/>
          <w:szCs w:val="24"/>
        </w:rPr>
        <w:t>售价</w:t>
      </w:r>
      <w:r>
        <w:rPr>
          <w:rFonts w:asciiTheme="minorEastAsia" w:hAnsiTheme="minorEastAsia" w:hint="eastAsia"/>
          <w:bCs/>
          <w:sz w:val="24"/>
          <w:szCs w:val="24"/>
        </w:rPr>
        <w:t>人民币3</w:t>
      </w:r>
      <w:r w:rsidR="00A961AE">
        <w:rPr>
          <w:rFonts w:asciiTheme="minorEastAsia" w:hAnsiTheme="minorEastAsia" w:hint="eastAsia"/>
          <w:bCs/>
          <w:sz w:val="24"/>
          <w:szCs w:val="24"/>
        </w:rPr>
        <w:t>00元，</w:t>
      </w:r>
      <w:r w:rsidRPr="00412F39">
        <w:rPr>
          <w:rFonts w:asciiTheme="minorEastAsia" w:hAnsiTheme="minorEastAsia" w:hint="eastAsia"/>
          <w:bCs/>
          <w:sz w:val="24"/>
          <w:szCs w:val="24"/>
        </w:rPr>
        <w:t>于递交投标文件时缴纳给采购代理机构，售后不退。</w:t>
      </w:r>
    </w:p>
    <w:p w:rsidR="009C6510" w:rsidRDefault="00A961AE">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五、投标截止时间、开标时间及地点</w:t>
      </w:r>
    </w:p>
    <w:p w:rsidR="009C6510" w:rsidRDefault="00412F39">
      <w:pPr>
        <w:spacing w:line="360" w:lineRule="auto"/>
        <w:ind w:firstLineChars="147" w:firstLine="354"/>
        <w:rPr>
          <w:rFonts w:asciiTheme="minorEastAsia" w:hAnsiTheme="minorEastAsia"/>
          <w:sz w:val="24"/>
          <w:szCs w:val="24"/>
        </w:rPr>
      </w:pPr>
      <w:r>
        <w:rPr>
          <w:rFonts w:asciiTheme="minorEastAsia" w:hAnsiTheme="minorEastAsia" w:hint="eastAsia"/>
          <w:b/>
          <w:sz w:val="24"/>
          <w:szCs w:val="24"/>
        </w:rPr>
        <w:t>1、</w:t>
      </w:r>
      <w:r w:rsidR="00A961AE">
        <w:rPr>
          <w:rFonts w:asciiTheme="minorEastAsia" w:hAnsiTheme="minorEastAsia" w:hint="eastAsia"/>
          <w:b/>
          <w:sz w:val="24"/>
          <w:szCs w:val="24"/>
        </w:rPr>
        <w:t>投标截止及开标时间：</w:t>
      </w:r>
      <w:r w:rsidR="00A961AE">
        <w:rPr>
          <w:rFonts w:asciiTheme="minorEastAsia" w:hAnsiTheme="minorEastAsia" w:hint="eastAsia"/>
          <w:sz w:val="24"/>
          <w:szCs w:val="24"/>
        </w:rPr>
        <w:t>2018年</w:t>
      </w:r>
      <w:r>
        <w:rPr>
          <w:rFonts w:asciiTheme="minorEastAsia" w:hAnsiTheme="minorEastAsia" w:hint="eastAsia"/>
          <w:sz w:val="24"/>
          <w:szCs w:val="24"/>
          <w:u w:val="single"/>
        </w:rPr>
        <w:t xml:space="preserve"> 12 </w:t>
      </w:r>
      <w:r w:rsidR="00A961AE">
        <w:rPr>
          <w:rFonts w:asciiTheme="minorEastAsia" w:hAnsiTheme="minorEastAsia" w:hint="eastAsia"/>
          <w:sz w:val="24"/>
          <w:szCs w:val="24"/>
        </w:rPr>
        <w:t>月</w:t>
      </w:r>
      <w:r w:rsidR="00A961AE">
        <w:rPr>
          <w:rFonts w:asciiTheme="minorEastAsia" w:hAnsiTheme="minorEastAsia" w:hint="eastAsia"/>
          <w:sz w:val="24"/>
          <w:szCs w:val="24"/>
          <w:u w:val="single"/>
        </w:rPr>
        <w:t xml:space="preserve"> </w:t>
      </w:r>
      <w:r>
        <w:rPr>
          <w:rFonts w:asciiTheme="minorEastAsia" w:hAnsiTheme="minorEastAsia" w:hint="eastAsia"/>
          <w:sz w:val="24"/>
          <w:szCs w:val="24"/>
          <w:u w:val="single"/>
        </w:rPr>
        <w:t>1</w:t>
      </w:r>
      <w:r w:rsidR="00D37AFA">
        <w:rPr>
          <w:rFonts w:asciiTheme="minorEastAsia" w:hAnsiTheme="minorEastAsia" w:hint="eastAsia"/>
          <w:sz w:val="24"/>
          <w:szCs w:val="24"/>
          <w:u w:val="single"/>
        </w:rPr>
        <w:t>7</w:t>
      </w:r>
      <w:r w:rsidR="00A961AE">
        <w:rPr>
          <w:rFonts w:asciiTheme="minorEastAsia" w:hAnsiTheme="minorEastAsia" w:hint="eastAsia"/>
          <w:sz w:val="24"/>
          <w:szCs w:val="24"/>
          <w:u w:val="single"/>
        </w:rPr>
        <w:t xml:space="preserve"> </w:t>
      </w:r>
      <w:r w:rsidR="00A961AE">
        <w:rPr>
          <w:rFonts w:asciiTheme="minorEastAsia" w:hAnsiTheme="minorEastAsia" w:hint="eastAsia"/>
          <w:sz w:val="24"/>
          <w:szCs w:val="24"/>
        </w:rPr>
        <w:t>日</w:t>
      </w:r>
      <w:r w:rsidR="00A961AE">
        <w:rPr>
          <w:rFonts w:asciiTheme="minorEastAsia" w:hAnsiTheme="minorEastAsia" w:hint="eastAsia"/>
          <w:sz w:val="24"/>
          <w:szCs w:val="24"/>
          <w:u w:val="single"/>
        </w:rPr>
        <w:t xml:space="preserve"> </w:t>
      </w:r>
      <w:r>
        <w:rPr>
          <w:rFonts w:asciiTheme="minorEastAsia" w:hAnsiTheme="minorEastAsia" w:hint="eastAsia"/>
          <w:sz w:val="24"/>
          <w:szCs w:val="24"/>
          <w:u w:val="single"/>
        </w:rPr>
        <w:t>9</w:t>
      </w:r>
      <w:r w:rsidR="00A961AE">
        <w:rPr>
          <w:rFonts w:asciiTheme="minorEastAsia" w:hAnsiTheme="minorEastAsia" w:hint="eastAsia"/>
          <w:sz w:val="24"/>
          <w:szCs w:val="24"/>
          <w:u w:val="single"/>
        </w:rPr>
        <w:t xml:space="preserve"> </w:t>
      </w:r>
      <w:r w:rsidR="00A961AE">
        <w:rPr>
          <w:rFonts w:asciiTheme="minorEastAsia" w:hAnsiTheme="minorEastAsia" w:hint="eastAsia"/>
          <w:sz w:val="24"/>
          <w:szCs w:val="24"/>
        </w:rPr>
        <w:t>时</w:t>
      </w:r>
      <w:r w:rsidR="00A961AE">
        <w:rPr>
          <w:rFonts w:asciiTheme="minorEastAsia" w:hAnsiTheme="minorEastAsia" w:hint="eastAsia"/>
          <w:sz w:val="24"/>
          <w:szCs w:val="24"/>
          <w:u w:val="single"/>
        </w:rPr>
        <w:t xml:space="preserve"> </w:t>
      </w:r>
      <w:r>
        <w:rPr>
          <w:rFonts w:asciiTheme="minorEastAsia" w:hAnsiTheme="minorEastAsia" w:hint="eastAsia"/>
          <w:sz w:val="24"/>
          <w:szCs w:val="24"/>
          <w:u w:val="single"/>
        </w:rPr>
        <w:t>30</w:t>
      </w:r>
      <w:r w:rsidR="00A961AE">
        <w:rPr>
          <w:rFonts w:asciiTheme="minorEastAsia" w:hAnsiTheme="minorEastAsia" w:hint="eastAsia"/>
          <w:sz w:val="24"/>
          <w:szCs w:val="24"/>
          <w:u w:val="single"/>
        </w:rPr>
        <w:t xml:space="preserve"> </w:t>
      </w:r>
      <w:r w:rsidR="00A961AE">
        <w:rPr>
          <w:rFonts w:asciiTheme="minorEastAsia" w:hAnsiTheme="minorEastAsia" w:hint="eastAsia"/>
          <w:sz w:val="24"/>
          <w:szCs w:val="24"/>
        </w:rPr>
        <w:t>分(北京时间)，逾期提交或不符合规定的投标文件不予接受。</w:t>
      </w:r>
    </w:p>
    <w:p w:rsidR="009C6510" w:rsidRDefault="00412F39">
      <w:pPr>
        <w:spacing w:line="360" w:lineRule="auto"/>
        <w:ind w:firstLineChars="147" w:firstLine="354"/>
        <w:rPr>
          <w:rFonts w:asciiTheme="minorEastAsia" w:hAnsiTheme="minorEastAsia"/>
          <w:sz w:val="24"/>
          <w:szCs w:val="24"/>
          <w:u w:val="single"/>
        </w:rPr>
      </w:pPr>
      <w:r>
        <w:rPr>
          <w:rFonts w:asciiTheme="minorEastAsia" w:hAnsiTheme="minorEastAsia" w:hint="eastAsia"/>
          <w:b/>
          <w:sz w:val="24"/>
          <w:szCs w:val="24"/>
        </w:rPr>
        <w:t>2、</w:t>
      </w:r>
      <w:r w:rsidR="00A961AE">
        <w:rPr>
          <w:rFonts w:asciiTheme="minorEastAsia" w:hAnsiTheme="minorEastAsia" w:hint="eastAsia"/>
          <w:b/>
          <w:sz w:val="24"/>
          <w:szCs w:val="24"/>
        </w:rPr>
        <w:t>开标地点：</w:t>
      </w:r>
      <w:proofErr w:type="gramStart"/>
      <w:r w:rsidR="00A961AE">
        <w:rPr>
          <w:rFonts w:asciiTheme="minorEastAsia" w:hAnsiTheme="minorEastAsia" w:hint="eastAsia"/>
          <w:b/>
          <w:sz w:val="24"/>
          <w:szCs w:val="24"/>
        </w:rPr>
        <w:t>建安区</w:t>
      </w:r>
      <w:proofErr w:type="gramEnd"/>
      <w:r w:rsidR="00A961AE">
        <w:rPr>
          <w:rFonts w:asciiTheme="minorEastAsia" w:hAnsiTheme="minorEastAsia"/>
          <w:b/>
          <w:sz w:val="24"/>
          <w:szCs w:val="24"/>
        </w:rPr>
        <w:t>新元大道兴业大厦4楼</w:t>
      </w:r>
      <w:r w:rsidR="00A961AE">
        <w:rPr>
          <w:rFonts w:asciiTheme="minorEastAsia" w:hAnsiTheme="minorEastAsia" w:hint="eastAsia"/>
          <w:b/>
          <w:sz w:val="24"/>
          <w:szCs w:val="24"/>
        </w:rPr>
        <w:t>开标</w:t>
      </w:r>
      <w:r>
        <w:rPr>
          <w:rFonts w:asciiTheme="minorEastAsia" w:hAnsiTheme="minorEastAsia" w:hint="eastAsia"/>
          <w:b/>
          <w:sz w:val="24"/>
          <w:szCs w:val="24"/>
          <w:u w:val="single"/>
        </w:rPr>
        <w:t xml:space="preserve"> </w:t>
      </w:r>
      <w:r>
        <w:rPr>
          <w:rFonts w:asciiTheme="minorEastAsia" w:hAnsiTheme="minorEastAsia" w:hint="eastAsia"/>
          <w:sz w:val="24"/>
          <w:szCs w:val="24"/>
          <w:u w:val="single"/>
        </w:rPr>
        <w:t xml:space="preserve">二 </w:t>
      </w:r>
      <w:r w:rsidR="00A961AE">
        <w:rPr>
          <w:rFonts w:asciiTheme="minorEastAsia" w:hAnsiTheme="minorEastAsia"/>
          <w:b/>
          <w:sz w:val="24"/>
          <w:szCs w:val="24"/>
        </w:rPr>
        <w:t>室</w:t>
      </w:r>
      <w:r w:rsidR="00A961AE">
        <w:rPr>
          <w:rFonts w:asciiTheme="minorEastAsia" w:hAnsiTheme="minorEastAsia" w:hint="eastAsia"/>
          <w:b/>
          <w:sz w:val="24"/>
          <w:szCs w:val="24"/>
        </w:rPr>
        <w:t>。</w:t>
      </w:r>
    </w:p>
    <w:p w:rsidR="009C6510" w:rsidRDefault="00412F39">
      <w:pPr>
        <w:spacing w:line="360" w:lineRule="auto"/>
        <w:ind w:firstLineChars="147" w:firstLine="354"/>
        <w:rPr>
          <w:rFonts w:asciiTheme="minorEastAsia" w:hAnsiTheme="minorEastAsia"/>
          <w:b/>
          <w:sz w:val="24"/>
          <w:szCs w:val="24"/>
        </w:rPr>
      </w:pPr>
      <w:r>
        <w:rPr>
          <w:rFonts w:asciiTheme="minorEastAsia" w:hAnsiTheme="minorEastAsia" w:hint="eastAsia"/>
          <w:b/>
          <w:sz w:val="24"/>
          <w:szCs w:val="24"/>
        </w:rPr>
        <w:t>3、</w:t>
      </w:r>
      <w:r w:rsidR="00A961AE">
        <w:rPr>
          <w:rFonts w:asciiTheme="minorEastAsia" w:hAnsiTheme="minorEastAsia" w:hint="eastAsia"/>
          <w:b/>
          <w:sz w:val="24"/>
          <w:szCs w:val="24"/>
        </w:rPr>
        <w:t>本项目为全流程电子化交易项目，投标人须提交电子投标文件和纸质投标文件。</w:t>
      </w:r>
    </w:p>
    <w:p w:rsidR="009C6510" w:rsidRDefault="00A961A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1、加密电子投标文件(</w:t>
      </w:r>
      <w:r>
        <w:rPr>
          <w:rFonts w:asciiTheme="minorEastAsia" w:hAnsiTheme="minorEastAsia"/>
          <w:sz w:val="24"/>
          <w:szCs w:val="24"/>
        </w:rPr>
        <w:t>.file</w:t>
      </w:r>
      <w:r>
        <w:rPr>
          <w:rFonts w:asciiTheme="minorEastAsia" w:hAnsiTheme="minorEastAsia" w:hint="eastAsia"/>
          <w:sz w:val="24"/>
          <w:szCs w:val="24"/>
        </w:rPr>
        <w:t>格式)须在投标截止时间(开标时间)前通过《全国公共资源交易平台(河南省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hint="eastAsia"/>
          <w:sz w:val="24"/>
          <w:szCs w:val="24"/>
        </w:rPr>
        <w:t>)》公共资源交易系统成功上传。</w:t>
      </w:r>
    </w:p>
    <w:p w:rsidR="009C6510" w:rsidRDefault="00A961A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2、纸质投标文件(正本1份、副本4份)和备份文件1份(使用电子介质存储)在投标截止时间(开标时间)前递交至本项目开标地点。</w:t>
      </w:r>
    </w:p>
    <w:p w:rsidR="009C6510" w:rsidRDefault="00A961AE">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六、本次招标公告同时在《中国政府采购网》、《河南省政府采购网》、《许</w:t>
      </w:r>
      <w:r>
        <w:rPr>
          <w:rFonts w:asciiTheme="minorEastAsia" w:hAnsiTheme="minorEastAsia" w:hint="eastAsia"/>
          <w:b/>
          <w:sz w:val="24"/>
          <w:szCs w:val="24"/>
        </w:rPr>
        <w:lastRenderedPageBreak/>
        <w:t>昌市政府采购网》、《</w:t>
      </w:r>
      <w:hyperlink r:id="rId17" w:tgtFrame="_blank" w:history="1">
        <w:r>
          <w:rPr>
            <w:rFonts w:asciiTheme="minorEastAsia" w:hAnsiTheme="minorEastAsia"/>
            <w:b/>
            <w:sz w:val="24"/>
            <w:szCs w:val="24"/>
          </w:rPr>
          <w:t>许昌市</w:t>
        </w:r>
        <w:r>
          <w:rPr>
            <w:rFonts w:asciiTheme="minorEastAsia" w:hAnsiTheme="minorEastAsia" w:hint="eastAsia"/>
            <w:b/>
            <w:sz w:val="24"/>
            <w:szCs w:val="24"/>
          </w:rPr>
          <w:t>建安区人民</w:t>
        </w:r>
        <w:r>
          <w:rPr>
            <w:rFonts w:asciiTheme="minorEastAsia" w:hAnsiTheme="minorEastAsia"/>
            <w:b/>
            <w:sz w:val="24"/>
            <w:szCs w:val="24"/>
          </w:rPr>
          <w:t>政府网</w:t>
        </w:r>
      </w:hyperlink>
      <w:r>
        <w:rPr>
          <w:rFonts w:asciiTheme="minorEastAsia" w:hAnsiTheme="minorEastAsia" w:hint="eastAsia"/>
          <w:b/>
          <w:sz w:val="24"/>
          <w:szCs w:val="24"/>
        </w:rPr>
        <w:t>》、《全国公共资源交易平台（河南省·许昌市）》发布。</w:t>
      </w:r>
    </w:p>
    <w:p w:rsidR="00412F39" w:rsidRDefault="00A961AE">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七、</w:t>
      </w:r>
      <w:r w:rsidR="00412F39" w:rsidRPr="00412F39">
        <w:rPr>
          <w:rFonts w:asciiTheme="minorEastAsia" w:hAnsiTheme="minorEastAsia" w:hint="eastAsia"/>
          <w:b/>
          <w:sz w:val="24"/>
          <w:szCs w:val="24"/>
        </w:rPr>
        <w:t>代理机构及采购单位地址、联系人、联系电话</w:t>
      </w:r>
    </w:p>
    <w:p w:rsidR="00412F39" w:rsidRDefault="00412F39" w:rsidP="00412F3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采购单位：许昌市</w:t>
      </w:r>
      <w:proofErr w:type="gramStart"/>
      <w:r>
        <w:rPr>
          <w:rFonts w:asciiTheme="minorEastAsia" w:hAnsiTheme="minorEastAsia" w:hint="eastAsia"/>
          <w:sz w:val="24"/>
          <w:szCs w:val="24"/>
        </w:rPr>
        <w:t>建安区</w:t>
      </w:r>
      <w:proofErr w:type="gramEnd"/>
      <w:r>
        <w:rPr>
          <w:rFonts w:asciiTheme="minorEastAsia" w:hAnsiTheme="minorEastAsia" w:hint="eastAsia"/>
          <w:sz w:val="24"/>
          <w:szCs w:val="24"/>
        </w:rPr>
        <w:t>新元街道办事处</w:t>
      </w:r>
    </w:p>
    <w:p w:rsidR="00412F39" w:rsidRPr="00412F39" w:rsidRDefault="00412F39" w:rsidP="00412F39">
      <w:pPr>
        <w:spacing w:line="360" w:lineRule="auto"/>
        <w:ind w:firstLineChars="200" w:firstLine="480"/>
        <w:rPr>
          <w:rFonts w:asciiTheme="minorEastAsia" w:hAnsiTheme="minorEastAsia"/>
          <w:sz w:val="24"/>
          <w:szCs w:val="24"/>
        </w:rPr>
      </w:pPr>
      <w:r w:rsidRPr="00412F39">
        <w:rPr>
          <w:rFonts w:asciiTheme="minorEastAsia" w:hAnsiTheme="minorEastAsia" w:hint="eastAsia"/>
          <w:sz w:val="24"/>
          <w:szCs w:val="24"/>
        </w:rPr>
        <w:t>地</w:t>
      </w:r>
      <w:r>
        <w:rPr>
          <w:rFonts w:asciiTheme="minorEastAsia" w:hAnsiTheme="minorEastAsia" w:hint="eastAsia"/>
          <w:sz w:val="24"/>
          <w:szCs w:val="24"/>
        </w:rPr>
        <w:t xml:space="preserve">    </w:t>
      </w:r>
      <w:r w:rsidRPr="00412F39">
        <w:rPr>
          <w:rFonts w:asciiTheme="minorEastAsia" w:hAnsiTheme="minorEastAsia" w:hint="eastAsia"/>
          <w:sz w:val="24"/>
          <w:szCs w:val="24"/>
        </w:rPr>
        <w:t>址：许昌市建安区</w:t>
      </w:r>
    </w:p>
    <w:p w:rsidR="00412F39" w:rsidRDefault="00412F39" w:rsidP="00412F3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项目负责人：岳巍      </w:t>
      </w:r>
      <w:r w:rsidRPr="00412F39">
        <w:rPr>
          <w:rFonts w:asciiTheme="minorEastAsia" w:hAnsiTheme="minorEastAsia" w:hint="eastAsia"/>
          <w:sz w:val="24"/>
          <w:szCs w:val="24"/>
        </w:rPr>
        <w:t>18864679666</w:t>
      </w:r>
    </w:p>
    <w:p w:rsidR="00412F39" w:rsidRDefault="00412F39" w:rsidP="00412F3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代理机构：中科华水工程管理有限公司</w:t>
      </w:r>
    </w:p>
    <w:p w:rsidR="00412F39" w:rsidRPr="00412F39" w:rsidRDefault="00412F39" w:rsidP="00412F39">
      <w:pPr>
        <w:spacing w:line="360" w:lineRule="auto"/>
        <w:ind w:firstLineChars="200" w:firstLine="480"/>
        <w:rPr>
          <w:rFonts w:asciiTheme="minorEastAsia" w:hAnsiTheme="minorEastAsia"/>
          <w:sz w:val="24"/>
          <w:szCs w:val="24"/>
        </w:rPr>
      </w:pPr>
      <w:r w:rsidRPr="00412F39">
        <w:rPr>
          <w:rFonts w:asciiTheme="minorEastAsia" w:hAnsiTheme="minorEastAsia" w:hint="eastAsia"/>
          <w:sz w:val="24"/>
          <w:szCs w:val="24"/>
        </w:rPr>
        <w:t>地</w:t>
      </w:r>
      <w:r>
        <w:rPr>
          <w:rFonts w:asciiTheme="minorEastAsia" w:hAnsiTheme="minorEastAsia" w:hint="eastAsia"/>
          <w:sz w:val="24"/>
          <w:szCs w:val="24"/>
        </w:rPr>
        <w:t xml:space="preserve">    </w:t>
      </w:r>
      <w:r w:rsidRPr="00412F39">
        <w:rPr>
          <w:rFonts w:asciiTheme="minorEastAsia" w:hAnsiTheme="minorEastAsia" w:hint="eastAsia"/>
          <w:sz w:val="24"/>
          <w:szCs w:val="24"/>
        </w:rPr>
        <w:t>址</w:t>
      </w:r>
      <w:r>
        <w:rPr>
          <w:rFonts w:asciiTheme="minorEastAsia" w:hAnsiTheme="minorEastAsia" w:hint="eastAsia"/>
          <w:sz w:val="24"/>
          <w:szCs w:val="24"/>
        </w:rPr>
        <w:t>：</w:t>
      </w:r>
      <w:r w:rsidRPr="00412F39">
        <w:rPr>
          <w:rFonts w:asciiTheme="minorEastAsia" w:hAnsiTheme="minorEastAsia" w:hint="eastAsia"/>
          <w:sz w:val="24"/>
          <w:szCs w:val="24"/>
        </w:rPr>
        <w:t>郑州市金水区金成时代广场9号楼18层</w:t>
      </w:r>
    </w:p>
    <w:p w:rsidR="00412F39" w:rsidRPr="00412F39" w:rsidRDefault="00412F39" w:rsidP="00412F3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项目负责人：张亚楠    15038930755</w:t>
      </w:r>
    </w:p>
    <w:p w:rsidR="009C6510" w:rsidRDefault="00412F39">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八、</w:t>
      </w:r>
      <w:r w:rsidR="00A961AE">
        <w:rPr>
          <w:rFonts w:asciiTheme="minorEastAsia" w:hAnsiTheme="minorEastAsia" w:hint="eastAsia"/>
          <w:b/>
          <w:sz w:val="24"/>
          <w:szCs w:val="24"/>
        </w:rPr>
        <w:t>公告期限</w:t>
      </w:r>
    </w:p>
    <w:p w:rsidR="009C6510" w:rsidRDefault="00A961AE">
      <w:pPr>
        <w:spacing w:line="360" w:lineRule="auto"/>
        <w:ind w:firstLineChars="245" w:firstLine="588"/>
        <w:rPr>
          <w:rFonts w:asciiTheme="minorEastAsia" w:hAnsiTheme="minorEastAsia"/>
          <w:sz w:val="24"/>
          <w:szCs w:val="24"/>
        </w:rPr>
      </w:pPr>
      <w:r>
        <w:rPr>
          <w:rFonts w:asciiTheme="minorEastAsia" w:hAnsiTheme="minorEastAsia" w:hint="eastAsia"/>
          <w:sz w:val="24"/>
          <w:szCs w:val="24"/>
        </w:rPr>
        <w:t>本招标公告自发布之日起公告期限为5个工作日。</w:t>
      </w:r>
    </w:p>
    <w:p w:rsidR="009C6510" w:rsidRDefault="009C6510">
      <w:pPr>
        <w:spacing w:line="360" w:lineRule="auto"/>
        <w:rPr>
          <w:rFonts w:asciiTheme="minorEastAsia" w:hAnsiTheme="minorEastAsia"/>
          <w:sz w:val="24"/>
          <w:szCs w:val="24"/>
        </w:rPr>
      </w:pPr>
    </w:p>
    <w:p w:rsidR="009C6510" w:rsidRDefault="009C6510">
      <w:pPr>
        <w:pStyle w:val="a0"/>
        <w:ind w:firstLine="210"/>
      </w:pPr>
    </w:p>
    <w:p w:rsidR="009C6510" w:rsidRDefault="009C6510">
      <w:pPr>
        <w:pStyle w:val="a0"/>
        <w:ind w:firstLine="210"/>
      </w:pPr>
    </w:p>
    <w:p w:rsidR="009C6510" w:rsidRDefault="00A961AE">
      <w:pPr>
        <w:spacing w:line="360" w:lineRule="auto"/>
        <w:ind w:firstLineChars="2050" w:firstLine="4920"/>
        <w:rPr>
          <w:rFonts w:asciiTheme="minorEastAsia" w:hAnsiTheme="minorEastAsia"/>
          <w:sz w:val="24"/>
          <w:szCs w:val="24"/>
        </w:rPr>
      </w:pPr>
      <w:r>
        <w:rPr>
          <w:rFonts w:asciiTheme="minorEastAsia" w:hAnsiTheme="minorEastAsia" w:hint="eastAsia"/>
          <w:sz w:val="24"/>
          <w:szCs w:val="24"/>
        </w:rPr>
        <w:t>许昌市</w:t>
      </w:r>
      <w:proofErr w:type="gramStart"/>
      <w:r>
        <w:rPr>
          <w:rFonts w:asciiTheme="minorEastAsia" w:hAnsiTheme="minorEastAsia" w:hint="eastAsia"/>
          <w:sz w:val="24"/>
          <w:szCs w:val="24"/>
        </w:rPr>
        <w:t>建安区</w:t>
      </w:r>
      <w:proofErr w:type="gramEnd"/>
      <w:r>
        <w:rPr>
          <w:rFonts w:asciiTheme="minorEastAsia" w:hAnsiTheme="minorEastAsia" w:hint="eastAsia"/>
          <w:sz w:val="24"/>
          <w:szCs w:val="24"/>
        </w:rPr>
        <w:t>新元街道办事处</w:t>
      </w:r>
    </w:p>
    <w:p w:rsidR="009C6510" w:rsidRDefault="00BB3B20">
      <w:pPr>
        <w:spacing w:line="360" w:lineRule="auto"/>
        <w:ind w:firstLineChars="2450" w:firstLine="5880"/>
        <w:rPr>
          <w:rFonts w:asciiTheme="minorEastAsia" w:hAnsiTheme="minorEastAsia"/>
          <w:sz w:val="24"/>
          <w:szCs w:val="24"/>
        </w:rPr>
      </w:pPr>
      <w:r>
        <w:rPr>
          <w:rFonts w:asciiTheme="minorEastAsia" w:hAnsiTheme="minorEastAsia" w:hint="eastAsia"/>
          <w:sz w:val="24"/>
          <w:szCs w:val="24"/>
        </w:rPr>
        <w:t>2018</w:t>
      </w:r>
      <w:r w:rsidR="00A961AE">
        <w:rPr>
          <w:rFonts w:asciiTheme="minorEastAsia" w:hAnsiTheme="minorEastAsia" w:hint="eastAsia"/>
          <w:sz w:val="24"/>
          <w:szCs w:val="24"/>
        </w:rPr>
        <w:t>年</w:t>
      </w:r>
      <w:r>
        <w:rPr>
          <w:rFonts w:asciiTheme="minorEastAsia" w:hAnsiTheme="minorEastAsia" w:hint="eastAsia"/>
          <w:sz w:val="24"/>
          <w:szCs w:val="24"/>
        </w:rPr>
        <w:t>11</w:t>
      </w:r>
      <w:r w:rsidR="00A961AE">
        <w:rPr>
          <w:rFonts w:asciiTheme="minorEastAsia" w:hAnsiTheme="minorEastAsia" w:hint="eastAsia"/>
          <w:sz w:val="24"/>
          <w:szCs w:val="24"/>
        </w:rPr>
        <w:t>月</w:t>
      </w:r>
      <w:r>
        <w:rPr>
          <w:rFonts w:asciiTheme="minorEastAsia" w:hAnsiTheme="minorEastAsia" w:hint="eastAsia"/>
          <w:sz w:val="24"/>
          <w:szCs w:val="24"/>
        </w:rPr>
        <w:t>23</w:t>
      </w:r>
      <w:r w:rsidR="00A961AE">
        <w:rPr>
          <w:rFonts w:asciiTheme="minorEastAsia" w:hAnsiTheme="minorEastAsia" w:hint="eastAsia"/>
          <w:sz w:val="24"/>
          <w:szCs w:val="24"/>
        </w:rPr>
        <w:t>日</w:t>
      </w:r>
    </w:p>
    <w:p w:rsidR="009C6510" w:rsidRDefault="009C6510">
      <w:pPr>
        <w:pStyle w:val="a0"/>
        <w:ind w:firstLine="210"/>
      </w:pPr>
    </w:p>
    <w:p w:rsidR="009C6510" w:rsidRDefault="009C6510">
      <w:pPr>
        <w:pStyle w:val="a0"/>
        <w:ind w:firstLine="210"/>
      </w:pPr>
    </w:p>
    <w:p w:rsidR="009C6510" w:rsidRDefault="009C6510">
      <w:pPr>
        <w:pStyle w:val="a0"/>
        <w:ind w:firstLine="210"/>
      </w:pPr>
    </w:p>
    <w:p w:rsidR="009C6510" w:rsidRDefault="00A961AE">
      <w:pPr>
        <w:spacing w:line="360" w:lineRule="auto"/>
        <w:rPr>
          <w:rFonts w:asciiTheme="minorEastAsia" w:hAnsiTheme="minorEastAsia"/>
          <w:b/>
          <w:sz w:val="24"/>
          <w:szCs w:val="24"/>
        </w:rPr>
      </w:pPr>
      <w:r>
        <w:rPr>
          <w:rFonts w:asciiTheme="minorEastAsia" w:hAnsiTheme="minorEastAsia" w:hint="eastAsia"/>
          <w:b/>
          <w:sz w:val="24"/>
          <w:szCs w:val="24"/>
        </w:rPr>
        <w:t>温馨提示：</w:t>
      </w:r>
    </w:p>
    <w:p w:rsidR="009C6510" w:rsidRDefault="00A961AE">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本项目为全流程电子化交易项目，请认真阅读招标文件，并注意以下事项。</w:t>
      </w:r>
    </w:p>
    <w:p w:rsidR="009C6510" w:rsidRDefault="00A961AE">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hint="eastAsia"/>
          <w:b/>
          <w:color w:val="000000"/>
          <w:sz w:val="24"/>
          <w:szCs w:val="24"/>
        </w:rPr>
        <w:t>1.投标人应按招标文件规定编制、提交电子投标文件和纸质投标文件。开、评标现场不接受投标人递交的备份电子投标文件和纸质投标文件以外的其他资料。</w:t>
      </w:r>
    </w:p>
    <w:p w:rsidR="009C6510" w:rsidRDefault="00A961AE">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asciiTheme="minorEastAsia" w:hAnsiTheme="minorEastAsia" w:hint="eastAsia"/>
          <w:b/>
          <w:color w:val="000000"/>
          <w:sz w:val="24"/>
          <w:szCs w:val="24"/>
        </w:rPr>
        <w:t>电子文件下载、制作、提交期间和开标（</w:t>
      </w:r>
      <w:r>
        <w:rPr>
          <w:rFonts w:asciiTheme="minorEastAsia" w:hAnsiTheme="minorEastAsia" w:hint="eastAsia"/>
          <w:sz w:val="24"/>
          <w:szCs w:val="24"/>
        </w:rPr>
        <w:t>电子投标文件的解密</w:t>
      </w:r>
      <w:r>
        <w:rPr>
          <w:rFonts w:asciiTheme="minorEastAsia" w:hAnsiTheme="minorEastAsia" w:hint="eastAsia"/>
          <w:b/>
          <w:color w:val="000000"/>
          <w:sz w:val="24"/>
          <w:szCs w:val="24"/>
        </w:rPr>
        <w:t>）环节，投标人须使用</w:t>
      </w:r>
      <w:r>
        <w:rPr>
          <w:rFonts w:asciiTheme="minorEastAsia" w:hAnsiTheme="minorEastAsia"/>
          <w:b/>
          <w:color w:val="000000"/>
          <w:sz w:val="24"/>
          <w:szCs w:val="24"/>
        </w:rPr>
        <w:t>CA数字证书</w:t>
      </w:r>
      <w:r>
        <w:rPr>
          <w:rFonts w:asciiTheme="minorEastAsia" w:hAnsiTheme="minorEastAsia" w:hint="eastAsia"/>
          <w:b/>
          <w:color w:val="000000"/>
          <w:sz w:val="24"/>
          <w:szCs w:val="24"/>
        </w:rPr>
        <w:t>（证书须在有效期内）</w:t>
      </w:r>
      <w:r>
        <w:rPr>
          <w:rFonts w:asciiTheme="minorEastAsia" w:hAnsiTheme="minorEastAsia"/>
          <w:b/>
          <w:color w:val="000000"/>
          <w:sz w:val="24"/>
          <w:szCs w:val="24"/>
        </w:rPr>
        <w:t>。</w:t>
      </w:r>
    </w:p>
    <w:p w:rsidR="009C6510" w:rsidRDefault="00A961AE">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.电子投标文件的制作</w:t>
      </w:r>
    </w:p>
    <w:p w:rsidR="009C6510" w:rsidRDefault="00A961AE">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 投标人登录《全国公共资源交易平台(河南省</w:t>
      </w:r>
      <w:r>
        <w:rPr>
          <w:rFonts w:asciiTheme="minorEastAsia" w:eastAsia="MS Mincho" w:hAnsiTheme="minorEastAsia"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hint="eastAsia"/>
          <w:color w:val="000000"/>
          <w:sz w:val="24"/>
          <w:szCs w:val="24"/>
        </w:rPr>
        <w:t>)》公共资源交易</w:t>
      </w:r>
      <w:r>
        <w:rPr>
          <w:rFonts w:asciiTheme="minorEastAsia" w:hAnsiTheme="minorEastAsia" w:hint="eastAsia"/>
          <w:sz w:val="24"/>
          <w:szCs w:val="24"/>
        </w:rPr>
        <w:t>系统（</w:t>
      </w:r>
      <w:hyperlink r:id="rId18" w:history="1">
        <w:r>
          <w:rPr>
            <w:rStyle w:val="ab"/>
            <w:rFonts w:asciiTheme="minorEastAsia" w:hAnsiTheme="minorEastAsia"/>
            <w:color w:val="auto"/>
            <w:sz w:val="24"/>
            <w:szCs w:val="24"/>
            <w:u w:val="none"/>
          </w:rPr>
          <w:t>http://221.14.6.70:8088/ggzy/</w:t>
        </w:r>
      </w:hyperlink>
      <w:r>
        <w:rPr>
          <w:rFonts w:asciiTheme="minorEastAsia" w:hAnsiTheme="minorEastAsia" w:hint="eastAsia"/>
          <w:sz w:val="24"/>
          <w:szCs w:val="24"/>
        </w:rPr>
        <w:t>）下载“许昌投标文件制作系统SEARUN</w:t>
      </w:r>
      <w:r>
        <w:rPr>
          <w:rFonts w:asciiTheme="minorEastAsia" w:hAnsiTheme="minorEastAsia" w:hint="eastAsia"/>
          <w:color w:val="000000"/>
          <w:sz w:val="24"/>
          <w:szCs w:val="24"/>
        </w:rPr>
        <w:t xml:space="preserve"> V1.1”，按招标文件要求制作电子投标文件。</w:t>
      </w:r>
    </w:p>
    <w:p w:rsidR="009C6510" w:rsidRDefault="00A961AE">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lastRenderedPageBreak/>
        <w:t>电子投标文件的制作，参考《全国公共资源交易平台(河南省</w:t>
      </w:r>
      <w:r>
        <w:rPr>
          <w:rFonts w:asciiTheme="minorEastAsia" w:eastAsia="MS Mincho" w:hAnsiTheme="minorEastAsia"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hint="eastAsia"/>
          <w:color w:val="000000"/>
          <w:sz w:val="24"/>
          <w:szCs w:val="24"/>
        </w:rPr>
        <w:t>)》公共资源交易系统——组件下载——交易系统操作手册（投标人、供应商）。</w:t>
      </w:r>
    </w:p>
    <w:p w:rsidR="009C6510" w:rsidRDefault="00A961AE">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asciiTheme="minorEastAsia" w:hAnsiTheme="minorEastAsia" w:hint="eastAsia"/>
          <w:color w:val="000000"/>
          <w:sz w:val="24"/>
          <w:szCs w:val="24"/>
        </w:rPr>
        <w:t xml:space="preserve"> 投标人须将招标文件要求的资质、业绩、荣誉及相关人员证明材料等资料原件扫描件（或图片）制作到所提交的电子投标文件中。</w:t>
      </w:r>
    </w:p>
    <w:p w:rsidR="009C6510" w:rsidRDefault="00A961AE">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3.3</w:t>
      </w:r>
      <w:r>
        <w:rPr>
          <w:rFonts w:asciiTheme="minorEastAsia" w:hAnsiTheme="minorEastAsia" w:hint="eastAsia"/>
          <w:color w:val="000000"/>
          <w:sz w:val="24"/>
          <w:szCs w:val="24"/>
        </w:rPr>
        <w:t>投标人对同一项目多个标段进行投标的，应分别下载所投标段的招标文件，按标段制作电子投标文件，并</w:t>
      </w:r>
      <w:r>
        <w:rPr>
          <w:rFonts w:asciiTheme="minorEastAsia" w:hAnsiTheme="minorEastAsia"/>
          <w:color w:val="000000"/>
          <w:sz w:val="24"/>
          <w:szCs w:val="24"/>
        </w:rPr>
        <w:t>按招标文件要求在相应位置加盖</w:t>
      </w:r>
      <w:r>
        <w:rPr>
          <w:rFonts w:asciiTheme="minorEastAsia" w:hAnsiTheme="minorEastAsia" w:hint="eastAsia"/>
          <w:color w:val="000000"/>
          <w:sz w:val="24"/>
          <w:szCs w:val="24"/>
        </w:rPr>
        <w:t>投标人</w:t>
      </w:r>
      <w:r>
        <w:rPr>
          <w:rFonts w:asciiTheme="minorEastAsia" w:hAnsiTheme="minorEastAsia"/>
          <w:color w:val="000000"/>
          <w:sz w:val="24"/>
          <w:szCs w:val="24"/>
        </w:rPr>
        <w:t>电子印章</w:t>
      </w:r>
      <w:r>
        <w:rPr>
          <w:rFonts w:asciiTheme="minorEastAsia" w:hAnsiTheme="minorEastAsia" w:hint="eastAsia"/>
          <w:color w:val="000000"/>
          <w:sz w:val="24"/>
          <w:szCs w:val="24"/>
        </w:rPr>
        <w:t>和法人电子印章。</w:t>
      </w:r>
    </w:p>
    <w:p w:rsidR="009C6510" w:rsidRDefault="00A961AE">
      <w:pPr>
        <w:tabs>
          <w:tab w:val="left" w:pos="7095"/>
        </w:tabs>
        <w:spacing w:line="360" w:lineRule="auto"/>
        <w:ind w:leftChars="50" w:left="105" w:firstLineChars="150" w:firstLine="360"/>
        <w:contextualSpacing/>
        <w:rPr>
          <w:rFonts w:asciiTheme="minorEastAsia" w:hAnsiTheme="minorEastAsia"/>
          <w:color w:val="000000"/>
          <w:sz w:val="24"/>
          <w:szCs w:val="24"/>
        </w:rPr>
      </w:pPr>
      <w:r>
        <w:rPr>
          <w:rFonts w:asciiTheme="minorEastAsia" w:hAnsiTheme="minorEastAsia" w:hint="eastAsia"/>
          <w:color w:val="000000"/>
          <w:sz w:val="24"/>
          <w:szCs w:val="24"/>
        </w:rPr>
        <w:t>一个标段对应生成一个文件夹（xxxx项目xx标段）, 其中包含2个文件和1个文件夹。后缀名为“</w:t>
      </w:r>
      <w:r>
        <w:rPr>
          <w:rFonts w:asciiTheme="minorEastAsia" w:hAnsiTheme="minorEastAsia"/>
          <w:color w:val="000000"/>
          <w:sz w:val="24"/>
          <w:szCs w:val="24"/>
        </w:rPr>
        <w:t>.file</w:t>
      </w:r>
      <w:r>
        <w:rPr>
          <w:rFonts w:asciiTheme="minorEastAsia" w:hAnsiTheme="minorEastAsia" w:hint="eastAsia"/>
          <w:color w:val="000000"/>
          <w:sz w:val="24"/>
          <w:szCs w:val="24"/>
        </w:rPr>
        <w:t>”的文件用于电子投标使用，后缀名为“.PDF”的文件用于打印纸质投标文件，名称为“备份”的文件夹使用电子介质存储，供开标现场备用。</w:t>
      </w:r>
    </w:p>
    <w:p w:rsidR="009C6510" w:rsidRDefault="00A961AE">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.加密电子投标文件的提交</w:t>
      </w:r>
    </w:p>
    <w:p w:rsidR="009C6510" w:rsidRDefault="00A961AE">
      <w:pPr>
        <w:tabs>
          <w:tab w:val="left" w:pos="7095"/>
        </w:tabs>
        <w:spacing w:line="360" w:lineRule="auto"/>
        <w:contextualSpacing/>
        <w:rPr>
          <w:rFonts w:asciiTheme="minorEastAsia" w:hAnsiTheme="minorEastAsia"/>
          <w:sz w:val="24"/>
          <w:szCs w:val="24"/>
        </w:rPr>
      </w:pPr>
      <w:r>
        <w:rPr>
          <w:rFonts w:asciiTheme="minorEastAsia" w:hAnsiTheme="minorEastAsia"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.1加密电子投标文件应在招标文件规定的投标截止时间（开标时间）之前成功提交至《全国公共资源交易平台(河南省</w:t>
      </w:r>
      <w:r>
        <w:rPr>
          <w:rFonts w:asciiTheme="minorEastAsia" w:eastAsia="MS Mincho" w:hAnsiTheme="minorEastAsia"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hint="eastAsia"/>
          <w:color w:val="000000"/>
          <w:sz w:val="24"/>
          <w:szCs w:val="24"/>
        </w:rPr>
        <w:t>)》公共资源交易系统</w:t>
      </w:r>
      <w:r>
        <w:rPr>
          <w:rFonts w:asciiTheme="minorEastAsia" w:hAnsiTheme="minorEastAsia" w:hint="eastAsia"/>
          <w:sz w:val="24"/>
          <w:szCs w:val="24"/>
        </w:rPr>
        <w:t>（</w:t>
      </w:r>
      <w:hyperlink r:id="rId19" w:history="1">
        <w:r>
          <w:rPr>
            <w:rStyle w:val="ab"/>
            <w:rFonts w:asciiTheme="minorEastAsia" w:hAnsiTheme="minorEastAsia"/>
            <w:color w:val="auto"/>
            <w:sz w:val="24"/>
            <w:szCs w:val="24"/>
            <w:u w:val="none"/>
          </w:rPr>
          <w:t>http://221.14.6.70:8088/ggzy/</w:t>
        </w:r>
      </w:hyperlink>
      <w:r>
        <w:rPr>
          <w:rFonts w:asciiTheme="minorEastAsia" w:hAnsiTheme="minorEastAsia" w:hint="eastAsia"/>
          <w:sz w:val="24"/>
          <w:szCs w:val="24"/>
        </w:rPr>
        <w:t>）。</w:t>
      </w:r>
    </w:p>
    <w:p w:rsidR="009C6510" w:rsidRDefault="00A961AE">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投标人应充分考虑并预留技术处理和上传数据所需时间。</w:t>
      </w:r>
    </w:p>
    <w:p w:rsidR="009C6510" w:rsidRDefault="00A961AE">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2 投标人对同一项目多个标段进行投标的，加密电子投标文件应按标段分别提交。</w:t>
      </w:r>
    </w:p>
    <w:p w:rsidR="009C6510" w:rsidRDefault="00A961AE">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加密电子投标文件成功提交后，投标人应打印“投标文件提交回执单”供开标现场备查。</w:t>
      </w:r>
    </w:p>
    <w:p w:rsidR="009C6510" w:rsidRDefault="00A961AE">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.评标依据</w:t>
      </w:r>
    </w:p>
    <w:p w:rsidR="009C6510" w:rsidRDefault="00A961AE">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5.1采用全流程电子化交易评标时，评标委员会以电子投标文件为依据评标。</w:t>
      </w:r>
    </w:p>
    <w:p w:rsidR="009C6510" w:rsidRDefault="00A961AE">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5.2全流程电子化交易如因系统异常情况无法完成，将以人工方式进行。评标委员会以纸质投标文件为依据评标。</w:t>
      </w:r>
    </w:p>
    <w:p w:rsidR="009C6510" w:rsidRDefault="009C6510">
      <w:pPr>
        <w:pStyle w:val="a0"/>
        <w:ind w:firstLine="210"/>
        <w:rPr>
          <w:rFonts w:asciiTheme="minorEastAsia" w:hAnsiTheme="minorEastAsia"/>
        </w:rPr>
      </w:pPr>
    </w:p>
    <w:p w:rsidR="009C6510" w:rsidRDefault="00A961AE">
      <w:pPr>
        <w:widowControl/>
        <w:jc w:val="left"/>
      </w:pPr>
      <w:r>
        <w:br w:type="page"/>
      </w:r>
    </w:p>
    <w:p w:rsidR="009C6510" w:rsidRDefault="00A961AE">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项目需求</w:t>
      </w:r>
    </w:p>
    <w:p w:rsidR="009C6510" w:rsidRDefault="009C6510">
      <w:pPr>
        <w:adjustRightInd w:val="0"/>
        <w:snapToGrid w:val="0"/>
        <w:rPr>
          <w:rFonts w:asciiTheme="majorEastAsia" w:eastAsiaTheme="majorEastAsia" w:hAnsiTheme="majorEastAsia" w:cs="宋体"/>
          <w:b/>
          <w:kern w:val="0"/>
          <w:sz w:val="28"/>
          <w:szCs w:val="28"/>
        </w:rPr>
      </w:pPr>
    </w:p>
    <w:p w:rsidR="009C6510" w:rsidRDefault="00A961AE">
      <w:pPr>
        <w:jc w:val="center"/>
        <w:rPr>
          <w:b/>
          <w:sz w:val="44"/>
          <w:szCs w:val="44"/>
        </w:rPr>
      </w:pPr>
      <w:r>
        <w:rPr>
          <w:rFonts w:hint="eastAsia"/>
          <w:b/>
          <w:sz w:val="44"/>
          <w:szCs w:val="44"/>
        </w:rPr>
        <w:t>周庄棚户区改造建筑垃圾清运</w:t>
      </w:r>
    </w:p>
    <w:p w:rsidR="009C6510" w:rsidRDefault="00A961AE" w:rsidP="006606DF">
      <w:pPr>
        <w:spacing w:afterLines="50"/>
        <w:jc w:val="center"/>
        <w:rPr>
          <w:b/>
          <w:sz w:val="44"/>
          <w:szCs w:val="44"/>
        </w:rPr>
      </w:pPr>
      <w:r>
        <w:rPr>
          <w:rFonts w:hint="eastAsia"/>
          <w:b/>
          <w:sz w:val="44"/>
          <w:szCs w:val="44"/>
        </w:rPr>
        <w:t>采购说明</w:t>
      </w:r>
    </w:p>
    <w:p w:rsidR="009C6510" w:rsidRDefault="00A961AE">
      <w:pPr>
        <w:spacing w:line="440" w:lineRule="exact"/>
        <w:jc w:val="left"/>
        <w:rPr>
          <w:rFonts w:asciiTheme="minorEastAsia" w:hAnsiTheme="minorEastAsia"/>
          <w:b/>
          <w:sz w:val="24"/>
          <w:szCs w:val="24"/>
        </w:rPr>
      </w:pPr>
      <w:r>
        <w:rPr>
          <w:rFonts w:asciiTheme="minorEastAsia" w:hAnsiTheme="minorEastAsia" w:hint="eastAsia"/>
          <w:b/>
          <w:sz w:val="24"/>
          <w:szCs w:val="24"/>
        </w:rPr>
        <w:t>一、项目概况：</w:t>
      </w:r>
    </w:p>
    <w:p w:rsidR="009C6510" w:rsidRDefault="00A961AE">
      <w:pPr>
        <w:spacing w:line="440" w:lineRule="exact"/>
        <w:ind w:firstLineChars="200" w:firstLine="480"/>
        <w:jc w:val="left"/>
        <w:rPr>
          <w:rFonts w:asciiTheme="minorEastAsia" w:hAnsiTheme="minorEastAsia"/>
          <w:sz w:val="24"/>
          <w:szCs w:val="24"/>
        </w:rPr>
      </w:pPr>
      <w:r>
        <w:rPr>
          <w:rFonts w:asciiTheme="minorEastAsia" w:hAnsiTheme="minorEastAsia" w:hint="eastAsia"/>
          <w:sz w:val="24"/>
          <w:szCs w:val="24"/>
        </w:rPr>
        <w:t>本项目位于建安区中心城区，饮马河以西，滨河路以东，昌盛路以北，龙泉路以南，占地915亩。项目主要内容是对其进行建筑垃圾清运</w:t>
      </w:r>
      <w:r w:rsidR="00F74877">
        <w:rPr>
          <w:rFonts w:asciiTheme="minorEastAsia" w:hAnsiTheme="minorEastAsia" w:hint="eastAsia"/>
          <w:sz w:val="24"/>
          <w:szCs w:val="24"/>
        </w:rPr>
        <w:t>,</w:t>
      </w:r>
      <w:r w:rsidR="00F74877" w:rsidRPr="00F74877">
        <w:rPr>
          <w:rFonts w:hint="eastAsia"/>
        </w:rPr>
        <w:t xml:space="preserve"> </w:t>
      </w:r>
      <w:r w:rsidR="00F74877" w:rsidRPr="00412F39">
        <w:rPr>
          <w:rFonts w:asciiTheme="minorEastAsia" w:hAnsiTheme="minorEastAsia" w:hint="eastAsia"/>
          <w:sz w:val="24"/>
          <w:szCs w:val="24"/>
        </w:rPr>
        <w:t>包括该范围内土方清运及处置、鱼塘回填、场地平整、</w:t>
      </w:r>
      <w:proofErr w:type="gramStart"/>
      <w:r w:rsidR="00F74877" w:rsidRPr="00412F39">
        <w:rPr>
          <w:rFonts w:asciiTheme="minorEastAsia" w:hAnsiTheme="minorEastAsia" w:hint="eastAsia"/>
          <w:sz w:val="24"/>
          <w:szCs w:val="24"/>
        </w:rPr>
        <w:t>绿网覆盖</w:t>
      </w:r>
      <w:proofErr w:type="gramEnd"/>
      <w:r w:rsidR="00F74877" w:rsidRPr="00412F39">
        <w:rPr>
          <w:rFonts w:asciiTheme="minorEastAsia" w:hAnsiTheme="minorEastAsia" w:hint="eastAsia"/>
          <w:sz w:val="24"/>
          <w:szCs w:val="24"/>
        </w:rPr>
        <w:t>（双层）及按照环保要求所做的降尘处理，以及该范围内所有硬化路面的破除清运，按照三通一平的要求，达到黄土裸露的标准。</w:t>
      </w:r>
    </w:p>
    <w:p w:rsidR="009C6510" w:rsidRDefault="00A961AE">
      <w:pPr>
        <w:spacing w:line="440" w:lineRule="exact"/>
        <w:jc w:val="left"/>
        <w:rPr>
          <w:rFonts w:asciiTheme="minorEastAsia" w:hAnsiTheme="minorEastAsia"/>
          <w:b/>
          <w:sz w:val="24"/>
          <w:szCs w:val="24"/>
        </w:rPr>
      </w:pPr>
      <w:r>
        <w:rPr>
          <w:rFonts w:asciiTheme="minorEastAsia" w:hAnsiTheme="minorEastAsia" w:cs="微软雅黑" w:hint="eastAsia"/>
          <w:b/>
          <w:sz w:val="24"/>
          <w:szCs w:val="24"/>
        </w:rPr>
        <w:t>★</w:t>
      </w:r>
      <w:r>
        <w:rPr>
          <w:rFonts w:asciiTheme="minorEastAsia" w:hAnsiTheme="minorEastAsia" w:hint="eastAsia"/>
          <w:b/>
          <w:sz w:val="24"/>
          <w:szCs w:val="24"/>
        </w:rPr>
        <w:t>二、招标范围：</w:t>
      </w:r>
    </w:p>
    <w:p w:rsidR="009C6510" w:rsidRDefault="00A961AE">
      <w:pPr>
        <w:spacing w:line="440" w:lineRule="exact"/>
        <w:ind w:firstLineChars="200" w:firstLine="480"/>
        <w:jc w:val="left"/>
        <w:rPr>
          <w:rFonts w:asciiTheme="minorEastAsia" w:hAnsiTheme="minorEastAsia"/>
          <w:sz w:val="24"/>
          <w:szCs w:val="24"/>
        </w:rPr>
      </w:pPr>
      <w:r>
        <w:rPr>
          <w:rFonts w:asciiTheme="minorEastAsia" w:hAnsiTheme="minorEastAsia" w:hint="eastAsia"/>
          <w:sz w:val="24"/>
          <w:szCs w:val="24"/>
        </w:rPr>
        <w:t>周庄棚户区改造建筑垃圾清运。</w:t>
      </w:r>
    </w:p>
    <w:p w:rsidR="009C6510" w:rsidRDefault="00A961AE">
      <w:pPr>
        <w:spacing w:line="440" w:lineRule="exact"/>
        <w:jc w:val="left"/>
        <w:rPr>
          <w:rFonts w:asciiTheme="minorEastAsia" w:hAnsiTheme="minorEastAsia"/>
          <w:b/>
          <w:sz w:val="24"/>
          <w:szCs w:val="24"/>
        </w:rPr>
      </w:pPr>
      <w:r>
        <w:rPr>
          <w:rFonts w:asciiTheme="minorEastAsia" w:hAnsiTheme="minorEastAsia" w:cs="微软雅黑" w:hint="eastAsia"/>
          <w:b/>
          <w:sz w:val="24"/>
          <w:szCs w:val="24"/>
        </w:rPr>
        <w:t>★</w:t>
      </w:r>
      <w:r>
        <w:rPr>
          <w:rFonts w:asciiTheme="minorEastAsia" w:hAnsiTheme="minorEastAsia" w:hint="eastAsia"/>
          <w:b/>
          <w:sz w:val="24"/>
          <w:szCs w:val="24"/>
        </w:rPr>
        <w:t>三、资格要求：</w:t>
      </w:r>
    </w:p>
    <w:p w:rsidR="0059368A" w:rsidRPr="0059368A" w:rsidRDefault="0059368A" w:rsidP="0059368A">
      <w:pPr>
        <w:spacing w:line="440" w:lineRule="exact"/>
        <w:ind w:firstLine="403"/>
        <w:jc w:val="left"/>
        <w:rPr>
          <w:rFonts w:asciiTheme="minorEastAsia" w:hAnsiTheme="minorEastAsia"/>
          <w:sz w:val="24"/>
          <w:szCs w:val="24"/>
        </w:rPr>
      </w:pPr>
      <w:r w:rsidRPr="0059368A">
        <w:rPr>
          <w:rFonts w:asciiTheme="minorEastAsia" w:hAnsiTheme="minorEastAsia" w:hint="eastAsia"/>
          <w:sz w:val="24"/>
          <w:szCs w:val="24"/>
        </w:rPr>
        <w:t>1、投标人须具备《中华人民共和国政府采购法》第二十二条规定。</w:t>
      </w:r>
    </w:p>
    <w:p w:rsidR="0059368A" w:rsidRPr="0059368A" w:rsidRDefault="0059368A" w:rsidP="0059368A">
      <w:pPr>
        <w:spacing w:line="440" w:lineRule="exact"/>
        <w:ind w:firstLine="403"/>
        <w:jc w:val="left"/>
        <w:rPr>
          <w:rFonts w:asciiTheme="minorEastAsia" w:hAnsiTheme="minorEastAsia"/>
          <w:sz w:val="24"/>
          <w:szCs w:val="24"/>
        </w:rPr>
      </w:pPr>
      <w:r w:rsidRPr="0059368A">
        <w:rPr>
          <w:rFonts w:asciiTheme="minorEastAsia" w:hAnsiTheme="minorEastAsia" w:hint="eastAsia"/>
          <w:sz w:val="24"/>
          <w:szCs w:val="24"/>
        </w:rPr>
        <w:t>2、投标人须具备独立的法人资格，其经营范围含垃圾清运（以营业执照为准）。</w:t>
      </w:r>
    </w:p>
    <w:p w:rsidR="0059368A" w:rsidRPr="0059368A" w:rsidRDefault="0059368A" w:rsidP="0059368A">
      <w:pPr>
        <w:spacing w:line="440" w:lineRule="exact"/>
        <w:ind w:firstLine="403"/>
        <w:jc w:val="left"/>
        <w:rPr>
          <w:rFonts w:asciiTheme="minorEastAsia" w:hAnsiTheme="minorEastAsia"/>
          <w:sz w:val="24"/>
          <w:szCs w:val="24"/>
        </w:rPr>
      </w:pPr>
      <w:r w:rsidRPr="0059368A">
        <w:rPr>
          <w:rFonts w:asciiTheme="minorEastAsia" w:hAnsiTheme="minorEastAsia" w:hint="eastAsia"/>
          <w:sz w:val="24"/>
          <w:szCs w:val="24"/>
        </w:rPr>
        <w:t>3、未被列入“信用中国”网站(www.creditchina.gov.cn)失信被执行人、重大税收违法案件当事人名单、政府采购严重违法失信名单的投标人；“中国政府采购网” (www.ccgp.gov.cn)政府采购严重违法失信行为记录名单的投标人；“国家企业信用信息公示系统”网站（www.gsxt.gov.cn）严重违法失信企业名单（黑名单）的投标人（投标人须提供网站查询截图））。</w:t>
      </w:r>
    </w:p>
    <w:p w:rsidR="009C6510" w:rsidRDefault="0059368A" w:rsidP="0059368A">
      <w:pPr>
        <w:spacing w:line="440" w:lineRule="exact"/>
        <w:ind w:firstLine="403"/>
        <w:jc w:val="left"/>
        <w:rPr>
          <w:rFonts w:asciiTheme="minorEastAsia" w:hAnsiTheme="minorEastAsia"/>
          <w:sz w:val="24"/>
          <w:szCs w:val="24"/>
        </w:rPr>
      </w:pPr>
      <w:r w:rsidRPr="0059368A">
        <w:rPr>
          <w:rFonts w:asciiTheme="minorEastAsia" w:hAnsiTheme="minorEastAsia" w:hint="eastAsia"/>
          <w:sz w:val="24"/>
          <w:szCs w:val="24"/>
        </w:rPr>
        <w:t>4、本次招标不接受联合体投标。</w:t>
      </w:r>
    </w:p>
    <w:p w:rsidR="009C6510" w:rsidRDefault="00A961AE">
      <w:pPr>
        <w:spacing w:line="440" w:lineRule="exact"/>
        <w:jc w:val="left"/>
        <w:rPr>
          <w:rFonts w:asciiTheme="minorEastAsia" w:hAnsiTheme="minorEastAsia"/>
          <w:b/>
          <w:sz w:val="24"/>
          <w:szCs w:val="24"/>
        </w:rPr>
      </w:pPr>
      <w:r>
        <w:rPr>
          <w:rFonts w:asciiTheme="minorEastAsia" w:hAnsiTheme="minorEastAsia" w:cs="微软雅黑" w:hint="eastAsia"/>
          <w:b/>
          <w:sz w:val="24"/>
          <w:szCs w:val="24"/>
        </w:rPr>
        <w:t>★</w:t>
      </w:r>
      <w:r>
        <w:rPr>
          <w:rFonts w:asciiTheme="minorEastAsia" w:hAnsiTheme="minorEastAsia" w:hint="eastAsia"/>
          <w:b/>
          <w:sz w:val="24"/>
          <w:szCs w:val="24"/>
        </w:rPr>
        <w:t>四、采购预算（最高限价）：</w:t>
      </w:r>
      <w:r>
        <w:rPr>
          <w:rFonts w:asciiTheme="minorEastAsia" w:hAnsiTheme="minorEastAsia" w:hint="eastAsia"/>
          <w:sz w:val="24"/>
          <w:szCs w:val="24"/>
        </w:rPr>
        <w:t>1440000元。</w:t>
      </w:r>
    </w:p>
    <w:p w:rsidR="009C6510" w:rsidRDefault="00A961AE">
      <w:pPr>
        <w:spacing w:line="440" w:lineRule="exact"/>
        <w:jc w:val="left"/>
        <w:rPr>
          <w:rFonts w:asciiTheme="minorEastAsia" w:hAnsiTheme="minorEastAsia"/>
          <w:sz w:val="24"/>
          <w:szCs w:val="24"/>
        </w:rPr>
      </w:pPr>
      <w:r>
        <w:rPr>
          <w:rFonts w:asciiTheme="minorEastAsia" w:hAnsiTheme="minorEastAsia" w:cs="微软雅黑" w:hint="eastAsia"/>
          <w:b/>
          <w:sz w:val="24"/>
          <w:szCs w:val="24"/>
        </w:rPr>
        <w:t>★</w:t>
      </w:r>
      <w:r>
        <w:rPr>
          <w:rFonts w:asciiTheme="minorEastAsia" w:hAnsiTheme="minorEastAsia" w:hint="eastAsia"/>
          <w:b/>
          <w:sz w:val="24"/>
          <w:szCs w:val="24"/>
        </w:rPr>
        <w:t>五、工期：</w:t>
      </w:r>
      <w:r>
        <w:rPr>
          <w:rFonts w:asciiTheme="minorEastAsia" w:hAnsiTheme="minorEastAsia" w:hint="eastAsia"/>
          <w:sz w:val="24"/>
          <w:szCs w:val="24"/>
        </w:rPr>
        <w:t>30日历天。</w:t>
      </w:r>
    </w:p>
    <w:p w:rsidR="009C6510" w:rsidRDefault="00A961AE">
      <w:pPr>
        <w:spacing w:line="440" w:lineRule="exact"/>
        <w:jc w:val="left"/>
        <w:rPr>
          <w:rFonts w:asciiTheme="minorEastAsia" w:hAnsiTheme="minorEastAsia" w:cs="仿宋_GB2312"/>
          <w:sz w:val="24"/>
          <w:szCs w:val="24"/>
        </w:rPr>
      </w:pPr>
      <w:r>
        <w:rPr>
          <w:rFonts w:asciiTheme="minorEastAsia" w:hAnsiTheme="minorEastAsia" w:cs="仿宋_GB2312" w:hint="eastAsia"/>
          <w:sz w:val="24"/>
          <w:szCs w:val="24"/>
        </w:rPr>
        <w:t>★</w:t>
      </w:r>
      <w:r>
        <w:rPr>
          <w:rFonts w:asciiTheme="minorEastAsia" w:hAnsiTheme="minorEastAsia" w:cs="仿宋_GB2312" w:hint="eastAsia"/>
          <w:b/>
          <w:sz w:val="24"/>
          <w:szCs w:val="24"/>
        </w:rPr>
        <w:t>六、</w:t>
      </w:r>
      <w:r>
        <w:rPr>
          <w:rFonts w:asciiTheme="minorEastAsia" w:hAnsiTheme="minorEastAsia" w:hint="eastAsia"/>
          <w:b/>
          <w:sz w:val="24"/>
          <w:szCs w:val="24"/>
        </w:rPr>
        <w:t>验收标准：</w:t>
      </w:r>
    </w:p>
    <w:p w:rsidR="009C6510" w:rsidRDefault="00A961AE">
      <w:pPr>
        <w:spacing w:line="440" w:lineRule="exact"/>
        <w:ind w:firstLine="403"/>
        <w:jc w:val="left"/>
        <w:rPr>
          <w:rFonts w:asciiTheme="minorEastAsia" w:hAnsiTheme="minorEastAsia" w:cs="仿宋_GB2312"/>
          <w:sz w:val="24"/>
          <w:szCs w:val="24"/>
        </w:rPr>
      </w:pPr>
      <w:r>
        <w:rPr>
          <w:rFonts w:asciiTheme="minorEastAsia" w:hAnsiTheme="minorEastAsia" w:cs="仿宋_GB2312" w:hint="eastAsia"/>
          <w:sz w:val="24"/>
          <w:szCs w:val="24"/>
        </w:rPr>
        <w:t>1、由采购人成立验收小组,按照采购合同的约定对中标人履约情况进行验收。验收时,按照采购合同的约定对每一项技术、服务、安全标准的履约情况进行确认。验收结束后,出具</w:t>
      </w:r>
      <w:proofErr w:type="gramStart"/>
      <w:r>
        <w:rPr>
          <w:rFonts w:asciiTheme="minorEastAsia" w:hAnsiTheme="minorEastAsia" w:cs="仿宋_GB2312" w:hint="eastAsia"/>
          <w:sz w:val="24"/>
          <w:szCs w:val="24"/>
        </w:rPr>
        <w:t>验收书</w:t>
      </w:r>
      <w:proofErr w:type="gramEnd"/>
      <w:r>
        <w:rPr>
          <w:rFonts w:asciiTheme="minorEastAsia" w:hAnsiTheme="minorEastAsia" w:cs="仿宋_GB2312" w:hint="eastAsia"/>
          <w:sz w:val="24"/>
          <w:szCs w:val="24"/>
        </w:rPr>
        <w:t>,列明各项标准的验收情况及项目总体评价,由验收双方共同签署。</w:t>
      </w:r>
    </w:p>
    <w:p w:rsidR="00F74877" w:rsidRDefault="00A961AE" w:rsidP="0059368A">
      <w:pPr>
        <w:spacing w:line="440" w:lineRule="exact"/>
        <w:ind w:firstLine="403"/>
        <w:jc w:val="left"/>
        <w:rPr>
          <w:rFonts w:asciiTheme="majorEastAsia" w:eastAsiaTheme="majorEastAsia" w:hAnsiTheme="majorEastAsia" w:cs="宋体"/>
          <w:b/>
          <w:kern w:val="0"/>
          <w:sz w:val="36"/>
          <w:szCs w:val="36"/>
        </w:rPr>
      </w:pPr>
      <w:r>
        <w:rPr>
          <w:rFonts w:asciiTheme="minorEastAsia" w:hAnsiTheme="minorEastAsia" w:cs="仿宋_GB2312" w:hint="eastAsia"/>
          <w:sz w:val="24"/>
          <w:szCs w:val="24"/>
        </w:rPr>
        <w:t>2、按照招标文件要求、投标文件响应和承诺验收。</w:t>
      </w:r>
      <w:r w:rsidR="00F74877">
        <w:rPr>
          <w:rFonts w:asciiTheme="majorEastAsia" w:eastAsiaTheme="majorEastAsia" w:hAnsiTheme="majorEastAsia" w:cs="宋体"/>
          <w:b/>
          <w:kern w:val="0"/>
          <w:sz w:val="36"/>
          <w:szCs w:val="36"/>
        </w:rPr>
        <w:br w:type="page"/>
      </w:r>
    </w:p>
    <w:p w:rsidR="009C6510" w:rsidRDefault="00A961AE">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9C6510" w:rsidRDefault="009C6510">
      <w:pPr>
        <w:pStyle w:val="a0"/>
        <w:ind w:firstLine="210"/>
      </w:pPr>
    </w:p>
    <w:p w:rsidR="009C6510" w:rsidRDefault="00A961AE">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招标文件中凡标有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10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161"/>
      </w:tblGrid>
      <w:tr w:rsidR="009C6510">
        <w:trPr>
          <w:trHeight w:val="636"/>
          <w:jc w:val="center"/>
        </w:trPr>
        <w:tc>
          <w:tcPr>
            <w:tcW w:w="806" w:type="dxa"/>
            <w:vAlign w:val="center"/>
          </w:tcPr>
          <w:p w:rsidR="009C6510" w:rsidRDefault="00A961A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9C6510" w:rsidRDefault="00A961A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161" w:type="dxa"/>
            <w:vAlign w:val="center"/>
          </w:tcPr>
          <w:p w:rsidR="009C6510" w:rsidRDefault="00A961A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9C6510">
        <w:trPr>
          <w:trHeight w:val="1278"/>
          <w:jc w:val="center"/>
        </w:trPr>
        <w:tc>
          <w:tcPr>
            <w:tcW w:w="806" w:type="dxa"/>
            <w:vAlign w:val="center"/>
          </w:tcPr>
          <w:p w:rsidR="009C6510" w:rsidRDefault="00A961A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9C6510" w:rsidRDefault="00A961A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161" w:type="dxa"/>
          </w:tcPr>
          <w:p w:rsidR="009C6510" w:rsidRDefault="00A961AE">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sz w:val="24"/>
                <w:szCs w:val="24"/>
              </w:rPr>
              <w:t>项目名称：周庄棚户区改造建筑垃圾清运</w:t>
            </w:r>
          </w:p>
          <w:p w:rsidR="009C6510" w:rsidRDefault="00A961A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Pr>
                <w:rFonts w:asciiTheme="minorEastAsia" w:hAnsiTheme="minorEastAsia"/>
                <w:sz w:val="24"/>
                <w:szCs w:val="24"/>
              </w:rPr>
              <w:t>建安</w:t>
            </w:r>
            <w:proofErr w:type="gramStart"/>
            <w:r>
              <w:rPr>
                <w:rFonts w:asciiTheme="minorEastAsia" w:hAnsiTheme="minorEastAsia"/>
                <w:sz w:val="24"/>
                <w:szCs w:val="24"/>
              </w:rPr>
              <w:t>政采公</w:t>
            </w:r>
            <w:proofErr w:type="gramEnd"/>
            <w:r>
              <w:rPr>
                <w:rFonts w:asciiTheme="minorEastAsia" w:hAnsiTheme="minorEastAsia"/>
                <w:sz w:val="24"/>
                <w:szCs w:val="24"/>
              </w:rPr>
              <w:t>字〔2018〕</w:t>
            </w:r>
            <w:r w:rsidR="005A06A7">
              <w:rPr>
                <w:rFonts w:asciiTheme="minorEastAsia" w:hAnsiTheme="minorEastAsia" w:hint="eastAsia"/>
                <w:sz w:val="24"/>
                <w:szCs w:val="24"/>
              </w:rPr>
              <w:t>66</w:t>
            </w:r>
            <w:r>
              <w:rPr>
                <w:rFonts w:asciiTheme="minorEastAsia" w:hAnsiTheme="minorEastAsia"/>
                <w:sz w:val="24"/>
                <w:szCs w:val="24"/>
              </w:rPr>
              <w:t>号</w:t>
            </w:r>
          </w:p>
          <w:p w:rsidR="009C6510" w:rsidRDefault="00A961A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项目内容：详见招标文件</w:t>
            </w:r>
          </w:p>
          <w:p w:rsidR="009C6510" w:rsidRDefault="00A961A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项目地址：许昌市</w:t>
            </w:r>
            <w:proofErr w:type="gramStart"/>
            <w:r>
              <w:rPr>
                <w:rFonts w:asciiTheme="minorEastAsia" w:hAnsiTheme="minorEastAsia" w:cs="仿宋_GB2312" w:hint="eastAsia"/>
                <w:sz w:val="24"/>
                <w:szCs w:val="24"/>
              </w:rPr>
              <w:t>建安区周</w:t>
            </w:r>
            <w:proofErr w:type="gramEnd"/>
            <w:r>
              <w:rPr>
                <w:rFonts w:asciiTheme="minorEastAsia" w:hAnsiTheme="minorEastAsia" w:cs="仿宋_GB2312" w:hint="eastAsia"/>
                <w:sz w:val="24"/>
                <w:szCs w:val="24"/>
              </w:rPr>
              <w:t>庄棚户区</w:t>
            </w:r>
          </w:p>
        </w:tc>
      </w:tr>
      <w:tr w:rsidR="009C6510">
        <w:trPr>
          <w:trHeight w:val="1421"/>
          <w:jc w:val="center"/>
        </w:trPr>
        <w:tc>
          <w:tcPr>
            <w:tcW w:w="806" w:type="dxa"/>
            <w:vAlign w:val="center"/>
          </w:tcPr>
          <w:p w:rsidR="009C6510" w:rsidRDefault="00A961A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9C6510" w:rsidRDefault="00A961A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161" w:type="dxa"/>
            <w:vAlign w:val="center"/>
          </w:tcPr>
          <w:p w:rsidR="009C6510" w:rsidRDefault="00A961A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  称：许昌市</w:t>
            </w:r>
            <w:proofErr w:type="gramStart"/>
            <w:r>
              <w:rPr>
                <w:rFonts w:asciiTheme="minorEastAsia" w:hAnsiTheme="minorEastAsia" w:cs="仿宋_GB2312" w:hint="eastAsia"/>
                <w:sz w:val="24"/>
                <w:szCs w:val="24"/>
              </w:rPr>
              <w:t>建安区</w:t>
            </w:r>
            <w:proofErr w:type="gramEnd"/>
            <w:r>
              <w:rPr>
                <w:rFonts w:asciiTheme="minorEastAsia" w:hAnsiTheme="minorEastAsia" w:cs="仿宋_GB2312" w:hint="eastAsia"/>
                <w:sz w:val="24"/>
                <w:szCs w:val="24"/>
              </w:rPr>
              <w:t>新元街道办事处</w:t>
            </w:r>
          </w:p>
          <w:p w:rsidR="009C6510" w:rsidRDefault="00A961A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  址：许昌市建安区</w:t>
            </w:r>
          </w:p>
          <w:p w:rsidR="009C6510" w:rsidRDefault="00A961A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联系人：岳巍  </w:t>
            </w:r>
            <w:r>
              <w:rPr>
                <w:rFonts w:asciiTheme="minorEastAsia" w:hAnsiTheme="minorEastAsia" w:cs="仿宋_GB2312"/>
                <w:sz w:val="24"/>
                <w:szCs w:val="24"/>
              </w:rPr>
              <w:t>    联系电话：</w:t>
            </w:r>
            <w:r>
              <w:rPr>
                <w:rFonts w:asciiTheme="minorEastAsia" w:hAnsiTheme="minorEastAsia" w:cs="仿宋_GB2312" w:hint="eastAsia"/>
                <w:sz w:val="24"/>
                <w:szCs w:val="24"/>
              </w:rPr>
              <w:t>18864679666</w:t>
            </w:r>
          </w:p>
        </w:tc>
      </w:tr>
      <w:tr w:rsidR="009C6510">
        <w:trPr>
          <w:trHeight w:val="323"/>
          <w:jc w:val="center"/>
        </w:trPr>
        <w:tc>
          <w:tcPr>
            <w:tcW w:w="806" w:type="dxa"/>
            <w:vAlign w:val="center"/>
          </w:tcPr>
          <w:p w:rsidR="009C6510" w:rsidRDefault="00A961A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9C6510" w:rsidRDefault="00A961A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7161" w:type="dxa"/>
            <w:vAlign w:val="center"/>
          </w:tcPr>
          <w:p w:rsidR="009C6510" w:rsidRDefault="00A961A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名称：中科华水工程管理有限公司</w:t>
            </w:r>
          </w:p>
          <w:p w:rsidR="009C6510" w:rsidRDefault="00A961A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地址：郑州市金水区金成时代广场9号楼18层</w:t>
            </w:r>
          </w:p>
          <w:p w:rsidR="009C6510" w:rsidRDefault="00A961A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联系人：张亚楠</w:t>
            </w:r>
            <w:r>
              <w:rPr>
                <w:rFonts w:asciiTheme="minorEastAsia" w:hAnsiTheme="minorEastAsia" w:cs="仿宋_GB2312"/>
                <w:sz w:val="24"/>
                <w:szCs w:val="24"/>
              </w:rPr>
              <w:tab/>
            </w:r>
            <w:r>
              <w:rPr>
                <w:rFonts w:asciiTheme="minorEastAsia" w:hAnsiTheme="minorEastAsia" w:cs="仿宋_GB2312" w:hint="eastAsia"/>
                <w:sz w:val="24"/>
                <w:szCs w:val="24"/>
              </w:rPr>
              <w:t xml:space="preserve">    联系电话：15038930755</w:t>
            </w:r>
          </w:p>
        </w:tc>
      </w:tr>
      <w:tr w:rsidR="009C6510">
        <w:trPr>
          <w:trHeight w:val="90"/>
          <w:jc w:val="center"/>
        </w:trPr>
        <w:tc>
          <w:tcPr>
            <w:tcW w:w="806" w:type="dxa"/>
            <w:vAlign w:val="center"/>
          </w:tcPr>
          <w:p w:rsidR="009C6510" w:rsidRDefault="00A961A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9C6510" w:rsidRDefault="00A961A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7161" w:type="dxa"/>
            <w:vAlign w:val="center"/>
          </w:tcPr>
          <w:p w:rsidR="009C6510" w:rsidRDefault="00A961A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9C6510" w:rsidRDefault="00A961A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9C6510" w:rsidRDefault="00A961A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9C6510" w:rsidRDefault="00A961A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9C6510" w:rsidRDefault="00A961A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9C6510" w:rsidRDefault="00A961A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9C6510" w:rsidRDefault="00A961AE">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9C6510" w:rsidRDefault="00A961A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宋体" w:hint="eastAsia"/>
                <w:bCs/>
                <w:sz w:val="24"/>
                <w:szCs w:val="24"/>
                <w:lang w:val="zh-CN"/>
              </w:rPr>
              <w:t>上一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9C6510" w:rsidRDefault="00A961A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w:t>
            </w:r>
            <w:r>
              <w:rPr>
                <w:rFonts w:asciiTheme="minorEastAsia" w:hAnsiTheme="minorEastAsia" w:cs="宋体" w:hint="eastAsia"/>
                <w:bCs/>
                <w:sz w:val="24"/>
                <w:szCs w:val="24"/>
                <w:lang w:val="zh-CN"/>
              </w:rPr>
              <w:lastRenderedPageBreak/>
              <w:t>投标提供）</w:t>
            </w:r>
          </w:p>
          <w:p w:rsidR="009C6510" w:rsidRDefault="00A961AE">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9C6510" w:rsidRDefault="00A961A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9C6510" w:rsidRDefault="00A961A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9C6510" w:rsidRDefault="00A961A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9C6510" w:rsidRDefault="00A961A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9C6510" w:rsidRDefault="00A961AE">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9C6510" w:rsidRDefault="00A961A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9C6510" w:rsidRDefault="00A961AE">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”。重大违法记录，是指投标人因违法经营受到刑事处罚或者责令停产停业、吊销许可证或者执照、较大数额罚款等行政处罚。</w:t>
            </w:r>
          </w:p>
          <w:p w:rsidR="009C6510" w:rsidRDefault="00A961AE">
            <w:pPr>
              <w:spacing w:line="360" w:lineRule="auto"/>
              <w:jc w:val="left"/>
              <w:rPr>
                <w:rFonts w:asciiTheme="minorEastAsia" w:hAnsiTheme="minorEastAsia"/>
                <w:b/>
                <w:sz w:val="24"/>
                <w:szCs w:val="24"/>
              </w:rPr>
            </w:pPr>
            <w:r>
              <w:rPr>
                <w:rFonts w:hint="eastAsia"/>
                <w:b/>
                <w:sz w:val="24"/>
                <w:szCs w:val="24"/>
                <w:lang w:val="zh-CN"/>
              </w:rPr>
              <w:t>七、</w:t>
            </w:r>
            <w:r>
              <w:rPr>
                <w:rFonts w:asciiTheme="minorEastAsia" w:hAnsiTheme="minorEastAsia" w:hint="eastAsia"/>
                <w:b/>
                <w:sz w:val="24"/>
                <w:szCs w:val="24"/>
              </w:rPr>
              <w:t>资格要求：</w:t>
            </w:r>
          </w:p>
          <w:p w:rsidR="0059368A" w:rsidRPr="0059368A" w:rsidRDefault="0059368A" w:rsidP="0059368A">
            <w:pPr>
              <w:spacing w:line="360" w:lineRule="auto"/>
              <w:jc w:val="left"/>
              <w:rPr>
                <w:rFonts w:asciiTheme="minorEastAsia" w:hAnsiTheme="minorEastAsia"/>
                <w:sz w:val="24"/>
                <w:szCs w:val="24"/>
              </w:rPr>
            </w:pPr>
            <w:r w:rsidRPr="0059368A">
              <w:rPr>
                <w:rFonts w:asciiTheme="minorEastAsia" w:hAnsiTheme="minorEastAsia" w:hint="eastAsia"/>
                <w:sz w:val="24"/>
                <w:szCs w:val="24"/>
              </w:rPr>
              <w:t>1、投标人须具备《中华人民共和国政府采购法》第二十二条规定。</w:t>
            </w:r>
          </w:p>
          <w:p w:rsidR="0059368A" w:rsidRPr="0059368A" w:rsidRDefault="0059368A" w:rsidP="0059368A">
            <w:pPr>
              <w:spacing w:line="360" w:lineRule="auto"/>
              <w:jc w:val="left"/>
              <w:rPr>
                <w:rFonts w:asciiTheme="minorEastAsia" w:hAnsiTheme="minorEastAsia"/>
                <w:sz w:val="24"/>
                <w:szCs w:val="24"/>
              </w:rPr>
            </w:pPr>
            <w:r w:rsidRPr="0059368A">
              <w:rPr>
                <w:rFonts w:asciiTheme="minorEastAsia" w:hAnsiTheme="minorEastAsia" w:hint="eastAsia"/>
                <w:sz w:val="24"/>
                <w:szCs w:val="24"/>
              </w:rPr>
              <w:t>2、投标人须具备独立的法人资格，其经营范围含垃圾清运（以营业执照为准）。</w:t>
            </w:r>
          </w:p>
          <w:p w:rsidR="0059368A" w:rsidRDefault="0059368A" w:rsidP="0059368A">
            <w:pPr>
              <w:spacing w:line="360" w:lineRule="auto"/>
              <w:jc w:val="left"/>
              <w:rPr>
                <w:rFonts w:asciiTheme="minorEastAsia" w:hAnsiTheme="minorEastAsia"/>
                <w:sz w:val="24"/>
                <w:szCs w:val="24"/>
              </w:rPr>
            </w:pPr>
            <w:r w:rsidRPr="0059368A">
              <w:rPr>
                <w:rFonts w:asciiTheme="minorEastAsia" w:hAnsiTheme="minorEastAsia" w:hint="eastAsia"/>
                <w:sz w:val="24"/>
                <w:szCs w:val="24"/>
              </w:rPr>
              <w:t>3、本次招标不接受联合体投标。</w:t>
            </w:r>
          </w:p>
          <w:p w:rsidR="009C6510" w:rsidRDefault="00A961AE" w:rsidP="0059368A">
            <w:pPr>
              <w:spacing w:line="360" w:lineRule="auto"/>
              <w:rPr>
                <w:rFonts w:asciiTheme="minorEastAsia" w:hAnsiTheme="minorEastAsia" w:cs="宋体"/>
                <w:kern w:val="0"/>
                <w:sz w:val="24"/>
                <w:szCs w:val="24"/>
              </w:rPr>
            </w:pPr>
            <w:r>
              <w:rPr>
                <w:rFonts w:asciiTheme="minorEastAsia" w:hAnsiTheme="minorEastAsia" w:cs="仿宋_GB2312" w:hint="eastAsia"/>
                <w:b/>
                <w:sz w:val="24"/>
                <w:szCs w:val="24"/>
              </w:rPr>
              <w:t>八、</w:t>
            </w:r>
            <w:r>
              <w:rPr>
                <w:rFonts w:asciiTheme="minorEastAsia" w:hAnsiTheme="minorEastAsia" w:cs="仿宋_GB2312"/>
                <w:b/>
                <w:sz w:val="24"/>
                <w:szCs w:val="24"/>
              </w:rPr>
              <w:t>未被列入“信用中国”网站(www.creditchina.gov.cn)失信被执行人、重大税收违法案件当事人名单、政府采购严重违法失信名单的投标人；</w:t>
            </w:r>
            <w:r>
              <w:rPr>
                <w:rFonts w:asciiTheme="minorEastAsia" w:hAnsiTheme="minorEastAsia" w:cs="仿宋_GB2312" w:hint="eastAsia"/>
                <w:b/>
                <w:sz w:val="24"/>
                <w:szCs w:val="24"/>
              </w:rPr>
              <w:t>“</w:t>
            </w:r>
            <w:r>
              <w:rPr>
                <w:rFonts w:asciiTheme="minorEastAsia" w:hAnsiTheme="minorEastAsia" w:cs="仿宋_GB2312"/>
                <w:b/>
                <w:sz w:val="24"/>
                <w:szCs w:val="24"/>
              </w:rPr>
              <w:t>中国政府采购网</w:t>
            </w:r>
            <w:r>
              <w:rPr>
                <w:rFonts w:asciiTheme="minorEastAsia" w:hAnsiTheme="minorEastAsia" w:cs="仿宋_GB2312" w:hint="eastAsia"/>
                <w:b/>
                <w:sz w:val="24"/>
                <w:szCs w:val="24"/>
              </w:rPr>
              <w:t>”</w:t>
            </w:r>
            <w:r>
              <w:rPr>
                <w:rFonts w:asciiTheme="minorEastAsia" w:hAnsiTheme="minorEastAsia" w:cs="仿宋_GB2312"/>
                <w:b/>
                <w:sz w:val="24"/>
                <w:szCs w:val="24"/>
              </w:rPr>
              <w:t xml:space="preserve"> (www.ccgp.gov.cn)政府采购严重违法失信行为记录名单的投标人</w:t>
            </w:r>
            <w:r>
              <w:rPr>
                <w:rFonts w:asciiTheme="minorEastAsia" w:hAnsiTheme="minorEastAsia" w:cs="仿宋_GB2312" w:hint="eastAsia"/>
                <w:b/>
                <w:sz w:val="24"/>
                <w:szCs w:val="24"/>
              </w:rPr>
              <w:t>；“国家企业信用信息公示系统”网站（www.gsxt.gov.cn）严重违法失信企业名单（黑名单）的投标人（投标人须提供网站查询截图）</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（联合体形式投标的，联合体成员存在不良信用记录，视同联合体存在不良信用记录）。</w:t>
            </w:r>
          </w:p>
          <w:p w:rsidR="009C6510" w:rsidRDefault="00A961A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）和国家企业信用信息公示系统</w:t>
            </w:r>
            <w:proofErr w:type="gramStart"/>
            <w:r>
              <w:rPr>
                <w:rFonts w:asciiTheme="minorEastAsia" w:hAnsiTheme="minorEastAsia" w:cs="宋体" w:hint="eastAsia"/>
                <w:kern w:val="0"/>
                <w:sz w:val="24"/>
                <w:szCs w:val="24"/>
              </w:rPr>
              <w:t>”</w:t>
            </w:r>
            <w:proofErr w:type="gramEnd"/>
            <w:r>
              <w:rPr>
                <w:rFonts w:asciiTheme="minorEastAsia" w:hAnsiTheme="minorEastAsia" w:cs="宋体" w:hint="eastAsia"/>
                <w:kern w:val="0"/>
                <w:sz w:val="24"/>
                <w:szCs w:val="24"/>
              </w:rPr>
              <w:t>网站（www.gsxt.gov.cn）；</w:t>
            </w:r>
          </w:p>
          <w:p w:rsidR="009C6510" w:rsidRDefault="00A961A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9C6510" w:rsidRDefault="00A961A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9C6510" w:rsidRDefault="00A961A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9C6510" w:rsidRDefault="00A961AE">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9C6510">
        <w:trPr>
          <w:trHeight w:val="504"/>
          <w:jc w:val="center"/>
        </w:trPr>
        <w:tc>
          <w:tcPr>
            <w:tcW w:w="806" w:type="dxa"/>
            <w:vAlign w:val="center"/>
          </w:tcPr>
          <w:p w:rsidR="009C6510" w:rsidRDefault="00A961A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9C6510" w:rsidRDefault="00A961A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7161" w:type="dxa"/>
            <w:vAlign w:val="center"/>
          </w:tcPr>
          <w:p w:rsidR="009C6510" w:rsidRDefault="00A961A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FD3B37">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FD3B37">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9C6510">
        <w:trPr>
          <w:trHeight w:val="504"/>
          <w:jc w:val="center"/>
        </w:trPr>
        <w:tc>
          <w:tcPr>
            <w:tcW w:w="806" w:type="dxa"/>
            <w:vAlign w:val="center"/>
          </w:tcPr>
          <w:p w:rsidR="009C6510" w:rsidRDefault="00A961A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9C6510" w:rsidRDefault="00A961AE">
            <w:pPr>
              <w:autoSpaceDE w:val="0"/>
              <w:autoSpaceDN w:val="0"/>
              <w:adjustRightInd w:val="0"/>
              <w:spacing w:line="276" w:lineRule="auto"/>
              <w:ind w:firstLineChars="150" w:firstLine="361"/>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最高限价</w:t>
            </w:r>
          </w:p>
        </w:tc>
        <w:tc>
          <w:tcPr>
            <w:tcW w:w="7161" w:type="dxa"/>
            <w:vAlign w:val="center"/>
          </w:tcPr>
          <w:p w:rsidR="009C6510" w:rsidRDefault="00A961AE">
            <w:pPr>
              <w:widowControl/>
              <w:spacing w:line="360" w:lineRule="auto"/>
              <w:rPr>
                <w:rFonts w:asciiTheme="minorEastAsia" w:hAnsiTheme="minorEastAsia"/>
                <w:sz w:val="24"/>
                <w:szCs w:val="24"/>
              </w:rPr>
            </w:pPr>
            <w:r w:rsidRPr="00F70209">
              <w:rPr>
                <w:rFonts w:asciiTheme="minorEastAsia" w:hAnsiTheme="minorEastAsia" w:hint="eastAsia"/>
                <w:b/>
                <w:sz w:val="24"/>
                <w:szCs w:val="24"/>
              </w:rPr>
              <w:t>1440000元。超出最高限价的投标无效。</w:t>
            </w:r>
          </w:p>
        </w:tc>
      </w:tr>
      <w:tr w:rsidR="009C6510">
        <w:trPr>
          <w:trHeight w:val="907"/>
          <w:jc w:val="center"/>
        </w:trPr>
        <w:tc>
          <w:tcPr>
            <w:tcW w:w="806" w:type="dxa"/>
            <w:vAlign w:val="center"/>
          </w:tcPr>
          <w:p w:rsidR="009C6510" w:rsidRDefault="00A961A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9C6510" w:rsidRDefault="00A961A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161" w:type="dxa"/>
            <w:vAlign w:val="center"/>
          </w:tcPr>
          <w:p w:rsidR="009C6510" w:rsidRDefault="00FD3B37">
            <w:pPr>
              <w:autoSpaceDE w:val="0"/>
              <w:autoSpaceDN w:val="0"/>
              <w:adjustRightInd w:val="0"/>
              <w:spacing w:line="276"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A961AE">
              <w:rPr>
                <w:rFonts w:asciiTheme="minorEastAsia" w:hAnsiTheme="minorEastAsia" w:cs="宋体" w:hint="eastAsia"/>
                <w:b/>
                <w:kern w:val="0"/>
                <w:sz w:val="24"/>
                <w:szCs w:val="24"/>
                <w:lang w:val="zh-CN"/>
              </w:rPr>
              <w:instrText>eq \o\ac(□,</w:instrText>
            </w:r>
            <w:r w:rsidR="00A961AE">
              <w:rPr>
                <w:rFonts w:asciiTheme="minorEastAsia" w:hAnsiTheme="minorEastAsia" w:cs="宋体" w:hint="eastAsia"/>
                <w:b/>
                <w:kern w:val="0"/>
                <w:position w:val="2"/>
                <w:sz w:val="24"/>
                <w:szCs w:val="24"/>
                <w:lang w:val="zh-CN"/>
              </w:rPr>
              <w:instrText>√</w:instrText>
            </w:r>
            <w:r w:rsidR="00A961A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961AE">
              <w:rPr>
                <w:rFonts w:asciiTheme="minorEastAsia" w:hAnsiTheme="minorEastAsia" w:cs="宋体" w:hint="eastAsia"/>
                <w:bCs/>
                <w:sz w:val="24"/>
                <w:szCs w:val="24"/>
                <w:lang w:val="zh-CN"/>
              </w:rPr>
              <w:t>不组织</w:t>
            </w:r>
          </w:p>
          <w:p w:rsidR="009C6510" w:rsidRDefault="00A961A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9C6510">
        <w:trPr>
          <w:trHeight w:val="907"/>
          <w:jc w:val="center"/>
        </w:trPr>
        <w:tc>
          <w:tcPr>
            <w:tcW w:w="806" w:type="dxa"/>
            <w:vAlign w:val="center"/>
          </w:tcPr>
          <w:p w:rsidR="009C6510" w:rsidRDefault="00A961A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9C6510" w:rsidRDefault="00A961A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7161" w:type="dxa"/>
            <w:vAlign w:val="center"/>
          </w:tcPr>
          <w:p w:rsidR="009C6510" w:rsidRDefault="00FD3B37">
            <w:pPr>
              <w:autoSpaceDE w:val="0"/>
              <w:autoSpaceDN w:val="0"/>
              <w:adjustRightInd w:val="0"/>
              <w:spacing w:line="276"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A961AE">
              <w:rPr>
                <w:rFonts w:asciiTheme="minorEastAsia" w:hAnsiTheme="minorEastAsia" w:cs="宋体" w:hint="eastAsia"/>
                <w:b/>
                <w:kern w:val="0"/>
                <w:sz w:val="24"/>
                <w:szCs w:val="24"/>
                <w:lang w:val="zh-CN"/>
              </w:rPr>
              <w:instrText>eq \o\ac(□,</w:instrText>
            </w:r>
            <w:r w:rsidR="00A961AE">
              <w:rPr>
                <w:rFonts w:asciiTheme="minorEastAsia" w:hAnsiTheme="minorEastAsia" w:cs="宋体" w:hint="eastAsia"/>
                <w:b/>
                <w:kern w:val="0"/>
                <w:position w:val="2"/>
                <w:sz w:val="24"/>
                <w:szCs w:val="24"/>
                <w:lang w:val="zh-CN"/>
              </w:rPr>
              <w:instrText>√</w:instrText>
            </w:r>
            <w:r w:rsidR="00A961A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961AE">
              <w:rPr>
                <w:rFonts w:asciiTheme="minorEastAsia" w:hAnsiTheme="minorEastAsia" w:cs="宋体" w:hint="eastAsia"/>
                <w:bCs/>
                <w:sz w:val="24"/>
                <w:szCs w:val="24"/>
                <w:lang w:val="zh-CN"/>
              </w:rPr>
              <w:t>不召开</w:t>
            </w:r>
          </w:p>
          <w:p w:rsidR="009C6510" w:rsidRDefault="00A961A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w:t>
            </w:r>
            <w:bookmarkStart w:id="1" w:name="_GoBack"/>
            <w:bookmarkEnd w:id="1"/>
            <w:r>
              <w:rPr>
                <w:rFonts w:asciiTheme="minorEastAsia" w:hAnsiTheme="minorEastAsia" w:cs="宋体" w:hint="eastAsia"/>
                <w:bCs/>
                <w:sz w:val="24"/>
                <w:szCs w:val="24"/>
                <w:lang w:val="zh-CN"/>
              </w:rPr>
              <w:t>间：      地点：</w:t>
            </w:r>
          </w:p>
        </w:tc>
      </w:tr>
      <w:tr w:rsidR="009C6510">
        <w:trPr>
          <w:trHeight w:val="504"/>
          <w:jc w:val="center"/>
        </w:trPr>
        <w:tc>
          <w:tcPr>
            <w:tcW w:w="806" w:type="dxa"/>
            <w:vAlign w:val="center"/>
          </w:tcPr>
          <w:p w:rsidR="009C6510" w:rsidRDefault="00A961A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9C6510" w:rsidRDefault="00A961A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161" w:type="dxa"/>
            <w:vAlign w:val="center"/>
          </w:tcPr>
          <w:p w:rsidR="009C6510" w:rsidRDefault="00FD3B37">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A961AE">
              <w:rPr>
                <w:rFonts w:asciiTheme="minorEastAsia" w:hAnsiTheme="minorEastAsia" w:cs="宋体" w:hint="eastAsia"/>
                <w:b/>
                <w:kern w:val="0"/>
                <w:sz w:val="24"/>
                <w:szCs w:val="24"/>
                <w:lang w:val="zh-CN"/>
              </w:rPr>
              <w:instrText>eq \o\ac(□,</w:instrText>
            </w:r>
            <w:r w:rsidR="00A961AE">
              <w:rPr>
                <w:rFonts w:asciiTheme="minorEastAsia" w:hAnsiTheme="minorEastAsia" w:cs="宋体" w:hint="eastAsia"/>
                <w:b/>
                <w:kern w:val="0"/>
                <w:position w:val="2"/>
                <w:sz w:val="24"/>
                <w:szCs w:val="24"/>
                <w:lang w:val="zh-CN"/>
              </w:rPr>
              <w:instrText>√</w:instrText>
            </w:r>
            <w:r w:rsidR="00A961A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961AE">
              <w:rPr>
                <w:rFonts w:asciiTheme="minorEastAsia" w:hAnsiTheme="minorEastAsia" w:cs="宋体" w:hint="eastAsia"/>
                <w:bCs/>
                <w:sz w:val="24"/>
                <w:szCs w:val="24"/>
                <w:lang w:val="zh-CN"/>
              </w:rPr>
              <w:t xml:space="preserve">不允许    </w:t>
            </w:r>
            <w:r w:rsidR="00A961AE">
              <w:rPr>
                <w:rFonts w:asciiTheme="minorEastAsia" w:hAnsiTheme="minorEastAsia" w:cs="宋体" w:hint="eastAsia"/>
                <w:b/>
                <w:bCs/>
                <w:sz w:val="24"/>
                <w:szCs w:val="24"/>
                <w:lang w:val="zh-CN"/>
              </w:rPr>
              <w:t>□</w:t>
            </w:r>
            <w:r w:rsidR="00A961AE">
              <w:rPr>
                <w:rFonts w:asciiTheme="minorEastAsia" w:hAnsiTheme="minorEastAsia" w:hint="eastAsia"/>
                <w:sz w:val="24"/>
                <w:szCs w:val="24"/>
              </w:rPr>
              <w:t>允许</w:t>
            </w:r>
          </w:p>
        </w:tc>
      </w:tr>
      <w:tr w:rsidR="009C6510">
        <w:trPr>
          <w:trHeight w:val="504"/>
          <w:jc w:val="center"/>
        </w:trPr>
        <w:tc>
          <w:tcPr>
            <w:tcW w:w="806" w:type="dxa"/>
            <w:vAlign w:val="center"/>
          </w:tcPr>
          <w:p w:rsidR="009C6510" w:rsidRDefault="00A961A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9C6510" w:rsidRDefault="00A961A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7161" w:type="dxa"/>
            <w:vAlign w:val="center"/>
          </w:tcPr>
          <w:p w:rsidR="009C6510" w:rsidRDefault="00A961AE">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9C6510" w:rsidRDefault="00A961AE">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9C6510">
        <w:trPr>
          <w:trHeight w:val="504"/>
          <w:jc w:val="center"/>
        </w:trPr>
        <w:tc>
          <w:tcPr>
            <w:tcW w:w="806" w:type="dxa"/>
            <w:vAlign w:val="center"/>
          </w:tcPr>
          <w:p w:rsidR="009C6510" w:rsidRDefault="00A961A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9C6510" w:rsidRDefault="00A961A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9C6510" w:rsidRDefault="00A961A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7161" w:type="dxa"/>
            <w:vAlign w:val="center"/>
          </w:tcPr>
          <w:p w:rsidR="009C6510" w:rsidRDefault="00FD3B37">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A961AE">
              <w:rPr>
                <w:rFonts w:asciiTheme="minorEastAsia" w:hAnsiTheme="minorEastAsia" w:cs="宋体" w:hint="eastAsia"/>
                <w:b/>
                <w:kern w:val="0"/>
                <w:sz w:val="24"/>
                <w:szCs w:val="24"/>
                <w:lang w:val="zh-CN"/>
              </w:rPr>
              <w:instrText>eq \o\ac(□,</w:instrText>
            </w:r>
            <w:r w:rsidR="00A961AE">
              <w:rPr>
                <w:rFonts w:asciiTheme="minorEastAsia" w:hAnsiTheme="minorEastAsia" w:cs="宋体" w:hint="eastAsia"/>
                <w:b/>
                <w:kern w:val="0"/>
                <w:position w:val="2"/>
                <w:sz w:val="24"/>
                <w:szCs w:val="24"/>
                <w:lang w:val="zh-CN"/>
              </w:rPr>
              <w:instrText>√</w:instrText>
            </w:r>
            <w:r w:rsidR="00A961A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961AE">
              <w:rPr>
                <w:rFonts w:asciiTheme="minorEastAsia" w:hAnsiTheme="minorEastAsia" w:cs="宋体" w:hint="eastAsia"/>
                <w:bCs/>
                <w:sz w:val="24"/>
                <w:szCs w:val="24"/>
                <w:lang w:val="zh-CN"/>
              </w:rPr>
              <w:t xml:space="preserve">不允许   </w:t>
            </w:r>
            <w:r w:rsidR="00A961AE">
              <w:rPr>
                <w:rFonts w:asciiTheme="minorEastAsia" w:hAnsiTheme="minorEastAsia" w:cs="宋体" w:hint="eastAsia"/>
                <w:b/>
                <w:bCs/>
                <w:sz w:val="24"/>
                <w:szCs w:val="24"/>
                <w:lang w:val="zh-CN"/>
              </w:rPr>
              <w:t>□</w:t>
            </w:r>
            <w:r w:rsidR="00A961AE">
              <w:rPr>
                <w:rFonts w:asciiTheme="minorEastAsia" w:hAnsiTheme="minorEastAsia" w:cs="仿宋_GB2312" w:hint="eastAsia"/>
                <w:sz w:val="24"/>
                <w:szCs w:val="24"/>
              </w:rPr>
              <w:t>允许</w:t>
            </w:r>
          </w:p>
        </w:tc>
      </w:tr>
      <w:tr w:rsidR="009C6510">
        <w:trPr>
          <w:trHeight w:val="504"/>
          <w:jc w:val="center"/>
        </w:trPr>
        <w:tc>
          <w:tcPr>
            <w:tcW w:w="806" w:type="dxa"/>
            <w:vAlign w:val="center"/>
          </w:tcPr>
          <w:p w:rsidR="009C6510" w:rsidRDefault="00A961A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9C6510" w:rsidRDefault="00A961A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9C6510" w:rsidRDefault="00A961A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7161" w:type="dxa"/>
            <w:vAlign w:val="center"/>
          </w:tcPr>
          <w:p w:rsidR="009C6510" w:rsidRDefault="00A961AE" w:rsidP="005A06A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rPr>
              <w:t>2018</w:t>
            </w:r>
            <w:r>
              <w:rPr>
                <w:rFonts w:asciiTheme="minorEastAsia" w:hAnsiTheme="minorEastAsia" w:cs="宋体" w:hint="eastAsia"/>
                <w:bCs/>
                <w:sz w:val="24"/>
                <w:szCs w:val="24"/>
                <w:lang w:val="zh-CN"/>
              </w:rPr>
              <w:t>年</w:t>
            </w:r>
            <w:r>
              <w:rPr>
                <w:rFonts w:asciiTheme="minorEastAsia" w:hAnsiTheme="minorEastAsia" w:cs="宋体" w:hint="eastAsia"/>
                <w:bCs/>
                <w:sz w:val="24"/>
                <w:szCs w:val="24"/>
                <w:u w:val="single"/>
                <w:lang w:val="zh-CN"/>
              </w:rPr>
              <w:t xml:space="preserve"> </w:t>
            </w:r>
            <w:r w:rsidR="005A06A7">
              <w:rPr>
                <w:rFonts w:asciiTheme="minorEastAsia" w:hAnsiTheme="minorEastAsia" w:cs="宋体" w:hint="eastAsia"/>
                <w:bCs/>
                <w:sz w:val="24"/>
                <w:szCs w:val="24"/>
                <w:u w:val="single"/>
                <w:lang w:val="zh-CN"/>
              </w:rPr>
              <w:t>12</w:t>
            </w:r>
            <w:r>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月</w:t>
            </w:r>
            <w:r>
              <w:rPr>
                <w:rFonts w:asciiTheme="minorEastAsia" w:hAnsiTheme="minorEastAsia" w:cs="宋体" w:hint="eastAsia"/>
                <w:bCs/>
                <w:sz w:val="24"/>
                <w:szCs w:val="24"/>
                <w:u w:val="single"/>
                <w:lang w:val="zh-CN"/>
              </w:rPr>
              <w:t xml:space="preserve"> </w:t>
            </w:r>
            <w:r w:rsidR="005A06A7">
              <w:rPr>
                <w:rFonts w:asciiTheme="minorEastAsia" w:hAnsiTheme="minorEastAsia" w:cs="宋体" w:hint="eastAsia"/>
                <w:bCs/>
                <w:sz w:val="24"/>
                <w:szCs w:val="24"/>
                <w:u w:val="single"/>
                <w:lang w:val="zh-CN"/>
              </w:rPr>
              <w:t>1</w:t>
            </w:r>
            <w:r w:rsidR="00C74236">
              <w:rPr>
                <w:rFonts w:asciiTheme="minorEastAsia" w:hAnsiTheme="minorEastAsia" w:cs="宋体" w:hint="eastAsia"/>
                <w:bCs/>
                <w:sz w:val="24"/>
                <w:szCs w:val="24"/>
                <w:u w:val="single"/>
                <w:lang w:val="zh-CN"/>
              </w:rPr>
              <w:t>7</w:t>
            </w:r>
            <w:r>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日</w:t>
            </w:r>
            <w:r>
              <w:rPr>
                <w:rFonts w:asciiTheme="minorEastAsia" w:hAnsiTheme="minorEastAsia" w:cs="宋体" w:hint="eastAsia"/>
                <w:bCs/>
                <w:sz w:val="24"/>
                <w:szCs w:val="24"/>
                <w:u w:val="single"/>
                <w:lang w:val="zh-CN"/>
              </w:rPr>
              <w:t xml:space="preserve"> </w:t>
            </w:r>
            <w:r w:rsidR="005A06A7">
              <w:rPr>
                <w:rFonts w:asciiTheme="minorEastAsia" w:hAnsiTheme="minorEastAsia" w:cs="宋体" w:hint="eastAsia"/>
                <w:bCs/>
                <w:sz w:val="24"/>
                <w:szCs w:val="24"/>
                <w:u w:val="single"/>
                <w:lang w:val="zh-CN"/>
              </w:rPr>
              <w:t>9</w:t>
            </w:r>
            <w:r>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时</w:t>
            </w:r>
            <w:r>
              <w:rPr>
                <w:rFonts w:asciiTheme="minorEastAsia" w:hAnsiTheme="minorEastAsia" w:cs="宋体" w:hint="eastAsia"/>
                <w:bCs/>
                <w:sz w:val="24"/>
                <w:szCs w:val="24"/>
                <w:u w:val="single"/>
                <w:lang w:val="zh-CN"/>
              </w:rPr>
              <w:t xml:space="preserve"> </w:t>
            </w:r>
            <w:r w:rsidR="005A06A7">
              <w:rPr>
                <w:rFonts w:asciiTheme="minorEastAsia" w:hAnsiTheme="minorEastAsia" w:cs="宋体" w:hint="eastAsia"/>
                <w:bCs/>
                <w:sz w:val="24"/>
                <w:szCs w:val="24"/>
                <w:u w:val="single"/>
                <w:lang w:val="zh-CN"/>
              </w:rPr>
              <w:t>30</w:t>
            </w:r>
            <w:r>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分（北京时间）</w:t>
            </w:r>
          </w:p>
        </w:tc>
      </w:tr>
      <w:tr w:rsidR="009C6510">
        <w:trPr>
          <w:trHeight w:val="504"/>
          <w:jc w:val="center"/>
        </w:trPr>
        <w:tc>
          <w:tcPr>
            <w:tcW w:w="806" w:type="dxa"/>
            <w:vAlign w:val="center"/>
          </w:tcPr>
          <w:p w:rsidR="009C6510" w:rsidRDefault="00A961A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9C6510" w:rsidRDefault="00A961A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9C6510" w:rsidRDefault="00A961A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7161" w:type="dxa"/>
            <w:vAlign w:val="center"/>
          </w:tcPr>
          <w:p w:rsidR="009C6510" w:rsidRDefault="00A961AE" w:rsidP="005A06A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w:t>
            </w:r>
            <w:proofErr w:type="gramStart"/>
            <w:r>
              <w:rPr>
                <w:rFonts w:asciiTheme="minorEastAsia" w:hAnsiTheme="minorEastAsia" w:cs="宋体" w:hint="eastAsia"/>
                <w:bCs/>
                <w:sz w:val="24"/>
                <w:szCs w:val="24"/>
              </w:rPr>
              <w:t>建安区</w:t>
            </w:r>
            <w:proofErr w:type="gramEnd"/>
            <w:r>
              <w:rPr>
                <w:rFonts w:asciiTheme="minorEastAsia" w:hAnsiTheme="minorEastAsia" w:cs="宋体" w:hint="eastAsia"/>
                <w:bCs/>
                <w:sz w:val="24"/>
                <w:szCs w:val="24"/>
              </w:rPr>
              <w:t>新元大道兴业大厦4楼开标</w:t>
            </w:r>
            <w:r>
              <w:rPr>
                <w:rFonts w:asciiTheme="minorEastAsia" w:hAnsiTheme="minorEastAsia" w:cs="宋体" w:hint="eastAsia"/>
                <w:bCs/>
                <w:sz w:val="24"/>
                <w:szCs w:val="24"/>
                <w:u w:val="single"/>
                <w:lang w:val="zh-CN"/>
              </w:rPr>
              <w:t xml:space="preserve"> </w:t>
            </w:r>
            <w:r w:rsidR="005A06A7">
              <w:rPr>
                <w:rFonts w:asciiTheme="minorEastAsia" w:hAnsiTheme="minorEastAsia" w:cs="宋体" w:hint="eastAsia"/>
                <w:bCs/>
                <w:sz w:val="24"/>
                <w:szCs w:val="24"/>
                <w:u w:val="single"/>
                <w:lang w:val="zh-CN"/>
              </w:rPr>
              <w:t xml:space="preserve">二 </w:t>
            </w:r>
            <w:r>
              <w:rPr>
                <w:rFonts w:asciiTheme="minorEastAsia" w:hAnsiTheme="minorEastAsia" w:cs="宋体" w:hint="eastAsia"/>
                <w:bCs/>
                <w:sz w:val="24"/>
                <w:szCs w:val="24"/>
              </w:rPr>
              <w:t>室。</w:t>
            </w:r>
          </w:p>
        </w:tc>
      </w:tr>
      <w:tr w:rsidR="009C6510">
        <w:trPr>
          <w:trHeight w:val="504"/>
          <w:jc w:val="center"/>
        </w:trPr>
        <w:tc>
          <w:tcPr>
            <w:tcW w:w="806" w:type="dxa"/>
            <w:vAlign w:val="center"/>
          </w:tcPr>
          <w:p w:rsidR="009C6510" w:rsidRDefault="00A961A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9C6510" w:rsidRDefault="00A961A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161" w:type="dxa"/>
            <w:vAlign w:val="center"/>
          </w:tcPr>
          <w:p w:rsidR="009C6510" w:rsidRDefault="00A961A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9C6510" w:rsidRDefault="00A961A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金额：人民币：贰万元整（¥20000.00）；</w:t>
            </w:r>
          </w:p>
          <w:p w:rsidR="009C6510" w:rsidRDefault="00A961AE">
            <w:pPr>
              <w:tabs>
                <w:tab w:val="left" w:pos="1260"/>
              </w:tabs>
              <w:autoSpaceDE w:val="0"/>
              <w:autoSpaceDN w:val="0"/>
              <w:spacing w:line="360" w:lineRule="auto"/>
              <w:contextualSpacing/>
              <w:rPr>
                <w:rFonts w:asciiTheme="minorEastAsia" w:hAnsiTheme="minorEastAsia" w:cs="仿宋_GB2312"/>
                <w:spacing w:val="-2"/>
                <w:sz w:val="24"/>
                <w:szCs w:val="24"/>
                <w:lang w:val="zh-CN"/>
              </w:rPr>
            </w:pPr>
            <w:r>
              <w:rPr>
                <w:rFonts w:asciiTheme="minorEastAsia" w:hAnsiTheme="minorEastAsia" w:cs="仿宋_GB2312" w:hint="eastAsia"/>
                <w:spacing w:val="-2"/>
                <w:sz w:val="24"/>
                <w:szCs w:val="24"/>
                <w:lang w:val="zh-CN"/>
              </w:rPr>
              <w:t xml:space="preserve">一、投标保证金的递交方式：银行转账、银行电汇(均需从投标人注册银行账户转出)，不接受以现金方式缴纳的投标保证金。凡以现金方式缴纳投标保证金而影响其投标结果的，由投标人自行负责。 </w:t>
            </w:r>
          </w:p>
          <w:p w:rsidR="009C6510" w:rsidRDefault="00A961A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账形式的，于缴纳截止时间前通过投标人注册银行账户将款项一次足额递交、成功绑定，以收款人到账时间为准，在途资金无效，视为未按时交纳。同时投标人应承担节假日、异地、跨行等银行系统不能支付的风险。</w:t>
            </w:r>
          </w:p>
          <w:p w:rsidR="009C6510" w:rsidRDefault="00A961A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9C6510" w:rsidRDefault="00A961AE">
            <w:pPr>
              <w:tabs>
                <w:tab w:val="left" w:pos="1260"/>
              </w:tabs>
              <w:autoSpaceDE w:val="0"/>
              <w:autoSpaceDN w:val="0"/>
              <w:spacing w:line="360" w:lineRule="auto"/>
              <w:contextualSpacing/>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20"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9C6510" w:rsidRDefault="00A961A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9C6510" w:rsidRDefault="00A961A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9C6510" w:rsidRDefault="00A961A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C6510" w:rsidRDefault="00A961A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9C6510" w:rsidRDefault="00A961A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9C6510" w:rsidRDefault="00A961A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9C6510" w:rsidRDefault="00A961A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8、未按上述规定操作引起的无效投标，由投标人自行负责。</w:t>
            </w:r>
          </w:p>
          <w:p w:rsidR="009C6510" w:rsidRDefault="00A961A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9C6510" w:rsidRDefault="00A961AE">
            <w:pPr>
              <w:tabs>
                <w:tab w:val="left" w:pos="1260"/>
              </w:tabs>
              <w:autoSpaceDE w:val="0"/>
              <w:autoSpaceDN w:val="0"/>
              <w:spacing w:line="360" w:lineRule="auto"/>
              <w:contextualSpacing/>
              <w:rPr>
                <w:rFonts w:asciiTheme="minorEastAsia" w:hAnsiTheme="minorEastAsia" w:cs="仿宋_GB2312"/>
                <w:spacing w:val="-2"/>
                <w:sz w:val="24"/>
                <w:szCs w:val="24"/>
                <w:lang w:val="zh-CN"/>
              </w:rPr>
            </w:pPr>
            <w:r>
              <w:rPr>
                <w:rFonts w:asciiTheme="minorEastAsia" w:hAnsiTheme="minorEastAsia" w:cs="仿宋_GB2312" w:hint="eastAsia"/>
                <w:spacing w:val="-2"/>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9C6510">
        <w:trPr>
          <w:trHeight w:val="1560"/>
          <w:jc w:val="center"/>
        </w:trPr>
        <w:tc>
          <w:tcPr>
            <w:tcW w:w="806" w:type="dxa"/>
            <w:vAlign w:val="center"/>
          </w:tcPr>
          <w:p w:rsidR="009C6510" w:rsidRDefault="00A961A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9C6510" w:rsidRDefault="00A961A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161" w:type="dxa"/>
            <w:tcBorders>
              <w:top w:val="single" w:sz="4" w:space="0" w:color="auto"/>
            </w:tcBorders>
            <w:vAlign w:val="center"/>
          </w:tcPr>
          <w:p w:rsidR="009C6510" w:rsidRDefault="00A961A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许昌市建安区人民政府网》、《全国公共资源交易平台（河南省·许昌市）》。</w:t>
            </w:r>
          </w:p>
        </w:tc>
      </w:tr>
      <w:tr w:rsidR="009C6510">
        <w:trPr>
          <w:trHeight w:val="510"/>
          <w:jc w:val="center"/>
        </w:trPr>
        <w:tc>
          <w:tcPr>
            <w:tcW w:w="806" w:type="dxa"/>
            <w:vAlign w:val="center"/>
          </w:tcPr>
          <w:p w:rsidR="009C6510" w:rsidRDefault="00A961A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9C6510" w:rsidRDefault="00A961A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7161" w:type="dxa"/>
            <w:vAlign w:val="center"/>
          </w:tcPr>
          <w:p w:rsidR="009C6510" w:rsidRDefault="00A961A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9C6510">
        <w:trPr>
          <w:trHeight w:val="510"/>
          <w:jc w:val="center"/>
        </w:trPr>
        <w:tc>
          <w:tcPr>
            <w:tcW w:w="806" w:type="dxa"/>
            <w:vAlign w:val="center"/>
          </w:tcPr>
          <w:p w:rsidR="009C6510" w:rsidRDefault="00A961A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9C6510" w:rsidRDefault="00A961A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7161" w:type="dxa"/>
            <w:vAlign w:val="center"/>
          </w:tcPr>
          <w:p w:rsidR="009C6510" w:rsidRDefault="00A961A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9C6510">
        <w:trPr>
          <w:trHeight w:val="510"/>
          <w:jc w:val="center"/>
        </w:trPr>
        <w:tc>
          <w:tcPr>
            <w:tcW w:w="806" w:type="dxa"/>
            <w:vAlign w:val="center"/>
          </w:tcPr>
          <w:p w:rsidR="009C6510" w:rsidRDefault="00A961A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9C6510" w:rsidRDefault="00A961A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7161" w:type="dxa"/>
            <w:vAlign w:val="center"/>
          </w:tcPr>
          <w:p w:rsidR="009C6510" w:rsidRDefault="00FD3B37">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A961AE">
              <w:rPr>
                <w:rFonts w:ascii="新宋体" w:eastAsia="新宋体" w:hAnsi="新宋体" w:hint="eastAsia"/>
                <w:b/>
                <w:sz w:val="24"/>
              </w:rPr>
              <w:instrText>eq \o\ac(□,√)</w:instrText>
            </w:r>
            <w:r>
              <w:rPr>
                <w:rFonts w:ascii="新宋体" w:eastAsia="新宋体" w:hAnsi="新宋体"/>
                <w:b/>
                <w:sz w:val="24"/>
              </w:rPr>
              <w:fldChar w:fldCharType="end"/>
            </w:r>
            <w:r w:rsidR="00A961AE">
              <w:rPr>
                <w:rFonts w:ascii="新宋体" w:eastAsia="新宋体" w:hAnsi="新宋体" w:hint="eastAsia"/>
                <w:sz w:val="24"/>
              </w:rPr>
              <w:t>电子投标文件：成功上传至《全国公共资源交易平台（河南省·许昌市）》公共资源交易系统加密电子投标文件1份</w:t>
            </w:r>
            <w:r w:rsidR="00A961AE">
              <w:rPr>
                <w:rFonts w:hAnsi="宋体" w:cs="宋体" w:hint="eastAsia"/>
                <w:sz w:val="24"/>
                <w:lang w:val="zh-CN"/>
              </w:rPr>
              <w:t>（文件格式为：</w:t>
            </w:r>
            <w:r w:rsidR="00A961AE">
              <w:rPr>
                <w:rFonts w:hAnsi="宋体" w:cs="宋体" w:hint="eastAsia"/>
                <w:sz w:val="24"/>
                <w:lang w:val="zh-CN"/>
              </w:rPr>
              <w:t xml:space="preserve"> XXX</w:t>
            </w:r>
            <w:r w:rsidR="00A961AE">
              <w:rPr>
                <w:rFonts w:hAnsi="宋体" w:cs="宋体" w:hint="eastAsia"/>
                <w:sz w:val="24"/>
                <w:lang w:val="zh-CN"/>
              </w:rPr>
              <w:t>公司</w:t>
            </w:r>
            <w:r w:rsidR="00A961AE">
              <w:rPr>
                <w:rFonts w:hAnsi="宋体" w:cs="宋体" w:hint="eastAsia"/>
                <w:sz w:val="24"/>
                <w:lang w:val="zh-CN"/>
              </w:rPr>
              <w:t>XXX</w:t>
            </w:r>
            <w:r w:rsidR="00A961AE">
              <w:rPr>
                <w:rFonts w:hAnsi="宋体" w:cs="宋体" w:hint="eastAsia"/>
                <w:sz w:val="24"/>
                <w:lang w:val="zh-CN"/>
              </w:rPr>
              <w:t>项目编号</w:t>
            </w:r>
            <w:r w:rsidR="00A961AE">
              <w:rPr>
                <w:rFonts w:hAnsi="宋体" w:cs="宋体" w:hint="eastAsia"/>
                <w:sz w:val="24"/>
                <w:lang w:val="zh-CN"/>
              </w:rPr>
              <w:t>.file</w:t>
            </w:r>
            <w:r w:rsidR="00A961AE">
              <w:rPr>
                <w:rFonts w:hAnsi="宋体" w:cs="宋体" w:hint="eastAsia"/>
                <w:sz w:val="24"/>
                <w:lang w:val="zh-CN"/>
              </w:rPr>
              <w:t>）。</w:t>
            </w:r>
            <w:r w:rsidR="00A961AE">
              <w:rPr>
                <w:rFonts w:ascii="新宋体" w:eastAsia="新宋体" w:hAnsi="新宋体" w:hint="eastAsia"/>
                <w:sz w:val="24"/>
              </w:rPr>
              <w:t>使用电子介质存储的备份文件1份（文件格式为：名称为“备份”的文件夹）。</w:t>
            </w:r>
          </w:p>
          <w:p w:rsidR="009C6510" w:rsidRDefault="00FD3B37">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A961AE">
              <w:rPr>
                <w:rFonts w:ascii="新宋体" w:eastAsia="新宋体" w:hAnsi="新宋体" w:hint="eastAsia"/>
                <w:b/>
                <w:sz w:val="24"/>
              </w:rPr>
              <w:instrText>eq \o\ac(□,√)</w:instrText>
            </w:r>
            <w:r>
              <w:rPr>
                <w:rFonts w:ascii="新宋体" w:eastAsia="新宋体" w:hAnsi="新宋体"/>
                <w:b/>
                <w:sz w:val="24"/>
              </w:rPr>
              <w:fldChar w:fldCharType="end"/>
            </w:r>
            <w:r w:rsidR="00A961AE">
              <w:rPr>
                <w:rFonts w:ascii="新宋体" w:eastAsia="新宋体" w:hAnsi="新宋体" w:hint="eastAsia"/>
                <w:sz w:val="24"/>
              </w:rPr>
              <w:t>纸质投标文件：</w:t>
            </w:r>
            <w:r w:rsidR="00A961AE">
              <w:rPr>
                <w:rFonts w:asciiTheme="minorEastAsia" w:hAnsiTheme="minorEastAsia" w:cs="仿宋_GB2312" w:hint="eastAsia"/>
                <w:sz w:val="24"/>
                <w:szCs w:val="24"/>
              </w:rPr>
              <w:t>正本</w:t>
            </w:r>
            <w:r w:rsidR="00A961AE">
              <w:rPr>
                <w:rFonts w:asciiTheme="minorEastAsia" w:hAnsiTheme="minorEastAsia" w:cs="仿宋_GB2312" w:hint="eastAsia"/>
                <w:b/>
                <w:sz w:val="24"/>
                <w:szCs w:val="24"/>
              </w:rPr>
              <w:t>一</w:t>
            </w:r>
            <w:r w:rsidR="00A961AE">
              <w:rPr>
                <w:rFonts w:asciiTheme="minorEastAsia" w:hAnsiTheme="minorEastAsia" w:cs="仿宋_GB2312" w:hint="eastAsia"/>
                <w:sz w:val="24"/>
                <w:szCs w:val="24"/>
              </w:rPr>
              <w:t>份，副本四份。使用</w:t>
            </w:r>
            <w:r w:rsidR="00A961AE">
              <w:rPr>
                <w:rFonts w:ascii="新宋体" w:eastAsia="新宋体" w:hAnsi="新宋体" w:hint="eastAsia"/>
                <w:sz w:val="24"/>
              </w:rPr>
              <w:t>格式为“投标文件（供打印）.PDF”的文件</w:t>
            </w:r>
          </w:p>
          <w:p w:rsidR="009C6510" w:rsidRDefault="00A961AE">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9C6510">
        <w:trPr>
          <w:trHeight w:val="510"/>
          <w:jc w:val="center"/>
        </w:trPr>
        <w:tc>
          <w:tcPr>
            <w:tcW w:w="806" w:type="dxa"/>
            <w:vAlign w:val="center"/>
          </w:tcPr>
          <w:p w:rsidR="009C6510" w:rsidRDefault="00A961A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9C6510" w:rsidRDefault="00A961A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9C6510" w:rsidRDefault="00A961A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161" w:type="dxa"/>
            <w:vAlign w:val="center"/>
          </w:tcPr>
          <w:p w:rsidR="009C6510" w:rsidRDefault="00FD3B37">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A961AE">
              <w:rPr>
                <w:rFonts w:ascii="新宋体" w:eastAsia="新宋体" w:hAnsi="新宋体" w:hint="eastAsia"/>
                <w:b/>
                <w:sz w:val="24"/>
              </w:rPr>
              <w:instrText>eq \o\ac(□,√)</w:instrText>
            </w:r>
            <w:r>
              <w:rPr>
                <w:rFonts w:ascii="新宋体" w:eastAsia="新宋体" w:hAnsi="新宋体"/>
                <w:b/>
                <w:sz w:val="24"/>
              </w:rPr>
              <w:fldChar w:fldCharType="end"/>
            </w:r>
            <w:r w:rsidR="00A961AE">
              <w:rPr>
                <w:rFonts w:ascii="新宋体" w:eastAsia="新宋体" w:hAnsi="新宋体" w:hint="eastAsia"/>
                <w:sz w:val="24"/>
              </w:rPr>
              <w:t>电子投标文件：按招标文件要求加盖投标人电子印章和法人电子印章。</w:t>
            </w:r>
          </w:p>
          <w:p w:rsidR="009C6510" w:rsidRDefault="00FD3B37">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A961AE">
              <w:rPr>
                <w:rFonts w:ascii="新宋体" w:eastAsia="新宋体" w:hAnsi="新宋体" w:hint="eastAsia"/>
                <w:b/>
                <w:sz w:val="24"/>
              </w:rPr>
              <w:instrText>eq \o\ac(□,√)</w:instrText>
            </w:r>
            <w:r>
              <w:rPr>
                <w:rFonts w:ascii="新宋体" w:eastAsia="新宋体" w:hAnsi="新宋体"/>
                <w:b/>
                <w:sz w:val="24"/>
              </w:rPr>
              <w:fldChar w:fldCharType="end"/>
            </w:r>
            <w:r w:rsidR="00A961AE">
              <w:rPr>
                <w:rFonts w:ascii="新宋体" w:eastAsia="新宋体" w:hAnsi="新宋体" w:hint="eastAsia"/>
                <w:sz w:val="24"/>
              </w:rPr>
              <w:t>纸质投标文件：投标文件封面加盖投标人公章（投标文件是指投标人电子投标文件制作完成后生成的后缀名为</w:t>
            </w:r>
            <w:r w:rsidR="00A961AE">
              <w:rPr>
                <w:rFonts w:hAnsi="宋体" w:hint="eastAsia"/>
                <w:sz w:val="24"/>
                <w:szCs w:val="24"/>
              </w:rPr>
              <w:t>“</w:t>
            </w:r>
            <w:r w:rsidR="00A961AE">
              <w:rPr>
                <w:rFonts w:hAnsi="宋体" w:hint="eastAsia"/>
                <w:sz w:val="24"/>
                <w:szCs w:val="24"/>
              </w:rPr>
              <w:t>.PDF</w:t>
            </w:r>
            <w:r w:rsidR="00A961AE">
              <w:rPr>
                <w:rFonts w:hAnsi="宋体" w:hint="eastAsia"/>
                <w:sz w:val="24"/>
                <w:szCs w:val="24"/>
              </w:rPr>
              <w:t>”的文件</w:t>
            </w:r>
            <w:r w:rsidR="00A961AE">
              <w:rPr>
                <w:rFonts w:ascii="新宋体" w:eastAsia="新宋体" w:hAnsi="新宋体" w:hint="eastAsia"/>
                <w:sz w:val="24"/>
              </w:rPr>
              <w:t>打印的纸质投标文件）。</w:t>
            </w:r>
          </w:p>
        </w:tc>
      </w:tr>
      <w:tr w:rsidR="009C6510">
        <w:trPr>
          <w:trHeight w:val="510"/>
          <w:jc w:val="center"/>
        </w:trPr>
        <w:tc>
          <w:tcPr>
            <w:tcW w:w="806" w:type="dxa"/>
            <w:vAlign w:val="center"/>
          </w:tcPr>
          <w:p w:rsidR="009C6510" w:rsidRDefault="00A961A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9C6510" w:rsidRDefault="00A961A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7161" w:type="dxa"/>
            <w:vAlign w:val="center"/>
          </w:tcPr>
          <w:p w:rsidR="009C6510" w:rsidRDefault="00A961A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9C6510">
        <w:trPr>
          <w:trHeight w:val="510"/>
          <w:jc w:val="center"/>
        </w:trPr>
        <w:tc>
          <w:tcPr>
            <w:tcW w:w="806" w:type="dxa"/>
            <w:vAlign w:val="center"/>
          </w:tcPr>
          <w:p w:rsidR="009C6510" w:rsidRDefault="00A961A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21</w:t>
            </w:r>
          </w:p>
        </w:tc>
        <w:tc>
          <w:tcPr>
            <w:tcW w:w="2268" w:type="dxa"/>
            <w:vAlign w:val="center"/>
          </w:tcPr>
          <w:p w:rsidR="009C6510" w:rsidRDefault="00A961A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7161" w:type="dxa"/>
            <w:vAlign w:val="center"/>
          </w:tcPr>
          <w:p w:rsidR="009C6510" w:rsidRDefault="00FD3B3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A961AE">
              <w:rPr>
                <w:rFonts w:asciiTheme="minorEastAsia" w:hAnsiTheme="minorEastAsia" w:cs="宋体" w:hint="eastAsia"/>
                <w:b/>
                <w:kern w:val="0"/>
                <w:sz w:val="24"/>
                <w:szCs w:val="24"/>
                <w:lang w:val="zh-CN"/>
              </w:rPr>
              <w:instrText>eq \o\ac(□,</w:instrText>
            </w:r>
            <w:r w:rsidR="00A961AE">
              <w:rPr>
                <w:rFonts w:asciiTheme="minorEastAsia" w:hAnsiTheme="minorEastAsia" w:cs="宋体" w:hint="eastAsia"/>
                <w:b/>
                <w:kern w:val="0"/>
                <w:position w:val="2"/>
                <w:sz w:val="24"/>
                <w:szCs w:val="24"/>
                <w:lang w:val="zh-CN"/>
              </w:rPr>
              <w:instrText>√</w:instrText>
            </w:r>
            <w:r w:rsidR="00A961A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961AE">
              <w:rPr>
                <w:rFonts w:asciiTheme="minorEastAsia" w:hAnsiTheme="minorEastAsia" w:cs="宋体" w:hint="eastAsia"/>
                <w:bCs/>
                <w:sz w:val="24"/>
                <w:szCs w:val="24"/>
                <w:lang w:val="zh-CN"/>
              </w:rPr>
              <w:t>综合评分法</w:t>
            </w:r>
            <w:r w:rsidR="00A961AE">
              <w:rPr>
                <w:rFonts w:asciiTheme="minorEastAsia" w:hAnsiTheme="minorEastAsia" w:cs="宋体" w:hint="eastAsia"/>
                <w:b/>
                <w:bCs/>
                <w:sz w:val="24"/>
                <w:szCs w:val="24"/>
                <w:lang w:val="zh-CN"/>
              </w:rPr>
              <w:t>□</w:t>
            </w:r>
            <w:r w:rsidR="00A961AE">
              <w:rPr>
                <w:rFonts w:asciiTheme="minorEastAsia" w:hAnsiTheme="minorEastAsia" w:cs="仿宋_GB2312" w:hint="eastAsia"/>
                <w:sz w:val="24"/>
                <w:szCs w:val="24"/>
                <w:lang w:val="zh-CN"/>
              </w:rPr>
              <w:t>最低评标价法</w:t>
            </w:r>
          </w:p>
        </w:tc>
      </w:tr>
      <w:tr w:rsidR="009C6510">
        <w:trPr>
          <w:trHeight w:val="1587"/>
          <w:jc w:val="center"/>
        </w:trPr>
        <w:tc>
          <w:tcPr>
            <w:tcW w:w="806" w:type="dxa"/>
            <w:vAlign w:val="center"/>
          </w:tcPr>
          <w:p w:rsidR="009C6510" w:rsidRDefault="00A961A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9C6510" w:rsidRDefault="00A961A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161" w:type="dxa"/>
            <w:vAlign w:val="center"/>
          </w:tcPr>
          <w:p w:rsidR="009C6510" w:rsidRDefault="00A961AE">
            <w:pPr>
              <w:autoSpaceDE w:val="0"/>
              <w:autoSpaceDN w:val="0"/>
              <w:adjustRightInd w:val="0"/>
              <w:spacing w:line="360" w:lineRule="auto"/>
              <w:rPr>
                <w:rFonts w:asciiTheme="minorEastAsia" w:hAnsiTheme="minorEastAsia" w:cs="宋体"/>
                <w:bCs/>
                <w:spacing w:val="-2"/>
                <w:sz w:val="24"/>
                <w:szCs w:val="24"/>
                <w:lang w:val="zh-CN"/>
              </w:rPr>
            </w:pPr>
            <w:r>
              <w:rPr>
                <w:rFonts w:asciiTheme="minorEastAsia" w:hAnsiTheme="minorEastAsia" w:cs="仿宋_GB2312" w:hint="eastAsia"/>
                <w:spacing w:val="-2"/>
                <w:sz w:val="24"/>
                <w:szCs w:val="24"/>
                <w:lang w:val="zh-CN"/>
              </w:rPr>
              <w:t>采购单位委派代表参加资格审查和评审委员会的，须向采购代理机构出具授权函。除授权代表外，</w:t>
            </w:r>
            <w:r>
              <w:rPr>
                <w:rFonts w:ascii="宋体" w:hAnsi="宋体" w:cs="仿宋_GB2312" w:hint="eastAsia"/>
                <w:spacing w:val="-2"/>
                <w:sz w:val="24"/>
                <w:szCs w:val="24"/>
                <w:lang w:val="zh-CN"/>
              </w:rPr>
              <w:t>采购单位委派纪检监察人员对评标过程实施监督的须进入许昌市</w:t>
            </w:r>
            <w:proofErr w:type="gramStart"/>
            <w:r>
              <w:rPr>
                <w:rFonts w:ascii="宋体" w:hAnsi="宋体" w:cs="仿宋_GB2312" w:hint="eastAsia"/>
                <w:spacing w:val="-2"/>
                <w:sz w:val="24"/>
                <w:szCs w:val="24"/>
                <w:lang w:val="zh-CN"/>
              </w:rPr>
              <w:t>建安区</w:t>
            </w:r>
            <w:proofErr w:type="gramEnd"/>
            <w:r>
              <w:rPr>
                <w:rFonts w:ascii="宋体" w:hAnsi="宋体" w:cs="仿宋_GB2312" w:hint="eastAsia"/>
                <w:spacing w:val="-2"/>
                <w:sz w:val="24"/>
                <w:szCs w:val="24"/>
                <w:lang w:val="zh-CN"/>
              </w:rPr>
              <w:t>公共资源交易中心四</w:t>
            </w:r>
            <w:proofErr w:type="gramStart"/>
            <w:r>
              <w:rPr>
                <w:rFonts w:ascii="宋体" w:hAnsi="宋体" w:cs="仿宋_GB2312" w:hint="eastAsia"/>
                <w:spacing w:val="-2"/>
                <w:sz w:val="24"/>
                <w:szCs w:val="24"/>
                <w:lang w:val="zh-CN"/>
              </w:rPr>
              <w:t>楼电子</w:t>
            </w:r>
            <w:proofErr w:type="gramEnd"/>
            <w:r>
              <w:rPr>
                <w:rFonts w:ascii="宋体" w:hAnsi="宋体" w:cs="仿宋_GB2312" w:hint="eastAsia"/>
                <w:spacing w:val="-2"/>
                <w:sz w:val="24"/>
                <w:szCs w:val="24"/>
                <w:lang w:val="zh-CN"/>
              </w:rPr>
              <w:t>监督室</w:t>
            </w:r>
            <w:r>
              <w:rPr>
                <w:rFonts w:asciiTheme="minorEastAsia" w:hAnsiTheme="minorEastAsia" w:cs="仿宋_GB2312" w:hint="eastAsia"/>
                <w:spacing w:val="-2"/>
                <w:sz w:val="24"/>
                <w:szCs w:val="24"/>
                <w:lang w:val="zh-CN"/>
              </w:rPr>
              <w:t>并向采购代理机构出具授权函，且不得超过2人。</w:t>
            </w:r>
          </w:p>
        </w:tc>
      </w:tr>
      <w:tr w:rsidR="009C6510">
        <w:trPr>
          <w:trHeight w:val="510"/>
          <w:jc w:val="center"/>
        </w:trPr>
        <w:tc>
          <w:tcPr>
            <w:tcW w:w="806" w:type="dxa"/>
            <w:vAlign w:val="center"/>
          </w:tcPr>
          <w:p w:rsidR="009C6510" w:rsidRDefault="00A961A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9C6510" w:rsidRDefault="00A961A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161" w:type="dxa"/>
            <w:vAlign w:val="center"/>
          </w:tcPr>
          <w:p w:rsidR="009C6510" w:rsidRDefault="00A961AE">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无要求</w:t>
            </w:r>
          </w:p>
          <w:p w:rsidR="009C6510" w:rsidRDefault="00FD3B37" w:rsidP="00BB3B2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A961AE">
              <w:rPr>
                <w:rFonts w:asciiTheme="minorEastAsia" w:hAnsiTheme="minorEastAsia" w:cs="宋体" w:hint="eastAsia"/>
                <w:b/>
                <w:kern w:val="0"/>
                <w:sz w:val="24"/>
                <w:szCs w:val="24"/>
                <w:lang w:val="zh-CN"/>
              </w:rPr>
              <w:instrText>eq \o\ac(□,</w:instrText>
            </w:r>
            <w:r w:rsidR="00A961AE">
              <w:rPr>
                <w:rFonts w:asciiTheme="minorEastAsia" w:hAnsiTheme="minorEastAsia" w:cs="宋体" w:hint="eastAsia"/>
                <w:b/>
                <w:kern w:val="0"/>
                <w:position w:val="2"/>
                <w:sz w:val="24"/>
                <w:szCs w:val="24"/>
                <w:lang w:val="zh-CN"/>
              </w:rPr>
              <w:instrText>√</w:instrText>
            </w:r>
            <w:r w:rsidR="00A961A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961AE">
              <w:rPr>
                <w:rFonts w:asciiTheme="minorEastAsia" w:hAnsiTheme="minorEastAsia" w:cs="宋体" w:hint="eastAsia"/>
                <w:sz w:val="24"/>
                <w:szCs w:val="24"/>
              </w:rPr>
              <w:t>要求提交。</w:t>
            </w:r>
            <w:r w:rsidR="005A06A7" w:rsidRPr="005A06A7">
              <w:rPr>
                <w:rFonts w:asciiTheme="minorEastAsia" w:hAnsiTheme="minorEastAsia" w:cs="宋体" w:hint="eastAsia"/>
                <w:sz w:val="24"/>
                <w:szCs w:val="24"/>
              </w:rPr>
              <w:t>履约保证金数额不得超过中标合同金额的10%。</w:t>
            </w:r>
          </w:p>
        </w:tc>
      </w:tr>
      <w:tr w:rsidR="009C6510">
        <w:trPr>
          <w:trHeight w:val="510"/>
          <w:jc w:val="center"/>
        </w:trPr>
        <w:tc>
          <w:tcPr>
            <w:tcW w:w="806" w:type="dxa"/>
            <w:vAlign w:val="center"/>
          </w:tcPr>
          <w:p w:rsidR="009C6510" w:rsidRDefault="00A961A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9C6510" w:rsidRDefault="00A961A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161" w:type="dxa"/>
            <w:vAlign w:val="center"/>
          </w:tcPr>
          <w:p w:rsidR="009C6510" w:rsidRDefault="00FD3B37">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A961AE">
              <w:rPr>
                <w:rFonts w:asciiTheme="minorEastAsia" w:hAnsiTheme="minorEastAsia" w:cs="宋体" w:hint="eastAsia"/>
                <w:b/>
                <w:kern w:val="0"/>
                <w:sz w:val="24"/>
                <w:szCs w:val="24"/>
                <w:lang w:val="zh-CN"/>
              </w:rPr>
              <w:instrText>eq \o\ac(□,</w:instrText>
            </w:r>
            <w:r w:rsidR="00A961AE">
              <w:rPr>
                <w:rFonts w:asciiTheme="minorEastAsia" w:hAnsiTheme="minorEastAsia" w:cs="宋体" w:hint="eastAsia"/>
                <w:b/>
                <w:kern w:val="0"/>
                <w:position w:val="2"/>
                <w:sz w:val="24"/>
                <w:szCs w:val="24"/>
                <w:lang w:val="zh-CN"/>
              </w:rPr>
              <w:instrText>√</w:instrText>
            </w:r>
            <w:r w:rsidR="00A961A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961AE">
              <w:rPr>
                <w:rFonts w:asciiTheme="minorEastAsia" w:hAnsiTheme="minorEastAsia" w:cs="宋体" w:hint="eastAsia"/>
                <w:bCs/>
                <w:sz w:val="24"/>
                <w:szCs w:val="24"/>
                <w:lang w:val="zh-CN"/>
              </w:rPr>
              <w:t>收取中标人。</w:t>
            </w:r>
            <w:r w:rsidR="00A961AE">
              <w:rPr>
                <w:rFonts w:asciiTheme="minorEastAsia" w:hAnsiTheme="minorEastAsia" w:cs="宋体" w:hint="eastAsia"/>
                <w:b/>
                <w:bCs/>
                <w:sz w:val="24"/>
                <w:szCs w:val="24"/>
                <w:lang w:val="zh-CN"/>
              </w:rPr>
              <w:t>□</w:t>
            </w:r>
            <w:r w:rsidR="00A961AE">
              <w:rPr>
                <w:rFonts w:asciiTheme="minorEastAsia" w:hAnsiTheme="minorEastAsia" w:cs="宋体" w:hint="eastAsia"/>
                <w:bCs/>
                <w:sz w:val="24"/>
                <w:szCs w:val="24"/>
                <w:lang w:val="zh-CN"/>
              </w:rPr>
              <w:t>收取采购人。</w:t>
            </w:r>
            <w:r w:rsidR="00A961AE">
              <w:rPr>
                <w:rFonts w:asciiTheme="minorEastAsia" w:hAnsiTheme="minorEastAsia" w:cs="宋体" w:hint="eastAsia"/>
                <w:sz w:val="24"/>
                <w:szCs w:val="24"/>
              </w:rPr>
              <w:t>收取标准:中标合同金额的</w:t>
            </w:r>
            <w:r w:rsidR="00A961AE">
              <w:rPr>
                <w:rFonts w:asciiTheme="minorEastAsia" w:hAnsiTheme="minorEastAsia" w:cs="宋体" w:hint="eastAsia"/>
                <w:sz w:val="24"/>
                <w:szCs w:val="24"/>
                <w:u w:val="single"/>
              </w:rPr>
              <w:t>1.5</w:t>
            </w:r>
            <w:r w:rsidR="00A961AE">
              <w:rPr>
                <w:rFonts w:asciiTheme="minorEastAsia" w:hAnsiTheme="minorEastAsia" w:cs="宋体" w:hint="eastAsia"/>
                <w:sz w:val="24"/>
                <w:szCs w:val="24"/>
              </w:rPr>
              <w:t>%。一次性以银行划账、电汇、汇票或支票的形式支付。</w:t>
            </w:r>
          </w:p>
        </w:tc>
      </w:tr>
      <w:tr w:rsidR="009C6510">
        <w:trPr>
          <w:trHeight w:val="510"/>
          <w:jc w:val="center"/>
        </w:trPr>
        <w:tc>
          <w:tcPr>
            <w:tcW w:w="806" w:type="dxa"/>
            <w:vAlign w:val="center"/>
          </w:tcPr>
          <w:p w:rsidR="009C6510" w:rsidRDefault="00A961A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9C6510" w:rsidRDefault="00A961A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9C6510" w:rsidRDefault="00A961A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161" w:type="dxa"/>
            <w:vAlign w:val="center"/>
          </w:tcPr>
          <w:p w:rsidR="009C6510" w:rsidRDefault="00A961A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中标人在接到中标通知时，须向代理机构发送投标报价及分项报价一览表电子文档，并同时通知代理机构联系人。代理机构联系电话:0374-2665899，邮箱：</w:t>
            </w:r>
            <w:hyperlink r:id="rId21" w:history="1">
              <w:r>
                <w:rPr>
                  <w:rStyle w:val="ab"/>
                  <w:rFonts w:asciiTheme="minorEastAsia" w:hAnsiTheme="minorEastAsia" w:cs="宋体" w:hint="eastAsia"/>
                  <w:bCs/>
                  <w:color w:val="auto"/>
                  <w:sz w:val="24"/>
                  <w:szCs w:val="24"/>
                  <w:u w:val="none"/>
                  <w:lang w:val="zh-CN"/>
                </w:rPr>
                <w:t>hnhsdlxcgs@126.com</w:t>
              </w:r>
            </w:hyperlink>
            <w:r>
              <w:rPr>
                <w:rFonts w:asciiTheme="minorEastAsia" w:hAnsiTheme="minorEastAsia" w:cs="宋体" w:hint="eastAsia"/>
                <w:bCs/>
                <w:sz w:val="24"/>
                <w:szCs w:val="24"/>
                <w:lang w:val="zh-CN"/>
              </w:rPr>
              <w:t>。</w:t>
            </w:r>
          </w:p>
        </w:tc>
      </w:tr>
      <w:tr w:rsidR="009C6510">
        <w:trPr>
          <w:trHeight w:val="510"/>
          <w:jc w:val="center"/>
        </w:trPr>
        <w:tc>
          <w:tcPr>
            <w:tcW w:w="806" w:type="dxa"/>
            <w:vAlign w:val="center"/>
          </w:tcPr>
          <w:p w:rsidR="009C6510" w:rsidRDefault="00A961A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9C6510" w:rsidRDefault="00A961A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161" w:type="dxa"/>
            <w:vAlign w:val="center"/>
          </w:tcPr>
          <w:p w:rsidR="009C6510" w:rsidRDefault="00FD3B37">
            <w:pPr>
              <w:autoSpaceDE w:val="0"/>
              <w:autoSpaceDN w:val="0"/>
              <w:adjustRightInd w:val="0"/>
              <w:spacing w:line="360" w:lineRule="auto"/>
              <w:contextualSpacing/>
              <w:rPr>
                <w:rFonts w:ascii="宋体" w:hAnsi="宋体" w:cs="宋体"/>
                <w:b/>
                <w:bCs/>
                <w:sz w:val="24"/>
                <w:lang w:val="zh-CN"/>
              </w:rPr>
            </w:pPr>
            <w:r>
              <w:rPr>
                <w:rFonts w:asciiTheme="minorEastAsia" w:hAnsiTheme="minorEastAsia" w:cs="宋体"/>
                <w:b/>
                <w:kern w:val="0"/>
                <w:sz w:val="24"/>
                <w:szCs w:val="24"/>
                <w:lang w:val="zh-CN"/>
              </w:rPr>
              <w:fldChar w:fldCharType="begin"/>
            </w:r>
            <w:r w:rsidR="00A961AE">
              <w:rPr>
                <w:rFonts w:asciiTheme="minorEastAsia" w:hAnsiTheme="minorEastAsia" w:cs="宋体" w:hint="eastAsia"/>
                <w:b/>
                <w:kern w:val="0"/>
                <w:sz w:val="24"/>
                <w:szCs w:val="24"/>
                <w:lang w:val="zh-CN"/>
              </w:rPr>
              <w:instrText>eq \o\ac(□,</w:instrText>
            </w:r>
            <w:r w:rsidR="00A961AE">
              <w:rPr>
                <w:rFonts w:asciiTheme="minorEastAsia" w:hAnsiTheme="minorEastAsia" w:cs="宋体" w:hint="eastAsia"/>
                <w:b/>
                <w:kern w:val="0"/>
                <w:position w:val="2"/>
                <w:sz w:val="24"/>
                <w:szCs w:val="24"/>
                <w:lang w:val="zh-CN"/>
              </w:rPr>
              <w:instrText>√</w:instrText>
            </w:r>
            <w:r w:rsidR="00A961A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961AE">
              <w:rPr>
                <w:rFonts w:asciiTheme="minorEastAsia" w:hAnsiTheme="minorEastAsia" w:cs="宋体" w:hint="eastAsia"/>
                <w:bCs/>
                <w:sz w:val="24"/>
                <w:szCs w:val="24"/>
                <w:lang w:val="zh-CN"/>
              </w:rPr>
              <w:t>是。</w:t>
            </w:r>
            <w:r w:rsidR="00A961AE">
              <w:rPr>
                <w:rFonts w:hAnsi="宋体" w:cs="宋体" w:hint="eastAsia"/>
                <w:sz w:val="24"/>
                <w:lang w:val="zh-CN"/>
              </w:rPr>
              <w:t>投标人投标时须提供加密电子投标文件、备份文件（使用电子介质存储）、纸质投标文件。</w:t>
            </w:r>
            <w:r w:rsidR="00A961AE">
              <w:rPr>
                <w:rFonts w:ascii="宋体" w:hAnsi="宋体" w:cs="宋体" w:hint="eastAsia"/>
                <w:bCs/>
                <w:sz w:val="24"/>
                <w:lang w:val="zh-CN"/>
              </w:rPr>
              <w:t>投标人资质、业绩、荣誉及相关人员证明材料等资料，开标现场均须提供原件。</w:t>
            </w:r>
          </w:p>
          <w:p w:rsidR="009C6510" w:rsidRDefault="00A961AE">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9C6510" w:rsidRDefault="009C6510">
      <w:pPr>
        <w:jc w:val="center"/>
        <w:rPr>
          <w:rFonts w:asciiTheme="majorEastAsia" w:eastAsiaTheme="majorEastAsia" w:hAnsiTheme="majorEastAsia" w:cs="Times New Roman"/>
          <w:b/>
          <w:sz w:val="36"/>
          <w:szCs w:val="36"/>
        </w:rPr>
      </w:pPr>
    </w:p>
    <w:p w:rsidR="009C6510" w:rsidRDefault="00A961AE">
      <w:pPr>
        <w:pStyle w:val="a0"/>
        <w:ind w:firstLine="210"/>
      </w:pPr>
      <w:r>
        <w:br w:type="page"/>
      </w:r>
    </w:p>
    <w:p w:rsidR="009C6510" w:rsidRDefault="00A961AE">
      <w:pPr>
        <w:jc w:val="center"/>
        <w:rPr>
          <w:rFonts w:asciiTheme="majorEastAsia" w:eastAsiaTheme="majorEastAsia" w:hAnsiTheme="majorEastAsia" w:cs="Times New Roman"/>
          <w:b/>
          <w:sz w:val="36"/>
          <w:szCs w:val="36"/>
        </w:rPr>
      </w:pPr>
      <w:r>
        <w:rPr>
          <w:rFonts w:asciiTheme="majorEastAsia" w:eastAsiaTheme="majorEastAsia" w:hAnsiTheme="majorEastAsia" w:cs="Times New Roman" w:hint="eastAsia"/>
          <w:b/>
          <w:sz w:val="36"/>
          <w:szCs w:val="36"/>
        </w:rPr>
        <w:lastRenderedPageBreak/>
        <w:t>第四章 投标人须知</w:t>
      </w:r>
    </w:p>
    <w:p w:rsidR="009C6510" w:rsidRDefault="00A961A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适用范围</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1.1本招标文件仅适用于本次“投标邀请”中所述采购项目。</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1.2本招标文件解释权属于“投标邀请”所述的采购人。</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定义</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2.1“采购项目”：“投标人须知前附表”中所述的采购项目。</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2.2“招标人”：“投标人须知前附表”中所述的组织本次招标的代理机构和采购人。</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2.3“采购人”：是指依法进行政府采购的国家机关、事业单位、团体组织。采购人名称、地址、电话、联系人见“投标人须知前附表”。</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2.4“代理机构”：接受采购人委托，代理采购项目的采购代理机构。代理机构名称、地址、 电话、联系人见“投标人须知前附表”。</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2.5“潜在投标人”指符合《中华人民共和国政府采购法》及相关法律法规和本招标文件的各项规定，</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本项目招标公告及招标文件规定的方式获取招标文件的法人、其他组织或者自然人。</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2.7“节能产品”或者“环保产品”：财政部发布的《节能产品政府采购清单》或者《环境标志产品政府采购清单》的产品。</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2.8“进口产品”：是指通过中国海关报关验放进入中国境内且产自关境外的产品，包括已经进入中国境内的进口产品。详见《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2.8.1</w:t>
      </w:r>
      <w:r>
        <w:rPr>
          <w:rFonts w:asciiTheme="minorEastAsia" w:hAnsiTheme="minorEastAsia" w:cs="宋体"/>
          <w:kern w:val="0"/>
          <w:szCs w:val="21"/>
        </w:rPr>
        <w:t>招标文件列明不允许或未列明允许进口产品参加投标的，均视为拒绝进口产品参加投标。</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2.8.2</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2.9 招标文件中凡标有“★”的条款均系实质性要求条款。</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合格的投标人</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3.1在中华人民共和国境内注册，具有本项目生产、制造、供应或实施能力，符合、承认并承诺履行本招标文件各项规定的法人、其他组织或者自然人。</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3.2符合本项目“投标邀请”和“投标人须知前附表”中规定的合格投标人所必须具备的条件。</w:t>
      </w:r>
    </w:p>
    <w:p w:rsidR="009C6510" w:rsidRDefault="00A961AE">
      <w:pPr>
        <w:autoSpaceDE w:val="0"/>
        <w:autoSpaceDN w:val="0"/>
        <w:adjustRightInd w:val="0"/>
        <w:snapToGrid w:val="0"/>
        <w:spacing w:line="360" w:lineRule="auto"/>
        <w:ind w:firstLineChars="200" w:firstLine="412"/>
        <w:rPr>
          <w:rFonts w:asciiTheme="minorEastAsia" w:hAnsiTheme="minorEastAsia" w:cs="宋体"/>
          <w:kern w:val="0"/>
          <w:szCs w:val="21"/>
        </w:rPr>
      </w:pPr>
      <w:r>
        <w:rPr>
          <w:rFonts w:asciiTheme="minorEastAsia" w:hAnsiTheme="minorEastAsia" w:cs="宋体" w:hint="eastAsia"/>
          <w:spacing w:val="-2"/>
          <w:kern w:val="0"/>
          <w:szCs w:val="21"/>
        </w:rPr>
        <w:t>3.3政府采购活动中查询及使用投标人信用记录的具体要求为：投标人未被列入失信被执行人、重大税收违法案件当事人名单、</w:t>
      </w:r>
      <w:r>
        <w:rPr>
          <w:rFonts w:asciiTheme="minorEastAsia" w:hAnsiTheme="minorEastAsia" w:cs="宋体"/>
          <w:spacing w:val="-2"/>
          <w:kern w:val="0"/>
          <w:szCs w:val="21"/>
        </w:rPr>
        <w:t>政府采购严重违法失信名单</w:t>
      </w:r>
      <w:r>
        <w:rPr>
          <w:rFonts w:asciiTheme="minorEastAsia" w:hAnsiTheme="minorEastAsia" w:cs="宋体" w:hint="eastAsia"/>
          <w:spacing w:val="-2"/>
          <w:kern w:val="0"/>
          <w:szCs w:val="21"/>
        </w:rPr>
        <w:t>、政府采购严重违法失信行为记录名单、严重违法失信企业名单（黑名单）（联合体形式投标的，联合体成员存在不良信用记录，视同联合体存在不良信用记录）。</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 “中国政府采购网”（</w:t>
      </w:r>
      <w:hyperlink r:id="rId22" w:history="1">
        <w:r>
          <w:rPr>
            <w:rStyle w:val="ab"/>
            <w:rFonts w:asciiTheme="minorEastAsia" w:hAnsiTheme="minorEastAsia" w:cs="宋体"/>
            <w:color w:val="auto"/>
            <w:kern w:val="0"/>
            <w:szCs w:val="21"/>
            <w:u w:val="none"/>
          </w:rPr>
          <w:t>www.ccgp.gov.cn</w:t>
        </w:r>
      </w:hyperlink>
      <w:r>
        <w:rPr>
          <w:rFonts w:asciiTheme="minorEastAsia" w:hAnsiTheme="minorEastAsia" w:cs="宋体" w:hint="eastAsia"/>
          <w:kern w:val="0"/>
          <w:szCs w:val="21"/>
        </w:rPr>
        <w:t>）和国家企业信用信息公示系统</w:t>
      </w:r>
      <w:proofErr w:type="gramStart"/>
      <w:r>
        <w:rPr>
          <w:rFonts w:asciiTheme="minorEastAsia" w:hAnsiTheme="minorEastAsia" w:cs="宋体" w:hint="eastAsia"/>
          <w:kern w:val="0"/>
          <w:szCs w:val="21"/>
        </w:rPr>
        <w:t>”</w:t>
      </w:r>
      <w:proofErr w:type="gramEnd"/>
      <w:r>
        <w:rPr>
          <w:rFonts w:asciiTheme="minorEastAsia" w:hAnsiTheme="minorEastAsia" w:cs="宋体" w:hint="eastAsia"/>
          <w:kern w:val="0"/>
          <w:szCs w:val="21"/>
        </w:rPr>
        <w:t>网站（www.gsxt.gov.cn）；</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(4)信用信息的使用原则：经采购人认定的被列入失信被执行人、重大税收违法案件当事人名单、政府采购严重违法失信行为记录名单的投标人，将拒绝其参与政府采购活动。</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3.4单位负责人为同一人或者存在直接控股、管理关系的不同供应商，不得参加同一合同项下的政府采购活动；</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3.5除单一来源采购项目外，为采购项目提供整体设计、规范编制或者项目管理、监理、检测等服务的供应商，不得再参加该采购项目的其他采购活动。</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3.6“投标邀请”和“投标人须知前附表”规定接受联合体投标的，除应符合本章第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23"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3.7法律、行政法规规定的其他条件。</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4.1投标人提供的货物应当符合招标文件的要求，并且其质量完全符合国家标准、行业</w:t>
      </w:r>
      <w:r>
        <w:rPr>
          <w:rFonts w:asciiTheme="minorEastAsia" w:hAnsiTheme="minorEastAsia" w:cs="宋体" w:hint="eastAsia"/>
          <w:kern w:val="0"/>
          <w:szCs w:val="21"/>
        </w:rPr>
        <w:lastRenderedPageBreak/>
        <w:t>标准或地方标准，均有标准的以高（严格）者为准。没有国家标准、行业标准和企业标准的，按照通常标准或者符合采购目的的特定标准确定。</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4.2投标人所提供的服务应当没有侵犯任何第三方的知识产权、技术秘密等合法权利。</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4.3如采购人所采购产品为政府强制采购的节能产品，投标人所投产品的品牌及型号必须为《节能产品政府采购清单（投标截止时间前最新一期）》中的产品，并提供证明文件，否则其投标将被拒绝。</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4.4投标人所投产品如被列入财政部与国家主管部门颁发的节能产品目录或环境标志产品目录，应提供相关证明，在评标时予以优先采购。</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4.5如投标人所投产品被列入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4.6投标人所投产品如被列入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24"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投标费用</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信息发布</w:t>
      </w:r>
    </w:p>
    <w:p w:rsidR="009C6510" w:rsidRDefault="00A961AE">
      <w:pPr>
        <w:autoSpaceDE w:val="0"/>
        <w:autoSpaceDN w:val="0"/>
        <w:adjustRightInd w:val="0"/>
        <w:snapToGrid w:val="0"/>
        <w:spacing w:line="360" w:lineRule="auto"/>
        <w:ind w:firstLineChars="200" w:firstLine="408"/>
        <w:rPr>
          <w:rFonts w:asciiTheme="minorEastAsia" w:hAnsiTheme="minorEastAsia" w:cs="宋体"/>
          <w:spacing w:val="-3"/>
          <w:kern w:val="0"/>
          <w:szCs w:val="21"/>
        </w:rPr>
      </w:pPr>
      <w:r>
        <w:rPr>
          <w:rFonts w:asciiTheme="minorEastAsia" w:hAnsiTheme="minorEastAsia" w:cs="宋体" w:hint="eastAsia"/>
          <w:spacing w:val="-3"/>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许昌市建安区人民政府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7.1收取标准:按照中标合同金额的比例收取。详见投标人须知前附表。</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7.2收取方式：一次性以银行划账、电汇、汇票或支票的形式支付。</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其他</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BB3B20" w:rsidRPr="00BB3B20" w:rsidRDefault="00BB3B20" w:rsidP="00BB3B20">
      <w:pPr>
        <w:pStyle w:val="a0"/>
        <w:ind w:firstLine="210"/>
      </w:pPr>
    </w:p>
    <w:p w:rsidR="009C6510" w:rsidRDefault="00A961AE">
      <w:pPr>
        <w:tabs>
          <w:tab w:val="left" w:pos="1260"/>
        </w:tabs>
        <w:autoSpaceDE w:val="0"/>
        <w:autoSpaceDN w:val="0"/>
        <w:adjustRightInd w:val="0"/>
        <w:snapToGrid w:val="0"/>
        <w:spacing w:line="360" w:lineRule="auto"/>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招标文件构成</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9.1招标文件由以下部分组成：</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(1)招标公告</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(2)项目需求</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(3)投标人须知前附表</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(4)投标人须知</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(5)政府采购政策功能</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(6)资格审查与评标</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(7)合同条款及格式</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(8)投标文件有关格式</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本项目招标文件的澄清、答复、修改、补充内容（如有的话）</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9C6510" w:rsidRDefault="00A961AE">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10.1招标人根据采购项目的具体情况，可以在招标文件公告期满后，组织已获取招标文件的潜在投标人现场考察或者召开开标前答疑会。</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10.1.1招标人组织现场考察或者召开开标前答疑会的，所有投标人应按“投标人须知前附表”规定的时间、地点前往参加现场考察或者开标前答疑会。投标人如不参加，其风险由投标人自行承担，招标人不承担任何责任。</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10.2招标人组织现场考察或者召开答疑会的，应当在招标文件中载明，或者在招标文件公告期满后在财政部门指定的政府采购信息发布媒体和《全国公共资源交易平台（河南省·许昌市）》发布更正公告。</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的判断和决策负责。</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10.4现场考察及参加开标前答疑会所发生的费用及一切责任由投标人自行承担。</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11.1在投标截止期前，无论出于何种原因，招标人可主动地或在解答潜在投标人提出的澄清问题时对招标文件进行修改。</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11.2招标人可以对已发出的招标文件进行必要的澄清或者修改。澄清或者修改的内容可能影响投标文件编制的，招标人将在投标截止时间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w:t>
      </w:r>
      <w:r>
        <w:rPr>
          <w:rFonts w:asciiTheme="minorEastAsia" w:hAnsiTheme="minorEastAsia" w:cs="宋体" w:hint="eastAsia"/>
          <w:kern w:val="0"/>
          <w:szCs w:val="21"/>
        </w:rPr>
        <w:lastRenderedPageBreak/>
        <w:t>发布媒体和《全国公共资源交易平台（河南省·许昌市）》发布更正公告。</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11.3澄清或修改公告的内容为招标文件的组成部分，并对投标人具有约束力。当招标文件与澄清或修改公告就同一内容的表述不一致时，以最后发出的文件内容为准。</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11.4如果澄清或者修改发出的时间距规定的投标截止时间不足15日，招标人将顺延提交投标文件的截止时间。</w:t>
      </w:r>
    </w:p>
    <w:p w:rsidR="00BB3B20" w:rsidRPr="00BB3B20" w:rsidRDefault="00BB3B20" w:rsidP="00BB3B20">
      <w:pPr>
        <w:pStyle w:val="a0"/>
        <w:ind w:firstLine="210"/>
      </w:pPr>
    </w:p>
    <w:p w:rsidR="009C6510" w:rsidRDefault="00A961AE">
      <w:pPr>
        <w:tabs>
          <w:tab w:val="left" w:pos="1260"/>
        </w:tabs>
        <w:autoSpaceDE w:val="0"/>
        <w:autoSpaceDN w:val="0"/>
        <w:adjustRightInd w:val="0"/>
        <w:snapToGrid w:val="0"/>
        <w:spacing w:line="360" w:lineRule="auto"/>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12.1投标人提交的投标文件以及投标人与招标人就有关投标事宜的所有来往书面文件均应使用中文。除签名、盖章、专用名称等特殊情形外，以中文以外的文字表述的投标文件视同未提供。</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12.2投标计量单位，招标文件已有明确规定的，使用招标文件规定的计量单位；招标文件没有规定的，一律采用中华人民共和国法定计量单位。</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投标报价</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13.1本次招标项目的投标均以人民币为计算单位。</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13.2采购人不得向投标人索要或者接受其给予的赠品、回扣或者与采购无关的其他商品、服务。</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13.3投标人应对项目要求的全部内容进行报价，少报漏报将导致其投标为非实质性响应予以拒绝。</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w:t>
      </w:r>
      <w:r>
        <w:rPr>
          <w:rFonts w:ascii="宋体" w:hAnsi="宋体" w:cs="宋体" w:hint="eastAsia"/>
          <w:kern w:val="0"/>
          <w:szCs w:val="21"/>
        </w:rPr>
        <w:t>、国家规定检测、外发包</w:t>
      </w:r>
      <w:r>
        <w:rPr>
          <w:rFonts w:asciiTheme="minorEastAsia" w:hAnsiTheme="minorEastAsia" w:cs="宋体" w:hint="eastAsia"/>
          <w:kern w:val="0"/>
          <w:szCs w:val="21"/>
        </w:rPr>
        <w:t>、材料（含辅材）、管理、税费及利润等。</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13.5本项目所涉及的运输、施工</w:t>
      </w:r>
      <w:r>
        <w:rPr>
          <w:rFonts w:ascii="宋体" w:hAnsi="宋体" w:cs="宋体" w:hint="eastAsia"/>
          <w:kern w:val="0"/>
          <w:szCs w:val="21"/>
        </w:rPr>
        <w:t>、安装、集成、调试</w:t>
      </w:r>
      <w:r>
        <w:rPr>
          <w:rFonts w:asciiTheme="minorEastAsia" w:hAnsiTheme="minorEastAsia" w:cs="宋体" w:hint="eastAsia"/>
          <w:kern w:val="0"/>
          <w:szCs w:val="21"/>
        </w:rPr>
        <w:t>、验收、备品和工具等费用均包含在投标报价中。</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13.6本次招标不接受可选择或可调整的投标方案和报价，任何有选择的或可调整的投标方案和报价将被视为非实质性响应投标而作无效投标处理。</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13.7报价不得高于本项目最高限价，且不低于成本价。本次招标实行“最高限价（项目控制金额上限）”,投标人的投标报价高于最高限价（项目控制金额上限）的，该投标人的投标文件将被视为非实质性响应予以拒绝。</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13.8最低报价不能作为中标的保证。</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投标有效期</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14.1投标有效期从提交投标文件的截止之日起算。本项目投标有效期详见投标人须知前</w:t>
      </w:r>
      <w:r>
        <w:rPr>
          <w:rFonts w:asciiTheme="minorEastAsia" w:hAnsiTheme="minorEastAsia" w:cs="宋体" w:hint="eastAsia"/>
          <w:kern w:val="0"/>
          <w:szCs w:val="21"/>
        </w:rPr>
        <w:lastRenderedPageBreak/>
        <w:t>附表。投标文件中承诺的投标有效期应当不少于“投标人须知前附表”载明的投标有效期。投标有效期比招标文件规定短的属于非实质性响应，将被认定为无效投标。</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14.2投标有效期内投标人撤销投标文件的，招标人将不退还投标保证金。</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14.3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14.4中标人的投标文件作为项目合同的附件，其有效期至中标人全部合同义务履行完毕为止。</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投标文件构成</w:t>
      </w:r>
    </w:p>
    <w:p w:rsidR="009C6510" w:rsidRDefault="00A961AE">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15.1投标文件的构成应符合法律法规及招标文件的要求。</w:t>
      </w:r>
    </w:p>
    <w:p w:rsidR="009C6510" w:rsidRDefault="00A961AE">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15.2投标人应当按照招标文件的要求编制投标文件。投标文件应当对招标文件提出的要求和条件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9C6510" w:rsidRDefault="00A961AE">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15.3投标文件由资格证明材料、符合性证明材料、其它材料等组成。</w:t>
      </w:r>
    </w:p>
    <w:p w:rsidR="009C6510" w:rsidRDefault="00A961AE">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15.4投标人根据招标文件的规定和采购项目的实际情况，拟在中标后将中标项目的非主体、非关键性工作分包的，应当在投标文件中载明分包承担主体，分包承担主体应当具备相应资质条件且不得再次分包。</w:t>
      </w:r>
    </w:p>
    <w:p w:rsidR="009C6510" w:rsidRDefault="00A961AE">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15.5投标人登录许昌公共资源交易系统下载“许昌投标文件制作系统SEARUN V1.1”，按招标文件要求根据所投标</w:t>
      </w:r>
      <w:proofErr w:type="gramStart"/>
      <w:r>
        <w:rPr>
          <w:rFonts w:asciiTheme="minorEastAsia" w:hAnsiTheme="minorEastAsia" w:cs="宋体" w:hint="eastAsia"/>
          <w:kern w:val="0"/>
          <w:szCs w:val="21"/>
        </w:rPr>
        <w:t>段制作</w:t>
      </w:r>
      <w:proofErr w:type="gramEnd"/>
      <w:r>
        <w:rPr>
          <w:rFonts w:asciiTheme="minorEastAsia" w:hAnsiTheme="minorEastAsia" w:cs="宋体" w:hint="eastAsia"/>
          <w:kern w:val="0"/>
          <w:szCs w:val="21"/>
        </w:rPr>
        <w:t>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9C6510" w:rsidRDefault="00A961AE">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投标文件格式</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16.1投标文件应参照招标文件第八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16.2投标人应按招标文件提供的格式编写投标文件。招标文件未提供标准格式的投标人可自行拟定。</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投标保证金</w:t>
      </w:r>
    </w:p>
    <w:p w:rsidR="009C6510" w:rsidRDefault="00A961AE">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17.1投标保证金的缴纳</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(1)投标人应按“投标人须知前附表”规定时间及金额提交投标保证金，并作为其投标</w:t>
      </w:r>
      <w:r>
        <w:rPr>
          <w:rFonts w:asciiTheme="minorEastAsia" w:hAnsiTheme="minorEastAsia" w:cs="宋体" w:hint="eastAsia"/>
          <w:kern w:val="0"/>
          <w:szCs w:val="21"/>
        </w:rPr>
        <w:lastRenderedPageBreak/>
        <w:t>的一部分。未按要求提交投标保证金的投标文件为无效投标。</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(2)投标保证金用于避免和减少本次招标由于投标人的行为而给采购人带来的损失。</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(3)投标保证金的递交方式：银行转账、银行电汇（均需从投标人注册银行账户转出），不接受以现金方式缴纳的投标保证金。凡以现金方式缴纳投标保证金而影响其投标结果的，由投标人自行负责。 </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使用银行转账形式的，于缴纳截止时间前通过投标人注册银行账户将款项一次足额递交、成功绑定，以收款人到账时间为准，在途资金无效，视为未按时交纳。同时投标人应承担节假日、异地、跨行等银行系统不能支付的风险。</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(5)投标保证金缴纳方式：</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a. 投标人网上下载招标文件后，登录</w:t>
      </w:r>
      <w:hyperlink r:id="rId25"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b. 成功缴纳后重新登录前述系统，依次点击“会员向导”→“参与投标”→“保证金绑定”→“绑定”进行投标保证金绑定。</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 《保证金缴纳绑定操作指南》获取方法：登录许昌公共资源交易系统-组件下载-《保证金缴纳绑定操作指南》。</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proofErr w:type="gramStart"/>
      <w:r>
        <w:rPr>
          <w:rFonts w:asciiTheme="minorEastAsia" w:hAnsiTheme="minorEastAsia" w:cs="宋体" w:hint="eastAsia"/>
          <w:kern w:val="0"/>
          <w:szCs w:val="21"/>
        </w:rPr>
        <w:t>d</w:t>
      </w:r>
      <w:proofErr w:type="gramEnd"/>
      <w:r>
        <w:rPr>
          <w:rFonts w:asciiTheme="minorEastAsia" w:hAnsiTheme="minorEastAsia" w:cs="宋体" w:hint="eastAsia"/>
          <w:kern w:val="0"/>
          <w:szCs w:val="21"/>
        </w:rPr>
        <w:t>.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(6)每个投标人每个项目每个标段只有唯一缴纳账号，切勿重复缴纳或错误缴纳。</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(7)投标人所提交的投标保证金仅限当次投标项目（标段）有效，不得重复替代使用。一个招标项目有多个标段或者有多个项目同时招标的，投标人必须按项目、标段分别提交投标保证金。</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(8)不同投标人的投标保证金不得从同一单位或者个人的账户转出。</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(9)未按上述规定操作引起的无效投标，由投标人自行负责。</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(10)汇款凭证无需备注项目编号和项目名称。</w:t>
      </w:r>
    </w:p>
    <w:p w:rsidR="009C6510" w:rsidRDefault="00A961AE">
      <w:pPr>
        <w:widowControl/>
        <w:jc w:val="left"/>
        <w:rPr>
          <w:rFonts w:asciiTheme="minorEastAsia" w:hAnsiTheme="minorEastAsia"/>
          <w:b/>
          <w:bCs/>
          <w:sz w:val="32"/>
          <w:szCs w:val="32"/>
        </w:rPr>
      </w:pPr>
      <w:r>
        <w:rPr>
          <w:rFonts w:asciiTheme="minorEastAsia" w:hAnsiTheme="minorEastAsia"/>
          <w:b/>
          <w:bCs/>
          <w:sz w:val="32"/>
          <w:szCs w:val="32"/>
        </w:rPr>
        <w:br w:type="page"/>
      </w:r>
    </w:p>
    <w:p w:rsidR="009C6510" w:rsidRDefault="00A961AE">
      <w:pPr>
        <w:spacing w:line="480" w:lineRule="exact"/>
        <w:jc w:val="left"/>
        <w:rPr>
          <w:rFonts w:asciiTheme="minorEastAsia" w:hAnsiTheme="minorEastAsia"/>
          <w:b/>
          <w:bCs/>
          <w:sz w:val="32"/>
          <w:szCs w:val="32"/>
        </w:rPr>
      </w:pPr>
      <w:r>
        <w:rPr>
          <w:rFonts w:asciiTheme="minorEastAsia" w:hAnsiTheme="minorEastAsia" w:hint="eastAsia"/>
          <w:b/>
          <w:bCs/>
          <w:sz w:val="32"/>
          <w:szCs w:val="32"/>
        </w:rPr>
        <w:lastRenderedPageBreak/>
        <w:t>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9C6510">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9C6510" w:rsidRDefault="00A961AE">
            <w:pPr>
              <w:spacing w:line="500" w:lineRule="exact"/>
              <w:jc w:val="center"/>
              <w:rPr>
                <w:rFonts w:ascii="仿宋_GB2312" w:eastAsia="仿宋_GB2312" w:hAnsi="宋体" w:cs="宋体"/>
                <w:sz w:val="24"/>
              </w:rPr>
            </w:pPr>
            <w:r>
              <w:rPr>
                <w:rFonts w:ascii="仿宋_GB2312" w:eastAsia="仿宋_GB2312" w:hAnsi="宋体" w:cs="宋体" w:hint="eastAsia"/>
                <w:sz w:val="24"/>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9C6510" w:rsidRDefault="00A961AE" w:rsidP="005A06A7">
            <w:pPr>
              <w:spacing w:line="360" w:lineRule="exact"/>
              <w:rPr>
                <w:rFonts w:ascii="仿宋_GB2312" w:eastAsia="仿宋_GB2312" w:hAnsi="宋体" w:cs="宋体"/>
                <w:bCs/>
                <w:sz w:val="24"/>
              </w:rPr>
            </w:pPr>
            <w:r>
              <w:rPr>
                <w:rFonts w:ascii="仿宋_GB2312" w:eastAsia="仿宋_GB2312" w:hAnsi="宋体" w:cs="宋体" w:hint="eastAsia"/>
                <w:bCs/>
                <w:sz w:val="24"/>
              </w:rPr>
              <w:t>建安</w:t>
            </w:r>
            <w:proofErr w:type="gramStart"/>
            <w:r>
              <w:rPr>
                <w:rFonts w:ascii="仿宋_GB2312" w:eastAsia="仿宋_GB2312" w:hAnsi="宋体" w:cs="宋体" w:hint="eastAsia"/>
                <w:bCs/>
                <w:sz w:val="24"/>
              </w:rPr>
              <w:t>政采公</w:t>
            </w:r>
            <w:proofErr w:type="gramEnd"/>
            <w:r>
              <w:rPr>
                <w:rFonts w:ascii="仿宋_GB2312" w:eastAsia="仿宋_GB2312" w:hAnsi="宋体" w:cs="宋体" w:hint="eastAsia"/>
                <w:bCs/>
                <w:sz w:val="24"/>
              </w:rPr>
              <w:t>字〔2018〕</w:t>
            </w:r>
            <w:r w:rsidR="005A06A7">
              <w:rPr>
                <w:rFonts w:ascii="仿宋_GB2312" w:eastAsia="仿宋_GB2312" w:hAnsi="宋体" w:cs="宋体" w:hint="eastAsia"/>
                <w:bCs/>
                <w:sz w:val="24"/>
              </w:rPr>
              <w:t>66</w:t>
            </w:r>
            <w:r>
              <w:rPr>
                <w:rFonts w:ascii="仿宋_GB2312" w:eastAsia="仿宋_GB2312" w:hAnsi="宋体" w:cs="宋体" w:hint="eastAsia"/>
                <w:bCs/>
                <w:sz w:val="24"/>
              </w:rPr>
              <w:t>号</w:t>
            </w:r>
          </w:p>
        </w:tc>
      </w:tr>
      <w:tr w:rsidR="009C6510">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9C6510" w:rsidRDefault="00A961AE">
            <w:pPr>
              <w:spacing w:line="500" w:lineRule="exact"/>
              <w:jc w:val="center"/>
              <w:rPr>
                <w:rFonts w:ascii="仿宋_GB2312" w:eastAsia="仿宋_GB2312" w:hAnsi="宋体" w:cs="宋体"/>
                <w:sz w:val="24"/>
              </w:rPr>
            </w:pPr>
            <w:r>
              <w:rPr>
                <w:rFonts w:ascii="仿宋_GB2312" w:eastAsia="仿宋_GB2312"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9C6510" w:rsidRDefault="00A961AE">
            <w:pPr>
              <w:adjustRightInd w:val="0"/>
              <w:spacing w:line="500" w:lineRule="exact"/>
              <w:rPr>
                <w:rFonts w:ascii="仿宋_GB2312" w:eastAsia="仿宋_GB2312" w:hAnsi="宋体" w:cs="宋体"/>
                <w:sz w:val="24"/>
              </w:rPr>
            </w:pPr>
            <w:r>
              <w:rPr>
                <w:rFonts w:ascii="仿宋_GB2312" w:eastAsia="仿宋_GB2312" w:hAnsi="宋体" w:cs="宋体" w:hint="eastAsia"/>
                <w:sz w:val="24"/>
              </w:rPr>
              <w:t>周庄棚户区改造建筑垃圾清运</w:t>
            </w:r>
          </w:p>
        </w:tc>
      </w:tr>
      <w:tr w:rsidR="009C6510">
        <w:trPr>
          <w:trHeight w:hRule="exact" w:val="453"/>
        </w:trPr>
        <w:tc>
          <w:tcPr>
            <w:tcW w:w="1590" w:type="dxa"/>
            <w:tcBorders>
              <w:top w:val="single" w:sz="4" w:space="0" w:color="auto"/>
              <w:left w:val="single" w:sz="4" w:space="0" w:color="auto"/>
              <w:bottom w:val="single" w:sz="4" w:space="0" w:color="auto"/>
              <w:right w:val="single" w:sz="4" w:space="0" w:color="auto"/>
            </w:tcBorders>
            <w:vAlign w:val="center"/>
          </w:tcPr>
          <w:p w:rsidR="009C6510" w:rsidRDefault="00A961AE">
            <w:pPr>
              <w:spacing w:line="500" w:lineRule="exact"/>
              <w:jc w:val="center"/>
              <w:rPr>
                <w:rFonts w:ascii="仿宋_GB2312" w:eastAsia="仿宋_GB2312" w:hAnsi="宋体" w:cs="宋体"/>
                <w:sz w:val="24"/>
              </w:rPr>
            </w:pPr>
            <w:r>
              <w:rPr>
                <w:rFonts w:ascii="仿宋_GB2312" w:eastAsia="仿宋_GB2312" w:hAnsi="宋体" w:cs="宋体" w:hint="eastAsia"/>
                <w:sz w:val="24"/>
              </w:rPr>
              <w:t>标段名称</w:t>
            </w:r>
          </w:p>
        </w:tc>
        <w:tc>
          <w:tcPr>
            <w:tcW w:w="7950" w:type="dxa"/>
            <w:tcBorders>
              <w:top w:val="single" w:sz="4" w:space="0" w:color="auto"/>
              <w:left w:val="single" w:sz="4" w:space="0" w:color="auto"/>
              <w:bottom w:val="single" w:sz="4" w:space="0" w:color="auto"/>
              <w:right w:val="single" w:sz="4" w:space="0" w:color="auto"/>
            </w:tcBorders>
          </w:tcPr>
          <w:p w:rsidR="009C6510" w:rsidRDefault="00A961AE">
            <w:pPr>
              <w:spacing w:line="500" w:lineRule="exact"/>
              <w:jc w:val="left"/>
              <w:rPr>
                <w:rFonts w:ascii="仿宋_GB2312" w:eastAsia="仿宋_GB2312" w:hAnsi="宋体" w:cs="宋体"/>
                <w:sz w:val="24"/>
              </w:rPr>
            </w:pPr>
            <w:r>
              <w:rPr>
                <w:rFonts w:ascii="仿宋_GB2312" w:eastAsia="仿宋_GB2312" w:hAnsi="宋体" w:cs="宋体" w:hint="eastAsia"/>
                <w:sz w:val="24"/>
              </w:rPr>
              <w:t>/</w:t>
            </w:r>
          </w:p>
        </w:tc>
      </w:tr>
      <w:tr w:rsidR="009C6510">
        <w:trPr>
          <w:trHeight w:hRule="exact" w:val="420"/>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9C6510" w:rsidRDefault="00A961AE">
            <w:pPr>
              <w:spacing w:line="500" w:lineRule="exact"/>
              <w:jc w:val="center"/>
              <w:rPr>
                <w:rFonts w:ascii="仿宋_GB2312" w:eastAsia="仿宋_GB2312" w:hAnsi="宋体" w:cs="宋体"/>
                <w:sz w:val="24"/>
              </w:rPr>
            </w:pPr>
            <w:r>
              <w:rPr>
                <w:rFonts w:ascii="仿宋_GB2312" w:eastAsia="仿宋_GB2312" w:hAnsi="宋体" w:cs="宋体" w:hint="eastAsia"/>
                <w:sz w:val="24"/>
              </w:rPr>
              <w:t>投标保证金</w:t>
            </w:r>
          </w:p>
          <w:p w:rsidR="009C6510" w:rsidRDefault="00A961AE">
            <w:pPr>
              <w:spacing w:line="500" w:lineRule="exact"/>
              <w:jc w:val="center"/>
              <w:rPr>
                <w:rFonts w:ascii="仿宋_GB2312" w:eastAsia="仿宋_GB2312" w:hAnsi="宋体" w:cs="宋体"/>
                <w:sz w:val="24"/>
              </w:rPr>
            </w:pPr>
            <w:r>
              <w:rPr>
                <w:rFonts w:ascii="仿宋_GB2312" w:eastAsia="仿宋_GB2312"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9C6510" w:rsidRDefault="00A961AE">
            <w:pPr>
              <w:adjustRightInd w:val="0"/>
              <w:spacing w:line="380" w:lineRule="exact"/>
              <w:rPr>
                <w:rFonts w:ascii="仿宋_GB2312" w:eastAsia="仿宋_GB2312" w:hAnsi="宋体" w:cs="宋体"/>
                <w:sz w:val="24"/>
              </w:rPr>
            </w:pPr>
            <w:r>
              <w:rPr>
                <w:rFonts w:ascii="仿宋_GB2312" w:eastAsia="仿宋_GB2312" w:hAnsi="宋体" w:cs="宋体" w:hint="eastAsia"/>
                <w:sz w:val="24"/>
              </w:rPr>
              <w:t>金额：人民币：贰万元整（</w:t>
            </w:r>
            <w:r>
              <w:rPr>
                <w:rFonts w:ascii="仿宋_GB2312" w:eastAsia="仿宋_GB2312" w:hAnsi="宋体" w:cs="宋体" w:hint="eastAsia"/>
                <w:sz w:val="24"/>
              </w:rPr>
              <w:t>¥</w:t>
            </w:r>
            <w:r>
              <w:rPr>
                <w:rFonts w:ascii="仿宋_GB2312" w:eastAsia="仿宋_GB2312" w:hAnsi="宋体" w:cs="宋体" w:hint="eastAsia"/>
                <w:sz w:val="24"/>
              </w:rPr>
              <w:t>20000.00）</w:t>
            </w:r>
          </w:p>
        </w:tc>
      </w:tr>
      <w:tr w:rsidR="009C6510">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9C6510" w:rsidRDefault="009C6510">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9C6510" w:rsidRDefault="00A961AE">
            <w:pPr>
              <w:adjustRightInd w:val="0"/>
              <w:spacing w:line="380" w:lineRule="exact"/>
              <w:rPr>
                <w:rFonts w:ascii="仿宋_GB2312" w:eastAsia="仿宋_GB2312" w:hAnsi="宋体" w:cs="宋体"/>
                <w:sz w:val="24"/>
              </w:rPr>
            </w:pPr>
            <w:r>
              <w:rPr>
                <w:rFonts w:ascii="仿宋_GB2312" w:eastAsia="仿宋_GB2312" w:hAnsi="宋体" w:cs="宋体" w:hint="eastAsia"/>
                <w:sz w:val="24"/>
              </w:rPr>
              <w:t>截止时间：同投标截止时间</w:t>
            </w:r>
          </w:p>
        </w:tc>
      </w:tr>
      <w:tr w:rsidR="009C6510">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9C6510" w:rsidRDefault="009C6510">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9C6510" w:rsidRDefault="00A961A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1、投标保证金的递交方式：银行</w:t>
            </w:r>
            <w:proofErr w:type="gramStart"/>
            <w:r>
              <w:rPr>
                <w:rFonts w:ascii="仿宋_GB2312" w:eastAsia="仿宋_GB2312" w:hAnsi="宋体" w:cs="宋体" w:hint="eastAsia"/>
                <w:sz w:val="24"/>
              </w:rPr>
              <w:t>转帐</w:t>
            </w:r>
            <w:proofErr w:type="gramEnd"/>
            <w:r>
              <w:rPr>
                <w:rFonts w:ascii="仿宋_GB2312" w:eastAsia="仿宋_GB2312" w:hAnsi="宋体" w:cs="宋体" w:hint="eastAsia"/>
                <w:sz w:val="24"/>
              </w:rPr>
              <w:t xml:space="preserve">、银行电汇（均需从投标人的基本账户汇出），不接受以现金方式缴纳的投标保证金。凡以现金方式缴纳投标保证金而影响其投标结果的，由投标人自行负责。 </w:t>
            </w:r>
          </w:p>
          <w:p w:rsidR="009C6510" w:rsidRDefault="00A961A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使用银行</w:t>
            </w:r>
            <w:proofErr w:type="gramStart"/>
            <w:r>
              <w:rPr>
                <w:rFonts w:ascii="仿宋_GB2312" w:eastAsia="仿宋_GB2312" w:hAnsi="宋体" w:cs="宋体" w:hint="eastAsia"/>
                <w:sz w:val="24"/>
              </w:rPr>
              <w:t>转帐</w:t>
            </w:r>
            <w:proofErr w:type="gramEnd"/>
            <w:r>
              <w:rPr>
                <w:rFonts w:ascii="仿宋_GB2312" w:eastAsia="仿宋_GB2312" w:hAnsi="宋体" w:cs="宋体" w:hint="eastAsia"/>
                <w:sz w:val="24"/>
              </w:rPr>
              <w:t>形式的，于截止时间前通过投标人基本账户将款项一次足额递交、成功绑定，以收款人到账时间为准，在途资金无效，视为未按时交纳。同时投标人应承担节假日银行系统不能支付的风险。</w:t>
            </w:r>
          </w:p>
          <w:p w:rsidR="009C6510" w:rsidRDefault="00A961A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2、投标保证金缴纳方式：</w:t>
            </w:r>
          </w:p>
          <w:p w:rsidR="009C6510" w:rsidRDefault="00A961A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2.1投标人网上报名后，登录</w:t>
            </w:r>
            <w:hyperlink r:id="rId26" w:history="1">
              <w:r>
                <w:rPr>
                  <w:rStyle w:val="ab"/>
                  <w:rFonts w:ascii="仿宋_GB2312" w:eastAsia="仿宋_GB2312" w:hAnsi="宋体" w:cs="宋体" w:hint="eastAsia"/>
                  <w:color w:val="auto"/>
                  <w:sz w:val="24"/>
                  <w:u w:val="none"/>
                </w:rPr>
                <w:t>http://221.14.6.70:8088/ggzy</w:t>
              </w:r>
            </w:hyperlink>
            <w:r>
              <w:rPr>
                <w:rFonts w:ascii="仿宋_GB2312" w:eastAsia="仿宋_GB2312" w:hAnsi="宋体" w:cs="宋体" w:hint="eastAsia"/>
                <w:sz w:val="24"/>
              </w:rPr>
              <w:t>系统，依次点击“会员向导”→“参与投标”→“费用缴纳说明”→“保证金缴纳说明单”，获取缴费说明单，根据每个标段的缴纳说明单在缴纳截止时间前缴纳；</w:t>
            </w:r>
          </w:p>
          <w:p w:rsidR="009C6510" w:rsidRDefault="00A961A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2.2成功缴纳后重新登录前述系统，依次点击“会员向导”→“参与投标”→“保证金绑定”→“绑定”进行投标保证金绑定。</w:t>
            </w:r>
          </w:p>
          <w:p w:rsidR="009C6510" w:rsidRDefault="00A961A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9C6510" w:rsidRDefault="00A961A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2.4 每个投标人每个项目每个标段只有唯一缴纳账号，切勿重复缴纳或错误缴纳。</w:t>
            </w:r>
          </w:p>
          <w:p w:rsidR="009C6510" w:rsidRDefault="00A961A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3、未按上述规定操作引起的无效投标，由投标人自行负责。</w:t>
            </w:r>
          </w:p>
          <w:p w:rsidR="009C6510" w:rsidRDefault="00A961A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4、汇款凭证无须备注项目编号和项目名称。</w:t>
            </w:r>
          </w:p>
          <w:p w:rsidR="009C6510" w:rsidRDefault="00A961A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5、出现以下情形造成的投标保证金无效，由投标人自行负责。</w:t>
            </w:r>
          </w:p>
          <w:p w:rsidR="009C6510" w:rsidRDefault="00A961A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(1)投标保证金未从投标人的基本账户转出；</w:t>
            </w:r>
          </w:p>
          <w:p w:rsidR="009C6510" w:rsidRDefault="00A961A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(2)投标保证金未按照招标文件划分的标段依次转账。</w:t>
            </w:r>
          </w:p>
          <w:p w:rsidR="009C6510" w:rsidRDefault="00A961A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6、《保证金缴纳绑定操作指南》获取方法：</w:t>
            </w:r>
          </w:p>
          <w:p w:rsidR="009C6510" w:rsidRDefault="00A961A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登录</w:t>
            </w:r>
            <w:r>
              <w:rPr>
                <w:rFonts w:ascii="仿宋_GB2312" w:eastAsia="仿宋_GB2312" w:hAnsi="宋体" w:cs="宋体" w:hint="eastAsia"/>
                <w:bCs/>
                <w:sz w:val="24"/>
              </w:rPr>
              <w:t>全国公共资源交易平台（河南省</w:t>
            </w:r>
            <w:r>
              <w:rPr>
                <w:rFonts w:ascii="仿宋_GB2312" w:eastAsia="MS Mincho" w:hAnsi="MS Mincho" w:cs="MS Mincho" w:hint="eastAsia"/>
                <w:bCs/>
                <w:sz w:val="24"/>
              </w:rPr>
              <w:t>▪</w:t>
            </w:r>
            <w:r>
              <w:rPr>
                <w:rFonts w:ascii="仿宋_GB2312" w:eastAsia="仿宋_GB2312" w:hAnsi="宋体" w:cs="宋体" w:hint="eastAsia"/>
                <w:bCs/>
                <w:sz w:val="24"/>
              </w:rPr>
              <w:t>许昌市）</w:t>
            </w:r>
            <w:r>
              <w:rPr>
                <w:rFonts w:ascii="仿宋_GB2312" w:eastAsia="仿宋_GB2312" w:hAnsi="宋体" w:cs="宋体" w:hint="eastAsia"/>
                <w:sz w:val="24"/>
              </w:rPr>
              <w:t>系统-组件下载-《保证金缴纳绑定操作指南》</w:t>
            </w:r>
          </w:p>
        </w:tc>
      </w:tr>
      <w:tr w:rsidR="009C6510">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9C6510" w:rsidRDefault="00A961AE">
            <w:pPr>
              <w:spacing w:line="500" w:lineRule="exact"/>
              <w:jc w:val="center"/>
              <w:rPr>
                <w:rFonts w:ascii="仿宋_GB2312" w:eastAsia="仿宋_GB2312" w:hAnsi="宋体" w:cs="宋体"/>
                <w:sz w:val="24"/>
              </w:rPr>
            </w:pPr>
            <w:r>
              <w:rPr>
                <w:rFonts w:ascii="仿宋_GB2312" w:eastAsia="仿宋_GB2312"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9C6510" w:rsidRDefault="00A961AE">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1、因投标人的原因无法及时退还投标（竞买）保证金、滞留三年以上的，投标（竞买）保证金上缴财政。</w:t>
            </w:r>
          </w:p>
          <w:p w:rsidR="009C6510" w:rsidRDefault="00A961AE">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2、自文件发布之日起，投标人需进行基本户备案，已备案的基本户开户银行、账户发生变化的，须重新办理备案手续。备案后方可提交投标（竞买）保证金。</w:t>
            </w:r>
          </w:p>
          <w:p w:rsidR="009C6510" w:rsidRDefault="00A961AE">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3、基本户备案流程：投标人登录注册网址：http://221.14.6.70:8088/ggzy/，进行系统用户注册，在注册流程中“银行账户”环节，增加“账户类别-基本账户”，填写投标人基本账户信息，扫描上</w:t>
            </w:r>
            <w:proofErr w:type="gramStart"/>
            <w:r>
              <w:rPr>
                <w:rFonts w:ascii="仿宋_GB2312" w:eastAsia="仿宋_GB2312" w:hAnsi="宋体" w:cs="宋体" w:hint="eastAsia"/>
                <w:bCs/>
                <w:sz w:val="24"/>
              </w:rPr>
              <w:t>传基本</w:t>
            </w:r>
            <w:proofErr w:type="gramEnd"/>
            <w:r>
              <w:rPr>
                <w:rFonts w:ascii="仿宋_GB2312" w:eastAsia="仿宋_GB2312" w:hAnsi="宋体" w:cs="宋体" w:hint="eastAsia"/>
                <w:bCs/>
                <w:sz w:val="24"/>
              </w:rPr>
              <w:t>户开户许可证（两者信息必须相符），保存备案信息，提交并绑定CA后可缴纳、绑定投标保证金。</w:t>
            </w:r>
          </w:p>
          <w:p w:rsidR="009C6510" w:rsidRDefault="00A961AE">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4、特殊情况处理</w:t>
            </w:r>
          </w:p>
          <w:p w:rsidR="009C6510" w:rsidRDefault="00A961AE">
            <w:pPr>
              <w:adjustRightInd w:val="0"/>
              <w:spacing w:line="360" w:lineRule="exact"/>
              <w:ind w:firstLineChars="196" w:firstLine="470"/>
              <w:rPr>
                <w:rFonts w:ascii="仿宋_GB2312" w:eastAsia="仿宋_GB2312" w:hAnsi="宋体" w:cs="仿宋_GB2312"/>
                <w:sz w:val="24"/>
              </w:rPr>
            </w:pPr>
            <w:r>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w:t>
            </w:r>
            <w:proofErr w:type="gramStart"/>
            <w:r>
              <w:rPr>
                <w:rFonts w:ascii="仿宋_GB2312" w:eastAsia="仿宋_GB2312" w:hAnsi="宋体" w:cs="宋体" w:hint="eastAsia"/>
                <w:bCs/>
                <w:sz w:val="24"/>
              </w:rPr>
              <w:t>建安区</w:t>
            </w:r>
            <w:proofErr w:type="gramEnd"/>
            <w:r>
              <w:rPr>
                <w:rFonts w:ascii="仿宋_GB2312" w:eastAsia="仿宋_GB2312" w:hAnsi="宋体" w:cs="宋体" w:hint="eastAsia"/>
                <w:bCs/>
                <w:sz w:val="24"/>
              </w:rPr>
              <w:t>公共资源交易中心四楼财务部办理退款手续。</w:t>
            </w:r>
          </w:p>
        </w:tc>
      </w:tr>
    </w:tbl>
    <w:p w:rsidR="009C6510" w:rsidRDefault="009C6510">
      <w:pPr>
        <w:pStyle w:val="a0"/>
        <w:ind w:firstLine="210"/>
      </w:pPr>
    </w:p>
    <w:p w:rsidR="009C6510" w:rsidRDefault="00A961AE">
      <w:pPr>
        <w:autoSpaceDE w:val="0"/>
        <w:autoSpaceDN w:val="0"/>
        <w:adjustRightInd w:val="0"/>
        <w:snapToGrid w:val="0"/>
        <w:spacing w:line="360" w:lineRule="auto"/>
        <w:rPr>
          <w:rFonts w:asciiTheme="minorEastAsia" w:hAnsiTheme="minorEastAsia" w:cs="宋体"/>
          <w:b/>
          <w:color w:val="FF0000"/>
          <w:kern w:val="0"/>
          <w:szCs w:val="21"/>
        </w:rPr>
      </w:pPr>
      <w:r>
        <w:rPr>
          <w:rFonts w:asciiTheme="minorEastAsia" w:hAnsiTheme="minorEastAsia" w:cs="宋体" w:hint="eastAsia"/>
          <w:b/>
          <w:color w:val="FF0000"/>
          <w:kern w:val="0"/>
          <w:szCs w:val="21"/>
        </w:rPr>
        <w:t>17.2投标保证金的退还</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（1）中标人公告发出后，5个工作日内退还非中标人投标保证金及银行同期活期存款利息。</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（2）在法定期限内签订书面合同，中标人执</w:t>
      </w:r>
      <w:r>
        <w:rPr>
          <w:rFonts w:asciiTheme="minorEastAsia" w:hAnsiTheme="minorEastAsia" w:cs="宋体" w:hint="eastAsia"/>
          <w:b/>
          <w:kern w:val="0"/>
          <w:szCs w:val="21"/>
        </w:rPr>
        <w:t>投标保证金退还申请表</w:t>
      </w:r>
      <w:r>
        <w:rPr>
          <w:rFonts w:asciiTheme="minorEastAsia" w:hAnsiTheme="minorEastAsia" w:cs="宋体" w:hint="eastAsia"/>
          <w:kern w:val="0"/>
          <w:szCs w:val="21"/>
        </w:rPr>
        <w:t>（单位加盖行政公章）及</w:t>
      </w:r>
      <w:r>
        <w:rPr>
          <w:rFonts w:asciiTheme="minorEastAsia" w:hAnsiTheme="minorEastAsia" w:cs="宋体" w:hint="eastAsia"/>
          <w:b/>
          <w:kern w:val="0"/>
          <w:szCs w:val="21"/>
        </w:rPr>
        <w:t>合同原件、履约保证金转账凭证</w:t>
      </w:r>
      <w:r>
        <w:rPr>
          <w:rFonts w:asciiTheme="minorEastAsia" w:hAnsiTheme="minorEastAsia" w:cs="宋体" w:hint="eastAsia"/>
          <w:kern w:val="0"/>
          <w:szCs w:val="21"/>
        </w:rPr>
        <w:t>到中心业务部室办理退款手续，中心在5个工作日内向中标人退还投标保证金及银行同期活期存款利息。</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w:t>
      </w:r>
      <w:proofErr w:type="gramStart"/>
      <w:r>
        <w:rPr>
          <w:rFonts w:asciiTheme="minorEastAsia" w:hAnsiTheme="minorEastAsia" w:cs="宋体" w:hint="eastAsia"/>
          <w:kern w:val="0"/>
          <w:szCs w:val="21"/>
        </w:rPr>
        <w:t>项目废标或</w:t>
      </w:r>
      <w:proofErr w:type="gramEnd"/>
      <w:r>
        <w:rPr>
          <w:rFonts w:asciiTheme="minorEastAsia" w:hAnsiTheme="minorEastAsia" w:cs="宋体" w:hint="eastAsia"/>
          <w:kern w:val="0"/>
          <w:szCs w:val="21"/>
        </w:rPr>
        <w:t>招标人终止招标的，在此后5个工作日内退还投标保证金及银行同期活期存利息。</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（4）投标活动中出现质疑、投诉的，中标候选人、质疑人和被质疑人、投诉人和被投诉人的投标保证金暂停退还。</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（5）相关投标人有违法违规行为的项目，其投标保证金暂不退还，</w:t>
      </w:r>
      <w:proofErr w:type="gramStart"/>
      <w:r>
        <w:rPr>
          <w:rFonts w:asciiTheme="minorEastAsia" w:hAnsiTheme="minorEastAsia" w:cs="宋体" w:hint="eastAsia"/>
          <w:kern w:val="0"/>
          <w:szCs w:val="21"/>
        </w:rPr>
        <w:t>待行政</w:t>
      </w:r>
      <w:proofErr w:type="gramEnd"/>
      <w:r>
        <w:rPr>
          <w:rFonts w:asciiTheme="minorEastAsia" w:hAnsiTheme="minorEastAsia" w:cs="宋体" w:hint="eastAsia"/>
          <w:kern w:val="0"/>
          <w:szCs w:val="21"/>
        </w:rPr>
        <w:t>监督部门对相关情况处置后，按照有关规定办理。</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（6）退还投标保证金，除另有规定外，一般以转账方式一次性退还至投标保证金的原提交账户。</w:t>
      </w:r>
    </w:p>
    <w:p w:rsidR="009C6510" w:rsidRDefault="00A961AE">
      <w:pPr>
        <w:pStyle w:val="a0"/>
        <w:ind w:firstLineChars="0" w:firstLine="0"/>
        <w:rPr>
          <w:rFonts w:asciiTheme="minorEastAsia" w:hAnsiTheme="minorEastAsia"/>
          <w:b/>
        </w:rPr>
      </w:pPr>
      <w:r>
        <w:rPr>
          <w:rFonts w:asciiTheme="minorEastAsia" w:hAnsiTheme="minorEastAsia" w:hint="eastAsia"/>
          <w:b/>
        </w:rPr>
        <w:t>17.3投标人有下列情形之一的，不予退还投标保证金：</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(1)在招标文件要求提交投标文件的截止时间后至投标文件有效期满前撤回投标的； </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(2)中标通知书发出后，中标人无故放弃中标项目或无正当理由在规定时间内不与招标人签订合同或未按招标文件规定提交履约担保的； </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(3)将中标项目转让给他人，或者在投标文件中未说明，且未经招标人同意，将中标项目分包给他人的； </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(4)投标人在招投标活动中弄虚作假、</w:t>
      </w:r>
      <w:proofErr w:type="gramStart"/>
      <w:r>
        <w:rPr>
          <w:rFonts w:asciiTheme="minorEastAsia" w:hAnsiTheme="minorEastAsia" w:cs="宋体" w:hint="eastAsia"/>
          <w:kern w:val="0"/>
          <w:szCs w:val="21"/>
        </w:rPr>
        <w:t>围标串标</w:t>
      </w:r>
      <w:proofErr w:type="gramEnd"/>
      <w:r>
        <w:rPr>
          <w:rFonts w:asciiTheme="minorEastAsia" w:hAnsiTheme="minorEastAsia" w:cs="宋体" w:hint="eastAsia"/>
          <w:kern w:val="0"/>
          <w:szCs w:val="21"/>
        </w:rPr>
        <w:t>，骗取中标</w:t>
      </w:r>
      <w:proofErr w:type="gramStart"/>
      <w:r>
        <w:rPr>
          <w:rFonts w:asciiTheme="minorEastAsia" w:hAnsiTheme="minorEastAsia" w:cs="宋体" w:hint="eastAsia"/>
          <w:kern w:val="0"/>
          <w:szCs w:val="21"/>
        </w:rPr>
        <w:t>并经招投标</w:t>
      </w:r>
      <w:proofErr w:type="gramEnd"/>
      <w:r>
        <w:rPr>
          <w:rFonts w:asciiTheme="minorEastAsia" w:hAnsiTheme="minorEastAsia" w:cs="宋体" w:hint="eastAsia"/>
          <w:kern w:val="0"/>
          <w:szCs w:val="21"/>
        </w:rPr>
        <w:t xml:space="preserve">行政监督部门调查核实的； </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(5)拒绝履行合同义务的；</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(6)相关法律、法规规定不予退还的其它情形。</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9C6510" w:rsidRDefault="009C6510">
      <w:pPr>
        <w:pStyle w:val="a0"/>
        <w:ind w:firstLine="210"/>
      </w:pPr>
    </w:p>
    <w:p w:rsidR="009C6510" w:rsidRDefault="00A961AE">
      <w:pPr>
        <w:ind w:firstLineChars="650" w:firstLine="2340"/>
        <w:rPr>
          <w:rFonts w:ascii="方正小标宋简体" w:eastAsia="方正小标宋简体" w:hAnsi="宋体"/>
          <w:sz w:val="36"/>
          <w:szCs w:val="36"/>
        </w:rPr>
      </w:pPr>
      <w:r>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9C6510">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9C6510" w:rsidRDefault="00A961AE">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9C6510" w:rsidRDefault="009C6510">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C6510" w:rsidRDefault="00A961AE">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9C6510" w:rsidRDefault="00A961AE">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   否□</w:t>
            </w:r>
          </w:p>
        </w:tc>
      </w:tr>
      <w:tr w:rsidR="009C6510">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9C6510" w:rsidRDefault="00A961AE">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9C6510" w:rsidRDefault="009C6510">
            <w:pPr>
              <w:spacing w:line="360" w:lineRule="exact"/>
              <w:jc w:val="center"/>
              <w:rPr>
                <w:rFonts w:ascii="仿宋_GB2312" w:eastAsia="仿宋_GB2312" w:hAnsi="华文中宋"/>
                <w:sz w:val="24"/>
              </w:rPr>
            </w:pPr>
          </w:p>
        </w:tc>
      </w:tr>
      <w:tr w:rsidR="009C6510">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9C6510" w:rsidRDefault="00A961AE">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9C6510" w:rsidRDefault="009C6510">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9C6510" w:rsidRDefault="00A961AE">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9C6510" w:rsidRDefault="009C6510">
            <w:pPr>
              <w:rPr>
                <w:rFonts w:ascii="仿宋_GB2312" w:eastAsia="仿宋_GB2312"/>
                <w:sz w:val="24"/>
              </w:rPr>
            </w:pPr>
          </w:p>
        </w:tc>
      </w:tr>
      <w:tr w:rsidR="009C6510">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9C6510" w:rsidRDefault="00A961AE">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9C6510" w:rsidRDefault="00A961AE">
            <w:pPr>
              <w:spacing w:line="360" w:lineRule="exact"/>
              <w:rPr>
                <w:rFonts w:ascii="仿宋_GB2312" w:eastAsia="仿宋_GB2312"/>
                <w:sz w:val="24"/>
              </w:rPr>
            </w:pPr>
            <w:r>
              <w:rPr>
                <w:rFonts w:ascii="仿宋_GB2312" w:eastAsia="仿宋_GB2312" w:hAnsi="新宋体" w:cs="新宋体" w:hint="eastAsia"/>
                <w:sz w:val="24"/>
              </w:rPr>
              <w:t xml:space="preserve">大写：                                    </w:t>
            </w:r>
            <w:r>
              <w:rPr>
                <w:rFonts w:ascii="新宋体" w:eastAsia="仿宋_GB2312" w:hAnsi="新宋体" w:cs="新宋体" w:hint="eastAsia"/>
                <w:sz w:val="24"/>
              </w:rPr>
              <w:t>¥</w:t>
            </w:r>
          </w:p>
        </w:tc>
      </w:tr>
      <w:tr w:rsidR="009C6510">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9C6510" w:rsidRDefault="00A961AE">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9C6510">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9C6510" w:rsidRDefault="009C6510">
            <w:pPr>
              <w:wordWrap w:val="0"/>
              <w:jc w:val="right"/>
              <w:rPr>
                <w:rFonts w:ascii="仿宋_GB2312" w:eastAsia="仿宋_GB2312" w:hAnsi="新宋体" w:cs="新宋体"/>
                <w:sz w:val="24"/>
              </w:rPr>
            </w:pPr>
          </w:p>
          <w:p w:rsidR="009C6510" w:rsidRDefault="009C6510">
            <w:pPr>
              <w:ind w:right="480" w:firstLineChars="2450" w:firstLine="5880"/>
              <w:rPr>
                <w:rFonts w:ascii="仿宋_GB2312" w:eastAsia="仿宋_GB2312" w:hAnsi="新宋体" w:cs="新宋体"/>
                <w:sz w:val="24"/>
              </w:rPr>
            </w:pPr>
          </w:p>
          <w:p w:rsidR="009C6510" w:rsidRDefault="009C6510">
            <w:pPr>
              <w:ind w:right="480" w:firstLineChars="2450" w:firstLine="5880"/>
              <w:rPr>
                <w:rFonts w:ascii="仿宋_GB2312" w:eastAsia="仿宋_GB2312" w:hAnsi="新宋体" w:cs="新宋体"/>
                <w:sz w:val="24"/>
              </w:rPr>
            </w:pPr>
          </w:p>
          <w:p w:rsidR="009C6510" w:rsidRDefault="009C6510">
            <w:pPr>
              <w:ind w:right="480" w:firstLineChars="2450" w:firstLine="5880"/>
              <w:rPr>
                <w:rFonts w:ascii="仿宋_GB2312" w:eastAsia="仿宋_GB2312" w:hAnsi="新宋体" w:cs="新宋体"/>
                <w:sz w:val="24"/>
              </w:rPr>
            </w:pPr>
          </w:p>
          <w:p w:rsidR="009C6510" w:rsidRDefault="00A961AE">
            <w:pPr>
              <w:ind w:right="480" w:firstLineChars="2450" w:firstLine="5880"/>
              <w:rPr>
                <w:rFonts w:ascii="仿宋_GB2312" w:eastAsia="仿宋_GB2312" w:hAnsi="华文中宋"/>
                <w:sz w:val="24"/>
              </w:rPr>
            </w:pPr>
            <w:r>
              <w:rPr>
                <w:rFonts w:ascii="仿宋_GB2312" w:eastAsia="仿宋_GB2312" w:hAnsi="新宋体" w:cs="新宋体" w:hint="eastAsia"/>
                <w:sz w:val="24"/>
              </w:rPr>
              <w:t>年   月   日</w:t>
            </w:r>
          </w:p>
        </w:tc>
      </w:tr>
    </w:tbl>
    <w:p w:rsidR="009C6510" w:rsidRDefault="00A961AE">
      <w:pPr>
        <w:rPr>
          <w:rFonts w:ascii="仿宋_GB2312" w:eastAsia="仿宋_GB2312" w:hAnsi="宋体"/>
          <w:sz w:val="28"/>
          <w:szCs w:val="28"/>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9C6510" w:rsidRDefault="009C6510">
      <w:pPr>
        <w:pStyle w:val="a0"/>
        <w:ind w:firstLine="210"/>
      </w:pPr>
    </w:p>
    <w:p w:rsidR="009C6510" w:rsidRDefault="009C6510">
      <w:pPr>
        <w:pStyle w:val="a0"/>
        <w:ind w:firstLine="210"/>
      </w:pP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18.1投标人应提交投标文件份数见“投标人须知前附表”。</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18.2在招标文件中已明示需盖章及签名之处，电子投标文件应按招标文件要求加盖投标人电子印章和法人电子印章或授权代表电子印章。</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18.3纸质投标文件是指投标人电子投标文件制作完成后生成的后缀名为“.PDF”的文件打印的投标文件。纸质投标文件正本和副本封面上应清楚标明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18.4纸质投标文件副本可以是纸质投标文件的正本复印而成。当副本和正本不一致时，以正本为准。当正本中大小写不一致时，以大写为准。</w:t>
      </w:r>
    </w:p>
    <w:p w:rsidR="00BB3B20" w:rsidRPr="00BB3B20" w:rsidRDefault="00BB3B20" w:rsidP="00BB3B20">
      <w:pPr>
        <w:pStyle w:val="a0"/>
        <w:ind w:firstLine="210"/>
      </w:pPr>
    </w:p>
    <w:p w:rsidR="009C6510" w:rsidRDefault="00A961AE">
      <w:pPr>
        <w:tabs>
          <w:tab w:val="left" w:pos="1260"/>
        </w:tabs>
        <w:autoSpaceDE w:val="0"/>
        <w:autoSpaceDN w:val="0"/>
        <w:adjustRightInd w:val="0"/>
        <w:snapToGrid w:val="0"/>
        <w:spacing w:line="360" w:lineRule="auto"/>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投标文件的密封</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19.1投标人应将纸质投标文件“正本”、“ 副本”密封包装。使用电子介质存储的投标文件单独密封包装，并随纸质投标文件一并提交。</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19.2投标文件如果未按规定密封，招标人将拒绝接收。</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投标截止时间</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20.1投标人必须在“投标邀请”和“投标人须知前附表”中规定的投标截止时间前，将所有投标文件送达招标文件指定的开标地点。</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20.2招标人收到投标文件后，应当如实记载投标文件的送达时间和密封情况，签收保存，并向投标人出具签收回执。任何单位和个人不得在开标前开启投标文件。</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20.3招标人可以按本须知第11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迟交的投标文件</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22.1投标人在投标截止时间前，对所递交的纸质投标文件进行补充、修改或者撤回的，须书面通知招标人。</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22.2投标人补充、修改的内容并作为投标文件的组成部分。补充或修改应当按招标文件要求签署、盖章、密封、递交，并应注明“修改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22.3投标人在递交纸质投标文件后，可以撤回其投标，但投标人必须在规定的投标截止时间前以书面形式告知招标人。</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22.4投标人不得在投标有效期内撤销投标文件，否则招标人将不退还其投标保证金。</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BB3B20" w:rsidRDefault="00BB3B20" w:rsidP="00BB3B20">
      <w:pPr>
        <w:pStyle w:val="ac"/>
        <w:autoSpaceDE w:val="0"/>
        <w:autoSpaceDN w:val="0"/>
        <w:adjustRightInd w:val="0"/>
        <w:snapToGrid w:val="0"/>
        <w:spacing w:line="360" w:lineRule="auto"/>
        <w:ind w:left="420" w:firstLineChars="0" w:firstLine="0"/>
        <w:rPr>
          <w:rFonts w:asciiTheme="minorEastAsia" w:hAnsiTheme="minorEastAsia" w:cs="宋体"/>
          <w:b/>
          <w:kern w:val="0"/>
          <w:szCs w:val="21"/>
        </w:rPr>
      </w:pPr>
    </w:p>
    <w:p w:rsidR="009C6510" w:rsidRDefault="00A961AE">
      <w:pPr>
        <w:pStyle w:val="ac"/>
        <w:tabs>
          <w:tab w:val="left" w:pos="1260"/>
        </w:tabs>
        <w:autoSpaceDE w:val="0"/>
        <w:autoSpaceDN w:val="0"/>
        <w:adjustRightInd w:val="0"/>
        <w:snapToGrid w:val="0"/>
        <w:spacing w:line="360" w:lineRule="auto"/>
        <w:ind w:left="600" w:firstLineChars="0" w:firstLine="0"/>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开标</w:t>
      </w:r>
    </w:p>
    <w:p w:rsidR="009C6510" w:rsidRDefault="00A961AE">
      <w:pPr>
        <w:tabs>
          <w:tab w:val="left" w:pos="1260"/>
        </w:tabs>
        <w:autoSpaceDE w:val="0"/>
        <w:autoSpaceDN w:val="0"/>
        <w:spacing w:line="360" w:lineRule="auto"/>
        <w:ind w:firstLineChars="200" w:firstLine="420"/>
        <w:contextualSpacing/>
        <w:rPr>
          <w:rFonts w:ascii="宋体" w:hAnsi="宋体" w:cs="仿宋_GB2312"/>
          <w:sz w:val="24"/>
          <w:szCs w:val="24"/>
          <w:lang w:val="zh-CN"/>
        </w:rPr>
      </w:pPr>
      <w:r>
        <w:rPr>
          <w:rFonts w:asciiTheme="minorEastAsia" w:hAnsiTheme="minorEastAsia" w:cs="宋体" w:hint="eastAsia"/>
          <w:kern w:val="0"/>
          <w:szCs w:val="21"/>
        </w:rPr>
        <w:lastRenderedPageBreak/>
        <w:t>24.1</w:t>
      </w:r>
      <w:r>
        <w:rPr>
          <w:rFonts w:ascii="宋体" w:hAnsi="宋体" w:cs="仿宋_GB2312" w:hint="eastAsia"/>
          <w:szCs w:val="21"/>
          <w:lang w:val="zh-CN"/>
        </w:rPr>
        <w:t>招标人将按招标文件规定的时间和地点组织公开开标。开标由代理机构主持</w:t>
      </w:r>
      <w:r>
        <w:rPr>
          <w:rFonts w:asciiTheme="minorEastAsia" w:hAnsiTheme="minorEastAsia" w:cs="宋体" w:hint="eastAsia"/>
          <w:kern w:val="0"/>
          <w:szCs w:val="21"/>
        </w:rPr>
        <w:t>，邀请投标人参加。</w:t>
      </w:r>
      <w:r>
        <w:rPr>
          <w:rFonts w:ascii="宋体" w:hAnsi="宋体" w:cs="仿宋_GB2312" w:hint="eastAsia"/>
          <w:szCs w:val="21"/>
          <w:lang w:val="zh-CN"/>
        </w:rPr>
        <w:t>评标委员会成员不得参加开标活动。</w:t>
      </w:r>
    </w:p>
    <w:p w:rsidR="009C6510" w:rsidRDefault="00A961AE">
      <w:pPr>
        <w:tabs>
          <w:tab w:val="left" w:pos="1260"/>
        </w:tabs>
        <w:autoSpaceDE w:val="0"/>
        <w:autoSpaceDN w:val="0"/>
        <w:spacing w:line="360" w:lineRule="auto"/>
        <w:ind w:firstLineChars="200" w:firstLine="420"/>
        <w:contextualSpacing/>
        <w:rPr>
          <w:rFonts w:ascii="宋体" w:hAnsi="宋体" w:cs="仿宋_GB2312"/>
          <w:sz w:val="24"/>
          <w:szCs w:val="24"/>
          <w:lang w:val="zh-CN"/>
        </w:rPr>
      </w:pPr>
      <w:r>
        <w:rPr>
          <w:rFonts w:asciiTheme="minorEastAsia" w:hAnsiTheme="minorEastAsia" w:cs="宋体" w:hint="eastAsia"/>
          <w:kern w:val="0"/>
          <w:szCs w:val="21"/>
        </w:rPr>
        <w:t>24.2招标人应当对开标、评标现场活动进行全程录音录像。录音录像应当清晰可辨，音像资料作为采购文件一并存档。</w:t>
      </w:r>
    </w:p>
    <w:p w:rsidR="009C6510" w:rsidRDefault="00A961AE">
      <w:pPr>
        <w:tabs>
          <w:tab w:val="left" w:pos="1260"/>
        </w:tabs>
        <w:autoSpaceDE w:val="0"/>
        <w:autoSpaceDN w:val="0"/>
        <w:spacing w:line="360" w:lineRule="auto"/>
        <w:ind w:firstLineChars="200" w:firstLine="420"/>
        <w:contextualSpacing/>
        <w:rPr>
          <w:rFonts w:ascii="宋体" w:hAnsi="宋体" w:cs="仿宋_GB2312"/>
          <w:sz w:val="24"/>
          <w:szCs w:val="24"/>
          <w:lang w:val="zh-CN"/>
        </w:rPr>
      </w:pPr>
      <w:r>
        <w:rPr>
          <w:rFonts w:asciiTheme="minorEastAsia" w:hAnsiTheme="minorEastAsia" w:cs="宋体" w:hint="eastAsia"/>
          <w:kern w:val="0"/>
          <w:szCs w:val="21"/>
        </w:rPr>
        <w:t>24.3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9C6510" w:rsidRDefault="00A961AE">
      <w:pPr>
        <w:tabs>
          <w:tab w:val="left" w:pos="1260"/>
        </w:tabs>
        <w:autoSpaceDE w:val="0"/>
        <w:autoSpaceDN w:val="0"/>
        <w:spacing w:line="360" w:lineRule="auto"/>
        <w:ind w:firstLineChars="200" w:firstLine="420"/>
        <w:contextualSpacing/>
        <w:rPr>
          <w:rFonts w:ascii="宋体" w:hAnsi="宋体" w:cs="仿宋_GB2312"/>
          <w:sz w:val="24"/>
          <w:szCs w:val="24"/>
          <w:lang w:val="zh-CN"/>
        </w:rPr>
      </w:pPr>
      <w:r>
        <w:rPr>
          <w:rFonts w:asciiTheme="minorEastAsia" w:hAnsiTheme="minorEastAsia" w:cs="宋体" w:hint="eastAsia"/>
          <w:kern w:val="0"/>
          <w:szCs w:val="21"/>
        </w:rPr>
        <w:t>(1)电子投标文件的解密</w:t>
      </w:r>
    </w:p>
    <w:p w:rsidR="009C6510" w:rsidRDefault="00A961AE">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(2)电子投标文件解密异常情况处理</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a. 因电子交易系统异常无法解密电子投标文件的，使用纸质投标文件以人工方式进行。</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24.4投标人不足3家的，不得开标。</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24.5开标过程由采购代理机构负责记录，由参加开标的各投标人代表和相关工作人员签字确认后随采购文件一并存档。</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24.6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24.7投标人未参加开标的，视同认可开标结果。</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资格审查</w:t>
      </w:r>
    </w:p>
    <w:p w:rsidR="009C6510" w:rsidRDefault="00A961AE">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开标结束后，采购人（采购代理机构）依法对投标人的资格进行审查。合格投标人不足3家的，不得评标。</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26.1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26.1.1采购项目符合下列情形之一的，评标委员会成员人数应当为7人以上单数：</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(1)采购预算金额在1000万元以上；</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(2)技术复杂；</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(3)社会影响较大。</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26.2评审专家对本单位的采购项目只能作为采购人代表参与评标。采购代理机构工作人员不得参加由本机构代理的政府采购项目的评标。</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26.3评审专家与投标人存在下列利害关系之一的,应当回避:</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(1)参加采购活动前三年内,与供应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劳动关系,或者担任</w:t>
      </w:r>
      <w:proofErr w:type="gramStart"/>
      <w:r>
        <w:rPr>
          <w:rFonts w:asciiTheme="minorEastAsia" w:hAnsiTheme="minorEastAsia" w:cs="宋体" w:hint="eastAsia"/>
          <w:kern w:val="0"/>
          <w:szCs w:val="21"/>
        </w:rPr>
        <w:t>过供应</w:t>
      </w:r>
      <w:proofErr w:type="gramEnd"/>
      <w:r>
        <w:rPr>
          <w:rFonts w:asciiTheme="minorEastAsia" w:hAnsiTheme="minorEastAsia" w:cs="宋体" w:hint="eastAsia"/>
          <w:kern w:val="0"/>
          <w:szCs w:val="21"/>
        </w:rPr>
        <w:t>商的董事、监事,或者是供应商的控股股东或实际控制人；</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26.4评审专家发现本人与参加采购活动的供应商有利害关系的,应当主动提出回避。采购人或者代理机构发现评审专家与参加采购活动的供应商有利害关系的,应当要求其回避。</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26.5采购人不得担任评标小组长。</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26.6采购人可以在评标前说明项目背景和采购需求，说明内容不得含有歧视性、倾向性意见，不得超出招标文件所述范围。说明应当提交书面材料，并随采购文件一并存档。</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26.7评标委员会成员名单在评标结果公告前应当保密。</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符合性审查</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27.1评标委员会依据有关法律法规和招标文件的规定，对符合资格的投标人的投标文件进行符合性审查，以确定其是否满足招标文件的实质性要求。</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27.2审查、评价投标文件是否符合招标文件的商务、技术等实质性要求。</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27.3可要求投标人对投标文件有关事项</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澄清或者说明。</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投标文件的澄清</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28.1对于投标文件中含义不明确、同类问题表述不一致或者有明显文字和计算错误的内容，评标委员会应当以书面形式要求投标人</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必要的澄清、说明或者补正。</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28.2投标人的澄清、说明或者补正应当采用书面形式，并加盖公章，或者由法定代表人或其授权的代表签字。投标人的澄清、说明或者补正不得超出投标文件的范围或者改变投标文件的实质性内容。</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28.3投标人的澄清文件是其投标文件的组成部分。</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(1)投标文件中开标一览表(报价表)内容与投标文件中相应内容不一致的，以开标一览表(报价表)为准；</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(2)大写金额和小写金额不一致的，以大写金额为准；</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(3)单价金额小数点或者百分比有明显错位的，以开标一览表的总价为准，并修改单价；</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(4)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投标无效情形</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30.1投标文件属下列情况之一的，按照无效投标处理：</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(1)未按照招标文件的规定提交投标保证金的；</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(2)投标文件未按招标文件要求签署、盖章的；</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(3)不具备招标文件中规定的资格要求的；</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(4)报价超过招标文件中规定的预算金额或者最高限价的；</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30.2有下列情形之一的，视为投标人串通投标，其投标无效：</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(1)不同投标人的投标文件由同一单位或者个人编制；</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(2)不同投标人委托同一单位或者个人办理投标事宜；</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(3)不同投标人的投标文件载明的项目管理成员或者联系人员为同一人；</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(4)不同投标人的投标文件异常一致或者投标报价呈规律性差异；</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(5)不同投标人的投标文件相互混装；</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(6)不同投标人的投标保证金从同一单位或者个人的账户转出。</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30.3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30.4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30.5</w:t>
      </w:r>
      <w:r>
        <w:rPr>
          <w:rFonts w:asciiTheme="minorEastAsia" w:hAnsiTheme="minorEastAsia" w:cs="宋体"/>
          <w:kern w:val="0"/>
          <w:szCs w:val="21"/>
        </w:rPr>
        <w:t>法律、法规和招标文件规定的其他无效情形。</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相同品牌投标人的认定</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31.1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31.2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w:t>
      </w:r>
      <w:r>
        <w:rPr>
          <w:rFonts w:asciiTheme="minorEastAsia" w:hAnsiTheme="minorEastAsia" w:cs="宋体" w:hint="eastAsia"/>
          <w:kern w:val="0"/>
          <w:szCs w:val="21"/>
        </w:rPr>
        <w:lastRenderedPageBreak/>
        <w:t>其他同品牌投标人不作为中标候选人。</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33.1评标方法分为最低评标价法和综合评分法。</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（1）最低评标价法</w:t>
      </w:r>
    </w:p>
    <w:p w:rsidR="009C6510" w:rsidRDefault="00A961AE">
      <w:pPr>
        <w:autoSpaceDE w:val="0"/>
        <w:autoSpaceDN w:val="0"/>
        <w:adjustRightInd w:val="0"/>
        <w:snapToGrid w:val="0"/>
        <w:spacing w:line="360" w:lineRule="auto"/>
        <w:ind w:firstLineChars="250" w:firstLine="525"/>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9C6510" w:rsidRDefault="00A961AE">
      <w:pPr>
        <w:autoSpaceDE w:val="0"/>
        <w:autoSpaceDN w:val="0"/>
        <w:adjustRightInd w:val="0"/>
        <w:snapToGrid w:val="0"/>
        <w:spacing w:line="360" w:lineRule="auto"/>
        <w:ind w:firstLineChars="250" w:firstLine="525"/>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9C6510" w:rsidRDefault="00A961AE">
      <w:pPr>
        <w:autoSpaceDE w:val="0"/>
        <w:autoSpaceDN w:val="0"/>
        <w:adjustRightInd w:val="0"/>
        <w:snapToGrid w:val="0"/>
        <w:spacing w:line="360" w:lineRule="auto"/>
        <w:ind w:firstLineChars="250" w:firstLine="525"/>
        <w:rPr>
          <w:rFonts w:asciiTheme="minorEastAsia" w:hAnsiTheme="minorEastAsia" w:cs="宋体"/>
          <w:kern w:val="0"/>
          <w:szCs w:val="21"/>
        </w:rPr>
      </w:pPr>
      <w:r>
        <w:rPr>
          <w:rFonts w:asciiTheme="minorEastAsia" w:hAnsiTheme="minorEastAsia" w:cs="宋体" w:hint="eastAsia"/>
          <w:kern w:val="0"/>
          <w:szCs w:val="21"/>
        </w:rPr>
        <w:t>（2）综合评分法，是指投标文件满足招标文件全部实质性要求，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评审因素的量化指标评审得分最高的投标人为中标候选人的评标方法。</w:t>
      </w:r>
    </w:p>
    <w:p w:rsidR="009C6510" w:rsidRDefault="00A961AE">
      <w:pPr>
        <w:autoSpaceDE w:val="0"/>
        <w:autoSpaceDN w:val="0"/>
        <w:adjustRightInd w:val="0"/>
        <w:snapToGrid w:val="0"/>
        <w:spacing w:line="360" w:lineRule="auto"/>
        <w:ind w:firstLineChars="250" w:firstLine="525"/>
        <w:rPr>
          <w:rFonts w:asciiTheme="minorEastAsia" w:hAnsiTheme="minorEastAsia" w:cs="宋体"/>
          <w:kern w:val="0"/>
          <w:szCs w:val="21"/>
        </w:rPr>
      </w:pPr>
      <w:r>
        <w:rPr>
          <w:rFonts w:asciiTheme="minorEastAsia" w:hAnsiTheme="minorEastAsia" w:cs="宋体" w:hint="eastAsia"/>
          <w:kern w:val="0"/>
          <w:szCs w:val="21"/>
        </w:rPr>
        <w:t>33.2价格分</w:t>
      </w:r>
    </w:p>
    <w:p w:rsidR="009C6510" w:rsidRDefault="00A961AE">
      <w:pPr>
        <w:autoSpaceDE w:val="0"/>
        <w:autoSpaceDN w:val="0"/>
        <w:adjustRightInd w:val="0"/>
        <w:snapToGrid w:val="0"/>
        <w:spacing w:line="360" w:lineRule="auto"/>
        <w:ind w:firstLineChars="250" w:firstLine="525"/>
        <w:rPr>
          <w:rFonts w:asciiTheme="minorEastAsia" w:hAnsiTheme="minorEastAsia" w:cs="宋体"/>
          <w:kern w:val="0"/>
          <w:szCs w:val="21"/>
        </w:rPr>
      </w:pPr>
      <w:r>
        <w:rPr>
          <w:rFonts w:asciiTheme="minorEastAsia" w:hAnsiTheme="minorEastAsia" w:cs="宋体" w:hint="eastAsia"/>
          <w:kern w:val="0"/>
          <w:szCs w:val="21"/>
        </w:rPr>
        <w:t>（1）价格分采用低价优先法计算，即满足招标文件要求且投标价格最低的投标报价为评标基准价，其价格分为满分。其他投标人的价格</w:t>
      </w:r>
      <w:proofErr w:type="gramStart"/>
      <w:r>
        <w:rPr>
          <w:rFonts w:asciiTheme="minorEastAsia" w:hAnsiTheme="minorEastAsia" w:cs="宋体" w:hint="eastAsia"/>
          <w:kern w:val="0"/>
          <w:szCs w:val="21"/>
        </w:rPr>
        <w:t>分统一</w:t>
      </w:r>
      <w:proofErr w:type="gramEnd"/>
      <w:r>
        <w:rPr>
          <w:rFonts w:asciiTheme="minorEastAsia" w:hAnsiTheme="minorEastAsia" w:cs="宋体" w:hint="eastAsia"/>
          <w:kern w:val="0"/>
          <w:szCs w:val="21"/>
        </w:rPr>
        <w:t>按照下列公式计算：</w:t>
      </w:r>
    </w:p>
    <w:p w:rsidR="009C6510" w:rsidRDefault="00A961AE">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9C6510" w:rsidRDefault="00A961AE">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评标总得分=F1×A1+F2×A2+……+Fn×An</w:t>
      </w:r>
    </w:p>
    <w:p w:rsidR="009C6510" w:rsidRDefault="00A961AE">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9C6510" w:rsidRDefault="00A961AE">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（2）评标过程中，不得去掉报价中的最高报价和最低报价。</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（3）因落实政府采购政策进行价格调整的，以调整后的价格计算评标基准价和投标报价。</w:t>
      </w:r>
    </w:p>
    <w:p w:rsidR="009C6510" w:rsidRDefault="00A961AE">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33.3本次评标具体评标方法、评标标准见（第六章 资格审查与评标）。</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推荐中标候选人</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34.1采用最低评标价法的，评标结果按投标报价由低到高顺序排列。投标报价相同的并列。投标文件满足招标文件全部实质性要求且投标报价最低的投标人为排名第一的中标候选人。</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34.2采用综合评分法的，评标结果按评审后得分由高到低顺序排列。得分相同的，按投标报价由低到高顺序排列。得分且投标报价相同的并列。投标文件满足招标文件全部实质性要求，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评审因素的量化指标评审得分最高的投标人为排名第一的中标候选人。</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(1)确定参与评标至评标结束前私自接触投标人；</w:t>
      </w:r>
    </w:p>
    <w:p w:rsidR="009C6510" w:rsidRDefault="00A961AE">
      <w:pPr>
        <w:autoSpaceDE w:val="0"/>
        <w:autoSpaceDN w:val="0"/>
        <w:adjustRightInd w:val="0"/>
        <w:snapToGrid w:val="0"/>
        <w:spacing w:line="360" w:lineRule="auto"/>
        <w:ind w:firstLineChars="200" w:firstLine="404"/>
        <w:rPr>
          <w:rFonts w:asciiTheme="minorEastAsia" w:hAnsiTheme="minorEastAsia" w:cs="宋体"/>
          <w:spacing w:val="-4"/>
          <w:kern w:val="0"/>
          <w:szCs w:val="21"/>
        </w:rPr>
      </w:pPr>
      <w:r>
        <w:rPr>
          <w:rFonts w:asciiTheme="minorEastAsia" w:hAnsiTheme="minorEastAsia" w:cs="宋体" w:hint="eastAsia"/>
          <w:spacing w:val="-4"/>
          <w:kern w:val="0"/>
          <w:szCs w:val="21"/>
        </w:rPr>
        <w:lastRenderedPageBreak/>
        <w:t>(2)接受投标人提出的与投标文件不一致的澄清或者说明，《投标人须知》26条规定的情形除外；</w:t>
      </w:r>
    </w:p>
    <w:p w:rsidR="009C6510" w:rsidRDefault="00A961AE">
      <w:pPr>
        <w:autoSpaceDE w:val="0"/>
        <w:autoSpaceDN w:val="0"/>
        <w:adjustRightInd w:val="0"/>
        <w:snapToGrid w:val="0"/>
        <w:spacing w:line="360" w:lineRule="auto"/>
        <w:ind w:firstLineChars="200" w:firstLine="420"/>
        <w:rPr>
          <w:rFonts w:asciiTheme="minorEastAsia" w:hAnsiTheme="minorEastAsia" w:cs="宋体"/>
          <w:spacing w:val="-4"/>
          <w:kern w:val="0"/>
          <w:szCs w:val="21"/>
        </w:rPr>
      </w:pPr>
      <w:r>
        <w:rPr>
          <w:rFonts w:asciiTheme="minorEastAsia" w:hAnsiTheme="minorEastAsia" w:cs="宋体" w:hint="eastAsia"/>
          <w:kern w:val="0"/>
          <w:szCs w:val="21"/>
        </w:rPr>
        <w:t>(3)违反评标纪律发表倾向性意见或者征询采购人的倾向性意见；</w:t>
      </w:r>
    </w:p>
    <w:p w:rsidR="009C6510" w:rsidRDefault="00A961AE">
      <w:pPr>
        <w:autoSpaceDE w:val="0"/>
        <w:autoSpaceDN w:val="0"/>
        <w:adjustRightInd w:val="0"/>
        <w:snapToGrid w:val="0"/>
        <w:spacing w:line="360" w:lineRule="auto"/>
        <w:ind w:firstLineChars="200" w:firstLine="420"/>
        <w:rPr>
          <w:rFonts w:asciiTheme="minorEastAsia" w:hAnsiTheme="minorEastAsia" w:cs="宋体"/>
          <w:spacing w:val="-4"/>
          <w:kern w:val="0"/>
          <w:szCs w:val="21"/>
        </w:rPr>
      </w:pPr>
      <w:r>
        <w:rPr>
          <w:rFonts w:asciiTheme="minorEastAsia" w:hAnsiTheme="minorEastAsia" w:cs="宋体" w:hint="eastAsia"/>
          <w:kern w:val="0"/>
          <w:szCs w:val="21"/>
        </w:rPr>
        <w:t>(4)对需要专业判断的主观评审因素协商评分；</w:t>
      </w:r>
    </w:p>
    <w:p w:rsidR="009C6510" w:rsidRDefault="00A961AE">
      <w:pPr>
        <w:autoSpaceDE w:val="0"/>
        <w:autoSpaceDN w:val="0"/>
        <w:adjustRightInd w:val="0"/>
        <w:snapToGrid w:val="0"/>
        <w:spacing w:line="360" w:lineRule="auto"/>
        <w:ind w:firstLineChars="200" w:firstLine="420"/>
        <w:rPr>
          <w:rFonts w:asciiTheme="minorEastAsia" w:hAnsiTheme="minorEastAsia" w:cs="宋体"/>
          <w:spacing w:val="-4"/>
          <w:kern w:val="0"/>
          <w:szCs w:val="21"/>
        </w:rPr>
      </w:pPr>
      <w:r>
        <w:rPr>
          <w:rFonts w:asciiTheme="minorEastAsia" w:hAnsiTheme="minorEastAsia" w:cs="宋体" w:hint="eastAsia"/>
          <w:kern w:val="0"/>
          <w:szCs w:val="21"/>
        </w:rPr>
        <w:t>(5)在评标过程中擅离职守，影响评标程序正常进行的；</w:t>
      </w:r>
    </w:p>
    <w:p w:rsidR="009C6510" w:rsidRDefault="00A961AE">
      <w:pPr>
        <w:autoSpaceDE w:val="0"/>
        <w:autoSpaceDN w:val="0"/>
        <w:adjustRightInd w:val="0"/>
        <w:snapToGrid w:val="0"/>
        <w:spacing w:line="360" w:lineRule="auto"/>
        <w:ind w:firstLineChars="200" w:firstLine="420"/>
        <w:rPr>
          <w:rFonts w:asciiTheme="minorEastAsia" w:hAnsiTheme="minorEastAsia" w:cs="宋体"/>
          <w:spacing w:val="-4"/>
          <w:kern w:val="0"/>
          <w:szCs w:val="21"/>
        </w:rPr>
      </w:pPr>
      <w:r>
        <w:rPr>
          <w:rFonts w:asciiTheme="minorEastAsia" w:hAnsiTheme="minorEastAsia" w:cs="宋体" w:hint="eastAsia"/>
          <w:kern w:val="0"/>
          <w:szCs w:val="21"/>
        </w:rPr>
        <w:t>(6)记录、复制或者带走任何评标资料；</w:t>
      </w:r>
    </w:p>
    <w:p w:rsidR="009C6510" w:rsidRDefault="00A961AE">
      <w:pPr>
        <w:autoSpaceDE w:val="0"/>
        <w:autoSpaceDN w:val="0"/>
        <w:adjustRightInd w:val="0"/>
        <w:snapToGrid w:val="0"/>
        <w:spacing w:line="360" w:lineRule="auto"/>
        <w:ind w:firstLineChars="200" w:firstLine="420"/>
        <w:rPr>
          <w:rFonts w:asciiTheme="minorEastAsia" w:hAnsiTheme="minorEastAsia" w:cs="宋体"/>
          <w:spacing w:val="-4"/>
          <w:kern w:val="0"/>
          <w:szCs w:val="21"/>
        </w:rPr>
      </w:pPr>
      <w:r>
        <w:rPr>
          <w:rFonts w:asciiTheme="minorEastAsia" w:hAnsiTheme="minorEastAsia" w:cs="宋体" w:hint="eastAsia"/>
          <w:kern w:val="0"/>
          <w:szCs w:val="21"/>
        </w:rPr>
        <w:t>(7)其他不遵守评标纪律的行为。</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保密</w:t>
      </w:r>
    </w:p>
    <w:p w:rsidR="009C6510" w:rsidRDefault="00A961AE">
      <w:pPr>
        <w:autoSpaceDE w:val="0"/>
        <w:autoSpaceDN w:val="0"/>
        <w:adjustRightInd w:val="0"/>
        <w:snapToGrid w:val="0"/>
        <w:spacing w:line="360" w:lineRule="auto"/>
        <w:ind w:firstLineChars="200" w:firstLine="412"/>
        <w:rPr>
          <w:rFonts w:asciiTheme="minorEastAsia" w:hAnsiTheme="minorEastAsia" w:cs="宋体"/>
          <w:spacing w:val="-2"/>
          <w:kern w:val="0"/>
          <w:szCs w:val="21"/>
        </w:rPr>
      </w:pPr>
      <w:r>
        <w:rPr>
          <w:rFonts w:asciiTheme="minorEastAsia" w:hAnsiTheme="minorEastAsia" w:cs="宋体" w:hint="eastAsia"/>
          <w:spacing w:val="-2"/>
          <w:kern w:val="0"/>
          <w:szCs w:val="21"/>
        </w:rPr>
        <w:t>36.1评审专家应当遵守评审工作纪律，不得泄露评审文件、评审情况和评审中获悉的商业秘密。</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36.2采购人、采购代理机构应当采取必要措施，保证评标在严格保密的情况下进行。有关人员对评标情况以及在评标过程中获悉的国家秘密、商业秘密负有保密责任。</w:t>
      </w:r>
    </w:p>
    <w:p w:rsidR="00BB3B20" w:rsidRPr="00BB3B20" w:rsidRDefault="00BB3B20" w:rsidP="00BB3B20">
      <w:pPr>
        <w:pStyle w:val="a0"/>
        <w:ind w:firstLine="210"/>
      </w:pPr>
    </w:p>
    <w:p w:rsidR="009C6510" w:rsidRDefault="00A961AE">
      <w:pPr>
        <w:tabs>
          <w:tab w:val="left" w:pos="1260"/>
        </w:tabs>
        <w:autoSpaceDE w:val="0"/>
        <w:autoSpaceDN w:val="0"/>
        <w:adjustRightInd w:val="0"/>
        <w:snapToGrid w:val="0"/>
        <w:spacing w:line="360" w:lineRule="auto"/>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确定中标人</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37.1采购人应当自收到评标报告之日起5个工作日内，在评标报告确定的中标候选人名单中按顺序确定中标人。中标候选人并列的，由采购人采取随机抽取的方式确定。</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37.2采购人在收到评标报告5个工作日内未按评标报告推荐的中标候选人顺序确定中标人，又不能说明合法理由的，视同按评标报告推荐的顺序确定排名第一的中标候选人为中标人。</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38.1采购人确认中标人后，招标人在公告中标结果的同时，向中标人发出中标通知书。</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38.2中标通知书发出后，采购人不得违法改变中标结果，中标人无正当理由不得放弃中标。</w:t>
      </w:r>
    </w:p>
    <w:p w:rsidR="009C6510" w:rsidRDefault="00A961AE">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38.3中标人在接到中标通知时，须向代理机构发送投标报价及分项报价一览表（包含主要中标标的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名称、规格型号、数量、单价、服务要求等）电子文档，并同时通知代理机构联系人。</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质疑提出与答复</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39.1供应商认为采购文件、采购过程和中标结果使自己的权益受到损害的，可以依法向采购人、采购代理机构提出质疑。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通过《全国公共资源交易平台（河南省·许昌市）》一次性提出，如未提出视为全面接受；</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(2)对采购过程提出质疑的，为各采购程序环节结束之日起七个工作日内，以书面形式</w:t>
      </w:r>
      <w:r>
        <w:rPr>
          <w:rFonts w:asciiTheme="minorEastAsia" w:hAnsiTheme="minorEastAsia" w:cs="宋体" w:hint="eastAsia"/>
          <w:kern w:val="0"/>
          <w:szCs w:val="21"/>
        </w:rPr>
        <w:lastRenderedPageBreak/>
        <w:t>向采购人和采购代理机构一次性提出；</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(3)对中标结果提出质疑的，为中标结果公告期限届满之日起七个工作日内，以书面形式向采购人和采购代理机构一次性提出。</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39.2</w:t>
      </w: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kern w:val="0"/>
          <w:szCs w:val="21"/>
        </w:rPr>
        <w:t>对采购过程、中标结果提出的质疑，合格供应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签订合同</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履约保证金</w:t>
      </w:r>
    </w:p>
    <w:p w:rsidR="00460C8A" w:rsidRPr="00460C8A" w:rsidRDefault="00460C8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宋体" w:hAnsi="宋体"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41.1 履约保证金提交方式 </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（1）以网银、银行转账支票、银行电汇方式提交。  </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（2）现金支票和现金不得作为履约保证金提交方式。  </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（3）中标人必须通过其公司账户按照规定的方式提交，其名称应与中标单位的名称一致。</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42.2 履约保证金提交比例和数额 </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    履约保证金数额不得超过中标合同金额的10%。</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43.3 履约保证金的退还 </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（1）项目完工后，由招标人出具《履约保证金退还通知单》，中心财务凭《履约保证金退还通知单》在五个工作日内退还履约保证金及银行同期活期存款利息至中标人账户。  </w:t>
      </w:r>
    </w:p>
    <w:p w:rsidR="00BB3B20" w:rsidRDefault="00A961AE" w:rsidP="00460C8A">
      <w:pPr>
        <w:autoSpaceDE w:val="0"/>
        <w:autoSpaceDN w:val="0"/>
        <w:adjustRightInd w:val="0"/>
        <w:snapToGrid w:val="0"/>
        <w:spacing w:line="360" w:lineRule="auto"/>
        <w:ind w:firstLineChars="200" w:firstLine="420"/>
        <w:rPr>
          <w:rFonts w:ascii="宋体" w:hAnsi="宋体"/>
          <w:sz w:val="36"/>
          <w:szCs w:val="36"/>
        </w:rPr>
      </w:pPr>
      <w:r>
        <w:rPr>
          <w:rFonts w:asciiTheme="minorEastAsia" w:hAnsiTheme="minorEastAsia" w:cs="宋体" w:hint="eastAsia"/>
          <w:kern w:val="0"/>
          <w:szCs w:val="21"/>
        </w:rPr>
        <w:t>（2）中标人因发生质疑、投诉、举报或有关部门立案调查的，中心依据相关行政监督部门的意见暂停退还或没收其履约保证金，</w:t>
      </w:r>
      <w:proofErr w:type="gramStart"/>
      <w:r>
        <w:rPr>
          <w:rFonts w:asciiTheme="minorEastAsia" w:hAnsiTheme="minorEastAsia" w:cs="宋体" w:hint="eastAsia"/>
          <w:kern w:val="0"/>
          <w:szCs w:val="21"/>
        </w:rPr>
        <w:t>待行政</w:t>
      </w:r>
      <w:proofErr w:type="gramEnd"/>
      <w:r>
        <w:rPr>
          <w:rFonts w:asciiTheme="minorEastAsia" w:hAnsiTheme="minorEastAsia" w:cs="宋体" w:hint="eastAsia"/>
          <w:kern w:val="0"/>
          <w:szCs w:val="21"/>
        </w:rPr>
        <w:t>监督部门对相关情况处置后，按照有关规定办理。</w:t>
      </w:r>
      <w:r w:rsidR="00BB3B20">
        <w:rPr>
          <w:rFonts w:ascii="宋体" w:hAnsi="宋体"/>
          <w:sz w:val="36"/>
          <w:szCs w:val="36"/>
        </w:rPr>
        <w:br w:type="page"/>
      </w:r>
    </w:p>
    <w:p w:rsidR="009C6510" w:rsidRDefault="00A961AE">
      <w:pPr>
        <w:jc w:val="center"/>
        <w:rPr>
          <w:rFonts w:ascii="宋体" w:hAnsi="宋体"/>
          <w:sz w:val="36"/>
          <w:szCs w:val="36"/>
        </w:rPr>
      </w:pPr>
      <w:r>
        <w:rPr>
          <w:rFonts w:ascii="宋体" w:hAnsi="宋体" w:hint="eastAsia"/>
          <w:sz w:val="36"/>
          <w:szCs w:val="36"/>
        </w:rPr>
        <w:lastRenderedPageBreak/>
        <w:t>履约保证金退还通知单</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9C6510">
        <w:trPr>
          <w:trHeight w:hRule="exact" w:val="745"/>
          <w:jc w:val="center"/>
        </w:trPr>
        <w:tc>
          <w:tcPr>
            <w:tcW w:w="2086" w:type="dxa"/>
            <w:vAlign w:val="center"/>
          </w:tcPr>
          <w:p w:rsidR="009C6510" w:rsidRDefault="00A961AE">
            <w:pPr>
              <w:spacing w:line="360" w:lineRule="exact"/>
              <w:jc w:val="center"/>
              <w:rPr>
                <w:rFonts w:ascii="宋体" w:hAnsi="宋体"/>
                <w:sz w:val="24"/>
              </w:rPr>
            </w:pPr>
            <w:r>
              <w:rPr>
                <w:rFonts w:ascii="宋体" w:hAnsi="宋体" w:hint="eastAsia"/>
                <w:sz w:val="24"/>
              </w:rPr>
              <w:t>项目编号</w:t>
            </w:r>
          </w:p>
        </w:tc>
        <w:tc>
          <w:tcPr>
            <w:tcW w:w="4140" w:type="dxa"/>
            <w:gridSpan w:val="2"/>
            <w:vAlign w:val="center"/>
          </w:tcPr>
          <w:p w:rsidR="009C6510" w:rsidRDefault="009C6510">
            <w:pPr>
              <w:spacing w:line="360" w:lineRule="exact"/>
              <w:jc w:val="center"/>
              <w:rPr>
                <w:rFonts w:ascii="宋体" w:hAnsi="宋体"/>
                <w:sz w:val="24"/>
              </w:rPr>
            </w:pPr>
          </w:p>
        </w:tc>
        <w:tc>
          <w:tcPr>
            <w:tcW w:w="1440" w:type="dxa"/>
            <w:gridSpan w:val="2"/>
            <w:vAlign w:val="center"/>
          </w:tcPr>
          <w:p w:rsidR="009C6510" w:rsidRDefault="00A961AE">
            <w:pPr>
              <w:spacing w:line="360" w:lineRule="exact"/>
              <w:jc w:val="center"/>
              <w:rPr>
                <w:rFonts w:ascii="宋体" w:hAnsi="宋体"/>
                <w:sz w:val="24"/>
              </w:rPr>
            </w:pPr>
            <w:r>
              <w:rPr>
                <w:rFonts w:ascii="宋体" w:hAnsi="宋体" w:hint="eastAsia"/>
                <w:sz w:val="24"/>
              </w:rPr>
              <w:t>是否完工</w:t>
            </w:r>
          </w:p>
        </w:tc>
        <w:tc>
          <w:tcPr>
            <w:tcW w:w="2162" w:type="dxa"/>
            <w:vAlign w:val="center"/>
          </w:tcPr>
          <w:p w:rsidR="009C6510" w:rsidRDefault="00A961AE">
            <w:pPr>
              <w:spacing w:line="360" w:lineRule="exact"/>
              <w:ind w:firstLineChars="100" w:firstLine="240"/>
              <w:rPr>
                <w:rFonts w:ascii="宋体" w:hAnsi="宋体"/>
                <w:sz w:val="24"/>
              </w:rPr>
            </w:pPr>
            <w:r>
              <w:rPr>
                <w:rFonts w:ascii="宋体" w:hAnsi="宋体" w:hint="eastAsia"/>
                <w:sz w:val="24"/>
              </w:rPr>
              <w:t>是□   否□</w:t>
            </w:r>
          </w:p>
        </w:tc>
      </w:tr>
      <w:tr w:rsidR="009C6510">
        <w:trPr>
          <w:trHeight w:hRule="exact" w:val="567"/>
          <w:jc w:val="center"/>
        </w:trPr>
        <w:tc>
          <w:tcPr>
            <w:tcW w:w="2086" w:type="dxa"/>
            <w:vAlign w:val="center"/>
          </w:tcPr>
          <w:p w:rsidR="009C6510" w:rsidRDefault="00A961AE">
            <w:pPr>
              <w:spacing w:line="360" w:lineRule="exact"/>
              <w:jc w:val="center"/>
              <w:rPr>
                <w:rFonts w:ascii="宋体" w:hAnsi="宋体"/>
                <w:sz w:val="24"/>
              </w:rPr>
            </w:pPr>
            <w:r>
              <w:rPr>
                <w:rFonts w:ascii="宋体" w:hAnsi="宋体" w:hint="eastAsia"/>
                <w:sz w:val="24"/>
              </w:rPr>
              <w:t>中标企业名称</w:t>
            </w:r>
          </w:p>
        </w:tc>
        <w:tc>
          <w:tcPr>
            <w:tcW w:w="7742" w:type="dxa"/>
            <w:gridSpan w:val="5"/>
            <w:vAlign w:val="center"/>
          </w:tcPr>
          <w:p w:rsidR="009C6510" w:rsidRDefault="009C6510">
            <w:pPr>
              <w:spacing w:line="360" w:lineRule="exact"/>
              <w:jc w:val="center"/>
              <w:rPr>
                <w:rFonts w:ascii="宋体" w:hAnsi="宋体"/>
                <w:sz w:val="24"/>
              </w:rPr>
            </w:pPr>
          </w:p>
        </w:tc>
      </w:tr>
      <w:tr w:rsidR="009C6510">
        <w:trPr>
          <w:trHeight w:hRule="exact" w:val="689"/>
          <w:jc w:val="center"/>
        </w:trPr>
        <w:tc>
          <w:tcPr>
            <w:tcW w:w="2086" w:type="dxa"/>
            <w:vAlign w:val="center"/>
          </w:tcPr>
          <w:p w:rsidR="009C6510" w:rsidRDefault="00A961AE">
            <w:pPr>
              <w:spacing w:line="360" w:lineRule="exact"/>
              <w:ind w:firstLineChars="200" w:firstLine="480"/>
              <w:rPr>
                <w:rFonts w:ascii="宋体" w:hAnsi="宋体"/>
                <w:sz w:val="24"/>
              </w:rPr>
            </w:pPr>
            <w:r>
              <w:rPr>
                <w:rFonts w:ascii="宋体" w:hAnsi="宋体" w:hint="eastAsia"/>
                <w:sz w:val="24"/>
              </w:rPr>
              <w:t>开户银行</w:t>
            </w:r>
          </w:p>
        </w:tc>
        <w:tc>
          <w:tcPr>
            <w:tcW w:w="3780" w:type="dxa"/>
            <w:vAlign w:val="center"/>
          </w:tcPr>
          <w:p w:rsidR="009C6510" w:rsidRDefault="009C6510">
            <w:pPr>
              <w:rPr>
                <w:rFonts w:ascii="宋体" w:hAnsi="宋体"/>
                <w:sz w:val="24"/>
              </w:rPr>
            </w:pPr>
          </w:p>
        </w:tc>
        <w:tc>
          <w:tcPr>
            <w:tcW w:w="722" w:type="dxa"/>
            <w:gridSpan w:val="2"/>
            <w:vAlign w:val="center"/>
          </w:tcPr>
          <w:p w:rsidR="009C6510" w:rsidRDefault="00A961AE">
            <w:pPr>
              <w:spacing w:line="360" w:lineRule="exact"/>
              <w:rPr>
                <w:rFonts w:ascii="宋体" w:hAnsi="宋体"/>
                <w:sz w:val="24"/>
              </w:rPr>
            </w:pPr>
            <w:r>
              <w:rPr>
                <w:rFonts w:ascii="宋体" w:hAnsi="宋体" w:hint="eastAsia"/>
                <w:sz w:val="24"/>
              </w:rPr>
              <w:t>账号</w:t>
            </w:r>
          </w:p>
        </w:tc>
        <w:tc>
          <w:tcPr>
            <w:tcW w:w="3240" w:type="dxa"/>
            <w:gridSpan w:val="2"/>
            <w:vAlign w:val="center"/>
          </w:tcPr>
          <w:p w:rsidR="009C6510" w:rsidRDefault="009C6510">
            <w:pPr>
              <w:rPr>
                <w:rFonts w:ascii="宋体" w:hAnsi="宋体"/>
                <w:sz w:val="24"/>
              </w:rPr>
            </w:pPr>
          </w:p>
        </w:tc>
      </w:tr>
      <w:tr w:rsidR="009C6510">
        <w:trPr>
          <w:trHeight w:hRule="exact" w:val="567"/>
          <w:jc w:val="center"/>
        </w:trPr>
        <w:tc>
          <w:tcPr>
            <w:tcW w:w="2086" w:type="dxa"/>
            <w:tcBorders>
              <w:bottom w:val="single" w:sz="4" w:space="0" w:color="auto"/>
            </w:tcBorders>
            <w:vAlign w:val="center"/>
          </w:tcPr>
          <w:p w:rsidR="009C6510" w:rsidRDefault="00A961AE">
            <w:pPr>
              <w:spacing w:line="360" w:lineRule="exact"/>
              <w:ind w:firstLineChars="200" w:firstLine="480"/>
              <w:rPr>
                <w:rFonts w:ascii="宋体" w:hAnsi="宋体"/>
                <w:sz w:val="24"/>
              </w:rPr>
            </w:pPr>
            <w:r>
              <w:rPr>
                <w:rFonts w:ascii="宋体" w:hAnsi="宋体" w:hint="eastAsia"/>
                <w:sz w:val="24"/>
              </w:rPr>
              <w:t>金额</w:t>
            </w:r>
          </w:p>
        </w:tc>
        <w:tc>
          <w:tcPr>
            <w:tcW w:w="7742" w:type="dxa"/>
            <w:gridSpan w:val="5"/>
            <w:vAlign w:val="center"/>
          </w:tcPr>
          <w:p w:rsidR="009C6510" w:rsidRDefault="00A961AE">
            <w:pPr>
              <w:spacing w:line="360" w:lineRule="exact"/>
              <w:rPr>
                <w:rFonts w:ascii="宋体" w:hAnsi="宋体"/>
                <w:sz w:val="24"/>
              </w:rPr>
            </w:pPr>
            <w:r>
              <w:rPr>
                <w:rFonts w:ascii="宋体" w:hAnsi="宋体" w:hint="eastAsia"/>
                <w:sz w:val="24"/>
              </w:rPr>
              <w:t xml:space="preserve">大写：                                  ￥                                 </w:t>
            </w:r>
          </w:p>
        </w:tc>
      </w:tr>
      <w:tr w:rsidR="009C6510">
        <w:trPr>
          <w:trHeight w:hRule="exact" w:val="567"/>
          <w:jc w:val="center"/>
        </w:trPr>
        <w:tc>
          <w:tcPr>
            <w:tcW w:w="9828" w:type="dxa"/>
            <w:gridSpan w:val="6"/>
            <w:tcBorders>
              <w:top w:val="nil"/>
            </w:tcBorders>
            <w:vAlign w:val="center"/>
          </w:tcPr>
          <w:p w:rsidR="009C6510" w:rsidRDefault="00A961AE">
            <w:pPr>
              <w:spacing w:line="360" w:lineRule="exact"/>
              <w:jc w:val="center"/>
              <w:rPr>
                <w:rFonts w:ascii="宋体" w:hAnsi="宋体"/>
                <w:sz w:val="24"/>
              </w:rPr>
            </w:pPr>
            <w:r>
              <w:rPr>
                <w:rFonts w:ascii="宋体" w:hAnsi="宋体" w:hint="eastAsia"/>
                <w:sz w:val="24"/>
              </w:rPr>
              <w:t>招标人（采购人）意见</w:t>
            </w:r>
          </w:p>
        </w:tc>
      </w:tr>
      <w:tr w:rsidR="009C6510">
        <w:trPr>
          <w:trHeight w:val="1459"/>
          <w:jc w:val="center"/>
        </w:trPr>
        <w:tc>
          <w:tcPr>
            <w:tcW w:w="9828" w:type="dxa"/>
            <w:gridSpan w:val="6"/>
          </w:tcPr>
          <w:p w:rsidR="009C6510" w:rsidRDefault="009C6510">
            <w:pPr>
              <w:jc w:val="center"/>
              <w:rPr>
                <w:rFonts w:ascii="宋体" w:hAnsi="宋体"/>
                <w:sz w:val="24"/>
              </w:rPr>
            </w:pPr>
          </w:p>
          <w:p w:rsidR="009C6510" w:rsidRDefault="00A961AE">
            <w:pPr>
              <w:jc w:val="center"/>
              <w:rPr>
                <w:rFonts w:ascii="宋体" w:hAnsi="宋体"/>
                <w:sz w:val="24"/>
              </w:rPr>
            </w:pPr>
            <w:r>
              <w:rPr>
                <w:rFonts w:ascii="宋体" w:hAnsi="宋体" w:hint="eastAsia"/>
                <w:sz w:val="24"/>
              </w:rPr>
              <w:t xml:space="preserve">                            </w:t>
            </w:r>
          </w:p>
          <w:p w:rsidR="009C6510" w:rsidRDefault="00A961AE">
            <w:pPr>
              <w:ind w:firstLineChars="350" w:firstLine="840"/>
              <w:rPr>
                <w:rFonts w:ascii="宋体" w:hAnsi="宋体"/>
                <w:sz w:val="24"/>
              </w:rPr>
            </w:pPr>
            <w:r>
              <w:rPr>
                <w:rFonts w:ascii="宋体" w:hAnsi="宋体" w:hint="eastAsia"/>
                <w:sz w:val="24"/>
              </w:rPr>
              <w:t>主要负责人签字 ：                           盖  章：</w:t>
            </w:r>
          </w:p>
          <w:p w:rsidR="009C6510" w:rsidRDefault="009C6510">
            <w:pPr>
              <w:jc w:val="center"/>
              <w:rPr>
                <w:rFonts w:ascii="宋体" w:hAnsi="宋体"/>
                <w:sz w:val="24"/>
              </w:rPr>
            </w:pPr>
          </w:p>
          <w:p w:rsidR="009C6510" w:rsidRDefault="00A961AE">
            <w:pPr>
              <w:ind w:right="480" w:firstLineChars="2450" w:firstLine="5880"/>
              <w:rPr>
                <w:rFonts w:ascii="宋体" w:hAnsi="宋体"/>
                <w:sz w:val="24"/>
              </w:rPr>
            </w:pPr>
            <w:r>
              <w:rPr>
                <w:rFonts w:ascii="宋体" w:hAnsi="宋体" w:hint="eastAsia"/>
                <w:sz w:val="24"/>
              </w:rPr>
              <w:t>年   月   日</w:t>
            </w:r>
          </w:p>
        </w:tc>
      </w:tr>
    </w:tbl>
    <w:p w:rsidR="009C6510" w:rsidRDefault="009C6510">
      <w:pPr>
        <w:pStyle w:val="a0"/>
        <w:ind w:firstLine="210"/>
      </w:pPr>
    </w:p>
    <w:p w:rsidR="009C6510" w:rsidRDefault="009C6510">
      <w:pPr>
        <w:pStyle w:val="a0"/>
        <w:ind w:firstLine="210"/>
      </w:pPr>
    </w:p>
    <w:p w:rsidR="009C6510" w:rsidRDefault="00A961AE">
      <w:pPr>
        <w:widowControl/>
        <w:jc w:val="left"/>
        <w:rPr>
          <w:rFonts w:asciiTheme="majorEastAsia" w:eastAsiaTheme="majorEastAsia" w:hAnsiTheme="majorEastAsia" w:cs="Times New Roman"/>
          <w:b/>
          <w:sz w:val="36"/>
          <w:szCs w:val="36"/>
        </w:rPr>
      </w:pPr>
      <w:r>
        <w:rPr>
          <w:rFonts w:asciiTheme="majorEastAsia" w:eastAsiaTheme="majorEastAsia" w:hAnsiTheme="majorEastAsia" w:cs="Times New Roman"/>
          <w:b/>
          <w:sz w:val="36"/>
          <w:szCs w:val="36"/>
        </w:rPr>
        <w:br w:type="page"/>
      </w:r>
    </w:p>
    <w:p w:rsidR="009C6510" w:rsidRDefault="00A961AE">
      <w:pPr>
        <w:jc w:val="center"/>
        <w:rPr>
          <w:rFonts w:asciiTheme="majorEastAsia" w:eastAsiaTheme="majorEastAsia" w:hAnsiTheme="majorEastAsia" w:cs="Times New Roman"/>
          <w:b/>
          <w:sz w:val="36"/>
          <w:szCs w:val="36"/>
        </w:rPr>
      </w:pPr>
      <w:r>
        <w:rPr>
          <w:rFonts w:asciiTheme="majorEastAsia" w:eastAsiaTheme="majorEastAsia" w:hAnsiTheme="majorEastAsia" w:cs="Times New Roman" w:hint="eastAsia"/>
          <w:b/>
          <w:sz w:val="36"/>
          <w:szCs w:val="36"/>
        </w:rPr>
        <w:lastRenderedPageBreak/>
        <w:t>第五章 政府采购政策功能</w:t>
      </w:r>
    </w:p>
    <w:p w:rsidR="009C6510" w:rsidRDefault="009C6510">
      <w:pPr>
        <w:jc w:val="center"/>
        <w:rPr>
          <w:rFonts w:asciiTheme="majorEastAsia" w:eastAsiaTheme="majorEastAsia" w:hAnsiTheme="majorEastAsia" w:cs="宋体"/>
          <w:b/>
          <w:kern w:val="0"/>
          <w:sz w:val="36"/>
          <w:szCs w:val="36"/>
        </w:rPr>
      </w:pPr>
    </w:p>
    <w:p w:rsidR="009C6510" w:rsidRDefault="00A961AE">
      <w:pPr>
        <w:spacing w:line="360" w:lineRule="auto"/>
        <w:ind w:firstLineChars="200" w:firstLine="420"/>
        <w:contextualSpacing/>
        <w:rPr>
          <w:rFonts w:ascii="宋体" w:hAnsi="宋体" w:cs="仿宋_GB2312"/>
        </w:rPr>
      </w:pPr>
      <w:r>
        <w:rPr>
          <w:rFonts w:ascii="宋体" w:hAnsi="宋体" w:cs="仿宋_GB2312" w:hint="eastAsia"/>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9C6510" w:rsidRDefault="00A961AE">
      <w:pPr>
        <w:pStyle w:val="a6"/>
        <w:spacing w:line="360" w:lineRule="auto"/>
        <w:ind w:firstLineChars="200" w:firstLine="422"/>
        <w:contextualSpacing/>
        <w:rPr>
          <w:rFonts w:ascii="宋体" w:hAnsi="宋体" w:cs="仿宋_GB2312"/>
          <w:b/>
          <w:bCs/>
          <w:sz w:val="21"/>
          <w:szCs w:val="21"/>
        </w:rPr>
      </w:pPr>
      <w:r>
        <w:rPr>
          <w:rFonts w:ascii="宋体" w:hAnsi="宋体" w:cs="仿宋_GB2312" w:hint="eastAsia"/>
          <w:b/>
          <w:bCs/>
          <w:sz w:val="21"/>
          <w:szCs w:val="21"/>
        </w:rPr>
        <w:t>一、节能能源、保护环境</w:t>
      </w:r>
    </w:p>
    <w:p w:rsidR="009C6510" w:rsidRDefault="00A961AE">
      <w:pPr>
        <w:pStyle w:val="a6"/>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9C6510" w:rsidRDefault="00A961AE">
      <w:pPr>
        <w:pStyle w:val="a6"/>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本次采购货物中属于强制采购的节能产品，投标人所投产品必须是《节能产品政府采购清单》内产品，投标文件中应提供最新一期《节能产品政府采购清单》中产品</w:t>
      </w:r>
      <w:proofErr w:type="gramStart"/>
      <w:r>
        <w:rPr>
          <w:rFonts w:ascii="宋体" w:hAnsi="宋体" w:cs="仿宋_GB2312" w:hint="eastAsia"/>
          <w:sz w:val="21"/>
          <w:szCs w:val="21"/>
        </w:rPr>
        <w:t>所在页并加盖</w:t>
      </w:r>
      <w:proofErr w:type="gramEnd"/>
      <w:r>
        <w:rPr>
          <w:rFonts w:ascii="宋体" w:hAnsi="宋体" w:cs="仿宋_GB2312" w:hint="eastAsia"/>
          <w:sz w:val="21"/>
          <w:szCs w:val="21"/>
        </w:rPr>
        <w:t>投标人公章的原件扫描件（或图片）。投标人所投其他产品若属于“节能产品政府采购清单”优先采购产品，在同等条件下，优先采购清单中的产品。</w:t>
      </w:r>
    </w:p>
    <w:p w:rsidR="009C6510" w:rsidRDefault="00A961AE">
      <w:pPr>
        <w:pStyle w:val="a6"/>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采购人拟采购的产品属于政府强制采购节能产品范围，但本期节能清单中无对应细化分类或节能清单中的产品无法满足工作需要的，可在节能清单之外采购。</w:t>
      </w:r>
    </w:p>
    <w:p w:rsidR="009C6510" w:rsidRDefault="00A961AE">
      <w:pPr>
        <w:spacing w:line="360" w:lineRule="auto"/>
        <w:ind w:firstLineChars="200" w:firstLine="420"/>
        <w:contextualSpacing/>
        <w:rPr>
          <w:rFonts w:ascii="宋体" w:hAnsi="宋体" w:cs="仿宋_GB2312"/>
        </w:rPr>
      </w:pPr>
      <w:r>
        <w:rPr>
          <w:rFonts w:ascii="宋体" w:hAnsi="宋体" w:cs="仿宋_GB2312" w:hint="eastAsia"/>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宋体" w:hAnsi="宋体" w:cs="仿宋_GB2312" w:hint="eastAsia"/>
        </w:rPr>
        <w:t>投产品若属于</w:t>
      </w:r>
      <w:proofErr w:type="gramEnd"/>
      <w:r>
        <w:rPr>
          <w:rFonts w:ascii="宋体" w:hAnsi="宋体" w:cs="仿宋_GB2312" w:hint="eastAsia"/>
        </w:rPr>
        <w:t>“环境标志产品政府采购清单”内产品，在同等条件下，优先采购清单中的产品。</w:t>
      </w:r>
    </w:p>
    <w:p w:rsidR="009C6510" w:rsidRDefault="00A961AE">
      <w:pPr>
        <w:spacing w:line="360" w:lineRule="auto"/>
        <w:ind w:firstLineChars="200" w:firstLine="420"/>
        <w:contextualSpacing/>
        <w:rPr>
          <w:rFonts w:ascii="宋体" w:hAnsi="宋体" w:cs="仿宋_GB2312"/>
        </w:rPr>
      </w:pPr>
      <w:r>
        <w:rPr>
          <w:rFonts w:ascii="宋体" w:hAnsi="宋体" w:cs="仿宋_GB2312" w:hint="eastAsia"/>
        </w:rPr>
        <w:t>3、对于同时列入环保清单和节能产品政府采购清单的产品，应当优先于只列入其中一个清单的产品。</w:t>
      </w:r>
    </w:p>
    <w:p w:rsidR="009C6510" w:rsidRDefault="00A961AE">
      <w:pPr>
        <w:spacing w:line="360" w:lineRule="auto"/>
        <w:ind w:firstLineChars="200" w:firstLine="420"/>
        <w:contextualSpacing/>
        <w:rPr>
          <w:rFonts w:ascii="宋体" w:hAnsi="宋体" w:cs="仿宋_GB2312"/>
        </w:rPr>
      </w:pPr>
      <w:r>
        <w:rPr>
          <w:rFonts w:ascii="宋体" w:hAnsi="宋体" w:cs="仿宋_GB2312" w:hint="eastAsia"/>
        </w:rPr>
        <w:t>4、上述“节能产品政府采购清单”、“环境标志产品政府采购清单”，在采购公告发布前已经过期的以及尚在公示期的均不得作为评标时的依据。</w:t>
      </w:r>
    </w:p>
    <w:p w:rsidR="009C6510" w:rsidRDefault="00A961AE">
      <w:pPr>
        <w:spacing w:line="360" w:lineRule="auto"/>
        <w:ind w:firstLineChars="200" w:firstLine="422"/>
        <w:contextualSpacing/>
        <w:rPr>
          <w:rFonts w:ascii="宋体" w:hAnsi="宋体" w:cs="仿宋_GB2312"/>
          <w:b/>
          <w:bCs/>
        </w:rPr>
      </w:pPr>
      <w:r>
        <w:rPr>
          <w:rFonts w:ascii="宋体" w:hAnsi="宋体" w:cs="仿宋_GB2312" w:hint="eastAsia"/>
          <w:b/>
          <w:bCs/>
        </w:rPr>
        <w:t>二、促进中小企业发展</w:t>
      </w:r>
    </w:p>
    <w:p w:rsidR="009C6510" w:rsidRDefault="00A961AE">
      <w:pPr>
        <w:topLinePunct/>
        <w:spacing w:line="360" w:lineRule="auto"/>
        <w:ind w:firstLineChars="200" w:firstLine="420"/>
        <w:contextualSpacing/>
        <w:rPr>
          <w:rFonts w:ascii="宋体" w:hAnsi="宋体" w:cs="仿宋_GB2312"/>
        </w:rPr>
      </w:pPr>
      <w:r>
        <w:rPr>
          <w:rFonts w:ascii="宋体" w:hAnsi="宋体" w:cs="仿宋_GB2312" w:hint="eastAsia"/>
        </w:rPr>
        <w:lastRenderedPageBreak/>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9C6510" w:rsidRDefault="00A961AE">
      <w:pPr>
        <w:spacing w:line="360" w:lineRule="auto"/>
        <w:ind w:firstLineChars="200" w:firstLine="420"/>
        <w:contextualSpacing/>
        <w:rPr>
          <w:rFonts w:ascii="宋体" w:hAnsi="宋体" w:cs="仿宋_GB2312"/>
        </w:rPr>
      </w:pPr>
      <w:r>
        <w:rPr>
          <w:rFonts w:ascii="宋体" w:hAnsi="宋体" w:cs="仿宋_GB2312" w:hint="eastAsia"/>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C6510" w:rsidRDefault="00A961AE">
      <w:pPr>
        <w:topLinePunct/>
        <w:spacing w:line="360" w:lineRule="auto"/>
        <w:ind w:firstLineChars="200" w:firstLine="420"/>
        <w:contextualSpacing/>
        <w:rPr>
          <w:rFonts w:ascii="宋体" w:hAnsi="宋体" w:cs="仿宋_GB2312"/>
        </w:rPr>
      </w:pPr>
      <w:r>
        <w:rPr>
          <w:rFonts w:ascii="宋体" w:hAnsi="宋体" w:cs="仿宋_GB2312" w:hint="eastAsia"/>
        </w:rPr>
        <w:t>3、联合体各方均为小型或微型企业的，联合体视同为小型、微型企业。组成联合体的大中型企业或者其他自然人、法人或其他组织，与小型、微型企业之间不得存在投资关系。</w:t>
      </w:r>
    </w:p>
    <w:p w:rsidR="009C6510" w:rsidRDefault="00A961AE">
      <w:pPr>
        <w:topLinePunct/>
        <w:spacing w:line="360" w:lineRule="auto"/>
        <w:ind w:firstLineChars="200" w:firstLine="420"/>
        <w:contextualSpacing/>
        <w:rPr>
          <w:rFonts w:ascii="宋体" w:hAnsi="宋体" w:cs="仿宋_GB2312"/>
        </w:rPr>
      </w:pPr>
      <w:r>
        <w:rPr>
          <w:rFonts w:ascii="宋体" w:hAnsi="宋体" w:cs="仿宋_GB2312" w:hint="eastAsia"/>
        </w:rPr>
        <w:t>4、中小企业投标应提供《中小企业声明函》，如为联合投标的，联合体各方需分别填写《中小企业声明函》。</w:t>
      </w:r>
    </w:p>
    <w:p w:rsidR="009C6510" w:rsidRDefault="00A961AE">
      <w:pPr>
        <w:topLinePunct/>
        <w:spacing w:line="360" w:lineRule="auto"/>
        <w:ind w:firstLineChars="200" w:firstLine="422"/>
        <w:contextualSpacing/>
        <w:rPr>
          <w:rFonts w:ascii="宋体" w:hAnsi="宋体" w:cs="仿宋_GB2312"/>
          <w:b/>
          <w:bCs/>
        </w:rPr>
      </w:pPr>
      <w:r>
        <w:rPr>
          <w:rFonts w:ascii="宋体" w:hAnsi="宋体" w:cs="仿宋_GB2312" w:hint="eastAsia"/>
          <w:b/>
          <w:bCs/>
        </w:rPr>
        <w:t>三、支持监狱企业发展</w:t>
      </w:r>
    </w:p>
    <w:p w:rsidR="009C6510" w:rsidRDefault="00A961AE">
      <w:pPr>
        <w:spacing w:line="360" w:lineRule="auto"/>
        <w:ind w:firstLineChars="200" w:firstLine="420"/>
        <w:contextualSpacing/>
        <w:rPr>
          <w:rFonts w:ascii="宋体" w:hAnsi="宋体" w:cs="仿宋_GB2312"/>
        </w:rPr>
      </w:pPr>
      <w:r>
        <w:rPr>
          <w:rFonts w:ascii="宋体" w:hAnsi="宋体" w:cs="仿宋_GB2312" w:hint="eastAsia"/>
        </w:rPr>
        <w:t>按照财政部、司法部发布的《关于政府采购支持监狱企业发展有关问题的通知》（</w:t>
      </w:r>
      <w:bookmarkStart w:id="2" w:name="OLE_LINK6"/>
      <w:r>
        <w:rPr>
          <w:rFonts w:ascii="宋体" w:hAnsi="宋体" w:cs="仿宋_GB2312" w:hint="eastAsia"/>
        </w:rPr>
        <w:t>财库[2014]68号</w:t>
      </w:r>
      <w:bookmarkEnd w:id="2"/>
      <w:r>
        <w:rPr>
          <w:rFonts w:ascii="宋体" w:hAnsi="宋体" w:cs="仿宋_GB2312" w:hint="eastAsia"/>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9C6510" w:rsidRDefault="00A961AE">
      <w:pPr>
        <w:spacing w:line="360" w:lineRule="auto"/>
        <w:ind w:firstLineChars="200" w:firstLine="422"/>
        <w:contextualSpacing/>
        <w:rPr>
          <w:rFonts w:ascii="宋体" w:hAnsi="宋体" w:cs="仿宋_GB2312"/>
          <w:b/>
          <w:bCs/>
        </w:rPr>
      </w:pPr>
      <w:r>
        <w:rPr>
          <w:rFonts w:ascii="宋体" w:hAnsi="宋体" w:cs="仿宋_GB2312" w:hint="eastAsia"/>
          <w:b/>
          <w:bCs/>
        </w:rPr>
        <w:t>四、促进残疾人就业</w:t>
      </w:r>
    </w:p>
    <w:p w:rsidR="009C6510" w:rsidRDefault="00A961AE">
      <w:pPr>
        <w:pStyle w:val="a6"/>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hint="eastAsia"/>
          <w:color w:val="000000"/>
          <w:sz w:val="21"/>
          <w:szCs w:val="21"/>
        </w:rPr>
        <w:t>残疾人福利性单位属于小型、微型企业的，不重复享受政策。</w:t>
      </w:r>
    </w:p>
    <w:p w:rsidR="009C6510" w:rsidRDefault="00A961AE">
      <w:pPr>
        <w:pStyle w:val="a6"/>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仿宋_GB2312" w:hint="eastAsia"/>
          <w:sz w:val="21"/>
          <w:szCs w:val="21"/>
        </w:rPr>
        <w:t>函内容</w:t>
      </w:r>
      <w:proofErr w:type="gramEnd"/>
      <w:r>
        <w:rPr>
          <w:rFonts w:ascii="宋体" w:hAnsi="宋体" w:cs="仿宋_GB2312" w:hint="eastAsia"/>
          <w:sz w:val="21"/>
          <w:szCs w:val="21"/>
        </w:rPr>
        <w:t>的材料。</w:t>
      </w:r>
    </w:p>
    <w:p w:rsidR="009C6510" w:rsidRDefault="00A961AE">
      <w:pPr>
        <w:pStyle w:val="a6"/>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3、中标人为残疾人福利性单位的，招标人应当随中标结果同时公告其《残疾人福利性单位声明函》，接受社会监督。</w:t>
      </w:r>
    </w:p>
    <w:p w:rsidR="009C6510" w:rsidRDefault="00A961AE">
      <w:pPr>
        <w:widowControl/>
        <w:jc w:val="left"/>
        <w:rPr>
          <w:rFonts w:asciiTheme="majorEastAsia" w:eastAsiaTheme="majorEastAsia" w:hAnsiTheme="majorEastAsia" w:cs="Times New Roman"/>
          <w:b/>
          <w:sz w:val="36"/>
          <w:szCs w:val="36"/>
        </w:rPr>
      </w:pPr>
      <w:r>
        <w:rPr>
          <w:rFonts w:asciiTheme="majorEastAsia" w:eastAsiaTheme="majorEastAsia" w:hAnsiTheme="majorEastAsia" w:cs="Times New Roman"/>
          <w:b/>
          <w:sz w:val="36"/>
          <w:szCs w:val="36"/>
        </w:rPr>
        <w:br w:type="page"/>
      </w:r>
    </w:p>
    <w:p w:rsidR="009C6510" w:rsidRDefault="00A961AE">
      <w:pPr>
        <w:jc w:val="center"/>
        <w:rPr>
          <w:rFonts w:asciiTheme="majorEastAsia" w:eastAsiaTheme="majorEastAsia" w:hAnsiTheme="majorEastAsia" w:cs="Times New Roman"/>
          <w:b/>
          <w:sz w:val="36"/>
          <w:szCs w:val="36"/>
        </w:rPr>
      </w:pPr>
      <w:r>
        <w:rPr>
          <w:rFonts w:asciiTheme="majorEastAsia" w:eastAsiaTheme="majorEastAsia" w:hAnsiTheme="majorEastAsia" w:cs="Times New Roman" w:hint="eastAsia"/>
          <w:b/>
          <w:sz w:val="36"/>
          <w:szCs w:val="36"/>
        </w:rPr>
        <w:lastRenderedPageBreak/>
        <w:t>第六章 资格审查与评标</w:t>
      </w:r>
    </w:p>
    <w:p w:rsidR="009C6510" w:rsidRDefault="009C6510">
      <w:pPr>
        <w:pStyle w:val="a6"/>
        <w:spacing w:line="360" w:lineRule="auto"/>
        <w:ind w:firstLine="340"/>
        <w:contextualSpacing/>
        <w:rPr>
          <w:rFonts w:asciiTheme="minorEastAsia" w:hAnsiTheme="minorEastAsia" w:cs="仿宋_GB2312"/>
          <w:lang w:val="zh-CN"/>
        </w:rPr>
      </w:pPr>
    </w:p>
    <w:p w:rsidR="009C6510" w:rsidRDefault="00A961AE">
      <w:pPr>
        <w:pStyle w:val="a6"/>
        <w:spacing w:line="360" w:lineRule="auto"/>
        <w:ind w:firstLine="211"/>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b/>
          <w:sz w:val="21"/>
          <w:szCs w:val="21"/>
          <w:lang w:val="zh-CN"/>
        </w:rPr>
        <w:t>一、资格审查</w:t>
      </w:r>
    </w:p>
    <w:p w:rsidR="009C6510" w:rsidRDefault="00A961AE">
      <w:pPr>
        <w:pStyle w:val="a6"/>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（一）</w:t>
      </w:r>
      <w:r>
        <w:rPr>
          <w:rFonts w:asciiTheme="minorEastAsia" w:eastAsiaTheme="minorEastAsia" w:hAnsiTheme="minorEastAsia" w:cs="仿宋_GB2312"/>
          <w:sz w:val="21"/>
          <w:szCs w:val="21"/>
          <w:lang w:val="zh-CN"/>
        </w:rPr>
        <w:t>开标结束后，</w:t>
      </w:r>
      <w:r>
        <w:rPr>
          <w:rFonts w:asciiTheme="minorEastAsia" w:eastAsiaTheme="minorEastAsia" w:hAnsiTheme="minorEastAsia" w:cs="仿宋_GB2312" w:hint="eastAsia"/>
          <w:sz w:val="21"/>
          <w:szCs w:val="21"/>
          <w:lang w:val="zh-CN"/>
        </w:rPr>
        <w:t>采购人（采购代理机构）依法对投标人资格进行审查</w:t>
      </w:r>
      <w:r>
        <w:rPr>
          <w:rFonts w:asciiTheme="minorEastAsia" w:eastAsiaTheme="minorEastAsia" w:hAnsiTheme="minorEastAsia" w:cs="仿宋_GB2312"/>
          <w:sz w:val="21"/>
          <w:szCs w:val="21"/>
          <w:lang w:val="zh-CN"/>
        </w:rPr>
        <w:t>。</w:t>
      </w:r>
    </w:p>
    <w:p w:rsidR="009C6510" w:rsidRDefault="00A961AE">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9C6510" w:rsidRDefault="00A961AE">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9C6510" w:rsidTr="00C70CAE">
        <w:trPr>
          <w:trHeight w:val="567"/>
          <w:jc w:val="center"/>
        </w:trPr>
        <w:tc>
          <w:tcPr>
            <w:tcW w:w="9079" w:type="dxa"/>
            <w:vAlign w:val="center"/>
          </w:tcPr>
          <w:p w:rsidR="009C6510" w:rsidRDefault="00A961AE">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r>
      <w:tr w:rsidR="009C6510" w:rsidTr="00C70CAE">
        <w:trPr>
          <w:trHeight w:val="567"/>
          <w:jc w:val="center"/>
        </w:trPr>
        <w:tc>
          <w:tcPr>
            <w:tcW w:w="9079" w:type="dxa"/>
            <w:vAlign w:val="center"/>
          </w:tcPr>
          <w:p w:rsidR="009C6510" w:rsidRDefault="00A961AE">
            <w:pPr>
              <w:spacing w:line="360" w:lineRule="auto"/>
              <w:jc w:val="left"/>
              <w:rPr>
                <w:rFonts w:asciiTheme="minorEastAsia" w:hAnsiTheme="minorEastAsia"/>
                <w:b/>
                <w:szCs w:val="21"/>
              </w:rPr>
            </w:pPr>
            <w:r>
              <w:rPr>
                <w:rFonts w:asciiTheme="minorEastAsia" w:hAnsiTheme="minorEastAsia" w:hint="eastAsia"/>
                <w:b/>
                <w:szCs w:val="21"/>
              </w:rPr>
              <w:t>1、投标函</w:t>
            </w:r>
          </w:p>
        </w:tc>
      </w:tr>
      <w:tr w:rsidR="009C6510" w:rsidTr="00C70CAE">
        <w:trPr>
          <w:jc w:val="center"/>
        </w:trPr>
        <w:tc>
          <w:tcPr>
            <w:tcW w:w="9079" w:type="dxa"/>
            <w:vAlign w:val="center"/>
          </w:tcPr>
          <w:p w:rsidR="009C6510" w:rsidRDefault="00A961AE">
            <w:pPr>
              <w:spacing w:line="360" w:lineRule="auto"/>
              <w:rPr>
                <w:rFonts w:asciiTheme="minorEastAsia" w:hAnsiTheme="minorEastAsia"/>
                <w:bCs/>
                <w:szCs w:val="21"/>
              </w:rPr>
            </w:pPr>
            <w:r>
              <w:rPr>
                <w:rFonts w:asciiTheme="minorEastAsia" w:hAnsiTheme="minorEastAsia" w:hint="eastAsia"/>
                <w:b/>
                <w:bCs/>
                <w:szCs w:val="21"/>
              </w:rPr>
              <w:t>2、法人或者其他组织的营业执照等证明文件，自然人的身份证明</w:t>
            </w:r>
          </w:p>
          <w:p w:rsidR="009C6510" w:rsidRDefault="00A961AE">
            <w:pPr>
              <w:spacing w:line="360" w:lineRule="auto"/>
              <w:rPr>
                <w:rFonts w:asciiTheme="minorEastAsia" w:hAnsiTheme="minorEastAsia"/>
                <w:bCs/>
                <w:szCs w:val="21"/>
              </w:rPr>
            </w:pPr>
            <w:r>
              <w:rPr>
                <w:rFonts w:asciiTheme="minorEastAsia" w:hAnsiTheme="minorEastAsia" w:hint="eastAsia"/>
                <w:bCs/>
                <w:szCs w:val="21"/>
              </w:rPr>
              <w:t>（1）企业法人营业执照或营业执照。（企业投标提供）</w:t>
            </w:r>
          </w:p>
          <w:p w:rsidR="009C6510" w:rsidRDefault="00A961AE">
            <w:pPr>
              <w:spacing w:line="360" w:lineRule="auto"/>
              <w:rPr>
                <w:rFonts w:asciiTheme="minorEastAsia" w:hAnsiTheme="minorEastAsia"/>
                <w:bCs/>
                <w:szCs w:val="21"/>
              </w:rPr>
            </w:pPr>
            <w:r>
              <w:rPr>
                <w:rFonts w:asciiTheme="minorEastAsia" w:hAnsiTheme="minorEastAsia" w:hint="eastAsia"/>
                <w:bCs/>
                <w:szCs w:val="21"/>
              </w:rPr>
              <w:t>（2）事业单位法人证书。（事业单位投标提供）</w:t>
            </w:r>
          </w:p>
          <w:p w:rsidR="009C6510" w:rsidRDefault="00A961AE">
            <w:pPr>
              <w:spacing w:line="360" w:lineRule="auto"/>
              <w:rPr>
                <w:rFonts w:asciiTheme="minorEastAsia" w:hAnsiTheme="minorEastAsia"/>
                <w:bCs/>
                <w:szCs w:val="21"/>
              </w:rPr>
            </w:pPr>
            <w:r>
              <w:rPr>
                <w:rFonts w:asciiTheme="minorEastAsia" w:hAnsiTheme="minorEastAsia" w:hint="eastAsia"/>
                <w:bCs/>
                <w:szCs w:val="21"/>
              </w:rPr>
              <w:t>（3）执业许可证。（非专业服务机构投标提供）</w:t>
            </w:r>
          </w:p>
          <w:p w:rsidR="009C6510" w:rsidRDefault="00A961AE">
            <w:pPr>
              <w:spacing w:line="360" w:lineRule="auto"/>
              <w:rPr>
                <w:rFonts w:asciiTheme="minorEastAsia" w:hAnsiTheme="minorEastAsia"/>
                <w:bCs/>
                <w:szCs w:val="21"/>
              </w:rPr>
            </w:pPr>
            <w:r>
              <w:rPr>
                <w:rFonts w:asciiTheme="minorEastAsia" w:hAnsiTheme="minorEastAsia" w:hint="eastAsia"/>
                <w:bCs/>
                <w:szCs w:val="21"/>
              </w:rPr>
              <w:t>（4）个体工商户营业执照。（个体工商户投标提供）</w:t>
            </w:r>
          </w:p>
          <w:p w:rsidR="009C6510" w:rsidRDefault="00A961AE">
            <w:pPr>
              <w:spacing w:line="360" w:lineRule="auto"/>
              <w:rPr>
                <w:rFonts w:asciiTheme="minorEastAsia" w:hAnsiTheme="minorEastAsia"/>
                <w:b/>
                <w:szCs w:val="21"/>
              </w:rPr>
            </w:pPr>
            <w:r>
              <w:rPr>
                <w:rFonts w:asciiTheme="minorEastAsia" w:hAnsiTheme="minorEastAsia" w:hint="eastAsia"/>
                <w:bCs/>
                <w:szCs w:val="21"/>
              </w:rPr>
              <w:t>（5）自然人身份证明。（自然人投标提供）</w:t>
            </w:r>
          </w:p>
        </w:tc>
      </w:tr>
      <w:tr w:rsidR="009C6510" w:rsidTr="00C70CAE">
        <w:trPr>
          <w:jc w:val="center"/>
        </w:trPr>
        <w:tc>
          <w:tcPr>
            <w:tcW w:w="9079" w:type="dxa"/>
            <w:vAlign w:val="center"/>
          </w:tcPr>
          <w:p w:rsidR="009C6510" w:rsidRDefault="00A961AE">
            <w:pPr>
              <w:spacing w:line="360" w:lineRule="auto"/>
              <w:rPr>
                <w:rFonts w:asciiTheme="minorEastAsia" w:hAnsiTheme="minorEastAsia"/>
                <w:bCs/>
                <w:szCs w:val="21"/>
              </w:rPr>
            </w:pPr>
            <w:r>
              <w:rPr>
                <w:rFonts w:asciiTheme="minorEastAsia" w:hAnsiTheme="minorEastAsia" w:hint="eastAsia"/>
                <w:b/>
                <w:bCs/>
                <w:szCs w:val="21"/>
              </w:rPr>
              <w:t>3、财务状况报告相关材料</w:t>
            </w:r>
          </w:p>
          <w:p w:rsidR="009C6510" w:rsidRDefault="00A961AE">
            <w:pPr>
              <w:spacing w:line="360" w:lineRule="auto"/>
              <w:rPr>
                <w:rFonts w:asciiTheme="minorEastAsia" w:hAnsiTheme="minorEastAsia"/>
                <w:bCs/>
                <w:szCs w:val="21"/>
              </w:rPr>
            </w:pPr>
            <w:r>
              <w:rPr>
                <w:rFonts w:asciiTheme="minorEastAsia" w:hAnsiTheme="minorEastAsia" w:hint="eastAsia"/>
                <w:bCs/>
                <w:szCs w:val="21"/>
              </w:rPr>
              <w:t>（1）上一年度经审计的财务报告，包括资产负债表、利润表、现金流量表、所有者权益变动表及其附注；</w:t>
            </w:r>
            <w:r>
              <w:rPr>
                <w:rFonts w:asciiTheme="minorEastAsia" w:hAnsiTheme="minorEastAsia" w:hint="eastAsia"/>
                <w:bCs/>
                <w:color w:val="FF0000"/>
                <w:szCs w:val="21"/>
              </w:rPr>
              <w:t>或</w:t>
            </w:r>
            <w:r>
              <w:rPr>
                <w:rFonts w:asciiTheme="minorEastAsia" w:hAnsiTheme="minorEastAsia" w:hint="eastAsia"/>
                <w:bCs/>
                <w:szCs w:val="21"/>
              </w:rPr>
              <w:t>基本开户银行出具的资信证明；</w:t>
            </w:r>
            <w:r>
              <w:rPr>
                <w:rFonts w:asciiTheme="minorEastAsia" w:hAnsiTheme="minorEastAsia" w:hint="eastAsia"/>
                <w:bCs/>
                <w:color w:val="FF0000"/>
                <w:szCs w:val="21"/>
              </w:rPr>
              <w:t>或</w:t>
            </w:r>
            <w:r>
              <w:rPr>
                <w:rFonts w:asciiTheme="minorEastAsia" w:hAnsiTheme="minorEastAsia" w:hint="eastAsia"/>
                <w:bCs/>
                <w:szCs w:val="21"/>
              </w:rPr>
              <w:t>财政部门认可的政府采购专业担保机构的证明文件和担保机构出具的投标担保函。（法人投标提供。法人包括企业法人、机关法人、事业单位法人和社会团体法人。）</w:t>
            </w:r>
          </w:p>
          <w:p w:rsidR="009C6510" w:rsidRDefault="00A961AE">
            <w:pPr>
              <w:spacing w:line="360" w:lineRule="auto"/>
              <w:rPr>
                <w:rFonts w:asciiTheme="minorEastAsia" w:hAnsiTheme="minorEastAsia"/>
                <w:b/>
                <w:szCs w:val="21"/>
              </w:rPr>
            </w:pPr>
            <w:r>
              <w:rPr>
                <w:rFonts w:asciiTheme="minorEastAsia" w:hAnsiTheme="minorEastAsia" w:hint="eastAsia"/>
                <w:bCs/>
                <w:szCs w:val="21"/>
              </w:rPr>
              <w:t>（2）银行出具的资信证明；</w:t>
            </w:r>
            <w:r>
              <w:rPr>
                <w:rFonts w:asciiTheme="minorEastAsia" w:hAnsiTheme="minorEastAsia" w:hint="eastAsia"/>
                <w:bCs/>
                <w:color w:val="FF0000"/>
                <w:szCs w:val="21"/>
              </w:rPr>
              <w:t>或</w:t>
            </w:r>
            <w:r>
              <w:rPr>
                <w:rFonts w:asciiTheme="minorEastAsia" w:hAnsiTheme="minorEastAsia" w:hint="eastAsia"/>
                <w:bCs/>
                <w:szCs w:val="21"/>
              </w:rPr>
              <w:t>财政部门认可的政府采购专业担保机构的证明文件和担保机构出具的投标担保函。（其他组织和自然人投标提供）</w:t>
            </w:r>
          </w:p>
        </w:tc>
      </w:tr>
      <w:tr w:rsidR="009C6510" w:rsidTr="00C70CAE">
        <w:trPr>
          <w:jc w:val="center"/>
        </w:trPr>
        <w:tc>
          <w:tcPr>
            <w:tcW w:w="9079" w:type="dxa"/>
            <w:vAlign w:val="center"/>
          </w:tcPr>
          <w:p w:rsidR="009C6510" w:rsidRDefault="00A961AE">
            <w:pPr>
              <w:spacing w:line="360" w:lineRule="auto"/>
              <w:rPr>
                <w:rFonts w:asciiTheme="minorEastAsia" w:hAnsiTheme="minorEastAsia"/>
                <w:bCs/>
                <w:szCs w:val="21"/>
              </w:rPr>
            </w:pPr>
            <w:r>
              <w:rPr>
                <w:rFonts w:asciiTheme="minorEastAsia" w:hAnsiTheme="minorEastAsia" w:hint="eastAsia"/>
                <w:b/>
                <w:bCs/>
                <w:szCs w:val="21"/>
              </w:rPr>
              <w:t>4、依法缴纳税收相关材料</w:t>
            </w:r>
          </w:p>
          <w:p w:rsidR="009C6510" w:rsidRDefault="00A961AE">
            <w:pPr>
              <w:spacing w:line="360" w:lineRule="auto"/>
              <w:rPr>
                <w:rFonts w:asciiTheme="minorEastAsia" w:hAnsiTheme="minorEastAsia"/>
                <w:b/>
                <w:szCs w:val="21"/>
              </w:rPr>
            </w:pPr>
            <w:r>
              <w:rPr>
                <w:rFonts w:asciiTheme="minorEastAsia" w:hAnsiTheme="minorEastAsia" w:hint="eastAsia"/>
                <w:bCs/>
                <w:szCs w:val="21"/>
              </w:rPr>
              <w:t>税务登记证和投标截止时间前三个月内任意一个月缴纳税收凭据。（依法免税的投标人，应提供相应文件证明依法免税）</w:t>
            </w:r>
          </w:p>
        </w:tc>
      </w:tr>
      <w:tr w:rsidR="009C6510" w:rsidTr="00C70CAE">
        <w:trPr>
          <w:jc w:val="center"/>
        </w:trPr>
        <w:tc>
          <w:tcPr>
            <w:tcW w:w="9079" w:type="dxa"/>
            <w:vAlign w:val="center"/>
          </w:tcPr>
          <w:p w:rsidR="009C6510" w:rsidRDefault="00A961AE">
            <w:pPr>
              <w:spacing w:line="360" w:lineRule="auto"/>
              <w:rPr>
                <w:rFonts w:asciiTheme="minorEastAsia" w:hAnsiTheme="minorEastAsia"/>
                <w:bCs/>
                <w:szCs w:val="21"/>
              </w:rPr>
            </w:pPr>
            <w:r>
              <w:rPr>
                <w:rFonts w:asciiTheme="minorEastAsia" w:hAnsiTheme="minorEastAsia" w:hint="eastAsia"/>
                <w:b/>
                <w:bCs/>
                <w:szCs w:val="21"/>
              </w:rPr>
              <w:t>5、依法缴纳社会保障资金的证明材料</w:t>
            </w:r>
          </w:p>
          <w:p w:rsidR="009C6510" w:rsidRDefault="00A961AE">
            <w:pPr>
              <w:spacing w:line="360" w:lineRule="auto"/>
              <w:rPr>
                <w:rFonts w:asciiTheme="minorEastAsia" w:hAnsiTheme="minorEastAsia"/>
                <w:bCs/>
                <w:szCs w:val="21"/>
              </w:rPr>
            </w:pPr>
            <w:r>
              <w:rPr>
                <w:rFonts w:asciiTheme="minorEastAsia" w:hAnsiTheme="minorEastAsia" w:hint="eastAsia"/>
                <w:bCs/>
                <w:szCs w:val="21"/>
              </w:rPr>
              <w:t>投标截止时间前三个月内任意一个月缴纳社会保险凭据。（依法不需要缴纳社会保障资金的投标</w:t>
            </w:r>
            <w:r>
              <w:rPr>
                <w:rFonts w:asciiTheme="minorEastAsia" w:hAnsiTheme="minorEastAsia" w:hint="eastAsia"/>
                <w:bCs/>
                <w:szCs w:val="21"/>
              </w:rPr>
              <w:lastRenderedPageBreak/>
              <w:t>人，应提供相应文件证明依法不需要缴纳社会保障资金）</w:t>
            </w:r>
          </w:p>
        </w:tc>
      </w:tr>
      <w:tr w:rsidR="009C6510" w:rsidTr="00C70CAE">
        <w:trPr>
          <w:jc w:val="center"/>
        </w:trPr>
        <w:tc>
          <w:tcPr>
            <w:tcW w:w="9079" w:type="dxa"/>
            <w:vAlign w:val="center"/>
          </w:tcPr>
          <w:p w:rsidR="009C6510" w:rsidRDefault="00A961AE">
            <w:pPr>
              <w:spacing w:line="360" w:lineRule="auto"/>
              <w:rPr>
                <w:rFonts w:asciiTheme="minorEastAsia" w:hAnsiTheme="minorEastAsia"/>
                <w:b/>
                <w:bCs/>
                <w:szCs w:val="21"/>
              </w:rPr>
            </w:pPr>
            <w:r>
              <w:rPr>
                <w:rFonts w:asciiTheme="minorEastAsia" w:hAnsiTheme="minorEastAsia" w:hint="eastAsia"/>
                <w:b/>
                <w:bCs/>
                <w:szCs w:val="21"/>
              </w:rPr>
              <w:lastRenderedPageBreak/>
              <w:t>6、履行合同所必须的设备和专业技术能力的证明材料</w:t>
            </w:r>
          </w:p>
          <w:p w:rsidR="009C6510" w:rsidRDefault="00A961AE">
            <w:pPr>
              <w:spacing w:line="360" w:lineRule="auto"/>
              <w:rPr>
                <w:rFonts w:asciiTheme="minorEastAsia" w:hAnsiTheme="minorEastAsia"/>
                <w:b/>
                <w:szCs w:val="21"/>
              </w:rPr>
            </w:pPr>
            <w:r>
              <w:rPr>
                <w:rFonts w:asciiTheme="minorEastAsia" w:hAnsiTheme="minorEastAsia" w:hint="eastAsia"/>
                <w:bCs/>
                <w:szCs w:val="21"/>
              </w:rPr>
              <w:t>相关设备的购置发票、专业技术人员职称证书、用工合同等或者投标人相关承诺函或声明。</w:t>
            </w:r>
          </w:p>
        </w:tc>
      </w:tr>
      <w:tr w:rsidR="009C6510" w:rsidTr="00C70CAE">
        <w:trPr>
          <w:jc w:val="center"/>
        </w:trPr>
        <w:tc>
          <w:tcPr>
            <w:tcW w:w="9079" w:type="dxa"/>
            <w:vAlign w:val="center"/>
          </w:tcPr>
          <w:p w:rsidR="009C6510" w:rsidRDefault="00A961AE">
            <w:pPr>
              <w:spacing w:line="360" w:lineRule="auto"/>
              <w:rPr>
                <w:rFonts w:asciiTheme="minorEastAsia" w:hAnsiTheme="minorEastAsia"/>
                <w:b/>
                <w:bCs/>
                <w:szCs w:val="21"/>
              </w:rPr>
            </w:pPr>
            <w:r>
              <w:rPr>
                <w:rFonts w:asciiTheme="minorEastAsia" w:hAnsiTheme="minorEastAsia" w:hint="eastAsia"/>
                <w:b/>
                <w:bCs/>
                <w:szCs w:val="21"/>
              </w:rPr>
              <w:t>7、参加政府采购活动前3年内在经营活动中没有重大违法记录的声明</w:t>
            </w:r>
          </w:p>
          <w:p w:rsidR="009C6510" w:rsidRDefault="00A961AE">
            <w:pPr>
              <w:spacing w:line="360" w:lineRule="auto"/>
              <w:rPr>
                <w:rFonts w:asciiTheme="minorEastAsia" w:hAnsiTheme="minorEastAsia"/>
                <w:bCs/>
                <w:szCs w:val="21"/>
              </w:rPr>
            </w:pP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9C6510" w:rsidTr="00C70CAE">
        <w:trPr>
          <w:jc w:val="center"/>
        </w:trPr>
        <w:tc>
          <w:tcPr>
            <w:tcW w:w="9079" w:type="dxa"/>
            <w:vAlign w:val="center"/>
          </w:tcPr>
          <w:p w:rsidR="009C6510" w:rsidRDefault="00A961AE">
            <w:pPr>
              <w:spacing w:line="360" w:lineRule="auto"/>
              <w:rPr>
                <w:rFonts w:asciiTheme="minorEastAsia" w:hAnsiTheme="minorEastAsia"/>
                <w:b/>
                <w:bCs/>
                <w:szCs w:val="21"/>
              </w:rPr>
            </w:pPr>
            <w:r>
              <w:rPr>
                <w:rFonts w:asciiTheme="minorEastAsia" w:hAnsiTheme="minorEastAsia" w:hint="eastAsia"/>
                <w:b/>
                <w:bCs/>
                <w:szCs w:val="21"/>
              </w:rPr>
              <w:t>8、资格要求：</w:t>
            </w:r>
          </w:p>
          <w:p w:rsidR="009C6510" w:rsidRDefault="00A961AE">
            <w:pPr>
              <w:spacing w:line="360" w:lineRule="auto"/>
              <w:rPr>
                <w:rFonts w:asciiTheme="minorEastAsia" w:hAnsiTheme="minorEastAsia"/>
                <w:bCs/>
                <w:szCs w:val="21"/>
              </w:rPr>
            </w:pPr>
            <w:r>
              <w:rPr>
                <w:rFonts w:asciiTheme="minorEastAsia" w:hAnsiTheme="minorEastAsia" w:hint="eastAsia"/>
                <w:bCs/>
                <w:szCs w:val="21"/>
              </w:rPr>
              <w:t>1、投标人须具备《中华人民共和国政府采购法》第二十二条规定。</w:t>
            </w:r>
          </w:p>
          <w:p w:rsidR="009C6510" w:rsidRDefault="00A961AE" w:rsidP="0059368A">
            <w:pPr>
              <w:spacing w:line="360" w:lineRule="auto"/>
              <w:rPr>
                <w:rFonts w:asciiTheme="minorEastAsia" w:hAnsiTheme="minorEastAsia"/>
                <w:bCs/>
                <w:szCs w:val="21"/>
              </w:rPr>
            </w:pPr>
            <w:r>
              <w:rPr>
                <w:rFonts w:asciiTheme="minorEastAsia" w:hAnsiTheme="minorEastAsia" w:hint="eastAsia"/>
                <w:bCs/>
                <w:szCs w:val="21"/>
              </w:rPr>
              <w:t>2、</w:t>
            </w:r>
            <w:r w:rsidR="0059368A" w:rsidRPr="0059368A">
              <w:rPr>
                <w:rFonts w:asciiTheme="minorEastAsia" w:hAnsiTheme="minorEastAsia" w:hint="eastAsia"/>
                <w:bCs/>
                <w:szCs w:val="21"/>
              </w:rPr>
              <w:t>投标人须具备独立的法人资格，其经营范围含垃圾清运（以营业执照为准）。</w:t>
            </w:r>
          </w:p>
        </w:tc>
      </w:tr>
      <w:tr w:rsidR="009C6510" w:rsidTr="00C70CAE">
        <w:trPr>
          <w:jc w:val="center"/>
        </w:trPr>
        <w:tc>
          <w:tcPr>
            <w:tcW w:w="9079" w:type="dxa"/>
            <w:vAlign w:val="center"/>
          </w:tcPr>
          <w:p w:rsidR="009C6510" w:rsidRDefault="00A961AE">
            <w:pPr>
              <w:spacing w:line="360" w:lineRule="auto"/>
              <w:rPr>
                <w:rFonts w:asciiTheme="minorEastAsia" w:hAnsiTheme="minorEastAsia"/>
                <w:b/>
                <w:bCs/>
                <w:szCs w:val="21"/>
              </w:rPr>
            </w:pPr>
            <w:r>
              <w:rPr>
                <w:rFonts w:asciiTheme="minorEastAsia" w:hAnsiTheme="minorEastAsia" w:hint="eastAsia"/>
                <w:b/>
                <w:bCs/>
                <w:szCs w:val="21"/>
              </w:rPr>
              <w:t>9、</w:t>
            </w:r>
            <w:r>
              <w:rPr>
                <w:rFonts w:asciiTheme="minorEastAsia" w:hAnsiTheme="minorEastAsia" w:cs="仿宋_GB2312"/>
                <w:b/>
                <w:szCs w:val="21"/>
              </w:rPr>
              <w:t>未被列入“信用中国”网站(www.creditchina.gov.cn)失信被执行人、重大税收违法案件当事人名单、政府采购严重违法失信名单的投标人；</w:t>
            </w:r>
            <w:r>
              <w:rPr>
                <w:rFonts w:asciiTheme="minorEastAsia" w:hAnsiTheme="minorEastAsia" w:cs="仿宋_GB2312" w:hint="eastAsia"/>
                <w:b/>
                <w:szCs w:val="21"/>
              </w:rPr>
              <w:t>“</w:t>
            </w:r>
            <w:r>
              <w:rPr>
                <w:rFonts w:asciiTheme="minorEastAsia" w:hAnsiTheme="minorEastAsia" w:cs="仿宋_GB2312"/>
                <w:b/>
                <w:szCs w:val="21"/>
              </w:rPr>
              <w:t>中国政府采购网</w:t>
            </w:r>
            <w:r>
              <w:rPr>
                <w:rFonts w:asciiTheme="minorEastAsia" w:hAnsiTheme="minorEastAsia" w:cs="仿宋_GB2312" w:hint="eastAsia"/>
                <w:b/>
                <w:szCs w:val="21"/>
              </w:rPr>
              <w:t>”</w:t>
            </w:r>
            <w:r>
              <w:rPr>
                <w:rFonts w:asciiTheme="minorEastAsia" w:hAnsiTheme="minorEastAsia" w:cs="仿宋_GB2312"/>
                <w:b/>
                <w:szCs w:val="21"/>
              </w:rPr>
              <w:t xml:space="preserve"> (www.ccgp.gov.cn)政府采购严重违法失信行为记录名单的投标人</w:t>
            </w:r>
            <w:r>
              <w:rPr>
                <w:rFonts w:asciiTheme="minorEastAsia" w:hAnsiTheme="minorEastAsia" w:cs="仿宋_GB2312" w:hint="eastAsia"/>
                <w:b/>
                <w:szCs w:val="21"/>
              </w:rPr>
              <w:t>；国家企业信用信息公示系统</w:t>
            </w:r>
            <w:proofErr w:type="gramStart"/>
            <w:r>
              <w:rPr>
                <w:rFonts w:asciiTheme="minorEastAsia" w:hAnsiTheme="minorEastAsia" w:cs="仿宋_GB2312" w:hint="eastAsia"/>
                <w:b/>
                <w:szCs w:val="21"/>
              </w:rPr>
              <w:t>”</w:t>
            </w:r>
            <w:proofErr w:type="gramEnd"/>
            <w:r>
              <w:rPr>
                <w:rFonts w:asciiTheme="minorEastAsia" w:hAnsiTheme="minorEastAsia" w:cs="仿宋_GB2312" w:hint="eastAsia"/>
                <w:b/>
                <w:szCs w:val="21"/>
              </w:rPr>
              <w:t>网站（www.gsxt.gov.cn）严重违法失信企业名单（黑名单）的投标人（投标人须提供网站查询截图）</w:t>
            </w:r>
            <w:r>
              <w:rPr>
                <w:rFonts w:asciiTheme="minorEastAsia" w:hAnsiTheme="minorEastAsia" w:hint="eastAsia"/>
                <w:b/>
                <w:bCs/>
                <w:szCs w:val="21"/>
              </w:rPr>
              <w:t>。</w:t>
            </w:r>
          </w:p>
          <w:p w:rsidR="009C6510" w:rsidRDefault="00A961AE">
            <w:pPr>
              <w:spacing w:line="360" w:lineRule="auto"/>
              <w:rPr>
                <w:rFonts w:asciiTheme="minorEastAsia" w:hAnsiTheme="minorEastAsia"/>
                <w:bCs/>
                <w:szCs w:val="21"/>
              </w:rPr>
            </w:pPr>
            <w:r>
              <w:rPr>
                <w:rFonts w:asciiTheme="minorEastAsia" w:hAnsiTheme="minorEastAsia" w:hint="eastAsia"/>
                <w:bCs/>
                <w:szCs w:val="21"/>
              </w:rPr>
              <w:t>注：政府采购活动中查询及使用投标人信用记录的具体要求为：投标人未被列入失信被执行人、重大税收违法案件当事人名单、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、政府采购严重违法失信行为记录名单、严重违法失信企业名单（黑名单）（联合体形式投标的，联合体成员存在不良信用记录，视同联合体存在不良信用记录）。</w:t>
            </w:r>
          </w:p>
          <w:p w:rsidR="009C6510" w:rsidRDefault="00A961AE">
            <w:pPr>
              <w:spacing w:line="360" w:lineRule="auto"/>
              <w:rPr>
                <w:rFonts w:asciiTheme="minorEastAsia" w:hAnsiTheme="minorEastAsia"/>
                <w:bCs/>
                <w:szCs w:val="21"/>
              </w:rPr>
            </w:pPr>
            <w:r>
              <w:rPr>
                <w:rFonts w:asciiTheme="minorEastAsia" w:hAnsiTheme="minorEastAsia" w:hint="eastAsia"/>
                <w:bCs/>
                <w:szCs w:val="21"/>
              </w:rPr>
              <w:t>（1）查询渠道：“信用中国”网站（www.creditchina.gov.cn）、 “中国政府采购网”（www.ccgp.gov.cn）和“国家企业信用信息公示系统”网站（www.gsxt.gov.cn）；</w:t>
            </w:r>
          </w:p>
          <w:p w:rsidR="009C6510" w:rsidRDefault="00A961AE">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9C6510" w:rsidRDefault="00A961AE">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9C6510" w:rsidRDefault="00A961AE">
            <w:pPr>
              <w:spacing w:line="360" w:lineRule="auto"/>
              <w:rPr>
                <w:rFonts w:asciiTheme="minorEastAsia" w:hAnsiTheme="minorEastAsia"/>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（4）信用信息的使用原则：经采购人认定的被列入失信被执行人、重大税收违法案件当事人名单、政府采购严重违法失信行为记录名单的投标人，将拒绝其参与政府采购活动。</w:t>
            </w:r>
          </w:p>
          <w:p w:rsidR="009C6510" w:rsidRDefault="00A961AE">
            <w:pPr>
              <w:pStyle w:val="a0"/>
              <w:spacing w:line="360" w:lineRule="auto"/>
              <w:ind w:firstLineChars="0" w:firstLine="0"/>
            </w:pPr>
            <w:r>
              <w:rPr>
                <w:rFonts w:hint="eastAsia"/>
              </w:rPr>
              <w:t>（</w:t>
            </w:r>
            <w:r>
              <w:rPr>
                <w:rFonts w:hint="eastAsia"/>
              </w:rPr>
              <w:t>5</w:t>
            </w:r>
            <w:r>
              <w:rPr>
                <w:rFonts w:hint="eastAsia"/>
              </w:rPr>
              <w:t>）投标人不良信用记录以采购人查询结果为准，采购人查询之后，网站信息发生的任何变更不再作为评审依据，投标人自行提供的与网站信息不一致的其他证明材料亦不作为评审依据。</w:t>
            </w:r>
          </w:p>
        </w:tc>
      </w:tr>
      <w:tr w:rsidR="009C6510" w:rsidTr="00C70CAE">
        <w:trPr>
          <w:trHeight w:val="624"/>
          <w:jc w:val="center"/>
        </w:trPr>
        <w:tc>
          <w:tcPr>
            <w:tcW w:w="9079" w:type="dxa"/>
            <w:vAlign w:val="center"/>
          </w:tcPr>
          <w:p w:rsidR="009C6510" w:rsidRDefault="00A961AE">
            <w:pPr>
              <w:spacing w:line="276" w:lineRule="auto"/>
              <w:rPr>
                <w:rFonts w:asciiTheme="minorEastAsia" w:hAnsiTheme="minorEastAsia" w:cs="仿宋_GB2312"/>
                <w:b/>
                <w:szCs w:val="21"/>
                <w:lang w:val="zh-CN"/>
              </w:rPr>
            </w:pPr>
            <w:r>
              <w:rPr>
                <w:rFonts w:asciiTheme="minorEastAsia" w:hAnsiTheme="minorEastAsia" w:hint="eastAsia"/>
                <w:b/>
                <w:bCs/>
                <w:szCs w:val="21"/>
              </w:rPr>
              <w:t>10、</w:t>
            </w:r>
            <w:r>
              <w:rPr>
                <w:rFonts w:asciiTheme="minorEastAsia" w:hAnsiTheme="minorEastAsia" w:cs="仿宋_GB2312" w:hint="eastAsia"/>
                <w:b/>
                <w:szCs w:val="21"/>
                <w:lang w:val="zh-CN"/>
              </w:rPr>
              <w:t>报价</w:t>
            </w:r>
          </w:p>
          <w:p w:rsidR="009C6510" w:rsidRDefault="00A961AE">
            <w:pPr>
              <w:spacing w:line="276" w:lineRule="auto"/>
              <w:rPr>
                <w:rFonts w:asciiTheme="minorEastAsia" w:hAnsiTheme="minorEastAsia"/>
                <w:b/>
                <w:bCs/>
                <w:szCs w:val="21"/>
              </w:rPr>
            </w:pPr>
            <w:r>
              <w:rPr>
                <w:rFonts w:asciiTheme="minorEastAsia" w:hAnsiTheme="minorEastAsia" w:cs="仿宋_GB2312" w:hint="eastAsia"/>
                <w:szCs w:val="21"/>
                <w:lang w:val="zh-CN"/>
              </w:rPr>
              <w:t>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9C6510" w:rsidTr="00C70CAE">
        <w:trPr>
          <w:trHeight w:val="624"/>
          <w:jc w:val="center"/>
        </w:trPr>
        <w:tc>
          <w:tcPr>
            <w:tcW w:w="9079" w:type="dxa"/>
            <w:vAlign w:val="center"/>
          </w:tcPr>
          <w:p w:rsidR="009C6510" w:rsidRDefault="00A961AE">
            <w:pPr>
              <w:spacing w:line="360" w:lineRule="auto"/>
              <w:rPr>
                <w:rFonts w:asciiTheme="minorEastAsia" w:hAnsiTheme="minorEastAsia"/>
                <w:b/>
                <w:bCs/>
                <w:szCs w:val="21"/>
              </w:rPr>
            </w:pPr>
            <w:r>
              <w:rPr>
                <w:rFonts w:asciiTheme="minorEastAsia" w:hAnsiTheme="minorEastAsia" w:hint="eastAsia"/>
                <w:b/>
                <w:bCs/>
                <w:szCs w:val="21"/>
              </w:rPr>
              <w:lastRenderedPageBreak/>
              <w:t>11、联合体协议</w:t>
            </w:r>
          </w:p>
          <w:p w:rsidR="009C6510" w:rsidRDefault="00A961AE">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9C6510" w:rsidTr="00C70CAE">
        <w:trPr>
          <w:trHeight w:val="624"/>
          <w:jc w:val="center"/>
        </w:trPr>
        <w:tc>
          <w:tcPr>
            <w:tcW w:w="9079" w:type="dxa"/>
            <w:vAlign w:val="center"/>
          </w:tcPr>
          <w:p w:rsidR="009C6510" w:rsidRDefault="00A961AE">
            <w:pPr>
              <w:spacing w:line="360" w:lineRule="auto"/>
              <w:rPr>
                <w:rFonts w:asciiTheme="minorEastAsia" w:hAnsiTheme="minorEastAsia"/>
                <w:b/>
                <w:szCs w:val="21"/>
              </w:rPr>
            </w:pPr>
            <w:r>
              <w:rPr>
                <w:rFonts w:asciiTheme="minorEastAsia" w:hAnsiTheme="minorEastAsia" w:hint="eastAsia"/>
                <w:b/>
                <w:szCs w:val="21"/>
              </w:rPr>
              <w:t>12、投标保证金</w:t>
            </w:r>
          </w:p>
          <w:p w:rsidR="009C6510" w:rsidRDefault="00A961AE">
            <w:pPr>
              <w:spacing w:line="360" w:lineRule="auto"/>
              <w:rPr>
                <w:rFonts w:asciiTheme="minorEastAsia" w:hAnsiTheme="minorEastAsia"/>
                <w:szCs w:val="21"/>
              </w:rPr>
            </w:pPr>
            <w:r>
              <w:rPr>
                <w:rFonts w:asciiTheme="minorEastAsia" w:hAnsiTheme="minorEastAsia" w:hint="eastAsia"/>
                <w:szCs w:val="21"/>
              </w:rPr>
              <w:t>是否按投标人须知前附表规定成功交纳。</w:t>
            </w:r>
          </w:p>
        </w:tc>
      </w:tr>
      <w:tr w:rsidR="009C6510" w:rsidTr="00C70CAE">
        <w:trPr>
          <w:trHeight w:val="567"/>
          <w:jc w:val="center"/>
        </w:trPr>
        <w:tc>
          <w:tcPr>
            <w:tcW w:w="9079" w:type="dxa"/>
            <w:vAlign w:val="center"/>
          </w:tcPr>
          <w:p w:rsidR="009C6510" w:rsidRDefault="00A961AE">
            <w:pPr>
              <w:spacing w:line="360" w:lineRule="auto"/>
              <w:contextualSpacing/>
              <w:rPr>
                <w:rFonts w:asciiTheme="minorEastAsia" w:hAnsiTheme="minorEastAsia"/>
                <w:b/>
                <w:szCs w:val="21"/>
              </w:rPr>
            </w:pPr>
            <w:r>
              <w:rPr>
                <w:rFonts w:asciiTheme="minorEastAsia" w:hAnsiTheme="minorEastAsia" w:hint="eastAsia"/>
                <w:b/>
                <w:szCs w:val="21"/>
              </w:rPr>
              <w:t>13、法定代表人身份证明或提供法定代表人授权委托书及被授权人身份证明。</w:t>
            </w:r>
          </w:p>
        </w:tc>
      </w:tr>
    </w:tbl>
    <w:p w:rsidR="009C6510" w:rsidRDefault="009C6510">
      <w:pPr>
        <w:pStyle w:val="a6"/>
        <w:spacing w:line="360" w:lineRule="auto"/>
        <w:contextualSpacing/>
        <w:rPr>
          <w:rFonts w:asciiTheme="minorEastAsia" w:eastAsiaTheme="minorEastAsia" w:hAnsiTheme="minorEastAsia" w:cs="仿宋_GB2312"/>
          <w:b/>
          <w:sz w:val="21"/>
          <w:szCs w:val="21"/>
          <w:lang w:val="zh-CN"/>
        </w:rPr>
      </w:pPr>
    </w:p>
    <w:p w:rsidR="009C6510" w:rsidRDefault="00A961AE">
      <w:pPr>
        <w:pStyle w:val="a6"/>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9C6510" w:rsidRDefault="00A961AE">
      <w:pPr>
        <w:pStyle w:val="a6"/>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9C6510" w:rsidRDefault="00A961AE">
      <w:pPr>
        <w:pStyle w:val="a6"/>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9C6510" w:rsidRDefault="00A961AE">
      <w:pPr>
        <w:pStyle w:val="a6"/>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9C6510" w:rsidRDefault="00A961AE">
      <w:pPr>
        <w:pStyle w:val="a6"/>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9C6510" w:rsidRDefault="00A961AE">
      <w:pPr>
        <w:pStyle w:val="a6"/>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9C6510" w:rsidRDefault="00A961AE">
      <w:pPr>
        <w:pStyle w:val="a6"/>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9C6510" w:rsidRDefault="00A961AE">
      <w:pPr>
        <w:pStyle w:val="a6"/>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w:t>
      </w:r>
      <w:proofErr w:type="gramStart"/>
      <w:r>
        <w:rPr>
          <w:rFonts w:asciiTheme="minorEastAsia" w:eastAsiaTheme="minorEastAsia" w:hAnsiTheme="minorEastAsia" w:cs="仿宋_GB2312"/>
          <w:b/>
          <w:sz w:val="21"/>
          <w:szCs w:val="21"/>
          <w:lang w:val="zh-CN"/>
        </w:rPr>
        <w:t>作出</w:t>
      </w:r>
      <w:proofErr w:type="gramEnd"/>
      <w:r>
        <w:rPr>
          <w:rFonts w:asciiTheme="minorEastAsia" w:eastAsiaTheme="minorEastAsia" w:hAnsiTheme="minorEastAsia" w:cs="仿宋_GB2312"/>
          <w:b/>
          <w:sz w:val="21"/>
          <w:szCs w:val="21"/>
          <w:lang w:val="zh-CN"/>
        </w:rPr>
        <w:t>澄清或者说明；</w:t>
      </w:r>
    </w:p>
    <w:p w:rsidR="009C6510" w:rsidRDefault="00A961AE">
      <w:pPr>
        <w:pStyle w:val="a6"/>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 w:val="21"/>
          <w:szCs w:val="21"/>
          <w:lang w:val="zh-CN"/>
        </w:rPr>
        <w:t>作出</w:t>
      </w:r>
      <w:proofErr w:type="gramEnd"/>
      <w:r>
        <w:rPr>
          <w:rFonts w:asciiTheme="minorEastAsia" w:eastAsiaTheme="minorEastAsia" w:hAnsiTheme="minorEastAsia" w:cs="仿宋_GB2312"/>
          <w:sz w:val="21"/>
          <w:szCs w:val="21"/>
          <w:lang w:val="zh-CN"/>
        </w:rPr>
        <w:t>必要的澄清、说明或者补正。</w:t>
      </w:r>
    </w:p>
    <w:p w:rsidR="009C6510" w:rsidRDefault="00A961AE">
      <w:pPr>
        <w:pStyle w:val="a6"/>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9C6510" w:rsidRDefault="00A961AE">
      <w:pPr>
        <w:pStyle w:val="a6"/>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9C6510" w:rsidRDefault="00A961AE">
      <w:pPr>
        <w:pStyle w:val="a6"/>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9C6510" w:rsidRDefault="00A961AE">
      <w:pPr>
        <w:pStyle w:val="a6"/>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9C6510" w:rsidRDefault="00A961AE">
      <w:pPr>
        <w:pStyle w:val="a6"/>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9C6510" w:rsidRDefault="00A961AE">
      <w:pPr>
        <w:pStyle w:val="a6"/>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lastRenderedPageBreak/>
        <w:t>价格分采用低价优先法计算，即满足招标文件要求且投标价格最低的投标报价为评标基准价，其价格分为满分。因落实政府采购政策进行价格调整的，以调整后的价格计算评标基准价和投标报价。</w:t>
      </w:r>
    </w:p>
    <w:p w:rsidR="009C6510" w:rsidRDefault="00A961AE">
      <w:pPr>
        <w:pStyle w:val="a6"/>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9C6510" w:rsidRDefault="00A961AE">
      <w:pPr>
        <w:spacing w:line="360" w:lineRule="auto"/>
        <w:ind w:firstLineChars="200" w:firstLine="420"/>
        <w:contextualSpacing/>
        <w:rPr>
          <w:rFonts w:ascii="宋体" w:hAnsi="宋体" w:cs="仿宋_GB2312"/>
        </w:rPr>
      </w:pPr>
      <w:r>
        <w:rPr>
          <w:rFonts w:ascii="宋体" w:hAnsi="宋体" w:cs="仿宋_GB2312" w:hint="eastAsia"/>
        </w:rPr>
        <w:t>2）监狱企业视同小型、微型企业，对监狱企业价格给予6%的扣除，用扣除后的价格参与评审。监狱企业应当提供由省级以上监狱管理局、戒毒管理局(含新疆生产建设兵团)出具的属于监狱企业的证明文件。</w:t>
      </w:r>
    </w:p>
    <w:p w:rsidR="009C6510" w:rsidRDefault="00A961AE">
      <w:pPr>
        <w:pStyle w:val="a6"/>
        <w:spacing w:line="360" w:lineRule="auto"/>
        <w:ind w:firstLineChars="200" w:firstLine="420"/>
        <w:contextualSpacing/>
        <w:rPr>
          <w:rFonts w:ascii="宋体" w:hAnsi="宋体"/>
          <w:color w:val="000000"/>
          <w:sz w:val="21"/>
          <w:szCs w:val="21"/>
        </w:rPr>
      </w:pPr>
      <w:r>
        <w:rPr>
          <w:rFonts w:ascii="宋体" w:hAnsi="宋体" w:cs="仿宋_GB2312" w:hint="eastAsia"/>
          <w:sz w:val="21"/>
          <w:szCs w:val="21"/>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hint="eastAsia"/>
          <w:color w:val="000000"/>
          <w:sz w:val="21"/>
          <w:szCs w:val="21"/>
        </w:rPr>
        <w:t>残疾人福利性单位属于小型、微型企业的，不重复享受政策。</w:t>
      </w:r>
    </w:p>
    <w:p w:rsidR="009C6510" w:rsidRDefault="00A961AE">
      <w:pPr>
        <w:pStyle w:val="a6"/>
        <w:spacing w:line="360" w:lineRule="auto"/>
        <w:ind w:firstLineChars="200" w:firstLine="422"/>
        <w:contextualSpacing/>
        <w:rPr>
          <w:rFonts w:ascii="宋体" w:hAnsi="宋体" w:cs="仿宋_GB2312"/>
          <w:b/>
          <w:bCs/>
          <w:sz w:val="21"/>
          <w:szCs w:val="21"/>
        </w:rPr>
      </w:pPr>
      <w:r>
        <w:rPr>
          <w:rFonts w:ascii="宋体" w:hAnsi="宋体" w:hint="eastAsia"/>
          <w:b/>
          <w:bCs/>
          <w:color w:val="000000"/>
          <w:sz w:val="21"/>
          <w:szCs w:val="21"/>
        </w:rPr>
        <w:t>（2）强制采购节能产品和优先采购节能产品、优先采购环保产品</w:t>
      </w:r>
    </w:p>
    <w:p w:rsidR="009C6510" w:rsidRDefault="00A961AE">
      <w:pPr>
        <w:pStyle w:val="a6"/>
        <w:spacing w:line="360" w:lineRule="auto"/>
        <w:ind w:firstLine="465"/>
        <w:contextualSpacing/>
        <w:jc w:val="left"/>
        <w:rPr>
          <w:rFonts w:ascii="宋体" w:hAnsi="宋体" w:cs="仿宋_GB2312"/>
          <w:sz w:val="21"/>
          <w:szCs w:val="21"/>
        </w:rPr>
      </w:pPr>
      <w:r>
        <w:rPr>
          <w:rFonts w:ascii="宋体" w:hAnsi="宋体" w:cs="仿宋_GB2312" w:hint="eastAsia"/>
          <w:sz w:val="21"/>
          <w:szCs w:val="21"/>
        </w:rPr>
        <w:t>1）对《节能产品政府采购清单》所列的政府强制采购节能产品，投标人投标文件中应提供最新一期《节能产品政府采购清单》中所投产</w:t>
      </w:r>
      <w:proofErr w:type="gramStart"/>
      <w:r>
        <w:rPr>
          <w:rFonts w:ascii="宋体" w:hAnsi="宋体" w:cs="仿宋_GB2312" w:hint="eastAsia"/>
          <w:sz w:val="21"/>
          <w:szCs w:val="21"/>
        </w:rPr>
        <w:t>品所在页并</w:t>
      </w:r>
      <w:proofErr w:type="gramEnd"/>
      <w:r>
        <w:rPr>
          <w:rFonts w:ascii="宋体" w:hAnsi="宋体" w:cs="仿宋_GB2312" w:hint="eastAsia"/>
          <w:sz w:val="21"/>
          <w:szCs w:val="21"/>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9C6510" w:rsidRDefault="00A961AE">
      <w:pPr>
        <w:pStyle w:val="a6"/>
        <w:spacing w:line="360" w:lineRule="auto"/>
        <w:ind w:firstLine="465"/>
        <w:contextualSpacing/>
        <w:jc w:val="left"/>
        <w:rPr>
          <w:rFonts w:ascii="宋体" w:hAnsi="宋体" w:cs="仿宋_GB2312"/>
          <w:sz w:val="21"/>
          <w:szCs w:val="21"/>
        </w:rPr>
      </w:pPr>
      <w:r>
        <w:rPr>
          <w:rFonts w:ascii="宋体" w:hAnsi="宋体" w:cs="仿宋_GB2312" w:hint="eastAsia"/>
          <w:sz w:val="21"/>
          <w:szCs w:val="21"/>
        </w:rPr>
        <w:t>投标人所投其他产品若属于“节能产品政府采购清单”优先采购产品，投标文件中须提供最新一期《节能产品政府采购清单》中产品</w:t>
      </w:r>
      <w:proofErr w:type="gramStart"/>
      <w:r>
        <w:rPr>
          <w:rFonts w:ascii="宋体" w:hAnsi="宋体" w:cs="仿宋_GB2312" w:hint="eastAsia"/>
          <w:sz w:val="21"/>
          <w:szCs w:val="21"/>
        </w:rPr>
        <w:t>所在页并加盖</w:t>
      </w:r>
      <w:proofErr w:type="gramEnd"/>
      <w:r>
        <w:rPr>
          <w:rFonts w:ascii="宋体" w:hAnsi="宋体" w:cs="仿宋_GB2312" w:hint="eastAsia"/>
          <w:sz w:val="21"/>
          <w:szCs w:val="21"/>
        </w:rPr>
        <w:t>投标人公章的原件扫描件（或图片），评标委员会根据本项目评标标准予以判定并赋分。</w:t>
      </w:r>
    </w:p>
    <w:p w:rsidR="009C6510" w:rsidRDefault="00A961AE">
      <w:pPr>
        <w:pStyle w:val="a6"/>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2）投标人所</w:t>
      </w:r>
      <w:proofErr w:type="gramStart"/>
      <w:r>
        <w:rPr>
          <w:rFonts w:ascii="宋体" w:hAnsi="宋体" w:cs="仿宋_GB2312" w:hint="eastAsia"/>
          <w:sz w:val="21"/>
          <w:szCs w:val="21"/>
        </w:rPr>
        <w:t>投产品若属于</w:t>
      </w:r>
      <w:proofErr w:type="gramEnd"/>
      <w:r>
        <w:rPr>
          <w:rFonts w:ascii="宋体" w:hAnsi="宋体" w:cs="仿宋_GB2312" w:hint="eastAsia"/>
          <w:sz w:val="21"/>
          <w:szCs w:val="21"/>
        </w:rPr>
        <w:t>“环境标志产品政府采购清单”内产品，投标文件中须提供最新一期《环境标志产品政府采购清单》中产品</w:t>
      </w:r>
      <w:proofErr w:type="gramStart"/>
      <w:r>
        <w:rPr>
          <w:rFonts w:ascii="宋体" w:hAnsi="宋体" w:cs="仿宋_GB2312" w:hint="eastAsia"/>
          <w:sz w:val="21"/>
          <w:szCs w:val="21"/>
        </w:rPr>
        <w:t>所在页并加盖</w:t>
      </w:r>
      <w:proofErr w:type="gramEnd"/>
      <w:r>
        <w:rPr>
          <w:rFonts w:ascii="宋体" w:hAnsi="宋体" w:cs="仿宋_GB2312" w:hint="eastAsia"/>
          <w:sz w:val="21"/>
          <w:szCs w:val="21"/>
        </w:rPr>
        <w:t>投标人公章的原件扫描件（或</w:t>
      </w:r>
      <w:r>
        <w:rPr>
          <w:rFonts w:ascii="宋体" w:hAnsi="宋体" w:cs="仿宋_GB2312" w:hint="eastAsia"/>
          <w:sz w:val="21"/>
          <w:szCs w:val="21"/>
        </w:rPr>
        <w:lastRenderedPageBreak/>
        <w:t>图片），评标委员会根据本项目评标标准予以判定并赋分。</w:t>
      </w:r>
    </w:p>
    <w:p w:rsidR="009C6510" w:rsidRDefault="00A961AE">
      <w:pPr>
        <w:pStyle w:val="a6"/>
        <w:spacing w:line="360" w:lineRule="auto"/>
        <w:ind w:firstLineChars="200" w:firstLine="422"/>
        <w:contextualSpacing/>
        <w:rPr>
          <w:rFonts w:ascii="宋体" w:hAnsi="宋体" w:cs="仿宋_GB2312"/>
          <w:b/>
          <w:bCs/>
          <w:sz w:val="21"/>
          <w:szCs w:val="21"/>
        </w:rPr>
      </w:pPr>
      <w:r>
        <w:rPr>
          <w:rFonts w:ascii="宋体" w:hAnsi="宋体" w:cs="仿宋_GB2312" w:hint="eastAsia"/>
          <w:b/>
          <w:bCs/>
          <w:sz w:val="21"/>
          <w:szCs w:val="21"/>
        </w:rPr>
        <w:t>（3）关于相同品牌产品</w:t>
      </w:r>
    </w:p>
    <w:p w:rsidR="009C6510" w:rsidRDefault="00A961AE">
      <w:pPr>
        <w:pStyle w:val="a6"/>
        <w:spacing w:line="360" w:lineRule="auto"/>
        <w:ind w:firstLine="465"/>
        <w:contextualSpacing/>
        <w:jc w:val="left"/>
        <w:rPr>
          <w:rFonts w:ascii="宋体" w:hAnsi="宋体" w:cs="仿宋_GB2312"/>
          <w:sz w:val="21"/>
          <w:szCs w:val="21"/>
        </w:rPr>
      </w:pPr>
      <w:r>
        <w:rPr>
          <w:rFonts w:ascii="宋体" w:hAnsi="宋体" w:cs="仿宋_GB2312" w:hint="eastAsia"/>
          <w:sz w:val="21"/>
          <w:szCs w:val="21"/>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9C6510" w:rsidRDefault="00A961AE">
      <w:pPr>
        <w:pStyle w:val="a6"/>
        <w:spacing w:line="360" w:lineRule="auto"/>
        <w:ind w:firstLine="465"/>
        <w:contextualSpacing/>
        <w:jc w:val="left"/>
        <w:rPr>
          <w:rFonts w:ascii="宋体" w:hAnsi="宋体" w:cs="仿宋_GB2312"/>
          <w:sz w:val="21"/>
          <w:szCs w:val="21"/>
        </w:rPr>
      </w:pPr>
      <w:r>
        <w:rPr>
          <w:rFonts w:ascii="宋体" w:hAnsi="宋体" w:cs="仿宋_GB2312" w:hint="eastAsia"/>
          <w:sz w:val="21"/>
          <w:szCs w:val="21"/>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9C6510" w:rsidRDefault="00A961AE">
      <w:pPr>
        <w:pStyle w:val="a6"/>
        <w:spacing w:line="360" w:lineRule="auto"/>
        <w:ind w:firstLine="465"/>
        <w:contextualSpacing/>
        <w:jc w:val="left"/>
        <w:rPr>
          <w:rFonts w:ascii="宋体" w:hAnsi="宋体" w:cs="仿宋_GB2312"/>
          <w:b/>
          <w:bCs/>
          <w:sz w:val="21"/>
          <w:szCs w:val="21"/>
        </w:rPr>
      </w:pPr>
      <w:r>
        <w:rPr>
          <w:rFonts w:ascii="宋体" w:hAnsi="宋体" w:cs="仿宋_GB2312" w:hint="eastAsia"/>
          <w:b/>
          <w:bCs/>
          <w:sz w:val="21"/>
          <w:szCs w:val="21"/>
        </w:rPr>
        <w:t>（4）关于强制性产品认证</w:t>
      </w:r>
    </w:p>
    <w:p w:rsidR="009C6510" w:rsidRDefault="00A961AE">
      <w:pPr>
        <w:spacing w:line="360" w:lineRule="auto"/>
        <w:ind w:firstLineChars="200" w:firstLine="420"/>
        <w:contextualSpacing/>
        <w:rPr>
          <w:rFonts w:ascii="宋体" w:hAnsi="宋体"/>
          <w:kern w:val="0"/>
        </w:rPr>
      </w:pPr>
      <w:r>
        <w:rPr>
          <w:rFonts w:ascii="宋体" w:hAnsi="宋体" w:cs="仿宋_GB2312" w:hint="eastAsia"/>
        </w:rPr>
        <w:t>1）如投标人所投产</w:t>
      </w:r>
      <w:proofErr w:type="gramStart"/>
      <w:r>
        <w:rPr>
          <w:rFonts w:ascii="宋体" w:hAnsi="宋体" w:cs="仿宋_GB2312" w:hint="eastAsia"/>
        </w:rPr>
        <w:t>品属于</w:t>
      </w:r>
      <w:proofErr w:type="gramEnd"/>
      <w:r>
        <w:rPr>
          <w:rFonts w:ascii="宋体" w:hAnsi="宋体" w:cs="仿宋_GB2312" w:hint="eastAsia"/>
        </w:rPr>
        <w:t>“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9C6510" w:rsidRDefault="00A961AE">
      <w:pPr>
        <w:wordWrap w:val="0"/>
        <w:autoSpaceDE w:val="0"/>
        <w:autoSpaceDN w:val="0"/>
        <w:spacing w:line="360" w:lineRule="auto"/>
        <w:ind w:firstLineChars="200" w:firstLine="420"/>
        <w:contextualSpacing/>
        <w:rPr>
          <w:rFonts w:ascii="宋体" w:hAnsi="宋体" w:cs="仿宋_GB2312"/>
        </w:rPr>
      </w:pPr>
      <w:r>
        <w:rPr>
          <w:rFonts w:ascii="宋体" w:hAnsi="宋体" w:hint="eastAsia"/>
          <w:kern w:val="0"/>
        </w:rPr>
        <w:t>2)投标人所投产品如被列入《信息安全产品强制性认证目录》，</w:t>
      </w:r>
      <w:r>
        <w:rPr>
          <w:rFonts w:ascii="宋体" w:hAnsi="宋体" w:cs="仿宋_GB2312" w:hint="eastAsia"/>
        </w:rPr>
        <w:t>则投标文件中应根据本项目招标文件“第二章 项目需求”提供：</w:t>
      </w:r>
    </w:p>
    <w:p w:rsidR="009C6510" w:rsidRDefault="00A961AE">
      <w:pPr>
        <w:wordWrap w:val="0"/>
        <w:autoSpaceDE w:val="0"/>
        <w:autoSpaceDN w:val="0"/>
        <w:spacing w:line="360" w:lineRule="auto"/>
        <w:ind w:firstLineChars="200" w:firstLine="420"/>
        <w:contextualSpacing/>
        <w:rPr>
          <w:rFonts w:ascii="宋体" w:hAnsi="宋体" w:cs="仿宋_GB2312"/>
        </w:rPr>
      </w:pPr>
      <w:r>
        <w:rPr>
          <w:rFonts w:ascii="宋体" w:hAnsi="宋体" w:hint="eastAsia"/>
          <w:kern w:val="0"/>
        </w:rPr>
        <w:t>中国信息安全认证中心官网（http://www.isccc.gov.cn/index.shtml）产品查询结果截图并加盖投标人公章或中国信息安全认证中心</w:t>
      </w:r>
      <w:r>
        <w:rPr>
          <w:rFonts w:ascii="宋体" w:hAnsi="宋体" w:cs="仿宋_GB2312" w:hint="eastAsia"/>
        </w:rPr>
        <w:t>颁发的《中国国家信息安全产品认证证书》加盖投标人公章的原件扫描件（或图片）。</w:t>
      </w:r>
    </w:p>
    <w:p w:rsidR="009C6510" w:rsidRDefault="00A961AE">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（5）投标无效情形</w:t>
      </w:r>
    </w:p>
    <w:p w:rsidR="009C6510" w:rsidRDefault="00A961A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9C6510" w:rsidRDefault="00A961A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9C6510" w:rsidRDefault="00A961A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9C6510" w:rsidRDefault="00A961A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9C6510" w:rsidRDefault="00A961A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9C6510" w:rsidRDefault="00A961A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9C6510" w:rsidRDefault="00A961A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9C6510" w:rsidRDefault="00A961A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e.不同投标人的投标文件相互混装；</w:t>
      </w:r>
    </w:p>
    <w:p w:rsidR="009C6510" w:rsidRDefault="00A961AE">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C6510" w:rsidRDefault="00A961A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9C6510" w:rsidRDefault="00A961AE">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p w:rsidR="009C6510" w:rsidRDefault="009C6510">
      <w:pPr>
        <w:pStyle w:val="a6"/>
        <w:spacing w:line="360" w:lineRule="auto"/>
        <w:ind w:firstLineChars="200" w:firstLine="482"/>
        <w:contextualSpacing/>
        <w:rPr>
          <w:rFonts w:asciiTheme="minorEastAsia" w:eastAsiaTheme="minorEastAsia" w:hAnsiTheme="minorEastAsia" w:cs="仿宋_GB2312"/>
          <w:b/>
          <w:szCs w:val="24"/>
          <w:lang w:val="zh-CN"/>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134"/>
        <w:gridCol w:w="7654"/>
      </w:tblGrid>
      <w:tr w:rsidR="009C6510">
        <w:trPr>
          <w:trHeight w:val="516"/>
          <w:jc w:val="center"/>
        </w:trPr>
        <w:tc>
          <w:tcPr>
            <w:tcW w:w="9889" w:type="dxa"/>
            <w:gridSpan w:val="3"/>
            <w:vAlign w:val="center"/>
          </w:tcPr>
          <w:p w:rsidR="009C6510" w:rsidRDefault="00A961AE">
            <w:pPr>
              <w:spacing w:line="360" w:lineRule="auto"/>
              <w:jc w:val="center"/>
              <w:rPr>
                <w:rFonts w:ascii="宋体" w:hAnsi="宋体"/>
                <w:b/>
                <w:szCs w:val="21"/>
              </w:rPr>
            </w:pPr>
            <w:r>
              <w:rPr>
                <w:rFonts w:ascii="宋体" w:hAnsi="宋体" w:hint="eastAsia"/>
                <w:b/>
                <w:szCs w:val="21"/>
              </w:rPr>
              <w:t>评审内容</w:t>
            </w:r>
          </w:p>
        </w:tc>
      </w:tr>
      <w:tr w:rsidR="00746845" w:rsidTr="00110C60">
        <w:trPr>
          <w:trHeight w:val="5069"/>
          <w:jc w:val="center"/>
        </w:trPr>
        <w:tc>
          <w:tcPr>
            <w:tcW w:w="1101" w:type="dxa"/>
            <w:vMerge w:val="restart"/>
            <w:vAlign w:val="center"/>
          </w:tcPr>
          <w:p w:rsidR="00746845" w:rsidRDefault="00746845">
            <w:pPr>
              <w:spacing w:line="460" w:lineRule="exact"/>
              <w:jc w:val="center"/>
              <w:rPr>
                <w:rFonts w:ascii="宋体" w:hAnsi="宋体"/>
                <w:b/>
                <w:szCs w:val="21"/>
              </w:rPr>
            </w:pPr>
            <w:r>
              <w:rPr>
                <w:rFonts w:ascii="宋体" w:hAnsi="宋体" w:hint="eastAsia"/>
                <w:b/>
                <w:szCs w:val="21"/>
              </w:rPr>
              <w:t>一、商务部分</w:t>
            </w:r>
          </w:p>
          <w:p w:rsidR="00746845" w:rsidRDefault="00746845">
            <w:pPr>
              <w:spacing w:line="460" w:lineRule="exact"/>
              <w:jc w:val="center"/>
              <w:rPr>
                <w:rFonts w:ascii="宋体" w:hAnsi="宋体"/>
                <w:b/>
                <w:szCs w:val="21"/>
              </w:rPr>
            </w:pPr>
            <w:r>
              <w:rPr>
                <w:rFonts w:ascii="宋体" w:hAnsi="宋体" w:hint="eastAsia"/>
                <w:b/>
                <w:szCs w:val="21"/>
              </w:rPr>
              <w:t>（40分）</w:t>
            </w:r>
          </w:p>
        </w:tc>
        <w:tc>
          <w:tcPr>
            <w:tcW w:w="1134" w:type="dxa"/>
            <w:vAlign w:val="center"/>
          </w:tcPr>
          <w:p w:rsidR="00746845" w:rsidRDefault="00746845">
            <w:pPr>
              <w:spacing w:line="460" w:lineRule="exact"/>
              <w:rPr>
                <w:rFonts w:ascii="宋体" w:hAnsi="宋体"/>
                <w:b/>
                <w:szCs w:val="21"/>
              </w:rPr>
            </w:pPr>
            <w:r>
              <w:rPr>
                <w:rFonts w:ascii="宋体" w:hAnsi="宋体" w:hint="eastAsia"/>
                <w:b/>
                <w:szCs w:val="21"/>
              </w:rPr>
              <w:t>企业实力（21分）</w:t>
            </w:r>
          </w:p>
          <w:p w:rsidR="00746845" w:rsidRDefault="00746845">
            <w:pPr>
              <w:spacing w:line="460" w:lineRule="exact"/>
              <w:rPr>
                <w:rFonts w:ascii="宋体" w:hAnsi="宋体"/>
                <w:b/>
                <w:szCs w:val="21"/>
              </w:rPr>
            </w:pPr>
          </w:p>
        </w:tc>
        <w:tc>
          <w:tcPr>
            <w:tcW w:w="7654" w:type="dxa"/>
            <w:vAlign w:val="center"/>
          </w:tcPr>
          <w:p w:rsidR="00746845" w:rsidRDefault="00746845" w:rsidP="00110C60">
            <w:pPr>
              <w:adjustRightInd w:val="0"/>
              <w:snapToGrid w:val="0"/>
              <w:spacing w:line="360" w:lineRule="auto"/>
              <w:ind w:firstLineChars="196" w:firstLine="413"/>
              <w:rPr>
                <w:rFonts w:ascii="宋体" w:hAnsi="宋体"/>
                <w:b/>
                <w:bCs/>
              </w:rPr>
            </w:pPr>
            <w:r>
              <w:rPr>
                <w:rFonts w:ascii="宋体" w:hAnsi="宋体" w:hint="eastAsia"/>
                <w:b/>
                <w:bCs/>
              </w:rPr>
              <w:t>1、项目班子配备（12分）</w:t>
            </w:r>
          </w:p>
          <w:p w:rsidR="00746845" w:rsidRDefault="00746845" w:rsidP="00110C60">
            <w:pPr>
              <w:adjustRightInd w:val="0"/>
              <w:snapToGrid w:val="0"/>
              <w:spacing w:line="360" w:lineRule="auto"/>
              <w:ind w:firstLineChars="150" w:firstLine="315"/>
              <w:rPr>
                <w:rFonts w:ascii="宋体" w:hAnsi="宋体"/>
                <w:szCs w:val="21"/>
              </w:rPr>
            </w:pPr>
            <w:r>
              <w:rPr>
                <w:rFonts w:ascii="宋体" w:hAnsi="宋体" w:hint="eastAsia"/>
              </w:rPr>
              <w:t>(1)</w:t>
            </w:r>
            <w:r>
              <w:rPr>
                <w:rFonts w:hint="eastAsia"/>
              </w:rPr>
              <w:t xml:space="preserve"> </w:t>
            </w:r>
            <w:r>
              <w:rPr>
                <w:rFonts w:ascii="宋体" w:hAnsi="宋体" w:hint="eastAsia"/>
              </w:rPr>
              <w:t>拟派项目负责人为中级及以上职称者得2分。（以</w:t>
            </w:r>
            <w:proofErr w:type="gramStart"/>
            <w:r>
              <w:rPr>
                <w:rFonts w:ascii="宋体" w:hAnsi="宋体" w:hint="eastAsia"/>
              </w:rPr>
              <w:t>人社部门</w:t>
            </w:r>
            <w:proofErr w:type="gramEnd"/>
            <w:r>
              <w:rPr>
                <w:rFonts w:ascii="宋体" w:hAnsi="宋体" w:hint="eastAsia"/>
              </w:rPr>
              <w:t>颁发的证书为准。开标时须提供证书原件，并在投标文件中附与原件一致的复印件，否则不得分）</w:t>
            </w:r>
          </w:p>
          <w:p w:rsidR="00746845" w:rsidRDefault="00746845" w:rsidP="00110C60">
            <w:pPr>
              <w:adjustRightInd w:val="0"/>
              <w:snapToGrid w:val="0"/>
              <w:spacing w:line="360" w:lineRule="auto"/>
              <w:ind w:firstLineChars="150" w:firstLine="309"/>
              <w:rPr>
                <w:rFonts w:ascii="宋体" w:hAnsi="宋体"/>
                <w:color w:val="FF0000"/>
                <w:spacing w:val="-2"/>
                <w:szCs w:val="21"/>
              </w:rPr>
            </w:pPr>
            <w:r>
              <w:rPr>
                <w:rFonts w:ascii="宋体" w:hAnsi="宋体" w:hint="eastAsia"/>
                <w:spacing w:val="-2"/>
              </w:rPr>
              <w:t xml:space="preserve"> (2) 拟派项目班子中施工员、质检员、安全员、资料员、造价员（师）证件齐全者得10分，每缺一个证件扣2分，扣完为止。（</w:t>
            </w:r>
            <w:r>
              <w:rPr>
                <w:rFonts w:ascii="宋体" w:hAnsi="宋体" w:hint="eastAsia"/>
              </w:rPr>
              <w:t>开标时须提供证书原件，并在投标文件中附与原件一致的复印件，否则不得分</w:t>
            </w:r>
            <w:r>
              <w:rPr>
                <w:rFonts w:ascii="宋体" w:hAnsi="宋体" w:hint="eastAsia"/>
                <w:spacing w:val="-2"/>
              </w:rPr>
              <w:t>）</w:t>
            </w:r>
          </w:p>
          <w:p w:rsidR="00746845" w:rsidRDefault="006606DF" w:rsidP="00110C60">
            <w:pPr>
              <w:adjustRightInd w:val="0"/>
              <w:snapToGrid w:val="0"/>
              <w:spacing w:line="360" w:lineRule="auto"/>
              <w:ind w:firstLineChars="150" w:firstLine="316"/>
              <w:rPr>
                <w:rFonts w:asciiTheme="minorEastAsia" w:hAnsiTheme="minorEastAsia"/>
                <w:b/>
                <w:bCs/>
              </w:rPr>
            </w:pPr>
            <w:r>
              <w:rPr>
                <w:rFonts w:asciiTheme="minorEastAsia" w:hAnsiTheme="minorEastAsia" w:hint="eastAsia"/>
                <w:b/>
                <w:bCs/>
              </w:rPr>
              <w:t>2</w:t>
            </w:r>
            <w:r w:rsidR="00746845">
              <w:rPr>
                <w:rFonts w:asciiTheme="minorEastAsia" w:hAnsiTheme="minorEastAsia" w:hint="eastAsia"/>
                <w:b/>
                <w:bCs/>
              </w:rPr>
              <w:t>、企业业绩</w:t>
            </w:r>
            <w:r w:rsidR="00746845">
              <w:rPr>
                <w:rFonts w:ascii="宋体" w:hAnsi="宋体" w:hint="eastAsia"/>
                <w:b/>
                <w:bCs/>
              </w:rPr>
              <w:t>（9分）</w:t>
            </w:r>
          </w:p>
          <w:p w:rsidR="00746845" w:rsidRDefault="00746845" w:rsidP="00110C60">
            <w:pPr>
              <w:pStyle w:val="a0"/>
              <w:adjustRightInd w:val="0"/>
              <w:snapToGrid w:val="0"/>
              <w:spacing w:after="0" w:line="360" w:lineRule="auto"/>
              <w:ind w:firstLine="210"/>
              <w:rPr>
                <w:rFonts w:asciiTheme="minorEastAsia" w:hAnsiTheme="minorEastAsia"/>
              </w:rPr>
            </w:pPr>
            <w:r>
              <w:rPr>
                <w:rFonts w:asciiTheme="minorEastAsia" w:hAnsiTheme="minorEastAsia" w:hint="eastAsia"/>
              </w:rPr>
              <w:t>投标人自2015年1月1日以来（以合同签订时间为准），承担过</w:t>
            </w:r>
            <w:r w:rsidRPr="003979E8">
              <w:rPr>
                <w:rFonts w:ascii="宋体" w:hAnsi="宋体" w:hint="eastAsia"/>
                <w:szCs w:val="21"/>
              </w:rPr>
              <w:t>单项合同金额不低于本项目预算金额</w:t>
            </w:r>
            <w:r>
              <w:rPr>
                <w:rFonts w:ascii="宋体" w:hAnsi="宋体" w:hint="eastAsia"/>
                <w:szCs w:val="21"/>
              </w:rPr>
              <w:t>的</w:t>
            </w:r>
            <w:r>
              <w:rPr>
                <w:rFonts w:asciiTheme="minorEastAsia" w:hAnsiTheme="minorEastAsia" w:hint="eastAsia"/>
              </w:rPr>
              <w:t>类似项目业绩的，每提供一个得3分；最多得9分。（开标时须提供合同原件或中标通知书原件，并在投标文件中附与原件一致的复印件，否则不得分）</w:t>
            </w:r>
          </w:p>
        </w:tc>
      </w:tr>
      <w:tr w:rsidR="00746845" w:rsidTr="00746845">
        <w:trPr>
          <w:trHeight w:val="2263"/>
          <w:jc w:val="center"/>
        </w:trPr>
        <w:tc>
          <w:tcPr>
            <w:tcW w:w="1101" w:type="dxa"/>
            <w:vMerge/>
            <w:vAlign w:val="center"/>
          </w:tcPr>
          <w:p w:rsidR="00746845" w:rsidRDefault="00746845">
            <w:pPr>
              <w:spacing w:line="460" w:lineRule="exact"/>
              <w:jc w:val="center"/>
              <w:rPr>
                <w:rFonts w:ascii="宋体" w:hAnsi="宋体"/>
                <w:b/>
                <w:szCs w:val="21"/>
              </w:rPr>
            </w:pPr>
          </w:p>
        </w:tc>
        <w:tc>
          <w:tcPr>
            <w:tcW w:w="1134" w:type="dxa"/>
            <w:vAlign w:val="center"/>
          </w:tcPr>
          <w:p w:rsidR="00746845" w:rsidRDefault="00746845">
            <w:pPr>
              <w:spacing w:line="460" w:lineRule="exact"/>
              <w:jc w:val="center"/>
              <w:rPr>
                <w:rFonts w:ascii="宋体" w:hAnsi="宋体"/>
                <w:b/>
                <w:szCs w:val="21"/>
              </w:rPr>
            </w:pPr>
            <w:r>
              <w:rPr>
                <w:rFonts w:ascii="宋体" w:hAnsi="宋体" w:hint="eastAsia"/>
                <w:b/>
                <w:szCs w:val="21"/>
              </w:rPr>
              <w:t>项目负责人业绩（9分）</w:t>
            </w:r>
          </w:p>
        </w:tc>
        <w:tc>
          <w:tcPr>
            <w:tcW w:w="7654" w:type="dxa"/>
            <w:vAlign w:val="center"/>
          </w:tcPr>
          <w:p w:rsidR="00746845" w:rsidRDefault="00746845" w:rsidP="00110C60">
            <w:pPr>
              <w:adjustRightInd w:val="0"/>
              <w:snapToGrid w:val="0"/>
              <w:spacing w:line="360" w:lineRule="auto"/>
              <w:ind w:firstLineChars="150" w:firstLine="316"/>
              <w:rPr>
                <w:rFonts w:ascii="宋体" w:hAnsi="宋体"/>
                <w:b/>
              </w:rPr>
            </w:pPr>
            <w:r>
              <w:rPr>
                <w:rFonts w:ascii="宋体" w:hAnsi="宋体" w:hint="eastAsia"/>
                <w:b/>
              </w:rPr>
              <w:t>1、项目负责人业绩</w:t>
            </w:r>
            <w:r>
              <w:rPr>
                <w:rFonts w:ascii="宋体" w:hAnsi="宋体" w:hint="eastAsia"/>
                <w:b/>
                <w:bCs/>
              </w:rPr>
              <w:t>（9分）</w:t>
            </w:r>
          </w:p>
          <w:p w:rsidR="00746845" w:rsidRDefault="00746845" w:rsidP="00110C60">
            <w:pPr>
              <w:adjustRightInd w:val="0"/>
              <w:snapToGrid w:val="0"/>
              <w:spacing w:line="360" w:lineRule="auto"/>
              <w:ind w:firstLineChars="150" w:firstLine="315"/>
              <w:rPr>
                <w:rFonts w:ascii="宋体" w:hAnsi="宋体"/>
              </w:rPr>
            </w:pPr>
            <w:r>
              <w:rPr>
                <w:rFonts w:ascii="宋体" w:hAnsi="宋体" w:hint="eastAsia"/>
                <w:szCs w:val="21"/>
              </w:rPr>
              <w:t>自2015年1月1日以来拟派项目负责人承建过</w:t>
            </w:r>
            <w:r w:rsidRPr="003979E8">
              <w:rPr>
                <w:rFonts w:ascii="宋体" w:hAnsi="宋体" w:hint="eastAsia"/>
                <w:szCs w:val="21"/>
              </w:rPr>
              <w:t>单项合同金额不低于本项目预算金额的</w:t>
            </w:r>
            <w:r>
              <w:rPr>
                <w:rFonts w:ascii="宋体" w:hAnsi="宋体" w:hint="eastAsia"/>
                <w:szCs w:val="21"/>
              </w:rPr>
              <w:t>类似项目者每项得3分，本项最高得9分。</w:t>
            </w:r>
            <w:r>
              <w:rPr>
                <w:rFonts w:asciiTheme="minorEastAsia" w:hAnsiTheme="minorEastAsia" w:hint="eastAsia"/>
              </w:rPr>
              <w:t>（开标时须提供合同原件或中标通知书原件，并在投标文件中附与原件一致的复印件，否则不得分。</w:t>
            </w:r>
            <w:r>
              <w:rPr>
                <w:rFonts w:ascii="宋体" w:hAnsi="宋体" w:hint="eastAsia"/>
                <w:szCs w:val="21"/>
              </w:rPr>
              <w:t>若上述资料不显示项目负责人姓名，还须同时提供建设单位出具的相关证明文件原件）</w:t>
            </w:r>
          </w:p>
        </w:tc>
      </w:tr>
      <w:tr w:rsidR="00746845" w:rsidTr="00746845">
        <w:trPr>
          <w:trHeight w:val="2263"/>
          <w:jc w:val="center"/>
        </w:trPr>
        <w:tc>
          <w:tcPr>
            <w:tcW w:w="1101" w:type="dxa"/>
            <w:vMerge/>
            <w:vAlign w:val="center"/>
          </w:tcPr>
          <w:p w:rsidR="00746845" w:rsidRDefault="00746845">
            <w:pPr>
              <w:spacing w:line="460" w:lineRule="exact"/>
              <w:jc w:val="center"/>
              <w:rPr>
                <w:rFonts w:ascii="宋体" w:hAnsi="宋体"/>
                <w:b/>
                <w:szCs w:val="21"/>
              </w:rPr>
            </w:pPr>
          </w:p>
        </w:tc>
        <w:tc>
          <w:tcPr>
            <w:tcW w:w="1134" w:type="dxa"/>
            <w:vAlign w:val="center"/>
          </w:tcPr>
          <w:p w:rsidR="00746845" w:rsidRDefault="00746845" w:rsidP="00C90F6F">
            <w:pPr>
              <w:spacing w:line="360" w:lineRule="auto"/>
              <w:jc w:val="center"/>
              <w:rPr>
                <w:rFonts w:ascii="宋体" w:hAnsi="宋体"/>
                <w:b/>
                <w:szCs w:val="21"/>
              </w:rPr>
            </w:pPr>
            <w:r>
              <w:rPr>
                <w:rFonts w:ascii="宋体" w:hAnsi="宋体" w:hint="eastAsia"/>
                <w:b/>
                <w:szCs w:val="21"/>
              </w:rPr>
              <w:t>服务承诺</w:t>
            </w:r>
          </w:p>
          <w:p w:rsidR="00746845" w:rsidRDefault="00746845" w:rsidP="00C90F6F">
            <w:pPr>
              <w:spacing w:line="360" w:lineRule="auto"/>
              <w:jc w:val="center"/>
              <w:rPr>
                <w:rFonts w:ascii="宋体" w:hAnsi="宋体"/>
                <w:b/>
                <w:color w:val="FF0000"/>
                <w:szCs w:val="21"/>
              </w:rPr>
            </w:pPr>
            <w:r>
              <w:rPr>
                <w:rFonts w:ascii="宋体" w:hAnsi="宋体" w:hint="eastAsia"/>
                <w:b/>
                <w:szCs w:val="21"/>
              </w:rPr>
              <w:t>(10分)</w:t>
            </w:r>
          </w:p>
        </w:tc>
        <w:tc>
          <w:tcPr>
            <w:tcW w:w="7654" w:type="dxa"/>
            <w:vAlign w:val="center"/>
          </w:tcPr>
          <w:p w:rsidR="00746845" w:rsidRDefault="00746845" w:rsidP="00C90F6F">
            <w:pPr>
              <w:adjustRightInd w:val="0"/>
              <w:snapToGrid w:val="0"/>
              <w:spacing w:line="360" w:lineRule="auto"/>
              <w:ind w:firstLineChars="200" w:firstLine="420"/>
              <w:rPr>
                <w:rFonts w:ascii="宋体" w:hAnsi="宋体"/>
              </w:rPr>
            </w:pPr>
            <w:r>
              <w:rPr>
                <w:rFonts w:ascii="宋体" w:hAnsi="宋体" w:hint="eastAsia"/>
              </w:rPr>
              <w:t>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在0-10分范围内酌情打分，无服务承诺的得0分。</w:t>
            </w:r>
          </w:p>
        </w:tc>
      </w:tr>
      <w:tr w:rsidR="00746845" w:rsidTr="00746845">
        <w:trPr>
          <w:trHeight w:val="7220"/>
          <w:jc w:val="center"/>
        </w:trPr>
        <w:tc>
          <w:tcPr>
            <w:tcW w:w="1101" w:type="dxa"/>
            <w:vAlign w:val="center"/>
          </w:tcPr>
          <w:p w:rsidR="00746845" w:rsidRDefault="00746845">
            <w:pPr>
              <w:spacing w:line="460" w:lineRule="exact"/>
              <w:jc w:val="center"/>
              <w:rPr>
                <w:rFonts w:ascii="宋体" w:hAnsi="宋体"/>
                <w:b/>
                <w:szCs w:val="21"/>
              </w:rPr>
            </w:pPr>
            <w:r>
              <w:rPr>
                <w:rFonts w:ascii="宋体" w:hAnsi="宋体" w:cs="宋体" w:hint="eastAsia"/>
                <w:b/>
                <w:szCs w:val="21"/>
              </w:rPr>
              <w:lastRenderedPageBreak/>
              <w:t>二、技术部分（45分)</w:t>
            </w:r>
          </w:p>
        </w:tc>
        <w:tc>
          <w:tcPr>
            <w:tcW w:w="1134" w:type="dxa"/>
            <w:vAlign w:val="center"/>
          </w:tcPr>
          <w:p w:rsidR="00746845" w:rsidRDefault="00746845">
            <w:pPr>
              <w:spacing w:line="460" w:lineRule="exact"/>
              <w:jc w:val="center"/>
              <w:rPr>
                <w:rFonts w:ascii="宋体" w:hAnsi="宋体"/>
                <w:b/>
                <w:szCs w:val="21"/>
              </w:rPr>
            </w:pPr>
            <w:r>
              <w:rPr>
                <w:rFonts w:ascii="宋体" w:hAnsi="宋体" w:hint="eastAsia"/>
                <w:b/>
                <w:szCs w:val="21"/>
              </w:rPr>
              <w:t>技术方案</w:t>
            </w:r>
          </w:p>
          <w:p w:rsidR="00746845" w:rsidRDefault="00746845">
            <w:pPr>
              <w:spacing w:line="460" w:lineRule="exact"/>
              <w:jc w:val="center"/>
              <w:rPr>
                <w:rFonts w:ascii="宋体" w:hAnsi="宋体"/>
                <w:b/>
                <w:szCs w:val="21"/>
              </w:rPr>
            </w:pPr>
            <w:r>
              <w:rPr>
                <w:rFonts w:ascii="宋体" w:hAnsi="宋体" w:hint="eastAsia"/>
                <w:b/>
                <w:szCs w:val="21"/>
              </w:rPr>
              <w:t>(45分)</w:t>
            </w:r>
          </w:p>
        </w:tc>
        <w:tc>
          <w:tcPr>
            <w:tcW w:w="7654" w:type="dxa"/>
            <w:vAlign w:val="center"/>
          </w:tcPr>
          <w:p w:rsidR="00746845" w:rsidRDefault="00746845">
            <w:pPr>
              <w:adjustRightInd w:val="0"/>
              <w:snapToGrid w:val="0"/>
              <w:spacing w:line="276" w:lineRule="auto"/>
              <w:ind w:firstLineChars="150" w:firstLine="315"/>
              <w:rPr>
                <w:rFonts w:ascii="宋体" w:hAnsi="宋体"/>
              </w:rPr>
            </w:pPr>
            <w:r>
              <w:rPr>
                <w:rFonts w:ascii="宋体" w:hAnsi="宋体" w:hint="eastAsia"/>
              </w:rPr>
              <w:t>1、施工方案和技术措施0-5分(方案好的得4-5分；较好的得2-3分；一般的得0-1分)</w:t>
            </w:r>
          </w:p>
          <w:p w:rsidR="00746845" w:rsidRDefault="00746845">
            <w:pPr>
              <w:adjustRightInd w:val="0"/>
              <w:snapToGrid w:val="0"/>
              <w:spacing w:line="276" w:lineRule="auto"/>
              <w:ind w:firstLineChars="150" w:firstLine="315"/>
              <w:rPr>
                <w:rFonts w:ascii="宋体" w:hAnsi="宋体"/>
              </w:rPr>
            </w:pPr>
            <w:r>
              <w:rPr>
                <w:rFonts w:ascii="宋体" w:hAnsi="宋体" w:hint="eastAsia"/>
              </w:rPr>
              <w:t>2、质量管理体系与措施0-5分(方案好的得4-5分；较好的得2-3分；一般的得0-1分)</w:t>
            </w:r>
          </w:p>
          <w:p w:rsidR="00746845" w:rsidRDefault="00746845">
            <w:pPr>
              <w:adjustRightInd w:val="0"/>
              <w:snapToGrid w:val="0"/>
              <w:spacing w:line="276" w:lineRule="auto"/>
              <w:ind w:firstLineChars="150" w:firstLine="315"/>
              <w:rPr>
                <w:rFonts w:ascii="宋体" w:hAnsi="宋体"/>
              </w:rPr>
            </w:pPr>
            <w:r>
              <w:rPr>
                <w:rFonts w:ascii="宋体" w:hAnsi="宋体" w:hint="eastAsia"/>
              </w:rPr>
              <w:t>3、安全管理体系与措施0-5分(方案好的得4-5分；较好的得2-3分；一般的得0-1分)</w:t>
            </w:r>
          </w:p>
          <w:p w:rsidR="00746845" w:rsidRDefault="00746845">
            <w:pPr>
              <w:adjustRightInd w:val="0"/>
              <w:snapToGrid w:val="0"/>
              <w:spacing w:line="276" w:lineRule="auto"/>
              <w:ind w:right="360" w:firstLineChars="150" w:firstLine="315"/>
              <w:rPr>
                <w:rFonts w:ascii="宋体" w:hAnsi="宋体"/>
              </w:rPr>
            </w:pPr>
            <w:r>
              <w:rPr>
                <w:rFonts w:ascii="宋体" w:hAnsi="宋体" w:hint="eastAsia"/>
              </w:rPr>
              <w:t>4、环境保护管理体系与措施0-5分(方案好的得4-5分；较好的得2-3分；一般的得0-1分)</w:t>
            </w:r>
          </w:p>
          <w:p w:rsidR="00746845" w:rsidRDefault="00746845">
            <w:pPr>
              <w:adjustRightInd w:val="0"/>
              <w:snapToGrid w:val="0"/>
              <w:spacing w:line="276" w:lineRule="auto"/>
              <w:ind w:right="360" w:firstLineChars="150" w:firstLine="315"/>
              <w:rPr>
                <w:rFonts w:ascii="宋体" w:hAnsi="宋体"/>
              </w:rPr>
            </w:pPr>
            <w:r>
              <w:rPr>
                <w:rFonts w:ascii="宋体" w:hAnsi="宋体" w:hint="eastAsia"/>
              </w:rPr>
              <w:t>5、工程进度计划与措施0-5分(方案好的得4-5分；较好的得2-3分；一般的得0-1分)</w:t>
            </w:r>
          </w:p>
          <w:p w:rsidR="00746845" w:rsidRDefault="00746845">
            <w:pPr>
              <w:adjustRightInd w:val="0"/>
              <w:snapToGrid w:val="0"/>
              <w:spacing w:line="276" w:lineRule="auto"/>
              <w:ind w:firstLineChars="150" w:firstLine="315"/>
              <w:rPr>
                <w:rFonts w:ascii="宋体" w:hAnsi="宋体"/>
              </w:rPr>
            </w:pPr>
            <w:r>
              <w:rPr>
                <w:rFonts w:ascii="宋体" w:hAnsi="宋体" w:hint="eastAsia"/>
              </w:rPr>
              <w:t>6、拟投入资源配备计划0-5分(方案好的得4-5分；较好的得2-3分；一般的得0-1分)</w:t>
            </w:r>
          </w:p>
          <w:p w:rsidR="00746845" w:rsidRDefault="00746845">
            <w:pPr>
              <w:adjustRightInd w:val="0"/>
              <w:snapToGrid w:val="0"/>
              <w:spacing w:line="276" w:lineRule="auto"/>
              <w:ind w:firstLineChars="150" w:firstLine="315"/>
              <w:rPr>
                <w:rFonts w:ascii="宋体" w:hAnsi="宋体"/>
              </w:rPr>
            </w:pPr>
            <w:r>
              <w:rPr>
                <w:rFonts w:ascii="宋体" w:hAnsi="宋体" w:hint="eastAsia"/>
              </w:rPr>
              <w:t>7、施工进度表或施工网络图0-5分(方案好的得4-5分；较好的得2-3分；一般的得0-1分)</w:t>
            </w:r>
          </w:p>
          <w:p w:rsidR="00746845" w:rsidRDefault="00746845">
            <w:pPr>
              <w:adjustRightInd w:val="0"/>
              <w:snapToGrid w:val="0"/>
              <w:spacing w:line="276" w:lineRule="auto"/>
              <w:ind w:firstLineChars="150" w:firstLine="315"/>
              <w:rPr>
                <w:rFonts w:ascii="宋体" w:hAnsi="宋体"/>
              </w:rPr>
            </w:pPr>
            <w:r>
              <w:rPr>
                <w:rFonts w:ascii="宋体" w:hAnsi="宋体" w:hint="eastAsia"/>
              </w:rPr>
              <w:t>8、施工总平面布置图0-5分(方案好的得4-5分；较好的得2-3分；一般的得0-1分)</w:t>
            </w:r>
          </w:p>
          <w:p w:rsidR="00746845" w:rsidRDefault="00746845">
            <w:pPr>
              <w:adjustRightInd w:val="0"/>
              <w:snapToGrid w:val="0"/>
              <w:spacing w:line="276" w:lineRule="auto"/>
              <w:ind w:firstLineChars="150" w:firstLine="315"/>
              <w:rPr>
                <w:rFonts w:ascii="宋体" w:hAnsi="宋体"/>
              </w:rPr>
            </w:pPr>
            <w:r>
              <w:rPr>
                <w:rFonts w:ascii="宋体" w:hAnsi="宋体" w:hint="eastAsia"/>
              </w:rPr>
              <w:t>9、在节能减排、绿色施工（含扬尘治理）措施、工艺创新方面针对本工程有具体措施或企业自有创新技术0-5分 (方案好的得4-5分；较好的得2-3分；一般的得0-1分)</w:t>
            </w:r>
          </w:p>
          <w:p w:rsidR="00746845" w:rsidRDefault="00746845">
            <w:pPr>
              <w:adjustRightInd w:val="0"/>
              <w:snapToGrid w:val="0"/>
              <w:spacing w:line="276" w:lineRule="auto"/>
              <w:ind w:firstLineChars="150" w:firstLine="315"/>
              <w:rPr>
                <w:rFonts w:ascii="宋体" w:hAnsi="宋体"/>
              </w:rPr>
            </w:pPr>
            <w:r>
              <w:rPr>
                <w:rFonts w:ascii="宋体" w:hAnsi="宋体" w:hint="eastAsia"/>
              </w:rPr>
              <w:t>注：如有缺项，则缺项部分得0分。</w:t>
            </w:r>
          </w:p>
        </w:tc>
      </w:tr>
      <w:tr w:rsidR="00746845">
        <w:trPr>
          <w:jc w:val="center"/>
        </w:trPr>
        <w:tc>
          <w:tcPr>
            <w:tcW w:w="1101" w:type="dxa"/>
            <w:vAlign w:val="center"/>
          </w:tcPr>
          <w:p w:rsidR="00746845" w:rsidRDefault="00746845">
            <w:pPr>
              <w:spacing w:line="460" w:lineRule="exact"/>
              <w:jc w:val="center"/>
              <w:rPr>
                <w:rFonts w:ascii="宋体" w:hAnsi="宋体" w:cs="宋体"/>
                <w:b/>
                <w:szCs w:val="21"/>
              </w:rPr>
            </w:pPr>
            <w:r>
              <w:rPr>
                <w:rFonts w:ascii="宋体" w:hAnsi="宋体" w:cs="宋体" w:hint="eastAsia"/>
                <w:b/>
                <w:szCs w:val="18"/>
              </w:rPr>
              <w:t>三、</w:t>
            </w:r>
            <w:r>
              <w:rPr>
                <w:rFonts w:ascii="宋体" w:hAnsi="宋体" w:cs="宋体" w:hint="eastAsia"/>
                <w:b/>
                <w:szCs w:val="21"/>
              </w:rPr>
              <w:t>价格部分</w:t>
            </w:r>
          </w:p>
          <w:p w:rsidR="00746845" w:rsidRDefault="00746845">
            <w:pPr>
              <w:spacing w:line="460" w:lineRule="exact"/>
              <w:jc w:val="center"/>
              <w:rPr>
                <w:rFonts w:ascii="宋体" w:hAnsi="宋体" w:cs="宋体"/>
                <w:b/>
                <w:szCs w:val="21"/>
              </w:rPr>
            </w:pPr>
            <w:r>
              <w:rPr>
                <w:rFonts w:ascii="宋体" w:hAnsi="宋体" w:cs="宋体" w:hint="eastAsia"/>
                <w:b/>
                <w:szCs w:val="21"/>
              </w:rPr>
              <w:t>（15</w:t>
            </w:r>
            <w:r>
              <w:rPr>
                <w:rFonts w:ascii="宋体" w:hAnsi="宋体" w:cs="宋体" w:hint="eastAsia"/>
                <w:b/>
                <w:szCs w:val="18"/>
              </w:rPr>
              <w:t>分)</w:t>
            </w:r>
          </w:p>
        </w:tc>
        <w:tc>
          <w:tcPr>
            <w:tcW w:w="8788" w:type="dxa"/>
            <w:gridSpan w:val="2"/>
            <w:vAlign w:val="center"/>
          </w:tcPr>
          <w:p w:rsidR="00746845" w:rsidRDefault="00746845" w:rsidP="00110C60">
            <w:pPr>
              <w:spacing w:line="360" w:lineRule="auto"/>
              <w:rPr>
                <w:rFonts w:ascii="宋体" w:hAnsi="宋体" w:cs="仿宋"/>
              </w:rPr>
            </w:pPr>
            <w:r>
              <w:rPr>
                <w:rFonts w:ascii="宋体" w:hAnsi="宋体" w:cs="宋体" w:hint="eastAsia"/>
                <w:szCs w:val="21"/>
              </w:rPr>
              <w:t>价格</w:t>
            </w:r>
            <w:proofErr w:type="gramStart"/>
            <w:r>
              <w:rPr>
                <w:rFonts w:ascii="宋体" w:hAnsi="宋体" w:cs="宋体" w:hint="eastAsia"/>
                <w:szCs w:val="21"/>
              </w:rPr>
              <w:t>分统一</w:t>
            </w:r>
            <w:proofErr w:type="gramEnd"/>
            <w:r>
              <w:rPr>
                <w:rFonts w:ascii="宋体" w:hAnsi="宋体" w:cs="宋体" w:hint="eastAsia"/>
                <w:szCs w:val="21"/>
              </w:rPr>
              <w:t>采用低价优先法计算，即满足招标文件要求且投标价格最低的投标报价为评标基准价，其价格分为满分。其他投标人的价格</w:t>
            </w:r>
            <w:proofErr w:type="gramStart"/>
            <w:r>
              <w:rPr>
                <w:rFonts w:ascii="宋体" w:hAnsi="宋体" w:cs="宋体" w:hint="eastAsia"/>
                <w:szCs w:val="21"/>
              </w:rPr>
              <w:t>分统一</w:t>
            </w:r>
            <w:proofErr w:type="gramEnd"/>
            <w:r>
              <w:rPr>
                <w:rFonts w:ascii="宋体" w:hAnsi="宋体" w:cs="宋体" w:hint="eastAsia"/>
                <w:szCs w:val="21"/>
              </w:rPr>
              <w:t>按照下列公式计算：投标报价得分=（评标基准价/投标报价）×15</w:t>
            </w:r>
          </w:p>
        </w:tc>
      </w:tr>
    </w:tbl>
    <w:p w:rsidR="009C6510" w:rsidRDefault="00A961AE">
      <w:pPr>
        <w:pStyle w:val="a6"/>
        <w:spacing w:line="360" w:lineRule="auto"/>
        <w:ind w:firstLineChars="150" w:firstLine="316"/>
        <w:contextualSpacing/>
        <w:rPr>
          <w:rFonts w:asciiTheme="minorEastAsia" w:eastAsiaTheme="minorEastAsia" w:hAnsiTheme="minorEastAsia" w:cs="仿宋_GB2312"/>
          <w:b/>
          <w:sz w:val="21"/>
          <w:szCs w:val="21"/>
        </w:rPr>
      </w:pPr>
      <w:r>
        <w:rPr>
          <w:rFonts w:asciiTheme="minorEastAsia" w:eastAsiaTheme="minorEastAsia" w:hAnsiTheme="minorEastAsia" w:cs="仿宋_GB2312" w:hint="eastAsia"/>
          <w:b/>
          <w:sz w:val="21"/>
          <w:szCs w:val="21"/>
        </w:rPr>
        <w:t>注：1、开标时须提供评标办法里涉及到的证书、证件及业绩材料等原件，并在投标文件中附其原件扫描件（或图片），二者缺</w:t>
      </w:r>
      <w:proofErr w:type="gramStart"/>
      <w:r>
        <w:rPr>
          <w:rFonts w:asciiTheme="minorEastAsia" w:eastAsiaTheme="minorEastAsia" w:hAnsiTheme="minorEastAsia" w:cs="仿宋_GB2312" w:hint="eastAsia"/>
          <w:b/>
          <w:sz w:val="21"/>
          <w:szCs w:val="21"/>
        </w:rPr>
        <w:t>一</w:t>
      </w:r>
      <w:proofErr w:type="gramEnd"/>
      <w:r>
        <w:rPr>
          <w:rFonts w:asciiTheme="minorEastAsia" w:eastAsiaTheme="minorEastAsia" w:hAnsiTheme="minorEastAsia" w:cs="仿宋_GB2312" w:hint="eastAsia"/>
          <w:b/>
          <w:sz w:val="21"/>
          <w:szCs w:val="21"/>
        </w:rPr>
        <w:t>，该项不得分。</w:t>
      </w:r>
    </w:p>
    <w:p w:rsidR="009C6510" w:rsidRDefault="009C6510">
      <w:pPr>
        <w:spacing w:line="360" w:lineRule="auto"/>
        <w:ind w:firstLineChars="200" w:firstLine="482"/>
        <w:rPr>
          <w:rFonts w:asciiTheme="minorEastAsia" w:hAnsiTheme="minorEastAsia" w:cs="仿宋_GB2312"/>
          <w:b/>
          <w:sz w:val="24"/>
          <w:szCs w:val="24"/>
        </w:rPr>
      </w:pPr>
    </w:p>
    <w:p w:rsidR="009C6510" w:rsidRDefault="00A961AE">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9C6510">
        <w:trPr>
          <w:trHeight w:val="557"/>
          <w:jc w:val="center"/>
        </w:trPr>
        <w:tc>
          <w:tcPr>
            <w:tcW w:w="721" w:type="dxa"/>
            <w:vAlign w:val="center"/>
          </w:tcPr>
          <w:p w:rsidR="009C6510" w:rsidRDefault="00A961AE">
            <w:pPr>
              <w:jc w:val="center"/>
              <w:rPr>
                <w:rFonts w:asciiTheme="minorEastAsia" w:hAnsiTheme="minorEastAsia"/>
                <w:b/>
                <w:szCs w:val="21"/>
                <w:lang w:val="en-GB"/>
              </w:rPr>
            </w:pPr>
            <w:r>
              <w:rPr>
                <w:rFonts w:asciiTheme="minorEastAsia" w:hAnsiTheme="minorEastAsia" w:hint="eastAsia"/>
                <w:b/>
                <w:szCs w:val="21"/>
                <w:lang w:val="en-GB"/>
              </w:rPr>
              <w:t>序号</w:t>
            </w:r>
          </w:p>
        </w:tc>
        <w:tc>
          <w:tcPr>
            <w:tcW w:w="2823" w:type="dxa"/>
            <w:vAlign w:val="center"/>
          </w:tcPr>
          <w:p w:rsidR="009C6510" w:rsidRDefault="00A961AE">
            <w:pPr>
              <w:jc w:val="center"/>
              <w:rPr>
                <w:rFonts w:asciiTheme="minorEastAsia" w:hAnsiTheme="minorEastAsia"/>
                <w:b/>
                <w:szCs w:val="21"/>
                <w:lang w:val="en-GB"/>
              </w:rPr>
            </w:pPr>
            <w:r>
              <w:rPr>
                <w:rFonts w:asciiTheme="minorEastAsia" w:hAnsiTheme="minorEastAsia" w:hint="eastAsia"/>
                <w:b/>
                <w:szCs w:val="21"/>
                <w:lang w:val="en-GB"/>
              </w:rPr>
              <w:t>情形</w:t>
            </w:r>
          </w:p>
        </w:tc>
        <w:tc>
          <w:tcPr>
            <w:tcW w:w="2552" w:type="dxa"/>
            <w:vAlign w:val="center"/>
          </w:tcPr>
          <w:p w:rsidR="009C6510" w:rsidRDefault="00A961AE">
            <w:pPr>
              <w:jc w:val="center"/>
              <w:rPr>
                <w:rFonts w:asciiTheme="minorEastAsia" w:hAnsiTheme="minorEastAsia"/>
                <w:b/>
                <w:szCs w:val="21"/>
                <w:lang w:val="en-GB"/>
              </w:rPr>
            </w:pPr>
            <w:r>
              <w:rPr>
                <w:rFonts w:asciiTheme="minorEastAsia" w:hAnsiTheme="minorEastAsia" w:hint="eastAsia"/>
                <w:b/>
                <w:szCs w:val="21"/>
              </w:rPr>
              <w:t>价格扣除</w:t>
            </w:r>
            <w:r>
              <w:rPr>
                <w:rFonts w:asciiTheme="minorEastAsia" w:hAnsiTheme="minorEastAsia" w:hint="eastAsia"/>
                <w:b/>
                <w:szCs w:val="21"/>
                <w:lang w:val="en-GB"/>
              </w:rPr>
              <w:t>比例</w:t>
            </w:r>
          </w:p>
        </w:tc>
        <w:tc>
          <w:tcPr>
            <w:tcW w:w="2835" w:type="dxa"/>
            <w:vAlign w:val="center"/>
          </w:tcPr>
          <w:p w:rsidR="009C6510" w:rsidRDefault="00A961AE">
            <w:pPr>
              <w:jc w:val="center"/>
              <w:rPr>
                <w:rFonts w:asciiTheme="minorEastAsia" w:hAnsiTheme="minorEastAsia"/>
                <w:b/>
                <w:szCs w:val="21"/>
                <w:lang w:val="en-GB"/>
              </w:rPr>
            </w:pPr>
            <w:r>
              <w:rPr>
                <w:rFonts w:asciiTheme="minorEastAsia" w:hAnsiTheme="minorEastAsia" w:hint="eastAsia"/>
                <w:b/>
                <w:szCs w:val="21"/>
                <w:lang w:val="en-GB"/>
              </w:rPr>
              <w:t>计算公式</w:t>
            </w:r>
          </w:p>
        </w:tc>
      </w:tr>
      <w:tr w:rsidR="009C6510">
        <w:trPr>
          <w:trHeight w:val="891"/>
          <w:jc w:val="center"/>
        </w:trPr>
        <w:tc>
          <w:tcPr>
            <w:tcW w:w="721" w:type="dxa"/>
            <w:vAlign w:val="center"/>
          </w:tcPr>
          <w:p w:rsidR="009C6510" w:rsidRDefault="00A961AE">
            <w:pPr>
              <w:jc w:val="center"/>
              <w:rPr>
                <w:rFonts w:asciiTheme="minorEastAsia" w:hAnsiTheme="minorEastAsia"/>
                <w:b/>
                <w:szCs w:val="21"/>
                <w:lang w:val="en-GB"/>
              </w:rPr>
            </w:pPr>
            <w:r>
              <w:rPr>
                <w:rFonts w:asciiTheme="minorEastAsia" w:hAnsiTheme="minorEastAsia" w:hint="eastAsia"/>
                <w:b/>
                <w:szCs w:val="21"/>
                <w:lang w:val="en-GB"/>
              </w:rPr>
              <w:t>1</w:t>
            </w:r>
          </w:p>
        </w:tc>
        <w:tc>
          <w:tcPr>
            <w:tcW w:w="2823" w:type="dxa"/>
            <w:vAlign w:val="center"/>
          </w:tcPr>
          <w:p w:rsidR="009C6510" w:rsidRDefault="00A961AE">
            <w:pPr>
              <w:jc w:val="center"/>
              <w:rPr>
                <w:rFonts w:asciiTheme="minorEastAsia" w:hAnsiTheme="minorEastAsia"/>
                <w:szCs w:val="21"/>
                <w:lang w:val="en-GB"/>
              </w:rPr>
            </w:pPr>
            <w:r>
              <w:rPr>
                <w:rFonts w:asciiTheme="minorEastAsia" w:hAnsiTheme="minorEastAsia" w:hint="eastAsia"/>
                <w:szCs w:val="21"/>
                <w:lang w:val="en-GB"/>
              </w:rPr>
              <w:t>非联合体投标人</w:t>
            </w:r>
          </w:p>
          <w:p w:rsidR="009C6510" w:rsidRDefault="00A961AE">
            <w:pPr>
              <w:jc w:val="center"/>
              <w:rPr>
                <w:rFonts w:asciiTheme="minorEastAsia" w:hAnsiTheme="minorEastAsia"/>
                <w:b/>
                <w:szCs w:val="21"/>
                <w:lang w:val="en-GB"/>
              </w:rPr>
            </w:pPr>
            <w:r>
              <w:rPr>
                <w:rFonts w:asciiTheme="minorEastAsia" w:hAnsiTheme="minorEastAsia" w:hint="eastAsia"/>
                <w:szCs w:val="21"/>
                <w:lang w:val="en-GB"/>
              </w:rPr>
              <w:t>（投标人须为中小企业）</w:t>
            </w:r>
          </w:p>
        </w:tc>
        <w:tc>
          <w:tcPr>
            <w:tcW w:w="2552" w:type="dxa"/>
            <w:vAlign w:val="center"/>
          </w:tcPr>
          <w:p w:rsidR="009C6510" w:rsidRDefault="00A961AE">
            <w:pPr>
              <w:jc w:val="center"/>
              <w:rPr>
                <w:rFonts w:asciiTheme="minorEastAsia" w:hAnsiTheme="minorEastAsia"/>
                <w:b/>
                <w:szCs w:val="21"/>
                <w:lang w:val="en-GB"/>
              </w:rPr>
            </w:pPr>
            <w:r>
              <w:rPr>
                <w:rFonts w:asciiTheme="minorEastAsia" w:hAnsiTheme="minorEastAsia" w:hint="eastAsia"/>
                <w:szCs w:val="21"/>
              </w:rPr>
              <w:t>对小型和微型企业产品的价格扣除</w:t>
            </w:r>
            <w:r>
              <w:rPr>
                <w:rFonts w:asciiTheme="minorEastAsia" w:hAnsiTheme="minorEastAsia"/>
                <w:szCs w:val="21"/>
                <w:u w:val="single"/>
              </w:rPr>
              <w:t>6</w:t>
            </w:r>
            <w:r>
              <w:rPr>
                <w:rFonts w:asciiTheme="minorEastAsia" w:hAnsiTheme="minorEastAsia" w:hint="eastAsia"/>
                <w:szCs w:val="21"/>
              </w:rPr>
              <w:t>%</w:t>
            </w:r>
          </w:p>
        </w:tc>
        <w:tc>
          <w:tcPr>
            <w:tcW w:w="2835" w:type="dxa"/>
            <w:vMerge w:val="restart"/>
            <w:shd w:val="clear" w:color="auto" w:fill="auto"/>
            <w:vAlign w:val="center"/>
          </w:tcPr>
          <w:p w:rsidR="009C6510" w:rsidRDefault="00A961AE">
            <w:pPr>
              <w:jc w:val="center"/>
              <w:rPr>
                <w:rFonts w:asciiTheme="minorEastAsia" w:hAnsiTheme="minorEastAsia"/>
                <w:szCs w:val="21"/>
                <w:lang w:val="en-GB"/>
              </w:rPr>
            </w:pPr>
            <w:r>
              <w:rPr>
                <w:rFonts w:asciiTheme="minorEastAsia" w:hAnsiTheme="minorEastAsia" w:hint="eastAsia"/>
                <w:szCs w:val="21"/>
                <w:lang w:val="en-GB"/>
              </w:rPr>
              <w:t>评标价格＝投标报价—</w:t>
            </w:r>
            <w:r>
              <w:rPr>
                <w:rFonts w:asciiTheme="minorEastAsia" w:hAnsiTheme="minorEastAsia" w:hint="eastAsia"/>
                <w:szCs w:val="21"/>
              </w:rPr>
              <w:t>小型和微型企业产品的价格</w:t>
            </w:r>
            <w:r>
              <w:rPr>
                <w:rFonts w:asciiTheme="minorEastAsia" w:hAnsiTheme="minorEastAsia" w:hint="eastAsia"/>
                <w:szCs w:val="21"/>
                <w:lang w:val="en-GB"/>
              </w:rPr>
              <w:t>×6%</w:t>
            </w:r>
          </w:p>
        </w:tc>
      </w:tr>
      <w:tr w:rsidR="009C6510">
        <w:trPr>
          <w:trHeight w:val="1414"/>
          <w:jc w:val="center"/>
        </w:trPr>
        <w:tc>
          <w:tcPr>
            <w:tcW w:w="721" w:type="dxa"/>
            <w:vAlign w:val="center"/>
          </w:tcPr>
          <w:p w:rsidR="009C6510" w:rsidRDefault="00A961AE">
            <w:pPr>
              <w:jc w:val="center"/>
              <w:rPr>
                <w:rFonts w:asciiTheme="minorEastAsia" w:hAnsiTheme="minorEastAsia"/>
                <w:b/>
                <w:szCs w:val="21"/>
                <w:lang w:val="en-GB"/>
              </w:rPr>
            </w:pPr>
            <w:r>
              <w:rPr>
                <w:rFonts w:asciiTheme="minorEastAsia" w:hAnsiTheme="minorEastAsia" w:hint="eastAsia"/>
                <w:b/>
                <w:szCs w:val="21"/>
                <w:lang w:val="en-GB"/>
              </w:rPr>
              <w:t>2</w:t>
            </w:r>
          </w:p>
        </w:tc>
        <w:tc>
          <w:tcPr>
            <w:tcW w:w="2823" w:type="dxa"/>
            <w:vAlign w:val="center"/>
          </w:tcPr>
          <w:p w:rsidR="009C6510" w:rsidRDefault="00A961AE">
            <w:pPr>
              <w:jc w:val="center"/>
              <w:rPr>
                <w:rFonts w:asciiTheme="minorEastAsia" w:hAnsiTheme="minorEastAsia"/>
                <w:b/>
                <w:szCs w:val="21"/>
              </w:rPr>
            </w:pPr>
            <w:r>
              <w:rPr>
                <w:rFonts w:asciiTheme="minorEastAsia" w:hAnsiTheme="minorEastAsia" w:hint="eastAsia"/>
                <w:szCs w:val="21"/>
                <w:lang w:val="en-GB"/>
              </w:rPr>
              <w:t>联合体各方均为小型、微型企业</w:t>
            </w:r>
          </w:p>
        </w:tc>
        <w:tc>
          <w:tcPr>
            <w:tcW w:w="2552" w:type="dxa"/>
            <w:vAlign w:val="center"/>
          </w:tcPr>
          <w:p w:rsidR="009C6510" w:rsidRDefault="00A961AE">
            <w:pPr>
              <w:jc w:val="center"/>
              <w:rPr>
                <w:rFonts w:asciiTheme="minorEastAsia" w:hAnsiTheme="minorEastAsia"/>
                <w:szCs w:val="21"/>
              </w:rPr>
            </w:pPr>
            <w:r>
              <w:rPr>
                <w:rFonts w:asciiTheme="minorEastAsia" w:hAnsiTheme="minorEastAsia" w:hint="eastAsia"/>
                <w:szCs w:val="21"/>
              </w:rPr>
              <w:t>对小型和微型企业产品的价格扣除</w:t>
            </w:r>
            <w:r>
              <w:rPr>
                <w:rFonts w:asciiTheme="minorEastAsia" w:hAnsiTheme="minorEastAsia"/>
                <w:szCs w:val="21"/>
                <w:u w:val="single"/>
              </w:rPr>
              <w:t>6</w:t>
            </w:r>
            <w:r>
              <w:rPr>
                <w:rFonts w:asciiTheme="minorEastAsia" w:hAnsiTheme="minorEastAsia" w:hint="eastAsia"/>
                <w:szCs w:val="21"/>
              </w:rPr>
              <w:t>%</w:t>
            </w:r>
          </w:p>
          <w:p w:rsidR="009C6510" w:rsidRDefault="00A961AE">
            <w:pPr>
              <w:jc w:val="center"/>
              <w:rPr>
                <w:rFonts w:asciiTheme="minorEastAsia" w:hAnsiTheme="minorEastAsia"/>
                <w:b/>
                <w:szCs w:val="21"/>
                <w:lang w:val="en-GB"/>
              </w:rPr>
            </w:pPr>
            <w:r>
              <w:rPr>
                <w:rFonts w:asciiTheme="minorEastAsia" w:hAnsiTheme="minorEastAsia" w:hint="eastAsia"/>
                <w:szCs w:val="21"/>
              </w:rPr>
              <w:t>（不再享受序号3的价格折扣）</w:t>
            </w:r>
          </w:p>
        </w:tc>
        <w:tc>
          <w:tcPr>
            <w:tcW w:w="2835" w:type="dxa"/>
            <w:vMerge/>
            <w:shd w:val="clear" w:color="auto" w:fill="auto"/>
          </w:tcPr>
          <w:p w:rsidR="009C6510" w:rsidRDefault="009C6510">
            <w:pPr>
              <w:rPr>
                <w:rFonts w:asciiTheme="minorEastAsia" w:hAnsiTheme="minorEastAsia"/>
                <w:szCs w:val="21"/>
                <w:lang w:val="en-GB"/>
              </w:rPr>
            </w:pPr>
          </w:p>
        </w:tc>
      </w:tr>
      <w:tr w:rsidR="009C6510">
        <w:trPr>
          <w:trHeight w:val="707"/>
          <w:jc w:val="center"/>
        </w:trPr>
        <w:tc>
          <w:tcPr>
            <w:tcW w:w="721" w:type="dxa"/>
            <w:vAlign w:val="center"/>
          </w:tcPr>
          <w:p w:rsidR="009C6510" w:rsidRDefault="00A961AE">
            <w:pPr>
              <w:jc w:val="center"/>
              <w:rPr>
                <w:rFonts w:asciiTheme="minorEastAsia" w:hAnsiTheme="minorEastAsia"/>
                <w:b/>
                <w:szCs w:val="21"/>
                <w:lang w:val="en-GB"/>
              </w:rPr>
            </w:pPr>
            <w:r>
              <w:rPr>
                <w:rFonts w:asciiTheme="minorEastAsia" w:hAnsiTheme="minorEastAsia" w:hint="eastAsia"/>
                <w:b/>
                <w:szCs w:val="21"/>
                <w:lang w:val="en-GB"/>
              </w:rPr>
              <w:lastRenderedPageBreak/>
              <w:t>3</w:t>
            </w:r>
          </w:p>
        </w:tc>
        <w:tc>
          <w:tcPr>
            <w:tcW w:w="2823" w:type="dxa"/>
            <w:vAlign w:val="center"/>
          </w:tcPr>
          <w:p w:rsidR="009C6510" w:rsidRDefault="00A961AE">
            <w:pPr>
              <w:jc w:val="center"/>
              <w:rPr>
                <w:rFonts w:asciiTheme="minorEastAsia" w:hAnsiTheme="minorEastAsia"/>
                <w:b/>
                <w:szCs w:val="21"/>
                <w:lang w:val="en-GB"/>
              </w:rPr>
            </w:pPr>
            <w:r>
              <w:rPr>
                <w:rFonts w:asciiTheme="minorEastAsia" w:hAnsiTheme="minorEastAsia" w:hint="eastAsia"/>
                <w:szCs w:val="21"/>
                <w:lang w:val="en-GB"/>
              </w:rPr>
              <w:t>联合体一方为小型、微型企业且小型、微型企业协议合同金额占联合体协议合同总金额30%以上的</w:t>
            </w:r>
          </w:p>
        </w:tc>
        <w:tc>
          <w:tcPr>
            <w:tcW w:w="2552" w:type="dxa"/>
            <w:vAlign w:val="center"/>
          </w:tcPr>
          <w:p w:rsidR="009C6510" w:rsidRDefault="00A961AE">
            <w:pPr>
              <w:jc w:val="center"/>
              <w:rPr>
                <w:rFonts w:asciiTheme="minorEastAsia" w:hAnsiTheme="minorEastAsia"/>
                <w:szCs w:val="21"/>
                <w:lang w:val="en-GB"/>
              </w:rPr>
            </w:pPr>
            <w:r>
              <w:rPr>
                <w:rFonts w:asciiTheme="minorEastAsia" w:hAnsiTheme="minorEastAsia" w:hint="eastAsia"/>
                <w:szCs w:val="21"/>
                <w:lang w:val="en-GB"/>
              </w:rPr>
              <w:t>对联</w:t>
            </w:r>
            <w:proofErr w:type="gramStart"/>
            <w:r>
              <w:rPr>
                <w:rFonts w:asciiTheme="minorEastAsia" w:hAnsiTheme="minorEastAsia" w:hint="eastAsia"/>
                <w:szCs w:val="21"/>
                <w:lang w:val="en-GB"/>
              </w:rPr>
              <w:t>合体总</w:t>
            </w:r>
            <w:proofErr w:type="gramEnd"/>
            <w:r>
              <w:rPr>
                <w:rFonts w:asciiTheme="minorEastAsia" w:hAnsiTheme="minorEastAsia" w:hint="eastAsia"/>
                <w:szCs w:val="21"/>
                <w:lang w:val="en-GB"/>
              </w:rPr>
              <w:t>金额扣除</w:t>
            </w:r>
          </w:p>
          <w:p w:rsidR="009C6510" w:rsidRDefault="00A961AE">
            <w:pPr>
              <w:jc w:val="center"/>
              <w:rPr>
                <w:rFonts w:asciiTheme="minorEastAsia" w:hAnsiTheme="minorEastAsia"/>
                <w:b/>
                <w:szCs w:val="21"/>
                <w:lang w:val="en-GB"/>
              </w:rPr>
            </w:pPr>
            <w:r>
              <w:rPr>
                <w:rFonts w:asciiTheme="minorEastAsia" w:hAnsiTheme="minorEastAsia"/>
                <w:szCs w:val="21"/>
                <w:u w:val="single"/>
              </w:rPr>
              <w:t>2</w:t>
            </w:r>
            <w:r>
              <w:rPr>
                <w:rFonts w:asciiTheme="minorEastAsia" w:hAnsiTheme="minorEastAsia" w:hint="eastAsia"/>
                <w:szCs w:val="21"/>
              </w:rPr>
              <w:t>%</w:t>
            </w:r>
          </w:p>
        </w:tc>
        <w:tc>
          <w:tcPr>
            <w:tcW w:w="2835" w:type="dxa"/>
            <w:shd w:val="clear" w:color="auto" w:fill="auto"/>
            <w:vAlign w:val="center"/>
          </w:tcPr>
          <w:p w:rsidR="009C6510" w:rsidRDefault="00A961AE">
            <w:pPr>
              <w:jc w:val="center"/>
              <w:rPr>
                <w:rFonts w:asciiTheme="minorEastAsia" w:hAnsiTheme="minorEastAsia"/>
                <w:szCs w:val="21"/>
                <w:u w:val="single"/>
              </w:rPr>
            </w:pPr>
            <w:r>
              <w:rPr>
                <w:rFonts w:asciiTheme="minorEastAsia" w:hAnsiTheme="minorEastAsia" w:hint="eastAsia"/>
                <w:szCs w:val="21"/>
                <w:lang w:val="en-GB"/>
              </w:rPr>
              <w:t>评标价格＝投标报价×</w:t>
            </w:r>
            <w:r>
              <w:rPr>
                <w:rFonts w:asciiTheme="minorEastAsia" w:hAnsiTheme="minorEastAsia" w:hint="eastAsia"/>
                <w:szCs w:val="21"/>
              </w:rPr>
              <w:t>(1-</w:t>
            </w:r>
            <w:r>
              <w:rPr>
                <w:rFonts w:asciiTheme="minorEastAsia" w:hAnsiTheme="minorEastAsia"/>
                <w:szCs w:val="21"/>
                <w:u w:val="single"/>
              </w:rPr>
              <w:t>2</w:t>
            </w:r>
            <w:r>
              <w:rPr>
                <w:rFonts w:asciiTheme="minorEastAsia" w:hAnsiTheme="minorEastAsia" w:hint="eastAsia"/>
                <w:szCs w:val="21"/>
                <w:u w:val="single"/>
              </w:rPr>
              <w:t>%)</w:t>
            </w:r>
          </w:p>
        </w:tc>
      </w:tr>
      <w:tr w:rsidR="009C6510">
        <w:trPr>
          <w:trHeight w:val="707"/>
          <w:jc w:val="center"/>
        </w:trPr>
        <w:tc>
          <w:tcPr>
            <w:tcW w:w="721" w:type="dxa"/>
            <w:vAlign w:val="center"/>
          </w:tcPr>
          <w:p w:rsidR="009C6510" w:rsidRDefault="00A961AE">
            <w:pPr>
              <w:jc w:val="center"/>
              <w:rPr>
                <w:rFonts w:asciiTheme="minorEastAsia" w:hAnsiTheme="minorEastAsia"/>
                <w:b/>
                <w:szCs w:val="21"/>
                <w:lang w:val="en-GB"/>
              </w:rPr>
            </w:pPr>
            <w:r>
              <w:rPr>
                <w:rFonts w:asciiTheme="minorEastAsia" w:hAnsiTheme="minorEastAsia" w:hint="eastAsia"/>
                <w:b/>
                <w:szCs w:val="21"/>
                <w:lang w:val="en-GB"/>
              </w:rPr>
              <w:t>4</w:t>
            </w:r>
          </w:p>
        </w:tc>
        <w:tc>
          <w:tcPr>
            <w:tcW w:w="2823" w:type="dxa"/>
            <w:vAlign w:val="center"/>
          </w:tcPr>
          <w:p w:rsidR="009C6510" w:rsidRDefault="00A961AE">
            <w:pPr>
              <w:jc w:val="center"/>
              <w:rPr>
                <w:rFonts w:asciiTheme="minorEastAsia" w:hAnsiTheme="minorEastAsia"/>
                <w:color w:val="000000"/>
                <w:szCs w:val="21"/>
              </w:rPr>
            </w:pPr>
            <w:r>
              <w:rPr>
                <w:rFonts w:asciiTheme="minorEastAsia" w:hAnsiTheme="minorEastAsia" w:hint="eastAsia"/>
                <w:color w:val="000000"/>
                <w:szCs w:val="21"/>
              </w:rPr>
              <w:t>监狱企业</w:t>
            </w:r>
          </w:p>
        </w:tc>
        <w:tc>
          <w:tcPr>
            <w:tcW w:w="2552" w:type="dxa"/>
            <w:vAlign w:val="center"/>
          </w:tcPr>
          <w:p w:rsidR="009C6510" w:rsidRDefault="00A961AE">
            <w:pPr>
              <w:jc w:val="center"/>
              <w:rPr>
                <w:rFonts w:asciiTheme="minorEastAsia" w:hAnsiTheme="minorEastAsia"/>
                <w:color w:val="000000"/>
                <w:szCs w:val="21"/>
              </w:rPr>
            </w:pPr>
            <w:r>
              <w:rPr>
                <w:rFonts w:asciiTheme="minorEastAsia" w:hAnsiTheme="minorEastAsia" w:hint="eastAsia"/>
                <w:color w:val="000000"/>
                <w:szCs w:val="21"/>
              </w:rPr>
              <w:t>视同小型、微型企业</w:t>
            </w:r>
          </w:p>
          <w:p w:rsidR="009C6510" w:rsidRDefault="00A961AE">
            <w:pPr>
              <w:jc w:val="center"/>
              <w:rPr>
                <w:rFonts w:asciiTheme="minorEastAsia" w:hAnsiTheme="minorEastAsia"/>
                <w:color w:val="000000"/>
                <w:szCs w:val="21"/>
              </w:rPr>
            </w:pPr>
            <w:r>
              <w:rPr>
                <w:rFonts w:asciiTheme="minorEastAsia" w:hAnsiTheme="minorEastAsia" w:hint="eastAsia"/>
                <w:color w:val="000000"/>
                <w:szCs w:val="21"/>
              </w:rPr>
              <w:t>对监狱企业产品价格扣除</w:t>
            </w:r>
            <w:r>
              <w:rPr>
                <w:rFonts w:asciiTheme="minorEastAsia" w:hAnsiTheme="minorEastAsia" w:hint="eastAsia"/>
                <w:szCs w:val="21"/>
                <w:u w:val="single"/>
              </w:rPr>
              <w:t>6</w:t>
            </w:r>
            <w:r>
              <w:rPr>
                <w:rFonts w:asciiTheme="minorEastAsia" w:hAnsiTheme="minorEastAsia" w:hint="eastAsia"/>
                <w:szCs w:val="21"/>
              </w:rPr>
              <w:t>%</w:t>
            </w:r>
          </w:p>
        </w:tc>
        <w:tc>
          <w:tcPr>
            <w:tcW w:w="2835" w:type="dxa"/>
            <w:shd w:val="clear" w:color="auto" w:fill="auto"/>
            <w:vAlign w:val="center"/>
          </w:tcPr>
          <w:p w:rsidR="009C6510" w:rsidRDefault="00A961AE">
            <w:pPr>
              <w:jc w:val="center"/>
              <w:rPr>
                <w:rFonts w:asciiTheme="minorEastAsia" w:hAnsiTheme="minorEastAsia"/>
                <w:color w:val="000000"/>
                <w:szCs w:val="21"/>
              </w:rPr>
            </w:pPr>
            <w:r>
              <w:rPr>
                <w:rFonts w:asciiTheme="minorEastAsia" w:hAnsiTheme="minorEastAsia" w:hint="eastAsia"/>
                <w:color w:val="000000"/>
                <w:szCs w:val="21"/>
              </w:rPr>
              <w:t>评标价格＝投标报价—监狱企业产品的价格×6%</w:t>
            </w:r>
          </w:p>
        </w:tc>
      </w:tr>
      <w:tr w:rsidR="009C6510">
        <w:trPr>
          <w:trHeight w:val="707"/>
          <w:jc w:val="center"/>
        </w:trPr>
        <w:tc>
          <w:tcPr>
            <w:tcW w:w="721" w:type="dxa"/>
            <w:vAlign w:val="center"/>
          </w:tcPr>
          <w:p w:rsidR="009C6510" w:rsidRDefault="00A961AE">
            <w:pPr>
              <w:jc w:val="center"/>
              <w:rPr>
                <w:rFonts w:asciiTheme="minorEastAsia" w:hAnsiTheme="minorEastAsia"/>
                <w:b/>
                <w:szCs w:val="21"/>
                <w:lang w:val="en-GB"/>
              </w:rPr>
            </w:pPr>
            <w:r>
              <w:rPr>
                <w:rFonts w:asciiTheme="minorEastAsia" w:hAnsiTheme="minorEastAsia" w:hint="eastAsia"/>
                <w:b/>
                <w:szCs w:val="21"/>
                <w:lang w:val="en-GB"/>
              </w:rPr>
              <w:t>5</w:t>
            </w:r>
          </w:p>
        </w:tc>
        <w:tc>
          <w:tcPr>
            <w:tcW w:w="2823" w:type="dxa"/>
            <w:vAlign w:val="center"/>
          </w:tcPr>
          <w:p w:rsidR="009C6510" w:rsidRDefault="00A961AE">
            <w:pPr>
              <w:jc w:val="center"/>
              <w:rPr>
                <w:rFonts w:asciiTheme="minorEastAsia" w:hAnsiTheme="minorEastAsia"/>
                <w:szCs w:val="21"/>
                <w:lang w:val="en-GB"/>
              </w:rPr>
            </w:pPr>
            <w:r>
              <w:rPr>
                <w:rFonts w:asciiTheme="minorEastAsia" w:hAnsiTheme="minorEastAsia" w:hint="eastAsia"/>
                <w:szCs w:val="21"/>
                <w:lang w:val="en-GB"/>
              </w:rPr>
              <w:t>残疾人福利性单位</w:t>
            </w:r>
          </w:p>
        </w:tc>
        <w:tc>
          <w:tcPr>
            <w:tcW w:w="2552" w:type="dxa"/>
            <w:vAlign w:val="center"/>
          </w:tcPr>
          <w:p w:rsidR="009C6510" w:rsidRDefault="00A961AE">
            <w:pPr>
              <w:jc w:val="center"/>
              <w:rPr>
                <w:rFonts w:asciiTheme="minorEastAsia" w:hAnsiTheme="minorEastAsia"/>
                <w:szCs w:val="21"/>
                <w:lang w:val="en-GB"/>
              </w:rPr>
            </w:pPr>
            <w:r>
              <w:rPr>
                <w:rFonts w:asciiTheme="minorEastAsia" w:hAnsiTheme="minorEastAsia" w:hint="eastAsia"/>
                <w:szCs w:val="21"/>
                <w:lang w:val="en-GB"/>
              </w:rPr>
              <w:t>视同小型、微型企业</w:t>
            </w:r>
          </w:p>
          <w:p w:rsidR="009C6510" w:rsidRDefault="00A961AE">
            <w:pPr>
              <w:jc w:val="center"/>
              <w:rPr>
                <w:rFonts w:asciiTheme="minorEastAsia" w:hAnsiTheme="minorEastAsia"/>
                <w:szCs w:val="21"/>
                <w:lang w:val="en-GB"/>
              </w:rPr>
            </w:pPr>
            <w:r>
              <w:rPr>
                <w:rFonts w:asciiTheme="minorEastAsia" w:hAnsiTheme="minorEastAsia" w:hint="eastAsia"/>
                <w:szCs w:val="21"/>
                <w:lang w:val="en-GB"/>
              </w:rPr>
              <w:t>对残疾人福利性单位产品价格扣除</w:t>
            </w:r>
            <w:r>
              <w:rPr>
                <w:rFonts w:asciiTheme="minorEastAsia" w:hAnsiTheme="minorEastAsia"/>
                <w:szCs w:val="21"/>
                <w:u w:val="single"/>
              </w:rPr>
              <w:t>6</w:t>
            </w:r>
            <w:r>
              <w:rPr>
                <w:rFonts w:asciiTheme="minorEastAsia" w:hAnsiTheme="minorEastAsia" w:hint="eastAsia"/>
                <w:szCs w:val="21"/>
              </w:rPr>
              <w:t>%</w:t>
            </w:r>
          </w:p>
        </w:tc>
        <w:tc>
          <w:tcPr>
            <w:tcW w:w="2835" w:type="dxa"/>
            <w:shd w:val="clear" w:color="auto" w:fill="auto"/>
            <w:vAlign w:val="center"/>
          </w:tcPr>
          <w:p w:rsidR="009C6510" w:rsidRDefault="00A961AE">
            <w:pPr>
              <w:jc w:val="center"/>
              <w:rPr>
                <w:rFonts w:asciiTheme="minorEastAsia" w:hAnsiTheme="minorEastAsia"/>
                <w:szCs w:val="21"/>
                <w:lang w:val="en-GB"/>
              </w:rPr>
            </w:pPr>
            <w:r>
              <w:rPr>
                <w:rFonts w:asciiTheme="minorEastAsia" w:hAnsiTheme="minorEastAsia" w:hint="eastAsia"/>
                <w:szCs w:val="21"/>
                <w:lang w:val="en-GB"/>
              </w:rPr>
              <w:t>评标价格＝投标报价—</w:t>
            </w:r>
            <w:r>
              <w:rPr>
                <w:rFonts w:asciiTheme="minorEastAsia" w:hAnsiTheme="minorEastAsia" w:hint="eastAsia"/>
                <w:szCs w:val="21"/>
              </w:rPr>
              <w:t>残疾人福利性单位产品的价格</w:t>
            </w:r>
            <w:r>
              <w:rPr>
                <w:rFonts w:asciiTheme="minorEastAsia" w:hAnsiTheme="minorEastAsia" w:hint="eastAsia"/>
                <w:szCs w:val="21"/>
                <w:lang w:val="en-GB"/>
              </w:rPr>
              <w:t>×6%</w:t>
            </w:r>
          </w:p>
        </w:tc>
      </w:tr>
      <w:tr w:rsidR="009C6510">
        <w:trPr>
          <w:trHeight w:val="917"/>
          <w:jc w:val="center"/>
        </w:trPr>
        <w:tc>
          <w:tcPr>
            <w:tcW w:w="8931" w:type="dxa"/>
            <w:gridSpan w:val="4"/>
            <w:vAlign w:val="center"/>
          </w:tcPr>
          <w:p w:rsidR="009C6510" w:rsidRDefault="00A961AE">
            <w:pPr>
              <w:widowControl/>
              <w:adjustRightInd w:val="0"/>
              <w:spacing w:line="276" w:lineRule="auto"/>
              <w:ind w:leftChars="-1" w:left="-2" w:firstLineChars="200" w:firstLine="420"/>
              <w:jc w:val="left"/>
              <w:rPr>
                <w:rFonts w:asciiTheme="minorEastAsia" w:hAnsiTheme="minorEastAsia" w:cs="仿宋_GB2312"/>
                <w:szCs w:val="21"/>
              </w:rPr>
            </w:pPr>
            <w:r>
              <w:rPr>
                <w:rFonts w:asciiTheme="minorEastAsia" w:hAnsiTheme="minorEastAsia" w:cs="仿宋_GB2312" w:hint="eastAsia"/>
                <w:szCs w:val="21"/>
                <w:lang w:val="zh-CN"/>
              </w:rPr>
              <w:t>1、</w:t>
            </w:r>
            <w:r>
              <w:rPr>
                <w:rFonts w:asciiTheme="minorEastAsia" w:hAnsiTheme="minorEastAsia" w:cs="仿宋_GB2312" w:hint="eastAsia"/>
                <w:szCs w:val="21"/>
              </w:rPr>
              <w:t>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9C6510" w:rsidRDefault="00A961AE">
            <w:pPr>
              <w:widowControl/>
              <w:adjustRightInd w:val="0"/>
              <w:spacing w:line="276"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w:t>
            </w:r>
            <w:proofErr w:type="gramStart"/>
            <w:r>
              <w:rPr>
                <w:rFonts w:asciiTheme="minorEastAsia" w:hAnsiTheme="minorEastAsia" w:cs="仿宋_GB2312"/>
                <w:szCs w:val="21"/>
                <w:lang w:val="zh-CN"/>
              </w:rPr>
              <w:t>分统一</w:t>
            </w:r>
            <w:proofErr w:type="gramEnd"/>
            <w:r>
              <w:rPr>
                <w:rFonts w:asciiTheme="minorEastAsia" w:hAnsiTheme="minorEastAsia" w:cs="仿宋_GB2312"/>
                <w:szCs w:val="21"/>
                <w:lang w:val="zh-CN"/>
              </w:rPr>
              <w:t>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9C6510" w:rsidRDefault="00A961AE">
            <w:pPr>
              <w:widowControl/>
              <w:adjustRightInd w:val="0"/>
              <w:spacing w:line="276"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9C6510" w:rsidRDefault="00A961AE">
            <w:pPr>
              <w:adjustRightInd w:val="0"/>
              <w:spacing w:line="276"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9C6510" w:rsidRDefault="00A961AE">
      <w:pPr>
        <w:spacing w:line="360" w:lineRule="auto"/>
        <w:rPr>
          <w:rFonts w:ascii="宋体" w:hAnsi="宋体"/>
          <w:bCs/>
          <w:sz w:val="24"/>
          <w:szCs w:val="24"/>
          <w:lang w:val="en-GB"/>
        </w:rPr>
      </w:pPr>
      <w:r>
        <w:rPr>
          <w:rFonts w:ascii="宋体" w:hAnsi="宋体" w:hint="eastAsia"/>
          <w:bCs/>
          <w:sz w:val="24"/>
          <w:szCs w:val="24"/>
          <w:lang w:val="en-GB"/>
        </w:rPr>
        <w:t>备注：</w:t>
      </w:r>
    </w:p>
    <w:p w:rsidR="009C6510" w:rsidRDefault="00A961AE">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9C6510" w:rsidRDefault="00A961AE">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9C6510" w:rsidRDefault="00A961AE">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9C6510" w:rsidRDefault="00A961AE">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9C6510" w:rsidRDefault="00A961AE">
      <w:pPr>
        <w:pStyle w:val="a6"/>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9C6510" w:rsidRDefault="00A961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9C6510" w:rsidRDefault="00A961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9C6510" w:rsidRDefault="00A961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9C6510" w:rsidRDefault="00A961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9C6510" w:rsidRDefault="00A961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9C6510" w:rsidRDefault="00A961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w:t>
      </w:r>
      <w:r>
        <w:rPr>
          <w:rFonts w:asciiTheme="minorEastAsia" w:hAnsiTheme="minorEastAsia" w:cs="仿宋_GB2312"/>
          <w:sz w:val="24"/>
          <w:szCs w:val="24"/>
          <w:lang w:val="zh-CN"/>
        </w:rPr>
        <w:lastRenderedPageBreak/>
        <w:t>门。</w:t>
      </w:r>
    </w:p>
    <w:p w:rsidR="009C6510" w:rsidRDefault="00A961AE">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9C6510" w:rsidRDefault="00A961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9C6510" w:rsidRDefault="00A961AE">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hAnsiTheme="minorEastAsia" w:cs="仿宋_GB2312" w:hint="eastAsia"/>
          <w:b/>
          <w:szCs w:val="24"/>
          <w:lang w:val="zh-CN"/>
        </w:rPr>
        <w:t>4、</w:t>
      </w:r>
      <w:r>
        <w:rPr>
          <w:rFonts w:asciiTheme="minorEastAsia" w:hAnsiTheme="minorEastAsia" w:cs="仿宋_GB2312"/>
          <w:b/>
          <w:szCs w:val="24"/>
          <w:lang w:val="zh-CN"/>
        </w:rPr>
        <w:t>确定中标候选人名单，以及根据采购人委托直接确定中标人</w:t>
      </w:r>
      <w:r>
        <w:rPr>
          <w:rFonts w:asciiTheme="minorEastAsia" w:hAnsiTheme="minorEastAsia" w:cs="仿宋_GB2312" w:hint="eastAsia"/>
          <w:b/>
          <w:szCs w:val="24"/>
          <w:lang w:val="zh-CN"/>
        </w:rPr>
        <w:t>。</w:t>
      </w:r>
    </w:p>
    <w:p w:rsidR="009C6510" w:rsidRDefault="00A961AE">
      <w:pPr>
        <w:widowControl/>
        <w:jc w:val="left"/>
        <w:rPr>
          <w:rFonts w:ascii="宋体" w:eastAsia="宋体" w:hAnsi="宋体" w:cs="宋体"/>
          <w:b/>
          <w:kern w:val="0"/>
          <w:sz w:val="36"/>
          <w:szCs w:val="36"/>
        </w:rPr>
      </w:pPr>
      <w:r>
        <w:rPr>
          <w:rFonts w:ascii="宋体" w:hAnsi="宋体" w:cs="宋体"/>
          <w:b/>
          <w:kern w:val="0"/>
          <w:sz w:val="36"/>
          <w:szCs w:val="36"/>
        </w:rPr>
        <w:br w:type="page"/>
      </w:r>
    </w:p>
    <w:p w:rsidR="009C6510" w:rsidRDefault="00A961AE">
      <w:pPr>
        <w:jc w:val="center"/>
        <w:rPr>
          <w:rFonts w:asciiTheme="majorEastAsia" w:eastAsiaTheme="majorEastAsia" w:hAnsiTheme="majorEastAsia" w:cs="Times New Roman"/>
          <w:b/>
          <w:sz w:val="36"/>
          <w:szCs w:val="36"/>
        </w:rPr>
      </w:pPr>
      <w:r>
        <w:rPr>
          <w:rFonts w:asciiTheme="majorEastAsia" w:eastAsiaTheme="majorEastAsia" w:hAnsiTheme="majorEastAsia" w:cs="Times New Roman" w:hint="eastAsia"/>
          <w:b/>
          <w:sz w:val="36"/>
          <w:szCs w:val="36"/>
        </w:rPr>
        <w:lastRenderedPageBreak/>
        <w:t>第七章  合同条款及格式</w:t>
      </w:r>
    </w:p>
    <w:p w:rsidR="009C6510" w:rsidRDefault="009C6510">
      <w:pPr>
        <w:pStyle w:val="a6"/>
        <w:spacing w:line="360" w:lineRule="auto"/>
        <w:contextualSpacing/>
        <w:jc w:val="center"/>
        <w:rPr>
          <w:rFonts w:ascii="宋体" w:hAnsi="宋体" w:cs="宋体"/>
          <w:b/>
          <w:kern w:val="0"/>
          <w:sz w:val="36"/>
          <w:szCs w:val="36"/>
        </w:rPr>
      </w:pPr>
    </w:p>
    <w:p w:rsidR="009C6510" w:rsidRDefault="00A961AE">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r>
        <w:rPr>
          <w:rFonts w:ascii="宋体" w:hAnsi="宋体" w:cs="微软雅黑"/>
          <w:b/>
          <w:bCs/>
          <w:sz w:val="24"/>
          <w:szCs w:val="24"/>
        </w:rPr>
        <w:t>）</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w:t>
      </w:r>
      <w:r>
        <w:rPr>
          <w:rFonts w:ascii="宋体" w:cs="宋体" w:hint="eastAsia"/>
          <w:sz w:val="24"/>
          <w:lang w:val="zh-CN"/>
        </w:rPr>
        <w:lastRenderedPageBreak/>
        <w:t>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乙方提供的履约保证金按规定格式以转账支票、电汇的形式提供，与此有关的费用由乙方负担。</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w:t>
      </w:r>
      <w:r>
        <w:rPr>
          <w:rFonts w:ascii="宋体" w:cs="宋体" w:hint="eastAsia"/>
          <w:sz w:val="24"/>
          <w:lang w:val="zh-CN"/>
        </w:rPr>
        <w:lastRenderedPageBreak/>
        <w:t>必须提前三个月书面通知另一方，经双方达成一致意见后，方可终止。</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9C6510" w:rsidRDefault="009C6510">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9C6510" w:rsidRDefault="00A961AE">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9C6510" w:rsidRDefault="00A961AE">
      <w:pPr>
        <w:jc w:val="center"/>
        <w:rPr>
          <w:rFonts w:asciiTheme="majorEastAsia" w:eastAsiaTheme="majorEastAsia" w:hAnsiTheme="majorEastAsia" w:cs="Times New Roman"/>
          <w:b/>
          <w:sz w:val="36"/>
          <w:szCs w:val="36"/>
        </w:rPr>
      </w:pPr>
      <w:r>
        <w:rPr>
          <w:rFonts w:asciiTheme="majorEastAsia" w:eastAsiaTheme="majorEastAsia" w:hAnsiTheme="majorEastAsia" w:cs="Times New Roman" w:hint="eastAsia"/>
          <w:b/>
          <w:sz w:val="36"/>
          <w:szCs w:val="36"/>
        </w:rPr>
        <w:lastRenderedPageBreak/>
        <w:t>第八章 投标文件有关格式</w:t>
      </w:r>
    </w:p>
    <w:p w:rsidR="009C6510" w:rsidRDefault="009C6510">
      <w:pPr>
        <w:jc w:val="center"/>
        <w:rPr>
          <w:rFonts w:ascii="华文中宋" w:eastAsia="华文中宋" w:hAnsi="华文中宋"/>
          <w:sz w:val="24"/>
          <w:szCs w:val="24"/>
        </w:rPr>
      </w:pPr>
    </w:p>
    <w:p w:rsidR="009C6510" w:rsidRDefault="00A961AE">
      <w:pPr>
        <w:jc w:val="center"/>
        <w:rPr>
          <w:rFonts w:ascii="华文中宋" w:eastAsia="华文中宋" w:hAnsi="华文中宋"/>
          <w:sz w:val="72"/>
          <w:szCs w:val="72"/>
        </w:rPr>
      </w:pPr>
      <w:proofErr w:type="gramStart"/>
      <w:r>
        <w:rPr>
          <w:rFonts w:ascii="华文中宋" w:eastAsia="华文中宋" w:hAnsi="华文中宋" w:hint="eastAsia"/>
          <w:sz w:val="72"/>
          <w:szCs w:val="72"/>
        </w:rPr>
        <w:t>建安区</w:t>
      </w:r>
      <w:proofErr w:type="gramEnd"/>
      <w:r>
        <w:rPr>
          <w:rFonts w:ascii="华文中宋" w:eastAsia="华文中宋" w:hAnsi="华文中宋"/>
          <w:sz w:val="72"/>
          <w:szCs w:val="72"/>
        </w:rPr>
        <w:t>政府采购</w:t>
      </w:r>
    </w:p>
    <w:p w:rsidR="009C6510" w:rsidRDefault="009C6510">
      <w:pPr>
        <w:jc w:val="center"/>
        <w:rPr>
          <w:rFonts w:eastAsia="黑体"/>
          <w:sz w:val="72"/>
          <w:szCs w:val="72"/>
        </w:rPr>
      </w:pPr>
    </w:p>
    <w:p w:rsidR="009C6510" w:rsidRDefault="00A961AE">
      <w:pPr>
        <w:spacing w:line="1200" w:lineRule="exact"/>
        <w:jc w:val="center"/>
        <w:rPr>
          <w:rFonts w:eastAsia="黑体"/>
          <w:sz w:val="72"/>
          <w:szCs w:val="72"/>
        </w:rPr>
      </w:pPr>
      <w:r>
        <w:rPr>
          <w:rFonts w:eastAsia="黑体"/>
          <w:sz w:val="72"/>
          <w:szCs w:val="72"/>
        </w:rPr>
        <w:t>投</w:t>
      </w:r>
    </w:p>
    <w:p w:rsidR="009C6510" w:rsidRDefault="00A961AE">
      <w:pPr>
        <w:spacing w:line="1200" w:lineRule="exact"/>
        <w:jc w:val="center"/>
        <w:rPr>
          <w:rFonts w:eastAsia="黑体"/>
          <w:sz w:val="72"/>
          <w:szCs w:val="72"/>
        </w:rPr>
      </w:pPr>
      <w:r>
        <w:rPr>
          <w:rFonts w:eastAsia="黑体"/>
          <w:sz w:val="72"/>
          <w:szCs w:val="72"/>
        </w:rPr>
        <w:t>标</w:t>
      </w:r>
    </w:p>
    <w:p w:rsidR="009C6510" w:rsidRDefault="00A961AE">
      <w:pPr>
        <w:spacing w:line="1200" w:lineRule="exact"/>
        <w:jc w:val="center"/>
        <w:rPr>
          <w:rFonts w:eastAsia="黑体"/>
          <w:sz w:val="72"/>
          <w:szCs w:val="72"/>
        </w:rPr>
      </w:pPr>
      <w:r>
        <w:rPr>
          <w:rFonts w:eastAsia="黑体"/>
          <w:sz w:val="72"/>
          <w:szCs w:val="72"/>
        </w:rPr>
        <w:t>文</w:t>
      </w:r>
    </w:p>
    <w:p w:rsidR="009C6510" w:rsidRDefault="00A961AE">
      <w:pPr>
        <w:spacing w:line="1200" w:lineRule="exact"/>
        <w:jc w:val="center"/>
        <w:rPr>
          <w:rFonts w:eastAsia="黑体"/>
          <w:sz w:val="72"/>
          <w:szCs w:val="72"/>
        </w:rPr>
      </w:pPr>
      <w:r>
        <w:rPr>
          <w:rFonts w:eastAsia="黑体"/>
          <w:sz w:val="72"/>
          <w:szCs w:val="72"/>
        </w:rPr>
        <w:t>件</w:t>
      </w:r>
    </w:p>
    <w:p w:rsidR="009C6510" w:rsidRDefault="009C6510">
      <w:pPr>
        <w:jc w:val="center"/>
        <w:rPr>
          <w:rFonts w:eastAsia="黑体"/>
          <w:sz w:val="28"/>
          <w:szCs w:val="28"/>
        </w:rPr>
      </w:pPr>
    </w:p>
    <w:p w:rsidR="009C6510" w:rsidRDefault="00A961AE">
      <w:pPr>
        <w:jc w:val="center"/>
        <w:rPr>
          <w:rFonts w:eastAsia="黑体"/>
          <w:sz w:val="52"/>
          <w:szCs w:val="52"/>
        </w:rPr>
      </w:pPr>
      <w:r>
        <w:rPr>
          <w:rFonts w:eastAsia="黑体"/>
          <w:sz w:val="52"/>
          <w:szCs w:val="52"/>
        </w:rPr>
        <w:t>（正本</w:t>
      </w:r>
      <w:r>
        <w:rPr>
          <w:rFonts w:eastAsia="黑体"/>
          <w:sz w:val="52"/>
          <w:szCs w:val="52"/>
        </w:rPr>
        <w:t>/</w:t>
      </w:r>
      <w:r>
        <w:rPr>
          <w:rFonts w:eastAsia="黑体"/>
          <w:sz w:val="52"/>
          <w:szCs w:val="52"/>
        </w:rPr>
        <w:t>副本）</w:t>
      </w:r>
    </w:p>
    <w:p w:rsidR="009C6510" w:rsidRDefault="009C6510">
      <w:pPr>
        <w:ind w:firstLineChars="400" w:firstLine="1280"/>
        <w:rPr>
          <w:rFonts w:eastAsia="黑体"/>
          <w:sz w:val="32"/>
          <w:szCs w:val="32"/>
        </w:rPr>
      </w:pPr>
    </w:p>
    <w:p w:rsidR="009C6510" w:rsidRDefault="009C6510">
      <w:pPr>
        <w:ind w:firstLineChars="400" w:firstLine="1280"/>
        <w:rPr>
          <w:rFonts w:eastAsia="黑体"/>
          <w:sz w:val="32"/>
          <w:szCs w:val="32"/>
        </w:rPr>
      </w:pPr>
    </w:p>
    <w:p w:rsidR="009C6510" w:rsidRDefault="00A961AE">
      <w:pPr>
        <w:ind w:firstLineChars="400" w:firstLine="1280"/>
        <w:rPr>
          <w:rFonts w:eastAsia="黑体"/>
          <w:sz w:val="32"/>
          <w:szCs w:val="32"/>
        </w:rPr>
      </w:pPr>
      <w:r>
        <w:rPr>
          <w:rFonts w:eastAsia="黑体"/>
          <w:sz w:val="32"/>
          <w:szCs w:val="32"/>
        </w:rPr>
        <w:t>项目编号：</w:t>
      </w:r>
    </w:p>
    <w:p w:rsidR="009C6510" w:rsidRDefault="00A961AE">
      <w:pPr>
        <w:tabs>
          <w:tab w:val="center" w:pos="5039"/>
        </w:tabs>
        <w:ind w:firstLineChars="400" w:firstLine="1280"/>
        <w:rPr>
          <w:rFonts w:eastAsia="黑体"/>
          <w:sz w:val="32"/>
          <w:szCs w:val="32"/>
        </w:rPr>
      </w:pPr>
      <w:r>
        <w:rPr>
          <w:rFonts w:eastAsia="黑体"/>
          <w:sz w:val="32"/>
          <w:szCs w:val="32"/>
        </w:rPr>
        <w:t>项目名称：</w:t>
      </w:r>
    </w:p>
    <w:p w:rsidR="009C6510" w:rsidRDefault="00A961AE">
      <w:pPr>
        <w:ind w:firstLineChars="400" w:firstLine="1280"/>
        <w:rPr>
          <w:rFonts w:eastAsia="黑体"/>
          <w:sz w:val="32"/>
          <w:szCs w:val="32"/>
        </w:rPr>
      </w:pPr>
      <w:r>
        <w:rPr>
          <w:rFonts w:eastAsia="黑体"/>
          <w:sz w:val="32"/>
          <w:szCs w:val="32"/>
        </w:rPr>
        <w:t>投标单位：（盖章）</w:t>
      </w:r>
    </w:p>
    <w:p w:rsidR="009C6510" w:rsidRDefault="00A961AE" w:rsidP="0044594A">
      <w:pPr>
        <w:ind w:firstLineChars="400" w:firstLine="1280"/>
        <w:rPr>
          <w:rFonts w:asciiTheme="majorEastAsia" w:eastAsiaTheme="majorEastAsia" w:hAnsiTheme="majorEastAsia"/>
          <w:b/>
          <w:snapToGrid w:val="0"/>
          <w:kern w:val="0"/>
          <w:sz w:val="36"/>
          <w:szCs w:val="36"/>
        </w:rPr>
      </w:pPr>
      <w:r>
        <w:rPr>
          <w:rFonts w:eastAsia="黑体" w:hint="eastAsia"/>
          <w:sz w:val="32"/>
          <w:szCs w:val="32"/>
        </w:rPr>
        <w:t>递交时间：</w:t>
      </w:r>
      <w:r>
        <w:rPr>
          <w:rFonts w:eastAsia="黑体" w:hint="eastAsia"/>
          <w:sz w:val="32"/>
          <w:szCs w:val="32"/>
        </w:rPr>
        <w:t xml:space="preserve">   </w:t>
      </w:r>
      <w:r>
        <w:rPr>
          <w:rFonts w:eastAsia="黑体" w:hint="eastAsia"/>
          <w:sz w:val="32"/>
          <w:szCs w:val="32"/>
        </w:rPr>
        <w:t>年</w:t>
      </w:r>
      <w:r>
        <w:rPr>
          <w:rFonts w:eastAsia="黑体" w:hint="eastAsia"/>
          <w:sz w:val="32"/>
          <w:szCs w:val="32"/>
        </w:rPr>
        <w:t xml:space="preserve">   </w:t>
      </w:r>
      <w:r>
        <w:rPr>
          <w:rFonts w:eastAsia="黑体" w:hint="eastAsia"/>
          <w:sz w:val="32"/>
          <w:szCs w:val="32"/>
        </w:rPr>
        <w:t>月</w:t>
      </w:r>
      <w:r>
        <w:rPr>
          <w:rFonts w:eastAsia="黑体" w:hint="eastAsia"/>
          <w:sz w:val="32"/>
          <w:szCs w:val="32"/>
        </w:rPr>
        <w:t xml:space="preserve">   </w:t>
      </w:r>
      <w:r>
        <w:rPr>
          <w:rFonts w:eastAsia="黑体" w:hint="eastAsia"/>
          <w:sz w:val="32"/>
          <w:szCs w:val="32"/>
        </w:rPr>
        <w:t>日</w:t>
      </w:r>
      <w:r>
        <w:rPr>
          <w:rFonts w:asciiTheme="majorEastAsia" w:eastAsiaTheme="majorEastAsia" w:hAnsiTheme="majorEastAsia"/>
          <w:b/>
          <w:snapToGrid w:val="0"/>
          <w:kern w:val="0"/>
          <w:sz w:val="36"/>
          <w:szCs w:val="36"/>
        </w:rPr>
        <w:br w:type="page"/>
      </w:r>
    </w:p>
    <w:p w:rsidR="009C6510" w:rsidRDefault="0044594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一</w:t>
      </w:r>
      <w:r w:rsidR="00A961AE">
        <w:rPr>
          <w:rFonts w:asciiTheme="minorEastAsia" w:hAnsiTheme="minorEastAsia" w:cs="黑体" w:hint="eastAsia"/>
          <w:b/>
          <w:bCs/>
          <w:sz w:val="44"/>
          <w:szCs w:val="44"/>
          <w:lang w:val="zh-CN"/>
        </w:rPr>
        <w:t>、开标一览表</w:t>
      </w:r>
    </w:p>
    <w:p w:rsidR="009C6510" w:rsidRDefault="009C6510" w:rsidP="006606DF">
      <w:pPr>
        <w:spacing w:before="50" w:afterLines="50" w:line="360" w:lineRule="auto"/>
        <w:contextualSpacing/>
        <w:jc w:val="left"/>
        <w:rPr>
          <w:rFonts w:asciiTheme="minorEastAsia" w:hAnsiTheme="minorEastAsia"/>
          <w:sz w:val="24"/>
          <w:szCs w:val="24"/>
        </w:rPr>
      </w:pPr>
    </w:p>
    <w:p w:rsidR="009C6510" w:rsidRDefault="00A961AE" w:rsidP="006606DF">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9C6510" w:rsidRDefault="00A961AE">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jc w:val="center"/>
        <w:tblLayout w:type="fixed"/>
        <w:tblLook w:val="04A0"/>
      </w:tblPr>
      <w:tblGrid>
        <w:gridCol w:w="959"/>
        <w:gridCol w:w="1843"/>
        <w:gridCol w:w="3685"/>
        <w:gridCol w:w="1843"/>
        <w:gridCol w:w="850"/>
      </w:tblGrid>
      <w:tr w:rsidR="009C6510" w:rsidTr="00F608B5">
        <w:trPr>
          <w:trHeight w:val="851"/>
          <w:jc w:val="center"/>
        </w:trPr>
        <w:tc>
          <w:tcPr>
            <w:tcW w:w="959" w:type="dxa"/>
            <w:tcBorders>
              <w:top w:val="single" w:sz="6" w:space="0" w:color="auto"/>
              <w:left w:val="single" w:sz="6" w:space="0" w:color="auto"/>
              <w:bottom w:val="single" w:sz="6" w:space="0" w:color="auto"/>
              <w:right w:val="single" w:sz="6" w:space="0" w:color="auto"/>
            </w:tcBorders>
            <w:shd w:val="clear" w:color="auto" w:fill="auto"/>
            <w:vAlign w:val="center"/>
          </w:tcPr>
          <w:p w:rsidR="009C6510" w:rsidRDefault="00A961A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C6510" w:rsidRDefault="00A961A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rsidR="009C6510" w:rsidRDefault="00A961A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C6510" w:rsidRDefault="00A961A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Cs w:val="21"/>
                <w:lang w:val="zh-CN"/>
              </w:rPr>
              <w:t>工期（日历天）</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9C6510" w:rsidRDefault="00A961A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9C6510" w:rsidTr="00F608B5">
        <w:trPr>
          <w:trHeight w:val="1486"/>
          <w:jc w:val="center"/>
        </w:trPr>
        <w:tc>
          <w:tcPr>
            <w:tcW w:w="959" w:type="dxa"/>
            <w:tcBorders>
              <w:top w:val="single" w:sz="6" w:space="0" w:color="auto"/>
              <w:left w:val="single" w:sz="6" w:space="0" w:color="auto"/>
              <w:bottom w:val="single" w:sz="6" w:space="0" w:color="auto"/>
              <w:right w:val="single" w:sz="6" w:space="0" w:color="auto"/>
            </w:tcBorders>
            <w:shd w:val="clear" w:color="auto" w:fill="auto"/>
            <w:vAlign w:val="center"/>
          </w:tcPr>
          <w:p w:rsidR="009C6510" w:rsidRDefault="009C6510">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C6510" w:rsidRDefault="009C6510">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rsidR="009C6510" w:rsidRDefault="00A961AE">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C6510" w:rsidRDefault="009C6510">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9C6510" w:rsidRDefault="009C6510">
            <w:pPr>
              <w:autoSpaceDE w:val="0"/>
              <w:autoSpaceDN w:val="0"/>
              <w:adjustRightInd w:val="0"/>
              <w:spacing w:line="480" w:lineRule="exact"/>
              <w:ind w:firstLine="240"/>
              <w:rPr>
                <w:rFonts w:asciiTheme="minorEastAsia" w:hAnsiTheme="minorEastAsia" w:cs="宋体"/>
                <w:sz w:val="24"/>
                <w:szCs w:val="24"/>
                <w:lang w:val="zh-CN"/>
              </w:rPr>
            </w:pPr>
          </w:p>
        </w:tc>
      </w:tr>
    </w:tbl>
    <w:p w:rsidR="009C6510" w:rsidRDefault="009C6510">
      <w:pPr>
        <w:autoSpaceDE w:val="0"/>
        <w:autoSpaceDN w:val="0"/>
        <w:adjustRightInd w:val="0"/>
        <w:spacing w:line="480" w:lineRule="auto"/>
        <w:rPr>
          <w:rFonts w:asciiTheme="minorEastAsia" w:hAnsiTheme="minorEastAsia" w:cs="宋体"/>
          <w:sz w:val="24"/>
          <w:szCs w:val="24"/>
          <w:lang w:val="zh-CN"/>
        </w:rPr>
      </w:pPr>
    </w:p>
    <w:p w:rsidR="009C6510" w:rsidRDefault="00A961A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9C6510" w:rsidRDefault="00A961A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9C6510" w:rsidRDefault="00A961A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   年   月   日</w:t>
      </w:r>
    </w:p>
    <w:p w:rsidR="009C6510" w:rsidRDefault="009C6510">
      <w:pPr>
        <w:autoSpaceDE w:val="0"/>
        <w:autoSpaceDN w:val="0"/>
        <w:adjustRightInd w:val="0"/>
        <w:spacing w:line="360" w:lineRule="auto"/>
        <w:rPr>
          <w:rFonts w:ascii="宋体" w:cs="宋体"/>
          <w:sz w:val="24"/>
          <w:lang w:val="zh-CN"/>
        </w:rPr>
      </w:pPr>
    </w:p>
    <w:p w:rsidR="009C6510" w:rsidRDefault="00A961A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注：工期指完成该项目的最终时间（日历天）。</w:t>
      </w:r>
    </w:p>
    <w:p w:rsidR="009C6510" w:rsidRDefault="00A961AE">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9C6510" w:rsidRDefault="0044594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二</w:t>
      </w:r>
      <w:r w:rsidR="00A961AE">
        <w:rPr>
          <w:rFonts w:asciiTheme="minorEastAsia" w:hAnsiTheme="minorEastAsia" w:cs="黑体" w:hint="eastAsia"/>
          <w:b/>
          <w:bCs/>
          <w:sz w:val="44"/>
          <w:szCs w:val="44"/>
          <w:lang w:val="zh-CN"/>
        </w:rPr>
        <w:t>、资格审查证明材料</w:t>
      </w:r>
    </w:p>
    <w:p w:rsidR="009C6510" w:rsidRDefault="00C74236">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2</w:t>
      </w:r>
      <w:r w:rsidR="00A961AE">
        <w:rPr>
          <w:rFonts w:asciiTheme="majorEastAsia" w:eastAsiaTheme="majorEastAsia" w:hAnsiTheme="majorEastAsia" w:hint="eastAsia"/>
          <w:b/>
          <w:snapToGrid w:val="0"/>
          <w:kern w:val="0"/>
          <w:sz w:val="36"/>
          <w:szCs w:val="36"/>
        </w:rPr>
        <w:t>.1 投 标 函</w:t>
      </w:r>
    </w:p>
    <w:p w:rsidR="009C6510" w:rsidRDefault="00A961AE">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snapToGrid w:val="0"/>
          <w:kern w:val="0"/>
          <w:sz w:val="24"/>
          <w:szCs w:val="24"/>
          <w:u w:val="single"/>
        </w:rPr>
        <w:t xml:space="preserve">           </w:t>
      </w:r>
      <w:r>
        <w:rPr>
          <w:rFonts w:asciiTheme="minorEastAsia" w:hAnsiTheme="minorEastAsia" w:hint="eastAsia"/>
          <w:b/>
          <w:snapToGrid w:val="0"/>
          <w:kern w:val="0"/>
          <w:sz w:val="24"/>
          <w:szCs w:val="24"/>
        </w:rPr>
        <w:t>（采购人）</w:t>
      </w:r>
    </w:p>
    <w:p w:rsidR="009C6510" w:rsidRDefault="00A961AE">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9C6510" w:rsidRDefault="00A961AE">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hint="eastAsia"/>
          <w:snapToGrid w:val="0"/>
          <w:kern w:val="0"/>
          <w:szCs w:val="24"/>
        </w:rPr>
        <w:t>（项目名称、</w:t>
      </w:r>
      <w:r>
        <w:rPr>
          <w:rFonts w:asciiTheme="minorEastAsia" w:hAnsiTheme="minorEastAsia" w:hint="eastAsia"/>
          <w:snapToGrid w:val="0"/>
          <w:kern w:val="0"/>
          <w:szCs w:val="24"/>
        </w:rPr>
        <w:t>项目</w:t>
      </w:r>
      <w:r>
        <w:rPr>
          <w:rFonts w:asciiTheme="minorEastAsia" w:eastAsiaTheme="minorEastAsia" w:hAnsiTheme="minorEastAsia" w:hint="eastAsia"/>
          <w:snapToGrid w:val="0"/>
          <w:kern w:val="0"/>
          <w:szCs w:val="24"/>
        </w:rPr>
        <w:t>编号）招标文件的全部内容。</w:t>
      </w:r>
    </w:p>
    <w:p w:rsidR="009C6510" w:rsidRDefault="00A961AE">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9C6510" w:rsidRDefault="00A961AE">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9C6510" w:rsidRDefault="00A961AE">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9C6510" w:rsidRDefault="00A961AE">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9C6510" w:rsidRDefault="00A961AE">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9C6510" w:rsidRDefault="00A961AE">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C6510" w:rsidRDefault="00A961AE">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9C6510" w:rsidRDefault="00A961AE">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9C6510" w:rsidRDefault="00A961AE">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9C6510" w:rsidRDefault="00A961AE">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w:t>
      </w:r>
      <w:r>
        <w:rPr>
          <w:rFonts w:asciiTheme="minorEastAsia" w:eastAsiaTheme="minorEastAsia" w:hAnsiTheme="minorEastAsia" w:cs="Courier New" w:hint="eastAsia"/>
        </w:rPr>
        <w:lastRenderedPageBreak/>
        <w:t>任务。</w:t>
      </w:r>
    </w:p>
    <w:p w:rsidR="009C6510" w:rsidRDefault="00A961AE">
      <w:pPr>
        <w:pStyle w:val="aa"/>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9C6510" w:rsidRDefault="00A961AE">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9C6510" w:rsidRDefault="00A961AE">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9C6510" w:rsidRDefault="00A961AE">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9C6510" w:rsidRDefault="00A961A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9C6510" w:rsidRDefault="00A961A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9C6510" w:rsidRDefault="00A961A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9C6510" w:rsidRDefault="00A961A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9C6510" w:rsidRDefault="00A961A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9C6510" w:rsidRDefault="00A961AE">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9C6510" w:rsidRDefault="00A961AE">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9C6510" w:rsidRDefault="009C6510">
      <w:pPr>
        <w:pStyle w:val="a6"/>
        <w:adjustRightInd w:val="0"/>
        <w:snapToGrid w:val="0"/>
        <w:spacing w:line="360" w:lineRule="auto"/>
        <w:rPr>
          <w:rFonts w:asciiTheme="minorEastAsia" w:eastAsiaTheme="minorEastAsia" w:hAnsiTheme="minorEastAsia"/>
          <w:szCs w:val="24"/>
        </w:rPr>
      </w:pPr>
    </w:p>
    <w:p w:rsidR="009C6510" w:rsidRDefault="009C6510">
      <w:pPr>
        <w:pStyle w:val="a6"/>
        <w:adjustRightInd w:val="0"/>
        <w:snapToGrid w:val="0"/>
        <w:spacing w:line="360" w:lineRule="auto"/>
        <w:rPr>
          <w:rFonts w:asciiTheme="minorEastAsia" w:eastAsiaTheme="minorEastAsia" w:hAnsiTheme="minorEastAsia"/>
          <w:szCs w:val="24"/>
        </w:rPr>
      </w:pPr>
    </w:p>
    <w:p w:rsidR="009C6510" w:rsidRDefault="00A961AE">
      <w:pPr>
        <w:pStyle w:val="a6"/>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9C6510" w:rsidRDefault="00A961A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9C6510" w:rsidRDefault="00A961A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9C6510" w:rsidRDefault="00A961AE">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9C6510" w:rsidRDefault="009C6510">
      <w:pPr>
        <w:adjustRightInd w:val="0"/>
        <w:snapToGrid w:val="0"/>
        <w:spacing w:line="360" w:lineRule="auto"/>
        <w:rPr>
          <w:rFonts w:asciiTheme="minorEastAsia" w:hAnsiTheme="minorEastAsia" w:cs="宋体"/>
          <w:sz w:val="24"/>
          <w:szCs w:val="24"/>
          <w:u w:val="single"/>
        </w:rPr>
      </w:pPr>
    </w:p>
    <w:p w:rsidR="009C6510" w:rsidRDefault="00A961A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9C6510" w:rsidRDefault="00A961A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9C6510" w:rsidRDefault="009C6510">
      <w:pPr>
        <w:adjustRightInd w:val="0"/>
        <w:snapToGrid w:val="0"/>
        <w:spacing w:line="360" w:lineRule="auto"/>
        <w:ind w:firstLineChars="2050" w:firstLine="4920"/>
        <w:rPr>
          <w:rFonts w:asciiTheme="minorEastAsia" w:hAnsiTheme="minorEastAsia" w:cs="宋体"/>
          <w:sz w:val="24"/>
          <w:szCs w:val="24"/>
        </w:rPr>
      </w:pPr>
    </w:p>
    <w:p w:rsidR="009C6510" w:rsidRDefault="00A961AE">
      <w:pPr>
        <w:adjustRightInd w:val="0"/>
        <w:snapToGrid w:val="0"/>
        <w:spacing w:line="360" w:lineRule="auto"/>
        <w:ind w:firstLineChars="2050" w:firstLine="4920"/>
        <w:rPr>
          <w:rFonts w:asciiTheme="majorEastAsia" w:eastAsiaTheme="majorEastAsia" w:hAnsiTheme="majorEastAsia"/>
          <w:b/>
          <w:bCs/>
          <w:sz w:val="36"/>
          <w:szCs w:val="36"/>
        </w:rPr>
      </w:pPr>
      <w:r>
        <w:rPr>
          <w:rFonts w:asciiTheme="minorEastAsia" w:hAnsiTheme="minorEastAsia" w:cs="宋体" w:hint="eastAsia"/>
          <w:sz w:val="24"/>
          <w:szCs w:val="24"/>
        </w:rPr>
        <w:t>日期：   年   月   日</w:t>
      </w:r>
      <w:r>
        <w:rPr>
          <w:rFonts w:asciiTheme="majorEastAsia" w:eastAsiaTheme="majorEastAsia" w:hAnsiTheme="majorEastAsia"/>
          <w:b/>
          <w:bCs/>
          <w:sz w:val="36"/>
          <w:szCs w:val="36"/>
        </w:rPr>
        <w:br w:type="page"/>
      </w:r>
    </w:p>
    <w:p w:rsidR="009C6510" w:rsidRDefault="00C74236">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2</w:t>
      </w:r>
      <w:r w:rsidR="00A961AE">
        <w:rPr>
          <w:rFonts w:asciiTheme="majorEastAsia" w:eastAsiaTheme="majorEastAsia" w:hAnsiTheme="majorEastAsia" w:hint="eastAsia"/>
          <w:b/>
          <w:bCs/>
          <w:sz w:val="36"/>
          <w:szCs w:val="36"/>
        </w:rPr>
        <w:t>.2 法定代表人</w:t>
      </w:r>
      <w:r w:rsidR="00A961AE">
        <w:rPr>
          <w:rFonts w:asciiTheme="majorEastAsia" w:eastAsiaTheme="majorEastAsia" w:hAnsiTheme="majorEastAsia"/>
          <w:b/>
          <w:bCs/>
          <w:sz w:val="36"/>
          <w:szCs w:val="36"/>
        </w:rPr>
        <w:t>资</w:t>
      </w:r>
      <w:r w:rsidR="00A961AE">
        <w:rPr>
          <w:rFonts w:asciiTheme="majorEastAsia" w:eastAsiaTheme="majorEastAsia" w:hAnsiTheme="majorEastAsia" w:hint="eastAsia"/>
          <w:b/>
          <w:bCs/>
          <w:sz w:val="36"/>
          <w:szCs w:val="36"/>
        </w:rPr>
        <w:t>格</w:t>
      </w:r>
      <w:r w:rsidR="00A961AE">
        <w:rPr>
          <w:rFonts w:asciiTheme="majorEastAsia" w:eastAsiaTheme="majorEastAsia" w:hAnsiTheme="majorEastAsia"/>
          <w:b/>
          <w:bCs/>
          <w:sz w:val="36"/>
          <w:szCs w:val="36"/>
        </w:rPr>
        <w:t>证</w:t>
      </w:r>
      <w:r w:rsidR="00A961AE">
        <w:rPr>
          <w:rFonts w:asciiTheme="majorEastAsia" w:eastAsiaTheme="majorEastAsia" w:hAnsiTheme="majorEastAsia" w:hint="eastAsia"/>
          <w:b/>
          <w:bCs/>
          <w:sz w:val="36"/>
          <w:szCs w:val="36"/>
        </w:rPr>
        <w:t>明</w:t>
      </w:r>
      <w:r w:rsidR="00A961AE">
        <w:rPr>
          <w:rFonts w:asciiTheme="majorEastAsia" w:eastAsiaTheme="majorEastAsia" w:hAnsiTheme="majorEastAsia"/>
          <w:b/>
          <w:bCs/>
          <w:sz w:val="36"/>
          <w:szCs w:val="36"/>
        </w:rPr>
        <w:t>书</w:t>
      </w:r>
    </w:p>
    <w:p w:rsidR="009C6510" w:rsidRDefault="009C6510" w:rsidP="00F74877">
      <w:pPr>
        <w:autoSpaceDE w:val="0"/>
        <w:autoSpaceDN w:val="0"/>
        <w:adjustRightInd w:val="0"/>
        <w:spacing w:line="480" w:lineRule="auto"/>
        <w:ind w:firstLineChars="257" w:firstLine="617"/>
        <w:rPr>
          <w:rFonts w:ascii="宋体" w:hAnsi="宋体"/>
          <w:sz w:val="24"/>
          <w:szCs w:val="24"/>
        </w:rPr>
      </w:pPr>
    </w:p>
    <w:p w:rsidR="009C6510" w:rsidRDefault="00A961AE">
      <w:pPr>
        <w:pStyle w:val="10"/>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9C6510" w:rsidRDefault="00A961AE">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9C6510" w:rsidRDefault="00A961AE">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9C6510" w:rsidRDefault="00A961AE">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hint="eastAsia"/>
          <w:szCs w:val="24"/>
          <w:u w:val="single"/>
        </w:rPr>
        <w:t xml:space="preserve">    </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hint="eastAsia"/>
          <w:szCs w:val="24"/>
          <w:u w:val="single"/>
        </w:rPr>
        <w:t xml:space="preserve">     </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9C6510" w:rsidRDefault="00A961AE">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9C6510" w:rsidRDefault="009C6510">
      <w:pPr>
        <w:pStyle w:val="10"/>
        <w:spacing w:line="480" w:lineRule="auto"/>
        <w:ind w:firstLineChars="225" w:firstLine="540"/>
        <w:jc w:val="left"/>
        <w:rPr>
          <w:rFonts w:asciiTheme="minorEastAsia" w:hAnsiTheme="minorEastAsia"/>
          <w:szCs w:val="24"/>
        </w:rPr>
      </w:pPr>
    </w:p>
    <w:p w:rsidR="009C6510" w:rsidRDefault="009C6510">
      <w:pPr>
        <w:pStyle w:val="10"/>
        <w:spacing w:line="480" w:lineRule="auto"/>
        <w:ind w:firstLineChars="225" w:firstLine="540"/>
        <w:jc w:val="left"/>
        <w:rPr>
          <w:rFonts w:asciiTheme="minorEastAsia" w:hAnsiTheme="minorEastAsia"/>
          <w:szCs w:val="24"/>
        </w:rPr>
      </w:pPr>
    </w:p>
    <w:p w:rsidR="009C6510" w:rsidRDefault="00A961AE" w:rsidP="00F74877">
      <w:pPr>
        <w:pStyle w:val="10"/>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9C6510" w:rsidRDefault="009C6510" w:rsidP="00F74877">
      <w:pPr>
        <w:pStyle w:val="10"/>
        <w:spacing w:line="480" w:lineRule="auto"/>
        <w:ind w:leftChars="-256" w:left="-538" w:firstLineChars="257" w:firstLine="617"/>
        <w:jc w:val="center"/>
        <w:rPr>
          <w:rFonts w:asciiTheme="minorEastAsia" w:hAnsiTheme="minorEastAsia"/>
          <w:bCs/>
          <w:szCs w:val="24"/>
        </w:rPr>
      </w:pPr>
    </w:p>
    <w:p w:rsidR="009C6510" w:rsidRDefault="009C6510">
      <w:pPr>
        <w:autoSpaceDE w:val="0"/>
        <w:autoSpaceDN w:val="0"/>
        <w:adjustRightInd w:val="0"/>
        <w:spacing w:line="360" w:lineRule="auto"/>
        <w:ind w:right="-11"/>
        <w:rPr>
          <w:rFonts w:asciiTheme="minorEastAsia" w:hAnsiTheme="minorEastAsia" w:cs="宋体"/>
          <w:sz w:val="24"/>
          <w:szCs w:val="24"/>
          <w:lang w:val="zh-CN"/>
        </w:rPr>
      </w:pPr>
    </w:p>
    <w:p w:rsidR="009C6510" w:rsidRDefault="009C6510">
      <w:pPr>
        <w:autoSpaceDE w:val="0"/>
        <w:autoSpaceDN w:val="0"/>
        <w:adjustRightInd w:val="0"/>
        <w:spacing w:line="360" w:lineRule="auto"/>
        <w:ind w:right="-11"/>
        <w:rPr>
          <w:rFonts w:asciiTheme="minorEastAsia" w:hAnsiTheme="minorEastAsia" w:cs="宋体"/>
          <w:sz w:val="24"/>
          <w:szCs w:val="24"/>
          <w:lang w:val="zh-CN"/>
        </w:rPr>
      </w:pPr>
    </w:p>
    <w:p w:rsidR="009C6510" w:rsidRDefault="009C6510">
      <w:pPr>
        <w:autoSpaceDE w:val="0"/>
        <w:autoSpaceDN w:val="0"/>
        <w:adjustRightInd w:val="0"/>
        <w:spacing w:line="360" w:lineRule="auto"/>
        <w:ind w:right="-11"/>
        <w:rPr>
          <w:rFonts w:asciiTheme="minorEastAsia" w:hAnsiTheme="minorEastAsia" w:cs="宋体"/>
          <w:sz w:val="24"/>
          <w:szCs w:val="24"/>
          <w:lang w:val="zh-CN"/>
        </w:rPr>
      </w:pPr>
    </w:p>
    <w:p w:rsidR="009C6510" w:rsidRDefault="00A961AE">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9C6510" w:rsidRDefault="00A961AE">
      <w:pPr>
        <w:pStyle w:val="12"/>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9C6510" w:rsidRDefault="009C6510">
      <w:pPr>
        <w:pStyle w:val="11"/>
        <w:spacing w:line="480" w:lineRule="auto"/>
        <w:rPr>
          <w:rFonts w:asciiTheme="minorEastAsia" w:hAnsiTheme="minorEastAsia" w:cs="Arial"/>
          <w:szCs w:val="24"/>
        </w:rPr>
      </w:pPr>
    </w:p>
    <w:p w:rsidR="009C6510" w:rsidRDefault="009C6510"/>
    <w:p w:rsidR="009C6510" w:rsidRDefault="00A961AE">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9C6510" w:rsidRDefault="009C6510">
      <w:pPr>
        <w:spacing w:line="480" w:lineRule="exact"/>
        <w:jc w:val="center"/>
        <w:rPr>
          <w:rFonts w:ascii="宋体" w:hAnsi="宋体"/>
          <w:b/>
          <w:bCs/>
          <w:sz w:val="36"/>
          <w:szCs w:val="36"/>
        </w:rPr>
      </w:pPr>
    </w:p>
    <w:p w:rsidR="009C6510" w:rsidRDefault="009C6510">
      <w:pPr>
        <w:pStyle w:val="a0"/>
        <w:ind w:firstLine="210"/>
      </w:pPr>
    </w:p>
    <w:p w:rsidR="009C6510" w:rsidRDefault="00A961AE">
      <w:pPr>
        <w:widowControl/>
        <w:jc w:val="left"/>
        <w:rPr>
          <w:rFonts w:ascii="宋体" w:hAnsi="宋体"/>
          <w:b/>
          <w:bCs/>
          <w:sz w:val="36"/>
          <w:szCs w:val="36"/>
        </w:rPr>
      </w:pPr>
      <w:r>
        <w:rPr>
          <w:rFonts w:ascii="宋体" w:hAnsi="宋体"/>
          <w:b/>
          <w:bCs/>
          <w:sz w:val="36"/>
          <w:szCs w:val="36"/>
        </w:rPr>
        <w:br w:type="page"/>
      </w:r>
    </w:p>
    <w:p w:rsidR="009C6510" w:rsidRDefault="00C74236">
      <w:pPr>
        <w:spacing w:line="480" w:lineRule="exact"/>
        <w:jc w:val="center"/>
        <w:rPr>
          <w:rFonts w:ascii="宋体" w:hAnsi="宋体"/>
          <w:b/>
          <w:bCs/>
          <w:sz w:val="36"/>
          <w:szCs w:val="36"/>
        </w:rPr>
      </w:pPr>
      <w:r>
        <w:rPr>
          <w:rFonts w:ascii="宋体" w:hAnsi="宋体" w:hint="eastAsia"/>
          <w:b/>
          <w:bCs/>
          <w:sz w:val="36"/>
          <w:szCs w:val="36"/>
        </w:rPr>
        <w:lastRenderedPageBreak/>
        <w:t>2</w:t>
      </w:r>
      <w:r w:rsidR="00A961AE">
        <w:rPr>
          <w:rFonts w:ascii="宋体" w:hAnsi="宋体" w:hint="eastAsia"/>
          <w:b/>
          <w:bCs/>
          <w:sz w:val="36"/>
          <w:szCs w:val="36"/>
        </w:rPr>
        <w:t>.3 法定代表人授权书</w:t>
      </w:r>
    </w:p>
    <w:p w:rsidR="009C6510" w:rsidRDefault="009C6510">
      <w:pPr>
        <w:spacing w:line="480" w:lineRule="exact"/>
        <w:jc w:val="center"/>
        <w:rPr>
          <w:rFonts w:ascii="宋体" w:hAnsi="宋体"/>
          <w:b/>
          <w:bCs/>
          <w:sz w:val="36"/>
          <w:szCs w:val="36"/>
        </w:rPr>
      </w:pPr>
    </w:p>
    <w:p w:rsidR="009C6510" w:rsidRDefault="00A961A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 _______________项目的投标活动，并代表我方全权办理针对上述项目的投标、开标、投标文件澄清、签约等一切具体事务和签署相关文件。</w:t>
      </w:r>
    </w:p>
    <w:p w:rsidR="009C6510" w:rsidRDefault="00A961A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9C6510" w:rsidRDefault="00A961A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C6510" w:rsidRDefault="00A961A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9C6510" w:rsidRDefault="00A961AE">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9C6510" w:rsidRDefault="00A961AE">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w:t>
      </w:r>
      <w:r>
        <w:rPr>
          <w:rFonts w:asciiTheme="minorEastAsia" w:hAnsiTheme="minorEastAsia" w:hint="eastAsia"/>
          <w:sz w:val="24"/>
          <w:szCs w:val="24"/>
          <w:u w:val="single"/>
        </w:rPr>
        <w:t xml:space="preserve">            </w:t>
      </w:r>
      <w:r>
        <w:rPr>
          <w:rFonts w:asciiTheme="minorEastAsia" w:hAnsiTheme="minorEastAsia" w:hint="eastAsia"/>
          <w:sz w:val="24"/>
          <w:szCs w:val="24"/>
        </w:rPr>
        <w:t>（签字或加盖名章）</w:t>
      </w:r>
    </w:p>
    <w:p w:rsidR="009C6510" w:rsidRDefault="00A961AE">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w:t>
      </w:r>
      <w:r>
        <w:rPr>
          <w:rFonts w:asciiTheme="minorEastAsia" w:hAnsiTheme="minorEastAsia" w:hint="eastAsia"/>
          <w:sz w:val="24"/>
          <w:szCs w:val="24"/>
          <w:u w:val="single"/>
        </w:rPr>
        <w:t xml:space="preserve">            </w:t>
      </w:r>
      <w:r>
        <w:rPr>
          <w:rFonts w:asciiTheme="minorEastAsia" w:hAnsiTheme="minorEastAsia" w:hint="eastAsia"/>
          <w:sz w:val="24"/>
          <w:szCs w:val="24"/>
        </w:rPr>
        <w:t>（签字或加盖名章）</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9C6510" w:rsidTr="004A5266">
        <w:trPr>
          <w:gridAfter w:val="1"/>
          <w:wAfter w:w="14" w:type="dxa"/>
          <w:trHeight w:val="2636"/>
          <w:jc w:val="center"/>
        </w:trPr>
        <w:tc>
          <w:tcPr>
            <w:tcW w:w="4484" w:type="dxa"/>
            <w:vAlign w:val="center"/>
          </w:tcPr>
          <w:p w:rsidR="009C6510" w:rsidRDefault="00A961AE">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9C6510" w:rsidRDefault="00A961AE">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9C6510" w:rsidTr="004A5266">
        <w:trPr>
          <w:trHeight w:val="2781"/>
          <w:jc w:val="center"/>
        </w:trPr>
        <w:tc>
          <w:tcPr>
            <w:tcW w:w="4491" w:type="dxa"/>
            <w:gridSpan w:val="2"/>
            <w:vAlign w:val="center"/>
          </w:tcPr>
          <w:p w:rsidR="009C6510" w:rsidRDefault="00A961AE">
            <w:pPr>
              <w:jc w:val="center"/>
              <w:rPr>
                <w:rFonts w:asciiTheme="minorEastAsia" w:hAnsiTheme="minorEastAsia"/>
                <w:sz w:val="24"/>
                <w:szCs w:val="24"/>
              </w:rPr>
            </w:pPr>
            <w:bookmarkStart w:id="3" w:name="_资格证明文件"/>
            <w:bookmarkStart w:id="4" w:name="_Toc364329026"/>
            <w:bookmarkEnd w:id="3"/>
            <w:r>
              <w:rPr>
                <w:rFonts w:asciiTheme="minorEastAsia" w:hAnsiTheme="minorEastAsia" w:hint="eastAsia"/>
                <w:sz w:val="24"/>
                <w:szCs w:val="24"/>
              </w:rPr>
              <w:t>法定代表人授权代表身份证（正面）</w:t>
            </w:r>
            <w:bookmarkEnd w:id="4"/>
          </w:p>
        </w:tc>
        <w:tc>
          <w:tcPr>
            <w:tcW w:w="4492" w:type="dxa"/>
            <w:gridSpan w:val="2"/>
            <w:vAlign w:val="center"/>
          </w:tcPr>
          <w:p w:rsidR="009C6510" w:rsidRDefault="00A961AE">
            <w:pPr>
              <w:jc w:val="center"/>
              <w:rPr>
                <w:rFonts w:asciiTheme="minorEastAsia" w:hAnsiTheme="minorEastAsia"/>
                <w:sz w:val="24"/>
                <w:szCs w:val="24"/>
              </w:rPr>
            </w:pPr>
            <w:bookmarkStart w:id="5" w:name="_Toc364329027"/>
            <w:r>
              <w:rPr>
                <w:rFonts w:asciiTheme="minorEastAsia" w:hAnsiTheme="minorEastAsia" w:hint="eastAsia"/>
                <w:sz w:val="24"/>
                <w:szCs w:val="24"/>
              </w:rPr>
              <w:t>法定代表人授权代表身份证（反面）</w:t>
            </w:r>
            <w:bookmarkEnd w:id="5"/>
          </w:p>
        </w:tc>
      </w:tr>
    </w:tbl>
    <w:p w:rsidR="009C6510" w:rsidRDefault="009C6510" w:rsidP="00F74877">
      <w:pPr>
        <w:spacing w:line="320" w:lineRule="exact"/>
        <w:ind w:left="2" w:firstLineChars="149" w:firstLine="358"/>
        <w:rPr>
          <w:rFonts w:asciiTheme="minorEastAsia" w:hAnsiTheme="minorEastAsia" w:cs="Courier New"/>
          <w:sz w:val="24"/>
          <w:szCs w:val="24"/>
        </w:rPr>
      </w:pPr>
    </w:p>
    <w:p w:rsidR="009C6510" w:rsidRDefault="00A961AE">
      <w:pPr>
        <w:widowControl/>
        <w:jc w:val="left"/>
        <w:rPr>
          <w:rFonts w:ascii="宋体" w:hAnsi="宋体"/>
          <w:b/>
          <w:bCs/>
          <w:sz w:val="36"/>
          <w:szCs w:val="36"/>
        </w:rPr>
      </w:pPr>
      <w:r>
        <w:rPr>
          <w:rFonts w:ascii="宋体" w:hAnsi="宋体"/>
          <w:b/>
          <w:bCs/>
          <w:sz w:val="36"/>
          <w:szCs w:val="36"/>
        </w:rPr>
        <w:br w:type="page"/>
      </w:r>
    </w:p>
    <w:p w:rsidR="009C6510" w:rsidRDefault="00C74236">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2</w:t>
      </w:r>
      <w:r w:rsidR="00A961AE">
        <w:rPr>
          <w:rFonts w:ascii="宋体" w:hAnsi="宋体" w:hint="eastAsia"/>
          <w:b/>
          <w:bCs/>
          <w:sz w:val="36"/>
          <w:szCs w:val="36"/>
        </w:rPr>
        <w:t>.4 没有重大违法记录的声明</w:t>
      </w:r>
    </w:p>
    <w:p w:rsidR="009C6510" w:rsidRDefault="00A961AE" w:rsidP="006606DF">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9C6510" w:rsidRDefault="00A961AE" w:rsidP="006606DF">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9C6510" w:rsidRDefault="00A961AE" w:rsidP="006606DF">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9C6510" w:rsidRDefault="00A961AE" w:rsidP="006606DF">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9C6510" w:rsidRDefault="009C6510" w:rsidP="006606DF">
      <w:pPr>
        <w:spacing w:beforeLines="50" w:afterLines="50" w:line="360" w:lineRule="auto"/>
        <w:ind w:right="420" w:firstLineChars="1950" w:firstLine="4680"/>
        <w:rPr>
          <w:rFonts w:asciiTheme="minorEastAsia" w:hAnsiTheme="minorEastAsia" w:cs="宋体"/>
          <w:sz w:val="24"/>
          <w:szCs w:val="24"/>
          <w:lang w:val="zh-CN"/>
        </w:rPr>
      </w:pPr>
    </w:p>
    <w:p w:rsidR="009C6510" w:rsidRDefault="009C6510" w:rsidP="006606DF">
      <w:pPr>
        <w:spacing w:beforeLines="50" w:afterLines="50" w:line="360" w:lineRule="auto"/>
        <w:ind w:right="420" w:firstLineChars="1950" w:firstLine="4680"/>
        <w:rPr>
          <w:rFonts w:asciiTheme="minorEastAsia" w:hAnsiTheme="minorEastAsia" w:cs="宋体"/>
          <w:sz w:val="24"/>
          <w:szCs w:val="24"/>
          <w:lang w:val="zh-CN"/>
        </w:rPr>
      </w:pPr>
    </w:p>
    <w:p w:rsidR="009C6510" w:rsidRDefault="00A961AE" w:rsidP="006606DF">
      <w:pPr>
        <w:spacing w:beforeLines="50" w:afterLines="50" w:line="360" w:lineRule="auto"/>
        <w:ind w:right="420" w:firstLineChars="1950" w:firstLine="4680"/>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9C6510" w:rsidRDefault="00A961AE" w:rsidP="006606DF">
      <w:pPr>
        <w:spacing w:beforeLines="50" w:afterLines="50" w:line="360" w:lineRule="auto"/>
        <w:ind w:right="420" w:firstLineChars="1950" w:firstLine="4680"/>
        <w:rPr>
          <w:rFonts w:asciiTheme="minorEastAsia" w:hAnsiTheme="minorEastAsia" w:cs="宋体"/>
          <w:sz w:val="24"/>
          <w:szCs w:val="24"/>
          <w:lang w:val="zh-CN"/>
        </w:rPr>
      </w:pPr>
      <w:r>
        <w:rPr>
          <w:rFonts w:asciiTheme="minorEastAsia" w:hAnsiTheme="minorEastAsia" w:cs="宋体" w:hint="eastAsia"/>
          <w:sz w:val="24"/>
          <w:szCs w:val="24"/>
          <w:lang w:val="zh-CN"/>
        </w:rPr>
        <w:t>日    期：</w:t>
      </w:r>
      <w:r>
        <w:rPr>
          <w:rFonts w:asciiTheme="minorEastAsia" w:hAnsiTheme="minorEastAsia" w:cs="宋体" w:hint="eastAsia"/>
          <w:szCs w:val="21"/>
        </w:rPr>
        <w:t>年    月    日</w:t>
      </w:r>
    </w:p>
    <w:p w:rsidR="009C6510" w:rsidRDefault="009C6510" w:rsidP="006606DF">
      <w:pPr>
        <w:spacing w:beforeLines="50" w:afterLines="50" w:line="360" w:lineRule="auto"/>
        <w:ind w:right="420" w:firstLineChars="2286" w:firstLine="5486"/>
        <w:rPr>
          <w:rFonts w:asciiTheme="minorEastAsia" w:hAnsiTheme="minorEastAsia" w:cs="宋体"/>
          <w:sz w:val="24"/>
          <w:szCs w:val="24"/>
          <w:lang w:val="zh-CN"/>
        </w:rPr>
      </w:pPr>
    </w:p>
    <w:p w:rsidR="009C6510" w:rsidRDefault="00C74236">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2</w:t>
      </w:r>
      <w:r w:rsidR="00A961AE">
        <w:rPr>
          <w:rFonts w:ascii="宋体" w:hAnsi="宋体" w:hint="eastAsia"/>
          <w:b/>
          <w:bCs/>
          <w:sz w:val="36"/>
          <w:szCs w:val="36"/>
        </w:rPr>
        <w:t>.5 投标保证金</w:t>
      </w:r>
    </w:p>
    <w:p w:rsidR="009C6510" w:rsidRDefault="009C6510">
      <w:pPr>
        <w:autoSpaceDE w:val="0"/>
        <w:autoSpaceDN w:val="0"/>
        <w:adjustRightInd w:val="0"/>
        <w:spacing w:line="360" w:lineRule="auto"/>
        <w:jc w:val="center"/>
        <w:outlineLvl w:val="0"/>
        <w:rPr>
          <w:rFonts w:eastAsia="宋体" w:hAnsi="宋体"/>
          <w:b/>
          <w:snapToGrid w:val="0"/>
          <w:kern w:val="0"/>
          <w:sz w:val="36"/>
          <w:szCs w:val="36"/>
        </w:rPr>
      </w:pPr>
    </w:p>
    <w:p w:rsidR="009C6510" w:rsidRDefault="00A961AE">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9C6510" w:rsidRDefault="009C6510">
      <w:pPr>
        <w:autoSpaceDE w:val="0"/>
        <w:autoSpaceDN w:val="0"/>
        <w:adjustRightInd w:val="0"/>
        <w:spacing w:line="360" w:lineRule="auto"/>
        <w:jc w:val="center"/>
        <w:rPr>
          <w:rFonts w:ascii="宋体" w:cs="宋体"/>
          <w:sz w:val="24"/>
          <w:lang w:val="zh-CN"/>
        </w:rPr>
      </w:pPr>
    </w:p>
    <w:p w:rsidR="009C6510" w:rsidRDefault="00A961AE">
      <w:pPr>
        <w:autoSpaceDE w:val="0"/>
        <w:autoSpaceDN w:val="0"/>
        <w:adjustRightInd w:val="0"/>
        <w:spacing w:line="360" w:lineRule="auto"/>
        <w:jc w:val="center"/>
        <w:rPr>
          <w:rFonts w:ascii="宋体" w:cs="宋体"/>
          <w:spacing w:val="-2"/>
          <w:sz w:val="24"/>
          <w:lang w:val="zh-CN"/>
        </w:rPr>
      </w:pPr>
      <w:r>
        <w:rPr>
          <w:rFonts w:ascii="宋体" w:cs="宋体" w:hint="eastAsia"/>
          <w:spacing w:val="-2"/>
          <w:sz w:val="24"/>
          <w:lang w:val="zh-CN"/>
        </w:rPr>
        <w:t>(注：开标现场单独提供一份“许昌公共资源交易中心保证金缴纳回执”以备查询)</w:t>
      </w:r>
    </w:p>
    <w:p w:rsidR="009C6510" w:rsidRDefault="009C6510">
      <w:pPr>
        <w:autoSpaceDE w:val="0"/>
        <w:autoSpaceDN w:val="0"/>
        <w:adjustRightInd w:val="0"/>
        <w:spacing w:line="360" w:lineRule="auto"/>
        <w:ind w:right="-11"/>
        <w:rPr>
          <w:rFonts w:ascii="宋体" w:cs="宋体"/>
          <w:sz w:val="24"/>
          <w:lang w:val="zh-CN"/>
        </w:rPr>
      </w:pPr>
    </w:p>
    <w:p w:rsidR="009C6510" w:rsidRDefault="009C6510">
      <w:pPr>
        <w:autoSpaceDE w:val="0"/>
        <w:autoSpaceDN w:val="0"/>
        <w:adjustRightInd w:val="0"/>
        <w:spacing w:line="360" w:lineRule="auto"/>
        <w:jc w:val="center"/>
        <w:rPr>
          <w:rFonts w:asciiTheme="minorEastAsia" w:hAnsiTheme="minorEastAsia" w:cs="宋体"/>
          <w:sz w:val="24"/>
          <w:szCs w:val="24"/>
          <w:lang w:val="zh-CN"/>
        </w:rPr>
      </w:pPr>
    </w:p>
    <w:p w:rsidR="009C6510" w:rsidRDefault="009C6510">
      <w:pPr>
        <w:pStyle w:val="a0"/>
        <w:ind w:firstLine="210"/>
        <w:rPr>
          <w:lang w:val="zh-CN"/>
        </w:rPr>
      </w:pPr>
    </w:p>
    <w:p w:rsidR="009C6510" w:rsidRDefault="00C74236">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2</w:t>
      </w:r>
      <w:r w:rsidR="00A961AE">
        <w:rPr>
          <w:rFonts w:ascii="宋体" w:hAnsi="宋体" w:hint="eastAsia"/>
          <w:b/>
          <w:bCs/>
          <w:sz w:val="36"/>
          <w:szCs w:val="36"/>
        </w:rPr>
        <w:t xml:space="preserve">.6 其他资格证书或材料 </w:t>
      </w:r>
    </w:p>
    <w:p w:rsidR="009C6510" w:rsidRDefault="009C6510">
      <w:pPr>
        <w:pStyle w:val="a0"/>
        <w:ind w:firstLine="210"/>
      </w:pPr>
    </w:p>
    <w:p w:rsidR="009C6510" w:rsidRDefault="00A961AE">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9C6510" w:rsidRDefault="0044594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w:t>
      </w:r>
      <w:r w:rsidR="00A961AE">
        <w:rPr>
          <w:rFonts w:asciiTheme="minorEastAsia" w:hAnsiTheme="minorEastAsia" w:cs="黑体" w:hint="eastAsia"/>
          <w:b/>
          <w:bCs/>
          <w:sz w:val="44"/>
          <w:szCs w:val="44"/>
          <w:lang w:val="zh-CN"/>
        </w:rPr>
        <w:t>、符合性审查证明材料</w:t>
      </w:r>
    </w:p>
    <w:p w:rsidR="009C6510" w:rsidRDefault="009C6510" w:rsidP="006606DF">
      <w:pPr>
        <w:spacing w:before="50" w:afterLines="50" w:line="360" w:lineRule="auto"/>
        <w:contextualSpacing/>
        <w:jc w:val="center"/>
        <w:rPr>
          <w:rFonts w:asciiTheme="minorEastAsia" w:hAnsiTheme="minorEastAsia"/>
          <w:b/>
          <w:snapToGrid w:val="0"/>
          <w:kern w:val="0"/>
          <w:sz w:val="36"/>
          <w:szCs w:val="36"/>
        </w:rPr>
      </w:pPr>
    </w:p>
    <w:p w:rsidR="009C6510" w:rsidRDefault="00C74236" w:rsidP="006606DF">
      <w:pPr>
        <w:spacing w:before="50" w:afterLines="50" w:line="360" w:lineRule="auto"/>
        <w:contextualSpacing/>
        <w:jc w:val="center"/>
        <w:rPr>
          <w:rFonts w:asciiTheme="minorEastAsia" w:hAnsiTheme="minorEastAsia"/>
          <w:b/>
          <w:snapToGrid w:val="0"/>
          <w:kern w:val="0"/>
          <w:sz w:val="36"/>
          <w:szCs w:val="36"/>
        </w:rPr>
      </w:pPr>
      <w:r>
        <w:rPr>
          <w:rFonts w:asciiTheme="minorEastAsia" w:hAnsiTheme="minorEastAsia" w:hint="eastAsia"/>
          <w:b/>
          <w:snapToGrid w:val="0"/>
          <w:kern w:val="0"/>
          <w:sz w:val="36"/>
          <w:szCs w:val="36"/>
        </w:rPr>
        <w:t>3</w:t>
      </w:r>
      <w:r w:rsidR="00A961AE">
        <w:rPr>
          <w:rFonts w:asciiTheme="minorEastAsia" w:hAnsiTheme="minorEastAsia" w:hint="eastAsia"/>
          <w:b/>
          <w:snapToGrid w:val="0"/>
          <w:kern w:val="0"/>
          <w:sz w:val="36"/>
          <w:szCs w:val="36"/>
        </w:rPr>
        <w:t>.1</w:t>
      </w:r>
      <w:r w:rsidR="00A961AE">
        <w:rPr>
          <w:rFonts w:asciiTheme="minorEastAsia" w:hAnsiTheme="minorEastAsia" w:hint="eastAsia"/>
          <w:b/>
          <w:bCs/>
          <w:snapToGrid w:val="0"/>
          <w:kern w:val="0"/>
          <w:sz w:val="36"/>
          <w:szCs w:val="36"/>
        </w:rPr>
        <w:t>技术方案</w:t>
      </w:r>
    </w:p>
    <w:p w:rsidR="009C6510" w:rsidRDefault="00A961AE">
      <w:pPr>
        <w:autoSpaceDE w:val="0"/>
        <w:autoSpaceDN w:val="0"/>
        <w:adjustRightInd w:val="0"/>
        <w:spacing w:line="480" w:lineRule="auto"/>
        <w:jc w:val="center"/>
        <w:rPr>
          <w:rFonts w:ascii="宋体" w:cs="宋体"/>
          <w:sz w:val="24"/>
          <w:lang w:val="zh-CN"/>
        </w:rPr>
      </w:pPr>
      <w:r>
        <w:rPr>
          <w:rFonts w:asciiTheme="minorEastAsia" w:hAnsiTheme="minorEastAsia" w:cs="宋体" w:hint="eastAsia"/>
          <w:sz w:val="24"/>
          <w:szCs w:val="24"/>
          <w:lang w:val="zh-CN"/>
        </w:rPr>
        <w:t>（投标人根据招标文件要求自行编制）</w:t>
      </w:r>
    </w:p>
    <w:p w:rsidR="009C6510" w:rsidRDefault="009C6510">
      <w:pPr>
        <w:snapToGrid w:val="0"/>
        <w:spacing w:line="360" w:lineRule="auto"/>
        <w:jc w:val="center"/>
        <w:rPr>
          <w:rFonts w:ascii="宋体" w:hAnsi="宋体"/>
          <w:b/>
          <w:bCs/>
          <w:sz w:val="36"/>
          <w:szCs w:val="36"/>
        </w:rPr>
      </w:pPr>
    </w:p>
    <w:p w:rsidR="009C6510" w:rsidRDefault="009C6510">
      <w:pPr>
        <w:widowControl/>
        <w:jc w:val="left"/>
        <w:rPr>
          <w:rFonts w:ascii="宋体" w:hAnsi="宋体"/>
          <w:b/>
          <w:bCs/>
          <w:sz w:val="36"/>
          <w:szCs w:val="36"/>
        </w:rPr>
      </w:pPr>
    </w:p>
    <w:p w:rsidR="009C6510" w:rsidRDefault="009C6510">
      <w:pPr>
        <w:pStyle w:val="a0"/>
        <w:ind w:firstLine="210"/>
      </w:pPr>
    </w:p>
    <w:p w:rsidR="009C6510" w:rsidRDefault="00C74236">
      <w:pPr>
        <w:snapToGrid w:val="0"/>
        <w:spacing w:line="360" w:lineRule="auto"/>
        <w:jc w:val="center"/>
        <w:rPr>
          <w:rFonts w:eastAsia="宋体" w:hAnsi="宋体"/>
          <w:b/>
          <w:snapToGrid w:val="0"/>
          <w:kern w:val="0"/>
          <w:sz w:val="36"/>
          <w:szCs w:val="36"/>
        </w:rPr>
      </w:pPr>
      <w:r>
        <w:rPr>
          <w:rFonts w:ascii="宋体" w:hAnsi="宋体" w:hint="eastAsia"/>
          <w:b/>
          <w:bCs/>
          <w:sz w:val="36"/>
          <w:szCs w:val="36"/>
        </w:rPr>
        <w:t>3</w:t>
      </w:r>
      <w:r w:rsidR="00A961AE">
        <w:rPr>
          <w:rFonts w:ascii="宋体" w:hAnsi="宋体" w:hint="eastAsia"/>
          <w:b/>
          <w:bCs/>
          <w:sz w:val="36"/>
          <w:szCs w:val="36"/>
        </w:rPr>
        <w:t>.2</w:t>
      </w:r>
      <w:r w:rsidR="00A961AE">
        <w:rPr>
          <w:rFonts w:eastAsia="宋体" w:hAnsi="宋体" w:hint="eastAsia"/>
          <w:b/>
          <w:snapToGrid w:val="0"/>
          <w:kern w:val="0"/>
          <w:sz w:val="36"/>
          <w:szCs w:val="36"/>
        </w:rPr>
        <w:t>业绩情况表</w:t>
      </w:r>
    </w:p>
    <w:p w:rsidR="009C6510" w:rsidRDefault="00A961AE" w:rsidP="006606DF">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9C6510" w:rsidRDefault="00A961AE">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C6510" w:rsidTr="00600309">
        <w:trPr>
          <w:trHeight w:val="777"/>
          <w:jc w:val="center"/>
        </w:trPr>
        <w:tc>
          <w:tcPr>
            <w:tcW w:w="712" w:type="dxa"/>
            <w:shd w:val="clear" w:color="auto" w:fill="auto"/>
            <w:vAlign w:val="center"/>
          </w:tcPr>
          <w:p w:rsidR="009C6510" w:rsidRDefault="00A961AE">
            <w:pPr>
              <w:pStyle w:val="a5"/>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auto"/>
            <w:vAlign w:val="center"/>
          </w:tcPr>
          <w:p w:rsidR="009C6510" w:rsidRDefault="00A961AE">
            <w:pPr>
              <w:pStyle w:val="a5"/>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auto"/>
            <w:vAlign w:val="center"/>
          </w:tcPr>
          <w:p w:rsidR="009C6510" w:rsidRDefault="00A961AE">
            <w:pPr>
              <w:pStyle w:val="a5"/>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auto"/>
            <w:vAlign w:val="center"/>
          </w:tcPr>
          <w:p w:rsidR="009C6510" w:rsidRDefault="00A961AE">
            <w:pPr>
              <w:pStyle w:val="a5"/>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auto"/>
            <w:vAlign w:val="center"/>
          </w:tcPr>
          <w:p w:rsidR="009C6510" w:rsidRDefault="00A961AE">
            <w:pPr>
              <w:pStyle w:val="a5"/>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9C6510" w:rsidTr="00600309">
        <w:trPr>
          <w:trHeight w:val="680"/>
          <w:jc w:val="center"/>
        </w:trPr>
        <w:tc>
          <w:tcPr>
            <w:tcW w:w="712" w:type="dxa"/>
            <w:shd w:val="clear" w:color="auto" w:fill="auto"/>
            <w:vAlign w:val="center"/>
          </w:tcPr>
          <w:p w:rsidR="009C6510" w:rsidRDefault="00A961AE">
            <w:pPr>
              <w:pStyle w:val="a5"/>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shd w:val="clear" w:color="auto" w:fill="auto"/>
            <w:vAlign w:val="center"/>
          </w:tcPr>
          <w:p w:rsidR="009C6510" w:rsidRDefault="009C6510">
            <w:pPr>
              <w:pStyle w:val="a5"/>
              <w:spacing w:line="360" w:lineRule="auto"/>
              <w:rPr>
                <w:rFonts w:ascii="宋体" w:eastAsia="宋体" w:hAnsi="宋体" w:cs="Times New Roman"/>
                <w:sz w:val="24"/>
                <w:szCs w:val="24"/>
              </w:rPr>
            </w:pPr>
          </w:p>
        </w:tc>
        <w:tc>
          <w:tcPr>
            <w:tcW w:w="3579" w:type="dxa"/>
            <w:shd w:val="clear" w:color="auto" w:fill="auto"/>
            <w:vAlign w:val="center"/>
          </w:tcPr>
          <w:p w:rsidR="009C6510" w:rsidRDefault="009C6510">
            <w:pPr>
              <w:pStyle w:val="a5"/>
              <w:spacing w:line="360" w:lineRule="auto"/>
              <w:rPr>
                <w:rFonts w:ascii="宋体" w:eastAsia="宋体" w:hAnsi="宋体" w:cs="Times New Roman"/>
                <w:sz w:val="24"/>
                <w:szCs w:val="24"/>
              </w:rPr>
            </w:pPr>
          </w:p>
        </w:tc>
        <w:tc>
          <w:tcPr>
            <w:tcW w:w="1440" w:type="dxa"/>
            <w:shd w:val="clear" w:color="auto" w:fill="auto"/>
            <w:vAlign w:val="center"/>
          </w:tcPr>
          <w:p w:rsidR="009C6510" w:rsidRDefault="009C6510">
            <w:pPr>
              <w:pStyle w:val="a5"/>
              <w:spacing w:line="360" w:lineRule="auto"/>
              <w:rPr>
                <w:rFonts w:ascii="宋体" w:eastAsia="宋体" w:hAnsi="宋体" w:cs="Times New Roman"/>
                <w:sz w:val="24"/>
                <w:szCs w:val="24"/>
              </w:rPr>
            </w:pPr>
          </w:p>
        </w:tc>
        <w:tc>
          <w:tcPr>
            <w:tcW w:w="1706" w:type="dxa"/>
            <w:shd w:val="clear" w:color="auto" w:fill="auto"/>
            <w:vAlign w:val="center"/>
          </w:tcPr>
          <w:p w:rsidR="009C6510" w:rsidRDefault="009C6510">
            <w:pPr>
              <w:pStyle w:val="a5"/>
              <w:spacing w:line="360" w:lineRule="auto"/>
              <w:rPr>
                <w:rFonts w:ascii="宋体" w:eastAsia="宋体" w:hAnsi="宋体" w:cs="Times New Roman"/>
                <w:sz w:val="24"/>
                <w:szCs w:val="24"/>
              </w:rPr>
            </w:pPr>
          </w:p>
        </w:tc>
      </w:tr>
      <w:tr w:rsidR="009C6510" w:rsidTr="00600309">
        <w:trPr>
          <w:trHeight w:val="680"/>
          <w:jc w:val="center"/>
        </w:trPr>
        <w:tc>
          <w:tcPr>
            <w:tcW w:w="712" w:type="dxa"/>
            <w:shd w:val="clear" w:color="auto" w:fill="auto"/>
            <w:vAlign w:val="center"/>
          </w:tcPr>
          <w:p w:rsidR="009C6510" w:rsidRDefault="00A961AE">
            <w:pPr>
              <w:pStyle w:val="a5"/>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shd w:val="clear" w:color="auto" w:fill="auto"/>
            <w:vAlign w:val="center"/>
          </w:tcPr>
          <w:p w:rsidR="009C6510" w:rsidRDefault="009C6510">
            <w:pPr>
              <w:pStyle w:val="a5"/>
              <w:spacing w:line="360" w:lineRule="auto"/>
              <w:rPr>
                <w:rFonts w:ascii="宋体" w:eastAsia="宋体" w:hAnsi="宋体" w:cs="Times New Roman"/>
                <w:sz w:val="24"/>
                <w:szCs w:val="24"/>
              </w:rPr>
            </w:pPr>
          </w:p>
        </w:tc>
        <w:tc>
          <w:tcPr>
            <w:tcW w:w="3579" w:type="dxa"/>
            <w:shd w:val="clear" w:color="auto" w:fill="auto"/>
            <w:vAlign w:val="center"/>
          </w:tcPr>
          <w:p w:rsidR="009C6510" w:rsidRDefault="009C6510">
            <w:pPr>
              <w:pStyle w:val="a5"/>
              <w:spacing w:line="360" w:lineRule="auto"/>
              <w:rPr>
                <w:rFonts w:ascii="宋体" w:eastAsia="宋体" w:hAnsi="宋体" w:cs="Times New Roman"/>
                <w:sz w:val="24"/>
                <w:szCs w:val="24"/>
              </w:rPr>
            </w:pPr>
          </w:p>
        </w:tc>
        <w:tc>
          <w:tcPr>
            <w:tcW w:w="1440" w:type="dxa"/>
            <w:shd w:val="clear" w:color="auto" w:fill="auto"/>
            <w:vAlign w:val="center"/>
          </w:tcPr>
          <w:p w:rsidR="009C6510" w:rsidRDefault="009C6510">
            <w:pPr>
              <w:pStyle w:val="a5"/>
              <w:spacing w:line="360" w:lineRule="auto"/>
              <w:rPr>
                <w:rFonts w:ascii="宋体" w:eastAsia="宋体" w:hAnsi="宋体" w:cs="Times New Roman"/>
                <w:sz w:val="24"/>
                <w:szCs w:val="24"/>
              </w:rPr>
            </w:pPr>
          </w:p>
        </w:tc>
        <w:tc>
          <w:tcPr>
            <w:tcW w:w="1706" w:type="dxa"/>
            <w:shd w:val="clear" w:color="auto" w:fill="auto"/>
            <w:vAlign w:val="center"/>
          </w:tcPr>
          <w:p w:rsidR="009C6510" w:rsidRDefault="009C6510">
            <w:pPr>
              <w:pStyle w:val="a5"/>
              <w:spacing w:line="360" w:lineRule="auto"/>
              <w:rPr>
                <w:rFonts w:ascii="宋体" w:eastAsia="宋体" w:hAnsi="宋体" w:cs="Times New Roman"/>
                <w:sz w:val="24"/>
                <w:szCs w:val="24"/>
              </w:rPr>
            </w:pPr>
          </w:p>
        </w:tc>
      </w:tr>
      <w:tr w:rsidR="009C6510" w:rsidTr="00600309">
        <w:trPr>
          <w:trHeight w:val="680"/>
          <w:jc w:val="center"/>
        </w:trPr>
        <w:tc>
          <w:tcPr>
            <w:tcW w:w="712" w:type="dxa"/>
            <w:shd w:val="clear" w:color="auto" w:fill="auto"/>
            <w:vAlign w:val="center"/>
          </w:tcPr>
          <w:p w:rsidR="009C6510" w:rsidRDefault="00A961AE">
            <w:pPr>
              <w:pStyle w:val="a5"/>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shd w:val="clear" w:color="auto" w:fill="auto"/>
            <w:vAlign w:val="center"/>
          </w:tcPr>
          <w:p w:rsidR="009C6510" w:rsidRDefault="009C6510">
            <w:pPr>
              <w:pStyle w:val="a5"/>
              <w:spacing w:line="360" w:lineRule="auto"/>
              <w:rPr>
                <w:rFonts w:ascii="宋体" w:eastAsia="宋体" w:hAnsi="宋体" w:cs="Times New Roman"/>
                <w:sz w:val="24"/>
                <w:szCs w:val="24"/>
              </w:rPr>
            </w:pPr>
          </w:p>
        </w:tc>
        <w:tc>
          <w:tcPr>
            <w:tcW w:w="3579" w:type="dxa"/>
            <w:shd w:val="clear" w:color="auto" w:fill="auto"/>
            <w:vAlign w:val="center"/>
          </w:tcPr>
          <w:p w:rsidR="009C6510" w:rsidRDefault="009C6510">
            <w:pPr>
              <w:pStyle w:val="a5"/>
              <w:spacing w:line="360" w:lineRule="auto"/>
              <w:rPr>
                <w:rFonts w:ascii="宋体" w:eastAsia="宋体" w:hAnsi="宋体" w:cs="Times New Roman"/>
                <w:sz w:val="24"/>
                <w:szCs w:val="24"/>
              </w:rPr>
            </w:pPr>
          </w:p>
        </w:tc>
        <w:tc>
          <w:tcPr>
            <w:tcW w:w="1440" w:type="dxa"/>
            <w:shd w:val="clear" w:color="auto" w:fill="auto"/>
            <w:vAlign w:val="center"/>
          </w:tcPr>
          <w:p w:rsidR="009C6510" w:rsidRDefault="009C6510">
            <w:pPr>
              <w:pStyle w:val="a5"/>
              <w:spacing w:line="360" w:lineRule="auto"/>
              <w:rPr>
                <w:rFonts w:ascii="宋体" w:eastAsia="宋体" w:hAnsi="宋体" w:cs="Times New Roman"/>
                <w:sz w:val="24"/>
                <w:szCs w:val="24"/>
              </w:rPr>
            </w:pPr>
          </w:p>
        </w:tc>
        <w:tc>
          <w:tcPr>
            <w:tcW w:w="1706" w:type="dxa"/>
            <w:shd w:val="clear" w:color="auto" w:fill="auto"/>
            <w:vAlign w:val="center"/>
          </w:tcPr>
          <w:p w:rsidR="009C6510" w:rsidRDefault="009C6510">
            <w:pPr>
              <w:pStyle w:val="a5"/>
              <w:spacing w:line="360" w:lineRule="auto"/>
              <w:rPr>
                <w:rFonts w:ascii="宋体" w:eastAsia="宋体" w:hAnsi="宋体" w:cs="Times New Roman"/>
                <w:sz w:val="24"/>
                <w:szCs w:val="24"/>
              </w:rPr>
            </w:pPr>
          </w:p>
        </w:tc>
      </w:tr>
      <w:tr w:rsidR="009C6510" w:rsidTr="00600309">
        <w:trPr>
          <w:trHeight w:val="680"/>
          <w:jc w:val="center"/>
        </w:trPr>
        <w:tc>
          <w:tcPr>
            <w:tcW w:w="712" w:type="dxa"/>
            <w:shd w:val="clear" w:color="auto" w:fill="auto"/>
            <w:vAlign w:val="center"/>
          </w:tcPr>
          <w:p w:rsidR="009C6510" w:rsidRDefault="00A961AE">
            <w:pPr>
              <w:pStyle w:val="a5"/>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shd w:val="clear" w:color="auto" w:fill="auto"/>
            <w:vAlign w:val="center"/>
          </w:tcPr>
          <w:p w:rsidR="009C6510" w:rsidRDefault="009C6510">
            <w:pPr>
              <w:rPr>
                <w:rFonts w:ascii="宋体"/>
              </w:rPr>
            </w:pPr>
          </w:p>
        </w:tc>
        <w:tc>
          <w:tcPr>
            <w:tcW w:w="3579" w:type="dxa"/>
            <w:shd w:val="clear" w:color="auto" w:fill="auto"/>
            <w:vAlign w:val="center"/>
          </w:tcPr>
          <w:p w:rsidR="009C6510" w:rsidRDefault="009C6510">
            <w:pPr>
              <w:rPr>
                <w:rFonts w:ascii="宋体"/>
              </w:rPr>
            </w:pPr>
          </w:p>
        </w:tc>
        <w:tc>
          <w:tcPr>
            <w:tcW w:w="1440" w:type="dxa"/>
            <w:shd w:val="clear" w:color="auto" w:fill="auto"/>
            <w:vAlign w:val="center"/>
          </w:tcPr>
          <w:p w:rsidR="009C6510" w:rsidRDefault="009C6510">
            <w:pPr>
              <w:rPr>
                <w:rFonts w:ascii="宋体"/>
              </w:rPr>
            </w:pPr>
          </w:p>
        </w:tc>
        <w:tc>
          <w:tcPr>
            <w:tcW w:w="1706" w:type="dxa"/>
            <w:shd w:val="clear" w:color="auto" w:fill="auto"/>
            <w:vAlign w:val="center"/>
          </w:tcPr>
          <w:p w:rsidR="009C6510" w:rsidRDefault="009C6510">
            <w:pPr>
              <w:rPr>
                <w:rFonts w:ascii="宋体"/>
              </w:rPr>
            </w:pPr>
          </w:p>
        </w:tc>
      </w:tr>
      <w:tr w:rsidR="009C6510" w:rsidTr="00600309">
        <w:trPr>
          <w:trHeight w:val="680"/>
          <w:jc w:val="center"/>
        </w:trPr>
        <w:tc>
          <w:tcPr>
            <w:tcW w:w="712" w:type="dxa"/>
            <w:shd w:val="clear" w:color="auto" w:fill="auto"/>
            <w:vAlign w:val="center"/>
          </w:tcPr>
          <w:p w:rsidR="009C6510" w:rsidRDefault="00A961AE">
            <w:pPr>
              <w:pStyle w:val="a5"/>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shd w:val="clear" w:color="auto" w:fill="auto"/>
            <w:vAlign w:val="center"/>
          </w:tcPr>
          <w:p w:rsidR="009C6510" w:rsidRDefault="009C6510">
            <w:pPr>
              <w:rPr>
                <w:rFonts w:ascii="宋体"/>
              </w:rPr>
            </w:pPr>
          </w:p>
        </w:tc>
        <w:tc>
          <w:tcPr>
            <w:tcW w:w="3579" w:type="dxa"/>
            <w:shd w:val="clear" w:color="auto" w:fill="auto"/>
            <w:vAlign w:val="center"/>
          </w:tcPr>
          <w:p w:rsidR="009C6510" w:rsidRDefault="009C6510">
            <w:pPr>
              <w:rPr>
                <w:rFonts w:ascii="宋体"/>
              </w:rPr>
            </w:pPr>
          </w:p>
        </w:tc>
        <w:tc>
          <w:tcPr>
            <w:tcW w:w="1440" w:type="dxa"/>
            <w:shd w:val="clear" w:color="auto" w:fill="auto"/>
            <w:vAlign w:val="center"/>
          </w:tcPr>
          <w:p w:rsidR="009C6510" w:rsidRDefault="009C6510">
            <w:pPr>
              <w:rPr>
                <w:rFonts w:ascii="宋体"/>
              </w:rPr>
            </w:pPr>
          </w:p>
        </w:tc>
        <w:tc>
          <w:tcPr>
            <w:tcW w:w="1706" w:type="dxa"/>
            <w:shd w:val="clear" w:color="auto" w:fill="auto"/>
            <w:vAlign w:val="center"/>
          </w:tcPr>
          <w:p w:rsidR="009C6510" w:rsidRDefault="009C6510">
            <w:pPr>
              <w:rPr>
                <w:rFonts w:ascii="宋体"/>
              </w:rPr>
            </w:pPr>
          </w:p>
        </w:tc>
      </w:tr>
    </w:tbl>
    <w:p w:rsidR="009C6510" w:rsidRDefault="00A961A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C6510" w:rsidRDefault="00A961A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9C6510" w:rsidRDefault="009C6510">
      <w:pPr>
        <w:pStyle w:val="a0"/>
        <w:ind w:firstLine="210"/>
      </w:pPr>
    </w:p>
    <w:p w:rsidR="009C6510" w:rsidRDefault="00A961AE">
      <w:pPr>
        <w:widowControl/>
        <w:jc w:val="left"/>
        <w:rPr>
          <w:rFonts w:ascii="宋体" w:eastAsia="宋体" w:hAnsi="宋体" w:cs="黑体"/>
          <w:b/>
          <w:bCs/>
          <w:sz w:val="36"/>
          <w:szCs w:val="36"/>
          <w:lang w:val="zh-CN"/>
        </w:rPr>
      </w:pPr>
      <w:r>
        <w:rPr>
          <w:rFonts w:ascii="宋体" w:eastAsia="宋体" w:hAnsi="宋体" w:cs="黑体"/>
          <w:b/>
          <w:bCs/>
          <w:sz w:val="36"/>
          <w:szCs w:val="36"/>
          <w:lang w:val="zh-CN"/>
        </w:rPr>
        <w:br w:type="page"/>
      </w:r>
    </w:p>
    <w:p w:rsidR="009C6510" w:rsidRDefault="00C74236">
      <w:pPr>
        <w:autoSpaceDE w:val="0"/>
        <w:autoSpaceDN w:val="0"/>
        <w:adjustRightInd w:val="0"/>
        <w:spacing w:line="360" w:lineRule="auto"/>
        <w:jc w:val="center"/>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3</w:t>
      </w:r>
      <w:r w:rsidR="00A961AE">
        <w:rPr>
          <w:rFonts w:ascii="宋体" w:eastAsia="宋体" w:hAnsi="宋体" w:cs="黑体" w:hint="eastAsia"/>
          <w:b/>
          <w:bCs/>
          <w:sz w:val="36"/>
          <w:szCs w:val="36"/>
          <w:lang w:val="zh-CN"/>
        </w:rPr>
        <w:t>.3 拟投入本项目技术人员</w:t>
      </w:r>
    </w:p>
    <w:p w:rsidR="009C6510" w:rsidRDefault="009C6510">
      <w:pPr>
        <w:autoSpaceDE w:val="0"/>
        <w:autoSpaceDN w:val="0"/>
        <w:adjustRightInd w:val="0"/>
        <w:spacing w:line="360" w:lineRule="auto"/>
        <w:jc w:val="center"/>
        <w:rPr>
          <w:rFonts w:ascii="宋体" w:eastAsia="宋体" w:hAnsi="宋体" w:cs="宋体"/>
          <w:sz w:val="24"/>
          <w:szCs w:val="24"/>
          <w:lang w:val="zh-CN"/>
        </w:rPr>
      </w:pPr>
    </w:p>
    <w:tbl>
      <w:tblPr>
        <w:tblW w:w="9104" w:type="dxa"/>
        <w:jc w:val="center"/>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226"/>
        <w:gridCol w:w="1354"/>
        <w:gridCol w:w="1058"/>
        <w:gridCol w:w="1156"/>
        <w:gridCol w:w="851"/>
        <w:gridCol w:w="1466"/>
        <w:gridCol w:w="1142"/>
      </w:tblGrid>
      <w:tr w:rsidR="009C6510">
        <w:trPr>
          <w:trHeight w:val="341"/>
          <w:jc w:val="center"/>
        </w:trPr>
        <w:tc>
          <w:tcPr>
            <w:tcW w:w="851" w:type="dxa"/>
            <w:vMerge w:val="restart"/>
            <w:vAlign w:val="center"/>
          </w:tcPr>
          <w:p w:rsidR="009C6510" w:rsidRDefault="00A961AE">
            <w:pPr>
              <w:spacing w:line="312" w:lineRule="auto"/>
              <w:jc w:val="center"/>
              <w:rPr>
                <w:rFonts w:ascii="宋体" w:hAnsi="宋体" w:cs="宋体"/>
                <w:sz w:val="24"/>
              </w:rPr>
            </w:pPr>
            <w:r>
              <w:rPr>
                <w:rFonts w:ascii="宋体" w:hAnsi="宋体" w:cs="宋体" w:hint="eastAsia"/>
                <w:sz w:val="24"/>
              </w:rPr>
              <w:t>拟任职务</w:t>
            </w:r>
          </w:p>
        </w:tc>
        <w:tc>
          <w:tcPr>
            <w:tcW w:w="1226" w:type="dxa"/>
            <w:vMerge w:val="restart"/>
            <w:vAlign w:val="center"/>
          </w:tcPr>
          <w:p w:rsidR="009C6510" w:rsidRDefault="00A961AE">
            <w:pPr>
              <w:spacing w:line="312" w:lineRule="auto"/>
              <w:jc w:val="center"/>
              <w:rPr>
                <w:rFonts w:ascii="宋体" w:hAnsi="宋体" w:cs="宋体"/>
                <w:sz w:val="24"/>
              </w:rPr>
            </w:pPr>
            <w:r>
              <w:rPr>
                <w:rFonts w:ascii="宋体" w:hAnsi="宋体" w:cs="宋体" w:hint="eastAsia"/>
                <w:sz w:val="24"/>
              </w:rPr>
              <w:t>姓名</w:t>
            </w:r>
          </w:p>
        </w:tc>
        <w:tc>
          <w:tcPr>
            <w:tcW w:w="5885" w:type="dxa"/>
            <w:gridSpan w:val="5"/>
            <w:vAlign w:val="center"/>
          </w:tcPr>
          <w:p w:rsidR="009C6510" w:rsidRDefault="00A961AE">
            <w:pPr>
              <w:spacing w:line="312" w:lineRule="auto"/>
              <w:jc w:val="center"/>
              <w:rPr>
                <w:rFonts w:ascii="宋体" w:hAnsi="宋体" w:cs="宋体"/>
                <w:sz w:val="24"/>
              </w:rPr>
            </w:pPr>
            <w:r>
              <w:rPr>
                <w:rFonts w:ascii="宋体" w:hAnsi="宋体" w:cs="宋体" w:hint="eastAsia"/>
                <w:sz w:val="24"/>
              </w:rPr>
              <w:t>执业或职业资格证明</w:t>
            </w:r>
          </w:p>
        </w:tc>
        <w:tc>
          <w:tcPr>
            <w:tcW w:w="1142" w:type="dxa"/>
            <w:vMerge w:val="restart"/>
            <w:vAlign w:val="center"/>
          </w:tcPr>
          <w:p w:rsidR="009C6510" w:rsidRDefault="00A961AE">
            <w:pPr>
              <w:spacing w:line="312" w:lineRule="auto"/>
              <w:jc w:val="center"/>
              <w:rPr>
                <w:rFonts w:ascii="宋体" w:hAnsi="宋体" w:cs="宋体"/>
                <w:sz w:val="24"/>
              </w:rPr>
            </w:pPr>
            <w:r>
              <w:rPr>
                <w:rFonts w:ascii="宋体" w:hAnsi="宋体" w:cs="宋体" w:hint="eastAsia"/>
                <w:sz w:val="24"/>
              </w:rPr>
              <w:t>备注</w:t>
            </w:r>
          </w:p>
        </w:tc>
      </w:tr>
      <w:tr w:rsidR="009C6510">
        <w:trPr>
          <w:trHeight w:val="341"/>
          <w:jc w:val="center"/>
        </w:trPr>
        <w:tc>
          <w:tcPr>
            <w:tcW w:w="851" w:type="dxa"/>
            <w:vMerge/>
            <w:vAlign w:val="center"/>
          </w:tcPr>
          <w:p w:rsidR="009C6510" w:rsidRDefault="009C6510">
            <w:pPr>
              <w:spacing w:line="312" w:lineRule="auto"/>
              <w:jc w:val="center"/>
              <w:rPr>
                <w:rFonts w:ascii="宋体" w:hAnsi="宋体" w:cs="宋体"/>
                <w:sz w:val="24"/>
              </w:rPr>
            </w:pPr>
          </w:p>
        </w:tc>
        <w:tc>
          <w:tcPr>
            <w:tcW w:w="1226" w:type="dxa"/>
            <w:vMerge/>
            <w:vAlign w:val="center"/>
          </w:tcPr>
          <w:p w:rsidR="009C6510" w:rsidRDefault="009C6510">
            <w:pPr>
              <w:spacing w:line="312" w:lineRule="auto"/>
              <w:jc w:val="center"/>
              <w:rPr>
                <w:rFonts w:ascii="宋体" w:hAnsi="宋体" w:cs="宋体"/>
                <w:sz w:val="24"/>
              </w:rPr>
            </w:pPr>
          </w:p>
        </w:tc>
        <w:tc>
          <w:tcPr>
            <w:tcW w:w="1354" w:type="dxa"/>
            <w:vAlign w:val="center"/>
          </w:tcPr>
          <w:p w:rsidR="009C6510" w:rsidRDefault="00A961AE">
            <w:pPr>
              <w:spacing w:line="312" w:lineRule="auto"/>
              <w:jc w:val="center"/>
              <w:rPr>
                <w:rFonts w:ascii="宋体" w:hAnsi="宋体" w:cs="宋体"/>
                <w:sz w:val="24"/>
              </w:rPr>
            </w:pPr>
            <w:r>
              <w:rPr>
                <w:rFonts w:ascii="宋体" w:hAnsi="宋体" w:cs="宋体" w:hint="eastAsia"/>
                <w:sz w:val="24"/>
              </w:rPr>
              <w:t>证书名称</w:t>
            </w:r>
          </w:p>
        </w:tc>
        <w:tc>
          <w:tcPr>
            <w:tcW w:w="1058" w:type="dxa"/>
            <w:vAlign w:val="center"/>
          </w:tcPr>
          <w:p w:rsidR="009C6510" w:rsidRDefault="00A961AE">
            <w:pPr>
              <w:spacing w:line="312" w:lineRule="auto"/>
              <w:jc w:val="center"/>
              <w:rPr>
                <w:rFonts w:ascii="宋体" w:hAnsi="宋体" w:cs="宋体"/>
                <w:sz w:val="24"/>
              </w:rPr>
            </w:pPr>
            <w:r>
              <w:rPr>
                <w:rFonts w:ascii="宋体" w:hAnsi="宋体" w:cs="宋体" w:hint="eastAsia"/>
                <w:sz w:val="24"/>
              </w:rPr>
              <w:t>级别</w:t>
            </w:r>
          </w:p>
        </w:tc>
        <w:tc>
          <w:tcPr>
            <w:tcW w:w="1156" w:type="dxa"/>
            <w:vAlign w:val="center"/>
          </w:tcPr>
          <w:p w:rsidR="009C6510" w:rsidRDefault="00A961AE">
            <w:pPr>
              <w:spacing w:line="312" w:lineRule="auto"/>
              <w:jc w:val="center"/>
              <w:rPr>
                <w:rFonts w:ascii="宋体" w:hAnsi="宋体" w:cs="宋体"/>
                <w:sz w:val="24"/>
              </w:rPr>
            </w:pPr>
            <w:r>
              <w:rPr>
                <w:rFonts w:ascii="宋体" w:hAnsi="宋体" w:cs="宋体" w:hint="eastAsia"/>
                <w:sz w:val="24"/>
              </w:rPr>
              <w:t>证号</w:t>
            </w:r>
          </w:p>
        </w:tc>
        <w:tc>
          <w:tcPr>
            <w:tcW w:w="851" w:type="dxa"/>
            <w:vAlign w:val="center"/>
          </w:tcPr>
          <w:p w:rsidR="009C6510" w:rsidRDefault="00A961AE">
            <w:pPr>
              <w:spacing w:line="312" w:lineRule="auto"/>
              <w:jc w:val="center"/>
              <w:rPr>
                <w:rFonts w:ascii="宋体" w:hAnsi="宋体" w:cs="宋体"/>
                <w:sz w:val="24"/>
              </w:rPr>
            </w:pPr>
            <w:r>
              <w:rPr>
                <w:rFonts w:ascii="宋体" w:hAnsi="宋体" w:cs="宋体" w:hint="eastAsia"/>
                <w:sz w:val="24"/>
              </w:rPr>
              <w:t>专业</w:t>
            </w:r>
          </w:p>
        </w:tc>
        <w:tc>
          <w:tcPr>
            <w:tcW w:w="1466" w:type="dxa"/>
            <w:vAlign w:val="center"/>
          </w:tcPr>
          <w:p w:rsidR="009C6510" w:rsidRDefault="00A961AE">
            <w:pPr>
              <w:spacing w:line="312" w:lineRule="auto"/>
              <w:jc w:val="center"/>
              <w:rPr>
                <w:rFonts w:ascii="宋体" w:hAnsi="宋体" w:cs="宋体"/>
                <w:sz w:val="24"/>
              </w:rPr>
            </w:pPr>
            <w:r>
              <w:rPr>
                <w:rFonts w:ascii="宋体" w:hAnsi="宋体" w:cs="宋体" w:hint="eastAsia"/>
                <w:sz w:val="24"/>
              </w:rPr>
              <w:t>养老保险缴纳情况</w:t>
            </w:r>
          </w:p>
        </w:tc>
        <w:tc>
          <w:tcPr>
            <w:tcW w:w="1142" w:type="dxa"/>
            <w:vMerge/>
            <w:vAlign w:val="center"/>
          </w:tcPr>
          <w:p w:rsidR="009C6510" w:rsidRDefault="009C6510">
            <w:pPr>
              <w:spacing w:line="312" w:lineRule="auto"/>
              <w:jc w:val="center"/>
              <w:rPr>
                <w:rFonts w:ascii="宋体" w:hAnsi="宋体" w:cs="宋体"/>
                <w:sz w:val="24"/>
              </w:rPr>
            </w:pPr>
          </w:p>
        </w:tc>
      </w:tr>
      <w:tr w:rsidR="009C6510">
        <w:trPr>
          <w:trHeight w:val="341"/>
          <w:jc w:val="center"/>
        </w:trPr>
        <w:tc>
          <w:tcPr>
            <w:tcW w:w="851" w:type="dxa"/>
            <w:vAlign w:val="center"/>
          </w:tcPr>
          <w:p w:rsidR="009C6510" w:rsidRDefault="009C6510">
            <w:pPr>
              <w:spacing w:line="312" w:lineRule="auto"/>
              <w:jc w:val="center"/>
              <w:rPr>
                <w:rFonts w:ascii="宋体" w:hAnsi="宋体" w:cs="宋体"/>
                <w:sz w:val="24"/>
              </w:rPr>
            </w:pPr>
          </w:p>
        </w:tc>
        <w:tc>
          <w:tcPr>
            <w:tcW w:w="1226" w:type="dxa"/>
            <w:vAlign w:val="center"/>
          </w:tcPr>
          <w:p w:rsidR="009C6510" w:rsidRDefault="009C6510">
            <w:pPr>
              <w:spacing w:line="312" w:lineRule="auto"/>
              <w:jc w:val="center"/>
              <w:rPr>
                <w:rFonts w:ascii="宋体" w:hAnsi="宋体" w:cs="宋体"/>
                <w:sz w:val="24"/>
              </w:rPr>
            </w:pPr>
          </w:p>
        </w:tc>
        <w:tc>
          <w:tcPr>
            <w:tcW w:w="1354" w:type="dxa"/>
            <w:vAlign w:val="center"/>
          </w:tcPr>
          <w:p w:rsidR="009C6510" w:rsidRDefault="009C6510">
            <w:pPr>
              <w:spacing w:line="312" w:lineRule="auto"/>
              <w:jc w:val="center"/>
              <w:rPr>
                <w:rFonts w:ascii="宋体" w:hAnsi="宋体" w:cs="宋体"/>
                <w:sz w:val="24"/>
              </w:rPr>
            </w:pPr>
          </w:p>
        </w:tc>
        <w:tc>
          <w:tcPr>
            <w:tcW w:w="1058" w:type="dxa"/>
            <w:vAlign w:val="center"/>
          </w:tcPr>
          <w:p w:rsidR="009C6510" w:rsidRDefault="009C6510">
            <w:pPr>
              <w:spacing w:line="312" w:lineRule="auto"/>
              <w:jc w:val="center"/>
              <w:rPr>
                <w:rFonts w:ascii="宋体" w:hAnsi="宋体" w:cs="宋体"/>
                <w:sz w:val="24"/>
              </w:rPr>
            </w:pPr>
          </w:p>
        </w:tc>
        <w:tc>
          <w:tcPr>
            <w:tcW w:w="1156" w:type="dxa"/>
            <w:vAlign w:val="center"/>
          </w:tcPr>
          <w:p w:rsidR="009C6510" w:rsidRDefault="009C6510">
            <w:pPr>
              <w:spacing w:line="312" w:lineRule="auto"/>
              <w:jc w:val="center"/>
              <w:rPr>
                <w:rFonts w:ascii="宋体" w:hAnsi="宋体" w:cs="宋体"/>
                <w:sz w:val="24"/>
              </w:rPr>
            </w:pPr>
          </w:p>
        </w:tc>
        <w:tc>
          <w:tcPr>
            <w:tcW w:w="851" w:type="dxa"/>
            <w:vAlign w:val="center"/>
          </w:tcPr>
          <w:p w:rsidR="009C6510" w:rsidRDefault="009C6510">
            <w:pPr>
              <w:spacing w:line="312" w:lineRule="auto"/>
              <w:jc w:val="center"/>
              <w:rPr>
                <w:rFonts w:ascii="宋体" w:hAnsi="宋体" w:cs="宋体"/>
                <w:sz w:val="24"/>
              </w:rPr>
            </w:pPr>
          </w:p>
        </w:tc>
        <w:tc>
          <w:tcPr>
            <w:tcW w:w="1466" w:type="dxa"/>
            <w:vAlign w:val="center"/>
          </w:tcPr>
          <w:p w:rsidR="009C6510" w:rsidRDefault="009C6510">
            <w:pPr>
              <w:spacing w:line="312" w:lineRule="auto"/>
              <w:jc w:val="center"/>
              <w:rPr>
                <w:rFonts w:ascii="宋体" w:hAnsi="宋体" w:cs="宋体"/>
                <w:sz w:val="24"/>
              </w:rPr>
            </w:pPr>
          </w:p>
        </w:tc>
        <w:tc>
          <w:tcPr>
            <w:tcW w:w="1142" w:type="dxa"/>
            <w:vAlign w:val="center"/>
          </w:tcPr>
          <w:p w:rsidR="009C6510" w:rsidRDefault="009C6510">
            <w:pPr>
              <w:spacing w:line="312" w:lineRule="auto"/>
              <w:jc w:val="center"/>
              <w:rPr>
                <w:rFonts w:ascii="宋体" w:hAnsi="宋体" w:cs="宋体"/>
                <w:sz w:val="24"/>
              </w:rPr>
            </w:pPr>
          </w:p>
        </w:tc>
      </w:tr>
      <w:tr w:rsidR="009C6510">
        <w:trPr>
          <w:trHeight w:val="341"/>
          <w:jc w:val="center"/>
        </w:trPr>
        <w:tc>
          <w:tcPr>
            <w:tcW w:w="851" w:type="dxa"/>
            <w:vAlign w:val="center"/>
          </w:tcPr>
          <w:p w:rsidR="009C6510" w:rsidRDefault="009C6510">
            <w:pPr>
              <w:spacing w:line="312" w:lineRule="auto"/>
              <w:jc w:val="center"/>
              <w:rPr>
                <w:rFonts w:ascii="宋体" w:hAnsi="宋体" w:cs="宋体"/>
                <w:sz w:val="24"/>
              </w:rPr>
            </w:pPr>
          </w:p>
        </w:tc>
        <w:tc>
          <w:tcPr>
            <w:tcW w:w="1226" w:type="dxa"/>
            <w:vAlign w:val="center"/>
          </w:tcPr>
          <w:p w:rsidR="009C6510" w:rsidRDefault="009C6510">
            <w:pPr>
              <w:spacing w:line="312" w:lineRule="auto"/>
              <w:jc w:val="center"/>
              <w:rPr>
                <w:rFonts w:ascii="宋体" w:hAnsi="宋体" w:cs="宋体"/>
                <w:sz w:val="24"/>
              </w:rPr>
            </w:pPr>
          </w:p>
        </w:tc>
        <w:tc>
          <w:tcPr>
            <w:tcW w:w="1354" w:type="dxa"/>
            <w:vAlign w:val="center"/>
          </w:tcPr>
          <w:p w:rsidR="009C6510" w:rsidRDefault="009C6510">
            <w:pPr>
              <w:spacing w:line="312" w:lineRule="auto"/>
              <w:jc w:val="center"/>
              <w:rPr>
                <w:rFonts w:ascii="宋体" w:hAnsi="宋体" w:cs="宋体"/>
                <w:sz w:val="24"/>
              </w:rPr>
            </w:pPr>
          </w:p>
        </w:tc>
        <w:tc>
          <w:tcPr>
            <w:tcW w:w="1058" w:type="dxa"/>
            <w:vAlign w:val="center"/>
          </w:tcPr>
          <w:p w:rsidR="009C6510" w:rsidRDefault="009C6510">
            <w:pPr>
              <w:spacing w:line="312" w:lineRule="auto"/>
              <w:jc w:val="center"/>
              <w:rPr>
                <w:rFonts w:ascii="宋体" w:hAnsi="宋体" w:cs="宋体"/>
                <w:sz w:val="24"/>
              </w:rPr>
            </w:pPr>
          </w:p>
        </w:tc>
        <w:tc>
          <w:tcPr>
            <w:tcW w:w="1156" w:type="dxa"/>
            <w:vAlign w:val="center"/>
          </w:tcPr>
          <w:p w:rsidR="009C6510" w:rsidRDefault="009C6510">
            <w:pPr>
              <w:spacing w:line="312" w:lineRule="auto"/>
              <w:jc w:val="center"/>
              <w:rPr>
                <w:rFonts w:ascii="宋体" w:hAnsi="宋体" w:cs="宋体"/>
                <w:sz w:val="24"/>
              </w:rPr>
            </w:pPr>
          </w:p>
        </w:tc>
        <w:tc>
          <w:tcPr>
            <w:tcW w:w="851" w:type="dxa"/>
            <w:vAlign w:val="center"/>
          </w:tcPr>
          <w:p w:rsidR="009C6510" w:rsidRDefault="009C6510">
            <w:pPr>
              <w:spacing w:line="312" w:lineRule="auto"/>
              <w:jc w:val="center"/>
              <w:rPr>
                <w:rFonts w:ascii="宋体" w:hAnsi="宋体" w:cs="宋体"/>
                <w:sz w:val="24"/>
              </w:rPr>
            </w:pPr>
          </w:p>
        </w:tc>
        <w:tc>
          <w:tcPr>
            <w:tcW w:w="1466" w:type="dxa"/>
            <w:vAlign w:val="center"/>
          </w:tcPr>
          <w:p w:rsidR="009C6510" w:rsidRDefault="009C6510">
            <w:pPr>
              <w:spacing w:line="312" w:lineRule="auto"/>
              <w:jc w:val="center"/>
              <w:rPr>
                <w:rFonts w:ascii="宋体" w:hAnsi="宋体" w:cs="宋体"/>
                <w:sz w:val="24"/>
              </w:rPr>
            </w:pPr>
          </w:p>
        </w:tc>
        <w:tc>
          <w:tcPr>
            <w:tcW w:w="1142" w:type="dxa"/>
            <w:vAlign w:val="center"/>
          </w:tcPr>
          <w:p w:rsidR="009C6510" w:rsidRDefault="009C6510">
            <w:pPr>
              <w:spacing w:line="312" w:lineRule="auto"/>
              <w:jc w:val="center"/>
              <w:rPr>
                <w:rFonts w:ascii="宋体" w:hAnsi="宋体" w:cs="宋体"/>
                <w:sz w:val="24"/>
              </w:rPr>
            </w:pPr>
          </w:p>
        </w:tc>
      </w:tr>
      <w:tr w:rsidR="009C6510">
        <w:trPr>
          <w:trHeight w:val="341"/>
          <w:jc w:val="center"/>
        </w:trPr>
        <w:tc>
          <w:tcPr>
            <w:tcW w:w="851" w:type="dxa"/>
            <w:vAlign w:val="center"/>
          </w:tcPr>
          <w:p w:rsidR="009C6510" w:rsidRDefault="009C6510">
            <w:pPr>
              <w:spacing w:line="312" w:lineRule="auto"/>
              <w:jc w:val="center"/>
              <w:rPr>
                <w:rFonts w:ascii="宋体" w:hAnsi="宋体" w:cs="宋体"/>
                <w:sz w:val="24"/>
              </w:rPr>
            </w:pPr>
          </w:p>
        </w:tc>
        <w:tc>
          <w:tcPr>
            <w:tcW w:w="1226" w:type="dxa"/>
            <w:vAlign w:val="center"/>
          </w:tcPr>
          <w:p w:rsidR="009C6510" w:rsidRDefault="009C6510">
            <w:pPr>
              <w:spacing w:line="312" w:lineRule="auto"/>
              <w:jc w:val="center"/>
              <w:rPr>
                <w:rFonts w:ascii="宋体" w:hAnsi="宋体" w:cs="宋体"/>
                <w:sz w:val="24"/>
              </w:rPr>
            </w:pPr>
          </w:p>
        </w:tc>
        <w:tc>
          <w:tcPr>
            <w:tcW w:w="1354" w:type="dxa"/>
            <w:vAlign w:val="center"/>
          </w:tcPr>
          <w:p w:rsidR="009C6510" w:rsidRDefault="009C6510">
            <w:pPr>
              <w:spacing w:line="312" w:lineRule="auto"/>
              <w:jc w:val="center"/>
              <w:rPr>
                <w:rFonts w:ascii="宋体" w:hAnsi="宋体" w:cs="宋体"/>
                <w:sz w:val="24"/>
              </w:rPr>
            </w:pPr>
          </w:p>
        </w:tc>
        <w:tc>
          <w:tcPr>
            <w:tcW w:w="1058" w:type="dxa"/>
            <w:vAlign w:val="center"/>
          </w:tcPr>
          <w:p w:rsidR="009C6510" w:rsidRDefault="009C6510">
            <w:pPr>
              <w:spacing w:line="312" w:lineRule="auto"/>
              <w:jc w:val="center"/>
              <w:rPr>
                <w:rFonts w:ascii="宋体" w:hAnsi="宋体" w:cs="宋体"/>
                <w:sz w:val="24"/>
              </w:rPr>
            </w:pPr>
          </w:p>
        </w:tc>
        <w:tc>
          <w:tcPr>
            <w:tcW w:w="1156" w:type="dxa"/>
            <w:vAlign w:val="center"/>
          </w:tcPr>
          <w:p w:rsidR="009C6510" w:rsidRDefault="009C6510">
            <w:pPr>
              <w:spacing w:line="312" w:lineRule="auto"/>
              <w:jc w:val="center"/>
              <w:rPr>
                <w:rFonts w:ascii="宋体" w:hAnsi="宋体" w:cs="宋体"/>
                <w:sz w:val="24"/>
              </w:rPr>
            </w:pPr>
          </w:p>
        </w:tc>
        <w:tc>
          <w:tcPr>
            <w:tcW w:w="851" w:type="dxa"/>
            <w:vAlign w:val="center"/>
          </w:tcPr>
          <w:p w:rsidR="009C6510" w:rsidRDefault="009C6510">
            <w:pPr>
              <w:spacing w:line="312" w:lineRule="auto"/>
              <w:jc w:val="center"/>
              <w:rPr>
                <w:rFonts w:ascii="宋体" w:hAnsi="宋体" w:cs="宋体"/>
                <w:sz w:val="24"/>
              </w:rPr>
            </w:pPr>
          </w:p>
        </w:tc>
        <w:tc>
          <w:tcPr>
            <w:tcW w:w="1466" w:type="dxa"/>
            <w:vAlign w:val="center"/>
          </w:tcPr>
          <w:p w:rsidR="009C6510" w:rsidRDefault="009C6510">
            <w:pPr>
              <w:spacing w:line="312" w:lineRule="auto"/>
              <w:jc w:val="center"/>
              <w:rPr>
                <w:rFonts w:ascii="宋体" w:hAnsi="宋体" w:cs="宋体"/>
                <w:sz w:val="24"/>
              </w:rPr>
            </w:pPr>
          </w:p>
        </w:tc>
        <w:tc>
          <w:tcPr>
            <w:tcW w:w="1142" w:type="dxa"/>
            <w:vAlign w:val="center"/>
          </w:tcPr>
          <w:p w:rsidR="009C6510" w:rsidRDefault="009C6510">
            <w:pPr>
              <w:spacing w:line="312" w:lineRule="auto"/>
              <w:jc w:val="center"/>
              <w:rPr>
                <w:rFonts w:ascii="宋体" w:hAnsi="宋体" w:cs="宋体"/>
                <w:sz w:val="24"/>
              </w:rPr>
            </w:pPr>
          </w:p>
        </w:tc>
      </w:tr>
      <w:tr w:rsidR="009C6510">
        <w:trPr>
          <w:trHeight w:val="341"/>
          <w:jc w:val="center"/>
        </w:trPr>
        <w:tc>
          <w:tcPr>
            <w:tcW w:w="851" w:type="dxa"/>
            <w:vAlign w:val="center"/>
          </w:tcPr>
          <w:p w:rsidR="009C6510" w:rsidRDefault="009C6510">
            <w:pPr>
              <w:spacing w:line="312" w:lineRule="auto"/>
              <w:jc w:val="center"/>
              <w:rPr>
                <w:rFonts w:ascii="宋体" w:hAnsi="宋体" w:cs="宋体"/>
                <w:sz w:val="24"/>
              </w:rPr>
            </w:pPr>
          </w:p>
        </w:tc>
        <w:tc>
          <w:tcPr>
            <w:tcW w:w="1226" w:type="dxa"/>
            <w:vAlign w:val="center"/>
          </w:tcPr>
          <w:p w:rsidR="009C6510" w:rsidRDefault="009C6510">
            <w:pPr>
              <w:spacing w:line="312" w:lineRule="auto"/>
              <w:jc w:val="center"/>
              <w:rPr>
                <w:rFonts w:ascii="宋体" w:hAnsi="宋体" w:cs="宋体"/>
                <w:sz w:val="24"/>
              </w:rPr>
            </w:pPr>
          </w:p>
        </w:tc>
        <w:tc>
          <w:tcPr>
            <w:tcW w:w="1354" w:type="dxa"/>
            <w:vAlign w:val="center"/>
          </w:tcPr>
          <w:p w:rsidR="009C6510" w:rsidRDefault="009C6510">
            <w:pPr>
              <w:spacing w:line="312" w:lineRule="auto"/>
              <w:jc w:val="center"/>
              <w:rPr>
                <w:rFonts w:ascii="宋体" w:hAnsi="宋体" w:cs="宋体"/>
                <w:sz w:val="24"/>
              </w:rPr>
            </w:pPr>
          </w:p>
        </w:tc>
        <w:tc>
          <w:tcPr>
            <w:tcW w:w="1058" w:type="dxa"/>
            <w:vAlign w:val="center"/>
          </w:tcPr>
          <w:p w:rsidR="009C6510" w:rsidRDefault="009C6510">
            <w:pPr>
              <w:spacing w:line="312" w:lineRule="auto"/>
              <w:jc w:val="center"/>
              <w:rPr>
                <w:rFonts w:ascii="宋体" w:hAnsi="宋体" w:cs="宋体"/>
                <w:sz w:val="24"/>
              </w:rPr>
            </w:pPr>
          </w:p>
        </w:tc>
        <w:tc>
          <w:tcPr>
            <w:tcW w:w="1156" w:type="dxa"/>
            <w:vAlign w:val="center"/>
          </w:tcPr>
          <w:p w:rsidR="009C6510" w:rsidRDefault="009C6510">
            <w:pPr>
              <w:spacing w:line="312" w:lineRule="auto"/>
              <w:jc w:val="center"/>
              <w:rPr>
                <w:rFonts w:ascii="宋体" w:hAnsi="宋体" w:cs="宋体"/>
                <w:sz w:val="24"/>
              </w:rPr>
            </w:pPr>
          </w:p>
        </w:tc>
        <w:tc>
          <w:tcPr>
            <w:tcW w:w="851" w:type="dxa"/>
            <w:vAlign w:val="center"/>
          </w:tcPr>
          <w:p w:rsidR="009C6510" w:rsidRDefault="009C6510">
            <w:pPr>
              <w:spacing w:line="312" w:lineRule="auto"/>
              <w:jc w:val="center"/>
              <w:rPr>
                <w:rFonts w:ascii="宋体" w:hAnsi="宋体" w:cs="宋体"/>
                <w:sz w:val="24"/>
              </w:rPr>
            </w:pPr>
          </w:p>
        </w:tc>
        <w:tc>
          <w:tcPr>
            <w:tcW w:w="1466" w:type="dxa"/>
            <w:vAlign w:val="center"/>
          </w:tcPr>
          <w:p w:rsidR="009C6510" w:rsidRDefault="009C6510">
            <w:pPr>
              <w:spacing w:line="312" w:lineRule="auto"/>
              <w:jc w:val="center"/>
              <w:rPr>
                <w:rFonts w:ascii="宋体" w:hAnsi="宋体" w:cs="宋体"/>
                <w:sz w:val="24"/>
              </w:rPr>
            </w:pPr>
          </w:p>
        </w:tc>
        <w:tc>
          <w:tcPr>
            <w:tcW w:w="1142" w:type="dxa"/>
            <w:vAlign w:val="center"/>
          </w:tcPr>
          <w:p w:rsidR="009C6510" w:rsidRDefault="009C6510">
            <w:pPr>
              <w:spacing w:line="312" w:lineRule="auto"/>
              <w:jc w:val="center"/>
              <w:rPr>
                <w:rFonts w:ascii="宋体" w:hAnsi="宋体" w:cs="宋体"/>
                <w:sz w:val="24"/>
              </w:rPr>
            </w:pPr>
          </w:p>
        </w:tc>
      </w:tr>
      <w:tr w:rsidR="009C6510">
        <w:trPr>
          <w:trHeight w:val="341"/>
          <w:jc w:val="center"/>
        </w:trPr>
        <w:tc>
          <w:tcPr>
            <w:tcW w:w="851" w:type="dxa"/>
            <w:vAlign w:val="center"/>
          </w:tcPr>
          <w:p w:rsidR="009C6510" w:rsidRDefault="009C6510">
            <w:pPr>
              <w:spacing w:line="312" w:lineRule="auto"/>
              <w:jc w:val="center"/>
              <w:rPr>
                <w:rFonts w:ascii="宋体" w:hAnsi="宋体" w:cs="宋体"/>
                <w:sz w:val="24"/>
              </w:rPr>
            </w:pPr>
          </w:p>
        </w:tc>
        <w:tc>
          <w:tcPr>
            <w:tcW w:w="1226" w:type="dxa"/>
            <w:vAlign w:val="center"/>
          </w:tcPr>
          <w:p w:rsidR="009C6510" w:rsidRDefault="009C6510">
            <w:pPr>
              <w:spacing w:line="312" w:lineRule="auto"/>
              <w:jc w:val="center"/>
              <w:rPr>
                <w:rFonts w:ascii="宋体" w:hAnsi="宋体" w:cs="宋体"/>
                <w:sz w:val="24"/>
              </w:rPr>
            </w:pPr>
          </w:p>
        </w:tc>
        <w:tc>
          <w:tcPr>
            <w:tcW w:w="1354" w:type="dxa"/>
            <w:vAlign w:val="center"/>
          </w:tcPr>
          <w:p w:rsidR="009C6510" w:rsidRDefault="009C6510">
            <w:pPr>
              <w:spacing w:line="312" w:lineRule="auto"/>
              <w:jc w:val="center"/>
              <w:rPr>
                <w:rFonts w:ascii="宋体" w:hAnsi="宋体" w:cs="宋体"/>
                <w:sz w:val="24"/>
              </w:rPr>
            </w:pPr>
          </w:p>
        </w:tc>
        <w:tc>
          <w:tcPr>
            <w:tcW w:w="1058" w:type="dxa"/>
            <w:vAlign w:val="center"/>
          </w:tcPr>
          <w:p w:rsidR="009C6510" w:rsidRDefault="009C6510">
            <w:pPr>
              <w:spacing w:line="312" w:lineRule="auto"/>
              <w:jc w:val="center"/>
              <w:rPr>
                <w:rFonts w:ascii="宋体" w:hAnsi="宋体" w:cs="宋体"/>
                <w:sz w:val="24"/>
              </w:rPr>
            </w:pPr>
          </w:p>
        </w:tc>
        <w:tc>
          <w:tcPr>
            <w:tcW w:w="1156" w:type="dxa"/>
            <w:vAlign w:val="center"/>
          </w:tcPr>
          <w:p w:rsidR="009C6510" w:rsidRDefault="009C6510">
            <w:pPr>
              <w:spacing w:line="312" w:lineRule="auto"/>
              <w:jc w:val="center"/>
              <w:rPr>
                <w:rFonts w:ascii="宋体" w:hAnsi="宋体" w:cs="宋体"/>
                <w:sz w:val="24"/>
              </w:rPr>
            </w:pPr>
          </w:p>
        </w:tc>
        <w:tc>
          <w:tcPr>
            <w:tcW w:w="851" w:type="dxa"/>
            <w:vAlign w:val="center"/>
          </w:tcPr>
          <w:p w:rsidR="009C6510" w:rsidRDefault="009C6510">
            <w:pPr>
              <w:spacing w:line="312" w:lineRule="auto"/>
              <w:jc w:val="center"/>
              <w:rPr>
                <w:rFonts w:ascii="宋体" w:hAnsi="宋体" w:cs="宋体"/>
                <w:sz w:val="24"/>
              </w:rPr>
            </w:pPr>
          </w:p>
        </w:tc>
        <w:tc>
          <w:tcPr>
            <w:tcW w:w="1466" w:type="dxa"/>
            <w:vAlign w:val="center"/>
          </w:tcPr>
          <w:p w:rsidR="009C6510" w:rsidRDefault="009C6510">
            <w:pPr>
              <w:spacing w:line="312" w:lineRule="auto"/>
              <w:jc w:val="center"/>
              <w:rPr>
                <w:rFonts w:ascii="宋体" w:hAnsi="宋体" w:cs="宋体"/>
                <w:sz w:val="24"/>
              </w:rPr>
            </w:pPr>
          </w:p>
        </w:tc>
        <w:tc>
          <w:tcPr>
            <w:tcW w:w="1142" w:type="dxa"/>
            <w:vAlign w:val="center"/>
          </w:tcPr>
          <w:p w:rsidR="009C6510" w:rsidRDefault="009C6510">
            <w:pPr>
              <w:spacing w:line="312" w:lineRule="auto"/>
              <w:jc w:val="center"/>
              <w:rPr>
                <w:rFonts w:ascii="宋体" w:hAnsi="宋体" w:cs="宋体"/>
                <w:sz w:val="24"/>
              </w:rPr>
            </w:pPr>
          </w:p>
        </w:tc>
      </w:tr>
      <w:tr w:rsidR="009C6510">
        <w:trPr>
          <w:trHeight w:val="341"/>
          <w:jc w:val="center"/>
        </w:trPr>
        <w:tc>
          <w:tcPr>
            <w:tcW w:w="851" w:type="dxa"/>
            <w:vAlign w:val="center"/>
          </w:tcPr>
          <w:p w:rsidR="009C6510" w:rsidRDefault="009C6510">
            <w:pPr>
              <w:spacing w:line="312" w:lineRule="auto"/>
              <w:jc w:val="center"/>
              <w:rPr>
                <w:rFonts w:ascii="宋体" w:hAnsi="宋体" w:cs="宋体"/>
                <w:sz w:val="24"/>
              </w:rPr>
            </w:pPr>
          </w:p>
        </w:tc>
        <w:tc>
          <w:tcPr>
            <w:tcW w:w="1226" w:type="dxa"/>
            <w:vAlign w:val="center"/>
          </w:tcPr>
          <w:p w:rsidR="009C6510" w:rsidRDefault="009C6510">
            <w:pPr>
              <w:spacing w:line="312" w:lineRule="auto"/>
              <w:jc w:val="center"/>
              <w:rPr>
                <w:rFonts w:ascii="宋体" w:hAnsi="宋体" w:cs="宋体"/>
                <w:sz w:val="24"/>
              </w:rPr>
            </w:pPr>
          </w:p>
        </w:tc>
        <w:tc>
          <w:tcPr>
            <w:tcW w:w="1354" w:type="dxa"/>
            <w:vAlign w:val="center"/>
          </w:tcPr>
          <w:p w:rsidR="009C6510" w:rsidRDefault="009C6510">
            <w:pPr>
              <w:spacing w:line="312" w:lineRule="auto"/>
              <w:jc w:val="center"/>
              <w:rPr>
                <w:rFonts w:ascii="宋体" w:hAnsi="宋体" w:cs="宋体"/>
                <w:sz w:val="24"/>
              </w:rPr>
            </w:pPr>
          </w:p>
        </w:tc>
        <w:tc>
          <w:tcPr>
            <w:tcW w:w="1058" w:type="dxa"/>
            <w:vAlign w:val="center"/>
          </w:tcPr>
          <w:p w:rsidR="009C6510" w:rsidRDefault="009C6510">
            <w:pPr>
              <w:spacing w:line="312" w:lineRule="auto"/>
              <w:jc w:val="center"/>
              <w:rPr>
                <w:rFonts w:ascii="宋体" w:hAnsi="宋体" w:cs="宋体"/>
                <w:sz w:val="24"/>
              </w:rPr>
            </w:pPr>
          </w:p>
        </w:tc>
        <w:tc>
          <w:tcPr>
            <w:tcW w:w="1156" w:type="dxa"/>
            <w:vAlign w:val="center"/>
          </w:tcPr>
          <w:p w:rsidR="009C6510" w:rsidRDefault="009C6510">
            <w:pPr>
              <w:spacing w:line="312" w:lineRule="auto"/>
              <w:jc w:val="center"/>
              <w:rPr>
                <w:rFonts w:ascii="宋体" w:hAnsi="宋体" w:cs="宋体"/>
                <w:sz w:val="24"/>
              </w:rPr>
            </w:pPr>
          </w:p>
        </w:tc>
        <w:tc>
          <w:tcPr>
            <w:tcW w:w="851" w:type="dxa"/>
            <w:vAlign w:val="center"/>
          </w:tcPr>
          <w:p w:rsidR="009C6510" w:rsidRDefault="009C6510">
            <w:pPr>
              <w:spacing w:line="312" w:lineRule="auto"/>
              <w:jc w:val="center"/>
              <w:rPr>
                <w:rFonts w:ascii="宋体" w:hAnsi="宋体" w:cs="宋体"/>
                <w:sz w:val="24"/>
              </w:rPr>
            </w:pPr>
          </w:p>
        </w:tc>
        <w:tc>
          <w:tcPr>
            <w:tcW w:w="1466" w:type="dxa"/>
            <w:vAlign w:val="center"/>
          </w:tcPr>
          <w:p w:rsidR="009C6510" w:rsidRDefault="009C6510">
            <w:pPr>
              <w:spacing w:line="312" w:lineRule="auto"/>
              <w:jc w:val="center"/>
              <w:rPr>
                <w:rFonts w:ascii="宋体" w:hAnsi="宋体" w:cs="宋体"/>
                <w:sz w:val="24"/>
              </w:rPr>
            </w:pPr>
          </w:p>
        </w:tc>
        <w:tc>
          <w:tcPr>
            <w:tcW w:w="1142" w:type="dxa"/>
            <w:vAlign w:val="center"/>
          </w:tcPr>
          <w:p w:rsidR="009C6510" w:rsidRDefault="009C6510">
            <w:pPr>
              <w:spacing w:line="312" w:lineRule="auto"/>
              <w:jc w:val="center"/>
              <w:rPr>
                <w:rFonts w:ascii="宋体" w:hAnsi="宋体" w:cs="宋体"/>
                <w:sz w:val="24"/>
              </w:rPr>
            </w:pPr>
          </w:p>
        </w:tc>
      </w:tr>
      <w:tr w:rsidR="009C6510">
        <w:trPr>
          <w:trHeight w:val="341"/>
          <w:jc w:val="center"/>
        </w:trPr>
        <w:tc>
          <w:tcPr>
            <w:tcW w:w="851" w:type="dxa"/>
            <w:vAlign w:val="center"/>
          </w:tcPr>
          <w:p w:rsidR="009C6510" w:rsidRDefault="009C6510">
            <w:pPr>
              <w:spacing w:line="312" w:lineRule="auto"/>
              <w:jc w:val="center"/>
              <w:rPr>
                <w:rFonts w:ascii="宋体" w:hAnsi="宋体" w:cs="宋体"/>
                <w:sz w:val="24"/>
              </w:rPr>
            </w:pPr>
          </w:p>
        </w:tc>
        <w:tc>
          <w:tcPr>
            <w:tcW w:w="1226" w:type="dxa"/>
            <w:vAlign w:val="center"/>
          </w:tcPr>
          <w:p w:rsidR="009C6510" w:rsidRDefault="009C6510">
            <w:pPr>
              <w:spacing w:line="312" w:lineRule="auto"/>
              <w:jc w:val="center"/>
              <w:rPr>
                <w:rFonts w:ascii="宋体" w:hAnsi="宋体" w:cs="宋体"/>
                <w:sz w:val="24"/>
              </w:rPr>
            </w:pPr>
          </w:p>
        </w:tc>
        <w:tc>
          <w:tcPr>
            <w:tcW w:w="1354" w:type="dxa"/>
            <w:vAlign w:val="center"/>
          </w:tcPr>
          <w:p w:rsidR="009C6510" w:rsidRDefault="009C6510">
            <w:pPr>
              <w:spacing w:line="312" w:lineRule="auto"/>
              <w:jc w:val="center"/>
              <w:rPr>
                <w:rFonts w:ascii="宋体" w:hAnsi="宋体" w:cs="宋体"/>
                <w:sz w:val="24"/>
              </w:rPr>
            </w:pPr>
          </w:p>
        </w:tc>
        <w:tc>
          <w:tcPr>
            <w:tcW w:w="1058" w:type="dxa"/>
            <w:vAlign w:val="center"/>
          </w:tcPr>
          <w:p w:rsidR="009C6510" w:rsidRDefault="009C6510">
            <w:pPr>
              <w:spacing w:line="312" w:lineRule="auto"/>
              <w:jc w:val="center"/>
              <w:rPr>
                <w:rFonts w:ascii="宋体" w:hAnsi="宋体" w:cs="宋体"/>
                <w:sz w:val="24"/>
              </w:rPr>
            </w:pPr>
          </w:p>
        </w:tc>
        <w:tc>
          <w:tcPr>
            <w:tcW w:w="1156" w:type="dxa"/>
            <w:vAlign w:val="center"/>
          </w:tcPr>
          <w:p w:rsidR="009C6510" w:rsidRDefault="009C6510">
            <w:pPr>
              <w:spacing w:line="312" w:lineRule="auto"/>
              <w:jc w:val="center"/>
              <w:rPr>
                <w:rFonts w:ascii="宋体" w:hAnsi="宋体" w:cs="宋体"/>
                <w:sz w:val="24"/>
              </w:rPr>
            </w:pPr>
          </w:p>
        </w:tc>
        <w:tc>
          <w:tcPr>
            <w:tcW w:w="851" w:type="dxa"/>
            <w:vAlign w:val="center"/>
          </w:tcPr>
          <w:p w:rsidR="009C6510" w:rsidRDefault="009C6510">
            <w:pPr>
              <w:spacing w:line="312" w:lineRule="auto"/>
              <w:jc w:val="center"/>
              <w:rPr>
                <w:rFonts w:ascii="宋体" w:hAnsi="宋体" w:cs="宋体"/>
                <w:sz w:val="24"/>
              </w:rPr>
            </w:pPr>
          </w:p>
        </w:tc>
        <w:tc>
          <w:tcPr>
            <w:tcW w:w="1466" w:type="dxa"/>
            <w:vAlign w:val="center"/>
          </w:tcPr>
          <w:p w:rsidR="009C6510" w:rsidRDefault="009C6510">
            <w:pPr>
              <w:spacing w:line="312" w:lineRule="auto"/>
              <w:jc w:val="center"/>
              <w:rPr>
                <w:rFonts w:ascii="宋体" w:hAnsi="宋体" w:cs="宋体"/>
                <w:sz w:val="24"/>
              </w:rPr>
            </w:pPr>
          </w:p>
        </w:tc>
        <w:tc>
          <w:tcPr>
            <w:tcW w:w="1142" w:type="dxa"/>
            <w:vAlign w:val="center"/>
          </w:tcPr>
          <w:p w:rsidR="009C6510" w:rsidRDefault="009C6510">
            <w:pPr>
              <w:spacing w:line="312" w:lineRule="auto"/>
              <w:jc w:val="center"/>
              <w:rPr>
                <w:rFonts w:ascii="宋体" w:hAnsi="宋体" w:cs="宋体"/>
                <w:sz w:val="24"/>
              </w:rPr>
            </w:pPr>
          </w:p>
        </w:tc>
      </w:tr>
      <w:tr w:rsidR="009C6510">
        <w:trPr>
          <w:trHeight w:val="341"/>
          <w:jc w:val="center"/>
        </w:trPr>
        <w:tc>
          <w:tcPr>
            <w:tcW w:w="851" w:type="dxa"/>
            <w:vAlign w:val="center"/>
          </w:tcPr>
          <w:p w:rsidR="009C6510" w:rsidRDefault="009C6510">
            <w:pPr>
              <w:spacing w:line="312" w:lineRule="auto"/>
              <w:jc w:val="center"/>
              <w:rPr>
                <w:rFonts w:ascii="宋体" w:hAnsi="宋体" w:cs="宋体"/>
                <w:sz w:val="24"/>
              </w:rPr>
            </w:pPr>
          </w:p>
        </w:tc>
        <w:tc>
          <w:tcPr>
            <w:tcW w:w="1226" w:type="dxa"/>
            <w:vAlign w:val="center"/>
          </w:tcPr>
          <w:p w:rsidR="009C6510" w:rsidRDefault="009C6510">
            <w:pPr>
              <w:spacing w:line="312" w:lineRule="auto"/>
              <w:jc w:val="center"/>
              <w:rPr>
                <w:rFonts w:ascii="宋体" w:hAnsi="宋体" w:cs="宋体"/>
                <w:sz w:val="24"/>
              </w:rPr>
            </w:pPr>
          </w:p>
        </w:tc>
        <w:tc>
          <w:tcPr>
            <w:tcW w:w="1354" w:type="dxa"/>
            <w:vAlign w:val="center"/>
          </w:tcPr>
          <w:p w:rsidR="009C6510" w:rsidRDefault="009C6510">
            <w:pPr>
              <w:spacing w:line="312" w:lineRule="auto"/>
              <w:jc w:val="center"/>
              <w:rPr>
                <w:rFonts w:ascii="宋体" w:hAnsi="宋体" w:cs="宋体"/>
                <w:sz w:val="24"/>
              </w:rPr>
            </w:pPr>
          </w:p>
        </w:tc>
        <w:tc>
          <w:tcPr>
            <w:tcW w:w="1058" w:type="dxa"/>
            <w:vAlign w:val="center"/>
          </w:tcPr>
          <w:p w:rsidR="009C6510" w:rsidRDefault="009C6510">
            <w:pPr>
              <w:spacing w:line="312" w:lineRule="auto"/>
              <w:jc w:val="center"/>
              <w:rPr>
                <w:rFonts w:ascii="宋体" w:hAnsi="宋体" w:cs="宋体"/>
                <w:sz w:val="24"/>
              </w:rPr>
            </w:pPr>
          </w:p>
        </w:tc>
        <w:tc>
          <w:tcPr>
            <w:tcW w:w="1156" w:type="dxa"/>
            <w:vAlign w:val="center"/>
          </w:tcPr>
          <w:p w:rsidR="009C6510" w:rsidRDefault="009C6510">
            <w:pPr>
              <w:spacing w:line="312" w:lineRule="auto"/>
              <w:jc w:val="center"/>
              <w:rPr>
                <w:rFonts w:ascii="宋体" w:hAnsi="宋体" w:cs="宋体"/>
                <w:sz w:val="24"/>
              </w:rPr>
            </w:pPr>
          </w:p>
        </w:tc>
        <w:tc>
          <w:tcPr>
            <w:tcW w:w="851" w:type="dxa"/>
            <w:vAlign w:val="center"/>
          </w:tcPr>
          <w:p w:rsidR="009C6510" w:rsidRDefault="009C6510">
            <w:pPr>
              <w:spacing w:line="312" w:lineRule="auto"/>
              <w:jc w:val="center"/>
              <w:rPr>
                <w:rFonts w:ascii="宋体" w:hAnsi="宋体" w:cs="宋体"/>
                <w:sz w:val="24"/>
              </w:rPr>
            </w:pPr>
          </w:p>
        </w:tc>
        <w:tc>
          <w:tcPr>
            <w:tcW w:w="1466" w:type="dxa"/>
            <w:vAlign w:val="center"/>
          </w:tcPr>
          <w:p w:rsidR="009C6510" w:rsidRDefault="009C6510">
            <w:pPr>
              <w:spacing w:line="312" w:lineRule="auto"/>
              <w:jc w:val="center"/>
              <w:rPr>
                <w:rFonts w:ascii="宋体" w:hAnsi="宋体" w:cs="宋体"/>
                <w:sz w:val="24"/>
              </w:rPr>
            </w:pPr>
          </w:p>
        </w:tc>
        <w:tc>
          <w:tcPr>
            <w:tcW w:w="1142" w:type="dxa"/>
            <w:vAlign w:val="center"/>
          </w:tcPr>
          <w:p w:rsidR="009C6510" w:rsidRDefault="009C6510">
            <w:pPr>
              <w:spacing w:line="312" w:lineRule="auto"/>
              <w:jc w:val="center"/>
              <w:rPr>
                <w:rFonts w:ascii="宋体" w:hAnsi="宋体" w:cs="宋体"/>
                <w:sz w:val="24"/>
              </w:rPr>
            </w:pPr>
          </w:p>
        </w:tc>
      </w:tr>
      <w:tr w:rsidR="009C6510">
        <w:trPr>
          <w:trHeight w:val="341"/>
          <w:jc w:val="center"/>
        </w:trPr>
        <w:tc>
          <w:tcPr>
            <w:tcW w:w="851" w:type="dxa"/>
            <w:vAlign w:val="center"/>
          </w:tcPr>
          <w:p w:rsidR="009C6510" w:rsidRDefault="009C6510">
            <w:pPr>
              <w:spacing w:line="312" w:lineRule="auto"/>
              <w:jc w:val="center"/>
              <w:rPr>
                <w:rFonts w:ascii="宋体" w:hAnsi="宋体" w:cs="宋体"/>
                <w:sz w:val="24"/>
              </w:rPr>
            </w:pPr>
          </w:p>
        </w:tc>
        <w:tc>
          <w:tcPr>
            <w:tcW w:w="1226" w:type="dxa"/>
            <w:vAlign w:val="center"/>
          </w:tcPr>
          <w:p w:rsidR="009C6510" w:rsidRDefault="009C6510">
            <w:pPr>
              <w:spacing w:line="312" w:lineRule="auto"/>
              <w:jc w:val="center"/>
              <w:rPr>
                <w:rFonts w:ascii="宋体" w:hAnsi="宋体" w:cs="宋体"/>
                <w:sz w:val="24"/>
              </w:rPr>
            </w:pPr>
          </w:p>
        </w:tc>
        <w:tc>
          <w:tcPr>
            <w:tcW w:w="1354" w:type="dxa"/>
            <w:vAlign w:val="center"/>
          </w:tcPr>
          <w:p w:rsidR="009C6510" w:rsidRDefault="009C6510">
            <w:pPr>
              <w:spacing w:line="312" w:lineRule="auto"/>
              <w:jc w:val="center"/>
              <w:rPr>
                <w:rFonts w:ascii="宋体" w:hAnsi="宋体" w:cs="宋体"/>
                <w:sz w:val="24"/>
              </w:rPr>
            </w:pPr>
          </w:p>
        </w:tc>
        <w:tc>
          <w:tcPr>
            <w:tcW w:w="1058" w:type="dxa"/>
            <w:vAlign w:val="center"/>
          </w:tcPr>
          <w:p w:rsidR="009C6510" w:rsidRDefault="009C6510">
            <w:pPr>
              <w:spacing w:line="312" w:lineRule="auto"/>
              <w:jc w:val="center"/>
              <w:rPr>
                <w:rFonts w:ascii="宋体" w:hAnsi="宋体" w:cs="宋体"/>
                <w:sz w:val="24"/>
              </w:rPr>
            </w:pPr>
          </w:p>
        </w:tc>
        <w:tc>
          <w:tcPr>
            <w:tcW w:w="1156" w:type="dxa"/>
            <w:vAlign w:val="center"/>
          </w:tcPr>
          <w:p w:rsidR="009C6510" w:rsidRDefault="009C6510">
            <w:pPr>
              <w:spacing w:line="312" w:lineRule="auto"/>
              <w:jc w:val="center"/>
              <w:rPr>
                <w:rFonts w:ascii="宋体" w:hAnsi="宋体" w:cs="宋体"/>
                <w:sz w:val="24"/>
              </w:rPr>
            </w:pPr>
          </w:p>
        </w:tc>
        <w:tc>
          <w:tcPr>
            <w:tcW w:w="851" w:type="dxa"/>
            <w:vAlign w:val="center"/>
          </w:tcPr>
          <w:p w:rsidR="009C6510" w:rsidRDefault="009C6510">
            <w:pPr>
              <w:spacing w:line="312" w:lineRule="auto"/>
              <w:jc w:val="center"/>
              <w:rPr>
                <w:rFonts w:ascii="宋体" w:hAnsi="宋体" w:cs="宋体"/>
                <w:sz w:val="24"/>
              </w:rPr>
            </w:pPr>
          </w:p>
        </w:tc>
        <w:tc>
          <w:tcPr>
            <w:tcW w:w="1466" w:type="dxa"/>
            <w:vAlign w:val="center"/>
          </w:tcPr>
          <w:p w:rsidR="009C6510" w:rsidRDefault="009C6510">
            <w:pPr>
              <w:spacing w:line="312" w:lineRule="auto"/>
              <w:jc w:val="center"/>
              <w:rPr>
                <w:rFonts w:ascii="宋体" w:hAnsi="宋体" w:cs="宋体"/>
                <w:sz w:val="24"/>
              </w:rPr>
            </w:pPr>
          </w:p>
        </w:tc>
        <w:tc>
          <w:tcPr>
            <w:tcW w:w="1142" w:type="dxa"/>
            <w:vAlign w:val="center"/>
          </w:tcPr>
          <w:p w:rsidR="009C6510" w:rsidRDefault="009C6510">
            <w:pPr>
              <w:spacing w:line="312" w:lineRule="auto"/>
              <w:jc w:val="center"/>
              <w:rPr>
                <w:rFonts w:ascii="宋体" w:hAnsi="宋体" w:cs="宋体"/>
                <w:sz w:val="24"/>
              </w:rPr>
            </w:pPr>
          </w:p>
        </w:tc>
      </w:tr>
      <w:tr w:rsidR="009C6510">
        <w:trPr>
          <w:trHeight w:val="341"/>
          <w:jc w:val="center"/>
        </w:trPr>
        <w:tc>
          <w:tcPr>
            <w:tcW w:w="851" w:type="dxa"/>
            <w:vAlign w:val="center"/>
          </w:tcPr>
          <w:p w:rsidR="009C6510" w:rsidRDefault="009C6510">
            <w:pPr>
              <w:spacing w:line="312" w:lineRule="auto"/>
              <w:jc w:val="center"/>
              <w:rPr>
                <w:rFonts w:ascii="宋体" w:hAnsi="宋体" w:cs="宋体"/>
                <w:sz w:val="24"/>
              </w:rPr>
            </w:pPr>
          </w:p>
        </w:tc>
        <w:tc>
          <w:tcPr>
            <w:tcW w:w="1226" w:type="dxa"/>
            <w:vAlign w:val="center"/>
          </w:tcPr>
          <w:p w:rsidR="009C6510" w:rsidRDefault="009C6510">
            <w:pPr>
              <w:spacing w:line="312" w:lineRule="auto"/>
              <w:jc w:val="center"/>
              <w:rPr>
                <w:rFonts w:ascii="宋体" w:hAnsi="宋体" w:cs="宋体"/>
                <w:sz w:val="24"/>
              </w:rPr>
            </w:pPr>
          </w:p>
        </w:tc>
        <w:tc>
          <w:tcPr>
            <w:tcW w:w="1354" w:type="dxa"/>
            <w:vAlign w:val="center"/>
          </w:tcPr>
          <w:p w:rsidR="009C6510" w:rsidRDefault="009C6510">
            <w:pPr>
              <w:spacing w:line="312" w:lineRule="auto"/>
              <w:jc w:val="center"/>
              <w:rPr>
                <w:rFonts w:ascii="宋体" w:hAnsi="宋体" w:cs="宋体"/>
                <w:sz w:val="24"/>
              </w:rPr>
            </w:pPr>
          </w:p>
        </w:tc>
        <w:tc>
          <w:tcPr>
            <w:tcW w:w="1058" w:type="dxa"/>
            <w:vAlign w:val="center"/>
          </w:tcPr>
          <w:p w:rsidR="009C6510" w:rsidRDefault="009C6510">
            <w:pPr>
              <w:spacing w:line="312" w:lineRule="auto"/>
              <w:jc w:val="center"/>
              <w:rPr>
                <w:rFonts w:ascii="宋体" w:hAnsi="宋体" w:cs="宋体"/>
                <w:sz w:val="24"/>
              </w:rPr>
            </w:pPr>
          </w:p>
        </w:tc>
        <w:tc>
          <w:tcPr>
            <w:tcW w:w="1156" w:type="dxa"/>
            <w:vAlign w:val="center"/>
          </w:tcPr>
          <w:p w:rsidR="009C6510" w:rsidRDefault="009C6510">
            <w:pPr>
              <w:spacing w:line="312" w:lineRule="auto"/>
              <w:jc w:val="center"/>
              <w:rPr>
                <w:rFonts w:ascii="宋体" w:hAnsi="宋体" w:cs="宋体"/>
                <w:sz w:val="24"/>
              </w:rPr>
            </w:pPr>
          </w:p>
        </w:tc>
        <w:tc>
          <w:tcPr>
            <w:tcW w:w="851" w:type="dxa"/>
            <w:vAlign w:val="center"/>
          </w:tcPr>
          <w:p w:rsidR="009C6510" w:rsidRDefault="009C6510">
            <w:pPr>
              <w:spacing w:line="312" w:lineRule="auto"/>
              <w:jc w:val="center"/>
              <w:rPr>
                <w:rFonts w:ascii="宋体" w:hAnsi="宋体" w:cs="宋体"/>
                <w:sz w:val="24"/>
              </w:rPr>
            </w:pPr>
          </w:p>
        </w:tc>
        <w:tc>
          <w:tcPr>
            <w:tcW w:w="1466" w:type="dxa"/>
            <w:vAlign w:val="center"/>
          </w:tcPr>
          <w:p w:rsidR="009C6510" w:rsidRDefault="009C6510">
            <w:pPr>
              <w:spacing w:line="312" w:lineRule="auto"/>
              <w:jc w:val="center"/>
              <w:rPr>
                <w:rFonts w:ascii="宋体" w:hAnsi="宋体" w:cs="宋体"/>
                <w:sz w:val="24"/>
              </w:rPr>
            </w:pPr>
          </w:p>
        </w:tc>
        <w:tc>
          <w:tcPr>
            <w:tcW w:w="1142" w:type="dxa"/>
            <w:vAlign w:val="center"/>
          </w:tcPr>
          <w:p w:rsidR="009C6510" w:rsidRDefault="009C6510">
            <w:pPr>
              <w:spacing w:line="312" w:lineRule="auto"/>
              <w:jc w:val="center"/>
              <w:rPr>
                <w:rFonts w:ascii="宋体" w:hAnsi="宋体" w:cs="宋体"/>
                <w:sz w:val="24"/>
              </w:rPr>
            </w:pPr>
          </w:p>
        </w:tc>
      </w:tr>
      <w:tr w:rsidR="009C6510">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r>
      <w:tr w:rsidR="009C6510">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r>
      <w:tr w:rsidR="009C6510">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r>
      <w:tr w:rsidR="009C6510">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r>
      <w:tr w:rsidR="009C6510">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r>
      <w:tr w:rsidR="009C6510">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r>
    </w:tbl>
    <w:p w:rsidR="009C6510" w:rsidRDefault="00A961AE">
      <w:pPr>
        <w:widowControl/>
        <w:jc w:val="left"/>
        <w:rPr>
          <w:rFonts w:ascii="宋体" w:hAnsi="宋体"/>
          <w:b/>
          <w:bCs/>
          <w:color w:val="000000"/>
          <w:sz w:val="24"/>
          <w:szCs w:val="24"/>
        </w:rPr>
      </w:pPr>
      <w:r>
        <w:rPr>
          <w:rFonts w:ascii="宋体" w:hAnsi="宋体" w:hint="eastAsia"/>
          <w:b/>
          <w:bCs/>
          <w:color w:val="000000"/>
          <w:sz w:val="24"/>
          <w:szCs w:val="24"/>
        </w:rPr>
        <w:t>注：若提供人员属于评标办法的加分项的人员，须在备注栏内注明，表后附招标文件要求的相关人员证书、证件等资料的原件扫描件。</w:t>
      </w:r>
    </w:p>
    <w:p w:rsidR="009C6510" w:rsidRDefault="009C6510">
      <w:pPr>
        <w:pStyle w:val="a0"/>
        <w:ind w:firstLine="210"/>
      </w:pPr>
    </w:p>
    <w:p w:rsidR="009C6510" w:rsidRDefault="009C6510">
      <w:pPr>
        <w:widowControl/>
        <w:jc w:val="left"/>
        <w:rPr>
          <w:rFonts w:ascii="宋体" w:hAnsi="宋体"/>
          <w:b/>
          <w:bCs/>
          <w:sz w:val="36"/>
          <w:szCs w:val="36"/>
        </w:rPr>
      </w:pPr>
    </w:p>
    <w:p w:rsidR="009C6510" w:rsidRDefault="009C6510">
      <w:pPr>
        <w:pStyle w:val="a0"/>
        <w:ind w:firstLine="210"/>
      </w:pPr>
    </w:p>
    <w:p w:rsidR="009C6510" w:rsidRDefault="00C74236">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w:t>
      </w:r>
      <w:r w:rsidR="00A961AE">
        <w:rPr>
          <w:rFonts w:ascii="宋体" w:hAnsi="宋体" w:hint="eastAsia"/>
          <w:b/>
          <w:bCs/>
          <w:sz w:val="36"/>
          <w:szCs w:val="36"/>
        </w:rPr>
        <w:t>.4 服务承诺</w:t>
      </w:r>
    </w:p>
    <w:p w:rsidR="009C6510" w:rsidRDefault="00A961AE">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9C6510" w:rsidRDefault="00A961AE">
      <w:pPr>
        <w:spacing w:line="360" w:lineRule="auto"/>
        <w:jc w:val="center"/>
        <w:rPr>
          <w:rFonts w:ascii="宋体" w:hAnsi="宋体"/>
          <w:b/>
          <w:bCs/>
          <w:sz w:val="36"/>
          <w:szCs w:val="36"/>
        </w:rPr>
      </w:pPr>
      <w:r>
        <w:rPr>
          <w:rFonts w:ascii="宋体" w:hAnsi="宋体" w:hint="eastAsia"/>
          <w:b/>
          <w:bCs/>
          <w:sz w:val="36"/>
          <w:szCs w:val="36"/>
        </w:rPr>
        <w:br w:type="page"/>
      </w:r>
    </w:p>
    <w:p w:rsidR="009C6510" w:rsidRDefault="00C74236">
      <w:pPr>
        <w:jc w:val="center"/>
        <w:rPr>
          <w:rFonts w:ascii="宋体" w:eastAsia="宋体" w:hAnsi="宋体" w:cs="Times New Roman"/>
          <w:b/>
          <w:bCs/>
          <w:color w:val="000000"/>
          <w:sz w:val="36"/>
          <w:szCs w:val="36"/>
        </w:rPr>
      </w:pPr>
      <w:r>
        <w:rPr>
          <w:rFonts w:ascii="宋体" w:hAnsi="宋体" w:hint="eastAsia"/>
          <w:b/>
          <w:bCs/>
          <w:sz w:val="36"/>
          <w:szCs w:val="36"/>
        </w:rPr>
        <w:lastRenderedPageBreak/>
        <w:t>3</w:t>
      </w:r>
      <w:r w:rsidR="00A961AE">
        <w:rPr>
          <w:rFonts w:ascii="宋体" w:hAnsi="宋体" w:hint="eastAsia"/>
          <w:b/>
          <w:bCs/>
          <w:sz w:val="36"/>
          <w:szCs w:val="36"/>
        </w:rPr>
        <w:t>.5中小企业声明函</w:t>
      </w:r>
    </w:p>
    <w:p w:rsidR="009C6510" w:rsidRDefault="009C6510">
      <w:pPr>
        <w:autoSpaceDE w:val="0"/>
        <w:autoSpaceDN w:val="0"/>
        <w:adjustRightInd w:val="0"/>
        <w:spacing w:line="360" w:lineRule="auto"/>
        <w:jc w:val="center"/>
        <w:outlineLvl w:val="0"/>
        <w:rPr>
          <w:rFonts w:ascii="宋体" w:hAnsi="宋体"/>
          <w:b/>
          <w:bCs/>
          <w:sz w:val="36"/>
          <w:szCs w:val="36"/>
        </w:rPr>
      </w:pPr>
    </w:p>
    <w:p w:rsidR="009C6510" w:rsidRDefault="00A961AE">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 xml:space="preserve">本公司为______（请填写：中型、小型、微型）企业。　　</w:t>
      </w:r>
    </w:p>
    <w:p w:rsidR="009C6510" w:rsidRDefault="00A961AE">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9C6510" w:rsidRDefault="009C6510">
      <w:pPr>
        <w:widowControl/>
        <w:spacing w:before="100" w:beforeAutospacing="1" w:after="100" w:afterAutospacing="1" w:line="360" w:lineRule="auto"/>
        <w:ind w:leftChars="1850" w:left="3885"/>
        <w:jc w:val="left"/>
        <w:rPr>
          <w:rFonts w:ascii="宋体" w:hAnsi="宋体" w:cs="Arial"/>
          <w:kern w:val="0"/>
          <w:sz w:val="24"/>
          <w:szCs w:val="24"/>
        </w:rPr>
      </w:pPr>
    </w:p>
    <w:p w:rsidR="009C6510" w:rsidRDefault="00A961AE">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p>
    <w:p w:rsidR="009C6510" w:rsidRDefault="00A961AE" w:rsidP="006606DF">
      <w:pPr>
        <w:spacing w:beforeLines="50" w:afterLines="50" w:line="360" w:lineRule="auto"/>
        <w:ind w:right="420" w:firstLineChars="1950" w:firstLine="4680"/>
        <w:rPr>
          <w:rFonts w:asciiTheme="minorEastAsia" w:hAnsiTheme="minorEastAsia" w:cs="宋体"/>
          <w:sz w:val="24"/>
          <w:szCs w:val="24"/>
          <w:lang w:val="zh-CN"/>
        </w:rPr>
      </w:pPr>
      <w:r>
        <w:rPr>
          <w:rFonts w:asciiTheme="minorEastAsia" w:hAnsiTheme="minorEastAsia" w:cs="宋体" w:hint="eastAsia"/>
          <w:sz w:val="24"/>
          <w:szCs w:val="24"/>
          <w:lang w:val="zh-CN"/>
        </w:rPr>
        <w:t>日    期：</w:t>
      </w:r>
      <w:r>
        <w:rPr>
          <w:rFonts w:asciiTheme="minorEastAsia" w:hAnsiTheme="minorEastAsia" w:cs="宋体" w:hint="eastAsia"/>
          <w:szCs w:val="21"/>
        </w:rPr>
        <w:t>年    月    日</w:t>
      </w:r>
    </w:p>
    <w:p w:rsidR="009C6510" w:rsidRDefault="009C6510">
      <w:pPr>
        <w:pStyle w:val="a0"/>
        <w:ind w:firstLine="210"/>
      </w:pPr>
    </w:p>
    <w:p w:rsidR="009C6510" w:rsidRDefault="00A961AE">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9C6510" w:rsidRDefault="00A961AE">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9C6510" w:rsidRDefault="00A961AE">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9C6510" w:rsidRDefault="00A961AE">
      <w:pPr>
        <w:widowControl/>
        <w:jc w:val="left"/>
        <w:rPr>
          <w:rFonts w:ascii="宋体" w:hAnsi="宋体"/>
          <w:b/>
          <w:bCs/>
          <w:sz w:val="36"/>
          <w:szCs w:val="36"/>
        </w:rPr>
      </w:pPr>
      <w:bookmarkStart w:id="6" w:name="OLE_LINK14"/>
      <w:bookmarkStart w:id="7" w:name="OLE_LINK13"/>
      <w:r>
        <w:rPr>
          <w:rFonts w:ascii="宋体" w:hAnsi="宋体"/>
          <w:b/>
          <w:bCs/>
          <w:sz w:val="36"/>
          <w:szCs w:val="36"/>
        </w:rPr>
        <w:br w:type="page"/>
      </w:r>
    </w:p>
    <w:p w:rsidR="009C6510" w:rsidRDefault="00C74236">
      <w:pPr>
        <w:jc w:val="center"/>
        <w:rPr>
          <w:rFonts w:ascii="宋体" w:eastAsia="宋体" w:hAnsi="宋体" w:cs="Times New Roman"/>
          <w:b/>
          <w:bCs/>
          <w:color w:val="000000"/>
          <w:sz w:val="36"/>
          <w:szCs w:val="36"/>
        </w:rPr>
      </w:pPr>
      <w:r>
        <w:rPr>
          <w:rFonts w:ascii="宋体" w:hAnsi="宋体" w:hint="eastAsia"/>
          <w:b/>
          <w:bCs/>
          <w:sz w:val="36"/>
          <w:szCs w:val="36"/>
        </w:rPr>
        <w:lastRenderedPageBreak/>
        <w:t>3</w:t>
      </w:r>
      <w:r w:rsidR="00A961AE">
        <w:rPr>
          <w:rFonts w:ascii="宋体" w:hAnsi="宋体" w:hint="eastAsia"/>
          <w:b/>
          <w:bCs/>
          <w:sz w:val="36"/>
          <w:szCs w:val="36"/>
        </w:rPr>
        <w:t>.6残疾人福利性单位声明函</w:t>
      </w:r>
    </w:p>
    <w:p w:rsidR="009C6510" w:rsidRDefault="009C6510">
      <w:pPr>
        <w:spacing w:line="360" w:lineRule="auto"/>
        <w:jc w:val="center"/>
        <w:rPr>
          <w:rFonts w:ascii="宋体" w:hAnsi="宋体"/>
          <w:b/>
          <w:bCs/>
          <w:sz w:val="36"/>
          <w:szCs w:val="36"/>
        </w:rPr>
      </w:pPr>
    </w:p>
    <w:bookmarkEnd w:id="6"/>
    <w:bookmarkEnd w:id="7"/>
    <w:p w:rsidR="009C6510" w:rsidRDefault="009C6510">
      <w:pPr>
        <w:spacing w:line="360" w:lineRule="auto"/>
        <w:rPr>
          <w:rFonts w:ascii="宋体" w:hAnsi="宋体"/>
          <w:szCs w:val="21"/>
        </w:rPr>
      </w:pPr>
    </w:p>
    <w:p w:rsidR="009C6510" w:rsidRDefault="00A961AE">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000B76F4">
        <w:rPr>
          <w:rFonts w:ascii="宋体" w:hAnsi="宋体" w:hint="eastAsia"/>
          <w:sz w:val="24"/>
          <w:szCs w:val="24"/>
          <w:u w:val="single"/>
        </w:rPr>
        <w:t xml:space="preserve">       </w:t>
      </w:r>
      <w:r>
        <w:rPr>
          <w:rFonts w:ascii="宋体" w:hAnsi="宋体" w:hint="eastAsia"/>
          <w:sz w:val="24"/>
          <w:szCs w:val="24"/>
        </w:rPr>
        <w:t>单位的</w:t>
      </w:r>
      <w:r w:rsidR="000B76F4">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9C6510" w:rsidRDefault="00A961AE">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9C6510" w:rsidRDefault="009C6510">
      <w:pPr>
        <w:spacing w:line="360" w:lineRule="auto"/>
        <w:rPr>
          <w:rFonts w:ascii="宋体" w:hAnsi="宋体"/>
          <w:sz w:val="24"/>
          <w:szCs w:val="24"/>
        </w:rPr>
      </w:pPr>
    </w:p>
    <w:p w:rsidR="009C6510" w:rsidRDefault="009C6510">
      <w:pPr>
        <w:spacing w:line="360" w:lineRule="auto"/>
        <w:rPr>
          <w:rFonts w:ascii="宋体" w:hAnsi="宋体"/>
          <w:sz w:val="24"/>
          <w:szCs w:val="24"/>
        </w:rPr>
      </w:pPr>
    </w:p>
    <w:p w:rsidR="009C6510" w:rsidRDefault="00A961AE">
      <w:pPr>
        <w:spacing w:line="360" w:lineRule="auto"/>
        <w:rPr>
          <w:rFonts w:ascii="宋体" w:hAnsi="宋体"/>
          <w:sz w:val="24"/>
          <w:szCs w:val="24"/>
        </w:rPr>
      </w:pPr>
      <w:r>
        <w:rPr>
          <w:rFonts w:ascii="宋体" w:hAnsi="宋体" w:hint="eastAsia"/>
          <w:sz w:val="24"/>
          <w:szCs w:val="24"/>
        </w:rPr>
        <w:t xml:space="preserve">                                    单位名称（盖章）：</w:t>
      </w:r>
    </w:p>
    <w:p w:rsidR="009C6510" w:rsidRDefault="00A961AE" w:rsidP="006606DF">
      <w:pPr>
        <w:spacing w:beforeLines="50" w:afterLines="50" w:line="360" w:lineRule="auto"/>
        <w:ind w:right="420" w:firstLineChars="1800" w:firstLine="4320"/>
        <w:rPr>
          <w:rFonts w:asciiTheme="minorEastAsia" w:hAnsiTheme="minorEastAsia" w:cs="宋体"/>
          <w:sz w:val="24"/>
          <w:szCs w:val="24"/>
          <w:lang w:val="zh-CN"/>
        </w:rPr>
      </w:pPr>
      <w:r>
        <w:rPr>
          <w:rFonts w:asciiTheme="minorEastAsia" w:hAnsiTheme="minorEastAsia" w:cs="宋体" w:hint="eastAsia"/>
          <w:sz w:val="24"/>
          <w:szCs w:val="24"/>
          <w:lang w:val="zh-CN"/>
        </w:rPr>
        <w:t>日    期：</w:t>
      </w:r>
      <w:r>
        <w:rPr>
          <w:rFonts w:asciiTheme="minorEastAsia" w:hAnsiTheme="minorEastAsia" w:cs="宋体" w:hint="eastAsia"/>
          <w:szCs w:val="21"/>
        </w:rPr>
        <w:t>年    月    日</w:t>
      </w:r>
    </w:p>
    <w:p w:rsidR="009C6510" w:rsidRDefault="009C6510">
      <w:pPr>
        <w:autoSpaceDE w:val="0"/>
        <w:autoSpaceDN w:val="0"/>
        <w:adjustRightInd w:val="0"/>
        <w:spacing w:line="360" w:lineRule="auto"/>
        <w:jc w:val="center"/>
        <w:rPr>
          <w:rFonts w:asciiTheme="minorEastAsia" w:hAnsiTheme="minorEastAsia" w:cs="黑体"/>
          <w:b/>
          <w:bCs/>
          <w:sz w:val="44"/>
          <w:szCs w:val="44"/>
          <w:lang w:val="zh-CN"/>
        </w:rPr>
      </w:pPr>
    </w:p>
    <w:p w:rsidR="009C6510" w:rsidRDefault="00B92EB6">
      <w:pPr>
        <w:pageBreakBefore/>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w:t>
      </w:r>
      <w:r w:rsidR="00A961AE">
        <w:rPr>
          <w:rFonts w:asciiTheme="minorEastAsia" w:hAnsiTheme="minorEastAsia" w:cs="黑体" w:hint="eastAsia"/>
          <w:b/>
          <w:bCs/>
          <w:sz w:val="44"/>
          <w:szCs w:val="44"/>
          <w:lang w:val="zh-CN"/>
        </w:rPr>
        <w:t>、</w:t>
      </w:r>
      <w:r w:rsidR="00A961AE">
        <w:rPr>
          <w:rFonts w:asciiTheme="minorEastAsia" w:hAnsiTheme="minorEastAsia" w:cs="黑体"/>
          <w:b/>
          <w:sz w:val="44"/>
          <w:szCs w:val="44"/>
          <w:lang w:val="zh-CN"/>
        </w:rPr>
        <w:t>其他资料（若有）</w:t>
      </w:r>
    </w:p>
    <w:p w:rsidR="009C6510" w:rsidRDefault="009C6510"/>
    <w:p w:rsidR="009C6510" w:rsidRDefault="009C6510"/>
    <w:p w:rsidR="009C6510" w:rsidRDefault="009C6510"/>
    <w:p w:rsidR="009C6510" w:rsidRDefault="00A961AE">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sectPr w:rsidR="009C6510" w:rsidSect="009C6510">
      <w:footerReference w:type="default" r:id="rId27"/>
      <w:footerReference w:type="first" r:id="rId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CA7" w:rsidRDefault="00385CA7" w:rsidP="009C6510">
      <w:r>
        <w:separator/>
      </w:r>
    </w:p>
  </w:endnote>
  <w:endnote w:type="continuationSeparator" w:id="0">
    <w:p w:rsidR="00385CA7" w:rsidRDefault="00385CA7" w:rsidP="009C65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长城小标宋体">
    <w:altName w:val="Arial Unicode MS"/>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C8A" w:rsidRDefault="00460C8A">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C8A" w:rsidRDefault="00460C8A">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C8A" w:rsidRDefault="00460C8A">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C8A" w:rsidRDefault="00FD3B37">
    <w:pPr>
      <w:pStyle w:val="a8"/>
    </w:pPr>
    <w:r>
      <w:pict>
        <v:shapetype id="_x0000_t202" coordsize="21600,21600" o:spt="202" path="m,l,21600r21600,l21600,xe">
          <v:stroke joinstyle="miter"/>
          <v:path gradientshapeok="t" o:connecttype="rect"/>
        </v:shapetype>
        <v:shape id="_x0000_s4103" type="#_x0000_t202" style="position:absolute;margin-left:0;margin-top:0;width:2in;height:2in;z-index:251663360;mso-wrap-style:none;mso-position-horizontal:center;mso-position-horizontal-relative:margin" filled="f" stroked="f">
          <v:textbox style="mso-fit-shape-to-text:t" inset="0,0,0,0">
            <w:txbxContent>
              <w:p w:rsidR="00460C8A" w:rsidRDefault="00FD3B37">
                <w:pPr>
                  <w:pStyle w:val="a8"/>
                </w:pPr>
                <w:fldSimple w:instr=" PAGE  \* MERGEFORMAT ">
                  <w:r w:rsidR="00746845">
                    <w:rPr>
                      <w:noProof/>
                    </w:rPr>
                    <w:t>41</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C8A" w:rsidRDefault="00FD3B37">
    <w:pPr>
      <w:pStyle w:val="a8"/>
    </w:pPr>
    <w:r>
      <w:pict>
        <v:shapetype id="_x0000_t202" coordsize="21600,21600" o:spt="202" path="m,l,21600r21600,l21600,xe">
          <v:stroke joinstyle="miter"/>
          <v:path gradientshapeok="t" o:connecttype="rect"/>
        </v:shapetype>
        <v:shape id="_x0000_s4104" type="#_x0000_t202" style="position:absolute;margin-left:0;margin-top:0;width:2in;height:2in;z-index:251664384;mso-wrap-style:none;mso-position-horizontal:center;mso-position-horizontal-relative:margin" filled="f" stroked="f">
          <v:textbox style="mso-fit-shape-to-text:t" inset="0,0,0,0">
            <w:txbxContent>
              <w:p w:rsidR="00460C8A" w:rsidRDefault="00FD3B37">
                <w:pPr>
                  <w:pStyle w:val="a8"/>
                </w:pPr>
                <w:fldSimple w:instr=" PAGE  \* MERGEFORMAT ">
                  <w:r w:rsidR="006606DF">
                    <w:rPr>
                      <w:noProof/>
                    </w:rPr>
                    <w:t>1</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C8A" w:rsidRDefault="00FD3B37">
    <w:pPr>
      <w:pStyle w:val="a8"/>
    </w:pPr>
    <w:r>
      <w:pict>
        <v:shapetype id="_x0000_t202" coordsize="21600,21600" o:spt="202" path="m,l,21600r21600,l21600,xe">
          <v:stroke joinstyle="miter"/>
          <v:path gradientshapeok="t" o:connecttype="rect"/>
        </v:shapetype>
        <v:shape id="_x0000_s4098" type="#_x0000_t202" style="position:absolute;margin-left:0;margin-top:0;width:2in;height:2in;z-index:251660288;mso-wrap-style:none;mso-position-horizontal:center;mso-position-horizontal-relative:margin" filled="f" stroked="f">
          <v:textbox style="mso-fit-shape-to-text:t" inset="0,0,0,0">
            <w:txbxContent>
              <w:p w:rsidR="00460C8A" w:rsidRDefault="00FD3B37">
                <w:pPr>
                  <w:pStyle w:val="a8"/>
                </w:pPr>
                <w:fldSimple w:instr=" PAGE  \* MERGEFORMAT ">
                  <w:r w:rsidR="006606DF">
                    <w:rPr>
                      <w:noProof/>
                    </w:rPr>
                    <w:t>39</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C8A" w:rsidRDefault="00FD3B37">
    <w:pPr>
      <w:pStyle w:val="a8"/>
    </w:pPr>
    <w:r>
      <w:pict>
        <v:shapetype id="_x0000_t202" coordsize="21600,21600" o:spt="202" path="m,l,21600r21600,l21600,xe">
          <v:stroke joinstyle="miter"/>
          <v:path gradientshapeok="t" o:connecttype="rect"/>
        </v:shapetype>
        <v:shape id="_x0000_s4097" type="#_x0000_t202" style="position:absolute;margin-left:0;margin-top:0;width:2in;height:2in;z-index:251662336;mso-wrap-style:none;mso-position-horizontal:center;mso-position-horizontal-relative:margin" filled="f" stroked="f">
          <v:textbox style="mso-fit-shape-to-text:t" inset="0,0,0,0">
            <w:txbxContent>
              <w:p w:rsidR="00460C8A" w:rsidRDefault="00FD3B37">
                <w:pPr>
                  <w:pStyle w:val="a8"/>
                </w:pPr>
                <w:fldSimple w:instr=" PAGE  \* MERGEFORMAT ">
                  <w:r w:rsidR="00460C8A">
                    <w:rPr>
                      <w:rFonts w:hint="eastAsia"/>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CA7" w:rsidRDefault="00385CA7" w:rsidP="009C6510">
      <w:r>
        <w:separator/>
      </w:r>
    </w:p>
  </w:footnote>
  <w:footnote w:type="continuationSeparator" w:id="0">
    <w:p w:rsidR="00385CA7" w:rsidRDefault="00385CA7" w:rsidP="009C65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C8A" w:rsidRDefault="00460C8A">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C8A" w:rsidRDefault="00460C8A">
    <w:pPr>
      <w:pStyle w:val="a9"/>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C8A" w:rsidRDefault="00460C8A">
    <w:pPr>
      <w:pStyle w:val="a9"/>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54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
    <w:nsid w:val="59F817E8"/>
    <w:multiLevelType w:val="singleLevel"/>
    <w:tmpl w:val="59F817E8"/>
    <w:lvl w:ilvl="0">
      <w:start w:val="1"/>
      <w:numFmt w:val="chineseCounting"/>
      <w:pStyle w:val="260"/>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390F"/>
    <w:rsid w:val="000035EB"/>
    <w:rsid w:val="000265CC"/>
    <w:rsid w:val="00031931"/>
    <w:rsid w:val="00032655"/>
    <w:rsid w:val="0003390F"/>
    <w:rsid w:val="000432C2"/>
    <w:rsid w:val="00050E47"/>
    <w:rsid w:val="00057E65"/>
    <w:rsid w:val="00067D84"/>
    <w:rsid w:val="000721D1"/>
    <w:rsid w:val="000B76F4"/>
    <w:rsid w:val="000E2D02"/>
    <w:rsid w:val="000E3CEE"/>
    <w:rsid w:val="000E4CE3"/>
    <w:rsid w:val="00103369"/>
    <w:rsid w:val="00110458"/>
    <w:rsid w:val="00110C60"/>
    <w:rsid w:val="00146DD3"/>
    <w:rsid w:val="0014755B"/>
    <w:rsid w:val="00153C83"/>
    <w:rsid w:val="0016097B"/>
    <w:rsid w:val="00170A87"/>
    <w:rsid w:val="00174426"/>
    <w:rsid w:val="001752D4"/>
    <w:rsid w:val="00180C38"/>
    <w:rsid w:val="00183363"/>
    <w:rsid w:val="0018543A"/>
    <w:rsid w:val="001B31B8"/>
    <w:rsid w:val="001F2BD4"/>
    <w:rsid w:val="00231DDE"/>
    <w:rsid w:val="00246937"/>
    <w:rsid w:val="00251989"/>
    <w:rsid w:val="002577AD"/>
    <w:rsid w:val="0026364E"/>
    <w:rsid w:val="00273E64"/>
    <w:rsid w:val="0028411B"/>
    <w:rsid w:val="00285795"/>
    <w:rsid w:val="00295D4D"/>
    <w:rsid w:val="002971DF"/>
    <w:rsid w:val="002A0F6A"/>
    <w:rsid w:val="002D0231"/>
    <w:rsid w:val="00323E18"/>
    <w:rsid w:val="003263B9"/>
    <w:rsid w:val="0037765B"/>
    <w:rsid w:val="00385CA7"/>
    <w:rsid w:val="00391225"/>
    <w:rsid w:val="003930F0"/>
    <w:rsid w:val="00395A64"/>
    <w:rsid w:val="003979E8"/>
    <w:rsid w:val="003A1D5D"/>
    <w:rsid w:val="003A20D1"/>
    <w:rsid w:val="003E79C6"/>
    <w:rsid w:val="004038E2"/>
    <w:rsid w:val="00405F88"/>
    <w:rsid w:val="00406ABD"/>
    <w:rsid w:val="00412F39"/>
    <w:rsid w:val="00423BEA"/>
    <w:rsid w:val="00440CEC"/>
    <w:rsid w:val="0044594A"/>
    <w:rsid w:val="00447EFF"/>
    <w:rsid w:val="00455BB8"/>
    <w:rsid w:val="00460B30"/>
    <w:rsid w:val="00460C8A"/>
    <w:rsid w:val="0046128E"/>
    <w:rsid w:val="00470FA8"/>
    <w:rsid w:val="00483A9A"/>
    <w:rsid w:val="004A5266"/>
    <w:rsid w:val="004B4A7D"/>
    <w:rsid w:val="004C49F8"/>
    <w:rsid w:val="004D0B70"/>
    <w:rsid w:val="004D37FD"/>
    <w:rsid w:val="004E5719"/>
    <w:rsid w:val="004E623A"/>
    <w:rsid w:val="004F575D"/>
    <w:rsid w:val="004F7546"/>
    <w:rsid w:val="005037ED"/>
    <w:rsid w:val="00506692"/>
    <w:rsid w:val="00512735"/>
    <w:rsid w:val="0051399B"/>
    <w:rsid w:val="00513F20"/>
    <w:rsid w:val="0052694D"/>
    <w:rsid w:val="005466DF"/>
    <w:rsid w:val="00567288"/>
    <w:rsid w:val="00577E2B"/>
    <w:rsid w:val="0059368A"/>
    <w:rsid w:val="005A057C"/>
    <w:rsid w:val="005A06A7"/>
    <w:rsid w:val="005A5FDC"/>
    <w:rsid w:val="005D0B3E"/>
    <w:rsid w:val="005F274D"/>
    <w:rsid w:val="005F67C2"/>
    <w:rsid w:val="00600309"/>
    <w:rsid w:val="006017DC"/>
    <w:rsid w:val="00624B41"/>
    <w:rsid w:val="00642772"/>
    <w:rsid w:val="0064511D"/>
    <w:rsid w:val="006606DF"/>
    <w:rsid w:val="006910FB"/>
    <w:rsid w:val="00691CCA"/>
    <w:rsid w:val="00693918"/>
    <w:rsid w:val="006A4E13"/>
    <w:rsid w:val="006A6545"/>
    <w:rsid w:val="006A7B20"/>
    <w:rsid w:val="006B6803"/>
    <w:rsid w:val="006C075F"/>
    <w:rsid w:val="006D61D2"/>
    <w:rsid w:val="007343F8"/>
    <w:rsid w:val="00735D1C"/>
    <w:rsid w:val="007365B5"/>
    <w:rsid w:val="00740C4E"/>
    <w:rsid w:val="0074166E"/>
    <w:rsid w:val="00746845"/>
    <w:rsid w:val="007703A1"/>
    <w:rsid w:val="007736D8"/>
    <w:rsid w:val="00775AE6"/>
    <w:rsid w:val="007A0DDE"/>
    <w:rsid w:val="007A3707"/>
    <w:rsid w:val="007A551E"/>
    <w:rsid w:val="007B0B33"/>
    <w:rsid w:val="007B3D71"/>
    <w:rsid w:val="007B4138"/>
    <w:rsid w:val="007C2816"/>
    <w:rsid w:val="007E3067"/>
    <w:rsid w:val="007E42FF"/>
    <w:rsid w:val="007E48C5"/>
    <w:rsid w:val="007E7DAA"/>
    <w:rsid w:val="007F6E60"/>
    <w:rsid w:val="00801A54"/>
    <w:rsid w:val="00812C10"/>
    <w:rsid w:val="00820EB0"/>
    <w:rsid w:val="00833C73"/>
    <w:rsid w:val="0084532A"/>
    <w:rsid w:val="00881932"/>
    <w:rsid w:val="008966A9"/>
    <w:rsid w:val="00897CD8"/>
    <w:rsid w:val="008D5BB0"/>
    <w:rsid w:val="008D7035"/>
    <w:rsid w:val="008F17E9"/>
    <w:rsid w:val="00911CAB"/>
    <w:rsid w:val="00911E18"/>
    <w:rsid w:val="0092496E"/>
    <w:rsid w:val="00931292"/>
    <w:rsid w:val="00950070"/>
    <w:rsid w:val="0095316C"/>
    <w:rsid w:val="00957280"/>
    <w:rsid w:val="00982A51"/>
    <w:rsid w:val="0098449A"/>
    <w:rsid w:val="009A1E83"/>
    <w:rsid w:val="009B4ED0"/>
    <w:rsid w:val="009B56F2"/>
    <w:rsid w:val="009B7D14"/>
    <w:rsid w:val="009C10A4"/>
    <w:rsid w:val="009C6510"/>
    <w:rsid w:val="009E1868"/>
    <w:rsid w:val="009F02AC"/>
    <w:rsid w:val="00A0322C"/>
    <w:rsid w:val="00A0354A"/>
    <w:rsid w:val="00A035BA"/>
    <w:rsid w:val="00A042B8"/>
    <w:rsid w:val="00A06621"/>
    <w:rsid w:val="00A249B0"/>
    <w:rsid w:val="00A30119"/>
    <w:rsid w:val="00A42FA3"/>
    <w:rsid w:val="00A52028"/>
    <w:rsid w:val="00A72D64"/>
    <w:rsid w:val="00A8301C"/>
    <w:rsid w:val="00A92D65"/>
    <w:rsid w:val="00A961AE"/>
    <w:rsid w:val="00AA6DD5"/>
    <w:rsid w:val="00AA7CA0"/>
    <w:rsid w:val="00AB1A70"/>
    <w:rsid w:val="00AB4843"/>
    <w:rsid w:val="00AC2C93"/>
    <w:rsid w:val="00AC54CD"/>
    <w:rsid w:val="00AF7DF8"/>
    <w:rsid w:val="00B02FCD"/>
    <w:rsid w:val="00B049F3"/>
    <w:rsid w:val="00B11246"/>
    <w:rsid w:val="00B14DBB"/>
    <w:rsid w:val="00B15FCF"/>
    <w:rsid w:val="00B339DC"/>
    <w:rsid w:val="00B34D0D"/>
    <w:rsid w:val="00B4291A"/>
    <w:rsid w:val="00B45B0F"/>
    <w:rsid w:val="00B82B03"/>
    <w:rsid w:val="00B90EBD"/>
    <w:rsid w:val="00B92EB6"/>
    <w:rsid w:val="00BB3B20"/>
    <w:rsid w:val="00BB569F"/>
    <w:rsid w:val="00BC6754"/>
    <w:rsid w:val="00BE246E"/>
    <w:rsid w:val="00BF75BD"/>
    <w:rsid w:val="00C37475"/>
    <w:rsid w:val="00C466C2"/>
    <w:rsid w:val="00C4702D"/>
    <w:rsid w:val="00C57D4A"/>
    <w:rsid w:val="00C70CAE"/>
    <w:rsid w:val="00C74236"/>
    <w:rsid w:val="00C8472E"/>
    <w:rsid w:val="00C913BB"/>
    <w:rsid w:val="00CB25B6"/>
    <w:rsid w:val="00CB4365"/>
    <w:rsid w:val="00CE375E"/>
    <w:rsid w:val="00CF70B4"/>
    <w:rsid w:val="00CF76E8"/>
    <w:rsid w:val="00D36C75"/>
    <w:rsid w:val="00D37AFA"/>
    <w:rsid w:val="00D72A7A"/>
    <w:rsid w:val="00D8354A"/>
    <w:rsid w:val="00D84075"/>
    <w:rsid w:val="00D95109"/>
    <w:rsid w:val="00D97066"/>
    <w:rsid w:val="00DB6BC7"/>
    <w:rsid w:val="00DD464D"/>
    <w:rsid w:val="00DE6998"/>
    <w:rsid w:val="00DF1278"/>
    <w:rsid w:val="00E02220"/>
    <w:rsid w:val="00E07490"/>
    <w:rsid w:val="00E1350C"/>
    <w:rsid w:val="00E2026A"/>
    <w:rsid w:val="00E31920"/>
    <w:rsid w:val="00E345F7"/>
    <w:rsid w:val="00E43095"/>
    <w:rsid w:val="00E573D4"/>
    <w:rsid w:val="00E72D7D"/>
    <w:rsid w:val="00E92DEE"/>
    <w:rsid w:val="00E95FC6"/>
    <w:rsid w:val="00EB4C41"/>
    <w:rsid w:val="00EC5335"/>
    <w:rsid w:val="00ED593D"/>
    <w:rsid w:val="00EE1A82"/>
    <w:rsid w:val="00EE3584"/>
    <w:rsid w:val="00EE67F7"/>
    <w:rsid w:val="00F03722"/>
    <w:rsid w:val="00F05251"/>
    <w:rsid w:val="00F15663"/>
    <w:rsid w:val="00F2024A"/>
    <w:rsid w:val="00F214F5"/>
    <w:rsid w:val="00F31897"/>
    <w:rsid w:val="00F34F39"/>
    <w:rsid w:val="00F37D7F"/>
    <w:rsid w:val="00F50FB2"/>
    <w:rsid w:val="00F526AE"/>
    <w:rsid w:val="00F536D0"/>
    <w:rsid w:val="00F608B5"/>
    <w:rsid w:val="00F6222C"/>
    <w:rsid w:val="00F70209"/>
    <w:rsid w:val="00F71AA1"/>
    <w:rsid w:val="00F74877"/>
    <w:rsid w:val="00F855F0"/>
    <w:rsid w:val="00F97BAC"/>
    <w:rsid w:val="00FA2416"/>
    <w:rsid w:val="00FC7FE9"/>
    <w:rsid w:val="00FD3B37"/>
    <w:rsid w:val="00FD52EF"/>
    <w:rsid w:val="00FE0205"/>
    <w:rsid w:val="00FF2D55"/>
    <w:rsid w:val="18477FB1"/>
    <w:rsid w:val="20573A68"/>
    <w:rsid w:val="20E14720"/>
    <w:rsid w:val="3DB06459"/>
    <w:rsid w:val="4024755E"/>
    <w:rsid w:val="719F5A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Body Text First Indent" w:semiHidden="0" w:qFormat="1"/>
    <w:lsdException w:name="Hyperlink" w:semiHidden="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C6510"/>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9C6510"/>
    <w:pPr>
      <w:ind w:firstLineChars="100" w:firstLine="420"/>
    </w:pPr>
  </w:style>
  <w:style w:type="paragraph" w:styleId="a4">
    <w:name w:val="Body Text"/>
    <w:basedOn w:val="a"/>
    <w:link w:val="Char0"/>
    <w:uiPriority w:val="99"/>
    <w:unhideWhenUsed/>
    <w:qFormat/>
    <w:rsid w:val="009C6510"/>
    <w:pPr>
      <w:spacing w:after="120"/>
    </w:pPr>
  </w:style>
  <w:style w:type="paragraph" w:styleId="a5">
    <w:name w:val="caption"/>
    <w:basedOn w:val="a"/>
    <w:next w:val="a"/>
    <w:qFormat/>
    <w:rsid w:val="009C6510"/>
    <w:rPr>
      <w:rFonts w:ascii="Arial" w:eastAsia="黑体" w:hAnsi="Arial" w:cs="Arial"/>
      <w:sz w:val="20"/>
      <w:szCs w:val="20"/>
    </w:rPr>
  </w:style>
  <w:style w:type="paragraph" w:styleId="a6">
    <w:name w:val="Plain Text"/>
    <w:basedOn w:val="a"/>
    <w:link w:val="Char1"/>
    <w:uiPriority w:val="99"/>
    <w:qFormat/>
    <w:rsid w:val="009C6510"/>
    <w:rPr>
      <w:rFonts w:eastAsia="宋体"/>
      <w:sz w:val="24"/>
    </w:rPr>
  </w:style>
  <w:style w:type="paragraph" w:styleId="a7">
    <w:name w:val="Balloon Text"/>
    <w:basedOn w:val="a"/>
    <w:link w:val="Char2"/>
    <w:uiPriority w:val="99"/>
    <w:semiHidden/>
    <w:unhideWhenUsed/>
    <w:qFormat/>
    <w:rsid w:val="009C6510"/>
    <w:rPr>
      <w:sz w:val="18"/>
      <w:szCs w:val="18"/>
    </w:rPr>
  </w:style>
  <w:style w:type="paragraph" w:styleId="a8">
    <w:name w:val="footer"/>
    <w:basedOn w:val="a"/>
    <w:link w:val="Char3"/>
    <w:uiPriority w:val="99"/>
    <w:unhideWhenUsed/>
    <w:qFormat/>
    <w:rsid w:val="009C6510"/>
    <w:pPr>
      <w:tabs>
        <w:tab w:val="center" w:pos="4153"/>
        <w:tab w:val="right" w:pos="8306"/>
      </w:tabs>
      <w:snapToGrid w:val="0"/>
      <w:jc w:val="left"/>
    </w:pPr>
    <w:rPr>
      <w:sz w:val="18"/>
      <w:szCs w:val="18"/>
    </w:rPr>
  </w:style>
  <w:style w:type="paragraph" w:styleId="a9">
    <w:name w:val="header"/>
    <w:basedOn w:val="a"/>
    <w:link w:val="Char4"/>
    <w:uiPriority w:val="99"/>
    <w:semiHidden/>
    <w:unhideWhenUsed/>
    <w:qFormat/>
    <w:rsid w:val="009C6510"/>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rsid w:val="009C6510"/>
    <w:pPr>
      <w:spacing w:before="120" w:after="120"/>
      <w:jc w:val="left"/>
    </w:pPr>
    <w:rPr>
      <w:rFonts w:ascii="Times New Roman" w:eastAsia="宋体" w:hAnsi="Times New Roman" w:cs="Times New Roman"/>
      <w:b/>
      <w:bCs/>
      <w:caps/>
      <w:color w:val="0000FF"/>
      <w:sz w:val="20"/>
      <w:szCs w:val="20"/>
    </w:rPr>
  </w:style>
  <w:style w:type="paragraph" w:styleId="aa">
    <w:name w:val="Normal (Web)"/>
    <w:basedOn w:val="a"/>
    <w:uiPriority w:val="99"/>
    <w:qFormat/>
    <w:rsid w:val="009C6510"/>
    <w:rPr>
      <w:rFonts w:ascii="Calibri" w:eastAsia="宋体" w:hAnsi="Calibri" w:cs="Times New Roman"/>
      <w:sz w:val="24"/>
      <w:szCs w:val="24"/>
    </w:rPr>
  </w:style>
  <w:style w:type="character" w:styleId="ab">
    <w:name w:val="Hyperlink"/>
    <w:basedOn w:val="a1"/>
    <w:uiPriority w:val="99"/>
    <w:unhideWhenUsed/>
    <w:qFormat/>
    <w:rsid w:val="009C6510"/>
    <w:rPr>
      <w:color w:val="0000FF"/>
      <w:u w:val="single"/>
    </w:rPr>
  </w:style>
  <w:style w:type="character" w:customStyle="1" w:styleId="Char0">
    <w:name w:val="正文文本 Char"/>
    <w:basedOn w:val="a1"/>
    <w:link w:val="a4"/>
    <w:uiPriority w:val="99"/>
    <w:qFormat/>
    <w:rsid w:val="009C6510"/>
  </w:style>
  <w:style w:type="character" w:customStyle="1" w:styleId="Char">
    <w:name w:val="正文首行缩进 Char"/>
    <w:basedOn w:val="Char0"/>
    <w:link w:val="a0"/>
    <w:uiPriority w:val="99"/>
    <w:qFormat/>
    <w:rsid w:val="009C6510"/>
  </w:style>
  <w:style w:type="character" w:customStyle="1" w:styleId="Char2">
    <w:name w:val="批注框文本 Char"/>
    <w:basedOn w:val="a1"/>
    <w:link w:val="a7"/>
    <w:uiPriority w:val="99"/>
    <w:semiHidden/>
    <w:rsid w:val="009C6510"/>
    <w:rPr>
      <w:sz w:val="18"/>
      <w:szCs w:val="18"/>
    </w:rPr>
  </w:style>
  <w:style w:type="paragraph" w:styleId="ac">
    <w:name w:val="List Paragraph"/>
    <w:basedOn w:val="a"/>
    <w:uiPriority w:val="99"/>
    <w:unhideWhenUsed/>
    <w:qFormat/>
    <w:rsid w:val="009C6510"/>
    <w:pPr>
      <w:ind w:firstLineChars="200" w:firstLine="420"/>
    </w:pPr>
  </w:style>
  <w:style w:type="character" w:customStyle="1" w:styleId="Char4">
    <w:name w:val="页眉 Char"/>
    <w:basedOn w:val="a1"/>
    <w:link w:val="a9"/>
    <w:uiPriority w:val="99"/>
    <w:semiHidden/>
    <w:rsid w:val="009C6510"/>
    <w:rPr>
      <w:sz w:val="18"/>
      <w:szCs w:val="18"/>
    </w:rPr>
  </w:style>
  <w:style w:type="character" w:customStyle="1" w:styleId="Char3">
    <w:name w:val="页脚 Char"/>
    <w:basedOn w:val="a1"/>
    <w:link w:val="a8"/>
    <w:uiPriority w:val="99"/>
    <w:rsid w:val="009C6510"/>
    <w:rPr>
      <w:sz w:val="18"/>
      <w:szCs w:val="18"/>
    </w:rPr>
  </w:style>
  <w:style w:type="character" w:customStyle="1" w:styleId="Char1">
    <w:name w:val="纯文本 Char"/>
    <w:basedOn w:val="a1"/>
    <w:link w:val="a6"/>
    <w:uiPriority w:val="99"/>
    <w:qFormat/>
    <w:rsid w:val="009C6510"/>
    <w:rPr>
      <w:rFonts w:eastAsia="宋体"/>
      <w:sz w:val="24"/>
    </w:rPr>
  </w:style>
  <w:style w:type="paragraph" w:customStyle="1" w:styleId="ListParagraph1">
    <w:name w:val="List Paragraph1"/>
    <w:basedOn w:val="a"/>
    <w:uiPriority w:val="99"/>
    <w:qFormat/>
    <w:rsid w:val="009C6510"/>
    <w:pPr>
      <w:ind w:firstLineChars="200" w:firstLine="420"/>
    </w:pPr>
    <w:rPr>
      <w:rFonts w:ascii="Times New Roman" w:eastAsia="宋体" w:hAnsi="Times New Roman" w:cs="Times New Roman"/>
      <w:szCs w:val="24"/>
    </w:rPr>
  </w:style>
  <w:style w:type="paragraph" w:customStyle="1" w:styleId="260">
    <w:name w:val="样式 样式 样式 样式 标题 2 + 宋体 五号 非加粗 黑色 + 段前: 6 磅 段后: 0 磅 行距: 单倍行距 + 段前:..."/>
    <w:basedOn w:val="a"/>
    <w:qFormat/>
    <w:rsid w:val="009C6510"/>
    <w:pPr>
      <w:keepNext/>
      <w:keepLines/>
      <w:numPr>
        <w:numId w:val="1"/>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Char">
    <w:name w:val="正文文本缩进 Char Char"/>
    <w:link w:val="10"/>
    <w:qFormat/>
    <w:rsid w:val="009C6510"/>
    <w:rPr>
      <w:rFonts w:ascii="宋体"/>
      <w:sz w:val="24"/>
    </w:rPr>
  </w:style>
  <w:style w:type="paragraph" w:customStyle="1" w:styleId="10">
    <w:name w:val="正文文本缩进1"/>
    <w:basedOn w:val="a"/>
    <w:link w:val="CharChar"/>
    <w:qFormat/>
    <w:rsid w:val="009C6510"/>
    <w:pPr>
      <w:spacing w:line="360" w:lineRule="auto"/>
      <w:ind w:firstLineChars="200" w:firstLine="480"/>
    </w:pPr>
    <w:rPr>
      <w:rFonts w:ascii="宋体"/>
      <w:sz w:val="24"/>
    </w:rPr>
  </w:style>
  <w:style w:type="character" w:customStyle="1" w:styleId="CharChar0">
    <w:name w:val="日期 Char Char"/>
    <w:link w:val="11"/>
    <w:qFormat/>
    <w:rsid w:val="009C6510"/>
    <w:rPr>
      <w:sz w:val="24"/>
    </w:rPr>
  </w:style>
  <w:style w:type="paragraph" w:customStyle="1" w:styleId="11">
    <w:name w:val="日期1"/>
    <w:basedOn w:val="a"/>
    <w:next w:val="a"/>
    <w:link w:val="CharChar0"/>
    <w:qFormat/>
    <w:rsid w:val="009C6510"/>
    <w:rPr>
      <w:sz w:val="24"/>
    </w:rPr>
  </w:style>
  <w:style w:type="paragraph" w:customStyle="1" w:styleId="12">
    <w:name w:val="正文缩进1"/>
    <w:basedOn w:val="a"/>
    <w:qFormat/>
    <w:rsid w:val="009C6510"/>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Default">
    <w:name w:val="Default"/>
    <w:qFormat/>
    <w:rsid w:val="009C6510"/>
    <w:pPr>
      <w:widowControl w:val="0"/>
      <w:autoSpaceDE w:val="0"/>
      <w:autoSpaceDN w:val="0"/>
      <w:adjustRightInd w:val="0"/>
    </w:pPr>
    <w:rPr>
      <w:rFonts w:ascii="宋体" w:eastAsia="宋体"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221.14.6.70:8088/ggzy/" TargetMode="External"/><Relationship Id="rId26" Type="http://schemas.openxmlformats.org/officeDocument/2006/relationships/hyperlink" Target="http://221.14.6.70:8088/ggzy" TargetMode="External"/><Relationship Id="rId3" Type="http://schemas.openxmlformats.org/officeDocument/2006/relationships/numbering" Target="numbering.xml"/><Relationship Id="rId21" Type="http://schemas.openxmlformats.org/officeDocument/2006/relationships/hyperlink" Target="mailto:hnhsdlxcgs@126.com"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5"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yperlink" Target="http://221.14.6.70:8088/ggz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https://baike.baidu.com/item/%E6%89%BF%E6%8B%85%E8%BF%9E%E5%B8%A6%E8%B4%A3%E4%BB%BB" TargetMode="External"/><Relationship Id="rId28" Type="http://schemas.openxmlformats.org/officeDocument/2006/relationships/footer" Target="footer7.xml"/><Relationship Id="rId10" Type="http://schemas.openxmlformats.org/officeDocument/2006/relationships/header" Target="header2.xml"/><Relationship Id="rId19"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cgp.gov.cn" TargetMode="External"/><Relationship Id="rId27" Type="http://schemas.openxmlformats.org/officeDocument/2006/relationships/footer" Target="footer6.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103" textRotate="1"/>
    <customShpInfo spid="_x0000_s4104" textRotate="1"/>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D96409-F5D7-4C59-8670-BE6B87D47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57</Pages>
  <Words>5794</Words>
  <Characters>33031</Characters>
  <Application>Microsoft Office Word</Application>
  <DocSecurity>0</DocSecurity>
  <Lines>275</Lines>
  <Paragraphs>77</Paragraphs>
  <ScaleCrop>false</ScaleCrop>
  <Company>china</Company>
  <LinksUpToDate>false</LinksUpToDate>
  <CharactersWithSpaces>38748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中科华水工程管理有限公司:张倩</cp:lastModifiedBy>
  <cp:revision>27</cp:revision>
  <cp:lastPrinted>2018-11-21T04:24:00Z</cp:lastPrinted>
  <dcterms:created xsi:type="dcterms:W3CDTF">2018-11-12T00:38:00Z</dcterms:created>
  <dcterms:modified xsi:type="dcterms:W3CDTF">2018-11-22T08:43:00Z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