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16" w:rsidRDefault="00770C16">
      <w:pPr>
        <w:jc w:val="center"/>
        <w:rPr>
          <w:rFonts w:ascii="宋体" w:eastAsia="宋体" w:hAnsi="宋体" w:cs="宋体"/>
          <w:b/>
          <w:sz w:val="72"/>
          <w:szCs w:val="72"/>
        </w:rPr>
      </w:pPr>
    </w:p>
    <w:p w:rsidR="00770C16" w:rsidRDefault="00BF45E8">
      <w:pPr>
        <w:jc w:val="center"/>
        <w:rPr>
          <w:rFonts w:ascii="微软简隶书" w:eastAsia="微软简隶书"/>
          <w:sz w:val="72"/>
          <w:szCs w:val="72"/>
        </w:rPr>
      </w:pPr>
      <w:r>
        <w:rPr>
          <w:rFonts w:ascii="宋体" w:eastAsia="宋体" w:hAnsi="宋体" w:cs="宋体" w:hint="eastAsia"/>
          <w:sz w:val="72"/>
          <w:szCs w:val="72"/>
        </w:rPr>
        <w:t>建安区政府采购</w:t>
      </w:r>
    </w:p>
    <w:p w:rsidR="00770C16" w:rsidRDefault="00770C16">
      <w:pPr>
        <w:rPr>
          <w:rFonts w:ascii="微软简隶书" w:eastAsia="微软简隶书"/>
        </w:rPr>
      </w:pPr>
    </w:p>
    <w:p w:rsidR="00770C16" w:rsidRDefault="00770C16">
      <w:pPr>
        <w:rPr>
          <w:rFonts w:ascii="微软简隶书" w:eastAsia="微软简隶书"/>
        </w:rPr>
      </w:pPr>
    </w:p>
    <w:p w:rsidR="00770C16" w:rsidRDefault="00770C16">
      <w:pPr>
        <w:pStyle w:val="a3"/>
        <w:ind w:firstLine="210"/>
      </w:pPr>
    </w:p>
    <w:p w:rsidR="00770C16" w:rsidRDefault="00770C16">
      <w:pPr>
        <w:rPr>
          <w:rFonts w:ascii="微软简隶书" w:eastAsia="微软简隶书"/>
        </w:rPr>
      </w:pPr>
    </w:p>
    <w:p w:rsidR="00770C16" w:rsidRDefault="00770C16">
      <w:pPr>
        <w:rPr>
          <w:rFonts w:ascii="微软简隶书" w:eastAsia="微软简隶书"/>
        </w:rPr>
      </w:pPr>
    </w:p>
    <w:p w:rsidR="00770C16" w:rsidRDefault="00BF45E8">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招</w:t>
      </w:r>
    </w:p>
    <w:p w:rsidR="00770C16" w:rsidRDefault="00BF45E8">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标</w:t>
      </w:r>
    </w:p>
    <w:p w:rsidR="00770C16" w:rsidRDefault="00BF45E8">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文</w:t>
      </w:r>
    </w:p>
    <w:p w:rsidR="00770C16" w:rsidRDefault="00BF45E8">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件</w:t>
      </w:r>
    </w:p>
    <w:p w:rsidR="00770C16" w:rsidRDefault="00BF45E8">
      <w:pPr>
        <w:jc w:val="center"/>
        <w:rPr>
          <w:rFonts w:ascii="微软简隶书" w:eastAsia="微软简隶书"/>
        </w:rPr>
      </w:pPr>
      <w:r>
        <w:rPr>
          <w:rFonts w:ascii="宋体" w:eastAsia="宋体" w:hAnsi="宋体" w:cs="宋体" w:hint="eastAsia"/>
          <w:sz w:val="36"/>
          <w:szCs w:val="36"/>
        </w:rPr>
        <w:t>（B包）</w:t>
      </w:r>
    </w:p>
    <w:p w:rsidR="00770C16" w:rsidRDefault="00770C16">
      <w:pPr>
        <w:rPr>
          <w:rFonts w:ascii="微软简隶书" w:eastAsia="微软简隶书"/>
        </w:rPr>
      </w:pPr>
    </w:p>
    <w:p w:rsidR="00770C16" w:rsidRDefault="00770C16">
      <w:pPr>
        <w:jc w:val="center"/>
        <w:rPr>
          <w:rFonts w:ascii="微软简隶书" w:eastAsia="微软简隶书"/>
        </w:rPr>
      </w:pPr>
    </w:p>
    <w:p w:rsidR="00770C16" w:rsidRDefault="00770C16">
      <w:pPr>
        <w:rPr>
          <w:rFonts w:ascii="微软简隶书" w:eastAsia="微软简隶书"/>
        </w:rPr>
      </w:pPr>
    </w:p>
    <w:p w:rsidR="00770C16" w:rsidRDefault="00770C16">
      <w:pPr>
        <w:rPr>
          <w:rFonts w:ascii="微软简隶书" w:eastAsia="微软简隶书"/>
        </w:rPr>
      </w:pPr>
    </w:p>
    <w:p w:rsidR="00770C16" w:rsidRDefault="00770C16">
      <w:pPr>
        <w:rPr>
          <w:rFonts w:ascii="微软简隶书" w:eastAsia="微软简隶书"/>
        </w:rPr>
      </w:pPr>
    </w:p>
    <w:p w:rsidR="00770C16" w:rsidRDefault="00770C16">
      <w:pPr>
        <w:rPr>
          <w:rFonts w:ascii="微软简隶书" w:eastAsia="微软简隶书"/>
        </w:rPr>
      </w:pPr>
    </w:p>
    <w:p w:rsidR="00770C16" w:rsidRDefault="00770C16">
      <w:pPr>
        <w:rPr>
          <w:rFonts w:ascii="微软简隶书" w:eastAsia="微软简隶书"/>
        </w:rPr>
      </w:pPr>
    </w:p>
    <w:p w:rsidR="00770C16" w:rsidRDefault="00BF45E8">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 xml:space="preserve">   项目编号：</w:t>
      </w:r>
      <w:r w:rsidR="00856227" w:rsidRPr="00856227">
        <w:rPr>
          <w:rFonts w:asciiTheme="majorEastAsia" w:eastAsiaTheme="majorEastAsia" w:hAnsiTheme="majorEastAsia" w:cstheme="majorEastAsia" w:hint="eastAsia"/>
          <w:bCs/>
          <w:sz w:val="36"/>
          <w:szCs w:val="36"/>
        </w:rPr>
        <w:t>建安政采公字〔2018〕74号</w:t>
      </w:r>
    </w:p>
    <w:p w:rsidR="00770C16" w:rsidRDefault="00BF45E8" w:rsidP="00770C16">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项目名称：武警执勤二中队智慧磐石工程</w:t>
      </w:r>
    </w:p>
    <w:p w:rsidR="00770C16" w:rsidRDefault="00BF45E8" w:rsidP="00770C16">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采购单位：许昌县公安局</w:t>
      </w:r>
    </w:p>
    <w:p w:rsidR="00770C16" w:rsidRDefault="00BF45E8" w:rsidP="00770C16">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代理机构：中科华水工程管理有限公司</w:t>
      </w:r>
    </w:p>
    <w:p w:rsidR="00770C16" w:rsidRDefault="00BF45E8">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u w:val="single"/>
        </w:rPr>
        <w:t xml:space="preserve"> 2018 </w:t>
      </w:r>
      <w:r>
        <w:rPr>
          <w:rFonts w:asciiTheme="majorEastAsia" w:eastAsiaTheme="majorEastAsia" w:hAnsiTheme="majorEastAsia" w:cstheme="majorEastAsia" w:hint="eastAsia"/>
          <w:bCs/>
          <w:sz w:val="36"/>
          <w:szCs w:val="36"/>
        </w:rPr>
        <w:t>年</w:t>
      </w:r>
      <w:r>
        <w:rPr>
          <w:rFonts w:asciiTheme="majorEastAsia" w:eastAsiaTheme="majorEastAsia" w:hAnsiTheme="majorEastAsia" w:cstheme="majorEastAsia" w:hint="eastAsia"/>
          <w:bCs/>
          <w:sz w:val="36"/>
          <w:szCs w:val="36"/>
          <w:u w:val="single"/>
        </w:rPr>
        <w:t xml:space="preserve"> 12 </w:t>
      </w:r>
      <w:r>
        <w:rPr>
          <w:rFonts w:asciiTheme="majorEastAsia" w:eastAsiaTheme="majorEastAsia" w:hAnsiTheme="majorEastAsia" w:cstheme="majorEastAsia" w:hint="eastAsia"/>
          <w:bCs/>
          <w:sz w:val="36"/>
          <w:szCs w:val="36"/>
        </w:rPr>
        <w:t>月</w:t>
      </w:r>
    </w:p>
    <w:p w:rsidR="00770C16" w:rsidRDefault="00770C16">
      <w:pPr>
        <w:rPr>
          <w:rFonts w:asciiTheme="majorEastAsia" w:eastAsiaTheme="majorEastAsia" w:hAnsiTheme="majorEastAsia" w:cstheme="majorEastAsia"/>
          <w:b/>
          <w:bCs/>
          <w:sz w:val="36"/>
          <w:szCs w:val="36"/>
        </w:rPr>
      </w:pPr>
    </w:p>
    <w:p w:rsidR="00770C16" w:rsidRDefault="00770C16">
      <w:pPr>
        <w:autoSpaceDE w:val="0"/>
        <w:autoSpaceDN w:val="0"/>
        <w:adjustRightInd w:val="0"/>
        <w:spacing w:line="700" w:lineRule="exact"/>
        <w:ind w:firstLine="551"/>
        <w:jc w:val="center"/>
        <w:rPr>
          <w:rFonts w:asciiTheme="minorEastAsia" w:hAnsiTheme="minorEastAsia" w:cs="黑体"/>
          <w:b/>
          <w:bCs/>
          <w:sz w:val="44"/>
          <w:szCs w:val="44"/>
          <w:lang w:val="zh-CN"/>
        </w:rPr>
        <w:sectPr w:rsidR="00770C1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pPr>
    </w:p>
    <w:p w:rsidR="00770C16" w:rsidRDefault="00BF45E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70C16" w:rsidRDefault="00770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70C16" w:rsidRDefault="00BF45E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70C16" w:rsidRDefault="00770C16">
      <w:pPr>
        <w:pStyle w:val="a3"/>
        <w:ind w:firstLine="210"/>
      </w:pPr>
    </w:p>
    <w:p w:rsidR="00770C16" w:rsidRDefault="00770C16">
      <w:pPr>
        <w:jc w:val="center"/>
        <w:rPr>
          <w:rFonts w:asciiTheme="majorEastAsia" w:eastAsiaTheme="majorEastAsia" w:hAnsiTheme="majorEastAsia" w:cs="Times New Roman"/>
          <w:b/>
          <w:sz w:val="36"/>
          <w:szCs w:val="36"/>
        </w:rPr>
        <w:sectPr w:rsidR="00770C16">
          <w:footerReference w:type="default" r:id="rId15"/>
          <w:footerReference w:type="first" r:id="rId16"/>
          <w:pgSz w:w="11906" w:h="16838"/>
          <w:pgMar w:top="1440" w:right="1800" w:bottom="1440" w:left="1800" w:header="851" w:footer="992" w:gutter="0"/>
          <w:pgNumType w:start="1"/>
          <w:cols w:space="425"/>
          <w:titlePg/>
          <w:docGrid w:type="lines" w:linePitch="312"/>
        </w:sectPr>
      </w:pP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  投标邀请</w:t>
      </w:r>
    </w:p>
    <w:p w:rsidR="00770C16" w:rsidRDefault="00770C16">
      <w:pPr>
        <w:pStyle w:val="a3"/>
        <w:ind w:firstLine="210"/>
        <w:jc w:val="center"/>
      </w:pPr>
    </w:p>
    <w:p w:rsidR="00770C16" w:rsidRDefault="00BF45E8">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建安政采公字〔2018〕</w:t>
      </w:r>
      <w:r w:rsidR="00856227">
        <w:rPr>
          <w:rFonts w:asciiTheme="majorEastAsia" w:eastAsiaTheme="majorEastAsia" w:hAnsiTheme="majorEastAsia" w:cs="Times New Roman" w:hint="eastAsia"/>
          <w:b/>
          <w:sz w:val="44"/>
          <w:szCs w:val="44"/>
        </w:rPr>
        <w:t>74</w:t>
      </w:r>
      <w:r>
        <w:rPr>
          <w:rFonts w:asciiTheme="majorEastAsia" w:eastAsiaTheme="majorEastAsia" w:hAnsiTheme="majorEastAsia" w:cs="Times New Roman" w:hint="eastAsia"/>
          <w:b/>
          <w:sz w:val="44"/>
          <w:szCs w:val="44"/>
        </w:rPr>
        <w:t>号</w:t>
      </w:r>
    </w:p>
    <w:p w:rsidR="00770C16" w:rsidRDefault="00BF45E8">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许昌县公安局</w:t>
      </w:r>
    </w:p>
    <w:p w:rsidR="00770C16" w:rsidRDefault="00BF45E8">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武警执勤二中队智慧磐石工程</w:t>
      </w:r>
    </w:p>
    <w:p w:rsidR="00770C16" w:rsidRDefault="00BF45E8">
      <w:pPr>
        <w:spacing w:line="800" w:lineRule="exact"/>
        <w:jc w:val="center"/>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公开招标公告</w:t>
      </w:r>
    </w:p>
    <w:p w:rsidR="00770C16" w:rsidRDefault="00770C16">
      <w:pPr>
        <w:jc w:val="center"/>
        <w:rPr>
          <w:rFonts w:ascii="长城小标宋体" w:eastAsia="长城小标宋体" w:hAnsi="仿宋" w:cs="Times New Roman"/>
          <w:b/>
          <w:sz w:val="15"/>
          <w:szCs w:val="15"/>
        </w:rPr>
      </w:pPr>
    </w:p>
    <w:p w:rsidR="00770C16" w:rsidRDefault="00BF45E8">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一、项目基本情况</w:t>
      </w:r>
    </w:p>
    <w:p w:rsidR="00770C16" w:rsidRDefault="00BF45E8">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1、项目名称：</w:t>
      </w:r>
      <w:r>
        <w:rPr>
          <w:rFonts w:asciiTheme="minorEastAsia" w:hAnsiTheme="minorEastAsia" w:hint="eastAsia"/>
          <w:sz w:val="24"/>
          <w:szCs w:val="24"/>
        </w:rPr>
        <w:t>武警执勤二中队智慧磐石工程。</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cs="Times New Roman" w:hint="eastAsia"/>
          <w:b/>
          <w:sz w:val="24"/>
          <w:szCs w:val="24"/>
        </w:rPr>
        <w:t>2、项目编号：</w:t>
      </w:r>
      <w:r>
        <w:rPr>
          <w:rFonts w:asciiTheme="minorEastAsia" w:hAnsiTheme="minorEastAsia"/>
          <w:sz w:val="24"/>
          <w:szCs w:val="24"/>
        </w:rPr>
        <w:t>建安政采公字〔2018〕</w:t>
      </w:r>
      <w:r w:rsidR="00856227">
        <w:rPr>
          <w:rFonts w:asciiTheme="minorEastAsia" w:hAnsiTheme="minorEastAsia" w:hint="eastAsia"/>
          <w:sz w:val="24"/>
          <w:szCs w:val="24"/>
        </w:rPr>
        <w:t>74</w:t>
      </w:r>
      <w:r>
        <w:rPr>
          <w:rFonts w:asciiTheme="minorEastAsia" w:hAnsiTheme="minorEastAsia"/>
          <w:sz w:val="24"/>
          <w:szCs w:val="24"/>
        </w:rPr>
        <w:t>号</w:t>
      </w:r>
      <w:r>
        <w:rPr>
          <w:rFonts w:asciiTheme="minorEastAsia" w:hAnsiTheme="minorEastAsia" w:hint="eastAsia"/>
          <w:sz w:val="24"/>
          <w:szCs w:val="24"/>
        </w:rPr>
        <w:t>。</w:t>
      </w:r>
    </w:p>
    <w:p w:rsidR="00770C16" w:rsidRDefault="00BF45E8">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3、采购单位：</w:t>
      </w:r>
      <w:r>
        <w:rPr>
          <w:rFonts w:asciiTheme="minorEastAsia" w:hAnsiTheme="minorEastAsia" w:hint="eastAsia"/>
          <w:sz w:val="24"/>
          <w:szCs w:val="24"/>
        </w:rPr>
        <w:t>许昌县公安局。</w:t>
      </w:r>
    </w:p>
    <w:p w:rsidR="00770C16" w:rsidRDefault="00BF45E8">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4、采购方式：</w:t>
      </w:r>
      <w:r>
        <w:rPr>
          <w:rFonts w:asciiTheme="minorEastAsia" w:hAnsiTheme="minorEastAsia" w:cs="Times New Roman" w:hint="eastAsia"/>
          <w:sz w:val="24"/>
          <w:szCs w:val="24"/>
        </w:rPr>
        <w:t>公开招标。</w:t>
      </w:r>
    </w:p>
    <w:p w:rsidR="00770C16" w:rsidRDefault="00BF45E8">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5、采购需求：</w:t>
      </w:r>
      <w:r>
        <w:rPr>
          <w:rFonts w:asciiTheme="minorEastAsia" w:hAnsiTheme="minorEastAsia" w:hint="eastAsia"/>
          <w:sz w:val="24"/>
          <w:szCs w:val="24"/>
        </w:rPr>
        <w:t>详见招标文件。</w:t>
      </w:r>
    </w:p>
    <w:p w:rsidR="00770C16" w:rsidRDefault="00BF45E8">
      <w:pPr>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6、本项目分为两个标包：</w:t>
      </w:r>
      <w:r>
        <w:rPr>
          <w:rFonts w:asciiTheme="minorEastAsia" w:hAnsiTheme="minorEastAsia" w:hint="eastAsia"/>
          <w:bCs/>
          <w:sz w:val="24"/>
          <w:szCs w:val="24"/>
        </w:rPr>
        <w:t>A包：</w:t>
      </w:r>
      <w:r>
        <w:rPr>
          <w:rFonts w:asciiTheme="minorEastAsia" w:hAnsiTheme="minorEastAsia" w:cstheme="minorEastAsia" w:hint="eastAsia"/>
          <w:bCs/>
          <w:sz w:val="24"/>
          <w:szCs w:val="24"/>
        </w:rPr>
        <w:t>武警</w:t>
      </w:r>
      <w:r>
        <w:rPr>
          <w:rFonts w:asciiTheme="minorEastAsia" w:hAnsiTheme="minorEastAsia" w:cstheme="minorEastAsia" w:hint="eastAsia"/>
          <w:sz w:val="24"/>
          <w:szCs w:val="24"/>
        </w:rPr>
        <w:t>执勤二中队信息化建设设备采购；B包：武警执勤二中队基础建设。</w:t>
      </w:r>
    </w:p>
    <w:p w:rsidR="00770C16" w:rsidRDefault="00BF45E8">
      <w:pPr>
        <w:widowControl/>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7、预算金额（最高限价）：</w:t>
      </w:r>
      <w:r>
        <w:rPr>
          <w:rFonts w:asciiTheme="minorEastAsia" w:hAnsiTheme="minorEastAsia" w:cs="Times New Roman" w:hint="eastAsia"/>
          <w:bCs/>
          <w:sz w:val="24"/>
          <w:szCs w:val="24"/>
        </w:rPr>
        <w:t>项目总预算</w:t>
      </w:r>
      <w:r>
        <w:rPr>
          <w:rFonts w:asciiTheme="minorEastAsia" w:hAnsiTheme="minorEastAsia" w:cs="Times New Roman" w:hint="eastAsia"/>
          <w:sz w:val="24"/>
          <w:szCs w:val="24"/>
        </w:rPr>
        <w:t>1717337.16元（包含完成工程所需的人力、材料、机械、车辆、安装、调试、税金等所有费用）；其中A包：1394097.16元，B包：323240.00元。</w:t>
      </w:r>
    </w:p>
    <w:p w:rsidR="00770C16" w:rsidRDefault="00BF45E8">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8、交付（服务、完工）时间：</w:t>
      </w:r>
      <w:r>
        <w:rPr>
          <w:rFonts w:asciiTheme="minorEastAsia" w:hAnsiTheme="minorEastAsia" w:cs="Times New Roman" w:hint="eastAsia"/>
          <w:bCs/>
          <w:sz w:val="24"/>
          <w:szCs w:val="24"/>
        </w:rPr>
        <w:t>合同签订后40日历天。</w:t>
      </w:r>
    </w:p>
    <w:p w:rsidR="00770C16" w:rsidRDefault="00BF45E8">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9、质量要求：</w:t>
      </w:r>
      <w:r>
        <w:rPr>
          <w:rFonts w:asciiTheme="minorEastAsia" w:hAnsiTheme="minorEastAsia" w:cs="Times New Roman" w:hint="eastAsia"/>
          <w:sz w:val="24"/>
          <w:szCs w:val="24"/>
        </w:rPr>
        <w:t>合格（</w:t>
      </w:r>
      <w:r>
        <w:rPr>
          <w:rFonts w:asciiTheme="minorEastAsia" w:hAnsiTheme="minorEastAsia" w:hint="eastAsia"/>
          <w:sz w:val="24"/>
          <w:szCs w:val="24"/>
        </w:rPr>
        <w:t>符合国家现行规范和要求</w:t>
      </w:r>
      <w:r>
        <w:rPr>
          <w:rFonts w:asciiTheme="minorEastAsia" w:hAnsiTheme="minorEastAsia" w:cs="Times New Roman" w:hint="eastAsia"/>
          <w:sz w:val="24"/>
          <w:szCs w:val="24"/>
        </w:rPr>
        <w:t>）。</w:t>
      </w:r>
    </w:p>
    <w:p w:rsidR="00770C16" w:rsidRDefault="00BF45E8">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10、</w:t>
      </w:r>
      <w:r>
        <w:rPr>
          <w:rFonts w:asciiTheme="minorEastAsia" w:hAnsiTheme="minorEastAsia" w:cs="Times New Roman" w:hint="eastAsia"/>
          <w:b/>
          <w:bCs/>
          <w:sz w:val="24"/>
          <w:szCs w:val="24"/>
        </w:rPr>
        <w:t>进口产品：</w:t>
      </w:r>
      <w:r>
        <w:rPr>
          <w:rFonts w:asciiTheme="minorEastAsia" w:hAnsiTheme="minorEastAsia" w:cs="Times New Roman" w:hint="eastAsia"/>
          <w:sz w:val="24"/>
          <w:szCs w:val="24"/>
        </w:rPr>
        <w:t>不允许。</w:t>
      </w:r>
    </w:p>
    <w:p w:rsidR="00770C16" w:rsidRDefault="00BF45E8">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11、</w:t>
      </w:r>
      <w:r>
        <w:rPr>
          <w:rFonts w:asciiTheme="minorEastAsia" w:hAnsiTheme="minorEastAsia" w:cs="Times New Roman" w:hint="eastAsia"/>
          <w:b/>
          <w:sz w:val="24"/>
          <w:szCs w:val="24"/>
        </w:rPr>
        <w:t>分包：</w:t>
      </w:r>
      <w:r>
        <w:rPr>
          <w:rFonts w:asciiTheme="minorEastAsia" w:hAnsiTheme="minorEastAsia" w:cs="Times New Roman" w:hint="eastAsia"/>
          <w:sz w:val="24"/>
          <w:szCs w:val="24"/>
        </w:rPr>
        <w:t>不允许。</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二、需要落实的政府采购政策</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w:t>
      </w:r>
      <w:r>
        <w:rPr>
          <w:rFonts w:asciiTheme="minorEastAsia" w:hAnsiTheme="minorEastAsia" w:hint="eastAsia"/>
          <w:sz w:val="24"/>
          <w:szCs w:val="24"/>
          <w:u w:val="single"/>
        </w:rPr>
        <w:t>节能环保</w:t>
      </w:r>
      <w:r>
        <w:rPr>
          <w:rFonts w:asciiTheme="minorEastAsia" w:hAnsiTheme="minorEastAsia" w:hint="eastAsia"/>
          <w:sz w:val="24"/>
          <w:szCs w:val="24"/>
        </w:rPr>
        <w:t>、</w:t>
      </w:r>
      <w:r>
        <w:rPr>
          <w:rFonts w:asciiTheme="minorEastAsia" w:hAnsiTheme="minorEastAsia" w:hint="eastAsia"/>
          <w:sz w:val="24"/>
          <w:szCs w:val="24"/>
          <w:u w:val="single"/>
        </w:rPr>
        <w:t>中小微型企业</w:t>
      </w:r>
      <w:r>
        <w:rPr>
          <w:rFonts w:asciiTheme="minorEastAsia" w:hAnsiTheme="minorEastAsia" w:hint="eastAsia"/>
          <w:sz w:val="24"/>
          <w:szCs w:val="24"/>
        </w:rPr>
        <w:t>、</w:t>
      </w:r>
      <w:r>
        <w:rPr>
          <w:rFonts w:asciiTheme="minorEastAsia" w:hAnsiTheme="minorEastAsia" w:hint="eastAsia"/>
          <w:sz w:val="24"/>
          <w:szCs w:val="24"/>
          <w:u w:val="single"/>
        </w:rPr>
        <w:t>监狱企业</w:t>
      </w:r>
      <w:r>
        <w:rPr>
          <w:rFonts w:asciiTheme="minorEastAsia" w:hAnsiTheme="minorEastAsia" w:hint="eastAsia"/>
          <w:sz w:val="24"/>
          <w:szCs w:val="24"/>
        </w:rPr>
        <w:t>、</w:t>
      </w:r>
      <w:r>
        <w:rPr>
          <w:rFonts w:asciiTheme="minorEastAsia" w:hAnsiTheme="minorEastAsia" w:hint="eastAsia"/>
          <w:sz w:val="24"/>
          <w:szCs w:val="24"/>
          <w:u w:val="single"/>
        </w:rPr>
        <w:t>残疾人福利性单位</w:t>
      </w:r>
      <w:r>
        <w:rPr>
          <w:rFonts w:asciiTheme="minorEastAsia" w:hAnsiTheme="minorEastAsia" w:hint="eastAsia"/>
          <w:sz w:val="24"/>
          <w:szCs w:val="24"/>
        </w:rPr>
        <w:t>扶持等相关政府采购政策。</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三、投标人资格要求</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1、投标人须具备《中华人民共和国政府采购法》第二十二条规定。</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2、A包：投标人须具有经营该类项目范围且具有有效的营业执照、税务登记证、组织机构代码证或三证合一。</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4、本次招标不接受联合体投标。</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b/>
          <w:sz w:val="24"/>
          <w:szCs w:val="24"/>
        </w:rPr>
        <w:t>、</w:t>
      </w:r>
      <w:r>
        <w:rPr>
          <w:rFonts w:asciiTheme="minorEastAsia" w:hAnsiTheme="minorEastAsia" w:hint="eastAsia"/>
          <w:b/>
          <w:sz w:val="24"/>
          <w:szCs w:val="24"/>
        </w:rPr>
        <w:t>招标文件的获取：</w:t>
      </w:r>
    </w:p>
    <w:p w:rsidR="00770C16" w:rsidRDefault="00BF45E8">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770C16" w:rsidRDefault="00BF45E8">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hint="eastAsia"/>
          <w:sz w:val="24"/>
          <w:szCs w:val="24"/>
        </w:rPr>
        <w:t>在报名时间截止前均可登录《全国公共资源交易平台(河南省·许昌市)》“投标人/供应商登录”入口（http://221.14.6.70:8088/ggzy/）自行下载招标文件（详见“常见问题解答-交易系统操作手册”）。</w:t>
      </w:r>
    </w:p>
    <w:p w:rsidR="00770C16" w:rsidRDefault="00BF45E8">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3、未通过全国公共资源交易平台（河南省·许昌市）下载招标文件的投标企业，拒收其递交的投标文件。</w:t>
      </w:r>
    </w:p>
    <w:p w:rsidR="00770C16" w:rsidRDefault="00BF45E8">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4、招标文件每包每份售价人民币300元，于递交投标文件时缴纳给采购代理机构，售后不退。</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五、投标截止时间、开标时间及地点</w:t>
      </w:r>
    </w:p>
    <w:p w:rsidR="00770C16" w:rsidRDefault="00BF45E8">
      <w:pPr>
        <w:spacing w:line="360" w:lineRule="auto"/>
        <w:ind w:firstLineChars="147" w:firstLine="354"/>
        <w:rPr>
          <w:rFonts w:asciiTheme="minorEastAsia" w:hAnsiTheme="minorEastAsia"/>
          <w:sz w:val="24"/>
          <w:szCs w:val="24"/>
        </w:rPr>
      </w:pPr>
      <w:r>
        <w:rPr>
          <w:rFonts w:asciiTheme="minorEastAsia" w:hAnsiTheme="minorEastAsia" w:hint="eastAsia"/>
          <w:b/>
          <w:sz w:val="24"/>
          <w:szCs w:val="24"/>
        </w:rPr>
        <w:t>1、投标截止及开标时间：</w:t>
      </w:r>
      <w:r w:rsidR="00856227" w:rsidRPr="00856227">
        <w:rPr>
          <w:rFonts w:asciiTheme="minorEastAsia" w:hAnsiTheme="minorEastAsia" w:hint="eastAsia"/>
          <w:sz w:val="24"/>
          <w:szCs w:val="24"/>
        </w:rPr>
        <w:t>2019</w:t>
      </w:r>
      <w:r w:rsidRPr="00856227">
        <w:rPr>
          <w:rFonts w:asciiTheme="minorEastAsia" w:hAnsiTheme="minorEastAsia" w:hint="eastAsia"/>
          <w:sz w:val="24"/>
          <w:szCs w:val="24"/>
        </w:rPr>
        <w:t>年</w:t>
      </w:r>
      <w:r w:rsidR="00856227" w:rsidRPr="00856227">
        <w:rPr>
          <w:rFonts w:asciiTheme="minorEastAsia" w:hAnsiTheme="minorEastAsia" w:hint="eastAsia"/>
          <w:sz w:val="24"/>
          <w:szCs w:val="24"/>
        </w:rPr>
        <w:t>1</w:t>
      </w:r>
      <w:r w:rsidRPr="00856227">
        <w:rPr>
          <w:rFonts w:asciiTheme="minorEastAsia" w:hAnsiTheme="minorEastAsia" w:hint="eastAsia"/>
          <w:sz w:val="24"/>
          <w:szCs w:val="24"/>
        </w:rPr>
        <w:t>月</w:t>
      </w:r>
      <w:r w:rsidR="00856227" w:rsidRPr="00856227">
        <w:rPr>
          <w:rFonts w:asciiTheme="minorEastAsia" w:hAnsiTheme="minorEastAsia" w:hint="eastAsia"/>
          <w:sz w:val="24"/>
          <w:szCs w:val="24"/>
        </w:rPr>
        <w:t>3</w:t>
      </w:r>
      <w:r w:rsidRPr="00856227">
        <w:rPr>
          <w:rFonts w:asciiTheme="minorEastAsia" w:hAnsiTheme="minorEastAsia" w:hint="eastAsia"/>
          <w:sz w:val="24"/>
          <w:szCs w:val="24"/>
        </w:rPr>
        <w:t>日</w:t>
      </w:r>
      <w:r w:rsidR="00856227" w:rsidRPr="00856227">
        <w:rPr>
          <w:rFonts w:asciiTheme="minorEastAsia" w:hAnsiTheme="minorEastAsia" w:hint="eastAsia"/>
          <w:sz w:val="24"/>
          <w:szCs w:val="24"/>
        </w:rPr>
        <w:t>9</w:t>
      </w:r>
      <w:r w:rsidRPr="00856227">
        <w:rPr>
          <w:rFonts w:asciiTheme="minorEastAsia" w:hAnsiTheme="minorEastAsia" w:hint="eastAsia"/>
          <w:sz w:val="24"/>
          <w:szCs w:val="24"/>
        </w:rPr>
        <w:t>时</w:t>
      </w:r>
      <w:r w:rsidR="00856227" w:rsidRPr="00856227">
        <w:rPr>
          <w:rFonts w:asciiTheme="minorEastAsia" w:hAnsiTheme="minorEastAsia" w:hint="eastAsia"/>
          <w:sz w:val="24"/>
          <w:szCs w:val="24"/>
        </w:rPr>
        <w:t>30</w:t>
      </w:r>
      <w:r w:rsidRPr="00856227">
        <w:rPr>
          <w:rFonts w:asciiTheme="minorEastAsia" w:hAnsiTheme="minorEastAsia" w:hint="eastAsia"/>
          <w:sz w:val="24"/>
          <w:szCs w:val="24"/>
        </w:rPr>
        <w:t>分</w:t>
      </w:r>
      <w:r>
        <w:rPr>
          <w:rFonts w:asciiTheme="minorEastAsia" w:hAnsiTheme="minorEastAsia" w:hint="eastAsia"/>
          <w:sz w:val="24"/>
          <w:szCs w:val="24"/>
        </w:rPr>
        <w:t>(北京时间)，逾期提交或不符合规定的投标文件不予接受。</w:t>
      </w:r>
    </w:p>
    <w:p w:rsidR="00770C16" w:rsidRDefault="00BF45E8">
      <w:pPr>
        <w:spacing w:line="360" w:lineRule="auto"/>
        <w:ind w:firstLineChars="147" w:firstLine="354"/>
        <w:rPr>
          <w:rFonts w:asciiTheme="minorEastAsia" w:hAnsiTheme="minorEastAsia"/>
          <w:sz w:val="24"/>
          <w:szCs w:val="24"/>
          <w:u w:val="single"/>
        </w:rPr>
      </w:pPr>
      <w:r>
        <w:rPr>
          <w:rFonts w:asciiTheme="minorEastAsia" w:hAnsiTheme="minorEastAsia" w:hint="eastAsia"/>
          <w:b/>
          <w:sz w:val="24"/>
          <w:szCs w:val="24"/>
        </w:rPr>
        <w:lastRenderedPageBreak/>
        <w:t>2、开标地点：</w:t>
      </w:r>
      <w:r>
        <w:rPr>
          <w:rFonts w:asciiTheme="minorEastAsia" w:hAnsiTheme="minorEastAsia" w:hint="eastAsia"/>
          <w:bCs/>
          <w:sz w:val="24"/>
          <w:szCs w:val="24"/>
        </w:rPr>
        <w:t>许昌市建安区公共资源交易中心四楼开标</w:t>
      </w:r>
      <w:r w:rsidR="00856227">
        <w:rPr>
          <w:rFonts w:asciiTheme="minorEastAsia" w:hAnsiTheme="minorEastAsia" w:hint="eastAsia"/>
          <w:bCs/>
          <w:sz w:val="24"/>
          <w:szCs w:val="24"/>
        </w:rPr>
        <w:t>二</w:t>
      </w:r>
      <w:r>
        <w:rPr>
          <w:rFonts w:asciiTheme="minorEastAsia" w:hAnsiTheme="minorEastAsia" w:hint="eastAsia"/>
          <w:bCs/>
          <w:sz w:val="24"/>
          <w:szCs w:val="24"/>
        </w:rPr>
        <w:t>室（建安区新元大道兴业大厦北四楼</w:t>
      </w:r>
      <w:r w:rsidR="00856227">
        <w:rPr>
          <w:rFonts w:asciiTheme="minorEastAsia" w:hAnsiTheme="minorEastAsia" w:hint="eastAsia"/>
          <w:bCs/>
          <w:sz w:val="24"/>
          <w:szCs w:val="24"/>
        </w:rPr>
        <w:t>4165</w:t>
      </w:r>
      <w:r>
        <w:rPr>
          <w:rFonts w:asciiTheme="minorEastAsia" w:hAnsiTheme="minorEastAsia" w:hint="eastAsia"/>
          <w:bCs/>
          <w:sz w:val="24"/>
          <w:szCs w:val="24"/>
        </w:rPr>
        <w:t>室）。</w:t>
      </w:r>
    </w:p>
    <w:p w:rsidR="00770C16" w:rsidRDefault="00BF45E8">
      <w:pPr>
        <w:spacing w:line="360" w:lineRule="auto"/>
        <w:ind w:firstLineChars="147" w:firstLine="354"/>
        <w:rPr>
          <w:rFonts w:asciiTheme="minorEastAsia" w:hAnsiTheme="minorEastAsia"/>
          <w:b/>
          <w:sz w:val="24"/>
          <w:szCs w:val="24"/>
        </w:rPr>
      </w:pPr>
      <w:r>
        <w:rPr>
          <w:rFonts w:asciiTheme="minorEastAsia" w:hAnsiTheme="minorEastAsia" w:hint="eastAsia"/>
          <w:b/>
          <w:sz w:val="24"/>
          <w:szCs w:val="24"/>
        </w:rPr>
        <w:t>3、本项目为全流程电子化交易项目，投标人须提交电子投标文件和纸质投标文件。</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（1）加密电子投标文件(</w:t>
      </w:r>
      <w:r>
        <w:rPr>
          <w:rFonts w:asciiTheme="minorEastAsia" w:hAnsiTheme="minorEastAsia"/>
          <w:sz w:val="24"/>
          <w:szCs w:val="24"/>
        </w:rPr>
        <w:t>.file</w:t>
      </w:r>
      <w:r>
        <w:rPr>
          <w:rFonts w:asciiTheme="minorEastAsia" w:hAnsiTheme="minorEastAsia" w:hint="eastAsia"/>
          <w:sz w:val="24"/>
          <w:szCs w:val="24"/>
        </w:rPr>
        <w:t>格式)须在投标截止时间(开标时间)前通过《全国公共资源交易平台(河南省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hint="eastAsia"/>
          <w:sz w:val="24"/>
          <w:szCs w:val="24"/>
        </w:rPr>
        <w:t>)》公共资源交易系统成功上传。</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（2）纸质投标文件(正本1份、副本4份)和备份文件2份(使用电子介质存储)在投标截止时间(开标时间)前递交至本项目开标地点。</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六、本次招标公告同时在《中国政府采购网》、《河南省政府采购网》、《许昌市政府采购网》、《</w:t>
      </w:r>
      <w:hyperlink r:id="rId17" w:tgtFrame="_blank" w:history="1">
        <w:r>
          <w:rPr>
            <w:rFonts w:asciiTheme="minorEastAsia" w:hAnsiTheme="minorEastAsia"/>
            <w:b/>
            <w:sz w:val="24"/>
            <w:szCs w:val="24"/>
          </w:rPr>
          <w:t>许昌市</w:t>
        </w:r>
        <w:r>
          <w:rPr>
            <w:rFonts w:asciiTheme="minorEastAsia" w:hAnsiTheme="minorEastAsia" w:hint="eastAsia"/>
            <w:b/>
            <w:sz w:val="24"/>
            <w:szCs w:val="24"/>
          </w:rPr>
          <w:t>建安区人民</w:t>
        </w:r>
        <w:r>
          <w:rPr>
            <w:rFonts w:asciiTheme="minorEastAsia" w:hAnsiTheme="minorEastAsia"/>
            <w:b/>
            <w:sz w:val="24"/>
            <w:szCs w:val="24"/>
          </w:rPr>
          <w:t>政府网</w:t>
        </w:r>
      </w:hyperlink>
      <w:r>
        <w:rPr>
          <w:rFonts w:asciiTheme="minorEastAsia" w:hAnsiTheme="minorEastAsia" w:hint="eastAsia"/>
          <w:b/>
          <w:sz w:val="24"/>
          <w:szCs w:val="24"/>
        </w:rPr>
        <w:t>》、《全国公共资源交易平台（河南省·许昌市）》发布。</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七、公告期限</w:t>
      </w:r>
    </w:p>
    <w:p w:rsidR="00770C16" w:rsidRDefault="00BF45E8">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本招标公告自发布之日起公告期限为5个工作日。</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采购人：许昌县公安局</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项目负责人：樊亚豪    18567313748</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代理机构：中科华水工程管理有限公司</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项目负责人：张亚楠    15038930755</w:t>
      </w:r>
    </w:p>
    <w:p w:rsidR="00770C16" w:rsidRDefault="00770C16">
      <w:pPr>
        <w:pStyle w:val="a3"/>
        <w:ind w:firstLine="210"/>
      </w:pPr>
    </w:p>
    <w:p w:rsidR="00770C16" w:rsidRDefault="00BF45E8">
      <w:pPr>
        <w:spacing w:line="360" w:lineRule="auto"/>
        <w:ind w:firstLineChars="2550" w:firstLine="6120"/>
        <w:rPr>
          <w:rFonts w:asciiTheme="minorEastAsia" w:hAnsiTheme="minorEastAsia"/>
          <w:sz w:val="24"/>
          <w:szCs w:val="24"/>
        </w:rPr>
      </w:pPr>
      <w:r>
        <w:rPr>
          <w:rFonts w:asciiTheme="minorEastAsia" w:hAnsiTheme="minorEastAsia" w:hint="eastAsia"/>
          <w:sz w:val="24"/>
          <w:szCs w:val="24"/>
        </w:rPr>
        <w:t>许昌县公安局</w:t>
      </w:r>
    </w:p>
    <w:p w:rsidR="00770C16" w:rsidRDefault="00856227" w:rsidP="00856227">
      <w:pPr>
        <w:wordWrap w:val="0"/>
        <w:spacing w:line="360" w:lineRule="auto"/>
        <w:ind w:firstLineChars="50" w:firstLine="120"/>
        <w:jc w:val="right"/>
        <w:rPr>
          <w:rFonts w:asciiTheme="minorEastAsia" w:hAnsiTheme="minorEastAsia"/>
          <w:sz w:val="24"/>
          <w:szCs w:val="24"/>
        </w:rPr>
      </w:pPr>
      <w:r>
        <w:rPr>
          <w:rFonts w:asciiTheme="minorEastAsia" w:hAnsiTheme="minorEastAsia" w:hint="eastAsia"/>
          <w:sz w:val="24"/>
          <w:szCs w:val="24"/>
        </w:rPr>
        <w:t>2018</w:t>
      </w:r>
      <w:r w:rsidR="00BF45E8">
        <w:rPr>
          <w:rFonts w:asciiTheme="minorEastAsia" w:hAnsiTheme="minorEastAsia" w:hint="eastAsia"/>
          <w:sz w:val="24"/>
          <w:szCs w:val="24"/>
        </w:rPr>
        <w:t>年</w:t>
      </w:r>
      <w:r>
        <w:rPr>
          <w:rFonts w:asciiTheme="minorEastAsia" w:hAnsiTheme="minorEastAsia" w:hint="eastAsia"/>
          <w:sz w:val="24"/>
          <w:szCs w:val="24"/>
        </w:rPr>
        <w:t>12</w:t>
      </w:r>
      <w:r w:rsidR="00BF45E8">
        <w:rPr>
          <w:rFonts w:asciiTheme="minorEastAsia" w:hAnsiTheme="minorEastAsia" w:hint="eastAsia"/>
          <w:sz w:val="24"/>
          <w:szCs w:val="24"/>
        </w:rPr>
        <w:t>月</w:t>
      </w:r>
      <w:r>
        <w:rPr>
          <w:rFonts w:asciiTheme="minorEastAsia" w:hAnsiTheme="minorEastAsia" w:hint="eastAsia"/>
          <w:sz w:val="24"/>
          <w:szCs w:val="24"/>
        </w:rPr>
        <w:t>13</w:t>
      </w:r>
      <w:r w:rsidR="00BF45E8">
        <w:rPr>
          <w:rFonts w:asciiTheme="minorEastAsia" w:hAnsiTheme="minorEastAsia" w:hint="eastAsia"/>
          <w:sz w:val="24"/>
          <w:szCs w:val="24"/>
        </w:rPr>
        <w:t>日</w:t>
      </w:r>
      <w:r>
        <w:rPr>
          <w:rFonts w:asciiTheme="minorEastAsia" w:hAnsiTheme="minorEastAsia" w:hint="eastAsia"/>
          <w:sz w:val="24"/>
          <w:szCs w:val="24"/>
        </w:rPr>
        <w:t xml:space="preserve">    </w:t>
      </w:r>
    </w:p>
    <w:p w:rsidR="00770C16" w:rsidRDefault="00770C16">
      <w:pPr>
        <w:pStyle w:val="a3"/>
        <w:ind w:firstLine="210"/>
      </w:pPr>
    </w:p>
    <w:p w:rsidR="00770C16" w:rsidRDefault="00BF45E8">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本项目为全流程电子化交易项目，请认真阅读招标文件，并注意以下事项。</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.1 投标人登录《全国公共资源交易平台(河南省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w:t>
      </w:r>
      <w:r>
        <w:rPr>
          <w:rFonts w:asciiTheme="minorEastAsia" w:hAnsiTheme="minorEastAsia" w:hint="eastAsia"/>
          <w:sz w:val="24"/>
          <w:szCs w:val="24"/>
        </w:rPr>
        <w:t>系统（</w:t>
      </w:r>
      <w:hyperlink r:id="rId18" w:history="1">
        <w:r>
          <w:rPr>
            <w:rStyle w:val="aa"/>
            <w:rFonts w:asciiTheme="minorEastAsia" w:hAnsiTheme="minorEastAsia"/>
            <w:sz w:val="24"/>
            <w:szCs w:val="24"/>
          </w:rPr>
          <w:t>http://221.14.6.70:8088/ggzy/</w:t>
        </w:r>
      </w:hyperlink>
      <w:r>
        <w:rPr>
          <w:rFonts w:asciiTheme="minorEastAsia" w:hAnsiTheme="minorEastAsia" w:hint="eastAsia"/>
          <w:sz w:val="24"/>
          <w:szCs w:val="24"/>
        </w:rPr>
        <w:t>）下载“许昌投标文件制作系统SEARUN</w:t>
      </w:r>
      <w:r>
        <w:rPr>
          <w:rFonts w:asciiTheme="minorEastAsia" w:hAnsiTheme="minorEastAsia" w:hint="eastAsia"/>
          <w:color w:val="000000"/>
          <w:sz w:val="24"/>
          <w:szCs w:val="24"/>
        </w:rPr>
        <w:t xml:space="preserve"> V1.1”，按招标文件要求制作电子投标文件。</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770C16" w:rsidRDefault="00BF45E8">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770C16" w:rsidRDefault="00BF45E8">
      <w:pPr>
        <w:tabs>
          <w:tab w:val="left" w:pos="7095"/>
        </w:tabs>
        <w:spacing w:line="360" w:lineRule="auto"/>
        <w:contextualSpacing/>
        <w:rPr>
          <w:rFonts w:asciiTheme="minorEastAsia" w:hAnsiTheme="minorEastAsia"/>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r>
        <w:rPr>
          <w:rFonts w:asciiTheme="minorEastAsia" w:hAnsiTheme="minorEastAsia" w:hint="eastAsia"/>
          <w:sz w:val="24"/>
          <w:szCs w:val="24"/>
        </w:rPr>
        <w:t>（</w:t>
      </w:r>
      <w:hyperlink r:id="rId19" w:history="1">
        <w:r>
          <w:rPr>
            <w:rStyle w:val="aa"/>
            <w:rFonts w:asciiTheme="minorEastAsia" w:hAnsiTheme="minorEastAsia"/>
            <w:sz w:val="24"/>
            <w:szCs w:val="24"/>
          </w:rPr>
          <w:t>http://221.14.6.70:8088/ggzy/</w:t>
        </w:r>
      </w:hyperlink>
      <w:r>
        <w:rPr>
          <w:rFonts w:asciiTheme="minorEastAsia" w:hAnsiTheme="minorEastAsia" w:hint="eastAsia"/>
          <w:sz w:val="24"/>
          <w:szCs w:val="24"/>
        </w:rPr>
        <w:t>）。</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770C16" w:rsidRDefault="00770C16">
      <w:pPr>
        <w:pStyle w:val="a3"/>
        <w:ind w:firstLine="210"/>
        <w:rPr>
          <w:rFonts w:asciiTheme="minorEastAsia" w:hAnsiTheme="minorEastAsia"/>
        </w:rPr>
      </w:pPr>
    </w:p>
    <w:p w:rsidR="00770C16" w:rsidRDefault="00BF45E8">
      <w:pPr>
        <w:widowControl/>
        <w:jc w:val="left"/>
      </w:pPr>
      <w:r>
        <w:br w:type="page"/>
      </w:r>
    </w:p>
    <w:p w:rsidR="00770C16" w:rsidRDefault="00BF45E8">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770C16" w:rsidRDefault="00BF45E8">
      <w:pPr>
        <w:jc w:val="center"/>
        <w:rPr>
          <w:b/>
          <w:sz w:val="36"/>
          <w:szCs w:val="36"/>
        </w:rPr>
      </w:pPr>
      <w:r>
        <w:rPr>
          <w:rFonts w:hint="eastAsia"/>
          <w:b/>
          <w:sz w:val="36"/>
          <w:szCs w:val="36"/>
        </w:rPr>
        <w:t>武警执勤二中队智慧磐石工程</w:t>
      </w:r>
    </w:p>
    <w:p w:rsidR="00770C16" w:rsidRDefault="00BF45E8">
      <w:pPr>
        <w:jc w:val="center"/>
        <w:rPr>
          <w:b/>
          <w:sz w:val="36"/>
          <w:szCs w:val="36"/>
        </w:rPr>
      </w:pPr>
      <w:r>
        <w:rPr>
          <w:rFonts w:hint="eastAsia"/>
          <w:b/>
          <w:sz w:val="36"/>
          <w:szCs w:val="36"/>
        </w:rPr>
        <w:t>采购说明</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一、项目概况：</w:t>
      </w:r>
    </w:p>
    <w:p w:rsidR="00770C16" w:rsidRDefault="00BF45E8">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本项目分为两个标包：A包：武警执勤二中队信息化建设设备采购；B包：武警执勤二中队基础建设。</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★二、招标范围：</w:t>
      </w:r>
    </w:p>
    <w:p w:rsidR="00770C16" w:rsidRDefault="00BF45E8">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详见采购清单。</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★三、资格要求：</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1、投标人须具备《中华人民共和国政府采购法》第二十二条规定。</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2、A包：投标人须具有经营该类项目范围且具有有效的营业执照、税务登记证、组织机构代码证或三证合一。</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4、本次招标不接受联合体投标。</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★四、预算金额（最高限价）：</w:t>
      </w:r>
      <w:r>
        <w:rPr>
          <w:rFonts w:asciiTheme="minorEastAsia" w:hAnsiTheme="minorEastAsia" w:cstheme="minorEastAsia" w:hint="eastAsia"/>
          <w:bCs/>
          <w:sz w:val="24"/>
          <w:szCs w:val="24"/>
        </w:rPr>
        <w:t>项目总预算1717337.16元（包含完成工程所需的人力、材料、机械、车辆、安装、调试、税金等所有费用）；其中A包：1394097.16元，B包：323240.00元。</w:t>
      </w:r>
      <w:r>
        <w:rPr>
          <w:rFonts w:asciiTheme="minorEastAsia" w:hAnsiTheme="minorEastAsia" w:hint="eastAsia"/>
          <w:b/>
          <w:sz w:val="24"/>
          <w:szCs w:val="24"/>
        </w:rPr>
        <w:t>超出最高限价的投标无效。</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★五、交付（服务、完工）时间：</w:t>
      </w:r>
      <w:r>
        <w:rPr>
          <w:rFonts w:asciiTheme="minorEastAsia" w:hAnsiTheme="minorEastAsia" w:cstheme="minorEastAsia" w:hint="eastAsia"/>
          <w:bCs/>
          <w:sz w:val="24"/>
          <w:szCs w:val="24"/>
        </w:rPr>
        <w:t>合同签订后</w:t>
      </w:r>
      <w:r>
        <w:rPr>
          <w:rFonts w:asciiTheme="minorEastAsia" w:hAnsiTheme="minorEastAsia" w:hint="eastAsia"/>
          <w:sz w:val="24"/>
          <w:szCs w:val="24"/>
        </w:rPr>
        <w:t>40</w:t>
      </w:r>
      <w:r>
        <w:rPr>
          <w:rFonts w:asciiTheme="minorEastAsia" w:hAnsiTheme="minorEastAsia" w:cstheme="minorEastAsia" w:hint="eastAsia"/>
          <w:bCs/>
          <w:sz w:val="24"/>
          <w:szCs w:val="24"/>
        </w:rPr>
        <w:t>日历天。</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六、</w:t>
      </w:r>
      <w:r>
        <w:rPr>
          <w:rFonts w:asciiTheme="minorEastAsia" w:hAnsiTheme="minorEastAsia" w:cstheme="minorEastAsia" w:hint="eastAsia"/>
          <w:b/>
          <w:sz w:val="24"/>
          <w:szCs w:val="24"/>
        </w:rPr>
        <w:t>采购标的执行标准：</w:t>
      </w:r>
      <w:r>
        <w:rPr>
          <w:rFonts w:asciiTheme="minorEastAsia" w:hAnsiTheme="minorEastAsia" w:cstheme="minorEastAsia" w:hint="eastAsia"/>
          <w:bCs/>
          <w:sz w:val="24"/>
          <w:szCs w:val="24"/>
        </w:rPr>
        <w:t>按照国家相关标准达到合格要求。</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hint="eastAsia"/>
          <w:b/>
          <w:sz w:val="24"/>
          <w:szCs w:val="24"/>
        </w:rPr>
        <w:t>七、服务标准、期限等要求：</w:t>
      </w:r>
      <w:r>
        <w:rPr>
          <w:rFonts w:asciiTheme="minorEastAsia" w:hAnsiTheme="minorEastAsia" w:cstheme="minorEastAsia" w:hint="eastAsia"/>
          <w:bCs/>
          <w:sz w:val="24"/>
          <w:szCs w:val="24"/>
        </w:rPr>
        <w:t>上门服务，质保期贰年。</w:t>
      </w:r>
    </w:p>
    <w:p w:rsidR="00770C16" w:rsidRDefault="00BF45E8">
      <w:pPr>
        <w:spacing w:line="440" w:lineRule="exact"/>
        <w:jc w:val="left"/>
        <w:rPr>
          <w:rFonts w:asciiTheme="minorEastAsia" w:hAnsiTheme="minorEastAsia" w:cstheme="minorEastAsia"/>
          <w:b/>
          <w:bCs/>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八、投标人须承诺中标后与采购单位签订保密协议，对本项目招标文件、采购清单等相关内容均做到保密。</w:t>
      </w:r>
    </w:p>
    <w:p w:rsidR="00770C16" w:rsidRDefault="00BF45E8">
      <w:pPr>
        <w:spacing w:line="440" w:lineRule="exact"/>
        <w:jc w:val="left"/>
        <w:rPr>
          <w:rFonts w:asciiTheme="minorEastAsia" w:hAnsiTheme="minorEastAsia" w:cstheme="minorEastAsia"/>
          <w:b/>
          <w:bCs/>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九、投标人须承诺所投产品与采购项目的上级“智慧磐石”设备相匹配，并做到无缝对接。</w:t>
      </w:r>
    </w:p>
    <w:p w:rsidR="00770C16" w:rsidRDefault="00BF45E8">
      <w:pPr>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十、验</w:t>
      </w:r>
      <w:r>
        <w:rPr>
          <w:rFonts w:asciiTheme="minorEastAsia" w:hAnsiTheme="minorEastAsia" w:cstheme="minorEastAsia" w:hint="eastAsia"/>
          <w:b/>
          <w:sz w:val="24"/>
          <w:szCs w:val="24"/>
        </w:rPr>
        <w:t>收标准：</w:t>
      </w:r>
    </w:p>
    <w:p w:rsidR="00770C16" w:rsidRDefault="00BF45E8">
      <w:pPr>
        <w:spacing w:line="440" w:lineRule="exact"/>
        <w:ind w:firstLineChars="200" w:firstLine="480"/>
        <w:jc w:val="left"/>
        <w:rPr>
          <w:rFonts w:asciiTheme="minorEastAsia" w:hAnsiTheme="minorEastAsia" w:cstheme="minorEastAsia"/>
          <w:b/>
          <w:kern w:val="0"/>
          <w:sz w:val="24"/>
          <w:szCs w:val="24"/>
        </w:rPr>
      </w:pPr>
      <w:r>
        <w:rPr>
          <w:rFonts w:asciiTheme="minorEastAsia" w:hAnsiTheme="minorEastAsia" w:cstheme="minorEastAsia"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770C16" w:rsidRDefault="00BF45E8">
      <w:pPr>
        <w:spacing w:line="440" w:lineRule="exact"/>
        <w:ind w:firstLineChars="200" w:firstLine="480"/>
        <w:jc w:val="left"/>
        <w:rPr>
          <w:rFonts w:asciiTheme="minorEastAsia" w:hAnsiTheme="minorEastAsia" w:cstheme="minorEastAsia"/>
          <w:b/>
          <w:kern w:val="0"/>
          <w:sz w:val="24"/>
          <w:szCs w:val="24"/>
        </w:rPr>
      </w:pPr>
      <w:r>
        <w:rPr>
          <w:rFonts w:asciiTheme="minorEastAsia" w:hAnsiTheme="minorEastAsia" w:cstheme="minorEastAsia" w:hint="eastAsia"/>
          <w:sz w:val="24"/>
          <w:szCs w:val="24"/>
        </w:rPr>
        <w:t>2、按照招标文件要求、投标文件响应和承诺验收。</w:t>
      </w:r>
    </w:p>
    <w:p w:rsidR="00770C16" w:rsidRDefault="00770C16">
      <w:pPr>
        <w:spacing w:line="440" w:lineRule="exact"/>
        <w:ind w:firstLineChars="200" w:firstLine="480"/>
        <w:jc w:val="left"/>
        <w:rPr>
          <w:rFonts w:asciiTheme="minorEastAsia" w:hAnsiTheme="minorEastAsia" w:cstheme="minorEastAsia"/>
          <w:sz w:val="24"/>
          <w:szCs w:val="24"/>
        </w:rPr>
      </w:pPr>
    </w:p>
    <w:p w:rsidR="00770C16" w:rsidRDefault="00BF45E8">
      <w:pPr>
        <w:numPr>
          <w:ilvl w:val="0"/>
          <w:numId w:val="1"/>
        </w:numPr>
        <w:spacing w:line="440" w:lineRule="exact"/>
        <w:jc w:val="left"/>
        <w:rPr>
          <w:rFonts w:asciiTheme="minorEastAsia" w:hAnsiTheme="minorEastAsia" w:cs="仿宋_GB2312"/>
          <w:b/>
          <w:bCs/>
          <w:sz w:val="24"/>
          <w:szCs w:val="24"/>
        </w:rPr>
      </w:pPr>
      <w:r>
        <w:rPr>
          <w:rFonts w:asciiTheme="minorEastAsia" w:hAnsiTheme="minorEastAsia" w:cs="仿宋_GB2312" w:hint="eastAsia"/>
          <w:b/>
          <w:bCs/>
          <w:sz w:val="24"/>
          <w:szCs w:val="24"/>
        </w:rPr>
        <w:br w:type="page"/>
      </w:r>
    </w:p>
    <w:p w:rsidR="00770C16" w:rsidRDefault="00BF45E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70C16" w:rsidRDefault="00770C16">
      <w:pPr>
        <w:pStyle w:val="a3"/>
        <w:ind w:firstLine="210"/>
      </w:pPr>
    </w:p>
    <w:p w:rsidR="00770C16" w:rsidRDefault="00BF45E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770C16">
        <w:trPr>
          <w:trHeight w:val="636"/>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770C16" w:rsidRDefault="00BF45E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70C16">
        <w:trPr>
          <w:trHeight w:val="2026"/>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770C16" w:rsidRDefault="00BF45E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sz w:val="24"/>
                <w:szCs w:val="24"/>
              </w:rPr>
              <w:t>项目名称：武警执勤二中队智慧磐石工程</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sz w:val="24"/>
                <w:szCs w:val="24"/>
              </w:rPr>
              <w:t>建安政采公字〔2018〕</w:t>
            </w:r>
            <w:r w:rsidR="005E23D5">
              <w:rPr>
                <w:rFonts w:asciiTheme="minorEastAsia" w:hAnsiTheme="minorEastAsia" w:hint="eastAsia"/>
                <w:sz w:val="24"/>
                <w:szCs w:val="24"/>
              </w:rPr>
              <w:t>74</w:t>
            </w:r>
            <w:r>
              <w:rPr>
                <w:rFonts w:asciiTheme="minorEastAsia" w:hAnsiTheme="minorEastAsia"/>
                <w:sz w:val="24"/>
                <w:szCs w:val="24"/>
              </w:rPr>
              <w:t>号</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项目内容：详见采购清单</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w:t>
            </w:r>
          </w:p>
        </w:tc>
      </w:tr>
      <w:tr w:rsidR="00770C16">
        <w:trPr>
          <w:trHeight w:val="1545"/>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称：许昌县公安局</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址：许昌市建安区</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联系人：樊亚豪        </w:t>
            </w:r>
            <w:r>
              <w:rPr>
                <w:rFonts w:asciiTheme="minorEastAsia" w:hAnsiTheme="minorEastAsia" w:cs="仿宋_GB2312"/>
                <w:sz w:val="24"/>
                <w:szCs w:val="24"/>
              </w:rPr>
              <w:t>联系电话：</w:t>
            </w:r>
            <w:r>
              <w:rPr>
                <w:rFonts w:asciiTheme="minorEastAsia" w:hAnsiTheme="minorEastAsia" w:cs="仿宋_GB2312" w:hint="eastAsia"/>
                <w:sz w:val="24"/>
                <w:szCs w:val="24"/>
              </w:rPr>
              <w:t>18567313748</w:t>
            </w:r>
          </w:p>
        </w:tc>
      </w:tr>
      <w:tr w:rsidR="00770C16">
        <w:trPr>
          <w:trHeight w:val="1567"/>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联系人：张亚楠        联系电话：15038930755</w:t>
            </w:r>
          </w:p>
        </w:tc>
      </w:tr>
      <w:tr w:rsidR="00770C16">
        <w:trPr>
          <w:trHeight w:val="9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161" w:type="dxa"/>
            <w:vAlign w:val="center"/>
          </w:tcPr>
          <w:p w:rsidR="00770C16" w:rsidRDefault="00BF45E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770C16" w:rsidRDefault="00BF45E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w:t>
            </w:r>
            <w:r>
              <w:rPr>
                <w:rFonts w:asciiTheme="minorEastAsia" w:hAnsiTheme="minorEastAsia" w:cs="宋体" w:hint="eastAsia"/>
                <w:bCs/>
                <w:sz w:val="24"/>
                <w:szCs w:val="24"/>
                <w:lang w:val="zh-CN"/>
              </w:rPr>
              <w:lastRenderedPageBreak/>
              <w:t>构的证明文件和担保机构出具的投标担保函。（其他组织和自然人投标提供）</w:t>
            </w:r>
          </w:p>
          <w:p w:rsidR="00770C16" w:rsidRDefault="00BF45E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70C16" w:rsidRDefault="00BF45E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70C16" w:rsidRDefault="00BF45E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70C16" w:rsidRDefault="00BF45E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70C16" w:rsidRDefault="00BF45E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70C16" w:rsidRDefault="00BF45E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770C16" w:rsidRDefault="00BF45E8">
            <w:pPr>
              <w:numPr>
                <w:ilvl w:val="0"/>
                <w:numId w:val="2"/>
              </w:numPr>
              <w:spacing w:line="360" w:lineRule="auto"/>
              <w:rPr>
                <w:rFonts w:asciiTheme="minorEastAsia" w:hAnsiTheme="minorEastAsia"/>
                <w:b/>
                <w:sz w:val="24"/>
                <w:szCs w:val="24"/>
              </w:rPr>
            </w:pPr>
            <w:r>
              <w:rPr>
                <w:rFonts w:asciiTheme="minorEastAsia" w:hAnsiTheme="minorEastAsia" w:hint="eastAsia"/>
                <w:b/>
                <w:sz w:val="24"/>
                <w:szCs w:val="24"/>
              </w:rPr>
              <w:t>投标人须具备《中华人民共和国政府采购法》第二十二条规定；</w:t>
            </w:r>
          </w:p>
          <w:p w:rsidR="00770C16" w:rsidRDefault="00BF45E8">
            <w:pPr>
              <w:spacing w:line="360" w:lineRule="auto"/>
              <w:rPr>
                <w:rFonts w:asciiTheme="minorEastAsia" w:hAnsiTheme="minorEastAsia"/>
                <w:b/>
                <w:sz w:val="24"/>
                <w:szCs w:val="24"/>
              </w:rPr>
            </w:pPr>
            <w:r>
              <w:rPr>
                <w:rFonts w:asciiTheme="minorEastAsia" w:hAnsiTheme="minorEastAsia" w:hint="eastAsia"/>
                <w:b/>
                <w:sz w:val="24"/>
                <w:szCs w:val="24"/>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p w:rsidR="00770C16" w:rsidRDefault="00BF45E8">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w:t>
            </w:r>
            <w:r>
              <w:rPr>
                <w:rFonts w:asciiTheme="minorEastAsia" w:hAnsiTheme="minorEastAsia" w:cs="仿宋_GB2312"/>
                <w:b/>
                <w:sz w:val="24"/>
                <w:szCs w:val="24"/>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rPr>
              <w:t>“</w:t>
            </w:r>
            <w:r>
              <w:rPr>
                <w:rFonts w:asciiTheme="minorEastAsia" w:hAnsiTheme="minorEastAsia" w:cs="仿宋_GB2312"/>
                <w:b/>
                <w:sz w:val="24"/>
                <w:szCs w:val="24"/>
              </w:rPr>
              <w:t>中国政府采购网</w:t>
            </w:r>
            <w:r>
              <w:rPr>
                <w:rFonts w:asciiTheme="minorEastAsia" w:hAnsiTheme="minorEastAsia" w:cs="仿宋_GB2312" w:hint="eastAsia"/>
                <w:b/>
                <w:sz w:val="24"/>
                <w:szCs w:val="24"/>
              </w:rPr>
              <w:t>”</w:t>
            </w:r>
            <w:r>
              <w:rPr>
                <w:rFonts w:asciiTheme="minorEastAsia" w:hAnsiTheme="minorEastAsia" w:cs="仿宋_GB2312"/>
                <w:b/>
                <w:sz w:val="24"/>
                <w:szCs w:val="24"/>
              </w:rPr>
              <w:t xml:space="preserve"> (www.ccgp.gov.cn)政府采购严</w:t>
            </w:r>
            <w:r>
              <w:rPr>
                <w:rFonts w:asciiTheme="minorEastAsia" w:hAnsiTheme="minorEastAsia" w:cs="仿宋_GB2312"/>
                <w:b/>
                <w:sz w:val="24"/>
                <w:szCs w:val="24"/>
              </w:rPr>
              <w:lastRenderedPageBreak/>
              <w:t>重违法失信行为记录名单的投标人</w:t>
            </w:r>
            <w:r>
              <w:rPr>
                <w:rFonts w:asciiTheme="minorEastAsia" w:hAnsiTheme="minorEastAsia" w:cs="仿宋_GB2312" w:hint="eastAsia"/>
                <w:b/>
                <w:sz w:val="24"/>
                <w:szCs w:val="24"/>
              </w:rPr>
              <w:t>；“国家企业信用信息公示系统”网站（www.gsxt.gov.cn）严重违法失信企业名单（黑名单）的投标人（投标人须提供网站查询截图）</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770C16" w:rsidRDefault="00BF45E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）和国家企业信用信息公示系统”网站（www.gsxt.gov.cn）；</w:t>
            </w:r>
          </w:p>
          <w:p w:rsidR="00770C16" w:rsidRDefault="00BF45E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770C16" w:rsidRDefault="00BF45E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70C16" w:rsidRDefault="00BF45E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rsidR="00770C16" w:rsidRDefault="00BF45E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770C16" w:rsidRDefault="00BF45E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4747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4747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70C16" w:rsidRDefault="00BF45E8">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770C16" w:rsidRDefault="00BF45E8">
            <w:pPr>
              <w:widowControl/>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B包：323240.00元。</w:t>
            </w:r>
          </w:p>
          <w:p w:rsidR="00770C16" w:rsidRDefault="00BF45E8">
            <w:pPr>
              <w:widowControl/>
              <w:spacing w:line="360" w:lineRule="auto"/>
              <w:rPr>
                <w:rFonts w:asciiTheme="minorEastAsia" w:hAnsiTheme="minorEastAsia"/>
                <w:sz w:val="24"/>
                <w:szCs w:val="24"/>
              </w:rPr>
            </w:pPr>
            <w:r>
              <w:rPr>
                <w:rFonts w:asciiTheme="minorEastAsia" w:hAnsiTheme="minorEastAsia" w:hint="eastAsia"/>
                <w:b/>
                <w:sz w:val="24"/>
                <w:szCs w:val="24"/>
              </w:rPr>
              <w:t>超出最高限价的投标无效。</w:t>
            </w:r>
          </w:p>
        </w:tc>
      </w:tr>
      <w:tr w:rsidR="00770C16">
        <w:trPr>
          <w:trHeight w:val="907"/>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770C16" w:rsidRDefault="00A47477">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不组织</w:t>
            </w:r>
          </w:p>
          <w:p w:rsidR="00770C16" w:rsidRDefault="00BF45E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70C16">
        <w:trPr>
          <w:trHeight w:val="907"/>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770C16" w:rsidRDefault="00A47477">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不召开</w:t>
            </w:r>
          </w:p>
          <w:p w:rsidR="00770C16" w:rsidRDefault="00BF45E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770C16" w:rsidRDefault="00A47477">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 xml:space="preserve">不允许    </w:t>
            </w:r>
            <w:r w:rsidR="00BF45E8">
              <w:rPr>
                <w:rFonts w:asciiTheme="minorEastAsia" w:hAnsiTheme="minorEastAsia" w:cs="宋体" w:hint="eastAsia"/>
                <w:b/>
                <w:bCs/>
                <w:sz w:val="24"/>
                <w:szCs w:val="24"/>
                <w:lang w:val="zh-CN"/>
              </w:rPr>
              <w:t>□</w:t>
            </w:r>
            <w:r w:rsidR="00BF45E8">
              <w:rPr>
                <w:rFonts w:asciiTheme="minorEastAsia" w:hAnsiTheme="minorEastAsia" w:hint="eastAsia"/>
                <w:sz w:val="24"/>
                <w:szCs w:val="24"/>
              </w:rPr>
              <w:t>允许</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770C16" w:rsidRDefault="00BF45E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70C16" w:rsidRDefault="00BF45E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770C16">
        <w:trPr>
          <w:trHeight w:val="13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70C16" w:rsidRDefault="00BF45E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770C16" w:rsidRDefault="00A4747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 xml:space="preserve">不允许   </w:t>
            </w:r>
            <w:r w:rsidR="00BF45E8">
              <w:rPr>
                <w:rFonts w:asciiTheme="minorEastAsia" w:hAnsiTheme="minorEastAsia" w:cs="宋体" w:hint="eastAsia"/>
                <w:b/>
                <w:bCs/>
                <w:sz w:val="24"/>
                <w:szCs w:val="24"/>
                <w:lang w:val="zh-CN"/>
              </w:rPr>
              <w:t>□</w:t>
            </w:r>
            <w:r w:rsidR="00BF45E8">
              <w:rPr>
                <w:rFonts w:asciiTheme="minorEastAsia" w:hAnsiTheme="minorEastAsia" w:cs="仿宋_GB2312" w:hint="eastAsia"/>
                <w:sz w:val="24"/>
                <w:szCs w:val="24"/>
              </w:rPr>
              <w:t>允许</w:t>
            </w:r>
          </w:p>
        </w:tc>
      </w:tr>
      <w:tr w:rsidR="00770C16">
        <w:trPr>
          <w:trHeight w:val="851"/>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161" w:type="dxa"/>
            <w:vAlign w:val="center"/>
          </w:tcPr>
          <w:p w:rsidR="00770C16" w:rsidRDefault="00F963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BF45E8">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w:t>
            </w:r>
            <w:r w:rsidR="00BF45E8">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3</w:t>
            </w:r>
            <w:r w:rsidR="00BF45E8">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BF45E8">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BF45E8">
              <w:rPr>
                <w:rFonts w:asciiTheme="minorEastAsia" w:hAnsiTheme="minorEastAsia" w:cs="宋体" w:hint="eastAsia"/>
                <w:bCs/>
                <w:sz w:val="24"/>
                <w:szCs w:val="24"/>
                <w:lang w:val="zh-CN"/>
              </w:rPr>
              <w:t>分（北京时间）</w:t>
            </w:r>
          </w:p>
        </w:tc>
      </w:tr>
      <w:tr w:rsidR="00770C16">
        <w:trPr>
          <w:trHeight w:val="776"/>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许昌市建安区公共资源交易中心四楼开标</w:t>
            </w:r>
            <w:r w:rsidR="00F96327">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室（建安区新元大道兴业大厦北四楼</w:t>
            </w:r>
            <w:r w:rsidR="00F96327">
              <w:rPr>
                <w:rFonts w:asciiTheme="minorEastAsia" w:hAnsiTheme="minorEastAsia" w:cs="宋体" w:hint="eastAsia"/>
                <w:bCs/>
                <w:sz w:val="24"/>
                <w:szCs w:val="24"/>
                <w:lang w:val="zh-CN"/>
              </w:rPr>
              <w:t>4165</w:t>
            </w:r>
            <w:r>
              <w:rPr>
                <w:rFonts w:asciiTheme="minorEastAsia" w:hAnsiTheme="minorEastAsia" w:cs="宋体" w:hint="eastAsia"/>
                <w:bCs/>
                <w:sz w:val="24"/>
                <w:szCs w:val="24"/>
                <w:lang w:val="zh-CN"/>
              </w:rPr>
              <w:t>室）</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lang w:val="zh-CN"/>
              </w:rPr>
              <w:t>金额：</w:t>
            </w:r>
            <w:r>
              <w:rPr>
                <w:rFonts w:asciiTheme="minorEastAsia" w:hAnsiTheme="minorEastAsia" w:cs="仿宋_GB2312" w:hint="eastAsia"/>
                <w:b/>
                <w:bCs/>
                <w:sz w:val="24"/>
                <w:szCs w:val="24"/>
              </w:rPr>
              <w:t>B包：</w:t>
            </w:r>
            <w:r>
              <w:rPr>
                <w:rFonts w:asciiTheme="minorEastAsia" w:hAnsiTheme="minorEastAsia" w:cs="仿宋_GB2312" w:hint="eastAsia"/>
                <w:b/>
                <w:bCs/>
                <w:sz w:val="24"/>
                <w:szCs w:val="24"/>
                <w:lang w:val="zh-CN"/>
              </w:rPr>
              <w:t>人民币：</w:t>
            </w:r>
            <w:r>
              <w:rPr>
                <w:rFonts w:asciiTheme="minorEastAsia" w:hAnsiTheme="minorEastAsia" w:cs="仿宋_GB2312" w:hint="eastAsia"/>
                <w:b/>
                <w:bCs/>
                <w:sz w:val="24"/>
                <w:szCs w:val="24"/>
              </w:rPr>
              <w:t>陆仟元整（</w:t>
            </w:r>
            <w:r>
              <w:rPr>
                <w:rFonts w:asciiTheme="minorEastAsia" w:hAnsiTheme="minorEastAsia" w:cs="仿宋_GB2312" w:hint="eastAsia"/>
                <w:b/>
                <w:bCs/>
                <w:sz w:val="24"/>
                <w:szCs w:val="24"/>
                <w:lang w:val="zh-CN"/>
              </w:rPr>
              <w:t>¥</w:t>
            </w:r>
            <w:r>
              <w:rPr>
                <w:rFonts w:asciiTheme="minorEastAsia" w:hAnsiTheme="minorEastAsia" w:cs="仿宋_GB2312" w:hint="eastAsia"/>
                <w:b/>
                <w:bCs/>
                <w:sz w:val="24"/>
                <w:szCs w:val="24"/>
              </w:rPr>
              <w:t>6000.00）。</w:t>
            </w:r>
          </w:p>
          <w:p w:rsidR="00770C16" w:rsidRDefault="00BF45E8">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 xml:space="preserve">一、投标保证金的递交方式：银行转账、银行电汇(均需从投标人注册银行账户转出)，不接受以现金方式缴纳的投标保证金。凡以现金方式缴纳投标保证金而影响其投标结果的，由投标人自行负责。 </w:t>
            </w:r>
          </w:p>
          <w:p w:rsidR="00770C16" w:rsidRDefault="00BF45E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770C16" w:rsidRDefault="00BF45E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70C16" w:rsidRDefault="00BF45E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2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县公共资源交易中心保证金缴纳回执”附于投标文件中，同时在开标现场提供一份“许昌县公共资源交易中心保证金缴</w:t>
            </w:r>
            <w:r>
              <w:rPr>
                <w:rFonts w:asciiTheme="minorEastAsia" w:hAnsiTheme="minorEastAsia" w:cs="仿宋_GB2312" w:hint="eastAsia"/>
                <w:sz w:val="24"/>
                <w:szCs w:val="24"/>
                <w:lang w:val="zh-CN"/>
              </w:rPr>
              <w:lastRenderedPageBreak/>
              <w:t>纳回执”以备查询。</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70C16" w:rsidRDefault="00BF45E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770C16" w:rsidRDefault="00BF45E8">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70C16">
        <w:trPr>
          <w:trHeight w:val="156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770C16" w:rsidRDefault="00A4747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BF45E8">
              <w:rPr>
                <w:rFonts w:ascii="新宋体" w:eastAsia="新宋体" w:hAnsi="新宋体" w:hint="eastAsia"/>
                <w:b/>
                <w:sz w:val="24"/>
              </w:rPr>
              <w:instrText>eq \o\ac(□,√)</w:instrText>
            </w:r>
            <w:r>
              <w:rPr>
                <w:rFonts w:ascii="新宋体" w:eastAsia="新宋体" w:hAnsi="新宋体"/>
                <w:b/>
                <w:sz w:val="24"/>
              </w:rPr>
              <w:fldChar w:fldCharType="end"/>
            </w:r>
            <w:r w:rsidR="00BF45E8">
              <w:rPr>
                <w:rFonts w:ascii="新宋体" w:eastAsia="新宋体" w:hAnsi="新宋体" w:hint="eastAsia"/>
                <w:sz w:val="24"/>
              </w:rPr>
              <w:t>电子投标文件：成功上传至《全国公共资源交易平台（河南省·许昌市）》公共资源交易系统加密电子投标文件1份</w:t>
            </w:r>
            <w:r w:rsidR="00BF45E8">
              <w:rPr>
                <w:rFonts w:hAnsi="宋体" w:cs="宋体" w:hint="eastAsia"/>
                <w:sz w:val="24"/>
                <w:lang w:val="zh-CN"/>
              </w:rPr>
              <w:t>（文件格式为：</w:t>
            </w:r>
            <w:r w:rsidR="00BF45E8">
              <w:rPr>
                <w:rFonts w:hAnsi="宋体" w:cs="宋体" w:hint="eastAsia"/>
                <w:sz w:val="24"/>
                <w:lang w:val="zh-CN"/>
              </w:rPr>
              <w:t xml:space="preserve"> XXX</w:t>
            </w:r>
            <w:r w:rsidR="00BF45E8">
              <w:rPr>
                <w:rFonts w:hAnsi="宋体" w:cs="宋体" w:hint="eastAsia"/>
                <w:sz w:val="24"/>
                <w:lang w:val="zh-CN"/>
              </w:rPr>
              <w:t>公司</w:t>
            </w:r>
            <w:r w:rsidR="00BF45E8">
              <w:rPr>
                <w:rFonts w:hAnsi="宋体" w:cs="宋体" w:hint="eastAsia"/>
                <w:sz w:val="24"/>
                <w:lang w:val="zh-CN"/>
              </w:rPr>
              <w:t>XXX</w:t>
            </w:r>
            <w:r w:rsidR="00BF45E8">
              <w:rPr>
                <w:rFonts w:hAnsi="宋体" w:cs="宋体" w:hint="eastAsia"/>
                <w:sz w:val="24"/>
                <w:lang w:val="zh-CN"/>
              </w:rPr>
              <w:t>项目编号</w:t>
            </w:r>
            <w:r w:rsidR="00BF45E8">
              <w:rPr>
                <w:rFonts w:hAnsi="宋体" w:cs="宋体" w:hint="eastAsia"/>
                <w:sz w:val="24"/>
                <w:lang w:val="zh-CN"/>
              </w:rPr>
              <w:t>.file</w:t>
            </w:r>
            <w:r w:rsidR="00BF45E8">
              <w:rPr>
                <w:rFonts w:hAnsi="宋体" w:cs="宋体" w:hint="eastAsia"/>
                <w:sz w:val="24"/>
                <w:lang w:val="zh-CN"/>
              </w:rPr>
              <w:t>）。</w:t>
            </w:r>
            <w:r w:rsidR="00BF45E8">
              <w:rPr>
                <w:rFonts w:ascii="新宋体" w:eastAsia="新宋体" w:hAnsi="新宋体" w:hint="eastAsia"/>
                <w:sz w:val="24"/>
              </w:rPr>
              <w:t>使用电子介质存储的备份文件2份（文件格式为：名称为“备份”的文件夹）。</w:t>
            </w:r>
          </w:p>
          <w:p w:rsidR="00770C16" w:rsidRDefault="00A4747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F45E8">
              <w:rPr>
                <w:rFonts w:ascii="新宋体" w:eastAsia="新宋体" w:hAnsi="新宋体" w:hint="eastAsia"/>
                <w:b/>
                <w:sz w:val="24"/>
              </w:rPr>
              <w:instrText>eq \o\ac(□,√)</w:instrText>
            </w:r>
            <w:r>
              <w:rPr>
                <w:rFonts w:ascii="新宋体" w:eastAsia="新宋体" w:hAnsi="新宋体"/>
                <w:b/>
                <w:sz w:val="24"/>
              </w:rPr>
              <w:fldChar w:fldCharType="end"/>
            </w:r>
            <w:r w:rsidR="00BF45E8">
              <w:rPr>
                <w:rFonts w:ascii="新宋体" w:eastAsia="新宋体" w:hAnsi="新宋体" w:hint="eastAsia"/>
                <w:sz w:val="24"/>
              </w:rPr>
              <w:t>纸质投标文件：</w:t>
            </w:r>
            <w:r w:rsidR="00BF45E8">
              <w:rPr>
                <w:rFonts w:asciiTheme="minorEastAsia" w:hAnsiTheme="minorEastAsia" w:cs="仿宋_GB2312" w:hint="eastAsia"/>
                <w:sz w:val="24"/>
                <w:szCs w:val="24"/>
              </w:rPr>
              <w:t>正本</w:t>
            </w:r>
            <w:r w:rsidR="00BF45E8">
              <w:rPr>
                <w:rFonts w:asciiTheme="minorEastAsia" w:hAnsiTheme="minorEastAsia" w:cs="仿宋_GB2312" w:hint="eastAsia"/>
                <w:b/>
                <w:sz w:val="24"/>
                <w:szCs w:val="24"/>
              </w:rPr>
              <w:t>一</w:t>
            </w:r>
            <w:r w:rsidR="00BF45E8">
              <w:rPr>
                <w:rFonts w:asciiTheme="minorEastAsia" w:hAnsiTheme="minorEastAsia" w:cs="仿宋_GB2312" w:hint="eastAsia"/>
                <w:sz w:val="24"/>
                <w:szCs w:val="24"/>
              </w:rPr>
              <w:t>份，副本四份。使用</w:t>
            </w:r>
            <w:r w:rsidR="00BF45E8">
              <w:rPr>
                <w:rFonts w:ascii="新宋体" w:eastAsia="新宋体" w:hAnsi="新宋体" w:hint="eastAsia"/>
                <w:sz w:val="24"/>
              </w:rPr>
              <w:t>格式为“投标文件（供打印）.PDF”的文件</w:t>
            </w:r>
          </w:p>
          <w:p w:rsidR="00770C16" w:rsidRDefault="00BF45E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770C16" w:rsidRDefault="00A4747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F45E8">
              <w:rPr>
                <w:rFonts w:ascii="新宋体" w:eastAsia="新宋体" w:hAnsi="新宋体" w:hint="eastAsia"/>
                <w:b/>
                <w:sz w:val="24"/>
              </w:rPr>
              <w:instrText>eq \o\ac(□,√)</w:instrText>
            </w:r>
            <w:r>
              <w:rPr>
                <w:rFonts w:ascii="新宋体" w:eastAsia="新宋体" w:hAnsi="新宋体"/>
                <w:b/>
                <w:sz w:val="24"/>
              </w:rPr>
              <w:fldChar w:fldCharType="end"/>
            </w:r>
            <w:r w:rsidR="00BF45E8">
              <w:rPr>
                <w:rFonts w:ascii="新宋体" w:eastAsia="新宋体" w:hAnsi="新宋体" w:hint="eastAsia"/>
                <w:sz w:val="24"/>
              </w:rPr>
              <w:t>电子投标文件：按招标文件要求加盖投标人电子印章和法人电子印章。</w:t>
            </w:r>
          </w:p>
          <w:p w:rsidR="00770C16" w:rsidRDefault="00A4747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F45E8">
              <w:rPr>
                <w:rFonts w:ascii="新宋体" w:eastAsia="新宋体" w:hAnsi="新宋体" w:hint="eastAsia"/>
                <w:b/>
                <w:sz w:val="24"/>
              </w:rPr>
              <w:instrText>eq \o\ac(□,√)</w:instrText>
            </w:r>
            <w:r>
              <w:rPr>
                <w:rFonts w:ascii="新宋体" w:eastAsia="新宋体" w:hAnsi="新宋体"/>
                <w:b/>
                <w:sz w:val="24"/>
              </w:rPr>
              <w:fldChar w:fldCharType="end"/>
            </w:r>
            <w:r w:rsidR="00BF45E8">
              <w:rPr>
                <w:rFonts w:ascii="新宋体" w:eastAsia="新宋体" w:hAnsi="新宋体" w:hint="eastAsia"/>
                <w:sz w:val="24"/>
              </w:rPr>
              <w:t>纸质投标文件：投标文件封面加盖投标人公章（投标文件是指投标人电子投标文件制作完成后生成的后缀名为“.PDF”的文件打印的纸质投标文件）。</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770C16" w:rsidRDefault="00A4747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综合评分法</w:t>
            </w:r>
            <w:r w:rsidR="00BF45E8">
              <w:rPr>
                <w:rFonts w:asciiTheme="minorEastAsia" w:hAnsiTheme="minorEastAsia" w:cs="宋体" w:hint="eastAsia"/>
                <w:b/>
                <w:bCs/>
                <w:sz w:val="24"/>
                <w:szCs w:val="24"/>
                <w:lang w:val="zh-CN"/>
              </w:rPr>
              <w:t>□</w:t>
            </w:r>
            <w:r w:rsidR="00BF45E8">
              <w:rPr>
                <w:rFonts w:asciiTheme="minorEastAsia" w:hAnsiTheme="minorEastAsia" w:cs="仿宋_GB2312" w:hint="eastAsia"/>
                <w:sz w:val="24"/>
                <w:szCs w:val="24"/>
                <w:lang w:val="zh-CN"/>
              </w:rPr>
              <w:t>最低评标价法</w:t>
            </w:r>
          </w:p>
        </w:tc>
      </w:tr>
      <w:tr w:rsidR="00770C16">
        <w:trPr>
          <w:trHeight w:val="1587"/>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并向采购代理机构出具授权函，且不得超过2人。</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770C16" w:rsidRDefault="00A47477">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sz w:val="24"/>
                <w:szCs w:val="24"/>
              </w:rPr>
              <w:t>要求提交。履约保证金数额不得超过中标合同金额的10%。中标人以网银、银行转账支票、银行电汇</w:t>
            </w:r>
            <w:r w:rsidR="00856227" w:rsidRPr="00856227">
              <w:rPr>
                <w:rFonts w:asciiTheme="minorEastAsia" w:hAnsiTheme="minorEastAsia" w:cs="宋体" w:hint="eastAsia"/>
                <w:sz w:val="24"/>
                <w:szCs w:val="24"/>
              </w:rPr>
              <w:t>方式</w:t>
            </w:r>
            <w:r w:rsidR="00BF45E8">
              <w:rPr>
                <w:rFonts w:asciiTheme="minorEastAsia" w:hAnsiTheme="minorEastAsia" w:cs="宋体" w:hint="eastAsia"/>
                <w:sz w:val="24"/>
                <w:szCs w:val="24"/>
              </w:rPr>
              <w:t>提交。</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770C16" w:rsidRDefault="00A4747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收取中标人。</w:t>
            </w:r>
            <w:r w:rsidR="00BF45E8">
              <w:rPr>
                <w:rFonts w:asciiTheme="minorEastAsia" w:hAnsiTheme="minorEastAsia" w:cs="宋体" w:hint="eastAsia"/>
                <w:b/>
                <w:bCs/>
                <w:sz w:val="24"/>
                <w:szCs w:val="24"/>
                <w:lang w:val="zh-CN"/>
              </w:rPr>
              <w:t>□</w:t>
            </w:r>
            <w:r w:rsidR="00BF45E8">
              <w:rPr>
                <w:rFonts w:asciiTheme="minorEastAsia" w:hAnsiTheme="minorEastAsia" w:cs="宋体" w:hint="eastAsia"/>
                <w:bCs/>
                <w:sz w:val="24"/>
                <w:szCs w:val="24"/>
                <w:lang w:val="zh-CN"/>
              </w:rPr>
              <w:t>收取采购人。</w:t>
            </w:r>
            <w:r w:rsidR="00BF45E8">
              <w:rPr>
                <w:rFonts w:asciiTheme="minorEastAsia" w:hAnsiTheme="minorEastAsia" w:cs="宋体" w:hint="eastAsia"/>
                <w:sz w:val="24"/>
                <w:szCs w:val="24"/>
              </w:rPr>
              <w:t>收取标准:中标合同金额的</w:t>
            </w:r>
            <w:r w:rsidR="00BF45E8">
              <w:rPr>
                <w:rFonts w:asciiTheme="minorEastAsia" w:hAnsiTheme="minorEastAsia" w:cs="宋体" w:hint="eastAsia"/>
                <w:sz w:val="24"/>
                <w:szCs w:val="24"/>
                <w:u w:val="single"/>
              </w:rPr>
              <w:t>1.5</w:t>
            </w:r>
            <w:r w:rsidR="00BF45E8">
              <w:rPr>
                <w:rFonts w:asciiTheme="minorEastAsia" w:hAnsiTheme="minorEastAsia" w:cs="宋体" w:hint="eastAsia"/>
                <w:sz w:val="24"/>
                <w:szCs w:val="24"/>
              </w:rPr>
              <w:t>%。一次性以银行划账、电汇、汇票或支票的形式支付。</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0374-2665899，邮箱：</w:t>
            </w:r>
            <w:hyperlink r:id="rId21" w:history="1">
              <w:r>
                <w:rPr>
                  <w:rStyle w:val="aa"/>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770C16" w:rsidRDefault="00A47477">
            <w:pPr>
              <w:autoSpaceDE w:val="0"/>
              <w:autoSpaceDN w:val="0"/>
              <w:adjustRightInd w:val="0"/>
              <w:spacing w:line="360"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是。</w:t>
            </w:r>
            <w:r w:rsidR="00BF45E8">
              <w:rPr>
                <w:rFonts w:hAnsi="宋体" w:cs="宋体" w:hint="eastAsia"/>
                <w:sz w:val="24"/>
                <w:lang w:val="zh-CN"/>
              </w:rPr>
              <w:t>投标人投标时须提供加密电子投标文件、备份文件（使用电子介质存储）、纸质投标文件。</w:t>
            </w:r>
            <w:r w:rsidR="00BF45E8">
              <w:rPr>
                <w:rFonts w:ascii="宋体" w:hAnsi="宋体" w:cs="宋体" w:hint="eastAsia"/>
                <w:bCs/>
                <w:sz w:val="24"/>
                <w:lang w:val="zh-CN"/>
              </w:rPr>
              <w:t>投标人资质、业绩、荣誉及相关人员证明材料等资料，</w:t>
            </w:r>
            <w:r w:rsidR="00BF45E8">
              <w:rPr>
                <w:rFonts w:ascii="宋体" w:hAnsi="宋体" w:cs="宋体" w:hint="eastAsia"/>
                <w:b/>
                <w:sz w:val="24"/>
                <w:lang w:val="zh-CN"/>
              </w:rPr>
              <w:t>开标现场均须提供原件</w:t>
            </w:r>
            <w:r w:rsidR="00BF45E8">
              <w:rPr>
                <w:rFonts w:ascii="宋体" w:hAnsi="宋体" w:cs="宋体" w:hint="eastAsia"/>
                <w:bCs/>
                <w:sz w:val="24"/>
                <w:lang w:val="zh-CN"/>
              </w:rPr>
              <w:t>。</w:t>
            </w:r>
          </w:p>
          <w:p w:rsidR="00770C16" w:rsidRDefault="00BF45E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70C16" w:rsidRDefault="00BF45E8">
      <w:pPr>
        <w:pStyle w:val="a3"/>
        <w:ind w:firstLine="210"/>
      </w:pPr>
      <w:r>
        <w:br w:type="page"/>
      </w: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第四章 投标人须知</w:t>
      </w:r>
    </w:p>
    <w:p w:rsidR="00770C16" w:rsidRDefault="00BF45E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招标文件列明不允许或未列明允许进口产品参加投标的，均视为拒绝进口产品参加投标。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 招标文件中凡标有“★”的条款均系实质性要求条款。</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3.2符合本项目“投标邀请”和“投标人须知前附表”中规定的合格投标人所必须具备的条件。</w:t>
      </w:r>
    </w:p>
    <w:p w:rsidR="00770C16" w:rsidRDefault="00BF45E8">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3.3政府采购活动中查询及使用投标人信用记录的具体要求为：投标人未被列入失信被执行人、重大税收违法案件当事人名单、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 “中国政府采购网”（</w:t>
      </w:r>
      <w:hyperlink r:id="rId22" w:history="1">
        <w:r>
          <w:rPr>
            <w:rStyle w:val="aa"/>
            <w:rFonts w:asciiTheme="minorEastAsia" w:hAnsiTheme="minorEastAsia" w:cs="宋体"/>
            <w:kern w:val="0"/>
            <w:szCs w:val="21"/>
          </w:rPr>
          <w:t>www.ccgp.gov.cn</w:t>
        </w:r>
      </w:hyperlink>
      <w:r>
        <w:rPr>
          <w:rFonts w:asciiTheme="minorEastAsia" w:hAnsiTheme="minorEastAsia" w:cs="宋体" w:hint="eastAsia"/>
          <w:kern w:val="0"/>
          <w:szCs w:val="21"/>
        </w:rPr>
        <w:t>）和国家企业信用信息公示系统”网站（www.gsxt.gov.cn）；</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3.4单位负责人为同一人或者存在直接控股、管理关系的不同供应商，不得参加同一合同项下的政府采购活动；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2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4.4投标人所投产品如被列入财政部与国家主管部门颁发的节能产品目录或环境标志产品目录，应提供相关证明，在评标时予以优先采购。</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4.5如投标人所投产品被列入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4.6投标人所投产品如被列入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770C16" w:rsidRDefault="00BF45E8">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7.1收取标准:按照中标合同金额的比例收取。详见投标人须知前附表。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70C16" w:rsidRDefault="00770C16">
      <w:pPr>
        <w:pStyle w:val="a3"/>
        <w:ind w:firstLine="210"/>
      </w:pPr>
    </w:p>
    <w:p w:rsidR="00770C16" w:rsidRDefault="00BF45E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9.1招标文件由以下部分组成：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(1)投标邀请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(2)项目需求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(3)投标人须知前附表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(4)投标人须知</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(5)政府采购政策功能</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(6)资格审查与评标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(7)合同条款及格式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(8)投标文件有关格式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10.4现场考察及参加开标前答疑会所发生的费用及一切责任由投标人自行承担。</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w:t>
      </w:r>
      <w:r>
        <w:rPr>
          <w:rFonts w:asciiTheme="minorEastAsia" w:hAnsiTheme="minorEastAsia" w:cs="宋体" w:hint="eastAsia"/>
          <w:kern w:val="0"/>
          <w:szCs w:val="21"/>
        </w:rPr>
        <w:lastRenderedPageBreak/>
        <w:t>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770C16" w:rsidRDefault="00770C16">
      <w:pPr>
        <w:pStyle w:val="a3"/>
        <w:ind w:firstLine="210"/>
      </w:pPr>
    </w:p>
    <w:p w:rsidR="00770C16" w:rsidRDefault="00BF45E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13.1本次招标项目的投标均以人民币为计算单位。</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、材料（含辅材）、管理、税费及利润等。</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13.5本项目所涉及的运输、施工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、验收、备品和工具等费用均包含在投标报价中。</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14.2投标有效期内投标人撤销投标文件的，招标人将不退还投标保证金。</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投标文件应参照招标文件第八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770C16" w:rsidRDefault="00BF45E8">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(1)投标人应按“投标人须知前附表”规定时间及金额提交投标保证金，并作为其投标的一部分。未按要求提交投标保证金的投标文件为无效投标。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(3)投标保证金的递交方式：银行转账、银行电汇（均需从投标人注册银行账户转出），不接受以现金方式缴纳的投标保证金。凡以现金方式缴纳投标保证金而影响其投标结果的，由投标人自行负责。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(5)投标保证金缴纳方式：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25"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县公共资源交易中心保证金缴纳回执”附于投标文件中，同时在开标现场提供一份“许昌县公共资源交易中心保证金缴纳回执”以备查询。</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770C16" w:rsidRDefault="00BF45E8">
      <w:pPr>
        <w:widowControl/>
        <w:jc w:val="left"/>
        <w:rPr>
          <w:rFonts w:asciiTheme="minorEastAsia" w:hAnsiTheme="minorEastAsia"/>
          <w:b/>
          <w:bCs/>
          <w:sz w:val="32"/>
          <w:szCs w:val="32"/>
        </w:rPr>
      </w:pPr>
      <w:r>
        <w:rPr>
          <w:rFonts w:asciiTheme="minorEastAsia" w:hAnsiTheme="minorEastAsia" w:cs="宋体" w:hint="eastAsia"/>
          <w:b/>
          <w:color w:val="FF0000"/>
          <w:kern w:val="0"/>
          <w:szCs w:val="21"/>
        </w:rPr>
        <w:t>17.2投标保证金的退还</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（1）退还投标保证金时，区别中标与否，按不同时序由银行按来款途径退还原账户。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（2）自中标通知书发出之日起5个工作日内退还未中标人的投标保证金。</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（3）自采购合同签订之日起5个工作日内退还中标人的投标保证金。（向业务四部提交合同原件、投标保证金退还申请表及履约保证金转账凭证各一份）。</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（4）特殊情况处理：投标人投标过程中因账户开户银行、银行账号发生变化，不能按</w:t>
      </w:r>
      <w:r>
        <w:rPr>
          <w:rFonts w:asciiTheme="minorEastAsia" w:hAnsiTheme="minorEastAsia" w:cs="宋体" w:hint="eastAsia"/>
          <w:kern w:val="0"/>
          <w:szCs w:val="21"/>
        </w:rPr>
        <w:lastRenderedPageBreak/>
        <w:t>照来款途径原路返还投标保证金的，投标人须提供原账户开户银行相关证明及新开账户开户许可证，到许昌市建安区公共资源交易中心四楼财务室办理退款手续。</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（5）因投标人自身原因无法及时退还投标保证金，滞留三年以上的，投标保证金上缴财政。</w:t>
      </w:r>
    </w:p>
    <w:p w:rsidR="00770C16" w:rsidRDefault="00BF45E8">
      <w:pPr>
        <w:pStyle w:val="a3"/>
        <w:ind w:firstLineChars="0" w:firstLine="0"/>
        <w:rPr>
          <w:rFonts w:asciiTheme="minorEastAsia" w:hAnsiTheme="minorEastAsia"/>
          <w:b/>
        </w:rPr>
      </w:pPr>
      <w:r>
        <w:rPr>
          <w:rFonts w:asciiTheme="minorEastAsia" w:hAnsiTheme="minorEastAsia" w:hint="eastAsia"/>
          <w:b/>
        </w:rPr>
        <w:t>17.3投标人有下列情形之一的，不予退还投标保证金：</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(1)投标有效期内投标人撤销投标文件的；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(2)投标人在投标文件中提供虚假材料的；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(3)除因不可抗力或招标文件认可的情形以外，中标人不与采购人签订合同的；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(4)投标人与采购人、其他投标人或者采购代理机构恶意串通的；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(5)法律法规及招标文件规定的其他情形。</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b/>
          <w:bCs/>
          <w:kern w:val="0"/>
          <w:szCs w:val="21"/>
        </w:rPr>
        <w:t xml:space="preserve">17.4 </w:t>
      </w: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70C16" w:rsidRDefault="00770C16">
      <w:pPr>
        <w:pStyle w:val="a3"/>
        <w:ind w:firstLine="210"/>
      </w:pPr>
    </w:p>
    <w:p w:rsidR="00770C16" w:rsidRDefault="00770C16">
      <w:pPr>
        <w:pStyle w:val="a3"/>
        <w:ind w:firstLine="210"/>
      </w:pPr>
    </w:p>
    <w:p w:rsidR="00770C16" w:rsidRDefault="00BF45E8">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70C1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70C16" w:rsidRDefault="00770C1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70C1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70C16" w:rsidRDefault="00770C16">
            <w:pPr>
              <w:spacing w:line="360" w:lineRule="exact"/>
              <w:jc w:val="center"/>
              <w:rPr>
                <w:rFonts w:ascii="仿宋_GB2312" w:eastAsia="仿宋_GB2312" w:hAnsi="华文中宋"/>
                <w:sz w:val="24"/>
              </w:rPr>
            </w:pPr>
          </w:p>
        </w:tc>
      </w:tr>
      <w:tr w:rsidR="00770C1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70C16" w:rsidRDefault="00770C1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70C16" w:rsidRDefault="00770C16">
            <w:pPr>
              <w:rPr>
                <w:rFonts w:ascii="仿宋_GB2312" w:eastAsia="仿宋_GB2312"/>
                <w:sz w:val="24"/>
              </w:rPr>
            </w:pPr>
          </w:p>
        </w:tc>
      </w:tr>
      <w:tr w:rsidR="00770C1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70C16">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70C16" w:rsidRDefault="00BF45E8">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70C16">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70C16" w:rsidRDefault="00770C16">
            <w:pPr>
              <w:wordWrap w:val="0"/>
              <w:jc w:val="right"/>
              <w:rPr>
                <w:rFonts w:ascii="仿宋_GB2312" w:eastAsia="仿宋_GB2312" w:hAnsi="新宋体" w:cs="新宋体"/>
                <w:sz w:val="24"/>
              </w:rPr>
            </w:pPr>
          </w:p>
          <w:p w:rsidR="00770C16" w:rsidRDefault="00770C16">
            <w:pPr>
              <w:ind w:right="480" w:firstLineChars="2450" w:firstLine="5880"/>
              <w:rPr>
                <w:rFonts w:ascii="仿宋_GB2312" w:eastAsia="仿宋_GB2312" w:hAnsi="新宋体" w:cs="新宋体"/>
                <w:sz w:val="24"/>
              </w:rPr>
            </w:pPr>
          </w:p>
          <w:p w:rsidR="00770C16" w:rsidRDefault="00770C16">
            <w:pPr>
              <w:ind w:right="480" w:firstLineChars="2450" w:firstLine="5880"/>
              <w:rPr>
                <w:rFonts w:ascii="仿宋_GB2312" w:eastAsia="仿宋_GB2312" w:hAnsi="新宋体" w:cs="新宋体"/>
                <w:sz w:val="24"/>
              </w:rPr>
            </w:pPr>
          </w:p>
          <w:p w:rsidR="00770C16" w:rsidRDefault="00770C16">
            <w:pPr>
              <w:ind w:right="480" w:firstLineChars="2450" w:firstLine="5880"/>
              <w:rPr>
                <w:rFonts w:ascii="仿宋_GB2312" w:eastAsia="仿宋_GB2312" w:hAnsi="新宋体" w:cs="新宋体"/>
                <w:sz w:val="24"/>
              </w:rPr>
            </w:pPr>
          </w:p>
          <w:p w:rsidR="00770C16" w:rsidRDefault="00BF45E8">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70C16" w:rsidRDefault="00BF45E8">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70C16" w:rsidRDefault="00770C16">
      <w:pPr>
        <w:pStyle w:val="a3"/>
        <w:ind w:firstLine="210"/>
      </w:pPr>
    </w:p>
    <w:p w:rsidR="00770C16" w:rsidRDefault="00770C16">
      <w:pPr>
        <w:pStyle w:val="a3"/>
        <w:ind w:firstLine="210"/>
      </w:pP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18.1投标人应提交投标文件份数见“投标人须知前附表”。</w:t>
      </w:r>
    </w:p>
    <w:p w:rsidR="00770C16" w:rsidRDefault="00BF45E8">
      <w:pPr>
        <w:autoSpaceDE w:val="0"/>
        <w:autoSpaceDN w:val="0"/>
        <w:adjustRightInd w:val="0"/>
        <w:snapToGrid w:val="0"/>
        <w:spacing w:line="360" w:lineRule="auto"/>
        <w:ind w:firstLineChars="200" w:firstLine="420"/>
      </w:pPr>
      <w:r>
        <w:rPr>
          <w:rFonts w:asciiTheme="minorEastAsia" w:hAnsiTheme="minorEastAsia" w:cs="宋体" w:hint="eastAsia"/>
          <w:kern w:val="0"/>
          <w:szCs w:val="21"/>
        </w:rPr>
        <w:t>18.2纸质投标文件是指投标人电子投标文件制作完成后生成的后缀名为“.PDF”的文件打印的投标文件。纸质投标文件正本和副本投标文件封面上应清楚标明“正本”或“副本”字样；一旦正本和副本内容不一致时，以正本为准。投标文件的正本及所有副本的封面均须由投标人加盖投标人公章。</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18.3纸质投标文件副本，所有资料都可以是纸质投标文件的正本复印而成。当副本和正本不一致时，以正本为准。当正本中大小写不一致时，以大写为准。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18.4纸质投标文件正本均须打印并由法定代表人或经过法定代表人正式授权的投标人代表在正本上规定处签字（有特殊要求的按要求执行）。</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18.5 除投标人对错处做必要修改外，投标文件不得行间插字、涂改或增删。如有修改错漏处，必须由法定代表人或经其正式授权的代表签字并加盖投标人公章。</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18.6在招标文件中已明示需盖章及签名之处，投标文件正本均须加盖投标人公章，并经投标人法定代表人或其授权代表签名。电子投标文件应按招标文件要求加盖投标人电子印章和法人电子印章或授权代表电子印章。</w:t>
      </w:r>
    </w:p>
    <w:p w:rsidR="00770C16" w:rsidRDefault="00770C16">
      <w:pPr>
        <w:pStyle w:val="a3"/>
        <w:ind w:firstLine="210"/>
      </w:pPr>
    </w:p>
    <w:p w:rsidR="00770C16" w:rsidRDefault="00BF45E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副本”密封包装。使用电子介质存储的2份投标文件分别单独密封包装，并随纸质投标文件一并提交。</w:t>
      </w:r>
    </w:p>
    <w:p w:rsidR="00770C16" w:rsidRDefault="00B068E2">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20.3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770C16" w:rsidRDefault="00770C16">
      <w:pPr>
        <w:pStyle w:val="ab"/>
        <w:autoSpaceDE w:val="0"/>
        <w:autoSpaceDN w:val="0"/>
        <w:adjustRightInd w:val="0"/>
        <w:snapToGrid w:val="0"/>
        <w:spacing w:line="360" w:lineRule="auto"/>
        <w:ind w:left="420" w:firstLineChars="0" w:firstLine="0"/>
        <w:rPr>
          <w:rFonts w:asciiTheme="minorEastAsia" w:hAnsiTheme="minorEastAsia" w:cs="宋体"/>
          <w:b/>
          <w:kern w:val="0"/>
          <w:szCs w:val="21"/>
        </w:rPr>
      </w:pPr>
    </w:p>
    <w:p w:rsidR="00770C16" w:rsidRDefault="00BF45E8">
      <w:pPr>
        <w:pStyle w:val="ab"/>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开标</w:t>
      </w:r>
    </w:p>
    <w:p w:rsidR="00770C16" w:rsidRDefault="00BF45E8">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24.1</w:t>
      </w:r>
      <w:r>
        <w:rPr>
          <w:rFonts w:ascii="宋体" w:hAnsi="宋体" w:cs="仿宋_GB2312" w:hint="eastAsia"/>
          <w:szCs w:val="21"/>
          <w:lang w:val="zh-CN"/>
        </w:rPr>
        <w:t>招标人将按招标文件规定的时间和地点组织公开开标。开标由代理机构主持</w:t>
      </w:r>
      <w:r>
        <w:rPr>
          <w:rFonts w:asciiTheme="minorEastAsia" w:hAnsiTheme="minorEastAsia" w:cs="宋体" w:hint="eastAsia"/>
          <w:kern w:val="0"/>
          <w:szCs w:val="21"/>
        </w:rPr>
        <w:t>，</w:t>
      </w:r>
      <w:r w:rsidRPr="00BF45E8">
        <w:rPr>
          <w:rFonts w:asciiTheme="minorEastAsia" w:hAnsiTheme="minorEastAsia" w:cs="宋体" w:hint="eastAsia"/>
          <w:b/>
          <w:kern w:val="0"/>
          <w:szCs w:val="21"/>
        </w:rPr>
        <w:t>投标人授权代表须持有效的授权委托书原件及身份证原件到达开标现场，在“投标人签到表”上签字并递交投标文件</w:t>
      </w:r>
      <w:r>
        <w:rPr>
          <w:rFonts w:asciiTheme="minorEastAsia" w:hAnsiTheme="minorEastAsia" w:cs="宋体" w:hint="eastAsia"/>
          <w:b/>
          <w:kern w:val="0"/>
          <w:szCs w:val="21"/>
        </w:rPr>
        <w:t>；</w:t>
      </w:r>
      <w:r>
        <w:rPr>
          <w:rFonts w:ascii="宋体" w:hAnsi="宋体" w:cs="仿宋_GB2312" w:hint="eastAsia"/>
          <w:szCs w:val="21"/>
          <w:lang w:val="zh-CN"/>
        </w:rPr>
        <w:t>评标委员会成员不得参加开标活动。</w:t>
      </w:r>
    </w:p>
    <w:p w:rsidR="00770C16" w:rsidRDefault="00BF45E8">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770C16" w:rsidRDefault="00BF45E8">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70C16" w:rsidRDefault="00BF45E8">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(1)电子投标文件的解密</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w:t>
      </w:r>
      <w:r>
        <w:rPr>
          <w:rFonts w:asciiTheme="minorEastAsia" w:hAnsiTheme="minorEastAsia" w:cs="宋体" w:hint="eastAsia"/>
          <w:kern w:val="0"/>
          <w:szCs w:val="21"/>
        </w:rPr>
        <w:lastRenderedPageBreak/>
        <w:t>字确认后随采购文件一并存档。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26.1.1采购项目符合下列情形之一的，评标委员会成员人数应当为7人以上单数：</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(2)技术复杂；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(3)社会影响较大。</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27.2审查、评价投标文件是否符合招标文件的商务、技术等实质性要求。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27.3可要求投标人对投标文件有关事项作出澄清或者说明。</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30.1投标文件属下列情况之一的，按照无效投标处理：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30.2有下列情形之一的，视为投标人串通投标，其投标无效：</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(6)不同投标人的投标保证金从同一单位或者个人的账户转出。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w:t>
      </w:r>
      <w:r>
        <w:rPr>
          <w:rFonts w:asciiTheme="minorEastAsia" w:hAnsiTheme="minorEastAsia" w:cs="宋体" w:hint="eastAsia"/>
          <w:kern w:val="0"/>
          <w:szCs w:val="21"/>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33.1评标方法分为最低评标价法和综合评分法。</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（1）最低评标价法</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33.2价格分</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评标总得分=F1×A1+F2×A2+……+Fn×An</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（3）因落实政府采购政策进行价格调整的，以调整后的价格计算评标基准价和投标报价。</w:t>
      </w:r>
    </w:p>
    <w:p w:rsidR="00770C16" w:rsidRDefault="00BF45E8">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33.3本次评标具体评标方法、评标标准见（第六章 资格审查与评标）。</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770C16" w:rsidRDefault="00BF45E8">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(3)违反评标纪律发表倾向性意见或者征询采购人的倾向性意见；</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(4)对需要专业判断的主观评审因素协商评分；</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(5)在评标过程中擅离职守，影响评标程序正常进行的；</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(6)记录、复制或者带走任何评标资料；</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(7)其他不遵守评标纪律的行为。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770C16" w:rsidRDefault="00BF45E8">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Pr>
          <w:rFonts w:asciiTheme="minorEastAsia" w:hAnsiTheme="minorEastAsia" w:cs="宋体" w:hint="eastAsia"/>
          <w:spacing w:val="-2"/>
          <w:kern w:val="0"/>
          <w:szCs w:val="21"/>
        </w:rPr>
        <w:t>36.1评审专家应当遵守评审工作纪律，不得泄露评审文件、评审情况和评审中获悉的商业秘密。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770C16" w:rsidRDefault="00770C16">
      <w:pPr>
        <w:pStyle w:val="a3"/>
        <w:ind w:firstLine="210"/>
      </w:pPr>
    </w:p>
    <w:p w:rsidR="00770C16" w:rsidRDefault="00BF45E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38.1采购人确认中标人后，招标人在公告中标结果的同时，向中标人发出中标通知书。</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38.2中标通知书发出后，采购人不得违法改变中标结果，中标人无正当理由不得放弃中标。</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39.1供应商认为采购文件、采购过程和中标结果使自己的权益受到损害的，可以依法向采购人、采购代理机构提出质疑。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E46A7C" w:rsidRPr="00E46A7C" w:rsidRDefault="00E46A7C" w:rsidP="00E46A7C">
      <w:pPr>
        <w:pStyle w:val="ab"/>
        <w:numPr>
          <w:ilvl w:val="0"/>
          <w:numId w:val="3"/>
        </w:numPr>
        <w:autoSpaceDE w:val="0"/>
        <w:autoSpaceDN w:val="0"/>
        <w:adjustRightInd w:val="0"/>
        <w:snapToGrid w:val="0"/>
        <w:spacing w:line="360" w:lineRule="auto"/>
        <w:ind w:firstLineChars="0"/>
        <w:rPr>
          <w:rFonts w:asciiTheme="minorEastAsia" w:hAnsiTheme="minorEastAsia" w:cs="宋体"/>
          <w:kern w:val="0"/>
          <w:szCs w:val="21"/>
        </w:rPr>
      </w:pPr>
      <w:r w:rsidRPr="00E46A7C">
        <w:rPr>
          <w:rFonts w:ascii="宋体" w:hAnsi="宋体" w:cs="宋体" w:hint="eastAsia"/>
          <w:kern w:val="0"/>
          <w:szCs w:val="21"/>
        </w:rPr>
        <w:t>“投标人须知前附表”中规定中标人提交履约保证金的，履约保证金数额不得超过中标合同金额的10%。中标人以网银、银行转账支票、银行电汇方式提交。</w:t>
      </w:r>
    </w:p>
    <w:p w:rsidR="00770C16" w:rsidRDefault="00BF45E8">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41.1 履约保证金提交方式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（1）以网银、银行转账支票、银行电汇方式提交。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（2）现金支票和现金不得作为履约保证金提交方式。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（3）中标人必须通过其公司账户按照规定的方式提交，其名称应与中标单位的名称一致。</w:t>
      </w:r>
    </w:p>
    <w:p w:rsidR="00770C16" w:rsidRDefault="00BF45E8">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42.2 履约保证金提交比例和数额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履约保证金数额不得超过中标合同金额的10%。</w:t>
      </w:r>
    </w:p>
    <w:p w:rsidR="00770C16" w:rsidRDefault="00BF45E8">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43.3 履约保证金的退还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（1）项目完工后，由招标人出具《履约保证金退还通知单》，中心财务凭《履约保证金退还通知单》在五个工作日内退还履约保证金及银行同期活期存款利息至中标人账户。  </w:t>
      </w:r>
    </w:p>
    <w:p w:rsidR="00770C16" w:rsidRDefault="00BF45E8">
      <w:pPr>
        <w:autoSpaceDE w:val="0"/>
        <w:autoSpaceDN w:val="0"/>
        <w:adjustRightInd w:val="0"/>
        <w:snapToGrid w:val="0"/>
        <w:spacing w:line="360" w:lineRule="auto"/>
        <w:ind w:firstLineChars="200" w:firstLine="420"/>
        <w:rPr>
          <w:rFonts w:ascii="宋体" w:hAnsi="宋体"/>
          <w:sz w:val="36"/>
          <w:szCs w:val="36"/>
        </w:rPr>
      </w:pPr>
      <w:r>
        <w:rPr>
          <w:rFonts w:asciiTheme="minorEastAsia" w:hAnsiTheme="minorEastAsia" w:cs="宋体" w:hint="eastAsia"/>
          <w:kern w:val="0"/>
          <w:szCs w:val="21"/>
        </w:rPr>
        <w:t>（2）中标人因发生质疑、投诉、举报或有关部门立案调查的，中心依据相关行政监督部门的意见暂停退还或没收其履约保证金，待行政监督部门对相关情况处置后，按照有关规定办理。</w:t>
      </w:r>
    </w:p>
    <w:p w:rsidR="00770C16" w:rsidRDefault="00770C16"/>
    <w:p w:rsidR="00770C16" w:rsidRDefault="00770C16"/>
    <w:p w:rsidR="00770C16" w:rsidRDefault="00BF45E8">
      <w:pPr>
        <w:jc w:val="center"/>
        <w:rPr>
          <w:rFonts w:ascii="宋体" w:hAnsi="宋体"/>
          <w:sz w:val="36"/>
          <w:szCs w:val="36"/>
        </w:rPr>
      </w:pPr>
      <w:r>
        <w:rPr>
          <w:rFonts w:ascii="宋体"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70C16">
        <w:trPr>
          <w:trHeight w:hRule="exact" w:val="745"/>
          <w:jc w:val="center"/>
        </w:trPr>
        <w:tc>
          <w:tcPr>
            <w:tcW w:w="2086" w:type="dxa"/>
            <w:vAlign w:val="center"/>
          </w:tcPr>
          <w:p w:rsidR="00770C16" w:rsidRDefault="00BF45E8">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770C16" w:rsidRDefault="00770C16">
            <w:pPr>
              <w:spacing w:line="360" w:lineRule="exact"/>
              <w:jc w:val="center"/>
              <w:rPr>
                <w:rFonts w:ascii="宋体" w:hAnsi="宋体"/>
                <w:sz w:val="24"/>
              </w:rPr>
            </w:pPr>
          </w:p>
        </w:tc>
        <w:tc>
          <w:tcPr>
            <w:tcW w:w="1440" w:type="dxa"/>
            <w:gridSpan w:val="2"/>
            <w:vAlign w:val="center"/>
          </w:tcPr>
          <w:p w:rsidR="00770C16" w:rsidRDefault="00BF45E8">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770C16" w:rsidRDefault="00BF45E8">
            <w:pPr>
              <w:spacing w:line="360" w:lineRule="exact"/>
              <w:ind w:firstLineChars="100" w:firstLine="240"/>
              <w:rPr>
                <w:rFonts w:ascii="宋体" w:hAnsi="宋体"/>
                <w:sz w:val="24"/>
              </w:rPr>
            </w:pPr>
            <w:r>
              <w:rPr>
                <w:rFonts w:ascii="宋体" w:hAnsi="宋体" w:hint="eastAsia"/>
                <w:sz w:val="24"/>
              </w:rPr>
              <w:t>是□   否□</w:t>
            </w:r>
          </w:p>
        </w:tc>
      </w:tr>
      <w:tr w:rsidR="00770C16">
        <w:trPr>
          <w:trHeight w:hRule="exact" w:val="567"/>
          <w:jc w:val="center"/>
        </w:trPr>
        <w:tc>
          <w:tcPr>
            <w:tcW w:w="2086" w:type="dxa"/>
            <w:vAlign w:val="center"/>
          </w:tcPr>
          <w:p w:rsidR="00770C16" w:rsidRDefault="00BF45E8">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770C16" w:rsidRDefault="00770C16">
            <w:pPr>
              <w:spacing w:line="360" w:lineRule="exact"/>
              <w:jc w:val="center"/>
              <w:rPr>
                <w:rFonts w:ascii="宋体" w:hAnsi="宋体"/>
                <w:sz w:val="24"/>
              </w:rPr>
            </w:pPr>
          </w:p>
        </w:tc>
      </w:tr>
      <w:tr w:rsidR="00770C16">
        <w:trPr>
          <w:trHeight w:hRule="exact" w:val="689"/>
          <w:jc w:val="center"/>
        </w:trPr>
        <w:tc>
          <w:tcPr>
            <w:tcW w:w="2086" w:type="dxa"/>
            <w:vAlign w:val="center"/>
          </w:tcPr>
          <w:p w:rsidR="00770C16" w:rsidRDefault="00BF45E8">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770C16" w:rsidRDefault="00770C16">
            <w:pPr>
              <w:rPr>
                <w:rFonts w:ascii="宋体" w:hAnsi="宋体"/>
                <w:sz w:val="24"/>
              </w:rPr>
            </w:pPr>
          </w:p>
        </w:tc>
        <w:tc>
          <w:tcPr>
            <w:tcW w:w="722" w:type="dxa"/>
            <w:gridSpan w:val="2"/>
            <w:vAlign w:val="center"/>
          </w:tcPr>
          <w:p w:rsidR="00770C16" w:rsidRDefault="00BF45E8">
            <w:pPr>
              <w:spacing w:line="360" w:lineRule="exact"/>
              <w:rPr>
                <w:rFonts w:ascii="宋体" w:hAnsi="宋体"/>
                <w:sz w:val="24"/>
              </w:rPr>
            </w:pPr>
            <w:r>
              <w:rPr>
                <w:rFonts w:ascii="宋体" w:hAnsi="宋体" w:hint="eastAsia"/>
                <w:sz w:val="24"/>
              </w:rPr>
              <w:t>账号</w:t>
            </w:r>
          </w:p>
        </w:tc>
        <w:tc>
          <w:tcPr>
            <w:tcW w:w="3240" w:type="dxa"/>
            <w:gridSpan w:val="2"/>
            <w:vAlign w:val="center"/>
          </w:tcPr>
          <w:p w:rsidR="00770C16" w:rsidRDefault="00770C16">
            <w:pPr>
              <w:rPr>
                <w:rFonts w:ascii="宋体" w:hAnsi="宋体"/>
                <w:sz w:val="24"/>
              </w:rPr>
            </w:pPr>
          </w:p>
        </w:tc>
      </w:tr>
      <w:tr w:rsidR="00770C16">
        <w:trPr>
          <w:trHeight w:hRule="exact" w:val="567"/>
          <w:jc w:val="center"/>
        </w:trPr>
        <w:tc>
          <w:tcPr>
            <w:tcW w:w="2086" w:type="dxa"/>
            <w:tcBorders>
              <w:bottom w:val="single" w:sz="4" w:space="0" w:color="auto"/>
            </w:tcBorders>
            <w:vAlign w:val="center"/>
          </w:tcPr>
          <w:p w:rsidR="00770C16" w:rsidRDefault="00BF45E8">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770C16" w:rsidRDefault="00BF45E8">
            <w:pPr>
              <w:spacing w:line="360" w:lineRule="exact"/>
              <w:rPr>
                <w:rFonts w:ascii="宋体" w:hAnsi="宋体"/>
                <w:sz w:val="24"/>
              </w:rPr>
            </w:pPr>
            <w:r>
              <w:rPr>
                <w:rFonts w:ascii="宋体" w:hAnsi="宋体" w:hint="eastAsia"/>
                <w:sz w:val="24"/>
              </w:rPr>
              <w:t xml:space="preserve">大写：                                  ￥                                 </w:t>
            </w:r>
          </w:p>
        </w:tc>
      </w:tr>
      <w:tr w:rsidR="00770C16">
        <w:trPr>
          <w:trHeight w:hRule="exact" w:val="567"/>
          <w:jc w:val="center"/>
        </w:trPr>
        <w:tc>
          <w:tcPr>
            <w:tcW w:w="9828" w:type="dxa"/>
            <w:gridSpan w:val="6"/>
            <w:tcBorders>
              <w:top w:val="nil"/>
            </w:tcBorders>
            <w:vAlign w:val="center"/>
          </w:tcPr>
          <w:p w:rsidR="00770C16" w:rsidRDefault="00BF45E8">
            <w:pPr>
              <w:spacing w:line="360" w:lineRule="exact"/>
              <w:jc w:val="center"/>
              <w:rPr>
                <w:rFonts w:ascii="宋体" w:hAnsi="宋体"/>
                <w:sz w:val="24"/>
              </w:rPr>
            </w:pPr>
            <w:r>
              <w:rPr>
                <w:rFonts w:ascii="宋体" w:hAnsi="宋体" w:hint="eastAsia"/>
                <w:sz w:val="24"/>
              </w:rPr>
              <w:t>招标人（采购人）意见</w:t>
            </w:r>
          </w:p>
        </w:tc>
      </w:tr>
      <w:tr w:rsidR="00770C16">
        <w:trPr>
          <w:trHeight w:val="1459"/>
          <w:jc w:val="center"/>
        </w:trPr>
        <w:tc>
          <w:tcPr>
            <w:tcW w:w="9828" w:type="dxa"/>
            <w:gridSpan w:val="6"/>
          </w:tcPr>
          <w:p w:rsidR="00770C16" w:rsidRDefault="00770C16">
            <w:pPr>
              <w:jc w:val="center"/>
              <w:rPr>
                <w:rFonts w:ascii="宋体" w:hAnsi="宋体"/>
                <w:sz w:val="24"/>
              </w:rPr>
            </w:pPr>
          </w:p>
          <w:p w:rsidR="00770C16" w:rsidRDefault="00770C16">
            <w:pPr>
              <w:jc w:val="center"/>
              <w:rPr>
                <w:rFonts w:ascii="宋体" w:hAnsi="宋体"/>
                <w:sz w:val="24"/>
              </w:rPr>
            </w:pPr>
          </w:p>
          <w:p w:rsidR="00770C16" w:rsidRDefault="00BF45E8">
            <w:pPr>
              <w:ind w:firstLineChars="350" w:firstLine="840"/>
              <w:rPr>
                <w:rFonts w:ascii="宋体" w:hAnsi="宋体"/>
                <w:sz w:val="24"/>
              </w:rPr>
            </w:pPr>
            <w:r>
              <w:rPr>
                <w:rFonts w:ascii="宋体" w:hAnsi="宋体" w:hint="eastAsia"/>
                <w:sz w:val="24"/>
              </w:rPr>
              <w:t>主要负责人签字 ：                           盖  章：</w:t>
            </w:r>
          </w:p>
          <w:p w:rsidR="00770C16" w:rsidRDefault="00770C16">
            <w:pPr>
              <w:jc w:val="center"/>
              <w:rPr>
                <w:rFonts w:ascii="宋体" w:hAnsi="宋体"/>
                <w:sz w:val="24"/>
              </w:rPr>
            </w:pPr>
          </w:p>
          <w:p w:rsidR="00770C16" w:rsidRDefault="00BF45E8">
            <w:pPr>
              <w:ind w:right="480" w:firstLineChars="2450" w:firstLine="5880"/>
              <w:rPr>
                <w:rFonts w:ascii="宋体" w:hAnsi="宋体"/>
                <w:sz w:val="24"/>
              </w:rPr>
            </w:pPr>
            <w:r>
              <w:rPr>
                <w:rFonts w:ascii="宋体" w:hAnsi="宋体" w:hint="eastAsia"/>
                <w:sz w:val="24"/>
              </w:rPr>
              <w:t>年   月   日</w:t>
            </w:r>
          </w:p>
        </w:tc>
      </w:tr>
    </w:tbl>
    <w:p w:rsidR="00770C16" w:rsidRDefault="00770C16">
      <w:pPr>
        <w:pStyle w:val="a3"/>
        <w:ind w:firstLine="210"/>
      </w:pPr>
    </w:p>
    <w:p w:rsidR="00856227" w:rsidRDefault="00856227">
      <w:pPr>
        <w:pStyle w:val="a3"/>
        <w:ind w:firstLine="210"/>
      </w:pPr>
    </w:p>
    <w:p w:rsidR="00856227" w:rsidRPr="00856227" w:rsidRDefault="00856227" w:rsidP="00856227">
      <w:pPr>
        <w:autoSpaceDE w:val="0"/>
        <w:autoSpaceDN w:val="0"/>
        <w:adjustRightInd w:val="0"/>
        <w:snapToGrid w:val="0"/>
        <w:spacing w:line="360" w:lineRule="auto"/>
        <w:ind w:firstLineChars="200" w:firstLine="422"/>
        <w:rPr>
          <w:rFonts w:asciiTheme="minorEastAsia" w:hAnsiTheme="minorEastAsia" w:cs="宋体"/>
          <w:b/>
          <w:kern w:val="0"/>
          <w:szCs w:val="21"/>
        </w:rPr>
      </w:pPr>
      <w:r w:rsidRPr="00856227">
        <w:rPr>
          <w:rFonts w:asciiTheme="minorEastAsia" w:hAnsiTheme="minorEastAsia" w:cs="宋体" w:hint="eastAsia"/>
          <w:b/>
          <w:kern w:val="0"/>
          <w:szCs w:val="21"/>
        </w:rPr>
        <w:t>履约保证金提交方式：</w:t>
      </w:r>
    </w:p>
    <w:p w:rsidR="00856227" w:rsidRPr="00856227" w:rsidRDefault="00856227" w:rsidP="00856227">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1、以网银、银行转账支票、银行电汇方式提交。</w:t>
      </w:r>
    </w:p>
    <w:p w:rsidR="00856227" w:rsidRPr="00856227" w:rsidRDefault="00856227" w:rsidP="00856227">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2、现金支票和现金不得作为履约保证金提交方式。</w:t>
      </w:r>
    </w:p>
    <w:p w:rsidR="00770C16" w:rsidRPr="00856227" w:rsidRDefault="00856227" w:rsidP="00856227">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3、中标人必须通过其公司账户按照规定的方式提交，其名称应与中标单位的名称一致。</w:t>
      </w:r>
    </w:p>
    <w:p w:rsidR="00770C16" w:rsidRDefault="00BF45E8">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 政府采购政策功能</w:t>
      </w:r>
    </w:p>
    <w:p w:rsidR="00770C16" w:rsidRDefault="00770C16">
      <w:pPr>
        <w:jc w:val="center"/>
        <w:rPr>
          <w:rFonts w:asciiTheme="majorEastAsia" w:eastAsiaTheme="majorEastAsia" w:hAnsiTheme="majorEastAsia" w:cs="宋体"/>
          <w:b/>
          <w:kern w:val="0"/>
          <w:sz w:val="36"/>
          <w:szCs w:val="36"/>
        </w:rPr>
      </w:pP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70C16" w:rsidRDefault="00BF45E8">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一、节能能源、保护环境</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3、对于同时列入环保清单和节能产品政府采购清单的产品，应当优先于只列入其中一个清单的产品。</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4、上述“节能产品政府采购清单”、“环境标志产品政府采购清单”，在采购公告发布前已经过期的以及尚在公示期的均不得作为评标时的依据。</w:t>
      </w:r>
    </w:p>
    <w:p w:rsidR="00770C16" w:rsidRDefault="00BF45E8">
      <w:pPr>
        <w:spacing w:line="360" w:lineRule="auto"/>
        <w:ind w:firstLineChars="200" w:firstLine="422"/>
        <w:contextualSpacing/>
        <w:rPr>
          <w:rFonts w:ascii="宋体" w:hAnsi="宋体" w:cs="仿宋_GB2312"/>
          <w:b/>
          <w:bCs/>
        </w:rPr>
      </w:pPr>
      <w:r>
        <w:rPr>
          <w:rFonts w:ascii="宋体" w:hAnsi="宋体" w:cs="仿宋_GB2312" w:hint="eastAsia"/>
          <w:b/>
          <w:bCs/>
        </w:rPr>
        <w:t>二、促进中小企业发展</w:t>
      </w:r>
    </w:p>
    <w:p w:rsidR="00770C16" w:rsidRDefault="00BF45E8">
      <w:pPr>
        <w:topLinePunct/>
        <w:spacing w:line="360" w:lineRule="auto"/>
        <w:ind w:firstLineChars="200" w:firstLine="420"/>
        <w:contextualSpacing/>
        <w:rPr>
          <w:rFonts w:ascii="宋体" w:hAnsi="宋体" w:cs="仿宋_GB2312"/>
        </w:rPr>
      </w:pPr>
      <w:r>
        <w:rPr>
          <w:rFonts w:ascii="宋体" w:hAnsi="宋体" w:cs="仿宋_GB2312" w:hint="eastAsia"/>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70C16" w:rsidRDefault="00BF45E8">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770C16" w:rsidRDefault="00BF45E8">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770C16" w:rsidRDefault="00BF45E8">
      <w:pPr>
        <w:topLinePunct/>
        <w:spacing w:line="360" w:lineRule="auto"/>
        <w:ind w:firstLineChars="200" w:firstLine="422"/>
        <w:contextualSpacing/>
        <w:rPr>
          <w:rFonts w:ascii="宋体" w:hAnsi="宋体" w:cs="仿宋_GB2312"/>
          <w:b/>
          <w:bCs/>
        </w:rPr>
      </w:pPr>
      <w:r>
        <w:rPr>
          <w:rFonts w:ascii="宋体" w:hAnsi="宋体" w:cs="仿宋_GB2312" w:hint="eastAsia"/>
          <w:b/>
          <w:bCs/>
        </w:rPr>
        <w:t>三、支持监狱企业发展</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0" w:name="OLE_LINK6"/>
      <w:r>
        <w:rPr>
          <w:rFonts w:ascii="宋体" w:hAnsi="宋体" w:cs="仿宋_GB2312" w:hint="eastAsia"/>
        </w:rPr>
        <w:t>财库[2014]68号</w:t>
      </w:r>
      <w:bookmarkEnd w:id="0"/>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70C16" w:rsidRDefault="00BF45E8">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770C16" w:rsidRDefault="00BF45E8">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 资格审查与评标</w:t>
      </w:r>
    </w:p>
    <w:p w:rsidR="00770C16" w:rsidRDefault="00770C16">
      <w:pPr>
        <w:pStyle w:val="a6"/>
        <w:spacing w:line="360" w:lineRule="auto"/>
        <w:ind w:firstLine="340"/>
        <w:contextualSpacing/>
        <w:rPr>
          <w:rFonts w:asciiTheme="minorEastAsia" w:hAnsiTheme="minorEastAsia" w:cs="仿宋_GB2312"/>
          <w:lang w:val="zh-CN"/>
        </w:rPr>
      </w:pPr>
    </w:p>
    <w:p w:rsidR="00770C16" w:rsidRDefault="00BF45E8">
      <w:pPr>
        <w:pStyle w:val="a6"/>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770C16" w:rsidRDefault="00BF45E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70C16" w:rsidRDefault="00BF45E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70C16">
        <w:trPr>
          <w:trHeight w:val="567"/>
          <w:jc w:val="center"/>
        </w:trPr>
        <w:tc>
          <w:tcPr>
            <w:tcW w:w="9079" w:type="dxa"/>
            <w:vAlign w:val="center"/>
          </w:tcPr>
          <w:p w:rsidR="00770C16" w:rsidRDefault="00BF45E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770C16">
        <w:trPr>
          <w:trHeight w:val="567"/>
          <w:jc w:val="center"/>
        </w:trPr>
        <w:tc>
          <w:tcPr>
            <w:tcW w:w="9079" w:type="dxa"/>
            <w:vAlign w:val="center"/>
          </w:tcPr>
          <w:p w:rsidR="00770C16" w:rsidRDefault="00BF45E8">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770C16">
        <w:trPr>
          <w:jc w:val="center"/>
        </w:trPr>
        <w:tc>
          <w:tcPr>
            <w:tcW w:w="9079" w:type="dxa"/>
            <w:vAlign w:val="center"/>
          </w:tcPr>
          <w:p w:rsidR="00770C16" w:rsidRDefault="00BF45E8">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770C16" w:rsidRDefault="00BF45E8">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770C16">
        <w:trPr>
          <w:jc w:val="center"/>
        </w:trPr>
        <w:tc>
          <w:tcPr>
            <w:tcW w:w="9079" w:type="dxa"/>
            <w:vAlign w:val="center"/>
          </w:tcPr>
          <w:p w:rsidR="00770C16" w:rsidRDefault="00BF45E8">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770C16" w:rsidRDefault="00BF45E8">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770C16">
        <w:trPr>
          <w:jc w:val="center"/>
        </w:trPr>
        <w:tc>
          <w:tcPr>
            <w:tcW w:w="9079" w:type="dxa"/>
            <w:vAlign w:val="center"/>
          </w:tcPr>
          <w:p w:rsidR="00770C16" w:rsidRDefault="00BF45E8">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770C16" w:rsidRDefault="00BF45E8">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770C16">
        <w:trPr>
          <w:jc w:val="center"/>
        </w:trPr>
        <w:tc>
          <w:tcPr>
            <w:tcW w:w="9079" w:type="dxa"/>
            <w:vAlign w:val="center"/>
          </w:tcPr>
          <w:p w:rsidR="00770C16" w:rsidRDefault="00BF45E8">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w:t>
            </w:r>
            <w:r>
              <w:rPr>
                <w:rFonts w:asciiTheme="minorEastAsia" w:hAnsiTheme="minorEastAsia" w:hint="eastAsia"/>
                <w:bCs/>
                <w:szCs w:val="21"/>
              </w:rPr>
              <w:lastRenderedPageBreak/>
              <w:t>人，应提供相应文件证明依法不需要缴纳社会保障资金）</w:t>
            </w:r>
          </w:p>
        </w:tc>
      </w:tr>
      <w:tr w:rsidR="00770C16">
        <w:trPr>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770C16" w:rsidRDefault="00BF45E8">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相关设备的购置发票、专业技术人员职称证书、用工合同等或者投标人相关承诺函或声明。（格式自拟）</w:t>
            </w:r>
          </w:p>
        </w:tc>
      </w:tr>
      <w:tr w:rsidR="00770C16">
        <w:trPr>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70C16">
        <w:trPr>
          <w:trHeight w:val="1178"/>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t>8、投标人须具备《中华人民共和国政府采购法》第二十二条规定；</w:t>
            </w:r>
          </w:p>
          <w:p w:rsidR="00770C16" w:rsidRDefault="00BF45E8">
            <w:pPr>
              <w:spacing w:line="360" w:lineRule="auto"/>
              <w:rPr>
                <w:rFonts w:asciiTheme="minorEastAsia" w:hAnsiTheme="minorEastAsia"/>
                <w:bCs/>
                <w:szCs w:val="21"/>
              </w:rPr>
            </w:pPr>
            <w:r>
              <w:rPr>
                <w:rFonts w:asciiTheme="minorEastAsia" w:hAnsiTheme="minorEastAsia" w:hint="eastAsia"/>
                <w:b/>
                <w:bCs/>
                <w:szCs w:val="21"/>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tc>
      </w:tr>
      <w:tr w:rsidR="00770C16">
        <w:trPr>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b/>
                <w:szCs w:val="21"/>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rPr>
              <w:t>“</w:t>
            </w:r>
            <w:r>
              <w:rPr>
                <w:rFonts w:asciiTheme="minorEastAsia" w:hAnsiTheme="minorEastAsia" w:cs="仿宋_GB2312"/>
                <w:b/>
                <w:szCs w:val="21"/>
              </w:rPr>
              <w:t>中国政府采购网</w:t>
            </w:r>
            <w:r>
              <w:rPr>
                <w:rFonts w:asciiTheme="minorEastAsia" w:hAnsiTheme="minorEastAsia" w:cs="仿宋_GB2312" w:hint="eastAsia"/>
                <w:b/>
                <w:szCs w:val="21"/>
              </w:rPr>
              <w:t>”</w:t>
            </w:r>
            <w:r>
              <w:rPr>
                <w:rFonts w:asciiTheme="minorEastAsia" w:hAnsiTheme="minorEastAsia" w:cs="仿宋_GB2312"/>
                <w:b/>
                <w:szCs w:val="21"/>
              </w:rPr>
              <w:t xml:space="preserve"> (www.ccgp.gov.cn)政府采购严重违法失信行为记录名单的投标人</w:t>
            </w:r>
            <w:r>
              <w:rPr>
                <w:rFonts w:asciiTheme="minorEastAsia" w:hAnsiTheme="minorEastAsia" w:cs="仿宋_GB2312" w:hint="eastAsia"/>
                <w:b/>
                <w:szCs w:val="21"/>
              </w:rPr>
              <w:t>；</w:t>
            </w:r>
            <w:r w:rsidR="00F7620D">
              <w:rPr>
                <w:rFonts w:asciiTheme="minorEastAsia" w:hAnsiTheme="minorEastAsia" w:cs="仿宋_GB2312"/>
                <w:b/>
                <w:szCs w:val="21"/>
              </w:rPr>
              <w:t>“</w:t>
            </w:r>
            <w:r>
              <w:rPr>
                <w:rFonts w:asciiTheme="minorEastAsia" w:hAnsiTheme="minorEastAsia" w:cs="仿宋_GB2312" w:hint="eastAsia"/>
                <w:b/>
                <w:szCs w:val="21"/>
              </w:rPr>
              <w:t>国家企业信用信息公示系统”网站（www.gsxt.gov.cn）严重违法失信企业名单（黑名单）的投标人（投标人须提供网站查询截图）</w:t>
            </w:r>
            <w:r>
              <w:rPr>
                <w:rFonts w:asciiTheme="minorEastAsia" w:hAnsiTheme="minorEastAsia" w:hint="eastAsia"/>
                <w:b/>
                <w:bCs/>
                <w:szCs w:val="21"/>
              </w:rPr>
              <w:t>。</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 “中国政府采购网”（www.ccgp.gov.cn）和“国家企业信用信息公示系统”网站（www.gsxt.gov.cn）；</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（4）信用信息的使用原则：经采购人认定的被列入失信被执行人、重大税收违法案件当事人名单、政府采购严重违法失信行为记录名单、严重违法失信企业名单（黑名单）的投标人，将拒绝其参</w:t>
            </w:r>
            <w:r>
              <w:rPr>
                <w:rFonts w:asciiTheme="minorEastAsia" w:hAnsiTheme="minorEastAsia" w:hint="eastAsia"/>
                <w:bCs/>
                <w:szCs w:val="21"/>
              </w:rPr>
              <w:lastRenderedPageBreak/>
              <w:t>与政府采购活动。</w:t>
            </w:r>
          </w:p>
          <w:p w:rsidR="00770C16" w:rsidRDefault="00BF45E8">
            <w:pPr>
              <w:pStyle w:val="a3"/>
              <w:spacing w:line="360" w:lineRule="auto"/>
              <w:ind w:firstLineChars="0" w:firstLine="0"/>
            </w:pPr>
            <w:r>
              <w:rPr>
                <w:rFonts w:hint="eastAsia"/>
              </w:rPr>
              <w:t>（</w:t>
            </w: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tc>
      </w:tr>
      <w:tr w:rsidR="00770C16">
        <w:trPr>
          <w:trHeight w:val="624"/>
          <w:jc w:val="center"/>
        </w:trPr>
        <w:tc>
          <w:tcPr>
            <w:tcW w:w="9079" w:type="dxa"/>
            <w:vAlign w:val="center"/>
          </w:tcPr>
          <w:p w:rsidR="00770C16" w:rsidRDefault="00BF45E8">
            <w:pPr>
              <w:spacing w:line="276" w:lineRule="auto"/>
              <w:rPr>
                <w:rFonts w:asciiTheme="minorEastAsia" w:hAnsiTheme="minorEastAsia" w:cs="仿宋_GB2312"/>
                <w:b/>
                <w:szCs w:val="21"/>
                <w:lang w:val="zh-CN"/>
              </w:rPr>
            </w:pPr>
            <w:r>
              <w:rPr>
                <w:rFonts w:asciiTheme="minorEastAsia" w:hAnsiTheme="minorEastAsia" w:hint="eastAsia"/>
                <w:b/>
                <w:bCs/>
                <w:szCs w:val="21"/>
              </w:rPr>
              <w:lastRenderedPageBreak/>
              <w:t>10、</w:t>
            </w:r>
            <w:r>
              <w:rPr>
                <w:rFonts w:asciiTheme="minorEastAsia" w:hAnsiTheme="minorEastAsia" w:cs="仿宋_GB2312" w:hint="eastAsia"/>
                <w:b/>
                <w:szCs w:val="21"/>
                <w:lang w:val="zh-CN"/>
              </w:rPr>
              <w:t>报价</w:t>
            </w:r>
          </w:p>
          <w:p w:rsidR="00770C16" w:rsidRDefault="00BF45E8">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770C16">
        <w:trPr>
          <w:trHeight w:val="624"/>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t>11、联合体协议</w:t>
            </w:r>
          </w:p>
          <w:p w:rsidR="00770C16" w:rsidRDefault="00BF45E8">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770C16">
        <w:trPr>
          <w:trHeight w:val="624"/>
          <w:jc w:val="center"/>
        </w:trPr>
        <w:tc>
          <w:tcPr>
            <w:tcW w:w="9079" w:type="dxa"/>
            <w:vAlign w:val="center"/>
          </w:tcPr>
          <w:p w:rsidR="00770C16" w:rsidRDefault="00BF45E8">
            <w:pPr>
              <w:spacing w:line="360" w:lineRule="auto"/>
              <w:rPr>
                <w:rFonts w:asciiTheme="minorEastAsia" w:hAnsiTheme="minorEastAsia"/>
                <w:b/>
                <w:szCs w:val="21"/>
              </w:rPr>
            </w:pPr>
            <w:r>
              <w:rPr>
                <w:rFonts w:asciiTheme="minorEastAsia" w:hAnsiTheme="minorEastAsia" w:hint="eastAsia"/>
                <w:b/>
                <w:szCs w:val="21"/>
              </w:rPr>
              <w:t>12、投标保证金</w:t>
            </w:r>
          </w:p>
          <w:p w:rsidR="00770C16" w:rsidRDefault="00BF45E8">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770C16">
        <w:trPr>
          <w:trHeight w:val="567"/>
          <w:jc w:val="center"/>
        </w:trPr>
        <w:tc>
          <w:tcPr>
            <w:tcW w:w="9079" w:type="dxa"/>
            <w:vAlign w:val="center"/>
          </w:tcPr>
          <w:p w:rsidR="00770C16" w:rsidRDefault="00BF45E8">
            <w:pPr>
              <w:spacing w:line="360" w:lineRule="auto"/>
              <w:contextualSpacing/>
              <w:rPr>
                <w:rFonts w:asciiTheme="minorEastAsia" w:hAnsiTheme="minorEastAsia"/>
                <w:b/>
                <w:szCs w:val="21"/>
              </w:rPr>
            </w:pPr>
            <w:r>
              <w:rPr>
                <w:rFonts w:asciiTheme="minorEastAsia" w:hAnsiTheme="minorEastAsia" w:hint="eastAsia"/>
                <w:b/>
                <w:szCs w:val="21"/>
              </w:rPr>
              <w:t>13、法定代表人身份证明或提供法定代表人授权委托书及被授权人身份证明。</w:t>
            </w:r>
          </w:p>
        </w:tc>
      </w:tr>
    </w:tbl>
    <w:p w:rsidR="00770C16" w:rsidRDefault="00770C16">
      <w:pPr>
        <w:pStyle w:val="a6"/>
        <w:spacing w:line="360" w:lineRule="auto"/>
        <w:contextualSpacing/>
        <w:rPr>
          <w:rFonts w:asciiTheme="minorEastAsia" w:eastAsiaTheme="minorEastAsia" w:hAnsiTheme="minorEastAsia" w:cs="仿宋_GB2312"/>
          <w:b/>
          <w:sz w:val="21"/>
          <w:szCs w:val="21"/>
          <w:lang w:val="zh-CN"/>
        </w:rPr>
      </w:pPr>
    </w:p>
    <w:p w:rsidR="00770C16" w:rsidRDefault="00BF45E8">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770C16" w:rsidRDefault="00BF45E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770C16" w:rsidRDefault="00BF45E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770C16" w:rsidRDefault="00BF45E8">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770C16" w:rsidRDefault="00BF45E8">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70C16" w:rsidRDefault="00BF45E8">
      <w:pPr>
        <w:pStyle w:val="a6"/>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770C16" w:rsidRDefault="00BF45E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70C16" w:rsidRDefault="00BF45E8">
      <w:pPr>
        <w:pStyle w:val="a6"/>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770C16" w:rsidRDefault="00BF45E8">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w:t>
      </w:r>
      <w:r>
        <w:rPr>
          <w:rFonts w:asciiTheme="minorEastAsia" w:eastAsiaTheme="minorEastAsia" w:hAnsiTheme="minorEastAsia" w:cs="仿宋_GB2312" w:hint="eastAsia"/>
          <w:sz w:val="21"/>
          <w:szCs w:val="21"/>
          <w:lang w:val="zh-CN"/>
        </w:rPr>
        <w:lastRenderedPageBreak/>
        <w:t>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770C16" w:rsidRDefault="00BF45E8">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770C16" w:rsidRDefault="00BF45E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770C16" w:rsidRDefault="00BF45E8">
      <w:pPr>
        <w:pStyle w:val="a6"/>
        <w:spacing w:line="360" w:lineRule="auto"/>
        <w:ind w:firstLineChars="200" w:firstLine="420"/>
        <w:contextualSpacing/>
        <w:rPr>
          <w:rFonts w:ascii="宋体" w:hAnsi="宋体"/>
          <w:color w:val="000000"/>
          <w:sz w:val="21"/>
          <w:szCs w:val="21"/>
        </w:rPr>
      </w:pPr>
      <w:r>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770C16" w:rsidRDefault="00BF45E8">
      <w:pPr>
        <w:pStyle w:val="a6"/>
        <w:spacing w:line="360" w:lineRule="auto"/>
        <w:ind w:firstLineChars="200" w:firstLine="422"/>
        <w:contextualSpacing/>
        <w:rPr>
          <w:rFonts w:ascii="宋体" w:hAnsi="宋体" w:cs="仿宋_GB2312"/>
          <w:b/>
          <w:bCs/>
          <w:sz w:val="21"/>
          <w:szCs w:val="21"/>
        </w:rPr>
      </w:pPr>
      <w:r>
        <w:rPr>
          <w:rFonts w:ascii="宋体" w:hAnsi="宋体" w:hint="eastAsia"/>
          <w:b/>
          <w:bCs/>
          <w:color w:val="000000"/>
          <w:sz w:val="21"/>
          <w:szCs w:val="21"/>
        </w:rPr>
        <w:t>（2）强制采购节能产品和优先采购节能产品、优先采购环保产品</w:t>
      </w:r>
    </w:p>
    <w:p w:rsidR="00770C16" w:rsidRDefault="00BF45E8">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70C16" w:rsidRDefault="00BF45E8">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lastRenderedPageBreak/>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70C16" w:rsidRDefault="00BF45E8">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（3）关于相同品牌产品</w:t>
      </w:r>
    </w:p>
    <w:p w:rsidR="00770C16" w:rsidRDefault="00BF45E8">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770C16" w:rsidRDefault="00BF45E8">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770C16" w:rsidRDefault="00BF45E8">
      <w:pPr>
        <w:pStyle w:val="a6"/>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（4）关于强制性产品认证</w:t>
      </w:r>
    </w:p>
    <w:p w:rsidR="00770C16" w:rsidRDefault="00BF45E8">
      <w:pPr>
        <w:spacing w:line="360" w:lineRule="auto"/>
        <w:ind w:firstLineChars="200" w:firstLine="420"/>
        <w:contextualSpacing/>
        <w:rPr>
          <w:rFonts w:ascii="宋体" w:hAnsi="宋体"/>
          <w:kern w:val="0"/>
        </w:rPr>
      </w:pPr>
      <w:r>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70C16" w:rsidRDefault="00BF45E8">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2)投标人所投产品如被列入《信息安全产品强制性认证目录》，</w:t>
      </w:r>
      <w:r>
        <w:rPr>
          <w:rFonts w:ascii="宋体" w:hAnsi="宋体" w:cs="仿宋_GB2312" w:hint="eastAsia"/>
        </w:rPr>
        <w:t>则投标文件中应根据本项目招标文件“第二章 项目需求”提供：</w:t>
      </w:r>
    </w:p>
    <w:p w:rsidR="00770C16" w:rsidRDefault="00BF45E8">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中国信息安全认证中心官网（http://www.isccc.gov.cn/index.shtml）产品查询结果截图并加盖投标人公章或中国信息安全认证中心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770C16" w:rsidRDefault="00BF45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3）有下列情形之一的，视为投标人串通投标，其投标无效：</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770C16" w:rsidRDefault="00BF45E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70C16" w:rsidRDefault="00BF45E8">
      <w:pPr>
        <w:pStyle w:val="a6"/>
        <w:spacing w:line="276"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770C16" w:rsidRDefault="00BF45E8">
      <w:pPr>
        <w:pStyle w:val="a6"/>
        <w:spacing w:line="276" w:lineRule="auto"/>
        <w:ind w:firstLineChars="200" w:firstLine="482"/>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B包：</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1232"/>
        <w:gridCol w:w="6145"/>
      </w:tblGrid>
      <w:tr w:rsidR="00770C16">
        <w:trPr>
          <w:trHeight w:val="1477"/>
          <w:jc w:val="center"/>
        </w:trPr>
        <w:tc>
          <w:tcPr>
            <w:tcW w:w="1348" w:type="dxa"/>
            <w:vAlign w:val="center"/>
          </w:tcPr>
          <w:p w:rsidR="00770C16" w:rsidRDefault="00BF45E8">
            <w:pPr>
              <w:pStyle w:val="Default"/>
              <w:jc w:val="center"/>
              <w:rPr>
                <w:rFonts w:hAnsi="宋体"/>
                <w:color w:val="auto"/>
              </w:rPr>
            </w:pPr>
            <w:r>
              <w:rPr>
                <w:rFonts w:hAnsi="宋体" w:hint="eastAsia"/>
                <w:color w:val="auto"/>
              </w:rPr>
              <w:t>分值构成</w:t>
            </w:r>
          </w:p>
          <w:p w:rsidR="00770C16" w:rsidRDefault="00BF45E8">
            <w:pPr>
              <w:pStyle w:val="Default"/>
              <w:jc w:val="center"/>
              <w:rPr>
                <w:rFonts w:hAnsi="宋体"/>
                <w:b/>
              </w:rPr>
            </w:pPr>
            <w:r>
              <w:rPr>
                <w:rFonts w:hAnsi="宋体" w:hint="eastAsia"/>
                <w:color w:val="auto"/>
              </w:rPr>
              <w:t>(总分100分)</w:t>
            </w:r>
          </w:p>
        </w:tc>
        <w:tc>
          <w:tcPr>
            <w:tcW w:w="7377" w:type="dxa"/>
            <w:gridSpan w:val="2"/>
            <w:vAlign w:val="center"/>
          </w:tcPr>
          <w:p w:rsidR="00770C16" w:rsidRDefault="00BF45E8">
            <w:pPr>
              <w:pStyle w:val="Default"/>
              <w:spacing w:line="276" w:lineRule="auto"/>
              <w:jc w:val="center"/>
              <w:rPr>
                <w:rFonts w:hAnsi="宋体"/>
                <w:color w:val="auto"/>
                <w:u w:val="single"/>
              </w:rPr>
            </w:pPr>
            <w:r>
              <w:rPr>
                <w:rFonts w:hAnsi="宋体" w:hint="eastAsia"/>
                <w:color w:val="auto"/>
              </w:rPr>
              <w:t>价格部分：</w:t>
            </w:r>
            <w:r w:rsidR="00596C1E">
              <w:rPr>
                <w:rFonts w:hAnsi="宋体" w:hint="eastAsia"/>
                <w:color w:val="auto"/>
                <w:u w:val="single"/>
              </w:rPr>
              <w:t xml:space="preserve"> </w:t>
            </w:r>
            <w:r>
              <w:rPr>
                <w:rFonts w:hAnsi="宋体" w:hint="eastAsia"/>
                <w:color w:val="auto"/>
                <w:u w:val="single"/>
              </w:rPr>
              <w:t>35 分</w:t>
            </w:r>
          </w:p>
          <w:p w:rsidR="00770C16" w:rsidRDefault="00BF45E8">
            <w:pPr>
              <w:pStyle w:val="Default"/>
              <w:spacing w:line="276" w:lineRule="auto"/>
              <w:jc w:val="center"/>
              <w:rPr>
                <w:rFonts w:hAnsi="宋体"/>
                <w:color w:val="auto"/>
                <w:u w:val="single"/>
              </w:rPr>
            </w:pPr>
            <w:r>
              <w:rPr>
                <w:rFonts w:hAnsi="宋体" w:hint="eastAsia"/>
                <w:color w:val="auto"/>
              </w:rPr>
              <w:t>商务部分：</w:t>
            </w:r>
            <w:r w:rsidR="00596C1E">
              <w:rPr>
                <w:rFonts w:hAnsi="宋体" w:hint="eastAsia"/>
                <w:color w:val="auto"/>
                <w:u w:val="single"/>
              </w:rPr>
              <w:t xml:space="preserve"> </w:t>
            </w:r>
            <w:r>
              <w:rPr>
                <w:rFonts w:hAnsi="宋体" w:hint="eastAsia"/>
                <w:color w:val="auto"/>
                <w:u w:val="single"/>
              </w:rPr>
              <w:t>25 分</w:t>
            </w:r>
          </w:p>
          <w:p w:rsidR="00770C16" w:rsidRDefault="00BF45E8">
            <w:pPr>
              <w:pStyle w:val="Default"/>
              <w:spacing w:line="276" w:lineRule="auto"/>
              <w:jc w:val="center"/>
              <w:rPr>
                <w:rFonts w:hAnsi="宋体"/>
                <w:b/>
              </w:rPr>
            </w:pPr>
            <w:r>
              <w:rPr>
                <w:rFonts w:hAnsi="宋体" w:hint="eastAsia"/>
                <w:color w:val="auto"/>
              </w:rPr>
              <w:t>技术部分：</w:t>
            </w:r>
            <w:r w:rsidR="00596C1E">
              <w:rPr>
                <w:rFonts w:hAnsi="宋体" w:hint="eastAsia"/>
                <w:color w:val="auto"/>
                <w:u w:val="single"/>
              </w:rPr>
              <w:t xml:space="preserve"> </w:t>
            </w:r>
            <w:r>
              <w:rPr>
                <w:rFonts w:hAnsi="宋体" w:hint="eastAsia"/>
                <w:color w:val="auto"/>
                <w:u w:val="single"/>
              </w:rPr>
              <w:t>40 分</w:t>
            </w:r>
          </w:p>
        </w:tc>
      </w:tr>
      <w:tr w:rsidR="00770C16">
        <w:trPr>
          <w:trHeight w:val="646"/>
          <w:jc w:val="center"/>
        </w:trPr>
        <w:tc>
          <w:tcPr>
            <w:tcW w:w="1348" w:type="dxa"/>
            <w:vAlign w:val="center"/>
          </w:tcPr>
          <w:p w:rsidR="00770C16" w:rsidRDefault="00BF45E8">
            <w:pPr>
              <w:pStyle w:val="Default"/>
              <w:jc w:val="center"/>
              <w:rPr>
                <w:rFonts w:hAnsi="宋体"/>
                <w:b/>
                <w:sz w:val="21"/>
                <w:szCs w:val="21"/>
              </w:rPr>
            </w:pPr>
            <w:r>
              <w:rPr>
                <w:rFonts w:hAnsi="宋体" w:hint="eastAsia"/>
                <w:color w:val="auto"/>
                <w:sz w:val="21"/>
                <w:szCs w:val="21"/>
              </w:rPr>
              <w:t>评分项</w:t>
            </w:r>
          </w:p>
        </w:tc>
        <w:tc>
          <w:tcPr>
            <w:tcW w:w="1232" w:type="dxa"/>
            <w:vAlign w:val="center"/>
          </w:tcPr>
          <w:p w:rsidR="00770C16" w:rsidRDefault="00BF45E8">
            <w:pPr>
              <w:pStyle w:val="Default"/>
              <w:jc w:val="center"/>
              <w:rPr>
                <w:rFonts w:hAnsi="宋体"/>
                <w:b/>
                <w:sz w:val="21"/>
                <w:szCs w:val="21"/>
              </w:rPr>
            </w:pPr>
            <w:r>
              <w:rPr>
                <w:rFonts w:hAnsi="宋体" w:hint="eastAsia"/>
                <w:color w:val="auto"/>
                <w:sz w:val="21"/>
                <w:szCs w:val="21"/>
              </w:rPr>
              <w:t>评分因素</w:t>
            </w:r>
          </w:p>
        </w:tc>
        <w:tc>
          <w:tcPr>
            <w:tcW w:w="6145" w:type="dxa"/>
            <w:vAlign w:val="center"/>
          </w:tcPr>
          <w:p w:rsidR="00770C16" w:rsidRDefault="00BF45E8">
            <w:pPr>
              <w:pStyle w:val="Default"/>
              <w:jc w:val="center"/>
              <w:rPr>
                <w:rFonts w:hAnsi="宋体"/>
                <w:b/>
                <w:sz w:val="21"/>
                <w:szCs w:val="21"/>
              </w:rPr>
            </w:pPr>
            <w:r>
              <w:rPr>
                <w:rFonts w:hAnsi="宋体" w:hint="eastAsia"/>
                <w:color w:val="auto"/>
                <w:sz w:val="21"/>
                <w:szCs w:val="21"/>
              </w:rPr>
              <w:t>评分标准</w:t>
            </w:r>
          </w:p>
        </w:tc>
      </w:tr>
      <w:tr w:rsidR="00770C16">
        <w:trPr>
          <w:trHeight w:val="3686"/>
          <w:jc w:val="center"/>
        </w:trPr>
        <w:tc>
          <w:tcPr>
            <w:tcW w:w="1348" w:type="dxa"/>
            <w:vAlign w:val="center"/>
          </w:tcPr>
          <w:p w:rsidR="00770C16" w:rsidRDefault="00BF45E8">
            <w:pPr>
              <w:spacing w:line="276" w:lineRule="auto"/>
              <w:jc w:val="center"/>
              <w:rPr>
                <w:rFonts w:ascii="宋体" w:eastAsia="宋体" w:hAnsi="宋体" w:cs="宋体"/>
                <w:bCs/>
                <w:szCs w:val="21"/>
              </w:rPr>
            </w:pPr>
            <w:r>
              <w:rPr>
                <w:rFonts w:ascii="宋体" w:eastAsia="宋体" w:hAnsi="宋体" w:cs="宋体" w:hint="eastAsia"/>
                <w:bCs/>
                <w:szCs w:val="21"/>
              </w:rPr>
              <w:t>一、价格</w:t>
            </w:r>
          </w:p>
          <w:p w:rsidR="00770C16" w:rsidRDefault="00BF45E8">
            <w:pPr>
              <w:spacing w:line="276" w:lineRule="auto"/>
              <w:jc w:val="center"/>
              <w:rPr>
                <w:rFonts w:ascii="宋体" w:eastAsia="宋体" w:hAnsi="宋体" w:cs="宋体"/>
                <w:bCs/>
                <w:szCs w:val="21"/>
              </w:rPr>
            </w:pPr>
            <w:r>
              <w:rPr>
                <w:rFonts w:ascii="宋体" w:eastAsia="宋体" w:hAnsi="宋体" w:cs="宋体" w:hint="eastAsia"/>
                <w:bCs/>
                <w:szCs w:val="21"/>
              </w:rPr>
              <w:t>部分</w:t>
            </w:r>
          </w:p>
          <w:p w:rsidR="00770C16" w:rsidRDefault="00BF45E8">
            <w:pPr>
              <w:spacing w:line="276" w:lineRule="auto"/>
              <w:jc w:val="center"/>
              <w:rPr>
                <w:rFonts w:ascii="宋体" w:eastAsia="宋体" w:hAnsi="宋体" w:cs="宋体"/>
                <w:bCs/>
                <w:szCs w:val="21"/>
              </w:rPr>
            </w:pPr>
            <w:r>
              <w:rPr>
                <w:rFonts w:ascii="宋体" w:eastAsia="宋体" w:hAnsi="宋体" w:cs="宋体" w:hint="eastAsia"/>
                <w:bCs/>
                <w:szCs w:val="21"/>
              </w:rPr>
              <w:t>（35分)</w:t>
            </w:r>
          </w:p>
        </w:tc>
        <w:tc>
          <w:tcPr>
            <w:tcW w:w="1232" w:type="dxa"/>
            <w:vAlign w:val="center"/>
          </w:tcPr>
          <w:p w:rsidR="00770C16" w:rsidRDefault="00BF45E8">
            <w:pPr>
              <w:pStyle w:val="Default"/>
              <w:jc w:val="center"/>
              <w:rPr>
                <w:rFonts w:hAnsi="宋体"/>
                <w:color w:val="auto"/>
                <w:sz w:val="21"/>
                <w:szCs w:val="21"/>
              </w:rPr>
            </w:pPr>
            <w:r>
              <w:rPr>
                <w:rFonts w:hAnsi="宋体" w:hint="eastAsia"/>
                <w:color w:val="auto"/>
                <w:sz w:val="21"/>
                <w:szCs w:val="21"/>
              </w:rPr>
              <w:t>投标报价评分标准</w:t>
            </w:r>
          </w:p>
          <w:p w:rsidR="00770C16" w:rsidRDefault="00BF45E8">
            <w:pPr>
              <w:pStyle w:val="Default"/>
              <w:jc w:val="center"/>
              <w:rPr>
                <w:rFonts w:hAnsi="宋体"/>
                <w:color w:val="auto"/>
                <w:sz w:val="21"/>
                <w:szCs w:val="21"/>
              </w:rPr>
            </w:pPr>
            <w:r>
              <w:rPr>
                <w:rFonts w:hAnsi="宋体" w:hint="eastAsia"/>
                <w:color w:val="auto"/>
                <w:sz w:val="21"/>
                <w:szCs w:val="21"/>
              </w:rPr>
              <w:t>（35分）</w:t>
            </w:r>
          </w:p>
        </w:tc>
        <w:tc>
          <w:tcPr>
            <w:tcW w:w="6145" w:type="dxa"/>
            <w:vAlign w:val="center"/>
          </w:tcPr>
          <w:p w:rsidR="00770C16" w:rsidRDefault="00BF45E8">
            <w:pPr>
              <w:pStyle w:val="Default"/>
              <w:rPr>
                <w:rFonts w:hAnsi="宋体"/>
                <w:sz w:val="21"/>
                <w:szCs w:val="21"/>
              </w:rPr>
            </w:pPr>
            <w:r>
              <w:rPr>
                <w:rFonts w:hAnsi="宋体" w:hint="eastAsia"/>
                <w:sz w:val="21"/>
                <w:szCs w:val="21"/>
              </w:rPr>
              <w:t>价格分统一采用低价优先法计算，即满足招标文件要求且投标价格最低的投标报价为评标基准价，其价格分为满分。其他投标人的价格分统一按照下列公式计算：投标报价得分=（评标基准价/投标报价）×35</w:t>
            </w:r>
          </w:p>
          <w:p w:rsidR="00770C16" w:rsidRDefault="00BF45E8">
            <w:pPr>
              <w:pStyle w:val="Default"/>
              <w:spacing w:line="276" w:lineRule="auto"/>
              <w:rPr>
                <w:rFonts w:hAnsi="宋体"/>
                <w:sz w:val="21"/>
                <w:szCs w:val="21"/>
              </w:rPr>
            </w:pPr>
            <w:r>
              <w:rPr>
                <w:rFonts w:hAnsi="宋体" w:hint="eastAsia"/>
                <w:b/>
                <w:bCs/>
                <w:sz w:val="21"/>
                <w:szCs w:val="21"/>
              </w:rPr>
              <w:t>注：</w:t>
            </w:r>
            <w:r>
              <w:rPr>
                <w:rFonts w:hAnsi="宋体" w:hint="eastAsia"/>
                <w:sz w:val="21"/>
                <w:szCs w:val="21"/>
              </w:rPr>
              <w:t>分值计算保留小数点后两位，小数点后第三位“四舍五入”。</w:t>
            </w:r>
          </w:p>
          <w:p w:rsidR="00770C16" w:rsidRDefault="00BF45E8">
            <w:pPr>
              <w:pStyle w:val="Default"/>
              <w:rPr>
                <w:rFonts w:hAnsi="宋体"/>
                <w:sz w:val="21"/>
                <w:szCs w:val="21"/>
              </w:rPr>
            </w:pPr>
            <w:r>
              <w:rPr>
                <w:rFonts w:hAnsi="宋体" w:hint="eastAsia"/>
                <w:color w:val="auto"/>
                <w:sz w:val="21"/>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770C16">
        <w:trPr>
          <w:trHeight w:val="90"/>
          <w:jc w:val="center"/>
        </w:trPr>
        <w:tc>
          <w:tcPr>
            <w:tcW w:w="1348" w:type="dxa"/>
            <w:vMerge w:val="restart"/>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二、商务</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部分</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（25分）</w:t>
            </w:r>
          </w:p>
        </w:tc>
        <w:tc>
          <w:tcPr>
            <w:tcW w:w="1232" w:type="dxa"/>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企业实力（11分）</w:t>
            </w:r>
          </w:p>
          <w:p w:rsidR="00770C16" w:rsidRDefault="00770C16">
            <w:pPr>
              <w:spacing w:line="460" w:lineRule="exact"/>
              <w:rPr>
                <w:rFonts w:ascii="宋体" w:eastAsia="宋体" w:hAnsi="宋体" w:cs="宋体"/>
                <w:bCs/>
                <w:szCs w:val="21"/>
              </w:rPr>
            </w:pPr>
          </w:p>
        </w:tc>
        <w:tc>
          <w:tcPr>
            <w:tcW w:w="6145" w:type="dxa"/>
            <w:vAlign w:val="center"/>
          </w:tcPr>
          <w:p w:rsidR="00770C16" w:rsidRDefault="00BF45E8">
            <w:pPr>
              <w:adjustRightInd w:val="0"/>
              <w:snapToGrid w:val="0"/>
              <w:spacing w:line="360" w:lineRule="auto"/>
              <w:ind w:firstLineChars="196" w:firstLine="413"/>
              <w:rPr>
                <w:rFonts w:ascii="宋体" w:eastAsia="宋体" w:hAnsi="宋体" w:cs="宋体"/>
                <w:b/>
                <w:bCs/>
                <w:szCs w:val="21"/>
              </w:rPr>
            </w:pPr>
            <w:r>
              <w:rPr>
                <w:rFonts w:ascii="宋体" w:eastAsia="宋体" w:hAnsi="宋体" w:cs="宋体" w:hint="eastAsia"/>
                <w:b/>
                <w:bCs/>
                <w:szCs w:val="21"/>
              </w:rPr>
              <w:t>1、项目班子配备（3分）</w:t>
            </w:r>
          </w:p>
          <w:p w:rsidR="00770C16" w:rsidRDefault="00BF45E8">
            <w:pPr>
              <w:pStyle w:val="Default"/>
              <w:ind w:firstLineChars="200" w:firstLine="420"/>
              <w:rPr>
                <w:rFonts w:hAnsi="宋体"/>
                <w:color w:val="auto"/>
                <w:sz w:val="21"/>
                <w:szCs w:val="21"/>
              </w:rPr>
            </w:pPr>
            <w:r>
              <w:rPr>
                <w:rFonts w:hAnsi="宋体" w:hint="eastAsia"/>
                <w:sz w:val="21"/>
                <w:szCs w:val="21"/>
              </w:rPr>
              <w:t>(</w:t>
            </w:r>
            <w:r>
              <w:rPr>
                <w:rFonts w:hAnsi="宋体" w:hint="eastAsia"/>
                <w:color w:val="auto"/>
                <w:sz w:val="21"/>
                <w:szCs w:val="21"/>
              </w:rPr>
              <w:t>1) 拟派项目负责人为中级及以上职称者得1分。（以人社部门颁发的证书为准。开标时须提供证书原件，并在投标文件中附与原件一致的复印件，否则不得分）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(2) 拟派项目班子中施工员、质检员、安全员、资料员、造价员（师）证件齐全者得2分，每缺一个证件扣0.4分，扣完为止。</w:t>
            </w:r>
            <w:r>
              <w:rPr>
                <w:rFonts w:hAnsi="宋体" w:hint="eastAsia"/>
                <w:color w:val="auto"/>
                <w:sz w:val="21"/>
                <w:szCs w:val="21"/>
              </w:rPr>
              <w:lastRenderedPageBreak/>
              <w:t>（开标时须提供证书原件，并在投标文件中附与原件一致的复印件，否则不得分）</w:t>
            </w:r>
          </w:p>
          <w:p w:rsidR="00770C16" w:rsidRDefault="00BF45E8">
            <w:pPr>
              <w:adjustRightInd w:val="0"/>
              <w:snapToGrid w:val="0"/>
              <w:spacing w:line="360" w:lineRule="auto"/>
              <w:ind w:firstLineChars="196" w:firstLine="413"/>
              <w:rPr>
                <w:rFonts w:ascii="宋体" w:eastAsia="宋体" w:hAnsi="宋体" w:cs="宋体"/>
                <w:b/>
                <w:bCs/>
                <w:szCs w:val="21"/>
              </w:rPr>
            </w:pPr>
            <w:r>
              <w:rPr>
                <w:rFonts w:ascii="宋体" w:eastAsia="宋体" w:hAnsi="宋体" w:cs="宋体" w:hint="eastAsia"/>
                <w:b/>
                <w:bCs/>
                <w:szCs w:val="21"/>
              </w:rPr>
              <w:t>2、企业业绩（8分）</w:t>
            </w:r>
          </w:p>
          <w:p w:rsidR="00770C16" w:rsidRDefault="00BF45E8" w:rsidP="00F7620D">
            <w:pPr>
              <w:pStyle w:val="Default"/>
              <w:ind w:firstLineChars="200" w:firstLine="420"/>
              <w:rPr>
                <w:rFonts w:hAnsi="宋体"/>
                <w:sz w:val="21"/>
                <w:szCs w:val="21"/>
              </w:rPr>
            </w:pPr>
            <w:r>
              <w:rPr>
                <w:rFonts w:hAnsi="宋体" w:hint="eastAsia"/>
                <w:color w:val="auto"/>
                <w:sz w:val="21"/>
                <w:szCs w:val="21"/>
              </w:rPr>
              <w:t>投标人自2015年1月1日以来（以合同签订时间为准），承担过单项合同金额不低于本</w:t>
            </w:r>
            <w:r w:rsidR="00F7620D">
              <w:rPr>
                <w:rFonts w:hAnsi="宋体" w:hint="eastAsia"/>
                <w:color w:val="auto"/>
                <w:sz w:val="21"/>
                <w:szCs w:val="21"/>
              </w:rPr>
              <w:t>包</w:t>
            </w:r>
            <w:r>
              <w:rPr>
                <w:rFonts w:hAnsi="宋体" w:hint="eastAsia"/>
                <w:color w:val="auto"/>
                <w:sz w:val="21"/>
                <w:szCs w:val="21"/>
              </w:rPr>
              <w:t>预算金额的类似项目业绩的，每提供一个得4分；最多得8分。（开标时须提供合同原件或中标通知书原件，并在投标文件中附与原件一致</w:t>
            </w:r>
            <w:r>
              <w:rPr>
                <w:rFonts w:hAnsi="宋体" w:hint="eastAsia"/>
                <w:sz w:val="21"/>
                <w:szCs w:val="21"/>
              </w:rPr>
              <w:t>的复印件，否则不得分）</w:t>
            </w:r>
          </w:p>
        </w:tc>
      </w:tr>
      <w:tr w:rsidR="00770C16">
        <w:trPr>
          <w:trHeight w:val="2082"/>
          <w:jc w:val="center"/>
        </w:trPr>
        <w:tc>
          <w:tcPr>
            <w:tcW w:w="1348" w:type="dxa"/>
            <w:vMerge/>
            <w:vAlign w:val="center"/>
          </w:tcPr>
          <w:p w:rsidR="00770C16" w:rsidRDefault="00770C16">
            <w:pPr>
              <w:spacing w:line="460" w:lineRule="exact"/>
              <w:jc w:val="center"/>
              <w:rPr>
                <w:rFonts w:ascii="宋体" w:eastAsia="宋体" w:hAnsi="宋体" w:cs="宋体"/>
                <w:bCs/>
                <w:szCs w:val="21"/>
              </w:rPr>
            </w:pPr>
          </w:p>
        </w:tc>
        <w:tc>
          <w:tcPr>
            <w:tcW w:w="1232" w:type="dxa"/>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项目负责人业绩</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（4分）</w:t>
            </w:r>
          </w:p>
        </w:tc>
        <w:tc>
          <w:tcPr>
            <w:tcW w:w="6145" w:type="dxa"/>
            <w:vAlign w:val="center"/>
          </w:tcPr>
          <w:p w:rsidR="00770C16" w:rsidRDefault="00BF45E8">
            <w:pPr>
              <w:adjustRightInd w:val="0"/>
              <w:snapToGrid w:val="0"/>
              <w:spacing w:line="360" w:lineRule="auto"/>
              <w:ind w:firstLineChars="196" w:firstLine="413"/>
              <w:rPr>
                <w:rFonts w:ascii="宋体" w:eastAsia="宋体" w:hAnsi="宋体" w:cs="宋体"/>
                <w:b/>
                <w:bCs/>
                <w:szCs w:val="21"/>
              </w:rPr>
            </w:pPr>
            <w:r>
              <w:rPr>
                <w:rFonts w:ascii="宋体" w:eastAsia="宋体" w:hAnsi="宋体" w:cs="宋体" w:hint="eastAsia"/>
                <w:b/>
                <w:bCs/>
                <w:szCs w:val="21"/>
              </w:rPr>
              <w:t>1、项目负责人业绩（4分）</w:t>
            </w:r>
          </w:p>
          <w:p w:rsidR="00770C16" w:rsidRDefault="00BF45E8" w:rsidP="00F7620D">
            <w:pPr>
              <w:pStyle w:val="Default"/>
              <w:ind w:firstLineChars="200" w:firstLine="420"/>
              <w:rPr>
                <w:rFonts w:hAnsi="宋体"/>
                <w:color w:val="auto"/>
                <w:sz w:val="21"/>
                <w:szCs w:val="21"/>
              </w:rPr>
            </w:pPr>
            <w:r>
              <w:rPr>
                <w:rFonts w:hAnsi="宋体" w:hint="eastAsia"/>
                <w:color w:val="auto"/>
                <w:sz w:val="21"/>
                <w:szCs w:val="21"/>
              </w:rPr>
              <w:t>自2015年1月1日以来拟派项目负责人承建过单项合同金额不低于本</w:t>
            </w:r>
            <w:r w:rsidR="00F7620D">
              <w:rPr>
                <w:rFonts w:hAnsi="宋体" w:hint="eastAsia"/>
                <w:color w:val="auto"/>
                <w:sz w:val="21"/>
                <w:szCs w:val="21"/>
              </w:rPr>
              <w:t>包</w:t>
            </w:r>
            <w:r>
              <w:rPr>
                <w:rFonts w:hAnsi="宋体" w:hint="eastAsia"/>
                <w:color w:val="auto"/>
                <w:sz w:val="21"/>
                <w:szCs w:val="21"/>
              </w:rPr>
              <w:t>预算金额的类似项目者每项得4分，本项最高得4分。（开标时须提供合同原件或中标通知书原件，并在投标文件中附与原件一致的复印件，否则不得分。若上述资料不显示项目负责人姓名，还须同时提供建设单位出具的相关证明文件原件）</w:t>
            </w:r>
          </w:p>
        </w:tc>
      </w:tr>
      <w:tr w:rsidR="00770C16">
        <w:trPr>
          <w:trHeight w:val="1710"/>
          <w:jc w:val="center"/>
        </w:trPr>
        <w:tc>
          <w:tcPr>
            <w:tcW w:w="1348" w:type="dxa"/>
            <w:vMerge/>
            <w:vAlign w:val="center"/>
          </w:tcPr>
          <w:p w:rsidR="00770C16" w:rsidRDefault="00770C16">
            <w:pPr>
              <w:spacing w:line="460" w:lineRule="exact"/>
              <w:jc w:val="center"/>
              <w:rPr>
                <w:rFonts w:ascii="宋体" w:eastAsia="宋体" w:hAnsi="宋体" w:cs="宋体"/>
                <w:bCs/>
                <w:szCs w:val="21"/>
              </w:rPr>
            </w:pPr>
          </w:p>
        </w:tc>
        <w:tc>
          <w:tcPr>
            <w:tcW w:w="1232" w:type="dxa"/>
            <w:vAlign w:val="center"/>
          </w:tcPr>
          <w:p w:rsidR="00770C16" w:rsidRDefault="00BF45E8">
            <w:pPr>
              <w:spacing w:line="360" w:lineRule="auto"/>
              <w:jc w:val="center"/>
              <w:rPr>
                <w:rFonts w:ascii="宋体" w:eastAsia="宋体" w:hAnsi="宋体" w:cs="宋体"/>
                <w:bCs/>
                <w:szCs w:val="21"/>
              </w:rPr>
            </w:pPr>
            <w:r>
              <w:rPr>
                <w:rFonts w:ascii="宋体" w:eastAsia="宋体" w:hAnsi="宋体" w:cs="宋体" w:hint="eastAsia"/>
                <w:bCs/>
                <w:szCs w:val="21"/>
              </w:rPr>
              <w:t>服务承诺</w:t>
            </w:r>
          </w:p>
          <w:p w:rsidR="00770C16" w:rsidRDefault="00BF45E8">
            <w:pPr>
              <w:spacing w:line="360" w:lineRule="auto"/>
              <w:jc w:val="center"/>
              <w:rPr>
                <w:rFonts w:ascii="宋体" w:eastAsia="宋体" w:hAnsi="宋体" w:cs="宋体"/>
                <w:bCs/>
                <w:color w:val="FF0000"/>
                <w:szCs w:val="21"/>
              </w:rPr>
            </w:pPr>
            <w:r>
              <w:rPr>
                <w:rFonts w:ascii="宋体" w:eastAsia="宋体" w:hAnsi="宋体" w:cs="宋体" w:hint="eastAsia"/>
                <w:bCs/>
                <w:szCs w:val="21"/>
              </w:rPr>
              <w:t>(10分)</w:t>
            </w:r>
          </w:p>
        </w:tc>
        <w:tc>
          <w:tcPr>
            <w:tcW w:w="6145" w:type="dxa"/>
            <w:vAlign w:val="center"/>
          </w:tcPr>
          <w:p w:rsidR="00770C16" w:rsidRDefault="00BF45E8">
            <w:pPr>
              <w:pStyle w:val="Default"/>
              <w:ind w:firstLineChars="200" w:firstLine="420"/>
              <w:rPr>
                <w:rFonts w:hAnsi="宋体"/>
                <w:color w:val="auto"/>
                <w:sz w:val="21"/>
                <w:szCs w:val="21"/>
              </w:rPr>
            </w:pPr>
            <w:r>
              <w:rPr>
                <w:rFonts w:hAnsi="宋体" w:hint="eastAsia"/>
                <w:color w:val="auto"/>
                <w:sz w:val="21"/>
                <w:szCs w:val="21"/>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0-10分范围内酌情打分，无服务承诺的得0分。</w:t>
            </w:r>
          </w:p>
        </w:tc>
      </w:tr>
      <w:tr w:rsidR="00770C16">
        <w:trPr>
          <w:trHeight w:val="6335"/>
          <w:jc w:val="center"/>
        </w:trPr>
        <w:tc>
          <w:tcPr>
            <w:tcW w:w="1348" w:type="dxa"/>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三、技术</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部分</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（40分)</w:t>
            </w:r>
          </w:p>
        </w:tc>
        <w:tc>
          <w:tcPr>
            <w:tcW w:w="1232" w:type="dxa"/>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技术方案</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(40分)</w:t>
            </w:r>
          </w:p>
        </w:tc>
        <w:tc>
          <w:tcPr>
            <w:tcW w:w="6145" w:type="dxa"/>
            <w:vAlign w:val="center"/>
          </w:tcPr>
          <w:p w:rsidR="00770C16" w:rsidRDefault="00BF45E8">
            <w:pPr>
              <w:pStyle w:val="Default"/>
              <w:ind w:firstLineChars="200" w:firstLine="420"/>
              <w:rPr>
                <w:rFonts w:hAnsi="宋体"/>
                <w:color w:val="auto"/>
                <w:sz w:val="21"/>
                <w:szCs w:val="21"/>
              </w:rPr>
            </w:pPr>
            <w:r>
              <w:rPr>
                <w:rFonts w:hAnsi="宋体" w:hint="eastAsia"/>
                <w:color w:val="auto"/>
                <w:sz w:val="21"/>
                <w:szCs w:val="21"/>
              </w:rPr>
              <w:t>1、施工方案和技术措施0-5分(方案好的得4-5分；较好的得2-3分；一般的得0-1分)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2、质量管理体系与措施0-5分(方案好的得4-5分；较好的得2-3分；一般的得0-1分)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3、安全管理体系与措施0-5分(方案好的得4-5分；较好的得2-3分；一般的得0-1分)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4、环境保护管理体系与措施0-5分(方案好的得4-5分；较好的得2-3分；一般的得0-1分)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5、工程进度计划与措施0-4分(方案好的得3-4分；较好的得2分；一般的得0-1分)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6、拟投入资源配备计划0-4分(方案好的得3-4分；较好的得2分；一般的得0-1分)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7、施工进度表或施工网络图0-4分(方案好的得3-4分；较好的得2分；一般的得0-1分)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8、施工总平面布置图0-4分(方案好的得3-4分；较好的得2分；一般的得0-1分)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9、在节能减排、绿色施工（含扬尘治理）措施、工艺创新方面针对本工程有具体措施或企业自有创新技术0-4分 (方案好的得3-4分；较好的得2分；一般的得0-1分)</w:t>
            </w:r>
          </w:p>
          <w:p w:rsidR="00770C16" w:rsidRDefault="00BF45E8">
            <w:pPr>
              <w:pStyle w:val="Default"/>
              <w:ind w:firstLineChars="200" w:firstLine="420"/>
              <w:rPr>
                <w:rFonts w:hAnsi="宋体"/>
                <w:sz w:val="21"/>
                <w:szCs w:val="21"/>
              </w:rPr>
            </w:pPr>
            <w:r>
              <w:rPr>
                <w:rFonts w:hAnsi="宋体" w:hint="eastAsia"/>
                <w:color w:val="auto"/>
                <w:sz w:val="21"/>
                <w:szCs w:val="21"/>
              </w:rPr>
              <w:t>注：如有缺项，则缺项部分得0分。</w:t>
            </w:r>
          </w:p>
        </w:tc>
      </w:tr>
    </w:tbl>
    <w:p w:rsidR="00770C16" w:rsidRDefault="00BF45E8">
      <w:pPr>
        <w:pStyle w:val="a6"/>
        <w:spacing w:line="276" w:lineRule="auto"/>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 w:val="21"/>
          <w:szCs w:val="21"/>
        </w:rPr>
        <w:t>注：开标时须提供评标办法里涉及到的证书、证件及业绩材料等原件，并在投标文件中附其原件扫描件（或图片），二者缺一，该项不得分。</w:t>
      </w:r>
    </w:p>
    <w:p w:rsidR="00770C16" w:rsidRDefault="00770C16">
      <w:pPr>
        <w:spacing w:line="360" w:lineRule="auto"/>
        <w:ind w:firstLineChars="200" w:firstLine="482"/>
        <w:rPr>
          <w:rFonts w:asciiTheme="minorEastAsia" w:hAnsiTheme="minorEastAsia" w:cs="仿宋_GB2312"/>
          <w:b/>
          <w:sz w:val="24"/>
          <w:szCs w:val="24"/>
        </w:rPr>
      </w:pPr>
    </w:p>
    <w:p w:rsidR="00770C16" w:rsidRDefault="00BF45E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70C16">
        <w:trPr>
          <w:trHeight w:val="557"/>
          <w:jc w:val="center"/>
        </w:trPr>
        <w:tc>
          <w:tcPr>
            <w:tcW w:w="721" w:type="dxa"/>
            <w:vAlign w:val="center"/>
          </w:tcPr>
          <w:p w:rsidR="00770C16" w:rsidRDefault="00BF45E8">
            <w:pPr>
              <w:jc w:val="center"/>
              <w:rPr>
                <w:rFonts w:asciiTheme="minorEastAsia" w:hAnsiTheme="minorEastAsia"/>
                <w:b/>
                <w:szCs w:val="21"/>
                <w:lang w:val="en-GB"/>
              </w:rPr>
            </w:pPr>
            <w:r>
              <w:rPr>
                <w:rFonts w:asciiTheme="minorEastAsia" w:hAnsiTheme="minorEastAsia" w:hint="eastAsia"/>
                <w:b/>
                <w:szCs w:val="21"/>
                <w:lang w:val="en-GB"/>
              </w:rPr>
              <w:t>序号</w:t>
            </w:r>
          </w:p>
        </w:tc>
        <w:tc>
          <w:tcPr>
            <w:tcW w:w="2823" w:type="dxa"/>
            <w:vAlign w:val="center"/>
          </w:tcPr>
          <w:p w:rsidR="00770C16" w:rsidRDefault="00BF45E8">
            <w:pPr>
              <w:jc w:val="center"/>
              <w:rPr>
                <w:rFonts w:asciiTheme="minorEastAsia" w:hAnsiTheme="minorEastAsia"/>
                <w:b/>
                <w:szCs w:val="21"/>
                <w:lang w:val="en-GB"/>
              </w:rPr>
            </w:pPr>
            <w:r>
              <w:rPr>
                <w:rFonts w:asciiTheme="minorEastAsia" w:hAnsiTheme="minorEastAsia" w:hint="eastAsia"/>
                <w:b/>
                <w:szCs w:val="21"/>
                <w:lang w:val="en-GB"/>
              </w:rPr>
              <w:t>情形</w:t>
            </w:r>
          </w:p>
        </w:tc>
        <w:tc>
          <w:tcPr>
            <w:tcW w:w="2552" w:type="dxa"/>
            <w:vAlign w:val="center"/>
          </w:tcPr>
          <w:p w:rsidR="00770C16" w:rsidRDefault="00BF45E8">
            <w:pPr>
              <w:jc w:val="center"/>
              <w:rPr>
                <w:rFonts w:asciiTheme="minorEastAsia" w:hAnsiTheme="minorEastAsia"/>
                <w:b/>
                <w:szCs w:val="21"/>
                <w:lang w:val="en-GB"/>
              </w:rPr>
            </w:pPr>
            <w:r>
              <w:rPr>
                <w:rFonts w:asciiTheme="minorEastAsia" w:hAnsiTheme="minorEastAsia" w:hint="eastAsia"/>
                <w:b/>
                <w:szCs w:val="21"/>
              </w:rPr>
              <w:t>价格扣除</w:t>
            </w:r>
            <w:r>
              <w:rPr>
                <w:rFonts w:asciiTheme="minorEastAsia" w:hAnsiTheme="minorEastAsia" w:hint="eastAsia"/>
                <w:b/>
                <w:szCs w:val="21"/>
                <w:lang w:val="en-GB"/>
              </w:rPr>
              <w:t>比例</w:t>
            </w:r>
          </w:p>
        </w:tc>
        <w:tc>
          <w:tcPr>
            <w:tcW w:w="2835" w:type="dxa"/>
            <w:vAlign w:val="center"/>
          </w:tcPr>
          <w:p w:rsidR="00770C16" w:rsidRDefault="00BF45E8">
            <w:pPr>
              <w:jc w:val="center"/>
              <w:rPr>
                <w:rFonts w:asciiTheme="minorEastAsia" w:hAnsiTheme="minorEastAsia"/>
                <w:b/>
                <w:szCs w:val="21"/>
                <w:lang w:val="en-GB"/>
              </w:rPr>
            </w:pPr>
            <w:r>
              <w:rPr>
                <w:rFonts w:asciiTheme="minorEastAsia" w:hAnsiTheme="minorEastAsia" w:hint="eastAsia"/>
                <w:b/>
                <w:szCs w:val="21"/>
                <w:lang w:val="en-GB"/>
              </w:rPr>
              <w:t>计算公式</w:t>
            </w:r>
          </w:p>
        </w:tc>
      </w:tr>
      <w:tr w:rsidR="00770C16">
        <w:trPr>
          <w:trHeight w:val="891"/>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1</w:t>
            </w:r>
          </w:p>
        </w:tc>
        <w:tc>
          <w:tcPr>
            <w:tcW w:w="2823"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非联合体投标人</w:t>
            </w:r>
          </w:p>
          <w:p w:rsidR="00770C16" w:rsidRDefault="00BF45E8">
            <w:pPr>
              <w:jc w:val="center"/>
              <w:rPr>
                <w:rFonts w:asciiTheme="minorEastAsia" w:hAnsiTheme="minorEastAsia"/>
                <w:szCs w:val="21"/>
                <w:lang w:val="en-GB"/>
              </w:rPr>
            </w:pPr>
            <w:r>
              <w:rPr>
                <w:rFonts w:asciiTheme="minorEastAsia" w:hAnsiTheme="minorEastAsia" w:hint="eastAsia"/>
                <w:szCs w:val="21"/>
                <w:lang w:val="en-GB"/>
              </w:rPr>
              <w:t>（投标人须为中小企业）</w:t>
            </w:r>
          </w:p>
        </w:tc>
        <w:tc>
          <w:tcPr>
            <w:tcW w:w="2552"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tc>
        <w:tc>
          <w:tcPr>
            <w:tcW w:w="2835" w:type="dxa"/>
            <w:vMerge w:val="restart"/>
            <w:shd w:val="clear" w:color="auto" w:fill="auto"/>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小型和微型企业产品的价格</w:t>
            </w:r>
            <w:r>
              <w:rPr>
                <w:rFonts w:asciiTheme="minorEastAsia" w:hAnsiTheme="minorEastAsia" w:hint="eastAsia"/>
                <w:szCs w:val="21"/>
                <w:lang w:val="en-GB"/>
              </w:rPr>
              <w:t>×6%</w:t>
            </w:r>
          </w:p>
        </w:tc>
      </w:tr>
      <w:tr w:rsidR="00770C16">
        <w:trPr>
          <w:trHeight w:val="1414"/>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2</w:t>
            </w:r>
          </w:p>
        </w:tc>
        <w:tc>
          <w:tcPr>
            <w:tcW w:w="2823" w:type="dxa"/>
            <w:vAlign w:val="center"/>
          </w:tcPr>
          <w:p w:rsidR="00770C16" w:rsidRDefault="00BF45E8">
            <w:pPr>
              <w:jc w:val="center"/>
              <w:rPr>
                <w:rFonts w:asciiTheme="minorEastAsia" w:hAnsiTheme="minorEastAsia"/>
                <w:szCs w:val="21"/>
              </w:rPr>
            </w:pPr>
            <w:r>
              <w:rPr>
                <w:rFonts w:asciiTheme="minorEastAsia" w:hAnsiTheme="minorEastAsia" w:hint="eastAsia"/>
                <w:szCs w:val="21"/>
                <w:lang w:val="en-GB"/>
              </w:rPr>
              <w:t>联合体各方均为小型、微型企业</w:t>
            </w:r>
          </w:p>
        </w:tc>
        <w:tc>
          <w:tcPr>
            <w:tcW w:w="2552" w:type="dxa"/>
            <w:vAlign w:val="center"/>
          </w:tcPr>
          <w:p w:rsidR="00770C16" w:rsidRDefault="00BF45E8">
            <w:pPr>
              <w:jc w:val="center"/>
              <w:rPr>
                <w:rFonts w:asciiTheme="minorEastAsia" w:hAnsiTheme="minorEastAsia"/>
                <w:szCs w:val="21"/>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p w:rsidR="00770C16" w:rsidRDefault="00BF45E8">
            <w:pPr>
              <w:jc w:val="center"/>
              <w:rPr>
                <w:rFonts w:asciiTheme="minorEastAsia" w:hAnsiTheme="minorEastAsia"/>
                <w:szCs w:val="21"/>
                <w:lang w:val="en-GB"/>
              </w:rPr>
            </w:pPr>
            <w:r>
              <w:rPr>
                <w:rFonts w:asciiTheme="minorEastAsia" w:hAnsiTheme="minorEastAsia" w:hint="eastAsia"/>
                <w:szCs w:val="21"/>
              </w:rPr>
              <w:t>（不再享受序号3的价格折扣）</w:t>
            </w:r>
          </w:p>
        </w:tc>
        <w:tc>
          <w:tcPr>
            <w:tcW w:w="2835" w:type="dxa"/>
            <w:vMerge/>
            <w:shd w:val="clear" w:color="auto" w:fill="auto"/>
          </w:tcPr>
          <w:p w:rsidR="00770C16" w:rsidRDefault="00770C16">
            <w:pPr>
              <w:rPr>
                <w:rFonts w:asciiTheme="minorEastAsia" w:hAnsiTheme="minorEastAsia"/>
                <w:szCs w:val="21"/>
                <w:lang w:val="en-GB"/>
              </w:rPr>
            </w:pPr>
          </w:p>
        </w:tc>
      </w:tr>
      <w:tr w:rsidR="00770C16">
        <w:trPr>
          <w:trHeight w:val="707"/>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3</w:t>
            </w:r>
          </w:p>
        </w:tc>
        <w:tc>
          <w:tcPr>
            <w:tcW w:w="2823"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对联合体总金额扣除</w:t>
            </w:r>
          </w:p>
          <w:p w:rsidR="00770C16" w:rsidRDefault="00BF45E8">
            <w:pPr>
              <w:jc w:val="center"/>
              <w:rPr>
                <w:rFonts w:asciiTheme="minorEastAsia" w:hAnsiTheme="minorEastAsia"/>
                <w:szCs w:val="21"/>
                <w:lang w:val="en-GB"/>
              </w:rPr>
            </w:pPr>
            <w:r>
              <w:rPr>
                <w:rFonts w:asciiTheme="minorEastAsia" w:hAnsiTheme="minorEastAsia"/>
                <w:szCs w:val="21"/>
                <w:u w:val="single"/>
              </w:rPr>
              <w:t>2</w:t>
            </w:r>
            <w:r>
              <w:rPr>
                <w:rFonts w:asciiTheme="minorEastAsia" w:hAnsiTheme="minorEastAsia" w:hint="eastAsia"/>
                <w:szCs w:val="21"/>
              </w:rPr>
              <w:t>%</w:t>
            </w:r>
          </w:p>
        </w:tc>
        <w:tc>
          <w:tcPr>
            <w:tcW w:w="2835" w:type="dxa"/>
            <w:shd w:val="clear" w:color="auto" w:fill="auto"/>
            <w:vAlign w:val="center"/>
          </w:tcPr>
          <w:p w:rsidR="00770C16" w:rsidRDefault="00BF45E8">
            <w:pPr>
              <w:jc w:val="center"/>
              <w:rPr>
                <w:rFonts w:asciiTheme="minorEastAsia" w:hAnsiTheme="minorEastAsia"/>
                <w:szCs w:val="21"/>
                <w:u w:val="single"/>
              </w:rPr>
            </w:pPr>
            <w:r>
              <w:rPr>
                <w:rFonts w:asciiTheme="minorEastAsia" w:hAnsiTheme="minorEastAsia" w:hint="eastAsia"/>
                <w:szCs w:val="21"/>
                <w:lang w:val="en-GB"/>
              </w:rPr>
              <w:t>评标价格＝投标报价×</w:t>
            </w:r>
            <w:r>
              <w:rPr>
                <w:rFonts w:asciiTheme="minorEastAsia" w:hAnsiTheme="minorEastAsia" w:hint="eastAsia"/>
                <w:szCs w:val="21"/>
              </w:rPr>
              <w:t>(1-</w:t>
            </w:r>
            <w:r>
              <w:rPr>
                <w:rFonts w:asciiTheme="minorEastAsia" w:hAnsiTheme="minorEastAsia"/>
                <w:szCs w:val="21"/>
                <w:u w:val="single"/>
              </w:rPr>
              <w:t>2</w:t>
            </w:r>
            <w:r>
              <w:rPr>
                <w:rFonts w:asciiTheme="minorEastAsia" w:hAnsiTheme="minorEastAsia" w:hint="eastAsia"/>
                <w:szCs w:val="21"/>
                <w:u w:val="single"/>
              </w:rPr>
              <w:t>%)</w:t>
            </w:r>
          </w:p>
        </w:tc>
      </w:tr>
      <w:tr w:rsidR="00770C16">
        <w:trPr>
          <w:trHeight w:val="707"/>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4</w:t>
            </w:r>
          </w:p>
        </w:tc>
        <w:tc>
          <w:tcPr>
            <w:tcW w:w="2823" w:type="dxa"/>
            <w:vAlign w:val="center"/>
          </w:tcPr>
          <w:p w:rsidR="00770C16" w:rsidRDefault="00BF45E8">
            <w:pPr>
              <w:jc w:val="center"/>
              <w:rPr>
                <w:rFonts w:asciiTheme="minorEastAsia" w:hAnsiTheme="minorEastAsia"/>
                <w:color w:val="000000"/>
                <w:szCs w:val="21"/>
              </w:rPr>
            </w:pPr>
            <w:r>
              <w:rPr>
                <w:rFonts w:asciiTheme="minorEastAsia" w:hAnsiTheme="minorEastAsia" w:hint="eastAsia"/>
                <w:color w:val="000000"/>
                <w:szCs w:val="21"/>
              </w:rPr>
              <w:t>监狱企业</w:t>
            </w:r>
          </w:p>
        </w:tc>
        <w:tc>
          <w:tcPr>
            <w:tcW w:w="2552" w:type="dxa"/>
            <w:vAlign w:val="center"/>
          </w:tcPr>
          <w:p w:rsidR="00770C16" w:rsidRDefault="00BF45E8">
            <w:pPr>
              <w:jc w:val="center"/>
              <w:rPr>
                <w:rFonts w:asciiTheme="minorEastAsia" w:hAnsiTheme="minorEastAsia"/>
                <w:color w:val="000000"/>
                <w:szCs w:val="21"/>
              </w:rPr>
            </w:pPr>
            <w:r>
              <w:rPr>
                <w:rFonts w:asciiTheme="minorEastAsia" w:hAnsiTheme="minorEastAsia" w:hint="eastAsia"/>
                <w:color w:val="000000"/>
                <w:szCs w:val="21"/>
              </w:rPr>
              <w:t>视同小型、微型企业</w:t>
            </w:r>
          </w:p>
          <w:p w:rsidR="00770C16" w:rsidRDefault="00BF45E8">
            <w:pPr>
              <w:jc w:val="center"/>
              <w:rPr>
                <w:rFonts w:asciiTheme="minorEastAsia" w:hAnsiTheme="minorEastAsia"/>
                <w:color w:val="000000"/>
                <w:szCs w:val="21"/>
              </w:rPr>
            </w:pPr>
            <w:r>
              <w:rPr>
                <w:rFonts w:asciiTheme="minorEastAsia" w:hAnsiTheme="minorEastAsia" w:hint="eastAsia"/>
                <w:color w:val="000000"/>
                <w:szCs w:val="21"/>
              </w:rPr>
              <w:t>对监狱企业产品价格扣除</w:t>
            </w:r>
            <w:r>
              <w:rPr>
                <w:rFonts w:asciiTheme="minorEastAsia" w:hAnsiTheme="minorEastAsia" w:hint="eastAsia"/>
                <w:szCs w:val="21"/>
                <w:u w:val="single"/>
              </w:rPr>
              <w:t>6</w:t>
            </w:r>
            <w:r>
              <w:rPr>
                <w:rFonts w:asciiTheme="minorEastAsia" w:hAnsiTheme="minorEastAsia" w:hint="eastAsia"/>
                <w:szCs w:val="21"/>
              </w:rPr>
              <w:t>%</w:t>
            </w:r>
          </w:p>
        </w:tc>
        <w:tc>
          <w:tcPr>
            <w:tcW w:w="2835" w:type="dxa"/>
            <w:shd w:val="clear" w:color="auto" w:fill="auto"/>
            <w:vAlign w:val="center"/>
          </w:tcPr>
          <w:p w:rsidR="00770C16" w:rsidRDefault="00BF45E8">
            <w:pPr>
              <w:jc w:val="center"/>
              <w:rPr>
                <w:rFonts w:asciiTheme="minorEastAsia" w:hAnsiTheme="minorEastAsia"/>
                <w:color w:val="000000"/>
                <w:szCs w:val="21"/>
              </w:rPr>
            </w:pPr>
            <w:r>
              <w:rPr>
                <w:rFonts w:asciiTheme="minorEastAsia" w:hAnsiTheme="minorEastAsia" w:hint="eastAsia"/>
                <w:color w:val="000000"/>
                <w:szCs w:val="21"/>
              </w:rPr>
              <w:t>评标价格＝投标报价—监狱企业产品的价格×6%</w:t>
            </w:r>
          </w:p>
        </w:tc>
      </w:tr>
      <w:tr w:rsidR="00770C16">
        <w:trPr>
          <w:trHeight w:val="707"/>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5</w:t>
            </w:r>
          </w:p>
        </w:tc>
        <w:tc>
          <w:tcPr>
            <w:tcW w:w="2823"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残疾人福利性单位</w:t>
            </w:r>
          </w:p>
        </w:tc>
        <w:tc>
          <w:tcPr>
            <w:tcW w:w="2552"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视同小型、微型企业</w:t>
            </w:r>
          </w:p>
          <w:p w:rsidR="00770C16" w:rsidRDefault="00BF45E8">
            <w:pPr>
              <w:jc w:val="center"/>
              <w:rPr>
                <w:rFonts w:asciiTheme="minorEastAsia" w:hAnsiTheme="minorEastAsia"/>
                <w:szCs w:val="21"/>
                <w:lang w:val="en-GB"/>
              </w:rPr>
            </w:pPr>
            <w:r>
              <w:rPr>
                <w:rFonts w:asciiTheme="minorEastAsia" w:hAnsiTheme="minorEastAsia" w:hint="eastAsia"/>
                <w:szCs w:val="21"/>
                <w:lang w:val="en-GB"/>
              </w:rPr>
              <w:t>对残疾人福利性单位产品价格扣除</w:t>
            </w:r>
            <w:r>
              <w:rPr>
                <w:rFonts w:asciiTheme="minorEastAsia" w:hAnsiTheme="minorEastAsia"/>
                <w:szCs w:val="21"/>
                <w:u w:val="single"/>
              </w:rPr>
              <w:t>6</w:t>
            </w:r>
            <w:r>
              <w:rPr>
                <w:rFonts w:asciiTheme="minorEastAsia" w:hAnsiTheme="minorEastAsia" w:hint="eastAsia"/>
                <w:szCs w:val="21"/>
              </w:rPr>
              <w:t>%</w:t>
            </w:r>
          </w:p>
        </w:tc>
        <w:tc>
          <w:tcPr>
            <w:tcW w:w="2835" w:type="dxa"/>
            <w:shd w:val="clear" w:color="auto" w:fill="auto"/>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残疾人福利性单位产品的价格</w:t>
            </w:r>
            <w:r>
              <w:rPr>
                <w:rFonts w:asciiTheme="minorEastAsia" w:hAnsiTheme="minorEastAsia" w:hint="eastAsia"/>
                <w:szCs w:val="21"/>
                <w:lang w:val="en-GB"/>
              </w:rPr>
              <w:t>×6%</w:t>
            </w:r>
          </w:p>
        </w:tc>
      </w:tr>
      <w:tr w:rsidR="00770C16">
        <w:trPr>
          <w:trHeight w:val="3070"/>
          <w:jc w:val="center"/>
        </w:trPr>
        <w:tc>
          <w:tcPr>
            <w:tcW w:w="8931" w:type="dxa"/>
            <w:gridSpan w:val="4"/>
            <w:vAlign w:val="center"/>
          </w:tcPr>
          <w:p w:rsidR="00770C16" w:rsidRDefault="00BF45E8">
            <w:pPr>
              <w:widowControl/>
              <w:adjustRightInd w:val="0"/>
              <w:spacing w:line="276" w:lineRule="auto"/>
              <w:ind w:leftChars="-1" w:left="-2"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1、</w:t>
            </w:r>
            <w:r>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70C16" w:rsidRDefault="00BF45E8">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770C16" w:rsidRDefault="00BF45E8">
            <w:pPr>
              <w:widowControl/>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770C16" w:rsidRDefault="00BF45E8">
            <w:pPr>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770C16" w:rsidRDefault="00BF45E8">
      <w:pPr>
        <w:spacing w:line="360" w:lineRule="auto"/>
        <w:rPr>
          <w:rFonts w:ascii="宋体" w:hAnsi="宋体"/>
          <w:bCs/>
          <w:sz w:val="24"/>
          <w:szCs w:val="24"/>
          <w:lang w:val="en-GB"/>
        </w:rPr>
      </w:pPr>
      <w:r>
        <w:rPr>
          <w:rFonts w:ascii="宋体" w:hAnsi="宋体" w:hint="eastAsia"/>
          <w:bCs/>
          <w:sz w:val="24"/>
          <w:szCs w:val="24"/>
          <w:lang w:val="en-GB"/>
        </w:rPr>
        <w:t>备注：</w:t>
      </w:r>
    </w:p>
    <w:p w:rsidR="00770C16" w:rsidRDefault="00BF45E8">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770C16" w:rsidRDefault="00BF45E8">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770C16" w:rsidRDefault="00BF45E8">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770C16" w:rsidRDefault="00BF45E8">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770C16" w:rsidRDefault="00BF45E8">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 </w:t>
      </w:r>
      <w:r>
        <w:rPr>
          <w:rFonts w:asciiTheme="minorEastAsia" w:hAnsiTheme="minorEastAsia" w:cs="仿宋_GB2312"/>
          <w:sz w:val="24"/>
          <w:szCs w:val="24"/>
          <w:lang w:val="zh-CN"/>
        </w:rPr>
        <w:t>评标委员会成员对客观评审因素评分不一致的；</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70C16" w:rsidRDefault="00BF45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70C16" w:rsidRDefault="00BF45E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hAnsiTheme="minorEastAsia" w:cs="仿宋_GB2312" w:hint="eastAsia"/>
          <w:b/>
          <w:szCs w:val="24"/>
          <w:lang w:val="zh-CN"/>
        </w:rPr>
        <w:t>4、</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p>
    <w:p w:rsidR="00770C16" w:rsidRDefault="00BF45E8">
      <w:pPr>
        <w:widowControl/>
        <w:jc w:val="left"/>
        <w:rPr>
          <w:rFonts w:ascii="宋体" w:eastAsia="宋体" w:hAnsi="宋体" w:cs="宋体"/>
          <w:b/>
          <w:kern w:val="0"/>
          <w:sz w:val="36"/>
          <w:szCs w:val="36"/>
        </w:rPr>
      </w:pPr>
      <w:r>
        <w:rPr>
          <w:rFonts w:ascii="宋体" w:hAnsi="宋体" w:cs="宋体"/>
          <w:b/>
          <w:kern w:val="0"/>
          <w:sz w:val="36"/>
          <w:szCs w:val="36"/>
        </w:rPr>
        <w:br w:type="page"/>
      </w: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  合同条款及格式</w:t>
      </w:r>
    </w:p>
    <w:p w:rsidR="00770C16" w:rsidRDefault="00770C16">
      <w:pPr>
        <w:pStyle w:val="a6"/>
        <w:spacing w:line="360" w:lineRule="auto"/>
        <w:contextualSpacing/>
        <w:jc w:val="center"/>
        <w:rPr>
          <w:rFonts w:ascii="宋体" w:hAnsi="宋体" w:cs="宋体"/>
          <w:b/>
          <w:kern w:val="0"/>
          <w:sz w:val="36"/>
          <w:szCs w:val="36"/>
        </w:rPr>
      </w:pPr>
    </w:p>
    <w:p w:rsidR="00770C16" w:rsidRDefault="00BF45E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即自年月 日起至年月日止。</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w:t>
      </w:r>
      <w:r>
        <w:rPr>
          <w:rFonts w:ascii="宋体" w:cs="宋体" w:hint="eastAsia"/>
          <w:sz w:val="24"/>
          <w:lang w:val="zh-CN"/>
        </w:rPr>
        <w:lastRenderedPageBreak/>
        <w:t>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w:t>
      </w:r>
      <w:r>
        <w:rPr>
          <w:rFonts w:ascii="宋体" w:cs="宋体" w:hint="eastAsia"/>
          <w:sz w:val="24"/>
          <w:lang w:val="zh-CN"/>
        </w:rPr>
        <w:lastRenderedPageBreak/>
        <w:t>必须提前三个月书面通知另一方，经双方达成一致意见后，方可终止。</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70C16" w:rsidRDefault="00770C1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70C16" w:rsidRDefault="00BF45E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70C16" w:rsidRDefault="00BF45E8">
      <w:pPr>
        <w:numPr>
          <w:ilvl w:val="0"/>
          <w:numId w:val="4"/>
        </w:num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投标文件有关格式</w:t>
      </w:r>
    </w:p>
    <w:p w:rsidR="00770C16" w:rsidRDefault="00770C16">
      <w:pPr>
        <w:rPr>
          <w:rFonts w:asciiTheme="minorEastAsia" w:hAnsiTheme="minorEastAsia" w:cs="黑体"/>
          <w:b/>
          <w:bCs/>
          <w:sz w:val="44"/>
          <w:szCs w:val="44"/>
          <w:lang w:val="zh-CN"/>
        </w:rPr>
      </w:pPr>
    </w:p>
    <w:p w:rsidR="00770C16" w:rsidRDefault="00BF45E8">
      <w:pPr>
        <w:numPr>
          <w:ilvl w:val="0"/>
          <w:numId w:val="5"/>
        </w:num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投标文件封面格式</w:t>
      </w:r>
    </w:p>
    <w:p w:rsidR="00770C16" w:rsidRDefault="00770C16">
      <w:pPr>
        <w:autoSpaceDE w:val="0"/>
        <w:autoSpaceDN w:val="0"/>
        <w:adjustRightInd w:val="0"/>
        <w:spacing w:line="360" w:lineRule="auto"/>
        <w:rPr>
          <w:rFonts w:asciiTheme="minorEastAsia" w:hAnsiTheme="minorEastAsia" w:cs="黑体"/>
          <w:b/>
          <w:bCs/>
          <w:sz w:val="44"/>
          <w:szCs w:val="44"/>
          <w:lang w:val="zh-CN"/>
        </w:rPr>
      </w:pPr>
    </w:p>
    <w:p w:rsidR="00770C16" w:rsidRDefault="00BF45E8">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770C16" w:rsidRDefault="00770C16">
      <w:pPr>
        <w:jc w:val="center"/>
        <w:rPr>
          <w:rFonts w:eastAsia="黑体"/>
          <w:sz w:val="28"/>
          <w:szCs w:val="28"/>
        </w:rPr>
      </w:pPr>
    </w:p>
    <w:p w:rsidR="00770C16" w:rsidRDefault="00BF45E8">
      <w:pPr>
        <w:spacing w:line="1200" w:lineRule="exact"/>
        <w:jc w:val="center"/>
        <w:rPr>
          <w:rFonts w:eastAsia="黑体"/>
          <w:sz w:val="72"/>
          <w:szCs w:val="72"/>
        </w:rPr>
      </w:pPr>
      <w:r>
        <w:rPr>
          <w:rFonts w:eastAsia="黑体"/>
          <w:sz w:val="72"/>
          <w:szCs w:val="72"/>
        </w:rPr>
        <w:t>投</w:t>
      </w:r>
    </w:p>
    <w:p w:rsidR="00770C16" w:rsidRDefault="00BF45E8">
      <w:pPr>
        <w:spacing w:line="1200" w:lineRule="exact"/>
        <w:jc w:val="center"/>
        <w:rPr>
          <w:rFonts w:eastAsia="黑体"/>
          <w:sz w:val="72"/>
          <w:szCs w:val="72"/>
        </w:rPr>
      </w:pPr>
      <w:r>
        <w:rPr>
          <w:rFonts w:eastAsia="黑体"/>
          <w:sz w:val="72"/>
          <w:szCs w:val="72"/>
        </w:rPr>
        <w:t>标</w:t>
      </w:r>
    </w:p>
    <w:p w:rsidR="00770C16" w:rsidRDefault="00BF45E8">
      <w:pPr>
        <w:spacing w:line="1200" w:lineRule="exact"/>
        <w:jc w:val="center"/>
        <w:rPr>
          <w:rFonts w:eastAsia="黑体"/>
          <w:sz w:val="72"/>
          <w:szCs w:val="72"/>
        </w:rPr>
      </w:pPr>
      <w:r>
        <w:rPr>
          <w:rFonts w:eastAsia="黑体"/>
          <w:sz w:val="72"/>
          <w:szCs w:val="72"/>
        </w:rPr>
        <w:t>文</w:t>
      </w:r>
    </w:p>
    <w:p w:rsidR="00770C16" w:rsidRDefault="00BF45E8">
      <w:pPr>
        <w:spacing w:line="1200" w:lineRule="exact"/>
        <w:jc w:val="center"/>
        <w:rPr>
          <w:rFonts w:eastAsia="黑体"/>
          <w:sz w:val="72"/>
          <w:szCs w:val="72"/>
        </w:rPr>
      </w:pPr>
      <w:r>
        <w:rPr>
          <w:rFonts w:eastAsia="黑体"/>
          <w:sz w:val="72"/>
          <w:szCs w:val="72"/>
        </w:rPr>
        <w:t>件</w:t>
      </w:r>
    </w:p>
    <w:p w:rsidR="00770C16" w:rsidRDefault="00770C16">
      <w:pPr>
        <w:jc w:val="center"/>
        <w:rPr>
          <w:rFonts w:eastAsia="黑体"/>
          <w:sz w:val="28"/>
          <w:szCs w:val="28"/>
        </w:rPr>
      </w:pPr>
    </w:p>
    <w:p w:rsidR="00770C16" w:rsidRDefault="00BF45E8">
      <w:pPr>
        <w:jc w:val="center"/>
        <w:rPr>
          <w:rFonts w:eastAsia="黑体"/>
          <w:sz w:val="52"/>
          <w:szCs w:val="52"/>
        </w:rPr>
      </w:pPr>
      <w:r>
        <w:rPr>
          <w:rFonts w:eastAsia="黑体"/>
          <w:sz w:val="52"/>
          <w:szCs w:val="52"/>
        </w:rPr>
        <w:t>（正本</w:t>
      </w:r>
      <w:r>
        <w:rPr>
          <w:rFonts w:eastAsia="黑体"/>
          <w:sz w:val="52"/>
          <w:szCs w:val="52"/>
        </w:rPr>
        <w:t>/</w:t>
      </w:r>
      <w:r>
        <w:rPr>
          <w:rFonts w:eastAsia="黑体"/>
          <w:sz w:val="52"/>
          <w:szCs w:val="52"/>
        </w:rPr>
        <w:t>副本）</w:t>
      </w:r>
    </w:p>
    <w:p w:rsidR="00770C16" w:rsidRDefault="00770C16">
      <w:pPr>
        <w:ind w:firstLineChars="400" w:firstLine="1280"/>
        <w:rPr>
          <w:rFonts w:eastAsia="黑体"/>
          <w:sz w:val="32"/>
          <w:szCs w:val="32"/>
        </w:rPr>
      </w:pPr>
    </w:p>
    <w:p w:rsidR="00770C16" w:rsidRDefault="00BF45E8">
      <w:pPr>
        <w:ind w:firstLineChars="400" w:firstLine="1280"/>
        <w:rPr>
          <w:rFonts w:eastAsia="黑体"/>
          <w:sz w:val="32"/>
          <w:szCs w:val="32"/>
        </w:rPr>
      </w:pPr>
      <w:r>
        <w:rPr>
          <w:rFonts w:eastAsia="黑体"/>
          <w:sz w:val="32"/>
          <w:szCs w:val="32"/>
        </w:rPr>
        <w:t>项目编号：</w:t>
      </w:r>
    </w:p>
    <w:p w:rsidR="00770C16" w:rsidRDefault="00BF45E8">
      <w:pPr>
        <w:tabs>
          <w:tab w:val="center" w:pos="5039"/>
        </w:tabs>
        <w:ind w:firstLineChars="400" w:firstLine="1280"/>
        <w:rPr>
          <w:rFonts w:eastAsia="黑体"/>
          <w:sz w:val="32"/>
          <w:szCs w:val="32"/>
          <w:u w:val="single"/>
        </w:rPr>
      </w:pPr>
      <w:r>
        <w:rPr>
          <w:rFonts w:eastAsia="黑体"/>
          <w:sz w:val="32"/>
          <w:szCs w:val="32"/>
        </w:rPr>
        <w:t>项目名称：</w:t>
      </w:r>
      <w:r>
        <w:rPr>
          <w:rFonts w:eastAsia="黑体" w:hint="eastAsia"/>
          <w:sz w:val="32"/>
          <w:szCs w:val="32"/>
        </w:rPr>
        <w:t>武警执勤二中队智慧磐石工程</w:t>
      </w:r>
      <w:r w:rsidR="00B24DF2">
        <w:rPr>
          <w:rFonts w:eastAsia="黑体" w:hint="eastAsia"/>
          <w:sz w:val="32"/>
          <w:szCs w:val="32"/>
          <w:u w:val="single"/>
        </w:rPr>
        <w:t xml:space="preserve">    </w:t>
      </w:r>
      <w:r>
        <w:rPr>
          <w:rFonts w:eastAsia="黑体" w:hint="eastAsia"/>
          <w:sz w:val="32"/>
          <w:szCs w:val="32"/>
        </w:rPr>
        <w:t>包</w:t>
      </w:r>
    </w:p>
    <w:p w:rsidR="00770C16" w:rsidRDefault="00BF45E8">
      <w:pPr>
        <w:ind w:firstLineChars="400" w:firstLine="1280"/>
        <w:rPr>
          <w:rFonts w:eastAsia="黑体"/>
          <w:sz w:val="32"/>
          <w:szCs w:val="32"/>
        </w:rPr>
      </w:pPr>
      <w:r>
        <w:rPr>
          <w:rFonts w:eastAsia="黑体"/>
          <w:sz w:val="32"/>
          <w:szCs w:val="32"/>
        </w:rPr>
        <w:t>投标单位：（盖章）</w:t>
      </w:r>
    </w:p>
    <w:p w:rsidR="00770C16" w:rsidRDefault="00BF45E8">
      <w:pPr>
        <w:ind w:firstLineChars="400" w:firstLine="1280"/>
        <w:rPr>
          <w:rFonts w:asciiTheme="majorEastAsia" w:eastAsiaTheme="majorEastAsia" w:hAnsiTheme="majorEastAsia"/>
          <w:b/>
          <w:snapToGrid w:val="0"/>
          <w:kern w:val="0"/>
          <w:sz w:val="36"/>
          <w:szCs w:val="36"/>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Theme="majorEastAsia" w:eastAsiaTheme="majorEastAsia" w:hAnsiTheme="majorEastAsia"/>
          <w:b/>
          <w:snapToGrid w:val="0"/>
          <w:kern w:val="0"/>
          <w:sz w:val="36"/>
          <w:szCs w:val="36"/>
        </w:rPr>
        <w:br w:type="page"/>
      </w:r>
    </w:p>
    <w:p w:rsidR="00770C16" w:rsidRDefault="00BF45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二、开标一览表</w:t>
      </w:r>
    </w:p>
    <w:p w:rsidR="00770C16" w:rsidRDefault="00770C16" w:rsidP="005E23D5">
      <w:pPr>
        <w:spacing w:before="50" w:afterLines="50" w:line="360" w:lineRule="auto"/>
        <w:contextualSpacing/>
        <w:jc w:val="left"/>
        <w:rPr>
          <w:rFonts w:asciiTheme="minorEastAsia" w:hAnsiTheme="minorEastAsia"/>
          <w:sz w:val="24"/>
          <w:szCs w:val="24"/>
        </w:rPr>
      </w:pPr>
    </w:p>
    <w:p w:rsidR="00770C16" w:rsidRDefault="00BF45E8" w:rsidP="005E23D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70C16" w:rsidRDefault="00BF45E8">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770C16">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w:t>
            </w:r>
            <w:r>
              <w:rPr>
                <w:rFonts w:asciiTheme="minorEastAsia" w:hAnsiTheme="minorEastAsia" w:cs="宋体" w:hint="eastAsia"/>
                <w:b/>
                <w:sz w:val="24"/>
                <w:szCs w:val="24"/>
              </w:rPr>
              <w:t>包</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交付（服务、完工）时间（日历天）</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70C16">
        <w:trPr>
          <w:trHeight w:val="1486"/>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770C1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770C1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770C1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770C16">
            <w:pPr>
              <w:autoSpaceDE w:val="0"/>
              <w:autoSpaceDN w:val="0"/>
              <w:adjustRightInd w:val="0"/>
              <w:spacing w:line="480" w:lineRule="exact"/>
              <w:ind w:firstLine="240"/>
              <w:rPr>
                <w:rFonts w:asciiTheme="minorEastAsia" w:hAnsiTheme="minorEastAsia" w:cs="宋体"/>
                <w:sz w:val="24"/>
                <w:szCs w:val="24"/>
                <w:lang w:val="zh-CN"/>
              </w:rPr>
            </w:pPr>
          </w:p>
        </w:tc>
      </w:tr>
    </w:tbl>
    <w:p w:rsidR="00770C16" w:rsidRDefault="00770C16">
      <w:pPr>
        <w:autoSpaceDE w:val="0"/>
        <w:autoSpaceDN w:val="0"/>
        <w:adjustRightInd w:val="0"/>
        <w:spacing w:line="480" w:lineRule="auto"/>
        <w:rPr>
          <w:rFonts w:asciiTheme="minorEastAsia" w:hAnsiTheme="minorEastAsia" w:cs="宋体"/>
          <w:sz w:val="24"/>
          <w:szCs w:val="24"/>
          <w:lang w:val="zh-CN"/>
        </w:rPr>
      </w:pPr>
    </w:p>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770C16" w:rsidRDefault="00770C16">
      <w:pPr>
        <w:autoSpaceDE w:val="0"/>
        <w:autoSpaceDN w:val="0"/>
        <w:adjustRightInd w:val="0"/>
        <w:spacing w:line="360" w:lineRule="auto"/>
        <w:rPr>
          <w:rFonts w:ascii="宋体" w:cs="宋体"/>
          <w:sz w:val="24"/>
          <w:lang w:val="zh-CN"/>
        </w:rPr>
      </w:pPr>
    </w:p>
    <w:p w:rsidR="00770C16" w:rsidRDefault="00BF45E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注：交付（服务、完工）时间指完成该项目的最终时间（日历天）。</w:t>
      </w:r>
    </w:p>
    <w:p w:rsidR="00770C16" w:rsidRDefault="00BF45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70C16" w:rsidRDefault="00BF45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770C16" w:rsidRDefault="00BF45E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770C16" w:rsidRDefault="00BF45E8">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B24DF2">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u w:val="single"/>
        </w:rPr>
        <w:t>（采购人）</w:t>
      </w:r>
    </w:p>
    <w:p w:rsidR="00770C16" w:rsidRDefault="00BF45E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（项目名称、项目编号）</w:t>
      </w:r>
      <w:r>
        <w:rPr>
          <w:rFonts w:asciiTheme="minorEastAsia" w:hAnsiTheme="minorEastAsia" w:hint="eastAsia"/>
          <w:snapToGrid w:val="0"/>
          <w:kern w:val="0"/>
          <w:sz w:val="24"/>
          <w:szCs w:val="24"/>
        </w:rPr>
        <w:t>采购的招标公告及投标邀请，</w:t>
      </w:r>
      <w:r w:rsidR="00B24DF2">
        <w:rPr>
          <w:rFonts w:asciiTheme="minorEastAsia" w:hAnsiTheme="minorEastAsia" w:hint="eastAsia"/>
          <w:snapToGrid w:val="0"/>
          <w:kern w:val="0"/>
          <w:sz w:val="24"/>
          <w:szCs w:val="24"/>
          <w:u w:val="single"/>
        </w:rPr>
        <w:t xml:space="preserve">    </w:t>
      </w:r>
      <w:r w:rsidRPr="00B24DF2">
        <w:rPr>
          <w:rFonts w:asciiTheme="minorEastAsia" w:hAnsiTheme="minorEastAsia" w:hint="eastAsia"/>
          <w:snapToGrid w:val="0"/>
          <w:kern w:val="0"/>
          <w:sz w:val="24"/>
          <w:szCs w:val="24"/>
          <w:u w:val="single"/>
        </w:rPr>
        <w:t>（姓名和职务）</w:t>
      </w:r>
      <w:r>
        <w:rPr>
          <w:rFonts w:asciiTheme="minorEastAsia" w:hAnsiTheme="minorEastAsia" w:hint="eastAsia"/>
          <w:snapToGrid w:val="0"/>
          <w:kern w:val="0"/>
          <w:sz w:val="24"/>
          <w:szCs w:val="24"/>
        </w:rPr>
        <w:t>被正式授权并代表投标人</w:t>
      </w:r>
      <w:r w:rsidR="00B24DF2">
        <w:rPr>
          <w:rFonts w:asciiTheme="minorEastAsia" w:hAnsiTheme="minorEastAsia" w:hint="eastAsia"/>
          <w:snapToGrid w:val="0"/>
          <w:kern w:val="0"/>
          <w:sz w:val="24"/>
          <w:szCs w:val="24"/>
          <w:u w:val="single"/>
        </w:rPr>
        <w:t xml:space="preserve">    </w:t>
      </w:r>
      <w:r w:rsidRPr="00B24DF2">
        <w:rPr>
          <w:rFonts w:asciiTheme="minorEastAsia" w:hAnsiTheme="minorEastAsia" w:hint="eastAsia"/>
          <w:snapToGrid w:val="0"/>
          <w:kern w:val="0"/>
          <w:sz w:val="24"/>
          <w:szCs w:val="24"/>
          <w:u w:val="single"/>
        </w:rPr>
        <w:t>（投标人名称、地址）</w:t>
      </w:r>
      <w:r>
        <w:rPr>
          <w:rFonts w:asciiTheme="minorEastAsia" w:hAnsiTheme="minorEastAsia" w:hint="eastAsia"/>
          <w:snapToGrid w:val="0"/>
          <w:kern w:val="0"/>
          <w:sz w:val="24"/>
          <w:szCs w:val="24"/>
        </w:rPr>
        <w:t>提交。</w:t>
      </w:r>
    </w:p>
    <w:p w:rsidR="00770C16" w:rsidRDefault="00BF45E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B24DF2">
        <w:rPr>
          <w:rFonts w:asciiTheme="minorEastAsia" w:eastAsiaTheme="minorEastAsia" w:hAnsiTheme="minorEastAsia" w:hint="eastAsia"/>
          <w:snapToGrid w:val="0"/>
          <w:kern w:val="0"/>
          <w:szCs w:val="24"/>
          <w:u w:val="single"/>
        </w:rPr>
        <w:t xml:space="preserve">    </w:t>
      </w:r>
      <w:r w:rsidRPr="00B24DF2">
        <w:rPr>
          <w:rFonts w:asciiTheme="minorEastAsia" w:eastAsiaTheme="minorEastAsia" w:hAnsiTheme="minorEastAsia" w:hint="eastAsia"/>
          <w:snapToGrid w:val="0"/>
          <w:kern w:val="0"/>
          <w:szCs w:val="24"/>
          <w:u w:val="single"/>
        </w:rPr>
        <w:t>（项目名称、</w:t>
      </w:r>
      <w:r w:rsidRPr="00B24DF2">
        <w:rPr>
          <w:rFonts w:asciiTheme="minorEastAsia" w:hAnsiTheme="minorEastAsia" w:hint="eastAsia"/>
          <w:snapToGrid w:val="0"/>
          <w:kern w:val="0"/>
          <w:szCs w:val="24"/>
          <w:u w:val="single"/>
        </w:rPr>
        <w:t>项目</w:t>
      </w:r>
      <w:r w:rsidRPr="00B24DF2">
        <w:rPr>
          <w:rFonts w:asciiTheme="minorEastAsia" w:eastAsiaTheme="minorEastAsia" w:hAnsiTheme="minorEastAsia" w:hint="eastAsia"/>
          <w:snapToGrid w:val="0"/>
          <w:kern w:val="0"/>
          <w:szCs w:val="24"/>
          <w:u w:val="single"/>
        </w:rPr>
        <w:t>编号）</w:t>
      </w:r>
      <w:r>
        <w:rPr>
          <w:rFonts w:asciiTheme="minorEastAsia" w:eastAsiaTheme="minorEastAsia" w:hAnsiTheme="minorEastAsia" w:hint="eastAsia"/>
          <w:snapToGrid w:val="0"/>
          <w:kern w:val="0"/>
          <w:szCs w:val="24"/>
        </w:rPr>
        <w:t>招标文件的全部内容。</w:t>
      </w:r>
    </w:p>
    <w:p w:rsidR="00770C16" w:rsidRDefault="00BF45E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70C16" w:rsidRDefault="00BF45E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70C16" w:rsidRDefault="00BF45E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B24DF2">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770C16" w:rsidRDefault="00BF45E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70C16" w:rsidRDefault="00BF45E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70C16" w:rsidRDefault="00BF45E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FC04BA">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70C16" w:rsidRDefault="00BF45E8">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70C16" w:rsidRDefault="00BF45E8">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70C16" w:rsidRDefault="00BF45E8">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70C16" w:rsidRDefault="00BF45E8">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70C16" w:rsidRDefault="00BF45E8">
      <w:pPr>
        <w:pStyle w:val="a9"/>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70C16" w:rsidRDefault="00BF45E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770C16" w:rsidRDefault="00BF45E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70C16" w:rsidRDefault="00BF45E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70C16" w:rsidRDefault="00BF45E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70C16" w:rsidRDefault="00BF45E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70C16" w:rsidRDefault="00770C16">
      <w:pPr>
        <w:pStyle w:val="a6"/>
        <w:adjustRightInd w:val="0"/>
        <w:snapToGrid w:val="0"/>
        <w:spacing w:line="360" w:lineRule="auto"/>
        <w:rPr>
          <w:rFonts w:asciiTheme="minorEastAsia" w:eastAsiaTheme="minorEastAsia" w:hAnsiTheme="minorEastAsia"/>
          <w:szCs w:val="24"/>
        </w:rPr>
      </w:pPr>
    </w:p>
    <w:p w:rsidR="00770C16" w:rsidRDefault="00770C16">
      <w:pPr>
        <w:pStyle w:val="a6"/>
        <w:adjustRightInd w:val="0"/>
        <w:snapToGrid w:val="0"/>
        <w:spacing w:line="360" w:lineRule="auto"/>
        <w:rPr>
          <w:rFonts w:asciiTheme="minorEastAsia" w:eastAsiaTheme="minorEastAsia" w:hAnsiTheme="minorEastAsia"/>
          <w:szCs w:val="24"/>
        </w:rPr>
      </w:pPr>
    </w:p>
    <w:p w:rsidR="00770C16" w:rsidRDefault="00BF45E8">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770C16" w:rsidRDefault="00BF45E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770C16" w:rsidRDefault="00BF45E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770C16" w:rsidRDefault="00BF45E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770C16" w:rsidRDefault="00770C16">
      <w:pPr>
        <w:adjustRightInd w:val="0"/>
        <w:snapToGrid w:val="0"/>
        <w:spacing w:line="360" w:lineRule="auto"/>
        <w:rPr>
          <w:rFonts w:asciiTheme="minorEastAsia" w:hAnsiTheme="minorEastAsia" w:cs="宋体"/>
          <w:sz w:val="24"/>
          <w:szCs w:val="24"/>
          <w:u w:val="single"/>
        </w:rPr>
      </w:pPr>
    </w:p>
    <w:p w:rsidR="00770C16" w:rsidRDefault="00BF45E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770C16" w:rsidRDefault="00BF45E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770C16" w:rsidRDefault="00770C16">
      <w:pPr>
        <w:adjustRightInd w:val="0"/>
        <w:snapToGrid w:val="0"/>
        <w:spacing w:line="360" w:lineRule="auto"/>
        <w:ind w:firstLineChars="2050" w:firstLine="4920"/>
        <w:rPr>
          <w:rFonts w:asciiTheme="minorEastAsia" w:hAnsiTheme="minorEastAsia" w:cs="宋体"/>
          <w:sz w:val="24"/>
          <w:szCs w:val="24"/>
        </w:rPr>
      </w:pPr>
    </w:p>
    <w:p w:rsidR="00770C16" w:rsidRDefault="00BF45E8">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   年   月   日</w:t>
      </w:r>
      <w:r>
        <w:rPr>
          <w:rFonts w:asciiTheme="majorEastAsia" w:eastAsiaTheme="majorEastAsia" w:hAnsiTheme="majorEastAsia"/>
          <w:b/>
          <w:bCs/>
          <w:sz w:val="36"/>
          <w:szCs w:val="36"/>
        </w:rPr>
        <w:br w:type="page"/>
      </w:r>
    </w:p>
    <w:p w:rsidR="00770C16" w:rsidRDefault="00BF45E8">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770C16" w:rsidRDefault="00770C16" w:rsidP="00770C16">
      <w:pPr>
        <w:autoSpaceDE w:val="0"/>
        <w:autoSpaceDN w:val="0"/>
        <w:adjustRightInd w:val="0"/>
        <w:spacing w:line="480" w:lineRule="auto"/>
        <w:ind w:firstLineChars="257" w:firstLine="617"/>
        <w:rPr>
          <w:rFonts w:ascii="宋体" w:hAnsi="宋体"/>
          <w:sz w:val="24"/>
          <w:szCs w:val="24"/>
        </w:rPr>
      </w:pP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sidR="00FC04BA">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sidR="00FC04BA" w:rsidRPr="00FC04BA">
        <w:rPr>
          <w:rFonts w:asciiTheme="minorEastAsia" w:hAnsiTheme="minorEastAsia" w:hint="eastAsia"/>
          <w:szCs w:val="24"/>
          <w:u w:val="single"/>
        </w:rPr>
        <w:t xml:space="preserve">   </w:t>
      </w:r>
      <w:r w:rsidR="00FC04BA">
        <w:rPr>
          <w:rFonts w:asciiTheme="minorEastAsia" w:hAnsiTheme="minorEastAsia" w:hint="eastAsia"/>
          <w:i/>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r w:rsidR="00FC04BA">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770C16" w:rsidRDefault="00770C16">
      <w:pPr>
        <w:pStyle w:val="10"/>
        <w:spacing w:line="480" w:lineRule="auto"/>
        <w:ind w:firstLineChars="225" w:firstLine="540"/>
        <w:jc w:val="left"/>
        <w:rPr>
          <w:rFonts w:asciiTheme="minorEastAsia" w:hAnsiTheme="minorEastAsia"/>
          <w:szCs w:val="24"/>
        </w:rPr>
      </w:pPr>
    </w:p>
    <w:p w:rsidR="00770C16" w:rsidRDefault="00770C16">
      <w:pPr>
        <w:pStyle w:val="10"/>
        <w:spacing w:line="480" w:lineRule="auto"/>
        <w:ind w:firstLineChars="225" w:firstLine="540"/>
        <w:jc w:val="left"/>
        <w:rPr>
          <w:rFonts w:asciiTheme="minorEastAsia" w:hAnsiTheme="minorEastAsia"/>
          <w:szCs w:val="24"/>
        </w:rPr>
      </w:pPr>
    </w:p>
    <w:p w:rsidR="00770C16" w:rsidRDefault="00BF45E8" w:rsidP="00770C16">
      <w:pPr>
        <w:pStyle w:val="10"/>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770C16" w:rsidRDefault="00770C16" w:rsidP="00770C16">
      <w:pPr>
        <w:pStyle w:val="10"/>
        <w:spacing w:line="480" w:lineRule="auto"/>
        <w:ind w:leftChars="-256" w:left="-538" w:firstLineChars="257" w:firstLine="617"/>
        <w:jc w:val="center"/>
        <w:rPr>
          <w:rFonts w:asciiTheme="minorEastAsia" w:hAnsiTheme="minorEastAsia"/>
          <w:bCs/>
          <w:szCs w:val="24"/>
        </w:rPr>
      </w:pPr>
    </w:p>
    <w:p w:rsidR="00770C16" w:rsidRDefault="00770C16">
      <w:pPr>
        <w:autoSpaceDE w:val="0"/>
        <w:autoSpaceDN w:val="0"/>
        <w:adjustRightInd w:val="0"/>
        <w:spacing w:line="360" w:lineRule="auto"/>
        <w:ind w:right="-11"/>
        <w:rPr>
          <w:rFonts w:asciiTheme="minorEastAsia" w:hAnsiTheme="minorEastAsia" w:cs="宋体"/>
          <w:sz w:val="24"/>
          <w:szCs w:val="24"/>
          <w:lang w:val="zh-CN"/>
        </w:rPr>
      </w:pPr>
    </w:p>
    <w:p w:rsidR="00770C16" w:rsidRDefault="00770C16">
      <w:pPr>
        <w:autoSpaceDE w:val="0"/>
        <w:autoSpaceDN w:val="0"/>
        <w:adjustRightInd w:val="0"/>
        <w:spacing w:line="360" w:lineRule="auto"/>
        <w:ind w:right="-11"/>
        <w:rPr>
          <w:rFonts w:asciiTheme="minorEastAsia" w:hAnsiTheme="minorEastAsia" w:cs="宋体"/>
          <w:sz w:val="24"/>
          <w:szCs w:val="24"/>
          <w:lang w:val="zh-CN"/>
        </w:rPr>
      </w:pPr>
    </w:p>
    <w:p w:rsidR="00770C16" w:rsidRDefault="00770C16">
      <w:pPr>
        <w:autoSpaceDE w:val="0"/>
        <w:autoSpaceDN w:val="0"/>
        <w:adjustRightInd w:val="0"/>
        <w:spacing w:line="360" w:lineRule="auto"/>
        <w:ind w:right="-11"/>
        <w:rPr>
          <w:rFonts w:asciiTheme="minorEastAsia" w:hAnsiTheme="minorEastAsia" w:cs="宋体"/>
          <w:sz w:val="24"/>
          <w:szCs w:val="24"/>
          <w:lang w:val="zh-CN"/>
        </w:rPr>
      </w:pPr>
    </w:p>
    <w:p w:rsidR="00770C16" w:rsidRDefault="00BF45E8">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770C16" w:rsidRDefault="00BF45E8">
      <w:pPr>
        <w:pStyle w:val="11"/>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770C16" w:rsidRDefault="00770C16">
      <w:pPr>
        <w:pStyle w:val="12"/>
        <w:spacing w:line="480" w:lineRule="auto"/>
        <w:rPr>
          <w:rFonts w:asciiTheme="minorEastAsia" w:hAnsiTheme="minorEastAsia" w:cs="Arial"/>
          <w:szCs w:val="24"/>
        </w:rPr>
      </w:pPr>
    </w:p>
    <w:p w:rsidR="00770C16" w:rsidRDefault="00770C16"/>
    <w:p w:rsidR="00770C16" w:rsidRDefault="00BF45E8">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70C16" w:rsidRDefault="00770C16">
      <w:pPr>
        <w:spacing w:line="480" w:lineRule="exact"/>
        <w:jc w:val="center"/>
        <w:rPr>
          <w:rFonts w:ascii="宋体" w:hAnsi="宋体"/>
          <w:b/>
          <w:bCs/>
          <w:sz w:val="36"/>
          <w:szCs w:val="36"/>
        </w:rPr>
      </w:pPr>
    </w:p>
    <w:p w:rsidR="00770C16" w:rsidRDefault="00770C16">
      <w:pPr>
        <w:pStyle w:val="a3"/>
        <w:ind w:firstLine="210"/>
      </w:pPr>
    </w:p>
    <w:p w:rsidR="00770C16" w:rsidRDefault="00BF45E8">
      <w:pPr>
        <w:widowControl/>
        <w:jc w:val="left"/>
        <w:rPr>
          <w:rFonts w:ascii="宋体" w:hAnsi="宋体"/>
          <w:b/>
          <w:bCs/>
          <w:sz w:val="36"/>
          <w:szCs w:val="36"/>
        </w:rPr>
      </w:pPr>
      <w:r>
        <w:rPr>
          <w:rFonts w:ascii="宋体" w:hAnsi="宋体"/>
          <w:b/>
          <w:bCs/>
          <w:sz w:val="36"/>
          <w:szCs w:val="36"/>
        </w:rPr>
        <w:br w:type="page"/>
      </w:r>
    </w:p>
    <w:p w:rsidR="00770C16" w:rsidRDefault="00BF45E8">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770C16" w:rsidRDefault="00770C16">
      <w:pPr>
        <w:spacing w:line="480" w:lineRule="exact"/>
        <w:jc w:val="center"/>
        <w:rPr>
          <w:rFonts w:ascii="宋体" w:hAnsi="宋体"/>
          <w:b/>
          <w:bCs/>
          <w:sz w:val="36"/>
          <w:szCs w:val="36"/>
        </w:rPr>
      </w:pP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sidR="00B24DF2">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sidR="00B24DF2">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sidR="00B24DF2">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sidR="00B24DF2">
        <w:rPr>
          <w:rFonts w:asciiTheme="minorEastAsia" w:hAnsiTheme="minorEastAsia" w:cs="Arial" w:hint="eastAsia"/>
          <w:sz w:val="24"/>
          <w:szCs w:val="24"/>
          <w:u w:val="single"/>
        </w:rPr>
        <w:t xml:space="preserve">        </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70C16" w:rsidRDefault="00BF45E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70C16" w:rsidRDefault="00BF45E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FC04BA">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770C16" w:rsidRDefault="00BF45E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sidR="00FC04BA">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70C16">
        <w:trPr>
          <w:gridAfter w:val="1"/>
          <w:wAfter w:w="14" w:type="dxa"/>
          <w:trHeight w:val="2636"/>
          <w:jc w:val="center"/>
        </w:trPr>
        <w:tc>
          <w:tcPr>
            <w:tcW w:w="4484" w:type="dxa"/>
            <w:vAlign w:val="center"/>
          </w:tcPr>
          <w:p w:rsidR="00770C16" w:rsidRDefault="00BF45E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70C16" w:rsidRDefault="00BF45E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70C16">
        <w:trPr>
          <w:trHeight w:val="2781"/>
          <w:jc w:val="center"/>
        </w:trPr>
        <w:tc>
          <w:tcPr>
            <w:tcW w:w="4491" w:type="dxa"/>
            <w:gridSpan w:val="2"/>
            <w:vAlign w:val="center"/>
          </w:tcPr>
          <w:p w:rsidR="00770C16" w:rsidRDefault="00BF45E8">
            <w:pPr>
              <w:jc w:val="center"/>
              <w:rPr>
                <w:rFonts w:asciiTheme="minorEastAsia" w:hAnsiTheme="minorEastAsia"/>
                <w:sz w:val="24"/>
                <w:szCs w:val="24"/>
              </w:rPr>
            </w:pPr>
            <w:bookmarkStart w:id="1" w:name="_资格证明文件"/>
            <w:bookmarkStart w:id="2" w:name="_Toc364329026"/>
            <w:bookmarkEnd w:id="1"/>
            <w:r>
              <w:rPr>
                <w:rFonts w:asciiTheme="minorEastAsia" w:hAnsiTheme="minorEastAsia" w:hint="eastAsia"/>
                <w:sz w:val="24"/>
                <w:szCs w:val="24"/>
              </w:rPr>
              <w:t>法定代表人授权代表身份证（正面）</w:t>
            </w:r>
            <w:bookmarkEnd w:id="2"/>
          </w:p>
        </w:tc>
        <w:tc>
          <w:tcPr>
            <w:tcW w:w="4492" w:type="dxa"/>
            <w:gridSpan w:val="2"/>
            <w:vAlign w:val="center"/>
          </w:tcPr>
          <w:p w:rsidR="00770C16" w:rsidRDefault="00BF45E8">
            <w:pPr>
              <w:jc w:val="center"/>
              <w:rPr>
                <w:rFonts w:asciiTheme="minorEastAsia" w:hAnsiTheme="minorEastAsia"/>
                <w:sz w:val="24"/>
                <w:szCs w:val="24"/>
              </w:rPr>
            </w:pPr>
            <w:bookmarkStart w:id="3" w:name="_Toc364329027"/>
            <w:r>
              <w:rPr>
                <w:rFonts w:asciiTheme="minorEastAsia" w:hAnsiTheme="minorEastAsia" w:hint="eastAsia"/>
                <w:sz w:val="24"/>
                <w:szCs w:val="24"/>
              </w:rPr>
              <w:t>法定代表人授权代表身份证（反面）</w:t>
            </w:r>
            <w:bookmarkEnd w:id="3"/>
          </w:p>
        </w:tc>
      </w:tr>
    </w:tbl>
    <w:p w:rsidR="00770C16" w:rsidRDefault="00770C16" w:rsidP="00770C16">
      <w:pPr>
        <w:spacing w:line="320" w:lineRule="exact"/>
        <w:ind w:left="2" w:firstLineChars="149" w:firstLine="358"/>
        <w:rPr>
          <w:rFonts w:asciiTheme="minorEastAsia" w:hAnsiTheme="minorEastAsia" w:cs="Courier New"/>
          <w:sz w:val="24"/>
          <w:szCs w:val="24"/>
        </w:rPr>
      </w:pPr>
    </w:p>
    <w:p w:rsidR="00770C16" w:rsidRDefault="00BF45E8">
      <w:pPr>
        <w:widowControl/>
        <w:jc w:val="left"/>
        <w:rPr>
          <w:rFonts w:ascii="宋体" w:hAnsi="宋体"/>
          <w:b/>
          <w:bCs/>
          <w:sz w:val="36"/>
          <w:szCs w:val="36"/>
        </w:rPr>
      </w:pPr>
      <w:r>
        <w:rPr>
          <w:rFonts w:ascii="宋体" w:hAnsi="宋体"/>
          <w:b/>
          <w:bCs/>
          <w:sz w:val="36"/>
          <w:szCs w:val="36"/>
        </w:rPr>
        <w:br w:type="page"/>
      </w:r>
    </w:p>
    <w:p w:rsidR="00770C16" w:rsidRDefault="00BF45E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770C16" w:rsidRDefault="00BF45E8" w:rsidP="005E23D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770C16" w:rsidRDefault="00BF45E8" w:rsidP="005E23D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70C16" w:rsidRDefault="00BF45E8" w:rsidP="005E23D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70C16" w:rsidRDefault="00BF45E8" w:rsidP="005E23D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70C16" w:rsidRDefault="00770C16" w:rsidP="005E23D5">
      <w:pPr>
        <w:spacing w:beforeLines="50" w:afterLines="50" w:line="360" w:lineRule="auto"/>
        <w:ind w:right="420" w:firstLineChars="1950" w:firstLine="4680"/>
        <w:rPr>
          <w:rFonts w:asciiTheme="minorEastAsia" w:hAnsiTheme="minorEastAsia" w:cs="宋体"/>
          <w:sz w:val="24"/>
          <w:szCs w:val="24"/>
          <w:lang w:val="zh-CN"/>
        </w:rPr>
      </w:pPr>
    </w:p>
    <w:p w:rsidR="00770C16" w:rsidRDefault="00BF45E8" w:rsidP="005E23D5">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70C16" w:rsidRDefault="00BF45E8" w:rsidP="005E23D5">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770C16" w:rsidRDefault="00770C16" w:rsidP="005E23D5">
      <w:pPr>
        <w:spacing w:beforeLines="50" w:afterLines="50" w:line="360" w:lineRule="auto"/>
        <w:ind w:right="420" w:firstLineChars="2286" w:firstLine="5486"/>
        <w:rPr>
          <w:rFonts w:asciiTheme="minorEastAsia" w:hAnsiTheme="minorEastAsia" w:cs="宋体"/>
          <w:sz w:val="24"/>
          <w:szCs w:val="24"/>
          <w:lang w:val="zh-CN"/>
        </w:rPr>
      </w:pPr>
    </w:p>
    <w:p w:rsidR="00770C16" w:rsidRDefault="00770C16">
      <w:pPr>
        <w:pStyle w:val="1"/>
        <w:rPr>
          <w:lang w:val="zh-CN"/>
        </w:rPr>
      </w:pPr>
    </w:p>
    <w:p w:rsidR="00770C16" w:rsidRDefault="00770C16">
      <w:pPr>
        <w:rPr>
          <w:lang w:val="zh-CN"/>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770C16" w:rsidRDefault="00770C16">
      <w:pPr>
        <w:autoSpaceDE w:val="0"/>
        <w:autoSpaceDN w:val="0"/>
        <w:adjustRightInd w:val="0"/>
        <w:spacing w:line="360" w:lineRule="auto"/>
        <w:jc w:val="center"/>
        <w:outlineLvl w:val="0"/>
        <w:rPr>
          <w:rFonts w:eastAsia="宋体" w:hAnsi="宋体"/>
          <w:b/>
          <w:snapToGrid w:val="0"/>
          <w:kern w:val="0"/>
          <w:sz w:val="36"/>
          <w:szCs w:val="36"/>
        </w:rPr>
      </w:pPr>
    </w:p>
    <w:p w:rsidR="00770C16" w:rsidRDefault="0085622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许昌市</w:t>
      </w:r>
      <w:r w:rsidRPr="00121D70">
        <w:rPr>
          <w:rFonts w:asciiTheme="minorEastAsia" w:hAnsiTheme="minorEastAsia" w:cs="宋体" w:hint="eastAsia"/>
          <w:sz w:val="24"/>
          <w:szCs w:val="24"/>
          <w:lang w:val="zh-CN"/>
        </w:rPr>
        <w:t>建安</w:t>
      </w:r>
      <w:r>
        <w:rPr>
          <w:rFonts w:asciiTheme="minorEastAsia" w:hAnsiTheme="minorEastAsia" w:cs="宋体" w:hint="eastAsia"/>
          <w:sz w:val="24"/>
          <w:szCs w:val="24"/>
          <w:lang w:val="zh-CN"/>
        </w:rPr>
        <w:t>区</w:t>
      </w:r>
      <w:r w:rsidR="00BF45E8">
        <w:rPr>
          <w:rFonts w:asciiTheme="minorEastAsia" w:hAnsiTheme="minorEastAsia" w:cs="宋体" w:hint="eastAsia"/>
          <w:sz w:val="24"/>
          <w:szCs w:val="24"/>
          <w:lang w:val="zh-CN"/>
        </w:rPr>
        <w:t>公共资源交易中心保证金缴纳回执</w:t>
      </w:r>
    </w:p>
    <w:p w:rsidR="00770C16" w:rsidRDefault="00770C16">
      <w:pPr>
        <w:autoSpaceDE w:val="0"/>
        <w:autoSpaceDN w:val="0"/>
        <w:adjustRightInd w:val="0"/>
        <w:spacing w:line="360" w:lineRule="auto"/>
        <w:jc w:val="center"/>
        <w:rPr>
          <w:rFonts w:ascii="宋体" w:cs="宋体"/>
          <w:sz w:val="24"/>
          <w:lang w:val="zh-CN"/>
        </w:rPr>
      </w:pPr>
    </w:p>
    <w:p w:rsidR="00770C16" w:rsidRDefault="00BF45E8">
      <w:pPr>
        <w:autoSpaceDE w:val="0"/>
        <w:autoSpaceDN w:val="0"/>
        <w:adjustRightInd w:val="0"/>
        <w:spacing w:line="360" w:lineRule="auto"/>
        <w:jc w:val="center"/>
        <w:rPr>
          <w:rFonts w:ascii="宋体" w:cs="宋体"/>
          <w:spacing w:val="-2"/>
          <w:sz w:val="24"/>
          <w:lang w:val="zh-CN"/>
        </w:rPr>
      </w:pPr>
      <w:r>
        <w:rPr>
          <w:rFonts w:ascii="宋体" w:cs="宋体" w:hint="eastAsia"/>
          <w:spacing w:val="-2"/>
          <w:sz w:val="24"/>
          <w:lang w:val="zh-CN"/>
        </w:rPr>
        <w:t>(注：开标现场单独提供一份“</w:t>
      </w:r>
      <w:r w:rsidR="00856227" w:rsidRPr="00856227">
        <w:rPr>
          <w:rFonts w:ascii="宋体" w:cs="宋体" w:hint="eastAsia"/>
          <w:spacing w:val="-2"/>
          <w:sz w:val="24"/>
          <w:lang w:val="zh-CN"/>
        </w:rPr>
        <w:t>许昌市建安区</w:t>
      </w:r>
      <w:r>
        <w:rPr>
          <w:rFonts w:ascii="宋体" w:cs="宋体" w:hint="eastAsia"/>
          <w:spacing w:val="-2"/>
          <w:sz w:val="24"/>
          <w:lang w:val="zh-CN"/>
        </w:rPr>
        <w:t>公共资源交易中心保证金缴纳回执”以备查询)</w:t>
      </w:r>
    </w:p>
    <w:p w:rsidR="00770C16" w:rsidRDefault="00770C16">
      <w:pPr>
        <w:autoSpaceDE w:val="0"/>
        <w:autoSpaceDN w:val="0"/>
        <w:adjustRightInd w:val="0"/>
        <w:spacing w:line="360" w:lineRule="auto"/>
        <w:ind w:right="-11"/>
        <w:rPr>
          <w:rFonts w:ascii="宋体" w:cs="宋体"/>
          <w:sz w:val="24"/>
          <w:lang w:val="zh-CN"/>
        </w:rPr>
      </w:pPr>
    </w:p>
    <w:p w:rsidR="00770C16" w:rsidRDefault="00770C16">
      <w:pPr>
        <w:autoSpaceDE w:val="0"/>
        <w:autoSpaceDN w:val="0"/>
        <w:adjustRightInd w:val="0"/>
        <w:spacing w:line="360" w:lineRule="auto"/>
        <w:jc w:val="center"/>
        <w:rPr>
          <w:rFonts w:asciiTheme="minorEastAsia" w:hAnsiTheme="minorEastAsia" w:cs="宋体"/>
          <w:sz w:val="24"/>
          <w:szCs w:val="24"/>
          <w:lang w:val="zh-CN"/>
        </w:rPr>
      </w:pPr>
    </w:p>
    <w:p w:rsidR="00770C16" w:rsidRDefault="00770C16">
      <w:pPr>
        <w:pStyle w:val="a3"/>
        <w:ind w:firstLine="210"/>
        <w:rPr>
          <w:lang w:val="zh-CN"/>
        </w:rPr>
      </w:pP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3.6 法人或者其他组织的营业执照等证明文件，自然人的身份证明</w:t>
      </w:r>
    </w:p>
    <w:p w:rsidR="00770C16" w:rsidRDefault="00770C16">
      <w:pPr>
        <w:widowControl/>
        <w:jc w:val="center"/>
        <w:rPr>
          <w:rFonts w:ascii="宋体" w:hAnsi="宋体"/>
          <w:b/>
          <w:bCs/>
          <w:sz w:val="36"/>
          <w:szCs w:val="36"/>
        </w:rPr>
      </w:pPr>
    </w:p>
    <w:p w:rsidR="00770C16" w:rsidRDefault="00BF45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770C16" w:rsidRDefault="00BF45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770C16" w:rsidRDefault="00BF45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770C16" w:rsidRDefault="00BF45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770C16" w:rsidRDefault="00BF45E8">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770C16" w:rsidRDefault="00770C16">
      <w:pPr>
        <w:autoSpaceDE w:val="0"/>
        <w:autoSpaceDN w:val="0"/>
        <w:adjustRightInd w:val="0"/>
        <w:spacing w:line="360" w:lineRule="auto"/>
        <w:jc w:val="left"/>
        <w:rPr>
          <w:rFonts w:ascii="宋体" w:eastAsia="宋体" w:hAnsi="宋体" w:cs="宋体"/>
          <w:bCs/>
          <w:sz w:val="24"/>
          <w:szCs w:val="24"/>
          <w:lang w:val="zh-CN"/>
        </w:rPr>
      </w:pPr>
    </w:p>
    <w:p w:rsidR="00770C16" w:rsidRDefault="00770C16">
      <w:pPr>
        <w:autoSpaceDE w:val="0"/>
        <w:autoSpaceDN w:val="0"/>
        <w:adjustRightInd w:val="0"/>
        <w:spacing w:line="360" w:lineRule="auto"/>
        <w:jc w:val="left"/>
        <w:rPr>
          <w:rFonts w:ascii="宋体" w:eastAsia="宋体" w:hAnsi="宋体" w:cs="宋体"/>
          <w:bCs/>
          <w:sz w:val="24"/>
          <w:szCs w:val="24"/>
          <w:lang w:val="zh-CN"/>
        </w:rPr>
      </w:pPr>
    </w:p>
    <w:p w:rsidR="00770C16" w:rsidRDefault="00BF45E8">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宋体" w:hint="eastAsia"/>
          <w:b/>
          <w:bCs/>
          <w:sz w:val="24"/>
          <w:szCs w:val="24"/>
          <w:lang w:val="zh-CN"/>
        </w:rPr>
        <w:t>注：投标人根据自身类型选择相对应的一种条款进行响应。</w:t>
      </w: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BF45E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3.7 财务状况报告相关材料</w:t>
      </w: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70C16" w:rsidRDefault="00BF45E8">
      <w:pPr>
        <w:widowControl/>
        <w:spacing w:before="100" w:beforeAutospacing="1" w:after="100" w:afterAutospacing="1" w:line="360" w:lineRule="auto"/>
        <w:jc w:val="left"/>
        <w:rPr>
          <w:rFonts w:ascii="宋体" w:eastAsia="宋体" w:hAnsi="宋体" w:cs="仿宋_GB2312"/>
          <w:sz w:val="24"/>
          <w:szCs w:val="24"/>
        </w:rPr>
      </w:pPr>
      <w:r>
        <w:rPr>
          <w:rFonts w:ascii="宋体" w:eastAsia="宋体" w:hAnsi="宋体" w:cs="仿宋_GB2312" w:hint="eastAsia"/>
          <w:sz w:val="24"/>
          <w:szCs w:val="24"/>
        </w:rPr>
        <w:t>1、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70C16" w:rsidRDefault="00BF45E8">
      <w:pPr>
        <w:widowControl/>
        <w:spacing w:before="100" w:beforeAutospacing="1" w:after="100" w:afterAutospacing="1" w:line="360" w:lineRule="auto"/>
        <w:jc w:val="left"/>
        <w:rPr>
          <w:rFonts w:ascii="宋体" w:hAnsi="宋体"/>
          <w:b/>
          <w:bCs/>
          <w:sz w:val="36"/>
          <w:szCs w:val="36"/>
        </w:rPr>
      </w:pPr>
      <w:r>
        <w:rPr>
          <w:rFonts w:ascii="宋体" w:eastAsia="宋体" w:hAnsi="宋体" w:cs="仿宋_GB2312" w:hint="eastAsia"/>
          <w:sz w:val="24"/>
          <w:szCs w:val="24"/>
        </w:rPr>
        <w:t>2、银行出具的资信证明；或财政部门认可的政府采购专业担保机构的证明文件和担保机构出具的投标担保函。（其他组织和自然人投标提供）</w:t>
      </w:r>
    </w:p>
    <w:p w:rsidR="00770C16" w:rsidRDefault="00BF45E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3.8 依法缴纳税收相关材料</w:t>
      </w: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税务登记证和投标截止时间前三个月内任意一个月缴纳税收凭据。（依法免税的投标人，应提供相应文件证明依法免税）</w:t>
      </w: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770C16">
      <w:pPr>
        <w:pStyle w:val="1"/>
      </w:pP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3.9 依法缴纳社会保障资金的证明材料</w:t>
      </w: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投标截止时间前三个月内任意一个月缴纳社会保险凭据。（依法不需要缴纳社会保障资金的投标人，应提供相应文件证明依法不需要缴纳社会保障资金）</w:t>
      </w:r>
    </w:p>
    <w:p w:rsidR="00770C16" w:rsidRDefault="00BF45E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3.10 履行合同所必须的设备和专业技术能力</w:t>
      </w:r>
    </w:p>
    <w:p w:rsidR="00770C16" w:rsidRDefault="00BF45E8">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附：（投标人相关承诺函或声明，格式可自拟）或者（相关设备的购置发票、专业技术人员职称证书、用工合同）。</w:t>
      </w:r>
    </w:p>
    <w:p w:rsidR="00770C16" w:rsidRDefault="00BF45E8">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770C16" w:rsidRDefault="00BF45E8">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770C16" w:rsidRDefault="00BF45E8">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致：（招标人）</w:t>
      </w:r>
    </w:p>
    <w:p w:rsidR="00770C16" w:rsidRDefault="00BF45E8">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sidR="00B24DF2">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770C16" w:rsidRDefault="00BF45E8">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770C16" w:rsidRDefault="00770C16">
      <w:pPr>
        <w:widowControl/>
        <w:spacing w:line="480" w:lineRule="auto"/>
        <w:jc w:val="left"/>
        <w:rPr>
          <w:rFonts w:asciiTheme="minorEastAsia" w:hAnsiTheme="minorEastAsia" w:cs="宋体"/>
          <w:b/>
          <w:bCs/>
          <w:sz w:val="24"/>
          <w:szCs w:val="24"/>
        </w:rPr>
      </w:pPr>
    </w:p>
    <w:p w:rsidR="00770C16" w:rsidRDefault="00770C16">
      <w:pPr>
        <w:widowControl/>
        <w:spacing w:line="480" w:lineRule="auto"/>
        <w:jc w:val="left"/>
        <w:rPr>
          <w:rFonts w:asciiTheme="minorEastAsia" w:hAnsiTheme="minorEastAsia" w:cs="宋体"/>
          <w:b/>
          <w:bCs/>
          <w:sz w:val="24"/>
          <w:szCs w:val="24"/>
        </w:rPr>
      </w:pPr>
    </w:p>
    <w:p w:rsidR="00770C16" w:rsidRDefault="00770C16">
      <w:pPr>
        <w:widowControl/>
        <w:spacing w:line="480" w:lineRule="auto"/>
        <w:jc w:val="left"/>
        <w:rPr>
          <w:rFonts w:asciiTheme="minorEastAsia" w:hAnsiTheme="minorEastAsia" w:cs="宋体"/>
          <w:b/>
          <w:bCs/>
          <w:sz w:val="24"/>
          <w:szCs w:val="24"/>
        </w:rPr>
      </w:pPr>
    </w:p>
    <w:p w:rsidR="00770C16" w:rsidRDefault="00BF45E8">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rPr>
        <w:t>（盖单位公章）</w:t>
      </w:r>
    </w:p>
    <w:p w:rsidR="00770C16" w:rsidRDefault="00BF45E8">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770C16" w:rsidRDefault="00BF45E8">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770C16" w:rsidRDefault="00BF45E8">
      <w:pPr>
        <w:widowControl/>
        <w:jc w:val="left"/>
        <w:rPr>
          <w:rFonts w:ascii="宋体" w:hAnsi="宋体"/>
          <w:b/>
          <w:bCs/>
          <w:sz w:val="36"/>
          <w:szCs w:val="36"/>
        </w:rPr>
      </w:pPr>
      <w:r>
        <w:rPr>
          <w:rFonts w:ascii="宋体" w:hAnsi="宋体"/>
          <w:b/>
          <w:bCs/>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3.11</w:t>
      </w:r>
      <w:r w:rsidR="00304420">
        <w:rPr>
          <w:rFonts w:ascii="宋体" w:hAnsi="宋体" w:hint="eastAsia"/>
          <w:b/>
          <w:bCs/>
          <w:sz w:val="36"/>
          <w:szCs w:val="36"/>
        </w:rPr>
        <w:t xml:space="preserve"> </w:t>
      </w:r>
      <w:r>
        <w:rPr>
          <w:rFonts w:ascii="宋体" w:hAnsi="宋体"/>
          <w:b/>
          <w:bCs/>
          <w:sz w:val="36"/>
          <w:szCs w:val="36"/>
        </w:rPr>
        <w:t>“信用中国”网站(www.creditchina.gov.cn)失信被执行人、重大税收违法案件当事人名单、政府采购严重违法失信名单的投标人</w:t>
      </w:r>
      <w:r>
        <w:rPr>
          <w:rFonts w:ascii="宋体" w:hAnsi="宋体" w:hint="eastAsia"/>
          <w:b/>
          <w:bCs/>
          <w:sz w:val="36"/>
          <w:szCs w:val="36"/>
        </w:rPr>
        <w:t>网页查询记录</w:t>
      </w: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770C16">
      <w:pPr>
        <w:widowControl/>
        <w:jc w:val="left"/>
        <w:rPr>
          <w:rFonts w:ascii="宋体" w:hAnsi="宋体"/>
          <w:b/>
          <w:bCs/>
          <w:sz w:val="36"/>
          <w:szCs w:val="36"/>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3.12 “</w:t>
      </w:r>
      <w:r>
        <w:rPr>
          <w:rFonts w:ascii="宋体" w:hAnsi="宋体"/>
          <w:b/>
          <w:bCs/>
          <w:sz w:val="36"/>
          <w:szCs w:val="36"/>
        </w:rPr>
        <w:t>中国政府采购网</w:t>
      </w:r>
      <w:r>
        <w:rPr>
          <w:rFonts w:ascii="宋体" w:hAnsi="宋体" w:hint="eastAsia"/>
          <w:b/>
          <w:bCs/>
          <w:sz w:val="36"/>
          <w:szCs w:val="36"/>
        </w:rPr>
        <w:t>”</w:t>
      </w:r>
      <w:r>
        <w:rPr>
          <w:rFonts w:ascii="宋体" w:hAnsi="宋体"/>
          <w:b/>
          <w:bCs/>
          <w:sz w:val="36"/>
          <w:szCs w:val="36"/>
        </w:rPr>
        <w:t xml:space="preserve"> (www.ccgp.gov.cn)政府采购严重违法失信行为记录名单的投标人</w:t>
      </w:r>
      <w:r>
        <w:rPr>
          <w:rFonts w:ascii="宋体" w:hAnsi="宋体" w:hint="eastAsia"/>
          <w:b/>
          <w:bCs/>
          <w:sz w:val="36"/>
          <w:szCs w:val="36"/>
        </w:rPr>
        <w:t>网页查询记录</w:t>
      </w:r>
    </w:p>
    <w:p w:rsidR="00770C16" w:rsidRDefault="00770C16">
      <w:pPr>
        <w:widowControl/>
        <w:jc w:val="center"/>
        <w:rPr>
          <w:rFonts w:asciiTheme="majorEastAsia" w:eastAsiaTheme="majorEastAsia" w:hAnsiTheme="majorEastAsia"/>
          <w:b/>
          <w:snapToGrid w:val="0"/>
          <w:kern w:val="0"/>
          <w:sz w:val="36"/>
          <w:szCs w:val="36"/>
        </w:rPr>
      </w:pPr>
    </w:p>
    <w:p w:rsidR="00770C16" w:rsidRDefault="00770C16">
      <w:pPr>
        <w:widowControl/>
        <w:jc w:val="center"/>
        <w:rPr>
          <w:rFonts w:asciiTheme="majorEastAsia" w:eastAsiaTheme="majorEastAsia" w:hAnsiTheme="majorEastAsia"/>
          <w:b/>
          <w:snapToGrid w:val="0"/>
          <w:kern w:val="0"/>
          <w:sz w:val="36"/>
          <w:szCs w:val="36"/>
        </w:rPr>
      </w:pPr>
    </w:p>
    <w:p w:rsidR="00770C16" w:rsidRDefault="00770C16">
      <w:pPr>
        <w:pStyle w:val="1"/>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3.13</w:t>
      </w:r>
      <w:r w:rsidR="00304420">
        <w:rPr>
          <w:rFonts w:ascii="宋体" w:hAnsi="宋体" w:hint="eastAsia"/>
          <w:b/>
          <w:bCs/>
          <w:sz w:val="36"/>
          <w:szCs w:val="36"/>
        </w:rPr>
        <w:t xml:space="preserve"> </w:t>
      </w:r>
      <w:r>
        <w:rPr>
          <w:rFonts w:ascii="宋体" w:hAnsi="宋体" w:hint="eastAsia"/>
          <w:b/>
          <w:bCs/>
          <w:sz w:val="36"/>
          <w:szCs w:val="36"/>
        </w:rPr>
        <w:t>“国家企业信用</w:t>
      </w:r>
      <w:r w:rsidR="00F7620D">
        <w:rPr>
          <w:rFonts w:ascii="宋体" w:hAnsi="宋体" w:hint="eastAsia"/>
          <w:b/>
          <w:bCs/>
          <w:sz w:val="36"/>
          <w:szCs w:val="36"/>
        </w:rPr>
        <w:t>信息</w:t>
      </w:r>
      <w:r>
        <w:rPr>
          <w:rFonts w:ascii="宋体" w:hAnsi="宋体" w:hint="eastAsia"/>
          <w:b/>
          <w:bCs/>
          <w:sz w:val="36"/>
          <w:szCs w:val="36"/>
        </w:rPr>
        <w:t>公示系统”网站（www.gsxt.gov.cn）严重违法失信企业名单（黑名单）的投标人网页查询记录</w:t>
      </w:r>
    </w:p>
    <w:p w:rsidR="00770C16" w:rsidRDefault="00770C16">
      <w:pPr>
        <w:widowControl/>
        <w:jc w:val="center"/>
        <w:rPr>
          <w:rFonts w:asciiTheme="majorEastAsia" w:eastAsiaTheme="majorEastAsia" w:hAnsiTheme="majorEastAsia"/>
          <w:b/>
          <w:snapToGrid w:val="0"/>
          <w:kern w:val="0"/>
          <w:sz w:val="36"/>
          <w:szCs w:val="36"/>
        </w:rPr>
      </w:pP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3.14 其他资格证书或材料 </w:t>
      </w:r>
    </w:p>
    <w:p w:rsidR="00770C16" w:rsidRDefault="00770C16">
      <w:pPr>
        <w:pStyle w:val="a3"/>
        <w:ind w:firstLine="210"/>
      </w:pPr>
    </w:p>
    <w:p w:rsidR="00770C16" w:rsidRDefault="00BF45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70C16" w:rsidRDefault="00BF45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770C16" w:rsidRDefault="00BF45E8" w:rsidP="005E23D5">
      <w:pPr>
        <w:spacing w:before="50" w:afterLines="50" w:line="360" w:lineRule="auto"/>
        <w:contextualSpacing/>
        <w:jc w:val="center"/>
        <w:rPr>
          <w:rFonts w:ascii="宋体" w:eastAsia="宋体" w:hAnsi="宋体" w:cs="宋体"/>
          <w:b/>
          <w:snapToGrid w:val="0"/>
          <w:kern w:val="0"/>
          <w:sz w:val="36"/>
          <w:szCs w:val="36"/>
        </w:rPr>
      </w:pPr>
      <w:r>
        <w:rPr>
          <w:rFonts w:ascii="宋体" w:hAnsi="宋体" w:hint="eastAsia"/>
          <w:b/>
          <w:bCs/>
          <w:sz w:val="36"/>
          <w:szCs w:val="36"/>
        </w:rPr>
        <w:t>4.1</w:t>
      </w:r>
      <w:r w:rsidR="00304420">
        <w:rPr>
          <w:rFonts w:ascii="宋体" w:hAnsi="宋体" w:hint="eastAsia"/>
          <w:b/>
          <w:bCs/>
          <w:sz w:val="36"/>
          <w:szCs w:val="36"/>
        </w:rPr>
        <w:t xml:space="preserve"> </w:t>
      </w:r>
      <w:r>
        <w:rPr>
          <w:rFonts w:ascii="宋体" w:eastAsia="宋体" w:hAnsi="宋体" w:cs="宋体" w:hint="eastAsia"/>
          <w:b/>
          <w:bCs/>
          <w:snapToGrid w:val="0"/>
          <w:kern w:val="0"/>
          <w:sz w:val="36"/>
          <w:szCs w:val="36"/>
        </w:rPr>
        <w:t>技术方案</w:t>
      </w:r>
    </w:p>
    <w:p w:rsidR="00770C16" w:rsidRDefault="00BF45E8">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770C16" w:rsidRDefault="00770C16">
      <w:pPr>
        <w:autoSpaceDE w:val="0"/>
        <w:autoSpaceDN w:val="0"/>
        <w:adjustRightInd w:val="0"/>
        <w:spacing w:line="360" w:lineRule="auto"/>
        <w:outlineLvl w:val="0"/>
        <w:rPr>
          <w:rFonts w:ascii="宋体" w:cs="宋体"/>
          <w:sz w:val="24"/>
          <w:lang w:val="zh-CN"/>
        </w:rPr>
      </w:pPr>
    </w:p>
    <w:p w:rsidR="00770C16" w:rsidRDefault="00770C16">
      <w:pPr>
        <w:spacing w:line="480" w:lineRule="exact"/>
        <w:jc w:val="center"/>
        <w:rPr>
          <w:rFonts w:ascii="宋体" w:hAnsi="宋体"/>
          <w:b/>
          <w:bCs/>
          <w:sz w:val="36"/>
          <w:szCs w:val="36"/>
        </w:rPr>
      </w:pPr>
    </w:p>
    <w:p w:rsidR="00770C16" w:rsidRDefault="00770C16">
      <w:pPr>
        <w:spacing w:line="300" w:lineRule="exact"/>
        <w:rPr>
          <w:rFonts w:asciiTheme="minorEastAsia" w:hAnsiTheme="minorEastAsia"/>
          <w:sz w:val="24"/>
          <w:szCs w:val="24"/>
        </w:rPr>
      </w:pPr>
    </w:p>
    <w:p w:rsidR="00770C16" w:rsidRDefault="00770C16">
      <w:pPr>
        <w:snapToGrid w:val="0"/>
        <w:spacing w:line="360" w:lineRule="auto"/>
        <w:jc w:val="center"/>
        <w:rPr>
          <w:rFonts w:eastAsia="宋体" w:hAnsi="宋体"/>
          <w:b/>
          <w:snapToGrid w:val="0"/>
          <w:kern w:val="0"/>
          <w:sz w:val="36"/>
          <w:szCs w:val="36"/>
        </w:rPr>
      </w:pPr>
    </w:p>
    <w:p w:rsidR="00770C16" w:rsidRDefault="00BF45E8">
      <w:pPr>
        <w:snapToGrid w:val="0"/>
        <w:spacing w:line="360" w:lineRule="auto"/>
        <w:jc w:val="center"/>
        <w:rPr>
          <w:rFonts w:ascii="宋体" w:hAnsi="宋体"/>
          <w:b/>
          <w:bCs/>
          <w:sz w:val="36"/>
          <w:szCs w:val="36"/>
        </w:rPr>
      </w:pPr>
      <w:r>
        <w:rPr>
          <w:rFonts w:ascii="宋体" w:hAnsi="宋体" w:hint="eastAsia"/>
          <w:b/>
          <w:bCs/>
          <w:sz w:val="36"/>
          <w:szCs w:val="36"/>
        </w:rPr>
        <w:br w:type="page"/>
      </w:r>
    </w:p>
    <w:p w:rsidR="00770C16" w:rsidRDefault="00BF45E8">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4.2</w:t>
      </w:r>
      <w:r w:rsidR="00304420">
        <w:rPr>
          <w:rFonts w:ascii="宋体" w:hAnsi="宋体" w:hint="eastAsia"/>
          <w:b/>
          <w:bCs/>
          <w:sz w:val="36"/>
          <w:szCs w:val="36"/>
        </w:rPr>
        <w:t xml:space="preserve"> </w:t>
      </w:r>
      <w:r>
        <w:rPr>
          <w:rFonts w:eastAsia="宋体" w:hAnsi="宋体" w:hint="eastAsia"/>
          <w:b/>
          <w:snapToGrid w:val="0"/>
          <w:kern w:val="0"/>
          <w:sz w:val="36"/>
          <w:szCs w:val="36"/>
        </w:rPr>
        <w:t>业绩情况表</w:t>
      </w:r>
    </w:p>
    <w:p w:rsidR="00770C16" w:rsidRDefault="00BF45E8" w:rsidP="005E23D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70C16" w:rsidRDefault="00BF45E8">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70C16">
        <w:trPr>
          <w:trHeight w:val="777"/>
        </w:trPr>
        <w:tc>
          <w:tcPr>
            <w:tcW w:w="712"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70C16" w:rsidRDefault="00770C16">
            <w:pPr>
              <w:pStyle w:val="a5"/>
              <w:spacing w:line="360" w:lineRule="auto"/>
              <w:rPr>
                <w:rFonts w:ascii="宋体" w:eastAsia="宋体" w:hAnsi="宋体" w:cs="Times New Roman"/>
                <w:sz w:val="24"/>
                <w:szCs w:val="24"/>
              </w:rPr>
            </w:pPr>
          </w:p>
        </w:tc>
        <w:tc>
          <w:tcPr>
            <w:tcW w:w="3579" w:type="dxa"/>
            <w:vAlign w:val="center"/>
          </w:tcPr>
          <w:p w:rsidR="00770C16" w:rsidRDefault="00770C16">
            <w:pPr>
              <w:pStyle w:val="a5"/>
              <w:spacing w:line="360" w:lineRule="auto"/>
              <w:rPr>
                <w:rFonts w:ascii="宋体" w:eastAsia="宋体" w:hAnsi="宋体" w:cs="Times New Roman"/>
                <w:sz w:val="24"/>
                <w:szCs w:val="24"/>
              </w:rPr>
            </w:pPr>
          </w:p>
        </w:tc>
        <w:tc>
          <w:tcPr>
            <w:tcW w:w="1440" w:type="dxa"/>
            <w:vAlign w:val="center"/>
          </w:tcPr>
          <w:p w:rsidR="00770C16" w:rsidRDefault="00770C16">
            <w:pPr>
              <w:pStyle w:val="a5"/>
              <w:spacing w:line="360" w:lineRule="auto"/>
              <w:rPr>
                <w:rFonts w:ascii="宋体" w:eastAsia="宋体" w:hAnsi="宋体" w:cs="Times New Roman"/>
                <w:sz w:val="24"/>
                <w:szCs w:val="24"/>
              </w:rPr>
            </w:pPr>
          </w:p>
        </w:tc>
        <w:tc>
          <w:tcPr>
            <w:tcW w:w="1706" w:type="dxa"/>
            <w:vAlign w:val="center"/>
          </w:tcPr>
          <w:p w:rsidR="00770C16" w:rsidRDefault="00770C16">
            <w:pPr>
              <w:pStyle w:val="a5"/>
              <w:spacing w:line="360" w:lineRule="auto"/>
              <w:rPr>
                <w:rFonts w:ascii="宋体" w:eastAsia="宋体" w:hAnsi="宋体" w:cs="Times New Roman"/>
                <w:sz w:val="24"/>
                <w:szCs w:val="24"/>
              </w:rPr>
            </w:pP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70C16" w:rsidRDefault="00770C16">
            <w:pPr>
              <w:pStyle w:val="a5"/>
              <w:spacing w:line="360" w:lineRule="auto"/>
              <w:rPr>
                <w:rFonts w:ascii="宋体" w:eastAsia="宋体" w:hAnsi="宋体" w:cs="Times New Roman"/>
                <w:sz w:val="24"/>
                <w:szCs w:val="24"/>
              </w:rPr>
            </w:pPr>
          </w:p>
        </w:tc>
        <w:tc>
          <w:tcPr>
            <w:tcW w:w="3579" w:type="dxa"/>
            <w:vAlign w:val="center"/>
          </w:tcPr>
          <w:p w:rsidR="00770C16" w:rsidRDefault="00770C16">
            <w:pPr>
              <w:pStyle w:val="a5"/>
              <w:spacing w:line="360" w:lineRule="auto"/>
              <w:rPr>
                <w:rFonts w:ascii="宋体" w:eastAsia="宋体" w:hAnsi="宋体" w:cs="Times New Roman"/>
                <w:sz w:val="24"/>
                <w:szCs w:val="24"/>
              </w:rPr>
            </w:pPr>
          </w:p>
        </w:tc>
        <w:tc>
          <w:tcPr>
            <w:tcW w:w="1440" w:type="dxa"/>
            <w:vAlign w:val="center"/>
          </w:tcPr>
          <w:p w:rsidR="00770C16" w:rsidRDefault="00770C16">
            <w:pPr>
              <w:pStyle w:val="a5"/>
              <w:spacing w:line="360" w:lineRule="auto"/>
              <w:rPr>
                <w:rFonts w:ascii="宋体" w:eastAsia="宋体" w:hAnsi="宋体" w:cs="Times New Roman"/>
                <w:sz w:val="24"/>
                <w:szCs w:val="24"/>
              </w:rPr>
            </w:pPr>
          </w:p>
        </w:tc>
        <w:tc>
          <w:tcPr>
            <w:tcW w:w="1706" w:type="dxa"/>
            <w:vAlign w:val="center"/>
          </w:tcPr>
          <w:p w:rsidR="00770C16" w:rsidRDefault="00770C16">
            <w:pPr>
              <w:pStyle w:val="a5"/>
              <w:spacing w:line="360" w:lineRule="auto"/>
              <w:rPr>
                <w:rFonts w:ascii="宋体" w:eastAsia="宋体" w:hAnsi="宋体" w:cs="Times New Roman"/>
                <w:sz w:val="24"/>
                <w:szCs w:val="24"/>
              </w:rPr>
            </w:pP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70C16" w:rsidRDefault="00770C16">
            <w:pPr>
              <w:pStyle w:val="a5"/>
              <w:spacing w:line="360" w:lineRule="auto"/>
              <w:rPr>
                <w:rFonts w:ascii="宋体" w:eastAsia="宋体" w:hAnsi="宋体" w:cs="Times New Roman"/>
                <w:sz w:val="24"/>
                <w:szCs w:val="24"/>
              </w:rPr>
            </w:pPr>
          </w:p>
        </w:tc>
        <w:tc>
          <w:tcPr>
            <w:tcW w:w="3579" w:type="dxa"/>
            <w:vAlign w:val="center"/>
          </w:tcPr>
          <w:p w:rsidR="00770C16" w:rsidRDefault="00770C16">
            <w:pPr>
              <w:pStyle w:val="a5"/>
              <w:spacing w:line="360" w:lineRule="auto"/>
              <w:rPr>
                <w:rFonts w:ascii="宋体" w:eastAsia="宋体" w:hAnsi="宋体" w:cs="Times New Roman"/>
                <w:sz w:val="24"/>
                <w:szCs w:val="24"/>
              </w:rPr>
            </w:pPr>
          </w:p>
        </w:tc>
        <w:tc>
          <w:tcPr>
            <w:tcW w:w="1440" w:type="dxa"/>
            <w:vAlign w:val="center"/>
          </w:tcPr>
          <w:p w:rsidR="00770C16" w:rsidRDefault="00770C16">
            <w:pPr>
              <w:pStyle w:val="a5"/>
              <w:spacing w:line="360" w:lineRule="auto"/>
              <w:rPr>
                <w:rFonts w:ascii="宋体" w:eastAsia="宋体" w:hAnsi="宋体" w:cs="Times New Roman"/>
                <w:sz w:val="24"/>
                <w:szCs w:val="24"/>
              </w:rPr>
            </w:pPr>
          </w:p>
        </w:tc>
        <w:tc>
          <w:tcPr>
            <w:tcW w:w="1706" w:type="dxa"/>
            <w:vAlign w:val="center"/>
          </w:tcPr>
          <w:p w:rsidR="00770C16" w:rsidRDefault="00770C16">
            <w:pPr>
              <w:pStyle w:val="a5"/>
              <w:spacing w:line="360" w:lineRule="auto"/>
              <w:rPr>
                <w:rFonts w:ascii="宋体" w:eastAsia="宋体" w:hAnsi="宋体" w:cs="Times New Roman"/>
                <w:sz w:val="24"/>
                <w:szCs w:val="24"/>
              </w:rPr>
            </w:pP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70C16" w:rsidRDefault="00770C16">
            <w:pPr>
              <w:rPr>
                <w:rFonts w:ascii="宋体"/>
              </w:rPr>
            </w:pPr>
          </w:p>
        </w:tc>
        <w:tc>
          <w:tcPr>
            <w:tcW w:w="3579" w:type="dxa"/>
            <w:vAlign w:val="center"/>
          </w:tcPr>
          <w:p w:rsidR="00770C16" w:rsidRDefault="00770C16">
            <w:pPr>
              <w:rPr>
                <w:rFonts w:ascii="宋体"/>
              </w:rPr>
            </w:pPr>
          </w:p>
        </w:tc>
        <w:tc>
          <w:tcPr>
            <w:tcW w:w="1440" w:type="dxa"/>
            <w:vAlign w:val="center"/>
          </w:tcPr>
          <w:p w:rsidR="00770C16" w:rsidRDefault="00770C16">
            <w:pPr>
              <w:rPr>
                <w:rFonts w:ascii="宋体"/>
              </w:rPr>
            </w:pPr>
          </w:p>
        </w:tc>
        <w:tc>
          <w:tcPr>
            <w:tcW w:w="1706" w:type="dxa"/>
            <w:vAlign w:val="center"/>
          </w:tcPr>
          <w:p w:rsidR="00770C16" w:rsidRDefault="00770C16">
            <w:pPr>
              <w:rPr>
                <w:rFonts w:ascii="宋体"/>
              </w:rPr>
            </w:pP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70C16" w:rsidRDefault="00770C16">
            <w:pPr>
              <w:rPr>
                <w:rFonts w:ascii="宋体"/>
              </w:rPr>
            </w:pPr>
          </w:p>
        </w:tc>
        <w:tc>
          <w:tcPr>
            <w:tcW w:w="3579" w:type="dxa"/>
            <w:vAlign w:val="center"/>
          </w:tcPr>
          <w:p w:rsidR="00770C16" w:rsidRDefault="00770C16">
            <w:pPr>
              <w:rPr>
                <w:rFonts w:ascii="宋体"/>
              </w:rPr>
            </w:pPr>
          </w:p>
        </w:tc>
        <w:tc>
          <w:tcPr>
            <w:tcW w:w="1440" w:type="dxa"/>
            <w:vAlign w:val="center"/>
          </w:tcPr>
          <w:p w:rsidR="00770C16" w:rsidRDefault="00770C16">
            <w:pPr>
              <w:rPr>
                <w:rFonts w:ascii="宋体"/>
              </w:rPr>
            </w:pPr>
          </w:p>
        </w:tc>
        <w:tc>
          <w:tcPr>
            <w:tcW w:w="1706" w:type="dxa"/>
            <w:vAlign w:val="center"/>
          </w:tcPr>
          <w:p w:rsidR="00770C16" w:rsidRDefault="00770C16">
            <w:pPr>
              <w:rPr>
                <w:rFonts w:ascii="宋体"/>
              </w:rPr>
            </w:pPr>
          </w:p>
        </w:tc>
      </w:tr>
    </w:tbl>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70C16" w:rsidRDefault="00770C16">
      <w:pPr>
        <w:autoSpaceDE w:val="0"/>
        <w:autoSpaceDN w:val="0"/>
        <w:adjustRightInd w:val="0"/>
        <w:spacing w:line="480" w:lineRule="auto"/>
        <w:rPr>
          <w:rFonts w:asciiTheme="minorEastAsia" w:hAnsiTheme="minorEastAsia" w:cs="宋体"/>
          <w:sz w:val="24"/>
          <w:szCs w:val="24"/>
          <w:lang w:val="zh-CN"/>
        </w:rPr>
      </w:pPr>
    </w:p>
    <w:p w:rsidR="00770C16" w:rsidRDefault="00BF45E8">
      <w:pPr>
        <w:autoSpaceDE w:val="0"/>
        <w:autoSpaceDN w:val="0"/>
        <w:adjustRightInd w:val="0"/>
        <w:spacing w:line="360" w:lineRule="auto"/>
        <w:jc w:val="center"/>
        <w:rPr>
          <w:rFonts w:ascii="宋体" w:eastAsia="宋体" w:hAnsi="宋体" w:cs="黑体"/>
          <w:b/>
          <w:bCs/>
          <w:sz w:val="36"/>
          <w:szCs w:val="36"/>
        </w:rPr>
      </w:pPr>
      <w:r>
        <w:rPr>
          <w:rFonts w:ascii="宋体" w:eastAsia="宋体" w:hAnsi="宋体" w:cs="黑体" w:hint="eastAsia"/>
          <w:b/>
          <w:bCs/>
          <w:sz w:val="36"/>
          <w:szCs w:val="36"/>
        </w:rPr>
        <w:br w:type="page"/>
      </w:r>
    </w:p>
    <w:p w:rsidR="00770C16" w:rsidRDefault="00BF45E8">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rPr>
        <w:lastRenderedPageBreak/>
        <w:t>4</w:t>
      </w:r>
      <w:r>
        <w:rPr>
          <w:rFonts w:ascii="宋体" w:eastAsia="宋体" w:hAnsi="宋体" w:cs="黑体" w:hint="eastAsia"/>
          <w:b/>
          <w:bCs/>
          <w:sz w:val="36"/>
          <w:szCs w:val="36"/>
          <w:lang w:val="zh-CN"/>
        </w:rPr>
        <w:t>.3 拟投入本项目技术人员</w:t>
      </w:r>
    </w:p>
    <w:p w:rsidR="00770C16" w:rsidRDefault="00770C16">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770C16">
        <w:trPr>
          <w:trHeight w:val="341"/>
          <w:jc w:val="center"/>
        </w:trPr>
        <w:tc>
          <w:tcPr>
            <w:tcW w:w="851" w:type="dxa"/>
            <w:vMerge w:val="restart"/>
            <w:vAlign w:val="center"/>
          </w:tcPr>
          <w:p w:rsidR="00770C16" w:rsidRDefault="00BF45E8">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770C16" w:rsidRDefault="00BF45E8">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770C16" w:rsidRDefault="00BF45E8">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770C16" w:rsidRDefault="00BF45E8">
            <w:pPr>
              <w:spacing w:line="312" w:lineRule="auto"/>
              <w:jc w:val="center"/>
              <w:rPr>
                <w:rFonts w:ascii="宋体" w:hAnsi="宋体" w:cs="宋体"/>
                <w:sz w:val="24"/>
              </w:rPr>
            </w:pPr>
            <w:r>
              <w:rPr>
                <w:rFonts w:ascii="宋体" w:hAnsi="宋体" w:cs="宋体" w:hint="eastAsia"/>
                <w:sz w:val="24"/>
              </w:rPr>
              <w:t>备注</w:t>
            </w:r>
          </w:p>
        </w:tc>
      </w:tr>
      <w:tr w:rsidR="00770C16">
        <w:trPr>
          <w:trHeight w:val="341"/>
          <w:jc w:val="center"/>
        </w:trPr>
        <w:tc>
          <w:tcPr>
            <w:tcW w:w="851" w:type="dxa"/>
            <w:vMerge/>
            <w:vAlign w:val="center"/>
          </w:tcPr>
          <w:p w:rsidR="00770C16" w:rsidRDefault="00770C16">
            <w:pPr>
              <w:spacing w:line="312" w:lineRule="auto"/>
              <w:jc w:val="center"/>
              <w:rPr>
                <w:rFonts w:ascii="宋体" w:hAnsi="宋体" w:cs="宋体"/>
                <w:sz w:val="24"/>
              </w:rPr>
            </w:pPr>
          </w:p>
        </w:tc>
        <w:tc>
          <w:tcPr>
            <w:tcW w:w="1226" w:type="dxa"/>
            <w:vMerge/>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bl>
    <w:p w:rsidR="00770C16" w:rsidRDefault="00BF45E8">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770C16" w:rsidRDefault="00770C16">
      <w:pPr>
        <w:autoSpaceDE w:val="0"/>
        <w:autoSpaceDN w:val="0"/>
        <w:adjustRightInd w:val="0"/>
        <w:spacing w:line="360" w:lineRule="auto"/>
        <w:jc w:val="center"/>
        <w:outlineLvl w:val="0"/>
        <w:rPr>
          <w:rFonts w:ascii="宋体" w:hAnsi="宋体"/>
          <w:b/>
          <w:bCs/>
          <w:sz w:val="36"/>
          <w:szCs w:val="36"/>
        </w:rPr>
      </w:pPr>
    </w:p>
    <w:p w:rsidR="00770C16" w:rsidRDefault="00770C16">
      <w:pPr>
        <w:pStyle w:val="1"/>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4.4</w:t>
      </w:r>
      <w:r w:rsidR="00304420">
        <w:rPr>
          <w:rFonts w:ascii="宋体" w:hAnsi="宋体" w:hint="eastAsia"/>
          <w:b/>
          <w:bCs/>
          <w:sz w:val="36"/>
          <w:szCs w:val="36"/>
        </w:rPr>
        <w:t xml:space="preserve"> </w:t>
      </w:r>
      <w:r>
        <w:rPr>
          <w:rFonts w:ascii="宋体" w:hAnsi="宋体" w:hint="eastAsia"/>
          <w:b/>
          <w:bCs/>
          <w:sz w:val="36"/>
          <w:szCs w:val="36"/>
        </w:rPr>
        <w:t>服务承诺</w:t>
      </w:r>
    </w:p>
    <w:p w:rsidR="00770C16" w:rsidRDefault="00BF45E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70C16" w:rsidRDefault="00BF45E8">
      <w:pPr>
        <w:spacing w:line="360" w:lineRule="auto"/>
        <w:jc w:val="center"/>
        <w:rPr>
          <w:rFonts w:ascii="宋体" w:hAnsi="宋体"/>
          <w:b/>
          <w:bCs/>
          <w:sz w:val="36"/>
          <w:szCs w:val="36"/>
        </w:rPr>
      </w:pPr>
      <w:r>
        <w:rPr>
          <w:rFonts w:ascii="宋体" w:hAnsi="宋体" w:hint="eastAsia"/>
          <w:b/>
          <w:bCs/>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w:t>
      </w:r>
      <w:r w:rsidR="00304420">
        <w:rPr>
          <w:rFonts w:ascii="宋体" w:hAnsi="宋体" w:hint="eastAsia"/>
          <w:b/>
          <w:bCs/>
          <w:sz w:val="36"/>
          <w:szCs w:val="36"/>
        </w:rPr>
        <w:t xml:space="preserve"> </w:t>
      </w:r>
      <w:r>
        <w:rPr>
          <w:rFonts w:ascii="宋体" w:hAnsi="宋体" w:hint="eastAsia"/>
          <w:b/>
          <w:bCs/>
          <w:sz w:val="36"/>
          <w:szCs w:val="36"/>
        </w:rPr>
        <w:t>中小企业声明函</w:t>
      </w:r>
    </w:p>
    <w:p w:rsidR="00770C16" w:rsidRDefault="00770C16">
      <w:pPr>
        <w:widowControl/>
        <w:spacing w:before="100" w:beforeAutospacing="1" w:after="100" w:afterAutospacing="1" w:line="360" w:lineRule="auto"/>
        <w:ind w:firstLine="420"/>
        <w:contextualSpacing/>
        <w:jc w:val="left"/>
        <w:rPr>
          <w:rFonts w:ascii="宋体" w:hAnsi="宋体" w:cs="Arial"/>
          <w:kern w:val="0"/>
          <w:sz w:val="24"/>
          <w:szCs w:val="24"/>
        </w:rPr>
      </w:pPr>
    </w:p>
    <w:p w:rsidR="00770C16" w:rsidRDefault="00BF45E8">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r>
      <w:r w:rsidR="00B24DF2">
        <w:rPr>
          <w:rFonts w:ascii="宋体" w:hAnsi="宋体" w:cs="Arial" w:hint="eastAsia"/>
          <w:kern w:val="0"/>
          <w:sz w:val="24"/>
          <w:szCs w:val="24"/>
        </w:rPr>
        <w:t xml:space="preserve">    </w:t>
      </w:r>
      <w:r>
        <w:rPr>
          <w:rFonts w:ascii="宋体" w:hAnsi="宋体" w:cs="Arial" w:hint="eastAsia"/>
          <w:kern w:val="0"/>
          <w:sz w:val="24"/>
          <w:szCs w:val="24"/>
        </w:rPr>
        <w:t>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本公司为______（请填写：中型、小型、微型）企业。</w:t>
      </w:r>
      <w:r w:rsidR="00B24DF2">
        <w:rPr>
          <w:rFonts w:ascii="宋体" w:hAnsi="宋体" w:cs="Arial" w:hint="eastAsia"/>
          <w:kern w:val="0"/>
          <w:sz w:val="24"/>
          <w:szCs w:val="24"/>
        </w:rPr>
        <w:t xml:space="preserve"> </w:t>
      </w:r>
    </w:p>
    <w:p w:rsidR="00770C16" w:rsidRDefault="00BF45E8">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770C16" w:rsidRDefault="00770C16">
      <w:pPr>
        <w:widowControl/>
        <w:spacing w:before="100" w:beforeAutospacing="1" w:after="100" w:afterAutospacing="1" w:line="360" w:lineRule="auto"/>
        <w:ind w:leftChars="1850" w:left="3885"/>
        <w:jc w:val="left"/>
        <w:rPr>
          <w:rFonts w:ascii="宋体" w:hAnsi="宋体" w:cs="Arial"/>
          <w:kern w:val="0"/>
          <w:sz w:val="24"/>
          <w:szCs w:val="24"/>
        </w:rPr>
      </w:pPr>
    </w:p>
    <w:p w:rsidR="00770C16" w:rsidRDefault="00BF45E8">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770C16" w:rsidRDefault="00BF45E8" w:rsidP="005E23D5">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770C16" w:rsidRDefault="00770C16">
      <w:pPr>
        <w:pStyle w:val="a3"/>
        <w:ind w:firstLine="210"/>
      </w:pPr>
    </w:p>
    <w:p w:rsidR="00770C16" w:rsidRDefault="00BF45E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770C16" w:rsidRDefault="00BF45E8">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70C16" w:rsidRDefault="00BF45E8">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770C16" w:rsidRDefault="00770C16">
      <w:pPr>
        <w:autoSpaceDE w:val="0"/>
        <w:autoSpaceDN w:val="0"/>
        <w:adjustRightInd w:val="0"/>
        <w:spacing w:line="360" w:lineRule="auto"/>
        <w:jc w:val="center"/>
        <w:outlineLvl w:val="0"/>
        <w:rPr>
          <w:rFonts w:ascii="宋体" w:hAnsi="宋体" w:cs="Arial"/>
          <w:kern w:val="0"/>
          <w:sz w:val="24"/>
          <w:szCs w:val="24"/>
        </w:rPr>
      </w:pPr>
    </w:p>
    <w:p w:rsidR="00770C16" w:rsidRDefault="00770C16">
      <w:pPr>
        <w:autoSpaceDE w:val="0"/>
        <w:autoSpaceDN w:val="0"/>
        <w:adjustRightInd w:val="0"/>
        <w:spacing w:line="360" w:lineRule="auto"/>
        <w:jc w:val="center"/>
        <w:outlineLvl w:val="0"/>
        <w:rPr>
          <w:rFonts w:ascii="宋体" w:hAnsi="宋体"/>
          <w:b/>
          <w:bCs/>
          <w:sz w:val="36"/>
          <w:szCs w:val="36"/>
        </w:rPr>
      </w:pPr>
    </w:p>
    <w:p w:rsidR="00770C16" w:rsidRDefault="00BF45E8">
      <w:pPr>
        <w:spacing w:line="360" w:lineRule="auto"/>
        <w:jc w:val="center"/>
        <w:rPr>
          <w:rFonts w:ascii="宋体" w:hAnsi="宋体"/>
          <w:b/>
          <w:bCs/>
          <w:sz w:val="36"/>
          <w:szCs w:val="36"/>
        </w:rPr>
      </w:pPr>
      <w:bookmarkStart w:id="4" w:name="OLE_LINK13"/>
      <w:bookmarkStart w:id="5" w:name="OLE_LINK14"/>
      <w:r>
        <w:rPr>
          <w:rFonts w:ascii="宋体" w:hAnsi="宋体" w:hint="eastAsia"/>
          <w:b/>
          <w:bCs/>
          <w:sz w:val="36"/>
          <w:szCs w:val="36"/>
        </w:rPr>
        <w:br w:type="page"/>
      </w:r>
    </w:p>
    <w:p w:rsidR="00770C16" w:rsidRDefault="00BF45E8">
      <w:pPr>
        <w:spacing w:line="360" w:lineRule="auto"/>
        <w:jc w:val="center"/>
        <w:rPr>
          <w:rFonts w:ascii="宋体" w:hAnsi="宋体"/>
          <w:b/>
          <w:bCs/>
          <w:sz w:val="36"/>
          <w:szCs w:val="36"/>
        </w:rPr>
      </w:pPr>
      <w:r>
        <w:rPr>
          <w:rFonts w:ascii="宋体" w:hAnsi="宋体" w:hint="eastAsia"/>
          <w:b/>
          <w:bCs/>
          <w:sz w:val="36"/>
          <w:szCs w:val="36"/>
        </w:rPr>
        <w:lastRenderedPageBreak/>
        <w:t>4.6</w:t>
      </w:r>
      <w:r w:rsidR="00304420">
        <w:rPr>
          <w:rFonts w:ascii="宋体" w:hAnsi="宋体" w:hint="eastAsia"/>
          <w:b/>
          <w:bCs/>
          <w:sz w:val="36"/>
          <w:szCs w:val="36"/>
        </w:rPr>
        <w:t xml:space="preserve"> </w:t>
      </w:r>
      <w:r>
        <w:rPr>
          <w:rFonts w:ascii="宋体" w:hAnsi="宋体" w:hint="eastAsia"/>
          <w:b/>
          <w:bCs/>
          <w:sz w:val="36"/>
          <w:szCs w:val="36"/>
        </w:rPr>
        <w:t>残疾人福利性单位声明函</w:t>
      </w:r>
    </w:p>
    <w:bookmarkEnd w:id="4"/>
    <w:bookmarkEnd w:id="5"/>
    <w:p w:rsidR="00770C16" w:rsidRDefault="00770C16">
      <w:pPr>
        <w:spacing w:line="360" w:lineRule="auto"/>
        <w:rPr>
          <w:rFonts w:ascii="宋体" w:hAnsi="宋体"/>
          <w:szCs w:val="21"/>
        </w:rPr>
      </w:pPr>
    </w:p>
    <w:p w:rsidR="00770C16" w:rsidRDefault="00BF45E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FC04BA">
        <w:rPr>
          <w:rFonts w:ascii="宋体" w:hAnsi="宋体" w:hint="eastAsia"/>
          <w:sz w:val="24"/>
          <w:szCs w:val="24"/>
          <w:u w:val="single"/>
        </w:rPr>
        <w:t xml:space="preserve">    </w:t>
      </w:r>
      <w:r>
        <w:rPr>
          <w:rFonts w:ascii="宋体" w:hAnsi="宋体" w:hint="eastAsia"/>
          <w:sz w:val="24"/>
          <w:szCs w:val="24"/>
        </w:rPr>
        <w:t>单位的</w:t>
      </w:r>
      <w:r w:rsidR="00FC04BA">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70C16" w:rsidRDefault="00BF45E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70C16" w:rsidRDefault="00770C16">
      <w:pPr>
        <w:spacing w:line="360" w:lineRule="auto"/>
        <w:rPr>
          <w:rFonts w:ascii="宋体" w:hAnsi="宋体"/>
          <w:sz w:val="24"/>
          <w:szCs w:val="24"/>
        </w:rPr>
      </w:pPr>
    </w:p>
    <w:p w:rsidR="00770C16" w:rsidRDefault="00770C16">
      <w:pPr>
        <w:spacing w:line="360" w:lineRule="auto"/>
        <w:rPr>
          <w:rFonts w:ascii="宋体" w:hAnsi="宋体"/>
          <w:sz w:val="24"/>
          <w:szCs w:val="24"/>
        </w:rPr>
      </w:pPr>
    </w:p>
    <w:p w:rsidR="00770C16" w:rsidRDefault="00BF45E8">
      <w:pPr>
        <w:spacing w:line="360" w:lineRule="auto"/>
        <w:rPr>
          <w:rFonts w:ascii="宋体" w:hAnsi="宋体"/>
          <w:sz w:val="24"/>
          <w:szCs w:val="24"/>
        </w:rPr>
      </w:pPr>
      <w:r>
        <w:rPr>
          <w:rFonts w:ascii="宋体" w:hAnsi="宋体" w:hint="eastAsia"/>
          <w:sz w:val="24"/>
          <w:szCs w:val="24"/>
        </w:rPr>
        <w:t xml:space="preserve">                                    单位名称（盖章）：</w:t>
      </w:r>
    </w:p>
    <w:p w:rsidR="00770C16" w:rsidRDefault="00BF45E8" w:rsidP="005E23D5">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770C16" w:rsidRDefault="00770C16">
      <w:pPr>
        <w:spacing w:line="360" w:lineRule="auto"/>
        <w:rPr>
          <w:rFonts w:ascii="宋体" w:hAnsi="宋体"/>
          <w:sz w:val="24"/>
          <w:szCs w:val="24"/>
        </w:rPr>
      </w:pPr>
    </w:p>
    <w:p w:rsidR="00770C16" w:rsidRDefault="00770C16"/>
    <w:p w:rsidR="00770C16" w:rsidRDefault="00770C16">
      <w:pPr>
        <w:pStyle w:val="1"/>
      </w:pPr>
    </w:p>
    <w:p w:rsidR="00770C16" w:rsidRDefault="00770C16"/>
    <w:p w:rsidR="00770C16" w:rsidRDefault="00770C16"/>
    <w:p w:rsidR="00770C16" w:rsidRDefault="00770C16">
      <w:pPr>
        <w:spacing w:line="360" w:lineRule="auto"/>
        <w:ind w:firstLineChars="200" w:firstLine="480"/>
        <w:jc w:val="center"/>
        <w:rPr>
          <w:rFonts w:ascii="宋体" w:hAnsi="宋体"/>
          <w:sz w:val="24"/>
          <w:szCs w:val="24"/>
        </w:rPr>
      </w:pPr>
    </w:p>
    <w:p w:rsidR="00770C16" w:rsidRDefault="00770C16">
      <w:pPr>
        <w:autoSpaceDE w:val="0"/>
        <w:autoSpaceDN w:val="0"/>
        <w:adjustRightInd w:val="0"/>
        <w:spacing w:line="360" w:lineRule="auto"/>
        <w:jc w:val="center"/>
        <w:rPr>
          <w:rFonts w:asciiTheme="minorEastAsia" w:hAnsiTheme="minorEastAsia" w:cs="黑体"/>
          <w:b/>
          <w:bCs/>
          <w:sz w:val="44"/>
          <w:szCs w:val="44"/>
        </w:rPr>
      </w:pPr>
    </w:p>
    <w:p w:rsidR="00770C16" w:rsidRDefault="00770C16">
      <w:pPr>
        <w:autoSpaceDE w:val="0"/>
        <w:autoSpaceDN w:val="0"/>
        <w:adjustRightInd w:val="0"/>
        <w:spacing w:line="360" w:lineRule="auto"/>
        <w:jc w:val="center"/>
        <w:rPr>
          <w:rFonts w:asciiTheme="minorEastAsia" w:hAnsiTheme="minorEastAsia" w:cs="黑体"/>
          <w:b/>
          <w:bCs/>
          <w:sz w:val="44"/>
          <w:szCs w:val="44"/>
          <w:lang w:val="zh-CN"/>
        </w:rPr>
      </w:pPr>
    </w:p>
    <w:p w:rsidR="00770C16" w:rsidRDefault="00BF45E8">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w:t>
      </w:r>
      <w:bookmarkStart w:id="6" w:name="_GoBack"/>
      <w:bookmarkEnd w:id="6"/>
      <w:r>
        <w:rPr>
          <w:rFonts w:asciiTheme="minorEastAsia" w:hAnsiTheme="minorEastAsia" w:cs="黑体"/>
          <w:b/>
          <w:sz w:val="44"/>
          <w:szCs w:val="44"/>
          <w:lang w:val="zh-CN"/>
        </w:rPr>
        <w:t>（若有）</w:t>
      </w:r>
    </w:p>
    <w:p w:rsidR="00770C16" w:rsidRDefault="00770C16"/>
    <w:p w:rsidR="00770C16" w:rsidRDefault="00770C16"/>
    <w:p w:rsidR="00770C16" w:rsidRDefault="00770C16"/>
    <w:p w:rsidR="00770C16" w:rsidRDefault="00BF45E8">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770C16" w:rsidRDefault="00770C16"/>
    <w:p w:rsidR="00770C16" w:rsidRDefault="00770C16"/>
    <w:sectPr w:rsidR="00770C16" w:rsidSect="00770C16">
      <w:footerReference w:type="defaul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7C8" w:rsidRDefault="005847C8" w:rsidP="00770C16">
      <w:r>
        <w:separator/>
      </w:r>
    </w:p>
  </w:endnote>
  <w:endnote w:type="continuationSeparator" w:id="1">
    <w:p w:rsidR="005847C8" w:rsidRDefault="005847C8" w:rsidP="0077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A47477">
    <w:pPr>
      <w:pStyle w:val="a7"/>
    </w:pPr>
    <w:r>
      <w:pict>
        <v:shapetype id="_x0000_t202" coordsize="21600,21600" o:spt="202" path="m,l,21600r21600,l21600,xe">
          <v:stroke joinstyle="miter"/>
          <v:path gradientshapeok="t" o:connecttype="rect"/>
        </v:shapetype>
        <v:shape id="_x0000_s2051"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BF45E8" w:rsidRDefault="00A47477">
                <w:pPr>
                  <w:pStyle w:val="a7"/>
                </w:pPr>
                <w:fldSimple w:instr=" PAGE  \* MERGEFORMAT ">
                  <w:r w:rsidR="00BF45E8">
                    <w:t>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A47477">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filled="f" stroked="f">
          <v:textbox style="mso-fit-shape-to-text:t" inset="0,0,0,0">
            <w:txbxContent>
              <w:p w:rsidR="00BF45E8" w:rsidRDefault="00A47477">
                <w:pPr>
                  <w:pStyle w:val="a7"/>
                </w:pPr>
                <w:fldSimple w:instr=" PAGE  \* MERGEFORMAT ">
                  <w:r w:rsidR="005E23D5">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A47477">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F45E8" w:rsidRDefault="00A47477">
                <w:pPr>
                  <w:pStyle w:val="a7"/>
                </w:pPr>
                <w:fldSimple w:instr=" PAGE  \* MERGEFORMAT ">
                  <w:r w:rsidR="00E46A7C">
                    <w:rPr>
                      <w:noProof/>
                    </w:rPr>
                    <w:t>28</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A47477">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9pbLgBAABU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p9pbLgBAABUAwAADgAAAAAAAAABACAAAAAeAQAAZHJzL2Uyb0RvYy54bWxQSwUGAAAAAAYABgBZ&#10;AQAASAUAAAAA&#10;" filled="f" stroked="f">
          <v:textbox style="mso-fit-shape-to-text:t" inset="0,0,0,0">
            <w:txbxContent>
              <w:p w:rsidR="00BF45E8" w:rsidRDefault="00A47477">
                <w:pPr>
                  <w:pStyle w:val="a7"/>
                </w:pPr>
                <w:fldSimple w:instr=" PAGE  \* MERGEFORMAT ">
                  <w:r w:rsidR="00BF45E8">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7C8" w:rsidRDefault="005847C8" w:rsidP="00770C16">
      <w:r>
        <w:separator/>
      </w:r>
    </w:p>
  </w:footnote>
  <w:footnote w:type="continuationSeparator" w:id="1">
    <w:p w:rsidR="005847C8" w:rsidRDefault="005847C8" w:rsidP="00770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8"/>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A30B9"/>
    <w:multiLevelType w:val="singleLevel"/>
    <w:tmpl w:val="ABAA30B9"/>
    <w:lvl w:ilvl="0">
      <w:start w:val="10"/>
      <w:numFmt w:val="chineseCounting"/>
      <w:suff w:val="nothing"/>
      <w:lvlText w:val="%1、"/>
      <w:lvlJc w:val="left"/>
      <w:rPr>
        <w:rFonts w:hint="eastAsia"/>
      </w:rPr>
    </w:lvl>
  </w:abstractNum>
  <w:abstractNum w:abstractNumId="1">
    <w:nsid w:val="F3D5D537"/>
    <w:multiLevelType w:val="singleLevel"/>
    <w:tmpl w:val="F3D5D537"/>
    <w:lvl w:ilvl="0">
      <w:start w:val="8"/>
      <w:numFmt w:val="chineseCounting"/>
      <w:suff w:val="space"/>
      <w:lvlText w:val="第%1章"/>
      <w:lvlJc w:val="left"/>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A2C4528"/>
    <w:multiLevelType w:val="singleLevel"/>
    <w:tmpl w:val="2A2C4528"/>
    <w:lvl w:ilvl="0">
      <w:start w:val="7"/>
      <w:numFmt w:val="chineseCounting"/>
      <w:suff w:val="nothing"/>
      <w:lvlText w:val="%1、"/>
      <w:lvlJc w:val="left"/>
      <w:rPr>
        <w:rFonts w:hint="eastAsia"/>
      </w:rPr>
    </w:lvl>
  </w:abstractNum>
  <w:abstractNum w:abstractNumId="4">
    <w:nsid w:val="2F82F68C"/>
    <w:multiLevelType w:val="singleLevel"/>
    <w:tmpl w:val="2F82F68C"/>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54F7590"/>
    <w:rsid w:val="00304420"/>
    <w:rsid w:val="00357A63"/>
    <w:rsid w:val="00486539"/>
    <w:rsid w:val="005847C8"/>
    <w:rsid w:val="00596C1E"/>
    <w:rsid w:val="005D5262"/>
    <w:rsid w:val="005E23D5"/>
    <w:rsid w:val="006C6DE1"/>
    <w:rsid w:val="00770C16"/>
    <w:rsid w:val="00772D11"/>
    <w:rsid w:val="008076C0"/>
    <w:rsid w:val="00856227"/>
    <w:rsid w:val="009D1D65"/>
    <w:rsid w:val="00A47477"/>
    <w:rsid w:val="00A569C1"/>
    <w:rsid w:val="00A73B0F"/>
    <w:rsid w:val="00B068E2"/>
    <w:rsid w:val="00B23C02"/>
    <w:rsid w:val="00B24DF2"/>
    <w:rsid w:val="00B800E3"/>
    <w:rsid w:val="00BF45E8"/>
    <w:rsid w:val="00C478DA"/>
    <w:rsid w:val="00E04901"/>
    <w:rsid w:val="00E46A7C"/>
    <w:rsid w:val="00F7620D"/>
    <w:rsid w:val="00F96327"/>
    <w:rsid w:val="00FC04BA"/>
    <w:rsid w:val="02532FBD"/>
    <w:rsid w:val="21E94F4F"/>
    <w:rsid w:val="2CDA72B8"/>
    <w:rsid w:val="454F7590"/>
    <w:rsid w:val="53AC0A83"/>
    <w:rsid w:val="73D77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unhideWhenUsed="1" w:qFormat="1"/>
    <w:lsdException w:name="caption"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70C16"/>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770C16"/>
    <w:pPr>
      <w:keepNext/>
      <w:keepLines/>
      <w:spacing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770C16"/>
    <w:pPr>
      <w:ind w:firstLineChars="100" w:firstLine="420"/>
    </w:pPr>
  </w:style>
  <w:style w:type="paragraph" w:styleId="a4">
    <w:name w:val="Body Text"/>
    <w:basedOn w:val="a"/>
    <w:uiPriority w:val="99"/>
    <w:unhideWhenUsed/>
    <w:qFormat/>
    <w:rsid w:val="00770C16"/>
    <w:pPr>
      <w:spacing w:after="120"/>
    </w:pPr>
  </w:style>
  <w:style w:type="paragraph" w:styleId="a5">
    <w:name w:val="caption"/>
    <w:basedOn w:val="a"/>
    <w:next w:val="a"/>
    <w:qFormat/>
    <w:rsid w:val="00770C16"/>
    <w:rPr>
      <w:rFonts w:ascii="Arial" w:eastAsia="黑体" w:hAnsi="Arial" w:cs="Arial"/>
      <w:sz w:val="20"/>
      <w:szCs w:val="20"/>
    </w:rPr>
  </w:style>
  <w:style w:type="paragraph" w:styleId="a6">
    <w:name w:val="Plain Text"/>
    <w:basedOn w:val="a"/>
    <w:uiPriority w:val="99"/>
    <w:qFormat/>
    <w:rsid w:val="00770C16"/>
    <w:rPr>
      <w:rFonts w:eastAsia="宋体"/>
      <w:sz w:val="24"/>
    </w:rPr>
  </w:style>
  <w:style w:type="paragraph" w:styleId="a7">
    <w:name w:val="footer"/>
    <w:basedOn w:val="a"/>
    <w:uiPriority w:val="99"/>
    <w:unhideWhenUsed/>
    <w:qFormat/>
    <w:rsid w:val="00770C16"/>
    <w:pPr>
      <w:tabs>
        <w:tab w:val="center" w:pos="4153"/>
        <w:tab w:val="right" w:pos="8306"/>
      </w:tabs>
      <w:snapToGrid w:val="0"/>
      <w:jc w:val="left"/>
    </w:pPr>
    <w:rPr>
      <w:sz w:val="18"/>
      <w:szCs w:val="18"/>
    </w:rPr>
  </w:style>
  <w:style w:type="paragraph" w:styleId="a8">
    <w:name w:val="header"/>
    <w:basedOn w:val="a"/>
    <w:uiPriority w:val="99"/>
    <w:semiHidden/>
    <w:unhideWhenUsed/>
    <w:qFormat/>
    <w:rsid w:val="00770C1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70C16"/>
    <w:rPr>
      <w:rFonts w:ascii="Calibri" w:eastAsia="宋体" w:hAnsi="Calibri" w:cs="Times New Roman"/>
      <w:sz w:val="24"/>
      <w:szCs w:val="24"/>
    </w:rPr>
  </w:style>
  <w:style w:type="character" w:styleId="aa">
    <w:name w:val="Hyperlink"/>
    <w:basedOn w:val="a0"/>
    <w:uiPriority w:val="99"/>
    <w:unhideWhenUsed/>
    <w:qFormat/>
    <w:rsid w:val="00770C16"/>
    <w:rPr>
      <w:color w:val="333333"/>
      <w:sz w:val="18"/>
      <w:szCs w:val="18"/>
      <w:u w:val="none"/>
    </w:rPr>
  </w:style>
  <w:style w:type="paragraph" w:styleId="ab">
    <w:name w:val="List Paragraph"/>
    <w:basedOn w:val="a"/>
    <w:uiPriority w:val="99"/>
    <w:unhideWhenUsed/>
    <w:qFormat/>
    <w:rsid w:val="00770C16"/>
    <w:pPr>
      <w:ind w:firstLineChars="200" w:firstLine="420"/>
    </w:pPr>
  </w:style>
  <w:style w:type="paragraph" w:customStyle="1" w:styleId="Default">
    <w:name w:val="Default"/>
    <w:qFormat/>
    <w:rsid w:val="00770C16"/>
    <w:pPr>
      <w:widowControl w:val="0"/>
      <w:autoSpaceDE w:val="0"/>
      <w:autoSpaceDN w:val="0"/>
      <w:adjustRightInd w:val="0"/>
    </w:pPr>
    <w:rPr>
      <w:rFonts w:ascii="宋体" w:hAnsiTheme="minorHAnsi" w:cs="宋体"/>
      <w:color w:val="000000"/>
      <w:sz w:val="24"/>
      <w:szCs w:val="24"/>
    </w:rPr>
  </w:style>
  <w:style w:type="paragraph" w:customStyle="1" w:styleId="p0">
    <w:name w:val="p0"/>
    <w:basedOn w:val="a"/>
    <w:qFormat/>
    <w:rsid w:val="00770C16"/>
    <w:pPr>
      <w:widowControl/>
    </w:pPr>
    <w:rPr>
      <w:kern w:val="0"/>
      <w:szCs w:val="21"/>
    </w:rPr>
  </w:style>
  <w:style w:type="paragraph" w:customStyle="1" w:styleId="10">
    <w:name w:val="正文文本缩进1"/>
    <w:basedOn w:val="a"/>
    <w:qFormat/>
    <w:rsid w:val="00770C16"/>
    <w:pPr>
      <w:spacing w:line="360" w:lineRule="auto"/>
      <w:ind w:firstLineChars="200" w:firstLine="480"/>
    </w:pPr>
    <w:rPr>
      <w:rFonts w:ascii="宋体"/>
      <w:sz w:val="24"/>
    </w:rPr>
  </w:style>
  <w:style w:type="paragraph" w:customStyle="1" w:styleId="11">
    <w:name w:val="正文缩进1"/>
    <w:basedOn w:val="a"/>
    <w:qFormat/>
    <w:rsid w:val="00770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770C16"/>
    <w:rPr>
      <w:sz w:val="24"/>
    </w:rPr>
  </w:style>
</w:styles>
</file>

<file path=word/webSettings.xml><?xml version="1.0" encoding="utf-8"?>
<w:webSettings xmlns:r="http://schemas.openxmlformats.org/officeDocument/2006/relationships" xmlns:w="http://schemas.openxmlformats.org/wordprocessingml/2006/main">
  <w:divs>
    <w:div w:id="1037002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mailto:hnhsdlxcgs@126.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baike.baidu.com/item/%E6%89%BF%E6%8B%85%E8%BF%9E%E5%B8%A6%E8%B4%A3%E4%BB%BB"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 TargetMode="External"/><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07A049C-4005-4269-A718-2E2F567ECA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5946</Words>
  <Characters>33895</Characters>
  <Application>Microsoft Office Word</Application>
  <DocSecurity>0</DocSecurity>
  <Lines>282</Lines>
  <Paragraphs>79</Paragraphs>
  <ScaleCrop>false</ScaleCrop>
  <Company>china</Company>
  <LinksUpToDate>false</LinksUpToDate>
  <CharactersWithSpaces>39762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中科华水工程管理有限公司:张倩</cp:lastModifiedBy>
  <cp:revision>15</cp:revision>
  <cp:lastPrinted>2018-12-07T06:46:00Z</cp:lastPrinted>
  <dcterms:created xsi:type="dcterms:W3CDTF">2018-12-07T06:05:00Z</dcterms:created>
  <dcterms:modified xsi:type="dcterms:W3CDTF">2018-12-12T02:42:00Z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