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997" w:rsidRPr="000E3B94" w:rsidRDefault="00DF5997" w:rsidP="00DF5997">
      <w:pPr>
        <w:autoSpaceDE w:val="0"/>
        <w:autoSpaceDN w:val="0"/>
        <w:adjustRightInd w:val="0"/>
        <w:spacing w:line="360" w:lineRule="auto"/>
        <w:jc w:val="center"/>
        <w:outlineLvl w:val="0"/>
        <w:rPr>
          <w:rFonts w:ascii="Calibri" w:eastAsia="宋体" w:hAnsi="宋体" w:cs="Times New Roman"/>
          <w:b/>
          <w:snapToGrid w:val="0"/>
          <w:kern w:val="0"/>
          <w:sz w:val="36"/>
          <w:szCs w:val="36"/>
        </w:rPr>
      </w:pPr>
      <w:r w:rsidRPr="000E3B94">
        <w:rPr>
          <w:rFonts w:ascii="Calibri" w:eastAsia="宋体" w:hAnsi="宋体" w:cs="Times New Roman" w:hint="eastAsia"/>
          <w:b/>
          <w:snapToGrid w:val="0"/>
          <w:kern w:val="0"/>
          <w:sz w:val="36"/>
          <w:szCs w:val="36"/>
        </w:rPr>
        <w:t>投标分项报价表</w:t>
      </w:r>
    </w:p>
    <w:p w:rsidR="00DF5997" w:rsidRDefault="00DF5997" w:rsidP="00DF5997">
      <w:pPr>
        <w:widowControl/>
        <w:shd w:val="clear" w:color="auto" w:fill="FFFFFF"/>
        <w:spacing w:line="360" w:lineRule="auto"/>
        <w:contextualSpacing/>
        <w:jc w:val="left"/>
        <w:rPr>
          <w:rFonts w:ascii="宋体" w:eastAsia="宋体" w:hAnsi="宋体" w:cs="仿宋_GB2312"/>
          <w:color w:val="000000"/>
          <w:sz w:val="24"/>
          <w:szCs w:val="24"/>
          <w:shd w:val="clear" w:color="auto" w:fill="FFFFFF"/>
        </w:rPr>
      </w:pPr>
      <w:r w:rsidRPr="000E3B94">
        <w:rPr>
          <w:rFonts w:ascii="宋体" w:eastAsia="宋体" w:hAnsi="宋体" w:cs="仿宋_GB2312" w:hint="eastAsia"/>
          <w:color w:val="000000"/>
          <w:sz w:val="24"/>
          <w:szCs w:val="24"/>
          <w:shd w:val="clear" w:color="auto" w:fill="FFFFFF"/>
        </w:rPr>
        <w:t>项目编号：ZFCG-G2018196号</w:t>
      </w:r>
    </w:p>
    <w:p w:rsidR="00DF5997" w:rsidRPr="000E3B94" w:rsidRDefault="00DF5997" w:rsidP="00DF5997">
      <w:pPr>
        <w:widowControl/>
        <w:shd w:val="clear" w:color="auto" w:fill="FFFFFF"/>
        <w:spacing w:line="360" w:lineRule="auto"/>
        <w:contextualSpacing/>
        <w:jc w:val="left"/>
        <w:rPr>
          <w:rFonts w:ascii="宋体" w:eastAsia="宋体" w:hAnsi="宋体" w:cs="仿宋_GB2312"/>
          <w:color w:val="000000"/>
          <w:sz w:val="24"/>
          <w:szCs w:val="24"/>
          <w:shd w:val="clear" w:color="auto" w:fill="FFFFFF"/>
        </w:rPr>
      </w:pPr>
      <w:r w:rsidRPr="000E3B94">
        <w:rPr>
          <w:rFonts w:ascii="宋体" w:eastAsia="宋体" w:hAnsi="宋体" w:cs="仿宋_GB2312" w:hint="eastAsia"/>
          <w:color w:val="000000"/>
          <w:sz w:val="24"/>
          <w:szCs w:val="24"/>
          <w:shd w:val="clear" w:color="auto" w:fill="FFFFFF"/>
        </w:rPr>
        <w:t>项目名称：监控、一体机及灯光音响</w:t>
      </w:r>
    </w:p>
    <w:tbl>
      <w:tblPr>
        <w:tblW w:w="14337" w:type="dxa"/>
        <w:jc w:val="center"/>
        <w:tblLayout w:type="fixed"/>
        <w:tblLook w:val="04A0" w:firstRow="1" w:lastRow="0" w:firstColumn="1" w:lastColumn="0" w:noHBand="0" w:noVBand="1"/>
      </w:tblPr>
      <w:tblGrid>
        <w:gridCol w:w="474"/>
        <w:gridCol w:w="850"/>
        <w:gridCol w:w="1134"/>
        <w:gridCol w:w="6804"/>
        <w:gridCol w:w="709"/>
        <w:gridCol w:w="709"/>
        <w:gridCol w:w="992"/>
        <w:gridCol w:w="1134"/>
        <w:gridCol w:w="1531"/>
      </w:tblGrid>
      <w:tr w:rsidR="00DF5997" w:rsidRPr="000E3B94" w:rsidTr="00A723F2">
        <w:trPr>
          <w:trHeight w:val="579"/>
          <w:jc w:val="center"/>
        </w:trPr>
        <w:tc>
          <w:tcPr>
            <w:tcW w:w="4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5997" w:rsidRPr="000E3B94" w:rsidRDefault="00DF5997" w:rsidP="00A723F2">
            <w:pPr>
              <w:autoSpaceDE w:val="0"/>
              <w:autoSpaceDN w:val="0"/>
              <w:adjustRightInd w:val="0"/>
              <w:jc w:val="center"/>
              <w:rPr>
                <w:rFonts w:ascii="宋体" w:eastAsia="宋体" w:hAnsi="宋体" w:cs="宋体"/>
                <w:b/>
                <w:color w:val="000000" w:themeColor="text1"/>
                <w:szCs w:val="21"/>
                <w:lang w:val="zh-CN"/>
              </w:rPr>
            </w:pPr>
            <w:r w:rsidRPr="000E3B94">
              <w:rPr>
                <w:rFonts w:ascii="宋体" w:eastAsia="宋体" w:hAnsi="宋体" w:cs="宋体" w:hint="eastAsia"/>
                <w:b/>
                <w:color w:val="000000" w:themeColor="text1"/>
                <w:szCs w:val="21"/>
                <w:lang w:val="zh-CN"/>
              </w:rPr>
              <w:t>序号</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5997" w:rsidRPr="000E3B94" w:rsidRDefault="00DF5997" w:rsidP="00A723F2">
            <w:pPr>
              <w:autoSpaceDE w:val="0"/>
              <w:autoSpaceDN w:val="0"/>
              <w:adjustRightInd w:val="0"/>
              <w:jc w:val="center"/>
              <w:rPr>
                <w:rFonts w:ascii="宋体" w:eastAsia="宋体" w:hAnsi="宋体" w:cs="宋体"/>
                <w:b/>
                <w:color w:val="000000" w:themeColor="text1"/>
                <w:szCs w:val="21"/>
                <w:lang w:val="zh-CN"/>
              </w:rPr>
            </w:pPr>
            <w:r w:rsidRPr="000E3B94">
              <w:rPr>
                <w:rFonts w:ascii="宋体" w:eastAsia="宋体" w:hAnsi="宋体" w:cs="宋体" w:hint="eastAsia"/>
                <w:b/>
                <w:color w:val="000000" w:themeColor="text1"/>
                <w:szCs w:val="21"/>
                <w:lang w:val="zh-CN"/>
              </w:rPr>
              <w:t>名称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5997" w:rsidRPr="000E3B94" w:rsidRDefault="00DF5997" w:rsidP="00A723F2">
            <w:pPr>
              <w:autoSpaceDE w:val="0"/>
              <w:autoSpaceDN w:val="0"/>
              <w:adjustRightInd w:val="0"/>
              <w:jc w:val="center"/>
              <w:rPr>
                <w:rFonts w:ascii="宋体" w:eastAsia="宋体" w:hAnsi="宋体" w:cs="宋体"/>
                <w:b/>
                <w:color w:val="000000" w:themeColor="text1"/>
                <w:szCs w:val="21"/>
                <w:lang w:val="zh-CN"/>
              </w:rPr>
            </w:pPr>
            <w:r w:rsidRPr="000E3B94">
              <w:rPr>
                <w:rFonts w:ascii="宋体" w:eastAsia="宋体" w:hAnsi="宋体" w:cs="宋体" w:hint="eastAsia"/>
                <w:b/>
                <w:color w:val="000000" w:themeColor="text1"/>
                <w:szCs w:val="21"/>
                <w:lang w:val="zh-CN"/>
              </w:rPr>
              <w:t>品牌规格型号</w:t>
            </w:r>
          </w:p>
        </w:tc>
        <w:tc>
          <w:tcPr>
            <w:tcW w:w="680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5997" w:rsidRPr="000E3B94" w:rsidRDefault="00DF5997" w:rsidP="00A723F2">
            <w:pPr>
              <w:autoSpaceDE w:val="0"/>
              <w:autoSpaceDN w:val="0"/>
              <w:adjustRightInd w:val="0"/>
              <w:jc w:val="center"/>
              <w:rPr>
                <w:rFonts w:ascii="宋体" w:eastAsia="宋体" w:hAnsi="宋体" w:cs="宋体"/>
                <w:b/>
                <w:color w:val="000000" w:themeColor="text1"/>
                <w:szCs w:val="21"/>
                <w:lang w:val="zh-CN"/>
              </w:rPr>
            </w:pPr>
            <w:r w:rsidRPr="000E3B94">
              <w:rPr>
                <w:rFonts w:ascii="宋体" w:eastAsia="宋体" w:hAnsi="宋体" w:cs="宋体" w:hint="eastAsia"/>
                <w:b/>
                <w:color w:val="000000" w:themeColor="text1"/>
                <w:szCs w:val="21"/>
                <w:lang w:val="zh-CN"/>
              </w:rPr>
              <w:t>技术参数</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5997" w:rsidRPr="000E3B94" w:rsidRDefault="00DF5997" w:rsidP="00A723F2">
            <w:pPr>
              <w:autoSpaceDE w:val="0"/>
              <w:autoSpaceDN w:val="0"/>
              <w:adjustRightInd w:val="0"/>
              <w:jc w:val="center"/>
              <w:rPr>
                <w:rFonts w:ascii="宋体" w:eastAsia="宋体" w:hAnsi="宋体" w:cs="宋体"/>
                <w:b/>
                <w:color w:val="000000" w:themeColor="text1"/>
                <w:szCs w:val="21"/>
                <w:lang w:val="zh-CN"/>
              </w:rPr>
            </w:pPr>
            <w:r w:rsidRPr="000E3B94">
              <w:rPr>
                <w:rFonts w:ascii="宋体" w:eastAsia="宋体" w:hAnsi="宋体" w:cs="宋体" w:hint="eastAsia"/>
                <w:b/>
                <w:color w:val="000000" w:themeColor="text1"/>
                <w:szCs w:val="21"/>
                <w:lang w:val="zh-CN"/>
              </w:rPr>
              <w:t>单位</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5997" w:rsidRPr="000E3B94" w:rsidRDefault="00DF5997" w:rsidP="00A723F2">
            <w:pPr>
              <w:autoSpaceDE w:val="0"/>
              <w:autoSpaceDN w:val="0"/>
              <w:adjustRightInd w:val="0"/>
              <w:jc w:val="center"/>
              <w:rPr>
                <w:rFonts w:ascii="宋体" w:eastAsia="宋体" w:hAnsi="宋体" w:cs="宋体"/>
                <w:b/>
                <w:color w:val="000000" w:themeColor="text1"/>
                <w:szCs w:val="21"/>
                <w:lang w:val="zh-CN"/>
              </w:rPr>
            </w:pPr>
            <w:r w:rsidRPr="000E3B94">
              <w:rPr>
                <w:rFonts w:ascii="宋体" w:eastAsia="宋体" w:hAnsi="宋体" w:cs="宋体" w:hint="eastAsia"/>
                <w:b/>
                <w:color w:val="000000" w:themeColor="text1"/>
                <w:szCs w:val="21"/>
                <w:lang w:val="zh-CN"/>
              </w:rPr>
              <w:t>数量</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5997" w:rsidRPr="000E3B94" w:rsidRDefault="00DF5997" w:rsidP="00A723F2">
            <w:pPr>
              <w:autoSpaceDE w:val="0"/>
              <w:autoSpaceDN w:val="0"/>
              <w:adjustRightInd w:val="0"/>
              <w:jc w:val="center"/>
              <w:rPr>
                <w:rFonts w:ascii="宋体" w:eastAsia="宋体" w:hAnsi="宋体" w:cs="宋体"/>
                <w:b/>
                <w:color w:val="000000" w:themeColor="text1"/>
                <w:szCs w:val="21"/>
                <w:lang w:val="zh-CN"/>
              </w:rPr>
            </w:pPr>
            <w:r w:rsidRPr="000E3B94">
              <w:rPr>
                <w:rFonts w:ascii="宋体" w:eastAsia="宋体" w:hAnsi="宋体" w:cs="宋体" w:hint="eastAsia"/>
                <w:b/>
                <w:color w:val="000000" w:themeColor="text1"/>
                <w:szCs w:val="21"/>
                <w:lang w:val="zh-CN"/>
              </w:rPr>
              <w:t>单价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5997" w:rsidRPr="000E3B94" w:rsidRDefault="00DF5997" w:rsidP="00A723F2">
            <w:pPr>
              <w:autoSpaceDE w:val="0"/>
              <w:autoSpaceDN w:val="0"/>
              <w:adjustRightInd w:val="0"/>
              <w:ind w:firstLine="120"/>
              <w:rPr>
                <w:rFonts w:ascii="宋体" w:eastAsia="宋体" w:hAnsi="宋体" w:cs="宋体"/>
                <w:b/>
                <w:color w:val="000000" w:themeColor="text1"/>
                <w:szCs w:val="21"/>
                <w:lang w:val="zh-CN"/>
              </w:rPr>
            </w:pPr>
            <w:r w:rsidRPr="000E3B94">
              <w:rPr>
                <w:rFonts w:ascii="宋体" w:eastAsia="宋体" w:hAnsi="宋体" w:cs="宋体" w:hint="eastAsia"/>
                <w:b/>
                <w:color w:val="000000" w:themeColor="text1"/>
                <w:szCs w:val="21"/>
                <w:lang w:val="zh-CN"/>
              </w:rPr>
              <w:t>总价</w:t>
            </w:r>
          </w:p>
        </w:tc>
        <w:tc>
          <w:tcPr>
            <w:tcW w:w="153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5997" w:rsidRPr="000E3B94" w:rsidRDefault="00DF5997" w:rsidP="00A723F2">
            <w:pPr>
              <w:autoSpaceDE w:val="0"/>
              <w:autoSpaceDN w:val="0"/>
              <w:adjustRightInd w:val="0"/>
              <w:ind w:left="120" w:hanging="120"/>
              <w:jc w:val="center"/>
              <w:rPr>
                <w:rFonts w:ascii="宋体" w:eastAsia="宋体" w:hAnsi="宋体" w:cs="宋体"/>
                <w:b/>
                <w:color w:val="000000" w:themeColor="text1"/>
                <w:szCs w:val="21"/>
                <w:lang w:val="zh-CN"/>
              </w:rPr>
            </w:pPr>
            <w:r w:rsidRPr="000E3B94">
              <w:rPr>
                <w:rFonts w:ascii="宋体" w:eastAsia="宋体" w:hAnsi="宋体" w:cs="宋体" w:hint="eastAsia"/>
                <w:b/>
                <w:color w:val="000000" w:themeColor="text1"/>
                <w:szCs w:val="21"/>
                <w:lang w:val="zh-CN"/>
              </w:rPr>
              <w:t>产地及</w:t>
            </w:r>
          </w:p>
          <w:p w:rsidR="00DF5997" w:rsidRPr="000E3B94" w:rsidRDefault="00DF5997" w:rsidP="00A723F2">
            <w:pPr>
              <w:autoSpaceDE w:val="0"/>
              <w:autoSpaceDN w:val="0"/>
              <w:adjustRightInd w:val="0"/>
              <w:ind w:left="120" w:hanging="120"/>
              <w:jc w:val="center"/>
              <w:rPr>
                <w:rFonts w:ascii="宋体" w:eastAsia="宋体" w:hAnsi="宋体" w:cs="宋体"/>
                <w:b/>
                <w:color w:val="000000" w:themeColor="text1"/>
                <w:szCs w:val="21"/>
                <w:lang w:val="zh-CN"/>
              </w:rPr>
            </w:pPr>
            <w:r w:rsidRPr="000E3B94">
              <w:rPr>
                <w:rFonts w:ascii="宋体" w:eastAsia="宋体" w:hAnsi="宋体" w:cs="宋体" w:hint="eastAsia"/>
                <w:b/>
                <w:color w:val="000000" w:themeColor="text1"/>
                <w:szCs w:val="21"/>
                <w:lang w:val="zh-CN"/>
              </w:rPr>
              <w:t>厂家</w:t>
            </w:r>
          </w:p>
        </w:tc>
      </w:tr>
      <w:tr w:rsidR="00DF5997" w:rsidRPr="000E3B94" w:rsidTr="00A723F2">
        <w:trPr>
          <w:trHeight w:val="283"/>
          <w:jc w:val="center"/>
        </w:trPr>
        <w:tc>
          <w:tcPr>
            <w:tcW w:w="47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控制电脑</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0E3B94" w:rsidRDefault="00DF5997" w:rsidP="00A723F2">
            <w:pPr>
              <w:autoSpaceDE w:val="0"/>
              <w:autoSpaceDN w:val="0"/>
              <w:adjustRightInd w:val="0"/>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联想扬天T4900d-03</w:t>
            </w:r>
          </w:p>
        </w:tc>
        <w:tc>
          <w:tcPr>
            <w:tcW w:w="6804" w:type="dxa"/>
            <w:tcBorders>
              <w:top w:val="single" w:sz="6" w:space="0" w:color="auto"/>
              <w:left w:val="single" w:sz="6" w:space="0" w:color="auto"/>
              <w:bottom w:val="single" w:sz="6" w:space="0" w:color="auto"/>
              <w:right w:val="single" w:sz="6" w:space="0" w:color="auto"/>
            </w:tcBorders>
            <w:shd w:val="clear" w:color="auto" w:fill="auto"/>
          </w:tcPr>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1、</w:t>
            </w:r>
            <w:r w:rsidRPr="00E506EB">
              <w:rPr>
                <w:rFonts w:ascii="宋体" w:eastAsia="宋体" w:hAnsi="宋体" w:cs="宋体" w:hint="eastAsia"/>
                <w:color w:val="000000"/>
                <w:kern w:val="0"/>
                <w:szCs w:val="21"/>
              </w:rPr>
              <w:t>主板</w:t>
            </w:r>
            <w:r>
              <w:rPr>
                <w:rFonts w:ascii="宋体" w:eastAsia="宋体" w:hAnsi="宋体" w:cs="宋体" w:hint="eastAsia"/>
                <w:color w:val="000000"/>
                <w:kern w:val="0"/>
                <w:szCs w:val="21"/>
              </w:rPr>
              <w:t xml:space="preserve">采用 </w:t>
            </w:r>
            <w:r w:rsidRPr="00E506EB">
              <w:rPr>
                <w:rFonts w:ascii="宋体" w:eastAsia="宋体" w:hAnsi="宋体" w:cs="宋体" w:hint="eastAsia"/>
                <w:color w:val="000000"/>
                <w:kern w:val="0"/>
                <w:szCs w:val="21"/>
              </w:rPr>
              <w:t>Intel B250芯片组；</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2、显示屏为</w:t>
            </w:r>
            <w:r w:rsidRPr="00E506EB">
              <w:rPr>
                <w:rFonts w:ascii="宋体" w:eastAsia="宋体" w:hAnsi="宋体" w:cs="宋体" w:hint="eastAsia"/>
                <w:color w:val="000000"/>
                <w:kern w:val="0"/>
                <w:szCs w:val="21"/>
              </w:rPr>
              <w:t>21.5寸LED 低蓝光显示器，</w:t>
            </w:r>
            <w:r>
              <w:rPr>
                <w:rFonts w:ascii="宋体" w:eastAsia="宋体" w:hAnsi="宋体" w:cs="宋体" w:hint="eastAsia"/>
                <w:color w:val="000000"/>
                <w:kern w:val="0"/>
                <w:szCs w:val="21"/>
              </w:rPr>
              <w:t>能够</w:t>
            </w:r>
            <w:r w:rsidRPr="00E506EB">
              <w:rPr>
                <w:rFonts w:ascii="宋体" w:eastAsia="宋体" w:hAnsi="宋体" w:cs="宋体" w:hint="eastAsia"/>
                <w:color w:val="000000"/>
                <w:kern w:val="0"/>
                <w:szCs w:val="21"/>
              </w:rPr>
              <w:t>一键开启护眼功能，与主机同一品牌；</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3、</w:t>
            </w:r>
            <w:r w:rsidRPr="00E506EB">
              <w:rPr>
                <w:rFonts w:ascii="宋体" w:eastAsia="宋体" w:hAnsi="宋体" w:cs="宋体" w:hint="eastAsia"/>
                <w:color w:val="000000"/>
                <w:kern w:val="0"/>
                <w:szCs w:val="21"/>
              </w:rPr>
              <w:t>CPU</w:t>
            </w:r>
            <w:r>
              <w:rPr>
                <w:rFonts w:ascii="宋体" w:eastAsia="宋体" w:hAnsi="宋体" w:cs="宋体" w:hint="eastAsia"/>
                <w:color w:val="000000"/>
                <w:kern w:val="0"/>
                <w:szCs w:val="21"/>
              </w:rPr>
              <w:t>采用</w:t>
            </w:r>
            <w:r w:rsidRPr="00E506EB">
              <w:rPr>
                <w:rFonts w:ascii="宋体" w:eastAsia="宋体" w:hAnsi="宋体" w:cs="宋体" w:hint="eastAsia"/>
                <w:color w:val="000000"/>
                <w:kern w:val="0"/>
                <w:szCs w:val="21"/>
              </w:rPr>
              <w:t>英特尔酷睿I3-7100处理器；</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4、内存为</w:t>
            </w:r>
            <w:r w:rsidRPr="00E506EB">
              <w:rPr>
                <w:rFonts w:ascii="宋体" w:eastAsia="宋体" w:hAnsi="宋体" w:cs="宋体" w:hint="eastAsia"/>
                <w:color w:val="000000"/>
                <w:kern w:val="0"/>
                <w:szCs w:val="21"/>
              </w:rPr>
              <w:t>4GB DDR4 2400MHZ</w:t>
            </w:r>
            <w:r>
              <w:rPr>
                <w:rFonts w:ascii="宋体" w:eastAsia="宋体" w:hAnsi="宋体" w:cs="宋体" w:hint="eastAsia"/>
                <w:color w:val="000000"/>
                <w:kern w:val="0"/>
                <w:szCs w:val="21"/>
              </w:rPr>
              <w:t>，有</w:t>
            </w:r>
            <w:r w:rsidRPr="00E506EB">
              <w:rPr>
                <w:rFonts w:ascii="宋体" w:eastAsia="宋体" w:hAnsi="宋体" w:cs="宋体" w:hint="eastAsia"/>
                <w:color w:val="000000"/>
                <w:kern w:val="0"/>
                <w:szCs w:val="21"/>
              </w:rPr>
              <w:t>2个内存插槽；</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5、硬盘为</w:t>
            </w:r>
            <w:r w:rsidRPr="00E506EB">
              <w:rPr>
                <w:rFonts w:ascii="宋体" w:eastAsia="宋体" w:hAnsi="宋体" w:cs="宋体" w:hint="eastAsia"/>
                <w:color w:val="000000"/>
                <w:kern w:val="0"/>
                <w:szCs w:val="21"/>
              </w:rPr>
              <w:t>1000GB SATA3  HDD；</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6、显卡为</w:t>
            </w:r>
            <w:r w:rsidRPr="00E506EB">
              <w:rPr>
                <w:rFonts w:ascii="宋体" w:eastAsia="宋体" w:hAnsi="宋体" w:cs="宋体" w:hint="eastAsia"/>
                <w:color w:val="000000"/>
                <w:kern w:val="0"/>
                <w:szCs w:val="21"/>
              </w:rPr>
              <w:t>GT730 DDR5 2GB ；</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7、</w:t>
            </w:r>
            <w:r w:rsidRPr="00E506EB">
              <w:rPr>
                <w:rFonts w:ascii="宋体" w:eastAsia="宋体" w:hAnsi="宋体" w:cs="宋体" w:hint="eastAsia"/>
                <w:color w:val="000000"/>
                <w:kern w:val="0"/>
                <w:szCs w:val="21"/>
              </w:rPr>
              <w:t>声卡</w:t>
            </w:r>
            <w:r>
              <w:rPr>
                <w:rFonts w:ascii="宋体" w:eastAsia="宋体" w:hAnsi="宋体" w:cs="宋体" w:hint="eastAsia"/>
                <w:color w:val="000000"/>
                <w:kern w:val="0"/>
                <w:szCs w:val="21"/>
              </w:rPr>
              <w:t>采用</w:t>
            </w:r>
            <w:r w:rsidRPr="00E506EB">
              <w:rPr>
                <w:rFonts w:ascii="宋体" w:eastAsia="宋体" w:hAnsi="宋体" w:cs="宋体" w:hint="eastAsia"/>
                <w:color w:val="000000"/>
                <w:kern w:val="0"/>
                <w:szCs w:val="21"/>
              </w:rPr>
              <w:t>集成5.1声道，提供2个前置3个后置音频接口；</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8、</w:t>
            </w:r>
            <w:r w:rsidRPr="00E506EB">
              <w:rPr>
                <w:rFonts w:ascii="宋体" w:eastAsia="宋体" w:hAnsi="宋体" w:cs="宋体" w:hint="eastAsia"/>
                <w:color w:val="000000"/>
                <w:kern w:val="0"/>
                <w:szCs w:val="21"/>
              </w:rPr>
              <w:t>网卡</w:t>
            </w:r>
            <w:r>
              <w:rPr>
                <w:rFonts w:ascii="宋体" w:eastAsia="宋体" w:hAnsi="宋体" w:cs="宋体" w:hint="eastAsia"/>
                <w:color w:val="000000"/>
                <w:kern w:val="0"/>
                <w:szCs w:val="21"/>
              </w:rPr>
              <w:t>采用</w:t>
            </w:r>
            <w:r w:rsidRPr="00E506EB">
              <w:rPr>
                <w:rFonts w:ascii="宋体" w:eastAsia="宋体" w:hAnsi="宋体" w:cs="宋体" w:hint="eastAsia"/>
                <w:color w:val="000000"/>
                <w:kern w:val="0"/>
                <w:szCs w:val="21"/>
              </w:rPr>
              <w:t>集成10/100/1000MB自适应网卡；</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9、配置</w:t>
            </w:r>
            <w:r w:rsidRPr="00E506EB">
              <w:rPr>
                <w:rFonts w:ascii="宋体" w:eastAsia="宋体" w:hAnsi="宋体" w:cs="宋体" w:hint="eastAsia"/>
                <w:color w:val="000000"/>
                <w:kern w:val="0"/>
                <w:szCs w:val="21"/>
              </w:rPr>
              <w:t>USB抗菌键鼠套装</w:t>
            </w:r>
            <w:r>
              <w:rPr>
                <w:rFonts w:ascii="宋体" w:eastAsia="宋体" w:hAnsi="宋体" w:cs="宋体" w:hint="eastAsia"/>
                <w:color w:val="000000"/>
                <w:kern w:val="0"/>
                <w:szCs w:val="21"/>
              </w:rPr>
              <w:t>，</w:t>
            </w:r>
            <w:r w:rsidRPr="00E506EB">
              <w:rPr>
                <w:rFonts w:ascii="宋体" w:eastAsia="宋体" w:hAnsi="宋体" w:cs="宋体" w:hint="eastAsia"/>
                <w:color w:val="000000"/>
                <w:kern w:val="0"/>
                <w:szCs w:val="21"/>
              </w:rPr>
              <w:t>键盘和鼠标的抗菌检验报告</w:t>
            </w:r>
            <w:r>
              <w:rPr>
                <w:rFonts w:ascii="宋体" w:eastAsia="宋体" w:hAnsi="宋体" w:cs="宋体" w:hint="eastAsia"/>
                <w:color w:val="000000"/>
                <w:kern w:val="0"/>
                <w:szCs w:val="21"/>
              </w:rPr>
              <w:t>附后。</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10、采用</w:t>
            </w:r>
            <w:r w:rsidRPr="00E506EB">
              <w:rPr>
                <w:rFonts w:ascii="宋体" w:eastAsia="宋体" w:hAnsi="宋体" w:cs="宋体" w:hint="eastAsia"/>
                <w:color w:val="000000"/>
                <w:kern w:val="0"/>
                <w:szCs w:val="21"/>
              </w:rPr>
              <w:t>标准立式机箱，</w:t>
            </w:r>
            <w:r>
              <w:rPr>
                <w:rFonts w:ascii="宋体" w:eastAsia="宋体" w:hAnsi="宋体" w:cs="宋体" w:hint="eastAsia"/>
                <w:color w:val="000000"/>
                <w:kern w:val="0"/>
                <w:szCs w:val="21"/>
              </w:rPr>
              <w:t>配置</w:t>
            </w:r>
            <w:r w:rsidRPr="00E506EB">
              <w:rPr>
                <w:rFonts w:ascii="宋体" w:eastAsia="宋体" w:hAnsi="宋体" w:cs="宋体" w:hint="eastAsia"/>
                <w:color w:val="000000"/>
                <w:kern w:val="0"/>
                <w:szCs w:val="21"/>
              </w:rPr>
              <w:t>顶置提手及开关，散热良好体积18L；</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11、</w:t>
            </w:r>
            <w:r w:rsidRPr="00E506EB">
              <w:rPr>
                <w:rFonts w:ascii="宋体" w:eastAsia="宋体" w:hAnsi="宋体" w:cs="宋体" w:hint="eastAsia"/>
                <w:color w:val="000000"/>
                <w:kern w:val="0"/>
                <w:szCs w:val="21"/>
              </w:rPr>
              <w:t>IO接口：前置4个USB 3.0</w:t>
            </w:r>
            <w:r>
              <w:rPr>
                <w:rFonts w:ascii="宋体" w:eastAsia="宋体" w:hAnsi="宋体" w:cs="宋体" w:hint="eastAsia"/>
                <w:color w:val="000000"/>
                <w:kern w:val="0"/>
                <w:szCs w:val="21"/>
              </w:rPr>
              <w:t>接口</w:t>
            </w:r>
            <w:r w:rsidRPr="00E506EB">
              <w:rPr>
                <w:rFonts w:ascii="宋体" w:eastAsia="宋体" w:hAnsi="宋体" w:cs="宋体" w:hint="eastAsia"/>
                <w:color w:val="000000"/>
                <w:kern w:val="0"/>
                <w:szCs w:val="21"/>
              </w:rPr>
              <w:t>，后置4个USB</w:t>
            </w:r>
            <w:r>
              <w:rPr>
                <w:rFonts w:ascii="宋体" w:eastAsia="宋体" w:hAnsi="宋体" w:cs="宋体" w:hint="eastAsia"/>
                <w:color w:val="000000"/>
                <w:kern w:val="0"/>
                <w:szCs w:val="21"/>
              </w:rPr>
              <w:t>接口</w:t>
            </w:r>
            <w:r w:rsidRPr="00E506EB">
              <w:rPr>
                <w:rFonts w:ascii="宋体" w:eastAsia="宋体" w:hAnsi="宋体" w:cs="宋体" w:hint="eastAsia"/>
                <w:color w:val="000000"/>
                <w:kern w:val="0"/>
                <w:szCs w:val="21"/>
              </w:rPr>
              <w:t>（8个USB口中USB3.0</w:t>
            </w:r>
            <w:r>
              <w:rPr>
                <w:rFonts w:ascii="宋体" w:eastAsia="宋体" w:hAnsi="宋体" w:cs="宋体" w:hint="eastAsia"/>
                <w:color w:val="000000"/>
                <w:kern w:val="0"/>
                <w:szCs w:val="21"/>
              </w:rPr>
              <w:t>有</w:t>
            </w:r>
            <w:r w:rsidRPr="00E506EB">
              <w:rPr>
                <w:rFonts w:ascii="宋体" w:eastAsia="宋体" w:hAnsi="宋体" w:cs="宋体" w:hint="eastAsia"/>
                <w:color w:val="000000"/>
                <w:kern w:val="0"/>
                <w:szCs w:val="21"/>
              </w:rPr>
              <w:t>6个）； 1个HIDMI</w:t>
            </w:r>
            <w:r>
              <w:rPr>
                <w:rFonts w:ascii="宋体" w:eastAsia="宋体" w:hAnsi="宋体" w:cs="宋体" w:hint="eastAsia"/>
                <w:color w:val="000000"/>
                <w:kern w:val="0"/>
                <w:szCs w:val="21"/>
              </w:rPr>
              <w:t>接口</w:t>
            </w:r>
            <w:r w:rsidRPr="00E506EB">
              <w:rPr>
                <w:rFonts w:ascii="宋体" w:eastAsia="宋体" w:hAnsi="宋体" w:cs="宋体" w:hint="eastAsia"/>
                <w:color w:val="000000"/>
                <w:kern w:val="0"/>
                <w:szCs w:val="21"/>
              </w:rPr>
              <w:t>， 1个VGA</w:t>
            </w:r>
            <w:r>
              <w:rPr>
                <w:rFonts w:ascii="宋体" w:eastAsia="宋体" w:hAnsi="宋体" w:cs="宋体" w:hint="eastAsia"/>
                <w:color w:val="000000"/>
                <w:kern w:val="0"/>
                <w:szCs w:val="21"/>
              </w:rPr>
              <w:t>接口</w:t>
            </w:r>
            <w:r w:rsidRPr="00E506EB">
              <w:rPr>
                <w:rFonts w:ascii="宋体" w:eastAsia="宋体" w:hAnsi="宋体" w:cs="宋体" w:hint="eastAsia"/>
                <w:color w:val="000000"/>
                <w:kern w:val="0"/>
                <w:szCs w:val="21"/>
              </w:rPr>
              <w:t>, 2个PS2， 1个COM</w:t>
            </w:r>
            <w:r>
              <w:rPr>
                <w:rFonts w:ascii="宋体" w:eastAsia="宋体" w:hAnsi="宋体" w:cs="宋体" w:hint="eastAsia"/>
                <w:color w:val="000000"/>
                <w:kern w:val="0"/>
                <w:szCs w:val="21"/>
              </w:rPr>
              <w:t>口</w:t>
            </w:r>
            <w:r w:rsidRPr="00E506EB">
              <w:rPr>
                <w:rFonts w:ascii="宋体" w:eastAsia="宋体" w:hAnsi="宋体" w:cs="宋体" w:hint="eastAsia"/>
                <w:color w:val="000000"/>
                <w:kern w:val="0"/>
                <w:szCs w:val="21"/>
              </w:rPr>
              <w:t>，1个M.2固态硬盘接口， 1个全高PCI</w:t>
            </w:r>
            <w:r>
              <w:rPr>
                <w:rFonts w:ascii="宋体" w:eastAsia="宋体" w:hAnsi="宋体" w:cs="宋体" w:hint="eastAsia"/>
                <w:color w:val="000000"/>
                <w:kern w:val="0"/>
                <w:szCs w:val="21"/>
              </w:rPr>
              <w:t>接口</w:t>
            </w:r>
            <w:r w:rsidRPr="00E506EB">
              <w:rPr>
                <w:rFonts w:ascii="宋体" w:eastAsia="宋体" w:hAnsi="宋体" w:cs="宋体" w:hint="eastAsia"/>
                <w:color w:val="000000"/>
                <w:kern w:val="0"/>
                <w:szCs w:val="21"/>
              </w:rPr>
              <w:t>（必备接口，方便接驳专业设备）；</w:t>
            </w:r>
          </w:p>
          <w:p w:rsidR="00DF5997" w:rsidRPr="000E3B94" w:rsidRDefault="00DF5997" w:rsidP="00A723F2">
            <w:pPr>
              <w:autoSpaceDE w:val="0"/>
              <w:autoSpaceDN w:val="0"/>
              <w:adjustRightInd w:val="0"/>
              <w:rPr>
                <w:rFonts w:ascii="宋体" w:eastAsia="宋体" w:hAnsi="宋体" w:cs="Times New Roman"/>
                <w:b/>
                <w:bCs/>
                <w:color w:val="000000" w:themeColor="text1"/>
                <w:szCs w:val="21"/>
              </w:rPr>
            </w:pPr>
            <w:r>
              <w:rPr>
                <w:rFonts w:ascii="宋体" w:eastAsia="宋体" w:hAnsi="宋体" w:cs="宋体" w:hint="eastAsia"/>
                <w:color w:val="000000"/>
                <w:kern w:val="0"/>
                <w:szCs w:val="21"/>
              </w:rPr>
              <w:t>12、</w:t>
            </w:r>
            <w:r w:rsidRPr="00E506EB">
              <w:rPr>
                <w:rFonts w:ascii="宋体" w:eastAsia="宋体" w:hAnsi="宋体" w:cs="宋体" w:hint="eastAsia"/>
                <w:color w:val="000000"/>
                <w:kern w:val="0"/>
                <w:szCs w:val="21"/>
              </w:rPr>
              <w:t>预装正版windows操作系统及0ffice2016办公软件，原厂同品牌一键恢复操作系统</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4000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4000</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w:t>
            </w:r>
            <w:r>
              <w:rPr>
                <w:rFonts w:ascii="宋体" w:eastAsia="宋体" w:hAnsi="宋体" w:cs="宋体" w:hint="eastAsia"/>
                <w:color w:val="000000" w:themeColor="text1"/>
                <w:szCs w:val="21"/>
                <w:lang w:val="zh-CN"/>
              </w:rPr>
              <w:t>北京</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w:t>
            </w:r>
            <w:r>
              <w:rPr>
                <w:rFonts w:ascii="宋体" w:eastAsia="宋体" w:hAnsi="宋体" w:cs="宋体" w:hint="eastAsia"/>
                <w:color w:val="000000" w:themeColor="text1"/>
                <w:szCs w:val="21"/>
                <w:lang w:val="zh-CN"/>
              </w:rPr>
              <w:t>联想（北京）</w:t>
            </w:r>
            <w:r w:rsidRPr="002F16FD">
              <w:rPr>
                <w:rFonts w:ascii="宋体" w:eastAsia="宋体" w:hAnsi="宋体" w:cs="宋体" w:hint="eastAsia"/>
                <w:color w:val="000000" w:themeColor="text1"/>
                <w:szCs w:val="21"/>
                <w:lang w:val="zh-CN"/>
              </w:rPr>
              <w:t>有限公司</w:t>
            </w:r>
          </w:p>
        </w:tc>
      </w:tr>
      <w:tr w:rsidR="00DF5997" w:rsidRPr="000E3B94" w:rsidTr="00A723F2">
        <w:trPr>
          <w:trHeight w:val="283"/>
          <w:jc w:val="center"/>
        </w:trPr>
        <w:tc>
          <w:tcPr>
            <w:tcW w:w="47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线阵</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LA-205M</w:t>
            </w:r>
          </w:p>
        </w:tc>
        <w:tc>
          <w:tcPr>
            <w:tcW w:w="680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1、采用2分频线性阵列音箱</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2、功率：150W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3、标称阻抗为16Ω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4、频率范围为65Hz-20KHz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5、灵敏度：98dB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6、低频扬声器为5"低音*2</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7、高频扬声器为1.3"压缩驱动器*1</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8、水平覆盖角(-6dB)为110°</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9、垂直覆盖角(-6dB)为10°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只</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3826</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30608</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w:t>
            </w:r>
            <w:r w:rsidRPr="002F16FD">
              <w:rPr>
                <w:rFonts w:ascii="宋体" w:eastAsia="宋体" w:hAnsi="宋体" w:cs="宋体" w:hint="eastAsia"/>
                <w:color w:val="000000" w:themeColor="text1"/>
                <w:szCs w:val="21"/>
                <w:lang w:val="zh-CN"/>
              </w:rPr>
              <w:lastRenderedPageBreak/>
              <w:t>公司</w:t>
            </w:r>
          </w:p>
        </w:tc>
      </w:tr>
      <w:tr w:rsidR="00DF5997" w:rsidRPr="000E3B94" w:rsidTr="00A723F2">
        <w:trPr>
          <w:trHeight w:val="283"/>
          <w:jc w:val="center"/>
        </w:trPr>
        <w:tc>
          <w:tcPr>
            <w:tcW w:w="47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线阵</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LA-112M</w:t>
            </w:r>
          </w:p>
        </w:tc>
        <w:tc>
          <w:tcPr>
            <w:tcW w:w="680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1、采用超低频音箱</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2、功率：450W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3、标称阻抗为8Ω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4、频率范围为45Hz-1KHz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5、灵敏度：98dB</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6、低频扬声器为12"*1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5228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10456</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283"/>
          <w:jc w:val="center"/>
        </w:trPr>
        <w:tc>
          <w:tcPr>
            <w:tcW w:w="47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专业</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功放</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TS-500PI</w:t>
            </w:r>
          </w:p>
        </w:tc>
        <w:tc>
          <w:tcPr>
            <w:tcW w:w="680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1、采用智能控制强制散热设计，风机噪音小，散热效率高；  </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2、两声道功放具有三档输入灵敏度选择，轻松接纳宽幅度范围信号源输入；</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3、具有安全保护措施和工作状态指示（短路、过载、直流和过热保护，变压器过热保护）；</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4、具有智能削峰限幅器，控制功率模块及扬声器系统在安全范围内工作；</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5、输出功率为立体声/并联8Ω:500W*2、立体声/并联4Ω:730W*2、桥接8Ω :1460W；</w:t>
            </w:r>
          </w:p>
          <w:p w:rsidR="00DF5997" w:rsidRPr="00881B38"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6、功放信噪比:≥95dB、频响:20Hz-20KHz(+0dB/-2dB)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7、功放分离度:≥80dB、失真度:≤0.05%；</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8、供电为~ 220V(50/60Hz)</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3131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6262</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283"/>
          <w:jc w:val="center"/>
        </w:trPr>
        <w:tc>
          <w:tcPr>
            <w:tcW w:w="47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专业</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功放</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TA-2700</w:t>
            </w:r>
          </w:p>
        </w:tc>
        <w:tc>
          <w:tcPr>
            <w:tcW w:w="680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1、采用智能控制强制散热设计，风机噪音小，散热效率高；</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2、采用内置智能压限系统，控制功率模块及扬声器系统在安全范围内工作；</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3、内置30Hz/50Hz高通滤波器。</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4、具有立体声、桥接、并行多种模式。</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5、具有H类高效的功率放大电路，具有完善可靠的安全保护措施和工作状态指示（短路、过载、直流和过热保护，变压器过热保护）；</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6、功放立体声/并联8Ω×2:700W×2、立体声/并联4Ω×2:1050W×2、立体声/并联2Ω×2:1500W×2、桥接8Ω:2100W×2、桥接4Ω:3000W×2；</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7、功放输入灵敏度:0dBu(1V)、输入阻抗:10K Ω 非平衡、20KΩ 平衡；</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8、功放的频率响应(@1W功率下）:20Hz-20KHz/±1dB、信噪比(A计权)：≥100dB；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9、保护方式有过流保护、直流保护、短路保护、冷却方式为风扇冷却；</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10、供电为~ 220V(50/60Hz)</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4142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4142</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283"/>
          <w:jc w:val="center"/>
        </w:trPr>
        <w:tc>
          <w:tcPr>
            <w:tcW w:w="47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专业</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TS-608</w:t>
            </w:r>
          </w:p>
        </w:tc>
        <w:tc>
          <w:tcPr>
            <w:tcW w:w="680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1、阻抗为8Ω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2、频响为60Hz~20KHz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3、额定功率为200W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4、灵敏度为96dB/W/M</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5、覆盖角度为(H)80°(V)60°</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6、高音为1.4"压缩高音单元×1</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7、低音为8"低音×1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2041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16328</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专业</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功放</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TS-350PI</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1、采用智能控制强制散热设计，风机噪音小，散热效率高；</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2、两声道功放具有三档输入灵敏度选择，能轻松接纳宽幅度范围信号源输入；</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3、具有安全保护措施和工作状态指示（短路、过载、直流和过热保护，变压器过热保护）；</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4、具有智能削峰限幅器，控制功率模块及扬声器系统在安全范围内工作；</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5、功放的输出功率:立体声/并联8Ω:350W*2、立体声/并联4Ω:530W*2、桥接8Ω :1060W  </w:t>
            </w:r>
          </w:p>
          <w:p w:rsidR="00DF5997" w:rsidRPr="00293BA2"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6、功放的信噪比:≥90dB、频响:20Hz-20KHz(+0dB/-2dB)；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7、功放的分离度:≥80dB、失真度:≤0.05%；</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8、功放的供电为~ 220V(50/60Hz)</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2400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9600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8</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专业</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TS-615T</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1、阻抗为8Ω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2、频响为50Hz-20KHz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3、额定功率为500W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4、灵敏度为99dB/W/M</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5、覆盖角度为(H)80°(V)60°</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6、高音为1.7"压缩高音单元×1；低音：12"低音×1</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6630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13260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Pr="00703FE0"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专业数字功放</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TR-800A</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1、功放采用TR类高效功率放大电路设计,内置自动温度控制风扇冷却系统。</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2、功放输出功率 (20Hz-20KHz/THD≤1％):Into 8 Ohmsx2 800W、Into 4 Ohmsx2 1200W、Into 8 Ohms bridged 2400W；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3、功放频率响应为 20Hz-20KHz/±1dB、信噪比：≥90dB；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4、功放的输入灵敏度为0dBu(1V)、输入阻抗：非平衡为10Kohms，平衡为20Kohms；</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5、功放的THD+N ≤0.05%、分离度 ≥70dB；</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6、功放的供电为:~ 220V(50/60Hz)</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6052</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6052</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专业</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TS-618S</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1、音箱阻抗为8Ω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2、频响为40Hz~2KHz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3、额定功率为600W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4、灵敏度为99dB/W/M</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5、低音为18"低音×1</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4590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9180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专业</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功放</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TA-2900</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1、功放采用智能控制强制散热设计，风机噪音小，散热效率高；</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2、功放采用内置智能压限系统，控制功率模块及扬声器系统在安全范围内工作；</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3、功放采用内置30Hz/50Hz高通滤波器。</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4、立体声、桥接、并行，多种模式可选。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5、功放采用H类高效的功率放大电路，完善可靠的安全保护措施和工作状</w:t>
            </w:r>
            <w:r>
              <w:rPr>
                <w:rFonts w:ascii="宋体" w:hAnsi="宋体" w:cs="宋体" w:hint="eastAsia"/>
                <w:color w:val="000000"/>
                <w:kern w:val="0"/>
                <w:sz w:val="20"/>
                <w:szCs w:val="20"/>
              </w:rPr>
              <w:lastRenderedPageBreak/>
              <w:t>态指示（短路、过载、直流和过热保护，变压器过热保护）；</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6、功放的立体声/并联8Ω×2:900W×2、立体声/并联4Ω×2:1350W×2、立体声/并联2Ω×2:2000W×2、桥接8Ω:2600W、桥接4Ω:4000W；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7、功放的输入灵敏度为:0dBu(1V)、输入阻抗为:10K Ω 非平衡、20KΩ 平衡；</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8、频率响应(@1W功率下）为:20Hz-20KHz/±1dB、信噪比(A计权)：≥100dB；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9、保护方式有：过流保护、直流保护、短路保护、冷却方式为风扇冷却；</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10、供电为~ 220V(50/60Hz)</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5320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5320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12</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调音台</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TS-12P-2S</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1、调音台的输入通道为单声道8路，立体声2组，话筒接口幻像电源：+48V；                </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2、调音台的输出通道为1组立体声主输出、2路编组输出、2组辅助输出、1组立体声监听输出、1组CD/TAPE输出、USB声卡播放输出、蓝牙播放输出；</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3、频率响应为20～20KHz±0.5dB；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4、调音台的通道串音：≤-90dB @ 20KHz；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5、调音台的信噪比(计权)：≥95dB @ 1KHz 0dB；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6、调音台的失真度：≤0.002% @ 0dB 1KHz；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7、调音台内置21种DSP效果器，面板按键可选择；</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8、调音台内置USB声卡，连接电脑进行音乐播放和音乐录音；</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9、调音台内置蓝牙播放模块，可对频蓝牙设备并播放其数字音频节目；</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10、电源供应：220V/50Hz, 功耗&lt;60W；</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3818</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7636</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音频</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处理器</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TS-P1212</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1、处理器支持12路平衡式话筒/线路输入通道，采用裸线接口端子，平衡接法；支持12路平衡式线路输出，采用裸线接口端子，平衡接法。</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2、处理器的输入通道支持前级放大、信号发生器、扩展器、压缩器、5段参量均衡、AM自动混音功能、AFC自适应反馈消除、AEC回声消除、ANC噪声消除。</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3、处理器的输出通道支持31段参量均衡器、延时器、分频器、高低通滤波器、限幅器。</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4、处理器支持24bit/48KHz卓越的高品质声音。</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5、处理器的面板具备USB接口，支持多媒体存储，可进行播放或存储录播。</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6、处理器配置双向RS-232接口，可用于控制外部设备；配置RS-485接口，可实现自动摄像跟踪功能。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7、处理器配置8通道可编程GPIO控制接口（可自定义输入输出）。</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8、处理器支持断电自动保护记忆功能。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9、支持Enternet多用途数据传输及控制端口，可以支持实时管理单台及多台设备。</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10、处理器支持通过浏览器访问设备，下载自带管理控制软件；软件界面直观、图形化，可工作在XP/Windows7、8、10等系统环境下。</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11、支持iOS、iPad、Android的手机/平板APP进行操作控制。</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19823</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19823</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14</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抑制器</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TS-224</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1、抑制器的采样频率为96KHz，配置32-bit DPS处理器，24-bitA/D及D/A转换；</w:t>
            </w:r>
          </w:p>
          <w:p w:rsidR="00DF5997" w:rsidRPr="00881B38"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2、抑制器的数字信号输入输出通道提供coaxial，AES及光纤接口.</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3、抑制器采用144 x 32的LCD显示屏显示参数功能，提供4段LED显示输出电平；</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4、抑制器每通道24个LED灯显示啸叫抑制状态数量；</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5、抑制器每通道提供压缩、限幅、噪声门、功能设置。</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6、抑制器可切换工作模式为直通或反馈抑制；</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7、抑制器可任意编辑固定和动态反馈点数量，可一键清除啸叫点；</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8、单机能够存储30组用户程序。</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2922</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2922</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无线</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话筒</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T-521UH</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1、话筒采用UHF超高频段双真分集接收，采用DPLL数字锁相环多信道频率合成技术。</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2、话筒提供各200个可调频率，共500个信道选择，真正分集式接收,有效避免断频现象和延长接收距离。</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3、话筒具有SCAN 自动扫频功能，使用前按SET功能键自动找一个环境最干</w:t>
            </w:r>
            <w:r>
              <w:rPr>
                <w:rFonts w:ascii="宋体" w:hAnsi="宋体" w:cs="宋体" w:hint="eastAsia"/>
                <w:color w:val="000000"/>
                <w:kern w:val="0"/>
                <w:sz w:val="20"/>
                <w:szCs w:val="20"/>
              </w:rPr>
              <w:lastRenderedPageBreak/>
              <w:t>净的频点处停下来，此频率作为接收机的使用频率。</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4、采用V/A显示屏，在任何角度观察字体清晰，同时显示信道号与工作频率。</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5、话筒带8级射频电平显示，8级音频电平显示，频道菜单显示，静音显示。</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6、话筒具有平衡和非平衡两种选择输出端口，适应不同的设备连接需求。</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7、具有超强的抗干扰能力，能有效抑制由外部带来的噪音干扰及同频干扰。</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8、具有红外对频功能，能方便、快捷的使发射机与接收机频率同步。</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9、话筒的中频丰富，声音且有磁性感和混厚感，属人声话筒音持的精华。</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10、系统指标：频率指标为640-830MHz、调制方式为宽带FM、频率响应为80Hz-18KHz（±3dB）、工作距离：约100m；</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11.接收机指标：接收机方式采用二次变频超外差、灵敏度为12dB μV（80dBS/N)、灵敏度调节范围为12-32dB μV</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12、发射机指标：音头采用动圈式麦克风、输出功率为高功率30mW；低功率3mW</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13、该系统包括有一台主机+两个无线手持话筒。</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2673</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8019</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16</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一拖四无线话筒</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TS-354</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1、话筒采用先进PLL频率合成锁相环技术，微电脑集成中央处理器CPU总线控制系统。</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2、话筒兼容手动选频和红外自动对频锁定频道， 杂讯锁定静噪控制及音码锁定静噪控制，信号更稳定。</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3、采用V/A显示屏，在任何角度观察字体清晰同时显示信道号与工作频率。带8级射频电平显示，8级音频电平显示，频道菜单显示，静音显示。</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4、具有先进的滤波及抗干扰功能能够有效阻隔外界不良信号及手机信号的干扰。</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5、话筒使用640-830MHZ频段，每台接收机拥有200个可调频率。</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6、话筒采用传统按键操控，更省电，更经济实惠，性价比高，内置高性能的语音压扩技术，支持卡侬输出及AV-3.0输出，使音质更完美。</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7、系统指标：频率范围为640-690MHZ  740-790MHz  807-830MHz、频道数目有500个、音频响应为80HZ-18KHZ(±2dB)、信噪比：&gt;105dB、灵敏度：–105 dBm for 12 dB SINAD, typical、有效使用距离 ：空旷50米</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8、接收器指标为平衡200Ω 负载-13dBV，非平衡600Ω；音频输出阻抗： 平衡200Ω；1路合并非平衡600Ω；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9、麦克风指标：输出功率 ：高功率为30mW；低功率为3mW。</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10、该系统包括一台主机+四台桌面式无线麦克。</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4627</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4627</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17</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话筒</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天线</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T-522A</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1、可提供4台自动选讯接收机的多频道系统共用一对天线；</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2、可简化天线装配工程，提升接收距离及效能。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3、频带范围为 640~960MHz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4、天线的输出/入增益： +1.0dB(频段中心)</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5、输出/入阻抗为 50Ω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6、频宽为320MHz</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7、电源供应为DC 12-18V/3A</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2210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2210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话筒</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天线</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T-522B</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1、采用宽频定向天线680-960MHZ；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2、可适用于GSM,CDMA,WCDMA,WLAN,LTE网络；</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3、频带范围为680~960MHz。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4、天线的增益为11dB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5、输入阻抗为50Ω。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6、水平面波源宽度为60°、垂直面波源宽度为 50°</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7、前后比： ＞18、驻波比： ＜1.5</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8、模化形式为垂直</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9、最大功率为 50W。</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1983</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1983</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电源</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时序器</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TS-820</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1、采用8通道电源时序打开/关闭。</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2、采用远程控制（上电+24V直流信号）8通道电源时序打开/关闭—当电源开关锁处于off位置时有效。</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3、当远程控制有效时同时控制后板ALARM（报警）端口导通—起到级联控制ALARM（报警）功能。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4、单个通道最大负载功为2200W，所有通道负载总功率为6000W。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5、输出连接器采用多用途电源插座。</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6、额定输出电压为AC220V/50Hz、额定输出电流为30A</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730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1460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w:t>
            </w:r>
            <w:r w:rsidRPr="002F16FD">
              <w:rPr>
                <w:rFonts w:ascii="宋体" w:eastAsia="宋体" w:hAnsi="宋体" w:cs="宋体" w:hint="eastAsia"/>
                <w:color w:val="000000" w:themeColor="text1"/>
                <w:szCs w:val="21"/>
                <w:lang w:val="zh-CN"/>
              </w:rPr>
              <w:lastRenderedPageBreak/>
              <w:t>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20</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电源</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时序器</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TS-830</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1、采用8通道电源时序打开/关闭。</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2、采用远程控制（上电+24V直流信号）8通道电源时序打开/关闭—当电源开关锁处于off位置时有效。</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3、当远程控制有效时同时控制后板ALARM（报警）端口导通—起到级联控制ALARM（报警）功能。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4、单个通道最大负载功率为3500W，所有通道负载总功率为6000W。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5、输入连接器采用大功率线码式电源连接器。</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6、输出连接器采用4个16A电源插座和4个10A电源插座。</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835</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835</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专业</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TS-608</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适用范围</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1、可与TS专业功放、前级效果处理器配套使用，组成一套完美音效、人声表现突出的高端娱乐会议扩声系统，适用于剧场，KTV房，高档会议室及多功能厅等，与超低音搭配可做高性能卫星箱使用。</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1、采用1只8寸中低音喇叭单元和1只1.4"环形聚乙烯振膜压缩高音单元组成。</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2、音箱的箱体采用15mm夹板制作，质量轻，耐磨喷漆处理，外贴防尘网棉。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3、精确设计的分频器可优化人声部分的中频表现力。</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4、多个螺丝吊装孔位，一个口径35 mm的柱杆插座，有多种安装方式。</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1、阻抗为8Ω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2、频响为60Hz~20KHz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3、额定功率为200W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4、峰值功率为800W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5、灵敏度为96dB/W/M</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6、最大声压级（额定/峰值）为119dB/126dB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7、覆盖角度为(H)80°(V)60°</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8、高音：1.4"压缩高音单元×1</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9、低音：8"低音×1</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只</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2041</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8164</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22</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专业</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功放</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TS-350PI</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1、采用工业造型钢面板，专业设计坚固面耐用，面板防尘网可折洗结构设计，可拆卸清洗的散热通风口。</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2、采用开机软启动，防止开机时向电网吸收大电流，干扰其它用电设备。</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3、采用智能控制强制散热设计，风机噪音小，散热效率高等特点。</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4、两声道功放具有三档输入灵敏度选择，轻松接纳宽幅度范围信号源输入。</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5、完善可靠的安全保护措施和工作状态指示（短路、过载、直流和过热保护、变压器过热保护），让用户使用放心。</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6、具有智能削峰限幅器，控制功率模块及扬声器系统在安全范围内工作。</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7、具有标准XLR+TRS1/4” 复合输入接口，简洁的接口更加方便不同用户需求。</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8、采用高品质变压器和低阻大容量电解滤波，保证大动态工作应付自如。</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9、为了适应不同场合所需，可选立体声或桥接工作模式。</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10、输入座接地脚接地和悬浮控制。</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1、输出功率为（20Hz-20KHz/THD≤1％）：立体声/并联8Ω×2：350W×2；立体声/并联4Ω×2：530W×2；桥接8Ω：1060W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2、连接座为XLR 、TRS接口。</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3、电压增益 (@1KHz)为34.4dB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4、输入灵敏度为0.775V/1V/1.44V</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5、输入阻抗为10K Ω 非平衡、20KΩ 平衡</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6、频率响应(@1W功率下）为20Hz-20KHz/+0/-2dB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7、THD+N(@1/8功率下）≤0.05％</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8、信噪比 (A计权)：≥90dB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9、阻尼系数 (@ 1KHz)：≥200@ 8 ohms</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10、分离度 (@1KHz)：≥80dB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11、保护方式有过流保护、直流保护、短路保护</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12、指示灯支持电源 、保护、失真</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13、冷却方式为风扇冷却</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14、供电为~ 220V； 50Hz</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15、最大功耗为≤1600W</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2400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4800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23</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话筒</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前级</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TS-211</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1、采样频率为96KHz，处理器为32-bit DSP，24-bit A/D及D/A转换。</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2、音频信号四选一输入，模拟音频信号的输入灵敏度可选，提供3组话筒输入，标准5.1声道输出。</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3、可提供USB接口、通过外接串口转WIFI控制器可实现WIFI或有线网络接口可连接电脑，提供远程控制和红外线控制。</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4、可直接用面板的功能键和拔轮进行功能设置或是连接电脑通过PC控制软件来控制。</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5、能够通过直接旋转面板的不同旋钮可分别控制话筒音量、效果音量、音乐音量和总音量 。</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6、单机提供20组设备数据存储，提供10组效果数据存储,通过PC软件可进行设备之间的复制</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7、可通过面板的“系统”键来设定密码锁定面板操作的部分或全部功能，以防止闲杂人员的操作破坏机器的工作状态。</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8、可采用汉字液晶屏和6段LED显示输出的电平、哑音及编辑状态。</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9、每个输入和输出均有延时和相位控制及哑音设置，输入延时最长可达30ms,输出延时最长可达60ms。</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10、输出通道可控制该通道的效果比例、话筒音量、音乐音量和效果音量。</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11、效果带三段参量均衡和一对高低通滤波器，回声和效果的具体参数均可调。</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12、可以通过S端子连接中控来控制通道的主要参数 。</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13、话筒带4种级别的防啸叫功能。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1、显示采用分辨率为144*32的汉字液晶屏分和7段LED显示输入/输出的精确数字电平表、哑音及编辑状</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2、输出通道及插座采用5.1声道XLR公卡侬座（一对主声道，一对环绕，一个中置和一个超低）</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3、输入阻抗：平衡为20KΩ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4、输出阻抗：平衡为100Ω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5、PC接口为面板1个USB接口(USB3.0控制接口可扩展为WIFI控制接口）、后板2个RS485接口(RJ-45座)</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6、共模拟制比&gt;70dB(1KHz)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7、输入范围≤+25dBu</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8、频率响应为20Hz-20KHz(-0.5dB)</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9、信噪比≥95dB @ 1KHz 0dBu</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10、失真度&lt;0.01% OUTPUT=0dBu/1KHz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11、通道分离度&gt;80dB(1KHz)</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输入通道功能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12、输入哑音采用每个通道设立单独哑音控制</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13、输入增益：音乐和话筒有单独的音量调节，增益范围0%-100%,步距为</w:t>
            </w:r>
            <w:r>
              <w:rPr>
                <w:rFonts w:ascii="宋体" w:hAnsi="宋体" w:cs="宋体" w:hint="eastAsia"/>
                <w:color w:val="000000"/>
                <w:kern w:val="0"/>
                <w:sz w:val="20"/>
                <w:szCs w:val="20"/>
              </w:rPr>
              <w:lastRenderedPageBreak/>
              <w:t>1%</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14、输入延时：每个输入通道有单独延时控制，调节范围0-30ms，小于10ms步距为0.1ms,大于10ms步距为1ms</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15、输入相位：同相(+) 或反相 (-)</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16、输入均衡：音乐和话筒设9个参量均衡:中心频率点：20Hz-20KHz带宽：0.01oct-3oct、步距为0.01oct 增益：-30dB-+15dB、步距为0.1dB.默认频点EQ1 40Hz, EQ2 80Hz, EQ3 160Hz, EQ4 317Hz, EQ5 632Hz, EQ6 1261Hz, EQ7 2515Hz, EQ8 5018Hz, EQ9 10KHz,9段均衡之外还额外增加斜率固定的高切和低切滤波器。</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17、限幅器设置：支持音乐和话筒单独设置限幅器，可调整参数为：门限值：-30dBu至+20dBu、步距为0.1dBu</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18、防啸叫：话筒带4种级别的防啸叫功能。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19、噪声门：开启范围-119dBu至-10dBu，步距1dBu</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20、输入选择：4路可选音乐信号输入，2路模拟灵敏度可选，一组光纤，一组同轴。</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输出通道功能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21、输出哑音：每个通道可设立单独哑音控制</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22、输出相位：同相(+) 或反相 (-)</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23、输出增益：每个输入通道具有单独的音量调节，增益范围0%-100%，步距为1%</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24、输出延时：每个输入通道具有单独延时控制，调节范围0-60ms，小于10ms，步距为0.1us；大于10ms，步距为1ms</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25、输出相位：同相(+) 或反相 (-)</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26、分频器设置：每个输出通道可单独设置低通滤波器（LPF）和高通滤波器（HPF），可调整参数为：滤波器类型：Linkwitz-Riley/Bessel/Butterworth 频率转折点：20Hz-20KHz 衰减斜率：12dB/oct、18dB/oct、24dB/oct、</w:t>
            </w:r>
            <w:r>
              <w:rPr>
                <w:rFonts w:ascii="宋体" w:hAnsi="宋体" w:cs="宋体" w:hint="eastAsia"/>
                <w:color w:val="000000"/>
                <w:kern w:val="0"/>
                <w:sz w:val="20"/>
                <w:szCs w:val="20"/>
              </w:rPr>
              <w:lastRenderedPageBreak/>
              <w:t>30dB/oct、36dB/oct、42dB/oct、48dB/oct</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27、限幅器设置：支持每个输出通道单独设置限幅器，可调整参数为：门限值：-30dBu-+20dBu、步距为0.1dBu</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28、输出均衡：每输入通道设7个参量均衡:中心频率点：20Hz-20KHz带宽：0.01oct-3oct、步距为0.01oct步距为0.1dB.默认频点EQ1</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29、效果器：双效果器,1M容量内存保证真实的处理效果，并带3段参量均衡,效果比率可任意调节。</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30、处理器：采样频率为96KHz，处理器为32-bit DSP，24-bit A/D及D/A转换</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31、功耗：≤30W</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32、电源为~110-220V  50-60Hz</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3504</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3504</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24</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舞台大合唱话筒</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ISK</w:t>
            </w:r>
          </w:p>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U-99</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1、话筒采用具有专利技术的Ф36mm纯铝镀膜大振音头;</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2、话筒采用变压器输出的电子线路控制，能消除交越失真和谐波失真；</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3、话筒融合了电容麦克风与铝带麦克风共同的优点，不放电、不打火、不受潮；</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4、话筒音色更加温暖、清晰、通透，实现原音的完美复制；</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5、采用心型指向性，灵敏度高、噪音低、动态范围宽；</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6、话筒外观高贵典雅，亮镍色网头与尾部，本体采用高品质的烤漆与激光雕刻的表面处理工艺，本体及网头采用黄钢材料，坚固耐用；</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7、具有U99R/U99B/U99BL三种不同颜色的搭配，可根据个人的喜好来选择不同的型号；</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8、话筒配有独特设计的一体化防喷罩与避震架，方便安装与拆卸。</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9、单体采用Ф36mm压力式纯铝镀膜电容传声器  </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10、指向性为单指向</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11、频率响应为20Hz-20kHz</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12、灵敏度为-36dB±1dB (0dB=1V/Pa at 1kHz)</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13、输出阻抗为200Ω±30% (at 1kHz)</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14、负载阻抗为≥1000Ω</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15、等效噪声级为13dB A</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16、信噪比为81dB</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17、最大声压级为138dB (at 1kHz≤1% T.H.D)</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18、使用电压为48V幻像电源</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19、耗电电流为3mA</w:t>
            </w:r>
          </w:p>
          <w:p w:rsidR="00DF5997" w:rsidRDefault="00DF5997" w:rsidP="00A723F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20、单体重量约536克</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21、外型尺寸为Ф59.5x180mm</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2080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4160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5E2C3D" w:rsidRDefault="00DF5997" w:rsidP="00A723F2">
            <w:pPr>
              <w:autoSpaceDE w:val="0"/>
              <w:autoSpaceDN w:val="0"/>
              <w:adjustRightInd w:val="0"/>
              <w:rPr>
                <w:rFonts w:ascii="宋体" w:eastAsia="宋体" w:hAnsi="宋体" w:cs="宋体"/>
                <w:color w:val="000000" w:themeColor="text1"/>
                <w:szCs w:val="21"/>
                <w:lang w:val="zh-CN"/>
              </w:rPr>
            </w:pPr>
            <w:r w:rsidRPr="005E2C3D">
              <w:rPr>
                <w:rFonts w:ascii="宋体" w:eastAsia="宋体" w:hAnsi="宋体" w:cs="宋体" w:hint="eastAsia"/>
                <w:color w:val="000000" w:themeColor="text1"/>
                <w:szCs w:val="21"/>
                <w:lang w:val="zh-CN"/>
              </w:rPr>
              <w:t>产地：宁波</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5E2C3D">
              <w:rPr>
                <w:rFonts w:ascii="宋体" w:eastAsia="宋体" w:hAnsi="宋体" w:cs="宋体" w:hint="eastAsia"/>
                <w:color w:val="000000" w:themeColor="text1"/>
                <w:szCs w:val="21"/>
                <w:lang w:val="zh-CN"/>
              </w:rPr>
              <w:t>厂家：</w:t>
            </w:r>
            <w:r w:rsidRPr="005E2C3D">
              <w:rPr>
                <w:rFonts w:ascii="Helvetica" w:hAnsi="Helvetica"/>
                <w:color w:val="333333"/>
              </w:rPr>
              <w:t>宁波市鄞州声科电子有限公司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25</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全频</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惠威</w:t>
            </w:r>
          </w:p>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HS60</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音箱采用6.5英寸喇叭，125W</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1300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7800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5241EA" w:rsidRDefault="00DF5997" w:rsidP="00A723F2">
            <w:pPr>
              <w:autoSpaceDE w:val="0"/>
              <w:autoSpaceDN w:val="0"/>
              <w:adjustRightInd w:val="0"/>
              <w:rPr>
                <w:rFonts w:ascii="宋体" w:eastAsia="宋体" w:hAnsi="宋体" w:cs="宋体"/>
                <w:color w:val="000000" w:themeColor="text1"/>
                <w:szCs w:val="21"/>
                <w:lang w:val="zh-CN"/>
              </w:rPr>
            </w:pPr>
            <w:r w:rsidRPr="005241EA">
              <w:rPr>
                <w:rFonts w:ascii="宋体" w:eastAsia="宋体" w:hAnsi="宋体" w:cs="宋体" w:hint="eastAsia"/>
                <w:color w:val="000000" w:themeColor="text1"/>
                <w:szCs w:val="21"/>
                <w:lang w:val="zh-CN"/>
              </w:rPr>
              <w:t>产地：珠海</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5241EA">
              <w:rPr>
                <w:rFonts w:ascii="宋体" w:eastAsia="宋体" w:hAnsi="宋体" w:cs="宋体" w:hint="eastAsia"/>
                <w:color w:val="000000" w:themeColor="text1"/>
                <w:szCs w:val="21"/>
                <w:lang w:val="zh-CN"/>
              </w:rPr>
              <w:t>厂家：珠海惠威科技有限</w:t>
            </w:r>
            <w:r>
              <w:rPr>
                <w:rFonts w:ascii="宋体" w:eastAsia="宋体" w:hAnsi="宋体" w:cs="宋体" w:hint="eastAsia"/>
                <w:color w:val="000000" w:themeColor="text1"/>
                <w:szCs w:val="21"/>
                <w:lang w:val="zh-CN"/>
              </w:rPr>
              <w:t>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定阻功放机</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惠威</w:t>
            </w:r>
          </w:p>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FA-120</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Cs w:val="21"/>
              </w:rPr>
            </w:pPr>
            <w:r>
              <w:rPr>
                <w:rFonts w:ascii="宋体" w:hAnsi="宋体" w:cs="宋体" w:hint="eastAsia"/>
                <w:color w:val="000000"/>
                <w:kern w:val="0"/>
                <w:szCs w:val="21"/>
              </w:rPr>
              <w:t>功放机采用2.0声道系统；功率范围为100—199W；端口：机身接口RCA；机身输出：2CH</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2210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13260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5241EA" w:rsidRDefault="00DF5997" w:rsidP="00A723F2">
            <w:pPr>
              <w:autoSpaceDE w:val="0"/>
              <w:autoSpaceDN w:val="0"/>
              <w:adjustRightInd w:val="0"/>
              <w:rPr>
                <w:rFonts w:ascii="宋体" w:eastAsia="宋体" w:hAnsi="宋体" w:cs="宋体"/>
                <w:color w:val="000000" w:themeColor="text1"/>
                <w:szCs w:val="21"/>
                <w:lang w:val="zh-CN"/>
              </w:rPr>
            </w:pPr>
            <w:r w:rsidRPr="005241EA">
              <w:rPr>
                <w:rFonts w:ascii="宋体" w:eastAsia="宋体" w:hAnsi="宋体" w:cs="宋体" w:hint="eastAsia"/>
                <w:color w:val="000000" w:themeColor="text1"/>
                <w:szCs w:val="21"/>
                <w:lang w:val="zh-CN"/>
              </w:rPr>
              <w:t>产地：珠海</w:t>
            </w:r>
          </w:p>
          <w:p w:rsidR="00DF5997" w:rsidRPr="000E3B94" w:rsidRDefault="00DF5997" w:rsidP="00A723F2">
            <w:pPr>
              <w:autoSpaceDE w:val="0"/>
              <w:autoSpaceDN w:val="0"/>
              <w:adjustRightInd w:val="0"/>
              <w:rPr>
                <w:rFonts w:ascii="宋体" w:eastAsia="宋体" w:hAnsi="宋体" w:cs="Times New Roman"/>
                <w:color w:val="000000" w:themeColor="text1"/>
                <w:szCs w:val="21"/>
              </w:rPr>
            </w:pPr>
            <w:r w:rsidRPr="005241EA">
              <w:rPr>
                <w:rFonts w:ascii="宋体" w:eastAsia="宋体" w:hAnsi="宋体" w:cs="宋体" w:hint="eastAsia"/>
                <w:color w:val="000000" w:themeColor="text1"/>
                <w:szCs w:val="21"/>
                <w:lang w:val="zh-CN"/>
              </w:rPr>
              <w:t>厂家：珠海惠威科技有限</w:t>
            </w:r>
            <w:r>
              <w:rPr>
                <w:rFonts w:ascii="宋体" w:eastAsia="宋体" w:hAnsi="宋体" w:cs="宋体" w:hint="eastAsia"/>
                <w:color w:val="000000" w:themeColor="text1"/>
                <w:szCs w:val="21"/>
                <w:lang w:val="zh-CN"/>
              </w:rPr>
              <w:t>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蓝牙有源音箱</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惠威</w:t>
            </w:r>
          </w:p>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M200a</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textAlignment w:val="center"/>
              <w:rPr>
                <w:rFonts w:ascii="宋体" w:hAnsi="宋体" w:cs="宋体"/>
                <w:color w:val="000000"/>
                <w:szCs w:val="21"/>
              </w:rPr>
            </w:pPr>
            <w:r>
              <w:rPr>
                <w:rFonts w:ascii="宋体" w:hAnsi="宋体" w:cs="宋体" w:hint="eastAsia"/>
                <w:color w:val="000000"/>
                <w:kern w:val="0"/>
                <w:szCs w:val="21"/>
              </w:rPr>
              <w:t>1、功率为60W*2；阻抗为28KΩ；信噪比89dB；灵敏度680MV</w:t>
            </w:r>
          </w:p>
          <w:p w:rsidR="00DF5997" w:rsidRDefault="00DF5997" w:rsidP="00A723F2">
            <w:pPr>
              <w:textAlignment w:val="center"/>
              <w:rPr>
                <w:rFonts w:ascii="宋体" w:hAnsi="宋体" w:cs="宋体"/>
                <w:color w:val="000000"/>
                <w:szCs w:val="21"/>
              </w:rPr>
            </w:pPr>
            <w:r>
              <w:rPr>
                <w:rFonts w:ascii="宋体" w:hAnsi="宋体" w:cs="宋体" w:hint="eastAsia"/>
                <w:color w:val="000000"/>
                <w:kern w:val="0"/>
                <w:szCs w:val="21"/>
              </w:rPr>
              <w:t>2、频响范围为53-20kHZ；具有防磁功能；遥控器控制音箱；扬声器单元：5.25英寸低音、28mm丝膜高音；支持低音调节；接口：RCA、光纤、同轴；电源为220V电源供电。</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1560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15600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5241EA" w:rsidRDefault="00DF5997" w:rsidP="00A723F2">
            <w:pPr>
              <w:autoSpaceDE w:val="0"/>
              <w:autoSpaceDN w:val="0"/>
              <w:adjustRightInd w:val="0"/>
              <w:rPr>
                <w:rFonts w:ascii="宋体" w:eastAsia="宋体" w:hAnsi="宋体" w:cs="宋体"/>
                <w:color w:val="000000" w:themeColor="text1"/>
                <w:szCs w:val="21"/>
                <w:lang w:val="zh-CN"/>
              </w:rPr>
            </w:pPr>
            <w:r w:rsidRPr="005241EA">
              <w:rPr>
                <w:rFonts w:ascii="宋体" w:eastAsia="宋体" w:hAnsi="宋体" w:cs="宋体" w:hint="eastAsia"/>
                <w:color w:val="000000" w:themeColor="text1"/>
                <w:szCs w:val="21"/>
                <w:lang w:val="zh-CN"/>
              </w:rPr>
              <w:t>产地：珠海</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5241EA">
              <w:rPr>
                <w:rFonts w:ascii="宋体" w:eastAsia="宋体" w:hAnsi="宋体" w:cs="宋体" w:hint="eastAsia"/>
                <w:color w:val="000000" w:themeColor="text1"/>
                <w:szCs w:val="21"/>
                <w:lang w:val="zh-CN"/>
              </w:rPr>
              <w:t>厂家：珠海惠威科技有限</w:t>
            </w:r>
            <w:r>
              <w:rPr>
                <w:rFonts w:ascii="宋体" w:eastAsia="宋体" w:hAnsi="宋体" w:cs="宋体" w:hint="eastAsia"/>
                <w:color w:val="000000" w:themeColor="text1"/>
                <w:szCs w:val="21"/>
                <w:lang w:val="zh-CN"/>
              </w:rPr>
              <w:t>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54*3W PAR灯(单色)</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w:t>
            </w:r>
            <w:r w:rsidRPr="007000E1">
              <w:rPr>
                <w:rFonts w:ascii="宋体" w:eastAsia="宋体" w:hAnsi="宋体" w:cs="宋体" w:hint="eastAsia"/>
                <w:color w:val="000000"/>
                <w:kern w:val="0"/>
                <w:sz w:val="20"/>
                <w:szCs w:val="20"/>
                <w:lang w:bidi="ar"/>
              </w:rPr>
              <w:t xml:space="preserve"> TL-XGA0-0</w:t>
            </w:r>
            <w:r>
              <w:rPr>
                <w:rFonts w:ascii="宋体" w:eastAsia="宋体" w:hAnsi="宋体" w:cs="宋体" w:hint="eastAsia"/>
                <w:color w:val="000000"/>
                <w:kern w:val="0"/>
                <w:sz w:val="20"/>
                <w:szCs w:val="20"/>
                <w:lang w:bidi="ar"/>
              </w:rPr>
              <w:t>3</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1、额定电压为AC110V～240V, 50～60Hz   180VA</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2、光源为 Epistar 54×3W LED(W54)/平均寿命：50000H</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3、色温为3200K(5600k65007200K)可选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4、透镜角度：25°、15°、45°可选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5、可调节发光角度</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6、频闪：独立电子频闪1-25Hz，可随机频闪，脉冲频闪，同步异步频闪，单色频闪</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7、具有电子调光功能：0-100%独立电子线性调光，摄像视频真实无闪烁，主从自走自动同步功能，控台正常控制自走永久同步。</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8、具有液晶显示菜单：调用各种场景，内置程序可以直接调用执行。</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9、控制模式：支持多种声控、DMX512、内置程序自走、主从联机模式。</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10、通道：支持3/8通道(二种通道模式可选)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11、灯具连接为三芯信号线IN/OUT，电源线IN/OUT</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12、特点：铸铝外壳，光效高，混光均匀，性能稳定，配一进一出手拉手1米长电源、信号线，1024级超高灰度调光更加柔和，</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13、防护等级为电气Ⅱ级，防火V-1，防护IP20</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14、声控灵敏度为65-130dB</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15、工作环境为：-20℃~40℃</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845</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16900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29</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7R摇头光束灯</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TL-YTA0-03</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1、电压为 AC110V-240V 50/60Hz  350VA</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2、采用电子镇流器</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3、灯泡为7R/OSRAM 230W</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4、色温为8500K</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5、平均寿命为 2000H</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6、采用耐高温透光度强的光学镜片（3层镀膜）</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7、平行光束角:0 ~ 3.8°</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8、0-100%线性调光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9、色盘：支持13个颜色片+1个白光，双向彩虹效果，速度可调，具有任意定位功能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10、固定图案盘：支持17个固定图案片+1个白光，带图案抖动,单向流水，速度可调，具有任意定位功能,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11、支持八面旋转棱镜，棱镜正反向旋转，速度可调</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12、支持双片式频闪0.5-14次/S，具有同步、异步、随机频闪方式，速度可调</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13、具有1个独立的雾化效果，光斑柔和自然</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14、扫描范围为X轴540°/2.5 S，Y轴270°/1.5 S，精确扫描定位。</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15、采用宽屏LCD液晶中英文显示界面</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16、支持智能散热，采用风向引流与温度智能监控技术，根据灯具不同位置的温度高低，自动驱动灯具里面不同部位的冷却风扇，对灯具部件进行有效的冷却</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17、控制方式有DMX512(ART-NET/RDM/DMX无线)选配</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18、16/20通道</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19、灯具材料为耐高温塑料+模压合金材料</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20、防护等能为Ip20。</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4768</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28608</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54*3W   PAR灯</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TL-XGA0-01</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1、额定电压为AC110V～240V, 50～60Hz   180VA</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2、光源为 Epistar 54×3W LED(R18G12B12W12)/平均寿命为50000H。</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3、色温校正支持3200K～7200K线性调节</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4、透镜角度有25°、15°、45°可选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5、发光角度可调节</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6、支持独立电子频闪1-25Hz，可随机频闪，脉冲频闪，同步异步频闪，单色、混色温频闪</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7、RGBW(红绿蓝白)线性混色，1670万种颜色（0-100%饱和度可调），内置宏功能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8、支持电子调光，0-100%独立电子线性调光，摄像视频真实无闪烁，主从自走自动同步功能，控台正常控制自走永久同步</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9、具有液晶显示菜单，可调用各种场景，内置程序可以直接调用执行</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10、控制模式具有多种声控、DMX512、内置程序自走、主从联机模式。</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11、5/8通道(二种通道模式可选)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12、灯具连接支持三芯信号线IN/OUT，电源线IN/OUT</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13、铸铝外壳，光效高，混光均匀，性能稳定，配一进一出手拉手1米长电源、信号线，1024级超高灰度调光更加柔和。</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14、防护等级具有电气Ⅱ级，防火V-1，防护IP20</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15、声控灵敏度为65-130dB</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16、工作环境为-20℃~40℃</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823</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13168</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31</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灯光</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控台 1024</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TL-KTA0-03</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1、支持DMX512/1990标准，最大1024个DMX控制通道，两路光电隔离信号输出。</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2、支持最大控制120台电脑灯或120路调光。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3、可使用珍珠灯库（R20格式灯库），且控台上可自行编写灯库。</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4、具有带背光的LCD显示屏，首创的中英文显示可切换界面。面板中英文可选。</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5、控台内置图形轨迹发生器，有227个内置图形，方便用户对电脑灯进行图形轨迹控制，如画圆、螺旋、彩虹、追逐等多种效果。</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6、支持图形参数（如：振幅、速度、间隔、波浪、方向）独立设置，更方便快捷的做出想要的造型和场景。</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7、每个场景可保存图形数量为5个；同时可运行图形数量为10个。</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8、具有节目录制功能，最多可储存100个节目，灯光秀演示一劳永逸。</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9、具有内置时间码和外置MIDI触发功能,让您轻松实现一键声光同步的炫丽灯光秀。</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10、具有场景实现交叠功能，图形有宽度参数，能够更快速的编程。</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11、支持高级编组功能。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12、能够储存100个素材，素材共享或者独立素材均可随心设置。</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13、素材有四种储存模式，素材储存和调用灵活便捷。</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14、支持储存120个重演场景，用于储存多步场景和单步场景。每个多步场景最多可储存600个单步。</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15、支持同时输出和运行12个重演场景。</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16、能够带12根集控推杆。按键点控和推杆集控兼容。</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17、可支持重新配节地址码、垂直水平交换、通道输出反向等功能。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18、支持关机或者突发断电等情况数据记忆保持</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19、支持U盘备份控台数据，并支持重新导入到控台使用，同型号控台数据可共享。</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20、支持远程软件升级，可随时随地增加新功能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21、具有预编程功能，支持离线事先编程，省事省心。</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22、预置推杆能够控制电脑灯的属性，属性控制更方便快捷。</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23、可支持立即黑场、场景互锁。</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24、l专业鹅颈工作灯，适合室内外演出使用。（选配）</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25、l电源为AC 100 -240V / 50-60Hz</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autoSpaceDE w:val="0"/>
              <w:autoSpaceDN w:val="0"/>
              <w:adjustRightInd w:val="0"/>
              <w:jc w:val="center"/>
              <w:rPr>
                <w:rFonts w:ascii="宋体" w:eastAsia="宋体" w:hAnsi="宋体" w:cs="Times New Roman"/>
                <w:bCs/>
                <w:color w:val="000000" w:themeColor="text1"/>
                <w:szCs w:val="21"/>
              </w:rPr>
            </w:pPr>
            <w:r w:rsidRPr="00DF51F3">
              <w:rPr>
                <w:rFonts w:ascii="宋体" w:eastAsia="宋体" w:hAnsi="宋体" w:cs="Times New Roman" w:hint="eastAsia"/>
                <w:bCs/>
                <w:color w:val="000000" w:themeColor="text1"/>
                <w:szCs w:val="21"/>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autoSpaceDE w:val="0"/>
              <w:autoSpaceDN w:val="0"/>
              <w:adjustRightInd w:val="0"/>
              <w:jc w:val="center"/>
              <w:rPr>
                <w:rFonts w:ascii="宋体" w:eastAsia="宋体" w:hAnsi="宋体" w:cs="Times New Roman"/>
                <w:bCs/>
                <w:color w:val="000000" w:themeColor="text1"/>
                <w:szCs w:val="21"/>
              </w:rPr>
            </w:pPr>
            <w:r w:rsidRPr="00DF51F3">
              <w:rPr>
                <w:rFonts w:ascii="宋体" w:eastAsia="宋体" w:hAnsi="宋体" w:cs="Times New Roman" w:hint="eastAsia"/>
                <w:bCs/>
                <w:color w:val="000000" w:themeColor="text1"/>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7423</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7423</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32</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信号</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放大器</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TL-FCG0-02</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具有1路DMX512数码输入，1路DMX512直接输出。输入输出光电隔离 。 8路独立放大驱动输出。信号放大整形功能，延长信号传输距离。                                                                                                                                                                                                        增强数据总线接入设备数量的能力。保护灯光控制台DMX512输出接口，故障现场隔离，提高数字式灯光控制系统的安全可靠性。                                                                                                                 独立的LED信号指示。电源：AC100~240V/50-60HZ      </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autoSpaceDE w:val="0"/>
              <w:autoSpaceDN w:val="0"/>
              <w:adjustRightInd w:val="0"/>
              <w:jc w:val="center"/>
              <w:rPr>
                <w:rFonts w:ascii="宋体" w:eastAsia="宋体" w:hAnsi="宋体" w:cs="Times New Roman"/>
                <w:bCs/>
                <w:color w:val="000000" w:themeColor="text1"/>
                <w:szCs w:val="21"/>
              </w:rPr>
            </w:pPr>
            <w:r w:rsidRPr="00DF51F3">
              <w:rPr>
                <w:rFonts w:ascii="宋体" w:eastAsia="宋体" w:hAnsi="宋体" w:cs="Times New Roman" w:hint="eastAsia"/>
                <w:bCs/>
                <w:color w:val="000000" w:themeColor="text1"/>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autoSpaceDE w:val="0"/>
              <w:autoSpaceDN w:val="0"/>
              <w:adjustRightInd w:val="0"/>
              <w:jc w:val="center"/>
              <w:rPr>
                <w:rFonts w:ascii="宋体" w:eastAsia="宋体" w:hAnsi="宋体" w:cs="Times New Roman"/>
                <w:bCs/>
                <w:color w:val="000000" w:themeColor="text1"/>
                <w:szCs w:val="21"/>
              </w:rPr>
            </w:pPr>
            <w:r w:rsidRPr="00DF51F3">
              <w:rPr>
                <w:rFonts w:ascii="宋体" w:eastAsia="宋体" w:hAnsi="宋体" w:cs="Times New Roman" w:hint="eastAsia"/>
                <w:bCs/>
                <w:color w:val="000000" w:themeColor="text1"/>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1690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1690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桁架/灯杆、电源线、辅材、安全绳等一批</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博展</w:t>
            </w:r>
          </w:p>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定制</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标配，完全满足设备安装需求</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autoSpaceDE w:val="0"/>
              <w:autoSpaceDN w:val="0"/>
              <w:adjustRightInd w:val="0"/>
              <w:jc w:val="center"/>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盘</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autoSpaceDE w:val="0"/>
              <w:autoSpaceDN w:val="0"/>
              <w:adjustRightInd w:val="0"/>
              <w:jc w:val="center"/>
              <w:rPr>
                <w:rFonts w:ascii="宋体" w:eastAsia="宋体" w:hAnsi="宋体" w:cs="Times New Roman"/>
                <w:bCs/>
                <w:color w:val="000000" w:themeColor="text1"/>
                <w:szCs w:val="21"/>
              </w:rPr>
            </w:pPr>
            <w:r w:rsidRPr="00DF51F3">
              <w:rPr>
                <w:rFonts w:ascii="宋体" w:eastAsia="宋体" w:hAnsi="宋体" w:cs="Times New Roman" w:hint="eastAsia"/>
                <w:bCs/>
                <w:color w:val="000000" w:themeColor="text1"/>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35000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35000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w:t>
            </w:r>
            <w:r>
              <w:rPr>
                <w:rFonts w:ascii="宋体" w:eastAsia="宋体" w:hAnsi="宋体" w:cs="宋体" w:hint="eastAsia"/>
                <w:color w:val="000000" w:themeColor="text1"/>
                <w:szCs w:val="21"/>
                <w:lang w:val="zh-CN"/>
              </w:rPr>
              <w:t>许昌</w:t>
            </w:r>
          </w:p>
          <w:p w:rsidR="00DF5997" w:rsidRPr="000E3B94" w:rsidRDefault="00DF5997" w:rsidP="00A723F2">
            <w:pPr>
              <w:autoSpaceDE w:val="0"/>
              <w:autoSpaceDN w:val="0"/>
              <w:adjustRightInd w:val="0"/>
              <w:rPr>
                <w:rFonts w:ascii="宋体" w:eastAsia="宋体" w:hAnsi="宋体" w:cs="宋体"/>
                <w:b/>
                <w:color w:val="000000" w:themeColor="text1"/>
                <w:szCs w:val="21"/>
                <w:lang w:val="zh-CN"/>
              </w:rPr>
            </w:pPr>
            <w:r w:rsidRPr="002F16FD">
              <w:rPr>
                <w:rFonts w:ascii="宋体" w:eastAsia="宋体" w:hAnsi="宋体" w:cs="宋体" w:hint="eastAsia"/>
                <w:color w:val="000000" w:themeColor="text1"/>
                <w:szCs w:val="21"/>
                <w:lang w:val="zh-CN"/>
              </w:rPr>
              <w:t>厂家：</w:t>
            </w:r>
            <w:r>
              <w:rPr>
                <w:rFonts w:ascii="宋体" w:eastAsia="宋体" w:hAnsi="宋体" w:cs="宋体" w:hint="eastAsia"/>
                <w:color w:val="000000" w:themeColor="text1"/>
                <w:szCs w:val="21"/>
                <w:lang w:val="zh-CN"/>
              </w:rPr>
              <w:t>博展桁架</w:t>
            </w:r>
            <w:r w:rsidRPr="002F16FD">
              <w:rPr>
                <w:rFonts w:ascii="宋体" w:eastAsia="宋体" w:hAnsi="宋体" w:cs="宋体" w:hint="eastAsia"/>
                <w:color w:val="000000" w:themeColor="text1"/>
                <w:szCs w:val="21"/>
                <w:lang w:val="zh-CN"/>
              </w:rPr>
              <w:t>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直通 12*4kw</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TL-FCF0-0</w:t>
            </w:r>
            <w:r>
              <w:rPr>
                <w:rFonts w:ascii="宋体" w:eastAsia="宋体" w:hAnsi="宋体" w:cs="宋体" w:hint="eastAsia"/>
                <w:color w:val="000000"/>
                <w:kern w:val="0"/>
                <w:sz w:val="20"/>
                <w:szCs w:val="20"/>
                <w:lang w:bidi="ar"/>
              </w:rPr>
              <w:lastRenderedPageBreak/>
              <w:t>1</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1、三相五线制AC380V±10％供电，频率50Hz±5％. </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2、额定功率为12路×4KW; 可适用于任何负载。</w:t>
            </w:r>
          </w:p>
          <w:p w:rsidR="00DF5997" w:rsidRDefault="00DF5997" w:rsidP="00A723F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3、支持过载与短路双重保护高分断空气开关。</w:t>
            </w:r>
          </w:p>
          <w:p w:rsidR="00DF5997" w:rsidRDefault="00DF5997" w:rsidP="00A723F2">
            <w:pPr>
              <w:jc w:val="left"/>
              <w:textAlignment w:val="center"/>
              <w:rPr>
                <w:rFonts w:ascii="宋体" w:hAnsi="宋体" w:cs="宋体"/>
                <w:color w:val="000000"/>
                <w:sz w:val="20"/>
                <w:szCs w:val="20"/>
              </w:rPr>
            </w:pPr>
            <w:r>
              <w:rPr>
                <w:rFonts w:ascii="宋体" w:hAnsi="宋体" w:cs="宋体" w:hint="eastAsia"/>
                <w:color w:val="000000"/>
                <w:kern w:val="0"/>
                <w:sz w:val="20"/>
                <w:szCs w:val="20"/>
              </w:rPr>
              <w:t>4、具有A.B.C三相工作指示灯. 设两脚和三脚万能用插座方便使用，进口接线端输入，单40A胶木插输出。</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2888</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2888</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Times New Roman"/>
                <w:color w:val="000000" w:themeColor="text1"/>
                <w:szCs w:val="21"/>
              </w:rPr>
            </w:pPr>
            <w:r w:rsidRPr="002F16FD">
              <w:rPr>
                <w:rFonts w:ascii="宋体" w:eastAsia="宋体" w:hAnsi="宋体" w:cs="宋体" w:hint="eastAsia"/>
                <w:color w:val="000000" w:themeColor="text1"/>
                <w:szCs w:val="21"/>
                <w:lang w:val="zh-CN"/>
              </w:rPr>
              <w:t>厂家：广州市</w:t>
            </w:r>
            <w:r w:rsidRPr="002F16FD">
              <w:rPr>
                <w:rFonts w:ascii="宋体" w:eastAsia="宋体" w:hAnsi="宋体" w:cs="宋体" w:hint="eastAsia"/>
                <w:color w:val="000000" w:themeColor="text1"/>
                <w:szCs w:val="21"/>
                <w:lang w:val="zh-CN"/>
              </w:rPr>
              <w:lastRenderedPageBreak/>
              <w:t>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35</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多功能灯勾</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TL-FCA0-03</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textAlignment w:val="center"/>
              <w:rPr>
                <w:rFonts w:ascii="宋体" w:hAnsi="宋体" w:cs="宋体"/>
                <w:color w:val="000000"/>
                <w:sz w:val="20"/>
                <w:szCs w:val="20"/>
              </w:rPr>
            </w:pPr>
            <w:r>
              <w:rPr>
                <w:rFonts w:ascii="宋体" w:hAnsi="宋体" w:cs="宋体" w:hint="eastAsia"/>
                <w:color w:val="000000"/>
                <w:kern w:val="0"/>
                <w:sz w:val="20"/>
                <w:szCs w:val="20"/>
              </w:rPr>
              <w:t>规格为30mm；承重为150kg；卡管;40-52mm</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98</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1176</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Times New Roman"/>
                <w:color w:val="000000" w:themeColor="text1"/>
                <w:szCs w:val="21"/>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大灯勾</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 TL-FCA0-02</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textAlignment w:val="center"/>
              <w:rPr>
                <w:rFonts w:ascii="宋体" w:hAnsi="宋体" w:cs="宋体"/>
                <w:color w:val="000000"/>
                <w:sz w:val="20"/>
                <w:szCs w:val="20"/>
              </w:rPr>
            </w:pPr>
            <w:r>
              <w:rPr>
                <w:rFonts w:ascii="宋体" w:hAnsi="宋体" w:cs="宋体" w:hint="eastAsia"/>
                <w:color w:val="000000"/>
                <w:kern w:val="0"/>
                <w:sz w:val="20"/>
                <w:szCs w:val="20"/>
              </w:rPr>
              <w:t>规格为28mm；承重为50kg；卡管;40-58mm</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2"/>
              </w:rPr>
            </w:pPr>
            <w:r>
              <w:rPr>
                <w:rFonts w:ascii="宋体" w:hAnsi="宋体" w:cs="宋体" w:hint="eastAsia"/>
                <w:color w:val="000000"/>
                <w:kern w:val="0"/>
                <w:sz w:val="22"/>
              </w:rPr>
              <w:t>36</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39</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1404</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Pr="002F16FD" w:rsidRDefault="00DF5997" w:rsidP="00A723F2">
            <w:pPr>
              <w:autoSpaceDE w:val="0"/>
              <w:autoSpaceDN w:val="0"/>
              <w:adjustRightInd w:val="0"/>
              <w:rPr>
                <w:rFonts w:ascii="宋体" w:eastAsia="宋体" w:hAnsi="宋体" w:cs="宋体"/>
                <w:color w:val="000000" w:themeColor="text1"/>
                <w:szCs w:val="21"/>
                <w:lang w:val="zh-CN"/>
              </w:rPr>
            </w:pPr>
            <w:r w:rsidRPr="002F16FD">
              <w:rPr>
                <w:rFonts w:ascii="宋体" w:eastAsia="宋体" w:hAnsi="宋体" w:cs="宋体" w:hint="eastAsia"/>
                <w:color w:val="000000" w:themeColor="text1"/>
                <w:szCs w:val="21"/>
                <w:lang w:val="zh-CN"/>
              </w:rPr>
              <w:t>产地：广州</w:t>
            </w:r>
          </w:p>
          <w:p w:rsidR="00DF5997" w:rsidRPr="000E3B94" w:rsidRDefault="00DF5997" w:rsidP="00A723F2">
            <w:pPr>
              <w:autoSpaceDE w:val="0"/>
              <w:autoSpaceDN w:val="0"/>
              <w:adjustRightInd w:val="0"/>
              <w:rPr>
                <w:rFonts w:ascii="宋体" w:eastAsia="宋体" w:hAnsi="宋体" w:cs="Times New Roman"/>
                <w:color w:val="000000" w:themeColor="text1"/>
                <w:szCs w:val="21"/>
              </w:rPr>
            </w:pPr>
            <w:r w:rsidRPr="002F16FD">
              <w:rPr>
                <w:rFonts w:ascii="宋体" w:eastAsia="宋体" w:hAnsi="宋体" w:cs="宋体" w:hint="eastAsia"/>
                <w:color w:val="000000" w:themeColor="text1"/>
                <w:szCs w:val="21"/>
                <w:lang w:val="zh-CN"/>
              </w:rPr>
              <w:t>厂家：广州市保伦电子有限公司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会议</w:t>
            </w:r>
          </w:p>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机柜</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威龙</w:t>
            </w:r>
          </w:p>
          <w:p w:rsidR="00DF5997" w:rsidRDefault="00DF5997" w:rsidP="00A723F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定制</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textAlignment w:val="center"/>
              <w:rPr>
                <w:rFonts w:ascii="宋体" w:hAnsi="宋体" w:cs="宋体"/>
                <w:color w:val="000000"/>
                <w:sz w:val="20"/>
                <w:szCs w:val="20"/>
              </w:rPr>
            </w:pPr>
            <w:r>
              <w:rPr>
                <w:rFonts w:ascii="宋体" w:hAnsi="宋体" w:cs="宋体" w:hint="eastAsia"/>
                <w:color w:val="000000"/>
                <w:kern w:val="0"/>
                <w:sz w:val="20"/>
                <w:szCs w:val="20"/>
              </w:rPr>
              <w:t>标准机柜，完全满足设备安装需求</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1300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2600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autoSpaceDE w:val="0"/>
              <w:autoSpaceDN w:val="0"/>
              <w:adjustRightInd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产地：北京</w:t>
            </w:r>
          </w:p>
          <w:p w:rsidR="00DF5997" w:rsidRPr="000E3B94" w:rsidRDefault="00DF5997" w:rsidP="00A723F2">
            <w:pPr>
              <w:autoSpaceDE w:val="0"/>
              <w:autoSpaceDN w:val="0"/>
              <w:adjustRightInd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厂家：北京誉诚信科技有限公司</w:t>
            </w:r>
          </w:p>
        </w:tc>
      </w:tr>
      <w:tr w:rsidR="00DF5997" w:rsidRPr="000E3B94" w:rsidTr="00A723F2">
        <w:trPr>
          <w:trHeight w:val="59"/>
          <w:jc w:val="center"/>
        </w:trPr>
        <w:tc>
          <w:tcPr>
            <w:tcW w:w="47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850"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音频线材、管材等一批</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autoSpaceDE w:val="0"/>
              <w:autoSpaceDN w:val="0"/>
              <w:adjustRightInd w:val="0"/>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恒讯</w:t>
            </w:r>
          </w:p>
          <w:p w:rsidR="00DF5997" w:rsidRPr="000E3B94" w:rsidRDefault="00DF5997" w:rsidP="00A723F2">
            <w:pPr>
              <w:autoSpaceDE w:val="0"/>
              <w:autoSpaceDN w:val="0"/>
              <w:adjustRightInd w:val="0"/>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定制</w:t>
            </w:r>
          </w:p>
        </w:tc>
        <w:tc>
          <w:tcPr>
            <w:tcW w:w="6804"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textAlignment w:val="center"/>
              <w:rPr>
                <w:rFonts w:ascii="宋体" w:hAnsi="宋体" w:cs="宋体"/>
                <w:color w:val="000000"/>
                <w:sz w:val="20"/>
                <w:szCs w:val="20"/>
              </w:rPr>
            </w:pPr>
            <w:r>
              <w:rPr>
                <w:rFonts w:ascii="宋体" w:hAnsi="宋体" w:cs="宋体" w:hint="eastAsia"/>
                <w:color w:val="000000"/>
                <w:kern w:val="0"/>
                <w:sz w:val="20"/>
                <w:szCs w:val="20"/>
              </w:rPr>
              <w:t>标配，完全满足设备安装需求</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709"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28000</w:t>
            </w:r>
          </w:p>
        </w:tc>
        <w:tc>
          <w:tcPr>
            <w:tcW w:w="1134" w:type="dxa"/>
            <w:tcBorders>
              <w:top w:val="single" w:sz="6" w:space="0" w:color="auto"/>
              <w:left w:val="single" w:sz="6" w:space="0" w:color="auto"/>
              <w:bottom w:val="single" w:sz="6" w:space="0" w:color="auto"/>
              <w:right w:val="single" w:sz="6" w:space="0" w:color="auto"/>
            </w:tcBorders>
            <w:vAlign w:val="center"/>
          </w:tcPr>
          <w:p w:rsidR="00DF5997" w:rsidRPr="00DF51F3" w:rsidRDefault="00DF5997" w:rsidP="00A723F2">
            <w:pPr>
              <w:jc w:val="center"/>
              <w:rPr>
                <w:rFonts w:asciiTheme="minorEastAsia" w:hAnsiTheme="minorEastAsia" w:cs="宋体"/>
                <w:color w:val="000000"/>
                <w:szCs w:val="21"/>
              </w:rPr>
            </w:pPr>
            <w:r w:rsidRPr="00DF51F3">
              <w:rPr>
                <w:rFonts w:asciiTheme="minorEastAsia" w:hAnsiTheme="minorEastAsia" w:hint="eastAsia"/>
                <w:color w:val="000000"/>
                <w:szCs w:val="21"/>
              </w:rPr>
              <w:t>28000</w:t>
            </w:r>
          </w:p>
        </w:tc>
        <w:tc>
          <w:tcPr>
            <w:tcW w:w="1531" w:type="dxa"/>
            <w:tcBorders>
              <w:top w:val="single" w:sz="6" w:space="0" w:color="auto"/>
              <w:left w:val="single" w:sz="6" w:space="0" w:color="auto"/>
              <w:bottom w:val="single" w:sz="6" w:space="0" w:color="auto"/>
              <w:right w:val="single" w:sz="6" w:space="0" w:color="auto"/>
            </w:tcBorders>
            <w:vAlign w:val="center"/>
          </w:tcPr>
          <w:p w:rsidR="00DF5997" w:rsidRDefault="00DF5997" w:rsidP="00A723F2">
            <w:pPr>
              <w:autoSpaceDE w:val="0"/>
              <w:autoSpaceDN w:val="0"/>
              <w:adjustRightInd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产地：武汉</w:t>
            </w:r>
          </w:p>
          <w:p w:rsidR="00DF5997" w:rsidRPr="000E3B94" w:rsidRDefault="00DF5997" w:rsidP="00A723F2">
            <w:pPr>
              <w:autoSpaceDE w:val="0"/>
              <w:autoSpaceDN w:val="0"/>
              <w:adjustRightInd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厂家：武汉红旗泰瑞电线电缆有限公司</w:t>
            </w:r>
          </w:p>
        </w:tc>
      </w:tr>
      <w:tr w:rsidR="00DF5997" w:rsidRPr="000E3B94" w:rsidTr="00A723F2">
        <w:trPr>
          <w:trHeight w:val="59"/>
          <w:jc w:val="center"/>
        </w:trPr>
        <w:tc>
          <w:tcPr>
            <w:tcW w:w="1324" w:type="dxa"/>
            <w:gridSpan w:val="2"/>
            <w:tcBorders>
              <w:top w:val="single" w:sz="6" w:space="0" w:color="auto"/>
              <w:left w:val="single" w:sz="6" w:space="0" w:color="auto"/>
              <w:bottom w:val="single" w:sz="6" w:space="0" w:color="auto"/>
              <w:right w:val="single" w:sz="6" w:space="0" w:color="auto"/>
            </w:tcBorders>
            <w:vAlign w:val="center"/>
          </w:tcPr>
          <w:p w:rsidR="00DF5997" w:rsidRDefault="00DF5997" w:rsidP="00A723F2">
            <w:pPr>
              <w:widowControl/>
              <w:jc w:val="center"/>
              <w:textAlignment w:val="center"/>
              <w:rPr>
                <w:rFonts w:ascii="宋体" w:hAnsi="宋体" w:cs="宋体"/>
                <w:color w:val="000000"/>
                <w:sz w:val="20"/>
                <w:szCs w:val="20"/>
              </w:rPr>
            </w:pPr>
            <w:r>
              <w:rPr>
                <w:rFonts w:ascii="宋体" w:hAnsi="宋体" w:cs="宋体" w:hint="eastAsia"/>
                <w:color w:val="000000"/>
                <w:sz w:val="20"/>
                <w:szCs w:val="20"/>
              </w:rPr>
              <w:t>合计</w:t>
            </w:r>
          </w:p>
        </w:tc>
        <w:tc>
          <w:tcPr>
            <w:tcW w:w="13013" w:type="dxa"/>
            <w:gridSpan w:val="7"/>
            <w:tcBorders>
              <w:top w:val="single" w:sz="6" w:space="0" w:color="auto"/>
              <w:left w:val="single" w:sz="6" w:space="0" w:color="auto"/>
              <w:bottom w:val="single" w:sz="6" w:space="0" w:color="auto"/>
              <w:right w:val="single" w:sz="6" w:space="0" w:color="auto"/>
            </w:tcBorders>
            <w:vAlign w:val="center"/>
          </w:tcPr>
          <w:p w:rsidR="00DF5997" w:rsidRPr="000E3B94" w:rsidRDefault="00DF5997" w:rsidP="00A723F2">
            <w:pPr>
              <w:autoSpaceDE w:val="0"/>
              <w:autoSpaceDN w:val="0"/>
              <w:adjustRightInd w:val="0"/>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大写：叁拾陆万零捌佰陆拾捌圆整                                        小写：¥360868.00元</w:t>
            </w:r>
          </w:p>
        </w:tc>
      </w:tr>
    </w:tbl>
    <w:p w:rsidR="0072292C" w:rsidRPr="00DF5997" w:rsidRDefault="0072292C">
      <w:bookmarkStart w:id="0" w:name="_GoBack"/>
      <w:bookmarkEnd w:id="0"/>
    </w:p>
    <w:sectPr w:rsidR="0072292C" w:rsidRPr="00DF5997" w:rsidSect="00DF59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83" w:rsidRDefault="00BA6B83" w:rsidP="00DF5997">
      <w:r>
        <w:separator/>
      </w:r>
    </w:p>
  </w:endnote>
  <w:endnote w:type="continuationSeparator" w:id="0">
    <w:p w:rsidR="00BA6B83" w:rsidRDefault="00BA6B83" w:rsidP="00DF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83" w:rsidRDefault="00BA6B83" w:rsidP="00DF5997">
      <w:r>
        <w:separator/>
      </w:r>
    </w:p>
  </w:footnote>
  <w:footnote w:type="continuationSeparator" w:id="0">
    <w:p w:rsidR="00BA6B83" w:rsidRDefault="00BA6B83" w:rsidP="00DF5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53D"/>
    <w:multiLevelType w:val="multilevel"/>
    <w:tmpl w:val="009C153D"/>
    <w:lvl w:ilvl="0">
      <w:start w:val="4"/>
      <w:numFmt w:val="decimal"/>
      <w:lvlText w:val="%1."/>
      <w:lvlJc w:val="left"/>
      <w:pPr>
        <w:tabs>
          <w:tab w:val="num" w:pos="425"/>
        </w:tabs>
        <w:ind w:left="425" w:hanging="425"/>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A116741"/>
    <w:multiLevelType w:val="hybridMultilevel"/>
    <w:tmpl w:val="D0DAFBA4"/>
    <w:lvl w:ilvl="0" w:tplc="5414D87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53407A5"/>
    <w:multiLevelType w:val="multilevel"/>
    <w:tmpl w:val="253407A5"/>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840"/>
        </w:tabs>
        <w:ind w:left="840" w:hanging="420"/>
      </w:pPr>
      <w:rPr>
        <w:rFonts w:ascii="Wingdings" w:hAnsi="Wingding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CC36CF8"/>
    <w:multiLevelType w:val="multilevel"/>
    <w:tmpl w:val="2CC36CF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303523D4"/>
    <w:multiLevelType w:val="multilevel"/>
    <w:tmpl w:val="303523D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44687F07"/>
    <w:multiLevelType w:val="multilevel"/>
    <w:tmpl w:val="44687F07"/>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decimal"/>
      <w:lvlText w:val="%3."/>
      <w:lvlJc w:val="left"/>
      <w:pPr>
        <w:tabs>
          <w:tab w:val="num" w:pos="1680"/>
        </w:tabs>
        <w:ind w:left="1680" w:hanging="420"/>
      </w:pPr>
      <w:rPr>
        <w:rFonts w:hint="default"/>
      </w:rPr>
    </w:lvl>
    <w:lvl w:ilvl="3">
      <w:start w:val="1"/>
      <w:numFmt w:val="lowerLetter"/>
      <w:lvlText w:val="%4."/>
      <w:lvlJc w:val="left"/>
      <w:pPr>
        <w:tabs>
          <w:tab w:val="num" w:pos="2040"/>
        </w:tabs>
        <w:ind w:left="2040" w:hanging="360"/>
      </w:pPr>
      <w:rPr>
        <w:rFont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4731688B"/>
    <w:multiLevelType w:val="multilevel"/>
    <w:tmpl w:val="4731688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506E5AD7"/>
    <w:multiLevelType w:val="multilevel"/>
    <w:tmpl w:val="506E5AD7"/>
    <w:lvl w:ilvl="0">
      <w:start w:val="1"/>
      <w:numFmt w:val="bullet"/>
      <w:lvlText w:val=""/>
      <w:lvlJc w:val="left"/>
      <w:pPr>
        <w:tabs>
          <w:tab w:val="num" w:pos="840"/>
        </w:tabs>
        <w:ind w:left="840" w:hanging="420"/>
      </w:pPr>
      <w:rPr>
        <w:rFonts w:ascii="Wingdings" w:hAnsi="Wingdings" w:hint="default"/>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57860E3C"/>
    <w:multiLevelType w:val="singleLevel"/>
    <w:tmpl w:val="57860E3C"/>
    <w:lvl w:ilvl="0">
      <w:start w:val="1"/>
      <w:numFmt w:val="decimal"/>
      <w:suff w:val="nothing"/>
      <w:lvlText w:val="%1、"/>
      <w:lvlJc w:val="left"/>
    </w:lvl>
  </w:abstractNum>
  <w:abstractNum w:abstractNumId="10">
    <w:nsid w:val="584920CA"/>
    <w:multiLevelType w:val="singleLevel"/>
    <w:tmpl w:val="584920CA"/>
    <w:lvl w:ilvl="0">
      <w:start w:val="1"/>
      <w:numFmt w:val="decimal"/>
      <w:suff w:val="nothing"/>
      <w:lvlText w:val="（%1）"/>
      <w:lvlJc w:val="left"/>
    </w:lvl>
  </w:abstractNum>
  <w:abstractNum w:abstractNumId="11">
    <w:nsid w:val="584920F8"/>
    <w:multiLevelType w:val="singleLevel"/>
    <w:tmpl w:val="584920F8"/>
    <w:lvl w:ilvl="0">
      <w:start w:val="1"/>
      <w:numFmt w:val="decimal"/>
      <w:suff w:val="nothing"/>
      <w:lvlText w:val="（%1）"/>
      <w:lvlJc w:val="left"/>
    </w:lvl>
  </w:abstractNum>
  <w:abstractNum w:abstractNumId="12">
    <w:nsid w:val="5BEA6CD8"/>
    <w:multiLevelType w:val="multilevel"/>
    <w:tmpl w:val="5BEA6CD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5"/>
  </w:num>
  <w:num w:numId="4">
    <w:abstractNumId w:val="7"/>
  </w:num>
  <w:num w:numId="5">
    <w:abstractNumId w:val="8"/>
  </w:num>
  <w:num w:numId="6">
    <w:abstractNumId w:val="12"/>
  </w:num>
  <w:num w:numId="7">
    <w:abstractNumId w:val="0"/>
  </w:num>
  <w:num w:numId="8">
    <w:abstractNumId w:val="4"/>
  </w:num>
  <w:num w:numId="9">
    <w:abstractNumId w:val="3"/>
  </w:num>
  <w:num w:numId="10">
    <w:abstractNumId w:val="6"/>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B0"/>
    <w:rsid w:val="005E2BB0"/>
    <w:rsid w:val="0072292C"/>
    <w:rsid w:val="00BA6B83"/>
    <w:rsid w:val="00DF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997"/>
    <w:rPr>
      <w:sz w:val="18"/>
      <w:szCs w:val="18"/>
    </w:rPr>
  </w:style>
  <w:style w:type="paragraph" w:styleId="a4">
    <w:name w:val="footer"/>
    <w:basedOn w:val="a"/>
    <w:link w:val="Char0"/>
    <w:uiPriority w:val="99"/>
    <w:unhideWhenUsed/>
    <w:rsid w:val="00DF5997"/>
    <w:pPr>
      <w:tabs>
        <w:tab w:val="center" w:pos="4153"/>
        <w:tab w:val="right" w:pos="8306"/>
      </w:tabs>
      <w:snapToGrid w:val="0"/>
      <w:jc w:val="left"/>
    </w:pPr>
    <w:rPr>
      <w:sz w:val="18"/>
      <w:szCs w:val="18"/>
    </w:rPr>
  </w:style>
  <w:style w:type="character" w:customStyle="1" w:styleId="Char0">
    <w:name w:val="页脚 Char"/>
    <w:basedOn w:val="a0"/>
    <w:link w:val="a4"/>
    <w:uiPriority w:val="99"/>
    <w:rsid w:val="00DF5997"/>
    <w:rPr>
      <w:sz w:val="18"/>
      <w:szCs w:val="18"/>
    </w:rPr>
  </w:style>
  <w:style w:type="paragraph" w:styleId="a5">
    <w:name w:val="List Paragraph"/>
    <w:basedOn w:val="a"/>
    <w:uiPriority w:val="34"/>
    <w:qFormat/>
    <w:rsid w:val="00DF5997"/>
    <w:pPr>
      <w:ind w:firstLineChars="200" w:firstLine="420"/>
    </w:pPr>
  </w:style>
  <w:style w:type="paragraph" w:styleId="a6">
    <w:name w:val="Balloon Text"/>
    <w:basedOn w:val="a"/>
    <w:link w:val="Char1"/>
    <w:uiPriority w:val="99"/>
    <w:semiHidden/>
    <w:unhideWhenUsed/>
    <w:rsid w:val="00DF5997"/>
    <w:rPr>
      <w:sz w:val="18"/>
      <w:szCs w:val="18"/>
    </w:rPr>
  </w:style>
  <w:style w:type="character" w:customStyle="1" w:styleId="Char1">
    <w:name w:val="批注框文本 Char"/>
    <w:basedOn w:val="a0"/>
    <w:link w:val="a6"/>
    <w:uiPriority w:val="99"/>
    <w:semiHidden/>
    <w:rsid w:val="00DF5997"/>
    <w:rPr>
      <w:sz w:val="18"/>
      <w:szCs w:val="18"/>
    </w:rPr>
  </w:style>
  <w:style w:type="paragraph" w:styleId="a7">
    <w:name w:val="Normal (Web)"/>
    <w:basedOn w:val="a"/>
    <w:uiPriority w:val="99"/>
    <w:qFormat/>
    <w:rsid w:val="00DF5997"/>
    <w:rPr>
      <w:rFonts w:ascii="Calibri" w:eastAsia="宋体" w:hAnsi="Calibri" w:cs="Times New Roman"/>
      <w:sz w:val="24"/>
      <w:szCs w:val="24"/>
    </w:rPr>
  </w:style>
  <w:style w:type="table" w:customStyle="1" w:styleId="3">
    <w:name w:val="网格型3"/>
    <w:basedOn w:val="a1"/>
    <w:next w:val="a8"/>
    <w:rsid w:val="00DF599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D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F59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997"/>
    <w:rPr>
      <w:sz w:val="18"/>
      <w:szCs w:val="18"/>
    </w:rPr>
  </w:style>
  <w:style w:type="paragraph" w:styleId="a4">
    <w:name w:val="footer"/>
    <w:basedOn w:val="a"/>
    <w:link w:val="Char0"/>
    <w:uiPriority w:val="99"/>
    <w:unhideWhenUsed/>
    <w:rsid w:val="00DF5997"/>
    <w:pPr>
      <w:tabs>
        <w:tab w:val="center" w:pos="4153"/>
        <w:tab w:val="right" w:pos="8306"/>
      </w:tabs>
      <w:snapToGrid w:val="0"/>
      <w:jc w:val="left"/>
    </w:pPr>
    <w:rPr>
      <w:sz w:val="18"/>
      <w:szCs w:val="18"/>
    </w:rPr>
  </w:style>
  <w:style w:type="character" w:customStyle="1" w:styleId="Char0">
    <w:name w:val="页脚 Char"/>
    <w:basedOn w:val="a0"/>
    <w:link w:val="a4"/>
    <w:uiPriority w:val="99"/>
    <w:rsid w:val="00DF5997"/>
    <w:rPr>
      <w:sz w:val="18"/>
      <w:szCs w:val="18"/>
    </w:rPr>
  </w:style>
  <w:style w:type="paragraph" w:styleId="a5">
    <w:name w:val="List Paragraph"/>
    <w:basedOn w:val="a"/>
    <w:uiPriority w:val="34"/>
    <w:qFormat/>
    <w:rsid w:val="00DF5997"/>
    <w:pPr>
      <w:ind w:firstLineChars="200" w:firstLine="420"/>
    </w:pPr>
  </w:style>
  <w:style w:type="paragraph" w:styleId="a6">
    <w:name w:val="Balloon Text"/>
    <w:basedOn w:val="a"/>
    <w:link w:val="Char1"/>
    <w:uiPriority w:val="99"/>
    <w:semiHidden/>
    <w:unhideWhenUsed/>
    <w:rsid w:val="00DF5997"/>
    <w:rPr>
      <w:sz w:val="18"/>
      <w:szCs w:val="18"/>
    </w:rPr>
  </w:style>
  <w:style w:type="character" w:customStyle="1" w:styleId="Char1">
    <w:name w:val="批注框文本 Char"/>
    <w:basedOn w:val="a0"/>
    <w:link w:val="a6"/>
    <w:uiPriority w:val="99"/>
    <w:semiHidden/>
    <w:rsid w:val="00DF5997"/>
    <w:rPr>
      <w:sz w:val="18"/>
      <w:szCs w:val="18"/>
    </w:rPr>
  </w:style>
  <w:style w:type="paragraph" w:styleId="a7">
    <w:name w:val="Normal (Web)"/>
    <w:basedOn w:val="a"/>
    <w:uiPriority w:val="99"/>
    <w:qFormat/>
    <w:rsid w:val="00DF5997"/>
    <w:rPr>
      <w:rFonts w:ascii="Calibri" w:eastAsia="宋体" w:hAnsi="Calibri" w:cs="Times New Roman"/>
      <w:sz w:val="24"/>
      <w:szCs w:val="24"/>
    </w:rPr>
  </w:style>
  <w:style w:type="table" w:customStyle="1" w:styleId="3">
    <w:name w:val="网格型3"/>
    <w:basedOn w:val="a1"/>
    <w:next w:val="a8"/>
    <w:rsid w:val="00DF599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D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F5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2210</Words>
  <Characters>12601</Characters>
  <Application>Microsoft Office Word</Application>
  <DocSecurity>0</DocSecurity>
  <Lines>105</Lines>
  <Paragraphs>29</Paragraphs>
  <ScaleCrop>false</ScaleCrop>
  <Company>微软中国</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2018-12-07T04:09:00Z</dcterms:created>
  <dcterms:modified xsi:type="dcterms:W3CDTF">2018-12-07T04:11:00Z</dcterms:modified>
</cp:coreProperties>
</file>