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Pr="00D340C4" w:rsidRDefault="00D340C4" w:rsidP="00D340C4">
      <w:pPr>
        <w:autoSpaceDE w:val="0"/>
        <w:autoSpaceDN w:val="0"/>
        <w:jc w:val="center"/>
        <w:rPr>
          <w:rFonts w:ascii="宋体" w:hAnsi="宋体" w:cs="宋体"/>
          <w:b/>
          <w:kern w:val="0"/>
          <w:sz w:val="48"/>
          <w:szCs w:val="48"/>
        </w:rPr>
      </w:pPr>
      <w:r w:rsidRPr="00D340C4">
        <w:rPr>
          <w:rFonts w:ascii="宋体" w:hAnsi="宋体" w:cs="宋体" w:hint="eastAsia"/>
          <w:b/>
          <w:kern w:val="0"/>
          <w:sz w:val="48"/>
          <w:szCs w:val="48"/>
        </w:rPr>
        <w:t>襄城县城市综合管理办公室购置餐厨垃圾收集车项目</w:t>
      </w:r>
      <w:r w:rsidR="00E9343A" w:rsidRPr="0072461E">
        <w:rPr>
          <w:rFonts w:ascii="宋体" w:hAnsi="宋体" w:hint="eastAsia"/>
          <w:b/>
          <w:spacing w:val="20"/>
          <w:sz w:val="48"/>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（项目编号：XZZ-G20180</w:t>
      </w:r>
      <w:r w:rsidR="00D340C4">
        <w:rPr>
          <w:rFonts w:ascii="宋体" w:hAnsi="宋体" w:hint="eastAsia"/>
          <w:b/>
          <w:spacing w:val="20"/>
          <w:sz w:val="36"/>
          <w:szCs w:val="36"/>
        </w:rPr>
        <w:t>64</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D340C4" w:rsidRDefault="00D340C4" w:rsidP="00D340C4">
      <w:pPr>
        <w:pStyle w:val="a0"/>
        <w:ind w:firstLine="280"/>
      </w:pPr>
    </w:p>
    <w:p w:rsidR="00D340C4" w:rsidRDefault="00D340C4" w:rsidP="00D340C4">
      <w:pPr>
        <w:pStyle w:val="a0"/>
        <w:ind w:firstLine="280"/>
      </w:pPr>
    </w:p>
    <w:p w:rsidR="00D340C4" w:rsidRDefault="00D340C4" w:rsidP="00D340C4">
      <w:pPr>
        <w:pStyle w:val="a0"/>
        <w:ind w:firstLine="280"/>
      </w:pPr>
    </w:p>
    <w:p w:rsidR="00D340C4" w:rsidRPr="00D340C4" w:rsidRDefault="00D340C4" w:rsidP="00D340C4">
      <w:pPr>
        <w:pStyle w:val="a0"/>
        <w:ind w:firstLine="280"/>
      </w:pPr>
    </w:p>
    <w:p w:rsidR="00E9343A" w:rsidRDefault="00E9343A">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2018年</w:t>
      </w:r>
      <w:r w:rsidR="00D340C4">
        <w:rPr>
          <w:rFonts w:ascii="宋体" w:eastAsia="宋体" w:hAnsi="宋体" w:hint="eastAsia"/>
          <w:b/>
          <w:spacing w:val="20"/>
          <w:sz w:val="36"/>
          <w:szCs w:val="36"/>
        </w:rPr>
        <w:t>11</w:t>
      </w:r>
      <w:r w:rsidRPr="00E9343A">
        <w:rPr>
          <w:rFonts w:ascii="宋体" w:eastAsia="宋体" w:hAnsi="宋体" w:hint="eastAsia"/>
          <w:b/>
          <w:spacing w:val="20"/>
          <w:sz w:val="36"/>
          <w:szCs w:val="36"/>
        </w:rPr>
        <w:t>月</w:t>
      </w:r>
      <w:r w:rsidR="00D340C4">
        <w:rPr>
          <w:rFonts w:ascii="宋体" w:eastAsia="宋体" w:hAnsi="宋体" w:hint="eastAsia"/>
          <w:b/>
          <w:spacing w:val="20"/>
          <w:sz w:val="36"/>
          <w:szCs w:val="36"/>
        </w:rPr>
        <w:t>16</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494BED">
      <w:pPr>
        <w:jc w:val="center"/>
        <w:rPr>
          <w:rFonts w:ascii="黑体" w:eastAsia="黑体"/>
          <w:sz w:val="36"/>
          <w:szCs w:val="36"/>
        </w:rPr>
      </w:pPr>
    </w:p>
    <w:p w:rsidR="00A02EBC" w:rsidRDefault="00A02EBC" w:rsidP="00E9343A">
      <w:pPr>
        <w:ind w:firstLineChars="1100" w:firstLine="3960"/>
        <w:rPr>
          <w:rFonts w:ascii="黑体" w:eastAsia="黑体"/>
          <w:sz w:val="36"/>
          <w:szCs w:val="36"/>
        </w:rPr>
      </w:pPr>
    </w:p>
    <w:p w:rsidR="00494BED" w:rsidRDefault="00E9343A" w:rsidP="00E9343A">
      <w:pPr>
        <w:ind w:firstLineChars="1100" w:firstLine="3960"/>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902CEC">
        <w:rPr>
          <w:rFonts w:ascii="宋体" w:hAnsi="宋体" w:hint="eastAsia"/>
          <w:sz w:val="30"/>
          <w:szCs w:val="30"/>
        </w:rPr>
        <w:t>8</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0D1CAB">
        <w:rPr>
          <w:rFonts w:ascii="宋体" w:hAnsi="宋体" w:hint="eastAsia"/>
          <w:sz w:val="30"/>
          <w:szCs w:val="30"/>
        </w:rPr>
        <w:t>12</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0D1CAB">
        <w:rPr>
          <w:rFonts w:ascii="宋体" w:hAnsi="宋体" w:hint="eastAsia"/>
          <w:sz w:val="30"/>
          <w:szCs w:val="30"/>
        </w:rPr>
        <w:t>29</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0D1CAB">
        <w:rPr>
          <w:rFonts w:ascii="宋体" w:hAnsi="宋体" w:hint="eastAsia"/>
          <w:sz w:val="30"/>
          <w:szCs w:val="30"/>
        </w:rPr>
        <w:t>32</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D64052">
        <w:rPr>
          <w:rFonts w:ascii="宋体" w:hAnsi="宋体" w:hint="eastAsia"/>
          <w:sz w:val="30"/>
          <w:szCs w:val="30"/>
        </w:rPr>
        <w:t>3</w:t>
      </w:r>
      <w:r w:rsidR="00902CEC">
        <w:rPr>
          <w:rFonts w:ascii="宋体" w:hAnsi="宋体" w:hint="eastAsia"/>
          <w:sz w:val="30"/>
          <w:szCs w:val="30"/>
        </w:rPr>
        <w:t>3</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0D1CAB">
        <w:rPr>
          <w:rFonts w:ascii="宋体" w:hAnsi="宋体" w:hint="eastAsia"/>
          <w:sz w:val="30"/>
          <w:szCs w:val="30"/>
        </w:rPr>
        <w:t>37</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6C70A2">
      <w:pPr>
        <w:spacing w:beforeLines="50" w:afterLines="100"/>
        <w:jc w:val="center"/>
        <w:rPr>
          <w:rFonts w:ascii="Cambria" w:hAnsi="Cambria"/>
          <w:b/>
          <w:bCs/>
          <w:sz w:val="32"/>
          <w:szCs w:val="32"/>
        </w:rPr>
      </w:pPr>
    </w:p>
    <w:p w:rsidR="00494BED" w:rsidRDefault="00494BED" w:rsidP="006C70A2">
      <w:pPr>
        <w:spacing w:beforeLines="50" w:afterLines="100"/>
        <w:jc w:val="center"/>
        <w:rPr>
          <w:rFonts w:ascii="Cambria" w:hAnsi="Cambria"/>
          <w:b/>
          <w:bCs/>
          <w:sz w:val="32"/>
          <w:szCs w:val="32"/>
        </w:rPr>
      </w:pPr>
    </w:p>
    <w:p w:rsidR="00494BED" w:rsidRDefault="00E9343A" w:rsidP="006C70A2">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D80B51" w:rsidRDefault="00D80B51" w:rsidP="00D80B51">
      <w:pPr>
        <w:pStyle w:val="ab"/>
        <w:spacing w:before="150" w:after="150"/>
        <w:ind w:right="150" w:firstLine="480"/>
        <w:rPr>
          <w:color w:val="000000"/>
          <w:shd w:val="clear" w:color="040000" w:fill="FFFFFF"/>
        </w:rPr>
      </w:pPr>
      <w:r w:rsidRPr="00D80B51">
        <w:rPr>
          <w:rFonts w:hint="eastAsia"/>
          <w:color w:val="000000"/>
          <w:shd w:val="clear" w:color="040000" w:fill="FFFFFF"/>
        </w:rPr>
        <w:t>襄城县政府采购中心受襄城县城市综合管理办公室的委托，就“襄城县城市综合管理办公室购置餐厨垃圾收集车项目”进行公开招标,欢迎符合相关条件的投标企业报名参加。</w:t>
      </w:r>
    </w:p>
    <w:p w:rsidR="00D80B51" w:rsidRDefault="00E9343A" w:rsidP="00D80B51">
      <w:pPr>
        <w:pStyle w:val="ab"/>
        <w:spacing w:before="150" w:after="150"/>
        <w:ind w:right="150" w:firstLineChars="100" w:firstLine="241"/>
        <w:rPr>
          <w:color w:val="000000"/>
          <w:shd w:val="clear" w:color="040000" w:fill="FFFFFF"/>
        </w:rPr>
      </w:pPr>
      <w:r>
        <w:rPr>
          <w:rFonts w:hint="eastAsia"/>
          <w:b/>
          <w:color w:val="000000" w:themeColor="text1"/>
          <w:shd w:val="clear" w:color="040000" w:fill="FFFFFF"/>
        </w:rPr>
        <w:t>一、项目名称：</w:t>
      </w:r>
      <w:r w:rsidR="00D80B51" w:rsidRPr="00D80B51">
        <w:rPr>
          <w:rFonts w:hint="eastAsia"/>
          <w:color w:val="000000"/>
          <w:shd w:val="clear" w:color="040000" w:fill="FFFFFF"/>
        </w:rPr>
        <w:t>襄城县城市综合管理办公室购置餐厨垃圾收集车项目</w:t>
      </w:r>
    </w:p>
    <w:p w:rsidR="00494BED" w:rsidRDefault="00E9343A" w:rsidP="00D80B51">
      <w:pPr>
        <w:pStyle w:val="ab"/>
        <w:spacing w:before="150" w:after="150"/>
        <w:ind w:right="150" w:firstLineChars="100" w:firstLine="241"/>
        <w:rPr>
          <w:bCs/>
          <w:color w:val="000000" w:themeColor="text1"/>
        </w:rPr>
      </w:pPr>
      <w:r>
        <w:rPr>
          <w:rStyle w:val="ad"/>
          <w:rFonts w:hint="eastAsia"/>
          <w:color w:val="000000" w:themeColor="text1"/>
          <w:shd w:val="clear" w:color="050000" w:fill="FFFFFF"/>
        </w:rPr>
        <w:t>二、项目编号：</w:t>
      </w:r>
      <w:r>
        <w:rPr>
          <w:rStyle w:val="ad"/>
          <w:rFonts w:hint="eastAsia"/>
          <w:b w:val="0"/>
          <w:bCs/>
          <w:color w:val="000000" w:themeColor="text1"/>
          <w:shd w:val="clear" w:color="050000" w:fill="FFFFFF"/>
        </w:rPr>
        <w:t>XZZ-G20180</w:t>
      </w:r>
      <w:r w:rsidR="00D80B51">
        <w:rPr>
          <w:rStyle w:val="ad"/>
          <w:rFonts w:hint="eastAsia"/>
          <w:b w:val="0"/>
          <w:bCs/>
          <w:color w:val="000000" w:themeColor="text1"/>
          <w:shd w:val="clear" w:color="050000" w:fill="FFFFFF"/>
        </w:rPr>
        <w:t>64</w:t>
      </w:r>
      <w:r w:rsidR="00F247EF">
        <w:rPr>
          <w:rStyle w:val="ad"/>
          <w:rFonts w:hint="eastAsia"/>
          <w:b w:val="0"/>
          <w:bCs/>
          <w:color w:val="000000" w:themeColor="text1"/>
          <w:shd w:val="clear" w:color="050000" w:fill="FFFFFF"/>
        </w:rPr>
        <w:t>号</w:t>
      </w:r>
    </w:p>
    <w:p w:rsidR="00C618A0" w:rsidRDefault="00E9343A" w:rsidP="00C618A0">
      <w:pPr>
        <w:spacing w:line="360" w:lineRule="auto"/>
        <w:ind w:left="843" w:hangingChars="400" w:hanging="843"/>
        <w:jc w:val="left"/>
        <w:rPr>
          <w:color w:val="000000"/>
          <w:shd w:val="clear" w:color="040000" w:fill="FFFFFF"/>
        </w:rPr>
      </w:pPr>
      <w:r>
        <w:rPr>
          <w:rStyle w:val="ad"/>
          <w:rFonts w:hint="eastAsia"/>
          <w:shd w:val="clear" w:color="050000" w:fill="FFFFFF"/>
        </w:rPr>
        <w:t> </w:t>
      </w:r>
      <w:r w:rsidR="00A02EBC">
        <w:rPr>
          <w:rStyle w:val="ad"/>
          <w:rFonts w:hint="eastAsia"/>
          <w:shd w:val="clear" w:color="050000" w:fill="FFFFFF"/>
        </w:rPr>
        <w:t xml:space="preserve"> </w:t>
      </w:r>
      <w:r w:rsidRPr="007F1FD5">
        <w:rPr>
          <w:rFonts w:ascii="宋体" w:hAnsi="宋体" w:cs="宋体" w:hint="eastAsia"/>
          <w:b/>
          <w:color w:val="000000" w:themeColor="text1"/>
          <w:kern w:val="0"/>
          <w:sz w:val="24"/>
          <w:shd w:val="clear" w:color="040000" w:fill="FFFFFF"/>
        </w:rPr>
        <w:t>三、采购需求</w:t>
      </w:r>
      <w:r w:rsidRPr="007F1FD5">
        <w:rPr>
          <w:rFonts w:ascii="宋体" w:hAnsi="宋体" w:cs="宋体" w:hint="eastAsia"/>
          <w:color w:val="000000" w:themeColor="text1"/>
          <w:kern w:val="0"/>
          <w:sz w:val="24"/>
          <w:shd w:val="clear" w:color="040000" w:fill="FFFFFF"/>
        </w:rPr>
        <w:t>：</w:t>
      </w:r>
      <w:bookmarkStart w:id="0" w:name="_GoBack"/>
      <w:bookmarkEnd w:id="0"/>
      <w:r w:rsidR="00C618A0" w:rsidRPr="00C618A0">
        <w:rPr>
          <w:rFonts w:hint="eastAsia"/>
          <w:color w:val="000000"/>
          <w:shd w:val="clear" w:color="040000" w:fill="FFFFFF"/>
        </w:rPr>
        <w:t>本</w:t>
      </w:r>
      <w:r w:rsidR="00C618A0" w:rsidRPr="007F1FD5">
        <w:rPr>
          <w:rFonts w:ascii="宋体" w:hAnsi="宋体" w:cs="宋体" w:hint="eastAsia"/>
          <w:color w:val="000000"/>
          <w:kern w:val="0"/>
          <w:sz w:val="24"/>
          <w:shd w:val="clear" w:color="040000" w:fill="FFFFFF"/>
        </w:rPr>
        <w:t>项目采购襄城县城市综合管理办公室购置餐厨垃圾收集车2辆、包括安装、调试、验收、培训、质保期服务等。 预算金额：536000.00元（具体要求和未尽事宜详见招标文件）。</w:t>
      </w:r>
    </w:p>
    <w:p w:rsidR="00631A9A" w:rsidRPr="00C618A0" w:rsidRDefault="005D6EBA" w:rsidP="007F1FD5">
      <w:pPr>
        <w:spacing w:line="360" w:lineRule="auto"/>
        <w:ind w:firstLineChars="49" w:firstLine="103"/>
        <w:jc w:val="left"/>
        <w:rPr>
          <w:b/>
          <w:shd w:val="clear" w:color="050000" w:fill="FFFFFF"/>
        </w:rPr>
      </w:pPr>
      <w:r>
        <w:rPr>
          <w:rFonts w:hint="eastAsia"/>
          <w:b/>
          <w:color w:val="000000"/>
          <w:shd w:val="clear" w:color="040000" w:fill="FFFFFF"/>
        </w:rPr>
        <w:t>四</w:t>
      </w:r>
      <w:r w:rsidR="00631A9A" w:rsidRPr="00631A9A">
        <w:rPr>
          <w:rFonts w:hint="eastAsia"/>
          <w:b/>
          <w:color w:val="000000"/>
          <w:shd w:val="clear" w:color="040000" w:fill="FFFFFF"/>
        </w:rPr>
        <w:t>、投标人资格要求：</w:t>
      </w:r>
    </w:p>
    <w:p w:rsidR="007F1FD5" w:rsidRPr="00A02EBC" w:rsidRDefault="007F1FD5" w:rsidP="007F1FD5">
      <w:pPr>
        <w:pStyle w:val="ab"/>
        <w:spacing w:before="0" w:beforeAutospacing="0" w:after="0" w:afterAutospacing="0" w:line="360" w:lineRule="auto"/>
        <w:ind w:right="147" w:firstLineChars="150" w:firstLine="360"/>
        <w:jc w:val="both"/>
        <w:rPr>
          <w:color w:val="000000"/>
          <w:shd w:val="clear" w:color="040000" w:fill="FFFFFF"/>
        </w:rPr>
      </w:pPr>
      <w:r w:rsidRPr="00A02EBC">
        <w:rPr>
          <w:rFonts w:hint="eastAsia"/>
          <w:color w:val="000000"/>
          <w:shd w:val="clear" w:color="040000" w:fill="FFFFFF"/>
        </w:rPr>
        <w:t>（一）符合《政府采购法》第二十二条规定</w:t>
      </w:r>
      <w:r>
        <w:rPr>
          <w:rFonts w:hint="eastAsia"/>
          <w:color w:val="000000"/>
          <w:shd w:val="clear" w:color="040000" w:fill="FFFFFF"/>
        </w:rPr>
        <w:t>第一款规定</w:t>
      </w:r>
      <w:r w:rsidRPr="00A02EBC">
        <w:rPr>
          <w:rFonts w:hint="eastAsia"/>
          <w:color w:val="000000"/>
          <w:shd w:val="clear" w:color="040000" w:fill="FFFFFF"/>
        </w:rPr>
        <w:t>，并提供相关材料；</w:t>
      </w:r>
    </w:p>
    <w:p w:rsidR="00112B6A" w:rsidRPr="00112B6A" w:rsidRDefault="00112B6A" w:rsidP="007F1FD5">
      <w:pPr>
        <w:spacing w:line="360" w:lineRule="auto"/>
        <w:ind w:firstLineChars="150" w:firstLine="360"/>
        <w:jc w:val="left"/>
        <w:rPr>
          <w:rFonts w:ascii="宋体" w:hAnsi="宋体" w:cs="宋体"/>
          <w:color w:val="000000"/>
          <w:kern w:val="0"/>
          <w:sz w:val="24"/>
          <w:shd w:val="clear" w:color="040000" w:fill="FFFFFF"/>
        </w:rPr>
      </w:pPr>
      <w:r w:rsidRPr="00112B6A">
        <w:rPr>
          <w:rFonts w:ascii="宋体" w:hAnsi="宋体" w:cs="宋体" w:hint="eastAsia"/>
          <w:color w:val="000000"/>
          <w:kern w:val="0"/>
          <w:sz w:val="24"/>
          <w:shd w:val="clear" w:color="040000" w:fill="FFFFFF"/>
        </w:rPr>
        <w:t>（</w:t>
      </w:r>
      <w:r w:rsidR="007F1FD5">
        <w:rPr>
          <w:rFonts w:ascii="宋体" w:hAnsi="宋体" w:cs="宋体" w:hint="eastAsia"/>
          <w:color w:val="000000"/>
          <w:kern w:val="0"/>
          <w:sz w:val="24"/>
          <w:shd w:val="clear" w:color="040000" w:fill="FFFFFF"/>
        </w:rPr>
        <w:t>二</w:t>
      </w:r>
      <w:r w:rsidRPr="00112B6A">
        <w:rPr>
          <w:rFonts w:ascii="宋体" w:hAnsi="宋体" w:cs="宋体" w:hint="eastAsia"/>
          <w:color w:val="000000"/>
          <w:kern w:val="0"/>
          <w:sz w:val="24"/>
          <w:shd w:val="clear" w:color="040000" w:fill="FFFFFF"/>
        </w:rPr>
        <w:t>）投标人必须为在中华人民共和国境内注册的具有独立法人资格的生产制</w:t>
      </w:r>
      <w:r w:rsidR="0051259B">
        <w:rPr>
          <w:rFonts w:ascii="宋体" w:hAnsi="宋体" w:cs="宋体" w:hint="eastAsia"/>
          <w:color w:val="000000"/>
          <w:kern w:val="0"/>
          <w:sz w:val="24"/>
          <w:shd w:val="clear" w:color="040000" w:fill="FFFFFF"/>
        </w:rPr>
        <w:t>造厂家或经销商，具有有效的营业执照，且其经营范围内须有环卫设备；</w:t>
      </w:r>
    </w:p>
    <w:p w:rsidR="00112B6A" w:rsidRPr="00112B6A" w:rsidRDefault="00112B6A" w:rsidP="00112B6A">
      <w:pPr>
        <w:spacing w:line="360" w:lineRule="auto"/>
        <w:ind w:firstLineChars="100" w:firstLine="240"/>
        <w:jc w:val="left"/>
        <w:rPr>
          <w:rFonts w:ascii="宋体" w:hAnsi="宋体" w:cs="宋体"/>
          <w:color w:val="000000"/>
          <w:kern w:val="0"/>
          <w:sz w:val="24"/>
          <w:shd w:val="clear" w:color="040000" w:fill="FFFFFF"/>
        </w:rPr>
      </w:pPr>
      <w:r w:rsidRPr="00112B6A">
        <w:rPr>
          <w:rFonts w:ascii="宋体" w:hAnsi="宋体" w:cs="宋体" w:hint="eastAsia"/>
          <w:color w:val="000000"/>
          <w:kern w:val="0"/>
          <w:sz w:val="24"/>
          <w:shd w:val="clear" w:color="040000" w:fill="FFFFFF"/>
        </w:rPr>
        <w:t>（</w:t>
      </w:r>
      <w:r w:rsidR="007F1FD5">
        <w:rPr>
          <w:rFonts w:ascii="宋体" w:hAnsi="宋体" w:cs="宋体" w:hint="eastAsia"/>
          <w:color w:val="000000"/>
          <w:kern w:val="0"/>
          <w:sz w:val="24"/>
          <w:shd w:val="clear" w:color="040000" w:fill="FFFFFF"/>
        </w:rPr>
        <w:t>三</w:t>
      </w:r>
      <w:r w:rsidRPr="00112B6A">
        <w:rPr>
          <w:rFonts w:ascii="宋体" w:hAnsi="宋体" w:cs="宋体" w:hint="eastAsia"/>
          <w:color w:val="000000"/>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112B6A" w:rsidRPr="00112B6A" w:rsidRDefault="00112B6A" w:rsidP="00112B6A">
      <w:pPr>
        <w:spacing w:line="360" w:lineRule="auto"/>
        <w:ind w:firstLineChars="100" w:firstLine="240"/>
        <w:jc w:val="left"/>
        <w:rPr>
          <w:rFonts w:ascii="宋体" w:hAnsi="宋体" w:cs="宋体"/>
          <w:color w:val="000000"/>
          <w:kern w:val="0"/>
          <w:sz w:val="24"/>
          <w:shd w:val="clear" w:color="040000" w:fill="FFFFFF"/>
        </w:rPr>
      </w:pPr>
      <w:r w:rsidRPr="00112B6A">
        <w:rPr>
          <w:rFonts w:ascii="宋体" w:hAnsi="宋体" w:cs="宋体" w:hint="eastAsia"/>
          <w:color w:val="000000"/>
          <w:kern w:val="0"/>
          <w:sz w:val="24"/>
          <w:shd w:val="clear" w:color="040000" w:fill="FFFFFF"/>
        </w:rPr>
        <w:t>（</w:t>
      </w:r>
      <w:r w:rsidR="007F1FD5">
        <w:rPr>
          <w:rFonts w:ascii="宋体" w:hAnsi="宋体" w:cs="宋体" w:hint="eastAsia"/>
          <w:color w:val="000000"/>
          <w:kern w:val="0"/>
          <w:sz w:val="24"/>
          <w:shd w:val="clear" w:color="040000" w:fill="FFFFFF"/>
        </w:rPr>
        <w:t>四</w:t>
      </w:r>
      <w:r w:rsidRPr="00112B6A">
        <w:rPr>
          <w:rFonts w:ascii="宋体" w:hAnsi="宋体" w:cs="宋体" w:hint="eastAsia"/>
          <w:color w:val="000000"/>
          <w:kern w:val="0"/>
          <w:sz w:val="24"/>
          <w:shd w:val="clear" w:color="040000" w:fill="FFFFFF"/>
        </w:rPr>
        <w:t>）本次招标不接受联合体投标；</w:t>
      </w:r>
    </w:p>
    <w:p w:rsidR="00112B6A" w:rsidRDefault="00112B6A" w:rsidP="00112B6A">
      <w:pPr>
        <w:spacing w:line="360" w:lineRule="auto"/>
        <w:ind w:firstLineChars="100" w:firstLine="240"/>
        <w:jc w:val="left"/>
        <w:rPr>
          <w:rFonts w:ascii="宋体" w:hAnsi="宋体" w:cs="宋体"/>
          <w:color w:val="000000"/>
          <w:kern w:val="0"/>
          <w:sz w:val="24"/>
          <w:shd w:val="clear" w:color="040000" w:fill="FFFFFF"/>
        </w:rPr>
      </w:pPr>
      <w:r w:rsidRPr="00112B6A">
        <w:rPr>
          <w:rFonts w:ascii="宋体" w:hAnsi="宋体" w:cs="宋体" w:hint="eastAsia"/>
          <w:color w:val="000000"/>
          <w:kern w:val="0"/>
          <w:sz w:val="24"/>
          <w:shd w:val="clear" w:color="040000" w:fill="FFFFFF"/>
        </w:rPr>
        <w:t>（</w:t>
      </w:r>
      <w:r w:rsidR="007F1FD5">
        <w:rPr>
          <w:rFonts w:ascii="宋体" w:hAnsi="宋体" w:cs="宋体" w:hint="eastAsia"/>
          <w:color w:val="000000"/>
          <w:kern w:val="0"/>
          <w:sz w:val="24"/>
          <w:shd w:val="clear" w:color="040000" w:fill="FFFFFF"/>
        </w:rPr>
        <w:t>五</w:t>
      </w:r>
      <w:r w:rsidRPr="00112B6A">
        <w:rPr>
          <w:rFonts w:ascii="宋体" w:hAnsi="宋体" w:cs="宋体" w:hint="eastAsia"/>
          <w:color w:val="000000"/>
          <w:kern w:val="0"/>
          <w:sz w:val="24"/>
          <w:shd w:val="clear" w:color="040000" w:fill="FFFFFF"/>
        </w:rPr>
        <w:t>）本次招标资格审查采用开标现场评审。</w:t>
      </w:r>
    </w:p>
    <w:p w:rsidR="00494BED" w:rsidRPr="00631A9A" w:rsidRDefault="00E9343A" w:rsidP="00112B6A">
      <w:pPr>
        <w:spacing w:line="360" w:lineRule="auto"/>
        <w:ind w:firstLineChars="100" w:firstLine="241"/>
        <w:jc w:val="left"/>
        <w:rPr>
          <w:rFonts w:ascii="宋体" w:hAnsi="宋体" w:cs="宋体"/>
          <w:b/>
          <w:color w:val="000000"/>
          <w:kern w:val="0"/>
          <w:sz w:val="24"/>
          <w:shd w:val="clear" w:color="040000" w:fill="FFFFFF"/>
        </w:rPr>
      </w:pPr>
      <w:r w:rsidRPr="00631A9A">
        <w:rPr>
          <w:rFonts w:ascii="宋体" w:hAnsi="宋体" w:cs="宋体" w:hint="eastAsia"/>
          <w:b/>
          <w:color w:val="000000"/>
          <w:kern w:val="0"/>
          <w:sz w:val="24"/>
          <w:shd w:val="clear" w:color="040000" w:fill="FFFFFF"/>
        </w:rPr>
        <w:t>五、报名方式：</w:t>
      </w:r>
    </w:p>
    <w:p w:rsidR="00494BED" w:rsidRDefault="00E9343A">
      <w:pPr>
        <w:pStyle w:val="ab"/>
        <w:spacing w:before="150" w:beforeAutospacing="0" w:after="150" w:afterAutospacing="0" w:line="360" w:lineRule="auto"/>
        <w:ind w:left="150" w:right="150" w:firstLine="480"/>
        <w:jc w:val="both"/>
        <w:rPr>
          <w:shd w:val="clear" w:color="040000" w:fill="FFFFFF"/>
        </w:rPr>
      </w:pPr>
      <w:r w:rsidRPr="00631A9A">
        <w:rPr>
          <w:rFonts w:hint="eastAsia"/>
          <w:shd w:val="clear" w:color="040000" w:fill="FFFFFF"/>
        </w:rPr>
        <w:t>网上报名，供应商</w:t>
      </w:r>
      <w:r>
        <w:rPr>
          <w:rFonts w:hint="eastAsia"/>
          <w:shd w:val="clear" w:color="040000" w:fill="FFFFFF"/>
        </w:rPr>
        <w:t>须加入许昌市公共资源交易中心供应商库，报名期限内在全国公共资源交易平台（河南省•许昌市）网上报名。详情查看(河南省•许昌市）（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rsidP="00396208">
      <w:pPr>
        <w:pStyle w:val="ab"/>
        <w:spacing w:before="150" w:beforeAutospacing="0" w:after="150" w:afterAutospacing="0" w:line="360" w:lineRule="auto"/>
        <w:ind w:right="150" w:firstLineChars="100" w:firstLine="241"/>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lastRenderedPageBreak/>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1D19F6" w:rsidRPr="001D19F6" w:rsidRDefault="001D19F6" w:rsidP="001D19F6">
      <w:pPr>
        <w:pStyle w:val="ab"/>
        <w:ind w:firstLineChars="250" w:firstLine="602"/>
        <w:rPr>
          <w:b/>
          <w:shd w:val="clear" w:color="040000" w:fill="FFFFFF"/>
        </w:rPr>
      </w:pPr>
      <w:r w:rsidRPr="001D19F6">
        <w:rPr>
          <w:rFonts w:hint="eastAsia"/>
          <w:b/>
          <w:shd w:val="clear" w:color="040000" w:fill="FFFFFF"/>
        </w:rPr>
        <w:t>3.2、纸质投标文件（正本1份、副本1份）和备份文件1份（使用电子介质存储）及采购清单Word格式电子版，在投标截止时间（开标时间）前递交至本项目开标地点。交易系统操作手册”）。</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请于2018年</w:t>
      </w:r>
      <w:r w:rsidR="00A01747">
        <w:rPr>
          <w:rFonts w:hint="eastAsia"/>
          <w:color w:val="000000" w:themeColor="text1"/>
          <w:shd w:val="clear" w:color="040000" w:fill="FFFFFF"/>
        </w:rPr>
        <w:t>12</w:t>
      </w:r>
      <w:r>
        <w:rPr>
          <w:rFonts w:hint="eastAsia"/>
          <w:color w:val="000000" w:themeColor="text1"/>
          <w:shd w:val="clear" w:color="040000" w:fill="FFFFFF"/>
        </w:rPr>
        <w:t>月</w:t>
      </w:r>
      <w:r w:rsidR="00A01747">
        <w:rPr>
          <w:rFonts w:hint="eastAsia"/>
          <w:color w:val="000000" w:themeColor="text1"/>
          <w:shd w:val="clear" w:color="040000" w:fill="FFFFFF"/>
        </w:rPr>
        <w:t>7</w:t>
      </w:r>
      <w:r>
        <w:rPr>
          <w:rFonts w:hint="eastAsia"/>
          <w:color w:val="000000" w:themeColor="text1"/>
          <w:shd w:val="clear" w:color="040000" w:fill="FFFFFF"/>
        </w:rPr>
        <w:t xml:space="preserve"> 日上午09：00前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Pr="00631A9A" w:rsidRDefault="00E9343A">
      <w:pPr>
        <w:pStyle w:val="ab"/>
        <w:spacing w:before="256" w:beforeAutospacing="0" w:after="256" w:afterAutospacing="0" w:line="360" w:lineRule="auto"/>
        <w:ind w:left="150" w:right="150" w:firstLine="480"/>
        <w:jc w:val="both"/>
        <w:rPr>
          <w:b/>
          <w:shd w:val="clear" w:color="040000" w:fill="FFFFFF"/>
        </w:rPr>
      </w:pPr>
      <w:r w:rsidRPr="00631A9A">
        <w:rPr>
          <w:rFonts w:hint="eastAsia"/>
          <w:b/>
          <w:shd w:val="clear" w:color="040000" w:fill="FFFFFF"/>
        </w:rPr>
        <w:t>5、招标文件售价：递交投标文件同时缴纳招标文件工本费200元，否则拒绝投标文件。</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494BED" w:rsidRDefault="00E9343A">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1、投标保证金为投标文件的组成部分之一。</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2、投标人向招标人提交</w:t>
      </w:r>
      <w:r w:rsidR="00A02EBC">
        <w:rPr>
          <w:rFonts w:hint="eastAsia"/>
          <w:b/>
          <w:bCs/>
          <w:color w:val="000000"/>
          <w:u w:val="single"/>
        </w:rPr>
        <w:t>10000元</w:t>
      </w:r>
      <w:r>
        <w:rPr>
          <w:rFonts w:hint="eastAsia"/>
          <w:bCs/>
          <w:color w:val="000000"/>
        </w:rPr>
        <w:t xml:space="preserve">的投标保证金。                  </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3、投标保证金用于保护本次招标人免受投标人的行为而引起的风险。</w:t>
      </w:r>
    </w:p>
    <w:p w:rsidR="00494BED" w:rsidRDefault="00E9343A">
      <w:pPr>
        <w:pStyle w:val="ab"/>
        <w:spacing w:before="150" w:beforeAutospacing="0" w:after="150" w:afterAutospacing="0" w:line="360" w:lineRule="auto"/>
        <w:ind w:left="147" w:right="147" w:firstLineChars="200" w:firstLine="480"/>
        <w:rPr>
          <w:bCs/>
          <w:color w:val="000000"/>
        </w:rPr>
      </w:pPr>
      <w:r>
        <w:rPr>
          <w:rFonts w:hint="eastAsia"/>
          <w:bCs/>
          <w:color w:val="000000"/>
        </w:rPr>
        <w:t>4.投标保证金缴纳方式：</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pStyle w:val="p0"/>
        <w:spacing w:line="360" w:lineRule="auto"/>
        <w:ind w:firstLineChars="300" w:firstLine="720"/>
        <w:jc w:val="left"/>
        <w:rPr>
          <w:rFonts w:ascii="宋体" w:hAnsi="宋体" w:cs="宋体"/>
          <w:bCs/>
          <w:color w:val="000000"/>
          <w:sz w:val="24"/>
          <w:szCs w:val="24"/>
        </w:rPr>
      </w:pPr>
      <w:r>
        <w:rPr>
          <w:rFonts w:ascii="宋体" w:hAnsi="宋体" w:cs="宋体" w:hint="eastAsia"/>
          <w:bCs/>
          <w:color w:val="000000"/>
          <w:sz w:val="24"/>
          <w:szCs w:val="24"/>
        </w:rPr>
        <w:lastRenderedPageBreak/>
        <w:t>三、投标保证金缴纳方式：</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w:t>
      </w:r>
      <w:r w:rsidRPr="001D19F6">
        <w:rPr>
          <w:rFonts w:ascii="宋体" w:hAnsi="宋体" w:cs="宋体" w:hint="eastAsia"/>
          <w:b/>
          <w:bCs/>
          <w:color w:val="000000"/>
          <w:sz w:val="24"/>
          <w:szCs w:val="24"/>
        </w:rPr>
        <w:t>“许昌公共资源交易中心保证金缴纳回执</w:t>
      </w:r>
      <w:r w:rsidR="00F443B6">
        <w:rPr>
          <w:rFonts w:ascii="宋体" w:hAnsi="宋体" w:cs="宋体" w:hint="eastAsia"/>
          <w:b/>
          <w:bCs/>
          <w:color w:val="000000"/>
          <w:sz w:val="24"/>
          <w:szCs w:val="24"/>
        </w:rPr>
        <w:t>单</w:t>
      </w:r>
      <w:r w:rsidRPr="001D19F6">
        <w:rPr>
          <w:rFonts w:ascii="宋体" w:hAnsi="宋体" w:cs="宋体" w:hint="eastAsia"/>
          <w:b/>
          <w:bCs/>
          <w:color w:val="000000"/>
          <w:sz w:val="24"/>
          <w:szCs w:val="24"/>
        </w:rPr>
        <w:t>”</w:t>
      </w:r>
      <w:r>
        <w:rPr>
          <w:rFonts w:ascii="宋体" w:hAnsi="宋体" w:cs="宋体" w:hint="eastAsia"/>
          <w:bCs/>
          <w:color w:val="000000"/>
          <w:sz w:val="24"/>
          <w:szCs w:val="24"/>
        </w:rPr>
        <w:t>以备查询。</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494BED" w:rsidRDefault="00E9343A">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494BED" w:rsidRPr="001D19F6" w:rsidRDefault="00E9343A">
      <w:pPr>
        <w:pStyle w:val="p0"/>
        <w:spacing w:line="360" w:lineRule="auto"/>
        <w:ind w:firstLineChars="200" w:firstLine="480"/>
        <w:jc w:val="left"/>
        <w:rPr>
          <w:rFonts w:ascii="宋体" w:hAnsi="宋体" w:cs="宋体"/>
          <w:b/>
          <w:color w:val="000000"/>
          <w:sz w:val="24"/>
          <w:szCs w:val="24"/>
        </w:rPr>
      </w:pPr>
      <w:r>
        <w:rPr>
          <w:rFonts w:ascii="宋体" w:hAnsi="宋体" w:cs="宋体" w:hint="eastAsia"/>
          <w:bCs/>
          <w:color w:val="000000"/>
          <w:sz w:val="24"/>
          <w:szCs w:val="24"/>
        </w:rPr>
        <w:t>四、</w:t>
      </w:r>
      <w:r w:rsidRPr="001D19F6">
        <w:rPr>
          <w:rFonts w:ascii="宋体" w:hAnsi="宋体" w:cs="宋体" w:hint="eastAsia"/>
          <w:b/>
          <w:bCs/>
          <w:color w:val="00000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sidRPr="001D19F6">
        <w:rPr>
          <w:rFonts w:ascii="宋体" w:hAnsi="宋体" w:cs="宋体" w:hint="eastAsia"/>
          <w:b/>
          <w:color w:val="000000"/>
          <w:sz w:val="24"/>
          <w:szCs w:val="24"/>
        </w:rPr>
        <w:t xml:space="preserve">    </w:t>
      </w:r>
    </w:p>
    <w:p w:rsidR="00494BED" w:rsidRDefault="00E9343A">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w:t>
      </w:r>
      <w:r>
        <w:rPr>
          <w:rFonts w:ascii="宋体" w:hAnsi="宋体" w:cs="宋体" w:hint="eastAsia"/>
          <w:sz w:val="24"/>
          <w:szCs w:val="24"/>
        </w:rPr>
        <w:lastRenderedPageBreak/>
        <w:t>违法失信行为记录名单查询。（查询网站：信用中国和中国政府采购网，提供网站截图为准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631A9A" w:rsidRDefault="00631A9A">
      <w:pPr>
        <w:pStyle w:val="p0"/>
        <w:spacing w:line="360" w:lineRule="auto"/>
        <w:ind w:firstLine="480"/>
        <w:jc w:val="left"/>
        <w:rPr>
          <w:rFonts w:ascii="宋体" w:hAnsi="宋体" w:cs="宋体"/>
          <w:sz w:val="24"/>
          <w:szCs w:val="24"/>
        </w:rPr>
      </w:pPr>
      <w:r>
        <w:rPr>
          <w:rFonts w:ascii="宋体" w:hAnsi="宋体" w:cs="宋体" w:hint="eastAsia"/>
          <w:sz w:val="24"/>
          <w:szCs w:val="24"/>
        </w:rPr>
        <w:t>（五）投标保证金缴纳回执单；</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w:t>
      </w:r>
      <w:r w:rsidR="00631A9A">
        <w:rPr>
          <w:rFonts w:ascii="宋体" w:hAnsi="宋体" w:cs="宋体" w:hint="eastAsia"/>
          <w:sz w:val="24"/>
          <w:szCs w:val="24"/>
        </w:rPr>
        <w:t>六</w:t>
      </w:r>
      <w:r>
        <w:rPr>
          <w:rFonts w:ascii="宋体" w:hAnsi="宋体" w:cs="宋体" w:hint="eastAsia"/>
          <w:sz w:val="24"/>
          <w:szCs w:val="24"/>
        </w:rPr>
        <w:t>）招标文件要求相关资质、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开标时间：2018年</w:t>
      </w:r>
      <w:r w:rsidR="00A01747">
        <w:rPr>
          <w:rFonts w:ascii="宋体" w:hAnsi="宋体" w:cs="宋体" w:hint="eastAsia"/>
          <w:bCs/>
          <w:sz w:val="24"/>
          <w:szCs w:val="24"/>
        </w:rPr>
        <w:t>12</w:t>
      </w:r>
      <w:r w:rsidR="007A06E3" w:rsidRPr="007A06E3">
        <w:rPr>
          <w:rFonts w:ascii="宋体" w:hAnsi="宋体" w:cs="宋体" w:hint="eastAsia"/>
          <w:bCs/>
          <w:sz w:val="24"/>
          <w:szCs w:val="24"/>
        </w:rPr>
        <w:t>月</w:t>
      </w:r>
      <w:r w:rsidR="00A01747">
        <w:rPr>
          <w:rFonts w:ascii="宋体" w:hAnsi="宋体" w:cs="宋体" w:hint="eastAsia"/>
          <w:bCs/>
          <w:sz w:val="24"/>
          <w:szCs w:val="24"/>
        </w:rPr>
        <w:t>7</w:t>
      </w:r>
      <w:r w:rsidR="007A06E3" w:rsidRPr="007A06E3">
        <w:rPr>
          <w:rFonts w:ascii="宋体" w:hAnsi="宋体" w:cs="宋体" w:hint="eastAsia"/>
          <w:bCs/>
          <w:sz w:val="24"/>
          <w:szCs w:val="24"/>
        </w:rPr>
        <w:t>日</w:t>
      </w:r>
      <w:r>
        <w:rPr>
          <w:rFonts w:ascii="宋体" w:hAnsi="宋体" w:cs="宋体" w:hint="eastAsia"/>
          <w:bCs/>
          <w:sz w:val="24"/>
          <w:szCs w:val="24"/>
        </w:rPr>
        <w:t>09：00（北京时间），逾期送达或不符合规定的投标文件不予接受；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联系地址：襄城县八七路东段电子产业园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A01747" w:rsidRPr="00A01747" w:rsidRDefault="00A01747" w:rsidP="00A01747">
      <w:pPr>
        <w:widowControl/>
        <w:spacing w:line="360" w:lineRule="auto"/>
        <w:ind w:firstLineChars="250" w:firstLine="600"/>
        <w:jc w:val="left"/>
        <w:rPr>
          <w:rFonts w:ascii="宋体" w:hAnsi="宋体" w:cs="宋体"/>
          <w:color w:val="000000"/>
          <w:kern w:val="0"/>
          <w:sz w:val="24"/>
        </w:rPr>
      </w:pPr>
      <w:r w:rsidRPr="00A01747">
        <w:rPr>
          <w:rFonts w:ascii="宋体" w:hAnsi="宋体" w:cs="宋体" w:hint="eastAsia"/>
          <w:color w:val="000000"/>
          <w:kern w:val="0"/>
          <w:sz w:val="24"/>
        </w:rPr>
        <w:t>采购单位：襄城县城市综合管理办公室</w:t>
      </w:r>
    </w:p>
    <w:p w:rsidR="00A01747" w:rsidRPr="00A01747" w:rsidRDefault="00A01747" w:rsidP="00A01747">
      <w:pPr>
        <w:widowControl/>
        <w:spacing w:line="360" w:lineRule="auto"/>
        <w:ind w:firstLineChars="250" w:firstLine="600"/>
        <w:jc w:val="left"/>
        <w:rPr>
          <w:rFonts w:ascii="宋体" w:hAnsi="宋体" w:cs="宋体"/>
          <w:color w:val="000000"/>
          <w:kern w:val="0"/>
          <w:sz w:val="24"/>
        </w:rPr>
      </w:pPr>
      <w:r w:rsidRPr="00A01747">
        <w:rPr>
          <w:rFonts w:ascii="宋体" w:hAnsi="宋体" w:cs="宋体" w:hint="eastAsia"/>
          <w:color w:val="000000"/>
          <w:kern w:val="0"/>
          <w:sz w:val="24"/>
        </w:rPr>
        <w:t>联系地址：襄城县八七路东段电子产业园</w:t>
      </w:r>
      <w:r w:rsidR="004B26FE">
        <w:rPr>
          <w:rFonts w:ascii="宋体" w:hAnsi="宋体" w:cs="宋体" w:hint="eastAsia"/>
          <w:color w:val="000000"/>
          <w:kern w:val="0"/>
          <w:sz w:val="24"/>
        </w:rPr>
        <w:t>9楼</w:t>
      </w:r>
    </w:p>
    <w:p w:rsidR="00FC562D" w:rsidRPr="008747B6" w:rsidRDefault="00A01747" w:rsidP="00A01747">
      <w:pPr>
        <w:widowControl/>
        <w:spacing w:line="360" w:lineRule="auto"/>
        <w:ind w:firstLineChars="250" w:firstLine="600"/>
        <w:jc w:val="left"/>
        <w:rPr>
          <w:color w:val="000000"/>
        </w:rPr>
      </w:pPr>
      <w:r w:rsidRPr="00A01747">
        <w:rPr>
          <w:rFonts w:ascii="宋体" w:hAnsi="宋体" w:cs="宋体" w:hint="eastAsia"/>
          <w:color w:val="000000"/>
          <w:kern w:val="0"/>
          <w:sz w:val="24"/>
        </w:rPr>
        <w:t>联系电话：17703993766</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rsidP="00631A9A">
      <w:pPr>
        <w:pStyle w:val="p0"/>
        <w:wordWrap w:val="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w:t>
      </w:r>
      <w:r w:rsidR="00A01747">
        <w:rPr>
          <w:rFonts w:ascii="宋体" w:hAnsi="宋体" w:cs="宋体" w:hint="eastAsia"/>
          <w:color w:val="000000"/>
          <w:sz w:val="24"/>
          <w:szCs w:val="24"/>
        </w:rPr>
        <w:t xml:space="preserve">    </w:t>
      </w:r>
      <w:r>
        <w:rPr>
          <w:rFonts w:ascii="宋体" w:hAnsi="宋体" w:cs="宋体" w:hint="eastAsia"/>
          <w:color w:val="000000"/>
          <w:sz w:val="24"/>
          <w:szCs w:val="24"/>
        </w:rPr>
        <w:t>襄城县政府采购中心</w:t>
      </w:r>
    </w:p>
    <w:p w:rsidR="00494BED" w:rsidRDefault="00E9343A" w:rsidP="00631A9A">
      <w:pPr>
        <w:pStyle w:val="p0"/>
        <w:spacing w:line="360" w:lineRule="auto"/>
        <w:ind w:right="240"/>
        <w:jc w:val="right"/>
        <w:rPr>
          <w:rFonts w:ascii="宋体" w:hAnsi="宋体" w:cs="宋体"/>
          <w:color w:val="000000" w:themeColor="text1"/>
          <w:sz w:val="24"/>
          <w:szCs w:val="24"/>
        </w:rPr>
      </w:pPr>
      <w:r>
        <w:rPr>
          <w:rFonts w:ascii="宋体" w:hAnsi="宋体" w:cs="宋体" w:hint="eastAsia"/>
          <w:color w:val="000000" w:themeColor="text1"/>
          <w:sz w:val="24"/>
          <w:szCs w:val="24"/>
        </w:rPr>
        <w:t>2018年</w:t>
      </w:r>
      <w:r w:rsidR="00A01747">
        <w:rPr>
          <w:rFonts w:ascii="宋体" w:hAnsi="宋体" w:cs="宋体" w:hint="eastAsia"/>
          <w:color w:val="000000" w:themeColor="text1"/>
          <w:sz w:val="24"/>
          <w:szCs w:val="24"/>
        </w:rPr>
        <w:t>11</w:t>
      </w:r>
      <w:r>
        <w:rPr>
          <w:rFonts w:ascii="宋体" w:hAnsi="宋体" w:cs="宋体" w:hint="eastAsia"/>
          <w:color w:val="000000" w:themeColor="text1"/>
          <w:sz w:val="24"/>
          <w:szCs w:val="24"/>
        </w:rPr>
        <w:t>月</w:t>
      </w:r>
      <w:r w:rsidR="00A01747">
        <w:rPr>
          <w:rFonts w:ascii="宋体" w:hAnsi="宋体" w:cs="宋体" w:hint="eastAsia"/>
          <w:color w:val="000000" w:themeColor="text1"/>
          <w:sz w:val="24"/>
          <w:szCs w:val="24"/>
        </w:rPr>
        <w:t>16</w:t>
      </w:r>
      <w:r>
        <w:rPr>
          <w:rFonts w:ascii="宋体" w:hAnsi="宋体" w:cs="宋体" w:hint="eastAsia"/>
          <w:color w:val="000000" w:themeColor="text1"/>
          <w:sz w:val="24"/>
          <w:szCs w:val="24"/>
        </w:rPr>
        <w:t>日</w:t>
      </w:r>
    </w:p>
    <w:p w:rsidR="00494BED" w:rsidRPr="00A02EBC"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Pr>
          <w:rFonts w:ascii="宋体" w:hAnsi="宋体" w:cs="宋体" w:hint="eastAsia"/>
          <w:b/>
          <w:bCs/>
          <w:color w:val="000000" w:themeColor="text1"/>
          <w:sz w:val="24"/>
          <w:szCs w:val="24"/>
        </w:rPr>
        <w:t>特别提示：</w:t>
      </w:r>
    </w:p>
    <w:p w:rsidR="00494BED" w:rsidRDefault="00E9343A" w:rsidP="00E92433">
      <w:pPr>
        <w:pStyle w:val="p0"/>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560D8C">
        <w:rPr>
          <w:rFonts w:ascii="宋体" w:hAnsi="宋体" w:cs="宋体" w:hint="eastAsia"/>
          <w:color w:val="000000" w:themeColor="text1"/>
          <w:sz w:val="24"/>
          <w:szCs w:val="24"/>
        </w:rPr>
        <w:t>无法完成，将以人工方式进行。评标委员会以纸质投标文件为依据</w:t>
      </w:r>
    </w:p>
    <w:p w:rsidR="008B36B7" w:rsidRDefault="00E9343A" w:rsidP="00560D8C">
      <w:pPr>
        <w:pStyle w:val="ac"/>
        <w:ind w:firstLineChars="600" w:firstLine="1928"/>
        <w:jc w:val="both"/>
      </w:pPr>
      <w:r>
        <w:rPr>
          <w:rFonts w:hint="eastAsia"/>
        </w:rPr>
        <w:lastRenderedPageBreak/>
        <w:t>第二部分</w:t>
      </w:r>
      <w:r>
        <w:rPr>
          <w:rFonts w:hint="eastAsia"/>
        </w:rPr>
        <w:t xml:space="preserve">  </w:t>
      </w:r>
      <w:r>
        <w:rPr>
          <w:rFonts w:hint="eastAsia"/>
        </w:rPr>
        <w:t>项目需求及其它要求</w:t>
      </w:r>
    </w:p>
    <w:p w:rsidR="00064680" w:rsidRDefault="008B36B7" w:rsidP="00A02EBC">
      <w:pPr>
        <w:pStyle w:val="ac"/>
        <w:jc w:val="left"/>
        <w:rPr>
          <w:sz w:val="28"/>
          <w:szCs w:val="28"/>
        </w:rPr>
      </w:pPr>
      <w:r>
        <w:rPr>
          <w:rFonts w:hint="eastAsia"/>
          <w:b w:val="0"/>
          <w:bCs w:val="0"/>
          <w:sz w:val="28"/>
          <w:szCs w:val="28"/>
        </w:rPr>
        <w:t>一、</w:t>
      </w:r>
      <w:r w:rsidR="00E9343A" w:rsidRPr="008B36B7">
        <w:rPr>
          <w:rFonts w:hint="eastAsia"/>
          <w:sz w:val="28"/>
          <w:szCs w:val="28"/>
        </w:rPr>
        <w:t>项目要求：</w:t>
      </w:r>
    </w:p>
    <w:p w:rsidR="00526828" w:rsidRDefault="00526828" w:rsidP="00526828">
      <w:pPr>
        <w:rPr>
          <w:rFonts w:ascii="仿宋" w:eastAsia="仿宋" w:hAnsi="仿宋"/>
          <w:b/>
          <w:sz w:val="32"/>
          <w:szCs w:val="32"/>
        </w:rPr>
      </w:pPr>
      <w:r>
        <w:rPr>
          <w:rFonts w:ascii="仿宋" w:eastAsia="仿宋" w:hAnsi="仿宋" w:hint="eastAsia"/>
          <w:b/>
          <w:sz w:val="32"/>
          <w:szCs w:val="32"/>
        </w:rPr>
        <w:t>（一）本项目需实现的功能或者目标</w:t>
      </w:r>
      <w:r w:rsidR="00F247EF">
        <w:rPr>
          <w:rFonts w:ascii="仿宋" w:eastAsia="仿宋" w:hAnsi="仿宋" w:hint="eastAsia"/>
          <w:b/>
          <w:sz w:val="32"/>
          <w:szCs w:val="32"/>
        </w:rPr>
        <w:t>：</w:t>
      </w:r>
    </w:p>
    <w:p w:rsidR="00526828" w:rsidRDefault="00526828" w:rsidP="00526828">
      <w:pPr>
        <w:rPr>
          <w:rFonts w:ascii="仿宋" w:eastAsia="仿宋" w:hAnsi="仿宋"/>
          <w:sz w:val="32"/>
          <w:szCs w:val="32"/>
        </w:rPr>
      </w:pPr>
      <w:r>
        <w:rPr>
          <w:rFonts w:ascii="仿宋" w:eastAsia="仿宋" w:hAnsi="仿宋" w:hint="eastAsia"/>
          <w:sz w:val="32"/>
          <w:szCs w:val="32"/>
        </w:rPr>
        <w:t>解决规划区内城市环境卫生，提升城乡环境卫生质量。</w:t>
      </w:r>
    </w:p>
    <w:p w:rsidR="00526828" w:rsidRDefault="00526828" w:rsidP="00F247EF">
      <w:pPr>
        <w:ind w:firstLineChars="49" w:firstLine="157"/>
        <w:rPr>
          <w:rFonts w:ascii="仿宋" w:eastAsia="仿宋" w:hAnsi="仿宋"/>
          <w:b/>
          <w:sz w:val="32"/>
          <w:szCs w:val="32"/>
        </w:rPr>
      </w:pPr>
      <w:r>
        <w:rPr>
          <w:rFonts w:ascii="仿宋" w:eastAsia="仿宋" w:hAnsi="仿宋" w:hint="eastAsia"/>
          <w:b/>
          <w:sz w:val="32"/>
          <w:szCs w:val="32"/>
        </w:rPr>
        <w:t>(二)采购清单</w:t>
      </w:r>
      <w:r w:rsidR="00F247EF">
        <w:rPr>
          <w:rFonts w:ascii="仿宋" w:eastAsia="仿宋" w:hAnsi="仿宋" w:hint="eastAsia"/>
          <w:b/>
          <w:sz w:val="32"/>
          <w:szCs w:val="32"/>
        </w:rPr>
        <w:t>：</w:t>
      </w:r>
    </w:p>
    <w:tbl>
      <w:tblPr>
        <w:tblStyle w:val="af1"/>
        <w:tblpPr w:leftFromText="180" w:rightFromText="180" w:vertAnchor="text" w:horzAnchor="page" w:tblpX="1232" w:tblpY="190"/>
        <w:tblOverlap w:val="never"/>
        <w:tblW w:w="9990" w:type="dxa"/>
        <w:tblLayout w:type="fixed"/>
        <w:tblLook w:val="04A0"/>
      </w:tblPr>
      <w:tblGrid>
        <w:gridCol w:w="1206"/>
        <w:gridCol w:w="1879"/>
        <w:gridCol w:w="2600"/>
        <w:gridCol w:w="990"/>
        <w:gridCol w:w="915"/>
        <w:gridCol w:w="2400"/>
      </w:tblGrid>
      <w:tr w:rsidR="00526828" w:rsidTr="00332E5F">
        <w:tc>
          <w:tcPr>
            <w:tcW w:w="1206"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序号</w:t>
            </w:r>
          </w:p>
        </w:tc>
        <w:tc>
          <w:tcPr>
            <w:tcW w:w="1879"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货物名称</w:t>
            </w:r>
          </w:p>
        </w:tc>
        <w:tc>
          <w:tcPr>
            <w:tcW w:w="2600"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技术规格及主要参数</w:t>
            </w:r>
          </w:p>
        </w:tc>
        <w:tc>
          <w:tcPr>
            <w:tcW w:w="990"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单位</w:t>
            </w:r>
          </w:p>
        </w:tc>
        <w:tc>
          <w:tcPr>
            <w:tcW w:w="915"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数量</w:t>
            </w:r>
          </w:p>
        </w:tc>
        <w:tc>
          <w:tcPr>
            <w:tcW w:w="2400"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是否为核心产品</w:t>
            </w:r>
          </w:p>
        </w:tc>
      </w:tr>
      <w:tr w:rsidR="00526828" w:rsidTr="00332E5F">
        <w:tc>
          <w:tcPr>
            <w:tcW w:w="1206"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1</w:t>
            </w:r>
          </w:p>
        </w:tc>
        <w:tc>
          <w:tcPr>
            <w:tcW w:w="1879"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餐厨垃圾车</w:t>
            </w:r>
          </w:p>
        </w:tc>
        <w:tc>
          <w:tcPr>
            <w:tcW w:w="2600"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见附表1</w:t>
            </w:r>
          </w:p>
        </w:tc>
        <w:tc>
          <w:tcPr>
            <w:tcW w:w="990"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辆</w:t>
            </w:r>
          </w:p>
        </w:tc>
        <w:tc>
          <w:tcPr>
            <w:tcW w:w="915"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2</w:t>
            </w:r>
          </w:p>
        </w:tc>
        <w:tc>
          <w:tcPr>
            <w:tcW w:w="2400"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是</w:t>
            </w:r>
          </w:p>
        </w:tc>
      </w:tr>
    </w:tbl>
    <w:p w:rsidR="00526828" w:rsidRDefault="00526828" w:rsidP="00526828">
      <w:pPr>
        <w:rPr>
          <w:rFonts w:ascii="仿宋" w:eastAsia="仿宋" w:hAnsi="仿宋"/>
          <w:sz w:val="32"/>
          <w:szCs w:val="32"/>
        </w:rPr>
      </w:pPr>
    </w:p>
    <w:p w:rsidR="00526828" w:rsidRDefault="00526828" w:rsidP="00526828">
      <w:pPr>
        <w:rPr>
          <w:rFonts w:ascii="仿宋" w:eastAsia="仿宋" w:hAnsi="仿宋"/>
          <w:sz w:val="32"/>
          <w:szCs w:val="32"/>
        </w:rPr>
      </w:pPr>
      <w:r>
        <w:rPr>
          <w:rFonts w:ascii="仿宋" w:eastAsia="仿宋" w:hAnsi="仿宋" w:hint="eastAsia"/>
          <w:sz w:val="32"/>
          <w:szCs w:val="32"/>
        </w:rPr>
        <w:t>附表1</w:t>
      </w:r>
    </w:p>
    <w:p w:rsidR="00526828" w:rsidRDefault="00526828" w:rsidP="00526828">
      <w:pPr>
        <w:ind w:firstLineChars="1300" w:firstLine="4160"/>
        <w:rPr>
          <w:rFonts w:ascii="仿宋" w:eastAsia="仿宋" w:hAnsi="仿宋"/>
          <w:sz w:val="32"/>
          <w:szCs w:val="32"/>
        </w:rPr>
      </w:pPr>
      <w:r>
        <w:rPr>
          <w:rFonts w:ascii="仿宋" w:eastAsia="仿宋" w:hAnsi="仿宋" w:hint="eastAsia"/>
          <w:sz w:val="32"/>
          <w:szCs w:val="32"/>
        </w:rPr>
        <w:t>餐厨垃圾车</w:t>
      </w:r>
    </w:p>
    <w:tbl>
      <w:tblPr>
        <w:tblStyle w:val="af1"/>
        <w:tblW w:w="10087" w:type="dxa"/>
        <w:tblLayout w:type="fixed"/>
        <w:tblLook w:val="04A0"/>
      </w:tblPr>
      <w:tblGrid>
        <w:gridCol w:w="2491"/>
        <w:gridCol w:w="7596"/>
      </w:tblGrid>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项目</w:t>
            </w:r>
          </w:p>
        </w:tc>
        <w:tc>
          <w:tcPr>
            <w:tcW w:w="7596"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参数</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外形尺寸（mm)</w:t>
            </w:r>
          </w:p>
        </w:tc>
        <w:tc>
          <w:tcPr>
            <w:tcW w:w="7596" w:type="dxa"/>
          </w:tcPr>
          <w:p w:rsidR="00526828" w:rsidRDefault="00526828" w:rsidP="00332E5F">
            <w:pPr>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5900</w:t>
            </w:r>
            <w:r>
              <w:rPr>
                <w:rFonts w:ascii="仿宋" w:eastAsia="仿宋" w:hAnsi="仿宋" w:hint="eastAsia"/>
                <w:b/>
                <w:bCs/>
                <w:sz w:val="32"/>
                <w:szCs w:val="32"/>
              </w:rPr>
              <w:t>×1900×2800</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总质量(</w:t>
            </w:r>
            <w:r>
              <w:rPr>
                <w:rFonts w:ascii="仿宋" w:eastAsia="仿宋" w:hAnsi="仿宋" w:cs="Arial" w:hint="eastAsia"/>
                <w:sz w:val="32"/>
                <w:szCs w:val="32"/>
              </w:rPr>
              <w:t>kg)</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7360</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整备质量(</w:t>
            </w:r>
            <w:r>
              <w:rPr>
                <w:rFonts w:ascii="仿宋" w:eastAsia="仿宋" w:hAnsi="仿宋" w:cs="Arial" w:hint="eastAsia"/>
                <w:sz w:val="32"/>
                <w:szCs w:val="32"/>
              </w:rPr>
              <w:t>kg)</w:t>
            </w:r>
          </w:p>
        </w:tc>
        <w:tc>
          <w:tcPr>
            <w:tcW w:w="7596" w:type="dxa"/>
          </w:tcPr>
          <w:p w:rsidR="00526828" w:rsidRDefault="00526828" w:rsidP="00332E5F">
            <w:pPr>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4000</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额定载质量(</w:t>
            </w:r>
            <w:r>
              <w:rPr>
                <w:rFonts w:ascii="仿宋" w:eastAsia="仿宋" w:hAnsi="仿宋" w:cs="Arial" w:hint="eastAsia"/>
                <w:sz w:val="32"/>
                <w:szCs w:val="32"/>
              </w:rPr>
              <w:t>kg)</w:t>
            </w:r>
          </w:p>
        </w:tc>
        <w:tc>
          <w:tcPr>
            <w:tcW w:w="7596" w:type="dxa"/>
          </w:tcPr>
          <w:p w:rsidR="00526828" w:rsidRDefault="00526828" w:rsidP="00332E5F">
            <w:pPr>
              <w:jc w:val="center"/>
              <w:rPr>
                <w:rFonts w:ascii="仿宋" w:eastAsia="仿宋" w:hAnsi="仿宋"/>
                <w:sz w:val="32"/>
                <w:szCs w:val="32"/>
              </w:rPr>
            </w:pPr>
            <w:r>
              <w:rPr>
                <w:rFonts w:ascii="仿宋" w:eastAsia="仿宋" w:hAnsi="仿宋" w:cs="Arial"/>
                <w:sz w:val="32"/>
                <w:szCs w:val="32"/>
              </w:rPr>
              <w:t>≥</w:t>
            </w:r>
            <w:r>
              <w:rPr>
                <w:rFonts w:ascii="仿宋" w:eastAsia="仿宋" w:hAnsi="仿宋" w:cs="Arial" w:hint="eastAsia"/>
                <w:sz w:val="32"/>
                <w:szCs w:val="32"/>
              </w:rPr>
              <w:t>2830</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发动机功率kw</w:t>
            </w:r>
          </w:p>
        </w:tc>
        <w:tc>
          <w:tcPr>
            <w:tcW w:w="7596" w:type="dxa"/>
          </w:tcPr>
          <w:p w:rsidR="00526828" w:rsidRDefault="00526828" w:rsidP="00332E5F">
            <w:pPr>
              <w:jc w:val="center"/>
              <w:rPr>
                <w:rFonts w:ascii="仿宋" w:eastAsia="仿宋" w:hAnsi="仿宋"/>
                <w:sz w:val="32"/>
                <w:szCs w:val="32"/>
              </w:rPr>
            </w:pPr>
            <w:r>
              <w:rPr>
                <w:rFonts w:ascii="仿宋" w:eastAsia="仿宋" w:hAnsi="仿宋" w:cs="Arial"/>
                <w:sz w:val="32"/>
                <w:szCs w:val="32"/>
              </w:rPr>
              <w:t>≥</w:t>
            </w:r>
            <w:r>
              <w:rPr>
                <w:rFonts w:ascii="仿宋" w:eastAsia="仿宋" w:hAnsi="仿宋" w:hint="eastAsia"/>
                <w:sz w:val="32"/>
                <w:szCs w:val="32"/>
              </w:rPr>
              <w:t>85</w:t>
            </w:r>
          </w:p>
        </w:tc>
      </w:tr>
      <w:tr w:rsidR="00526828" w:rsidTr="00332E5F">
        <w:tc>
          <w:tcPr>
            <w:tcW w:w="2491" w:type="dxa"/>
          </w:tcPr>
          <w:p w:rsidR="00526828" w:rsidRDefault="00526828" w:rsidP="00332E5F">
            <w:pPr>
              <w:jc w:val="center"/>
              <w:rPr>
                <w:rFonts w:ascii="仿宋" w:eastAsia="仿宋" w:hAnsi="仿宋" w:cs="宋体"/>
                <w:sz w:val="32"/>
                <w:szCs w:val="32"/>
              </w:rPr>
            </w:pPr>
            <w:r>
              <w:rPr>
                <w:rFonts w:ascii="仿宋" w:eastAsia="仿宋" w:hAnsi="仿宋" w:cs="宋体" w:hint="eastAsia"/>
                <w:sz w:val="32"/>
                <w:szCs w:val="32"/>
              </w:rPr>
              <w:t>★罐体容积</w:t>
            </w:r>
          </w:p>
        </w:tc>
        <w:tc>
          <w:tcPr>
            <w:tcW w:w="7596" w:type="dxa"/>
          </w:tcPr>
          <w:p w:rsidR="00526828" w:rsidRPr="00526828" w:rsidRDefault="00526828" w:rsidP="00332E5F">
            <w:pPr>
              <w:jc w:val="center"/>
              <w:rPr>
                <w:rFonts w:ascii="仿宋" w:eastAsia="仿宋" w:hAnsi="仿宋" w:cs="Arial"/>
                <w:sz w:val="32"/>
                <w:szCs w:val="32"/>
              </w:rPr>
            </w:pPr>
            <w:r w:rsidRPr="00526828">
              <w:rPr>
                <w:rFonts w:ascii="仿宋" w:eastAsia="仿宋" w:hAnsi="仿宋" w:cs="Arial"/>
                <w:sz w:val="32"/>
                <w:szCs w:val="32"/>
              </w:rPr>
              <w:t>≥</w:t>
            </w:r>
            <w:r w:rsidRPr="00526828">
              <w:rPr>
                <w:rFonts w:ascii="仿宋" w:eastAsia="仿宋" w:hAnsi="仿宋" w:cs="Arial" w:hint="eastAsia"/>
                <w:sz w:val="32"/>
                <w:szCs w:val="32"/>
              </w:rPr>
              <w:t>3立方</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cs="宋体" w:hint="eastAsia"/>
                <w:sz w:val="32"/>
                <w:szCs w:val="32"/>
              </w:rPr>
              <w:t>★</w:t>
            </w:r>
            <w:r>
              <w:rPr>
                <w:rFonts w:ascii="仿宋" w:eastAsia="仿宋" w:hAnsi="仿宋" w:hint="eastAsia"/>
                <w:sz w:val="32"/>
                <w:szCs w:val="32"/>
              </w:rPr>
              <w:t>轴距</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3300</w:t>
            </w:r>
          </w:p>
        </w:tc>
      </w:tr>
      <w:tr w:rsidR="00526828" w:rsidTr="00332E5F">
        <w:tc>
          <w:tcPr>
            <w:tcW w:w="2491" w:type="dxa"/>
          </w:tcPr>
          <w:p w:rsidR="00526828" w:rsidRDefault="00526828" w:rsidP="00332E5F">
            <w:pPr>
              <w:ind w:firstLineChars="200" w:firstLine="640"/>
              <w:rPr>
                <w:rFonts w:ascii="仿宋" w:eastAsia="仿宋" w:hAnsi="仿宋"/>
                <w:sz w:val="32"/>
                <w:szCs w:val="32"/>
              </w:rPr>
            </w:pPr>
            <w:r>
              <w:rPr>
                <w:rFonts w:ascii="仿宋" w:eastAsia="仿宋" w:hAnsi="仿宋" w:hint="eastAsia"/>
                <w:sz w:val="32"/>
                <w:szCs w:val="32"/>
              </w:rPr>
              <w:lastRenderedPageBreak/>
              <w:t>轴数</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hint="eastAsia"/>
                <w:sz w:val="32"/>
                <w:szCs w:val="32"/>
              </w:rPr>
              <w:t>2</w:t>
            </w:r>
          </w:p>
        </w:tc>
      </w:tr>
      <w:tr w:rsidR="00526828" w:rsidTr="00332E5F">
        <w:tc>
          <w:tcPr>
            <w:tcW w:w="2491" w:type="dxa"/>
          </w:tcPr>
          <w:p w:rsidR="00526828" w:rsidRDefault="00526828" w:rsidP="00332E5F">
            <w:pPr>
              <w:jc w:val="center"/>
              <w:rPr>
                <w:rFonts w:ascii="仿宋" w:eastAsia="仿宋" w:hAnsi="仿宋" w:cstheme="minorEastAsia"/>
                <w:sz w:val="32"/>
                <w:szCs w:val="32"/>
              </w:rPr>
            </w:pPr>
            <w:r>
              <w:rPr>
                <w:rFonts w:ascii="仿宋" w:eastAsia="仿宋" w:hAnsi="仿宋" w:cstheme="minorEastAsia" w:hint="eastAsia"/>
                <w:sz w:val="32"/>
                <w:szCs w:val="32"/>
              </w:rPr>
              <w:t>最高车速（km/h)</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hint="eastAsia"/>
                <w:sz w:val="32"/>
                <w:szCs w:val="32"/>
              </w:rPr>
              <w:t>99</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燃料种类</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hint="eastAsia"/>
                <w:sz w:val="32"/>
                <w:szCs w:val="32"/>
              </w:rPr>
              <w:t>柴油</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箱体材质</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hint="eastAsia"/>
                <w:sz w:val="32"/>
                <w:szCs w:val="32"/>
              </w:rPr>
              <w:t>Q235碳钢</w:t>
            </w:r>
          </w:p>
        </w:tc>
      </w:tr>
      <w:tr w:rsidR="00526828" w:rsidTr="00332E5F">
        <w:tc>
          <w:tcPr>
            <w:tcW w:w="2491" w:type="dxa"/>
          </w:tcPr>
          <w:p w:rsidR="00526828" w:rsidRDefault="00526828" w:rsidP="00332E5F">
            <w:pPr>
              <w:jc w:val="center"/>
              <w:rPr>
                <w:rFonts w:ascii="仿宋" w:eastAsia="仿宋" w:hAnsi="仿宋"/>
                <w:sz w:val="32"/>
                <w:szCs w:val="32"/>
              </w:rPr>
            </w:pPr>
            <w:r>
              <w:rPr>
                <w:rFonts w:ascii="仿宋" w:eastAsia="仿宋" w:hAnsi="仿宋" w:hint="eastAsia"/>
                <w:sz w:val="32"/>
                <w:szCs w:val="32"/>
              </w:rPr>
              <w:t>自卸功能</w:t>
            </w:r>
          </w:p>
        </w:tc>
        <w:tc>
          <w:tcPr>
            <w:tcW w:w="7596" w:type="dxa"/>
          </w:tcPr>
          <w:p w:rsidR="00526828" w:rsidRDefault="00526828" w:rsidP="00332E5F">
            <w:pPr>
              <w:jc w:val="center"/>
              <w:rPr>
                <w:rFonts w:ascii="仿宋" w:eastAsia="仿宋" w:hAnsi="仿宋" w:cs="Arial"/>
                <w:sz w:val="32"/>
                <w:szCs w:val="32"/>
              </w:rPr>
            </w:pPr>
            <w:r>
              <w:rPr>
                <w:rFonts w:ascii="仿宋" w:eastAsia="仿宋" w:hAnsi="仿宋" w:cs="Arial" w:hint="eastAsia"/>
                <w:sz w:val="32"/>
                <w:szCs w:val="32"/>
              </w:rPr>
              <w:t>液压油缸</w:t>
            </w:r>
          </w:p>
        </w:tc>
      </w:tr>
    </w:tbl>
    <w:p w:rsidR="004C70F9" w:rsidRPr="004C70F9" w:rsidRDefault="004C70F9" w:rsidP="004C70F9">
      <w:pPr>
        <w:rPr>
          <w:rFonts w:ascii="仿宋" w:eastAsia="仿宋" w:hAnsi="仿宋"/>
          <w:sz w:val="32"/>
          <w:szCs w:val="32"/>
        </w:rPr>
      </w:pPr>
      <w:r w:rsidRPr="004C70F9">
        <w:rPr>
          <w:rFonts w:ascii="仿宋" w:eastAsia="仿宋" w:hAnsi="仿宋" w:hint="eastAsia"/>
          <w:sz w:val="32"/>
          <w:szCs w:val="32"/>
        </w:rPr>
        <w:t>主要性能描述：</w:t>
      </w:r>
    </w:p>
    <w:p w:rsidR="004C70F9" w:rsidRPr="004C70F9" w:rsidRDefault="004C70F9" w:rsidP="004C70F9">
      <w:pPr>
        <w:rPr>
          <w:rFonts w:ascii="仿宋" w:eastAsia="仿宋" w:hAnsi="仿宋"/>
          <w:sz w:val="32"/>
          <w:szCs w:val="32"/>
        </w:rPr>
      </w:pPr>
      <w:r w:rsidRPr="004C70F9">
        <w:rPr>
          <w:rFonts w:ascii="仿宋" w:eastAsia="仿宋" w:hAnsi="仿宋" w:hint="eastAsia"/>
          <w:sz w:val="32"/>
          <w:szCs w:val="32"/>
        </w:rPr>
        <w:t>★制动方式：自动调臂</w:t>
      </w:r>
    </w:p>
    <w:p w:rsidR="004C70F9" w:rsidRPr="004C70F9" w:rsidRDefault="004C70F9" w:rsidP="00F247EF">
      <w:pPr>
        <w:ind w:firstLineChars="100" w:firstLine="320"/>
        <w:rPr>
          <w:rFonts w:ascii="仿宋" w:eastAsia="仿宋" w:hAnsi="仿宋"/>
          <w:sz w:val="32"/>
          <w:szCs w:val="32"/>
        </w:rPr>
      </w:pPr>
      <w:r w:rsidRPr="004C70F9">
        <w:rPr>
          <w:rFonts w:ascii="仿宋" w:eastAsia="仿宋" w:hAnsi="仿宋" w:hint="eastAsia"/>
          <w:sz w:val="32"/>
          <w:szCs w:val="32"/>
        </w:rPr>
        <w:t>餐厨垃圾车基本配置：罐体采用4mm优质Q235碳钢板制作，圆形罐体，罐体容积大于或等于≥3立方，罐体前后封头采用圆弧碟形封头，罐体与后封头上部采用铰链连接，后封头可利用液压油缸找开卸料；罐体右侧前部装有挂桶提升机构装卸垃圾；罐体后部两侧安装液压油缸实现罐体举升自卸，后盖为液压锁紧。</w:t>
      </w:r>
    </w:p>
    <w:p w:rsidR="004C70F9" w:rsidRPr="00F247EF" w:rsidRDefault="004C70F9" w:rsidP="004C70F9">
      <w:pPr>
        <w:rPr>
          <w:rFonts w:ascii="仿宋" w:eastAsia="仿宋" w:hAnsi="仿宋"/>
          <w:b/>
          <w:sz w:val="32"/>
          <w:szCs w:val="32"/>
        </w:rPr>
      </w:pPr>
      <w:r w:rsidRPr="00F247EF">
        <w:rPr>
          <w:rFonts w:ascii="仿宋" w:eastAsia="仿宋" w:hAnsi="仿宋" w:hint="eastAsia"/>
          <w:b/>
          <w:sz w:val="32"/>
          <w:szCs w:val="32"/>
        </w:rPr>
        <w:t>（三）采购标的执行标准</w:t>
      </w:r>
      <w:r w:rsidR="00F247EF">
        <w:rPr>
          <w:rFonts w:ascii="仿宋" w:eastAsia="仿宋" w:hAnsi="仿宋" w:hint="eastAsia"/>
          <w:b/>
          <w:sz w:val="32"/>
          <w:szCs w:val="32"/>
        </w:rPr>
        <w:t>：</w:t>
      </w:r>
    </w:p>
    <w:p w:rsidR="00F247EF" w:rsidRDefault="004C70F9" w:rsidP="00F247EF">
      <w:pPr>
        <w:ind w:firstLineChars="200" w:firstLine="640"/>
        <w:rPr>
          <w:rFonts w:ascii="仿宋" w:eastAsia="仿宋" w:hAnsi="仿宋"/>
          <w:sz w:val="32"/>
          <w:szCs w:val="32"/>
        </w:rPr>
      </w:pPr>
      <w:r w:rsidRPr="004C70F9">
        <w:rPr>
          <w:rFonts w:ascii="仿宋" w:eastAsia="仿宋" w:hAnsi="仿宋" w:hint="eastAsia"/>
          <w:sz w:val="32"/>
          <w:szCs w:val="32"/>
        </w:rPr>
        <w:t>产品符合中华人民共和国行业排放标准GB17691-2005 国Ⅴ，GB3847-2005标准</w:t>
      </w:r>
    </w:p>
    <w:p w:rsidR="004C70F9" w:rsidRPr="00F247EF" w:rsidRDefault="004C70F9" w:rsidP="004C70F9">
      <w:pPr>
        <w:rPr>
          <w:rFonts w:ascii="仿宋" w:eastAsia="仿宋" w:hAnsi="仿宋"/>
          <w:sz w:val="32"/>
          <w:szCs w:val="32"/>
        </w:rPr>
      </w:pPr>
      <w:r w:rsidRPr="00F247EF">
        <w:rPr>
          <w:rFonts w:ascii="仿宋" w:eastAsia="仿宋" w:hAnsi="仿宋" w:hint="eastAsia"/>
          <w:b/>
          <w:sz w:val="32"/>
          <w:szCs w:val="32"/>
        </w:rPr>
        <w:t>（四）服务标准、期限、效率等要求</w:t>
      </w:r>
      <w:r w:rsidR="00F247EF" w:rsidRPr="00F247EF">
        <w:rPr>
          <w:rFonts w:ascii="仿宋" w:eastAsia="仿宋" w:hAnsi="仿宋" w:hint="eastAsia"/>
          <w:b/>
          <w:sz w:val="32"/>
          <w:szCs w:val="32"/>
        </w:rPr>
        <w:t>：</w:t>
      </w:r>
    </w:p>
    <w:p w:rsidR="004C70F9" w:rsidRPr="004C70F9" w:rsidRDefault="004C70F9" w:rsidP="00F247EF">
      <w:pPr>
        <w:ind w:firstLineChars="150" w:firstLine="480"/>
        <w:rPr>
          <w:rFonts w:ascii="仿宋" w:eastAsia="仿宋" w:hAnsi="仿宋"/>
          <w:sz w:val="32"/>
          <w:szCs w:val="32"/>
        </w:rPr>
      </w:pPr>
      <w:r w:rsidRPr="004C70F9">
        <w:rPr>
          <w:rFonts w:ascii="仿宋" w:eastAsia="仿宋" w:hAnsi="仿宋" w:hint="eastAsia"/>
          <w:sz w:val="32"/>
          <w:szCs w:val="32"/>
        </w:rPr>
        <w:t>1、质保期内提供免费售后服务。</w:t>
      </w:r>
    </w:p>
    <w:p w:rsidR="004C70F9" w:rsidRPr="004C70F9" w:rsidRDefault="004C70F9" w:rsidP="00F247EF">
      <w:pPr>
        <w:ind w:firstLineChars="150" w:firstLine="480"/>
        <w:rPr>
          <w:rFonts w:ascii="仿宋" w:eastAsia="仿宋" w:hAnsi="仿宋"/>
          <w:sz w:val="32"/>
          <w:szCs w:val="32"/>
        </w:rPr>
      </w:pPr>
      <w:r w:rsidRPr="004C70F9">
        <w:rPr>
          <w:rFonts w:ascii="仿宋" w:eastAsia="仿宋" w:hAnsi="仿宋" w:hint="eastAsia"/>
          <w:sz w:val="32"/>
          <w:szCs w:val="32"/>
        </w:rPr>
        <w:t>2、车辆调试完成，验收通过正常运行，开始进入质保期，质保期限为一年（按国家三包标准）。</w:t>
      </w:r>
    </w:p>
    <w:p w:rsidR="004C70F9" w:rsidRPr="004C70F9" w:rsidRDefault="004C70F9" w:rsidP="00F247EF">
      <w:pPr>
        <w:ind w:firstLineChars="150" w:firstLine="480"/>
        <w:rPr>
          <w:rFonts w:ascii="仿宋" w:eastAsia="仿宋" w:hAnsi="仿宋"/>
          <w:sz w:val="32"/>
          <w:szCs w:val="32"/>
        </w:rPr>
      </w:pPr>
      <w:r w:rsidRPr="004C70F9">
        <w:rPr>
          <w:rFonts w:ascii="仿宋" w:eastAsia="仿宋" w:hAnsi="仿宋" w:hint="eastAsia"/>
          <w:sz w:val="32"/>
          <w:szCs w:val="32"/>
        </w:rPr>
        <w:t>3、在接到电话报障后2小时内回应，4小时到达场，轻微问题当场解决，重大问题12小时内彻底解决。</w:t>
      </w:r>
    </w:p>
    <w:p w:rsidR="004C70F9" w:rsidRPr="00F247EF" w:rsidRDefault="004C70F9" w:rsidP="004C70F9">
      <w:pPr>
        <w:rPr>
          <w:rFonts w:ascii="仿宋" w:eastAsia="仿宋" w:hAnsi="仿宋"/>
          <w:b/>
          <w:sz w:val="32"/>
          <w:szCs w:val="32"/>
        </w:rPr>
      </w:pPr>
      <w:r w:rsidRPr="00F247EF">
        <w:rPr>
          <w:rFonts w:ascii="仿宋" w:eastAsia="仿宋" w:hAnsi="仿宋" w:hint="eastAsia"/>
          <w:b/>
          <w:sz w:val="32"/>
          <w:szCs w:val="32"/>
        </w:rPr>
        <w:t>（五）验收标准</w:t>
      </w:r>
      <w:r w:rsidR="00F247EF">
        <w:rPr>
          <w:rFonts w:ascii="仿宋" w:eastAsia="仿宋" w:hAnsi="仿宋" w:hint="eastAsia"/>
          <w:b/>
          <w:sz w:val="32"/>
          <w:szCs w:val="32"/>
        </w:rPr>
        <w:t>：</w:t>
      </w:r>
    </w:p>
    <w:p w:rsidR="004C70F9" w:rsidRPr="004C70F9" w:rsidRDefault="004C70F9" w:rsidP="004C70F9">
      <w:pPr>
        <w:rPr>
          <w:rFonts w:ascii="仿宋" w:eastAsia="仿宋" w:hAnsi="仿宋"/>
          <w:sz w:val="32"/>
          <w:szCs w:val="32"/>
        </w:rPr>
      </w:pPr>
      <w:r w:rsidRPr="004C70F9">
        <w:rPr>
          <w:rFonts w:ascii="仿宋" w:eastAsia="仿宋" w:hAnsi="仿宋" w:hint="eastAsia"/>
          <w:sz w:val="32"/>
          <w:szCs w:val="32"/>
        </w:rPr>
        <w:lastRenderedPageBreak/>
        <w:t xml:space="preserve">  由采购人成立验收小组，按照采购合同的约定对中标人履约情况进行验收。验收时，按照采购合同的约定对每一项技术、服务、安全标准等履约情况进行确认。验收结束后，出具验收报告，详细列明各项验收标准的验收情况及项目总体评价，由验收双方共同签署。</w:t>
      </w:r>
    </w:p>
    <w:p w:rsidR="004C70F9" w:rsidRPr="004C70F9" w:rsidRDefault="004C70F9" w:rsidP="00F247EF">
      <w:pPr>
        <w:ind w:firstLineChars="100" w:firstLine="320"/>
        <w:rPr>
          <w:rFonts w:ascii="仿宋" w:eastAsia="仿宋" w:hAnsi="仿宋"/>
          <w:sz w:val="32"/>
          <w:szCs w:val="32"/>
        </w:rPr>
      </w:pPr>
      <w:r w:rsidRPr="004C70F9">
        <w:rPr>
          <w:rFonts w:ascii="仿宋" w:eastAsia="仿宋" w:hAnsi="仿宋" w:hint="eastAsia"/>
          <w:sz w:val="32"/>
          <w:szCs w:val="32"/>
        </w:rPr>
        <w:t>1、按照国家相关标准、行业标准、地方标准或其它标准、规范验收。</w:t>
      </w:r>
    </w:p>
    <w:p w:rsidR="004C70F9" w:rsidRPr="004C70F9" w:rsidRDefault="004C70F9" w:rsidP="00F247EF">
      <w:pPr>
        <w:ind w:firstLineChars="100" w:firstLine="320"/>
        <w:rPr>
          <w:rFonts w:ascii="仿宋" w:eastAsia="仿宋" w:hAnsi="仿宋"/>
          <w:sz w:val="32"/>
          <w:szCs w:val="32"/>
        </w:rPr>
      </w:pPr>
      <w:r w:rsidRPr="004C70F9">
        <w:rPr>
          <w:rFonts w:ascii="仿宋" w:eastAsia="仿宋" w:hAnsi="仿宋" w:hint="eastAsia"/>
          <w:sz w:val="32"/>
          <w:szCs w:val="32"/>
        </w:rPr>
        <w:t>2、按照招标文件要求、投标文件响应和承诺验收。</w:t>
      </w:r>
    </w:p>
    <w:p w:rsidR="004C70F9" w:rsidRPr="00F247EF" w:rsidRDefault="004C70F9" w:rsidP="004C70F9">
      <w:pPr>
        <w:rPr>
          <w:rFonts w:ascii="仿宋" w:eastAsia="仿宋" w:hAnsi="仿宋"/>
          <w:b/>
          <w:sz w:val="32"/>
          <w:szCs w:val="32"/>
        </w:rPr>
      </w:pPr>
      <w:r w:rsidRPr="00F247EF">
        <w:rPr>
          <w:rFonts w:ascii="仿宋" w:eastAsia="仿宋" w:hAnsi="仿宋" w:hint="eastAsia"/>
          <w:b/>
          <w:sz w:val="32"/>
          <w:szCs w:val="32"/>
        </w:rPr>
        <w:t>（六）采购标的的其它技术、服务等要求</w:t>
      </w:r>
      <w:r w:rsidR="00F247EF">
        <w:rPr>
          <w:rFonts w:ascii="仿宋" w:eastAsia="仿宋" w:hAnsi="仿宋" w:hint="eastAsia"/>
          <w:b/>
          <w:sz w:val="32"/>
          <w:szCs w:val="32"/>
        </w:rPr>
        <w:t>：</w:t>
      </w:r>
    </w:p>
    <w:p w:rsidR="004C70F9" w:rsidRPr="004C70F9" w:rsidRDefault="004C70F9" w:rsidP="00F247EF">
      <w:pPr>
        <w:ind w:firstLineChars="200" w:firstLine="640"/>
        <w:rPr>
          <w:rFonts w:ascii="仿宋" w:eastAsia="仿宋" w:hAnsi="仿宋"/>
          <w:sz w:val="32"/>
          <w:szCs w:val="32"/>
        </w:rPr>
      </w:pPr>
      <w:r w:rsidRPr="004C70F9">
        <w:rPr>
          <w:rFonts w:ascii="仿宋" w:eastAsia="仿宋" w:hAnsi="仿宋" w:hint="eastAsia"/>
          <w:sz w:val="32"/>
          <w:szCs w:val="32"/>
        </w:rPr>
        <w:t>1、投标人应就该项目完整投标，否则为无效投标。</w:t>
      </w:r>
    </w:p>
    <w:p w:rsidR="004C70F9" w:rsidRPr="004C70F9" w:rsidRDefault="004C70F9" w:rsidP="00F247EF">
      <w:pPr>
        <w:ind w:firstLineChars="200" w:firstLine="640"/>
        <w:rPr>
          <w:rFonts w:ascii="仿宋" w:eastAsia="仿宋" w:hAnsi="仿宋"/>
          <w:sz w:val="32"/>
          <w:szCs w:val="32"/>
        </w:rPr>
      </w:pPr>
      <w:r w:rsidRPr="004C70F9">
        <w:rPr>
          <w:rFonts w:ascii="仿宋" w:eastAsia="仿宋" w:hAnsi="仿宋" w:hint="eastAsia"/>
          <w:sz w:val="32"/>
          <w:szCs w:val="32"/>
        </w:rPr>
        <w:t>2、投标人须明确投标产品厂家、产地、品牌、型号等详细参数，否则为无效投标。</w:t>
      </w:r>
    </w:p>
    <w:p w:rsidR="004C70F9" w:rsidRPr="004C70F9" w:rsidRDefault="004C70F9" w:rsidP="00F247EF">
      <w:pPr>
        <w:ind w:firstLineChars="200" w:firstLine="640"/>
        <w:rPr>
          <w:rFonts w:ascii="仿宋" w:eastAsia="仿宋" w:hAnsi="仿宋"/>
          <w:sz w:val="32"/>
          <w:szCs w:val="32"/>
        </w:rPr>
      </w:pPr>
      <w:r w:rsidRPr="004C70F9">
        <w:rPr>
          <w:rFonts w:ascii="仿宋" w:eastAsia="仿宋" w:hAnsi="仿宋" w:hint="eastAsia"/>
          <w:sz w:val="32"/>
          <w:szCs w:val="32"/>
        </w:rPr>
        <w:t>3、产品必须符合国家质量标准且是本厂全新正品，提供货物《产品合格证》及其它相关质量证明文件。</w:t>
      </w:r>
    </w:p>
    <w:p w:rsidR="00F247EF" w:rsidRDefault="004C70F9" w:rsidP="00F247EF">
      <w:pPr>
        <w:ind w:firstLineChars="200" w:firstLine="640"/>
        <w:rPr>
          <w:rFonts w:ascii="仿宋" w:eastAsia="仿宋" w:hAnsi="仿宋"/>
          <w:sz w:val="32"/>
          <w:szCs w:val="32"/>
        </w:rPr>
      </w:pPr>
      <w:r w:rsidRPr="004C70F9">
        <w:rPr>
          <w:rFonts w:ascii="仿宋" w:eastAsia="仿宋" w:hAnsi="仿宋" w:hint="eastAsia"/>
          <w:sz w:val="32"/>
          <w:szCs w:val="32"/>
        </w:rPr>
        <w:t>4、质保期内提供免费的质量保证及售后服务。质保期满后一年内，中标供应商仅收取配件和材料成本费，维修费用以低于市场价优惠30%收取，投标人须提供专业售后服务单位名称、地点、联系人及电话，否则为无效投标。</w:t>
      </w:r>
    </w:p>
    <w:p w:rsidR="004C70F9" w:rsidRDefault="004C70F9" w:rsidP="00F247EF">
      <w:pPr>
        <w:ind w:firstLineChars="200" w:firstLine="640"/>
        <w:rPr>
          <w:rFonts w:ascii="仿宋" w:eastAsia="仿宋" w:hAnsi="仿宋"/>
          <w:sz w:val="32"/>
          <w:szCs w:val="32"/>
        </w:rPr>
      </w:pPr>
      <w:r w:rsidRPr="004C70F9">
        <w:rPr>
          <w:rFonts w:ascii="仿宋" w:eastAsia="仿宋" w:hAnsi="仿宋" w:hint="eastAsia"/>
          <w:sz w:val="32"/>
          <w:szCs w:val="32"/>
        </w:rPr>
        <w:t>5、供应商须负责车辆的安装、调试、验收、培训、质保期服务、与车辆有关的运输费用和保险。</w:t>
      </w:r>
    </w:p>
    <w:p w:rsidR="00285CA0" w:rsidRPr="00F247EF" w:rsidRDefault="00FC562D" w:rsidP="004C70F9">
      <w:pPr>
        <w:rPr>
          <w:rFonts w:ascii="宋体" w:hAnsi="宋体" w:cs="宋体"/>
          <w:b/>
          <w:bCs/>
          <w:sz w:val="28"/>
        </w:rPr>
      </w:pPr>
      <w:r w:rsidRPr="00F247EF">
        <w:rPr>
          <w:rFonts w:ascii="宋体" w:hAnsi="宋体" w:cs="宋体" w:hint="eastAsia"/>
          <w:b/>
          <w:bCs/>
          <w:sz w:val="28"/>
        </w:rPr>
        <w:t>二、其它要求：</w:t>
      </w:r>
    </w:p>
    <w:p w:rsidR="004C70F9" w:rsidRPr="00D60B4D" w:rsidRDefault="004C70F9" w:rsidP="004C70F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（一）支付方式：转账支付；</w:t>
      </w:r>
    </w:p>
    <w:p w:rsidR="00526828" w:rsidRPr="00526828" w:rsidRDefault="004C70F9" w:rsidP="004C70F9">
      <w:pPr>
        <w:pStyle w:val="a0"/>
        <w:ind w:firstLineChars="225" w:firstLine="720"/>
        <w:rPr>
          <w:rFonts w:ascii="宋体" w:eastAsia="宋体" w:hAnsi="宋体" w:cs="宋体"/>
          <w:color w:val="000000" w:themeColor="text1"/>
          <w:kern w:val="0"/>
          <w:sz w:val="24"/>
        </w:rPr>
      </w:pPr>
      <w:r w:rsidRPr="00D60B4D">
        <w:rPr>
          <w:rFonts w:ascii="仿宋" w:eastAsia="仿宋" w:hAnsi="仿宋" w:cs="仿宋" w:hint="eastAsia"/>
          <w:sz w:val="32"/>
          <w:szCs w:val="32"/>
        </w:rPr>
        <w:t>（二）支付时间及条件：</w:t>
      </w:r>
      <w:r w:rsidR="00526828" w:rsidRPr="004C70F9">
        <w:rPr>
          <w:rFonts w:ascii="仿宋" w:eastAsia="仿宋" w:hAnsi="仿宋" w:cs="仿宋" w:hint="eastAsia"/>
          <w:sz w:val="32"/>
          <w:szCs w:val="32"/>
        </w:rPr>
        <w:t>供货完成安装完毕且经验收合格后报财政核拨资金，资金到位后十日内支付中标价的95%，下余5%质保金，</w:t>
      </w:r>
      <w:r w:rsidR="00526828" w:rsidRPr="004C70F9">
        <w:rPr>
          <w:rFonts w:ascii="仿宋" w:eastAsia="仿宋" w:hAnsi="仿宋" w:cs="仿宋" w:hint="eastAsia"/>
          <w:sz w:val="32"/>
          <w:szCs w:val="32"/>
        </w:rPr>
        <w:lastRenderedPageBreak/>
        <w:t>一年后无质量问题退还</w:t>
      </w:r>
      <w:r>
        <w:rPr>
          <w:rFonts w:ascii="仿宋" w:eastAsia="仿宋" w:hAnsi="仿宋" w:cs="仿宋" w:hint="eastAsia"/>
          <w:sz w:val="32"/>
          <w:szCs w:val="32"/>
        </w:rPr>
        <w:t>；</w:t>
      </w:r>
    </w:p>
    <w:p w:rsidR="00285CA0" w:rsidRPr="004C70F9" w:rsidRDefault="00FC562D" w:rsidP="004C70F9">
      <w:pPr>
        <w:pStyle w:val="a0"/>
        <w:ind w:firstLineChars="130" w:firstLine="418"/>
        <w:rPr>
          <w:rFonts w:ascii="仿宋" w:eastAsia="仿宋" w:hAnsi="仿宋" w:cs="仿宋"/>
          <w:b/>
          <w:sz w:val="32"/>
          <w:szCs w:val="32"/>
        </w:rPr>
      </w:pPr>
      <w:r w:rsidRPr="004C70F9">
        <w:rPr>
          <w:rFonts w:ascii="仿宋" w:eastAsia="仿宋" w:hAnsi="仿宋" w:cs="仿宋" w:hint="eastAsia"/>
          <w:b/>
          <w:sz w:val="32"/>
          <w:szCs w:val="32"/>
        </w:rPr>
        <w:t>（</w:t>
      </w:r>
      <w:r w:rsidR="004C70F9">
        <w:rPr>
          <w:rFonts w:ascii="仿宋" w:eastAsia="仿宋" w:hAnsi="仿宋" w:cs="仿宋" w:hint="eastAsia"/>
          <w:b/>
          <w:sz w:val="32"/>
          <w:szCs w:val="32"/>
        </w:rPr>
        <w:t>三</w:t>
      </w:r>
      <w:r w:rsidRPr="004C70F9">
        <w:rPr>
          <w:rFonts w:ascii="仿宋" w:eastAsia="仿宋" w:hAnsi="仿宋" w:cs="仿宋" w:hint="eastAsia"/>
          <w:b/>
          <w:sz w:val="32"/>
          <w:szCs w:val="32"/>
        </w:rPr>
        <w:t>）、预算上限：</w:t>
      </w:r>
      <w:r w:rsidR="002E2792" w:rsidRPr="004C70F9">
        <w:rPr>
          <w:rFonts w:ascii="仿宋" w:eastAsia="仿宋" w:hAnsi="仿宋" w:cs="仿宋" w:hint="eastAsia"/>
          <w:b/>
          <w:sz w:val="32"/>
          <w:szCs w:val="32"/>
        </w:rPr>
        <w:t>536000.00</w:t>
      </w:r>
      <w:r w:rsidR="00DE7DF7" w:rsidRPr="004C70F9">
        <w:rPr>
          <w:rFonts w:ascii="仿宋" w:eastAsia="仿宋" w:hAnsi="仿宋" w:cs="仿宋" w:hint="eastAsia"/>
          <w:b/>
          <w:sz w:val="32"/>
          <w:szCs w:val="32"/>
        </w:rPr>
        <w:t>元</w:t>
      </w:r>
      <w:r w:rsidR="00100BC5" w:rsidRPr="004C70F9">
        <w:rPr>
          <w:rFonts w:ascii="仿宋" w:eastAsia="仿宋" w:hAnsi="仿宋" w:cs="仿宋" w:hint="eastAsia"/>
          <w:b/>
          <w:sz w:val="32"/>
          <w:szCs w:val="32"/>
        </w:rPr>
        <w:t>（</w:t>
      </w:r>
      <w:r w:rsidRPr="004C70F9">
        <w:rPr>
          <w:rFonts w:ascii="仿宋" w:eastAsia="仿宋" w:hAnsi="仿宋" w:cs="仿宋" w:hint="eastAsia"/>
          <w:b/>
          <w:sz w:val="32"/>
          <w:szCs w:val="32"/>
        </w:rPr>
        <w:t>超出者为无效投标</w:t>
      </w:r>
      <w:r w:rsidR="00100BC5" w:rsidRPr="004C70F9">
        <w:rPr>
          <w:rFonts w:ascii="仿宋" w:eastAsia="仿宋" w:hAnsi="仿宋" w:cs="仿宋" w:hint="eastAsia"/>
          <w:b/>
          <w:sz w:val="32"/>
          <w:szCs w:val="32"/>
        </w:rPr>
        <w:t>）</w:t>
      </w:r>
      <w:r w:rsidR="00384AE2" w:rsidRPr="004C70F9">
        <w:rPr>
          <w:rFonts w:ascii="仿宋" w:eastAsia="仿宋" w:hAnsi="仿宋" w:cs="仿宋" w:hint="eastAsia"/>
          <w:b/>
          <w:sz w:val="32"/>
          <w:szCs w:val="32"/>
        </w:rPr>
        <w:t>；</w:t>
      </w:r>
    </w:p>
    <w:p w:rsidR="00100BC5" w:rsidRPr="004C70F9" w:rsidRDefault="00FC562D" w:rsidP="004C70F9">
      <w:pPr>
        <w:spacing w:line="360" w:lineRule="auto"/>
        <w:ind w:firstLineChars="100" w:firstLine="320"/>
        <w:rPr>
          <w:rFonts w:ascii="仿宋" w:eastAsia="仿宋" w:hAnsi="仿宋" w:cs="仿宋"/>
          <w:sz w:val="32"/>
          <w:szCs w:val="32"/>
        </w:rPr>
      </w:pPr>
      <w:r w:rsidRPr="004C70F9">
        <w:rPr>
          <w:rFonts w:ascii="仿宋" w:eastAsia="仿宋" w:hAnsi="仿宋" w:cs="仿宋" w:hint="eastAsia"/>
          <w:sz w:val="32"/>
          <w:szCs w:val="32"/>
        </w:rPr>
        <w:t>（</w:t>
      </w:r>
      <w:r w:rsidR="004C70F9" w:rsidRPr="004C70F9">
        <w:rPr>
          <w:rFonts w:ascii="仿宋" w:eastAsia="仿宋" w:hAnsi="仿宋" w:cs="仿宋" w:hint="eastAsia"/>
          <w:sz w:val="32"/>
          <w:szCs w:val="32"/>
        </w:rPr>
        <w:t>四</w:t>
      </w:r>
      <w:r w:rsidRPr="004C70F9">
        <w:rPr>
          <w:rFonts w:ascii="仿宋" w:eastAsia="仿宋" w:hAnsi="仿宋" w:cs="仿宋" w:hint="eastAsia"/>
          <w:sz w:val="32"/>
          <w:szCs w:val="32"/>
        </w:rPr>
        <w:t>）、</w:t>
      </w:r>
      <w:r w:rsidR="00100BC5" w:rsidRPr="004C70F9">
        <w:rPr>
          <w:rFonts w:ascii="仿宋" w:eastAsia="仿宋" w:hAnsi="仿宋" w:cs="仿宋" w:hint="eastAsia"/>
          <w:sz w:val="32"/>
          <w:szCs w:val="32"/>
        </w:rPr>
        <w:t>交付（服务、完工）时间：</w:t>
      </w:r>
      <w:r w:rsidR="002E2792" w:rsidRPr="004C70F9">
        <w:rPr>
          <w:rFonts w:ascii="仿宋" w:eastAsia="仿宋" w:hAnsi="仿宋" w:cs="仿宋" w:hint="eastAsia"/>
          <w:sz w:val="32"/>
          <w:szCs w:val="32"/>
        </w:rPr>
        <w:t>合同签订后10</w:t>
      </w:r>
      <w:r w:rsidR="004C70F9" w:rsidRPr="004C70F9">
        <w:rPr>
          <w:rFonts w:ascii="仿宋" w:eastAsia="仿宋" w:hAnsi="仿宋" w:cs="仿宋" w:hint="eastAsia"/>
          <w:sz w:val="32"/>
          <w:szCs w:val="32"/>
        </w:rPr>
        <w:t>天内供货并安装调试完毕；</w:t>
      </w:r>
    </w:p>
    <w:p w:rsidR="00DE7DF7" w:rsidRPr="004C70F9" w:rsidRDefault="004C70F9" w:rsidP="00F247EF">
      <w:pPr>
        <w:spacing w:line="360" w:lineRule="auto"/>
        <w:ind w:firstLineChars="100" w:firstLine="320"/>
        <w:rPr>
          <w:rFonts w:ascii="仿宋" w:eastAsia="仿宋" w:hAnsi="仿宋" w:cs="仿宋"/>
          <w:sz w:val="32"/>
          <w:szCs w:val="32"/>
        </w:rPr>
      </w:pPr>
      <w:r w:rsidRPr="00880EBC">
        <w:rPr>
          <w:rFonts w:ascii="仿宋" w:eastAsia="仿宋" w:hAnsi="仿宋" w:cs="仿宋" w:hint="eastAsia"/>
          <w:sz w:val="32"/>
          <w:szCs w:val="32"/>
        </w:rPr>
        <w:t>（</w:t>
      </w:r>
      <w:r>
        <w:rPr>
          <w:rFonts w:ascii="仿宋" w:eastAsia="仿宋" w:hAnsi="仿宋" w:cs="仿宋" w:hint="eastAsia"/>
          <w:sz w:val="32"/>
          <w:szCs w:val="32"/>
        </w:rPr>
        <w:t>五</w:t>
      </w:r>
      <w:r w:rsidRPr="00880EBC">
        <w:rPr>
          <w:rFonts w:ascii="仿宋" w:eastAsia="仿宋" w:hAnsi="仿宋" w:cs="仿宋" w:hint="eastAsia"/>
          <w:sz w:val="32"/>
          <w:szCs w:val="32"/>
        </w:rPr>
        <w:t>）、交付（服务、施工）</w:t>
      </w:r>
      <w:r>
        <w:rPr>
          <w:rFonts w:ascii="仿宋" w:eastAsia="仿宋" w:hAnsi="仿宋" w:cs="仿宋" w:hint="eastAsia"/>
          <w:sz w:val="32"/>
          <w:szCs w:val="32"/>
        </w:rPr>
        <w:t>地点：</w:t>
      </w:r>
      <w:r w:rsidR="002E2792" w:rsidRPr="004C70F9">
        <w:rPr>
          <w:rFonts w:ascii="仿宋" w:eastAsia="仿宋" w:hAnsi="仿宋" w:cs="仿宋" w:hint="eastAsia"/>
          <w:sz w:val="32"/>
          <w:szCs w:val="32"/>
        </w:rPr>
        <w:t>由采购人指定地点。</w:t>
      </w: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rPr>
          <w:rFonts w:ascii="宋体" w:eastAsia="宋体" w:hAnsi="宋体"/>
          <w:b/>
          <w:sz w:val="24"/>
        </w:rPr>
      </w:pPr>
    </w:p>
    <w:p w:rsidR="002E2792" w:rsidRDefault="002E2792" w:rsidP="002E2792">
      <w:pPr>
        <w:pStyle w:val="a0"/>
        <w:ind w:firstLineChars="0" w:firstLine="0"/>
      </w:pPr>
    </w:p>
    <w:p w:rsidR="002E2792" w:rsidRPr="002E2792" w:rsidRDefault="002E2792" w:rsidP="002E2792">
      <w:pPr>
        <w:pStyle w:val="a0"/>
        <w:ind w:firstLine="280"/>
        <w:sectPr w:rsidR="002E2792" w:rsidRPr="002E2792" w:rsidSect="009C3BE9">
          <w:pgSz w:w="11906" w:h="16838"/>
          <w:pgMar w:top="1440" w:right="1080" w:bottom="1440" w:left="1080" w:header="851" w:footer="992" w:gutter="0"/>
          <w:cols w:space="720"/>
          <w:docGrid w:type="lines" w:linePitch="312"/>
        </w:sectPr>
      </w:pP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w:t>
      </w:r>
      <w:r w:rsidR="00554756">
        <w:rPr>
          <w:rFonts w:ascii="宋体" w:hAnsi="宋体" w:cs="宋体" w:hint="eastAsia"/>
          <w:sz w:val="24"/>
        </w:rPr>
        <w:t>货物</w:t>
      </w:r>
      <w:r>
        <w:rPr>
          <w:rFonts w:ascii="宋体" w:hAnsi="宋体" w:cs="宋体" w:hint="eastAsia"/>
          <w:sz w:val="24"/>
        </w:rPr>
        <w:t>，采购文件即招标文件。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150485" w:rsidRPr="00150485">
        <w:rPr>
          <w:rFonts w:ascii="宋体" w:hAnsi="宋体" w:cs="宋体" w:hint="eastAsia"/>
          <w:sz w:val="24"/>
        </w:rPr>
        <w:t>襄城县</w:t>
      </w:r>
      <w:r w:rsidR="007B5DEA">
        <w:rPr>
          <w:rFonts w:ascii="宋体" w:hAnsi="宋体" w:cs="宋体" w:hint="eastAsia"/>
          <w:sz w:val="24"/>
        </w:rPr>
        <w:t>城市综合管理办公室</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100BC5">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3E4D3E" w:rsidRDefault="00E9343A" w:rsidP="003E4D3E">
      <w:pPr>
        <w:spacing w:line="360" w:lineRule="auto"/>
        <w:ind w:firstLineChars="200" w:firstLine="482"/>
        <w:rPr>
          <w:rFonts w:ascii="宋体" w:hAnsi="宋体" w:cs="宋体"/>
          <w:b/>
          <w:sz w:val="24"/>
        </w:rPr>
      </w:pPr>
      <w:r w:rsidRPr="003E4D3E">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384AE2" w:rsidRDefault="00E9343A" w:rsidP="00384AE2">
      <w:pPr>
        <w:spacing w:line="360" w:lineRule="auto"/>
        <w:ind w:firstLineChars="200" w:firstLine="482"/>
        <w:rPr>
          <w:rFonts w:ascii="宋体" w:hAnsi="宋体" w:cs="宋体"/>
          <w:b/>
          <w:sz w:val="24"/>
        </w:rPr>
      </w:pPr>
      <w:r w:rsidRPr="00384AE2">
        <w:rPr>
          <w:rFonts w:ascii="宋体" w:hAnsi="宋体" w:cs="宋体" w:hint="eastAsia"/>
          <w:b/>
          <w:sz w:val="24"/>
        </w:rPr>
        <w:t>电子投标文件制作技术咨询：</w:t>
      </w:r>
      <w:r w:rsidRPr="00384AE2">
        <w:rPr>
          <w:rFonts w:ascii="宋体" w:hAnsi="宋体" w:cs="宋体" w:hint="eastAsia"/>
          <w:b/>
          <w:sz w:val="28"/>
        </w:rPr>
        <w:t>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w:t>
      </w:r>
      <w:r>
        <w:rPr>
          <w:rFonts w:ascii="宋体" w:hAnsi="宋体" w:cs="宋体" w:hint="eastAsia"/>
          <w:sz w:val="24"/>
        </w:rPr>
        <w:lastRenderedPageBreak/>
        <w:t>式要求，投标人应按照以上要求将投标文件编上唯一的连贯页码并以A4幅面装订成册，并在投标文件封面上注明：正本/副本、所投项目名称、项目编号、投标人名称、日期等字样。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 xml:space="preserve">（四）1、投标报价：本次报价为一次性报价。投标报价为人民币交服务（含验收报告、税金等等）验收至交付采购方之前的一切费用，除此之外，采购人不再支付其他费用。）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lastRenderedPageBreak/>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Pr="00F247EF" w:rsidRDefault="00E9343A">
      <w:pPr>
        <w:spacing w:line="360" w:lineRule="auto"/>
        <w:ind w:firstLineChars="200" w:firstLine="480"/>
        <w:rPr>
          <w:rFonts w:ascii="宋体" w:hAnsi="宋体" w:cs="宋体"/>
          <w:b/>
          <w:sz w:val="24"/>
        </w:rPr>
      </w:pPr>
      <w:r>
        <w:rPr>
          <w:rFonts w:ascii="宋体" w:hAnsi="宋体" w:cs="宋体" w:hint="eastAsia"/>
          <w:sz w:val="24"/>
        </w:rPr>
        <w:t>1、未按要求提交投标保证金的</w:t>
      </w:r>
      <w:r w:rsidR="00162D67" w:rsidRPr="00F247EF">
        <w:rPr>
          <w:rFonts w:ascii="宋体" w:hAnsi="宋体" w:cs="宋体" w:hint="eastAsia"/>
          <w:sz w:val="24"/>
        </w:rPr>
        <w:t>（</w:t>
      </w:r>
      <w:r w:rsidR="00162D67" w:rsidRPr="00F247EF">
        <w:rPr>
          <w:rFonts w:ascii="新宋体" w:eastAsia="新宋体" w:hAnsi="新宋体" w:hint="eastAsia"/>
          <w:sz w:val="24"/>
        </w:rPr>
        <w:t>提供投标保证金缴纳转账回执单</w:t>
      </w:r>
      <w:r w:rsidR="00162D67" w:rsidRPr="00F247EF">
        <w:rPr>
          <w:rFonts w:ascii="宋体" w:hAnsi="宋体" w:cs="宋体" w:hint="eastAsia"/>
          <w:sz w:val="24"/>
        </w:rPr>
        <w:t>）</w:t>
      </w:r>
      <w:r w:rsidRPr="00F247EF">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pPr>
        <w:spacing w:line="360" w:lineRule="auto"/>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w:t>
      </w:r>
      <w:r>
        <w:rPr>
          <w:rFonts w:ascii="宋体" w:hAnsi="宋体" w:cs="宋体" w:hint="eastAsia"/>
          <w:sz w:val="24"/>
        </w:rPr>
        <w:lastRenderedPageBreak/>
        <w:t>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62D67" w:rsidTr="00D80B51">
        <w:trPr>
          <w:trHeight w:val="772"/>
        </w:trPr>
        <w:tc>
          <w:tcPr>
            <w:tcW w:w="9079" w:type="dxa"/>
            <w:vAlign w:val="center"/>
          </w:tcPr>
          <w:p w:rsidR="00162D67" w:rsidRDefault="00162D67" w:rsidP="00D80B51">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162D67" w:rsidRPr="005A0CA1" w:rsidTr="00D80B51">
        <w:trPr>
          <w:trHeight w:val="652"/>
        </w:trPr>
        <w:tc>
          <w:tcPr>
            <w:tcW w:w="9079" w:type="dxa"/>
            <w:vAlign w:val="center"/>
          </w:tcPr>
          <w:p w:rsidR="00162D67" w:rsidRPr="003D7FA9" w:rsidRDefault="003D7FA9" w:rsidP="003D7FA9">
            <w:pPr>
              <w:spacing w:line="360" w:lineRule="auto"/>
              <w:ind w:firstLineChars="100" w:firstLine="240"/>
              <w:jc w:val="left"/>
              <w:rPr>
                <w:rFonts w:ascii="宋体" w:hAnsi="宋体" w:cs="宋体"/>
                <w:color w:val="000000"/>
                <w:kern w:val="0"/>
                <w:sz w:val="24"/>
                <w:shd w:val="clear" w:color="040000" w:fill="FFFFFF"/>
              </w:rPr>
            </w:pPr>
            <w:r w:rsidRPr="00114A9D">
              <w:rPr>
                <w:rFonts w:ascii="宋体" w:hAnsi="宋体" w:cs="宋体" w:hint="eastAsia"/>
                <w:color w:val="000000"/>
                <w:kern w:val="0"/>
                <w:sz w:val="24"/>
                <w:shd w:val="clear" w:color="040000" w:fill="FFFFFF"/>
              </w:rPr>
              <w:t>（一）具有独立承担民事责任的能力；</w:t>
            </w:r>
          </w:p>
        </w:tc>
      </w:tr>
      <w:tr w:rsidR="00162D67" w:rsidRPr="005A0CA1" w:rsidTr="00D80B51">
        <w:trPr>
          <w:trHeight w:val="562"/>
        </w:trPr>
        <w:tc>
          <w:tcPr>
            <w:tcW w:w="9079" w:type="dxa"/>
            <w:vAlign w:val="center"/>
          </w:tcPr>
          <w:p w:rsidR="00162D67" w:rsidRPr="003D7FA9" w:rsidRDefault="003D7FA9" w:rsidP="003D7FA9">
            <w:pPr>
              <w:spacing w:line="360" w:lineRule="auto"/>
              <w:ind w:firstLineChars="100" w:firstLine="240"/>
              <w:jc w:val="left"/>
              <w:rPr>
                <w:rFonts w:ascii="宋体" w:hAnsi="宋体" w:cs="宋体"/>
                <w:color w:val="000000"/>
                <w:kern w:val="0"/>
                <w:sz w:val="24"/>
                <w:shd w:val="clear" w:color="040000" w:fill="FFFFFF"/>
              </w:rPr>
            </w:pPr>
            <w:r w:rsidRPr="00114A9D">
              <w:rPr>
                <w:rFonts w:ascii="宋体" w:hAnsi="宋体" w:cs="宋体" w:hint="eastAsia"/>
                <w:color w:val="000000"/>
                <w:kern w:val="0"/>
                <w:sz w:val="24"/>
                <w:shd w:val="clear" w:color="040000" w:fill="FFFFFF"/>
              </w:rPr>
              <w:t>（二）具有良好的商业信誉和健全的财务制度；</w:t>
            </w:r>
          </w:p>
        </w:tc>
      </w:tr>
      <w:tr w:rsidR="00162D67" w:rsidRPr="005A0CA1" w:rsidTr="00D80B51">
        <w:trPr>
          <w:trHeight w:val="569"/>
        </w:trPr>
        <w:tc>
          <w:tcPr>
            <w:tcW w:w="9079" w:type="dxa"/>
            <w:vAlign w:val="center"/>
          </w:tcPr>
          <w:p w:rsidR="00162D67" w:rsidRPr="003D7FA9" w:rsidRDefault="003D7FA9" w:rsidP="003D7FA9">
            <w:pPr>
              <w:spacing w:line="360" w:lineRule="auto"/>
              <w:ind w:firstLineChars="100" w:firstLine="240"/>
              <w:jc w:val="left"/>
              <w:rPr>
                <w:rFonts w:ascii="宋体" w:hAnsi="宋体" w:cs="宋体"/>
                <w:color w:val="000000"/>
                <w:kern w:val="0"/>
                <w:sz w:val="24"/>
                <w:shd w:val="clear" w:color="040000" w:fill="FFFFFF"/>
              </w:rPr>
            </w:pPr>
            <w:r w:rsidRPr="00114A9D">
              <w:rPr>
                <w:rFonts w:ascii="宋体" w:hAnsi="宋体" w:cs="宋体" w:hint="eastAsia"/>
                <w:color w:val="000000"/>
                <w:kern w:val="0"/>
                <w:sz w:val="24"/>
                <w:shd w:val="clear" w:color="040000" w:fill="FFFFFF"/>
              </w:rPr>
              <w:t>（三）具有履行合同所必须的设备和专业技术能力;</w:t>
            </w:r>
          </w:p>
        </w:tc>
      </w:tr>
      <w:tr w:rsidR="00162D67" w:rsidRPr="005A0CA1" w:rsidTr="00D80B51">
        <w:trPr>
          <w:trHeight w:val="724"/>
        </w:trPr>
        <w:tc>
          <w:tcPr>
            <w:tcW w:w="9079" w:type="dxa"/>
            <w:vAlign w:val="center"/>
          </w:tcPr>
          <w:p w:rsidR="00162D67" w:rsidRPr="003D7FA9" w:rsidRDefault="003D7FA9" w:rsidP="003D7FA9">
            <w:pPr>
              <w:spacing w:line="360" w:lineRule="auto"/>
              <w:ind w:firstLineChars="100" w:firstLine="240"/>
              <w:jc w:val="left"/>
              <w:rPr>
                <w:rFonts w:ascii="宋体" w:hAnsi="宋体" w:cs="宋体"/>
                <w:color w:val="000000"/>
                <w:kern w:val="0"/>
                <w:sz w:val="24"/>
                <w:shd w:val="clear" w:color="040000" w:fill="FFFFFF"/>
              </w:rPr>
            </w:pPr>
            <w:r w:rsidRPr="00114A9D">
              <w:rPr>
                <w:rFonts w:ascii="宋体" w:hAnsi="宋体" w:cs="宋体" w:hint="eastAsia"/>
                <w:color w:val="000000"/>
                <w:kern w:val="0"/>
                <w:sz w:val="24"/>
                <w:shd w:val="clear" w:color="040000" w:fill="FFFFFF"/>
              </w:rPr>
              <w:t>（四）具依法缴纳税收和社会保障资金的良好记录；</w:t>
            </w:r>
          </w:p>
        </w:tc>
      </w:tr>
      <w:tr w:rsidR="00F247EF" w:rsidRPr="005A0CA1" w:rsidTr="00D80B51">
        <w:trPr>
          <w:trHeight w:val="724"/>
        </w:trPr>
        <w:tc>
          <w:tcPr>
            <w:tcW w:w="9079" w:type="dxa"/>
            <w:vAlign w:val="center"/>
          </w:tcPr>
          <w:p w:rsidR="00F247EF" w:rsidRPr="00114A9D" w:rsidRDefault="00F247EF" w:rsidP="003D7FA9">
            <w:pPr>
              <w:spacing w:line="360" w:lineRule="auto"/>
              <w:ind w:firstLineChars="100" w:firstLine="24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w:t>
            </w:r>
            <w:r w:rsidRPr="00F247EF">
              <w:rPr>
                <w:rFonts w:ascii="宋体" w:hAnsi="宋体" w:cs="宋体" w:hint="eastAsia"/>
                <w:color w:val="000000"/>
                <w:kern w:val="0"/>
                <w:sz w:val="24"/>
                <w:shd w:val="clear" w:color="040000" w:fill="FFFFFF"/>
              </w:rPr>
              <w:t>参加政府采购活动前3年内在经营活动中没有重大违法违纪记录（提供承诺函）；</w:t>
            </w:r>
          </w:p>
        </w:tc>
      </w:tr>
      <w:tr w:rsidR="00162D67" w:rsidRPr="005A0CA1" w:rsidTr="00D80B51">
        <w:trPr>
          <w:trHeight w:val="724"/>
        </w:trPr>
        <w:tc>
          <w:tcPr>
            <w:tcW w:w="9079" w:type="dxa"/>
            <w:vAlign w:val="center"/>
          </w:tcPr>
          <w:p w:rsidR="00162D67" w:rsidRPr="003D7FA9" w:rsidRDefault="003D7FA9" w:rsidP="003D7FA9">
            <w:pPr>
              <w:spacing w:line="360" w:lineRule="auto"/>
              <w:ind w:firstLineChars="100" w:firstLine="240"/>
              <w:jc w:val="left"/>
              <w:rPr>
                <w:rFonts w:ascii="宋体" w:hAnsi="宋体" w:cs="宋体"/>
                <w:color w:val="000000"/>
                <w:kern w:val="0"/>
                <w:sz w:val="24"/>
                <w:shd w:val="clear" w:color="040000" w:fill="FFFFFF"/>
              </w:rPr>
            </w:pPr>
            <w:r w:rsidRPr="00114A9D">
              <w:rPr>
                <w:rFonts w:ascii="宋体" w:hAnsi="宋体" w:cs="宋体" w:hint="eastAsia"/>
                <w:color w:val="000000"/>
                <w:kern w:val="0"/>
                <w:sz w:val="24"/>
                <w:shd w:val="clear" w:color="040000" w:fill="FFFFFF"/>
              </w:rPr>
              <w:t>（</w:t>
            </w:r>
            <w:r w:rsidR="00F247EF">
              <w:rPr>
                <w:rFonts w:ascii="宋体" w:hAnsi="宋体" w:cs="宋体" w:hint="eastAsia"/>
                <w:color w:val="000000"/>
                <w:kern w:val="0"/>
                <w:sz w:val="24"/>
                <w:shd w:val="clear" w:color="040000" w:fill="FFFFFF"/>
              </w:rPr>
              <w:t>六</w:t>
            </w:r>
            <w:r w:rsidRPr="00114A9D">
              <w:rPr>
                <w:rFonts w:ascii="宋体" w:hAnsi="宋体" w:cs="宋体" w:hint="eastAsia"/>
                <w:color w:val="000000"/>
                <w:kern w:val="0"/>
                <w:sz w:val="24"/>
                <w:shd w:val="clear" w:color="040000" w:fill="FFFFFF"/>
              </w:rPr>
              <w:t>）</w:t>
            </w:r>
            <w:r w:rsidR="006F2EAE" w:rsidRPr="006F2EAE">
              <w:rPr>
                <w:rFonts w:ascii="宋体" w:hAnsi="宋体" w:cs="宋体" w:hint="eastAsia"/>
                <w:color w:val="000000"/>
                <w:kern w:val="0"/>
                <w:sz w:val="24"/>
                <w:shd w:val="clear" w:color="040000" w:fill="FFFFFF"/>
              </w:rPr>
              <w:t>投标人必须为在中华人民共和国境内注册的具有独立法人资格的生产制造厂家或经销商，具有有效的营业执照，且其经营范围内须有环卫设备。</w:t>
            </w:r>
          </w:p>
        </w:tc>
      </w:tr>
      <w:tr w:rsidR="00162D67" w:rsidTr="00D80B51">
        <w:trPr>
          <w:trHeight w:val="624"/>
        </w:trPr>
        <w:tc>
          <w:tcPr>
            <w:tcW w:w="9079" w:type="dxa"/>
            <w:vAlign w:val="center"/>
          </w:tcPr>
          <w:p w:rsidR="00162D67" w:rsidRDefault="00162D67" w:rsidP="003D7FA9">
            <w:pPr>
              <w:spacing w:line="360" w:lineRule="auto"/>
              <w:ind w:firstLineChars="100" w:firstLine="240"/>
              <w:rPr>
                <w:rFonts w:asciiTheme="minorEastAsia" w:hAnsiTheme="minorEastAsia"/>
                <w:b/>
                <w:bCs/>
                <w:sz w:val="24"/>
              </w:rPr>
            </w:pPr>
            <w:r w:rsidRPr="005A0CA1">
              <w:rPr>
                <w:rFonts w:ascii="宋体" w:hAnsi="宋体" w:cs="宋体" w:hint="eastAsia"/>
                <w:kern w:val="0"/>
                <w:sz w:val="24"/>
                <w:shd w:val="clear" w:color="040000" w:fill="FFFFFF"/>
              </w:rPr>
              <w:t>（</w:t>
            </w:r>
            <w:r w:rsidR="00F247EF">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162D67" w:rsidRPr="005A0CA1" w:rsidTr="00D80B51">
        <w:trPr>
          <w:trHeight w:val="665"/>
        </w:trPr>
        <w:tc>
          <w:tcPr>
            <w:tcW w:w="9079" w:type="dxa"/>
            <w:vAlign w:val="center"/>
          </w:tcPr>
          <w:p w:rsidR="00162D67" w:rsidRPr="005A0CA1" w:rsidRDefault="00162D67" w:rsidP="003D7FA9">
            <w:pPr>
              <w:spacing w:line="360" w:lineRule="auto"/>
              <w:ind w:firstLineChars="100" w:firstLine="240"/>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sidR="00F247EF">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A6691F" w:rsidRDefault="00A6691F" w:rsidP="001D19F6">
      <w:pPr>
        <w:pStyle w:val="a0"/>
        <w:ind w:firstLineChars="0" w:firstLine="0"/>
        <w:rPr>
          <w:rFonts w:asciiTheme="minorEastAsia" w:eastAsia="宋体" w:hAnsiTheme="minorEastAsia" w:cs="仿宋_GB2312"/>
          <w:b/>
          <w:sz w:val="24"/>
          <w:lang w:val="zh-CN"/>
        </w:rPr>
      </w:pPr>
    </w:p>
    <w:p w:rsidR="00494BED" w:rsidRPr="002922BD" w:rsidRDefault="00E9343A" w:rsidP="00A6691F">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494BED" w:rsidRDefault="00E9343A">
      <w:pPr>
        <w:spacing w:line="360" w:lineRule="auto"/>
        <w:rPr>
          <w:rFonts w:ascii="宋体" w:hAnsi="宋体" w:cs="宋体"/>
          <w:bCs/>
          <w:sz w:val="24"/>
        </w:rPr>
      </w:pPr>
      <w:r>
        <w:rPr>
          <w:rFonts w:ascii="宋体" w:hAnsi="宋体" w:cs="宋体" w:hint="eastAsia"/>
          <w:b/>
          <w:sz w:val="24"/>
        </w:rPr>
        <w:t xml:space="preserve">  </w:t>
      </w:r>
      <w:r>
        <w:rPr>
          <w:rFonts w:ascii="宋体" w:hAnsi="宋体" w:cs="宋体" w:hint="eastAsia"/>
          <w:bCs/>
          <w:sz w:val="24"/>
        </w:rPr>
        <w:t>（1）、投标人名称须与营业执照等投标材料一致。</w:t>
      </w:r>
    </w:p>
    <w:p w:rsidR="00494BED" w:rsidRDefault="00E9343A">
      <w:pPr>
        <w:spacing w:line="360" w:lineRule="auto"/>
        <w:rPr>
          <w:rFonts w:ascii="宋体" w:hAnsi="宋体" w:cs="宋体"/>
          <w:bCs/>
          <w:sz w:val="24"/>
        </w:rPr>
      </w:pPr>
      <w:r>
        <w:rPr>
          <w:rFonts w:ascii="宋体" w:hAnsi="宋体" w:cs="宋体" w:hint="eastAsia"/>
          <w:bCs/>
          <w:sz w:val="24"/>
        </w:rPr>
        <w:t xml:space="preserve">  （2）、投标函须有法定代表人或其委托代理人签字，并加盖单位公章。</w:t>
      </w:r>
    </w:p>
    <w:p w:rsidR="00494BED" w:rsidRDefault="00E9343A">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494BED" w:rsidRDefault="00E9343A">
      <w:pPr>
        <w:spacing w:line="360" w:lineRule="auto"/>
        <w:rPr>
          <w:rFonts w:ascii="宋体" w:hAnsi="宋体" w:cs="宋体"/>
          <w:bCs/>
          <w:sz w:val="24"/>
        </w:rPr>
      </w:pPr>
      <w:r>
        <w:rPr>
          <w:rFonts w:ascii="宋体" w:hAnsi="宋体" w:cs="宋体" w:hint="eastAsia"/>
          <w:bCs/>
          <w:sz w:val="24"/>
        </w:rPr>
        <w:t xml:space="preserve">  （4）、资质须满足要求。</w:t>
      </w:r>
    </w:p>
    <w:p w:rsidR="00494BED" w:rsidRDefault="00E9343A">
      <w:pPr>
        <w:spacing w:line="360" w:lineRule="auto"/>
        <w:rPr>
          <w:rFonts w:ascii="宋体" w:hAnsi="宋体" w:cs="宋体"/>
          <w:bCs/>
          <w:sz w:val="24"/>
        </w:rPr>
      </w:pPr>
      <w:r>
        <w:rPr>
          <w:rFonts w:ascii="宋体" w:hAnsi="宋体" w:cs="宋体" w:hint="eastAsia"/>
          <w:bCs/>
          <w:sz w:val="24"/>
        </w:rPr>
        <w:lastRenderedPageBreak/>
        <w:t xml:space="preserve">  （5）、不得有废标条件所列情形（本文件第三部分第五项第八条规定）。</w:t>
      </w:r>
    </w:p>
    <w:p w:rsidR="00494BED" w:rsidRDefault="00E9343A">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494BED" w:rsidRDefault="00E9343A" w:rsidP="00E9343A">
      <w:pPr>
        <w:pStyle w:val="a0"/>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须满足招标文件第二部分实质性需求。</w:t>
      </w:r>
    </w:p>
    <w:p w:rsidR="00494BED" w:rsidRDefault="00E9343A">
      <w:pPr>
        <w:spacing w:line="360" w:lineRule="auto"/>
        <w:rPr>
          <w:rFonts w:ascii="宋体" w:hAnsi="宋体" w:cs="宋体"/>
          <w:bCs/>
          <w:sz w:val="24"/>
        </w:rPr>
      </w:pPr>
      <w:r>
        <w:rPr>
          <w:rFonts w:ascii="宋体" w:hAnsi="宋体" w:cs="宋体" w:hint="eastAsia"/>
          <w:bCs/>
          <w:sz w:val="24"/>
        </w:rPr>
        <w:t xml:space="preserve">  （8）、投标内容无实质性差错。</w:t>
      </w:r>
    </w:p>
    <w:p w:rsidR="00494BED" w:rsidRDefault="00E9343A">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494BED" w:rsidRDefault="00E9343A">
      <w:pPr>
        <w:spacing w:line="360" w:lineRule="auto"/>
        <w:ind w:firstLine="481"/>
        <w:rPr>
          <w:rFonts w:ascii="宋体" w:hAnsi="宋体"/>
          <w:sz w:val="24"/>
        </w:rPr>
      </w:pPr>
      <w:r>
        <w:rPr>
          <w:rFonts w:ascii="宋体" w:hAnsi="宋体" w:hint="eastAsia"/>
          <w:sz w:val="24"/>
        </w:rPr>
        <w:t>评分办法及评分标准</w:t>
      </w:r>
    </w:p>
    <w:p w:rsidR="00494BED" w:rsidRDefault="00E9343A">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494BED" w:rsidRDefault="00C0158D" w:rsidP="00C0158D">
      <w:pPr>
        <w:spacing w:line="400" w:lineRule="exact"/>
        <w:ind w:firstLineChars="150" w:firstLine="360"/>
        <w:rPr>
          <w:rFonts w:ascii="宋体" w:hAnsi="宋体"/>
          <w:bCs/>
          <w:sz w:val="24"/>
        </w:rPr>
      </w:pPr>
      <w:r>
        <w:rPr>
          <w:rFonts w:ascii="宋体" w:hAnsi="宋体" w:hint="eastAsia"/>
          <w:bCs/>
          <w:sz w:val="24"/>
        </w:rPr>
        <w:t xml:space="preserve"> </w:t>
      </w:r>
      <w:r w:rsidR="00E9343A">
        <w:rPr>
          <w:rFonts w:ascii="宋体" w:hAnsi="宋体" w:hint="eastAsia"/>
          <w:bCs/>
          <w:sz w:val="24"/>
        </w:rPr>
        <w:t>评审过程中，不得去掉报价中的最高报价和最低报价。</w:t>
      </w:r>
    </w:p>
    <w:p w:rsidR="0083509D" w:rsidRPr="00162D67" w:rsidRDefault="00FE0A90" w:rsidP="00162D67">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评审因素</w:t>
      </w:r>
      <w:r w:rsidR="00C0158D">
        <w:rPr>
          <w:rFonts w:ascii="宋体" w:hAnsi="宋体" w:cs="仿宋_GB2312" w:hint="eastAsia"/>
          <w:sz w:val="24"/>
          <w:lang w:val="zh-CN"/>
        </w:rPr>
        <w:t xml:space="preserve"> </w:t>
      </w:r>
      <w:r>
        <w:rPr>
          <w:rFonts w:ascii="宋体" w:hAnsi="宋体" w:cs="仿宋_GB2312" w:hint="eastAsia"/>
          <w:sz w:val="24"/>
          <w:lang w:val="zh-CN"/>
        </w:rPr>
        <w:t>：</w:t>
      </w:r>
      <w:r w:rsidR="00B417CC">
        <w:rPr>
          <w:rFonts w:ascii="宋体" w:hAnsi="宋体" w:cs="仿宋_GB2312" w:hint="eastAsia"/>
          <w:sz w:val="24"/>
          <w:lang w:val="zh-CN"/>
        </w:rPr>
        <w:t>投标报价分值</w:t>
      </w:r>
      <w:r w:rsidR="00237FB8">
        <w:rPr>
          <w:rFonts w:ascii="宋体" w:hAnsi="宋体" w:cs="仿宋_GB2312" w:hint="eastAsia"/>
          <w:sz w:val="24"/>
        </w:rPr>
        <w:t>60</w:t>
      </w:r>
      <w:r w:rsidR="00B417CC">
        <w:rPr>
          <w:rFonts w:ascii="宋体" w:hAnsi="宋体" w:cs="仿宋_GB2312" w:hint="eastAsia"/>
          <w:sz w:val="24"/>
        </w:rPr>
        <w:t>分</w:t>
      </w:r>
      <w:r w:rsidR="00B417CC">
        <w:rPr>
          <w:rFonts w:ascii="宋体" w:hAnsi="宋体" w:cs="仿宋_GB2312" w:hint="eastAsia"/>
          <w:sz w:val="24"/>
          <w:lang w:val="zh-CN"/>
        </w:rPr>
        <w:t>，商务部分分值</w:t>
      </w:r>
      <w:r w:rsidR="00237FB8">
        <w:rPr>
          <w:rFonts w:ascii="宋体" w:hAnsi="宋体" w:cs="仿宋_GB2312" w:hint="eastAsia"/>
          <w:sz w:val="24"/>
        </w:rPr>
        <w:t>20</w:t>
      </w:r>
      <w:r w:rsidR="00B417CC">
        <w:rPr>
          <w:rFonts w:ascii="宋体" w:hAnsi="宋体" w:cs="仿宋_GB2312" w:hint="eastAsia"/>
          <w:sz w:val="24"/>
        </w:rPr>
        <w:t>分</w:t>
      </w:r>
      <w:r w:rsidR="00B417CC">
        <w:rPr>
          <w:rFonts w:ascii="宋体" w:hAnsi="宋体" w:cs="仿宋_GB2312" w:hint="eastAsia"/>
          <w:sz w:val="24"/>
          <w:lang w:val="zh-CN"/>
        </w:rPr>
        <w:t>，技术部分分值</w:t>
      </w:r>
      <w:r w:rsidR="00237FB8">
        <w:rPr>
          <w:rFonts w:ascii="宋体" w:hAnsi="宋体" w:cs="仿宋_GB2312" w:hint="eastAsia"/>
          <w:sz w:val="24"/>
        </w:rPr>
        <w:t>20</w:t>
      </w:r>
      <w:r w:rsidR="00B417CC">
        <w:rPr>
          <w:rFonts w:ascii="宋体" w:hAnsi="宋体" w:cs="仿宋_GB2312" w:hint="eastAsia"/>
          <w:sz w:val="24"/>
        </w:rPr>
        <w:t>分</w:t>
      </w:r>
    </w:p>
    <w:p w:rsidR="006F2EAE" w:rsidRPr="006F2EAE" w:rsidRDefault="006F2EAE" w:rsidP="006F2EAE">
      <w:pPr>
        <w:ind w:firstLineChars="200" w:firstLine="480"/>
        <w:rPr>
          <w:rFonts w:ascii="宋体" w:hAnsi="宋体" w:cs="宋体"/>
          <w:bCs/>
          <w:sz w:val="24"/>
        </w:rPr>
      </w:pPr>
      <w:r w:rsidRPr="006F2EAE">
        <w:rPr>
          <w:rFonts w:ascii="宋体" w:hAnsi="宋体" w:cs="宋体" w:hint="eastAsia"/>
          <w:bCs/>
          <w:sz w:val="24"/>
        </w:rPr>
        <w:t>评分细则</w:t>
      </w:r>
    </w:p>
    <w:tbl>
      <w:tblPr>
        <w:tblStyle w:val="af1"/>
        <w:tblW w:w="9317" w:type="dxa"/>
        <w:tblInd w:w="250" w:type="dxa"/>
        <w:tblLayout w:type="fixed"/>
        <w:tblLook w:val="04A0"/>
      </w:tblPr>
      <w:tblGrid>
        <w:gridCol w:w="1576"/>
        <w:gridCol w:w="1117"/>
        <w:gridCol w:w="6624"/>
      </w:tblGrid>
      <w:tr w:rsidR="006F2EAE" w:rsidRPr="006F2EAE" w:rsidTr="00332E5F">
        <w:trPr>
          <w:trHeight w:val="984"/>
        </w:trPr>
        <w:tc>
          <w:tcPr>
            <w:tcW w:w="1576" w:type="dxa"/>
            <w:vAlign w:val="center"/>
          </w:tcPr>
          <w:p w:rsidR="006F2EAE" w:rsidRPr="006F2EAE" w:rsidRDefault="006F2EAE" w:rsidP="006F2EAE">
            <w:pPr>
              <w:jc w:val="center"/>
              <w:rPr>
                <w:rFonts w:ascii="宋体" w:hAnsi="宋体" w:cs="宋体"/>
                <w:bCs/>
                <w:sz w:val="24"/>
              </w:rPr>
            </w:pPr>
            <w:r w:rsidRPr="006F2EAE">
              <w:rPr>
                <w:rFonts w:ascii="宋体" w:hAnsi="宋体" w:cs="宋体" w:hint="eastAsia"/>
                <w:bCs/>
                <w:sz w:val="24"/>
              </w:rPr>
              <w:t>分值构成</w:t>
            </w:r>
          </w:p>
          <w:p w:rsidR="006F2EAE" w:rsidRPr="006F2EAE" w:rsidRDefault="006F2EAE" w:rsidP="006F2EAE">
            <w:pPr>
              <w:jc w:val="center"/>
              <w:rPr>
                <w:rFonts w:ascii="宋体" w:hAnsi="宋体" w:cs="宋体"/>
                <w:bCs/>
                <w:sz w:val="24"/>
              </w:rPr>
            </w:pPr>
            <w:r w:rsidRPr="006F2EAE">
              <w:rPr>
                <w:rFonts w:ascii="宋体" w:hAnsi="宋体" w:cs="宋体" w:hint="eastAsia"/>
                <w:bCs/>
                <w:sz w:val="24"/>
              </w:rPr>
              <w:t>（总分100分）</w:t>
            </w:r>
          </w:p>
        </w:tc>
        <w:tc>
          <w:tcPr>
            <w:tcW w:w="7741" w:type="dxa"/>
            <w:gridSpan w:val="2"/>
            <w:vAlign w:val="center"/>
          </w:tcPr>
          <w:p w:rsidR="006F2EAE" w:rsidRPr="006F2EAE" w:rsidRDefault="006F2EAE" w:rsidP="006F2EAE">
            <w:pPr>
              <w:jc w:val="center"/>
              <w:rPr>
                <w:rFonts w:ascii="宋体" w:hAnsi="宋体" w:cs="宋体"/>
                <w:bCs/>
                <w:sz w:val="24"/>
              </w:rPr>
            </w:pPr>
            <w:r w:rsidRPr="006F2EAE">
              <w:rPr>
                <w:rFonts w:ascii="宋体" w:hAnsi="宋体" w:cs="宋体" w:hint="eastAsia"/>
                <w:bCs/>
                <w:sz w:val="24"/>
              </w:rPr>
              <w:t>价格部分：60分</w:t>
            </w:r>
          </w:p>
          <w:p w:rsidR="006F2EAE" w:rsidRPr="006F2EAE" w:rsidRDefault="006F2EAE" w:rsidP="006F2EAE">
            <w:pPr>
              <w:jc w:val="center"/>
              <w:rPr>
                <w:rFonts w:ascii="宋体" w:hAnsi="宋体" w:cs="宋体"/>
                <w:bCs/>
                <w:sz w:val="24"/>
              </w:rPr>
            </w:pPr>
            <w:r w:rsidRPr="006F2EAE">
              <w:rPr>
                <w:rFonts w:ascii="宋体" w:hAnsi="宋体" w:cs="宋体" w:hint="eastAsia"/>
                <w:bCs/>
                <w:sz w:val="24"/>
              </w:rPr>
              <w:t>商务部分：20分</w:t>
            </w:r>
          </w:p>
          <w:p w:rsidR="006F2EAE" w:rsidRPr="006F2EAE" w:rsidRDefault="006F2EAE" w:rsidP="006F2EAE">
            <w:pPr>
              <w:jc w:val="center"/>
              <w:rPr>
                <w:rFonts w:ascii="宋体" w:hAnsi="宋体" w:cs="宋体"/>
                <w:bCs/>
                <w:sz w:val="24"/>
              </w:rPr>
            </w:pPr>
            <w:r w:rsidRPr="006F2EAE">
              <w:rPr>
                <w:rFonts w:ascii="宋体" w:hAnsi="宋体" w:cs="宋体" w:hint="eastAsia"/>
                <w:bCs/>
                <w:sz w:val="24"/>
              </w:rPr>
              <w:t>技术部分：20分</w:t>
            </w:r>
          </w:p>
        </w:tc>
      </w:tr>
      <w:tr w:rsidR="006F2EAE" w:rsidRPr="006F2EAE" w:rsidTr="00332E5F">
        <w:trPr>
          <w:trHeight w:val="700"/>
        </w:trPr>
        <w:tc>
          <w:tcPr>
            <w:tcW w:w="9317" w:type="dxa"/>
            <w:gridSpan w:val="3"/>
            <w:vAlign w:val="center"/>
          </w:tcPr>
          <w:p w:rsidR="006F2EAE" w:rsidRPr="006F2EAE" w:rsidRDefault="006F2EAE" w:rsidP="006F2EAE">
            <w:pPr>
              <w:jc w:val="center"/>
              <w:rPr>
                <w:rFonts w:ascii="宋体" w:hAnsi="宋体" w:cs="宋体"/>
                <w:bCs/>
                <w:sz w:val="24"/>
              </w:rPr>
            </w:pPr>
            <w:r w:rsidRPr="006F2EAE">
              <w:rPr>
                <w:rFonts w:ascii="宋体" w:hAnsi="宋体" w:cs="宋体" w:hint="eastAsia"/>
                <w:bCs/>
                <w:sz w:val="24"/>
              </w:rPr>
              <w:t>一、价格部分（满分60分）</w:t>
            </w:r>
          </w:p>
        </w:tc>
      </w:tr>
      <w:tr w:rsidR="006F2EAE" w:rsidRPr="006F2EAE" w:rsidTr="00332E5F">
        <w:trPr>
          <w:trHeight w:val="555"/>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计分因素</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分值</w:t>
            </w:r>
          </w:p>
        </w:tc>
        <w:tc>
          <w:tcPr>
            <w:tcW w:w="6624"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评分标准</w:t>
            </w:r>
          </w:p>
        </w:tc>
      </w:tr>
      <w:tr w:rsidR="006F2EAE" w:rsidRPr="006F2EAE" w:rsidTr="00332E5F">
        <w:trPr>
          <w:trHeight w:val="1808"/>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投标报价</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60</w:t>
            </w:r>
          </w:p>
        </w:tc>
        <w:tc>
          <w:tcPr>
            <w:tcW w:w="6624" w:type="dxa"/>
            <w:vAlign w:val="center"/>
          </w:tcPr>
          <w:p w:rsidR="006F2EAE" w:rsidRPr="006F2EAE" w:rsidRDefault="006F2EAE" w:rsidP="006F2EAE">
            <w:pPr>
              <w:jc w:val="center"/>
              <w:rPr>
                <w:rFonts w:ascii="宋体" w:hAnsi="宋体" w:cs="宋体"/>
                <w:bCs/>
                <w:sz w:val="24"/>
              </w:rPr>
            </w:pPr>
            <w:r w:rsidRPr="006F2EAE">
              <w:rPr>
                <w:rFonts w:ascii="宋体" w:hAnsi="宋体" w:cs="宋体"/>
                <w:bCs/>
                <w:sz w:val="24"/>
              </w:rPr>
              <w:t>评标基准价：满足招标文件要求的有效投标报价中，最低的投标报价为评标基准价。</w:t>
            </w:r>
            <w:r w:rsidRPr="006F2EAE">
              <w:rPr>
                <w:rFonts w:ascii="宋体" w:hAnsi="宋体" w:cs="宋体"/>
                <w:bCs/>
                <w:sz w:val="24"/>
              </w:rPr>
              <w:br/>
              <w:t>投标报价得分=（评标基准价/投标报价）×</w:t>
            </w:r>
            <w:r w:rsidRPr="006F2EAE">
              <w:rPr>
                <w:rFonts w:ascii="宋体" w:hAnsi="宋体" w:cs="宋体" w:hint="eastAsia"/>
                <w:bCs/>
                <w:sz w:val="24"/>
              </w:rPr>
              <w:t> 6</w:t>
            </w:r>
            <w:r w:rsidRPr="006F2EAE">
              <w:rPr>
                <w:rFonts w:ascii="宋体" w:hAnsi="宋体" w:cs="宋体"/>
                <w:bCs/>
                <w:sz w:val="24"/>
              </w:rPr>
              <w:t>0，计算按四舍五入法，保留两位小数点。</w:t>
            </w:r>
            <w:r w:rsidRPr="006F2EAE">
              <w:rPr>
                <w:rFonts w:ascii="宋体" w:hAnsi="宋体" w:cs="宋体"/>
                <w:bCs/>
                <w:sz w:val="24"/>
              </w:rPr>
              <w:br/>
              <w:t>注：1、供应商投标报价不得存在明显低于市场价的恶意报价行为，否则，评标委员会有权视其为无效投标。2、根据财政部司法部《关于政府采购支持监狱企业发展有关问题的通知》（财库〔2014〕68号）和财政部民政部中国残疾人联合会《关于促进残疾人就业政府采购政策的通知》（财库〔2017〕141号）规定，本项目对监狱企业、残疾人福利企业作为投标人所提供的本企业生产的产品的价格给予6%的扣除。（需提供有关证明文件）</w:t>
            </w:r>
            <w:r w:rsidRPr="006F2EAE">
              <w:rPr>
                <w:rFonts w:ascii="宋体" w:hAnsi="宋体" w:cs="宋体"/>
                <w:bCs/>
                <w:sz w:val="24"/>
              </w:rPr>
              <w:br/>
              <w:t>所投监狱、残疾人福利企业产品报价=监狱、残疾人福利企业产品报价合计×（6%</w:t>
            </w:r>
            <w:r w:rsidRPr="006F2EAE">
              <w:rPr>
                <w:rFonts w:ascii="宋体" w:hAnsi="宋体" w:cs="宋体" w:hint="eastAsia"/>
                <w:bCs/>
                <w:sz w:val="24"/>
              </w:rPr>
              <w:t>）</w:t>
            </w:r>
          </w:p>
        </w:tc>
      </w:tr>
      <w:tr w:rsidR="006F2EAE" w:rsidTr="00332E5F">
        <w:trPr>
          <w:trHeight w:val="1088"/>
        </w:trPr>
        <w:tc>
          <w:tcPr>
            <w:tcW w:w="9317" w:type="dxa"/>
            <w:gridSpan w:val="3"/>
            <w:vAlign w:val="center"/>
          </w:tcPr>
          <w:p w:rsidR="006F2EAE" w:rsidRDefault="006F2EAE" w:rsidP="006F2EAE">
            <w:pPr>
              <w:rPr>
                <w:rFonts w:ascii="仿宋" w:eastAsia="仿宋" w:hAnsi="仿宋" w:cs="宋体"/>
                <w:kern w:val="0"/>
                <w:sz w:val="24"/>
              </w:rPr>
            </w:pPr>
            <w:r w:rsidRPr="006F2EAE">
              <w:rPr>
                <w:rFonts w:ascii="宋体" w:hAnsi="宋体" w:cs="宋体" w:hint="eastAsia"/>
                <w:bCs/>
                <w:sz w:val="24"/>
              </w:rPr>
              <w:lastRenderedPageBreak/>
              <w:t>二、商务部分（满分20分）</w:t>
            </w:r>
          </w:p>
        </w:tc>
      </w:tr>
      <w:tr w:rsidR="006F2EAE" w:rsidTr="00332E5F">
        <w:trPr>
          <w:trHeight w:val="706"/>
        </w:trPr>
        <w:tc>
          <w:tcPr>
            <w:tcW w:w="1576" w:type="dxa"/>
            <w:vAlign w:val="center"/>
          </w:tcPr>
          <w:p w:rsidR="006F2EAE" w:rsidRPr="006F2EAE" w:rsidRDefault="006F2EAE" w:rsidP="00332E5F">
            <w:pPr>
              <w:spacing w:line="360" w:lineRule="auto"/>
              <w:jc w:val="center"/>
              <w:rPr>
                <w:rFonts w:ascii="宋体" w:hAnsi="宋体" w:cs="宋体"/>
                <w:bCs/>
                <w:sz w:val="24"/>
              </w:rPr>
            </w:pPr>
            <w:r w:rsidRPr="006F2EAE">
              <w:rPr>
                <w:rFonts w:ascii="宋体" w:hAnsi="宋体" w:cs="宋体" w:hint="eastAsia"/>
                <w:bCs/>
                <w:sz w:val="24"/>
              </w:rPr>
              <w:t>评分因素</w:t>
            </w:r>
          </w:p>
        </w:tc>
        <w:tc>
          <w:tcPr>
            <w:tcW w:w="1117" w:type="dxa"/>
            <w:vAlign w:val="center"/>
          </w:tcPr>
          <w:p w:rsidR="006F2EAE" w:rsidRDefault="006F2EAE" w:rsidP="006F2EAE">
            <w:pPr>
              <w:jc w:val="center"/>
              <w:rPr>
                <w:rFonts w:ascii="仿宋" w:eastAsia="仿宋" w:hAnsi="仿宋"/>
                <w:b/>
                <w:sz w:val="24"/>
              </w:rPr>
            </w:pPr>
            <w:r w:rsidRPr="006F2EAE">
              <w:rPr>
                <w:rFonts w:ascii="宋体" w:hAnsi="宋体" w:cs="宋体" w:hint="eastAsia"/>
                <w:bCs/>
                <w:sz w:val="24"/>
              </w:rPr>
              <w:t>分值</w:t>
            </w:r>
          </w:p>
        </w:tc>
        <w:tc>
          <w:tcPr>
            <w:tcW w:w="6624" w:type="dxa"/>
            <w:vAlign w:val="center"/>
          </w:tcPr>
          <w:p w:rsidR="006F2EAE" w:rsidRDefault="006F2EAE" w:rsidP="006F2EAE">
            <w:pPr>
              <w:jc w:val="center"/>
              <w:rPr>
                <w:rFonts w:ascii="仿宋" w:eastAsia="仿宋" w:hAnsi="仿宋" w:cs="仿宋"/>
                <w:b/>
                <w:kern w:val="0"/>
                <w:sz w:val="24"/>
                <w:shd w:val="clear" w:color="auto" w:fill="FFFFFF"/>
              </w:rPr>
            </w:pPr>
            <w:r w:rsidRPr="006F2EAE">
              <w:rPr>
                <w:rFonts w:ascii="宋体" w:hAnsi="宋体" w:cs="宋体" w:hint="eastAsia"/>
                <w:bCs/>
                <w:sz w:val="24"/>
              </w:rPr>
              <w:t>评分标准</w:t>
            </w:r>
          </w:p>
        </w:tc>
      </w:tr>
      <w:tr w:rsidR="006F2EAE" w:rsidTr="00332E5F">
        <w:trPr>
          <w:trHeight w:val="2443"/>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企业产品保障体系</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3</w:t>
            </w:r>
          </w:p>
        </w:tc>
        <w:tc>
          <w:tcPr>
            <w:tcW w:w="6624" w:type="dxa"/>
            <w:vAlign w:val="center"/>
          </w:tcPr>
          <w:p w:rsidR="006F2EAE" w:rsidRPr="006F2EAE" w:rsidRDefault="006F2EAE" w:rsidP="00332E5F">
            <w:pPr>
              <w:widowControl/>
              <w:jc w:val="left"/>
              <w:rPr>
                <w:rFonts w:ascii="宋体" w:hAnsi="宋体" w:cs="宋体"/>
                <w:bCs/>
                <w:sz w:val="24"/>
              </w:rPr>
            </w:pPr>
            <w:r w:rsidRPr="006F2EAE">
              <w:rPr>
                <w:rFonts w:ascii="宋体" w:hAnsi="宋体" w:cs="宋体" w:hint="eastAsia"/>
                <w:bCs/>
                <w:sz w:val="24"/>
              </w:rPr>
              <w:t>1、投标人通过ISO9001或GB/T19001质量管理体系认证得1分（提供复印件加盖公章）</w:t>
            </w:r>
          </w:p>
          <w:p w:rsidR="006F2EAE" w:rsidRPr="006F2EAE" w:rsidRDefault="006F2EAE" w:rsidP="00332E5F">
            <w:pPr>
              <w:widowControl/>
              <w:jc w:val="left"/>
              <w:rPr>
                <w:rFonts w:ascii="宋体" w:hAnsi="宋体" w:cs="宋体"/>
                <w:bCs/>
                <w:sz w:val="24"/>
              </w:rPr>
            </w:pPr>
            <w:r w:rsidRPr="006F2EAE">
              <w:rPr>
                <w:rFonts w:ascii="宋体" w:hAnsi="宋体" w:cs="宋体" w:hint="eastAsia"/>
                <w:bCs/>
                <w:sz w:val="24"/>
              </w:rPr>
              <w:t>2、投标人通过GB/T28001或OHSAS18001职业健康安全管理体系认证得1分（提供复印件加盖公章）</w:t>
            </w:r>
          </w:p>
          <w:p w:rsidR="006F2EAE" w:rsidRPr="006F2EAE" w:rsidRDefault="006F2EAE" w:rsidP="00332E5F">
            <w:pPr>
              <w:autoSpaceDE w:val="0"/>
              <w:autoSpaceDN w:val="0"/>
              <w:adjustRightInd w:val="0"/>
              <w:ind w:left="14" w:right="97" w:hangingChars="6" w:hanging="14"/>
              <w:rPr>
                <w:rFonts w:ascii="宋体" w:hAnsi="宋体" w:cs="宋体"/>
                <w:bCs/>
                <w:sz w:val="24"/>
              </w:rPr>
            </w:pPr>
            <w:r w:rsidRPr="006F2EAE">
              <w:rPr>
                <w:rFonts w:ascii="宋体" w:hAnsi="宋体" w:cs="宋体" w:hint="eastAsia"/>
                <w:bCs/>
                <w:sz w:val="24"/>
              </w:rPr>
              <w:t>3、投标人通过GB/T24001/ISO14001环境管理体系认证证书的得1分（提供复印件加盖公章）</w:t>
            </w:r>
          </w:p>
        </w:tc>
      </w:tr>
      <w:tr w:rsidR="006F2EAE" w:rsidTr="00332E5F">
        <w:trPr>
          <w:trHeight w:val="699"/>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信誉</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2</w:t>
            </w:r>
          </w:p>
        </w:tc>
        <w:tc>
          <w:tcPr>
            <w:tcW w:w="6624" w:type="dxa"/>
            <w:vAlign w:val="center"/>
          </w:tcPr>
          <w:p w:rsidR="006F2EAE" w:rsidRPr="006F2EAE" w:rsidRDefault="006F2EAE" w:rsidP="00332E5F">
            <w:pPr>
              <w:autoSpaceDE w:val="0"/>
              <w:autoSpaceDN w:val="0"/>
              <w:adjustRightInd w:val="0"/>
              <w:ind w:left="14" w:right="97" w:hangingChars="6" w:hanging="14"/>
              <w:rPr>
                <w:rFonts w:ascii="宋体" w:hAnsi="宋体" w:cs="宋体"/>
                <w:bCs/>
                <w:sz w:val="24"/>
              </w:rPr>
            </w:pPr>
            <w:r w:rsidRPr="006F2EAE">
              <w:rPr>
                <w:rFonts w:ascii="宋体" w:hAnsi="宋体" w:cs="宋体" w:hint="eastAsia"/>
                <w:bCs/>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税务主管部门公章），无不良信息者每项1分，未提供者或有不良信息者不得分，满 分2分</w:t>
            </w:r>
          </w:p>
        </w:tc>
      </w:tr>
      <w:tr w:rsidR="006F2EAE" w:rsidTr="00332E5F">
        <w:trPr>
          <w:trHeight w:val="699"/>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企业荣誉</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3</w:t>
            </w:r>
          </w:p>
        </w:tc>
        <w:tc>
          <w:tcPr>
            <w:tcW w:w="6624" w:type="dxa"/>
            <w:vAlign w:val="center"/>
          </w:tcPr>
          <w:p w:rsidR="006F2EAE" w:rsidRPr="006F2EAE" w:rsidRDefault="006F2EAE" w:rsidP="006F2EAE">
            <w:pPr>
              <w:pStyle w:val="p15"/>
              <w:numPr>
                <w:ilvl w:val="0"/>
                <w:numId w:val="23"/>
              </w:numPr>
              <w:rPr>
                <w:rFonts w:ascii="宋体" w:hAnsi="宋体" w:cs="宋体"/>
                <w:bCs/>
                <w:kern w:val="2"/>
                <w:sz w:val="24"/>
                <w:szCs w:val="24"/>
              </w:rPr>
            </w:pPr>
            <w:r w:rsidRPr="006F2EAE">
              <w:rPr>
                <w:rFonts w:ascii="宋体" w:hAnsi="宋体" w:cs="宋体" w:hint="eastAsia"/>
                <w:bCs/>
                <w:kern w:val="2"/>
                <w:sz w:val="24"/>
                <w:szCs w:val="24"/>
              </w:rPr>
              <w:t>供应商获得《守合同重信誉证书》得1分</w:t>
            </w:r>
          </w:p>
          <w:p w:rsidR="006F2EAE" w:rsidRPr="006F2EAE" w:rsidRDefault="006F2EAE" w:rsidP="006F2EAE">
            <w:pPr>
              <w:pStyle w:val="p15"/>
              <w:numPr>
                <w:ilvl w:val="0"/>
                <w:numId w:val="23"/>
              </w:numPr>
              <w:rPr>
                <w:rFonts w:ascii="宋体" w:hAnsi="宋体" w:cs="宋体"/>
                <w:bCs/>
                <w:kern w:val="2"/>
                <w:sz w:val="24"/>
                <w:szCs w:val="24"/>
              </w:rPr>
            </w:pPr>
            <w:r w:rsidRPr="006F2EAE">
              <w:rPr>
                <w:rFonts w:ascii="宋体" w:hAnsi="宋体" w:cs="宋体" w:hint="eastAsia"/>
                <w:bCs/>
                <w:kern w:val="2"/>
                <w:sz w:val="24"/>
                <w:szCs w:val="24"/>
              </w:rPr>
              <w:t>供应商获得《高新企业证书》得1分</w:t>
            </w:r>
          </w:p>
          <w:p w:rsidR="006F2EAE" w:rsidRPr="006F2EAE" w:rsidRDefault="006F2EAE" w:rsidP="006F2EAE">
            <w:pPr>
              <w:pStyle w:val="p15"/>
              <w:numPr>
                <w:ilvl w:val="0"/>
                <w:numId w:val="23"/>
              </w:numPr>
              <w:rPr>
                <w:rFonts w:ascii="宋体" w:hAnsi="宋体" w:cs="宋体"/>
                <w:bCs/>
                <w:kern w:val="2"/>
                <w:sz w:val="24"/>
                <w:szCs w:val="24"/>
              </w:rPr>
            </w:pPr>
            <w:r w:rsidRPr="006F2EAE">
              <w:rPr>
                <w:rFonts w:ascii="宋体" w:hAnsi="宋体" w:cs="宋体" w:hint="eastAsia"/>
                <w:bCs/>
                <w:kern w:val="2"/>
                <w:sz w:val="24"/>
                <w:szCs w:val="24"/>
              </w:rPr>
              <w:t>供应商获得《五星级售后服务认证证书》得1分</w:t>
            </w:r>
          </w:p>
        </w:tc>
      </w:tr>
      <w:tr w:rsidR="006F2EAE" w:rsidTr="00332E5F">
        <w:trPr>
          <w:trHeight w:val="1623"/>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业绩</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2</w:t>
            </w:r>
          </w:p>
        </w:tc>
        <w:tc>
          <w:tcPr>
            <w:tcW w:w="6624" w:type="dxa"/>
            <w:vAlign w:val="center"/>
          </w:tcPr>
          <w:p w:rsidR="006F2EAE" w:rsidRPr="006F2EAE" w:rsidRDefault="006F2EAE" w:rsidP="00332E5F">
            <w:pPr>
              <w:spacing w:line="360" w:lineRule="exact"/>
              <w:rPr>
                <w:rFonts w:ascii="宋体" w:hAnsi="宋体" w:cs="宋体"/>
                <w:bCs/>
                <w:sz w:val="24"/>
              </w:rPr>
            </w:pPr>
            <w:r w:rsidRPr="006F2EAE">
              <w:rPr>
                <w:rFonts w:ascii="宋体" w:hAnsi="宋体" w:cs="宋体" w:hint="eastAsia"/>
                <w:bCs/>
                <w:sz w:val="24"/>
              </w:rPr>
              <w:t>2015年1月1日以来类似项目业绩：</w:t>
            </w:r>
          </w:p>
          <w:p w:rsidR="006F2EAE" w:rsidRPr="006F2EAE" w:rsidRDefault="006F2EAE" w:rsidP="00332E5F">
            <w:pPr>
              <w:spacing w:line="360" w:lineRule="exact"/>
              <w:rPr>
                <w:rFonts w:ascii="宋体" w:hAnsi="宋体" w:cs="宋体"/>
                <w:bCs/>
                <w:sz w:val="24"/>
              </w:rPr>
            </w:pPr>
            <w:r w:rsidRPr="006F2EAE">
              <w:rPr>
                <w:rFonts w:ascii="宋体" w:hAnsi="宋体" w:cs="宋体" w:hint="eastAsia"/>
                <w:bCs/>
                <w:sz w:val="24"/>
              </w:rPr>
              <w:t>投标人需提供类似项目的合同、验收报告、中标通知书复印件或网上查询中标公告打印截图；每份得1分，最高得2分。（开标时提供合同原件，并在投标文件中附复印件，否则不得分）</w:t>
            </w:r>
          </w:p>
        </w:tc>
      </w:tr>
      <w:tr w:rsidR="006F2EAE" w:rsidTr="00332E5F">
        <w:trPr>
          <w:trHeight w:val="1623"/>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培训方案</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5</w:t>
            </w:r>
          </w:p>
        </w:tc>
        <w:tc>
          <w:tcPr>
            <w:tcW w:w="6624" w:type="dxa"/>
            <w:vAlign w:val="center"/>
          </w:tcPr>
          <w:p w:rsidR="006F2EAE" w:rsidRPr="006F2EAE" w:rsidRDefault="006F2EAE" w:rsidP="00332E5F">
            <w:pPr>
              <w:widowControl/>
              <w:spacing w:before="226"/>
              <w:rPr>
                <w:rFonts w:ascii="宋体" w:hAnsi="宋体" w:cs="宋体"/>
                <w:bCs/>
                <w:sz w:val="24"/>
              </w:rPr>
            </w:pPr>
            <w:r w:rsidRPr="006F2EAE">
              <w:rPr>
                <w:rFonts w:ascii="宋体" w:hAnsi="宋体" w:cs="宋体" w:hint="eastAsia"/>
                <w:bCs/>
                <w:sz w:val="24"/>
              </w:rPr>
              <w:t>对投标人提供的培训方案（培训内容、培训计划、人员安排、培训时间等）进行综合比较评分，第一名得5分，第二名得3分，第三名得2分，其余得1分，不提供不得分</w:t>
            </w:r>
          </w:p>
        </w:tc>
      </w:tr>
      <w:tr w:rsidR="006F2EAE" w:rsidTr="00332E5F">
        <w:trPr>
          <w:trHeight w:val="699"/>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售后服务</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5</w:t>
            </w:r>
          </w:p>
        </w:tc>
        <w:tc>
          <w:tcPr>
            <w:tcW w:w="6624" w:type="dxa"/>
            <w:vAlign w:val="center"/>
          </w:tcPr>
          <w:p w:rsidR="006F2EAE" w:rsidRPr="006F2EAE" w:rsidRDefault="006F2EAE" w:rsidP="00332E5F">
            <w:pPr>
              <w:widowControl/>
              <w:spacing w:before="226"/>
              <w:rPr>
                <w:rFonts w:ascii="宋体" w:hAnsi="宋体" w:cs="宋体"/>
                <w:bCs/>
                <w:sz w:val="24"/>
              </w:rPr>
            </w:pPr>
            <w:r w:rsidRPr="006F2EAE">
              <w:rPr>
                <w:rFonts w:ascii="宋体" w:hAnsi="宋体" w:cs="宋体" w:hint="eastAsia"/>
                <w:bCs/>
                <w:sz w:val="24"/>
              </w:rPr>
              <w:t>提供售后服务方案及措施，要求具有科学性、完整性、合理性等，具有可操作性的得 5分，方案较合理，具有较强可操作性的得3分，方案较差，具有一般操作性的得2分，未提供不得分</w:t>
            </w:r>
          </w:p>
        </w:tc>
      </w:tr>
      <w:tr w:rsidR="006F2EAE" w:rsidTr="00332E5F">
        <w:trPr>
          <w:trHeight w:val="948"/>
        </w:trPr>
        <w:tc>
          <w:tcPr>
            <w:tcW w:w="9317" w:type="dxa"/>
            <w:gridSpan w:val="3"/>
            <w:vAlign w:val="center"/>
          </w:tcPr>
          <w:p w:rsidR="006F2EAE" w:rsidRPr="006F2EAE" w:rsidRDefault="006F2EAE" w:rsidP="00332E5F">
            <w:pPr>
              <w:autoSpaceDE w:val="0"/>
              <w:autoSpaceDN w:val="0"/>
              <w:adjustRightInd w:val="0"/>
              <w:ind w:left="14" w:rightChars="15" w:right="31" w:hangingChars="6" w:hanging="14"/>
              <w:rPr>
                <w:rFonts w:ascii="宋体" w:hAnsi="宋体" w:cs="宋体"/>
                <w:bCs/>
                <w:sz w:val="24"/>
              </w:rPr>
            </w:pPr>
            <w:r w:rsidRPr="006F2EAE">
              <w:rPr>
                <w:rFonts w:ascii="宋体" w:hAnsi="宋体" w:cs="宋体" w:hint="eastAsia"/>
                <w:bCs/>
                <w:sz w:val="24"/>
              </w:rPr>
              <w:t>三、技术部分（满分20分）</w:t>
            </w:r>
          </w:p>
        </w:tc>
      </w:tr>
      <w:tr w:rsidR="006F2EAE" w:rsidTr="00332E5F">
        <w:trPr>
          <w:trHeight w:val="704"/>
        </w:trPr>
        <w:tc>
          <w:tcPr>
            <w:tcW w:w="1576" w:type="dxa"/>
            <w:vAlign w:val="center"/>
          </w:tcPr>
          <w:p w:rsidR="006F2EAE" w:rsidRPr="006F2EAE" w:rsidRDefault="006F2EAE" w:rsidP="00332E5F">
            <w:pPr>
              <w:spacing w:line="360" w:lineRule="auto"/>
              <w:jc w:val="center"/>
              <w:rPr>
                <w:rFonts w:ascii="宋体" w:hAnsi="宋体" w:cs="宋体"/>
                <w:bCs/>
                <w:sz w:val="24"/>
              </w:rPr>
            </w:pPr>
            <w:r w:rsidRPr="006F2EAE">
              <w:rPr>
                <w:rFonts w:ascii="宋体" w:hAnsi="宋体" w:cs="宋体" w:hint="eastAsia"/>
                <w:bCs/>
                <w:sz w:val="24"/>
              </w:rPr>
              <w:t>评分因素</w:t>
            </w:r>
          </w:p>
        </w:tc>
        <w:tc>
          <w:tcPr>
            <w:tcW w:w="1117" w:type="dxa"/>
            <w:vAlign w:val="center"/>
          </w:tcPr>
          <w:p w:rsidR="006F2EAE" w:rsidRPr="006F2EAE" w:rsidRDefault="006F2EAE" w:rsidP="00332E5F">
            <w:pPr>
              <w:spacing w:line="360" w:lineRule="auto"/>
              <w:jc w:val="center"/>
              <w:rPr>
                <w:rFonts w:ascii="宋体" w:hAnsi="宋体" w:cs="宋体"/>
                <w:bCs/>
                <w:sz w:val="24"/>
              </w:rPr>
            </w:pPr>
            <w:r w:rsidRPr="006F2EAE">
              <w:rPr>
                <w:rFonts w:ascii="宋体" w:hAnsi="宋体" w:cs="宋体" w:hint="eastAsia"/>
                <w:bCs/>
                <w:sz w:val="24"/>
              </w:rPr>
              <w:t>分值</w:t>
            </w:r>
          </w:p>
        </w:tc>
        <w:tc>
          <w:tcPr>
            <w:tcW w:w="6624" w:type="dxa"/>
            <w:vAlign w:val="center"/>
          </w:tcPr>
          <w:p w:rsidR="006F2EAE" w:rsidRPr="006F2EAE" w:rsidRDefault="006F2EAE" w:rsidP="00332E5F">
            <w:pPr>
              <w:autoSpaceDE w:val="0"/>
              <w:autoSpaceDN w:val="0"/>
              <w:adjustRightInd w:val="0"/>
              <w:spacing w:line="360" w:lineRule="auto"/>
              <w:ind w:left="14" w:right="97" w:hangingChars="6" w:hanging="14"/>
              <w:jc w:val="center"/>
              <w:rPr>
                <w:rFonts w:ascii="宋体" w:hAnsi="宋体" w:cs="宋体"/>
                <w:bCs/>
                <w:sz w:val="24"/>
              </w:rPr>
            </w:pPr>
            <w:r w:rsidRPr="006F2EAE">
              <w:rPr>
                <w:rFonts w:ascii="宋体" w:hAnsi="宋体" w:cs="宋体" w:hint="eastAsia"/>
                <w:bCs/>
                <w:sz w:val="24"/>
              </w:rPr>
              <w:t>评分标准</w:t>
            </w:r>
          </w:p>
        </w:tc>
      </w:tr>
      <w:tr w:rsidR="006F2EAE" w:rsidTr="00332E5F">
        <w:trPr>
          <w:trHeight w:val="1418"/>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lastRenderedPageBreak/>
              <w:t>投标文件符合性响应程度</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5</w:t>
            </w:r>
          </w:p>
        </w:tc>
        <w:tc>
          <w:tcPr>
            <w:tcW w:w="6624" w:type="dxa"/>
            <w:vAlign w:val="center"/>
          </w:tcPr>
          <w:p w:rsidR="006F2EAE" w:rsidRPr="006F2EAE" w:rsidRDefault="006F2EAE" w:rsidP="00332E5F">
            <w:pPr>
              <w:autoSpaceDE w:val="0"/>
              <w:autoSpaceDN w:val="0"/>
              <w:adjustRightInd w:val="0"/>
              <w:ind w:left="14" w:rightChars="15" w:right="31" w:hangingChars="6" w:hanging="14"/>
              <w:rPr>
                <w:rFonts w:ascii="宋体" w:hAnsi="宋体" w:cs="宋体"/>
                <w:bCs/>
                <w:sz w:val="24"/>
              </w:rPr>
            </w:pPr>
            <w:r w:rsidRPr="006F2EAE">
              <w:rPr>
                <w:rFonts w:ascii="宋体" w:hAnsi="宋体" w:cs="宋体" w:hint="eastAsia"/>
                <w:bCs/>
                <w:sz w:val="24"/>
              </w:rPr>
              <w:t>投标文件符合招标文件所有基本条款条件者得2分，优于基本条款条件每项加0.5分，本项最高得分为5分。（招标文件中所规定条款条件为最低标准，不得低于该标准）</w:t>
            </w:r>
          </w:p>
        </w:tc>
      </w:tr>
      <w:tr w:rsidR="006F2EAE" w:rsidTr="00332E5F">
        <w:trPr>
          <w:trHeight w:val="1418"/>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产品质量与技术标准</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5</w:t>
            </w:r>
          </w:p>
        </w:tc>
        <w:tc>
          <w:tcPr>
            <w:tcW w:w="6624" w:type="dxa"/>
            <w:vAlign w:val="center"/>
          </w:tcPr>
          <w:p w:rsidR="006F2EAE" w:rsidRPr="006F2EAE" w:rsidRDefault="006F2EAE" w:rsidP="00332E5F">
            <w:pPr>
              <w:autoSpaceDE w:val="0"/>
              <w:autoSpaceDN w:val="0"/>
              <w:adjustRightInd w:val="0"/>
              <w:ind w:left="14" w:rightChars="15" w:right="31" w:hangingChars="6" w:hanging="14"/>
              <w:rPr>
                <w:rFonts w:ascii="宋体" w:hAnsi="宋体" w:cs="宋体"/>
                <w:bCs/>
                <w:sz w:val="24"/>
              </w:rPr>
            </w:pPr>
            <w:r w:rsidRPr="006F2EAE">
              <w:rPr>
                <w:rFonts w:ascii="宋体" w:hAnsi="宋体" w:cs="宋体" w:hint="eastAsia"/>
                <w:bCs/>
                <w:sz w:val="24"/>
              </w:rPr>
              <w:t>评委根据产品配套设施的选用品牌、材质、是否符合本次招标参数规格和技术标准。（一般1分；良3分；优5分，缺项0分）不合格产品不得分。</w:t>
            </w:r>
          </w:p>
        </w:tc>
      </w:tr>
      <w:tr w:rsidR="006F2EAE" w:rsidTr="00332E5F">
        <w:trPr>
          <w:trHeight w:val="1418"/>
        </w:trPr>
        <w:tc>
          <w:tcPr>
            <w:tcW w:w="1576"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项目实施方案</w:t>
            </w:r>
          </w:p>
        </w:tc>
        <w:tc>
          <w:tcPr>
            <w:tcW w:w="1117" w:type="dxa"/>
            <w:vAlign w:val="center"/>
          </w:tcPr>
          <w:p w:rsidR="006F2EAE" w:rsidRPr="006F2EAE" w:rsidRDefault="006F2EAE" w:rsidP="00332E5F">
            <w:pPr>
              <w:jc w:val="center"/>
              <w:rPr>
                <w:rFonts w:ascii="宋体" w:hAnsi="宋体" w:cs="宋体"/>
                <w:bCs/>
                <w:sz w:val="24"/>
              </w:rPr>
            </w:pPr>
            <w:r w:rsidRPr="006F2EAE">
              <w:rPr>
                <w:rFonts w:ascii="宋体" w:hAnsi="宋体" w:cs="宋体" w:hint="eastAsia"/>
                <w:bCs/>
                <w:sz w:val="24"/>
              </w:rPr>
              <w:t>10</w:t>
            </w:r>
          </w:p>
        </w:tc>
        <w:tc>
          <w:tcPr>
            <w:tcW w:w="6624" w:type="dxa"/>
            <w:vAlign w:val="center"/>
          </w:tcPr>
          <w:p w:rsidR="006F2EAE" w:rsidRPr="006F2EAE" w:rsidRDefault="006F2EAE" w:rsidP="00332E5F">
            <w:pPr>
              <w:autoSpaceDE w:val="0"/>
              <w:autoSpaceDN w:val="0"/>
              <w:adjustRightInd w:val="0"/>
              <w:ind w:left="14" w:rightChars="15" w:right="31" w:hangingChars="6" w:hanging="14"/>
              <w:rPr>
                <w:rFonts w:ascii="宋体" w:hAnsi="宋体" w:cs="宋体"/>
                <w:bCs/>
                <w:sz w:val="24"/>
              </w:rPr>
            </w:pPr>
            <w:r w:rsidRPr="006F2EAE">
              <w:rPr>
                <w:rFonts w:ascii="宋体" w:hAnsi="宋体" w:cs="宋体" w:hint="eastAsia"/>
                <w:bCs/>
                <w:sz w:val="24"/>
              </w:rPr>
              <w:t>供货方案的完整性、可行性、合理性、完善性，以及配套设施的质量、规格、参数等评委根据投标文件中的技术方案设计描述内容，在0-10分之间分三档进行打分，第一档打分10分；第二档打分5分；第三档打分2分。</w:t>
            </w:r>
          </w:p>
        </w:tc>
      </w:tr>
    </w:tbl>
    <w:p w:rsidR="006F2EAE" w:rsidRPr="007206C4" w:rsidRDefault="006F2EAE" w:rsidP="006F2EAE">
      <w:pPr>
        <w:pStyle w:val="p15"/>
        <w:spacing w:line="360" w:lineRule="auto"/>
        <w:rPr>
          <w:rFonts w:ascii="黑体" w:eastAsia="黑体" w:hAnsi="黑体"/>
          <w:b/>
          <w:sz w:val="32"/>
          <w:szCs w:val="32"/>
        </w:rPr>
      </w:pPr>
      <w:r>
        <w:rPr>
          <w:rFonts w:ascii="黑体" w:eastAsia="黑体" w:hAnsi="黑体" w:hint="eastAsia"/>
          <w:b/>
          <w:sz w:val="32"/>
          <w:szCs w:val="32"/>
        </w:rPr>
        <w:t xml:space="preserve">     </w:t>
      </w:r>
    </w:p>
    <w:p w:rsidR="007206C4" w:rsidRDefault="007206C4" w:rsidP="006F2EAE">
      <w:pPr>
        <w:pStyle w:val="p15"/>
        <w:spacing w:line="360" w:lineRule="auto"/>
        <w:rPr>
          <w:rFonts w:ascii="黑体" w:eastAsia="黑体" w:hAnsi="黑体"/>
          <w:b/>
          <w:sz w:val="32"/>
          <w:szCs w:val="32"/>
        </w:rPr>
        <w:sectPr w:rsidR="007206C4">
          <w:pgSz w:w="11906" w:h="16838"/>
          <w:pgMar w:top="1440" w:right="1134" w:bottom="1440" w:left="1134" w:header="851" w:footer="992" w:gutter="0"/>
          <w:cols w:space="0"/>
          <w:docGrid w:type="lines" w:linePitch="312"/>
        </w:sectPr>
      </w:pPr>
    </w:p>
    <w:p w:rsidR="007206C4" w:rsidRPr="009B4EDB" w:rsidRDefault="007206C4" w:rsidP="007206C4">
      <w:pPr>
        <w:spacing w:line="400" w:lineRule="exact"/>
        <w:ind w:firstLineChars="400" w:firstLine="96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lastRenderedPageBreak/>
        <w:t>注：凡参加本办法评分的各种证书证件、证明、合同等，投标人必须在投标文件中提供完整的复印件，且在评标时须同时提供与复印件一致的原件，否则不予认同。</w:t>
      </w:r>
    </w:p>
    <w:p w:rsidR="007206C4" w:rsidRPr="009B4EDB" w:rsidRDefault="007206C4" w:rsidP="007206C4">
      <w:pPr>
        <w:spacing w:line="400" w:lineRule="exact"/>
        <w:ind w:firstLineChars="350" w:firstLine="840"/>
        <w:rPr>
          <w:rFonts w:asciiTheme="minorEastAsia" w:eastAsiaTheme="minorEastAsia" w:hAnsiTheme="minorEastAsia" w:cstheme="minorEastAsia"/>
          <w:sz w:val="24"/>
        </w:rPr>
      </w:pPr>
      <w:r w:rsidRPr="009B4EDB">
        <w:rPr>
          <w:rFonts w:asciiTheme="minorEastAsia" w:eastAsiaTheme="minorEastAsia" w:hAnsiTheme="minorEastAsia" w:cstheme="minorEastAsia" w:hint="eastAsia"/>
          <w:sz w:val="24"/>
        </w:rPr>
        <w:t>投标报价有算术错误的，评标委员会按以下原则对投标报价进行修正，修正的价格经投标人书面确认后具有约束力。投标人不接受修正价格的，其投标作废标处理。</w:t>
      </w:r>
    </w:p>
    <w:p w:rsidR="004A0477" w:rsidRDefault="004A0477" w:rsidP="006F2EAE">
      <w:pPr>
        <w:spacing w:line="400" w:lineRule="exact"/>
        <w:ind w:firstLineChars="294" w:firstLine="708"/>
        <w:jc w:val="left"/>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ED3096" w:rsidRPr="00C60AA2" w:rsidRDefault="00ED3096" w:rsidP="00ED3096">
      <w:pPr>
        <w:spacing w:line="400" w:lineRule="exact"/>
        <w:ind w:firstLineChars="300" w:firstLine="720"/>
        <w:jc w:val="left"/>
        <w:rPr>
          <w:rFonts w:ascii="新宋体" w:eastAsia="新宋体" w:hAnsi="新宋体"/>
          <w:color w:val="000000" w:themeColor="text1"/>
          <w:sz w:val="24"/>
        </w:rPr>
      </w:pPr>
      <w:r w:rsidRPr="002F3E78">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9211D5" w:rsidRDefault="009211D5" w:rsidP="00ED3096">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9211D5" w:rsidRDefault="009211D5" w:rsidP="009211D5">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9211D5" w:rsidRDefault="009211D5" w:rsidP="009211D5">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9211D5" w:rsidRDefault="009211D5" w:rsidP="009211D5">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9211D5" w:rsidRDefault="009211D5" w:rsidP="009211D5">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w:t>
      </w:r>
      <w:r>
        <w:rPr>
          <w:rFonts w:ascii="新宋体" w:eastAsia="新宋体" w:hAnsi="新宋体" w:hint="eastAsia"/>
          <w:sz w:val="24"/>
        </w:rPr>
        <w:lastRenderedPageBreak/>
        <w:t>招标人可以按照评标委员会提出的中标候选人名单排序第二名为中标供应商，也可以重新招标。</w:t>
      </w:r>
    </w:p>
    <w:p w:rsidR="009211D5" w:rsidRDefault="009211D5" w:rsidP="009211D5">
      <w:pPr>
        <w:spacing w:line="400" w:lineRule="exact"/>
        <w:ind w:firstLineChars="200" w:firstLine="480"/>
        <w:rPr>
          <w:rFonts w:ascii="新宋体" w:eastAsia="新宋体" w:hAnsi="新宋体"/>
          <w:sz w:val="24"/>
        </w:rPr>
      </w:pPr>
      <w:r>
        <w:rPr>
          <w:rFonts w:ascii="新宋体" w:eastAsia="新宋体" w:hAnsi="新宋体" w:hint="eastAsia"/>
          <w:sz w:val="24"/>
        </w:rPr>
        <w:t>2.有下列情形之一的，予以废标：</w:t>
      </w:r>
    </w:p>
    <w:p w:rsidR="009211D5" w:rsidRDefault="009211D5" w:rsidP="009211D5">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9211D5" w:rsidRDefault="009211D5" w:rsidP="009211D5">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9211D5" w:rsidRDefault="009211D5" w:rsidP="009211D5">
      <w:pPr>
        <w:spacing w:line="360" w:lineRule="auto"/>
        <w:ind w:firstLineChars="200" w:firstLine="480"/>
        <w:rPr>
          <w:rFonts w:ascii="宋体" w:hAnsi="宋体" w:cs="宋体"/>
          <w:sz w:val="24"/>
        </w:rPr>
      </w:pPr>
      <w:r>
        <w:rPr>
          <w:rFonts w:ascii="宋体" w:hAnsi="宋体" w:cs="宋体" w:hint="eastAsia"/>
          <w:sz w:val="24"/>
        </w:rPr>
        <w:t>6、保密</w:t>
      </w:r>
    </w:p>
    <w:p w:rsidR="009211D5" w:rsidRDefault="009211D5" w:rsidP="009211D5">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9211D5" w:rsidRDefault="009211D5" w:rsidP="009211D5">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9211D5" w:rsidRDefault="009211D5" w:rsidP="009211D5">
      <w:pPr>
        <w:pStyle w:val="p15"/>
        <w:spacing w:line="360" w:lineRule="auto"/>
        <w:rPr>
          <w:rFonts w:ascii="黑体" w:eastAsia="黑体" w:hAnsi="黑体"/>
          <w:b/>
          <w:sz w:val="32"/>
          <w:szCs w:val="32"/>
        </w:rPr>
      </w:pPr>
    </w:p>
    <w:p w:rsidR="00D408B6" w:rsidRDefault="00D408B6" w:rsidP="00D408B6">
      <w:pPr>
        <w:spacing w:line="360" w:lineRule="auto"/>
        <w:rPr>
          <w:b/>
          <w:bCs/>
          <w:sz w:val="28"/>
          <w:szCs w:val="28"/>
        </w:rPr>
      </w:pPr>
      <w:bookmarkStart w:id="2" w:name="_Toc380070830"/>
      <w:r>
        <w:rPr>
          <w:rFonts w:hint="eastAsia"/>
          <w:b/>
          <w:bCs/>
          <w:sz w:val="28"/>
          <w:szCs w:val="28"/>
        </w:rPr>
        <w:t>七、授予合同</w:t>
      </w:r>
      <w:bookmarkEnd w:id="2"/>
    </w:p>
    <w:p w:rsidR="00D408B6" w:rsidRDefault="00D408B6" w:rsidP="00D408B6">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招标人在授予合同时，</w:t>
      </w:r>
      <w:r w:rsidRPr="00CE14C3">
        <w:rPr>
          <w:rFonts w:ascii="宋体" w:hAnsi="宋体" w:cs="宋体" w:hint="eastAsia"/>
          <w:sz w:val="24"/>
        </w:rPr>
        <w:t>有权对本次采购项目中规定的货物</w:t>
      </w:r>
      <w:r>
        <w:rPr>
          <w:rFonts w:ascii="宋体" w:hAnsi="宋体" w:cs="宋体" w:hint="eastAsia"/>
          <w:sz w:val="24"/>
        </w:rPr>
        <w:t>、</w:t>
      </w:r>
      <w:r w:rsidRPr="00CE14C3">
        <w:rPr>
          <w:rFonts w:ascii="宋体" w:hAnsi="宋体" w:cs="宋体" w:hint="eastAsia"/>
          <w:sz w:val="24"/>
        </w:rPr>
        <w:t>工程或服务予以适当增减</w:t>
      </w:r>
      <w:r>
        <w:rPr>
          <w:rFonts w:ascii="宋体" w:hAnsi="宋体" w:cs="宋体" w:hint="eastAsia"/>
          <w:sz w:val="24"/>
        </w:rPr>
        <w:t>以及拆包授予合同的权利（其幅度不得超出±10%）。投标人不得在此情况下对投标文件作出修改，如价格、交货（工）期、售后服务等。</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（四）、合同协议书的签署</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D408B6" w:rsidRDefault="00D408B6" w:rsidP="00D408B6">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D408B6" w:rsidRDefault="00D408B6" w:rsidP="00D408B6">
      <w:pPr>
        <w:spacing w:line="360" w:lineRule="auto"/>
        <w:rPr>
          <w:rFonts w:ascii="宋体" w:hAnsi="宋体" w:cs="宋体"/>
          <w:sz w:val="24"/>
        </w:rPr>
      </w:pPr>
      <w:r>
        <w:rPr>
          <w:rFonts w:ascii="宋体" w:hAnsi="宋体" w:cs="宋体" w:hint="eastAsia"/>
          <w:sz w:val="24"/>
        </w:rPr>
        <w:t xml:space="preserve">    （五）、合同的公示</w:t>
      </w:r>
    </w:p>
    <w:p w:rsidR="00D408B6" w:rsidRDefault="00D408B6" w:rsidP="00D408B6">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D408B6" w:rsidRPr="00D408B6" w:rsidRDefault="00D408B6" w:rsidP="009211D5">
      <w:pPr>
        <w:pStyle w:val="p15"/>
        <w:spacing w:line="360" w:lineRule="auto"/>
        <w:rPr>
          <w:rFonts w:ascii="黑体" w:eastAsia="黑体" w:hAnsi="黑体"/>
          <w:b/>
          <w:sz w:val="32"/>
          <w:szCs w:val="32"/>
        </w:rPr>
        <w:sectPr w:rsidR="00D408B6" w:rsidRPr="00D408B6">
          <w:pgSz w:w="11906" w:h="16838"/>
          <w:pgMar w:top="1440" w:right="1134" w:bottom="1440" w:left="1134" w:header="851" w:footer="992" w:gutter="0"/>
          <w:cols w:space="0"/>
          <w:docGrid w:type="lines" w:linePitch="312"/>
        </w:sectPr>
      </w:pPr>
      <w:r>
        <w:rPr>
          <w:rFonts w:ascii="宋体" w:hAnsi="宋体" w:cs="宋体" w:hint="eastAsia"/>
          <w:b/>
          <w:bCs/>
          <w:kern w:val="2"/>
          <w:sz w:val="32"/>
          <w:szCs w:val="32"/>
        </w:rPr>
        <w:lastRenderedPageBreak/>
        <w:t xml:space="preserve">    </w:t>
      </w:r>
    </w:p>
    <w:p w:rsidR="00494BED" w:rsidRDefault="00E9343A" w:rsidP="00DE1875">
      <w:pPr>
        <w:pStyle w:val="ac"/>
        <w:spacing w:line="360" w:lineRule="auto"/>
        <w:ind w:firstLineChars="445" w:firstLine="1430"/>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13.1合同书应用中文书写。合同五份，甲乙双方及襄城县招标投标交易管理中心和及相关业务科室（备案）各执一份，具有同等法律效力。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Pr="000E3548" w:rsidRDefault="000E3548" w:rsidP="000E3548">
      <w:pPr>
        <w:pStyle w:val="a0"/>
        <w:ind w:firstLine="280"/>
      </w:pPr>
    </w:p>
    <w:p w:rsidR="00494BED" w:rsidRDefault="00494BED">
      <w:pPr>
        <w:spacing w:line="360" w:lineRule="auto"/>
        <w:rPr>
          <w:rFonts w:ascii="宋体" w:hAnsi="宋体" w:cs="宋体"/>
          <w:b/>
          <w:sz w:val="24"/>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Default="000E3548" w:rsidP="000E3548">
      <w:pPr>
        <w:pStyle w:val="a0"/>
        <w:ind w:firstLine="280"/>
      </w:pPr>
    </w:p>
    <w:p w:rsidR="000E3548" w:rsidRPr="000E3548" w:rsidRDefault="000E3548" w:rsidP="000E3548">
      <w:pPr>
        <w:pStyle w:val="a0"/>
        <w:ind w:firstLine="280"/>
      </w:pPr>
    </w:p>
    <w:p w:rsidR="00494BED" w:rsidRPr="0043585A" w:rsidRDefault="00494BED">
      <w:pPr>
        <w:spacing w:line="360" w:lineRule="auto"/>
        <w:rPr>
          <w:b/>
          <w:sz w:val="28"/>
          <w:szCs w:val="28"/>
        </w:rPr>
      </w:pPr>
    </w:p>
    <w:p w:rsidR="00350258" w:rsidRDefault="00E9343A" w:rsidP="00350258">
      <w:pPr>
        <w:spacing w:line="360" w:lineRule="auto"/>
        <w:ind w:firstLineChars="400" w:firstLine="1285"/>
        <w:rPr>
          <w:rFonts w:ascii="宋体" w:hAnsi="宋体" w:cs="宋体"/>
          <w:b/>
          <w:bCs/>
          <w:sz w:val="32"/>
          <w:szCs w:val="32"/>
        </w:rPr>
      </w:pPr>
      <w:r>
        <w:rPr>
          <w:rFonts w:ascii="宋体" w:hAnsi="宋体" w:cs="宋体" w:hint="eastAsia"/>
          <w:b/>
          <w:bCs/>
          <w:sz w:val="32"/>
          <w:szCs w:val="32"/>
        </w:rPr>
        <w:t>第六部</w:t>
      </w:r>
      <w:r w:rsidR="00350258">
        <w:rPr>
          <w:rFonts w:ascii="宋体" w:hAnsi="宋体" w:cs="宋体" w:hint="eastAsia"/>
          <w:b/>
          <w:bCs/>
          <w:sz w:val="32"/>
          <w:szCs w:val="32"/>
        </w:rPr>
        <w:t xml:space="preserve">分      </w:t>
      </w:r>
      <w:r w:rsidR="00350258" w:rsidRPr="00EF17E8">
        <w:rPr>
          <w:rFonts w:ascii="宋体" w:hAnsi="宋体" w:cs="宋体" w:hint="eastAsia"/>
          <w:b/>
          <w:bCs/>
          <w:sz w:val="32"/>
          <w:szCs w:val="32"/>
        </w:rPr>
        <w:t>合 同 书</w:t>
      </w:r>
      <w:r w:rsidR="00350258" w:rsidRPr="00096838">
        <w:rPr>
          <w:rFonts w:ascii="宋体" w:hAnsi="宋体" w:cs="宋体" w:hint="eastAsia"/>
          <w:b/>
          <w:bCs/>
          <w:sz w:val="32"/>
          <w:szCs w:val="32"/>
        </w:rPr>
        <w:t>(样本)</w:t>
      </w:r>
    </w:p>
    <w:p w:rsidR="006F2EAE" w:rsidRDefault="006F2EAE" w:rsidP="006F2EAE">
      <w:pPr>
        <w:spacing w:line="400" w:lineRule="exact"/>
        <w:rPr>
          <w:rFonts w:ascii="仿宋" w:eastAsia="仿宋" w:hAnsi="仿宋"/>
          <w:sz w:val="32"/>
          <w:szCs w:val="32"/>
        </w:rPr>
      </w:pPr>
    </w:p>
    <w:p w:rsidR="00EE3BE7" w:rsidRPr="00F247EF" w:rsidRDefault="00EE3BE7" w:rsidP="00EE3BE7">
      <w:pPr>
        <w:snapToGrid w:val="0"/>
        <w:spacing w:line="360" w:lineRule="auto"/>
        <w:rPr>
          <w:rFonts w:ascii="宋体" w:hAnsi="宋体" w:cs="宋体"/>
          <w:sz w:val="24"/>
        </w:rPr>
      </w:pPr>
      <w:r w:rsidRPr="00F247EF">
        <w:rPr>
          <w:rFonts w:ascii="宋体" w:hAnsi="宋体" w:cs="宋体"/>
          <w:sz w:val="24"/>
        </w:rPr>
        <w:t>采购单位（甲方）采 购 计 划 号</w:t>
      </w:r>
    </w:p>
    <w:p w:rsidR="00EE3BE7" w:rsidRPr="00F247EF" w:rsidRDefault="00EE3BE7" w:rsidP="00EE3BE7">
      <w:pPr>
        <w:snapToGrid w:val="0"/>
        <w:spacing w:line="360" w:lineRule="auto"/>
        <w:rPr>
          <w:rFonts w:ascii="宋体" w:hAnsi="宋体" w:cs="宋体"/>
          <w:sz w:val="24"/>
        </w:rPr>
      </w:pPr>
      <w:r w:rsidRPr="00F247EF">
        <w:rPr>
          <w:rFonts w:ascii="宋体" w:hAnsi="宋体" w:cs="宋体"/>
          <w:sz w:val="24"/>
        </w:rPr>
        <w:t>供 应 商（乙方）招  标  编  号</w:t>
      </w:r>
    </w:p>
    <w:p w:rsidR="00EE3BE7" w:rsidRPr="00F247EF" w:rsidRDefault="00EE3BE7" w:rsidP="00EE3BE7">
      <w:pPr>
        <w:snapToGrid w:val="0"/>
        <w:spacing w:line="360" w:lineRule="auto"/>
        <w:rPr>
          <w:rFonts w:ascii="宋体" w:hAnsi="宋体" w:cs="宋体"/>
          <w:sz w:val="24"/>
        </w:rPr>
      </w:pPr>
      <w:r w:rsidRPr="00F247EF">
        <w:rPr>
          <w:rFonts w:ascii="宋体" w:hAnsi="宋体" w:cs="宋体"/>
          <w:sz w:val="24"/>
        </w:rPr>
        <w:t>签  订  地  点    签 订 时 间</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根据《中华人民共和国政府采购法》、《中华人民共和国合同法》等法律、法规规定，按照招投标文件规定条款和中标供应商承诺，甲乙双方签订本合同。</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第一条　合同标的</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1、供货一览表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199"/>
        <w:gridCol w:w="1200"/>
        <w:gridCol w:w="1200"/>
        <w:gridCol w:w="1199"/>
        <w:gridCol w:w="1200"/>
        <w:gridCol w:w="1200"/>
        <w:gridCol w:w="1200"/>
      </w:tblGrid>
      <w:tr w:rsidR="00EE3BE7" w:rsidRPr="00F247EF" w:rsidTr="00332E5F">
        <w:trPr>
          <w:cantSplit/>
          <w:trHeight w:val="820"/>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序号</w:t>
            </w:r>
          </w:p>
        </w:tc>
        <w:tc>
          <w:tcPr>
            <w:tcW w:w="1199"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产品名称</w:t>
            </w:r>
          </w:p>
        </w:tc>
        <w:tc>
          <w:tcPr>
            <w:tcW w:w="1200"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商标品牌</w:t>
            </w:r>
          </w:p>
        </w:tc>
        <w:tc>
          <w:tcPr>
            <w:tcW w:w="1200"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规格型号</w:t>
            </w:r>
          </w:p>
        </w:tc>
        <w:tc>
          <w:tcPr>
            <w:tcW w:w="1199"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生产厂家</w:t>
            </w:r>
          </w:p>
        </w:tc>
        <w:tc>
          <w:tcPr>
            <w:tcW w:w="1200"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数量</w:t>
            </w:r>
          </w:p>
          <w:p w:rsidR="00EE3BE7" w:rsidRPr="00F247EF" w:rsidRDefault="00EE3BE7" w:rsidP="00332E5F">
            <w:pPr>
              <w:snapToGrid w:val="0"/>
              <w:jc w:val="center"/>
              <w:rPr>
                <w:rFonts w:ascii="宋体" w:hAnsi="宋体" w:cs="宋体"/>
                <w:sz w:val="24"/>
              </w:rPr>
            </w:pPr>
            <w:r w:rsidRPr="00F247EF">
              <w:rPr>
                <w:rFonts w:ascii="宋体" w:hAnsi="宋体" w:cs="宋体"/>
                <w:sz w:val="24"/>
              </w:rPr>
              <w:t>及单位</w:t>
            </w:r>
          </w:p>
        </w:tc>
        <w:tc>
          <w:tcPr>
            <w:tcW w:w="1200"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单价</w:t>
            </w:r>
          </w:p>
          <w:p w:rsidR="00EE3BE7" w:rsidRPr="00F247EF" w:rsidRDefault="00EE3BE7" w:rsidP="00332E5F">
            <w:pPr>
              <w:snapToGrid w:val="0"/>
              <w:jc w:val="center"/>
              <w:rPr>
                <w:rFonts w:ascii="宋体" w:hAnsi="宋体" w:cs="宋体"/>
                <w:sz w:val="24"/>
              </w:rPr>
            </w:pPr>
            <w:r w:rsidRPr="00F247EF">
              <w:rPr>
                <w:rFonts w:ascii="宋体" w:hAnsi="宋体" w:cs="宋体"/>
                <w:sz w:val="24"/>
              </w:rPr>
              <w:t>（元）</w:t>
            </w:r>
          </w:p>
        </w:tc>
        <w:tc>
          <w:tcPr>
            <w:tcW w:w="1200"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金额</w:t>
            </w:r>
          </w:p>
          <w:p w:rsidR="00EE3BE7" w:rsidRPr="00F247EF" w:rsidRDefault="00EE3BE7" w:rsidP="00332E5F">
            <w:pPr>
              <w:snapToGrid w:val="0"/>
              <w:jc w:val="center"/>
              <w:rPr>
                <w:rFonts w:ascii="宋体" w:hAnsi="宋体" w:cs="宋体"/>
                <w:sz w:val="24"/>
              </w:rPr>
            </w:pPr>
            <w:r w:rsidRPr="00F247EF">
              <w:rPr>
                <w:rFonts w:ascii="宋体" w:hAnsi="宋体" w:cs="宋体"/>
                <w:sz w:val="24"/>
              </w:rPr>
              <w:t>（元）</w:t>
            </w:r>
          </w:p>
        </w:tc>
      </w:tr>
      <w:tr w:rsidR="00EE3BE7" w:rsidRPr="00F247EF" w:rsidTr="00332E5F">
        <w:trPr>
          <w:cantSplit/>
          <w:trHeight w:val="465"/>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1</w:t>
            </w:r>
          </w:p>
        </w:tc>
        <w:tc>
          <w:tcPr>
            <w:tcW w:w="1199"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199" w:type="dxa"/>
          </w:tcPr>
          <w:p w:rsidR="00EE3BE7" w:rsidRPr="00F247EF" w:rsidRDefault="00EE3BE7" w:rsidP="00332E5F">
            <w:pPr>
              <w:snapToGrid w:val="0"/>
              <w:jc w:val="center"/>
              <w:rPr>
                <w:rFonts w:ascii="宋体" w:hAnsi="宋体" w:cs="宋体"/>
                <w:sz w:val="24"/>
              </w:rPr>
            </w:pPr>
          </w:p>
        </w:tc>
        <w:tc>
          <w:tcPr>
            <w:tcW w:w="1200" w:type="dxa"/>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r>
      <w:tr w:rsidR="00EE3BE7" w:rsidRPr="00F247EF" w:rsidTr="00332E5F">
        <w:trPr>
          <w:cantSplit/>
          <w:trHeight w:val="465"/>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2</w:t>
            </w:r>
          </w:p>
        </w:tc>
        <w:tc>
          <w:tcPr>
            <w:tcW w:w="1199"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199" w:type="dxa"/>
          </w:tcPr>
          <w:p w:rsidR="00EE3BE7" w:rsidRPr="00F247EF" w:rsidRDefault="00EE3BE7" w:rsidP="00332E5F">
            <w:pPr>
              <w:snapToGrid w:val="0"/>
              <w:jc w:val="center"/>
              <w:rPr>
                <w:rFonts w:ascii="宋体" w:hAnsi="宋体" w:cs="宋体"/>
                <w:sz w:val="24"/>
              </w:rPr>
            </w:pPr>
          </w:p>
        </w:tc>
        <w:tc>
          <w:tcPr>
            <w:tcW w:w="1200" w:type="dxa"/>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r>
      <w:tr w:rsidR="00EE3BE7" w:rsidRPr="00F247EF" w:rsidTr="00332E5F">
        <w:trPr>
          <w:cantSplit/>
          <w:trHeight w:val="465"/>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3</w:t>
            </w:r>
          </w:p>
        </w:tc>
        <w:tc>
          <w:tcPr>
            <w:tcW w:w="1199"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199" w:type="dxa"/>
          </w:tcPr>
          <w:p w:rsidR="00EE3BE7" w:rsidRPr="00F247EF" w:rsidRDefault="00EE3BE7" w:rsidP="00332E5F">
            <w:pPr>
              <w:snapToGrid w:val="0"/>
              <w:jc w:val="center"/>
              <w:rPr>
                <w:rFonts w:ascii="宋体" w:hAnsi="宋体" w:cs="宋体"/>
                <w:sz w:val="24"/>
              </w:rPr>
            </w:pPr>
          </w:p>
        </w:tc>
        <w:tc>
          <w:tcPr>
            <w:tcW w:w="1200" w:type="dxa"/>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r>
      <w:tr w:rsidR="00EE3BE7" w:rsidRPr="00F247EF" w:rsidTr="00332E5F">
        <w:trPr>
          <w:cantSplit/>
          <w:trHeight w:val="465"/>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4</w:t>
            </w:r>
          </w:p>
        </w:tc>
        <w:tc>
          <w:tcPr>
            <w:tcW w:w="1199"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199" w:type="dxa"/>
          </w:tcPr>
          <w:p w:rsidR="00EE3BE7" w:rsidRPr="00F247EF" w:rsidRDefault="00EE3BE7" w:rsidP="00332E5F">
            <w:pPr>
              <w:snapToGrid w:val="0"/>
              <w:jc w:val="center"/>
              <w:rPr>
                <w:rFonts w:ascii="宋体" w:hAnsi="宋体" w:cs="宋体"/>
                <w:sz w:val="24"/>
              </w:rPr>
            </w:pPr>
          </w:p>
        </w:tc>
        <w:tc>
          <w:tcPr>
            <w:tcW w:w="1200" w:type="dxa"/>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r>
      <w:tr w:rsidR="00EE3BE7" w:rsidRPr="00F247EF" w:rsidTr="00332E5F">
        <w:trPr>
          <w:cantSplit/>
          <w:trHeight w:val="465"/>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5</w:t>
            </w:r>
          </w:p>
        </w:tc>
        <w:tc>
          <w:tcPr>
            <w:tcW w:w="1199"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199" w:type="dxa"/>
          </w:tcPr>
          <w:p w:rsidR="00EE3BE7" w:rsidRPr="00F247EF" w:rsidRDefault="00EE3BE7" w:rsidP="00332E5F">
            <w:pPr>
              <w:snapToGrid w:val="0"/>
              <w:jc w:val="center"/>
              <w:rPr>
                <w:rFonts w:ascii="宋体" w:hAnsi="宋体" w:cs="宋体"/>
                <w:sz w:val="24"/>
              </w:rPr>
            </w:pPr>
          </w:p>
        </w:tc>
        <w:tc>
          <w:tcPr>
            <w:tcW w:w="1200" w:type="dxa"/>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r>
      <w:tr w:rsidR="00EE3BE7" w:rsidRPr="00F247EF" w:rsidTr="00332E5F">
        <w:trPr>
          <w:cantSplit/>
          <w:trHeight w:val="465"/>
        </w:trPr>
        <w:tc>
          <w:tcPr>
            <w:tcW w:w="497" w:type="dxa"/>
            <w:vAlign w:val="center"/>
          </w:tcPr>
          <w:p w:rsidR="00EE3BE7" w:rsidRPr="00F247EF" w:rsidRDefault="00EE3BE7" w:rsidP="00332E5F">
            <w:pPr>
              <w:snapToGrid w:val="0"/>
              <w:jc w:val="center"/>
              <w:rPr>
                <w:rFonts w:ascii="宋体" w:hAnsi="宋体" w:cs="宋体"/>
                <w:sz w:val="24"/>
              </w:rPr>
            </w:pPr>
            <w:r w:rsidRPr="00F247EF">
              <w:rPr>
                <w:rFonts w:ascii="宋体" w:hAnsi="宋体" w:cs="宋体"/>
                <w:sz w:val="24"/>
              </w:rPr>
              <w:t>6</w:t>
            </w:r>
          </w:p>
        </w:tc>
        <w:tc>
          <w:tcPr>
            <w:tcW w:w="1199"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199" w:type="dxa"/>
          </w:tcPr>
          <w:p w:rsidR="00EE3BE7" w:rsidRPr="00F247EF" w:rsidRDefault="00EE3BE7" w:rsidP="00332E5F">
            <w:pPr>
              <w:snapToGrid w:val="0"/>
              <w:jc w:val="center"/>
              <w:rPr>
                <w:rFonts w:ascii="宋体" w:hAnsi="宋体" w:cs="宋体"/>
                <w:sz w:val="24"/>
              </w:rPr>
            </w:pPr>
          </w:p>
        </w:tc>
        <w:tc>
          <w:tcPr>
            <w:tcW w:w="1200" w:type="dxa"/>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c>
          <w:tcPr>
            <w:tcW w:w="1200" w:type="dxa"/>
            <w:vAlign w:val="center"/>
          </w:tcPr>
          <w:p w:rsidR="00EE3BE7" w:rsidRPr="00F247EF" w:rsidRDefault="00EE3BE7" w:rsidP="00332E5F">
            <w:pPr>
              <w:snapToGrid w:val="0"/>
              <w:jc w:val="center"/>
              <w:rPr>
                <w:rFonts w:ascii="宋体" w:hAnsi="宋体" w:cs="宋体"/>
                <w:sz w:val="24"/>
              </w:rPr>
            </w:pPr>
          </w:p>
        </w:tc>
      </w:tr>
      <w:tr w:rsidR="00EE3BE7" w:rsidRPr="00F247EF" w:rsidTr="00332E5F">
        <w:trPr>
          <w:cantSplit/>
          <w:trHeight w:val="465"/>
        </w:trPr>
        <w:tc>
          <w:tcPr>
            <w:tcW w:w="8895" w:type="dxa"/>
            <w:gridSpan w:val="8"/>
            <w:vAlign w:val="center"/>
          </w:tcPr>
          <w:p w:rsidR="00EE3BE7" w:rsidRPr="00F247EF" w:rsidRDefault="00EE3BE7" w:rsidP="00332E5F">
            <w:pPr>
              <w:snapToGrid w:val="0"/>
              <w:rPr>
                <w:rFonts w:ascii="宋体" w:hAnsi="宋体" w:cs="宋体"/>
                <w:sz w:val="24"/>
              </w:rPr>
            </w:pPr>
            <w:r w:rsidRPr="00F247EF">
              <w:rPr>
                <w:rFonts w:ascii="宋体" w:hAnsi="宋体" w:cs="宋体"/>
                <w:sz w:val="24"/>
              </w:rPr>
              <w:t xml:space="preserve">人民币合计金额（大写） （小写）                 </w:t>
            </w:r>
          </w:p>
        </w:tc>
      </w:tr>
    </w:tbl>
    <w:p w:rsidR="00EE3BE7" w:rsidRPr="00F247EF" w:rsidRDefault="00EE3BE7" w:rsidP="00F247EF">
      <w:pPr>
        <w:snapToGrid w:val="0"/>
        <w:spacing w:line="360" w:lineRule="auto"/>
        <w:ind w:right="420" w:firstLineChars="200" w:firstLine="480"/>
        <w:rPr>
          <w:rFonts w:ascii="宋体" w:hAnsi="宋体" w:cs="宋体"/>
          <w:sz w:val="24"/>
        </w:rPr>
      </w:pPr>
      <w:r w:rsidRPr="00F247EF">
        <w:rPr>
          <w:rFonts w:ascii="宋体" w:hAnsi="宋体" w:cs="宋体"/>
          <w:sz w:val="24"/>
        </w:rPr>
        <w:t>2、合同合计金额包括货物价款，备件、专用工具、安装、调试、检验、技术培训及技术资料和包装、运输等全部费用。如招投标文件对其另有规定的，从其规定。</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第二条　质量保证</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1、乙方所提供的货物型号、技术规格、技术参数等质量必须与招投标文件和承诺相一致。乙方提供的自主创新产品、节能和环保产品必须是列入政府采购清单的产品。</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2、乙方所提供的货物必须是全新、未使用的原装产品，且在正常安装、使用和保养条件下，其使用寿命期内各项指标均达到质量要求。</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第三条　权力保证</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乙方应保证所提供货物在使用时不会侵犯任何第三方的专利权、商标权、工业设计权或其他权利。</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lastRenderedPageBreak/>
        <w:t>第四条　包装和运输</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1、乙方提供的货物均应按招投标文件要求的包装材料、包装标准、包装方式进行包装，每一包装单元内应附详细的装箱单和质量合格证。</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2、货物的运输方式：             。</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第五条　交付和验收</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1、交货时间：地点：</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2、乙方提供不符合招投标文件和本合同规定的货物，甲方有权拒绝接受。</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3、乙方应将所提供货物的装箱清单、用户手册、原厂保修卡、随机资料、工具和备品、备件等交付给甲方，如有缺失应及时补齐，否则视为逾期交货。</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4、甲方应当在到货（安装、调试完）后7个工作日内进行验收，逾期不验收的，乙方可视同验收合格。验收合格后由甲乙双方签署货物验收单并加盖采购单位公章，甲乙双方各执一份。</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5、政府公共资源交易中心组织的验收项目，其验收时间以该项目验收方案确定的验收时间为准，验收结果以该项目验收报告结论为准。在验收过程中发现乙方有违约问题，可暂缓资金结算，待违约问题解决后，方可办理资金结算事宜。</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6、甲方对验收有异议的，在验收后5个工作日内以书面形式向乙方提出，乙方应自收到甲方书面异议后日内及时予以解决。</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第六条　安装和培训</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1、甲方应提供必要安装条件（如场地、电源、水源等）。</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2、乙方负责甲方有关人员的培训。培训时间、地点：                   。</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第七条  售后服务</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1、乙方应按照国家有关法律法规和“三包”规定以及招投标文件和本合同所附的《服务承诺》，为甲方提供售后服务。</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2、货物保修起止时间；                                          。</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3、乙方提供的服务承诺和售后服务及保修期责任等其它具体约定事项。（见合同附件）</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第八条　付款方式和期限</w:t>
      </w:r>
    </w:p>
    <w:p w:rsidR="00EE3BE7" w:rsidRPr="00F247EF" w:rsidRDefault="00EE3BE7" w:rsidP="00F247EF">
      <w:pPr>
        <w:snapToGrid w:val="0"/>
        <w:spacing w:line="360" w:lineRule="auto"/>
        <w:ind w:right="33" w:firstLineChars="200" w:firstLine="480"/>
        <w:rPr>
          <w:rFonts w:ascii="宋体" w:hAnsi="宋体" w:cs="宋体"/>
          <w:sz w:val="24"/>
        </w:rPr>
      </w:pPr>
      <w:r w:rsidRPr="00F247EF">
        <w:rPr>
          <w:rFonts w:ascii="宋体" w:hAnsi="宋体" w:cs="宋体" w:hint="eastAsia"/>
          <w:sz w:val="24"/>
        </w:rPr>
        <w:t>付款方式：供货完成安装完毕经验收合格后报财政核拨资金，资金到位后十日内支付中标价的95%，下余5%质保金，一年后无质量问题退还。</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w:t>
      </w:r>
      <w:r w:rsidRPr="00F247EF">
        <w:rPr>
          <w:rFonts w:ascii="宋体" w:hAnsi="宋体" w:cs="宋体" w:hint="eastAsia"/>
          <w:sz w:val="24"/>
        </w:rPr>
        <w:t>九</w:t>
      </w:r>
      <w:r w:rsidRPr="00F247EF">
        <w:rPr>
          <w:rFonts w:ascii="宋体" w:hAnsi="宋体" w:cs="宋体"/>
          <w:sz w:val="24"/>
        </w:rPr>
        <w:t>条　合同的变更、终止与转让</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1、除《中华人民共和国政府采购法》第50条规定的情形外，本合同一经签订，甲乙双方</w:t>
      </w:r>
      <w:r w:rsidRPr="00F247EF">
        <w:rPr>
          <w:rFonts w:ascii="宋体" w:hAnsi="宋体" w:cs="宋体"/>
          <w:sz w:val="24"/>
        </w:rPr>
        <w:lastRenderedPageBreak/>
        <w:t>不得擅自变更、中止或终止。</w:t>
      </w:r>
    </w:p>
    <w:p w:rsidR="00EE3BE7" w:rsidRPr="00F247EF" w:rsidRDefault="00EE3BE7" w:rsidP="00EE3BE7">
      <w:pPr>
        <w:snapToGrid w:val="0"/>
        <w:spacing w:line="360" w:lineRule="auto"/>
        <w:ind w:left="560"/>
        <w:rPr>
          <w:rFonts w:ascii="宋体" w:hAnsi="宋体" w:cs="宋体"/>
          <w:sz w:val="24"/>
        </w:rPr>
      </w:pPr>
      <w:r w:rsidRPr="00F247EF">
        <w:rPr>
          <w:rFonts w:ascii="宋体" w:hAnsi="宋体" w:cs="宋体"/>
          <w:sz w:val="24"/>
        </w:rPr>
        <w:t>2、乙方不得擅自转让（无进口资格的供应商委托进口货物除外）其应履行的合同义务。</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第十条　违约责任</w:t>
      </w:r>
    </w:p>
    <w:p w:rsidR="00EE3BE7" w:rsidRPr="00F247EF" w:rsidRDefault="00EE3BE7" w:rsidP="00F247EF">
      <w:pPr>
        <w:snapToGrid w:val="0"/>
        <w:spacing w:line="360" w:lineRule="auto"/>
        <w:ind w:firstLineChars="225" w:firstLine="540"/>
        <w:rPr>
          <w:rFonts w:ascii="宋体" w:hAnsi="宋体" w:cs="宋体"/>
          <w:sz w:val="24"/>
        </w:rPr>
      </w:pPr>
      <w:r w:rsidRPr="00F247EF">
        <w:rPr>
          <w:rFonts w:ascii="宋体" w:hAnsi="宋体" w:cs="宋体"/>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EE3BE7" w:rsidRPr="00F247EF" w:rsidRDefault="00EE3BE7" w:rsidP="00F247EF">
      <w:pPr>
        <w:snapToGrid w:val="0"/>
        <w:spacing w:line="360" w:lineRule="auto"/>
        <w:ind w:firstLineChars="225" w:firstLine="540"/>
        <w:rPr>
          <w:rFonts w:ascii="宋体" w:hAnsi="宋体" w:cs="宋体"/>
          <w:sz w:val="24"/>
        </w:rPr>
      </w:pPr>
      <w:r w:rsidRPr="00F247EF">
        <w:rPr>
          <w:rFonts w:ascii="宋体" w:hAnsi="宋体" w:cs="宋体"/>
          <w:sz w:val="24"/>
        </w:rPr>
        <w:t>2、乙方提供的货物如侵犯了第三方合法权益而引发的任何纠纷或诉讼，均由乙方负责交涉并承担全部责任。</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3、因包装、运输引起的货物损坏，按质量不合格处罚。</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4、甲方无故延期接收货物、乙方逾期交货的，每天向对方偿付违约货款额3‰违约金，但违约金累计不得超过违约货款额5%，超过</w:t>
      </w:r>
      <w:r w:rsidRPr="00F247EF">
        <w:rPr>
          <w:rFonts w:ascii="宋体" w:hAnsi="宋体" w:cs="宋体" w:hint="eastAsia"/>
          <w:sz w:val="24"/>
        </w:rPr>
        <w:t>5</w:t>
      </w:r>
      <w:r w:rsidRPr="00F247EF">
        <w:rPr>
          <w:rFonts w:ascii="宋体" w:hAnsi="宋体" w:cs="宋体"/>
          <w:sz w:val="24"/>
        </w:rPr>
        <w:t>天对方有权解除合同，违约方承担因此给对方造成经济损失；甲方延期付货款的，每天向乙方偿付延期货款额3‰滞纳金，但滞纳金累计不得超过延期货款额5%。</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 xml:space="preserve"> 5、乙方未按本合同和投标文件中规定的服务承诺提供售后服务的，乙方应按本合同合计金额 5%向甲方支付违约金。</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6、乙方提供的货物在质量保证期内，因设计、工艺或材料的缺陷和其它质量原因造成的问题，由乙方负责，费用从质量保证金中扣除，不足另补。</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7、其它违约行为按违约货款额5%收取违约金并赔偿经济损失。</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第十</w:t>
      </w:r>
      <w:r w:rsidRPr="00F247EF">
        <w:rPr>
          <w:rFonts w:ascii="宋体" w:hAnsi="宋体" w:cs="宋体" w:hint="eastAsia"/>
          <w:sz w:val="24"/>
        </w:rPr>
        <w:t>一</w:t>
      </w:r>
      <w:r w:rsidRPr="00F247EF">
        <w:rPr>
          <w:rFonts w:ascii="宋体" w:hAnsi="宋体" w:cs="宋体"/>
          <w:sz w:val="24"/>
        </w:rPr>
        <w:t>条  合同争议解决</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1、因货物质量问题发生争议的，应邀请国家认可的质量检测机构对货物质量进行鉴定</w:t>
      </w:r>
      <w:r w:rsidRPr="00F247EF">
        <w:rPr>
          <w:rFonts w:ascii="宋体" w:hAnsi="宋体" w:cs="宋体" w:hint="eastAsia"/>
          <w:sz w:val="24"/>
        </w:rPr>
        <w:t>，</w:t>
      </w:r>
      <w:r w:rsidRPr="00F247EF">
        <w:rPr>
          <w:rFonts w:ascii="宋体" w:hAnsi="宋体" w:cs="宋体"/>
          <w:sz w:val="24"/>
        </w:rPr>
        <w:t>鉴定费由乙方承担。</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2、因履行本合同引起的或与本合同有关的争议，甲乙双方应协商解决，如果协商不能解决，可向仲裁委员会申请仲裁或向人民法院提起诉讼。</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3、诉讼期间，本合同继续履行。</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第十</w:t>
      </w:r>
      <w:r w:rsidRPr="00F247EF">
        <w:rPr>
          <w:rFonts w:ascii="宋体" w:hAnsi="宋体" w:cs="宋体" w:hint="eastAsia"/>
          <w:sz w:val="24"/>
        </w:rPr>
        <w:t>二</w:t>
      </w:r>
      <w:r w:rsidRPr="00F247EF">
        <w:rPr>
          <w:rFonts w:ascii="宋体" w:hAnsi="宋体" w:cs="宋体"/>
          <w:sz w:val="24"/>
        </w:rPr>
        <w:t>条　签订本合同依据</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1、政府采购招标文件；</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2、乙方提供的投标文件；</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3、投标承诺书；</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4、中标或成交通知书。</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t>第十</w:t>
      </w:r>
      <w:r w:rsidRPr="00F247EF">
        <w:rPr>
          <w:rFonts w:ascii="宋体" w:hAnsi="宋体" w:cs="宋体" w:hint="eastAsia"/>
          <w:sz w:val="24"/>
        </w:rPr>
        <w:t>三</w:t>
      </w:r>
      <w:r w:rsidRPr="00F247EF">
        <w:rPr>
          <w:rFonts w:ascii="宋体" w:hAnsi="宋体" w:cs="宋体"/>
          <w:sz w:val="24"/>
        </w:rPr>
        <w:t xml:space="preserve">条　</w:t>
      </w:r>
      <w:r w:rsidRPr="00F247EF">
        <w:rPr>
          <w:rFonts w:ascii="宋体" w:hAnsi="宋体" w:cs="宋体" w:hint="eastAsia"/>
          <w:sz w:val="24"/>
        </w:rPr>
        <w:t>本合同一式六份，供方二份、招标人四份。</w:t>
      </w:r>
    </w:p>
    <w:p w:rsidR="00EE3BE7" w:rsidRPr="00F247EF" w:rsidRDefault="00EE3BE7" w:rsidP="00F247EF">
      <w:pPr>
        <w:snapToGrid w:val="0"/>
        <w:spacing w:line="360" w:lineRule="auto"/>
        <w:ind w:firstLineChars="200" w:firstLine="480"/>
        <w:rPr>
          <w:rFonts w:ascii="宋体" w:hAnsi="宋体" w:cs="宋体"/>
          <w:sz w:val="24"/>
        </w:rPr>
      </w:pPr>
      <w:r w:rsidRPr="00F247EF">
        <w:rPr>
          <w:rFonts w:ascii="宋体" w:hAnsi="宋体" w:cs="宋体"/>
          <w:sz w:val="24"/>
        </w:rPr>
        <w:lastRenderedPageBreak/>
        <w:t>本合同甲乙双方签字盖章后生效，自签订之日起七个工作日内，采购人应当将合同副本报同级政府采购监督管理部门备案。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EE3BE7" w:rsidRPr="00F247EF" w:rsidTr="00332E5F">
        <w:trPr>
          <w:cantSplit/>
          <w:trHeight w:val="2080"/>
        </w:trPr>
        <w:tc>
          <w:tcPr>
            <w:tcW w:w="4516" w:type="dxa"/>
            <w:vAlign w:val="center"/>
          </w:tcPr>
          <w:p w:rsidR="00EE3BE7" w:rsidRPr="00F247EF" w:rsidRDefault="00EE3BE7" w:rsidP="00332E5F">
            <w:pPr>
              <w:snapToGrid w:val="0"/>
              <w:rPr>
                <w:rFonts w:ascii="宋体" w:hAnsi="宋体" w:cs="宋体"/>
                <w:sz w:val="24"/>
              </w:rPr>
            </w:pPr>
            <w:r w:rsidRPr="00F247EF">
              <w:rPr>
                <w:rFonts w:ascii="宋体" w:hAnsi="宋体" w:cs="宋体"/>
                <w:sz w:val="24"/>
              </w:rPr>
              <w:t>甲方（章）</w:t>
            </w: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F247EF">
            <w:pPr>
              <w:snapToGrid w:val="0"/>
              <w:ind w:firstLineChars="450" w:firstLine="1080"/>
              <w:jc w:val="right"/>
              <w:rPr>
                <w:rFonts w:ascii="宋体" w:hAnsi="宋体" w:cs="宋体"/>
                <w:sz w:val="24"/>
              </w:rPr>
            </w:pPr>
            <w:r w:rsidRPr="00F247EF">
              <w:rPr>
                <w:rFonts w:ascii="宋体" w:hAnsi="宋体" w:cs="宋体"/>
                <w:sz w:val="24"/>
              </w:rPr>
              <w:t>年   月   日</w:t>
            </w:r>
          </w:p>
        </w:tc>
        <w:tc>
          <w:tcPr>
            <w:tcW w:w="4517" w:type="dxa"/>
            <w:vAlign w:val="center"/>
          </w:tcPr>
          <w:p w:rsidR="00EE3BE7" w:rsidRPr="00F247EF" w:rsidRDefault="00EE3BE7" w:rsidP="00332E5F">
            <w:pPr>
              <w:snapToGrid w:val="0"/>
              <w:rPr>
                <w:rFonts w:ascii="宋体" w:hAnsi="宋体" w:cs="宋体"/>
                <w:sz w:val="24"/>
              </w:rPr>
            </w:pPr>
            <w:r w:rsidRPr="00F247EF">
              <w:rPr>
                <w:rFonts w:ascii="宋体" w:hAnsi="宋体" w:cs="宋体"/>
                <w:sz w:val="24"/>
              </w:rPr>
              <w:t>乙方（章）</w:t>
            </w: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rPr>
                <w:rFonts w:ascii="宋体" w:hAnsi="宋体" w:cs="宋体"/>
                <w:sz w:val="24"/>
              </w:rPr>
            </w:pPr>
          </w:p>
          <w:p w:rsidR="00EE3BE7" w:rsidRPr="00F247EF" w:rsidRDefault="00EE3BE7" w:rsidP="00332E5F">
            <w:pPr>
              <w:snapToGrid w:val="0"/>
              <w:jc w:val="right"/>
              <w:rPr>
                <w:rFonts w:ascii="宋体" w:hAnsi="宋体" w:cs="宋体"/>
                <w:sz w:val="24"/>
              </w:rPr>
            </w:pPr>
            <w:r w:rsidRPr="00F247EF">
              <w:rPr>
                <w:rFonts w:ascii="宋体" w:hAnsi="宋体" w:cs="宋体"/>
                <w:sz w:val="24"/>
              </w:rPr>
              <w:t xml:space="preserve"> 年   月   日</w:t>
            </w:r>
          </w:p>
        </w:tc>
      </w:tr>
    </w:tbl>
    <w:p w:rsidR="00042B55" w:rsidRDefault="00042B55" w:rsidP="009C3BE9">
      <w:pPr>
        <w:spacing w:line="360" w:lineRule="auto"/>
        <w:jc w:val="center"/>
        <w:rPr>
          <w:rFonts w:ascii="宋体" w:hAnsi="宋体" w:cs="宋体"/>
          <w:b/>
          <w:bCs/>
          <w:sz w:val="32"/>
          <w:szCs w:val="32"/>
        </w:rPr>
      </w:pPr>
    </w:p>
    <w:p w:rsidR="00042B55" w:rsidRDefault="00042B55" w:rsidP="009C3BE9">
      <w:pPr>
        <w:spacing w:line="360" w:lineRule="auto"/>
        <w:jc w:val="center"/>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F247EF" w:rsidRDefault="00F247EF" w:rsidP="00C91358">
      <w:pPr>
        <w:spacing w:line="360" w:lineRule="auto"/>
        <w:ind w:firstLineChars="700" w:firstLine="2249"/>
        <w:rPr>
          <w:rFonts w:ascii="宋体" w:hAnsi="宋体" w:cs="宋体"/>
          <w:b/>
          <w:bCs/>
          <w:sz w:val="32"/>
          <w:szCs w:val="32"/>
        </w:rPr>
      </w:pPr>
    </w:p>
    <w:p w:rsidR="00494BED" w:rsidRDefault="00E9343A" w:rsidP="00C91358">
      <w:pPr>
        <w:spacing w:line="360" w:lineRule="auto"/>
        <w:ind w:firstLineChars="700" w:firstLine="2249"/>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r w:rsidR="005D1C61">
        <w:rPr>
          <w:rFonts w:ascii="宋体" w:eastAsia="宋体" w:hAnsi="宋体" w:cs="宋体" w:hint="eastAsia"/>
          <w:sz w:val="24"/>
        </w:rPr>
        <w:t>缴纳回执单</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6C70A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464" w:type="dxa"/>
        <w:tblLayout w:type="fixed"/>
        <w:tblLook w:val="04A0"/>
      </w:tblPr>
      <w:tblGrid>
        <w:gridCol w:w="959"/>
        <w:gridCol w:w="1843"/>
        <w:gridCol w:w="3685"/>
        <w:gridCol w:w="1843"/>
        <w:gridCol w:w="1134"/>
      </w:tblGrid>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A1396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供货</w:t>
            </w:r>
            <w:r w:rsidR="00E9343A">
              <w:rPr>
                <w:rFonts w:asciiTheme="minorEastAsia" w:hAnsiTheme="minorEastAsia" w:cs="宋体" w:hint="eastAsia"/>
                <w:b/>
                <w:sz w:val="24"/>
                <w:lang w:val="zh-CN"/>
              </w:rPr>
              <w:t>期（天）</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r w:rsidR="00494BED" w:rsidTr="00042B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ind w:firstLine="240"/>
              <w:rPr>
                <w:rFonts w:asciiTheme="minorEastAsia" w:hAnsiTheme="minorEastAsia"/>
                <w:sz w:val="24"/>
              </w:rPr>
            </w:pPr>
            <w:r>
              <w:rPr>
                <w:rFonts w:asciiTheme="minorEastAsia" w:hAnsiTheme="minorEastAsia"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1134"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42591D">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w:t>
      </w:r>
      <w:r w:rsidR="006C70A2" w:rsidRPr="006C70A2">
        <w:rPr>
          <w:rFonts w:asciiTheme="minorEastAsia" w:hAnsiTheme="minorEastAsia" w:cs="Courier New" w:hint="eastAsia"/>
          <w:sz w:val="24"/>
        </w:rPr>
        <w:t>投标总报价大写</w:t>
      </w:r>
      <w:r w:rsidR="006C70A2">
        <w:rPr>
          <w:rFonts w:asciiTheme="minorEastAsia" w:hAnsiTheme="minorEastAsia" w:cs="Courier New" w:hint="eastAsia"/>
          <w:sz w:val="24"/>
          <w:u w:val="single"/>
        </w:rPr>
        <w:t xml:space="preserve">   </w:t>
      </w:r>
      <w:r w:rsidR="006C70A2">
        <w:rPr>
          <w:rFonts w:asciiTheme="minorEastAsia" w:hAnsiTheme="minorEastAsia" w:cs="Courier New"/>
          <w:sz w:val="24"/>
        </w:rPr>
        <w:t xml:space="preserve"> </w:t>
      </w:r>
      <w:r w:rsidR="006C70A2">
        <w:rPr>
          <w:rFonts w:asciiTheme="minorEastAsia" w:hAnsiTheme="minorEastAsia" w:cs="Courier New" w:hint="eastAsia"/>
          <w:sz w:val="24"/>
        </w:rPr>
        <w:t>小写</w:t>
      </w:r>
      <w:r w:rsidR="006C70A2">
        <w:rPr>
          <w:rFonts w:asciiTheme="minorEastAsia" w:hAnsiTheme="minorEastAsia" w:cs="Courier New" w:hint="eastAsia"/>
          <w:sz w:val="24"/>
          <w:u w:val="single"/>
        </w:rPr>
        <w:t xml:space="preserve">   </w:t>
      </w:r>
      <w:r w:rsidR="006C70A2">
        <w:rPr>
          <w:rFonts w:asciiTheme="minorEastAsia" w:hAnsiTheme="minorEastAsia" w:cs="Courier New" w:hint="eastAsia"/>
          <w:sz w:val="24"/>
        </w:rPr>
        <w:t>。</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494BED" w:rsidRDefault="00E9343A">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042B55">
        <w:rPr>
          <w:rFonts w:ascii="宋体" w:hAnsi="宋体" w:hint="eastAsia"/>
          <w:b/>
          <w:bCs/>
          <w:color w:val="000000"/>
          <w:sz w:val="36"/>
          <w:szCs w:val="36"/>
        </w:rPr>
        <w:t xml:space="preserve">      </w:t>
      </w:r>
      <w:r w:rsidR="00E9343A">
        <w:rPr>
          <w:rFonts w:ascii="宋体" w:hAnsi="宋体" w:hint="eastAsia"/>
          <w:b/>
          <w:bCs/>
          <w:color w:val="000000"/>
          <w:sz w:val="36"/>
          <w:szCs w:val="36"/>
        </w:rPr>
        <w:t>3.4 没有重大违法记录的声明</w:t>
      </w:r>
    </w:p>
    <w:p w:rsidR="00494BED" w:rsidRDefault="00E9343A" w:rsidP="006C70A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6C70A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6C70A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6C70A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6C70A2">
      <w:pPr>
        <w:spacing w:beforeLines="50" w:afterLines="50" w:line="360" w:lineRule="auto"/>
        <w:ind w:firstLineChars="236" w:firstLine="566"/>
        <w:rPr>
          <w:rFonts w:asciiTheme="minorEastAsia" w:hAnsiTheme="minorEastAsia" w:cs="宋体"/>
          <w:sz w:val="24"/>
          <w:lang w:val="zh-CN"/>
        </w:rPr>
      </w:pPr>
    </w:p>
    <w:p w:rsidR="00494BED" w:rsidRDefault="00E9343A" w:rsidP="006C70A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6C70A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6C70A2">
      <w:pPr>
        <w:spacing w:beforeLines="50" w:afterLines="50" w:line="360" w:lineRule="auto"/>
        <w:ind w:right="420" w:firstLineChars="2286" w:firstLine="5486"/>
        <w:rPr>
          <w:rFonts w:asciiTheme="minorEastAsia" w:hAnsiTheme="minorEastAsia" w:cs="宋体"/>
          <w:sz w:val="24"/>
          <w:lang w:val="zh-CN"/>
        </w:rPr>
      </w:pPr>
    </w:p>
    <w:p w:rsidR="00494BED" w:rsidRDefault="00494BED" w:rsidP="006C70A2">
      <w:pPr>
        <w:spacing w:beforeLines="50" w:afterLines="50" w:line="360" w:lineRule="auto"/>
        <w:ind w:right="420" w:firstLineChars="2286" w:firstLine="5486"/>
        <w:rPr>
          <w:rFonts w:asciiTheme="minorEastAsia" w:hAnsiTheme="minorEastAsia" w:cs="宋体"/>
          <w:sz w:val="24"/>
          <w:lang w:val="zh-CN"/>
        </w:rPr>
      </w:pPr>
    </w:p>
    <w:p w:rsidR="00494BED" w:rsidRDefault="00494BED" w:rsidP="006C70A2">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583FF8">
      <w:pPr>
        <w:autoSpaceDE w:val="0"/>
        <w:autoSpaceDN w:val="0"/>
        <w:adjustRightInd w:val="0"/>
        <w:spacing w:line="360" w:lineRule="auto"/>
        <w:ind w:firstLineChars="750" w:firstLine="2711"/>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rsidP="00042B55">
      <w:pPr>
        <w:autoSpaceDE w:val="0"/>
        <w:autoSpaceDN w:val="0"/>
        <w:adjustRightInd w:val="0"/>
        <w:spacing w:line="360" w:lineRule="auto"/>
        <w:ind w:firstLineChars="950" w:firstLine="2280"/>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w:t>
      </w:r>
      <w:r w:rsidRPr="00350258">
        <w:rPr>
          <w:rFonts w:ascii="宋体" w:cs="宋体" w:hint="eastAsia"/>
          <w:b/>
          <w:sz w:val="24"/>
          <w:lang w:val="zh-CN"/>
        </w:rPr>
        <w:t>许昌公共资源交易中心保证金缴纳回执</w:t>
      </w:r>
      <w:r>
        <w:rPr>
          <w:rFonts w:ascii="宋体" w:cs="宋体" w:hint="eastAsia"/>
          <w:sz w:val="24"/>
          <w:lang w:val="zh-CN"/>
        </w:rPr>
        <w:t>”以备查询）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A5266B" w:rsidRDefault="00A5266B" w:rsidP="00A5266B">
      <w:pPr>
        <w:widowControl/>
        <w:jc w:val="left"/>
        <w:rPr>
          <w:rFonts w:ascii="宋体" w:hAnsi="宋体"/>
          <w:b/>
          <w:bCs/>
          <w:color w:val="000000"/>
          <w:sz w:val="36"/>
          <w:szCs w:val="36"/>
        </w:rPr>
      </w:pPr>
      <w:r>
        <w:rPr>
          <w:rFonts w:ascii="宋体" w:hAnsi="宋体" w:hint="eastAsia"/>
          <w:b/>
          <w:bCs/>
          <w:color w:val="000000"/>
          <w:sz w:val="36"/>
          <w:szCs w:val="36"/>
        </w:rPr>
        <w:lastRenderedPageBreak/>
        <w:t xml:space="preserve">                    4、商务部分</w:t>
      </w:r>
    </w:p>
    <w:p w:rsidR="00A5266B" w:rsidRDefault="00A5266B" w:rsidP="00F92E94">
      <w:pPr>
        <w:autoSpaceDE w:val="0"/>
        <w:autoSpaceDN w:val="0"/>
        <w:adjustRightInd w:val="0"/>
        <w:spacing w:line="360" w:lineRule="auto"/>
        <w:ind w:firstLineChars="850" w:firstLine="3072"/>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5266B" w:rsidRDefault="00A5266B" w:rsidP="006C70A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9606" w:type="dxa"/>
        <w:tblLayout w:type="fixed"/>
        <w:tblLook w:val="04A0"/>
      </w:tblPr>
      <w:tblGrid>
        <w:gridCol w:w="534"/>
        <w:gridCol w:w="1134"/>
        <w:gridCol w:w="1417"/>
        <w:gridCol w:w="1134"/>
        <w:gridCol w:w="851"/>
        <w:gridCol w:w="992"/>
        <w:gridCol w:w="992"/>
        <w:gridCol w:w="992"/>
        <w:gridCol w:w="1560"/>
      </w:tblGrid>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sidRPr="00A5266B">
              <w:rPr>
                <w:rFonts w:ascii="宋体" w:hAnsi="宋体" w:cs="宋体" w:hint="eastAsia"/>
                <w:b/>
                <w:sz w:val="24"/>
              </w:rPr>
              <w:t>技术规格及主要参数</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A5266B" w:rsidP="00F6076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cPr>
          <w:p w:rsidR="00A5266B" w:rsidRDefault="00A5266B" w:rsidP="00A5266B">
            <w:pPr>
              <w:autoSpaceDE w:val="0"/>
              <w:autoSpaceDN w:val="0"/>
              <w:adjustRightInd w:val="0"/>
              <w:spacing w:line="360" w:lineRule="auto"/>
              <w:rPr>
                <w:rFonts w:ascii="宋体" w:hAnsi="宋体" w:cs="宋体"/>
                <w:b/>
                <w:sz w:val="24"/>
                <w:lang w:val="zh-CN"/>
              </w:rPr>
            </w:pPr>
          </w:p>
          <w:p w:rsidR="00A5266B" w:rsidRDefault="00A5266B" w:rsidP="00A5266B">
            <w:pPr>
              <w:autoSpaceDE w:val="0"/>
              <w:autoSpaceDN w:val="0"/>
              <w:adjustRightInd w:val="0"/>
              <w:spacing w:line="360" w:lineRule="auto"/>
              <w:rPr>
                <w:rFonts w:ascii="宋体" w:hAnsi="宋体" w:cs="宋体"/>
                <w:b/>
                <w:sz w:val="24"/>
                <w:lang w:val="zh-CN"/>
              </w:rPr>
            </w:pPr>
            <w:r>
              <w:rPr>
                <w:rFonts w:ascii="宋体" w:hAnsi="宋体" w:cs="宋体" w:hint="eastAsia"/>
                <w:b/>
                <w:sz w:val="24"/>
                <w:lang w:val="zh-CN"/>
              </w:rPr>
              <w:t>总价</w:t>
            </w:r>
          </w:p>
          <w:p w:rsidR="00A5266B" w:rsidRDefault="00A5266B" w:rsidP="00F6076C">
            <w:pPr>
              <w:autoSpaceDE w:val="0"/>
              <w:autoSpaceDN w:val="0"/>
              <w:adjustRightInd w:val="0"/>
              <w:spacing w:line="360" w:lineRule="auto"/>
              <w:ind w:firstLineChars="157" w:firstLine="378"/>
              <w:rPr>
                <w:rFonts w:ascii="宋体" w:hAnsi="宋体" w:cs="宋体"/>
                <w:b/>
                <w:sz w:val="24"/>
                <w:lang w:val="zh-CN"/>
              </w:rPr>
            </w:pP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A5266B" w:rsidRDefault="00350258" w:rsidP="00350258">
            <w:pPr>
              <w:autoSpaceDE w:val="0"/>
              <w:autoSpaceDN w:val="0"/>
              <w:adjustRightInd w:val="0"/>
              <w:spacing w:line="360" w:lineRule="auto"/>
              <w:ind w:firstLineChars="100" w:firstLine="241"/>
              <w:rPr>
                <w:rFonts w:ascii="宋体" w:hAnsi="宋体" w:cs="宋体"/>
                <w:b/>
                <w:sz w:val="24"/>
                <w:lang w:val="zh-CN"/>
              </w:rPr>
            </w:pPr>
            <w:r>
              <w:rPr>
                <w:rFonts w:ascii="宋体" w:hAnsi="宋体" w:cs="宋体" w:hint="eastAsia"/>
                <w:b/>
                <w:sz w:val="24"/>
              </w:rPr>
              <w:t>备注</w:t>
            </w:r>
          </w:p>
        </w:tc>
      </w:tr>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A526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2551" w:type="dxa"/>
            <w:gridSpan w:val="2"/>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c>
          <w:tcPr>
            <w:tcW w:w="156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rPr>
                <w:rFonts w:ascii="宋体" w:hAnsi="宋体"/>
                <w:sz w:val="24"/>
              </w:rPr>
            </w:pPr>
          </w:p>
        </w:tc>
      </w:tr>
      <w:tr w:rsidR="00A5266B" w:rsidTr="00A526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1417"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p>
        </w:tc>
        <w:tc>
          <w:tcPr>
            <w:tcW w:w="6521" w:type="dxa"/>
            <w:gridSpan w:val="6"/>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A5266B" w:rsidRDefault="00A5266B" w:rsidP="00A5266B">
      <w:pPr>
        <w:autoSpaceDE w:val="0"/>
        <w:autoSpaceDN w:val="0"/>
        <w:adjustRightInd w:val="0"/>
        <w:spacing w:line="360" w:lineRule="auto"/>
        <w:outlineLvl w:val="0"/>
        <w:rPr>
          <w:rFonts w:hAnsi="宋体"/>
          <w:b/>
          <w:snapToGrid w:val="0"/>
          <w:kern w:val="0"/>
          <w:sz w:val="36"/>
          <w:szCs w:val="36"/>
        </w:rPr>
      </w:pP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w:t>
      </w:r>
      <w:r>
        <w:rPr>
          <w:rFonts w:asciiTheme="minorEastAsia" w:hAnsiTheme="minorEastAsia" w:cs="宋体"/>
          <w:sz w:val="24"/>
          <w:lang w:val="zh-CN"/>
        </w:rPr>
        <w:t xml:space="preserve"> </w:t>
      </w:r>
      <w:r>
        <w:rPr>
          <w:rFonts w:asciiTheme="minorEastAsia" w:hAnsiTheme="minorEastAsia" w:cs="宋体" w:hint="eastAsia"/>
          <w:sz w:val="24"/>
          <w:lang w:val="zh-CN"/>
        </w:rPr>
        <w:t>（或授权代表）签字：</w:t>
      </w:r>
    </w:p>
    <w:p w:rsidR="00A5266B" w:rsidRDefault="00A5266B" w:rsidP="00A5266B">
      <w:pPr>
        <w:spacing w:line="300" w:lineRule="exact"/>
        <w:rPr>
          <w:rFonts w:asciiTheme="minorEastAsia" w:hAnsiTheme="minorEastAsia"/>
          <w:color w:val="000000"/>
          <w:sz w:val="24"/>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ascii="宋体" w:hAnsi="宋体"/>
          <w:b/>
          <w:bCs/>
          <w:color w:val="000000"/>
          <w:sz w:val="36"/>
          <w:szCs w:val="36"/>
        </w:rPr>
      </w:pPr>
    </w:p>
    <w:p w:rsidR="00A5266B" w:rsidRDefault="00A5266B" w:rsidP="00A5266B">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lastRenderedPageBreak/>
        <w:t xml:space="preserve">4.2 </w:t>
      </w:r>
      <w:r>
        <w:rPr>
          <w:rFonts w:hAnsi="宋体" w:hint="eastAsia"/>
          <w:b/>
          <w:snapToGrid w:val="0"/>
          <w:kern w:val="0"/>
          <w:sz w:val="36"/>
          <w:szCs w:val="36"/>
        </w:rPr>
        <w:t>技术标准偏离表</w:t>
      </w:r>
    </w:p>
    <w:p w:rsidR="00A5266B" w:rsidRDefault="00A5266B" w:rsidP="006C70A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5266B" w:rsidRDefault="00A5266B" w:rsidP="00A5266B">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9322" w:type="dxa"/>
        <w:tblLayout w:type="fixed"/>
        <w:tblLook w:val="04A0"/>
      </w:tblPr>
      <w:tblGrid>
        <w:gridCol w:w="828"/>
        <w:gridCol w:w="1980"/>
        <w:gridCol w:w="1701"/>
        <w:gridCol w:w="1559"/>
        <w:gridCol w:w="993"/>
        <w:gridCol w:w="2261"/>
      </w:tblGrid>
      <w:tr w:rsidR="001D550B" w:rsidTr="006B4FE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F6076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80B51">
            <w:pPr>
              <w:pStyle w:val="a6"/>
              <w:jc w:val="center"/>
              <w:rPr>
                <w:rFonts w:ascii="宋体" w:eastAsia="宋体" w:hAnsi="宋体" w:cs="宋体"/>
                <w:b/>
                <w:bCs/>
                <w:sz w:val="24"/>
                <w:szCs w:val="24"/>
              </w:rPr>
            </w:pPr>
            <w:r>
              <w:rPr>
                <w:rFonts w:ascii="宋体" w:eastAsia="宋体" w:hAnsi="宋体" w:cs="宋体" w:hint="eastAsia"/>
                <w:b/>
                <w:bCs/>
                <w:sz w:val="24"/>
                <w:szCs w:val="24"/>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80B51">
            <w:pPr>
              <w:pStyle w:val="a6"/>
              <w:jc w:val="center"/>
              <w:rPr>
                <w:rFonts w:ascii="宋体" w:eastAsia="宋体" w:hAnsi="宋体" w:cs="宋体"/>
                <w:b/>
                <w:bCs/>
                <w:sz w:val="24"/>
                <w:szCs w:val="24"/>
              </w:rPr>
            </w:pPr>
            <w:r>
              <w:rPr>
                <w:rFonts w:ascii="宋体" w:hAnsi="宋体" w:cs="宋体" w:hint="eastAsia"/>
                <w:b/>
                <w:sz w:val="24"/>
                <w:lang w:val="zh-CN"/>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80B51">
            <w:pPr>
              <w:pStyle w:val="a6"/>
              <w:jc w:val="center"/>
              <w:rPr>
                <w:rFonts w:ascii="宋体" w:eastAsia="宋体" w:hAnsi="宋体" w:cs="宋体"/>
                <w:b/>
                <w:bCs/>
                <w:sz w:val="24"/>
                <w:szCs w:val="24"/>
              </w:rPr>
            </w:pPr>
            <w:r>
              <w:rPr>
                <w:rFonts w:ascii="宋体" w:hAnsi="宋体" w:cs="宋体" w:hint="eastAsia"/>
                <w:b/>
                <w:sz w:val="24"/>
                <w:lang w:val="zh-CN"/>
              </w:rPr>
              <w:t>技术参数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80B51">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2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550B" w:rsidRDefault="001D550B" w:rsidP="00D80B51">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r w:rsidR="00A5266B" w:rsidTr="006B4FE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701"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1559"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993" w:type="dxa"/>
            <w:tcBorders>
              <w:top w:val="single" w:sz="6" w:space="0" w:color="auto"/>
              <w:left w:val="single" w:sz="6" w:space="0" w:color="auto"/>
              <w:bottom w:val="single" w:sz="6" w:space="0" w:color="auto"/>
              <w:right w:val="single" w:sz="6" w:space="0" w:color="auto"/>
            </w:tcBorders>
          </w:tcPr>
          <w:p w:rsidR="00A5266B" w:rsidRDefault="00A5266B" w:rsidP="00F6076C">
            <w:pPr>
              <w:autoSpaceDE w:val="0"/>
              <w:autoSpaceDN w:val="0"/>
              <w:adjustRightInd w:val="0"/>
              <w:spacing w:line="480" w:lineRule="exact"/>
              <w:rPr>
                <w:rFonts w:asciiTheme="minorEastAsia" w:hAnsiTheme="minorEastAsia"/>
                <w:b/>
                <w:bCs/>
                <w:sz w:val="24"/>
              </w:rPr>
            </w:pPr>
          </w:p>
        </w:tc>
        <w:tc>
          <w:tcPr>
            <w:tcW w:w="2261" w:type="dxa"/>
            <w:tcBorders>
              <w:top w:val="single" w:sz="6" w:space="0" w:color="auto"/>
              <w:left w:val="single" w:sz="6" w:space="0" w:color="auto"/>
              <w:bottom w:val="single" w:sz="6" w:space="0" w:color="auto"/>
              <w:right w:val="single" w:sz="6" w:space="0" w:color="auto"/>
            </w:tcBorders>
            <w:vAlign w:val="center"/>
          </w:tcPr>
          <w:p w:rsidR="00A5266B" w:rsidRDefault="00A5266B" w:rsidP="00F6076C">
            <w:pPr>
              <w:autoSpaceDE w:val="0"/>
              <w:autoSpaceDN w:val="0"/>
              <w:adjustRightInd w:val="0"/>
              <w:spacing w:line="480" w:lineRule="exact"/>
              <w:jc w:val="center"/>
              <w:rPr>
                <w:rFonts w:asciiTheme="minorEastAsia" w:hAnsiTheme="minorEastAsia"/>
                <w:b/>
                <w:bCs/>
                <w:sz w:val="24"/>
              </w:rPr>
            </w:pPr>
          </w:p>
        </w:tc>
      </w:tr>
    </w:tbl>
    <w:p w:rsidR="00A5266B" w:rsidRDefault="00A5266B" w:rsidP="00A5266B">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5266B" w:rsidRDefault="00A5266B" w:rsidP="00A5266B">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r>
        <w:rPr>
          <w:rFonts w:ascii="宋体" w:hAnsi="宋体"/>
          <w:b/>
          <w:bCs/>
          <w:color w:val="000000"/>
          <w:sz w:val="36"/>
          <w:szCs w:val="36"/>
        </w:rPr>
        <w:br w:type="page"/>
      </w:r>
    </w:p>
    <w:p w:rsidR="00494BED" w:rsidRPr="005B658E" w:rsidRDefault="00E9343A" w:rsidP="00A5266B">
      <w:pPr>
        <w:autoSpaceDE w:val="0"/>
        <w:autoSpaceDN w:val="0"/>
        <w:adjustRightInd w:val="0"/>
        <w:spacing w:line="480" w:lineRule="auto"/>
        <w:ind w:firstLineChars="750" w:firstLine="2711"/>
        <w:rPr>
          <w:rFonts w:asciiTheme="minorEastAsia" w:hAnsiTheme="minorEastAsia" w:cs="宋体"/>
          <w:sz w:val="24"/>
          <w:lang w:val="zh-CN"/>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3</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4</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6C70A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A5266B">
        <w:rPr>
          <w:rFonts w:ascii="宋体" w:hAnsi="宋体" w:hint="eastAsia"/>
          <w:b/>
          <w:bCs/>
          <w:color w:val="000000"/>
          <w:sz w:val="36"/>
          <w:szCs w:val="36"/>
        </w:rPr>
        <w:t>5</w:t>
      </w:r>
      <w:r>
        <w:rPr>
          <w:rFonts w:ascii="宋体" w:hAnsi="宋体" w:hint="eastAsia"/>
          <w:b/>
          <w:bCs/>
          <w:color w:val="000000"/>
          <w:sz w:val="36"/>
          <w:szCs w:val="36"/>
        </w:rPr>
        <w:t>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6</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E21420">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9"/>
    <w:bookmarkEnd w:id="10"/>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6A8" w:rsidRDefault="00D556A8" w:rsidP="00494BED">
      <w:r>
        <w:separator/>
      </w:r>
    </w:p>
  </w:endnote>
  <w:endnote w:type="continuationSeparator" w:id="1">
    <w:p w:rsidR="00D556A8" w:rsidRDefault="00D556A8"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51" w:rsidRDefault="00766F09">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D80B51" w:rsidRDefault="00766F09">
                <w:pPr>
                  <w:pStyle w:val="a9"/>
                  <w:rPr>
                    <w:rStyle w:val="ae"/>
                  </w:rPr>
                </w:pPr>
                <w:r>
                  <w:fldChar w:fldCharType="begin"/>
                </w:r>
                <w:r w:rsidR="00D80B51">
                  <w:rPr>
                    <w:rStyle w:val="ae"/>
                  </w:rPr>
                  <w:instrText xml:space="preserve">PAGE  </w:instrText>
                </w:r>
                <w:r>
                  <w:fldChar w:fldCharType="separate"/>
                </w:r>
                <w:r w:rsidR="006C70A2">
                  <w:rPr>
                    <w:rStyle w:val="ae"/>
                    <w:noProof/>
                  </w:rPr>
                  <w:t>28</w:t>
                </w:r>
                <w:r>
                  <w:fldChar w:fldCharType="end"/>
                </w:r>
              </w:p>
            </w:txbxContent>
          </v:textbox>
          <w10:wrap anchorx="margin"/>
        </v:rect>
      </w:pict>
    </w:r>
  </w:p>
  <w:p w:rsidR="00D80B51" w:rsidRDefault="00D80B51"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51" w:rsidRDefault="00766F09">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D80B51" w:rsidRDefault="00766F09">
                <w:pPr>
                  <w:snapToGrid w:val="0"/>
                  <w:rPr>
                    <w:sz w:val="18"/>
                  </w:rPr>
                </w:pPr>
                <w:r>
                  <w:rPr>
                    <w:rFonts w:hint="eastAsia"/>
                    <w:sz w:val="18"/>
                  </w:rPr>
                  <w:fldChar w:fldCharType="begin"/>
                </w:r>
                <w:r w:rsidR="00D80B51">
                  <w:rPr>
                    <w:rFonts w:hint="eastAsia"/>
                    <w:sz w:val="18"/>
                  </w:rPr>
                  <w:instrText xml:space="preserve"> PAGE  \* MERGEFORMAT </w:instrText>
                </w:r>
                <w:r>
                  <w:rPr>
                    <w:rFonts w:hint="eastAsia"/>
                    <w:sz w:val="18"/>
                  </w:rPr>
                  <w:fldChar w:fldCharType="separate"/>
                </w:r>
                <w:r w:rsidR="006C70A2" w:rsidRPr="006C70A2">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B51" w:rsidRDefault="00766F09">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3076;mso-fit-shape-to-text:t" inset="0,0,0,0">
            <w:txbxContent>
              <w:p w:rsidR="00D80B51" w:rsidRDefault="00766F09">
                <w:pPr>
                  <w:pStyle w:val="a9"/>
                </w:pPr>
                <w:fldSimple w:instr=" PAGE  \* MERGEFORMAT ">
                  <w:r w:rsidR="006C70A2">
                    <w:rPr>
                      <w:noProof/>
                    </w:rPr>
                    <w:t>57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6A8" w:rsidRDefault="00D556A8" w:rsidP="00494BED">
      <w:r>
        <w:separator/>
      </w:r>
    </w:p>
  </w:footnote>
  <w:footnote w:type="continuationSeparator" w:id="1">
    <w:p w:rsidR="00D556A8" w:rsidRDefault="00D556A8"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4B783"/>
    <w:multiLevelType w:val="singleLevel"/>
    <w:tmpl w:val="8774B783"/>
    <w:lvl w:ilvl="0">
      <w:start w:val="1"/>
      <w:numFmt w:val="decimal"/>
      <w:suff w:val="nothing"/>
      <w:lvlText w:val="%1、"/>
      <w:lvlJc w:val="left"/>
    </w:lvl>
  </w:abstractNum>
  <w:abstractNum w:abstractNumId="1">
    <w:nsid w:val="98E6F25A"/>
    <w:multiLevelType w:val="singleLevel"/>
    <w:tmpl w:val="98E6F25A"/>
    <w:lvl w:ilvl="0">
      <w:start w:val="1"/>
      <w:numFmt w:val="chineseCounting"/>
      <w:suff w:val="nothing"/>
      <w:lvlText w:val="%1、"/>
      <w:lvlJc w:val="left"/>
      <w:rPr>
        <w:rFonts w:hint="eastAsia"/>
      </w:rPr>
    </w:lvl>
  </w:abstractNum>
  <w:abstractNum w:abstractNumId="2">
    <w:nsid w:val="B8F3885B"/>
    <w:multiLevelType w:val="singleLevel"/>
    <w:tmpl w:val="B8F3885B"/>
    <w:lvl w:ilvl="0">
      <w:start w:val="1"/>
      <w:numFmt w:val="chineseCounting"/>
      <w:suff w:val="nothing"/>
      <w:lvlText w:val="（%1）"/>
      <w:lvlJc w:val="left"/>
      <w:rPr>
        <w:rFonts w:hint="eastAsia"/>
      </w:rPr>
    </w:lvl>
  </w:abstractNum>
  <w:abstractNum w:abstractNumId="3">
    <w:nsid w:val="C6E56CF6"/>
    <w:multiLevelType w:val="singleLevel"/>
    <w:tmpl w:val="C6E56CF6"/>
    <w:lvl w:ilvl="0">
      <w:start w:val="1"/>
      <w:numFmt w:val="decimal"/>
      <w:suff w:val="nothing"/>
      <w:lvlText w:val="%1、"/>
      <w:lvlJc w:val="left"/>
    </w:lvl>
  </w:abstractNum>
  <w:abstractNum w:abstractNumId="4">
    <w:nsid w:val="DA5024E9"/>
    <w:multiLevelType w:val="singleLevel"/>
    <w:tmpl w:val="DA5024E9"/>
    <w:lvl w:ilvl="0">
      <w:start w:val="1"/>
      <w:numFmt w:val="chineseCounting"/>
      <w:suff w:val="nothing"/>
      <w:lvlText w:val="（%1）"/>
      <w:lvlJc w:val="left"/>
      <w:rPr>
        <w:rFonts w:hint="eastAsia"/>
      </w:rPr>
    </w:lvl>
  </w:abstractNum>
  <w:abstractNum w:abstractNumId="5">
    <w:nsid w:val="EA721A13"/>
    <w:multiLevelType w:val="singleLevel"/>
    <w:tmpl w:val="EA721A13"/>
    <w:lvl w:ilvl="0">
      <w:start w:val="1"/>
      <w:numFmt w:val="decimal"/>
      <w:suff w:val="nothing"/>
      <w:lvlText w:val="%1、"/>
      <w:lvlJc w:val="left"/>
    </w:lvl>
  </w:abstractNum>
  <w:abstractNum w:abstractNumId="6">
    <w:nsid w:val="FE0DA2E4"/>
    <w:multiLevelType w:val="singleLevel"/>
    <w:tmpl w:val="FE0DA2E4"/>
    <w:lvl w:ilvl="0">
      <w:start w:val="1"/>
      <w:numFmt w:val="chineseCounting"/>
      <w:suff w:val="nothing"/>
      <w:lvlText w:val="%1、"/>
      <w:lvlJc w:val="left"/>
      <w:rPr>
        <w:rFonts w:hint="eastAsia"/>
        <w:lang w:val="en-US"/>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9">
    <w:nsid w:val="186D954E"/>
    <w:multiLevelType w:val="singleLevel"/>
    <w:tmpl w:val="186D954E"/>
    <w:lvl w:ilvl="0">
      <w:start w:val="6"/>
      <w:numFmt w:val="chineseCounting"/>
      <w:suff w:val="nothing"/>
      <w:lvlText w:val="（%1）"/>
      <w:lvlJc w:val="left"/>
      <w:rPr>
        <w:rFonts w:hint="eastAsia"/>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1CC4FFC2"/>
    <w:multiLevelType w:val="singleLevel"/>
    <w:tmpl w:val="1CC4FFC2"/>
    <w:lvl w:ilvl="0">
      <w:start w:val="1"/>
      <w:numFmt w:val="chineseCounting"/>
      <w:suff w:val="nothing"/>
      <w:lvlText w:val="（%1）"/>
      <w:lvlJc w:val="left"/>
      <w:rPr>
        <w:rFonts w:hint="eastAsia"/>
      </w:rPr>
    </w:lvl>
  </w:abstractNum>
  <w:abstractNum w:abstractNumId="12">
    <w:nsid w:val="22CEDE56"/>
    <w:multiLevelType w:val="singleLevel"/>
    <w:tmpl w:val="22CEDE56"/>
    <w:lvl w:ilvl="0">
      <w:start w:val="1"/>
      <w:numFmt w:val="decimal"/>
      <w:suff w:val="nothing"/>
      <w:lvlText w:val="%1、"/>
      <w:lvlJc w:val="left"/>
    </w:lvl>
  </w:abstractNum>
  <w:abstractNum w:abstractNumId="13">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E2ED7D"/>
    <w:multiLevelType w:val="singleLevel"/>
    <w:tmpl w:val="4DE2ED7D"/>
    <w:lvl w:ilvl="0">
      <w:start w:val="3"/>
      <w:numFmt w:val="chineseCounting"/>
      <w:suff w:val="nothing"/>
      <w:lvlText w:val="（%1）"/>
      <w:lvlJc w:val="left"/>
      <w:rPr>
        <w:rFonts w:hint="eastAsia"/>
      </w:rPr>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F169BD"/>
    <w:multiLevelType w:val="singleLevel"/>
    <w:tmpl w:val="5AF169BD"/>
    <w:lvl w:ilvl="0">
      <w:start w:val="6"/>
      <w:numFmt w:val="chineseCounting"/>
      <w:suff w:val="nothing"/>
      <w:lvlText w:val="（%1）"/>
      <w:lvlJc w:val="left"/>
    </w:lvl>
  </w:abstractNum>
  <w:abstractNum w:abstractNumId="18">
    <w:nsid w:val="5AF169FB"/>
    <w:multiLevelType w:val="singleLevel"/>
    <w:tmpl w:val="5AF169FB"/>
    <w:lvl w:ilvl="0">
      <w:start w:val="1"/>
      <w:numFmt w:val="decimal"/>
      <w:suff w:val="nothing"/>
      <w:lvlText w:val="%1、"/>
      <w:lvlJc w:val="left"/>
    </w:lvl>
  </w:abstractNum>
  <w:abstractNum w:abstractNumId="19">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D79E659"/>
    <w:multiLevelType w:val="singleLevel"/>
    <w:tmpl w:val="6D79E659"/>
    <w:lvl w:ilvl="0">
      <w:start w:val="1"/>
      <w:numFmt w:val="decimalEnclosedCircleChinese"/>
      <w:suff w:val="nothing"/>
      <w:lvlText w:val="%1　"/>
      <w:lvlJc w:val="left"/>
      <w:pPr>
        <w:ind w:firstLine="400"/>
      </w:pPr>
      <w:rPr>
        <w:rFonts w:cs="Times New Roman" w:hint="eastAsia"/>
      </w:rPr>
    </w:lvl>
  </w:abstractNum>
  <w:abstractNum w:abstractNumId="22">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6"/>
  </w:num>
  <w:num w:numId="3">
    <w:abstractNumId w:val="10"/>
  </w:num>
  <w:num w:numId="4">
    <w:abstractNumId w:val="7"/>
  </w:num>
  <w:num w:numId="5">
    <w:abstractNumId w:val="17"/>
  </w:num>
  <w:num w:numId="6">
    <w:abstractNumId w:val="18"/>
  </w:num>
  <w:num w:numId="7">
    <w:abstractNumId w:val="14"/>
  </w:num>
  <w:num w:numId="8">
    <w:abstractNumId w:val="13"/>
  </w:num>
  <w:num w:numId="9">
    <w:abstractNumId w:val="19"/>
  </w:num>
  <w:num w:numId="10">
    <w:abstractNumId w:val="22"/>
  </w:num>
  <w:num w:numId="11">
    <w:abstractNumId w:val="8"/>
  </w:num>
  <w:num w:numId="12">
    <w:abstractNumId w:val="21"/>
  </w:num>
  <w:num w:numId="13">
    <w:abstractNumId w:val="15"/>
  </w:num>
  <w:num w:numId="14">
    <w:abstractNumId w:val="5"/>
  </w:num>
  <w:num w:numId="15">
    <w:abstractNumId w:val="1"/>
  </w:num>
  <w:num w:numId="16">
    <w:abstractNumId w:val="6"/>
  </w:num>
  <w:num w:numId="17">
    <w:abstractNumId w:val="2"/>
  </w:num>
  <w:num w:numId="18">
    <w:abstractNumId w:val="12"/>
  </w:num>
  <w:num w:numId="19">
    <w:abstractNumId w:val="9"/>
  </w:num>
  <w:num w:numId="20">
    <w:abstractNumId w:val="3"/>
  </w:num>
  <w:num w:numId="21">
    <w:abstractNumId w:val="11"/>
  </w:num>
  <w:num w:numId="22">
    <w:abstractNumId w:val="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093"/>
    <w:rsid w:val="0000207B"/>
    <w:rsid w:val="000151E2"/>
    <w:rsid w:val="00022E84"/>
    <w:rsid w:val="00026789"/>
    <w:rsid w:val="0003216F"/>
    <w:rsid w:val="00035C28"/>
    <w:rsid w:val="00042B55"/>
    <w:rsid w:val="000434A9"/>
    <w:rsid w:val="000565F6"/>
    <w:rsid w:val="00064680"/>
    <w:rsid w:val="0007273C"/>
    <w:rsid w:val="0008281D"/>
    <w:rsid w:val="00082DF6"/>
    <w:rsid w:val="000846CC"/>
    <w:rsid w:val="000B528A"/>
    <w:rsid w:val="000D1CAB"/>
    <w:rsid w:val="000D5DFD"/>
    <w:rsid w:val="000E3548"/>
    <w:rsid w:val="000F3C71"/>
    <w:rsid w:val="00100BC5"/>
    <w:rsid w:val="00112B6A"/>
    <w:rsid w:val="00114A9D"/>
    <w:rsid w:val="00127678"/>
    <w:rsid w:val="00134608"/>
    <w:rsid w:val="00150485"/>
    <w:rsid w:val="00151F62"/>
    <w:rsid w:val="00162010"/>
    <w:rsid w:val="00162D67"/>
    <w:rsid w:val="0018450A"/>
    <w:rsid w:val="0019127D"/>
    <w:rsid w:val="001A6E1D"/>
    <w:rsid w:val="001B1987"/>
    <w:rsid w:val="001D19F6"/>
    <w:rsid w:val="001D550B"/>
    <w:rsid w:val="001D5B03"/>
    <w:rsid w:val="001F2633"/>
    <w:rsid w:val="001F43E9"/>
    <w:rsid w:val="001F747D"/>
    <w:rsid w:val="00204606"/>
    <w:rsid w:val="002062D3"/>
    <w:rsid w:val="00220E0F"/>
    <w:rsid w:val="0022516F"/>
    <w:rsid w:val="00230D57"/>
    <w:rsid w:val="00237FB8"/>
    <w:rsid w:val="00241F08"/>
    <w:rsid w:val="0024505E"/>
    <w:rsid w:val="00253DEF"/>
    <w:rsid w:val="00262287"/>
    <w:rsid w:val="0027647A"/>
    <w:rsid w:val="002773E6"/>
    <w:rsid w:val="00285CA0"/>
    <w:rsid w:val="002922BD"/>
    <w:rsid w:val="002A18E9"/>
    <w:rsid w:val="002D0B18"/>
    <w:rsid w:val="002E1FDB"/>
    <w:rsid w:val="002E2792"/>
    <w:rsid w:val="002E6D90"/>
    <w:rsid w:val="002F18AA"/>
    <w:rsid w:val="00302632"/>
    <w:rsid w:val="00316FCF"/>
    <w:rsid w:val="00325646"/>
    <w:rsid w:val="003257D9"/>
    <w:rsid w:val="00350258"/>
    <w:rsid w:val="00361279"/>
    <w:rsid w:val="00384AE2"/>
    <w:rsid w:val="00392D65"/>
    <w:rsid w:val="00396208"/>
    <w:rsid w:val="003A5352"/>
    <w:rsid w:val="003D08D2"/>
    <w:rsid w:val="003D1D6E"/>
    <w:rsid w:val="003D7FA9"/>
    <w:rsid w:val="003E409A"/>
    <w:rsid w:val="003E4D3E"/>
    <w:rsid w:val="003F27C3"/>
    <w:rsid w:val="003F49D4"/>
    <w:rsid w:val="003F5820"/>
    <w:rsid w:val="0042591D"/>
    <w:rsid w:val="00435483"/>
    <w:rsid w:val="0043585A"/>
    <w:rsid w:val="00451DEC"/>
    <w:rsid w:val="0046100F"/>
    <w:rsid w:val="00477EF3"/>
    <w:rsid w:val="00494BED"/>
    <w:rsid w:val="004A0477"/>
    <w:rsid w:val="004B26FE"/>
    <w:rsid w:val="004C125D"/>
    <w:rsid w:val="004C69DF"/>
    <w:rsid w:val="004C70F9"/>
    <w:rsid w:val="004D6646"/>
    <w:rsid w:val="004E7B79"/>
    <w:rsid w:val="004F78B1"/>
    <w:rsid w:val="00510877"/>
    <w:rsid w:val="0051259B"/>
    <w:rsid w:val="0052626C"/>
    <w:rsid w:val="00526828"/>
    <w:rsid w:val="00533BE6"/>
    <w:rsid w:val="00537657"/>
    <w:rsid w:val="00554756"/>
    <w:rsid w:val="00560D8C"/>
    <w:rsid w:val="00566E3D"/>
    <w:rsid w:val="0057309F"/>
    <w:rsid w:val="00583FF8"/>
    <w:rsid w:val="005910BC"/>
    <w:rsid w:val="005A7269"/>
    <w:rsid w:val="005A76D6"/>
    <w:rsid w:val="005B658E"/>
    <w:rsid w:val="005D1C61"/>
    <w:rsid w:val="005D6EBA"/>
    <w:rsid w:val="005E50E6"/>
    <w:rsid w:val="005F6B3E"/>
    <w:rsid w:val="00601BDA"/>
    <w:rsid w:val="00623093"/>
    <w:rsid w:val="00623A12"/>
    <w:rsid w:val="00631A9A"/>
    <w:rsid w:val="00635DCC"/>
    <w:rsid w:val="00636EBF"/>
    <w:rsid w:val="006372E3"/>
    <w:rsid w:val="006539F9"/>
    <w:rsid w:val="006725DB"/>
    <w:rsid w:val="00683DCC"/>
    <w:rsid w:val="0069496F"/>
    <w:rsid w:val="0069752D"/>
    <w:rsid w:val="006A63AE"/>
    <w:rsid w:val="006B4FEC"/>
    <w:rsid w:val="006B797B"/>
    <w:rsid w:val="006C0E6C"/>
    <w:rsid w:val="006C5A06"/>
    <w:rsid w:val="006C6687"/>
    <w:rsid w:val="006C70A2"/>
    <w:rsid w:val="006D6C75"/>
    <w:rsid w:val="006E1686"/>
    <w:rsid w:val="006E24F4"/>
    <w:rsid w:val="006F2EAE"/>
    <w:rsid w:val="006F4736"/>
    <w:rsid w:val="00715E51"/>
    <w:rsid w:val="007206C4"/>
    <w:rsid w:val="00723448"/>
    <w:rsid w:val="0072461E"/>
    <w:rsid w:val="007275E3"/>
    <w:rsid w:val="00747504"/>
    <w:rsid w:val="007604FC"/>
    <w:rsid w:val="007623D4"/>
    <w:rsid w:val="00765D0F"/>
    <w:rsid w:val="00766F09"/>
    <w:rsid w:val="00770CD1"/>
    <w:rsid w:val="00771647"/>
    <w:rsid w:val="00775F14"/>
    <w:rsid w:val="00780881"/>
    <w:rsid w:val="00784124"/>
    <w:rsid w:val="00785E90"/>
    <w:rsid w:val="007A06E3"/>
    <w:rsid w:val="007A7589"/>
    <w:rsid w:val="007B5DEA"/>
    <w:rsid w:val="007B5EA0"/>
    <w:rsid w:val="007B7DDB"/>
    <w:rsid w:val="007C6284"/>
    <w:rsid w:val="007D37BB"/>
    <w:rsid w:val="007F1FD5"/>
    <w:rsid w:val="0083509D"/>
    <w:rsid w:val="0084089F"/>
    <w:rsid w:val="00857B83"/>
    <w:rsid w:val="00873E1C"/>
    <w:rsid w:val="008747B6"/>
    <w:rsid w:val="00875646"/>
    <w:rsid w:val="008816B2"/>
    <w:rsid w:val="00894B70"/>
    <w:rsid w:val="008A1CAA"/>
    <w:rsid w:val="008A4F13"/>
    <w:rsid w:val="008B2E38"/>
    <w:rsid w:val="008B36B7"/>
    <w:rsid w:val="008D368B"/>
    <w:rsid w:val="00902CEC"/>
    <w:rsid w:val="0091677C"/>
    <w:rsid w:val="009211D5"/>
    <w:rsid w:val="00932E39"/>
    <w:rsid w:val="00954BF3"/>
    <w:rsid w:val="00977324"/>
    <w:rsid w:val="00982CDA"/>
    <w:rsid w:val="009A0E84"/>
    <w:rsid w:val="009A3098"/>
    <w:rsid w:val="009A6EFC"/>
    <w:rsid w:val="009B1676"/>
    <w:rsid w:val="009B7C48"/>
    <w:rsid w:val="009C0A7A"/>
    <w:rsid w:val="009C3BE9"/>
    <w:rsid w:val="009D2045"/>
    <w:rsid w:val="009F5E67"/>
    <w:rsid w:val="00A01747"/>
    <w:rsid w:val="00A02EBC"/>
    <w:rsid w:val="00A13966"/>
    <w:rsid w:val="00A16337"/>
    <w:rsid w:val="00A1758A"/>
    <w:rsid w:val="00A17BAB"/>
    <w:rsid w:val="00A4171A"/>
    <w:rsid w:val="00A5266B"/>
    <w:rsid w:val="00A63840"/>
    <w:rsid w:val="00A6691F"/>
    <w:rsid w:val="00A73B1E"/>
    <w:rsid w:val="00A85DEB"/>
    <w:rsid w:val="00A968A1"/>
    <w:rsid w:val="00A9743A"/>
    <w:rsid w:val="00AA6CBD"/>
    <w:rsid w:val="00AD1926"/>
    <w:rsid w:val="00AD4ED2"/>
    <w:rsid w:val="00AD710A"/>
    <w:rsid w:val="00AF278B"/>
    <w:rsid w:val="00B10246"/>
    <w:rsid w:val="00B32FF6"/>
    <w:rsid w:val="00B34C08"/>
    <w:rsid w:val="00B34F22"/>
    <w:rsid w:val="00B417CC"/>
    <w:rsid w:val="00B50194"/>
    <w:rsid w:val="00B56A37"/>
    <w:rsid w:val="00B65624"/>
    <w:rsid w:val="00B66753"/>
    <w:rsid w:val="00B678ED"/>
    <w:rsid w:val="00BA24B9"/>
    <w:rsid w:val="00BA7490"/>
    <w:rsid w:val="00BB2667"/>
    <w:rsid w:val="00BB702B"/>
    <w:rsid w:val="00BC0454"/>
    <w:rsid w:val="00BD7B6C"/>
    <w:rsid w:val="00BE426D"/>
    <w:rsid w:val="00C006E2"/>
    <w:rsid w:val="00C0158D"/>
    <w:rsid w:val="00C072A2"/>
    <w:rsid w:val="00C25C10"/>
    <w:rsid w:val="00C26040"/>
    <w:rsid w:val="00C31E7B"/>
    <w:rsid w:val="00C41434"/>
    <w:rsid w:val="00C43284"/>
    <w:rsid w:val="00C618A0"/>
    <w:rsid w:val="00C842DC"/>
    <w:rsid w:val="00C85518"/>
    <w:rsid w:val="00C91358"/>
    <w:rsid w:val="00C91FEB"/>
    <w:rsid w:val="00C96E67"/>
    <w:rsid w:val="00CA6908"/>
    <w:rsid w:val="00CB4E7F"/>
    <w:rsid w:val="00CB53FD"/>
    <w:rsid w:val="00CD0366"/>
    <w:rsid w:val="00CE14C3"/>
    <w:rsid w:val="00CF1427"/>
    <w:rsid w:val="00D00F73"/>
    <w:rsid w:val="00D05469"/>
    <w:rsid w:val="00D201B3"/>
    <w:rsid w:val="00D340C4"/>
    <w:rsid w:val="00D36151"/>
    <w:rsid w:val="00D408B6"/>
    <w:rsid w:val="00D4375D"/>
    <w:rsid w:val="00D556A8"/>
    <w:rsid w:val="00D55EC7"/>
    <w:rsid w:val="00D64052"/>
    <w:rsid w:val="00D7768A"/>
    <w:rsid w:val="00D80B51"/>
    <w:rsid w:val="00D90CC7"/>
    <w:rsid w:val="00D95C7D"/>
    <w:rsid w:val="00DA23E2"/>
    <w:rsid w:val="00DA715B"/>
    <w:rsid w:val="00DC0945"/>
    <w:rsid w:val="00DC263B"/>
    <w:rsid w:val="00DC2A16"/>
    <w:rsid w:val="00DE1875"/>
    <w:rsid w:val="00DE7DF7"/>
    <w:rsid w:val="00DF6523"/>
    <w:rsid w:val="00E103CF"/>
    <w:rsid w:val="00E155AE"/>
    <w:rsid w:val="00E21420"/>
    <w:rsid w:val="00E25E1B"/>
    <w:rsid w:val="00E27B42"/>
    <w:rsid w:val="00E31D92"/>
    <w:rsid w:val="00E35D45"/>
    <w:rsid w:val="00E37539"/>
    <w:rsid w:val="00E55391"/>
    <w:rsid w:val="00E56EC7"/>
    <w:rsid w:val="00E6284D"/>
    <w:rsid w:val="00E92433"/>
    <w:rsid w:val="00E9343A"/>
    <w:rsid w:val="00EA5293"/>
    <w:rsid w:val="00EB687A"/>
    <w:rsid w:val="00EC42A5"/>
    <w:rsid w:val="00ED3096"/>
    <w:rsid w:val="00ED30E0"/>
    <w:rsid w:val="00EE3BE7"/>
    <w:rsid w:val="00EF3358"/>
    <w:rsid w:val="00F22D72"/>
    <w:rsid w:val="00F247EF"/>
    <w:rsid w:val="00F3326A"/>
    <w:rsid w:val="00F443B6"/>
    <w:rsid w:val="00F6076C"/>
    <w:rsid w:val="00F65DE9"/>
    <w:rsid w:val="00F92E94"/>
    <w:rsid w:val="00FA0E7D"/>
    <w:rsid w:val="00FA6DE1"/>
    <w:rsid w:val="00FC562D"/>
    <w:rsid w:val="00FC7ECF"/>
    <w:rsid w:val="00FE0A90"/>
    <w:rsid w:val="00FE4216"/>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table" w:styleId="af1">
    <w:name w:val="Table Grid"/>
    <w:basedOn w:val="a2"/>
    <w:qFormat/>
    <w:rsid w:val="008A1CA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qFormat/>
    <w:rsid w:val="008A1CAA"/>
    <w:pPr>
      <w:widowControl/>
      <w:autoSpaceDN w:val="0"/>
      <w:jc w:val="left"/>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57</Pages>
  <Words>4143</Words>
  <Characters>23618</Characters>
  <Application>Microsoft Office Word</Application>
  <DocSecurity>0</DocSecurity>
  <Lines>196</Lines>
  <Paragraphs>55</Paragraphs>
  <ScaleCrop>false</ScaleCrop>
  <Company>Microsoft</Company>
  <LinksUpToDate>false</LinksUpToDate>
  <CharactersWithSpaces>27706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襄城县公共资源交易中心:邓婧蕾</cp:lastModifiedBy>
  <cp:revision>17</cp:revision>
  <cp:lastPrinted>2018-05-21T02:39:00Z</cp:lastPrinted>
  <dcterms:created xsi:type="dcterms:W3CDTF">2018-11-15T07:02:00Z</dcterms:created>
  <dcterms:modified xsi:type="dcterms:W3CDTF">2018-11-16T00:57:00Z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