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53"/>
        <w:jc w:val="center"/>
        <w:outlineLvl w:val="0"/>
        <w:rPr>
          <w:rFonts w:cs="Times New Roman" w:asciiTheme="majorEastAsia" w:hAnsiTheme="majorEastAsia" w:eastAsiaTheme="majorEastAsia"/>
          <w:b/>
          <w:sz w:val="44"/>
          <w:szCs w:val="44"/>
          <w:highlight w:val="none"/>
        </w:rPr>
      </w:pPr>
      <w:r>
        <w:rPr>
          <w:rFonts w:hint="eastAsia" w:cs="Times New Roman" w:asciiTheme="majorEastAsia" w:hAnsiTheme="majorEastAsia" w:eastAsiaTheme="majorEastAsia"/>
          <w:b/>
          <w:sz w:val="44"/>
          <w:szCs w:val="44"/>
          <w:highlight w:val="none"/>
        </w:rPr>
        <w:t>建安政采公字〔2018〕</w:t>
      </w:r>
      <w:r>
        <w:rPr>
          <w:rFonts w:hint="eastAsia" w:cs="Times New Roman" w:asciiTheme="majorEastAsia" w:hAnsiTheme="majorEastAsia" w:eastAsiaTheme="majorEastAsia"/>
          <w:b/>
          <w:sz w:val="44"/>
          <w:szCs w:val="44"/>
          <w:highlight w:val="none"/>
          <w:lang w:val="en-US" w:eastAsia="zh-CN"/>
        </w:rPr>
        <w:t>72</w:t>
      </w:r>
      <w:r>
        <w:rPr>
          <w:rFonts w:hint="eastAsia" w:cs="Times New Roman" w:asciiTheme="majorEastAsia" w:hAnsiTheme="majorEastAsia" w:eastAsiaTheme="majorEastAsia"/>
          <w:b/>
          <w:sz w:val="44"/>
          <w:szCs w:val="44"/>
          <w:highlight w:val="none"/>
        </w:rPr>
        <w:t>号</w:t>
      </w:r>
    </w:p>
    <w:p>
      <w:pPr>
        <w:spacing w:line="800" w:lineRule="exact"/>
        <w:ind w:right="-153"/>
        <w:jc w:val="center"/>
        <w:outlineLvl w:val="0"/>
        <w:rPr>
          <w:rFonts w:hint="eastAsia" w:cs="Times New Roman" w:asciiTheme="majorEastAsia" w:hAnsiTheme="majorEastAsia" w:eastAsiaTheme="majorEastAsia"/>
          <w:b/>
          <w:sz w:val="44"/>
          <w:szCs w:val="44"/>
          <w:lang w:eastAsia="zh-CN"/>
        </w:rPr>
      </w:pPr>
      <w:r>
        <w:rPr>
          <w:rFonts w:hint="eastAsia" w:cs="Times New Roman" w:asciiTheme="majorEastAsia" w:hAnsiTheme="majorEastAsia" w:eastAsiaTheme="majorEastAsia"/>
          <w:b/>
          <w:sz w:val="44"/>
          <w:szCs w:val="44"/>
          <w:lang w:eastAsia="zh-CN"/>
        </w:rPr>
        <w:t>许昌市建安区苏桥镇人民政府</w:t>
      </w:r>
    </w:p>
    <w:p>
      <w:pPr>
        <w:spacing w:line="800" w:lineRule="exact"/>
        <w:ind w:right="-153"/>
        <w:jc w:val="center"/>
        <w:outlineLvl w:val="0"/>
        <w:rPr>
          <w:rFonts w:hint="eastAsia" w:cs="Times New Roman" w:asciiTheme="majorEastAsia" w:hAnsiTheme="majorEastAsia" w:eastAsiaTheme="majorEastAsia"/>
          <w:b/>
          <w:sz w:val="44"/>
          <w:szCs w:val="44"/>
          <w:lang w:eastAsia="zh-CN"/>
        </w:rPr>
      </w:pPr>
      <w:r>
        <w:rPr>
          <w:rFonts w:hint="eastAsia" w:cs="Times New Roman" w:asciiTheme="majorEastAsia" w:hAnsiTheme="majorEastAsia" w:eastAsiaTheme="majorEastAsia"/>
          <w:b/>
          <w:sz w:val="44"/>
          <w:szCs w:val="44"/>
          <w:lang w:eastAsia="zh-CN"/>
        </w:rPr>
        <w:t>苏桥镇小黄桥棚户区改造建筑垃圾清运</w:t>
      </w:r>
    </w:p>
    <w:p>
      <w:pPr>
        <w:spacing w:line="800" w:lineRule="exact"/>
        <w:jc w:val="center"/>
        <w:rPr>
          <w:rFonts w:cs="Times New Roman" w:asciiTheme="majorEastAsia" w:hAnsiTheme="majorEastAsia" w:eastAsiaTheme="majorEastAsia"/>
          <w:b/>
          <w:sz w:val="44"/>
          <w:szCs w:val="44"/>
        </w:rPr>
      </w:pPr>
      <w:r>
        <w:rPr>
          <w:rFonts w:hint="eastAsia" w:cs="Times New Roman" w:asciiTheme="majorEastAsia" w:hAnsiTheme="majorEastAsia" w:eastAsiaTheme="majorEastAsia"/>
          <w:b/>
          <w:sz w:val="44"/>
          <w:szCs w:val="44"/>
        </w:rPr>
        <w:t>公开招标公告</w:t>
      </w:r>
    </w:p>
    <w:p>
      <w:pPr>
        <w:jc w:val="center"/>
        <w:rPr>
          <w:rFonts w:ascii="长城小标宋体" w:hAnsi="仿宋" w:eastAsia="长城小标宋体" w:cs="Times New Roman"/>
          <w:b/>
          <w:sz w:val="15"/>
          <w:szCs w:val="15"/>
        </w:rPr>
      </w:pP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一、项目基本情况</w:t>
      </w:r>
    </w:p>
    <w:p>
      <w:pPr>
        <w:spacing w:line="360" w:lineRule="auto"/>
        <w:ind w:firstLine="482" w:firstLineChars="200"/>
        <w:rPr>
          <w:rFonts w:hint="eastAsia" w:asciiTheme="minorEastAsia" w:hAnsiTheme="minorEastAsia" w:eastAsiaTheme="minorEastAsia"/>
          <w:sz w:val="24"/>
          <w:szCs w:val="24"/>
          <w:lang w:eastAsia="zh-CN"/>
        </w:rPr>
      </w:pPr>
      <w:r>
        <w:rPr>
          <w:rFonts w:hint="eastAsia" w:cs="Times New Roman" w:asciiTheme="minorEastAsia" w:hAnsiTheme="minorEastAsia"/>
          <w:b/>
          <w:sz w:val="24"/>
          <w:szCs w:val="24"/>
        </w:rPr>
        <w:t>1、项目名称：</w:t>
      </w:r>
      <w:r>
        <w:rPr>
          <w:rFonts w:hint="eastAsia" w:asciiTheme="minorEastAsia" w:hAnsiTheme="minorEastAsia"/>
          <w:sz w:val="24"/>
          <w:szCs w:val="24"/>
          <w:lang w:eastAsia="zh-CN"/>
        </w:rPr>
        <w:t>苏桥镇小黄桥棚户区改造建筑垃圾清运项目</w:t>
      </w:r>
    </w:p>
    <w:p>
      <w:pPr>
        <w:spacing w:line="360" w:lineRule="auto"/>
        <w:ind w:firstLine="482" w:firstLineChars="200"/>
        <w:rPr>
          <w:rFonts w:asciiTheme="minorEastAsia" w:hAnsiTheme="minorEastAsia"/>
          <w:b/>
          <w:sz w:val="24"/>
          <w:szCs w:val="24"/>
          <w:highlight w:val="none"/>
        </w:rPr>
      </w:pPr>
      <w:r>
        <w:rPr>
          <w:rFonts w:hint="eastAsia" w:cs="Times New Roman" w:asciiTheme="minorEastAsia" w:hAnsiTheme="minorEastAsia"/>
          <w:b/>
          <w:sz w:val="24"/>
          <w:szCs w:val="24"/>
        </w:rPr>
        <w:t>2、项目编号：</w:t>
      </w:r>
      <w:r>
        <w:rPr>
          <w:rFonts w:asciiTheme="minorEastAsia" w:hAnsiTheme="minorEastAsia"/>
          <w:sz w:val="24"/>
          <w:szCs w:val="24"/>
          <w:highlight w:val="none"/>
        </w:rPr>
        <w:t>建安政采公字〔2018〕</w:t>
      </w:r>
      <w:r>
        <w:rPr>
          <w:rFonts w:hint="eastAsia" w:asciiTheme="minorEastAsia" w:hAnsiTheme="minorEastAsia"/>
          <w:sz w:val="24"/>
          <w:szCs w:val="24"/>
          <w:highlight w:val="none"/>
          <w:lang w:val="en-US" w:eastAsia="zh-CN"/>
        </w:rPr>
        <w:t>72</w:t>
      </w:r>
      <w:r>
        <w:rPr>
          <w:rFonts w:asciiTheme="minorEastAsia" w:hAnsiTheme="minorEastAsia"/>
          <w:sz w:val="24"/>
          <w:szCs w:val="24"/>
          <w:highlight w:val="none"/>
        </w:rPr>
        <w:t>号</w:t>
      </w:r>
    </w:p>
    <w:p>
      <w:pPr>
        <w:spacing w:line="360" w:lineRule="auto"/>
        <w:ind w:firstLine="482" w:firstLineChars="200"/>
        <w:rPr>
          <w:rFonts w:hint="eastAsia" w:asciiTheme="minorEastAsia" w:hAnsiTheme="minorEastAsia" w:eastAsiaTheme="minorEastAsia"/>
          <w:sz w:val="24"/>
          <w:szCs w:val="24"/>
          <w:lang w:eastAsia="zh-CN"/>
        </w:rPr>
      </w:pPr>
      <w:r>
        <w:rPr>
          <w:rFonts w:hint="eastAsia" w:cs="Times New Roman" w:asciiTheme="minorEastAsia" w:hAnsiTheme="minorEastAsia"/>
          <w:b/>
          <w:sz w:val="24"/>
          <w:szCs w:val="24"/>
        </w:rPr>
        <w:t>3、采购单位：</w:t>
      </w:r>
      <w:r>
        <w:rPr>
          <w:rFonts w:hint="eastAsia" w:asciiTheme="minorEastAsia" w:hAnsiTheme="minorEastAsia"/>
          <w:sz w:val="24"/>
          <w:szCs w:val="24"/>
          <w:lang w:eastAsia="zh-CN"/>
        </w:rPr>
        <w:t>许昌市建安区苏桥镇人民政府</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4、采购方式：</w:t>
      </w:r>
      <w:r>
        <w:rPr>
          <w:rFonts w:hint="eastAsia" w:cs="Times New Roman" w:asciiTheme="minorEastAsia" w:hAnsiTheme="minorEastAsia"/>
          <w:sz w:val="24"/>
          <w:szCs w:val="24"/>
        </w:rPr>
        <w:t>公开招标。</w:t>
      </w:r>
    </w:p>
    <w:p>
      <w:pPr>
        <w:spacing w:line="360" w:lineRule="auto"/>
        <w:ind w:firstLine="482" w:firstLineChars="200"/>
        <w:rPr>
          <w:rFonts w:asciiTheme="minorEastAsia" w:hAnsiTheme="minorEastAsia"/>
          <w:sz w:val="24"/>
          <w:szCs w:val="24"/>
        </w:rPr>
      </w:pPr>
      <w:r>
        <w:rPr>
          <w:rFonts w:hint="eastAsia" w:cs="Times New Roman" w:asciiTheme="minorEastAsia" w:hAnsiTheme="minorEastAsia"/>
          <w:b/>
          <w:sz w:val="24"/>
          <w:szCs w:val="24"/>
        </w:rPr>
        <w:t>5、采购需求：</w:t>
      </w:r>
      <w:r>
        <w:rPr>
          <w:rFonts w:hint="eastAsia" w:cs="Times New Roman" w:asciiTheme="minorEastAsia" w:hAnsiTheme="minorEastAsia"/>
          <w:b w:val="0"/>
          <w:bCs/>
          <w:sz w:val="24"/>
          <w:szCs w:val="24"/>
          <w:lang w:val="en-US" w:eastAsia="zh-CN"/>
        </w:rPr>
        <w:t>本项目位于建安区中心城区，南至新元大道，西至劳动北路，东至河提，北至学校，5百亩左右，项目主要内容是对其进行建筑垃圾清运, 约10万立方，包括该范围内土方清运及处置、场地平整、及按照环保要求所做的降尘处理。</w:t>
      </w:r>
    </w:p>
    <w:p>
      <w:pPr>
        <w:widowControl/>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6、本项目共设一个标段。</w:t>
      </w:r>
    </w:p>
    <w:p>
      <w:pPr>
        <w:widowControl/>
        <w:spacing w:line="360" w:lineRule="auto"/>
        <w:ind w:firstLine="482" w:firstLineChars="200"/>
        <w:rPr>
          <w:rFonts w:asciiTheme="minorEastAsia" w:hAnsiTheme="minorEastAsia"/>
          <w:sz w:val="24"/>
          <w:szCs w:val="24"/>
        </w:rPr>
      </w:pPr>
      <w:r>
        <w:rPr>
          <w:rFonts w:hint="eastAsia" w:cs="Times New Roman" w:asciiTheme="minorEastAsia" w:hAnsiTheme="minorEastAsia"/>
          <w:b/>
          <w:sz w:val="24"/>
          <w:szCs w:val="24"/>
        </w:rPr>
        <w:t>7、预算金额：</w:t>
      </w:r>
      <w:r>
        <w:rPr>
          <w:rFonts w:cs="Times New Roman" w:asciiTheme="minorEastAsia" w:hAnsiTheme="minorEastAsia"/>
          <w:sz w:val="24"/>
          <w:szCs w:val="24"/>
        </w:rPr>
        <w:t xml:space="preserve"> </w:t>
      </w:r>
      <w:r>
        <w:rPr>
          <w:rFonts w:hint="eastAsia" w:cs="Times New Roman" w:asciiTheme="minorEastAsia" w:hAnsiTheme="minorEastAsia"/>
          <w:sz w:val="24"/>
          <w:szCs w:val="24"/>
          <w:lang w:val="en-US" w:eastAsia="zh-CN"/>
        </w:rPr>
        <w:t>224</w:t>
      </w:r>
      <w:r>
        <w:rPr>
          <w:rFonts w:hint="eastAsia" w:cs="Times New Roman" w:asciiTheme="minorEastAsia" w:hAnsiTheme="minorEastAsia"/>
          <w:sz w:val="24"/>
          <w:szCs w:val="24"/>
        </w:rPr>
        <w:t>0000</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 xml:space="preserve">元。 </w:t>
      </w:r>
      <w:r>
        <w:rPr>
          <w:rFonts w:hint="eastAsia" w:cs="Times New Roman" w:asciiTheme="minorEastAsia" w:hAnsiTheme="minorEastAsia"/>
          <w:b/>
          <w:sz w:val="24"/>
          <w:szCs w:val="24"/>
        </w:rPr>
        <w:t>最高限价：</w:t>
      </w:r>
      <w:r>
        <w:rPr>
          <w:rFonts w:asciiTheme="minorEastAsia" w:hAnsiTheme="minorEastAsia"/>
          <w:sz w:val="24"/>
          <w:szCs w:val="24"/>
        </w:rPr>
        <w:t xml:space="preserve"> </w:t>
      </w:r>
      <w:r>
        <w:rPr>
          <w:rFonts w:hint="eastAsia" w:asciiTheme="minorEastAsia" w:hAnsiTheme="minorEastAsia"/>
          <w:sz w:val="24"/>
          <w:szCs w:val="24"/>
          <w:lang w:val="en-US" w:eastAsia="zh-CN"/>
        </w:rPr>
        <w:t>224</w:t>
      </w:r>
      <w:r>
        <w:rPr>
          <w:rFonts w:hint="eastAsia" w:asciiTheme="minorEastAsia" w:hAnsiTheme="minorEastAsia"/>
          <w:sz w:val="24"/>
          <w:szCs w:val="24"/>
        </w:rPr>
        <w:t>0000</w:t>
      </w:r>
      <w:r>
        <w:rPr>
          <w:rFonts w:hint="eastAsia" w:asciiTheme="minorEastAsia" w:hAnsiTheme="minorEastAsia"/>
          <w:sz w:val="24"/>
          <w:szCs w:val="24"/>
          <w:lang w:val="en-US" w:eastAsia="zh-CN"/>
        </w:rPr>
        <w:t>.00</w:t>
      </w:r>
      <w:r>
        <w:rPr>
          <w:rFonts w:hint="eastAsia" w:asciiTheme="minorEastAsia" w:hAnsiTheme="minorEastAsia"/>
          <w:sz w:val="24"/>
          <w:szCs w:val="24"/>
        </w:rPr>
        <w:t>元。</w:t>
      </w:r>
    </w:p>
    <w:p>
      <w:pPr>
        <w:widowControl/>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8、工    期：</w:t>
      </w:r>
      <w:r>
        <w:rPr>
          <w:rFonts w:cs="Times New Roman" w:asciiTheme="minorEastAsia" w:hAnsiTheme="minorEastAsia"/>
          <w:b/>
          <w:sz w:val="24"/>
          <w:szCs w:val="24"/>
        </w:rPr>
        <w:t xml:space="preserve"> </w:t>
      </w:r>
      <w:r>
        <w:rPr>
          <w:rFonts w:hint="eastAsia" w:cs="Times New Roman" w:asciiTheme="minorEastAsia" w:hAnsiTheme="minorEastAsia"/>
          <w:b/>
          <w:sz w:val="24"/>
          <w:szCs w:val="24"/>
        </w:rPr>
        <w:t>30日历天。</w:t>
      </w:r>
    </w:p>
    <w:p>
      <w:pPr>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9、质量要求：</w:t>
      </w:r>
      <w:r>
        <w:rPr>
          <w:rFonts w:hint="eastAsia" w:cs="Times New Roman" w:asciiTheme="minorEastAsia" w:hAnsiTheme="minorEastAsia"/>
          <w:sz w:val="24"/>
          <w:szCs w:val="24"/>
        </w:rPr>
        <w:t>合格（</w:t>
      </w:r>
      <w:r>
        <w:rPr>
          <w:rFonts w:hint="eastAsia" w:asciiTheme="minorEastAsia" w:hAnsiTheme="minorEastAsia"/>
          <w:sz w:val="24"/>
          <w:szCs w:val="24"/>
        </w:rPr>
        <w:t>符合国家及行业等相关验收标准</w:t>
      </w:r>
      <w:r>
        <w:rPr>
          <w:rFonts w:hint="eastAsia" w:cs="Times New Roman" w:asciiTheme="minorEastAsia" w:hAnsiTheme="minorEastAsia"/>
          <w:sz w:val="24"/>
          <w:szCs w:val="24"/>
        </w:rPr>
        <w:t>）</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10、分包：</w:t>
      </w:r>
      <w:r>
        <w:rPr>
          <w:rFonts w:hint="eastAsia" w:cs="Times New Roman" w:asciiTheme="minorEastAsia" w:hAnsiTheme="minorEastAsia"/>
          <w:sz w:val="24"/>
          <w:szCs w:val="24"/>
        </w:rPr>
        <w:t>不允许。</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二、需要落实的政府采购政策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本项目落实</w:t>
      </w:r>
      <w:r>
        <w:rPr>
          <w:rFonts w:hint="eastAsia" w:asciiTheme="minorEastAsia" w:hAnsiTheme="minorEastAsia"/>
          <w:sz w:val="24"/>
          <w:szCs w:val="24"/>
          <w:u w:val="single"/>
        </w:rPr>
        <w:t>节能环保</w:t>
      </w:r>
      <w:r>
        <w:rPr>
          <w:rFonts w:hint="eastAsia" w:asciiTheme="minorEastAsia" w:hAnsiTheme="minorEastAsia"/>
          <w:sz w:val="24"/>
          <w:szCs w:val="24"/>
        </w:rPr>
        <w:t>、</w:t>
      </w:r>
      <w:r>
        <w:rPr>
          <w:rFonts w:hint="eastAsia" w:asciiTheme="minorEastAsia" w:hAnsiTheme="minorEastAsia"/>
          <w:sz w:val="24"/>
          <w:szCs w:val="24"/>
          <w:u w:val="single"/>
        </w:rPr>
        <w:t>中小微型企业</w:t>
      </w:r>
      <w:r>
        <w:rPr>
          <w:rFonts w:hint="eastAsia" w:asciiTheme="minorEastAsia" w:hAnsiTheme="minorEastAsia"/>
          <w:sz w:val="24"/>
          <w:szCs w:val="24"/>
        </w:rPr>
        <w:t>、</w:t>
      </w:r>
      <w:r>
        <w:rPr>
          <w:rFonts w:hint="eastAsia" w:asciiTheme="minorEastAsia" w:hAnsiTheme="minorEastAsia"/>
          <w:sz w:val="24"/>
          <w:szCs w:val="24"/>
          <w:u w:val="single"/>
        </w:rPr>
        <w:t>监狱企业</w:t>
      </w:r>
      <w:r>
        <w:rPr>
          <w:rFonts w:hint="eastAsia" w:asciiTheme="minorEastAsia" w:hAnsiTheme="minorEastAsia"/>
          <w:sz w:val="24"/>
          <w:szCs w:val="24"/>
        </w:rPr>
        <w:t>、</w:t>
      </w:r>
      <w:r>
        <w:rPr>
          <w:rFonts w:hint="eastAsia" w:asciiTheme="minorEastAsia" w:hAnsiTheme="minorEastAsia"/>
          <w:sz w:val="24"/>
          <w:szCs w:val="24"/>
          <w:u w:val="single"/>
        </w:rPr>
        <w:t>残疾人福利性单位</w:t>
      </w:r>
      <w:r>
        <w:rPr>
          <w:rFonts w:hint="eastAsia" w:asciiTheme="minorEastAsia" w:hAnsiTheme="minorEastAsia"/>
          <w:sz w:val="24"/>
          <w:szCs w:val="24"/>
        </w:rPr>
        <w:t>扶持等相关政府采购政策。</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三、投标人资格要求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1、投标人须具备《中华人民共和国政府采购法》第二十二条规定。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2、投标人须具备独立的法人资格，其经营范围含垃圾清运（以营业执照为准）</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4、本次招标不接受联合体投标。</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w:t>
      </w:r>
      <w:r>
        <w:rPr>
          <w:rFonts w:asciiTheme="minorEastAsia" w:hAnsiTheme="minorEastAsia"/>
          <w:b/>
          <w:sz w:val="24"/>
          <w:szCs w:val="24"/>
        </w:rPr>
        <w:t>、</w:t>
      </w:r>
      <w:r>
        <w:rPr>
          <w:rFonts w:hint="eastAsia" w:asciiTheme="minorEastAsia" w:hAnsiTheme="minorEastAsia"/>
          <w:b/>
          <w:sz w:val="24"/>
          <w:szCs w:val="24"/>
        </w:rPr>
        <w:t>投标报名和获取招标文件的方式、时间、地点：</w:t>
      </w:r>
    </w:p>
    <w:p>
      <w:pPr>
        <w:spacing w:line="360" w:lineRule="auto"/>
        <w:ind w:firstLine="472" w:firstLineChars="196"/>
        <w:rPr>
          <w:rFonts w:asciiTheme="minorEastAsia" w:hAnsiTheme="minorEastAsia"/>
          <w:sz w:val="24"/>
          <w:szCs w:val="24"/>
        </w:rPr>
      </w:pPr>
      <w:bookmarkStart w:id="0" w:name="_Toc221949931"/>
      <w:r>
        <w:rPr>
          <w:rFonts w:hint="eastAsia" w:asciiTheme="minorEastAsia" w:hAnsiTheme="minorEastAsia"/>
          <w:b/>
          <w:sz w:val="24"/>
          <w:szCs w:val="24"/>
        </w:rPr>
        <w:t>(一)报名截止时间：</w:t>
      </w:r>
      <w:bookmarkEnd w:id="0"/>
      <w:r>
        <w:rPr>
          <w:rFonts w:hint="eastAsia" w:asciiTheme="minorEastAsia" w:hAnsiTheme="minorEastAsia"/>
          <w:sz w:val="24"/>
          <w:szCs w:val="24"/>
        </w:rPr>
        <w:t>同投标截止时间。</w:t>
      </w:r>
    </w:p>
    <w:p>
      <w:pPr>
        <w:spacing w:line="360" w:lineRule="auto"/>
        <w:ind w:firstLine="472" w:firstLineChars="196"/>
        <w:rPr>
          <w:rFonts w:asciiTheme="minorEastAsia" w:hAnsiTheme="minorEastAsia"/>
          <w:b/>
          <w:bCs/>
          <w:sz w:val="24"/>
          <w:szCs w:val="24"/>
        </w:rPr>
      </w:pPr>
      <w:r>
        <w:rPr>
          <w:rFonts w:hint="eastAsia" w:asciiTheme="minorEastAsia" w:hAnsiTheme="minorEastAsia"/>
          <w:b/>
          <w:sz w:val="24"/>
          <w:szCs w:val="24"/>
        </w:rPr>
        <w:t>(二)</w:t>
      </w:r>
      <w:r>
        <w:rPr>
          <w:rFonts w:hint="eastAsia" w:asciiTheme="minorEastAsia" w:hAnsiTheme="minorEastAsia"/>
          <w:b/>
          <w:bCs/>
          <w:sz w:val="24"/>
          <w:szCs w:val="24"/>
        </w:rPr>
        <w:t>网上下载招标文件：</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1、</w:t>
      </w:r>
      <w:r>
        <w:rPr>
          <w:rFonts w:hint="eastAsia" w:asciiTheme="minorEastAsia" w:hAnsiTheme="minor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2、</w:t>
      </w:r>
      <w:r>
        <w:rPr>
          <w:rFonts w:hint="eastAsia" w:asciiTheme="minorEastAsia" w:hAnsiTheme="minorEastAsia"/>
          <w:sz w:val="24"/>
          <w:szCs w:val="24"/>
        </w:rPr>
        <w:t>在报名时间截止前均可登录《全国公共资源交易平台(河南省·许昌市)》“投标人/供应商登录”入口（http://221.14.6.70:8088/ggzy/）自行下载招标文件（详见“常见问题解答-交易系统操作手册”）。</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3、未通过全国公共资源交易平台（河南省·许昌市）下载招标文件的投标企业，拒收其递交的投标文件。</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4、招标文件每份售价人民币300元，于递交投标文件时缴纳给采购代理机构，售后不退。</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五、投标截止时间、开标时间及地点</w:t>
      </w:r>
    </w:p>
    <w:p>
      <w:pPr>
        <w:spacing w:line="360" w:lineRule="auto"/>
        <w:ind w:firstLine="354" w:firstLineChars="147"/>
        <w:rPr>
          <w:rFonts w:asciiTheme="minorEastAsia" w:hAnsiTheme="minorEastAsia"/>
          <w:sz w:val="24"/>
          <w:szCs w:val="24"/>
        </w:rPr>
      </w:pPr>
      <w:r>
        <w:rPr>
          <w:rFonts w:hint="eastAsia" w:asciiTheme="minorEastAsia" w:hAnsiTheme="minorEastAsia"/>
          <w:b/>
          <w:sz w:val="24"/>
          <w:szCs w:val="24"/>
        </w:rPr>
        <w:t>1、投标截止及开标时间：</w:t>
      </w:r>
      <w:r>
        <w:rPr>
          <w:rFonts w:hint="eastAsia" w:asciiTheme="minorEastAsia" w:hAnsiTheme="minorEastAsia"/>
          <w:sz w:val="24"/>
          <w:szCs w:val="24"/>
        </w:rPr>
        <w:t>2018年</w:t>
      </w:r>
      <w:r>
        <w:rPr>
          <w:rFonts w:hint="eastAsia" w:asciiTheme="minorEastAsia" w:hAnsiTheme="minorEastAsia"/>
          <w:sz w:val="24"/>
          <w:szCs w:val="24"/>
          <w:u w:val="single"/>
        </w:rPr>
        <w:t xml:space="preserve"> 12 </w:t>
      </w:r>
      <w:r>
        <w:rPr>
          <w:rFonts w:hint="eastAsia" w:asciiTheme="minorEastAsia" w:hAnsiTheme="minorEastAsia"/>
          <w:sz w:val="24"/>
          <w:szCs w:val="24"/>
        </w:rPr>
        <w:t>月</w:t>
      </w:r>
      <w:r>
        <w:rPr>
          <w:rFonts w:hint="eastAsia" w:asciiTheme="minorEastAsia" w:hAnsiTheme="minorEastAsia"/>
          <w:sz w:val="24"/>
          <w:szCs w:val="24"/>
          <w:u w:val="single"/>
          <w:lang w:val="en-US" w:eastAsia="zh-CN"/>
        </w:rPr>
        <w:t xml:space="preserve"> 27</w:t>
      </w:r>
      <w:r>
        <w:rPr>
          <w:rFonts w:hint="eastAsia" w:asciiTheme="minorEastAsia" w:hAnsiTheme="minorEastAsia"/>
          <w:sz w:val="24"/>
          <w:szCs w:val="24"/>
        </w:rPr>
        <w:t>日</w:t>
      </w:r>
      <w:r>
        <w:rPr>
          <w:rFonts w:hint="eastAsia" w:asciiTheme="minorEastAsia" w:hAnsiTheme="minorEastAsia"/>
          <w:sz w:val="24"/>
          <w:szCs w:val="24"/>
          <w:u w:val="single"/>
          <w:lang w:val="en-US" w:eastAsia="zh-CN"/>
        </w:rPr>
        <w:t xml:space="preserve"> 10</w:t>
      </w:r>
      <w:r>
        <w:rPr>
          <w:rFonts w:hint="eastAsia" w:asciiTheme="minorEastAsia" w:hAnsiTheme="minorEastAsia"/>
          <w:sz w:val="24"/>
          <w:szCs w:val="24"/>
        </w:rPr>
        <w:t>时</w:t>
      </w:r>
      <w:r>
        <w:rPr>
          <w:rFonts w:hint="eastAsia" w:asciiTheme="minorEastAsia" w:hAnsiTheme="minorEastAsia"/>
          <w:sz w:val="24"/>
          <w:szCs w:val="24"/>
          <w:u w:val="single"/>
          <w:lang w:val="en-US" w:eastAsia="zh-CN"/>
        </w:rPr>
        <w:t>00</w:t>
      </w:r>
      <w:r>
        <w:rPr>
          <w:rFonts w:hint="eastAsia" w:asciiTheme="minorEastAsia" w:hAnsiTheme="minorEastAsia"/>
          <w:sz w:val="24"/>
          <w:szCs w:val="24"/>
        </w:rPr>
        <w:t>分(北京时间)，逾期提交或不符合规定的投标文件不予接受。</w:t>
      </w:r>
    </w:p>
    <w:p>
      <w:pPr>
        <w:spacing w:line="360" w:lineRule="auto"/>
        <w:ind w:firstLine="354" w:firstLineChars="147"/>
        <w:rPr>
          <w:rFonts w:asciiTheme="minorEastAsia" w:hAnsiTheme="minorEastAsia"/>
          <w:sz w:val="24"/>
          <w:szCs w:val="24"/>
          <w:u w:val="single"/>
        </w:rPr>
      </w:pPr>
      <w:r>
        <w:rPr>
          <w:rFonts w:hint="eastAsia" w:asciiTheme="minorEastAsia" w:hAnsiTheme="minorEastAsia"/>
          <w:b/>
          <w:sz w:val="24"/>
          <w:szCs w:val="24"/>
        </w:rPr>
        <w:t>2、开标地点：建安区</w:t>
      </w:r>
      <w:r>
        <w:rPr>
          <w:rFonts w:asciiTheme="minorEastAsia" w:hAnsiTheme="minorEastAsia"/>
          <w:b/>
          <w:sz w:val="24"/>
          <w:szCs w:val="24"/>
        </w:rPr>
        <w:t>新元大道兴业大厦4楼</w:t>
      </w:r>
      <w:r>
        <w:rPr>
          <w:rFonts w:hint="eastAsia" w:asciiTheme="minorEastAsia" w:hAnsiTheme="minorEastAsia"/>
          <w:b/>
          <w:sz w:val="24"/>
          <w:szCs w:val="24"/>
        </w:rPr>
        <w:t>开标</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eastAsia="zh-CN"/>
        </w:rPr>
        <w:t>三</w:t>
      </w:r>
      <w:r>
        <w:rPr>
          <w:rFonts w:hint="eastAsia" w:asciiTheme="minorEastAsia" w:hAnsiTheme="minorEastAsia"/>
          <w:sz w:val="24"/>
          <w:szCs w:val="24"/>
          <w:u w:val="single"/>
        </w:rPr>
        <w:t xml:space="preserve"> </w:t>
      </w:r>
      <w:r>
        <w:rPr>
          <w:rFonts w:asciiTheme="minorEastAsia" w:hAnsiTheme="minorEastAsia"/>
          <w:b/>
          <w:sz w:val="24"/>
          <w:szCs w:val="24"/>
        </w:rPr>
        <w:t>室</w:t>
      </w:r>
      <w:r>
        <w:rPr>
          <w:rFonts w:hint="eastAsia" w:asciiTheme="minorEastAsia" w:hAnsiTheme="minorEastAsia"/>
          <w:b/>
          <w:sz w:val="24"/>
          <w:szCs w:val="24"/>
        </w:rPr>
        <w:t>。</w:t>
      </w:r>
    </w:p>
    <w:p>
      <w:pPr>
        <w:spacing w:line="360" w:lineRule="auto"/>
        <w:ind w:firstLine="354" w:firstLineChars="147"/>
        <w:rPr>
          <w:rFonts w:asciiTheme="minorEastAsia" w:hAnsiTheme="minorEastAsia"/>
          <w:b/>
          <w:sz w:val="24"/>
          <w:szCs w:val="24"/>
        </w:rPr>
      </w:pPr>
      <w:r>
        <w:rPr>
          <w:rFonts w:hint="eastAsia" w:asciiTheme="minorEastAsia" w:hAnsiTheme="minorEastAsia"/>
          <w:b/>
          <w:sz w:val="24"/>
          <w:szCs w:val="24"/>
        </w:rPr>
        <w:t>3、本项目为全流程电子化交易项目，投标人须提交电子投标文件和纸质投标文件。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1、加密电子投标文件(</w:t>
      </w:r>
      <w:r>
        <w:rPr>
          <w:rFonts w:asciiTheme="minorEastAsia" w:hAnsiTheme="minorEastAsia"/>
          <w:sz w:val="24"/>
          <w:szCs w:val="24"/>
        </w:rPr>
        <w:t>.file</w:t>
      </w:r>
      <w:r>
        <w:rPr>
          <w:rFonts w:hint="eastAsia" w:asciiTheme="minorEastAsia" w:hAnsiTheme="minorEastAsia"/>
          <w:sz w:val="24"/>
          <w:szCs w:val="24"/>
        </w:rPr>
        <w:t>格式)须在投标截止时间(开标时间)前通过《全国公共资源交易平台(河南省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asciiTheme="minorEastAsia" w:hAnsiTheme="minorEastAsia"/>
          <w:sz w:val="24"/>
          <w:szCs w:val="24"/>
        </w:rPr>
        <w:t>)》公共资源交易系统成功上传。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2、纸质投标文件(正本1份、副本4份)和备份文件1份(使用电子介质存储)在投标截止时间(开标时间)前递交至本项目开标地点。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Theme="minorEastAsia" w:hAnsiTheme="minorEastAsia"/>
          <w:b/>
          <w:sz w:val="24"/>
          <w:szCs w:val="24"/>
        </w:rPr>
        <w:t>许昌市</w:t>
      </w:r>
      <w:r>
        <w:rPr>
          <w:rFonts w:hint="eastAsia" w:asciiTheme="minorEastAsia" w:hAnsiTheme="minorEastAsia"/>
          <w:b/>
          <w:sz w:val="24"/>
          <w:szCs w:val="24"/>
        </w:rPr>
        <w:t>建安区人民</w:t>
      </w:r>
      <w:r>
        <w:rPr>
          <w:rFonts w:asciiTheme="minorEastAsia" w:hAnsiTheme="minorEastAsia"/>
          <w:b/>
          <w:sz w:val="24"/>
          <w:szCs w:val="24"/>
        </w:rPr>
        <w:t>政府网</w:t>
      </w:r>
      <w:r>
        <w:rPr>
          <w:rFonts w:asciiTheme="minorEastAsia" w:hAnsiTheme="minorEastAsia"/>
          <w:b/>
          <w:sz w:val="24"/>
          <w:szCs w:val="24"/>
        </w:rPr>
        <w:fldChar w:fldCharType="end"/>
      </w:r>
      <w:r>
        <w:rPr>
          <w:rFonts w:hint="eastAsia" w:asciiTheme="minorEastAsia" w:hAnsiTheme="minorEastAsia"/>
          <w:b/>
          <w:sz w:val="24"/>
          <w:szCs w:val="24"/>
        </w:rPr>
        <w:t>》、《全国公共资源交易平台（河南省·许昌市）》发布。</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eastAsia="zh-CN"/>
        </w:rPr>
        <w:t>七</w:t>
      </w:r>
      <w:r>
        <w:rPr>
          <w:rFonts w:hint="eastAsia" w:asciiTheme="minorEastAsia" w:hAnsiTheme="minorEastAsia"/>
          <w:b/>
          <w:sz w:val="24"/>
          <w:szCs w:val="24"/>
        </w:rPr>
        <w:t>、公告期限</w:t>
      </w:r>
    </w:p>
    <w:p>
      <w:pPr>
        <w:spacing w:line="360" w:lineRule="auto"/>
        <w:ind w:firstLine="588" w:firstLineChars="245"/>
        <w:rPr>
          <w:rFonts w:asciiTheme="minorEastAsia" w:hAnsiTheme="minorEastAsia"/>
          <w:sz w:val="24"/>
          <w:szCs w:val="24"/>
        </w:rPr>
      </w:pPr>
      <w:r>
        <w:rPr>
          <w:rFonts w:hint="eastAsia" w:asciiTheme="minorEastAsia" w:hAnsiTheme="minorEastAsia"/>
          <w:sz w:val="24"/>
          <w:szCs w:val="24"/>
        </w:rPr>
        <w:t>本招标公告自发布之日起公告期限为5个工作日。</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eastAsia="zh-CN"/>
        </w:rPr>
        <w:t>八</w:t>
      </w:r>
      <w:r>
        <w:rPr>
          <w:rFonts w:hint="eastAsia" w:asciiTheme="minorEastAsia" w:hAnsiTheme="minorEastAsia"/>
          <w:b/>
          <w:sz w:val="24"/>
          <w:szCs w:val="24"/>
        </w:rPr>
        <w:t>、代理机构及采购单位地址、联系人、联系电话</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采购单位：</w:t>
      </w:r>
      <w:r>
        <w:rPr>
          <w:rFonts w:hint="eastAsia" w:asciiTheme="minorEastAsia" w:hAnsiTheme="minorEastAsia"/>
          <w:sz w:val="24"/>
          <w:szCs w:val="24"/>
          <w:lang w:eastAsia="zh-CN"/>
        </w:rPr>
        <w:t>许昌市建安区苏桥镇人民政府</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地    址：许昌市建安区</w:t>
      </w:r>
      <w:r>
        <w:rPr>
          <w:rFonts w:hint="eastAsia" w:asciiTheme="minorEastAsia" w:hAnsiTheme="minorEastAsia"/>
          <w:sz w:val="24"/>
          <w:szCs w:val="24"/>
          <w:lang w:eastAsia="zh-CN"/>
        </w:rPr>
        <w:t>苏桥镇</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黄小明</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13733633024</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代理机构：</w:t>
      </w:r>
      <w:r>
        <w:rPr>
          <w:rFonts w:hint="eastAsia" w:asciiTheme="minorEastAsia" w:hAnsiTheme="minorEastAsia"/>
          <w:sz w:val="24"/>
          <w:szCs w:val="24"/>
          <w:lang w:eastAsia="zh-CN"/>
        </w:rPr>
        <w:t>北京时代建业建设项目管理有限公司</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地    址：</w:t>
      </w:r>
      <w:r>
        <w:rPr>
          <w:rFonts w:hint="eastAsia" w:asciiTheme="minorEastAsia" w:hAnsiTheme="minorEastAsia"/>
          <w:sz w:val="24"/>
          <w:szCs w:val="24"/>
          <w:lang w:eastAsia="zh-CN"/>
        </w:rPr>
        <w:t>北京市丰台区方庄芳城园一区</w:t>
      </w:r>
      <w:r>
        <w:rPr>
          <w:rFonts w:hint="eastAsia" w:asciiTheme="minorEastAsia" w:hAnsiTheme="minorEastAsia"/>
          <w:sz w:val="24"/>
          <w:szCs w:val="24"/>
          <w:lang w:val="en-US" w:eastAsia="zh-CN"/>
        </w:rPr>
        <w:t>17号楼A-1607</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项目负责人：</w:t>
      </w:r>
      <w:r>
        <w:rPr>
          <w:rFonts w:hint="eastAsia" w:asciiTheme="minorEastAsia" w:hAnsiTheme="minorEastAsia"/>
          <w:sz w:val="24"/>
          <w:szCs w:val="24"/>
          <w:lang w:eastAsia="zh-CN"/>
        </w:rPr>
        <w:t>丁曦</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18638778877</w:t>
      </w:r>
    </w:p>
    <w:p>
      <w:pPr>
        <w:spacing w:line="360" w:lineRule="auto"/>
        <w:rPr>
          <w:rFonts w:asciiTheme="minorEastAsia" w:hAnsiTheme="minorEastAsia"/>
          <w:sz w:val="24"/>
          <w:szCs w:val="24"/>
        </w:rPr>
      </w:pPr>
    </w:p>
    <w:p>
      <w:pPr>
        <w:pStyle w:val="2"/>
        <w:ind w:firstLine="210"/>
      </w:pPr>
    </w:p>
    <w:p>
      <w:pPr>
        <w:pStyle w:val="2"/>
        <w:ind w:firstLine="210"/>
      </w:pPr>
    </w:p>
    <w:p>
      <w:pPr>
        <w:spacing w:line="360" w:lineRule="auto"/>
        <w:ind w:firstLine="6120" w:firstLineChars="255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苏桥镇人民政府</w:t>
      </w:r>
    </w:p>
    <w:p>
      <w:pPr>
        <w:spacing w:line="360" w:lineRule="auto"/>
        <w:ind w:firstLine="5880" w:firstLineChars="2450"/>
        <w:rPr>
          <w:rFonts w:asciiTheme="minorEastAsia" w:hAnsiTheme="minorEastAsia"/>
          <w:sz w:val="24"/>
          <w:szCs w:val="24"/>
        </w:rPr>
      </w:pPr>
      <w:r>
        <w:rPr>
          <w:rFonts w:hint="eastAsia" w:asciiTheme="minorEastAsia" w:hAnsiTheme="minorEastAsia"/>
          <w:sz w:val="24"/>
          <w:szCs w:val="24"/>
        </w:rPr>
        <w:t>2018年1</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6</w:t>
      </w:r>
      <w:r>
        <w:rPr>
          <w:rFonts w:hint="eastAsia" w:asciiTheme="minorEastAsia" w:hAnsiTheme="minorEastAsia"/>
          <w:sz w:val="24"/>
          <w:szCs w:val="24"/>
        </w:rPr>
        <w:t>日</w:t>
      </w:r>
    </w:p>
    <w:p>
      <w:pPr>
        <w:pStyle w:val="2"/>
        <w:ind w:firstLine="210"/>
      </w:pPr>
    </w:p>
    <w:p>
      <w:pPr>
        <w:pStyle w:val="2"/>
        <w:ind w:firstLine="210"/>
      </w:pPr>
    </w:p>
    <w:p>
      <w:pPr>
        <w:pStyle w:val="2"/>
        <w:ind w:firstLine="210"/>
      </w:pPr>
    </w:p>
    <w:p>
      <w:pPr>
        <w:spacing w:line="360" w:lineRule="auto"/>
        <w:rPr>
          <w:rFonts w:asciiTheme="minorEastAsia" w:hAnsiTheme="minorEastAsia"/>
          <w:b/>
          <w:sz w:val="24"/>
          <w:szCs w:val="24"/>
        </w:rPr>
      </w:pPr>
      <w:r>
        <w:rPr>
          <w:rFonts w:hint="eastAsia" w:asciiTheme="minorEastAsia" w:hAnsiTheme="minorEastAsia"/>
          <w:b/>
          <w:sz w:val="24"/>
          <w:szCs w:val="24"/>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w:t>
      </w:r>
      <w:r>
        <w:rPr>
          <w:rFonts w:hint="eastAsia" w:asciiTheme="minorEastAsia" w:hAnsiTheme="minorEastAsia"/>
          <w:sz w:val="24"/>
          <w:szCs w:val="24"/>
        </w:rPr>
        <w:t>系统（</w:t>
      </w:r>
      <w:r>
        <w:fldChar w:fldCharType="begin"/>
      </w:r>
      <w:r>
        <w:instrText xml:space="preserve"> HYPERLINK "http://221.14.6.70:8088/ggzy/" </w:instrText>
      </w:r>
      <w:r>
        <w:fldChar w:fldCharType="separate"/>
      </w:r>
      <w:r>
        <w:rPr>
          <w:rStyle w:val="5"/>
          <w:rFonts w:asciiTheme="minorEastAsia" w:hAnsiTheme="minorEastAsia"/>
          <w:color w:val="auto"/>
          <w:sz w:val="24"/>
          <w:szCs w:val="24"/>
          <w:u w:val="none"/>
        </w:rPr>
        <w:t>http://221.14.6.70:8088/ggzy/</w:t>
      </w:r>
      <w:r>
        <w:rPr>
          <w:rStyle w:val="5"/>
          <w:rFonts w:asciiTheme="minorEastAsia" w:hAnsiTheme="minorEastAsia"/>
          <w:color w:val="auto"/>
          <w:sz w:val="24"/>
          <w:szCs w:val="24"/>
          <w:u w:val="none"/>
        </w:rPr>
        <w:fldChar w:fldCharType="end"/>
      </w:r>
      <w:r>
        <w:rPr>
          <w:rFonts w:hint="eastAsia" w:asciiTheme="minorEastAsia" w:hAnsiTheme="minorEastAsia"/>
          <w:sz w:val="24"/>
          <w:szCs w:val="24"/>
        </w:rPr>
        <w:t>）下载“许昌投标文件制作系统SEARUN</w:t>
      </w:r>
      <w:r>
        <w:rPr>
          <w:rFonts w:hint="eastAsia" w:asciiTheme="minorEastAsia" w:hAnsiTheme="minorEastAsia"/>
          <w:color w:val="000000"/>
          <w:sz w:val="24"/>
          <w:szCs w:val="24"/>
        </w:rPr>
        <w:t xml:space="preserve"> V1.1”，按招标文件要求制作电子投标文件。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eastAsia="MS Mincho" w:cs="MS Mincho" w:asciiTheme="minorEastAsia" w:hAns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rPr>
          <w:rFonts w:hint="eastAsia" w:asciiTheme="minorEastAsia" w:hAnsiTheme="minorEastAsia"/>
          <w:sz w:val="24"/>
          <w:szCs w:val="24"/>
        </w:rPr>
        <w:t>（</w:t>
      </w:r>
      <w:r>
        <w:fldChar w:fldCharType="begin"/>
      </w:r>
      <w:r>
        <w:instrText xml:space="preserve"> HYPERLINK "http://221.14.6.70:8088/ggzy/" </w:instrText>
      </w:r>
      <w:r>
        <w:fldChar w:fldCharType="separate"/>
      </w:r>
      <w:r>
        <w:rPr>
          <w:rStyle w:val="5"/>
          <w:rFonts w:asciiTheme="minorEastAsia" w:hAnsiTheme="minorEastAsia"/>
          <w:color w:val="auto"/>
          <w:sz w:val="24"/>
          <w:szCs w:val="24"/>
          <w:u w:val="none"/>
        </w:rPr>
        <w:t>http://221.14.6.70:8088/ggzy/</w:t>
      </w:r>
      <w:r>
        <w:rPr>
          <w:rStyle w:val="5"/>
          <w:rFonts w:asciiTheme="minorEastAsia" w:hAnsiTheme="minorEastAsia"/>
          <w:color w:val="auto"/>
          <w:sz w:val="24"/>
          <w:szCs w:val="24"/>
          <w:u w:val="none"/>
        </w:rPr>
        <w:fldChar w:fldCharType="end"/>
      </w:r>
      <w:r>
        <w:rPr>
          <w:rFonts w:hint="eastAsia" w:asciiTheme="minorEastAsia" w:hAnsiTheme="minorEastAsia"/>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F51A7"/>
    <w:rsid w:val="54FF51A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2018-12-05T13:53:00Z</dcterms:created>
  <dc:creator>Administrator</dc:creator>
  <cp:lastModifiedBy>Administrator</cp:lastModifiedBy>
  <dcterms:modified xsi:type="dcterms:W3CDTF">2018-12-05T13:54:25Z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