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C4" w:rsidRDefault="006D3FCD">
      <w:pPr>
        <w:spacing w:line="360" w:lineRule="auto"/>
        <w:jc w:val="center"/>
        <w:rPr>
          <w:rFonts w:ascii="仿宋" w:eastAsia="仿宋" w:hAnsi="仿宋" w:cs="仿宋"/>
          <w:b/>
          <w:bCs/>
          <w:sz w:val="48"/>
          <w:szCs w:val="48"/>
        </w:rPr>
      </w:pPr>
      <w:bookmarkStart w:id="0" w:name="_Toc426467363"/>
      <w:r>
        <w:rPr>
          <w:rFonts w:ascii="仿宋" w:eastAsia="仿宋" w:hAnsi="仿宋" w:cs="仿宋" w:hint="eastAsia"/>
          <w:b/>
          <w:bCs/>
          <w:sz w:val="48"/>
          <w:szCs w:val="48"/>
        </w:rPr>
        <w:t xml:space="preserve">                                         </w:t>
      </w:r>
    </w:p>
    <w:p w:rsidR="00705CC4" w:rsidRDefault="00705CC4">
      <w:pPr>
        <w:pStyle w:val="2"/>
      </w:pPr>
    </w:p>
    <w:p w:rsidR="00705CC4" w:rsidRDefault="00705CC4"/>
    <w:p w:rsidR="00705CC4" w:rsidRDefault="006D4B79">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许昌市建安区2018年实施全国新增1000亿斤粮食生产能力规划田间工程建设项目</w:t>
      </w:r>
    </w:p>
    <w:p w:rsidR="00705CC4" w:rsidRDefault="00705CC4">
      <w:pPr>
        <w:pStyle w:val="2"/>
      </w:pPr>
    </w:p>
    <w:p w:rsidR="00705CC4" w:rsidRDefault="006D4B79">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项目编号：XCGC-S20180</w:t>
      </w:r>
      <w:r w:rsidR="006D3FCD">
        <w:rPr>
          <w:rFonts w:ascii="仿宋" w:eastAsia="仿宋" w:hAnsi="仿宋" w:cs="仿宋" w:hint="eastAsia"/>
          <w:b/>
          <w:bCs/>
          <w:sz w:val="32"/>
          <w:szCs w:val="48"/>
        </w:rPr>
        <w:t>3</w:t>
      </w:r>
      <w:r w:rsidR="00C5409E">
        <w:rPr>
          <w:rFonts w:ascii="仿宋" w:eastAsia="仿宋" w:hAnsi="仿宋" w:cs="仿宋" w:hint="eastAsia"/>
          <w:b/>
          <w:bCs/>
          <w:sz w:val="32"/>
          <w:szCs w:val="48"/>
        </w:rPr>
        <w:t>7</w:t>
      </w:r>
      <w:r w:rsidR="006D3FCD">
        <w:rPr>
          <w:rFonts w:ascii="仿宋" w:eastAsia="仿宋" w:hAnsi="仿宋" w:cs="仿宋" w:hint="eastAsia"/>
          <w:b/>
          <w:bCs/>
          <w:sz w:val="32"/>
          <w:szCs w:val="48"/>
        </w:rPr>
        <w:t>-1</w:t>
      </w:r>
    </w:p>
    <w:p w:rsidR="00705CC4" w:rsidRDefault="00705CC4">
      <w:pPr>
        <w:spacing w:line="360" w:lineRule="auto"/>
        <w:jc w:val="center"/>
        <w:rPr>
          <w:rFonts w:ascii="仿宋" w:eastAsia="仿宋" w:hAnsi="仿宋" w:cs="仿宋"/>
          <w:b/>
          <w:bCs/>
          <w:sz w:val="48"/>
          <w:szCs w:val="48"/>
        </w:rPr>
      </w:pPr>
    </w:p>
    <w:p w:rsidR="00705CC4" w:rsidRDefault="006D4B79">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采购招标文件</w:t>
      </w:r>
    </w:p>
    <w:p w:rsidR="00705CC4" w:rsidRDefault="006D4B7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（第9标段)</w:t>
      </w:r>
    </w:p>
    <w:p w:rsidR="00705CC4" w:rsidRDefault="00705CC4">
      <w:pPr>
        <w:spacing w:line="360" w:lineRule="auto"/>
        <w:jc w:val="center"/>
        <w:rPr>
          <w:rFonts w:ascii="仿宋" w:eastAsia="仿宋" w:hAnsi="仿宋" w:cs="仿宋"/>
          <w:b/>
          <w:bCs/>
          <w:spacing w:val="20"/>
          <w:sz w:val="56"/>
          <w:szCs w:val="72"/>
        </w:rPr>
      </w:pPr>
    </w:p>
    <w:p w:rsidR="00705CC4" w:rsidRDefault="00705CC4">
      <w:pPr>
        <w:spacing w:line="360" w:lineRule="auto"/>
        <w:jc w:val="center"/>
        <w:rPr>
          <w:rFonts w:ascii="仿宋" w:eastAsia="仿宋" w:hAnsi="仿宋" w:cs="仿宋"/>
          <w:b/>
          <w:bCs/>
          <w:spacing w:val="20"/>
          <w:sz w:val="48"/>
          <w:szCs w:val="52"/>
        </w:rPr>
      </w:pPr>
    </w:p>
    <w:p w:rsidR="00705CC4" w:rsidRDefault="00705CC4">
      <w:pPr>
        <w:pStyle w:val="2"/>
        <w:ind w:firstLine="1044"/>
        <w:rPr>
          <w:rFonts w:ascii="仿宋" w:eastAsia="仿宋" w:hAnsi="仿宋" w:cs="仿宋"/>
          <w:b/>
          <w:bCs/>
          <w:spacing w:val="20"/>
          <w:sz w:val="48"/>
          <w:szCs w:val="52"/>
        </w:rPr>
      </w:pPr>
    </w:p>
    <w:p w:rsidR="00705CC4" w:rsidRDefault="00705CC4">
      <w:pPr>
        <w:rPr>
          <w:rFonts w:ascii="仿宋" w:eastAsia="仿宋" w:hAnsi="仿宋" w:cs="仿宋"/>
          <w:b/>
          <w:bCs/>
          <w:spacing w:val="20"/>
          <w:sz w:val="48"/>
          <w:szCs w:val="52"/>
        </w:rPr>
      </w:pPr>
    </w:p>
    <w:p w:rsidR="00705CC4" w:rsidRDefault="00705CC4">
      <w:pPr>
        <w:pStyle w:val="2"/>
      </w:pPr>
    </w:p>
    <w:p w:rsidR="00705CC4" w:rsidRDefault="00705CC4">
      <w:pPr>
        <w:pStyle w:val="2"/>
      </w:pPr>
    </w:p>
    <w:p w:rsidR="00705CC4" w:rsidRDefault="00705CC4">
      <w:pPr>
        <w:pStyle w:val="2"/>
        <w:rPr>
          <w:rFonts w:ascii="仿宋" w:eastAsia="仿宋" w:hAnsi="仿宋" w:cs="仿宋"/>
        </w:rPr>
      </w:pPr>
    </w:p>
    <w:p w:rsidR="00705CC4" w:rsidRDefault="00705CC4">
      <w:pPr>
        <w:spacing w:line="720" w:lineRule="auto"/>
        <w:rPr>
          <w:rFonts w:ascii="仿宋" w:eastAsia="仿宋" w:hAnsi="仿宋" w:cs="仿宋"/>
          <w:b/>
          <w:bCs/>
          <w:sz w:val="32"/>
          <w:szCs w:val="22"/>
          <w:lang w:val="zh-CN"/>
        </w:rPr>
      </w:pPr>
    </w:p>
    <w:p w:rsidR="00705CC4" w:rsidRDefault="006D4B79">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  标   人</w:t>
      </w:r>
      <w:r>
        <w:rPr>
          <w:rFonts w:ascii="仿宋" w:eastAsia="仿宋" w:hAnsi="仿宋" w:cs="仿宋" w:hint="eastAsia"/>
          <w:b/>
          <w:bCs/>
          <w:sz w:val="32"/>
          <w:lang w:val="zh-CN"/>
        </w:rPr>
        <w:t>： 许昌市建安区发展和改革委员会</w:t>
      </w:r>
    </w:p>
    <w:p w:rsidR="00705CC4" w:rsidRDefault="006D4B79">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705CC4" w:rsidRDefault="006D4B79" w:rsidP="00087CBB">
      <w:pPr>
        <w:spacing w:after="468" w:line="540" w:lineRule="exact"/>
        <w:jc w:val="center"/>
        <w:rPr>
          <w:rFonts w:ascii="仿宋" w:eastAsia="仿宋" w:hAnsi="仿宋" w:cs="仿宋"/>
          <w:b/>
          <w:bCs/>
          <w:sz w:val="32"/>
          <w:lang w:val="zh-CN"/>
        </w:rPr>
      </w:pPr>
      <w:r>
        <w:rPr>
          <w:rFonts w:ascii="仿宋" w:eastAsia="仿宋" w:hAnsi="仿宋" w:cs="仿宋" w:hint="eastAsia"/>
          <w:b/>
          <w:bCs/>
          <w:sz w:val="32"/>
          <w:lang w:val="zh-CN"/>
        </w:rPr>
        <w:t xml:space="preserve">   二〇一八年</w:t>
      </w:r>
      <w:r>
        <w:rPr>
          <w:rFonts w:ascii="仿宋" w:eastAsia="仿宋" w:hAnsi="仿宋" w:cs="仿宋" w:hint="eastAsia"/>
          <w:b/>
          <w:bCs/>
          <w:sz w:val="32"/>
        </w:rPr>
        <w:t>十</w:t>
      </w:r>
      <w:r w:rsidR="00087CBB">
        <w:rPr>
          <w:rFonts w:ascii="仿宋" w:eastAsia="仿宋" w:hAnsi="仿宋" w:cs="仿宋" w:hint="eastAsia"/>
          <w:b/>
          <w:bCs/>
          <w:sz w:val="32"/>
        </w:rPr>
        <w:t>一</w:t>
      </w:r>
      <w:r>
        <w:rPr>
          <w:rFonts w:ascii="仿宋" w:eastAsia="仿宋" w:hAnsi="仿宋" w:cs="仿宋" w:hint="eastAsia"/>
          <w:b/>
          <w:bCs/>
          <w:sz w:val="32"/>
          <w:lang w:val="zh-CN"/>
        </w:rPr>
        <w:t>月</w:t>
      </w:r>
    </w:p>
    <w:p w:rsidR="00705CC4" w:rsidRDefault="00705CC4">
      <w:pPr>
        <w:widowControl/>
        <w:jc w:val="left"/>
        <w:rPr>
          <w:rFonts w:ascii="宋体" w:hAnsi="宋体"/>
          <w:b/>
          <w:sz w:val="52"/>
          <w:lang w:val="zh-CN"/>
        </w:rPr>
      </w:pPr>
    </w:p>
    <w:p w:rsidR="00705CC4" w:rsidRDefault="006D4B79">
      <w:pPr>
        <w:spacing w:after="468" w:line="540" w:lineRule="exact"/>
        <w:ind w:firstLineChars="700" w:firstLine="3654"/>
        <w:rPr>
          <w:rFonts w:ascii="宋体" w:hAnsi="宋体"/>
          <w:b/>
          <w:sz w:val="52"/>
          <w:lang w:val="zh-CN"/>
        </w:rPr>
      </w:pPr>
      <w:r>
        <w:rPr>
          <w:rFonts w:ascii="宋体" w:hAnsi="宋体" w:hint="eastAsia"/>
          <w:b/>
          <w:sz w:val="52"/>
          <w:lang w:val="zh-CN"/>
        </w:rPr>
        <w:t>目  录</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第一章  招标公告</w:t>
      </w:r>
      <w:r>
        <w:rPr>
          <w:rFonts w:ascii="黑体" w:eastAsia="黑体" w:hAnsi="黑体" w:hint="eastAsia"/>
          <w:sz w:val="24"/>
          <w:szCs w:val="24"/>
          <w:lang w:val="zh-CN"/>
        </w:rPr>
        <w:tab/>
        <w:t>3</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第二章投标人须知</w:t>
      </w:r>
      <w:r>
        <w:rPr>
          <w:rFonts w:ascii="黑体" w:eastAsia="黑体" w:hAnsi="黑体" w:hint="eastAsia"/>
          <w:sz w:val="24"/>
          <w:szCs w:val="24"/>
          <w:lang w:val="zh-CN"/>
        </w:rPr>
        <w:tab/>
        <w:t>8</w:t>
      </w:r>
    </w:p>
    <w:p w:rsidR="00705CC4" w:rsidRDefault="006D4B79">
      <w:pPr>
        <w:tabs>
          <w:tab w:val="right" w:leader="dot" w:pos="9060"/>
        </w:tabs>
        <w:spacing w:line="480" w:lineRule="auto"/>
        <w:ind w:left="420"/>
        <w:rPr>
          <w:sz w:val="24"/>
          <w:szCs w:val="24"/>
        </w:rPr>
      </w:pPr>
      <w:r>
        <w:rPr>
          <w:rFonts w:ascii="黑体" w:eastAsia="黑体" w:hAnsi="黑体" w:hint="eastAsia"/>
          <w:sz w:val="24"/>
          <w:szCs w:val="24"/>
          <w:lang w:val="zh-CN"/>
        </w:rPr>
        <w:t>第三章评标办法（综合评估法）</w:t>
      </w:r>
      <w:r>
        <w:rPr>
          <w:rFonts w:ascii="黑体" w:eastAsia="黑体" w:hAnsi="黑体" w:hint="eastAsia"/>
          <w:sz w:val="24"/>
          <w:szCs w:val="24"/>
          <w:lang w:val="zh-CN"/>
        </w:rPr>
        <w:tab/>
      </w:r>
      <w:r>
        <w:rPr>
          <w:rFonts w:hint="eastAsia"/>
          <w:sz w:val="24"/>
          <w:szCs w:val="24"/>
        </w:rPr>
        <w:t>31</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第四章  合同条款及格式</w:t>
      </w:r>
      <w:r>
        <w:rPr>
          <w:rFonts w:ascii="黑体" w:eastAsia="黑体" w:hAnsi="黑体" w:hint="eastAsia"/>
          <w:sz w:val="24"/>
          <w:szCs w:val="24"/>
          <w:lang w:val="zh-CN"/>
        </w:rPr>
        <w:tab/>
        <w:t>44</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第五章  工程量清单</w:t>
      </w:r>
      <w:r>
        <w:rPr>
          <w:rFonts w:ascii="黑体" w:eastAsia="黑体" w:hAnsi="黑体" w:hint="eastAsia"/>
          <w:sz w:val="24"/>
          <w:szCs w:val="24"/>
          <w:lang w:val="zh-CN"/>
        </w:rPr>
        <w:tab/>
        <w:t>45</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第六章图纸</w:t>
      </w:r>
      <w:r>
        <w:rPr>
          <w:rFonts w:ascii="黑体" w:eastAsia="黑体" w:hAnsi="黑体" w:hint="eastAsia"/>
          <w:sz w:val="24"/>
          <w:szCs w:val="24"/>
          <w:lang w:val="zh-CN"/>
        </w:rPr>
        <w:tab/>
        <w:t>47</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第七章技术标准和要求</w:t>
      </w:r>
      <w:r>
        <w:rPr>
          <w:rFonts w:ascii="黑体" w:eastAsia="黑体" w:hAnsi="黑体" w:hint="eastAsia"/>
          <w:sz w:val="24"/>
          <w:szCs w:val="24"/>
          <w:lang w:val="zh-CN"/>
        </w:rPr>
        <w:tab/>
        <w:t>48</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第八章投标文件格式</w:t>
      </w:r>
      <w:r>
        <w:rPr>
          <w:rFonts w:ascii="黑体" w:eastAsia="黑体" w:hAnsi="黑体" w:hint="eastAsia"/>
          <w:sz w:val="24"/>
          <w:szCs w:val="24"/>
          <w:lang w:val="zh-CN"/>
        </w:rPr>
        <w:tab/>
        <w:t>49</w:t>
      </w:r>
    </w:p>
    <w:p w:rsidR="00705CC4" w:rsidRDefault="00705CC4">
      <w:pPr>
        <w:jc w:val="left"/>
        <w:rPr>
          <w:rFonts w:eastAsia="Times New Roman"/>
        </w:rPr>
      </w:pPr>
    </w:p>
    <w:bookmarkEnd w:id="0"/>
    <w:p w:rsidR="00705CC4" w:rsidRDefault="00705CC4">
      <w:pPr>
        <w:pStyle w:val="2TimesNewRoman5020"/>
        <w:spacing w:before="0" w:line="360" w:lineRule="auto"/>
        <w:rPr>
          <w:rFonts w:ascii="黑体" w:hAnsi="黑体"/>
          <w:sz w:val="32"/>
          <w:lang w:val="zh-CN"/>
        </w:rPr>
      </w:pPr>
    </w:p>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6D4B79">
      <w:pPr>
        <w:pStyle w:val="2TimesNewRoman5020"/>
        <w:spacing w:before="0" w:line="360" w:lineRule="auto"/>
        <w:rPr>
          <w:rFonts w:ascii="仿宋_GB2312" w:eastAsia="仿宋_GB2312" w:hAnsi="宋体"/>
          <w:b/>
          <w:sz w:val="48"/>
          <w:szCs w:val="48"/>
        </w:rPr>
      </w:pPr>
      <w:r>
        <w:rPr>
          <w:rFonts w:ascii="仿宋_GB2312" w:eastAsia="仿宋_GB2312" w:hAnsi="宋体" w:hint="eastAsia"/>
          <w:b/>
          <w:sz w:val="48"/>
          <w:szCs w:val="48"/>
        </w:rPr>
        <w:br w:type="page"/>
      </w:r>
    </w:p>
    <w:p w:rsidR="00705CC4" w:rsidRDefault="006D4B79">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第一章招标公告</w:t>
      </w:r>
    </w:p>
    <w:p w:rsidR="00087CBB" w:rsidRDefault="00087CBB" w:rsidP="00252030">
      <w:pPr>
        <w:pStyle w:val="a4"/>
        <w:spacing w:after="0"/>
        <w:ind w:firstLineChars="0" w:firstLine="0"/>
        <w:jc w:val="center"/>
        <w:rPr>
          <w:rFonts w:asciiTheme="majorEastAsia" w:eastAsiaTheme="majorEastAsia" w:hAnsiTheme="majorEastAsia" w:cstheme="majorEastAsia"/>
          <w:b/>
          <w:bCs/>
          <w:sz w:val="28"/>
          <w:szCs w:val="28"/>
        </w:rPr>
      </w:pPr>
      <w:r>
        <w:rPr>
          <w:rFonts w:ascii="宋体" w:hAnsi="宋体" w:cs="宋体"/>
          <w:b/>
          <w:bCs/>
          <w:sz w:val="30"/>
          <w:szCs w:val="30"/>
        </w:rPr>
        <w:t>XCGC-</w:t>
      </w:r>
      <w:r>
        <w:rPr>
          <w:rFonts w:ascii="宋体" w:hAnsi="宋体" w:cs="宋体" w:hint="eastAsia"/>
          <w:b/>
          <w:bCs/>
          <w:sz w:val="30"/>
          <w:szCs w:val="30"/>
        </w:rPr>
        <w:t>S201803</w:t>
      </w:r>
      <w:r w:rsidR="007240F4">
        <w:rPr>
          <w:rFonts w:ascii="宋体" w:hAnsi="宋体" w:cs="宋体" w:hint="eastAsia"/>
          <w:b/>
          <w:bCs/>
          <w:sz w:val="30"/>
          <w:szCs w:val="30"/>
        </w:rPr>
        <w:t>7</w:t>
      </w:r>
      <w:r>
        <w:rPr>
          <w:rFonts w:ascii="宋体" w:hAnsi="宋体" w:cs="宋体" w:hint="eastAsia"/>
          <w:b/>
          <w:bCs/>
          <w:sz w:val="30"/>
          <w:szCs w:val="30"/>
        </w:rPr>
        <w:t>-1</w:t>
      </w:r>
      <w:r>
        <w:rPr>
          <w:rFonts w:asciiTheme="majorEastAsia" w:eastAsiaTheme="majorEastAsia" w:hAnsiTheme="majorEastAsia" w:cstheme="majorEastAsia" w:hint="eastAsia"/>
          <w:b/>
          <w:bCs/>
          <w:sz w:val="28"/>
          <w:szCs w:val="28"/>
        </w:rPr>
        <w:t>许昌市建安区发展和改革委员会“许昌市建安区2018年实施全国新增1000亿斤粮食生产能力规划田间工程建设项目”</w:t>
      </w:r>
      <w:r w:rsidR="00252030">
        <w:rPr>
          <w:rFonts w:asciiTheme="majorEastAsia" w:eastAsiaTheme="majorEastAsia" w:hAnsiTheme="majorEastAsia" w:cstheme="majorEastAsia" w:hint="eastAsia"/>
          <w:b/>
          <w:bCs/>
          <w:sz w:val="28"/>
          <w:szCs w:val="28"/>
        </w:rPr>
        <w:t>（9</w:t>
      </w:r>
      <w:r w:rsidR="00087D2D">
        <w:rPr>
          <w:rFonts w:asciiTheme="majorEastAsia" w:eastAsiaTheme="majorEastAsia" w:hAnsiTheme="majorEastAsia" w:cstheme="majorEastAsia" w:hint="eastAsia"/>
          <w:b/>
          <w:bCs/>
          <w:sz w:val="28"/>
          <w:szCs w:val="28"/>
        </w:rPr>
        <w:t>.12</w:t>
      </w:r>
      <w:r w:rsidR="00252030">
        <w:rPr>
          <w:rFonts w:asciiTheme="majorEastAsia" w:eastAsiaTheme="majorEastAsia" w:hAnsiTheme="majorEastAsia" w:cstheme="majorEastAsia" w:hint="eastAsia"/>
          <w:b/>
          <w:bCs/>
          <w:sz w:val="28"/>
          <w:szCs w:val="28"/>
        </w:rPr>
        <w:t>标段）</w:t>
      </w:r>
    </w:p>
    <w:p w:rsidR="00087CBB" w:rsidRDefault="00087CBB" w:rsidP="00087CBB">
      <w:pPr>
        <w:pStyle w:val="a4"/>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招标公告 </w:t>
      </w:r>
    </w:p>
    <w:p w:rsidR="00087CBB" w:rsidRDefault="00087CBB" w:rsidP="00087CBB">
      <w:pPr>
        <w:autoSpaceDE w:val="0"/>
        <w:autoSpaceDN w:val="0"/>
        <w:adjustRightInd w:val="0"/>
        <w:spacing w:line="360" w:lineRule="auto"/>
        <w:rPr>
          <w:rFonts w:ascii="宋体" w:hAnsi="宋体" w:cs="宋体"/>
          <w:b/>
          <w:sz w:val="24"/>
          <w:szCs w:val="24"/>
          <w:lang w:val="zh-CN"/>
        </w:rPr>
      </w:pPr>
      <w:r>
        <w:rPr>
          <w:rFonts w:ascii="宋体" w:hAnsi="宋体" w:cs="宋体"/>
          <w:b/>
          <w:sz w:val="24"/>
          <w:szCs w:val="24"/>
        </w:rPr>
        <w:t xml:space="preserve">1. </w:t>
      </w:r>
      <w:r>
        <w:rPr>
          <w:rFonts w:ascii="宋体" w:hAnsi="宋体" w:cs="宋体" w:hint="eastAsia"/>
          <w:b/>
          <w:sz w:val="24"/>
          <w:szCs w:val="24"/>
          <w:lang w:val="zh-CN"/>
        </w:rPr>
        <w:t>招标条件</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本招标项目许昌市建安区2018年实施全国新增1000亿斤粮食生产能力规划田间工程建设项目</w:t>
      </w:r>
      <w:r>
        <w:rPr>
          <w:rFonts w:ascii="宋体" w:hAnsi="宋体" w:cs="宋体" w:hint="eastAsia"/>
          <w:sz w:val="24"/>
        </w:rPr>
        <w:t>已由许昌市发展和改革委员会以许发改农经审【2018】17号批准建设，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，出资比例100%。</w:t>
      </w:r>
      <w:r>
        <w:rPr>
          <w:rFonts w:ascii="宋体" w:hAnsi="宋体" w:cs="宋体" w:hint="eastAsia"/>
          <w:bCs/>
          <w:sz w:val="24"/>
          <w:szCs w:val="24"/>
          <w:lang w:val="zh-CN"/>
        </w:rPr>
        <w:t>招标人为许昌市建安区发展和改革委员会，项目已具备招标条件，现对该项目进行公开招标。</w:t>
      </w:r>
    </w:p>
    <w:p w:rsidR="00087CBB" w:rsidRDefault="00087CBB" w:rsidP="00087CBB">
      <w:pPr>
        <w:autoSpaceDE w:val="0"/>
        <w:spacing w:line="360" w:lineRule="auto"/>
        <w:rPr>
          <w:rFonts w:ascii="宋体" w:hAnsi="宋体" w:cs="宋体"/>
          <w:b/>
          <w:sz w:val="24"/>
          <w:szCs w:val="24"/>
          <w:lang w:val="zh-CN"/>
        </w:rPr>
      </w:pPr>
      <w:r>
        <w:rPr>
          <w:rFonts w:ascii="宋体" w:hAnsi="宋体" w:cs="宋体" w:hint="eastAsia"/>
          <w:b/>
          <w:sz w:val="24"/>
          <w:szCs w:val="24"/>
          <w:lang w:val="zh-CN"/>
        </w:rPr>
        <w:t>2.项目概况与招标范围</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2.1</w:t>
      </w:r>
      <w:r>
        <w:rPr>
          <w:rFonts w:ascii="宋体" w:hAnsi="宋体" w:cs="宋体" w:hint="eastAsia"/>
          <w:bCs/>
          <w:sz w:val="24"/>
          <w:szCs w:val="24"/>
          <w:lang w:val="zh-CN"/>
        </w:rPr>
        <w:t>工程名称：许昌市建安区2018年实施全国新增1000亿斤粮食生产能力规划田间工程建设项目</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2.2</w:t>
      </w:r>
      <w:r>
        <w:rPr>
          <w:rFonts w:ascii="宋体" w:hAnsi="宋体" w:cs="宋体" w:hint="eastAsia"/>
          <w:bCs/>
          <w:sz w:val="24"/>
          <w:szCs w:val="24"/>
          <w:lang w:val="zh-CN"/>
        </w:rPr>
        <w:t>工程编号：XCGC-S201803</w:t>
      </w:r>
      <w:r w:rsidR="007240F4">
        <w:rPr>
          <w:rFonts w:ascii="宋体" w:hAnsi="宋体" w:cs="宋体" w:hint="eastAsia"/>
          <w:bCs/>
          <w:sz w:val="24"/>
          <w:szCs w:val="24"/>
          <w:lang w:val="zh-CN"/>
        </w:rPr>
        <w:t>7</w:t>
      </w:r>
      <w:r>
        <w:rPr>
          <w:rFonts w:ascii="宋体" w:hAnsi="宋体" w:cs="宋体" w:hint="eastAsia"/>
          <w:bCs/>
          <w:sz w:val="24"/>
          <w:szCs w:val="24"/>
          <w:lang w:val="zh-CN"/>
        </w:rPr>
        <w:t>-1</w:t>
      </w:r>
    </w:p>
    <w:p w:rsidR="00087CBB" w:rsidRDefault="00087CBB" w:rsidP="00087CBB">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2.3</w:t>
      </w:r>
      <w:r>
        <w:rPr>
          <w:rFonts w:ascii="宋体" w:hAnsi="宋体" w:cs="宋体" w:hint="eastAsia"/>
          <w:bCs/>
          <w:sz w:val="24"/>
          <w:szCs w:val="24"/>
          <w:lang w:val="zh-CN"/>
        </w:rPr>
        <w:t>工程规模及地点：本项目涉及苏桥镇的武庄村、磨李村、程庄村、西张村、东张村、侯王村、吴村谢村、司堂村等8个行政村。项目区土地面积1.90万亩，耕地面积1.40万亩。主要建设内容为水源工程、输水工程、建筑物工程、田间道路工程电力配套及机井配套工程。</w:t>
      </w:r>
    </w:p>
    <w:p w:rsidR="00087CBB" w:rsidRDefault="00087CBB" w:rsidP="00087CBB">
      <w:pPr>
        <w:autoSpaceDE w:val="0"/>
        <w:spacing w:line="360" w:lineRule="auto"/>
        <w:ind w:leftChars="228" w:left="479"/>
        <w:rPr>
          <w:rFonts w:ascii="宋体" w:hAnsi="宋体" w:cs="宋体"/>
          <w:bCs/>
          <w:sz w:val="24"/>
          <w:szCs w:val="24"/>
          <w:lang w:val="zh-CN"/>
        </w:rPr>
      </w:pPr>
      <w:r>
        <w:rPr>
          <w:rFonts w:ascii="宋体" w:hAnsi="宋体" w:cs="宋体" w:hint="eastAsia"/>
          <w:bCs/>
          <w:sz w:val="24"/>
          <w:szCs w:val="24"/>
        </w:rPr>
        <w:t>2.4项目总投资：</w:t>
      </w:r>
      <w:r w:rsidRPr="004A3CE1">
        <w:rPr>
          <w:rFonts w:ascii="宋体" w:hAnsi="宋体" w:cs="宋体"/>
          <w:bCs/>
          <w:sz w:val="24"/>
          <w:szCs w:val="24"/>
        </w:rPr>
        <w:t>5628406.24</w:t>
      </w:r>
      <w:r>
        <w:rPr>
          <w:rFonts w:ascii="宋体" w:hAnsi="宋体" w:cs="宋体" w:hint="eastAsia"/>
          <w:bCs/>
          <w:sz w:val="24"/>
          <w:szCs w:val="24"/>
        </w:rPr>
        <w:t>元</w:t>
      </w:r>
      <w:r>
        <w:rPr>
          <w:rFonts w:ascii="宋体" w:hAnsi="宋体" w:cs="宋体" w:hint="eastAsia"/>
          <w:bCs/>
          <w:sz w:val="24"/>
          <w:szCs w:val="24"/>
          <w:lang w:val="zh-CN"/>
        </w:rPr>
        <w:t>；</w:t>
      </w:r>
    </w:p>
    <w:p w:rsidR="00087CBB" w:rsidRDefault="00087CBB" w:rsidP="00087CBB">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2.5</w:t>
      </w:r>
      <w:r>
        <w:rPr>
          <w:rFonts w:ascii="宋体" w:hAnsi="宋体" w:cs="宋体" w:hint="eastAsia"/>
          <w:bCs/>
          <w:sz w:val="24"/>
          <w:szCs w:val="24"/>
          <w:lang w:val="zh-CN"/>
        </w:rPr>
        <w:t>招标范围：本项目招标文件、施工图纸及工程量清单范围内全部内容；</w:t>
      </w:r>
    </w:p>
    <w:p w:rsidR="00087CBB" w:rsidRDefault="00087CBB" w:rsidP="00087CBB">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087CBB" w:rsidRDefault="00087CBB" w:rsidP="00087CBB">
      <w:pPr>
        <w:autoSpaceDE w:val="0"/>
        <w:spacing w:line="360" w:lineRule="auto"/>
        <w:ind w:left="480" w:hangingChars="200" w:hanging="480"/>
        <w:rPr>
          <w:rFonts w:ascii="宋体" w:hAnsi="宋体" w:cs="宋体"/>
          <w:bCs/>
          <w:sz w:val="24"/>
          <w:szCs w:val="24"/>
        </w:rPr>
      </w:pPr>
      <w:r>
        <w:rPr>
          <w:rFonts w:ascii="宋体" w:hAnsi="宋体" w:cs="宋体" w:hint="eastAsia"/>
          <w:bCs/>
          <w:sz w:val="24"/>
          <w:szCs w:val="24"/>
        </w:rPr>
        <w:t xml:space="preserve">    2.6施工工期：90日历天/标段；监理服务期：同施工工期；</w:t>
      </w:r>
    </w:p>
    <w:p w:rsidR="00087CBB" w:rsidRDefault="00087CBB" w:rsidP="00087CBB">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2.7</w:t>
      </w:r>
      <w:r>
        <w:rPr>
          <w:rFonts w:ascii="宋体" w:hAnsi="宋体" w:cs="宋体" w:hint="eastAsia"/>
          <w:bCs/>
          <w:sz w:val="24"/>
          <w:szCs w:val="24"/>
          <w:lang w:val="zh-CN"/>
        </w:rPr>
        <w:t>质量要求：合格。</w:t>
      </w:r>
    </w:p>
    <w:p w:rsidR="00087CBB" w:rsidRDefault="00087CBB" w:rsidP="00087CBB">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szCs w:val="24"/>
        </w:rPr>
        <w:t>2.8</w:t>
      </w:r>
      <w:r>
        <w:rPr>
          <w:rFonts w:hAnsi="宋体" w:cs="宋体" w:hint="eastAsia"/>
          <w:sz w:val="24"/>
        </w:rPr>
        <w:t>标段划分：本</w:t>
      </w:r>
      <w:r w:rsidR="00186E50">
        <w:rPr>
          <w:rFonts w:hAnsi="宋体" w:cs="宋体" w:hint="eastAsia"/>
          <w:sz w:val="24"/>
        </w:rPr>
        <w:t>次</w:t>
      </w:r>
      <w:r w:rsidR="00C76B0B">
        <w:rPr>
          <w:rFonts w:hAnsi="宋体" w:cs="宋体" w:hint="eastAsia"/>
          <w:sz w:val="24"/>
        </w:rPr>
        <w:t>招标</w:t>
      </w:r>
      <w:r>
        <w:rPr>
          <w:rFonts w:hAnsi="宋体" w:cs="宋体" w:hint="eastAsia"/>
          <w:sz w:val="24"/>
        </w:rPr>
        <w:t>共设</w:t>
      </w:r>
      <w:r w:rsidR="00186E50">
        <w:rPr>
          <w:rFonts w:hAnsi="宋体" w:cs="宋体" w:hint="eastAsia"/>
          <w:sz w:val="24"/>
        </w:rPr>
        <w:t>四</w:t>
      </w:r>
      <w:r>
        <w:rPr>
          <w:rFonts w:hAnsi="宋体" w:cs="宋体" w:hint="eastAsia"/>
          <w:sz w:val="24"/>
        </w:rPr>
        <w:t>个标段。</w:t>
      </w:r>
    </w:p>
    <w:tbl>
      <w:tblPr>
        <w:tblW w:w="8977" w:type="dxa"/>
        <w:tblLayout w:type="fixed"/>
        <w:tblLook w:val="04A0" w:firstRow="1" w:lastRow="0" w:firstColumn="1" w:lastColumn="0" w:noHBand="0" w:noVBand="1"/>
      </w:tblPr>
      <w:tblGrid>
        <w:gridCol w:w="931"/>
        <w:gridCol w:w="1305"/>
        <w:gridCol w:w="3566"/>
        <w:gridCol w:w="1489"/>
        <w:gridCol w:w="1686"/>
      </w:tblGrid>
      <w:tr w:rsidR="00087CBB" w:rsidTr="001E00C5">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kern w:val="0"/>
                <w:sz w:val="22"/>
                <w:szCs w:val="22"/>
              </w:rPr>
            </w:pPr>
            <w:r>
              <w:rPr>
                <w:rFonts w:ascii="宋体" w:hAnsi="宋体" w:cs="宋体" w:hint="eastAsia"/>
                <w:kern w:val="0"/>
                <w:sz w:val="22"/>
                <w:szCs w:val="22"/>
              </w:rPr>
              <w:t>控制价</w:t>
            </w:r>
          </w:p>
        </w:tc>
      </w:tr>
      <w:tr w:rsidR="00087CBB" w:rsidTr="001E00C5">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4标段</w:t>
            </w:r>
          </w:p>
        </w:tc>
        <w:tc>
          <w:tcPr>
            <w:tcW w:w="1305"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nil"/>
              <w:left w:val="nil"/>
              <w:bottom w:val="nil"/>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武庄村（945米、864米）、磨李村（1222米）、程庄村（1194米）</w:t>
            </w:r>
          </w:p>
        </w:tc>
        <w:tc>
          <w:tcPr>
            <w:tcW w:w="1489"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4225米</w:t>
            </w:r>
          </w:p>
        </w:tc>
        <w:tc>
          <w:tcPr>
            <w:tcW w:w="1686"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color w:val="000000"/>
                <w:kern w:val="0"/>
                <w:sz w:val="22"/>
                <w:szCs w:val="22"/>
              </w:rPr>
              <w:t>2443508.04</w:t>
            </w:r>
          </w:p>
        </w:tc>
      </w:tr>
      <w:tr w:rsidR="00087CBB" w:rsidTr="001E00C5">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5标段</w:t>
            </w:r>
          </w:p>
        </w:tc>
        <w:tc>
          <w:tcPr>
            <w:tcW w:w="1305"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西张村（1046米）、东张村（847米、853米、871米）</w:t>
            </w:r>
          </w:p>
        </w:tc>
        <w:tc>
          <w:tcPr>
            <w:tcW w:w="1489"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3617米</w:t>
            </w:r>
          </w:p>
        </w:tc>
        <w:tc>
          <w:tcPr>
            <w:tcW w:w="1686"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color w:val="000000"/>
                <w:kern w:val="0"/>
                <w:sz w:val="22"/>
                <w:szCs w:val="22"/>
              </w:rPr>
              <w:t>2099691.99</w:t>
            </w:r>
          </w:p>
        </w:tc>
      </w:tr>
      <w:tr w:rsidR="00087CBB" w:rsidTr="001E00C5">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9标段</w:t>
            </w:r>
          </w:p>
        </w:tc>
        <w:tc>
          <w:tcPr>
            <w:tcW w:w="1305"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hint="eastAsia"/>
                <w:color w:val="000000"/>
                <w:kern w:val="0"/>
                <w:sz w:val="22"/>
                <w:szCs w:val="22"/>
              </w:rPr>
              <w:t>地埋线</w:t>
            </w:r>
          </w:p>
        </w:tc>
        <w:tc>
          <w:tcPr>
            <w:tcW w:w="3566"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YJLV22-3*25+16mm2型地埋线</w:t>
            </w:r>
          </w:p>
        </w:tc>
        <w:tc>
          <w:tcPr>
            <w:tcW w:w="1489"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59802米</w:t>
            </w:r>
          </w:p>
        </w:tc>
        <w:tc>
          <w:tcPr>
            <w:tcW w:w="1686"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color w:val="000000"/>
                <w:kern w:val="0"/>
                <w:sz w:val="22"/>
                <w:szCs w:val="22"/>
              </w:rPr>
              <w:t>953206.21</w:t>
            </w:r>
          </w:p>
        </w:tc>
      </w:tr>
      <w:tr w:rsidR="00087CBB" w:rsidTr="001E00C5">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12标段</w:t>
            </w:r>
          </w:p>
        </w:tc>
        <w:tc>
          <w:tcPr>
            <w:tcW w:w="1305"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hint="eastAsia"/>
                <w:color w:val="000000"/>
                <w:kern w:val="0"/>
                <w:sz w:val="22"/>
                <w:szCs w:val="22"/>
              </w:rPr>
              <w:t>监理服务</w:t>
            </w:r>
          </w:p>
        </w:tc>
        <w:tc>
          <w:tcPr>
            <w:tcW w:w="3566"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087CBB" w:rsidRDefault="00087CBB" w:rsidP="001E00C5">
            <w:pPr>
              <w:widowControl/>
              <w:jc w:val="center"/>
              <w:rPr>
                <w:rFonts w:ascii="宋体" w:hAnsi="宋体" w:cs="宋体"/>
                <w:color w:val="000000"/>
                <w:kern w:val="0"/>
                <w:sz w:val="22"/>
                <w:szCs w:val="22"/>
              </w:rPr>
            </w:pPr>
          </w:p>
        </w:tc>
        <w:tc>
          <w:tcPr>
            <w:tcW w:w="1686" w:type="dxa"/>
            <w:tcBorders>
              <w:top w:val="nil"/>
              <w:left w:val="nil"/>
              <w:bottom w:val="single" w:sz="4" w:space="0" w:color="auto"/>
              <w:right w:val="single" w:sz="4" w:space="0" w:color="auto"/>
            </w:tcBorders>
            <w:shd w:val="clear" w:color="auto" w:fill="auto"/>
            <w:vAlign w:val="center"/>
          </w:tcPr>
          <w:p w:rsidR="00087CBB" w:rsidRDefault="00087CBB" w:rsidP="001E00C5">
            <w:pPr>
              <w:jc w:val="center"/>
              <w:rPr>
                <w:rFonts w:ascii="宋体" w:hAnsi="宋体" w:cs="宋体"/>
                <w:color w:val="000000"/>
                <w:kern w:val="0"/>
                <w:sz w:val="22"/>
                <w:szCs w:val="22"/>
              </w:rPr>
            </w:pPr>
            <w:r>
              <w:rPr>
                <w:rFonts w:ascii="宋体" w:hAnsi="宋体" w:cs="宋体"/>
                <w:color w:val="000000"/>
                <w:kern w:val="0"/>
                <w:sz w:val="22"/>
                <w:szCs w:val="22"/>
              </w:rPr>
              <w:t>132000.00</w:t>
            </w:r>
          </w:p>
        </w:tc>
      </w:tr>
    </w:tbl>
    <w:p w:rsidR="00087CBB" w:rsidRDefault="00087CBB" w:rsidP="00087CBB">
      <w:pPr>
        <w:pStyle w:val="2"/>
      </w:pPr>
    </w:p>
    <w:p w:rsidR="00087CBB" w:rsidRDefault="00087CBB" w:rsidP="00087CBB">
      <w:pPr>
        <w:autoSpaceDE w:val="0"/>
        <w:spacing w:line="360" w:lineRule="auto"/>
        <w:ind w:left="482" w:hangingChars="200" w:hanging="482"/>
        <w:rPr>
          <w:rFonts w:ascii="宋体" w:hAnsi="宋体" w:cs="宋体"/>
          <w:b/>
          <w:sz w:val="24"/>
          <w:szCs w:val="24"/>
        </w:rPr>
      </w:pPr>
      <w:r>
        <w:rPr>
          <w:rFonts w:ascii="宋体" w:hAnsi="宋体" w:cs="宋体" w:hint="eastAsia"/>
          <w:b/>
          <w:sz w:val="24"/>
          <w:szCs w:val="24"/>
          <w:lang w:val="zh-CN"/>
        </w:rPr>
        <w:t>3.投标人资格要求</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3.1 本次招标要求投标人须具备独立法人资格，良好的财务状况，良好的社会信誉。并同时具备以下条件：</w:t>
      </w:r>
    </w:p>
    <w:p w:rsidR="00087CBB" w:rsidRDefault="00087CBB" w:rsidP="00087CBB">
      <w:pPr>
        <w:pStyle w:val="2"/>
        <w:ind w:leftChars="0" w:left="0" w:firstLineChars="0" w:firstLine="0"/>
        <w:rPr>
          <w:rFonts w:ascii="宋体" w:hAnsi="宋体" w:cs="宋体"/>
          <w:b/>
          <w:sz w:val="24"/>
          <w:szCs w:val="24"/>
        </w:rPr>
      </w:pPr>
      <w:r>
        <w:rPr>
          <w:rFonts w:ascii="宋体" w:hAnsi="宋体" w:cs="宋体" w:hint="eastAsia"/>
          <w:b/>
          <w:sz w:val="24"/>
          <w:szCs w:val="24"/>
        </w:rPr>
        <w:t>第四、五标段：</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1、投标人须具有建设主管部门颁发的公路工程或市政工程施工总承包三级及以上资质，具有有效的安全生产合格证；</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2、项目经理具有公路工程或市政工程专业二级及以上注册建造师证（不含临时），并具有有效安全生产考核合格证，且未担任其它在施建设工程项目的项目经理；</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3、投标人2015年1月1日以来具有类似工程业绩（时间以合同签订日期为准，提供中标通知书及合同）；</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4、拟派技术负责人须具有相关专业中级以上（含中级）职称；</w:t>
      </w:r>
    </w:p>
    <w:p w:rsidR="00087CBB" w:rsidRDefault="00087CBB" w:rsidP="00087CBB">
      <w:pPr>
        <w:autoSpaceDE w:val="0"/>
        <w:spacing w:line="360" w:lineRule="auto"/>
        <w:rPr>
          <w:rFonts w:ascii="宋体" w:hAnsi="宋体" w:cs="宋体"/>
          <w:b/>
          <w:sz w:val="24"/>
          <w:szCs w:val="24"/>
        </w:rPr>
      </w:pPr>
      <w:r>
        <w:rPr>
          <w:rFonts w:ascii="宋体" w:hAnsi="宋体" w:cs="宋体" w:hint="eastAsia"/>
          <w:b/>
          <w:sz w:val="24"/>
          <w:szCs w:val="24"/>
        </w:rPr>
        <w:t>第九标段：</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1、投标人须为投标产品的制造商；</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2、投标产品需通过ISO9001认证，具有省级及以上检测部门出具的质量检测报告；</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3、投标人具有良好的企业信誉和完善的售后服务、技术力量及维修措施、负责供货后的安装调试工作；</w:t>
      </w:r>
    </w:p>
    <w:p w:rsidR="00087CBB" w:rsidRDefault="00087CBB" w:rsidP="00087CBB">
      <w:pPr>
        <w:autoSpaceDE w:val="0"/>
        <w:spacing w:line="360" w:lineRule="auto"/>
        <w:rPr>
          <w:rFonts w:ascii="宋体" w:hAnsi="宋体" w:cs="宋体"/>
          <w:b/>
          <w:sz w:val="24"/>
          <w:szCs w:val="24"/>
        </w:rPr>
      </w:pPr>
      <w:r>
        <w:rPr>
          <w:rFonts w:ascii="宋体" w:hAnsi="宋体" w:cs="宋体" w:hint="eastAsia"/>
          <w:b/>
          <w:sz w:val="24"/>
          <w:szCs w:val="24"/>
        </w:rPr>
        <w:t>第十二标段：</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1、投标人须具有水行政主管部门颁发的水利工程施工监理乙级及以上资质或建设主管部门颁发的水利水电工程监理乙级及以上资质；</w:t>
      </w:r>
    </w:p>
    <w:p w:rsidR="00087CBB" w:rsidRDefault="00087CBB" w:rsidP="00087CBB">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2、拟任总监理工程师具有水利或水利水电专业监理工程师资格证书，各专业监理人员配备齐全；</w:t>
      </w:r>
    </w:p>
    <w:p w:rsidR="00087CBB" w:rsidRDefault="00087CBB" w:rsidP="00087CBB">
      <w:pPr>
        <w:autoSpaceDE w:val="0"/>
        <w:spacing w:line="360" w:lineRule="auto"/>
        <w:ind w:firstLineChars="200" w:firstLine="482"/>
        <w:rPr>
          <w:rFonts w:ascii="宋体" w:hAnsi="宋体" w:cs="宋体"/>
          <w:b/>
          <w:sz w:val="24"/>
          <w:szCs w:val="24"/>
        </w:rPr>
      </w:pPr>
      <w:r>
        <w:rPr>
          <w:rFonts w:ascii="宋体" w:hAnsi="宋体" w:cs="宋体" w:hint="eastAsia"/>
          <w:b/>
          <w:sz w:val="24"/>
          <w:szCs w:val="24"/>
        </w:rPr>
        <w:t>3.2、</w:t>
      </w:r>
      <w:r w:rsidR="00CA2EA4" w:rsidRPr="00CA2EA4">
        <w:rPr>
          <w:rFonts w:ascii="宋体" w:hAnsi="宋体" w:cs="宋体" w:hint="eastAsia"/>
          <w:b/>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087CBB" w:rsidRDefault="00087CBB" w:rsidP="00087CBB">
      <w:pPr>
        <w:autoSpaceDE w:val="0"/>
        <w:spacing w:line="360" w:lineRule="auto"/>
        <w:ind w:firstLineChars="150" w:firstLine="361"/>
        <w:rPr>
          <w:rFonts w:ascii="宋体" w:hAnsi="宋体" w:cs="宋体"/>
          <w:b/>
          <w:sz w:val="24"/>
          <w:szCs w:val="24"/>
        </w:rPr>
      </w:pPr>
      <w:r>
        <w:rPr>
          <w:rFonts w:ascii="宋体" w:hAnsi="宋体" w:cs="宋体" w:hint="eastAsia"/>
          <w:b/>
          <w:sz w:val="24"/>
          <w:szCs w:val="24"/>
        </w:rPr>
        <w:t xml:space="preserve"> 3.3投标人可最多对两个标段进行投标，但只可按标段由前至后的顺序中前一个标段。</w:t>
      </w:r>
    </w:p>
    <w:p w:rsidR="00087CBB" w:rsidRDefault="00087CBB" w:rsidP="00087CBB">
      <w:pPr>
        <w:autoSpaceDE w:val="0"/>
        <w:spacing w:line="360" w:lineRule="auto"/>
        <w:rPr>
          <w:rFonts w:ascii="宋体" w:hAnsi="宋体" w:cs="宋体"/>
          <w:b/>
          <w:sz w:val="24"/>
          <w:szCs w:val="24"/>
        </w:rPr>
      </w:pPr>
      <w:r>
        <w:rPr>
          <w:rFonts w:ascii="宋体" w:hAnsi="宋体" w:cs="宋体" w:hint="eastAsia"/>
          <w:b/>
          <w:sz w:val="24"/>
          <w:szCs w:val="24"/>
        </w:rPr>
        <w:t xml:space="preserve">  </w:t>
      </w:r>
      <w:r w:rsidR="00BD2E09">
        <w:rPr>
          <w:rFonts w:ascii="宋体" w:hAnsi="宋体" w:cs="宋体" w:hint="eastAsia"/>
          <w:b/>
          <w:sz w:val="24"/>
          <w:szCs w:val="24"/>
        </w:rPr>
        <w:t xml:space="preserve"> </w:t>
      </w:r>
      <w:r>
        <w:rPr>
          <w:rFonts w:ascii="宋体" w:hAnsi="宋体" w:cs="宋体" w:hint="eastAsia"/>
          <w:b/>
          <w:sz w:val="24"/>
          <w:szCs w:val="24"/>
        </w:rPr>
        <w:t xml:space="preserve"> 3.4本项目不接受联合体投标；</w:t>
      </w:r>
    </w:p>
    <w:p w:rsidR="00087CBB" w:rsidRDefault="00087CBB" w:rsidP="00087CBB">
      <w:pPr>
        <w:autoSpaceDE w:val="0"/>
        <w:spacing w:line="360" w:lineRule="auto"/>
        <w:rPr>
          <w:rFonts w:ascii="宋体" w:hAnsi="宋体" w:cs="宋体"/>
          <w:b/>
          <w:sz w:val="24"/>
          <w:szCs w:val="24"/>
        </w:rPr>
      </w:pPr>
      <w:r>
        <w:rPr>
          <w:rFonts w:ascii="宋体" w:hAnsi="宋体" w:cs="宋体" w:hint="eastAsia"/>
          <w:b/>
          <w:sz w:val="24"/>
          <w:szCs w:val="24"/>
        </w:rPr>
        <w:t>4、投标报名及方式</w:t>
      </w:r>
    </w:p>
    <w:p w:rsidR="00087CBB" w:rsidRDefault="00087CBB" w:rsidP="00087CBB">
      <w:pPr>
        <w:autoSpaceDE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4.1投标人持CA数字认证证书，登录《全国公共资源交易平台（河南省•许昌市）》“系统用户注册”入口http://221.14.6.70:8088/ggzy/eps/public/RegistAllJcxx.html）进</w:t>
      </w:r>
      <w:r>
        <w:rPr>
          <w:rFonts w:ascii="宋体" w:hAnsi="宋体" w:cs="宋体" w:hint="eastAsia"/>
          <w:bCs/>
          <w:sz w:val="24"/>
          <w:szCs w:val="24"/>
        </w:rPr>
        <w:lastRenderedPageBreak/>
        <w:t>行免费注册登记（详见“常见问题解答-诚信库网上注册相关资料下载”）；</w:t>
      </w:r>
    </w:p>
    <w:p w:rsidR="00087CBB" w:rsidRDefault="00087CBB" w:rsidP="00087CBB">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4.2在投标截止时间前登录《全国公共资源交易平台（河南省•许昌市）》“投标人/供应商登录”入口（http://221.14.6.70:8088/ggzy/）自行下载招标文件（详见“常见问题解答-交易系统操作手册”）。</w:t>
      </w:r>
    </w:p>
    <w:p w:rsidR="00087CBB" w:rsidRDefault="00087CBB" w:rsidP="00087CBB">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087CBB" w:rsidRDefault="00087CBB" w:rsidP="00087CBB">
      <w:pPr>
        <w:autoSpaceDE w:val="0"/>
        <w:spacing w:line="360" w:lineRule="auto"/>
        <w:rPr>
          <w:rFonts w:ascii="宋体" w:hAnsi="宋体" w:cs="宋体"/>
          <w:b/>
          <w:sz w:val="24"/>
          <w:szCs w:val="24"/>
          <w:lang w:val="zh-CN"/>
        </w:rPr>
      </w:pPr>
      <w:r>
        <w:rPr>
          <w:rFonts w:ascii="宋体" w:hAnsi="宋体" w:cs="宋体" w:hint="eastAsia"/>
          <w:b/>
          <w:sz w:val="24"/>
          <w:szCs w:val="24"/>
        </w:rPr>
        <w:t>5</w:t>
      </w:r>
      <w:r>
        <w:rPr>
          <w:rFonts w:ascii="宋体" w:hAnsi="宋体" w:cs="宋体" w:hint="eastAsia"/>
          <w:b/>
          <w:sz w:val="24"/>
          <w:szCs w:val="24"/>
          <w:lang w:val="zh-CN"/>
        </w:rPr>
        <w:t>. 招标文件、工程量清单和图纸的获取</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5.1招标文件和工程量清单的获取：投标人于投标文件递交截止时间前均可登录【全国公共资源交易平台(河南省</w:t>
      </w:r>
      <w:r>
        <w:rPr>
          <w:rFonts w:ascii="MS Mincho" w:eastAsia="MS Mincho" w:hAnsi="MS Mincho" w:cs="MS Mincho" w:hint="eastAsia"/>
          <w:bCs/>
          <w:sz w:val="24"/>
          <w:szCs w:val="24"/>
          <w:lang w:val="zh-CN"/>
        </w:rPr>
        <w:t>▪</w:t>
      </w:r>
      <w:r>
        <w:rPr>
          <w:rFonts w:ascii="宋体" w:hAnsi="宋体" w:cs="宋体" w:hint="eastAsia"/>
          <w:bCs/>
          <w:sz w:val="24"/>
          <w:szCs w:val="24"/>
          <w:lang w:val="zh-CN"/>
        </w:rPr>
        <w:t>许昌市)】（http://xcggzy.gov.cn/），通过“投标人/供应商登录”入口自行下载。</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5.2施工图纸下载：按照招标文件中第二章投标人须知前附表第2.1项所给的网址自行下载。</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5.3招标文件每套售价</w:t>
      </w:r>
      <w:r>
        <w:rPr>
          <w:rFonts w:ascii="宋体" w:hAnsi="宋体" w:cs="宋体" w:hint="eastAsia"/>
          <w:bCs/>
          <w:sz w:val="24"/>
          <w:szCs w:val="24"/>
          <w:u w:val="single"/>
          <w:lang w:val="zh-CN"/>
        </w:rPr>
        <w:t>1000</w:t>
      </w:r>
      <w:r>
        <w:rPr>
          <w:rFonts w:ascii="宋体" w:hAnsi="宋体" w:cs="宋体" w:hint="eastAsia"/>
          <w:bCs/>
          <w:sz w:val="24"/>
          <w:szCs w:val="24"/>
          <w:lang w:val="zh-CN"/>
        </w:rPr>
        <w:t>元，于递交投标文件时缴纳给招标代理机构，售后不退。</w:t>
      </w:r>
    </w:p>
    <w:p w:rsidR="00087CBB" w:rsidRDefault="00087CBB" w:rsidP="00087CBB">
      <w:pPr>
        <w:autoSpaceDE w:val="0"/>
        <w:spacing w:line="360" w:lineRule="auto"/>
        <w:rPr>
          <w:rFonts w:ascii="宋体" w:hAnsi="宋体" w:cs="宋体"/>
          <w:b/>
          <w:sz w:val="24"/>
          <w:szCs w:val="24"/>
          <w:lang w:val="zh-CN"/>
        </w:rPr>
      </w:pPr>
      <w:r>
        <w:rPr>
          <w:rFonts w:ascii="宋体" w:hAnsi="宋体" w:cs="宋体" w:hint="eastAsia"/>
          <w:b/>
          <w:sz w:val="24"/>
          <w:szCs w:val="24"/>
        </w:rPr>
        <w:t>6</w:t>
      </w:r>
      <w:r>
        <w:rPr>
          <w:rFonts w:ascii="宋体" w:hAnsi="宋体" w:cs="宋体" w:hint="eastAsia"/>
          <w:b/>
          <w:sz w:val="24"/>
          <w:szCs w:val="24"/>
          <w:lang w:val="zh-CN"/>
        </w:rPr>
        <w:t>. 投标文件的递交</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6.1投标文件递交的截止时间及开标时间：2018年</w:t>
      </w:r>
      <w:r w:rsidR="00000E21">
        <w:rPr>
          <w:rFonts w:ascii="宋体" w:hAnsi="宋体" w:cs="宋体" w:hint="eastAsia"/>
          <w:bCs/>
          <w:sz w:val="24"/>
          <w:szCs w:val="24"/>
        </w:rPr>
        <w:t>12</w:t>
      </w:r>
      <w:r>
        <w:rPr>
          <w:rFonts w:ascii="宋体" w:hAnsi="宋体" w:cs="宋体" w:hint="eastAsia"/>
          <w:bCs/>
          <w:sz w:val="24"/>
          <w:szCs w:val="24"/>
          <w:lang w:val="zh-CN"/>
        </w:rPr>
        <w:t>月</w:t>
      </w:r>
      <w:r w:rsidR="00F77C15">
        <w:rPr>
          <w:rFonts w:ascii="宋体" w:hAnsi="宋体" w:cs="宋体" w:hint="eastAsia"/>
          <w:bCs/>
          <w:sz w:val="24"/>
          <w:szCs w:val="24"/>
        </w:rPr>
        <w:t>25</w:t>
      </w:r>
      <w:r>
        <w:rPr>
          <w:rFonts w:ascii="宋体" w:hAnsi="宋体" w:cs="宋体" w:hint="eastAsia"/>
          <w:bCs/>
          <w:sz w:val="24"/>
          <w:szCs w:val="24"/>
          <w:lang w:val="zh-CN"/>
        </w:rPr>
        <w:t>日</w:t>
      </w:r>
      <w:r w:rsidR="00000E21">
        <w:rPr>
          <w:rFonts w:ascii="宋体" w:hAnsi="宋体" w:cs="宋体" w:hint="eastAsia"/>
          <w:bCs/>
          <w:sz w:val="24"/>
          <w:szCs w:val="24"/>
        </w:rPr>
        <w:t>9</w:t>
      </w:r>
      <w:r>
        <w:rPr>
          <w:rFonts w:ascii="宋体" w:hAnsi="宋体" w:cs="宋体" w:hint="eastAsia"/>
          <w:bCs/>
          <w:sz w:val="24"/>
          <w:szCs w:val="24"/>
          <w:lang w:val="zh-CN"/>
        </w:rPr>
        <w:t>时</w:t>
      </w:r>
      <w:r w:rsidR="00000E21">
        <w:rPr>
          <w:rFonts w:ascii="宋体" w:hAnsi="宋体" w:cs="宋体" w:hint="eastAsia"/>
          <w:bCs/>
          <w:sz w:val="24"/>
          <w:szCs w:val="24"/>
        </w:rPr>
        <w:t>30</w:t>
      </w:r>
      <w:r>
        <w:rPr>
          <w:rFonts w:ascii="宋体" w:hAnsi="宋体" w:cs="宋体" w:hint="eastAsia"/>
          <w:bCs/>
          <w:sz w:val="24"/>
          <w:szCs w:val="24"/>
          <w:lang w:val="zh-CN"/>
        </w:rPr>
        <w:t>分。（北京时间）</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6.2投标文件递交地点：许昌市公共资源交易中心（许昌市龙兴路竹林路交汇处公共资源大厦三楼）开标</w:t>
      </w:r>
      <w:r w:rsidR="00000E21">
        <w:rPr>
          <w:rFonts w:ascii="宋体" w:hAnsi="宋体" w:cs="宋体" w:hint="eastAsia"/>
          <w:bCs/>
          <w:sz w:val="24"/>
          <w:szCs w:val="24"/>
          <w:lang w:val="zh-CN"/>
        </w:rPr>
        <w:t>一</w:t>
      </w:r>
      <w:r>
        <w:rPr>
          <w:rFonts w:ascii="宋体" w:hAnsi="宋体" w:cs="宋体" w:hint="eastAsia"/>
          <w:bCs/>
          <w:sz w:val="24"/>
          <w:szCs w:val="24"/>
          <w:lang w:val="zh-CN"/>
        </w:rPr>
        <w:t>室。</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6.3逾期送达的或者未送达指定地点的投标文件，招标人不予受理。</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6.4未通过《全国公共资源交易平台（河南省•许昌市）》下载招标文件的投标人，其投标文件将被拒收。</w:t>
      </w:r>
    </w:p>
    <w:p w:rsidR="00087CBB" w:rsidRDefault="00087CBB" w:rsidP="00087CBB">
      <w:pPr>
        <w:autoSpaceDE w:val="0"/>
        <w:spacing w:line="360" w:lineRule="auto"/>
        <w:rPr>
          <w:rFonts w:ascii="宋体" w:hAnsi="宋体" w:cs="宋体"/>
          <w:b/>
          <w:sz w:val="24"/>
          <w:szCs w:val="24"/>
          <w:lang w:val="zh-CN"/>
        </w:rPr>
      </w:pPr>
      <w:r>
        <w:rPr>
          <w:rFonts w:ascii="宋体" w:hAnsi="宋体" w:cs="宋体" w:hint="eastAsia"/>
          <w:b/>
          <w:sz w:val="24"/>
          <w:szCs w:val="24"/>
        </w:rPr>
        <w:t>7</w:t>
      </w:r>
      <w:r>
        <w:rPr>
          <w:rFonts w:ascii="宋体" w:hAnsi="宋体" w:cs="宋体" w:hint="eastAsia"/>
          <w:b/>
          <w:sz w:val="24"/>
          <w:szCs w:val="24"/>
          <w:lang w:val="zh-CN"/>
        </w:rPr>
        <w:t>. 发布公告的媒介</w:t>
      </w:r>
    </w:p>
    <w:p w:rsidR="00087CBB" w:rsidRDefault="00087CBB" w:rsidP="00087CBB">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本公告同时在《河南省电子招标投标公共服务平台》和《全国公共资源交易平台（河南省•许昌市）》上发布。</w:t>
      </w:r>
    </w:p>
    <w:p w:rsidR="00087CBB" w:rsidRDefault="00087CBB" w:rsidP="00087CBB">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许昌市建安区发展和改革委员会</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许昌市建安区新元大道兴业大厦</w:t>
      </w:r>
      <w:r>
        <w:rPr>
          <w:rFonts w:hAnsi="宋体" w:cs="宋体" w:hint="eastAsia"/>
          <w:sz w:val="24"/>
        </w:rPr>
        <w:t>4</w:t>
      </w:r>
      <w:r>
        <w:rPr>
          <w:rFonts w:hAnsi="宋体" w:cs="宋体" w:hint="eastAsia"/>
          <w:sz w:val="24"/>
        </w:rPr>
        <w:t>楼</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项目联系人：郭先生</w:t>
      </w:r>
    </w:p>
    <w:p w:rsidR="00087CBB" w:rsidRDefault="00087CBB" w:rsidP="00087CBB">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087CBB" w:rsidRDefault="00087CBB" w:rsidP="00087CBB">
      <w:pPr>
        <w:spacing w:line="360" w:lineRule="exact"/>
        <w:ind w:firstLineChars="1299" w:firstLine="3118"/>
        <w:jc w:val="center"/>
        <w:rPr>
          <w:rFonts w:hAnsi="宋体" w:cs="宋体"/>
          <w:sz w:val="24"/>
        </w:rPr>
      </w:pPr>
      <w:r>
        <w:rPr>
          <w:rFonts w:hAnsi="宋体" w:cs="宋体" w:hint="eastAsia"/>
          <w:sz w:val="24"/>
        </w:rPr>
        <w:lastRenderedPageBreak/>
        <w:t>许昌市建安区发展和改革委员会</w:t>
      </w:r>
    </w:p>
    <w:p w:rsidR="00087CBB" w:rsidRDefault="00087CBB" w:rsidP="00087CBB">
      <w:pPr>
        <w:spacing w:line="360" w:lineRule="exact"/>
        <w:ind w:firstLineChars="1299" w:firstLine="3118"/>
        <w:jc w:val="center"/>
        <w:rPr>
          <w:rFonts w:ascii="宋体" w:hAnsi="宋体" w:cs="宋体"/>
          <w:color w:val="FF0000"/>
          <w:kern w:val="0"/>
          <w:sz w:val="24"/>
        </w:rPr>
      </w:pPr>
      <w:r>
        <w:rPr>
          <w:rFonts w:hAnsi="宋体" w:cs="宋体" w:hint="eastAsia"/>
          <w:sz w:val="24"/>
        </w:rPr>
        <w:t>2018</w:t>
      </w:r>
      <w:r>
        <w:rPr>
          <w:rFonts w:hAnsi="宋体" w:cs="宋体" w:hint="eastAsia"/>
          <w:sz w:val="24"/>
        </w:rPr>
        <w:t>年</w:t>
      </w:r>
      <w:r w:rsidR="002F1C45">
        <w:rPr>
          <w:rFonts w:hAnsi="宋体" w:cs="宋体" w:hint="eastAsia"/>
          <w:sz w:val="24"/>
        </w:rPr>
        <w:t>11</w:t>
      </w:r>
      <w:r>
        <w:rPr>
          <w:rFonts w:hAnsi="宋体" w:cs="宋体" w:hint="eastAsia"/>
          <w:sz w:val="24"/>
        </w:rPr>
        <w:t>月</w:t>
      </w:r>
      <w:r w:rsidR="002F1C45">
        <w:rPr>
          <w:rFonts w:hAnsi="宋体" w:cs="宋体" w:hint="eastAsia"/>
          <w:sz w:val="24"/>
        </w:rPr>
        <w:t>29</w:t>
      </w:r>
      <w:r>
        <w:rPr>
          <w:rFonts w:hAnsi="宋体" w:cs="宋体" w:hint="eastAsia"/>
          <w:sz w:val="24"/>
        </w:rPr>
        <w:t>日</w:t>
      </w:r>
    </w:p>
    <w:p w:rsidR="00705CC4" w:rsidRDefault="006D4B79">
      <w:pPr>
        <w:spacing w:line="360" w:lineRule="auto"/>
        <w:jc w:val="right"/>
        <w:rPr>
          <w:rFonts w:ascii="宋体" w:hAnsi="宋体" w:cs="宋体"/>
          <w:color w:val="FF0000"/>
          <w:kern w:val="0"/>
          <w:sz w:val="24"/>
        </w:rPr>
      </w:pPr>
      <w:r>
        <w:br w:type="page"/>
      </w:r>
    </w:p>
    <w:p w:rsidR="00705CC4" w:rsidRDefault="006D4B79">
      <w:pPr>
        <w:pStyle w:val="2TimesNewRoman5020"/>
        <w:numPr>
          <w:ilvl w:val="0"/>
          <w:numId w:val="1"/>
        </w:numPr>
        <w:spacing w:before="0" w:line="360" w:lineRule="auto"/>
        <w:jc w:val="center"/>
        <w:rPr>
          <w:rFonts w:ascii="仿宋_GB2312" w:eastAsia="仿宋_GB2312" w:hAnsi="宋体"/>
          <w:b/>
          <w:sz w:val="48"/>
          <w:szCs w:val="48"/>
        </w:rPr>
      </w:pPr>
      <w:bookmarkStart w:id="1" w:name="_Toc426467364"/>
      <w:r>
        <w:rPr>
          <w:rFonts w:ascii="仿宋_GB2312" w:eastAsia="仿宋_GB2312" w:hAnsi="宋体" w:hint="eastAsia"/>
          <w:b/>
          <w:sz w:val="48"/>
          <w:szCs w:val="48"/>
        </w:rPr>
        <w:lastRenderedPageBreak/>
        <w:t>投标人须知</w:t>
      </w:r>
      <w:bookmarkEnd w:id="1"/>
    </w:p>
    <w:p w:rsidR="00705CC4" w:rsidRDefault="006D4B79">
      <w:pPr>
        <w:pStyle w:val="2TimesNewRoman5020"/>
        <w:spacing w:before="0" w:line="360" w:lineRule="auto"/>
        <w:rPr>
          <w:rFonts w:ascii="仿宋_GB2312" w:eastAsia="仿宋_GB2312" w:hAnsi="宋体"/>
          <w:b/>
          <w:sz w:val="32"/>
          <w:szCs w:val="32"/>
        </w:rPr>
      </w:pPr>
      <w:bookmarkStart w:id="2" w:name="_Toc426467365"/>
      <w:r>
        <w:rPr>
          <w:rFonts w:ascii="仿宋_GB2312" w:eastAsia="仿宋_GB2312" w:hAnsi="宋体" w:hint="eastAsia"/>
          <w:b/>
          <w:sz w:val="32"/>
          <w:szCs w:val="32"/>
        </w:rPr>
        <w:t>投标人须知前附表</w:t>
      </w:r>
      <w:bookmarkEnd w:id="2"/>
    </w:p>
    <w:tbl>
      <w:tblPr>
        <w:tblW w:w="9829" w:type="dxa"/>
        <w:tblLayout w:type="fixed"/>
        <w:tblLook w:val="04A0" w:firstRow="1" w:lastRow="0" w:firstColumn="1" w:lastColumn="0" w:noHBand="0" w:noVBand="1"/>
      </w:tblPr>
      <w:tblGrid>
        <w:gridCol w:w="944"/>
        <w:gridCol w:w="55"/>
        <w:gridCol w:w="51"/>
        <w:gridCol w:w="2035"/>
        <w:gridCol w:w="264"/>
        <w:gridCol w:w="6480"/>
      </w:tblGrid>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b/>
                <w:sz w:val="24"/>
                <w:szCs w:val="24"/>
              </w:rPr>
            </w:pPr>
            <w:r>
              <w:rPr>
                <w:b/>
                <w:sz w:val="24"/>
                <w:szCs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b/>
                <w:sz w:val="24"/>
                <w:szCs w:val="24"/>
              </w:rPr>
            </w:pPr>
            <w:r>
              <w:rPr>
                <w:b/>
                <w:sz w:val="24"/>
                <w:szCs w:val="24"/>
              </w:rPr>
              <w:t>条</w:t>
            </w:r>
            <w:r>
              <w:rPr>
                <w:b/>
                <w:sz w:val="24"/>
                <w:szCs w:val="24"/>
              </w:rPr>
              <w:t xml:space="preserve">  </w:t>
            </w:r>
            <w:r>
              <w:rPr>
                <w:b/>
                <w:sz w:val="24"/>
                <w:szCs w:val="24"/>
              </w:rPr>
              <w:t>款</w:t>
            </w:r>
            <w:r>
              <w:rPr>
                <w:b/>
                <w:sz w:val="24"/>
                <w:szCs w:val="24"/>
              </w:rPr>
              <w:t xml:space="preserve">  </w:t>
            </w:r>
            <w:r>
              <w:rPr>
                <w:b/>
                <w:sz w:val="24"/>
                <w:szCs w:val="24"/>
              </w:rPr>
              <w:t>名</w:t>
            </w:r>
            <w:r>
              <w:rPr>
                <w:b/>
                <w:sz w:val="24"/>
                <w:szCs w:val="24"/>
              </w:rPr>
              <w:t xml:space="preserve">  </w:t>
            </w:r>
            <w:r>
              <w:rPr>
                <w:b/>
                <w:sz w:val="24"/>
                <w:szCs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b/>
                <w:sz w:val="24"/>
                <w:szCs w:val="24"/>
              </w:rPr>
            </w:pPr>
            <w:r>
              <w:rPr>
                <w:b/>
                <w:sz w:val="24"/>
                <w:szCs w:val="24"/>
              </w:rPr>
              <w:t>编</w:t>
            </w:r>
            <w:r>
              <w:rPr>
                <w:b/>
                <w:sz w:val="24"/>
                <w:szCs w:val="24"/>
              </w:rPr>
              <w:t xml:space="preserve">  </w:t>
            </w:r>
            <w:r>
              <w:rPr>
                <w:b/>
                <w:sz w:val="24"/>
                <w:szCs w:val="24"/>
              </w:rPr>
              <w:t>列</w:t>
            </w:r>
            <w:r>
              <w:rPr>
                <w:b/>
                <w:sz w:val="24"/>
                <w:szCs w:val="24"/>
              </w:rPr>
              <w:t xml:space="preserve">  </w:t>
            </w:r>
            <w:r>
              <w:rPr>
                <w:b/>
                <w:sz w:val="24"/>
                <w:szCs w:val="24"/>
              </w:rPr>
              <w:t>内</w:t>
            </w:r>
            <w:r>
              <w:rPr>
                <w:b/>
                <w:sz w:val="24"/>
                <w:szCs w:val="24"/>
              </w:rPr>
              <w:t xml:space="preserve">  </w:t>
            </w:r>
            <w:r>
              <w:rPr>
                <w:b/>
                <w:sz w:val="24"/>
                <w:szCs w:val="24"/>
              </w:rPr>
              <w:t>容</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autoSpaceDE w:val="0"/>
              <w:spacing w:line="276" w:lineRule="auto"/>
              <w:jc w:val="left"/>
              <w:rPr>
                <w:rFonts w:ascii="宋体" w:hAnsi="宋体" w:cs="宋体"/>
                <w:bCs/>
                <w:sz w:val="24"/>
                <w:szCs w:val="24"/>
              </w:rPr>
            </w:pPr>
            <w:r>
              <w:rPr>
                <w:rFonts w:ascii="宋体" w:hAnsi="宋体" w:cs="宋体" w:hint="eastAsia"/>
                <w:bCs/>
                <w:sz w:val="24"/>
                <w:szCs w:val="24"/>
              </w:rPr>
              <w:t>名  称: 许昌市建安区发展和改革委员会</w:t>
            </w:r>
          </w:p>
          <w:p w:rsidR="00705CC4" w:rsidRDefault="006D4B79">
            <w:pPr>
              <w:autoSpaceDE w:val="0"/>
              <w:spacing w:line="276" w:lineRule="auto"/>
              <w:jc w:val="left"/>
              <w:rPr>
                <w:rFonts w:ascii="宋体" w:hAnsi="宋体" w:cs="宋体"/>
                <w:bCs/>
                <w:sz w:val="24"/>
                <w:szCs w:val="24"/>
              </w:rPr>
            </w:pPr>
            <w:r>
              <w:rPr>
                <w:rFonts w:ascii="宋体" w:hAnsi="宋体" w:cs="宋体" w:hint="eastAsia"/>
                <w:bCs/>
                <w:sz w:val="24"/>
                <w:szCs w:val="24"/>
              </w:rPr>
              <w:t>地  址: 许昌市建安区新元大道兴业大厦4楼</w:t>
            </w:r>
          </w:p>
          <w:p w:rsidR="00705CC4" w:rsidRDefault="006D4B79">
            <w:pPr>
              <w:spacing w:line="360" w:lineRule="exact"/>
              <w:jc w:val="left"/>
              <w:rPr>
                <w:rFonts w:ascii="宋体" w:hAnsi="宋体" w:cs="宋体"/>
                <w:bCs/>
                <w:sz w:val="24"/>
                <w:szCs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代理机构：中建山河建设工程管理有限责任公司</w:t>
            </w:r>
          </w:p>
          <w:p w:rsidR="00705CC4" w:rsidRDefault="006D4B79">
            <w:pPr>
              <w:spacing w:line="400" w:lineRule="exact"/>
              <w:jc w:val="left"/>
              <w:rPr>
                <w:sz w:val="24"/>
                <w:szCs w:val="24"/>
              </w:rPr>
            </w:pPr>
            <w:r>
              <w:rPr>
                <w:rFonts w:hint="eastAsia"/>
                <w:sz w:val="24"/>
                <w:szCs w:val="24"/>
              </w:rPr>
              <w:t>地</w:t>
            </w:r>
            <w:r>
              <w:rPr>
                <w:rFonts w:hint="eastAsia"/>
                <w:sz w:val="24"/>
                <w:szCs w:val="24"/>
              </w:rPr>
              <w:t xml:space="preserve"> </w:t>
            </w:r>
            <w:r>
              <w:rPr>
                <w:rFonts w:hint="eastAsia"/>
                <w:sz w:val="24"/>
                <w:szCs w:val="24"/>
              </w:rPr>
              <w:t>址：郑州市金水区经三路与农业路交叉口财富广场</w:t>
            </w:r>
          </w:p>
          <w:p w:rsidR="00705CC4" w:rsidRDefault="006D4B79">
            <w:pPr>
              <w:spacing w:line="400" w:lineRule="exact"/>
              <w:jc w:val="left"/>
              <w:rPr>
                <w:sz w:val="24"/>
                <w:szCs w:val="24"/>
              </w:rPr>
            </w:pPr>
            <w:r>
              <w:rPr>
                <w:rFonts w:hint="eastAsia"/>
                <w:sz w:val="24"/>
                <w:szCs w:val="24"/>
              </w:rPr>
              <w:t>项目负责人：郭先生</w:t>
            </w:r>
          </w:p>
          <w:p w:rsidR="00705CC4" w:rsidRDefault="006D4B79">
            <w:pPr>
              <w:spacing w:line="400" w:lineRule="exact"/>
              <w:jc w:val="left"/>
              <w:rPr>
                <w:sz w:val="24"/>
                <w:szCs w:val="24"/>
              </w:rPr>
            </w:pPr>
            <w:r>
              <w:rPr>
                <w:rFonts w:hint="eastAsia"/>
                <w:sz w:val="24"/>
                <w:szCs w:val="24"/>
              </w:rPr>
              <w:t>联系电话：</w:t>
            </w:r>
            <w:r>
              <w:rPr>
                <w:rFonts w:hint="eastAsia"/>
                <w:sz w:val="24"/>
                <w:szCs w:val="24"/>
              </w:rPr>
              <w:t xml:space="preserve">13569917698  </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ascii="宋体" w:hAnsi="宋体" w:cs="宋体" w:hint="eastAsia"/>
                <w:bCs/>
                <w:sz w:val="24"/>
                <w:szCs w:val="24"/>
                <w:lang w:val="zh-CN"/>
              </w:rPr>
              <w:t>许昌市建安区2018年实施全国新增1000亿斤粮食生产能力规划田间工程建设项目</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hint="eastAsia"/>
                <w:color w:val="000000"/>
                <w:sz w:val="24"/>
                <w:szCs w:val="24"/>
                <w:u w:val="single"/>
              </w:rPr>
              <w:t xml:space="preserve">财政资金  </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已落实</w:t>
            </w:r>
            <w:r>
              <w:rPr>
                <w:rFonts w:hint="eastAsia"/>
                <w:sz w:val="24"/>
                <w:szCs w:val="24"/>
              </w:rPr>
              <w:t xml:space="preserve"> </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500" w:lineRule="exact"/>
              <w:rPr>
                <w:sz w:val="24"/>
                <w:szCs w:val="24"/>
              </w:rPr>
            </w:pPr>
            <w:r>
              <w:rPr>
                <w:rFonts w:hint="eastAsia"/>
                <w:sz w:val="24"/>
                <w:szCs w:val="24"/>
                <w:lang w:val="zh-CN"/>
              </w:rPr>
              <w:t>本项目招标文件、施工图纸及工程量清单范围内全部内容；</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工期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tabs>
                <w:tab w:val="center" w:pos="2943"/>
              </w:tabs>
              <w:spacing w:line="400" w:lineRule="exact"/>
              <w:ind w:firstLineChars="150" w:firstLine="360"/>
              <w:rPr>
                <w:sz w:val="24"/>
                <w:szCs w:val="24"/>
              </w:rPr>
            </w:pPr>
            <w:r>
              <w:rPr>
                <w:rFonts w:hint="eastAsia"/>
                <w:sz w:val="24"/>
                <w:szCs w:val="24"/>
              </w:rPr>
              <w:t>90</w:t>
            </w:r>
            <w:r>
              <w:rPr>
                <w:rFonts w:hint="eastAsia"/>
                <w:sz w:val="24"/>
                <w:szCs w:val="24"/>
              </w:rPr>
              <w:t>日历天</w:t>
            </w:r>
            <w:r>
              <w:rPr>
                <w:rFonts w:hint="eastAsia"/>
                <w:sz w:val="24"/>
                <w:szCs w:val="24"/>
              </w:rPr>
              <w:t>/</w:t>
            </w:r>
            <w:r>
              <w:rPr>
                <w:rFonts w:hint="eastAsia"/>
                <w:sz w:val="24"/>
                <w:szCs w:val="24"/>
              </w:rPr>
              <w:t>标段</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cs="宋体" w:hint="eastAsia"/>
                <w:bCs/>
                <w:sz w:val="24"/>
                <w:szCs w:val="24"/>
              </w:rPr>
              <w:t>合格</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本次招标要求投标人须具备独立法人资格，良好的财务状况，良好的社会信誉。并同时具备以下条件：</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第九标段：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1、投标人需为在中华人民共和国境内注册的独立法人；</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2、投标人须为投标产品的制造商；</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3、投标产品需通过ISO9001认证，具有省级及以上检测部门出具的质量检测报告；</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4、投标人具有良好的企业信誉和完善的售后服务、技术力量及维修措施、负责供货后的安装调试工作；</w:t>
            </w:r>
          </w:p>
          <w:p w:rsidR="00705CC4" w:rsidRDefault="00C261FF" w:rsidP="00C261FF">
            <w:pPr>
              <w:autoSpaceDE w:val="0"/>
              <w:spacing w:line="360" w:lineRule="auto"/>
              <w:ind w:firstLineChars="177" w:firstLine="426"/>
              <w:rPr>
                <w:rFonts w:ascii="宋体" w:hAnsi="宋体" w:cs="宋体"/>
                <w:b/>
                <w:sz w:val="24"/>
                <w:szCs w:val="24"/>
              </w:rPr>
            </w:pPr>
            <w:r w:rsidRPr="00C261FF">
              <w:rPr>
                <w:rFonts w:ascii="宋体" w:hAnsi="宋体" w:cs="宋体" w:hint="eastAsia"/>
                <w:b/>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w:t>
            </w:r>
            <w:r w:rsidRPr="00C261FF">
              <w:rPr>
                <w:rFonts w:ascii="宋体" w:hAnsi="宋体" w:cs="宋体" w:hint="eastAsia"/>
                <w:b/>
                <w:sz w:val="24"/>
                <w:szCs w:val="24"/>
              </w:rPr>
              <w:lastRenderedPageBreak/>
              <w:t>与其他文件一并保存。</w:t>
            </w:r>
          </w:p>
          <w:p w:rsidR="00705CC4" w:rsidRDefault="006D4B79">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投标人可最多对两个标段进行投标，但只可按标段由前至后的顺序中前一个标段。</w:t>
            </w:r>
          </w:p>
          <w:p w:rsidR="00705CC4" w:rsidRDefault="006D4B79">
            <w:pPr>
              <w:spacing w:line="360" w:lineRule="auto"/>
              <w:ind w:firstLineChars="200" w:firstLine="482"/>
              <w:rPr>
                <w:rFonts w:hAnsi="宋体" w:cs="宋体"/>
                <w:sz w:val="24"/>
              </w:rPr>
            </w:pPr>
            <w:r>
              <w:rPr>
                <w:rFonts w:ascii="宋体" w:hAnsi="宋体" w:cs="宋体" w:hint="eastAsia"/>
                <w:b/>
                <w:sz w:val="24"/>
                <w:szCs w:val="24"/>
              </w:rPr>
              <w:t>本项目不接受联合体投标；</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1.</w:t>
            </w:r>
            <w:r>
              <w:rPr>
                <w:rFonts w:hint="eastAsia"/>
                <w:sz w:val="24"/>
                <w:szCs w:val="24"/>
              </w:rPr>
              <w:t>9</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szCs w:val="24"/>
              </w:rPr>
            </w:pPr>
            <w:r>
              <w:rPr>
                <w:rFonts w:hAnsi="宋体" w:cs="宋体" w:hint="eastAsia"/>
                <w:bCs/>
                <w:szCs w:val="24"/>
              </w:rPr>
              <w:t>不组织勘察施工现场，自行组织勘察施工现场，费用自理</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rFonts w:ascii="Times New Roman"/>
                <w:szCs w:val="24"/>
              </w:rPr>
            </w:pPr>
            <w:r>
              <w:rPr>
                <w:rFonts w:ascii="Times New Roman" w:hint="eastAsia"/>
                <w:szCs w:val="24"/>
              </w:rPr>
              <w:t>不召开</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autoSpaceDE w:val="0"/>
              <w:autoSpaceDN w:val="0"/>
              <w:adjustRightInd w:val="0"/>
              <w:jc w:val="center"/>
              <w:rPr>
                <w:sz w:val="24"/>
                <w:szCs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rPr>
                <w:sz w:val="24"/>
                <w:szCs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jc w:val="center"/>
              <w:rPr>
                <w:sz w:val="24"/>
                <w:szCs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rPr>
                <w:sz w:val="24"/>
                <w:szCs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rFonts w:ascii="Times New Roman"/>
                <w:szCs w:val="24"/>
              </w:rPr>
            </w:pPr>
            <w:r>
              <w:rPr>
                <w:rFonts w:ascii="Times New Roman" w:hint="eastAsia"/>
                <w:szCs w:val="24"/>
              </w:rPr>
              <w:t>不允许</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705CC4" w:rsidRDefault="006D4B79">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9"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705CC4" w:rsidRDefault="006D4B79">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经公布的工程量清单、招标文件的补充和修改文件（如有）</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sz w:val="24"/>
                <w:szCs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rsidP="00760229">
            <w:pPr>
              <w:spacing w:line="312" w:lineRule="auto"/>
              <w:rPr>
                <w:rFonts w:ascii="宋体" w:hAnsi="宋体" w:cs="宋体"/>
                <w:sz w:val="24"/>
                <w:szCs w:val="22"/>
              </w:rPr>
            </w:pPr>
            <w:r>
              <w:rPr>
                <w:rFonts w:ascii="宋体" w:hAnsi="宋体" w:cs="宋体" w:hint="eastAsia"/>
                <w:sz w:val="24"/>
                <w:szCs w:val="22"/>
              </w:rPr>
              <w:t xml:space="preserve"> 2018年</w:t>
            </w:r>
            <w:r w:rsidR="00760229">
              <w:rPr>
                <w:rFonts w:ascii="宋体" w:hAnsi="宋体" w:cs="宋体" w:hint="eastAsia"/>
                <w:sz w:val="24"/>
                <w:szCs w:val="22"/>
              </w:rPr>
              <w:t>12</w:t>
            </w:r>
            <w:r>
              <w:rPr>
                <w:rFonts w:ascii="宋体" w:hAnsi="宋体" w:cs="宋体" w:hint="eastAsia"/>
                <w:sz w:val="24"/>
                <w:szCs w:val="22"/>
              </w:rPr>
              <w:t>月</w:t>
            </w:r>
            <w:r w:rsidR="00760229">
              <w:rPr>
                <w:rFonts w:ascii="宋体" w:hAnsi="宋体" w:cs="宋体" w:hint="eastAsia"/>
                <w:sz w:val="24"/>
                <w:szCs w:val="22"/>
              </w:rPr>
              <w:t>25</w:t>
            </w:r>
            <w:r>
              <w:rPr>
                <w:rFonts w:ascii="宋体" w:hAnsi="宋体" w:cs="宋体" w:hint="eastAsia"/>
                <w:sz w:val="24"/>
                <w:szCs w:val="22"/>
              </w:rPr>
              <w:t>日</w:t>
            </w:r>
            <w:r w:rsidR="00760229">
              <w:rPr>
                <w:rFonts w:ascii="宋体" w:hAnsi="宋体" w:cs="宋体" w:hint="eastAsia"/>
                <w:sz w:val="24"/>
                <w:szCs w:val="22"/>
              </w:rPr>
              <w:t>9</w:t>
            </w:r>
            <w:r>
              <w:rPr>
                <w:rFonts w:ascii="宋体" w:hAnsi="宋体" w:cs="宋体" w:hint="eastAsia"/>
                <w:sz w:val="24"/>
                <w:szCs w:val="22"/>
              </w:rPr>
              <w:t>时</w:t>
            </w:r>
            <w:r w:rsidR="00760229">
              <w:rPr>
                <w:rFonts w:ascii="宋体" w:hAnsi="宋体" w:cs="宋体" w:hint="eastAsia"/>
                <w:sz w:val="24"/>
                <w:szCs w:val="22"/>
              </w:rPr>
              <w:t>30</w:t>
            </w:r>
            <w:r>
              <w:rPr>
                <w:rFonts w:ascii="宋体" w:hAnsi="宋体" w:cs="宋体" w:hint="eastAsia"/>
                <w:sz w:val="24"/>
                <w:szCs w:val="22"/>
              </w:rPr>
              <w:t>分</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无要求</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sz w:val="24"/>
                <w:szCs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olor w:val="000000"/>
                <w:sz w:val="24"/>
                <w:szCs w:val="24"/>
              </w:rPr>
            </w:pPr>
            <w:r>
              <w:rPr>
                <w:rFonts w:ascii="宋体" w:hAnsi="宋体" w:cs="宋体" w:hint="eastAsia"/>
                <w:sz w:val="24"/>
              </w:rPr>
              <w:t>无要求</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投标人的书面澄清、说明和补正、修改</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hint="eastAsia"/>
                <w:color w:val="000000"/>
                <w:spacing w:val="1"/>
                <w:kern w:val="0"/>
                <w:sz w:val="24"/>
                <w:szCs w:val="24"/>
              </w:rPr>
              <w:t>投标截止日期起60日历天</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1</w:t>
            </w:r>
            <w:r>
              <w:rPr>
                <w:rFonts w:hint="eastAsia"/>
                <w:sz w:val="24"/>
                <w:szCs w:val="24"/>
              </w:rPr>
              <w:t>、因投标人的原因无法及时退还投标（竞买）保证金、滞留三年以上的，投标（竞买）保证金上缴财政。</w:t>
            </w:r>
          </w:p>
          <w:p w:rsidR="00705CC4" w:rsidRDefault="006D4B79">
            <w:pPr>
              <w:spacing w:line="400" w:lineRule="exact"/>
              <w:jc w:val="left"/>
              <w:rPr>
                <w:sz w:val="24"/>
              </w:rPr>
            </w:pPr>
            <w:r>
              <w:rPr>
                <w:rFonts w:hint="eastAsia"/>
                <w:sz w:val="24"/>
                <w:szCs w:val="24"/>
              </w:rPr>
              <w:t>2</w:t>
            </w:r>
            <w:r>
              <w:rPr>
                <w:rFonts w:hint="eastAsia"/>
                <w:sz w:val="24"/>
                <w:szCs w:val="24"/>
              </w:rPr>
              <w:t>、自文件发布之日起，投标人需进行基本户备案（建设工程项目），已备案的基本户开户银行、账户发生变化的，须重新办理备案手续。备案后方可提交投标（竞买）保证金。</w:t>
            </w:r>
          </w:p>
          <w:p w:rsidR="00705CC4" w:rsidRDefault="006D4B79">
            <w:pPr>
              <w:spacing w:line="400" w:lineRule="exact"/>
              <w:jc w:val="left"/>
              <w:rPr>
                <w:sz w:val="24"/>
              </w:rPr>
            </w:pPr>
            <w:r>
              <w:rPr>
                <w:rFonts w:hint="eastAsia"/>
                <w:sz w:val="24"/>
                <w:szCs w:val="24"/>
              </w:rPr>
              <w:t>3</w:t>
            </w:r>
            <w:r>
              <w:rPr>
                <w:rFonts w:hint="eastAsia"/>
                <w:sz w:val="24"/>
                <w:szCs w:val="24"/>
              </w:rPr>
              <w:t>、基本户备案流程：</w:t>
            </w:r>
            <w:r>
              <w:rPr>
                <w:rFonts w:hint="eastAsia"/>
                <w:sz w:val="24"/>
                <w:szCs w:val="24"/>
              </w:rPr>
              <w:t xml:space="preserve"> </w:t>
            </w:r>
          </w:p>
          <w:p w:rsidR="00705CC4" w:rsidRDefault="006D4B79">
            <w:pPr>
              <w:spacing w:line="400" w:lineRule="exact"/>
              <w:jc w:val="left"/>
              <w:rPr>
                <w:sz w:val="24"/>
              </w:rPr>
            </w:pPr>
            <w:r>
              <w:rPr>
                <w:rFonts w:hint="eastAsia"/>
                <w:sz w:val="24"/>
                <w:szCs w:val="24"/>
              </w:rPr>
              <w:lastRenderedPageBreak/>
              <w:t>工程建设项目的投标人登录注册网址：</w:t>
            </w:r>
            <w:r>
              <w:rPr>
                <w:rFonts w:hint="eastAsia"/>
                <w:sz w:val="24"/>
                <w:szCs w:val="24"/>
              </w:rPr>
              <w:t>http://221.14.6.70:8088/ggzy/</w:t>
            </w:r>
            <w:r>
              <w:rPr>
                <w:rFonts w:hint="eastAsia"/>
                <w:sz w:val="24"/>
                <w:szCs w:val="24"/>
              </w:rPr>
              <w:t>，进行系统用户注册，在注册流程中“银行账户”环节，增加“账户类别</w:t>
            </w:r>
            <w:r>
              <w:rPr>
                <w:rFonts w:hint="eastAsia"/>
                <w:sz w:val="24"/>
                <w:szCs w:val="24"/>
              </w:rPr>
              <w:t>-</w:t>
            </w:r>
            <w:r>
              <w:rPr>
                <w:rFonts w:hint="eastAsia"/>
                <w:sz w:val="24"/>
                <w:szCs w:val="24"/>
              </w:rPr>
              <w:t>基本账户”，填写投标人基本账户信息，扫描上传基本户开户许可证（两者信息必须相符），保存备案信息，提交并绑定</w:t>
            </w:r>
            <w:r>
              <w:rPr>
                <w:rFonts w:hint="eastAsia"/>
                <w:sz w:val="24"/>
                <w:szCs w:val="24"/>
              </w:rPr>
              <w:t>CA</w:t>
            </w:r>
            <w:r>
              <w:rPr>
                <w:rFonts w:hint="eastAsia"/>
                <w:sz w:val="24"/>
                <w:szCs w:val="24"/>
              </w:rPr>
              <w:t>后可缴纳、绑定投标保证金。</w:t>
            </w:r>
          </w:p>
          <w:p w:rsidR="00705CC4" w:rsidRDefault="006D4B79">
            <w:pPr>
              <w:spacing w:line="400" w:lineRule="exact"/>
              <w:jc w:val="left"/>
              <w:rPr>
                <w:sz w:val="24"/>
              </w:rPr>
            </w:pPr>
            <w:r>
              <w:rPr>
                <w:rFonts w:hint="eastAsia"/>
                <w:sz w:val="24"/>
                <w:szCs w:val="24"/>
              </w:rPr>
              <w:t>4</w:t>
            </w:r>
            <w:r>
              <w:rPr>
                <w:rFonts w:hint="eastAsia"/>
                <w:sz w:val="24"/>
                <w:szCs w:val="24"/>
              </w:rPr>
              <w:t>、特殊情况处理</w:t>
            </w:r>
            <w:r>
              <w:rPr>
                <w:rFonts w:hint="eastAsia"/>
                <w:sz w:val="24"/>
                <w:szCs w:val="24"/>
              </w:rPr>
              <w:t xml:space="preserve">  </w:t>
            </w:r>
            <w:r>
              <w:rPr>
                <w:rFonts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int="eastAsia"/>
                <w:sz w:val="24"/>
                <w:szCs w:val="24"/>
              </w:rPr>
              <w:t>0374-2968027</w:t>
            </w:r>
            <w:r>
              <w:rPr>
                <w:rFonts w:hint="eastAsia"/>
                <w:sz w:val="24"/>
                <w:szCs w:val="24"/>
              </w:rPr>
              <w:t>）。</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lastRenderedPageBreak/>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投标保证金递交截止时间：（同投标截止时间）。</w:t>
            </w:r>
          </w:p>
          <w:p w:rsidR="00705CC4" w:rsidRDefault="006D4B79">
            <w:pPr>
              <w:spacing w:line="400" w:lineRule="exact"/>
              <w:jc w:val="left"/>
              <w:rPr>
                <w:sz w:val="24"/>
              </w:rPr>
            </w:pPr>
            <w:r>
              <w:rPr>
                <w:rFonts w:hint="eastAsia"/>
                <w:sz w:val="24"/>
                <w:szCs w:val="24"/>
              </w:rPr>
              <w:t>金额：</w:t>
            </w:r>
          </w:p>
          <w:p w:rsidR="00705CC4" w:rsidRDefault="006D4B79" w:rsidP="00FE45C4">
            <w:pPr>
              <w:spacing w:line="400" w:lineRule="exact"/>
              <w:jc w:val="left"/>
              <w:rPr>
                <w:lang w:val="zh-CN"/>
              </w:rPr>
            </w:pPr>
            <w:r>
              <w:rPr>
                <w:rFonts w:hint="eastAsia"/>
                <w:sz w:val="24"/>
                <w:szCs w:val="24"/>
              </w:rPr>
              <w:t>九</w:t>
            </w:r>
            <w:r>
              <w:rPr>
                <w:rFonts w:hint="eastAsia"/>
                <w:sz w:val="24"/>
                <w:szCs w:val="24"/>
                <w:lang w:val="zh-CN"/>
              </w:rPr>
              <w:t>标段：人民币</w:t>
            </w:r>
            <w:r>
              <w:rPr>
                <w:rFonts w:hint="eastAsia"/>
                <w:sz w:val="24"/>
                <w:szCs w:val="24"/>
              </w:rPr>
              <w:t>壹万捌仟元整</w:t>
            </w:r>
            <w:r>
              <w:rPr>
                <w:rFonts w:hint="eastAsia"/>
                <w:sz w:val="24"/>
                <w:szCs w:val="24"/>
                <w:lang w:val="zh-CN"/>
              </w:rPr>
              <w:t>（</w:t>
            </w:r>
            <w:r>
              <w:rPr>
                <w:rFonts w:hint="eastAsia"/>
                <w:sz w:val="24"/>
                <w:szCs w:val="24"/>
              </w:rPr>
              <w:t>180</w:t>
            </w:r>
            <w:r>
              <w:rPr>
                <w:rFonts w:hint="eastAsia"/>
                <w:sz w:val="24"/>
                <w:szCs w:val="24"/>
                <w:lang w:val="zh-CN"/>
              </w:rPr>
              <w:t>00.00</w:t>
            </w:r>
            <w:r>
              <w:rPr>
                <w:rFonts w:hint="eastAsia"/>
                <w:sz w:val="24"/>
                <w:szCs w:val="24"/>
                <w:lang w:val="zh-CN"/>
              </w:rPr>
              <w:t>元）</w:t>
            </w:r>
          </w:p>
          <w:p w:rsidR="00705CC4" w:rsidRDefault="006D4B79">
            <w:pPr>
              <w:spacing w:line="400" w:lineRule="exact"/>
              <w:jc w:val="left"/>
              <w:rPr>
                <w:sz w:val="24"/>
                <w:lang w:val="zh-CN"/>
              </w:rPr>
            </w:pPr>
            <w:r>
              <w:rPr>
                <w:rFonts w:hint="eastAsia"/>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705CC4" w:rsidRDefault="006D4B79">
            <w:pPr>
              <w:spacing w:line="400" w:lineRule="exact"/>
              <w:jc w:val="left"/>
              <w:rPr>
                <w:sz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705CC4" w:rsidRDefault="006D4B79">
            <w:pPr>
              <w:spacing w:line="400" w:lineRule="exact"/>
              <w:jc w:val="left"/>
              <w:rPr>
                <w:sz w:val="24"/>
                <w:lang w:val="zh-CN"/>
              </w:rPr>
            </w:pPr>
            <w:r>
              <w:rPr>
                <w:rFonts w:hint="eastAsia"/>
                <w:sz w:val="24"/>
                <w:szCs w:val="24"/>
                <w:lang w:val="zh-CN"/>
              </w:rPr>
              <w:t>2</w:t>
            </w:r>
            <w:r>
              <w:rPr>
                <w:rFonts w:hint="eastAsia"/>
                <w:sz w:val="24"/>
                <w:szCs w:val="24"/>
                <w:lang w:val="zh-CN"/>
              </w:rPr>
              <w:t>、投标保证金缴纳方式：</w:t>
            </w:r>
          </w:p>
          <w:p w:rsidR="00705CC4" w:rsidRDefault="006D4B79">
            <w:pPr>
              <w:spacing w:line="400" w:lineRule="exact"/>
              <w:jc w:val="left"/>
              <w:rPr>
                <w:sz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hyperlink r:id="rId10"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rsidR="00705CC4" w:rsidRDefault="006D4B79">
            <w:pPr>
              <w:spacing w:line="400" w:lineRule="exact"/>
              <w:jc w:val="left"/>
              <w:rPr>
                <w:sz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705CC4" w:rsidRDefault="006D4B79">
            <w:pPr>
              <w:spacing w:line="400" w:lineRule="exact"/>
              <w:jc w:val="left"/>
              <w:rPr>
                <w:sz w:val="24"/>
                <w:lang w:val="zh-CN"/>
              </w:rPr>
            </w:pPr>
            <w:r>
              <w:rPr>
                <w:rFonts w:hint="eastAsia"/>
                <w:sz w:val="24"/>
                <w:szCs w:val="24"/>
                <w:lang w:val="zh-CN"/>
              </w:rPr>
              <w:t>2.3</w:t>
            </w:r>
            <w:r>
              <w:rPr>
                <w:rFonts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05CC4" w:rsidRDefault="006D4B79">
            <w:pPr>
              <w:spacing w:line="400" w:lineRule="exact"/>
              <w:jc w:val="left"/>
              <w:rPr>
                <w:sz w:val="24"/>
                <w:lang w:val="zh-CN"/>
              </w:rPr>
            </w:pPr>
            <w:r>
              <w:rPr>
                <w:rFonts w:hint="eastAsia"/>
                <w:sz w:val="24"/>
                <w:szCs w:val="24"/>
                <w:lang w:val="zh-CN"/>
              </w:rPr>
              <w:t>2.4</w:t>
            </w:r>
            <w:r>
              <w:rPr>
                <w:rFonts w:hint="eastAsia"/>
                <w:sz w:val="24"/>
                <w:szCs w:val="24"/>
                <w:lang w:val="zh-CN"/>
              </w:rPr>
              <w:t>每个投标人每个项目每个标段只有唯一缴纳账号，</w:t>
            </w:r>
            <w:r>
              <w:rPr>
                <w:rFonts w:hint="eastAsia"/>
                <w:sz w:val="24"/>
                <w:szCs w:val="24"/>
              </w:rPr>
              <w:t>切勿重复缴纳或错误缴纳。</w:t>
            </w:r>
          </w:p>
          <w:p w:rsidR="00705CC4" w:rsidRDefault="006D4B79">
            <w:pPr>
              <w:spacing w:line="400" w:lineRule="exact"/>
              <w:jc w:val="left"/>
              <w:rPr>
                <w:sz w:val="24"/>
              </w:rPr>
            </w:pPr>
            <w:r>
              <w:rPr>
                <w:rFonts w:hint="eastAsia"/>
                <w:sz w:val="24"/>
                <w:szCs w:val="24"/>
              </w:rPr>
              <w:t>3</w:t>
            </w:r>
            <w:r>
              <w:rPr>
                <w:rFonts w:hint="eastAsia"/>
                <w:sz w:val="24"/>
                <w:szCs w:val="24"/>
              </w:rPr>
              <w:t>、未按上述规定操作引起的无效投标，由投标人自行负责。</w:t>
            </w:r>
          </w:p>
          <w:p w:rsidR="00705CC4" w:rsidRDefault="006D4B79">
            <w:pPr>
              <w:spacing w:line="400" w:lineRule="exact"/>
              <w:jc w:val="left"/>
              <w:rPr>
                <w:sz w:val="24"/>
                <w:lang w:val="zh-CN"/>
              </w:rPr>
            </w:pPr>
            <w:r>
              <w:rPr>
                <w:rFonts w:hint="eastAsia"/>
                <w:sz w:val="24"/>
                <w:szCs w:val="24"/>
                <w:lang w:val="zh-CN"/>
              </w:rPr>
              <w:t>4</w:t>
            </w:r>
            <w:r>
              <w:rPr>
                <w:rFonts w:hint="eastAsia"/>
                <w:sz w:val="24"/>
                <w:szCs w:val="24"/>
                <w:lang w:val="zh-CN"/>
              </w:rPr>
              <w:t>、汇款凭证无须备注项目编号和项目名称。</w:t>
            </w:r>
          </w:p>
          <w:p w:rsidR="00705CC4" w:rsidRDefault="006D4B79">
            <w:pPr>
              <w:spacing w:line="400" w:lineRule="exact"/>
              <w:jc w:val="left"/>
              <w:rPr>
                <w:sz w:val="24"/>
              </w:rPr>
            </w:pPr>
            <w:r>
              <w:rPr>
                <w:rFonts w:hint="eastAsia"/>
                <w:sz w:val="24"/>
                <w:szCs w:val="24"/>
              </w:rPr>
              <w:lastRenderedPageBreak/>
              <w:t>5</w:t>
            </w:r>
            <w:r>
              <w:rPr>
                <w:rFonts w:hint="eastAsia"/>
                <w:sz w:val="24"/>
                <w:szCs w:val="24"/>
              </w:rPr>
              <w:t>、出现以下情形造成的投标保证金无效，由投标人自行负责。</w:t>
            </w:r>
          </w:p>
          <w:p w:rsidR="00705CC4" w:rsidRDefault="006D4B79">
            <w:pPr>
              <w:spacing w:line="400" w:lineRule="exact"/>
              <w:jc w:val="left"/>
              <w:rPr>
                <w:sz w:val="24"/>
              </w:rPr>
            </w:pPr>
            <w:r>
              <w:rPr>
                <w:rFonts w:hint="eastAsia"/>
                <w:sz w:val="24"/>
                <w:szCs w:val="24"/>
              </w:rPr>
              <w:t>(1)</w:t>
            </w:r>
            <w:r>
              <w:rPr>
                <w:rFonts w:hint="eastAsia"/>
                <w:sz w:val="24"/>
                <w:szCs w:val="24"/>
              </w:rPr>
              <w:t>投标保证金未从投标人的基本账户转出；</w:t>
            </w:r>
          </w:p>
          <w:p w:rsidR="00705CC4" w:rsidRDefault="006D4B79">
            <w:pPr>
              <w:spacing w:line="400" w:lineRule="exact"/>
              <w:jc w:val="left"/>
              <w:rPr>
                <w:sz w:val="24"/>
              </w:rPr>
            </w:pPr>
            <w:r>
              <w:rPr>
                <w:rFonts w:hint="eastAsia"/>
                <w:sz w:val="24"/>
                <w:szCs w:val="24"/>
              </w:rPr>
              <w:t>(2)</w:t>
            </w:r>
            <w:r>
              <w:rPr>
                <w:rFonts w:hint="eastAsia"/>
                <w:sz w:val="24"/>
                <w:szCs w:val="24"/>
              </w:rPr>
              <w:t>投标保证金未按照招标文件划分的标段依次转账。</w:t>
            </w:r>
          </w:p>
          <w:p w:rsidR="00705CC4" w:rsidRDefault="006D4B79">
            <w:pPr>
              <w:spacing w:line="400" w:lineRule="exact"/>
              <w:jc w:val="left"/>
              <w:rPr>
                <w:sz w:val="24"/>
                <w:lang w:val="zh-CN"/>
              </w:rPr>
            </w:pPr>
            <w:r>
              <w:rPr>
                <w:rFonts w:hint="eastAsia"/>
                <w:sz w:val="24"/>
                <w:szCs w:val="24"/>
                <w:lang w:val="zh-CN"/>
              </w:rPr>
              <w:t>6</w:t>
            </w:r>
            <w:r>
              <w:rPr>
                <w:rFonts w:hint="eastAsia"/>
                <w:sz w:val="24"/>
                <w:szCs w:val="24"/>
                <w:lang w:val="zh-CN"/>
              </w:rPr>
              <w:t>、《保证金缴纳绑定操作指南》获取方法：</w:t>
            </w:r>
          </w:p>
          <w:p w:rsidR="00705CC4" w:rsidRDefault="006D4B79">
            <w:pPr>
              <w:spacing w:line="400" w:lineRule="exact"/>
              <w:jc w:val="left"/>
              <w:rPr>
                <w:sz w:val="24"/>
                <w:lang w:val="zh-CN"/>
              </w:rPr>
            </w:pPr>
            <w:r>
              <w:rPr>
                <w:rFonts w:hint="eastAsia"/>
                <w:sz w:val="24"/>
                <w:szCs w:val="24"/>
                <w:lang w:val="zh-CN"/>
              </w:rPr>
              <w:t>登录许昌公共资源交易系统</w:t>
            </w:r>
            <w:r>
              <w:rPr>
                <w:rFonts w:hint="eastAsia"/>
                <w:sz w:val="24"/>
                <w:szCs w:val="24"/>
                <w:lang w:val="zh-CN"/>
              </w:rPr>
              <w:t>-</w:t>
            </w:r>
            <w:r>
              <w:rPr>
                <w:rFonts w:hint="eastAsia"/>
                <w:sz w:val="24"/>
                <w:szCs w:val="24"/>
                <w:lang w:val="zh-CN"/>
              </w:rPr>
              <w:t>组件下载</w:t>
            </w:r>
            <w:r>
              <w:rPr>
                <w:rFonts w:hint="eastAsia"/>
                <w:sz w:val="24"/>
                <w:szCs w:val="24"/>
                <w:lang w:val="zh-CN"/>
              </w:rPr>
              <w:t>-</w:t>
            </w:r>
            <w:r>
              <w:rPr>
                <w:rFonts w:hint="eastAsia"/>
                <w:sz w:val="24"/>
                <w:szCs w:val="24"/>
                <w:lang w:val="zh-CN"/>
              </w:rPr>
              <w:t>《保证金缴纳绑定操作指南》。</w:t>
            </w:r>
          </w:p>
          <w:p w:rsidR="00705CC4" w:rsidRDefault="006D4B79">
            <w:pPr>
              <w:spacing w:line="400" w:lineRule="exact"/>
              <w:jc w:val="left"/>
              <w:rPr>
                <w:sz w:val="24"/>
              </w:rPr>
            </w:pPr>
            <w:r>
              <w:rPr>
                <w:rFonts w:hint="eastAsia"/>
                <w:sz w:val="24"/>
                <w:szCs w:val="24"/>
              </w:rPr>
              <w:t>7</w:t>
            </w:r>
            <w:r>
              <w:rPr>
                <w:rFonts w:hint="eastAsia"/>
                <w:sz w:val="24"/>
                <w:szCs w:val="24"/>
              </w:rPr>
              <w:t>、</w:t>
            </w:r>
            <w:r>
              <w:rPr>
                <w:rFonts w:hint="eastAsia"/>
                <w:sz w:val="24"/>
                <w:szCs w:val="24"/>
                <w:lang w:val="zh-CN"/>
              </w:rPr>
              <w:t>凡投标人投标保证金交纳至同一标段相同子账号的，保证金暂不予退还，并依照《许昌市公共资源交易当事人不良行为管理暂行办法》（许公管委〔</w:t>
            </w:r>
            <w:r>
              <w:rPr>
                <w:rFonts w:hint="eastAsia"/>
                <w:sz w:val="24"/>
                <w:szCs w:val="24"/>
                <w:lang w:val="zh-CN"/>
              </w:rPr>
              <w:t>2017</w:t>
            </w:r>
            <w:r>
              <w:rPr>
                <w:rFonts w:hint="eastAsia"/>
                <w:sz w:val="24"/>
                <w:szCs w:val="24"/>
                <w:lang w:val="zh-CN"/>
              </w:rPr>
              <w:t>〕</w:t>
            </w:r>
            <w:r>
              <w:rPr>
                <w:rFonts w:hint="eastAsia"/>
                <w:sz w:val="24"/>
                <w:szCs w:val="24"/>
                <w:lang w:val="zh-CN"/>
              </w:rPr>
              <w:t>1</w:t>
            </w:r>
            <w:r>
              <w:rPr>
                <w:rFonts w:hint="eastAsia"/>
                <w:sz w:val="24"/>
                <w:szCs w:val="24"/>
                <w:lang w:val="zh-CN"/>
              </w:rPr>
              <w:t>号）规定，进行调查、认定、记录、并予以公示公告。对是否涉嫌串通投标，经调查核实后，记录不良行为，移交有关部门进行查处，不予退还的保证金上缴国库。</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3.</w:t>
            </w:r>
            <w:r>
              <w:rPr>
                <w:rFonts w:hint="eastAsia"/>
                <w:sz w:val="24"/>
                <w:szCs w:val="24"/>
              </w:rPr>
              <w:t>5</w:t>
            </w:r>
            <w:r>
              <w:rPr>
                <w:sz w:val="24"/>
                <w:szCs w:val="24"/>
              </w:rPr>
              <w:t>.</w:t>
            </w:r>
            <w:r>
              <w:rPr>
                <w:rFonts w:hint="eastAsia"/>
                <w:sz w:val="24"/>
                <w:szCs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指</w:t>
            </w:r>
            <w:r>
              <w:rPr>
                <w:rFonts w:hint="eastAsia"/>
                <w:sz w:val="24"/>
                <w:szCs w:val="24"/>
              </w:rPr>
              <w:t>2015</w:t>
            </w:r>
            <w:r>
              <w:rPr>
                <w:rFonts w:hint="eastAsia"/>
                <w:sz w:val="24"/>
                <w:szCs w:val="24"/>
              </w:rPr>
              <w:t>年度、</w:t>
            </w:r>
            <w:r>
              <w:rPr>
                <w:rFonts w:hint="eastAsia"/>
                <w:sz w:val="24"/>
                <w:szCs w:val="24"/>
              </w:rPr>
              <w:t>2016</w:t>
            </w:r>
            <w:r>
              <w:rPr>
                <w:rFonts w:hint="eastAsia"/>
                <w:sz w:val="24"/>
                <w:szCs w:val="24"/>
              </w:rPr>
              <w:t>年度、</w:t>
            </w:r>
            <w:r>
              <w:rPr>
                <w:rFonts w:hint="eastAsia"/>
                <w:sz w:val="24"/>
                <w:szCs w:val="24"/>
              </w:rPr>
              <w:t>2017</w:t>
            </w:r>
            <w:r>
              <w:rPr>
                <w:rFonts w:hint="eastAsia"/>
                <w:sz w:val="24"/>
                <w:szCs w:val="24"/>
              </w:rPr>
              <w:t>年度</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r>
              <w:rPr>
                <w:rFonts w:hint="eastAsia"/>
                <w:sz w:val="24"/>
                <w:szCs w:val="24"/>
              </w:rPr>
              <w:t xml:space="preserve">  </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无要求</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F95A92" w:rsidRDefault="00F95A92" w:rsidP="00F95A92">
            <w:pPr>
              <w:autoSpaceDE w:val="0"/>
              <w:autoSpaceDN w:val="0"/>
              <w:adjustRightInd w:val="0"/>
              <w:spacing w:line="312" w:lineRule="auto"/>
              <w:rPr>
                <w:rFonts w:ascii="宋体" w:hAnsi="宋体" w:cs="宋体"/>
                <w:sz w:val="24"/>
              </w:rPr>
            </w:pPr>
            <w:r>
              <w:rPr>
                <w:rFonts w:ascii="宋体" w:hAnsi="宋体" w:cs="宋体" w:hint="eastAsia"/>
                <w:sz w:val="24"/>
              </w:rPr>
              <w:t>商务标：正本一份；副本四份。</w:t>
            </w:r>
          </w:p>
          <w:p w:rsidR="00F95A92" w:rsidRPr="00800729" w:rsidRDefault="00F95A92" w:rsidP="00F95A92">
            <w:pPr>
              <w:autoSpaceDE w:val="0"/>
              <w:autoSpaceDN w:val="0"/>
              <w:adjustRightInd w:val="0"/>
              <w:spacing w:line="312" w:lineRule="auto"/>
              <w:rPr>
                <w:rFonts w:ascii="宋体" w:hAnsi="宋体" w:cs="宋体"/>
                <w:sz w:val="24"/>
              </w:rPr>
            </w:pPr>
            <w:r>
              <w:rPr>
                <w:rFonts w:ascii="宋体" w:hAnsi="宋体" w:cs="宋体" w:hint="eastAsia"/>
                <w:sz w:val="24"/>
              </w:rPr>
              <w:t>技术标</w:t>
            </w:r>
            <w:r w:rsidRPr="00800729">
              <w:rPr>
                <w:rFonts w:ascii="宋体" w:hAnsi="宋体" w:cs="宋体" w:hint="eastAsia"/>
                <w:sz w:val="24"/>
              </w:rPr>
              <w:t>：正本一份；副本四份</w:t>
            </w:r>
          </w:p>
          <w:p w:rsidR="00705CC4" w:rsidRDefault="006D4B79">
            <w:pPr>
              <w:spacing w:line="400" w:lineRule="exact"/>
              <w:rPr>
                <w:sz w:val="24"/>
                <w:szCs w:val="24"/>
              </w:rPr>
            </w:pPr>
            <w:r>
              <w:rPr>
                <w:rFonts w:ascii="宋体" w:hAnsi="宋体" w:cs="宋体" w:hint="eastAsia"/>
                <w:sz w:val="24"/>
              </w:rPr>
              <w:t>另附含投标文件所有内容的电子版（U盘）一份</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投标文件采用胶装方式装订，装订应牢固、不易拆散和换页，不得采用活页装订。</w:t>
            </w:r>
          </w:p>
          <w:p w:rsidR="00705CC4" w:rsidRDefault="006D4B79">
            <w:pPr>
              <w:spacing w:line="400" w:lineRule="exact"/>
              <w:rPr>
                <w:sz w:val="24"/>
                <w:szCs w:val="24"/>
              </w:rPr>
            </w:pPr>
            <w:r>
              <w:rPr>
                <w:rFonts w:hint="eastAsia"/>
                <w:sz w:val="24"/>
                <w:szCs w:val="24"/>
              </w:rPr>
              <w:t>投标文件须印刷书脊，并在书脊上注明正副本字样、标段和投标人名称。</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40" w:lineRule="exact"/>
              <w:rPr>
                <w:rFonts w:ascii="宋体" w:hAnsi="宋体" w:cs="宋体"/>
                <w:kern w:val="0"/>
                <w:sz w:val="24"/>
              </w:rPr>
            </w:pPr>
            <w:r>
              <w:rPr>
                <w:rFonts w:ascii="宋体" w:hAnsi="宋体" w:cs="宋体" w:hint="eastAsia"/>
                <w:kern w:val="0"/>
                <w:sz w:val="24"/>
              </w:rPr>
              <w:t>招标人地址：</w:t>
            </w:r>
          </w:p>
          <w:p w:rsidR="00705CC4" w:rsidRDefault="006D4B79">
            <w:pPr>
              <w:spacing w:line="340" w:lineRule="exact"/>
              <w:rPr>
                <w:rFonts w:ascii="宋体" w:hAnsi="宋体" w:cs="宋体"/>
                <w:kern w:val="0"/>
                <w:sz w:val="24"/>
              </w:rPr>
            </w:pPr>
            <w:r>
              <w:rPr>
                <w:rFonts w:ascii="宋体" w:hAnsi="宋体" w:cs="宋体" w:hint="eastAsia"/>
                <w:kern w:val="0"/>
                <w:sz w:val="24"/>
              </w:rPr>
              <w:t>招标人名称：</w:t>
            </w:r>
          </w:p>
          <w:p w:rsidR="00705CC4" w:rsidRDefault="006D4B79">
            <w:pPr>
              <w:spacing w:line="340" w:lineRule="exact"/>
              <w:rPr>
                <w:rFonts w:ascii="宋体" w:hAnsi="宋体" w:cs="宋体"/>
                <w:kern w:val="0"/>
                <w:sz w:val="24"/>
              </w:rPr>
            </w:pPr>
            <w:r>
              <w:rPr>
                <w:rFonts w:ascii="宋体" w:hAnsi="宋体" w:cs="宋体" w:hint="eastAsia"/>
                <w:kern w:val="0"/>
                <w:sz w:val="24"/>
              </w:rPr>
              <w:t>项目名称：</w:t>
            </w:r>
          </w:p>
          <w:p w:rsidR="00705CC4" w:rsidRDefault="006D4B79">
            <w:pPr>
              <w:spacing w:line="340" w:lineRule="exact"/>
              <w:rPr>
                <w:rFonts w:ascii="宋体" w:hAnsi="宋体" w:cs="宋体"/>
                <w:kern w:val="0"/>
                <w:sz w:val="24"/>
              </w:rPr>
            </w:pPr>
            <w:r>
              <w:rPr>
                <w:rFonts w:ascii="宋体" w:hAnsi="宋体" w:cs="宋体" w:hint="eastAsia"/>
                <w:kern w:val="0"/>
                <w:sz w:val="24"/>
              </w:rPr>
              <w:t>投标人名称：（盖章）</w:t>
            </w:r>
          </w:p>
          <w:p w:rsidR="00705CC4" w:rsidRDefault="006D4B79">
            <w:pPr>
              <w:spacing w:line="340" w:lineRule="exact"/>
              <w:rPr>
                <w:sz w:val="24"/>
                <w:szCs w:val="24"/>
              </w:rPr>
            </w:pPr>
            <w:r>
              <w:rPr>
                <w:sz w:val="24"/>
                <w:szCs w:val="24"/>
              </w:rPr>
              <w:t>（项目名称）</w:t>
            </w:r>
            <w:r>
              <w:rPr>
                <w:rFonts w:hint="eastAsia"/>
                <w:sz w:val="24"/>
                <w:szCs w:val="24"/>
              </w:rPr>
              <w:t>第标段</w:t>
            </w:r>
            <w:r>
              <w:rPr>
                <w:sz w:val="24"/>
                <w:szCs w:val="24"/>
              </w:rPr>
              <w:t>投标文件</w:t>
            </w:r>
          </w:p>
          <w:p w:rsidR="00705CC4" w:rsidRDefault="006D4B79">
            <w:pPr>
              <w:spacing w:line="340" w:lineRule="exact"/>
              <w:rPr>
                <w:sz w:val="24"/>
                <w:szCs w:val="24"/>
              </w:rPr>
            </w:pPr>
            <w:r>
              <w:rPr>
                <w:rFonts w:ascii="宋体" w:hAnsi="宋体" w:cs="宋体" w:hint="eastAsia"/>
                <w:kern w:val="0"/>
                <w:sz w:val="24"/>
              </w:rPr>
              <w:lastRenderedPageBreak/>
              <w:t>在2018年   月   日   时   分前不得开启</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rsidP="00A11840">
            <w:pPr>
              <w:spacing w:line="400" w:lineRule="exact"/>
              <w:rPr>
                <w:sz w:val="24"/>
                <w:szCs w:val="24"/>
              </w:rPr>
            </w:pPr>
            <w:r>
              <w:rPr>
                <w:rFonts w:hint="eastAsia"/>
                <w:sz w:val="24"/>
                <w:szCs w:val="24"/>
              </w:rPr>
              <w:t>许昌市公共资源交易中心第</w:t>
            </w:r>
            <w:r w:rsidR="00A11840">
              <w:rPr>
                <w:rFonts w:hint="eastAsia"/>
                <w:sz w:val="24"/>
                <w:szCs w:val="24"/>
              </w:rPr>
              <w:t>一</w:t>
            </w:r>
            <w:r>
              <w:rPr>
                <w:rFonts w:hint="eastAsia"/>
                <w:sz w:val="24"/>
                <w:szCs w:val="24"/>
              </w:rPr>
              <w:t>开标室</w:t>
            </w:r>
            <w:r>
              <w:rPr>
                <w:rFonts w:hint="eastAsia"/>
                <w:sz w:val="24"/>
                <w:szCs w:val="24"/>
              </w:rPr>
              <w:t xml:space="preserve"> (</w:t>
            </w:r>
            <w:r>
              <w:rPr>
                <w:rFonts w:hint="eastAsia"/>
                <w:sz w:val="24"/>
                <w:szCs w:val="24"/>
              </w:rPr>
              <w:t>许昌市龙兴路与竹林路交汇处公共资源大厦三楼）</w:t>
            </w:r>
            <w:r>
              <w:rPr>
                <w:rFonts w:hint="eastAsia"/>
                <w:sz w:val="24"/>
                <w:szCs w:val="24"/>
              </w:rPr>
              <w:t xml:space="preserve">    </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szCs w:val="24"/>
              </w:rPr>
            </w:pPr>
            <w:r>
              <w:rPr>
                <w:rFonts w:ascii="Times New Roman" w:hint="eastAsia"/>
                <w:szCs w:val="24"/>
              </w:rPr>
              <w:t>否</w:t>
            </w:r>
          </w:p>
        </w:tc>
      </w:tr>
      <w:tr w:rsidR="00705CC4" w:rsidTr="00C66D80">
        <w:trPr>
          <w:trHeight w:val="20"/>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5.1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开标时间和地点</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开标时间：同投标截止时间；</w:t>
            </w:r>
          </w:p>
          <w:p w:rsidR="00705CC4" w:rsidRDefault="006D4B79">
            <w:pPr>
              <w:spacing w:line="400" w:lineRule="exact"/>
              <w:rPr>
                <w:sz w:val="24"/>
                <w:szCs w:val="24"/>
              </w:rPr>
            </w:pPr>
            <w:r>
              <w:rPr>
                <w:rFonts w:hint="eastAsia"/>
                <w:sz w:val="24"/>
                <w:szCs w:val="24"/>
              </w:rPr>
              <w:t>开标地点：同递交投标文件地点。</w:t>
            </w:r>
          </w:p>
        </w:tc>
      </w:tr>
      <w:tr w:rsidR="00705CC4" w:rsidTr="00C66D80">
        <w:trPr>
          <w:trHeight w:val="20"/>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5.2</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开标程序</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密封情况检查：由投标人代表对密封情况进行检查</w:t>
            </w:r>
          </w:p>
          <w:p w:rsidR="00705CC4" w:rsidRDefault="006D4B79">
            <w:pPr>
              <w:spacing w:line="400" w:lineRule="exact"/>
              <w:rPr>
                <w:sz w:val="24"/>
                <w:szCs w:val="24"/>
              </w:rPr>
            </w:pPr>
            <w:r>
              <w:rPr>
                <w:rFonts w:hint="eastAsia"/>
                <w:sz w:val="24"/>
                <w:szCs w:val="24"/>
              </w:rPr>
              <w:t>开标顺序：按照递交投标文件时间的逆顺序</w:t>
            </w:r>
          </w:p>
        </w:tc>
      </w:tr>
      <w:tr w:rsidR="00705CC4" w:rsidTr="00C66D80">
        <w:trPr>
          <w:trHeight w:val="20"/>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6.1.1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评标委员会构成：由招标人代表</w:t>
            </w:r>
            <w:r w:rsidR="00103121">
              <w:rPr>
                <w:rFonts w:hint="eastAsia"/>
                <w:sz w:val="24"/>
                <w:szCs w:val="24"/>
              </w:rPr>
              <w:t>1</w:t>
            </w:r>
            <w:r>
              <w:rPr>
                <w:rFonts w:hint="eastAsia"/>
                <w:sz w:val="24"/>
                <w:szCs w:val="24"/>
              </w:rPr>
              <w:t>人及从河南省综合评标专家库中随机抽取技术、经济类等专家</w:t>
            </w:r>
            <w:r w:rsidR="00103121">
              <w:rPr>
                <w:rFonts w:hint="eastAsia"/>
                <w:sz w:val="24"/>
                <w:szCs w:val="24"/>
              </w:rPr>
              <w:t>4</w:t>
            </w:r>
            <w:r>
              <w:rPr>
                <w:rFonts w:hint="eastAsia"/>
                <w:sz w:val="24"/>
                <w:szCs w:val="24"/>
              </w:rPr>
              <w:t>人组成。</w:t>
            </w:r>
          </w:p>
          <w:p w:rsidR="00705CC4" w:rsidRDefault="006D4B79">
            <w:pPr>
              <w:spacing w:line="400" w:lineRule="exact"/>
              <w:rPr>
                <w:sz w:val="24"/>
                <w:szCs w:val="24"/>
              </w:rPr>
            </w:pPr>
            <w:r>
              <w:rPr>
                <w:rFonts w:hint="eastAsia"/>
                <w:sz w:val="24"/>
                <w:szCs w:val="24"/>
              </w:rPr>
              <w:t>评标专家库成员确定方式：保证金名单解密后进行抽取，在抽取评标专家时设置回避事项。</w:t>
            </w:r>
          </w:p>
        </w:tc>
      </w:tr>
      <w:tr w:rsidR="00705CC4" w:rsidTr="00C66D80">
        <w:trPr>
          <w:trHeight w:val="20"/>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7.1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否，推荐</w:t>
            </w:r>
            <w:r>
              <w:rPr>
                <w:rFonts w:hint="eastAsia"/>
                <w:sz w:val="24"/>
                <w:szCs w:val="24"/>
              </w:rPr>
              <w:t>1-3</w:t>
            </w:r>
            <w:r>
              <w:rPr>
                <w:rFonts w:hint="eastAsia"/>
                <w:sz w:val="24"/>
                <w:szCs w:val="24"/>
              </w:rPr>
              <w:t>名中标候选人。</w:t>
            </w:r>
          </w:p>
        </w:tc>
      </w:tr>
      <w:tr w:rsidR="00705CC4" w:rsidTr="00C66D80">
        <w:trPr>
          <w:trHeight w:val="2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履约保证金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履约保证金递交方式</w:t>
            </w:r>
            <w:r>
              <w:rPr>
                <w:rFonts w:hint="eastAsia"/>
                <w:sz w:val="24"/>
                <w:szCs w:val="24"/>
              </w:rPr>
              <w:t>:</w:t>
            </w:r>
            <w:r>
              <w:rPr>
                <w:rFonts w:hint="eastAsia"/>
                <w:sz w:val="24"/>
                <w:szCs w:val="24"/>
              </w:rPr>
              <w:t>由中标人基本帐户转账到招标人指定账户；</w:t>
            </w:r>
          </w:p>
          <w:p w:rsidR="00705CC4" w:rsidRDefault="006D4B79">
            <w:pPr>
              <w:spacing w:line="400" w:lineRule="exact"/>
              <w:rPr>
                <w:sz w:val="24"/>
                <w:szCs w:val="24"/>
              </w:rPr>
            </w:pPr>
            <w:r>
              <w:rPr>
                <w:rFonts w:hint="eastAsia"/>
                <w:sz w:val="24"/>
                <w:szCs w:val="24"/>
              </w:rPr>
              <w:t>履约保证金递交时间</w:t>
            </w:r>
            <w:r>
              <w:rPr>
                <w:rFonts w:hint="eastAsia"/>
                <w:sz w:val="24"/>
                <w:szCs w:val="24"/>
              </w:rPr>
              <w:t>:</w:t>
            </w:r>
            <w:r>
              <w:rPr>
                <w:rFonts w:hint="eastAsia"/>
                <w:sz w:val="24"/>
                <w:szCs w:val="24"/>
              </w:rPr>
              <w:t>中标公示期满后，与招标人签订合同前</w:t>
            </w:r>
            <w:r>
              <w:rPr>
                <w:rFonts w:hint="eastAsia"/>
                <w:sz w:val="24"/>
                <w:szCs w:val="24"/>
              </w:rPr>
              <w:t>(</w:t>
            </w:r>
            <w:r>
              <w:rPr>
                <w:rFonts w:hint="eastAsia"/>
                <w:sz w:val="24"/>
                <w:szCs w:val="24"/>
              </w:rPr>
              <w:t>招标人应当向中标人发出中标通知书并与其在三十日内签订合同</w:t>
            </w:r>
            <w:r>
              <w:rPr>
                <w:rFonts w:hint="eastAsia"/>
                <w:sz w:val="24"/>
                <w:szCs w:val="24"/>
              </w:rPr>
              <w:t>)</w:t>
            </w:r>
            <w:r>
              <w:rPr>
                <w:rFonts w:hint="eastAsia"/>
                <w:sz w:val="24"/>
                <w:szCs w:val="24"/>
              </w:rPr>
              <w:t>；</w:t>
            </w:r>
          </w:p>
          <w:p w:rsidR="00705CC4" w:rsidRDefault="006D4B79">
            <w:pPr>
              <w:spacing w:line="400" w:lineRule="exact"/>
              <w:rPr>
                <w:sz w:val="24"/>
                <w:szCs w:val="24"/>
              </w:rPr>
            </w:pPr>
            <w:r>
              <w:rPr>
                <w:rFonts w:hint="eastAsia"/>
                <w:sz w:val="24"/>
                <w:szCs w:val="24"/>
              </w:rPr>
              <w:t>履约保证金的金额</w:t>
            </w:r>
            <w:r>
              <w:rPr>
                <w:rFonts w:hint="eastAsia"/>
                <w:sz w:val="24"/>
                <w:szCs w:val="24"/>
              </w:rPr>
              <w:t>:</w:t>
            </w:r>
            <w:r>
              <w:rPr>
                <w:rFonts w:hint="eastAsia"/>
                <w:sz w:val="24"/>
                <w:szCs w:val="24"/>
              </w:rPr>
              <w:t>中标合同金额的</w:t>
            </w:r>
            <w:r>
              <w:rPr>
                <w:rFonts w:hint="eastAsia"/>
                <w:sz w:val="24"/>
                <w:szCs w:val="24"/>
              </w:rPr>
              <w:t>5</w:t>
            </w:r>
            <w:r>
              <w:rPr>
                <w:rFonts w:hint="eastAsia"/>
                <w:sz w:val="24"/>
                <w:szCs w:val="24"/>
              </w:rPr>
              <w:t>％（百元取整）；</w:t>
            </w:r>
          </w:p>
          <w:p w:rsidR="00705CC4" w:rsidRDefault="006D4B79">
            <w:pPr>
              <w:spacing w:line="400" w:lineRule="exact"/>
              <w:rPr>
                <w:sz w:val="24"/>
                <w:szCs w:val="24"/>
              </w:rPr>
            </w:pPr>
            <w:r>
              <w:rPr>
                <w:rFonts w:hint="eastAsia"/>
                <w:sz w:val="24"/>
                <w:szCs w:val="24"/>
              </w:rPr>
              <w:t>注意事项</w:t>
            </w:r>
            <w:r>
              <w:rPr>
                <w:rFonts w:hint="eastAsia"/>
                <w:sz w:val="24"/>
                <w:szCs w:val="24"/>
              </w:rPr>
              <w:t>:</w:t>
            </w:r>
          </w:p>
          <w:p w:rsidR="00705CC4" w:rsidRDefault="006D4B79">
            <w:pPr>
              <w:spacing w:line="400" w:lineRule="exact"/>
              <w:rPr>
                <w:sz w:val="24"/>
                <w:szCs w:val="24"/>
              </w:rPr>
            </w:pPr>
            <w:r>
              <w:rPr>
                <w:rFonts w:hint="eastAsia"/>
                <w:sz w:val="24"/>
                <w:szCs w:val="24"/>
              </w:rPr>
              <w:t>有下列情形之一的履约保证金不予退还</w:t>
            </w:r>
            <w:r>
              <w:rPr>
                <w:rFonts w:hint="eastAsia"/>
                <w:sz w:val="24"/>
                <w:szCs w:val="24"/>
              </w:rPr>
              <w:t xml:space="preserve"> :</w:t>
            </w:r>
          </w:p>
          <w:p w:rsidR="00705CC4" w:rsidRDefault="006D4B79">
            <w:pPr>
              <w:spacing w:line="400" w:lineRule="exact"/>
              <w:rPr>
                <w:sz w:val="24"/>
                <w:szCs w:val="24"/>
              </w:rPr>
            </w:pPr>
            <w:r>
              <w:rPr>
                <w:rFonts w:hint="eastAsia"/>
                <w:sz w:val="24"/>
                <w:szCs w:val="24"/>
              </w:rPr>
              <w:t>A</w:t>
            </w:r>
            <w:r>
              <w:rPr>
                <w:rFonts w:hint="eastAsia"/>
                <w:sz w:val="24"/>
                <w:szCs w:val="24"/>
              </w:rPr>
              <w:t>、在合同履行过程中，发现中标人与其它投标人串通投标的或者以他人名义投标的；</w:t>
            </w:r>
          </w:p>
          <w:p w:rsidR="00705CC4" w:rsidRDefault="006D4B79">
            <w:pPr>
              <w:spacing w:line="400" w:lineRule="exact"/>
              <w:rPr>
                <w:sz w:val="24"/>
                <w:szCs w:val="24"/>
              </w:rPr>
            </w:pPr>
            <w:r>
              <w:rPr>
                <w:rFonts w:hint="eastAsia"/>
                <w:sz w:val="24"/>
                <w:szCs w:val="24"/>
              </w:rPr>
              <w:t>B</w:t>
            </w:r>
            <w:r>
              <w:rPr>
                <w:rFonts w:hint="eastAsia"/>
                <w:sz w:val="24"/>
                <w:szCs w:val="24"/>
              </w:rPr>
              <w:t>、在合同履行过程中，发现中标人有弄虚作假行为，情节严重由相关部门调查处理的；</w:t>
            </w:r>
          </w:p>
          <w:p w:rsidR="00705CC4" w:rsidRDefault="006D4B79">
            <w:pPr>
              <w:spacing w:line="400" w:lineRule="exact"/>
              <w:rPr>
                <w:sz w:val="24"/>
                <w:szCs w:val="24"/>
              </w:rPr>
            </w:pPr>
            <w:r>
              <w:rPr>
                <w:rFonts w:hint="eastAsia"/>
                <w:sz w:val="24"/>
                <w:szCs w:val="24"/>
              </w:rPr>
              <w:t>C</w:t>
            </w:r>
            <w:r>
              <w:rPr>
                <w:rFonts w:hint="eastAsia"/>
                <w:sz w:val="24"/>
                <w:szCs w:val="24"/>
              </w:rPr>
              <w:t>、中标人向他人转让中标项目或将中标项目肢解后分别向他人转让；</w:t>
            </w:r>
          </w:p>
          <w:p w:rsidR="00705CC4" w:rsidRDefault="006D4B79">
            <w:pPr>
              <w:spacing w:line="400" w:lineRule="exact"/>
              <w:rPr>
                <w:sz w:val="24"/>
                <w:szCs w:val="24"/>
              </w:rPr>
            </w:pPr>
            <w:r>
              <w:rPr>
                <w:rFonts w:hint="eastAsia"/>
                <w:sz w:val="24"/>
                <w:szCs w:val="24"/>
              </w:rPr>
              <w:t>D</w:t>
            </w:r>
            <w:r>
              <w:rPr>
                <w:rFonts w:hint="eastAsia"/>
                <w:sz w:val="24"/>
                <w:szCs w:val="24"/>
              </w:rPr>
              <w:t>、法律法规、规章规定的其它不与退还的情形。</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jc w:val="left"/>
              <w:rPr>
                <w:rFonts w:ascii="宋体" w:hAnsi="宋体" w:cs="宋体"/>
                <w:kern w:val="0"/>
                <w:sz w:val="24"/>
              </w:rPr>
            </w:pPr>
            <w:bookmarkStart w:id="3" w:name="_Toc426467366"/>
            <w:r>
              <w:rPr>
                <w:rFonts w:ascii="宋体" w:hAnsi="宋体" w:cs="宋体" w:hint="eastAsia"/>
                <w:kern w:val="0"/>
                <w:sz w:val="24"/>
              </w:rPr>
              <w:t>10需要补充的其他内容</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jc w:val="left"/>
              <w:rPr>
                <w:rFonts w:ascii="宋体" w:hAnsi="宋体" w:cs="宋体"/>
                <w:kern w:val="0"/>
                <w:sz w:val="24"/>
              </w:rPr>
            </w:pPr>
            <w:r>
              <w:rPr>
                <w:rFonts w:ascii="宋体" w:hAnsi="宋体" w:cs="宋体" w:hint="eastAsia"/>
                <w:kern w:val="0"/>
                <w:sz w:val="24"/>
              </w:rPr>
              <w:t>10.1词语定义</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类似项目指：</w:t>
            </w:r>
          </w:p>
          <w:p w:rsidR="00705CC4" w:rsidRPr="00351887" w:rsidRDefault="006D4B79" w:rsidP="00351887">
            <w:pPr>
              <w:autoSpaceDE w:val="0"/>
              <w:autoSpaceDN w:val="0"/>
              <w:adjustRightInd w:val="0"/>
              <w:snapToGrid w:val="0"/>
              <w:spacing w:line="276" w:lineRule="auto"/>
              <w:jc w:val="left"/>
              <w:rPr>
                <w:rFonts w:hAnsi="宋体" w:cs="仿宋_GB2312"/>
                <w:sz w:val="24"/>
              </w:rPr>
            </w:pPr>
            <w:r>
              <w:rPr>
                <w:rFonts w:hAnsi="宋体" w:cs="仿宋_GB2312" w:hint="eastAsia"/>
                <w:sz w:val="24"/>
              </w:rPr>
              <w:t>九标段指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日以来的地埋线采购及安装</w:t>
            </w:r>
            <w:r w:rsidR="00A13AE1">
              <w:rPr>
                <w:rFonts w:hAnsi="宋体" w:cs="仿宋_GB2312" w:hint="eastAsia"/>
                <w:sz w:val="24"/>
              </w:rPr>
              <w:t>类</w:t>
            </w:r>
            <w:r>
              <w:rPr>
                <w:rFonts w:hAnsi="宋体" w:cs="仿宋_GB2312" w:hint="eastAsia"/>
                <w:sz w:val="24"/>
              </w:rPr>
              <w:t>工程。</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jc w:val="center"/>
              <w:rPr>
                <w:rFonts w:ascii="宋体" w:hAnsi="宋体" w:cs="宋体"/>
                <w:kern w:val="0"/>
                <w:sz w:val="24"/>
              </w:rPr>
            </w:pPr>
            <w:r>
              <w:rPr>
                <w:rFonts w:ascii="宋体" w:hAnsi="宋体" w:cs="宋体" w:hint="eastAsia"/>
                <w:kern w:val="0"/>
                <w:sz w:val="24"/>
              </w:rPr>
              <w:t>10.2</w:t>
            </w: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招标控制价</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招标控制价</w:t>
            </w:r>
          </w:p>
          <w:p w:rsidR="00705CC4" w:rsidRDefault="00705CC4">
            <w:pPr>
              <w:spacing w:line="312" w:lineRule="auto"/>
              <w:rPr>
                <w:rFonts w:ascii="宋体" w:hAnsi="宋体" w:cs="宋体"/>
                <w:kern w:val="0"/>
                <w:sz w:val="24"/>
              </w:rPr>
            </w:pP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lastRenderedPageBreak/>
              <w:t xml:space="preserve">本工程设招标控制价： </w:t>
            </w:r>
          </w:p>
          <w:p w:rsidR="00103121" w:rsidRDefault="006D4B79" w:rsidP="00103121">
            <w:pPr>
              <w:spacing w:line="400" w:lineRule="exact"/>
              <w:ind w:firstLineChars="198" w:firstLine="477"/>
              <w:jc w:val="left"/>
              <w:rPr>
                <w:b/>
                <w:sz w:val="24"/>
                <w:szCs w:val="24"/>
              </w:rPr>
            </w:pPr>
            <w:r>
              <w:rPr>
                <w:rFonts w:hint="eastAsia"/>
                <w:b/>
                <w:sz w:val="24"/>
                <w:szCs w:val="24"/>
              </w:rPr>
              <w:t>九标段：￥</w:t>
            </w:r>
            <w:r>
              <w:rPr>
                <w:b/>
                <w:sz w:val="24"/>
                <w:szCs w:val="24"/>
              </w:rPr>
              <w:t>953206.21</w:t>
            </w:r>
            <w:r>
              <w:rPr>
                <w:rFonts w:hint="eastAsia"/>
                <w:b/>
                <w:sz w:val="24"/>
                <w:szCs w:val="24"/>
              </w:rPr>
              <w:t>元（大写：玖拾伍万叁仟贰佰零陆</w:t>
            </w:r>
            <w:r>
              <w:rPr>
                <w:rFonts w:hint="eastAsia"/>
                <w:b/>
                <w:sz w:val="24"/>
                <w:szCs w:val="24"/>
              </w:rPr>
              <w:lastRenderedPageBreak/>
              <w:t>元贰角壹分）</w:t>
            </w:r>
          </w:p>
          <w:p w:rsidR="00705CC4" w:rsidRDefault="006D4B79" w:rsidP="00103121">
            <w:pPr>
              <w:spacing w:line="400" w:lineRule="exact"/>
              <w:ind w:firstLineChars="198" w:firstLine="475"/>
              <w:jc w:val="left"/>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lastRenderedPageBreak/>
              <w:t>10.4</w:t>
            </w: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投标文件电子版</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是否要求投标人在递交投标文件时，同时递交投标文件电子版</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要求</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10.4.2</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WORD或EXCEL形式电子文档</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单独放入一个密封袋中，加贴封条，并在封套封口处加盖投标人单位章，在封套上标记“投标文件电子版”字样,并与投标文件一并提交。</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10.5是否实行计算机辅助评标</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10.6投标人代表出席开标会</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szCs w:val="22"/>
              </w:rPr>
            </w:pPr>
          </w:p>
        </w:tc>
        <w:tc>
          <w:tcPr>
            <w:tcW w:w="8830" w:type="dxa"/>
            <w:gridSpan w:val="4"/>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1、开标时各投标人的法定代表人或授权委托人持身份证及授权委托书，到开标现场签到，缺席或逾期不到者视为放弃。各投标单位参加会议人数不得多于三人。</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10.7中标公示</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2"/>
            </w:tblGrid>
            <w:tr w:rsidR="00705CC4">
              <w:trPr>
                <w:trHeight w:val="579"/>
                <w:jc w:val="center"/>
              </w:trPr>
              <w:tc>
                <w:tcPr>
                  <w:tcW w:w="8912" w:type="dxa"/>
                  <w:vAlign w:val="center"/>
                </w:tcPr>
                <w:p w:rsidR="00705CC4" w:rsidRPr="0054021C" w:rsidRDefault="006D4B79" w:rsidP="0054021C">
                  <w:pPr>
                    <w:spacing w:line="312" w:lineRule="auto"/>
                    <w:ind w:left="360"/>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在中标通知书发出前，招标人将中标候选人的情况在本招标项目招标公告发布的同一媒介予以公示，公示期不少于3日。</w:t>
                  </w:r>
                </w:p>
              </w:tc>
            </w:tr>
          </w:tbl>
          <w:p w:rsidR="00705CC4" w:rsidRDefault="00705CC4">
            <w:pPr>
              <w:spacing w:line="312" w:lineRule="auto"/>
              <w:rPr>
                <w:rFonts w:ascii="宋体" w:hAnsi="宋体" w:cs="宋体"/>
                <w:kern w:val="0"/>
                <w:sz w:val="24"/>
              </w:rPr>
            </w:pP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10.8知识产权</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10.9重新招标的其他情形</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10.10同义词语</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10.11监  督</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本项目的招标投标活动及其相关当事人应当接受有管辖权的建设工程招标投标行政监督部门依法实施的监督。</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lastRenderedPageBreak/>
              <w:t>10.12解释权</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0" w:type="dxa"/>
            <w:gridSpan w:val="3"/>
            <w:vAlign w:val="center"/>
          </w:tcPr>
          <w:p w:rsidR="00705CC4" w:rsidRDefault="00705CC4">
            <w:pPr>
              <w:spacing w:line="312" w:lineRule="auto"/>
              <w:rPr>
                <w:rFonts w:ascii="宋体" w:hAnsi="宋体" w:cs="宋体"/>
                <w:kern w:val="0"/>
                <w:sz w:val="24"/>
              </w:rPr>
            </w:pPr>
          </w:p>
        </w:tc>
        <w:tc>
          <w:tcPr>
            <w:tcW w:w="8779"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 xml:space="preserve">10.13投标文件的拒收                                                                       </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1、投标文件逾期送达或未送达指定地点的；</w:t>
            </w:r>
          </w:p>
          <w:p w:rsidR="00705CC4" w:rsidRDefault="006D4B79">
            <w:pPr>
              <w:spacing w:line="312" w:lineRule="auto"/>
              <w:rPr>
                <w:rFonts w:ascii="宋体" w:hAnsi="宋体" w:cs="宋体"/>
                <w:kern w:val="0"/>
                <w:sz w:val="24"/>
              </w:rPr>
            </w:pPr>
            <w:r>
              <w:rPr>
                <w:rFonts w:ascii="宋体" w:hAnsi="宋体" w:cs="宋体" w:hint="eastAsia"/>
                <w:kern w:val="0"/>
                <w:sz w:val="24"/>
              </w:rPr>
              <w:t>2、未按招标文件要求密封和标识的；</w:t>
            </w:r>
          </w:p>
          <w:p w:rsidR="00705CC4" w:rsidRDefault="006D4B79">
            <w:pPr>
              <w:spacing w:line="312" w:lineRule="auto"/>
              <w:rPr>
                <w:rFonts w:ascii="宋体" w:hAnsi="宋体" w:cs="宋体"/>
                <w:kern w:val="0"/>
                <w:sz w:val="24"/>
              </w:rPr>
            </w:pPr>
            <w:r>
              <w:rPr>
                <w:rFonts w:ascii="宋体" w:hAnsi="宋体" w:cs="宋体" w:hint="eastAsia"/>
                <w:kern w:val="0"/>
                <w:sz w:val="24"/>
              </w:rPr>
              <w:t>3、</w:t>
            </w:r>
            <w:r>
              <w:rPr>
                <w:rFonts w:hAnsi="宋体" w:cs="仿宋_GB2312" w:hint="eastAsia"/>
                <w:sz w:val="24"/>
              </w:rPr>
              <w:t>未按招标文件要求缴纳投标保证金的；</w:t>
            </w:r>
          </w:p>
          <w:p w:rsidR="00705CC4" w:rsidRDefault="006D4B79">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未持有效身份证原件或授权委托人未持有效的授权委托书原件及本人身份证到开标现场并签到的；</w:t>
            </w:r>
          </w:p>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5、未按规定支付招标文件费用的；</w:t>
            </w:r>
          </w:p>
          <w:p w:rsidR="00705CC4" w:rsidRDefault="006D4B79">
            <w:pPr>
              <w:spacing w:line="312" w:lineRule="auto"/>
              <w:rPr>
                <w:rFonts w:ascii="宋体" w:hAnsi="宋体" w:cs="宋体"/>
                <w:kern w:val="0"/>
                <w:sz w:val="24"/>
              </w:rPr>
            </w:pPr>
            <w:r>
              <w:rPr>
                <w:rFonts w:ascii="宋体" w:hAnsi="宋体" w:cs="宋体" w:hint="eastAsia"/>
                <w:kern w:val="0"/>
                <w:sz w:val="24"/>
                <w:szCs w:val="22"/>
              </w:rPr>
              <w:t xml:space="preserve">6、未通过《全国公共资源交易平台（河南省•许昌市）》下载招标文件的。   </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288" w:lineRule="auto"/>
              <w:rPr>
                <w:rFonts w:ascii="宋体" w:hAnsi="宋体" w:cs="宋体"/>
                <w:kern w:val="0"/>
                <w:sz w:val="24"/>
              </w:rPr>
            </w:pPr>
            <w:r>
              <w:rPr>
                <w:rFonts w:ascii="宋体" w:hAnsi="宋体" w:cs="宋体" w:hint="eastAsia"/>
                <w:kern w:val="0"/>
                <w:sz w:val="24"/>
              </w:rPr>
              <w:t>10.14招标文件费用</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288" w:lineRule="auto"/>
              <w:rPr>
                <w:rFonts w:ascii="宋体" w:hAnsi="宋体" w:cs="宋体"/>
                <w:kern w:val="0"/>
                <w:sz w:val="24"/>
              </w:rPr>
            </w:pPr>
          </w:p>
        </w:tc>
        <w:tc>
          <w:tcPr>
            <w:tcW w:w="8830" w:type="dxa"/>
            <w:gridSpan w:val="4"/>
            <w:vAlign w:val="center"/>
          </w:tcPr>
          <w:p w:rsidR="00705CC4" w:rsidRDefault="006D4B79">
            <w:pPr>
              <w:spacing w:line="288" w:lineRule="auto"/>
              <w:rPr>
                <w:rFonts w:ascii="宋体" w:hAnsi="宋体" w:cs="宋体"/>
                <w:kern w:val="0"/>
                <w:sz w:val="24"/>
              </w:rPr>
            </w:pPr>
            <w:r>
              <w:rPr>
                <w:rFonts w:ascii="宋体" w:hAnsi="宋体" w:cs="宋体" w:hint="eastAsia"/>
                <w:kern w:val="0"/>
                <w:sz w:val="24"/>
              </w:rPr>
              <w:t>标招标文件及有关资料费：1000元/标段，售后不退。</w:t>
            </w:r>
          </w:p>
          <w:p w:rsidR="00705CC4" w:rsidRDefault="006D4B79">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29" w:type="dxa"/>
            <w:gridSpan w:val="6"/>
            <w:vAlign w:val="center"/>
          </w:tcPr>
          <w:p w:rsidR="00705CC4" w:rsidRDefault="006D4B79">
            <w:pPr>
              <w:spacing w:line="288" w:lineRule="auto"/>
              <w:rPr>
                <w:rFonts w:ascii="宋体" w:hAnsi="宋体" w:cs="宋体"/>
                <w:sz w:val="24"/>
              </w:rPr>
            </w:pPr>
            <w:r>
              <w:rPr>
                <w:rFonts w:ascii="宋体" w:hAnsi="宋体" w:cs="宋体" w:hint="eastAsia"/>
                <w:kern w:val="0"/>
                <w:sz w:val="24"/>
              </w:rPr>
              <w:t>10.15特别提示</w:t>
            </w:r>
          </w:p>
        </w:tc>
      </w:tr>
      <w:tr w:rsidR="00705CC4" w:rsidTr="00C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99" w:type="dxa"/>
            <w:gridSpan w:val="2"/>
            <w:vAlign w:val="center"/>
          </w:tcPr>
          <w:p w:rsidR="00705CC4" w:rsidRDefault="00705CC4">
            <w:pPr>
              <w:spacing w:line="288" w:lineRule="auto"/>
              <w:rPr>
                <w:rFonts w:ascii="宋体" w:hAnsi="宋体" w:cs="宋体"/>
                <w:kern w:val="0"/>
                <w:sz w:val="24"/>
              </w:rPr>
            </w:pPr>
          </w:p>
        </w:tc>
        <w:tc>
          <w:tcPr>
            <w:tcW w:w="8830" w:type="dxa"/>
            <w:gridSpan w:val="4"/>
            <w:vAlign w:val="center"/>
          </w:tcPr>
          <w:p w:rsidR="00705CC4" w:rsidRDefault="006D4B79">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r>
              <w:rPr>
                <w:rFonts w:ascii="宋体" w:hAnsi="宋体"/>
                <w:sz w:val="24"/>
              </w:rPr>
              <w:br/>
              <w:t>2、潜在投标人如对招标文件有异议，请在规定时间内在许昌市公共资源交易系统平台上提出，以其它方式递交的异议不予接收</w:t>
            </w:r>
            <w:r>
              <w:rPr>
                <w:rFonts w:ascii="宋体" w:hAnsi="宋体" w:hint="eastAsia"/>
                <w:sz w:val="24"/>
              </w:rPr>
              <w:t>。3.投标人在投标截止时间前应随时关注许昌市公共资源交易系统电子平台发出的有关本工程的答疑、修改等相关内容。</w:t>
            </w:r>
          </w:p>
        </w:tc>
      </w:tr>
    </w:tbl>
    <w:p w:rsidR="00705CC4" w:rsidRDefault="00705CC4"/>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br w:type="page"/>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lastRenderedPageBreak/>
        <w:t>1. 总则</w:t>
      </w:r>
      <w:bookmarkEnd w:id="3"/>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1.1 项目概况</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1.1.1根据《中华人民共和国招标投标法》等有关法律、法规和规章的规定，本招标项目已具备招标条件，现对本标段进行招标。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1.1.2 本招标项目招标人：见投标人须知前附表。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1.1.3 本招标项目招标代理机构：见投标人须知前附表。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1.1.4 本招标项目名称：见投标人须知前附表。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1.1.5 本招标项目建设地点：见投标人须知前附表。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1.2 资金来源和落实情况</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1.2.1 本招标项目的资金来源：见投标人须知前附表。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1.2.2 本招标项目的资金落实情况：见投标人须知前附表。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1.3 招标范围、计划工期和质量要求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1.3.1 本招标项目的招标范围：见投标人须知前附表。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1.3.2 本招标项目的计划工期：见投标人须知前附表。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1.3.3 本招标项目的质量要求：见投标人须知前附表。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1.4 投标人资格要求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1.4.1 投标人应具备承担本标段施工的资质条件、能力和信誉。</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（1）资质要求：见投标人须知前附表；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（2）信誉要求：见投标人须知前附表；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（3）项目负责人：见投标人须知前附表； </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（4）其他要求：见投标人须知前附表。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1.4.3 投标人不得存在下列情形之一：</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（1）为招标人不具有独立法人资格的附属机构（单位）；</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（3）为本标段的监理人；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（4）为本标段的代建人；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（5）为本标段提供招标代理服务的；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（9）被责令停业的；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（10）被暂停或取消投标资格的；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（11）财产被接管或冻结的；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1.5 费用承担</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投标人准备和参加投标活动发生的费用自理。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1.6 保密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1.7 语言文字</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1.8 计量单位</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1.9 踏勘现场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1.9.1 本项目不组织踏勘现场，投标人可自行踏勘现场。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1.9.2 投标人踏勘现场发生的费用自理。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1.10 投标预备会</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1.10.1 本项目不组织召开投标预备会。</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1.11 分包</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本项目不允许分包。</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1.12 偏离</w:t>
      </w:r>
    </w:p>
    <w:p w:rsidR="00705CC4" w:rsidRDefault="006D4B79">
      <w:pPr>
        <w:pStyle w:val="31"/>
        <w:spacing w:line="360" w:lineRule="auto"/>
        <w:ind w:leftChars="200"/>
        <w:outlineLvl w:val="2"/>
        <w:rPr>
          <w:rFonts w:ascii="宋体" w:hAnsi="宋体" w:cs="宋体"/>
          <w:i w:val="0"/>
          <w:iCs w:val="0"/>
          <w:sz w:val="24"/>
          <w:szCs w:val="24"/>
        </w:rPr>
      </w:pPr>
      <w:bookmarkStart w:id="4" w:name="_Toc426467367"/>
      <w:bookmarkStart w:id="5" w:name="_Toc359165958"/>
      <w:r>
        <w:rPr>
          <w:rFonts w:ascii="宋体" w:hAnsi="宋体" w:cs="宋体" w:hint="eastAsia"/>
          <w:i w:val="0"/>
          <w:iCs w:val="0"/>
          <w:sz w:val="24"/>
          <w:szCs w:val="24"/>
        </w:rPr>
        <w:t>本项目不允许。</w:t>
      </w:r>
    </w:p>
    <w:p w:rsidR="00705CC4" w:rsidRDefault="006D4B79">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2. 招标文件</w:t>
      </w:r>
      <w:bookmarkEnd w:id="4"/>
      <w:bookmarkEnd w:id="5"/>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2.1 招标文件的组成</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本招标文件包括：</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（1）招标公告；</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（2）投标人须知；</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（3）评标办法；</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（4）合同条款及格式；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（5）工程量清单；</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（6）图纸；</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（7）技术标准和要求；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（8）投标文件格式；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（9）投标人须知前附表规定的其他材料。</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2.2 招标文件的澄清</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705CC4" w:rsidRDefault="006D4B79">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2.3 招标文件的修改</w:t>
      </w:r>
    </w:p>
    <w:p w:rsidR="00705CC4" w:rsidRDefault="006D4B79">
      <w:pPr>
        <w:adjustRightInd w:val="0"/>
        <w:snapToGrid w:val="0"/>
        <w:spacing w:line="360" w:lineRule="auto"/>
        <w:ind w:firstLineChars="200" w:firstLine="480"/>
        <w:rPr>
          <w:rFonts w:ascii="宋体" w:hAnsi="宋体" w:cs="宋体"/>
          <w:sz w:val="24"/>
        </w:rPr>
      </w:pPr>
      <w:bookmarkStart w:id="6" w:name="_Toc426467368"/>
      <w:bookmarkStart w:id="7" w:name="_Toc359165959"/>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3. 投标文件</w:t>
      </w:r>
      <w:bookmarkEnd w:id="6"/>
      <w:bookmarkEnd w:id="7"/>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3.1 投标文件的组成</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3.1.1 投标文件应包括下列内容：</w:t>
      </w:r>
    </w:p>
    <w:p w:rsidR="00705CC4" w:rsidRDefault="006D4B79">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商务标</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 xml:space="preserve">三、投标保证金 </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四、项目管理机构配备情况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五、投标单位基本信息表</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六、资格证明文件</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七、近年财务状况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八、近年完成的类似项目情况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九、正在施工的和新承接的项目情况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十、近年发生的诉讼及仲裁情况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十一、承诺书</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十二、其他材料</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十三、已标价的工程量清单</w:t>
      </w:r>
    </w:p>
    <w:p w:rsidR="00705CC4" w:rsidRDefault="006D4B79">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技术标</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投标产品性能技术参数</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投标产品的质量检测报告</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投标产品质量控制措施及计划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按时按质供货措施及计划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设备安装调试措施及计划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w:t>
      </w:r>
      <w:r>
        <w:rPr>
          <w:rFonts w:ascii="宋体" w:hAnsi="宋体" w:cs="宋体"/>
          <w:sz w:val="24"/>
          <w:szCs w:val="24"/>
        </w:rPr>
        <w:t>维修、应急</w:t>
      </w:r>
      <w:r>
        <w:rPr>
          <w:rFonts w:ascii="宋体" w:hAnsi="宋体" w:cs="宋体" w:hint="eastAsia"/>
          <w:sz w:val="24"/>
          <w:szCs w:val="24"/>
        </w:rPr>
        <w:t xml:space="preserve">措施及方法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投标人认为的其他资料</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3.2 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3.2.1 投标报价编制的依据：</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(1) 《河南省水利水电工程概预算定额》（2006版）、《河南省水利水电工程设计概（估）算编制规定》（2017版）及相应的费用标准、省市有关部门的文件；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(2) 工程量清单；</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 工程施工图；</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 现场踏勘资料及招标答疑资料（如有）。</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 招标人设置招标控制价，超出招标控制价的投标报价按无效标处理；</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本工程招标采用合理低价的报价方式，不保证最低价中标。投标人应按招标文件有关要求并结合市场行情和自身实力编制投标报价。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(3)投标人在投标截止时间前修改投标函中的投标报价总额，应同时修改“已标价工程量清单”中的相应报价，投标报价总额为各分项金额之和。此修改须符合本章第4.3款的有关要求。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3.2.3 本次招标不接受任何有选择的报价，投标文件中只允许有一个投标报价。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3.2.5招标代理服务费计取办法参照国家发改委文件“计价格【2002】1980号”、“发改办价格【2003】857号”由中标人支付。</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3.3 投标有效期</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3.4 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3.4.1 投标保证金的递交参照投标人须知前附表规定。</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3.4.2 投标人应按投标人须知前附表规定缴纳投标保证金。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3.4.4投标保证金的退还：</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（1）中标公示期满没有质疑或投诉的,五个工作日内退还非中标候选人投标保证金及银行同期活期存款利息。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（2）在书面合同签订后五日内向中标人和其他中标候选人退还投标保证金及银行同期活期存款利息；法定期限内签订书面合同的，按照有关规定退还投标保证金及银行同期活期存款利息。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lastRenderedPageBreak/>
        <w:t>（3）项目废标或招标人终止招标的，在此后五个工作日内退还投标保证金及银行同期活期存款利息。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（4）招投标活动中出现质疑、投诉的，中标候选人、质疑人和被质疑人、投诉人和被投诉人的投标保证金暂停退还。</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（6）退还投标保证金，除另外有规定外，一般以转账方式一次性退还至投标保证金的原提交账户。</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3.4.5 投标人有下列情形之一的，不予退还投标保证金：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（二）中标通知书发出后，中标人无故放弃中标项目或无正当理由在规定时间内不与招标人签订合同或未按招标文件规定提交履约担保的；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（三）将中标项目转让给他人，或者在投标文件中未说明，且未经招标人同意，将中标项目分包给他人的；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（四）投标人在招投标活动中弄虚作假、围标串标，骗取中标并经招投标行政监督部门调查核实的；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 </w:t>
      </w:r>
    </w:p>
    <w:p w:rsidR="00705CC4" w:rsidRDefault="006D4B79">
      <w:pPr>
        <w:spacing w:line="360" w:lineRule="auto"/>
        <w:ind w:firstLineChars="250" w:firstLine="600"/>
        <w:rPr>
          <w:rFonts w:ascii="新宋体" w:eastAsia="新宋体" w:hAnsi="新宋体" w:cs="仿宋_GB2312"/>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3.5 资格审查资料</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3.5.1 “资格证明文件”应附</w:t>
      </w:r>
      <w:r>
        <w:rPr>
          <w:rFonts w:ascii="宋体" w:hAnsi="宋体" w:cs="宋体" w:hint="eastAsia"/>
          <w:sz w:val="24"/>
        </w:rPr>
        <w:t>企业法人营业执照、企业资质证书副本等材料的复印件。</w:t>
      </w:r>
    </w:p>
    <w:p w:rsidR="00705CC4" w:rsidRDefault="006D4B79">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3.5.2 “近年财务状况”应附会计师事所或审计机构审计的财务会计报表，具体年份要求见第二章“投标人须知”的规定。</w:t>
      </w:r>
    </w:p>
    <w:p w:rsidR="00705CC4" w:rsidRDefault="006D4B79">
      <w:pPr>
        <w:spacing w:line="360" w:lineRule="auto"/>
        <w:ind w:firstLineChars="200" w:firstLine="480"/>
        <w:rPr>
          <w:rFonts w:ascii="宋体" w:hAnsi="宋体" w:cs="宋体"/>
          <w:kern w:val="0"/>
          <w:sz w:val="24"/>
        </w:rPr>
      </w:pPr>
      <w:r>
        <w:rPr>
          <w:rFonts w:ascii="宋体" w:hAnsi="宋体" w:cs="宋体" w:hint="eastAsia"/>
          <w:sz w:val="24"/>
          <w:szCs w:val="24"/>
        </w:rPr>
        <w:t>3.5.3 “近年完成的类似项目情况表”应</w:t>
      </w:r>
      <w:r>
        <w:rPr>
          <w:rFonts w:ascii="宋体" w:hAnsi="宋体" w:cs="宋体" w:hint="eastAsia"/>
          <w:kern w:val="0"/>
          <w:sz w:val="24"/>
        </w:rPr>
        <w:t>附相应的合同协议书和中标通知书或合同协议书和竣工验收证明复印件</w:t>
      </w:r>
      <w:r>
        <w:rPr>
          <w:rFonts w:ascii="宋体" w:hAnsi="宋体" w:cs="宋体" w:hint="eastAsia"/>
          <w:sz w:val="24"/>
          <w:szCs w:val="24"/>
        </w:rPr>
        <w:t>，具体年份要求详见投标人须知前附表。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3.5.4 “正在施工和新承接的项目情况表”应附</w:t>
      </w:r>
      <w:r>
        <w:rPr>
          <w:rFonts w:ascii="宋体" w:hAnsi="宋体" w:cs="宋体" w:hint="eastAsia"/>
          <w:kern w:val="0"/>
          <w:sz w:val="24"/>
        </w:rPr>
        <w:t>中标通知书或合同协议书的复印件</w:t>
      </w:r>
      <w:r>
        <w:rPr>
          <w:rFonts w:ascii="宋体" w:hAnsi="宋体" w:cs="宋体" w:hint="eastAsia"/>
          <w:sz w:val="24"/>
          <w:szCs w:val="24"/>
        </w:rPr>
        <w:t>。</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3.5.5 “近年发生的诉讼仲裁情况”应说明情况，并附法院或仲裁机构作出的判决、裁决等有关法律文书说明复印件，具体年份要求详见投标人须知前附表。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lastRenderedPageBreak/>
        <w:t>3.6 备选投标方案（不允许）</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3.7 投标文件的编制</w:t>
      </w:r>
    </w:p>
    <w:p w:rsidR="00705CC4" w:rsidRDefault="006D4B79">
      <w:pPr>
        <w:adjustRightInd w:val="0"/>
        <w:snapToGrid w:val="0"/>
        <w:spacing w:line="360" w:lineRule="auto"/>
        <w:ind w:firstLineChars="200" w:firstLine="480"/>
        <w:rPr>
          <w:rFonts w:ascii="宋体" w:hAnsi="宋体" w:cs="宋体"/>
          <w:sz w:val="24"/>
        </w:rPr>
      </w:pPr>
      <w:bookmarkStart w:id="8" w:name="_Toc426467369"/>
      <w:bookmarkStart w:id="9" w:name="_Toc359165960"/>
      <w:r>
        <w:rPr>
          <w:rFonts w:ascii="宋体" w:hAnsi="宋体" w:cs="宋体" w:hint="eastAsia"/>
          <w:sz w:val="24"/>
        </w:rPr>
        <w:t>3.7.1 投标文件应按第八章“投标文件格式”进行编写，如有必要，可以增加附页，作为投标文件的组成部分。投标人编制投标文件应当按招标文件规定的基本格式要求。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3.7.2 投标文件应当对招标文件有关工期、投标有效期、质量要求、招标范围、付款方式等实质性内容作出响应。</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3.7.4投标文件份数见投标人须知前附表。正本和副本的封面上应清楚地标记“正本”或“副本”的字样。投标文件正本、副本均须加盖骑缝章，</w:t>
      </w:r>
      <w:r>
        <w:rPr>
          <w:rFonts w:hAnsi="宋体" w:cs="宋体" w:hint="eastAsia"/>
          <w:sz w:val="24"/>
        </w:rPr>
        <w:t>施工组织设计部分需要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。当副本和正本不一致时，以正本为准；当投标文件电子版与投标文件纸质版不一致时，以纸质版为准；正本中大、小写不一致时以大写为准。投标文件应用A4纸打印。</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3.7.5投标文件的正本与副本应分别装订成册，并编制目录，具体装订要求见投标人须知前附表规定。</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4. 投标</w:t>
      </w:r>
      <w:bookmarkEnd w:id="8"/>
      <w:bookmarkEnd w:id="9"/>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4.1 投标文件的密封和标记</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sidR="00C72B49" w:rsidRPr="00C72B49">
        <w:rPr>
          <w:rFonts w:ascii="宋体" w:hAnsi="宋体" w:cs="宋体" w:hint="eastAsia"/>
          <w:kern w:val="0"/>
          <w:sz w:val="24"/>
        </w:rPr>
        <w:t>投标文件正本、副本应分开密封包装，加贴密封条，并在封套的封口处加盖投标人单位章，投标文件电子版单独密封递交。</w:t>
      </w:r>
    </w:p>
    <w:p w:rsidR="00705CC4" w:rsidRDefault="006D4B79">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4.1.2 封套上应写明的内容详见投标人须知前附表规定。</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4.1.3 未按本章第4.1.1项或第4.1.2项要求密封和加写标记的投标文件，招标人不予受理。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4.2 投标文件的递交</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4.2.1 投标人应在本章“投标人须知前附表”规定的投标截止时间前递交投标文件。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4.2.2 投标人递交投标文件的地点：见投标人须知前附表。</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4.2.4 逾期送达或者未送达指定地点的投标文件招标人不予接收。</w:t>
      </w:r>
    </w:p>
    <w:p w:rsidR="00705CC4" w:rsidRDefault="006D4B79">
      <w:pPr>
        <w:spacing w:line="360" w:lineRule="auto"/>
        <w:ind w:firstLine="480"/>
        <w:rPr>
          <w:rFonts w:ascii="宋体" w:hAnsi="宋体" w:cs="宋体"/>
          <w:b/>
          <w:sz w:val="24"/>
          <w:szCs w:val="24"/>
        </w:rPr>
      </w:pPr>
      <w:r>
        <w:rPr>
          <w:rFonts w:ascii="宋体" w:hAnsi="宋体" w:cs="宋体" w:hint="eastAsia"/>
          <w:b/>
          <w:sz w:val="24"/>
          <w:szCs w:val="24"/>
        </w:rPr>
        <w:t>4.3 投标文件的修改与撤回</w:t>
      </w:r>
    </w:p>
    <w:p w:rsidR="00705CC4" w:rsidRDefault="006D4B79">
      <w:pPr>
        <w:adjustRightInd w:val="0"/>
        <w:snapToGrid w:val="0"/>
        <w:spacing w:line="360" w:lineRule="auto"/>
        <w:ind w:firstLineChars="200" w:firstLine="480"/>
        <w:rPr>
          <w:rFonts w:ascii="宋体" w:hAnsi="宋体" w:cs="宋体"/>
          <w:sz w:val="24"/>
        </w:rPr>
      </w:pPr>
      <w:bookmarkStart w:id="10" w:name="_Toc426467370"/>
      <w:bookmarkStart w:id="11" w:name="_Toc359165961"/>
      <w:r>
        <w:rPr>
          <w:rFonts w:ascii="宋体" w:hAnsi="宋体" w:cs="宋体" w:hint="eastAsia"/>
          <w:sz w:val="24"/>
        </w:rPr>
        <w:lastRenderedPageBreak/>
        <w:t>4.3.1 在本章“投标人须知前附表”第2.2.2项规定的投标截止时间前，投标人可以修改或撤回已递交的投标文件，但应以书面形式通知招标人。</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4.3.2 投标人修改或撤回已递交投标文件的书面通知应按照本章第3.7.3 项的要求签字或盖章。招标人收到书面通知后，向投标人出具签收凭证。</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修改的内容为投标文件的组成部分。修改的投标文件应按照本章第3条、第4条规定进行编制、密封、标记和递交，并标明“修改”字样。</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5. 开标</w:t>
      </w:r>
      <w:bookmarkEnd w:id="10"/>
      <w:bookmarkEnd w:id="11"/>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5.1 开标时间和地点</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5.2开标要求事项</w:t>
      </w:r>
    </w:p>
    <w:p w:rsidR="00705CC4" w:rsidRDefault="006D4B79">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投标人的企业法定代表人或企业委托代理人应参加开标会议。招标人将按招标文件“投标人须知前附表”中规定的时间和地点，对所有收到的投标文件进行开标。</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5.3 开标程序</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12" w:name="_Toc426467371"/>
      <w:bookmarkStart w:id="13" w:name="_Toc359165962"/>
      <w:r>
        <w:rPr>
          <w:rFonts w:ascii="宋体" w:hAnsi="宋体" w:cs="宋体" w:hint="eastAsia"/>
          <w:sz w:val="24"/>
        </w:rPr>
        <w:t>主持人按下列程序进行开标：</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（4）宣布开标人、唱标人、记录人、监标人等有关人员姓名；</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（7）按照宣布的开标顺序当众开标，公布投标人名称、标段名称、投标保证递交情况、投标报价、质量目标、工期及项目负责人等其他内容，并记录在案；</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（8）由投标人代表现场抽取参与计算合理评标价的调整系数a值，并宣读；</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（9）投标人代表、招标人代表、监标人、记录人等有关人员在开标记录上签字确认；</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6. 评标</w:t>
      </w:r>
      <w:bookmarkEnd w:id="12"/>
      <w:bookmarkEnd w:id="13"/>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6.1 评标委员会</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6.1.1 评标由招标人依法组建的评标委员会负责。评标委员会成员人数以及确定方式详见投标人须知前附表。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6.1.2 评标委员会成员有下列情形之一的，应当回避：</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（1）招标人或投标人的主要负责人的近亲属；</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（2）项目主管部门或者行政监督部门的人员；</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（3）与投标人有经济利益关系，可能影响对投标公正评审的；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705CC4" w:rsidRDefault="006D4B79">
      <w:pPr>
        <w:spacing w:line="360" w:lineRule="auto"/>
        <w:ind w:firstLine="482"/>
        <w:rPr>
          <w:rFonts w:ascii="宋体" w:hAnsi="宋体" w:cs="宋体"/>
          <w:sz w:val="24"/>
          <w:szCs w:val="24"/>
        </w:rPr>
      </w:pPr>
      <w:r>
        <w:rPr>
          <w:rFonts w:ascii="宋体" w:hAnsi="宋体" w:cs="宋体" w:hint="eastAsia"/>
          <w:b/>
          <w:sz w:val="24"/>
          <w:szCs w:val="24"/>
        </w:rPr>
        <w:t>6.2 评标原则</w:t>
      </w:r>
      <w:r>
        <w:rPr>
          <w:rFonts w:ascii="宋体" w:hAnsi="宋体" w:cs="宋体" w:hint="eastAsia"/>
          <w:sz w:val="24"/>
          <w:szCs w:val="24"/>
        </w:rPr>
        <w:tab/>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6.3 评标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05CC4" w:rsidRDefault="006D4B79">
      <w:pPr>
        <w:pStyle w:val="31"/>
        <w:spacing w:line="360" w:lineRule="auto"/>
        <w:ind w:left="0"/>
        <w:outlineLvl w:val="2"/>
        <w:rPr>
          <w:rFonts w:ascii="宋体" w:hAnsi="宋体" w:cs="宋体"/>
          <w:b/>
          <w:i w:val="0"/>
          <w:sz w:val="24"/>
          <w:szCs w:val="24"/>
        </w:rPr>
      </w:pPr>
      <w:bookmarkStart w:id="14" w:name="_Toc426467372"/>
      <w:bookmarkStart w:id="15" w:name="_Toc359165963"/>
      <w:r>
        <w:rPr>
          <w:rFonts w:ascii="宋体" w:hAnsi="宋体" w:cs="宋体" w:hint="eastAsia"/>
          <w:b/>
          <w:i w:val="0"/>
          <w:sz w:val="24"/>
          <w:szCs w:val="24"/>
        </w:rPr>
        <w:t>7. 合同授予</w:t>
      </w:r>
      <w:bookmarkEnd w:id="14"/>
      <w:bookmarkEnd w:id="15"/>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7.1 定标方式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7.2中标通知</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在本章第 3.3 款规定的投标有效期内，招标人以书面形式向中标人发出中标通知书，同时将中标结果通知未中标的投标人。</w:t>
      </w:r>
    </w:p>
    <w:p w:rsidR="00705CC4" w:rsidRDefault="006D4B79">
      <w:pPr>
        <w:spacing w:line="360" w:lineRule="auto"/>
        <w:ind w:firstLine="482"/>
        <w:rPr>
          <w:rFonts w:ascii="宋体" w:hAnsi="宋体" w:cs="宋体"/>
          <w:b/>
          <w:sz w:val="24"/>
          <w:szCs w:val="24"/>
        </w:rPr>
      </w:pPr>
      <w:bookmarkStart w:id="16" w:name="_Toc144974537"/>
      <w:bookmarkStart w:id="17" w:name="_Toc152045569"/>
      <w:bookmarkStart w:id="18" w:name="_Toc152042345"/>
      <w:bookmarkStart w:id="19" w:name="_Toc179632587"/>
      <w:bookmarkStart w:id="20" w:name="_Toc215282169"/>
      <w:r>
        <w:rPr>
          <w:rFonts w:ascii="宋体" w:hAnsi="宋体" w:cs="宋体" w:hint="eastAsia"/>
          <w:b/>
          <w:sz w:val="24"/>
          <w:szCs w:val="24"/>
        </w:rPr>
        <w:t>7.3</w:t>
      </w:r>
      <w:bookmarkEnd w:id="16"/>
      <w:bookmarkEnd w:id="17"/>
      <w:bookmarkEnd w:id="18"/>
      <w:bookmarkEnd w:id="19"/>
      <w:r>
        <w:rPr>
          <w:rFonts w:ascii="宋体" w:hAnsi="宋体" w:cs="宋体" w:hint="eastAsia"/>
          <w:b/>
          <w:sz w:val="24"/>
          <w:szCs w:val="24"/>
        </w:rPr>
        <w:t xml:space="preserve"> 履约担保</w:t>
      </w:r>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中标人不能按本章第7.3.1项要求提交履约担保的，视为放弃中标，其投标保证金不予退还，给招标人造成的损失超过投标保证金数额的，中标人还应当对超过部分予以赔偿。</w:t>
      </w:r>
    </w:p>
    <w:p w:rsidR="00705CC4" w:rsidRDefault="006D4B79">
      <w:pPr>
        <w:spacing w:line="360" w:lineRule="auto"/>
        <w:ind w:firstLine="482"/>
        <w:rPr>
          <w:rFonts w:ascii="宋体" w:hAnsi="宋体" w:cs="宋体"/>
          <w:b/>
          <w:sz w:val="24"/>
          <w:szCs w:val="24"/>
        </w:rPr>
      </w:pPr>
      <w:bookmarkStart w:id="21" w:name="_Toc152045570"/>
      <w:bookmarkStart w:id="22" w:name="_Toc144974538"/>
      <w:bookmarkStart w:id="23" w:name="_Toc152042346"/>
      <w:bookmarkStart w:id="24" w:name="_Toc179632588"/>
      <w:r>
        <w:rPr>
          <w:rFonts w:ascii="宋体" w:hAnsi="宋体" w:cs="宋体" w:hint="eastAsia"/>
          <w:b/>
          <w:sz w:val="24"/>
          <w:szCs w:val="24"/>
        </w:rPr>
        <w:t>7.4 签订合同</w:t>
      </w:r>
      <w:bookmarkEnd w:id="21"/>
      <w:bookmarkEnd w:id="22"/>
      <w:bookmarkEnd w:id="23"/>
      <w:bookmarkEnd w:id="24"/>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w:t>
      </w:r>
      <w:r>
        <w:rPr>
          <w:rFonts w:ascii="宋体" w:hAnsi="宋体" w:cs="宋体" w:hint="eastAsia"/>
          <w:sz w:val="24"/>
        </w:rPr>
        <w:lastRenderedPageBreak/>
        <w:t xml:space="preserve">分予以赔偿。 </w:t>
      </w:r>
    </w:p>
    <w:p w:rsidR="00705CC4" w:rsidRDefault="006D4B79">
      <w:pPr>
        <w:autoSpaceDE w:val="0"/>
        <w:autoSpaceDN w:val="0"/>
        <w:adjustRightInd w:val="0"/>
        <w:snapToGrid w:val="0"/>
        <w:spacing w:line="360" w:lineRule="auto"/>
        <w:jc w:val="left"/>
        <w:rPr>
          <w:rFonts w:ascii="宋体" w:hAnsi="宋体" w:cs="宋体"/>
          <w:sz w:val="24"/>
        </w:rPr>
      </w:pPr>
      <w:bookmarkStart w:id="25"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25"/>
    </w:p>
    <w:p w:rsidR="00705CC4" w:rsidRDefault="006D4B79">
      <w:pPr>
        <w:autoSpaceDE w:val="0"/>
        <w:autoSpaceDN w:val="0"/>
        <w:adjustRightInd w:val="0"/>
        <w:snapToGrid w:val="0"/>
        <w:spacing w:line="360" w:lineRule="auto"/>
        <w:jc w:val="left"/>
        <w:rPr>
          <w:rFonts w:ascii="宋体" w:hAnsi="宋体" w:cs="宋体"/>
          <w:b/>
          <w:sz w:val="24"/>
        </w:rPr>
      </w:pPr>
      <w:bookmarkStart w:id="26" w:name="_Toc19935"/>
      <w:r>
        <w:rPr>
          <w:rFonts w:ascii="宋体" w:hAnsi="宋体" w:cs="宋体" w:hint="eastAsia"/>
          <w:b/>
          <w:sz w:val="24"/>
        </w:rPr>
        <w:t>8. 重新招标和不再招标</w:t>
      </w:r>
      <w:bookmarkEnd w:id="20"/>
      <w:bookmarkEnd w:id="26"/>
    </w:p>
    <w:p w:rsidR="00705CC4" w:rsidRDefault="006D4B79">
      <w:pPr>
        <w:autoSpaceDE w:val="0"/>
        <w:autoSpaceDN w:val="0"/>
        <w:adjustRightInd w:val="0"/>
        <w:snapToGrid w:val="0"/>
        <w:spacing w:line="360" w:lineRule="auto"/>
        <w:jc w:val="left"/>
        <w:rPr>
          <w:rFonts w:ascii="宋体" w:hAnsi="宋体" w:cs="宋体"/>
          <w:b/>
          <w:sz w:val="24"/>
        </w:rPr>
      </w:pPr>
      <w:bookmarkStart w:id="27" w:name="_Toc215282170"/>
      <w:r>
        <w:rPr>
          <w:rFonts w:ascii="宋体" w:hAnsi="宋体" w:cs="宋体" w:hint="eastAsia"/>
          <w:b/>
          <w:sz w:val="24"/>
        </w:rPr>
        <w:t>8.1 重新招标</w:t>
      </w:r>
      <w:bookmarkEnd w:id="27"/>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705CC4" w:rsidRDefault="006D4B79">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705CC4" w:rsidRDefault="006D4B79">
      <w:pPr>
        <w:autoSpaceDE w:val="0"/>
        <w:autoSpaceDN w:val="0"/>
        <w:adjustRightInd w:val="0"/>
        <w:snapToGrid w:val="0"/>
        <w:spacing w:line="360" w:lineRule="auto"/>
        <w:jc w:val="left"/>
        <w:rPr>
          <w:rFonts w:ascii="宋体" w:hAnsi="宋体" w:cs="宋体"/>
          <w:b/>
          <w:sz w:val="24"/>
        </w:rPr>
      </w:pPr>
      <w:bookmarkStart w:id="28" w:name="_Toc215282171"/>
      <w:r>
        <w:rPr>
          <w:rFonts w:ascii="宋体" w:hAnsi="宋体" w:cs="宋体" w:hint="eastAsia"/>
          <w:b/>
          <w:sz w:val="24"/>
        </w:rPr>
        <w:t>8.2 不再招标</w:t>
      </w:r>
      <w:bookmarkEnd w:id="28"/>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705CC4" w:rsidRDefault="006D4B79">
      <w:pPr>
        <w:autoSpaceDE w:val="0"/>
        <w:autoSpaceDN w:val="0"/>
        <w:adjustRightInd w:val="0"/>
        <w:snapToGrid w:val="0"/>
        <w:spacing w:line="360" w:lineRule="auto"/>
        <w:jc w:val="left"/>
        <w:rPr>
          <w:rFonts w:ascii="宋体" w:hAnsi="宋体" w:cs="宋体"/>
          <w:b/>
          <w:sz w:val="24"/>
        </w:rPr>
      </w:pPr>
      <w:bookmarkStart w:id="29" w:name="_Toc215282172"/>
      <w:bookmarkStart w:id="30" w:name="_Toc26940"/>
      <w:r>
        <w:rPr>
          <w:rFonts w:ascii="宋体" w:hAnsi="宋体" w:cs="宋体" w:hint="eastAsia"/>
          <w:b/>
          <w:sz w:val="24"/>
        </w:rPr>
        <w:t>9. 纪律和监督</w:t>
      </w:r>
      <w:bookmarkEnd w:id="29"/>
      <w:bookmarkEnd w:id="30"/>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1" w:name="_Toc215282173"/>
      <w:r>
        <w:rPr>
          <w:rFonts w:ascii="宋体" w:hAnsi="宋体" w:cs="宋体" w:hint="eastAsia"/>
          <w:sz w:val="24"/>
        </w:rPr>
        <w:t>9.1 对招标人的纪律要求</w:t>
      </w:r>
      <w:bookmarkEnd w:id="31"/>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2" w:name="_Toc215282174"/>
      <w:r>
        <w:rPr>
          <w:rFonts w:ascii="宋体" w:hAnsi="宋体" w:cs="宋体" w:hint="eastAsia"/>
          <w:sz w:val="24"/>
        </w:rPr>
        <w:t>9.2 对投标人的纪律要求</w:t>
      </w:r>
      <w:bookmarkEnd w:id="32"/>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3" w:name="_Toc215282175"/>
      <w:r>
        <w:rPr>
          <w:rFonts w:ascii="宋体" w:hAnsi="宋体" w:cs="宋体" w:hint="eastAsia"/>
          <w:sz w:val="24"/>
        </w:rPr>
        <w:t>9.3 对评标委员会成员的纪律要求</w:t>
      </w:r>
      <w:bookmarkEnd w:id="33"/>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4" w:name="_Toc215282176"/>
      <w:r>
        <w:rPr>
          <w:rFonts w:ascii="宋体" w:hAnsi="宋体" w:cs="宋体" w:hint="eastAsia"/>
          <w:sz w:val="24"/>
        </w:rPr>
        <w:t>9.4 对与评标活动有关的工作人员的纪律要求</w:t>
      </w:r>
      <w:bookmarkEnd w:id="34"/>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5"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35"/>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705CC4" w:rsidRDefault="006D4B79">
      <w:pPr>
        <w:autoSpaceDE w:val="0"/>
        <w:autoSpaceDN w:val="0"/>
        <w:adjustRightInd w:val="0"/>
        <w:snapToGrid w:val="0"/>
        <w:spacing w:line="360" w:lineRule="auto"/>
        <w:jc w:val="left"/>
        <w:rPr>
          <w:rFonts w:ascii="宋体" w:hAnsi="宋体" w:cs="宋体"/>
          <w:b/>
          <w:sz w:val="24"/>
        </w:rPr>
      </w:pPr>
      <w:bookmarkStart w:id="36" w:name="_Toc10389"/>
      <w:r>
        <w:rPr>
          <w:rFonts w:ascii="宋体" w:hAnsi="宋体" w:cs="宋体" w:hint="eastAsia"/>
          <w:b/>
          <w:sz w:val="24"/>
        </w:rPr>
        <w:lastRenderedPageBreak/>
        <w:t>10.需要补充的其他内容</w:t>
      </w:r>
      <w:bookmarkEnd w:id="36"/>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6D4B79">
      <w:pPr>
        <w:widowControl/>
        <w:jc w:val="left"/>
        <w:rPr>
          <w:rFonts w:ascii="宋体" w:hAnsi="宋体" w:cs="宋体"/>
          <w:b/>
          <w:sz w:val="24"/>
        </w:rPr>
      </w:pPr>
      <w:r>
        <w:rPr>
          <w:rFonts w:ascii="宋体" w:hAnsi="宋体" w:cs="宋体"/>
          <w:sz w:val="24"/>
          <w:szCs w:val="24"/>
        </w:rPr>
        <w:br w:type="page"/>
      </w:r>
      <w:bookmarkStart w:id="37" w:name="_Toc20265"/>
      <w:bookmarkStart w:id="38" w:name="_Toc22712"/>
      <w:bookmarkStart w:id="39" w:name="_Toc26838"/>
      <w:bookmarkStart w:id="40" w:name="_Toc5248"/>
    </w:p>
    <w:bookmarkEnd w:id="37"/>
    <w:bookmarkEnd w:id="38"/>
    <w:bookmarkEnd w:id="39"/>
    <w:bookmarkEnd w:id="40"/>
    <w:p w:rsidR="00705CC4" w:rsidRDefault="006D4B79">
      <w:pPr>
        <w:spacing w:line="312" w:lineRule="auto"/>
        <w:outlineLvl w:val="2"/>
        <w:rPr>
          <w:rFonts w:ascii="宋体" w:hAnsi="宋体" w:cs="宋体"/>
          <w:b/>
          <w:sz w:val="24"/>
        </w:rPr>
      </w:pPr>
      <w:r>
        <w:rPr>
          <w:rFonts w:ascii="宋体" w:hAnsi="宋体" w:cs="宋体" w:hint="eastAsia"/>
          <w:b/>
          <w:sz w:val="24"/>
        </w:rPr>
        <w:lastRenderedPageBreak/>
        <w:t>附表一：问题澄清通知</w:t>
      </w:r>
    </w:p>
    <w:p w:rsidR="00705CC4" w:rsidRDefault="006D4B79" w:rsidP="006D3FCD">
      <w:pPr>
        <w:spacing w:beforeLines="100" w:before="312" w:afterLines="100" w:after="312" w:line="312" w:lineRule="auto"/>
        <w:jc w:val="center"/>
        <w:rPr>
          <w:rFonts w:ascii="宋体" w:hAnsi="宋体" w:cs="宋体"/>
          <w:sz w:val="24"/>
        </w:rPr>
      </w:pPr>
      <w:r>
        <w:rPr>
          <w:rFonts w:ascii="宋体" w:hAnsi="宋体" w:cs="宋体" w:hint="eastAsia"/>
          <w:sz w:val="24"/>
        </w:rPr>
        <w:t>问题澄清通知</w:t>
      </w:r>
    </w:p>
    <w:p w:rsidR="00705CC4" w:rsidRDefault="006D4B79">
      <w:pPr>
        <w:spacing w:line="312" w:lineRule="auto"/>
        <w:ind w:firstLineChars="2550" w:firstLine="6120"/>
        <w:rPr>
          <w:rFonts w:ascii="宋体" w:hAnsi="宋体" w:cs="宋体"/>
          <w:sz w:val="24"/>
          <w:u w:val="single"/>
        </w:rPr>
      </w:pPr>
      <w:r>
        <w:rPr>
          <w:rFonts w:ascii="宋体" w:hAnsi="宋体" w:cs="宋体" w:hint="eastAsia"/>
          <w:sz w:val="24"/>
        </w:rPr>
        <w:t>编号：</w:t>
      </w:r>
    </w:p>
    <w:p w:rsidR="00705CC4" w:rsidRDefault="006D4B79">
      <w:pPr>
        <w:spacing w:line="312" w:lineRule="auto"/>
        <w:ind w:firstLineChars="200" w:firstLine="480"/>
        <w:rPr>
          <w:rFonts w:ascii="宋体" w:hAnsi="宋体" w:cs="宋体"/>
          <w:sz w:val="24"/>
        </w:rPr>
      </w:pPr>
      <w:r>
        <w:rPr>
          <w:rFonts w:ascii="宋体" w:hAnsi="宋体" w:cs="宋体" w:hint="eastAsia"/>
          <w:sz w:val="24"/>
        </w:rPr>
        <w:t>（投标人名称）：</w:t>
      </w:r>
    </w:p>
    <w:p w:rsidR="00705CC4" w:rsidRDefault="006D4B79">
      <w:pPr>
        <w:spacing w:line="312" w:lineRule="auto"/>
        <w:ind w:firstLineChars="200" w:firstLine="480"/>
        <w:rPr>
          <w:rFonts w:ascii="宋体" w:hAnsi="宋体" w:cs="宋体"/>
          <w:sz w:val="24"/>
        </w:rPr>
      </w:pPr>
      <w:r>
        <w:rPr>
          <w:rFonts w:ascii="宋体" w:hAnsi="宋体" w:cs="宋体" w:hint="eastAsia"/>
          <w:sz w:val="24"/>
        </w:rPr>
        <w:t>（项目名称）工程标段招标的评标委员会，对你方的投标文件进行了仔细的审查，现需你方对本通知所附质疑问卷中的问题以书面形式予以澄清、说明或者补正。</w:t>
      </w:r>
    </w:p>
    <w:p w:rsidR="00705CC4" w:rsidRDefault="006D4B79">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 （详细地址）。采用传真方式的，应在年月</w:t>
      </w:r>
    </w:p>
    <w:p w:rsidR="00705CC4" w:rsidRDefault="006D4B79">
      <w:pPr>
        <w:spacing w:line="312" w:lineRule="auto"/>
        <w:rPr>
          <w:rFonts w:ascii="宋体" w:hAnsi="宋体" w:cs="宋体"/>
          <w:sz w:val="24"/>
        </w:rPr>
      </w:pPr>
      <w:r>
        <w:rPr>
          <w:rFonts w:ascii="宋体" w:hAnsi="宋体" w:cs="宋体" w:hint="eastAsia"/>
          <w:sz w:val="24"/>
        </w:rPr>
        <w:t>日时前递交至（详细地址）。</w:t>
      </w:r>
    </w:p>
    <w:p w:rsidR="00705CC4" w:rsidRDefault="00705CC4">
      <w:pPr>
        <w:spacing w:line="312" w:lineRule="auto"/>
        <w:rPr>
          <w:rFonts w:ascii="宋体" w:hAnsi="宋体" w:cs="宋体"/>
          <w:sz w:val="24"/>
        </w:rPr>
      </w:pPr>
    </w:p>
    <w:p w:rsidR="00705CC4" w:rsidRDefault="006D4B79">
      <w:pPr>
        <w:spacing w:line="312" w:lineRule="auto"/>
        <w:rPr>
          <w:rFonts w:ascii="宋体" w:hAnsi="宋体" w:cs="宋体"/>
          <w:sz w:val="24"/>
        </w:rPr>
      </w:pPr>
      <w:r>
        <w:rPr>
          <w:rFonts w:ascii="宋体" w:hAnsi="宋体" w:cs="宋体" w:hint="eastAsia"/>
          <w:sz w:val="24"/>
        </w:rPr>
        <w:t>附件：质疑问卷</w:t>
      </w:r>
    </w:p>
    <w:p w:rsidR="00705CC4" w:rsidRDefault="006D4B79">
      <w:pPr>
        <w:spacing w:line="312" w:lineRule="auto"/>
        <w:ind w:leftChars="1600" w:left="3360"/>
        <w:rPr>
          <w:rFonts w:ascii="宋体" w:hAnsi="宋体" w:cs="宋体"/>
          <w:sz w:val="24"/>
        </w:rPr>
      </w:pPr>
      <w:bookmarkStart w:id="41" w:name="_Toc13289"/>
      <w:bookmarkStart w:id="42" w:name="_Toc18603"/>
      <w:bookmarkStart w:id="43" w:name="_Toc22729"/>
      <w:bookmarkStart w:id="44" w:name="_Toc425"/>
      <w:bookmarkStart w:id="45" w:name="_Toc30339"/>
      <w:r>
        <w:rPr>
          <w:rFonts w:ascii="宋体" w:hAnsi="宋体" w:cs="宋体" w:hint="eastAsia"/>
          <w:sz w:val="24"/>
        </w:rPr>
        <w:t>（项目名称）施工招标评标委员</w:t>
      </w:r>
    </w:p>
    <w:p w:rsidR="00705CC4" w:rsidRDefault="006D4B79">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1"/>
      <w:bookmarkEnd w:id="42"/>
      <w:bookmarkEnd w:id="43"/>
      <w:bookmarkEnd w:id="44"/>
      <w:bookmarkEnd w:id="45"/>
    </w:p>
    <w:p w:rsidR="00705CC4" w:rsidRDefault="006D4B79">
      <w:pPr>
        <w:spacing w:line="312" w:lineRule="auto"/>
        <w:ind w:firstLineChars="2200" w:firstLine="5280"/>
        <w:rPr>
          <w:rFonts w:ascii="宋体" w:hAnsi="宋体" w:cs="宋体"/>
          <w:sz w:val="24"/>
        </w:rPr>
      </w:pPr>
      <w:r>
        <w:rPr>
          <w:rFonts w:ascii="宋体" w:hAnsi="宋体" w:cs="宋体" w:hint="eastAsia"/>
          <w:sz w:val="24"/>
        </w:rPr>
        <w:t>年月日</w:t>
      </w:r>
    </w:p>
    <w:p w:rsidR="00705CC4" w:rsidRDefault="00705CC4">
      <w:pPr>
        <w:spacing w:line="312" w:lineRule="auto"/>
        <w:jc w:val="left"/>
        <w:outlineLvl w:val="2"/>
        <w:rPr>
          <w:rFonts w:ascii="宋体" w:hAnsi="宋体" w:cs="宋体"/>
          <w:b/>
          <w:sz w:val="24"/>
        </w:rPr>
      </w:pPr>
    </w:p>
    <w:p w:rsidR="00705CC4" w:rsidRDefault="006D4B79">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705CC4" w:rsidRDefault="006D4B79" w:rsidP="006D3FCD">
      <w:pPr>
        <w:spacing w:beforeLines="100" w:before="312" w:afterLines="100" w:after="312" w:line="312" w:lineRule="auto"/>
        <w:jc w:val="center"/>
        <w:rPr>
          <w:rFonts w:ascii="宋体" w:hAnsi="宋体" w:cs="宋体"/>
          <w:sz w:val="24"/>
        </w:rPr>
      </w:pPr>
      <w:r>
        <w:rPr>
          <w:rFonts w:ascii="宋体" w:hAnsi="宋体" w:cs="宋体" w:hint="eastAsia"/>
          <w:sz w:val="24"/>
        </w:rPr>
        <w:t>问题的澄清、说明或补正</w:t>
      </w:r>
    </w:p>
    <w:p w:rsidR="00705CC4" w:rsidRDefault="006D4B79">
      <w:pPr>
        <w:spacing w:line="312" w:lineRule="auto"/>
        <w:ind w:firstLineChars="2550" w:firstLine="6120"/>
        <w:rPr>
          <w:rFonts w:ascii="宋体" w:hAnsi="宋体" w:cs="宋体"/>
          <w:sz w:val="24"/>
          <w:u w:val="single"/>
        </w:rPr>
      </w:pPr>
      <w:r>
        <w:rPr>
          <w:rFonts w:ascii="宋体" w:hAnsi="宋体" w:cs="宋体" w:hint="eastAsia"/>
          <w:sz w:val="24"/>
        </w:rPr>
        <w:t>编号：</w:t>
      </w:r>
    </w:p>
    <w:p w:rsidR="00705CC4" w:rsidRDefault="006D4B79">
      <w:pPr>
        <w:spacing w:line="312" w:lineRule="auto"/>
        <w:rPr>
          <w:rFonts w:ascii="宋体" w:hAnsi="宋体" w:cs="宋体"/>
          <w:sz w:val="24"/>
        </w:rPr>
      </w:pPr>
      <w:r>
        <w:rPr>
          <w:rFonts w:ascii="宋体" w:hAnsi="宋体" w:cs="宋体" w:hint="eastAsia"/>
          <w:sz w:val="24"/>
        </w:rPr>
        <w:t>（项目名称）标段施工招标评标委员会：</w:t>
      </w:r>
    </w:p>
    <w:p w:rsidR="00705CC4" w:rsidRDefault="006D4B79">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705CC4" w:rsidRDefault="006D4B79">
      <w:pPr>
        <w:spacing w:line="312" w:lineRule="auto"/>
        <w:ind w:firstLineChars="200" w:firstLine="480"/>
        <w:rPr>
          <w:rFonts w:ascii="宋体" w:hAnsi="宋体" w:cs="宋体"/>
          <w:sz w:val="24"/>
        </w:rPr>
      </w:pPr>
      <w:r>
        <w:rPr>
          <w:rFonts w:ascii="宋体" w:hAnsi="宋体" w:cs="宋体" w:hint="eastAsia"/>
          <w:sz w:val="24"/>
        </w:rPr>
        <w:t>1.</w:t>
      </w:r>
    </w:p>
    <w:p w:rsidR="00705CC4" w:rsidRDefault="006D4B79">
      <w:pPr>
        <w:spacing w:line="312" w:lineRule="auto"/>
        <w:ind w:firstLineChars="200" w:firstLine="480"/>
        <w:rPr>
          <w:rFonts w:ascii="宋体" w:hAnsi="宋体" w:cs="宋体"/>
          <w:sz w:val="24"/>
        </w:rPr>
      </w:pPr>
      <w:r>
        <w:rPr>
          <w:rFonts w:ascii="宋体" w:hAnsi="宋体" w:cs="宋体" w:hint="eastAsia"/>
          <w:sz w:val="24"/>
        </w:rPr>
        <w:t>2.</w:t>
      </w:r>
    </w:p>
    <w:p w:rsidR="00705CC4" w:rsidRDefault="00705CC4">
      <w:pPr>
        <w:spacing w:line="312" w:lineRule="auto"/>
        <w:ind w:firstLineChars="200" w:firstLine="480"/>
        <w:rPr>
          <w:rFonts w:ascii="宋体" w:hAnsi="宋体" w:cs="宋体"/>
          <w:sz w:val="24"/>
        </w:rPr>
      </w:pPr>
    </w:p>
    <w:p w:rsidR="00705CC4" w:rsidRDefault="006D4B79">
      <w:pPr>
        <w:spacing w:line="312" w:lineRule="auto"/>
        <w:ind w:firstLineChars="200" w:firstLine="480"/>
        <w:rPr>
          <w:rFonts w:ascii="宋体" w:hAnsi="宋体" w:cs="宋体"/>
          <w:sz w:val="24"/>
        </w:rPr>
      </w:pPr>
      <w:r>
        <w:rPr>
          <w:rFonts w:ascii="宋体" w:hAnsi="宋体" w:cs="宋体" w:hint="eastAsia"/>
          <w:sz w:val="24"/>
        </w:rPr>
        <w:t>……</w:t>
      </w:r>
    </w:p>
    <w:p w:rsidR="00705CC4" w:rsidRDefault="00705CC4">
      <w:pPr>
        <w:spacing w:line="312" w:lineRule="auto"/>
        <w:ind w:firstLineChars="1800" w:firstLine="4320"/>
        <w:rPr>
          <w:rFonts w:ascii="宋体" w:hAnsi="宋体" w:cs="宋体"/>
          <w:sz w:val="24"/>
        </w:rPr>
      </w:pPr>
    </w:p>
    <w:p w:rsidR="00705CC4" w:rsidRDefault="00705CC4">
      <w:pPr>
        <w:spacing w:line="312" w:lineRule="auto"/>
        <w:ind w:firstLineChars="1800" w:firstLine="4320"/>
        <w:rPr>
          <w:rFonts w:ascii="宋体" w:hAnsi="宋体" w:cs="宋体"/>
          <w:sz w:val="24"/>
        </w:rPr>
      </w:pPr>
    </w:p>
    <w:p w:rsidR="00705CC4" w:rsidRDefault="006D4B79">
      <w:pPr>
        <w:wordWrap w:val="0"/>
        <w:spacing w:line="312" w:lineRule="auto"/>
        <w:ind w:firstLineChars="200" w:firstLine="480"/>
        <w:jc w:val="right"/>
        <w:rPr>
          <w:rFonts w:ascii="宋体" w:hAnsi="宋体" w:cs="宋体"/>
          <w:sz w:val="24"/>
        </w:rPr>
      </w:pPr>
      <w:r>
        <w:rPr>
          <w:rFonts w:ascii="宋体" w:hAnsi="宋体" w:cs="宋体" w:hint="eastAsia"/>
          <w:sz w:val="24"/>
        </w:rPr>
        <w:t xml:space="preserve">投标人：（盖单位章） </w:t>
      </w:r>
    </w:p>
    <w:p w:rsidR="00705CC4" w:rsidRDefault="006D4B79" w:rsidP="006D3FCD">
      <w:pPr>
        <w:wordWrap w:val="0"/>
        <w:spacing w:beforeLines="50" w:before="156" w:afterLines="50" w:after="156"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705CC4" w:rsidRDefault="00705CC4">
      <w:pPr>
        <w:spacing w:line="312" w:lineRule="auto"/>
        <w:ind w:firstLineChars="2400" w:firstLine="5760"/>
        <w:rPr>
          <w:rFonts w:ascii="宋体" w:hAnsi="宋体" w:cs="宋体"/>
          <w:sz w:val="24"/>
          <w:u w:val="single"/>
        </w:rPr>
      </w:pPr>
    </w:p>
    <w:p w:rsidR="00705CC4" w:rsidRDefault="006D4B79">
      <w:pPr>
        <w:spacing w:line="312" w:lineRule="auto"/>
        <w:ind w:firstLineChars="1800" w:firstLine="4320"/>
        <w:rPr>
          <w:rFonts w:ascii="宋体" w:hAnsi="宋体" w:cs="宋体"/>
          <w:sz w:val="24"/>
        </w:rPr>
      </w:pPr>
      <w:r>
        <w:rPr>
          <w:rFonts w:ascii="宋体" w:hAnsi="宋体" w:cs="宋体" w:hint="eastAsia"/>
          <w:sz w:val="24"/>
        </w:rPr>
        <w:t>年月日</w:t>
      </w: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6D4B79">
      <w:pPr>
        <w:spacing w:line="360" w:lineRule="auto"/>
        <w:jc w:val="center"/>
        <w:outlineLvl w:val="1"/>
        <w:rPr>
          <w:rFonts w:ascii="仿宋_GB2312" w:eastAsia="仿宋_GB2312" w:hAnsi="宋体"/>
          <w:b/>
          <w:sz w:val="48"/>
          <w:szCs w:val="48"/>
        </w:rPr>
      </w:pPr>
      <w:bookmarkStart w:id="46" w:name="_Toc426467380"/>
      <w:r>
        <w:rPr>
          <w:rFonts w:ascii="仿宋_GB2312" w:eastAsia="仿宋_GB2312" w:hAnsi="宋体" w:hint="eastAsia"/>
          <w:b/>
          <w:sz w:val="48"/>
          <w:szCs w:val="48"/>
        </w:rPr>
        <w:t>第三章 评标办法</w:t>
      </w:r>
      <w:bookmarkEnd w:id="46"/>
    </w:p>
    <w:p w:rsidR="00705CC4" w:rsidRDefault="00705CC4">
      <w:pPr>
        <w:spacing w:line="360" w:lineRule="auto"/>
        <w:jc w:val="center"/>
        <w:outlineLvl w:val="1"/>
        <w:rPr>
          <w:rFonts w:ascii="仿宋_GB2312" w:eastAsia="仿宋_GB2312" w:hAnsi="宋体"/>
          <w:sz w:val="24"/>
          <w:szCs w:val="24"/>
        </w:rPr>
      </w:pPr>
    </w:p>
    <w:p w:rsidR="00705CC4" w:rsidRDefault="00705CC4">
      <w:pPr>
        <w:rPr>
          <w:rFonts w:ascii="仿宋_GB2312" w:eastAsia="仿宋_GB2312" w:hAnsi="宋体"/>
          <w:b/>
          <w:sz w:val="24"/>
          <w:szCs w:val="24"/>
        </w:rPr>
      </w:pPr>
      <w:bookmarkStart w:id="47" w:name="_Toc426467381"/>
      <w:bookmarkStart w:id="48" w:name="_Toc392081381"/>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6D4B79">
      <w:pPr>
        <w:pStyle w:val="20"/>
        <w:jc w:val="center"/>
        <w:rPr>
          <w:rFonts w:ascii="黑体"/>
        </w:rPr>
      </w:pPr>
      <w:bookmarkStart w:id="49" w:name="_Toc364931956"/>
      <w:bookmarkStart w:id="50" w:name="_Toc430026935"/>
      <w:bookmarkEnd w:id="47"/>
      <w:bookmarkEnd w:id="48"/>
      <w:r>
        <w:rPr>
          <w:rFonts w:ascii="黑体" w:hint="eastAsia"/>
        </w:rPr>
        <w:br w:type="page"/>
      </w:r>
    </w:p>
    <w:p w:rsidR="00705CC4" w:rsidRDefault="006D4B79">
      <w:pPr>
        <w:pStyle w:val="3"/>
        <w:spacing w:before="120" w:after="120" w:line="240" w:lineRule="auto"/>
        <w:rPr>
          <w:rFonts w:ascii="黑体" w:eastAsia="黑体"/>
          <w:b w:val="0"/>
          <w:sz w:val="28"/>
          <w:szCs w:val="28"/>
        </w:rPr>
      </w:pPr>
      <w:bookmarkStart w:id="51" w:name="_Toc428868411"/>
      <w:r>
        <w:rPr>
          <w:rFonts w:ascii="黑体" w:eastAsia="黑体" w:hint="eastAsia"/>
          <w:b w:val="0"/>
          <w:sz w:val="28"/>
          <w:szCs w:val="28"/>
        </w:rPr>
        <w:lastRenderedPageBreak/>
        <w:t>评标办法前附表</w:t>
      </w:r>
      <w:bookmarkEnd w:id="51"/>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2"/>
        <w:gridCol w:w="1908"/>
        <w:gridCol w:w="5783"/>
      </w:tblGrid>
      <w:tr w:rsidR="00705CC4">
        <w:trPr>
          <w:trHeight w:val="512"/>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评审因素</w:t>
            </w:r>
          </w:p>
        </w:tc>
        <w:tc>
          <w:tcPr>
            <w:tcW w:w="5783" w:type="dxa"/>
            <w:vAlign w:val="center"/>
          </w:tcPr>
          <w:p w:rsidR="00705CC4" w:rsidRDefault="006D4B79">
            <w:pPr>
              <w:jc w:val="center"/>
              <w:rPr>
                <w:rFonts w:ascii="宋体"/>
                <w:sz w:val="22"/>
                <w:szCs w:val="22"/>
              </w:rPr>
            </w:pPr>
            <w:r>
              <w:rPr>
                <w:rFonts w:ascii="宋体" w:hAnsi="宋体" w:hint="eastAsia"/>
                <w:sz w:val="22"/>
                <w:szCs w:val="22"/>
              </w:rPr>
              <w:t>评审标准</w:t>
            </w:r>
          </w:p>
        </w:tc>
      </w:tr>
      <w:tr w:rsidR="00705CC4">
        <w:trPr>
          <w:trHeight w:val="461"/>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2.1.1</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形式评审标准</w:t>
            </w:r>
          </w:p>
        </w:tc>
        <w:tc>
          <w:tcPr>
            <w:tcW w:w="1908" w:type="dxa"/>
            <w:vAlign w:val="center"/>
          </w:tcPr>
          <w:p w:rsidR="00705CC4" w:rsidRDefault="006D4B79">
            <w:pPr>
              <w:jc w:val="center"/>
              <w:rPr>
                <w:rFonts w:ascii="宋体"/>
                <w:sz w:val="22"/>
                <w:szCs w:val="22"/>
              </w:rPr>
            </w:pPr>
            <w:r>
              <w:rPr>
                <w:rFonts w:ascii="宋体" w:hAnsi="宋体" w:hint="eastAsia"/>
                <w:sz w:val="24"/>
                <w:szCs w:val="24"/>
              </w:rPr>
              <w:t>投标人名称</w:t>
            </w:r>
          </w:p>
        </w:tc>
        <w:tc>
          <w:tcPr>
            <w:tcW w:w="5783" w:type="dxa"/>
            <w:vAlign w:val="center"/>
          </w:tcPr>
          <w:p w:rsidR="00705CC4" w:rsidRDefault="006D4B79">
            <w:pPr>
              <w:rPr>
                <w:rFonts w:ascii="宋体"/>
                <w:sz w:val="22"/>
                <w:szCs w:val="22"/>
              </w:rPr>
            </w:pPr>
            <w:r>
              <w:rPr>
                <w:rFonts w:ascii="宋体" w:hAnsi="宋体" w:hint="eastAsia"/>
                <w:sz w:val="24"/>
                <w:szCs w:val="24"/>
              </w:rPr>
              <w:t>与营业执照一致</w:t>
            </w:r>
          </w:p>
        </w:tc>
      </w:tr>
      <w:tr w:rsidR="00705CC4">
        <w:trPr>
          <w:trHeight w:val="367"/>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pStyle w:val="Default"/>
              <w:spacing w:line="340" w:lineRule="exact"/>
              <w:jc w:val="center"/>
              <w:rPr>
                <w:rFonts w:hAnsi="宋体"/>
                <w:color w:val="auto"/>
                <w:kern w:val="2"/>
                <w:sz w:val="22"/>
                <w:szCs w:val="22"/>
              </w:rPr>
            </w:pPr>
            <w:r>
              <w:rPr>
                <w:rFonts w:ascii="新宋体" w:eastAsia="新宋体" w:hAnsi="新宋体" w:cs="宋体" w:hint="eastAsia"/>
                <w:color w:val="auto"/>
              </w:rPr>
              <w:t>投标文件签字盖章</w:t>
            </w:r>
          </w:p>
        </w:tc>
        <w:tc>
          <w:tcPr>
            <w:tcW w:w="5783" w:type="dxa"/>
            <w:vAlign w:val="center"/>
          </w:tcPr>
          <w:p w:rsidR="00705CC4" w:rsidRDefault="006D4B79">
            <w:pPr>
              <w:pStyle w:val="Default"/>
              <w:spacing w:line="340" w:lineRule="exact"/>
              <w:jc w:val="both"/>
              <w:rPr>
                <w:rFonts w:hAnsi="宋体"/>
                <w:color w:val="auto"/>
                <w:kern w:val="2"/>
                <w:sz w:val="22"/>
                <w:szCs w:val="22"/>
              </w:rPr>
            </w:pPr>
            <w:r>
              <w:rPr>
                <w:rFonts w:ascii="新宋体" w:eastAsia="新宋体" w:hAnsi="新宋体" w:cs="宋体" w:hint="eastAsia"/>
                <w:color w:val="auto"/>
              </w:rPr>
              <w:t>按招标文件的规定及格式进行签字或盖章</w:t>
            </w:r>
          </w:p>
        </w:tc>
      </w:tr>
      <w:tr w:rsidR="00705CC4">
        <w:trPr>
          <w:trHeight w:val="462"/>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4"/>
                <w:szCs w:val="24"/>
              </w:rPr>
              <w:t>投标文件格式</w:t>
            </w:r>
          </w:p>
        </w:tc>
        <w:tc>
          <w:tcPr>
            <w:tcW w:w="5783" w:type="dxa"/>
            <w:vAlign w:val="center"/>
          </w:tcPr>
          <w:p w:rsidR="00705CC4" w:rsidRDefault="006D4B79">
            <w:pPr>
              <w:rPr>
                <w:rFonts w:ascii="宋体"/>
                <w:sz w:val="22"/>
                <w:szCs w:val="22"/>
              </w:rPr>
            </w:pPr>
            <w:r>
              <w:rPr>
                <w:rFonts w:ascii="宋体" w:hAnsi="宋体" w:hint="eastAsia"/>
                <w:sz w:val="24"/>
                <w:szCs w:val="24"/>
              </w:rPr>
              <w:t>符合第八章“投标文件格式”的要求</w:t>
            </w:r>
          </w:p>
        </w:tc>
      </w:tr>
      <w:tr w:rsidR="00705CC4">
        <w:trPr>
          <w:trHeight w:val="450"/>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4"/>
                <w:szCs w:val="24"/>
              </w:rPr>
              <w:t>报价唯一</w:t>
            </w:r>
          </w:p>
        </w:tc>
        <w:tc>
          <w:tcPr>
            <w:tcW w:w="5783" w:type="dxa"/>
            <w:vAlign w:val="center"/>
          </w:tcPr>
          <w:p w:rsidR="00705CC4" w:rsidRDefault="006D4B79">
            <w:pPr>
              <w:rPr>
                <w:rFonts w:ascii="宋体"/>
                <w:sz w:val="22"/>
                <w:szCs w:val="22"/>
              </w:rPr>
            </w:pPr>
            <w:r>
              <w:rPr>
                <w:rFonts w:ascii="宋体" w:hAnsi="宋体" w:hint="eastAsia"/>
                <w:sz w:val="24"/>
                <w:szCs w:val="24"/>
              </w:rPr>
              <w:t>只能有一个有效报价</w:t>
            </w:r>
          </w:p>
        </w:tc>
      </w:tr>
      <w:tr w:rsidR="00705CC4">
        <w:trPr>
          <w:trHeight w:val="549"/>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2.1.2</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资格评审标准</w:t>
            </w:r>
          </w:p>
        </w:tc>
        <w:tc>
          <w:tcPr>
            <w:tcW w:w="1908" w:type="dxa"/>
            <w:vAlign w:val="center"/>
          </w:tcPr>
          <w:p w:rsidR="00705CC4" w:rsidRDefault="006D4B79">
            <w:pPr>
              <w:jc w:val="center"/>
              <w:rPr>
                <w:rFonts w:ascii="宋体"/>
                <w:sz w:val="22"/>
                <w:szCs w:val="22"/>
              </w:rPr>
            </w:pPr>
            <w:r>
              <w:rPr>
                <w:rFonts w:ascii="宋体" w:hAnsi="宋体" w:hint="eastAsia"/>
                <w:sz w:val="22"/>
                <w:szCs w:val="22"/>
              </w:rPr>
              <w:t>营业执照</w:t>
            </w:r>
          </w:p>
        </w:tc>
        <w:tc>
          <w:tcPr>
            <w:tcW w:w="5783" w:type="dxa"/>
            <w:vAlign w:val="center"/>
          </w:tcPr>
          <w:p w:rsidR="00705CC4" w:rsidRDefault="006D4B79">
            <w:pPr>
              <w:rPr>
                <w:rFonts w:ascii="宋体"/>
                <w:sz w:val="22"/>
                <w:szCs w:val="22"/>
              </w:rPr>
            </w:pPr>
            <w:r>
              <w:rPr>
                <w:rFonts w:ascii="宋体" w:hAnsi="宋体" w:hint="eastAsia"/>
                <w:sz w:val="22"/>
                <w:szCs w:val="22"/>
              </w:rPr>
              <w:t>具备有效的营业执照</w:t>
            </w:r>
          </w:p>
        </w:tc>
      </w:tr>
      <w:tr w:rsidR="000457D1">
        <w:trPr>
          <w:trHeight w:val="549"/>
          <w:jc w:val="center"/>
        </w:trPr>
        <w:tc>
          <w:tcPr>
            <w:tcW w:w="741" w:type="dxa"/>
            <w:vMerge/>
            <w:vAlign w:val="center"/>
          </w:tcPr>
          <w:p w:rsidR="000457D1" w:rsidRDefault="000457D1">
            <w:pPr>
              <w:jc w:val="center"/>
              <w:rPr>
                <w:rFonts w:ascii="宋体" w:hAnsi="宋体"/>
                <w:sz w:val="22"/>
                <w:szCs w:val="22"/>
              </w:rPr>
            </w:pPr>
          </w:p>
        </w:tc>
        <w:tc>
          <w:tcPr>
            <w:tcW w:w="782" w:type="dxa"/>
            <w:vMerge/>
            <w:vAlign w:val="center"/>
          </w:tcPr>
          <w:p w:rsidR="000457D1" w:rsidRDefault="000457D1">
            <w:pPr>
              <w:jc w:val="center"/>
              <w:rPr>
                <w:rFonts w:ascii="宋体" w:hAnsi="宋体" w:hint="eastAsia"/>
                <w:sz w:val="22"/>
                <w:szCs w:val="22"/>
              </w:rPr>
            </w:pPr>
          </w:p>
        </w:tc>
        <w:tc>
          <w:tcPr>
            <w:tcW w:w="1908" w:type="dxa"/>
            <w:vAlign w:val="center"/>
          </w:tcPr>
          <w:p w:rsidR="000457D1" w:rsidRDefault="000457D1">
            <w:pPr>
              <w:jc w:val="center"/>
              <w:rPr>
                <w:rFonts w:ascii="宋体" w:hAnsi="宋体" w:hint="eastAsia"/>
                <w:sz w:val="22"/>
                <w:szCs w:val="22"/>
              </w:rPr>
            </w:pPr>
            <w:r>
              <w:rPr>
                <w:rFonts w:ascii="宋体" w:hAnsi="宋体" w:hint="eastAsia"/>
                <w:sz w:val="22"/>
                <w:szCs w:val="22"/>
              </w:rPr>
              <w:t>投标人资格</w:t>
            </w:r>
          </w:p>
        </w:tc>
        <w:tc>
          <w:tcPr>
            <w:tcW w:w="5783" w:type="dxa"/>
            <w:vAlign w:val="center"/>
          </w:tcPr>
          <w:p w:rsidR="000457D1" w:rsidRDefault="000457D1">
            <w:pPr>
              <w:rPr>
                <w:rFonts w:ascii="宋体" w:hAnsi="宋体" w:hint="eastAsia"/>
                <w:sz w:val="22"/>
                <w:szCs w:val="22"/>
              </w:rPr>
            </w:pPr>
            <w:r>
              <w:rPr>
                <w:rFonts w:ascii="宋体" w:hAnsi="宋体" w:hint="eastAsia"/>
                <w:sz w:val="22"/>
                <w:szCs w:val="22"/>
              </w:rPr>
              <w:t>符合招标文件要求</w:t>
            </w:r>
          </w:p>
        </w:tc>
      </w:tr>
      <w:tr w:rsidR="00705CC4">
        <w:trPr>
          <w:trHeight w:val="61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int="eastAsia"/>
                <w:sz w:val="22"/>
                <w:szCs w:val="22"/>
              </w:rPr>
              <w:t>信用查询</w:t>
            </w:r>
          </w:p>
        </w:tc>
        <w:tc>
          <w:tcPr>
            <w:tcW w:w="5783" w:type="dxa"/>
            <w:vAlign w:val="center"/>
          </w:tcPr>
          <w:p w:rsidR="00705CC4" w:rsidRDefault="00DC5414">
            <w:pPr>
              <w:rPr>
                <w:rFonts w:ascii="宋体" w:hAnsi="宋体" w:cs="宋体"/>
                <w:bCs/>
                <w:sz w:val="22"/>
                <w:szCs w:val="22"/>
              </w:rPr>
            </w:pPr>
            <w:r w:rsidRPr="00DC5414">
              <w:rPr>
                <w:rFonts w:ascii="宋体" w:hAnsi="宋体" w:cs="宋体" w:hint="eastAsia"/>
                <w:bCs/>
                <w:sz w:val="22"/>
                <w:szCs w:val="22"/>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bookmarkStart w:id="52" w:name="_GoBack"/>
            <w:bookmarkEnd w:id="52"/>
          </w:p>
        </w:tc>
      </w:tr>
      <w:tr w:rsidR="00705CC4">
        <w:trPr>
          <w:trHeight w:val="523"/>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autoSpaceDE w:val="0"/>
              <w:spacing w:line="360" w:lineRule="auto"/>
              <w:jc w:val="center"/>
              <w:rPr>
                <w:rFonts w:ascii="宋体" w:hAnsi="宋体" w:cs="宋体"/>
                <w:sz w:val="22"/>
                <w:szCs w:val="22"/>
              </w:rPr>
            </w:pPr>
            <w:r>
              <w:rPr>
                <w:rFonts w:ascii="宋体" w:hAnsi="宋体" w:cs="宋体" w:hint="eastAsia"/>
                <w:sz w:val="22"/>
                <w:szCs w:val="22"/>
              </w:rPr>
              <w:t>其他要求</w:t>
            </w:r>
          </w:p>
        </w:tc>
        <w:tc>
          <w:tcPr>
            <w:tcW w:w="5783" w:type="dxa"/>
            <w:vAlign w:val="center"/>
          </w:tcPr>
          <w:p w:rsidR="00705CC4" w:rsidRDefault="006D4B79">
            <w:pPr>
              <w:autoSpaceDE w:val="0"/>
              <w:spacing w:line="360" w:lineRule="auto"/>
              <w:rPr>
                <w:rFonts w:ascii="宋体" w:hAnsi="宋体" w:cs="宋体"/>
                <w:sz w:val="22"/>
                <w:szCs w:val="22"/>
              </w:rPr>
            </w:pPr>
            <w:r>
              <w:rPr>
                <w:rFonts w:ascii="宋体" w:hAnsi="宋体" w:cs="宋体" w:hint="eastAsia"/>
                <w:sz w:val="22"/>
                <w:szCs w:val="22"/>
              </w:rPr>
              <w:t>1.投标人可最多对两个标段进行投标，但只可按标段由前至后的顺序中前一个标段。2.本项目不接受联合体投标；</w:t>
            </w:r>
          </w:p>
        </w:tc>
      </w:tr>
      <w:tr w:rsidR="00705CC4">
        <w:trPr>
          <w:trHeight w:val="454"/>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2.1.3</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响应性</w:t>
            </w:r>
          </w:p>
          <w:p w:rsidR="00705CC4" w:rsidRDefault="006D4B79">
            <w:pPr>
              <w:jc w:val="center"/>
              <w:rPr>
                <w:rFonts w:ascii="宋体"/>
                <w:sz w:val="22"/>
                <w:szCs w:val="22"/>
              </w:rPr>
            </w:pPr>
            <w:r>
              <w:rPr>
                <w:rFonts w:ascii="宋体" w:hAnsi="宋体" w:hint="eastAsia"/>
                <w:sz w:val="22"/>
                <w:szCs w:val="22"/>
              </w:rPr>
              <w:t>评审标准</w:t>
            </w:r>
          </w:p>
        </w:tc>
        <w:tc>
          <w:tcPr>
            <w:tcW w:w="1908" w:type="dxa"/>
            <w:vAlign w:val="center"/>
          </w:tcPr>
          <w:p w:rsidR="00705CC4" w:rsidRDefault="006D4B79">
            <w:pPr>
              <w:autoSpaceDE w:val="0"/>
              <w:spacing w:line="360" w:lineRule="auto"/>
              <w:jc w:val="center"/>
              <w:rPr>
                <w:rFonts w:ascii="宋体" w:hAnsi="宋体" w:cs="宋体"/>
                <w:sz w:val="24"/>
                <w:szCs w:val="24"/>
              </w:rPr>
            </w:pPr>
            <w:r>
              <w:rPr>
                <w:rFonts w:ascii="宋体" w:hAnsi="宋体" w:cs="宋体" w:hint="eastAsia"/>
                <w:sz w:val="24"/>
                <w:szCs w:val="24"/>
              </w:rPr>
              <w:t>投标内容</w:t>
            </w:r>
          </w:p>
        </w:tc>
        <w:tc>
          <w:tcPr>
            <w:tcW w:w="5783" w:type="dxa"/>
            <w:vAlign w:val="center"/>
          </w:tcPr>
          <w:p w:rsidR="00705CC4" w:rsidRDefault="006D4B79">
            <w:pPr>
              <w:autoSpaceDE w:val="0"/>
              <w:spacing w:line="360" w:lineRule="auto"/>
              <w:rPr>
                <w:rFonts w:ascii="宋体" w:hAnsi="宋体" w:cs="宋体"/>
                <w:sz w:val="24"/>
                <w:szCs w:val="24"/>
              </w:rPr>
            </w:pPr>
            <w:r>
              <w:rPr>
                <w:rFonts w:ascii="宋体" w:hAnsi="宋体" w:cs="宋体" w:hint="eastAsia"/>
                <w:sz w:val="24"/>
                <w:szCs w:val="24"/>
              </w:rPr>
              <w:t>招标文件、答疑纪要以及补充文件范围内的全部内容</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工期</w:t>
            </w:r>
          </w:p>
        </w:tc>
        <w:tc>
          <w:tcPr>
            <w:tcW w:w="5783" w:type="dxa"/>
            <w:vAlign w:val="center"/>
          </w:tcPr>
          <w:p w:rsidR="00705CC4" w:rsidRDefault="006D4B79">
            <w:pPr>
              <w:rPr>
                <w:rFonts w:ascii="宋体"/>
                <w:sz w:val="22"/>
                <w:szCs w:val="22"/>
              </w:rPr>
            </w:pPr>
            <w:r>
              <w:rPr>
                <w:rFonts w:ascii="宋体" w:hAnsi="宋体" w:hint="eastAsia"/>
                <w:sz w:val="22"/>
                <w:szCs w:val="22"/>
              </w:rPr>
              <w:t>90日历天</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工程质量</w:t>
            </w:r>
          </w:p>
        </w:tc>
        <w:tc>
          <w:tcPr>
            <w:tcW w:w="5783" w:type="dxa"/>
            <w:vAlign w:val="center"/>
          </w:tcPr>
          <w:p w:rsidR="00705CC4" w:rsidRDefault="006D4B79">
            <w:pPr>
              <w:rPr>
                <w:rFonts w:ascii="宋体"/>
                <w:sz w:val="22"/>
                <w:szCs w:val="22"/>
              </w:rPr>
            </w:pPr>
            <w:r>
              <w:rPr>
                <w:rFonts w:ascii="宋体" w:hAnsi="宋体" w:hint="eastAsia"/>
                <w:sz w:val="22"/>
                <w:szCs w:val="22"/>
              </w:rPr>
              <w:t>合格</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投标有效期</w:t>
            </w:r>
          </w:p>
        </w:tc>
        <w:tc>
          <w:tcPr>
            <w:tcW w:w="5783" w:type="dxa"/>
            <w:vAlign w:val="center"/>
          </w:tcPr>
          <w:p w:rsidR="00705CC4" w:rsidRDefault="006D4B79">
            <w:pPr>
              <w:rPr>
                <w:rFonts w:ascii="宋体"/>
                <w:sz w:val="22"/>
                <w:szCs w:val="22"/>
              </w:rPr>
            </w:pPr>
            <w:r>
              <w:rPr>
                <w:rFonts w:ascii="宋体" w:hAnsi="宋体"/>
                <w:sz w:val="22"/>
                <w:szCs w:val="22"/>
              </w:rPr>
              <w:t>60</w:t>
            </w:r>
            <w:r>
              <w:rPr>
                <w:rFonts w:ascii="宋体" w:hAnsi="宋体" w:hint="eastAsia"/>
                <w:sz w:val="22"/>
                <w:szCs w:val="22"/>
              </w:rPr>
              <w:t>日历天（从投标截止之日算起）</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投标保证金</w:t>
            </w:r>
          </w:p>
        </w:tc>
        <w:tc>
          <w:tcPr>
            <w:tcW w:w="5783" w:type="dxa"/>
            <w:vAlign w:val="center"/>
          </w:tcPr>
          <w:p w:rsidR="00705CC4" w:rsidRDefault="006D4B79">
            <w:pPr>
              <w:rPr>
                <w:rFonts w:ascii="宋体"/>
                <w:sz w:val="22"/>
                <w:szCs w:val="22"/>
              </w:rPr>
            </w:pPr>
            <w:r>
              <w:rPr>
                <w:rFonts w:ascii="宋体" w:hAnsi="宋体" w:hint="eastAsia"/>
                <w:sz w:val="22"/>
                <w:szCs w:val="22"/>
              </w:rPr>
              <w:t>符合第二章“投标人须知”第</w:t>
            </w:r>
            <w:r>
              <w:rPr>
                <w:rFonts w:ascii="宋体" w:hAnsi="宋体"/>
                <w:sz w:val="22"/>
                <w:szCs w:val="22"/>
              </w:rPr>
              <w:t>3.4.1</w:t>
            </w:r>
            <w:r>
              <w:rPr>
                <w:rFonts w:ascii="宋体" w:hAnsi="宋体" w:hint="eastAsia"/>
                <w:sz w:val="22"/>
                <w:szCs w:val="22"/>
              </w:rPr>
              <w:t>项规定</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已标价工程量清单</w:t>
            </w:r>
          </w:p>
        </w:tc>
        <w:tc>
          <w:tcPr>
            <w:tcW w:w="5783" w:type="dxa"/>
            <w:vAlign w:val="center"/>
          </w:tcPr>
          <w:p w:rsidR="00705CC4" w:rsidRDefault="006D4B79">
            <w:pPr>
              <w:rPr>
                <w:rFonts w:ascii="宋体"/>
                <w:sz w:val="22"/>
                <w:szCs w:val="22"/>
              </w:rPr>
            </w:pPr>
            <w:r>
              <w:rPr>
                <w:rFonts w:ascii="宋体" w:hAnsi="宋体" w:hint="eastAsia"/>
                <w:sz w:val="22"/>
                <w:szCs w:val="22"/>
              </w:rPr>
              <w:t>符合第五章“工程量清单”。</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pStyle w:val="Default"/>
              <w:spacing w:line="340" w:lineRule="exact"/>
              <w:jc w:val="center"/>
              <w:rPr>
                <w:rFonts w:ascii="新宋体" w:eastAsia="新宋体" w:hAnsi="新宋体" w:cs="宋体"/>
                <w:color w:val="auto"/>
              </w:rPr>
            </w:pPr>
            <w:r>
              <w:rPr>
                <w:rFonts w:ascii="新宋体" w:eastAsia="新宋体" w:hAnsi="新宋体" w:cs="宋体" w:hint="eastAsia"/>
                <w:color w:val="auto"/>
                <w:sz w:val="22"/>
                <w:szCs w:val="22"/>
              </w:rPr>
              <w:t>权利义务</w:t>
            </w:r>
          </w:p>
        </w:tc>
        <w:tc>
          <w:tcPr>
            <w:tcW w:w="5783" w:type="dxa"/>
            <w:vAlign w:val="center"/>
          </w:tcPr>
          <w:p w:rsidR="00705CC4" w:rsidRDefault="006D4B79">
            <w:pPr>
              <w:spacing w:line="340" w:lineRule="exact"/>
              <w:rPr>
                <w:sz w:val="22"/>
                <w:szCs w:val="22"/>
              </w:rPr>
            </w:pPr>
            <w:r>
              <w:rPr>
                <w:rFonts w:ascii="新宋体" w:eastAsia="新宋体" w:hAnsi="新宋体" w:cs="宋体" w:hint="eastAsia"/>
                <w:kern w:val="0"/>
                <w:sz w:val="22"/>
                <w:szCs w:val="22"/>
              </w:rPr>
              <w:t>符合第四章“合同条款及格式”规定</w:t>
            </w:r>
          </w:p>
        </w:tc>
      </w:tr>
      <w:tr w:rsidR="00705CC4">
        <w:trPr>
          <w:trHeight w:val="412"/>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投标价格</w:t>
            </w:r>
          </w:p>
        </w:tc>
        <w:tc>
          <w:tcPr>
            <w:tcW w:w="5783" w:type="dxa"/>
            <w:vAlign w:val="center"/>
          </w:tcPr>
          <w:p w:rsidR="00705CC4" w:rsidRDefault="006D4B79">
            <w:pPr>
              <w:rPr>
                <w:rFonts w:ascii="宋体"/>
                <w:sz w:val="22"/>
                <w:szCs w:val="22"/>
              </w:rPr>
            </w:pPr>
            <w:r>
              <w:rPr>
                <w:rFonts w:ascii="宋体" w:hAnsi="宋体" w:hint="eastAsia"/>
                <w:sz w:val="22"/>
                <w:szCs w:val="22"/>
              </w:rPr>
              <w:t>不超过招标控制价</w:t>
            </w:r>
          </w:p>
        </w:tc>
      </w:tr>
      <w:tr w:rsidR="00705CC4">
        <w:trPr>
          <w:trHeight w:val="430"/>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spacing w:line="340" w:lineRule="exact"/>
              <w:jc w:val="center"/>
              <w:rPr>
                <w:rFonts w:ascii="宋体" w:cs="宋体"/>
                <w:kern w:val="0"/>
                <w:sz w:val="22"/>
                <w:szCs w:val="22"/>
              </w:rPr>
            </w:pPr>
            <w:r>
              <w:rPr>
                <w:rFonts w:ascii="宋体" w:hAnsi="宋体" w:cs="宋体" w:hint="eastAsia"/>
                <w:kern w:val="0"/>
                <w:sz w:val="22"/>
                <w:szCs w:val="22"/>
              </w:rPr>
              <w:t>其他实质性条款</w:t>
            </w:r>
          </w:p>
        </w:tc>
        <w:tc>
          <w:tcPr>
            <w:tcW w:w="5783" w:type="dxa"/>
            <w:vAlign w:val="center"/>
          </w:tcPr>
          <w:p w:rsidR="00705CC4" w:rsidRDefault="006D4B79">
            <w:pPr>
              <w:spacing w:line="340" w:lineRule="exact"/>
              <w:rPr>
                <w:rFonts w:ascii="宋体"/>
                <w:sz w:val="22"/>
                <w:szCs w:val="22"/>
              </w:rPr>
            </w:pPr>
            <w:r>
              <w:rPr>
                <w:rFonts w:ascii="宋体" w:hAnsi="宋体" w:hint="eastAsia"/>
                <w:sz w:val="22"/>
                <w:szCs w:val="22"/>
              </w:rPr>
              <w:t>符合招标文件的要求</w:t>
            </w:r>
          </w:p>
        </w:tc>
      </w:tr>
      <w:tr w:rsidR="00705CC4">
        <w:trPr>
          <w:trHeight w:val="368"/>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条款内容</w:t>
            </w:r>
          </w:p>
        </w:tc>
        <w:tc>
          <w:tcPr>
            <w:tcW w:w="5783" w:type="dxa"/>
            <w:vAlign w:val="center"/>
          </w:tcPr>
          <w:p w:rsidR="00705CC4" w:rsidRDefault="006D4B79">
            <w:pPr>
              <w:jc w:val="center"/>
              <w:rPr>
                <w:rFonts w:ascii="宋体"/>
                <w:sz w:val="22"/>
                <w:szCs w:val="22"/>
              </w:rPr>
            </w:pPr>
            <w:r>
              <w:rPr>
                <w:rFonts w:ascii="宋体" w:hAnsi="宋体" w:hint="eastAsia"/>
                <w:sz w:val="22"/>
                <w:szCs w:val="22"/>
              </w:rPr>
              <w:t>编列内容</w:t>
            </w:r>
          </w:p>
        </w:tc>
      </w:tr>
      <w:tr w:rsidR="00705CC4">
        <w:trPr>
          <w:trHeight w:val="844"/>
          <w:jc w:val="center"/>
        </w:trPr>
        <w:tc>
          <w:tcPr>
            <w:tcW w:w="1523" w:type="dxa"/>
            <w:gridSpan w:val="2"/>
            <w:vAlign w:val="center"/>
          </w:tcPr>
          <w:p w:rsidR="00705CC4" w:rsidRDefault="006D4B79">
            <w:pPr>
              <w:jc w:val="center"/>
              <w:rPr>
                <w:rFonts w:ascii="宋体"/>
                <w:sz w:val="22"/>
                <w:szCs w:val="22"/>
              </w:rPr>
            </w:pPr>
            <w:r>
              <w:rPr>
                <w:rFonts w:ascii="宋体" w:hAnsi="宋体"/>
                <w:sz w:val="22"/>
                <w:szCs w:val="22"/>
              </w:rPr>
              <w:t>2.2.1</w:t>
            </w:r>
          </w:p>
        </w:tc>
        <w:tc>
          <w:tcPr>
            <w:tcW w:w="1908" w:type="dxa"/>
            <w:vAlign w:val="center"/>
          </w:tcPr>
          <w:p w:rsidR="00705CC4" w:rsidRDefault="006D4B79">
            <w:pPr>
              <w:jc w:val="center"/>
              <w:rPr>
                <w:rFonts w:ascii="宋体"/>
                <w:sz w:val="22"/>
                <w:szCs w:val="22"/>
              </w:rPr>
            </w:pPr>
            <w:r>
              <w:rPr>
                <w:rFonts w:ascii="宋体" w:hAnsi="宋体" w:hint="eastAsia"/>
                <w:sz w:val="22"/>
                <w:szCs w:val="22"/>
              </w:rPr>
              <w:t>分值构成</w:t>
            </w:r>
          </w:p>
          <w:p w:rsidR="00705CC4" w:rsidRDefault="006D4B79">
            <w:pPr>
              <w:jc w:val="center"/>
              <w:rPr>
                <w:rFonts w:ascii="宋体"/>
                <w:sz w:val="22"/>
                <w:szCs w:val="22"/>
              </w:rPr>
            </w:pPr>
            <w:r>
              <w:rPr>
                <w:rFonts w:ascii="宋体" w:hAnsi="宋体" w:hint="eastAsia"/>
                <w:sz w:val="22"/>
                <w:szCs w:val="22"/>
              </w:rPr>
              <w:t>（总分</w:t>
            </w:r>
            <w:r>
              <w:rPr>
                <w:rFonts w:ascii="宋体" w:hAnsi="宋体"/>
                <w:sz w:val="22"/>
                <w:szCs w:val="22"/>
              </w:rPr>
              <w:t>100</w:t>
            </w:r>
            <w:r>
              <w:rPr>
                <w:rFonts w:ascii="宋体" w:hAnsi="宋体" w:hint="eastAsia"/>
                <w:sz w:val="22"/>
                <w:szCs w:val="22"/>
              </w:rPr>
              <w:t>分）</w:t>
            </w:r>
          </w:p>
        </w:tc>
        <w:tc>
          <w:tcPr>
            <w:tcW w:w="5783" w:type="dxa"/>
            <w:vAlign w:val="center"/>
          </w:tcPr>
          <w:p w:rsidR="00705CC4" w:rsidRDefault="006D4B79">
            <w:pPr>
              <w:rPr>
                <w:rFonts w:ascii="宋体"/>
                <w:sz w:val="22"/>
                <w:szCs w:val="22"/>
              </w:rPr>
            </w:pPr>
            <w:r>
              <w:rPr>
                <w:rFonts w:ascii="宋体" w:hAnsi="宋体" w:hint="eastAsia"/>
                <w:sz w:val="22"/>
                <w:szCs w:val="22"/>
              </w:rPr>
              <w:t>商务标：6</w:t>
            </w:r>
            <w:r>
              <w:rPr>
                <w:rFonts w:ascii="宋体"/>
                <w:sz w:val="22"/>
                <w:szCs w:val="22"/>
              </w:rPr>
              <w:t>0</w:t>
            </w:r>
            <w:r>
              <w:rPr>
                <w:rFonts w:ascii="宋体" w:hAnsi="宋体" w:hint="eastAsia"/>
                <w:sz w:val="22"/>
                <w:szCs w:val="22"/>
              </w:rPr>
              <w:t>分</w:t>
            </w:r>
          </w:p>
          <w:p w:rsidR="00705CC4" w:rsidRDefault="006D4B79">
            <w:pPr>
              <w:rPr>
                <w:rFonts w:ascii="宋体"/>
                <w:sz w:val="22"/>
                <w:szCs w:val="22"/>
              </w:rPr>
            </w:pPr>
            <w:r>
              <w:rPr>
                <w:rFonts w:ascii="宋体" w:hAnsi="宋体" w:hint="eastAsia"/>
                <w:sz w:val="22"/>
                <w:szCs w:val="22"/>
              </w:rPr>
              <w:t>技术标：40分</w:t>
            </w:r>
          </w:p>
        </w:tc>
      </w:tr>
      <w:tr w:rsidR="00705CC4">
        <w:trPr>
          <w:trHeight w:val="400"/>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评分因素</w:t>
            </w:r>
          </w:p>
        </w:tc>
        <w:tc>
          <w:tcPr>
            <w:tcW w:w="5783" w:type="dxa"/>
            <w:vAlign w:val="center"/>
          </w:tcPr>
          <w:p w:rsidR="00705CC4" w:rsidRDefault="006D4B79">
            <w:pPr>
              <w:rPr>
                <w:sz w:val="22"/>
                <w:szCs w:val="22"/>
              </w:rPr>
            </w:pPr>
            <w:r>
              <w:rPr>
                <w:rFonts w:hint="eastAsia"/>
                <w:sz w:val="22"/>
                <w:szCs w:val="22"/>
              </w:rPr>
              <w:t>评分标准</w:t>
            </w:r>
          </w:p>
        </w:tc>
      </w:tr>
      <w:tr w:rsidR="00705CC4">
        <w:trPr>
          <w:trHeight w:val="1937"/>
          <w:jc w:val="center"/>
        </w:trPr>
        <w:tc>
          <w:tcPr>
            <w:tcW w:w="1523" w:type="dxa"/>
            <w:gridSpan w:val="2"/>
            <w:vMerge w:val="restart"/>
            <w:vAlign w:val="center"/>
          </w:tcPr>
          <w:p w:rsidR="00705CC4" w:rsidRDefault="006D4B79">
            <w:pPr>
              <w:jc w:val="center"/>
              <w:rPr>
                <w:rFonts w:ascii="宋体"/>
                <w:sz w:val="22"/>
                <w:szCs w:val="22"/>
              </w:rPr>
            </w:pPr>
            <w:r>
              <w:rPr>
                <w:rFonts w:ascii="宋体" w:hAnsi="宋体"/>
                <w:sz w:val="22"/>
                <w:szCs w:val="22"/>
              </w:rPr>
              <w:lastRenderedPageBreak/>
              <w:t>2.2.</w:t>
            </w:r>
            <w:r>
              <w:rPr>
                <w:rFonts w:ascii="宋体" w:hAnsi="宋体" w:hint="eastAsia"/>
                <w:sz w:val="22"/>
                <w:szCs w:val="22"/>
              </w:rPr>
              <w:t>2</w:t>
            </w:r>
          </w:p>
          <w:p w:rsidR="00705CC4" w:rsidRDefault="006D4B79">
            <w:pPr>
              <w:jc w:val="center"/>
              <w:rPr>
                <w:rFonts w:ascii="宋体"/>
                <w:sz w:val="22"/>
                <w:szCs w:val="22"/>
              </w:rPr>
            </w:pPr>
            <w:r>
              <w:rPr>
                <w:rFonts w:ascii="宋体" w:hAnsi="宋体"/>
                <w:sz w:val="22"/>
                <w:szCs w:val="22"/>
              </w:rPr>
              <w:t>(1)</w:t>
            </w:r>
            <w:r>
              <w:rPr>
                <w:rFonts w:ascii="宋体" w:hAnsi="宋体" w:hint="eastAsia"/>
                <w:sz w:val="22"/>
                <w:szCs w:val="22"/>
              </w:rPr>
              <w:t>商务标60分</w:t>
            </w:r>
          </w:p>
        </w:tc>
        <w:tc>
          <w:tcPr>
            <w:tcW w:w="1908" w:type="dxa"/>
            <w:vAlign w:val="center"/>
          </w:tcPr>
          <w:p w:rsidR="00705CC4" w:rsidRDefault="006D4B79">
            <w:pPr>
              <w:spacing w:line="360" w:lineRule="exact"/>
              <w:jc w:val="center"/>
              <w:rPr>
                <w:sz w:val="22"/>
                <w:szCs w:val="22"/>
              </w:rPr>
            </w:pPr>
            <w:r>
              <w:rPr>
                <w:rFonts w:hint="eastAsia"/>
                <w:sz w:val="22"/>
                <w:szCs w:val="22"/>
              </w:rPr>
              <w:t>投标报价</w:t>
            </w:r>
          </w:p>
          <w:p w:rsidR="00705CC4" w:rsidRDefault="006D4B79">
            <w:pPr>
              <w:spacing w:line="360" w:lineRule="exact"/>
              <w:jc w:val="center"/>
              <w:rPr>
                <w:sz w:val="22"/>
                <w:szCs w:val="22"/>
              </w:rPr>
            </w:pPr>
            <w:r>
              <w:rPr>
                <w:rFonts w:hint="eastAsia"/>
                <w:sz w:val="22"/>
                <w:szCs w:val="22"/>
              </w:rPr>
              <w:t>评审标准</w:t>
            </w:r>
          </w:p>
          <w:p w:rsidR="00705CC4" w:rsidRDefault="006D4B79">
            <w:pPr>
              <w:spacing w:line="360" w:lineRule="exact"/>
              <w:jc w:val="center"/>
              <w:rPr>
                <w:sz w:val="22"/>
                <w:szCs w:val="22"/>
              </w:rPr>
            </w:pPr>
            <w:r>
              <w:rPr>
                <w:rFonts w:hint="eastAsia"/>
                <w:sz w:val="22"/>
                <w:szCs w:val="22"/>
              </w:rPr>
              <w:t>3</w:t>
            </w:r>
            <w:r>
              <w:rPr>
                <w:sz w:val="22"/>
                <w:szCs w:val="22"/>
              </w:rPr>
              <w:t>0</w:t>
            </w:r>
            <w:r>
              <w:rPr>
                <w:rFonts w:hint="eastAsia"/>
                <w:sz w:val="22"/>
                <w:szCs w:val="22"/>
              </w:rPr>
              <w:t>分</w:t>
            </w:r>
          </w:p>
        </w:tc>
        <w:tc>
          <w:tcPr>
            <w:tcW w:w="5783" w:type="dxa"/>
            <w:vAlign w:val="center"/>
          </w:tcPr>
          <w:p w:rsidR="00705CC4" w:rsidRDefault="006D4B79">
            <w:pPr>
              <w:widowControl/>
              <w:spacing w:line="360" w:lineRule="exact"/>
              <w:rPr>
                <w:sz w:val="22"/>
                <w:szCs w:val="22"/>
              </w:rPr>
            </w:pPr>
            <w:r>
              <w:rPr>
                <w:rFonts w:hint="eastAsia"/>
                <w:sz w:val="22"/>
                <w:szCs w:val="22"/>
              </w:rPr>
              <w:t xml:space="preserve">  </w:t>
            </w:r>
            <w:r>
              <w:rPr>
                <w:rFonts w:hint="eastAsia"/>
                <w:sz w:val="22"/>
                <w:szCs w:val="22"/>
              </w:rPr>
              <w:t>价格采用低价优先法计算，即满足招标文件要求且投标价格最低的投标报价为评标基准价，其报价得分为满分。其他投标人价格按下列公式计算：</w:t>
            </w:r>
          </w:p>
          <w:p w:rsidR="00705CC4" w:rsidRDefault="006D4B79">
            <w:pPr>
              <w:widowControl/>
              <w:spacing w:line="360" w:lineRule="exact"/>
              <w:rPr>
                <w:sz w:val="22"/>
                <w:szCs w:val="22"/>
              </w:rPr>
            </w:pPr>
            <w:r>
              <w:rPr>
                <w:rFonts w:hint="eastAsia"/>
                <w:sz w:val="22"/>
                <w:szCs w:val="22"/>
              </w:rPr>
              <w:t>投标报价得分</w:t>
            </w:r>
            <w:r>
              <w:rPr>
                <w:rFonts w:hint="eastAsia"/>
                <w:sz w:val="22"/>
                <w:szCs w:val="22"/>
              </w:rPr>
              <w:t>=</w:t>
            </w:r>
            <w:r>
              <w:rPr>
                <w:rFonts w:hint="eastAsia"/>
                <w:sz w:val="22"/>
                <w:szCs w:val="22"/>
              </w:rPr>
              <w:t>（评标基准价</w:t>
            </w:r>
            <w:r>
              <w:rPr>
                <w:rFonts w:hint="eastAsia"/>
                <w:sz w:val="22"/>
                <w:szCs w:val="22"/>
              </w:rPr>
              <w:t>/</w:t>
            </w:r>
            <w:r>
              <w:rPr>
                <w:rFonts w:hint="eastAsia"/>
                <w:sz w:val="22"/>
                <w:szCs w:val="22"/>
              </w:rPr>
              <w:t>投标报价）×</w:t>
            </w:r>
            <w:r>
              <w:rPr>
                <w:rFonts w:hint="eastAsia"/>
                <w:sz w:val="22"/>
                <w:szCs w:val="22"/>
              </w:rPr>
              <w:t>100</w:t>
            </w:r>
            <w:r>
              <w:rPr>
                <w:rFonts w:hint="eastAsia"/>
                <w:sz w:val="22"/>
                <w:szCs w:val="22"/>
              </w:rPr>
              <w:t>×</w:t>
            </w:r>
            <w:r>
              <w:rPr>
                <w:rFonts w:hint="eastAsia"/>
                <w:sz w:val="22"/>
                <w:szCs w:val="22"/>
              </w:rPr>
              <w:t>30%</w:t>
            </w:r>
          </w:p>
        </w:tc>
      </w:tr>
      <w:tr w:rsidR="00705CC4">
        <w:trPr>
          <w:trHeight w:val="430"/>
          <w:jc w:val="center"/>
        </w:trPr>
        <w:tc>
          <w:tcPr>
            <w:tcW w:w="1523" w:type="dxa"/>
            <w:gridSpan w:val="2"/>
            <w:vMerge/>
            <w:vAlign w:val="center"/>
          </w:tcPr>
          <w:p w:rsidR="00705CC4" w:rsidRDefault="00705CC4">
            <w:pPr>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hint="eastAsia"/>
                <w:sz w:val="22"/>
                <w:szCs w:val="22"/>
              </w:rPr>
              <w:t>财务状况</w:t>
            </w:r>
            <w:r>
              <w:rPr>
                <w:sz w:val="22"/>
                <w:szCs w:val="22"/>
              </w:rPr>
              <w:t>1-</w:t>
            </w:r>
            <w:r>
              <w:rPr>
                <w:rFonts w:hint="eastAsia"/>
                <w:sz w:val="22"/>
                <w:szCs w:val="22"/>
              </w:rPr>
              <w:t>6</w:t>
            </w:r>
            <w:r>
              <w:rPr>
                <w:rFonts w:hint="eastAsia"/>
                <w:sz w:val="22"/>
                <w:szCs w:val="22"/>
              </w:rPr>
              <w:t>分</w:t>
            </w:r>
          </w:p>
        </w:tc>
        <w:tc>
          <w:tcPr>
            <w:tcW w:w="5783" w:type="dxa"/>
            <w:vAlign w:val="center"/>
          </w:tcPr>
          <w:p w:rsidR="00705CC4" w:rsidRDefault="006D4B79">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rFonts w:hint="eastAsia"/>
                <w:sz w:val="22"/>
                <w:szCs w:val="22"/>
              </w:rPr>
              <w:t>、</w:t>
            </w:r>
            <w:r>
              <w:rPr>
                <w:sz w:val="22"/>
                <w:szCs w:val="22"/>
              </w:rPr>
              <w:t>201</w:t>
            </w:r>
            <w:r>
              <w:rPr>
                <w:rFonts w:hint="eastAsia"/>
                <w:sz w:val="22"/>
                <w:szCs w:val="22"/>
              </w:rPr>
              <w:t>6</w:t>
            </w:r>
            <w:r>
              <w:rPr>
                <w:rFonts w:hint="eastAsia"/>
                <w:sz w:val="22"/>
                <w:szCs w:val="22"/>
              </w:rPr>
              <w:t>、</w:t>
            </w:r>
            <w:r>
              <w:rPr>
                <w:sz w:val="22"/>
                <w:szCs w:val="22"/>
              </w:rPr>
              <w:t>201</w:t>
            </w:r>
            <w:r>
              <w:rPr>
                <w:rFonts w:hint="eastAsia"/>
                <w:sz w:val="22"/>
                <w:szCs w:val="22"/>
              </w:rPr>
              <w:t>7</w:t>
            </w:r>
            <w:r>
              <w:rPr>
                <w:rFonts w:hint="eastAsia"/>
                <w:sz w:val="22"/>
                <w:szCs w:val="22"/>
              </w:rPr>
              <w:t>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6</w:t>
            </w:r>
            <w:r>
              <w:rPr>
                <w:rFonts w:hint="eastAsia"/>
                <w:sz w:val="22"/>
                <w:szCs w:val="22"/>
              </w:rPr>
              <w:t>分。</w:t>
            </w:r>
          </w:p>
        </w:tc>
      </w:tr>
      <w:tr w:rsidR="00705CC4">
        <w:trPr>
          <w:trHeight w:val="416"/>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hint="eastAsia"/>
                <w:sz w:val="22"/>
                <w:szCs w:val="22"/>
              </w:rPr>
              <w:t>业绩</w:t>
            </w:r>
            <w:r>
              <w:rPr>
                <w:sz w:val="22"/>
                <w:szCs w:val="22"/>
              </w:rPr>
              <w:t>0-</w:t>
            </w:r>
            <w:r>
              <w:rPr>
                <w:rFonts w:hint="eastAsia"/>
                <w:sz w:val="22"/>
                <w:szCs w:val="22"/>
              </w:rPr>
              <w:t>9</w:t>
            </w:r>
            <w:r>
              <w:rPr>
                <w:rFonts w:hint="eastAsia"/>
                <w:sz w:val="22"/>
                <w:szCs w:val="22"/>
              </w:rPr>
              <w:t>分</w:t>
            </w:r>
          </w:p>
        </w:tc>
        <w:tc>
          <w:tcPr>
            <w:tcW w:w="5783" w:type="dxa"/>
            <w:vAlign w:val="center"/>
          </w:tcPr>
          <w:p w:rsidR="00705CC4" w:rsidRDefault="006D4B79">
            <w:pPr>
              <w:spacing w:line="360" w:lineRule="exact"/>
              <w:ind w:firstLineChars="50" w:firstLine="110"/>
              <w:rPr>
                <w:sz w:val="22"/>
                <w:szCs w:val="22"/>
              </w:rPr>
            </w:pP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rsidR="00705CC4" w:rsidRDefault="006D4B79">
            <w:pPr>
              <w:spacing w:line="360" w:lineRule="exact"/>
              <w:ind w:firstLineChars="50" w:firstLine="110"/>
              <w:rPr>
                <w:sz w:val="22"/>
                <w:szCs w:val="22"/>
              </w:rPr>
            </w:pPr>
            <w:r>
              <w:rPr>
                <w:sz w:val="22"/>
                <w:szCs w:val="22"/>
              </w:rPr>
              <w:t>1</w:t>
            </w:r>
            <w:r>
              <w:rPr>
                <w:rFonts w:hint="eastAsia"/>
                <w:sz w:val="22"/>
                <w:szCs w:val="22"/>
              </w:rPr>
              <w:t>、企业有类似项目业绩，每项得</w:t>
            </w:r>
            <w:r>
              <w:rPr>
                <w:rFonts w:hint="eastAsia"/>
                <w:sz w:val="22"/>
                <w:szCs w:val="22"/>
              </w:rPr>
              <w:t>3</w:t>
            </w:r>
            <w:r>
              <w:rPr>
                <w:rFonts w:hint="eastAsia"/>
                <w:sz w:val="22"/>
                <w:szCs w:val="22"/>
              </w:rPr>
              <w:t>分，最高得</w:t>
            </w:r>
            <w:r>
              <w:rPr>
                <w:rFonts w:hint="eastAsia"/>
                <w:sz w:val="22"/>
                <w:szCs w:val="22"/>
              </w:rPr>
              <w:t>9</w:t>
            </w:r>
            <w:r>
              <w:rPr>
                <w:rFonts w:hint="eastAsia"/>
                <w:sz w:val="22"/>
                <w:szCs w:val="22"/>
              </w:rPr>
              <w:t>分（合同协议书和中标通知书或合同协议书和竣工验收证明复印件，时间以合同签订的时间为准）；</w:t>
            </w:r>
          </w:p>
        </w:tc>
      </w:tr>
      <w:tr w:rsidR="00705CC4">
        <w:trPr>
          <w:trHeight w:val="416"/>
          <w:jc w:val="center"/>
        </w:trPr>
        <w:tc>
          <w:tcPr>
            <w:tcW w:w="1523" w:type="dxa"/>
            <w:gridSpan w:val="2"/>
            <w:vMerge/>
            <w:vAlign w:val="center"/>
          </w:tcPr>
          <w:p w:rsidR="00705CC4" w:rsidRDefault="00705CC4">
            <w:pPr>
              <w:jc w:val="center"/>
              <w:rPr>
                <w:rFonts w:ascii="宋体"/>
                <w:sz w:val="22"/>
                <w:szCs w:val="22"/>
              </w:rPr>
            </w:pPr>
          </w:p>
        </w:tc>
        <w:tc>
          <w:tcPr>
            <w:tcW w:w="1908" w:type="dxa"/>
            <w:vMerge w:val="restart"/>
            <w:vAlign w:val="center"/>
          </w:tcPr>
          <w:p w:rsidR="00705CC4" w:rsidRDefault="006D4B79">
            <w:pPr>
              <w:ind w:firstLineChars="100" w:firstLine="220"/>
              <w:jc w:val="center"/>
              <w:rPr>
                <w:rFonts w:ascii="宋体"/>
                <w:kern w:val="0"/>
                <w:sz w:val="22"/>
                <w:szCs w:val="22"/>
              </w:rPr>
            </w:pPr>
            <w:r>
              <w:rPr>
                <w:rFonts w:ascii="宋体" w:hint="eastAsia"/>
                <w:kern w:val="0"/>
                <w:sz w:val="22"/>
                <w:szCs w:val="22"/>
              </w:rPr>
              <w:t>企业综合实力0-10分</w:t>
            </w:r>
          </w:p>
        </w:tc>
        <w:tc>
          <w:tcPr>
            <w:tcW w:w="5783" w:type="dxa"/>
            <w:vAlign w:val="center"/>
          </w:tcPr>
          <w:p w:rsidR="00705CC4" w:rsidRDefault="006D4B79">
            <w:pPr>
              <w:rPr>
                <w:sz w:val="22"/>
                <w:szCs w:val="22"/>
              </w:rPr>
            </w:pPr>
            <w:r>
              <w:rPr>
                <w:rFonts w:ascii="宋体" w:hAnsi="宋体" w:cs="宋体" w:hint="eastAsia"/>
                <w:sz w:val="22"/>
                <w:szCs w:val="22"/>
              </w:rPr>
              <w:t>1.企业通过质量管理体系、环境管理体系、职业健康安全管理体系认证的每有一项得</w:t>
            </w:r>
            <w:r>
              <w:rPr>
                <w:rFonts w:ascii="宋体" w:hAnsi="宋体" w:cs="宋体"/>
                <w:sz w:val="22"/>
                <w:szCs w:val="22"/>
              </w:rPr>
              <w:t>2</w:t>
            </w:r>
            <w:r>
              <w:rPr>
                <w:rFonts w:ascii="宋体" w:hAnsi="宋体" w:cs="宋体" w:hint="eastAsia"/>
                <w:sz w:val="22"/>
                <w:szCs w:val="22"/>
              </w:rPr>
              <w:t>分，最高得</w:t>
            </w:r>
            <w:r>
              <w:rPr>
                <w:rFonts w:ascii="宋体" w:hAnsi="宋体" w:cs="宋体"/>
                <w:sz w:val="22"/>
                <w:szCs w:val="22"/>
              </w:rPr>
              <w:t>6</w:t>
            </w:r>
            <w:r>
              <w:rPr>
                <w:rFonts w:ascii="宋体" w:hAnsi="宋体" w:cs="宋体" w:hint="eastAsia"/>
                <w:sz w:val="22"/>
                <w:szCs w:val="22"/>
              </w:rPr>
              <w:t>分</w:t>
            </w:r>
          </w:p>
        </w:tc>
      </w:tr>
      <w:tr w:rsidR="00705CC4">
        <w:trPr>
          <w:trHeight w:val="416"/>
          <w:jc w:val="center"/>
        </w:trPr>
        <w:tc>
          <w:tcPr>
            <w:tcW w:w="1523" w:type="dxa"/>
            <w:gridSpan w:val="2"/>
            <w:vMerge/>
            <w:vAlign w:val="center"/>
          </w:tcPr>
          <w:p w:rsidR="00705CC4" w:rsidRDefault="00705CC4">
            <w:pPr>
              <w:jc w:val="center"/>
              <w:rPr>
                <w:rFonts w:ascii="宋体"/>
                <w:sz w:val="22"/>
                <w:szCs w:val="22"/>
              </w:rPr>
            </w:pPr>
          </w:p>
        </w:tc>
        <w:tc>
          <w:tcPr>
            <w:tcW w:w="1908" w:type="dxa"/>
            <w:vMerge/>
            <w:vAlign w:val="center"/>
          </w:tcPr>
          <w:p w:rsidR="00705CC4" w:rsidRDefault="00705CC4">
            <w:pPr>
              <w:ind w:firstLineChars="100" w:firstLine="220"/>
              <w:jc w:val="center"/>
              <w:rPr>
                <w:rFonts w:ascii="宋体"/>
                <w:kern w:val="0"/>
                <w:sz w:val="22"/>
                <w:szCs w:val="22"/>
              </w:rPr>
            </w:pPr>
          </w:p>
        </w:tc>
        <w:tc>
          <w:tcPr>
            <w:tcW w:w="5783" w:type="dxa"/>
            <w:vAlign w:val="center"/>
          </w:tcPr>
          <w:p w:rsidR="00705CC4" w:rsidRDefault="006D4B79">
            <w:pPr>
              <w:rPr>
                <w:sz w:val="22"/>
                <w:szCs w:val="22"/>
              </w:rPr>
            </w:pPr>
            <w:r>
              <w:rPr>
                <w:rFonts w:hint="eastAsia"/>
                <w:sz w:val="22"/>
                <w:szCs w:val="22"/>
              </w:rPr>
              <w:t>2.</w:t>
            </w:r>
            <w:r>
              <w:rPr>
                <w:rFonts w:ascii="宋体" w:hAnsi="宋体" w:cs="宋体" w:hint="eastAsia"/>
                <w:sz w:val="22"/>
                <w:szCs w:val="22"/>
              </w:rPr>
              <w:t>投标企业以来获得</w:t>
            </w:r>
            <w:r>
              <w:rPr>
                <w:rFonts w:ascii="宋体" w:hAnsi="宋体" w:cs="宋体"/>
                <w:sz w:val="22"/>
                <w:szCs w:val="22"/>
              </w:rPr>
              <w:t>AAA</w:t>
            </w:r>
            <w:r>
              <w:rPr>
                <w:rFonts w:ascii="宋体" w:hAnsi="宋体" w:cs="宋体" w:hint="eastAsia"/>
                <w:sz w:val="22"/>
                <w:szCs w:val="22"/>
              </w:rPr>
              <w:t>证书得4分，获得</w:t>
            </w:r>
            <w:r>
              <w:rPr>
                <w:rFonts w:ascii="宋体" w:hAnsi="宋体" w:cs="宋体"/>
                <w:sz w:val="22"/>
                <w:szCs w:val="22"/>
              </w:rPr>
              <w:t>AA</w:t>
            </w:r>
            <w:r>
              <w:rPr>
                <w:rFonts w:ascii="宋体" w:hAnsi="宋体" w:cs="宋体" w:hint="eastAsia"/>
                <w:sz w:val="22"/>
                <w:szCs w:val="22"/>
              </w:rPr>
              <w:t>证书得</w:t>
            </w:r>
            <w:r>
              <w:rPr>
                <w:rFonts w:ascii="宋体" w:hAnsi="宋体" w:cs="宋体"/>
                <w:sz w:val="22"/>
                <w:szCs w:val="22"/>
              </w:rPr>
              <w:t>2</w:t>
            </w:r>
            <w:r>
              <w:rPr>
                <w:rFonts w:ascii="宋体" w:hAnsi="宋体" w:cs="宋体" w:hint="eastAsia"/>
                <w:sz w:val="22"/>
                <w:szCs w:val="22"/>
              </w:rPr>
              <w:t>分</w:t>
            </w:r>
          </w:p>
        </w:tc>
      </w:tr>
      <w:tr w:rsidR="00705CC4">
        <w:trPr>
          <w:trHeight w:val="799"/>
          <w:jc w:val="center"/>
        </w:trPr>
        <w:tc>
          <w:tcPr>
            <w:tcW w:w="1523" w:type="dxa"/>
            <w:gridSpan w:val="2"/>
            <w:vMerge/>
            <w:vAlign w:val="center"/>
          </w:tcPr>
          <w:p w:rsidR="00705CC4" w:rsidRDefault="00705CC4">
            <w:pPr>
              <w:jc w:val="center"/>
              <w:rPr>
                <w:rFonts w:ascii="宋体"/>
                <w:sz w:val="22"/>
                <w:szCs w:val="22"/>
              </w:rPr>
            </w:pPr>
          </w:p>
        </w:tc>
        <w:tc>
          <w:tcPr>
            <w:tcW w:w="1908" w:type="dxa"/>
            <w:vAlign w:val="center"/>
          </w:tcPr>
          <w:p w:rsidR="00705CC4" w:rsidRDefault="006D4B79">
            <w:pPr>
              <w:ind w:firstLineChars="100" w:firstLine="220"/>
              <w:jc w:val="center"/>
              <w:rPr>
                <w:rFonts w:ascii="宋体"/>
                <w:kern w:val="0"/>
                <w:sz w:val="22"/>
                <w:szCs w:val="22"/>
              </w:rPr>
            </w:pPr>
            <w:r>
              <w:rPr>
                <w:rFonts w:ascii="宋体" w:hAnsi="宋体" w:hint="eastAsia"/>
                <w:kern w:val="0"/>
                <w:sz w:val="22"/>
                <w:szCs w:val="22"/>
              </w:rPr>
              <w:t>服务承诺</w:t>
            </w:r>
            <w:r>
              <w:rPr>
                <w:rFonts w:ascii="宋体" w:hAnsi="宋体"/>
                <w:kern w:val="0"/>
                <w:sz w:val="22"/>
                <w:szCs w:val="22"/>
              </w:rPr>
              <w:t>1-5</w:t>
            </w:r>
            <w:r>
              <w:rPr>
                <w:rFonts w:ascii="宋体" w:hAnsi="宋体" w:hint="eastAsia"/>
                <w:kern w:val="0"/>
                <w:sz w:val="22"/>
                <w:szCs w:val="22"/>
              </w:rPr>
              <w:t>分</w:t>
            </w:r>
          </w:p>
        </w:tc>
        <w:tc>
          <w:tcPr>
            <w:tcW w:w="5783" w:type="dxa"/>
            <w:vAlign w:val="center"/>
          </w:tcPr>
          <w:p w:rsidR="00705CC4" w:rsidRDefault="006D4B79">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rsidR="00705CC4">
        <w:trPr>
          <w:trHeight w:val="757"/>
          <w:jc w:val="center"/>
        </w:trPr>
        <w:tc>
          <w:tcPr>
            <w:tcW w:w="1523" w:type="dxa"/>
            <w:gridSpan w:val="2"/>
            <w:vMerge w:val="restart"/>
            <w:vAlign w:val="center"/>
          </w:tcPr>
          <w:p w:rsidR="00705CC4" w:rsidRDefault="006D4B79">
            <w:pPr>
              <w:widowControl/>
              <w:spacing w:line="400" w:lineRule="exact"/>
              <w:jc w:val="center"/>
              <w:rPr>
                <w:kern w:val="0"/>
                <w:sz w:val="22"/>
                <w:szCs w:val="22"/>
              </w:rPr>
            </w:pPr>
            <w:r>
              <w:rPr>
                <w:kern w:val="0"/>
                <w:sz w:val="22"/>
                <w:szCs w:val="22"/>
              </w:rPr>
              <w:t>2.2.</w:t>
            </w:r>
            <w:r>
              <w:rPr>
                <w:rFonts w:hint="eastAsia"/>
                <w:kern w:val="0"/>
                <w:sz w:val="22"/>
                <w:szCs w:val="22"/>
              </w:rPr>
              <w:t>2</w:t>
            </w:r>
            <w:r>
              <w:rPr>
                <w:rFonts w:hint="eastAsia"/>
                <w:kern w:val="0"/>
                <w:sz w:val="22"/>
                <w:szCs w:val="22"/>
              </w:rPr>
              <w:t>（</w:t>
            </w:r>
            <w:r>
              <w:rPr>
                <w:kern w:val="0"/>
                <w:sz w:val="22"/>
                <w:szCs w:val="22"/>
              </w:rPr>
              <w:t>2</w:t>
            </w:r>
            <w:r>
              <w:rPr>
                <w:rFonts w:hint="eastAsia"/>
                <w:kern w:val="0"/>
                <w:sz w:val="22"/>
                <w:szCs w:val="22"/>
              </w:rPr>
              <w:t>）技术标</w:t>
            </w:r>
            <w:r>
              <w:rPr>
                <w:rFonts w:hint="eastAsia"/>
                <w:kern w:val="0"/>
                <w:sz w:val="22"/>
                <w:szCs w:val="22"/>
              </w:rPr>
              <w:t>40</w:t>
            </w:r>
            <w:r>
              <w:rPr>
                <w:rFonts w:hint="eastAsia"/>
                <w:kern w:val="0"/>
                <w:sz w:val="22"/>
                <w:szCs w:val="22"/>
              </w:rPr>
              <w:t>分</w:t>
            </w:r>
          </w:p>
        </w:tc>
        <w:tc>
          <w:tcPr>
            <w:tcW w:w="1908" w:type="dxa"/>
            <w:vAlign w:val="center"/>
          </w:tcPr>
          <w:p w:rsidR="00705CC4" w:rsidRDefault="006D4B79">
            <w:pPr>
              <w:snapToGrid w:val="0"/>
              <w:spacing w:line="300" w:lineRule="auto"/>
              <w:jc w:val="left"/>
              <w:rPr>
                <w:rFonts w:ascii="宋体" w:hAnsi="宋体" w:cs="宋体"/>
                <w:sz w:val="24"/>
                <w:szCs w:val="24"/>
              </w:rPr>
            </w:pPr>
            <w:r>
              <w:rPr>
                <w:rFonts w:ascii="宋体" w:hAnsi="宋体" w:cs="宋体" w:hint="eastAsia"/>
                <w:b/>
                <w:bCs/>
                <w:sz w:val="24"/>
                <w:szCs w:val="24"/>
              </w:rPr>
              <w:t>设备性能13分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300" w:lineRule="auto"/>
              <w:jc w:val="left"/>
              <w:rPr>
                <w:rFonts w:ascii="宋体" w:cs="宋体"/>
                <w:sz w:val="24"/>
                <w:szCs w:val="24"/>
              </w:rPr>
            </w:pPr>
            <w:r>
              <w:rPr>
                <w:rFonts w:ascii="宋体" w:hAnsi="宋体" w:cs="宋体"/>
                <w:sz w:val="24"/>
                <w:szCs w:val="24"/>
              </w:rPr>
              <w:t xml:space="preserve"> 1</w:t>
            </w:r>
            <w:r>
              <w:rPr>
                <w:rFonts w:ascii="宋体" w:hAnsi="宋体" w:cs="宋体" w:hint="eastAsia"/>
                <w:sz w:val="24"/>
                <w:szCs w:val="24"/>
              </w:rPr>
              <w:t>、设备及主要零部件的先进性、稳定性、兼容性、可靠性和可维护性（</w:t>
            </w:r>
            <w:r>
              <w:rPr>
                <w:rFonts w:ascii="宋体" w:hAnsi="宋体" w:cs="宋体"/>
                <w:sz w:val="24"/>
                <w:szCs w:val="24"/>
              </w:rPr>
              <w:t>0-</w:t>
            </w:r>
            <w:r>
              <w:rPr>
                <w:rFonts w:ascii="宋体" w:hAnsi="宋体" w:cs="宋体" w:hint="eastAsia"/>
                <w:sz w:val="24"/>
                <w:szCs w:val="24"/>
              </w:rPr>
              <w:t>3分）；</w:t>
            </w:r>
          </w:p>
          <w:p w:rsidR="00705CC4" w:rsidRDefault="006D4B79">
            <w:pPr>
              <w:snapToGrid w:val="0"/>
              <w:spacing w:line="300" w:lineRule="auto"/>
              <w:jc w:val="left"/>
              <w:rPr>
                <w:rFonts w:ascii="宋体" w:cs="宋体"/>
                <w:sz w:val="24"/>
                <w:szCs w:val="24"/>
              </w:rPr>
            </w:pPr>
            <w:r>
              <w:rPr>
                <w:rFonts w:ascii="宋体" w:hAnsi="宋体" w:cs="宋体"/>
                <w:sz w:val="24"/>
                <w:szCs w:val="24"/>
              </w:rPr>
              <w:t xml:space="preserve">   2</w:t>
            </w:r>
            <w:r>
              <w:rPr>
                <w:rFonts w:ascii="宋体" w:hAnsi="宋体" w:cs="宋体" w:hint="eastAsia"/>
                <w:sz w:val="24"/>
                <w:szCs w:val="24"/>
              </w:rPr>
              <w:t>、所投设备其技术参数、功能符合招标文件的要求的得基本分4分，高于招标文件要求的在基本分4分的基础上，加</w:t>
            </w:r>
            <w:r>
              <w:rPr>
                <w:rFonts w:ascii="宋体" w:hAnsi="宋体" w:cs="宋体"/>
                <w:sz w:val="24"/>
                <w:szCs w:val="24"/>
              </w:rPr>
              <w:t>1-2</w:t>
            </w:r>
            <w:r>
              <w:rPr>
                <w:rFonts w:ascii="宋体" w:hAnsi="宋体" w:cs="宋体" w:hint="eastAsia"/>
                <w:sz w:val="24"/>
                <w:szCs w:val="24"/>
              </w:rPr>
              <w:t>分；</w:t>
            </w:r>
          </w:p>
          <w:p w:rsidR="00705CC4" w:rsidRDefault="006D4B79">
            <w:pPr>
              <w:snapToGrid w:val="0"/>
              <w:spacing w:line="300" w:lineRule="auto"/>
              <w:jc w:val="left"/>
              <w:rPr>
                <w:sz w:val="22"/>
                <w:szCs w:val="22"/>
              </w:rPr>
            </w:pPr>
            <w:r>
              <w:rPr>
                <w:rFonts w:ascii="宋体" w:hAnsi="宋体" w:cs="宋体"/>
                <w:sz w:val="24"/>
                <w:szCs w:val="24"/>
              </w:rPr>
              <w:t xml:space="preserve">   3</w:t>
            </w:r>
            <w:r>
              <w:rPr>
                <w:rFonts w:ascii="宋体" w:hAnsi="宋体" w:cs="宋体" w:hint="eastAsia"/>
                <w:sz w:val="24"/>
                <w:szCs w:val="24"/>
              </w:rPr>
              <w:t>、具有国家级产品质量鉴定报告得</w:t>
            </w:r>
            <w:r>
              <w:rPr>
                <w:rFonts w:ascii="宋体" w:hAnsi="宋体" w:cs="宋体"/>
                <w:sz w:val="24"/>
                <w:szCs w:val="24"/>
              </w:rPr>
              <w:t>4</w:t>
            </w:r>
            <w:r>
              <w:rPr>
                <w:rFonts w:ascii="宋体" w:hAnsi="宋体" w:cs="宋体" w:hint="eastAsia"/>
                <w:sz w:val="24"/>
                <w:szCs w:val="24"/>
              </w:rPr>
              <w:t>分，省级鉴定报告得</w:t>
            </w:r>
            <w:r>
              <w:rPr>
                <w:rFonts w:ascii="宋体" w:hAnsi="宋体" w:cs="宋体"/>
                <w:sz w:val="24"/>
                <w:szCs w:val="24"/>
              </w:rPr>
              <w:t>2</w:t>
            </w:r>
            <w:r>
              <w:rPr>
                <w:rFonts w:ascii="宋体" w:hAnsi="宋体" w:cs="宋体" w:hint="eastAsia"/>
                <w:sz w:val="24"/>
                <w:szCs w:val="24"/>
              </w:rPr>
              <w:t>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napToGrid w:val="0"/>
              <w:spacing w:line="440" w:lineRule="exact"/>
              <w:jc w:val="left"/>
              <w:rPr>
                <w:rFonts w:ascii="宋体" w:cs="宋体"/>
                <w:b/>
                <w:bCs/>
                <w:sz w:val="24"/>
                <w:szCs w:val="24"/>
              </w:rPr>
            </w:pPr>
            <w:r>
              <w:rPr>
                <w:rFonts w:ascii="宋体" w:hAnsi="宋体" w:cs="宋体" w:hint="eastAsia"/>
                <w:b/>
                <w:bCs/>
                <w:sz w:val="24"/>
                <w:szCs w:val="24"/>
              </w:rPr>
              <w:t>样品9分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440" w:lineRule="exact"/>
              <w:ind w:firstLineChars="100" w:firstLine="240"/>
              <w:jc w:val="left"/>
              <w:rPr>
                <w:rFonts w:ascii="宋体" w:cs="宋体"/>
                <w:b/>
                <w:bCs/>
                <w:sz w:val="24"/>
                <w:szCs w:val="24"/>
              </w:rPr>
            </w:pPr>
            <w:r>
              <w:rPr>
                <w:rFonts w:ascii="宋体" w:hAnsi="宋体" w:cs="宋体"/>
                <w:bCs/>
                <w:sz w:val="24"/>
                <w:szCs w:val="24"/>
              </w:rPr>
              <w:t>1</w:t>
            </w:r>
            <w:r>
              <w:rPr>
                <w:rFonts w:ascii="宋体" w:hAnsi="宋体" w:cs="宋体" w:hint="eastAsia"/>
                <w:bCs/>
                <w:sz w:val="24"/>
                <w:szCs w:val="24"/>
              </w:rPr>
              <w:t>、投标文件中所附</w:t>
            </w:r>
            <w:r>
              <w:rPr>
                <w:rFonts w:ascii="宋体" w:hAnsi="宋体" w:cs="宋体" w:hint="eastAsia"/>
                <w:sz w:val="24"/>
                <w:szCs w:val="24"/>
              </w:rPr>
              <w:t>样品提供是否齐全得1</w:t>
            </w:r>
            <w:r>
              <w:rPr>
                <w:rFonts w:ascii="宋体" w:hAnsi="宋体" w:cs="宋体"/>
                <w:sz w:val="24"/>
                <w:szCs w:val="24"/>
              </w:rPr>
              <w:t>-</w:t>
            </w:r>
            <w:r>
              <w:rPr>
                <w:rFonts w:ascii="宋体" w:hAnsi="宋体" w:cs="宋体" w:hint="eastAsia"/>
                <w:sz w:val="24"/>
                <w:szCs w:val="24"/>
              </w:rPr>
              <w:t>3分；</w:t>
            </w:r>
          </w:p>
          <w:p w:rsidR="00705CC4" w:rsidRDefault="006D4B79">
            <w:pPr>
              <w:snapToGrid w:val="0"/>
              <w:spacing w:line="440" w:lineRule="exact"/>
              <w:jc w:val="left"/>
              <w:rPr>
                <w:sz w:val="22"/>
                <w:szCs w:val="22"/>
              </w:rPr>
            </w:pPr>
            <w:r>
              <w:rPr>
                <w:rFonts w:ascii="宋体" w:hAnsi="宋体" w:cs="宋体"/>
                <w:sz w:val="24"/>
                <w:szCs w:val="24"/>
              </w:rPr>
              <w:t xml:space="preserve">  2</w:t>
            </w:r>
            <w:r>
              <w:rPr>
                <w:rFonts w:ascii="宋体" w:hAnsi="宋体" w:cs="宋体" w:hint="eastAsia"/>
                <w:sz w:val="24"/>
                <w:szCs w:val="24"/>
              </w:rPr>
              <w:t>、</w:t>
            </w:r>
            <w:r>
              <w:rPr>
                <w:rFonts w:ascii="宋体" w:hAnsi="宋体" w:cs="宋体" w:hint="eastAsia"/>
                <w:bCs/>
                <w:sz w:val="24"/>
                <w:szCs w:val="24"/>
              </w:rPr>
              <w:t>投标文件中所</w:t>
            </w:r>
            <w:r>
              <w:rPr>
                <w:rFonts w:ascii="宋体" w:hAnsi="宋体" w:cs="宋体" w:hint="eastAsia"/>
                <w:sz w:val="24"/>
                <w:szCs w:val="24"/>
              </w:rPr>
              <w:t>提供样品满足招标文件要求得基本分</w:t>
            </w:r>
            <w:r>
              <w:rPr>
                <w:rFonts w:ascii="宋体" w:hAnsi="宋体" w:cs="宋体"/>
                <w:sz w:val="24"/>
                <w:szCs w:val="24"/>
              </w:rPr>
              <w:t>4</w:t>
            </w:r>
            <w:r>
              <w:rPr>
                <w:rFonts w:ascii="宋体" w:hAnsi="宋体" w:cs="宋体" w:hint="eastAsia"/>
                <w:sz w:val="24"/>
                <w:szCs w:val="24"/>
              </w:rPr>
              <w:t>分，样品的质量、性能优于招标文件要求在基本分</w:t>
            </w:r>
            <w:r>
              <w:rPr>
                <w:rFonts w:ascii="宋体" w:hAnsi="宋体" w:cs="宋体"/>
                <w:sz w:val="24"/>
                <w:szCs w:val="24"/>
              </w:rPr>
              <w:t>4</w:t>
            </w:r>
            <w:r>
              <w:rPr>
                <w:rFonts w:ascii="宋体" w:hAnsi="宋体" w:cs="宋体" w:hint="eastAsia"/>
                <w:sz w:val="24"/>
                <w:szCs w:val="24"/>
              </w:rPr>
              <w:t>分的基础上加</w:t>
            </w:r>
            <w:r>
              <w:rPr>
                <w:rFonts w:ascii="宋体" w:hAnsi="宋体" w:cs="宋体"/>
                <w:sz w:val="24"/>
                <w:szCs w:val="24"/>
              </w:rPr>
              <w:t>1-2</w:t>
            </w:r>
            <w:r>
              <w:rPr>
                <w:rFonts w:ascii="宋体" w:hAnsi="宋体" w:cs="宋体" w:hint="eastAsia"/>
                <w:sz w:val="24"/>
                <w:szCs w:val="24"/>
              </w:rPr>
              <w:t>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napToGrid w:val="0"/>
              <w:spacing w:line="440" w:lineRule="exact"/>
              <w:jc w:val="left"/>
              <w:rPr>
                <w:rFonts w:ascii="宋体" w:hAnsi="宋体" w:cs="宋体"/>
                <w:b/>
                <w:bCs/>
                <w:sz w:val="24"/>
                <w:szCs w:val="24"/>
              </w:rPr>
            </w:pPr>
            <w:r>
              <w:rPr>
                <w:rFonts w:ascii="宋体" w:hAnsi="宋体" w:cs="宋体" w:hint="eastAsia"/>
                <w:b/>
                <w:bCs/>
                <w:sz w:val="24"/>
                <w:szCs w:val="24"/>
              </w:rPr>
              <w:t>服务承诺10分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1、 质量保证承诺0-2分；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2、 售后服务承诺0-2分；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3、质保期内服务承诺0-2分；</w:t>
            </w:r>
          </w:p>
          <w:p w:rsidR="00705CC4" w:rsidRDefault="006D4B79">
            <w:pPr>
              <w:snapToGrid w:val="0"/>
              <w:spacing w:line="440" w:lineRule="exact"/>
              <w:ind w:firstLineChars="100" w:firstLine="240"/>
              <w:jc w:val="left"/>
              <w:rPr>
                <w:rFonts w:ascii="宋体" w:hAnsi="宋体" w:cs="宋体"/>
                <w:sz w:val="24"/>
                <w:szCs w:val="24"/>
              </w:rPr>
            </w:pPr>
            <w:r>
              <w:rPr>
                <w:rFonts w:ascii="宋体" w:hAnsi="宋体" w:cs="宋体" w:hint="eastAsia"/>
                <w:sz w:val="24"/>
                <w:szCs w:val="24"/>
              </w:rPr>
              <w:t>4、质保期外服务承诺0-2分；</w:t>
            </w:r>
          </w:p>
          <w:p w:rsidR="00705CC4" w:rsidRDefault="006D4B79">
            <w:pPr>
              <w:spacing w:line="380" w:lineRule="exact"/>
              <w:rPr>
                <w:sz w:val="22"/>
                <w:szCs w:val="22"/>
              </w:rPr>
            </w:pPr>
            <w:r>
              <w:rPr>
                <w:rFonts w:ascii="宋体" w:hAnsi="宋体" w:cs="宋体" w:hint="eastAsia"/>
                <w:sz w:val="24"/>
                <w:szCs w:val="24"/>
              </w:rPr>
              <w:t xml:space="preserve">  5、其他实质性承诺0-2分；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ascii="宋体" w:hAnsi="宋体" w:cs="宋体" w:hint="eastAsia"/>
                <w:b/>
                <w:bCs/>
                <w:sz w:val="24"/>
                <w:szCs w:val="24"/>
              </w:rPr>
              <w:t>其他8分</w:t>
            </w:r>
          </w:p>
        </w:tc>
        <w:tc>
          <w:tcPr>
            <w:tcW w:w="5783" w:type="dxa"/>
            <w:vAlign w:val="center"/>
          </w:tcPr>
          <w:p w:rsidR="00705CC4" w:rsidRDefault="006D4B79">
            <w:pPr>
              <w:snapToGrid w:val="0"/>
              <w:spacing w:line="440" w:lineRule="exact"/>
              <w:ind w:firstLineChars="98" w:firstLine="235"/>
              <w:jc w:val="left"/>
              <w:rPr>
                <w:rFonts w:ascii="宋体" w:hAnsi="宋体" w:cs="宋体"/>
                <w:sz w:val="24"/>
                <w:szCs w:val="24"/>
              </w:rPr>
            </w:pPr>
            <w:r>
              <w:rPr>
                <w:rFonts w:ascii="宋体" w:hAnsi="宋体" w:cs="宋体" w:hint="eastAsia"/>
                <w:sz w:val="24"/>
                <w:szCs w:val="24"/>
              </w:rPr>
              <w:t>1、产品质量控制措施及计划0-2分；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2、按时按质供货措施及计划0-2分；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lastRenderedPageBreak/>
              <w:t xml:space="preserve">  3、设备安装调试措施及计划0-2分；</w:t>
            </w:r>
          </w:p>
          <w:p w:rsidR="00705CC4" w:rsidRDefault="006D4B79">
            <w:pPr>
              <w:widowControl/>
              <w:spacing w:line="360" w:lineRule="atLeast"/>
              <w:jc w:val="left"/>
              <w:rPr>
                <w:sz w:val="22"/>
                <w:szCs w:val="22"/>
              </w:rPr>
            </w:pPr>
            <w:r>
              <w:rPr>
                <w:rFonts w:ascii="宋体" w:hAnsi="宋体" w:cs="宋体" w:hint="eastAsia"/>
                <w:sz w:val="24"/>
                <w:szCs w:val="24"/>
              </w:rPr>
              <w:t>4、设备</w:t>
            </w:r>
            <w:r>
              <w:rPr>
                <w:rFonts w:ascii="宋体" w:hAnsi="宋体" w:cs="宋体"/>
                <w:sz w:val="24"/>
                <w:szCs w:val="24"/>
              </w:rPr>
              <w:t>维修、应急</w:t>
            </w:r>
            <w:r>
              <w:rPr>
                <w:rFonts w:ascii="宋体" w:hAnsi="宋体" w:cs="宋体" w:hint="eastAsia"/>
                <w:sz w:val="24"/>
                <w:szCs w:val="24"/>
              </w:rPr>
              <w:t>措施及方法0-2分；</w:t>
            </w:r>
          </w:p>
        </w:tc>
      </w:tr>
      <w:tr w:rsidR="00705CC4">
        <w:trPr>
          <w:trHeight w:val="861"/>
          <w:jc w:val="center"/>
        </w:trPr>
        <w:tc>
          <w:tcPr>
            <w:tcW w:w="9214" w:type="dxa"/>
            <w:gridSpan w:val="4"/>
            <w:vAlign w:val="center"/>
          </w:tcPr>
          <w:p w:rsidR="00705CC4" w:rsidRDefault="006D4B79">
            <w:pPr>
              <w:spacing w:line="360" w:lineRule="exact"/>
              <w:rPr>
                <w:sz w:val="22"/>
                <w:szCs w:val="22"/>
              </w:rPr>
            </w:pPr>
            <w:r>
              <w:rPr>
                <w:rFonts w:hint="eastAsia"/>
                <w:sz w:val="22"/>
                <w:szCs w:val="22"/>
              </w:rPr>
              <w:lastRenderedPageBreak/>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rsidR="00705CC4" w:rsidRDefault="006D4B79">
            <w:pPr>
              <w:rPr>
                <w:sz w:val="22"/>
                <w:szCs w:val="22"/>
              </w:rPr>
            </w:pPr>
            <w:r>
              <w:rPr>
                <w:sz w:val="22"/>
                <w:szCs w:val="22"/>
              </w:rPr>
              <w:t>2</w:t>
            </w:r>
            <w:r>
              <w:rPr>
                <w:rFonts w:hint="eastAsia"/>
                <w:sz w:val="22"/>
                <w:szCs w:val="22"/>
              </w:rPr>
              <w:t>、本办法计算过程中分值按四舍五入保留三位小数，结果按四舍五入保留两位小数。</w:t>
            </w:r>
          </w:p>
          <w:p w:rsidR="00705CC4" w:rsidRDefault="006D4B79">
            <w:pPr>
              <w:rPr>
                <w:rFonts w:ascii="宋体"/>
                <w:sz w:val="22"/>
                <w:szCs w:val="22"/>
              </w:rPr>
            </w:pPr>
            <w:r>
              <w:rPr>
                <w:rFonts w:hint="eastAsia"/>
                <w:sz w:val="22"/>
                <w:szCs w:val="22"/>
              </w:rPr>
              <w:t>3</w:t>
            </w:r>
            <w:r>
              <w:rPr>
                <w:rFonts w:hint="eastAsia"/>
                <w:sz w:val="22"/>
                <w:szCs w:val="22"/>
              </w:rPr>
              <w:t>、</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rsidR="00705CC4" w:rsidRDefault="006D4B79">
      <w:pPr>
        <w:pStyle w:val="3"/>
        <w:rPr>
          <w:sz w:val="28"/>
        </w:rPr>
      </w:pPr>
      <w:r>
        <w:rPr>
          <w:rFonts w:hint="eastAsia"/>
          <w:sz w:val="28"/>
        </w:rPr>
        <w:t xml:space="preserve">1. </w:t>
      </w:r>
      <w:r>
        <w:rPr>
          <w:rFonts w:hint="eastAsia"/>
          <w:sz w:val="28"/>
        </w:rPr>
        <w:t>评标方法</w:t>
      </w:r>
      <w:bookmarkEnd w:id="49"/>
      <w:bookmarkEnd w:id="50"/>
    </w:p>
    <w:p w:rsidR="00705CC4" w:rsidRDefault="006D4B79">
      <w:pPr>
        <w:spacing w:line="480" w:lineRule="exact"/>
        <w:ind w:firstLineChars="200" w:firstLine="440"/>
        <w:rPr>
          <w:sz w:val="22"/>
        </w:rPr>
      </w:pPr>
      <w:r>
        <w:rPr>
          <w:rFonts w:hint="eastAsia"/>
          <w:sz w:val="22"/>
        </w:rPr>
        <w:t>本次评标采用综合评估法。评标委员会对满足招标文件实质性要求的投标文件，按照本章第</w:t>
      </w:r>
      <w:r>
        <w:rPr>
          <w:rFonts w:hint="eastAsia"/>
          <w:sz w:val="22"/>
        </w:rPr>
        <w:t>2.2</w:t>
      </w:r>
      <w:r>
        <w:rPr>
          <w:rFonts w:hint="eastAsia"/>
          <w:sz w:val="22"/>
        </w:rPr>
        <w:t>款规定的评分标准进行打分，并按得分由高到低顺序推荐中标候选人，但投标报价低于其成本的除外。综合评分相等时，以投标报价低的优先；投标报价也相等的，由招标人自行确定。</w:t>
      </w:r>
      <w:bookmarkStart w:id="53" w:name="_Toc179632619"/>
      <w:bookmarkStart w:id="54" w:name="_Toc364931957"/>
      <w:bookmarkStart w:id="55" w:name="_Toc152045601"/>
      <w:bookmarkStart w:id="56" w:name="_Toc152042378"/>
      <w:bookmarkStart w:id="57" w:name="_Toc144974568"/>
    </w:p>
    <w:p w:rsidR="00705CC4" w:rsidRDefault="006D4B79">
      <w:pPr>
        <w:pStyle w:val="3"/>
        <w:spacing w:line="480" w:lineRule="exact"/>
        <w:rPr>
          <w:sz w:val="28"/>
        </w:rPr>
      </w:pPr>
      <w:bookmarkStart w:id="58" w:name="_Toc430026936"/>
      <w:r>
        <w:rPr>
          <w:rFonts w:hint="eastAsia"/>
          <w:sz w:val="28"/>
        </w:rPr>
        <w:t xml:space="preserve">2. </w:t>
      </w:r>
      <w:r>
        <w:rPr>
          <w:rFonts w:hint="eastAsia"/>
          <w:sz w:val="28"/>
        </w:rPr>
        <w:t>评审标准</w:t>
      </w:r>
      <w:bookmarkEnd w:id="53"/>
      <w:bookmarkEnd w:id="54"/>
      <w:bookmarkEnd w:id="55"/>
      <w:bookmarkEnd w:id="56"/>
      <w:bookmarkEnd w:id="57"/>
      <w:bookmarkEnd w:id="58"/>
    </w:p>
    <w:p w:rsidR="00705CC4" w:rsidRDefault="006D4B79">
      <w:pPr>
        <w:autoSpaceDE w:val="0"/>
        <w:autoSpaceDN w:val="0"/>
        <w:adjustRightInd w:val="0"/>
        <w:spacing w:line="520" w:lineRule="exact"/>
        <w:ind w:right="-20"/>
        <w:jc w:val="left"/>
        <w:rPr>
          <w:b/>
          <w:kern w:val="0"/>
          <w:sz w:val="22"/>
        </w:rPr>
      </w:pPr>
      <w:bookmarkStart w:id="59" w:name="_Toc152045602"/>
      <w:bookmarkStart w:id="60" w:name="_Toc179632620"/>
      <w:bookmarkStart w:id="61" w:name="_Toc152042379"/>
      <w:bookmarkStart w:id="62" w:name="_Toc144974569"/>
      <w:r>
        <w:rPr>
          <w:rFonts w:hint="eastAsia"/>
          <w:b/>
          <w:kern w:val="0"/>
          <w:sz w:val="22"/>
        </w:rPr>
        <w:t xml:space="preserve">2.1 </w:t>
      </w:r>
      <w:r>
        <w:rPr>
          <w:rFonts w:hint="eastAsia"/>
          <w:b/>
          <w:kern w:val="0"/>
          <w:sz w:val="22"/>
        </w:rPr>
        <w:t>初步评审标准</w:t>
      </w:r>
      <w:bookmarkEnd w:id="59"/>
      <w:bookmarkEnd w:id="60"/>
      <w:bookmarkEnd w:id="61"/>
      <w:bookmarkEnd w:id="62"/>
    </w:p>
    <w:p w:rsidR="00705CC4" w:rsidRDefault="006D4B79">
      <w:pPr>
        <w:spacing w:line="480" w:lineRule="exact"/>
        <w:ind w:firstLineChars="200" w:firstLine="440"/>
        <w:rPr>
          <w:sz w:val="22"/>
        </w:rPr>
      </w:pPr>
      <w:r>
        <w:rPr>
          <w:rFonts w:hint="eastAsia"/>
          <w:sz w:val="22"/>
        </w:rPr>
        <w:t xml:space="preserve">2.1.1 </w:t>
      </w:r>
      <w:r>
        <w:rPr>
          <w:rFonts w:hint="eastAsia"/>
          <w:sz w:val="22"/>
        </w:rPr>
        <w:t>形式评审标准：见评标办法前附表。</w:t>
      </w:r>
    </w:p>
    <w:p w:rsidR="00705CC4" w:rsidRDefault="006D4B79">
      <w:pPr>
        <w:spacing w:line="480" w:lineRule="exact"/>
        <w:ind w:firstLineChars="200" w:firstLine="440"/>
        <w:rPr>
          <w:sz w:val="22"/>
        </w:rPr>
      </w:pPr>
      <w:r>
        <w:rPr>
          <w:rFonts w:hint="eastAsia"/>
          <w:sz w:val="22"/>
        </w:rPr>
        <w:t xml:space="preserve">2.1.2 </w:t>
      </w:r>
      <w:r>
        <w:rPr>
          <w:rFonts w:hint="eastAsia"/>
          <w:sz w:val="22"/>
        </w:rPr>
        <w:t>资格评审标准：见评标办法前附表。</w:t>
      </w:r>
    </w:p>
    <w:p w:rsidR="00705CC4" w:rsidRDefault="006D4B79">
      <w:pPr>
        <w:spacing w:line="480" w:lineRule="exact"/>
        <w:ind w:firstLineChars="200" w:firstLine="440"/>
        <w:rPr>
          <w:sz w:val="22"/>
        </w:rPr>
      </w:pPr>
      <w:r>
        <w:rPr>
          <w:rFonts w:hint="eastAsia"/>
          <w:sz w:val="22"/>
        </w:rPr>
        <w:t xml:space="preserve">2.1.3 </w:t>
      </w:r>
      <w:r>
        <w:rPr>
          <w:rFonts w:hint="eastAsia"/>
          <w:sz w:val="22"/>
        </w:rPr>
        <w:t>响应性评审标准：见评标办法前附表。</w:t>
      </w:r>
    </w:p>
    <w:p w:rsidR="00705CC4" w:rsidRDefault="006D4B79">
      <w:pPr>
        <w:autoSpaceDE w:val="0"/>
        <w:autoSpaceDN w:val="0"/>
        <w:adjustRightInd w:val="0"/>
        <w:spacing w:line="520" w:lineRule="exact"/>
        <w:ind w:right="-20"/>
        <w:jc w:val="left"/>
        <w:rPr>
          <w:rFonts w:cs="MingLiU"/>
          <w:b/>
          <w:kern w:val="0"/>
          <w:sz w:val="22"/>
        </w:rPr>
      </w:pPr>
      <w:bookmarkStart w:id="63" w:name="_Toc179632622"/>
      <w:bookmarkStart w:id="64" w:name="_Toc152042381"/>
      <w:bookmarkStart w:id="65" w:name="_Toc152045604"/>
      <w:bookmarkStart w:id="66" w:name="_Toc144974571"/>
      <w:r>
        <w:rPr>
          <w:b/>
          <w:kern w:val="0"/>
          <w:sz w:val="22"/>
        </w:rPr>
        <w:t xml:space="preserve">2.2 </w:t>
      </w:r>
      <w:r>
        <w:rPr>
          <w:rFonts w:cs="MingLiU" w:hint="eastAsia"/>
          <w:b/>
          <w:kern w:val="0"/>
          <w:sz w:val="22"/>
        </w:rPr>
        <w:t>分值构成与评分标准</w:t>
      </w:r>
    </w:p>
    <w:p w:rsidR="00705CC4" w:rsidRDefault="006D4B79">
      <w:pPr>
        <w:autoSpaceDE w:val="0"/>
        <w:autoSpaceDN w:val="0"/>
        <w:adjustRightInd w:val="0"/>
        <w:spacing w:line="520" w:lineRule="exact"/>
        <w:ind w:right="-23" w:firstLineChars="200" w:firstLine="444"/>
        <w:jc w:val="left"/>
        <w:rPr>
          <w:kern w:val="0"/>
          <w:sz w:val="22"/>
        </w:rPr>
      </w:pPr>
      <w:r>
        <w:rPr>
          <w:spacing w:val="1"/>
          <w:kern w:val="0"/>
          <w:sz w:val="22"/>
        </w:rPr>
        <w:t>2</w:t>
      </w:r>
      <w:r>
        <w:rPr>
          <w:kern w:val="0"/>
          <w:sz w:val="22"/>
        </w:rPr>
        <w:t xml:space="preserve">.2.1 </w:t>
      </w:r>
      <w:r>
        <w:rPr>
          <w:kern w:val="0"/>
          <w:sz w:val="22"/>
        </w:rPr>
        <w:t>分值</w:t>
      </w:r>
      <w:r>
        <w:rPr>
          <w:spacing w:val="-1"/>
          <w:kern w:val="0"/>
          <w:sz w:val="22"/>
        </w:rPr>
        <w:t>构</w:t>
      </w:r>
      <w:r>
        <w:rPr>
          <w:kern w:val="0"/>
          <w:sz w:val="22"/>
        </w:rPr>
        <w:t>成</w:t>
      </w:r>
    </w:p>
    <w:p w:rsidR="00705CC4" w:rsidRDefault="006D4B79">
      <w:pPr>
        <w:autoSpaceDE w:val="0"/>
        <w:autoSpaceDN w:val="0"/>
        <w:adjustRightInd w:val="0"/>
        <w:spacing w:line="520" w:lineRule="exact"/>
        <w:ind w:firstLineChars="200" w:firstLine="44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rsidR="00705CC4" w:rsidRDefault="006D4B79">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.2.</w:t>
      </w:r>
      <w:r>
        <w:rPr>
          <w:rFonts w:hint="eastAsia"/>
          <w:kern w:val="0"/>
          <w:sz w:val="22"/>
        </w:rPr>
        <w:t>2</w:t>
      </w:r>
      <w:r>
        <w:rPr>
          <w:rFonts w:cs="MingLiU" w:hint="eastAsia"/>
          <w:kern w:val="0"/>
          <w:sz w:val="22"/>
        </w:rPr>
        <w:t>评审</w:t>
      </w:r>
      <w:r>
        <w:rPr>
          <w:rFonts w:cs="MingLiU" w:hint="eastAsia"/>
          <w:spacing w:val="-1"/>
          <w:kern w:val="0"/>
          <w:sz w:val="22"/>
        </w:rPr>
        <w:t>标</w:t>
      </w:r>
      <w:r>
        <w:rPr>
          <w:rFonts w:cs="MingLiU" w:hint="eastAsia"/>
          <w:kern w:val="0"/>
          <w:sz w:val="22"/>
        </w:rPr>
        <w:t>准</w:t>
      </w:r>
    </w:p>
    <w:p w:rsidR="00705CC4" w:rsidRDefault="006D4B79">
      <w:pPr>
        <w:autoSpaceDE w:val="0"/>
        <w:autoSpaceDN w:val="0"/>
        <w:adjustRightInd w:val="0"/>
        <w:spacing w:line="520" w:lineRule="exact"/>
        <w:ind w:firstLineChars="200" w:firstLine="440"/>
        <w:jc w:val="left"/>
        <w:rPr>
          <w:rFonts w:cs="MingLiU"/>
          <w:kern w:val="0"/>
          <w:sz w:val="22"/>
        </w:rPr>
      </w:pPr>
      <w:r>
        <w:rPr>
          <w:rFonts w:cs="MingLiU" w:hint="eastAsia"/>
          <w:kern w:val="0"/>
          <w:sz w:val="22"/>
        </w:rPr>
        <w:t>评审</w:t>
      </w:r>
      <w:r>
        <w:rPr>
          <w:rFonts w:cs="MingLiU" w:hint="eastAsia"/>
          <w:spacing w:val="-1"/>
          <w:kern w:val="0"/>
          <w:sz w:val="22"/>
        </w:rPr>
        <w:t>标</w:t>
      </w:r>
      <w:r>
        <w:rPr>
          <w:rFonts w:cs="MingLiU" w:hint="eastAsia"/>
          <w:kern w:val="0"/>
          <w:sz w:val="22"/>
        </w:rPr>
        <w:t>准：见评标办法前附表</w:t>
      </w:r>
      <w:bookmarkStart w:id="67" w:name="_Toc364931958"/>
      <w:r>
        <w:rPr>
          <w:rFonts w:cs="MingLiU" w:hint="eastAsia"/>
          <w:kern w:val="0"/>
          <w:sz w:val="22"/>
        </w:rPr>
        <w:t>。</w:t>
      </w:r>
    </w:p>
    <w:p w:rsidR="00705CC4" w:rsidRDefault="006D4B79">
      <w:pPr>
        <w:pStyle w:val="3"/>
        <w:spacing w:line="480" w:lineRule="exact"/>
        <w:rPr>
          <w:sz w:val="28"/>
        </w:rPr>
      </w:pPr>
      <w:bookmarkStart w:id="68" w:name="_Toc430026937"/>
      <w:r>
        <w:rPr>
          <w:rFonts w:hint="eastAsia"/>
          <w:sz w:val="28"/>
        </w:rPr>
        <w:t xml:space="preserve">3. </w:t>
      </w:r>
      <w:r>
        <w:rPr>
          <w:rFonts w:hint="eastAsia"/>
          <w:sz w:val="28"/>
        </w:rPr>
        <w:t>评标程序</w:t>
      </w:r>
      <w:bookmarkEnd w:id="63"/>
      <w:bookmarkEnd w:id="64"/>
      <w:bookmarkEnd w:id="65"/>
      <w:bookmarkEnd w:id="66"/>
      <w:bookmarkEnd w:id="67"/>
      <w:bookmarkEnd w:id="68"/>
    </w:p>
    <w:p w:rsidR="00705CC4" w:rsidRDefault="006D4B79">
      <w:pPr>
        <w:spacing w:line="480" w:lineRule="exact"/>
        <w:rPr>
          <w:b/>
          <w:sz w:val="22"/>
        </w:rPr>
      </w:pPr>
      <w:bookmarkStart w:id="69" w:name="_Toc152042382"/>
      <w:bookmarkStart w:id="70" w:name="_Toc179632623"/>
      <w:bookmarkStart w:id="71" w:name="_Toc152045605"/>
      <w:bookmarkStart w:id="72" w:name="_Toc144974572"/>
      <w:r>
        <w:rPr>
          <w:rFonts w:hint="eastAsia"/>
          <w:b/>
          <w:sz w:val="22"/>
        </w:rPr>
        <w:t xml:space="preserve">3.1 </w:t>
      </w:r>
      <w:r>
        <w:rPr>
          <w:rFonts w:hint="eastAsia"/>
          <w:b/>
          <w:sz w:val="22"/>
        </w:rPr>
        <w:t>初步评审</w:t>
      </w:r>
      <w:bookmarkEnd w:id="69"/>
      <w:bookmarkEnd w:id="70"/>
      <w:bookmarkEnd w:id="71"/>
      <w:bookmarkEnd w:id="72"/>
    </w:p>
    <w:p w:rsidR="00705CC4" w:rsidRDefault="006D4B79">
      <w:pPr>
        <w:spacing w:line="480" w:lineRule="exact"/>
        <w:ind w:firstLineChars="200" w:firstLine="440"/>
        <w:rPr>
          <w:sz w:val="22"/>
        </w:rPr>
      </w:pPr>
      <w:r>
        <w:rPr>
          <w:rFonts w:hint="eastAsia"/>
          <w:sz w:val="22"/>
        </w:rPr>
        <w:t xml:space="preserve">3.1.1 </w:t>
      </w:r>
      <w:r>
        <w:rPr>
          <w:rFonts w:hint="eastAsia"/>
          <w:sz w:val="22"/>
        </w:rPr>
        <w:t>评标委员会可以要求投标人提交第二章“投标人须知”第</w:t>
      </w:r>
      <w:r>
        <w:rPr>
          <w:rFonts w:hint="eastAsia"/>
          <w:sz w:val="22"/>
        </w:rPr>
        <w:t>3.5.1</w:t>
      </w:r>
      <w:r>
        <w:rPr>
          <w:rFonts w:hint="eastAsia"/>
          <w:sz w:val="22"/>
        </w:rPr>
        <w:t>项至第</w:t>
      </w:r>
      <w:r>
        <w:rPr>
          <w:rFonts w:hint="eastAsia"/>
          <w:sz w:val="22"/>
        </w:rPr>
        <w:t>3.5.5</w:t>
      </w:r>
      <w:r>
        <w:rPr>
          <w:rFonts w:hint="eastAsia"/>
          <w:sz w:val="22"/>
        </w:rPr>
        <w:t>项规定的有关证明，以便核验。评标委员会依据本章第</w:t>
      </w:r>
      <w:r>
        <w:rPr>
          <w:rFonts w:hint="eastAsia"/>
          <w:sz w:val="22"/>
        </w:rPr>
        <w:t>2.1</w:t>
      </w:r>
      <w:r>
        <w:rPr>
          <w:rFonts w:hint="eastAsia"/>
          <w:sz w:val="22"/>
        </w:rPr>
        <w:t>款规定的标准对投标文件进行初步评审。有一项不符合评审标准的，作废标处理。</w:t>
      </w:r>
    </w:p>
    <w:p w:rsidR="00705CC4" w:rsidRDefault="006D4B79">
      <w:pPr>
        <w:spacing w:line="480" w:lineRule="exact"/>
        <w:ind w:firstLineChars="200" w:firstLine="440"/>
        <w:rPr>
          <w:sz w:val="22"/>
        </w:rPr>
      </w:pPr>
      <w:r>
        <w:rPr>
          <w:rFonts w:hint="eastAsia"/>
          <w:sz w:val="22"/>
        </w:rPr>
        <w:t xml:space="preserve">3.1.2 </w:t>
      </w:r>
      <w:r>
        <w:rPr>
          <w:rFonts w:hint="eastAsia"/>
          <w:sz w:val="22"/>
        </w:rPr>
        <w:t>投标人有以下情形之一的，其投标作废标处理：</w:t>
      </w:r>
    </w:p>
    <w:p w:rsidR="00705CC4" w:rsidRDefault="006D4B79">
      <w:pPr>
        <w:spacing w:line="480" w:lineRule="exact"/>
        <w:ind w:firstLineChars="200" w:firstLine="440"/>
        <w:rPr>
          <w:sz w:val="22"/>
        </w:rPr>
      </w:pPr>
      <w:r>
        <w:rPr>
          <w:rFonts w:hint="eastAsia"/>
          <w:sz w:val="22"/>
        </w:rPr>
        <w:t>（</w:t>
      </w:r>
      <w:r>
        <w:rPr>
          <w:rFonts w:hint="eastAsia"/>
          <w:sz w:val="22"/>
        </w:rPr>
        <w:t>1</w:t>
      </w:r>
      <w:r>
        <w:rPr>
          <w:rFonts w:hint="eastAsia"/>
          <w:sz w:val="22"/>
        </w:rPr>
        <w:t>）第二章“投标人须知”第</w:t>
      </w:r>
      <w:r>
        <w:rPr>
          <w:rFonts w:hint="eastAsia"/>
          <w:sz w:val="22"/>
        </w:rPr>
        <w:t>1.4.3</w:t>
      </w:r>
      <w:r>
        <w:rPr>
          <w:rFonts w:hint="eastAsia"/>
          <w:sz w:val="22"/>
        </w:rPr>
        <w:t>项规定的任何一种情形的；</w:t>
      </w:r>
    </w:p>
    <w:p w:rsidR="00705CC4" w:rsidRDefault="006D4B79">
      <w:pPr>
        <w:spacing w:line="480" w:lineRule="exact"/>
        <w:ind w:firstLineChars="200" w:firstLine="440"/>
        <w:rPr>
          <w:sz w:val="22"/>
        </w:rPr>
      </w:pPr>
      <w:r>
        <w:rPr>
          <w:rFonts w:hint="eastAsia"/>
          <w:sz w:val="22"/>
        </w:rPr>
        <w:lastRenderedPageBreak/>
        <w:t>（</w:t>
      </w:r>
      <w:r>
        <w:rPr>
          <w:rFonts w:hint="eastAsia"/>
          <w:sz w:val="22"/>
        </w:rPr>
        <w:t>2</w:t>
      </w:r>
      <w:r>
        <w:rPr>
          <w:rFonts w:hint="eastAsia"/>
          <w:sz w:val="22"/>
        </w:rPr>
        <w:t>）串通投标或弄虚作假或有其他违法行为的；</w:t>
      </w:r>
    </w:p>
    <w:p w:rsidR="00705CC4" w:rsidRDefault="006D4B79">
      <w:pPr>
        <w:spacing w:line="480" w:lineRule="exact"/>
        <w:ind w:firstLineChars="200" w:firstLine="440"/>
        <w:rPr>
          <w:sz w:val="22"/>
        </w:rPr>
      </w:pPr>
      <w:r>
        <w:rPr>
          <w:rFonts w:hint="eastAsia"/>
          <w:sz w:val="22"/>
        </w:rPr>
        <w:t>（</w:t>
      </w:r>
      <w:r>
        <w:rPr>
          <w:rFonts w:hint="eastAsia"/>
          <w:sz w:val="22"/>
        </w:rPr>
        <w:t>3</w:t>
      </w:r>
      <w:r>
        <w:rPr>
          <w:rFonts w:hint="eastAsia"/>
          <w:sz w:val="22"/>
        </w:rPr>
        <w:t>）不按评标委员会要求澄清、说明或补正的。</w:t>
      </w:r>
    </w:p>
    <w:p w:rsidR="00705CC4" w:rsidRDefault="006D4B79">
      <w:pPr>
        <w:spacing w:line="480" w:lineRule="exact"/>
        <w:ind w:firstLineChars="200" w:firstLine="440"/>
        <w:rPr>
          <w:sz w:val="22"/>
        </w:rPr>
      </w:pPr>
      <w:r>
        <w:rPr>
          <w:rFonts w:hint="eastAsia"/>
          <w:sz w:val="22"/>
        </w:rPr>
        <w:t>3.1.3</w:t>
      </w:r>
      <w:r>
        <w:rPr>
          <w:rFonts w:hint="eastAsia"/>
          <w:sz w:val="22"/>
        </w:rPr>
        <w:t>投标报价有算术错误的，评标委员会按以下原则对投标报价进行修正，修正的价格经投标人书面确认后具有约束力。投标人不接受修正价格的，其投标作废标处理。</w:t>
      </w:r>
      <w:bookmarkStart w:id="73" w:name="_Toc152042383"/>
    </w:p>
    <w:p w:rsidR="00705CC4" w:rsidRDefault="006D4B79">
      <w:pPr>
        <w:spacing w:line="480" w:lineRule="exact"/>
        <w:ind w:firstLineChars="200" w:firstLine="440"/>
        <w:rPr>
          <w:sz w:val="22"/>
        </w:rPr>
      </w:pPr>
      <w:r>
        <w:rPr>
          <w:rFonts w:hint="eastAsia"/>
          <w:sz w:val="22"/>
        </w:rPr>
        <w:t>（</w:t>
      </w:r>
      <w:r>
        <w:rPr>
          <w:rFonts w:hint="eastAsia"/>
          <w:sz w:val="22"/>
        </w:rPr>
        <w:t>1</w:t>
      </w:r>
      <w:r>
        <w:rPr>
          <w:rFonts w:hint="eastAsia"/>
          <w:sz w:val="22"/>
        </w:rPr>
        <w:t>）投标文件中的大写金额与小写金额不一致的，以大写金额为准；</w:t>
      </w:r>
      <w:bookmarkEnd w:id="73"/>
    </w:p>
    <w:p w:rsidR="00705CC4" w:rsidRDefault="006D4B79">
      <w:pPr>
        <w:spacing w:line="480" w:lineRule="exact"/>
        <w:ind w:firstLineChars="200" w:firstLine="440"/>
        <w:rPr>
          <w:sz w:val="22"/>
        </w:rPr>
      </w:pPr>
      <w:r>
        <w:rPr>
          <w:rFonts w:hint="eastAsia"/>
          <w:sz w:val="22"/>
        </w:rPr>
        <w:t>（</w:t>
      </w:r>
      <w:r>
        <w:rPr>
          <w:rFonts w:hint="eastAsia"/>
          <w:sz w:val="22"/>
        </w:rPr>
        <w:t>2</w:t>
      </w:r>
      <w:r>
        <w:rPr>
          <w:rFonts w:hint="eastAsia"/>
          <w:sz w:val="22"/>
        </w:rPr>
        <w:t>）总价金额与依据单价计算出的结果不一致的，以单价金额为准修正总价，但单价金额小数点有明显错误的除外。</w:t>
      </w:r>
    </w:p>
    <w:p w:rsidR="00705CC4" w:rsidRDefault="006D4B79">
      <w:pPr>
        <w:spacing w:line="480" w:lineRule="exact"/>
        <w:rPr>
          <w:b/>
          <w:sz w:val="22"/>
        </w:rPr>
      </w:pPr>
      <w:bookmarkStart w:id="74" w:name="_Toc179632624"/>
      <w:bookmarkStart w:id="75" w:name="_Toc152042384"/>
      <w:bookmarkStart w:id="76" w:name="_Toc144974573"/>
      <w:bookmarkStart w:id="77" w:name="_Toc152045606"/>
      <w:r>
        <w:rPr>
          <w:rFonts w:hint="eastAsia"/>
          <w:b/>
          <w:sz w:val="22"/>
        </w:rPr>
        <w:t xml:space="preserve">3.2 </w:t>
      </w:r>
      <w:r>
        <w:rPr>
          <w:rFonts w:hint="eastAsia"/>
          <w:b/>
          <w:sz w:val="22"/>
        </w:rPr>
        <w:t>详细评审</w:t>
      </w:r>
      <w:bookmarkEnd w:id="74"/>
      <w:bookmarkEnd w:id="75"/>
      <w:bookmarkEnd w:id="76"/>
      <w:bookmarkEnd w:id="77"/>
    </w:p>
    <w:p w:rsidR="00705CC4" w:rsidRDefault="006D4B79">
      <w:pPr>
        <w:spacing w:line="480" w:lineRule="exact"/>
        <w:ind w:firstLineChars="200" w:firstLine="440"/>
        <w:rPr>
          <w:sz w:val="22"/>
        </w:rPr>
      </w:pPr>
      <w:r>
        <w:rPr>
          <w:rFonts w:hint="eastAsia"/>
          <w:sz w:val="22"/>
        </w:rPr>
        <w:t xml:space="preserve">3.2.1 </w:t>
      </w:r>
      <w:r>
        <w:rPr>
          <w:rFonts w:hint="eastAsia"/>
          <w:sz w:val="22"/>
        </w:rPr>
        <w:t>评标委员会按本章第</w:t>
      </w:r>
      <w:r>
        <w:rPr>
          <w:rFonts w:hint="eastAsia"/>
          <w:sz w:val="22"/>
        </w:rPr>
        <w:t>2.2</w:t>
      </w:r>
      <w:r>
        <w:rPr>
          <w:rFonts w:hint="eastAsia"/>
          <w:sz w:val="22"/>
        </w:rPr>
        <w:t>款规定的量化因素和分值进行打分，并计算出综合评估得分。</w:t>
      </w:r>
    </w:p>
    <w:p w:rsidR="00705CC4" w:rsidRDefault="006D4B79">
      <w:pPr>
        <w:spacing w:line="480" w:lineRule="exact"/>
        <w:ind w:firstLineChars="200" w:firstLine="440"/>
        <w:rPr>
          <w:sz w:val="22"/>
        </w:rPr>
      </w:pPr>
      <w:r>
        <w:rPr>
          <w:rFonts w:hint="eastAsia"/>
          <w:sz w:val="22"/>
        </w:rPr>
        <w:t xml:space="preserve">3.2.2 </w:t>
      </w:r>
      <w:r>
        <w:rPr>
          <w:rFonts w:hint="eastAsia"/>
          <w:sz w:val="22"/>
        </w:rPr>
        <w:t>评分分值计算保留小数点后两位，小数点后第三位“四舍五入”。</w:t>
      </w:r>
    </w:p>
    <w:p w:rsidR="00705CC4" w:rsidRDefault="006D4B79">
      <w:pPr>
        <w:spacing w:line="480" w:lineRule="exact"/>
        <w:ind w:firstLineChars="200" w:firstLine="440"/>
        <w:rPr>
          <w:sz w:val="22"/>
        </w:rPr>
      </w:pPr>
      <w:r>
        <w:rPr>
          <w:rFonts w:hint="eastAsia"/>
          <w:sz w:val="22"/>
        </w:rPr>
        <w:t xml:space="preserve">3.2.3 </w:t>
      </w:r>
      <w:r>
        <w:rPr>
          <w:rFonts w:hint="eastAsia"/>
          <w:sz w:val="22"/>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705CC4" w:rsidRDefault="006D4B79">
      <w:pPr>
        <w:spacing w:line="480" w:lineRule="exact"/>
        <w:rPr>
          <w:b/>
          <w:sz w:val="22"/>
        </w:rPr>
      </w:pPr>
      <w:bookmarkStart w:id="78" w:name="_Toc144974575"/>
      <w:bookmarkStart w:id="79" w:name="_Toc179632625"/>
      <w:bookmarkStart w:id="80" w:name="_Toc152045607"/>
      <w:bookmarkStart w:id="81" w:name="_Toc152042385"/>
      <w:r>
        <w:rPr>
          <w:rFonts w:hint="eastAsia"/>
          <w:b/>
          <w:sz w:val="22"/>
        </w:rPr>
        <w:t xml:space="preserve">3.3 </w:t>
      </w:r>
      <w:r>
        <w:rPr>
          <w:rFonts w:hint="eastAsia"/>
          <w:b/>
          <w:sz w:val="22"/>
        </w:rPr>
        <w:t>投标文件的澄清</w:t>
      </w:r>
      <w:bookmarkEnd w:id="78"/>
      <w:r>
        <w:rPr>
          <w:rFonts w:hint="eastAsia"/>
          <w:b/>
          <w:sz w:val="22"/>
        </w:rPr>
        <w:t>和补正</w:t>
      </w:r>
      <w:bookmarkEnd w:id="79"/>
      <w:bookmarkEnd w:id="80"/>
      <w:bookmarkEnd w:id="81"/>
    </w:p>
    <w:p w:rsidR="00705CC4" w:rsidRDefault="006D4B79">
      <w:pPr>
        <w:spacing w:line="480" w:lineRule="exact"/>
        <w:ind w:firstLineChars="200" w:firstLine="440"/>
        <w:rPr>
          <w:sz w:val="22"/>
        </w:rPr>
      </w:pPr>
      <w:r>
        <w:rPr>
          <w:rFonts w:hint="eastAsia"/>
          <w:sz w:val="22"/>
        </w:rPr>
        <w:t>3.3.1</w:t>
      </w:r>
      <w:r>
        <w:rPr>
          <w:rFonts w:hint="eastAsia"/>
          <w:sz w:val="22"/>
        </w:rPr>
        <w:t>在评标过程中，评标委员会可以书面形式要求投标人对所提交投标文件中不明确的内容进行书面澄清或说明，或者对细微偏差进行补正。评标委员会不接受投标人主动提出的澄清、说明或补正。</w:t>
      </w:r>
    </w:p>
    <w:p w:rsidR="00705CC4" w:rsidRDefault="006D4B79">
      <w:pPr>
        <w:spacing w:line="480" w:lineRule="exact"/>
        <w:ind w:firstLineChars="200" w:firstLine="440"/>
        <w:rPr>
          <w:sz w:val="22"/>
        </w:rPr>
      </w:pPr>
      <w:r>
        <w:rPr>
          <w:rFonts w:hint="eastAsia"/>
          <w:sz w:val="22"/>
        </w:rPr>
        <w:t xml:space="preserve">3.3.2 </w:t>
      </w:r>
      <w:r>
        <w:rPr>
          <w:rFonts w:hint="eastAsia"/>
          <w:sz w:val="22"/>
        </w:rPr>
        <w:t>澄清、说明和补正不得改变投标文件的实质性内容（算术性错误修正的除外）。投标人的书面澄清、说明和补正属于投标文件的组成部分。</w:t>
      </w:r>
    </w:p>
    <w:p w:rsidR="00705CC4" w:rsidRDefault="006D4B79">
      <w:pPr>
        <w:spacing w:line="480" w:lineRule="exact"/>
        <w:ind w:firstLineChars="200" w:firstLine="440"/>
        <w:rPr>
          <w:sz w:val="22"/>
        </w:rPr>
      </w:pPr>
      <w:r>
        <w:rPr>
          <w:rFonts w:hint="eastAsia"/>
          <w:sz w:val="22"/>
        </w:rPr>
        <w:t xml:space="preserve">3.3.3 </w:t>
      </w:r>
      <w:r>
        <w:rPr>
          <w:rFonts w:hint="eastAsia"/>
          <w:sz w:val="22"/>
        </w:rPr>
        <w:t>评标委员会对投标人提交的澄清、说明或补正有疑问的，可以要求投标人进一步澄清、说明或补正，直至满足评标委员会的要求。</w:t>
      </w:r>
    </w:p>
    <w:p w:rsidR="00705CC4" w:rsidRDefault="006D4B79">
      <w:pPr>
        <w:spacing w:line="480" w:lineRule="exact"/>
        <w:rPr>
          <w:b/>
          <w:sz w:val="22"/>
        </w:rPr>
      </w:pPr>
      <w:bookmarkStart w:id="82" w:name="_Toc152045608"/>
      <w:bookmarkStart w:id="83" w:name="_Toc152042386"/>
      <w:bookmarkStart w:id="84" w:name="_Toc179632626"/>
      <w:bookmarkStart w:id="85" w:name="_Toc144974576"/>
      <w:r>
        <w:rPr>
          <w:rFonts w:hint="eastAsia"/>
          <w:b/>
          <w:sz w:val="22"/>
        </w:rPr>
        <w:t xml:space="preserve">3.4 </w:t>
      </w:r>
      <w:r>
        <w:rPr>
          <w:rFonts w:hint="eastAsia"/>
          <w:b/>
          <w:sz w:val="22"/>
        </w:rPr>
        <w:t>评标结果</w:t>
      </w:r>
      <w:bookmarkEnd w:id="82"/>
      <w:bookmarkEnd w:id="83"/>
      <w:bookmarkEnd w:id="84"/>
      <w:bookmarkEnd w:id="85"/>
    </w:p>
    <w:p w:rsidR="00705CC4" w:rsidRDefault="006D4B79">
      <w:pPr>
        <w:spacing w:line="480" w:lineRule="exact"/>
        <w:ind w:firstLineChars="200" w:firstLine="440"/>
        <w:rPr>
          <w:sz w:val="22"/>
        </w:rPr>
      </w:pPr>
      <w:r>
        <w:rPr>
          <w:rFonts w:hint="eastAsia"/>
          <w:sz w:val="22"/>
        </w:rPr>
        <w:t xml:space="preserve">3.4.1 </w:t>
      </w:r>
      <w:r>
        <w:rPr>
          <w:rFonts w:hint="eastAsia"/>
          <w:sz w:val="22"/>
        </w:rPr>
        <w:t>除第二章“投标人须知”前附表授权直接确定中标人外，评标委员会按照得分由高到低的顺序推荐中标候选人。</w:t>
      </w:r>
    </w:p>
    <w:p w:rsidR="00705CC4" w:rsidRDefault="006D4B79">
      <w:pPr>
        <w:spacing w:line="480" w:lineRule="exact"/>
        <w:ind w:firstLineChars="200" w:firstLine="440"/>
        <w:rPr>
          <w:sz w:val="22"/>
        </w:rPr>
      </w:pPr>
      <w:r>
        <w:rPr>
          <w:rFonts w:hint="eastAsia"/>
          <w:sz w:val="22"/>
        </w:rPr>
        <w:t xml:space="preserve">3.4.2 </w:t>
      </w:r>
      <w:r>
        <w:rPr>
          <w:rFonts w:hint="eastAsia"/>
          <w:sz w:val="22"/>
        </w:rPr>
        <w:t>评标委员会完成评标后，应当向招标人提交书面评标报告。</w:t>
      </w:r>
    </w:p>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Pr>
        <w:pStyle w:val="2"/>
      </w:pPr>
    </w:p>
    <w:p w:rsidR="00705CC4" w:rsidRDefault="00705CC4"/>
    <w:p w:rsidR="00705CC4" w:rsidRDefault="006D4B79">
      <w:pPr>
        <w:spacing w:line="360" w:lineRule="auto"/>
        <w:jc w:val="center"/>
        <w:outlineLvl w:val="1"/>
        <w:rPr>
          <w:rFonts w:ascii="宋体" w:hAnsi="宋体" w:cs="宋体"/>
          <w:sz w:val="24"/>
          <w:szCs w:val="24"/>
        </w:rPr>
      </w:pPr>
      <w:bookmarkStart w:id="86" w:name="_Toc426467388"/>
      <w:r>
        <w:rPr>
          <w:rFonts w:ascii="宋体" w:hAnsi="宋体" w:cs="宋体" w:hint="eastAsia"/>
          <w:b/>
          <w:sz w:val="48"/>
          <w:szCs w:val="48"/>
        </w:rPr>
        <w:t>第四章 合同条款及格式</w:t>
      </w:r>
      <w:bookmarkEnd w:id="86"/>
    </w:p>
    <w:p w:rsidR="00705CC4" w:rsidRDefault="006D4B79" w:rsidP="006D3FCD">
      <w:pPr>
        <w:spacing w:afterLines="150" w:after="468" w:line="380" w:lineRule="exact"/>
        <w:jc w:val="center"/>
        <w:rPr>
          <w:rFonts w:ascii="仿宋" w:eastAsia="仿宋" w:hAnsi="仿宋"/>
          <w:b/>
          <w:sz w:val="24"/>
          <w:szCs w:val="36"/>
        </w:rPr>
      </w:pPr>
      <w:r>
        <w:rPr>
          <w:rFonts w:ascii="仿宋" w:eastAsia="仿宋" w:hAnsi="仿宋" w:hint="eastAsia"/>
          <w:b/>
          <w:sz w:val="24"/>
          <w:szCs w:val="36"/>
        </w:rPr>
        <w:t>具体事项中标后由双方根据相关法规、招标文件、项目情况友好平等协商。</w:t>
      </w:r>
    </w:p>
    <w:p w:rsidR="00705CC4" w:rsidRDefault="006D4B79">
      <w:pPr>
        <w:autoSpaceDE w:val="0"/>
        <w:autoSpaceDN w:val="0"/>
        <w:adjustRightInd w:val="0"/>
        <w:spacing w:line="420" w:lineRule="exact"/>
        <w:jc w:val="center"/>
        <w:rPr>
          <w:rFonts w:ascii="仿宋" w:eastAsia="仿宋" w:hAnsi="仿宋"/>
          <w:sz w:val="24"/>
        </w:rPr>
      </w:pPr>
      <w:r>
        <w:rPr>
          <w:rFonts w:ascii="仿宋" w:eastAsia="仿宋" w:hAnsi="仿宋" w:hint="eastAsia"/>
          <w:sz w:val="24"/>
        </w:rPr>
        <w:t>（使用《建设工程施工合同》范本（</w:t>
      </w:r>
      <w:r>
        <w:rPr>
          <w:rFonts w:ascii="仿宋" w:eastAsia="仿宋" w:hAnsi="仿宋"/>
          <w:sz w:val="24"/>
        </w:rPr>
        <w:t>GF-</w:t>
      </w:r>
      <w:r>
        <w:rPr>
          <w:rFonts w:ascii="仿宋" w:eastAsia="仿宋" w:hAnsi="仿宋" w:hint="eastAsia"/>
          <w:sz w:val="24"/>
        </w:rPr>
        <w:t>2013</w:t>
      </w:r>
      <w:r>
        <w:rPr>
          <w:rFonts w:ascii="仿宋" w:eastAsia="仿宋" w:hAnsi="仿宋"/>
          <w:sz w:val="24"/>
        </w:rPr>
        <w:t>-0201</w:t>
      </w:r>
      <w:r>
        <w:rPr>
          <w:rFonts w:ascii="仿宋" w:eastAsia="仿宋" w:hAnsi="仿宋" w:hint="eastAsia"/>
          <w:sz w:val="24"/>
        </w:rPr>
        <w:t>））</w:t>
      </w:r>
    </w:p>
    <w:p w:rsidR="00705CC4" w:rsidRDefault="00705CC4">
      <w:pPr>
        <w:spacing w:line="520" w:lineRule="exact"/>
        <w:rPr>
          <w:rFonts w:ascii="宋体" w:hAnsi="宋体"/>
          <w:b/>
          <w:sz w:val="28"/>
          <w:szCs w:val="28"/>
        </w:rPr>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rPr>
          <w:rFonts w:ascii="宋体" w:hAnsi="宋体" w:cs="宋体"/>
          <w:b/>
          <w:sz w:val="30"/>
          <w:szCs w:val="30"/>
        </w:rPr>
      </w:pPr>
    </w:p>
    <w:p w:rsidR="00705CC4" w:rsidRDefault="006D4B79">
      <w:pPr>
        <w:spacing w:line="360" w:lineRule="auto"/>
        <w:jc w:val="center"/>
        <w:outlineLvl w:val="1"/>
        <w:rPr>
          <w:rFonts w:ascii="仿宋_GB2312" w:eastAsia="仿宋_GB2312" w:hAnsi="宋体"/>
          <w:b/>
          <w:color w:val="000000"/>
          <w:sz w:val="48"/>
          <w:szCs w:val="48"/>
        </w:rPr>
      </w:pPr>
      <w:bookmarkStart w:id="87" w:name="_Toc426467401"/>
      <w:bookmarkStart w:id="88" w:name="_Toc144974834"/>
      <w:bookmarkStart w:id="89" w:name="_Toc152045772"/>
      <w:bookmarkStart w:id="90" w:name="_Toc281577289"/>
      <w:bookmarkStart w:id="91" w:name="_Toc152042554"/>
      <w:bookmarkStart w:id="92" w:name="_Toc281577546"/>
      <w:r>
        <w:rPr>
          <w:rFonts w:ascii="仿宋_GB2312" w:eastAsia="仿宋_GB2312" w:hAnsi="宋体" w:hint="eastAsia"/>
          <w:b/>
          <w:color w:val="000000"/>
          <w:sz w:val="48"/>
          <w:szCs w:val="48"/>
        </w:rPr>
        <w:br w:type="page"/>
      </w:r>
    </w:p>
    <w:p w:rsidR="00705CC4" w:rsidRDefault="006D4B79">
      <w:pPr>
        <w:spacing w:line="360" w:lineRule="auto"/>
        <w:jc w:val="center"/>
        <w:outlineLvl w:val="1"/>
        <w:rPr>
          <w:rFonts w:ascii="仿宋_GB2312" w:eastAsia="仿宋_GB2312" w:hAnsi="宋体"/>
          <w:b/>
          <w:color w:val="000000"/>
          <w:sz w:val="48"/>
          <w:szCs w:val="48"/>
        </w:rPr>
      </w:pPr>
      <w:r>
        <w:rPr>
          <w:rFonts w:ascii="仿宋_GB2312" w:eastAsia="仿宋_GB2312" w:hAnsi="宋体" w:hint="eastAsia"/>
          <w:b/>
          <w:color w:val="000000"/>
          <w:sz w:val="48"/>
          <w:szCs w:val="48"/>
        </w:rPr>
        <w:lastRenderedPageBreak/>
        <w:t>第五章  工程量清单</w:t>
      </w:r>
      <w:bookmarkEnd w:id="87"/>
    </w:p>
    <w:bookmarkEnd w:id="88"/>
    <w:bookmarkEnd w:id="89"/>
    <w:bookmarkEnd w:id="90"/>
    <w:bookmarkEnd w:id="91"/>
    <w:bookmarkEnd w:id="92"/>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 工程量清单说明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1.2 本工程量清单应与招标文件中的投标人须知、通用合同条款、专用合同条款、技术标准和要求及图纸等一起阅读和理解。</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1.3 本工程量清单仅是投标报价的共同基础，实际工程计量和工程价款的支付应遵循合同条款的约定和第七章“技术标准和要求”的有关规定。</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 投标报价说明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2.1 工程量清单中的每一子目须填入单价或价格，且只允许有一个报价。每一子目须有子目单价分析表。</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2.3 工程量清单中投标人没有填入单价或价格的子目，其费用视为已分摊在工程量清单中其他相关子目的单价或价格之中。</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2.4 暂列金额的数量及拟用子目的说明：   /    </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2.5暂估价的数量及拟用子目的说明：    /    </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 其他说明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3.1工程量清单中有计算或汇总中的算术错误时，应按以下原则改正：</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（1）投标文件中的大写与小写金额不一致的，以大写金额为准；</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3.2投标人在编制报价时，其定额及费用标准可参考有关规定，并发挥自身的优势，招标人在此不作统一规定。</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3.3进入单价的材料均应以当地实际材料预算价计入单价，不再计取材料价差，投标人的报价在合同实施期间不进行单价调整。</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lastRenderedPageBreak/>
        <w:t>3.4所列工程量的变化，丝毫不会使合同条件或条款无效或降低，也不免除承包人按要求的标准进行施工和缺陷修复的责任。</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3.5图纸中所列工程量表及数量汇总仅为提供资料，不应视为工程量报价单的扩大或延伸。</w:t>
      </w: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jc w:val="center"/>
        <w:rPr>
          <w:rFonts w:ascii="仿宋_GB2312" w:eastAsia="仿宋_GB2312" w:hAnsi="宋体"/>
          <w:b/>
          <w:sz w:val="48"/>
          <w:szCs w:val="48"/>
        </w:rPr>
      </w:pPr>
      <w:bookmarkStart w:id="93" w:name="_Toc426467403"/>
    </w:p>
    <w:p w:rsidR="00705CC4" w:rsidRDefault="006D4B79">
      <w:pPr>
        <w:numPr>
          <w:ilvl w:val="0"/>
          <w:numId w:val="5"/>
        </w:numPr>
        <w:jc w:val="center"/>
        <w:rPr>
          <w:rFonts w:ascii="仿宋_GB2312" w:eastAsia="仿宋_GB2312" w:hAnsi="宋体"/>
          <w:b/>
          <w:sz w:val="48"/>
          <w:szCs w:val="48"/>
        </w:rPr>
      </w:pPr>
      <w:r>
        <w:rPr>
          <w:rFonts w:ascii="仿宋_GB2312" w:eastAsia="仿宋_GB2312" w:hAnsi="宋体" w:hint="eastAsia"/>
          <w:b/>
          <w:sz w:val="48"/>
          <w:szCs w:val="48"/>
        </w:rPr>
        <w:lastRenderedPageBreak/>
        <w:t xml:space="preserve"> 图  纸</w:t>
      </w:r>
    </w:p>
    <w:p w:rsidR="00705CC4" w:rsidRDefault="006D4B79">
      <w:pPr>
        <w:ind w:firstLineChars="300" w:firstLine="720"/>
        <w:rPr>
          <w:rFonts w:ascii="仿宋_GB2312" w:eastAsia="仿宋_GB2312" w:hAnsi="宋体"/>
          <w:b/>
          <w:sz w:val="48"/>
          <w:szCs w:val="48"/>
        </w:rPr>
      </w:pPr>
      <w:r>
        <w:rPr>
          <w:rFonts w:hAnsi="宋体" w:cs="黑体" w:hint="eastAsia"/>
          <w:sz w:val="24"/>
          <w:szCs w:val="22"/>
        </w:rPr>
        <w:t>（根</w:t>
      </w:r>
      <w:r>
        <w:rPr>
          <w:rFonts w:hAnsi="宋体" w:cs="黑体" w:hint="eastAsia"/>
          <w:sz w:val="24"/>
        </w:rPr>
        <w:t>据招标文件第二章投标人须知前附表第</w:t>
      </w:r>
      <w:r>
        <w:rPr>
          <w:rFonts w:hAnsi="宋体" w:cs="黑体" w:hint="eastAsia"/>
          <w:sz w:val="24"/>
        </w:rPr>
        <w:t>2.1</w:t>
      </w:r>
      <w:r>
        <w:rPr>
          <w:rFonts w:hAnsi="宋体" w:cs="黑体" w:hint="eastAsia"/>
          <w:sz w:val="24"/>
        </w:rPr>
        <w:t>项给出的网址自行下载。</w:t>
      </w:r>
      <w:r>
        <w:rPr>
          <w:rFonts w:hAnsi="宋体" w:cs="黑体" w:hint="eastAsia"/>
          <w:sz w:val="24"/>
          <w:szCs w:val="22"/>
        </w:rPr>
        <w:t>）</w:t>
      </w:r>
      <w:bookmarkEnd w:id="93"/>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bookmarkStart w:id="94" w:name="_Toc426467405"/>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br w:type="page"/>
      </w: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第七章  技术标准和要求</w:t>
      </w:r>
      <w:bookmarkEnd w:id="94"/>
    </w:p>
    <w:p w:rsidR="00705CC4" w:rsidRDefault="00705CC4">
      <w:pPr>
        <w:spacing w:line="360" w:lineRule="auto"/>
        <w:jc w:val="center"/>
        <w:rPr>
          <w:rFonts w:ascii="宋体" w:hAnsi="宋体" w:cs="宋体"/>
          <w:sz w:val="24"/>
          <w:szCs w:val="24"/>
        </w:rPr>
      </w:pPr>
    </w:p>
    <w:p w:rsidR="00705CC4" w:rsidRDefault="006D4B79">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05CC4" w:rsidRDefault="006D4B79">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05CC4" w:rsidRDefault="00705CC4">
      <w:pPr>
        <w:spacing w:line="500" w:lineRule="exact"/>
        <w:ind w:firstLineChars="200" w:firstLine="480"/>
        <w:jc w:val="left"/>
        <w:rPr>
          <w:rFonts w:ascii="新宋体" w:eastAsia="新宋体" w:hAnsi="新宋体"/>
          <w:sz w:val="24"/>
          <w:szCs w:val="22"/>
        </w:rPr>
      </w:pPr>
    </w:p>
    <w:p w:rsidR="00705CC4" w:rsidRDefault="00705CC4">
      <w:pPr>
        <w:spacing w:line="500" w:lineRule="exact"/>
        <w:ind w:firstLineChars="200" w:firstLine="480"/>
        <w:jc w:val="left"/>
        <w:rPr>
          <w:rFonts w:ascii="新宋体" w:eastAsia="新宋体" w:hAnsi="新宋体"/>
          <w:sz w:val="24"/>
          <w:szCs w:val="22"/>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 w:rsidR="00705CC4" w:rsidRDefault="00705CC4">
      <w:pPr>
        <w:pStyle w:val="2"/>
      </w:pPr>
    </w:p>
    <w:p w:rsidR="00705CC4" w:rsidRDefault="00705CC4"/>
    <w:p w:rsidR="00705CC4" w:rsidRDefault="00705CC4">
      <w:pPr>
        <w:pStyle w:val="2"/>
      </w:pPr>
    </w:p>
    <w:p w:rsidR="00705CC4" w:rsidRDefault="00705CC4"/>
    <w:p w:rsidR="00705CC4" w:rsidRDefault="00705CC4"/>
    <w:p w:rsidR="00705CC4" w:rsidRDefault="006D4B79">
      <w:pPr>
        <w:numPr>
          <w:ilvl w:val="0"/>
          <w:numId w:val="6"/>
        </w:numPr>
        <w:spacing w:line="360" w:lineRule="auto"/>
        <w:jc w:val="center"/>
        <w:outlineLvl w:val="1"/>
        <w:rPr>
          <w:rFonts w:ascii="仿宋_GB2312" w:eastAsia="仿宋_GB2312" w:hAnsi="宋体"/>
          <w:b/>
          <w:sz w:val="48"/>
          <w:szCs w:val="48"/>
        </w:rPr>
      </w:pPr>
      <w:bookmarkStart w:id="95" w:name="_Toc426467407"/>
      <w:r>
        <w:rPr>
          <w:rFonts w:ascii="仿宋_GB2312" w:eastAsia="仿宋_GB2312" w:hAnsi="宋体" w:hint="eastAsia"/>
          <w:b/>
          <w:sz w:val="48"/>
          <w:szCs w:val="48"/>
        </w:rPr>
        <w:br w:type="page"/>
      </w:r>
    </w:p>
    <w:p w:rsidR="00705CC4" w:rsidRDefault="006D4B79">
      <w:pPr>
        <w:numPr>
          <w:ilvl w:val="0"/>
          <w:numId w:val="6"/>
        </w:num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 xml:space="preserve"> 投标文件格式</w:t>
      </w:r>
      <w:bookmarkEnd w:id="95"/>
    </w:p>
    <w:p w:rsidR="00705CC4" w:rsidRDefault="00705CC4">
      <w:pPr>
        <w:spacing w:line="360" w:lineRule="auto"/>
        <w:outlineLvl w:val="1"/>
        <w:rPr>
          <w:rFonts w:ascii="仿宋_GB2312" w:eastAsia="仿宋_GB2312" w:hAnsi="宋体"/>
          <w:b/>
          <w:sz w:val="48"/>
          <w:szCs w:val="48"/>
        </w:rPr>
      </w:pPr>
    </w:p>
    <w:p w:rsidR="00705CC4" w:rsidRDefault="006D4B79">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705CC4" w:rsidRDefault="00705CC4">
      <w:pPr>
        <w:spacing w:line="360" w:lineRule="auto"/>
        <w:rPr>
          <w:rFonts w:ascii="仿宋_GB2312" w:eastAsia="仿宋_GB2312" w:hAnsi="宋体"/>
          <w:b/>
          <w:sz w:val="36"/>
          <w:szCs w:val="36"/>
        </w:rPr>
      </w:pPr>
    </w:p>
    <w:p w:rsidR="00705CC4" w:rsidRDefault="006D4B79">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705CC4" w:rsidRDefault="00705CC4">
      <w:pPr>
        <w:spacing w:line="360" w:lineRule="auto"/>
        <w:rPr>
          <w:rFonts w:ascii="仿宋_GB2312" w:eastAsia="仿宋_GB2312" w:hAnsi="宋体"/>
          <w:b/>
          <w:sz w:val="36"/>
          <w:szCs w:val="36"/>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6D4B79">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  标  文  件</w:t>
      </w:r>
    </w:p>
    <w:p w:rsidR="00705CC4" w:rsidRDefault="006D4B79">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6D4B79">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705CC4" w:rsidRDefault="006D4B79">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705CC4" w:rsidRDefault="006D4B79">
      <w:pPr>
        <w:jc w:val="center"/>
        <w:rPr>
          <w:rFonts w:ascii="仿宋_GB2312" w:eastAsia="仿宋_GB2312" w:hAnsi="宋体"/>
          <w:b/>
          <w:sz w:val="28"/>
          <w:szCs w:val="28"/>
        </w:rPr>
      </w:pPr>
      <w:r>
        <w:rPr>
          <w:rFonts w:ascii="仿宋_GB2312" w:eastAsia="仿宋_GB2312" w:hAnsi="宋体" w:hint="eastAsia"/>
          <w:b/>
          <w:sz w:val="28"/>
          <w:szCs w:val="28"/>
        </w:rPr>
        <w:t>年月日</w:t>
      </w:r>
    </w:p>
    <w:p w:rsidR="00705CC4" w:rsidRDefault="00705CC4">
      <w:pPr>
        <w:jc w:val="center"/>
        <w:rPr>
          <w:rFonts w:ascii="仿宋_GB2312" w:eastAsia="仿宋_GB2312" w:hAnsi="宋体"/>
          <w:b/>
          <w:sz w:val="28"/>
          <w:szCs w:val="28"/>
        </w:rPr>
      </w:pPr>
    </w:p>
    <w:p w:rsidR="00705CC4" w:rsidRDefault="00705CC4">
      <w:pPr>
        <w:jc w:val="center"/>
        <w:rPr>
          <w:rFonts w:ascii="仿宋_GB2312" w:eastAsia="仿宋_GB2312" w:hAnsi="宋体"/>
          <w:b/>
          <w:sz w:val="28"/>
          <w:szCs w:val="28"/>
        </w:rPr>
      </w:pPr>
    </w:p>
    <w:p w:rsidR="00705CC4" w:rsidRDefault="00705CC4">
      <w:pPr>
        <w:jc w:val="center"/>
        <w:rPr>
          <w:rFonts w:ascii="仿宋_GB2312" w:eastAsia="仿宋_GB2312" w:hAnsi="宋体"/>
          <w:b/>
          <w:sz w:val="28"/>
          <w:szCs w:val="28"/>
        </w:rPr>
      </w:pPr>
    </w:p>
    <w:p w:rsidR="00705CC4" w:rsidRDefault="00705CC4">
      <w:pPr>
        <w:spacing w:line="360" w:lineRule="auto"/>
        <w:jc w:val="center"/>
        <w:outlineLvl w:val="1"/>
        <w:rPr>
          <w:rFonts w:ascii="仿宋_GB2312" w:eastAsia="仿宋_GB2312" w:hAnsi="宋体"/>
          <w:b/>
          <w:sz w:val="48"/>
          <w:szCs w:val="48"/>
        </w:rPr>
      </w:pPr>
      <w:bookmarkStart w:id="96" w:name="_Toc426467408"/>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96"/>
    </w:p>
    <w:p w:rsidR="00705CC4" w:rsidRDefault="006D4B79">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705CC4" w:rsidRDefault="006D4B79">
      <w:pPr>
        <w:spacing w:line="360" w:lineRule="auto"/>
        <w:jc w:val="center"/>
        <w:rPr>
          <w:rFonts w:ascii="宋体" w:hAnsi="宋体" w:cs="宋体"/>
          <w:b/>
          <w:sz w:val="32"/>
          <w:szCs w:val="32"/>
        </w:rPr>
      </w:pPr>
      <w:r>
        <w:rPr>
          <w:rFonts w:ascii="宋体" w:hAnsi="宋体" w:cs="宋体" w:hint="eastAsia"/>
          <w:b/>
          <w:sz w:val="32"/>
          <w:szCs w:val="32"/>
        </w:rPr>
        <w:lastRenderedPageBreak/>
        <w:t>目    录</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三、投标保证金</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705CC4" w:rsidRDefault="006D4B79">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705CC4" w:rsidRDefault="006D4B79">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705CC4" w:rsidRDefault="00705CC4">
      <w:pPr>
        <w:pStyle w:val="2"/>
      </w:pPr>
    </w:p>
    <w:p w:rsidR="00705CC4" w:rsidRDefault="00705CC4">
      <w:pPr>
        <w:spacing w:line="360" w:lineRule="auto"/>
        <w:rPr>
          <w:rFonts w:ascii="仿宋_GB2312" w:eastAsia="仿宋_GB2312" w:hAnsi="宋体"/>
          <w:sz w:val="24"/>
          <w:szCs w:val="24"/>
        </w:rPr>
      </w:pPr>
    </w:p>
    <w:p w:rsidR="00705CC4" w:rsidRDefault="006D4B79">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05CC4" w:rsidRDefault="006D4B79">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705CC4" w:rsidRDefault="006D4B79">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97" w:name="_Toc358275285"/>
      <w:bookmarkStart w:id="98" w:name="_Toc225214935"/>
      <w:bookmarkStart w:id="99" w:name="_Toc392081409"/>
      <w:bookmarkStart w:id="100" w:name="_Toc387851725"/>
      <w:bookmarkStart w:id="101" w:name="_Toc426467409"/>
      <w:bookmarkStart w:id="102" w:name="_Toc281579371"/>
      <w:bookmarkStart w:id="103" w:name="_Toc152042577"/>
      <w:bookmarkStart w:id="104" w:name="_Toc152045788"/>
      <w:bookmarkStart w:id="105" w:name="_Toc358276052"/>
      <w:bookmarkStart w:id="106" w:name="_Toc281577556"/>
      <w:bookmarkStart w:id="107" w:name="_Toc358274757"/>
      <w:bookmarkStart w:id="108" w:name="_Toc281577299"/>
      <w:bookmarkStart w:id="109" w:name="_Toc257985753"/>
      <w:bookmarkStart w:id="110" w:name="_Toc144974857"/>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705CC4" w:rsidRDefault="006D4B79">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p>
    <w:p w:rsidR="00705CC4" w:rsidRDefault="006D4B79">
      <w:pPr>
        <w:pStyle w:val="378020"/>
        <w:spacing w:line="360" w:lineRule="auto"/>
        <w:jc w:val="center"/>
        <w:outlineLvl w:val="4"/>
        <w:rPr>
          <w:rFonts w:ascii="宋体" w:eastAsia="宋体" w:hAnsi="宋体" w:cs="宋体"/>
          <w:b/>
          <w:sz w:val="30"/>
          <w:szCs w:val="30"/>
        </w:rPr>
      </w:pPr>
      <w:r>
        <w:rPr>
          <w:rFonts w:ascii="宋体" w:eastAsia="宋体" w:hAnsi="宋体" w:cs="宋体" w:hint="eastAsia"/>
          <w:b/>
          <w:sz w:val="30"/>
          <w:szCs w:val="30"/>
        </w:rPr>
        <w:t>（一）投标函</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（招标人名称）：</w:t>
      </w:r>
    </w:p>
    <w:p w:rsidR="00705CC4" w:rsidRDefault="006D4B79">
      <w:pPr>
        <w:pStyle w:val="WPSPlain"/>
        <w:spacing w:line="360" w:lineRule="auto"/>
        <w:ind w:firstLineChars="150" w:firstLine="360"/>
        <w:textAlignment w:val="top"/>
        <w:rPr>
          <w:rFonts w:ascii="宋体" w:hAnsi="宋体" w:cs="宋体"/>
          <w:sz w:val="24"/>
          <w:szCs w:val="24"/>
        </w:rPr>
      </w:pPr>
      <w:r>
        <w:rPr>
          <w:rFonts w:ascii="宋体" w:hAnsi="宋体" w:cs="宋体" w:hint="eastAsia"/>
          <w:sz w:val="24"/>
          <w:szCs w:val="24"/>
        </w:rPr>
        <w:t xml:space="preserve">1、我方已仔细研究了 </w:t>
      </w:r>
      <w:r>
        <w:rPr>
          <w:rFonts w:ascii="宋体" w:hAnsi="宋体" w:cs="宋体" w:hint="eastAsia"/>
          <w:sz w:val="24"/>
          <w:szCs w:val="24"/>
          <w:u w:val="single"/>
        </w:rPr>
        <w:t xml:space="preserve">项目名称及标段 </w:t>
      </w:r>
      <w:r>
        <w:rPr>
          <w:rFonts w:ascii="宋体" w:hAnsi="宋体" w:cs="宋体" w:hint="eastAsia"/>
          <w:sz w:val="24"/>
          <w:szCs w:val="24"/>
        </w:rPr>
        <w:t>的招标文件、图纸和其他有关文件全部内容后，我方愿意以人民币（大写）（￥ 元）的投标总报价，工期，按合同约定实施和完成承包工程，修补工程中的任何缺陷，工程质量达到。</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2、我方承诺在投标有效期内不修改、撤销投标文件。</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3、随同本投标函提交投标保证金一份，金额为人民币（大写）元（￥）。</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4、如我方中标：</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（1）我方承诺在收到中标通知书后，在中标通知书规定期限内与你方签订合同。</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（2）随同本投标函递交的投标函附录属于合同文件的组成部分。</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（3）我方承诺按照招标文件规定向你方递交履约担保。</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（4）我方承诺在合同约定的期限内完成并移交全部合同工程。</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5、我方在此声明，所递交的投标文件及有关资料内容完整、真实和准确，且不存在第二章“投标人须知”第1.4.3项规定的任何一种情形。</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6、若我方中标，愿按国家相关规定向招标代理机构交纳代理服务费。</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7、（其他补充说明）。</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 标 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法定代表人或其委托代理人：（签字）</w:t>
      </w:r>
    </w:p>
    <w:p w:rsidR="00705CC4" w:rsidRDefault="006D4B79">
      <w:pPr>
        <w:spacing w:line="360" w:lineRule="auto"/>
        <w:rPr>
          <w:rFonts w:ascii="宋体" w:hAnsi="宋体" w:cs="宋体"/>
          <w:sz w:val="24"/>
          <w:szCs w:val="24"/>
        </w:rPr>
      </w:pPr>
      <w:r>
        <w:rPr>
          <w:rFonts w:ascii="宋体" w:hAnsi="宋体" w:cs="宋体" w:hint="eastAsia"/>
          <w:sz w:val="24"/>
          <w:szCs w:val="24"/>
        </w:rPr>
        <w:t>地址：</w:t>
      </w:r>
    </w:p>
    <w:p w:rsidR="00705CC4" w:rsidRDefault="006D4B79">
      <w:pPr>
        <w:spacing w:line="360" w:lineRule="auto"/>
        <w:rPr>
          <w:rFonts w:ascii="宋体" w:hAnsi="宋体" w:cs="宋体"/>
          <w:sz w:val="24"/>
          <w:szCs w:val="24"/>
        </w:rPr>
      </w:pPr>
      <w:r>
        <w:rPr>
          <w:rFonts w:ascii="宋体" w:hAnsi="宋体" w:cs="宋体" w:hint="eastAsia"/>
          <w:sz w:val="24"/>
          <w:szCs w:val="24"/>
        </w:rPr>
        <w:t>网址：</w:t>
      </w:r>
    </w:p>
    <w:p w:rsidR="00705CC4" w:rsidRDefault="006D4B79">
      <w:pPr>
        <w:spacing w:line="360" w:lineRule="auto"/>
        <w:rPr>
          <w:rFonts w:ascii="宋体" w:hAnsi="宋体" w:cs="宋体"/>
          <w:sz w:val="24"/>
          <w:szCs w:val="24"/>
        </w:rPr>
      </w:pPr>
      <w:r>
        <w:rPr>
          <w:rFonts w:ascii="宋体" w:hAnsi="宋体" w:cs="宋体" w:hint="eastAsia"/>
          <w:sz w:val="24"/>
          <w:szCs w:val="24"/>
        </w:rPr>
        <w:t>电话：</w:t>
      </w:r>
    </w:p>
    <w:p w:rsidR="00705CC4" w:rsidRDefault="006D4B79">
      <w:pPr>
        <w:spacing w:line="360" w:lineRule="auto"/>
        <w:rPr>
          <w:rFonts w:ascii="宋体" w:hAnsi="宋体" w:cs="宋体"/>
          <w:sz w:val="24"/>
          <w:szCs w:val="24"/>
        </w:rPr>
      </w:pPr>
      <w:r>
        <w:rPr>
          <w:rFonts w:ascii="宋体" w:hAnsi="宋体" w:cs="宋体" w:hint="eastAsia"/>
          <w:sz w:val="24"/>
          <w:szCs w:val="24"/>
        </w:rPr>
        <w:t>传真：</w:t>
      </w:r>
    </w:p>
    <w:p w:rsidR="00705CC4" w:rsidRDefault="006D4B79">
      <w:pPr>
        <w:spacing w:line="360" w:lineRule="auto"/>
        <w:rPr>
          <w:rFonts w:ascii="宋体" w:hAnsi="宋体" w:cs="宋体"/>
          <w:sz w:val="24"/>
          <w:szCs w:val="24"/>
        </w:rPr>
      </w:pPr>
      <w:r>
        <w:rPr>
          <w:rFonts w:ascii="宋体" w:hAnsi="宋体" w:cs="宋体" w:hint="eastAsia"/>
          <w:sz w:val="24"/>
          <w:szCs w:val="24"/>
        </w:rPr>
        <w:t>邮政编码：</w:t>
      </w:r>
    </w:p>
    <w:p w:rsidR="00705CC4" w:rsidRDefault="006D4B79">
      <w:pPr>
        <w:spacing w:line="360" w:lineRule="auto"/>
        <w:rPr>
          <w:rFonts w:ascii="宋体" w:hAnsi="宋体" w:cs="宋体"/>
          <w:sz w:val="24"/>
          <w:szCs w:val="24"/>
        </w:rPr>
      </w:pPr>
      <w:r>
        <w:rPr>
          <w:rFonts w:ascii="宋体" w:hAnsi="宋体" w:cs="宋体" w:hint="eastAsia"/>
          <w:sz w:val="24"/>
          <w:szCs w:val="24"/>
        </w:rPr>
        <w:t>年月日</w:t>
      </w:r>
    </w:p>
    <w:p w:rsidR="00705CC4" w:rsidRDefault="006D4B79">
      <w:pPr>
        <w:pStyle w:val="378020"/>
        <w:spacing w:line="360" w:lineRule="auto"/>
        <w:jc w:val="center"/>
        <w:outlineLvl w:val="4"/>
        <w:rPr>
          <w:rFonts w:ascii="宋体" w:eastAsia="宋体" w:hAnsi="宋体" w:cs="宋体"/>
          <w:b/>
          <w:szCs w:val="24"/>
        </w:rPr>
      </w:pPr>
      <w:bookmarkStart w:id="111" w:name="_Toc426467411"/>
      <w:bookmarkStart w:id="112" w:name="_Toc152042579"/>
      <w:bookmarkStart w:id="113" w:name="_Toc281577558"/>
      <w:bookmarkStart w:id="114" w:name="_Toc281577301"/>
      <w:bookmarkStart w:id="115" w:name="_Toc281579373"/>
      <w:bookmarkStart w:id="116" w:name="_Toc392081411"/>
      <w:bookmarkStart w:id="117" w:name="_Toc230166245"/>
      <w:bookmarkStart w:id="118" w:name="_Toc152045790"/>
      <w:bookmarkStart w:id="119" w:name="_Toc387851727"/>
      <w:bookmarkStart w:id="120" w:name="_Toc144974859"/>
      <w:bookmarkStart w:id="121" w:name="_Toc257985755"/>
      <w:bookmarkStart w:id="122" w:name="_Toc152042580"/>
      <w:bookmarkStart w:id="123" w:name="_Toc152045791"/>
      <w:bookmarkStart w:id="124" w:name="_Toc225214938"/>
      <w:bookmarkStart w:id="125" w:name="_Toc227752074"/>
      <w:bookmarkStart w:id="126" w:name="_Toc144974860"/>
      <w:r>
        <w:rPr>
          <w:rFonts w:ascii="宋体" w:eastAsia="宋体" w:hAnsi="宋体" w:cs="宋体" w:hint="eastAsia"/>
          <w:b/>
          <w:sz w:val="30"/>
          <w:szCs w:val="30"/>
        </w:rPr>
        <w:t>（二）投标函附录</w:t>
      </w:r>
      <w:bookmarkEnd w:id="111"/>
      <w:bookmarkEnd w:id="112"/>
      <w:bookmarkEnd w:id="113"/>
      <w:bookmarkEnd w:id="114"/>
      <w:bookmarkEnd w:id="115"/>
      <w:bookmarkEnd w:id="116"/>
      <w:bookmarkEnd w:id="117"/>
      <w:bookmarkEnd w:id="118"/>
      <w:bookmarkEnd w:id="119"/>
      <w:bookmarkEnd w:id="120"/>
      <w:bookmarkEnd w:id="121"/>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2280"/>
        <w:gridCol w:w="4396"/>
      </w:tblGrid>
      <w:tr w:rsidR="00705CC4">
        <w:trPr>
          <w:trHeight w:hRule="exact" w:val="884"/>
        </w:trPr>
        <w:tc>
          <w:tcPr>
            <w:tcW w:w="2520" w:type="dxa"/>
            <w:vAlign w:val="center"/>
          </w:tcPr>
          <w:bookmarkEnd w:id="122"/>
          <w:bookmarkEnd w:id="123"/>
          <w:bookmarkEnd w:id="124"/>
          <w:bookmarkEnd w:id="125"/>
          <w:bookmarkEnd w:id="126"/>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2"/>
          </w:tcPr>
          <w:p w:rsidR="00705CC4" w:rsidRDefault="00705CC4">
            <w:pPr>
              <w:pStyle w:val="WPSPlain"/>
              <w:spacing w:line="312" w:lineRule="auto"/>
              <w:textAlignment w:val="top"/>
              <w:rPr>
                <w:rFonts w:ascii="宋体" w:hAnsi="宋体" w:cs="宋体"/>
                <w:sz w:val="24"/>
                <w:szCs w:val="24"/>
              </w:rPr>
            </w:pPr>
          </w:p>
        </w:tc>
      </w:tr>
      <w:tr w:rsidR="00705CC4">
        <w:trPr>
          <w:trHeight w:hRule="exact" w:val="719"/>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lastRenderedPageBreak/>
              <w:t>投标单位</w:t>
            </w:r>
          </w:p>
        </w:tc>
        <w:tc>
          <w:tcPr>
            <w:tcW w:w="6676" w:type="dxa"/>
            <w:gridSpan w:val="2"/>
          </w:tcPr>
          <w:p w:rsidR="00705CC4" w:rsidRDefault="00705CC4">
            <w:pPr>
              <w:pStyle w:val="WPSPlain"/>
              <w:spacing w:line="312" w:lineRule="auto"/>
              <w:textAlignment w:val="top"/>
              <w:rPr>
                <w:rFonts w:ascii="宋体" w:hAnsi="宋体" w:cs="宋体"/>
                <w:sz w:val="24"/>
                <w:szCs w:val="24"/>
              </w:rPr>
            </w:pPr>
          </w:p>
        </w:tc>
      </w:tr>
      <w:tr w:rsidR="00705CC4">
        <w:trPr>
          <w:trHeight w:val="895"/>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2"/>
            <w:vAlign w:val="center"/>
          </w:tcPr>
          <w:p w:rsidR="00705CC4" w:rsidRDefault="006D4B79">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705CC4">
        <w:trPr>
          <w:trHeight w:hRule="exact" w:val="881"/>
        </w:trPr>
        <w:tc>
          <w:tcPr>
            <w:tcW w:w="2520" w:type="dxa"/>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交货期</w:t>
            </w:r>
          </w:p>
        </w:tc>
        <w:tc>
          <w:tcPr>
            <w:tcW w:w="6676" w:type="dxa"/>
            <w:gridSpan w:val="2"/>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日历天</w:t>
            </w:r>
          </w:p>
        </w:tc>
      </w:tr>
      <w:tr w:rsidR="00705CC4">
        <w:trPr>
          <w:trHeight w:hRule="exact" w:val="881"/>
        </w:trPr>
        <w:tc>
          <w:tcPr>
            <w:tcW w:w="2520" w:type="dxa"/>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2"/>
            <w:vAlign w:val="center"/>
          </w:tcPr>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705CC4">
        <w:trPr>
          <w:trHeight w:hRule="exact" w:val="709"/>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2"/>
            <w:vAlign w:val="center"/>
          </w:tcPr>
          <w:p w:rsidR="00705CC4" w:rsidRDefault="00705CC4">
            <w:pPr>
              <w:pStyle w:val="WPSPlain"/>
              <w:spacing w:line="312" w:lineRule="auto"/>
              <w:jc w:val="center"/>
              <w:textAlignment w:val="center"/>
              <w:rPr>
                <w:rFonts w:ascii="宋体" w:hAnsi="宋体" w:cs="宋体"/>
                <w:sz w:val="24"/>
                <w:szCs w:val="24"/>
              </w:rPr>
            </w:pPr>
          </w:p>
        </w:tc>
      </w:tr>
      <w:tr w:rsidR="00705CC4">
        <w:trPr>
          <w:trHeight w:hRule="exact" w:val="4150"/>
        </w:trPr>
        <w:tc>
          <w:tcPr>
            <w:tcW w:w="4800" w:type="dxa"/>
            <w:gridSpan w:val="2"/>
          </w:tcPr>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tcPr>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705CC4" w:rsidRDefault="00705CC4" w:rsidP="00705CC4">
      <w:pPr>
        <w:tabs>
          <w:tab w:val="left" w:pos="360"/>
          <w:tab w:val="left" w:pos="540"/>
          <w:tab w:val="left" w:pos="900"/>
        </w:tabs>
        <w:spacing w:line="460" w:lineRule="exact"/>
        <w:ind w:firstLineChars="200" w:firstLine="602"/>
        <w:rPr>
          <w:rFonts w:ascii="宋体" w:hAnsi="宋体" w:cs="宋体"/>
          <w:b/>
          <w:sz w:val="30"/>
          <w:szCs w:val="30"/>
        </w:rPr>
      </w:pPr>
      <w:bookmarkStart w:id="127" w:name="_Toc426467412"/>
      <w:bookmarkStart w:id="128" w:name="_Toc387851728"/>
      <w:bookmarkStart w:id="129" w:name="_Toc392081412"/>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705CC4" w:rsidRDefault="006D4B79">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lastRenderedPageBreak/>
        <w:t>二、法定代表人身份证明或附有法定代表人身份证明的授权委托书</w:t>
      </w:r>
      <w:bookmarkEnd w:id="127"/>
      <w:bookmarkEnd w:id="128"/>
      <w:bookmarkEnd w:id="129"/>
    </w:p>
    <w:p w:rsidR="00705CC4" w:rsidRDefault="006D4B79">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705CC4" w:rsidRDefault="00705CC4">
      <w:pPr>
        <w:spacing w:line="360" w:lineRule="auto"/>
        <w:jc w:val="center"/>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投标人名称：</w:t>
      </w:r>
    </w:p>
    <w:p w:rsidR="00705CC4" w:rsidRDefault="006D4B79">
      <w:pPr>
        <w:spacing w:line="360" w:lineRule="auto"/>
        <w:rPr>
          <w:rFonts w:ascii="宋体" w:hAnsi="宋体" w:cs="宋体"/>
          <w:sz w:val="24"/>
          <w:szCs w:val="24"/>
        </w:rPr>
      </w:pPr>
      <w:r>
        <w:rPr>
          <w:rFonts w:ascii="宋体" w:hAnsi="宋体" w:cs="宋体" w:hint="eastAsia"/>
          <w:sz w:val="24"/>
          <w:szCs w:val="24"/>
        </w:rPr>
        <w:t>单位性质：</w:t>
      </w:r>
    </w:p>
    <w:p w:rsidR="00705CC4" w:rsidRDefault="006D4B79">
      <w:pPr>
        <w:spacing w:line="360" w:lineRule="auto"/>
        <w:rPr>
          <w:rFonts w:ascii="宋体" w:hAnsi="宋体" w:cs="宋体"/>
          <w:sz w:val="24"/>
          <w:szCs w:val="24"/>
        </w:rPr>
      </w:pPr>
      <w:r>
        <w:rPr>
          <w:rFonts w:ascii="宋体" w:hAnsi="宋体" w:cs="宋体" w:hint="eastAsia"/>
          <w:sz w:val="24"/>
          <w:szCs w:val="24"/>
        </w:rPr>
        <w:t>地址：</w:t>
      </w:r>
    </w:p>
    <w:p w:rsidR="00705CC4" w:rsidRDefault="006D4B79">
      <w:pPr>
        <w:spacing w:line="360" w:lineRule="auto"/>
        <w:rPr>
          <w:rFonts w:ascii="宋体" w:hAnsi="宋体" w:cs="宋体"/>
          <w:sz w:val="24"/>
          <w:szCs w:val="24"/>
        </w:rPr>
      </w:pPr>
      <w:r>
        <w:rPr>
          <w:rFonts w:ascii="宋体" w:hAnsi="宋体" w:cs="宋体" w:hint="eastAsia"/>
          <w:sz w:val="24"/>
          <w:szCs w:val="24"/>
        </w:rPr>
        <w:t>成立时间： 年 月 日</w:t>
      </w:r>
    </w:p>
    <w:p w:rsidR="00705CC4" w:rsidRDefault="006D4B79">
      <w:pPr>
        <w:spacing w:line="360" w:lineRule="auto"/>
        <w:rPr>
          <w:rFonts w:ascii="宋体" w:hAnsi="宋体" w:cs="宋体"/>
          <w:sz w:val="24"/>
          <w:szCs w:val="24"/>
        </w:rPr>
      </w:pPr>
      <w:r>
        <w:rPr>
          <w:rFonts w:ascii="宋体" w:hAnsi="宋体" w:cs="宋体" w:hint="eastAsia"/>
          <w:sz w:val="24"/>
          <w:szCs w:val="24"/>
        </w:rPr>
        <w:t>经营期限：</w:t>
      </w:r>
    </w:p>
    <w:p w:rsidR="00705CC4" w:rsidRDefault="006D4B79">
      <w:pPr>
        <w:spacing w:line="360" w:lineRule="auto"/>
        <w:rPr>
          <w:rFonts w:ascii="宋体" w:hAnsi="宋体" w:cs="宋体"/>
          <w:sz w:val="24"/>
          <w:szCs w:val="24"/>
        </w:rPr>
      </w:pPr>
      <w:r>
        <w:rPr>
          <w:rFonts w:ascii="宋体" w:hAnsi="宋体" w:cs="宋体" w:hint="eastAsia"/>
          <w:sz w:val="24"/>
          <w:szCs w:val="24"/>
        </w:rPr>
        <w:t>姓名： 性别： 年龄：职务：</w:t>
      </w:r>
    </w:p>
    <w:p w:rsidR="00705CC4" w:rsidRDefault="006D4B79">
      <w:pPr>
        <w:spacing w:line="360" w:lineRule="auto"/>
        <w:rPr>
          <w:rFonts w:ascii="宋体" w:hAnsi="宋体" w:cs="宋体"/>
          <w:sz w:val="24"/>
          <w:szCs w:val="24"/>
        </w:rPr>
      </w:pPr>
      <w:r>
        <w:rPr>
          <w:rFonts w:ascii="宋体" w:hAnsi="宋体" w:cs="宋体" w:hint="eastAsia"/>
          <w:sz w:val="24"/>
          <w:szCs w:val="24"/>
        </w:rPr>
        <w:t>系 （投标人名称）的法定代表人。</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705CC4" w:rsidRDefault="006D4B79">
      <w:pPr>
        <w:spacing w:line="360" w:lineRule="auto"/>
        <w:rPr>
          <w:rFonts w:ascii="宋体" w:hAnsi="宋体" w:cs="宋体"/>
          <w:sz w:val="24"/>
          <w:szCs w:val="24"/>
        </w:rPr>
      </w:pPr>
      <w:r>
        <w:rPr>
          <w:rFonts w:ascii="宋体" w:hAnsi="宋体" w:cs="宋体" w:hint="eastAsia"/>
          <w:sz w:val="24"/>
          <w:szCs w:val="24"/>
        </w:rPr>
        <w:t>附：法定代表人身份证复印件</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投标人：（盖单位章）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年月日 </w:t>
      </w:r>
    </w:p>
    <w:p w:rsidR="00705CC4" w:rsidRDefault="00705CC4">
      <w:pPr>
        <w:spacing w:line="360" w:lineRule="auto"/>
        <w:rPr>
          <w:rFonts w:ascii="仿宋_GB2312" w:eastAsia="仿宋_GB2312" w:hAnsi="宋体"/>
          <w:sz w:val="24"/>
          <w:szCs w:val="24"/>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6D4B79">
      <w:pPr>
        <w:spacing w:line="360" w:lineRule="auto"/>
        <w:jc w:val="center"/>
        <w:outlineLvl w:val="4"/>
        <w:rPr>
          <w:rFonts w:ascii="宋体" w:hAnsi="宋体" w:cs="宋体"/>
          <w:b/>
          <w:sz w:val="30"/>
          <w:szCs w:val="30"/>
        </w:rPr>
      </w:pPr>
      <w:r>
        <w:rPr>
          <w:rFonts w:ascii="宋体" w:hAnsi="宋体" w:cs="宋体" w:hint="eastAsia"/>
          <w:b/>
          <w:sz w:val="30"/>
          <w:szCs w:val="30"/>
        </w:rPr>
        <w:br w:type="page"/>
      </w:r>
    </w:p>
    <w:p w:rsidR="00705CC4" w:rsidRDefault="006D4B79">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705CC4" w:rsidRDefault="00705CC4">
      <w:pPr>
        <w:spacing w:line="360" w:lineRule="auto"/>
        <w:rPr>
          <w:rFonts w:ascii="宋体" w:hAnsi="宋体" w:cs="宋体"/>
          <w:sz w:val="24"/>
          <w:szCs w:val="24"/>
        </w:rPr>
      </w:pPr>
    </w:p>
    <w:p w:rsidR="00705CC4" w:rsidRDefault="006D4B79">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（项目名称）           </w:t>
      </w:r>
      <w:r>
        <w:rPr>
          <w:rFonts w:ascii="宋体" w:hAnsi="宋体" w:cs="宋体" w:hint="eastAsia"/>
          <w:sz w:val="24"/>
          <w:szCs w:val="24"/>
        </w:rPr>
        <w:t>投标文件、签订合同和处理有关事宜，其法律后果由我方承担。</w:t>
      </w: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委托期限：。</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附：1、法定代表人身份证明和授权代理人身份证复印件</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 xml:space="preserve">    2、受托代理人的</w:t>
      </w:r>
      <w:r>
        <w:rPr>
          <w:rFonts w:ascii="宋体" w:hAnsi="宋体" w:cs="宋体" w:hint="eastAsia"/>
          <w:sz w:val="24"/>
        </w:rPr>
        <w:t>劳务合同及养老统筹证明的复印件</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投标人：（盖单位章）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法定代表人：（签字）</w:t>
      </w:r>
    </w:p>
    <w:p w:rsidR="00705CC4" w:rsidRDefault="006D4B79">
      <w:pPr>
        <w:spacing w:line="360" w:lineRule="auto"/>
        <w:rPr>
          <w:rFonts w:ascii="宋体" w:hAnsi="宋体" w:cs="宋体"/>
          <w:sz w:val="24"/>
          <w:szCs w:val="24"/>
        </w:rPr>
      </w:pPr>
      <w:r>
        <w:rPr>
          <w:rFonts w:ascii="宋体" w:hAnsi="宋体" w:cs="宋体" w:hint="eastAsia"/>
          <w:sz w:val="24"/>
          <w:szCs w:val="24"/>
        </w:rPr>
        <w:t>身份证号码：</w:t>
      </w:r>
    </w:p>
    <w:p w:rsidR="00705CC4" w:rsidRDefault="006D4B79">
      <w:pPr>
        <w:spacing w:line="360" w:lineRule="auto"/>
        <w:rPr>
          <w:rFonts w:ascii="宋体" w:hAnsi="宋体" w:cs="宋体"/>
          <w:sz w:val="24"/>
          <w:szCs w:val="24"/>
        </w:rPr>
      </w:pPr>
      <w:r>
        <w:rPr>
          <w:rFonts w:ascii="宋体" w:hAnsi="宋体" w:cs="宋体" w:hint="eastAsia"/>
          <w:sz w:val="24"/>
          <w:szCs w:val="24"/>
        </w:rPr>
        <w:t>委托代理人：（签字）</w:t>
      </w:r>
    </w:p>
    <w:p w:rsidR="00705CC4" w:rsidRDefault="006D4B79">
      <w:pPr>
        <w:spacing w:line="360" w:lineRule="auto"/>
        <w:rPr>
          <w:rFonts w:ascii="宋体" w:hAnsi="宋体" w:cs="宋体"/>
          <w:sz w:val="24"/>
          <w:szCs w:val="24"/>
        </w:rPr>
      </w:pPr>
      <w:r>
        <w:rPr>
          <w:rFonts w:ascii="宋体" w:hAnsi="宋体" w:cs="宋体" w:hint="eastAsia"/>
          <w:sz w:val="24"/>
          <w:szCs w:val="24"/>
        </w:rPr>
        <w:t>身份证号码：</w:t>
      </w:r>
    </w:p>
    <w:p w:rsidR="00705CC4" w:rsidRDefault="00705CC4">
      <w:pPr>
        <w:spacing w:line="360" w:lineRule="auto"/>
        <w:ind w:firstLineChars="1100" w:firstLine="2640"/>
        <w:rPr>
          <w:rFonts w:ascii="宋体" w:hAnsi="宋体" w:cs="宋体"/>
          <w:sz w:val="24"/>
          <w:szCs w:val="24"/>
        </w:rPr>
      </w:pPr>
    </w:p>
    <w:p w:rsidR="00705CC4" w:rsidRDefault="006D4B79">
      <w:pPr>
        <w:spacing w:line="360" w:lineRule="auto"/>
        <w:rPr>
          <w:rFonts w:ascii="宋体" w:hAnsi="宋体" w:cs="宋体"/>
          <w:b/>
          <w:sz w:val="24"/>
          <w:szCs w:val="24"/>
        </w:rPr>
      </w:pPr>
      <w:r>
        <w:rPr>
          <w:rFonts w:ascii="宋体" w:hAnsi="宋体" w:cs="宋体" w:hint="eastAsia"/>
          <w:sz w:val="24"/>
          <w:szCs w:val="24"/>
        </w:rPr>
        <w:t>年月日</w:t>
      </w:r>
      <w:bookmarkStart w:id="130" w:name="_Toc152045794"/>
      <w:bookmarkStart w:id="131" w:name="_Toc230166248"/>
      <w:bookmarkStart w:id="132" w:name="_Toc152042583"/>
      <w:bookmarkStart w:id="133" w:name="_Toc257985758"/>
      <w:bookmarkStart w:id="134" w:name="_Toc144974862"/>
      <w:bookmarkStart w:id="135" w:name="_Toc281577568"/>
      <w:bookmarkStart w:id="136" w:name="_Toc281577311"/>
      <w:bookmarkStart w:id="137" w:name="_Toc281579383"/>
    </w:p>
    <w:p w:rsidR="00705CC4" w:rsidRDefault="00705CC4">
      <w:pPr>
        <w:pStyle w:val="ac"/>
        <w:spacing w:line="360" w:lineRule="auto"/>
        <w:rPr>
          <w:rFonts w:ascii="宋体" w:eastAsia="宋体" w:hAnsi="宋体" w:cs="宋体"/>
          <w:sz w:val="24"/>
          <w:szCs w:val="24"/>
        </w:rPr>
      </w:pPr>
    </w:p>
    <w:p w:rsidR="00705CC4" w:rsidRDefault="006D4B79">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38" w:name="_Toc426467413"/>
      <w:bookmarkStart w:id="139" w:name="_Toc392081413"/>
      <w:bookmarkStart w:id="140" w:name="_Toc387851729"/>
      <w:r>
        <w:rPr>
          <w:rFonts w:ascii="宋体" w:eastAsia="宋体" w:hAnsi="宋体" w:cs="宋体" w:hint="eastAsia"/>
          <w:b/>
          <w:sz w:val="30"/>
          <w:szCs w:val="30"/>
        </w:rPr>
        <w:lastRenderedPageBreak/>
        <w:t>三、投标</w:t>
      </w:r>
      <w:bookmarkEnd w:id="130"/>
      <w:bookmarkEnd w:id="131"/>
      <w:bookmarkEnd w:id="132"/>
      <w:bookmarkEnd w:id="133"/>
      <w:bookmarkEnd w:id="134"/>
      <w:r>
        <w:rPr>
          <w:rFonts w:ascii="宋体" w:eastAsia="宋体" w:hAnsi="宋体" w:cs="宋体" w:hint="eastAsia"/>
          <w:b/>
          <w:sz w:val="30"/>
          <w:szCs w:val="30"/>
        </w:rPr>
        <w:t>保</w:t>
      </w:r>
      <w:bookmarkEnd w:id="135"/>
      <w:bookmarkEnd w:id="136"/>
      <w:bookmarkEnd w:id="137"/>
      <w:r>
        <w:rPr>
          <w:rFonts w:ascii="宋体" w:eastAsia="宋体" w:hAnsi="宋体" w:cs="宋体" w:hint="eastAsia"/>
          <w:b/>
          <w:sz w:val="30"/>
          <w:szCs w:val="30"/>
        </w:rPr>
        <w:t>证金</w:t>
      </w:r>
      <w:bookmarkEnd w:id="138"/>
      <w:bookmarkEnd w:id="139"/>
      <w:bookmarkEnd w:id="140"/>
    </w:p>
    <w:p w:rsidR="00705CC4" w:rsidRDefault="00705CC4">
      <w:pPr>
        <w:pStyle w:val="ac"/>
        <w:spacing w:line="360" w:lineRule="auto"/>
        <w:ind w:firstLine="0"/>
        <w:jc w:val="center"/>
        <w:rPr>
          <w:rFonts w:ascii="宋体" w:eastAsia="宋体" w:hAnsi="宋体" w:cs="宋体"/>
          <w:sz w:val="24"/>
          <w:szCs w:val="24"/>
        </w:rPr>
      </w:pPr>
      <w:bookmarkStart w:id="141" w:name="_Toc152045795"/>
      <w:bookmarkStart w:id="142" w:name="_Toc152042584"/>
      <w:bookmarkStart w:id="143" w:name="_Toc257985759"/>
      <w:bookmarkStart w:id="144" w:name="_Toc281577312"/>
      <w:bookmarkStart w:id="145" w:name="_Toc144974863"/>
      <w:bookmarkStart w:id="146" w:name="_Toc281579384"/>
      <w:bookmarkStart w:id="147" w:name="_Toc230166249"/>
      <w:bookmarkStart w:id="148" w:name="_Toc281577569"/>
    </w:p>
    <w:p w:rsidR="00705CC4" w:rsidRDefault="006D4B79">
      <w:pPr>
        <w:spacing w:line="312" w:lineRule="auto"/>
        <w:ind w:firstLineChars="200" w:firstLine="480"/>
        <w:rPr>
          <w:rFonts w:ascii="宋体" w:hAnsi="宋体" w:cs="宋体"/>
          <w:sz w:val="24"/>
        </w:rPr>
      </w:pPr>
      <w:r>
        <w:rPr>
          <w:rFonts w:ascii="宋体" w:hAnsi="宋体" w:cs="宋体" w:hint="eastAsia"/>
          <w:sz w:val="24"/>
        </w:rPr>
        <w:t>投标保证金复印件：</w:t>
      </w:r>
    </w:p>
    <w:p w:rsidR="00705CC4" w:rsidRDefault="009259B5">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textbox>
              <w:txbxContent>
                <w:p w:rsidR="00705CC4" w:rsidRDefault="00705CC4">
                  <w:pPr>
                    <w:rPr>
                      <w:rFonts w:ascii="宋体" w:hAnsi="宋体"/>
                      <w:szCs w:val="21"/>
                    </w:rPr>
                  </w:pPr>
                </w:p>
                <w:p w:rsidR="00705CC4" w:rsidRDefault="00705CC4">
                  <w:pPr>
                    <w:rPr>
                      <w:rFonts w:ascii="宋体" w:hAnsi="宋体"/>
                      <w:szCs w:val="21"/>
                    </w:rPr>
                  </w:pPr>
                </w:p>
                <w:p w:rsidR="00705CC4" w:rsidRDefault="00705CC4">
                  <w:pPr>
                    <w:rPr>
                      <w:rFonts w:ascii="宋体" w:hAnsi="宋体"/>
                      <w:szCs w:val="21"/>
                    </w:rPr>
                  </w:pPr>
                </w:p>
                <w:p w:rsidR="00705CC4" w:rsidRDefault="00705CC4">
                  <w:pPr>
                    <w:rPr>
                      <w:rFonts w:ascii="宋体" w:hAnsi="宋体"/>
                      <w:szCs w:val="21"/>
                    </w:rPr>
                  </w:pPr>
                </w:p>
                <w:p w:rsidR="00705CC4" w:rsidRDefault="006D4B79">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705CC4" w:rsidRDefault="00705CC4">
                  <w:pPr>
                    <w:ind w:firstLineChars="250" w:firstLine="525"/>
                    <w:jc w:val="center"/>
                  </w:pPr>
                </w:p>
              </w:txbxContent>
            </v:textbox>
          </v:shape>
        </w:pict>
      </w: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300" w:firstLine="5520"/>
        <w:rPr>
          <w:rFonts w:ascii="宋体" w:hAnsi="宋体" w:cs="宋体"/>
          <w:sz w:val="24"/>
        </w:rPr>
      </w:pPr>
    </w:p>
    <w:p w:rsidR="00705CC4" w:rsidRDefault="00705CC4">
      <w:pPr>
        <w:spacing w:line="312" w:lineRule="auto"/>
        <w:ind w:firstLineChars="2300" w:firstLine="5520"/>
        <w:rPr>
          <w:rFonts w:ascii="宋体" w:hAnsi="宋体" w:cs="宋体"/>
          <w:sz w:val="24"/>
        </w:rPr>
      </w:pPr>
    </w:p>
    <w:p w:rsidR="00705CC4" w:rsidRDefault="00705CC4">
      <w:pPr>
        <w:spacing w:line="312" w:lineRule="auto"/>
        <w:rPr>
          <w:rFonts w:ascii="宋体" w:hAnsi="宋体" w:cs="宋体"/>
          <w:sz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149" w:name="_Toc426467414"/>
      <w:r>
        <w:rPr>
          <w:rFonts w:ascii="宋体" w:eastAsia="宋体" w:hAnsi="宋体" w:cs="宋体" w:hint="eastAsia"/>
          <w:b/>
          <w:sz w:val="30"/>
          <w:szCs w:val="30"/>
        </w:rPr>
        <w:lastRenderedPageBreak/>
        <w:t>四、项目管理机构配备情况</w:t>
      </w:r>
      <w:bookmarkEnd w:id="149"/>
    </w:p>
    <w:p w:rsidR="00705CC4" w:rsidRDefault="006D4B79">
      <w:pPr>
        <w:spacing w:line="312" w:lineRule="auto"/>
        <w:outlineLvl w:val="2"/>
        <w:rPr>
          <w:rFonts w:ascii="宋体" w:hAnsi="宋体" w:cs="宋体"/>
          <w:b/>
          <w:bCs/>
          <w:sz w:val="24"/>
        </w:rPr>
      </w:pPr>
      <w:bookmarkStart w:id="150" w:name="_Toc26208"/>
      <w:bookmarkStart w:id="151" w:name="_Toc27720"/>
      <w:bookmarkStart w:id="152" w:name="_Toc8921"/>
      <w:bookmarkStart w:id="153" w:name="_Toc21137"/>
      <w:bookmarkStart w:id="154" w:name="_Toc25342"/>
      <w:bookmarkStart w:id="155" w:name="_Toc152042596"/>
      <w:bookmarkStart w:id="156" w:name="_Toc281579388"/>
      <w:bookmarkStart w:id="157" w:name="_Toc144974875"/>
      <w:bookmarkStart w:id="158" w:name="_Toc152045807"/>
      <w:bookmarkStart w:id="159" w:name="_Toc281577316"/>
      <w:bookmarkStart w:id="160" w:name="_Toc230166253"/>
      <w:bookmarkStart w:id="161" w:name="_Toc281577573"/>
      <w:bookmarkStart w:id="162" w:name="_Toc257985763"/>
      <w:bookmarkStart w:id="163" w:name="_Toc358275293"/>
      <w:bookmarkStart w:id="164" w:name="_Toc358276060"/>
      <w:bookmarkStart w:id="165" w:name="_Toc387851733"/>
      <w:bookmarkStart w:id="166" w:name="_Toc392081417"/>
      <w:bookmarkStart w:id="167" w:name="_Toc358274765"/>
      <w:bookmarkStart w:id="168" w:name="_Toc426467417"/>
      <w:r>
        <w:rPr>
          <w:rFonts w:ascii="宋体" w:hAnsi="宋体" w:cs="宋体" w:hint="eastAsia"/>
          <w:b/>
          <w:bCs/>
          <w:sz w:val="24"/>
        </w:rPr>
        <w:t>（一）项目管理机构组成表</w:t>
      </w:r>
      <w:bookmarkEnd w:id="150"/>
      <w:bookmarkEnd w:id="151"/>
      <w:bookmarkEnd w:id="152"/>
      <w:bookmarkEnd w:id="153"/>
      <w:bookmarkEnd w:id="154"/>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356"/>
        <w:gridCol w:w="1059"/>
        <w:gridCol w:w="900"/>
        <w:gridCol w:w="900"/>
        <w:gridCol w:w="1677"/>
        <w:gridCol w:w="708"/>
      </w:tblGrid>
      <w:tr w:rsidR="00705CC4">
        <w:trPr>
          <w:trHeight w:val="454"/>
          <w:jc w:val="center"/>
        </w:trPr>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705CC4" w:rsidRDefault="006D4B79">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备注</w:t>
            </w:r>
          </w:p>
        </w:tc>
      </w:tr>
      <w:tr w:rsidR="00705CC4">
        <w:trPr>
          <w:trHeight w:val="454"/>
          <w:jc w:val="center"/>
        </w:trPr>
        <w:tc>
          <w:tcPr>
            <w:tcW w:w="709" w:type="dxa"/>
            <w:vMerge/>
            <w:vAlign w:val="center"/>
          </w:tcPr>
          <w:p w:rsidR="00705CC4" w:rsidRDefault="00705CC4">
            <w:pPr>
              <w:spacing w:line="312" w:lineRule="auto"/>
              <w:jc w:val="center"/>
              <w:rPr>
                <w:rFonts w:ascii="宋体" w:hAnsi="宋体" w:cs="宋体"/>
                <w:sz w:val="24"/>
              </w:rPr>
            </w:pPr>
          </w:p>
        </w:tc>
        <w:tc>
          <w:tcPr>
            <w:tcW w:w="709" w:type="dxa"/>
            <w:vMerge/>
            <w:vAlign w:val="center"/>
          </w:tcPr>
          <w:p w:rsidR="00705CC4" w:rsidRDefault="00705CC4">
            <w:pPr>
              <w:spacing w:line="312" w:lineRule="auto"/>
              <w:jc w:val="center"/>
              <w:rPr>
                <w:rFonts w:ascii="宋体" w:hAnsi="宋体" w:cs="宋体"/>
                <w:sz w:val="24"/>
              </w:rPr>
            </w:pPr>
          </w:p>
        </w:tc>
        <w:tc>
          <w:tcPr>
            <w:tcW w:w="709" w:type="dxa"/>
            <w:vMerge/>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bl>
    <w:p w:rsidR="00705CC4" w:rsidRDefault="00705CC4">
      <w:pPr>
        <w:spacing w:line="312" w:lineRule="auto"/>
        <w:rPr>
          <w:rFonts w:ascii="宋体" w:hAnsi="宋体" w:cs="宋体"/>
          <w:sz w:val="24"/>
        </w:rPr>
      </w:pPr>
    </w:p>
    <w:p w:rsidR="00705CC4" w:rsidRDefault="006D4B79">
      <w:pPr>
        <w:spacing w:line="312" w:lineRule="auto"/>
        <w:outlineLvl w:val="2"/>
        <w:rPr>
          <w:rFonts w:ascii="宋体" w:hAnsi="宋体" w:cs="宋体"/>
          <w:sz w:val="24"/>
        </w:rPr>
      </w:pPr>
      <w:bookmarkStart w:id="169" w:name="_Toc26047"/>
      <w:bookmarkStart w:id="170" w:name="_Toc22776"/>
      <w:bookmarkStart w:id="171" w:name="_Toc27110"/>
      <w:bookmarkStart w:id="172" w:name="_Toc3522"/>
      <w:bookmarkStart w:id="173" w:name="_Toc590"/>
      <w:r>
        <w:rPr>
          <w:rFonts w:ascii="宋体" w:hAnsi="宋体" w:cs="宋体" w:hint="eastAsia"/>
          <w:b/>
          <w:bCs/>
          <w:sz w:val="24"/>
        </w:rPr>
        <w:t>（二）主要人员简历表</w:t>
      </w:r>
      <w:bookmarkEnd w:id="169"/>
      <w:bookmarkEnd w:id="170"/>
      <w:bookmarkEnd w:id="171"/>
      <w:bookmarkEnd w:id="172"/>
      <w:bookmarkEnd w:id="173"/>
    </w:p>
    <w:p w:rsidR="00705CC4" w:rsidRDefault="006D4B79">
      <w:pPr>
        <w:spacing w:line="312" w:lineRule="auto"/>
        <w:rPr>
          <w:rFonts w:ascii="宋体" w:hAnsi="宋体" w:cs="宋体"/>
          <w:b/>
          <w:sz w:val="24"/>
        </w:rPr>
      </w:pPr>
      <w:bookmarkStart w:id="174" w:name="_Toc20036"/>
      <w:bookmarkStart w:id="175" w:name="_Toc23995"/>
      <w:bookmarkStart w:id="176" w:name="_Toc9814"/>
      <w:bookmarkStart w:id="177" w:name="_Toc13679"/>
      <w:bookmarkStart w:id="178" w:name="_Toc20732"/>
      <w:r>
        <w:rPr>
          <w:rFonts w:ascii="宋体" w:hAnsi="宋体" w:cs="宋体" w:hint="eastAsia"/>
          <w:b/>
          <w:sz w:val="24"/>
        </w:rPr>
        <w:t>附1：技术负责人简历表</w:t>
      </w:r>
      <w:bookmarkEnd w:id="174"/>
      <w:bookmarkEnd w:id="175"/>
      <w:bookmarkEnd w:id="176"/>
      <w:bookmarkEnd w:id="177"/>
      <w:bookmarkEnd w:id="178"/>
    </w:p>
    <w:p w:rsidR="00705CC4" w:rsidRDefault="006D4B79">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32"/>
        <w:gridCol w:w="1240"/>
        <w:gridCol w:w="1394"/>
        <w:gridCol w:w="2015"/>
        <w:gridCol w:w="2325"/>
      </w:tblGrid>
      <w:tr w:rsidR="00705CC4">
        <w:trPr>
          <w:trHeight w:val="465"/>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465"/>
        </w:trPr>
        <w:tc>
          <w:tcPr>
            <w:tcW w:w="356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705CC4" w:rsidRDefault="006D4B79">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05CC4">
        <w:trPr>
          <w:trHeight w:val="465"/>
        </w:trPr>
        <w:tc>
          <w:tcPr>
            <w:tcW w:w="9300" w:type="dxa"/>
            <w:gridSpan w:val="6"/>
            <w:vAlign w:val="center"/>
          </w:tcPr>
          <w:p w:rsidR="00705CC4" w:rsidRDefault="006D4B79">
            <w:pPr>
              <w:spacing w:line="312" w:lineRule="auto"/>
              <w:jc w:val="center"/>
              <w:rPr>
                <w:rFonts w:ascii="宋体" w:hAnsi="宋体" w:cs="宋体"/>
                <w:sz w:val="24"/>
              </w:rPr>
            </w:pPr>
            <w:r>
              <w:rPr>
                <w:rFonts w:ascii="宋体" w:hAnsi="宋体" w:cs="宋体" w:hint="eastAsia"/>
                <w:sz w:val="24"/>
              </w:rPr>
              <w:t>主要工作经历</w:t>
            </w: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发包人及联系电话</w:t>
            </w:r>
          </w:p>
        </w:tc>
      </w:tr>
      <w:tr w:rsidR="00705CC4">
        <w:trPr>
          <w:trHeight w:val="605"/>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r w:rsidR="00705CC4">
        <w:trPr>
          <w:trHeight w:val="471"/>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r w:rsidR="00705CC4">
        <w:trPr>
          <w:trHeight w:val="630"/>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bl>
    <w:p w:rsidR="00705CC4" w:rsidRDefault="00705CC4">
      <w:pPr>
        <w:spacing w:line="312" w:lineRule="auto"/>
        <w:rPr>
          <w:rFonts w:ascii="宋体" w:hAnsi="宋体" w:cs="宋体"/>
          <w:sz w:val="24"/>
        </w:rPr>
      </w:pPr>
    </w:p>
    <w:p w:rsidR="00705CC4" w:rsidRDefault="00705CC4">
      <w:pPr>
        <w:spacing w:line="312" w:lineRule="auto"/>
        <w:jc w:val="center"/>
        <w:outlineLvl w:val="1"/>
        <w:rPr>
          <w:rFonts w:ascii="黑体" w:eastAsia="黑体" w:hAnsi="黑体" w:cs="黑体"/>
          <w:kern w:val="0"/>
          <w:sz w:val="28"/>
          <w:szCs w:val="28"/>
        </w:rPr>
      </w:pPr>
    </w:p>
    <w:p w:rsidR="00705CC4" w:rsidRDefault="00705CC4">
      <w:pPr>
        <w:spacing w:line="312" w:lineRule="auto"/>
        <w:rPr>
          <w:rFonts w:ascii="宋体" w:hAnsi="宋体" w:cs="宋体"/>
          <w:b/>
          <w:sz w:val="24"/>
        </w:rPr>
      </w:pPr>
    </w:p>
    <w:p w:rsidR="00705CC4" w:rsidRDefault="006D4B79">
      <w:pPr>
        <w:spacing w:line="312" w:lineRule="auto"/>
        <w:rPr>
          <w:rFonts w:ascii="宋体" w:hAnsi="宋体" w:cs="宋体"/>
          <w:b/>
          <w:sz w:val="24"/>
        </w:rPr>
      </w:pPr>
      <w:r>
        <w:rPr>
          <w:rFonts w:ascii="宋体" w:hAnsi="宋体" w:cs="宋体" w:hint="eastAsia"/>
          <w:b/>
          <w:sz w:val="24"/>
        </w:rPr>
        <w:lastRenderedPageBreak/>
        <w:t>附2：项目负责人简历表</w:t>
      </w:r>
    </w:p>
    <w:p w:rsidR="00705CC4" w:rsidRDefault="006D4B79">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144"/>
        <w:gridCol w:w="1253"/>
        <w:gridCol w:w="1409"/>
        <w:gridCol w:w="2037"/>
        <w:gridCol w:w="2350"/>
      </w:tblGrid>
      <w:tr w:rsidR="00705CC4">
        <w:trPr>
          <w:trHeight w:val="461"/>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705CC4" w:rsidRDefault="00705CC4">
            <w:pPr>
              <w:spacing w:line="312" w:lineRule="auto"/>
              <w:jc w:val="center"/>
              <w:rPr>
                <w:rFonts w:ascii="宋体" w:hAnsi="宋体" w:cs="宋体"/>
                <w:sz w:val="24"/>
              </w:rPr>
            </w:pP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项目负责人</w:t>
            </w:r>
          </w:p>
        </w:tc>
      </w:tr>
      <w:tr w:rsidR="00705CC4">
        <w:trPr>
          <w:trHeight w:val="461"/>
        </w:trPr>
        <w:tc>
          <w:tcPr>
            <w:tcW w:w="3604"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705CC4" w:rsidRDefault="00705CC4">
            <w:pPr>
              <w:spacing w:line="312" w:lineRule="auto"/>
              <w:jc w:val="center"/>
              <w:rPr>
                <w:rFonts w:ascii="宋体" w:hAnsi="宋体" w:cs="宋体"/>
                <w:sz w:val="24"/>
              </w:rPr>
            </w:pP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705CC4" w:rsidRDefault="006D4B79">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05CC4">
        <w:trPr>
          <w:trHeight w:val="461"/>
        </w:trPr>
        <w:tc>
          <w:tcPr>
            <w:tcW w:w="9400" w:type="dxa"/>
            <w:gridSpan w:val="6"/>
            <w:vAlign w:val="center"/>
          </w:tcPr>
          <w:p w:rsidR="00705CC4" w:rsidRDefault="006D4B79">
            <w:pPr>
              <w:spacing w:line="312" w:lineRule="auto"/>
              <w:jc w:val="center"/>
              <w:rPr>
                <w:rFonts w:ascii="宋体" w:hAnsi="宋体" w:cs="宋体"/>
                <w:sz w:val="24"/>
              </w:rPr>
            </w:pPr>
            <w:r>
              <w:rPr>
                <w:rFonts w:ascii="宋体" w:hAnsi="宋体" w:cs="宋体" w:hint="eastAsia"/>
                <w:sz w:val="24"/>
              </w:rPr>
              <w:t>主要工作经历</w:t>
            </w: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发包人及联系电话</w:t>
            </w:r>
          </w:p>
        </w:tc>
      </w:tr>
      <w:tr w:rsidR="00705CC4">
        <w:trPr>
          <w:trHeight w:val="600"/>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r w:rsidR="00705CC4">
        <w:trPr>
          <w:trHeight w:val="467"/>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r w:rsidR="00705CC4">
        <w:trPr>
          <w:trHeight w:val="624"/>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bl>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705CC4" w:rsidRDefault="006D4B79">
      <w:pPr>
        <w:pStyle w:val="2TimesNewRoman5020"/>
        <w:spacing w:before="0" w:line="360" w:lineRule="auto"/>
        <w:jc w:val="center"/>
        <w:outlineLvl w:val="3"/>
        <w:rPr>
          <w:rFonts w:ascii="宋体" w:eastAsia="宋体" w:hAnsi="宋体" w:cs="宋体"/>
          <w:szCs w:val="24"/>
        </w:rPr>
      </w:pPr>
      <w:r>
        <w:rPr>
          <w:rFonts w:ascii="宋体" w:eastAsia="宋体" w:hAnsi="宋体" w:cs="宋体" w:hint="eastAsia"/>
          <w:b/>
          <w:sz w:val="30"/>
          <w:szCs w:val="30"/>
        </w:rPr>
        <w:lastRenderedPageBreak/>
        <w:t>五、</w:t>
      </w:r>
      <w:bookmarkEnd w:id="155"/>
      <w:bookmarkEnd w:id="156"/>
      <w:bookmarkEnd w:id="157"/>
      <w:bookmarkEnd w:id="158"/>
      <w:bookmarkEnd w:id="159"/>
      <w:bookmarkEnd w:id="160"/>
      <w:bookmarkEnd w:id="161"/>
      <w:bookmarkEnd w:id="162"/>
      <w:r>
        <w:rPr>
          <w:rFonts w:ascii="宋体" w:eastAsia="宋体" w:hAnsi="宋体" w:cs="宋体" w:hint="eastAsia"/>
          <w:b/>
          <w:sz w:val="30"/>
          <w:szCs w:val="30"/>
        </w:rPr>
        <w:t>投标单位基本信息表</w:t>
      </w:r>
      <w:bookmarkEnd w:id="163"/>
      <w:bookmarkEnd w:id="164"/>
      <w:bookmarkEnd w:id="165"/>
      <w:bookmarkEnd w:id="166"/>
      <w:bookmarkEnd w:id="167"/>
      <w:bookmarkEnd w:id="168"/>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956"/>
        <w:gridCol w:w="1012"/>
        <w:gridCol w:w="894"/>
        <w:gridCol w:w="447"/>
        <w:gridCol w:w="331"/>
        <w:gridCol w:w="1147"/>
        <w:gridCol w:w="521"/>
        <w:gridCol w:w="915"/>
        <w:gridCol w:w="1056"/>
      </w:tblGrid>
      <w:tr w:rsidR="00705CC4">
        <w:trPr>
          <w:trHeight w:val="555"/>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r w:rsidR="00705CC4">
        <w:trPr>
          <w:trHeight w:val="604"/>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640" w:type="dxa"/>
            <w:gridSpan w:val="5"/>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598"/>
          <w:jc w:val="center"/>
        </w:trPr>
        <w:tc>
          <w:tcPr>
            <w:tcW w:w="1839" w:type="dxa"/>
            <w:vMerge w:val="restart"/>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684" w:type="dxa"/>
            <w:gridSpan w:val="4"/>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 话</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606"/>
          <w:jc w:val="center"/>
        </w:trPr>
        <w:tc>
          <w:tcPr>
            <w:tcW w:w="1839" w:type="dxa"/>
            <w:vMerge/>
            <w:vAlign w:val="center"/>
          </w:tcPr>
          <w:p w:rsidR="00705CC4" w:rsidRDefault="00705CC4">
            <w:pPr>
              <w:topLinePunct/>
              <w:spacing w:line="360" w:lineRule="auto"/>
              <w:jc w:val="center"/>
              <w:rPr>
                <w:rFonts w:ascii="宋体" w:hAnsi="宋体" w:cs="宋体"/>
                <w:sz w:val="24"/>
                <w:szCs w:val="24"/>
              </w:rPr>
            </w:pP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传  真</w:t>
            </w:r>
          </w:p>
        </w:tc>
        <w:tc>
          <w:tcPr>
            <w:tcW w:w="2684" w:type="dxa"/>
            <w:gridSpan w:val="4"/>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网 址</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60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r w:rsidR="00705CC4">
        <w:trPr>
          <w:trHeight w:val="601"/>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705CC4" w:rsidRDefault="00705CC4">
            <w:pPr>
              <w:topLinePunct/>
              <w:spacing w:line="360" w:lineRule="auto"/>
              <w:jc w:val="center"/>
              <w:rPr>
                <w:rFonts w:ascii="宋体" w:hAnsi="宋体" w:cs="宋体"/>
                <w:sz w:val="24"/>
                <w:szCs w:val="24"/>
              </w:rPr>
            </w:pPr>
          </w:p>
        </w:tc>
        <w:tc>
          <w:tcPr>
            <w:tcW w:w="1341" w:type="dxa"/>
            <w:gridSpan w:val="2"/>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705CC4" w:rsidRDefault="00705CC4">
            <w:pPr>
              <w:topLinePunct/>
              <w:spacing w:line="360" w:lineRule="auto"/>
              <w:jc w:val="center"/>
              <w:rPr>
                <w:rFonts w:ascii="宋体" w:hAnsi="宋体" w:cs="宋体"/>
                <w:sz w:val="24"/>
                <w:szCs w:val="24"/>
              </w:rPr>
            </w:pPr>
          </w:p>
        </w:tc>
        <w:tc>
          <w:tcPr>
            <w:tcW w:w="915"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705CC4" w:rsidRDefault="00705CC4">
            <w:pPr>
              <w:topLinePunct/>
              <w:spacing w:line="360" w:lineRule="auto"/>
              <w:jc w:val="center"/>
              <w:rPr>
                <w:rFonts w:ascii="宋体" w:hAnsi="宋体" w:cs="宋体"/>
                <w:sz w:val="24"/>
                <w:szCs w:val="24"/>
              </w:rPr>
            </w:pPr>
          </w:p>
        </w:tc>
      </w:tr>
      <w:tr w:rsidR="00705CC4">
        <w:trPr>
          <w:trHeight w:val="596"/>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705CC4" w:rsidRDefault="00705CC4">
            <w:pPr>
              <w:topLinePunct/>
              <w:spacing w:line="360" w:lineRule="auto"/>
              <w:jc w:val="center"/>
              <w:rPr>
                <w:rFonts w:ascii="宋体" w:hAnsi="宋体" w:cs="宋体"/>
                <w:sz w:val="24"/>
                <w:szCs w:val="24"/>
              </w:rPr>
            </w:pPr>
          </w:p>
        </w:tc>
        <w:tc>
          <w:tcPr>
            <w:tcW w:w="1341" w:type="dxa"/>
            <w:gridSpan w:val="2"/>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705CC4" w:rsidRDefault="00705CC4">
            <w:pPr>
              <w:topLinePunct/>
              <w:spacing w:line="360" w:lineRule="auto"/>
              <w:jc w:val="center"/>
              <w:rPr>
                <w:rFonts w:ascii="宋体" w:hAnsi="宋体" w:cs="宋体"/>
                <w:sz w:val="24"/>
                <w:szCs w:val="24"/>
              </w:rPr>
            </w:pPr>
          </w:p>
        </w:tc>
        <w:tc>
          <w:tcPr>
            <w:tcW w:w="915"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705CC4" w:rsidRDefault="00705CC4">
            <w:pPr>
              <w:topLinePunct/>
              <w:spacing w:line="360" w:lineRule="auto"/>
              <w:jc w:val="center"/>
              <w:rPr>
                <w:rFonts w:ascii="宋体" w:hAnsi="宋体" w:cs="宋体"/>
                <w:sz w:val="24"/>
                <w:szCs w:val="24"/>
              </w:rPr>
            </w:pPr>
          </w:p>
        </w:tc>
      </w:tr>
      <w:tr w:rsidR="00705CC4">
        <w:trPr>
          <w:trHeight w:val="61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5311" w:type="dxa"/>
            <w:gridSpan w:val="7"/>
            <w:vAlign w:val="center"/>
          </w:tcPr>
          <w:p w:rsidR="00705CC4" w:rsidRDefault="006D4B79">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705CC4">
        <w:trPr>
          <w:trHeight w:val="603"/>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restart"/>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59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634"/>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599"/>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1860"/>
          <w:jc w:val="center"/>
        </w:trPr>
        <w:tc>
          <w:tcPr>
            <w:tcW w:w="1839" w:type="dxa"/>
            <w:vAlign w:val="center"/>
          </w:tcPr>
          <w:p w:rsidR="00705CC4" w:rsidRDefault="006D4B79">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705CC4" w:rsidRDefault="00705CC4">
            <w:pPr>
              <w:topLinePunct/>
              <w:spacing w:line="360" w:lineRule="auto"/>
              <w:jc w:val="center"/>
              <w:rPr>
                <w:rFonts w:ascii="宋体" w:hAnsi="宋体" w:cs="宋体"/>
                <w:sz w:val="24"/>
                <w:szCs w:val="24"/>
              </w:rPr>
            </w:pPr>
          </w:p>
          <w:p w:rsidR="00705CC4" w:rsidRDefault="00705CC4">
            <w:pPr>
              <w:topLinePunct/>
              <w:spacing w:line="360" w:lineRule="auto"/>
              <w:jc w:val="center"/>
              <w:rPr>
                <w:rFonts w:ascii="宋体" w:hAnsi="宋体" w:cs="宋体"/>
                <w:sz w:val="24"/>
                <w:szCs w:val="24"/>
              </w:rPr>
            </w:pPr>
          </w:p>
          <w:p w:rsidR="00705CC4" w:rsidRDefault="00705CC4">
            <w:pPr>
              <w:topLinePunct/>
              <w:spacing w:line="360" w:lineRule="auto"/>
              <w:rPr>
                <w:rFonts w:ascii="宋体" w:hAnsi="宋体" w:cs="宋体"/>
                <w:sz w:val="24"/>
                <w:szCs w:val="24"/>
              </w:rPr>
            </w:pPr>
          </w:p>
        </w:tc>
      </w:tr>
      <w:tr w:rsidR="00705CC4">
        <w:trPr>
          <w:trHeight w:val="608"/>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bl>
    <w:p w:rsidR="00705CC4" w:rsidRDefault="006D4B79">
      <w:pPr>
        <w:pStyle w:val="2TimesNewRoman5020"/>
        <w:spacing w:before="0" w:line="360" w:lineRule="auto"/>
        <w:jc w:val="center"/>
        <w:outlineLvl w:val="3"/>
        <w:rPr>
          <w:rFonts w:ascii="宋体" w:eastAsia="宋体" w:hAnsi="宋体" w:cs="宋体"/>
          <w:b/>
          <w:sz w:val="30"/>
          <w:szCs w:val="30"/>
        </w:rPr>
      </w:pPr>
      <w:bookmarkStart w:id="179" w:name="_Toc358276061"/>
      <w:bookmarkStart w:id="180" w:name="_Toc358274766"/>
      <w:bookmarkStart w:id="181" w:name="_Toc358275294"/>
      <w:r>
        <w:rPr>
          <w:rFonts w:ascii="宋体" w:eastAsia="宋体" w:hAnsi="宋体" w:cs="宋体" w:hint="eastAsia"/>
          <w:b/>
          <w:szCs w:val="24"/>
        </w:rPr>
        <w:br w:type="page"/>
      </w:r>
      <w:bookmarkStart w:id="182" w:name="_Toc387851734"/>
      <w:bookmarkStart w:id="183" w:name="_Toc426467418"/>
      <w:bookmarkStart w:id="184" w:name="_Toc392081418"/>
      <w:r>
        <w:rPr>
          <w:rFonts w:ascii="宋体" w:eastAsia="宋体" w:hAnsi="宋体" w:cs="宋体" w:hint="eastAsia"/>
          <w:b/>
          <w:sz w:val="30"/>
          <w:szCs w:val="30"/>
        </w:rPr>
        <w:lastRenderedPageBreak/>
        <w:t>六、资格证明文件</w:t>
      </w:r>
      <w:bookmarkEnd w:id="179"/>
      <w:bookmarkEnd w:id="180"/>
      <w:bookmarkEnd w:id="181"/>
      <w:bookmarkEnd w:id="182"/>
      <w:bookmarkEnd w:id="183"/>
      <w:bookmarkEnd w:id="184"/>
    </w:p>
    <w:p w:rsidR="00705CC4" w:rsidRDefault="006D4B79">
      <w:pPr>
        <w:spacing w:line="360" w:lineRule="auto"/>
        <w:rPr>
          <w:rFonts w:ascii="宋体" w:hAnsi="宋体" w:cs="宋体"/>
          <w:b/>
          <w:bCs/>
          <w:sz w:val="24"/>
          <w:szCs w:val="24"/>
        </w:rPr>
      </w:pPr>
      <w:r>
        <w:rPr>
          <w:rFonts w:ascii="宋体" w:hAnsi="宋体" w:cs="宋体" w:hint="eastAsia"/>
          <w:sz w:val="24"/>
        </w:rPr>
        <w:t xml:space="preserve">  在此附投标人企业法人营业执照、企业资质证书副本等材料的复印件。</w:t>
      </w:r>
    </w:p>
    <w:p w:rsidR="00705CC4" w:rsidRDefault="00705CC4">
      <w:pPr>
        <w:spacing w:line="360" w:lineRule="auto"/>
        <w:rPr>
          <w:rFonts w:ascii="宋体" w:hAnsi="宋体" w:cs="宋体"/>
          <w:b/>
          <w:bCs/>
          <w:sz w:val="24"/>
          <w:szCs w:val="24"/>
        </w:rPr>
      </w:pPr>
    </w:p>
    <w:bookmarkEnd w:id="141"/>
    <w:bookmarkEnd w:id="142"/>
    <w:bookmarkEnd w:id="143"/>
    <w:bookmarkEnd w:id="144"/>
    <w:bookmarkEnd w:id="145"/>
    <w:bookmarkEnd w:id="146"/>
    <w:bookmarkEnd w:id="147"/>
    <w:bookmarkEnd w:id="148"/>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6D4B79">
      <w:pPr>
        <w:pStyle w:val="2TimesNewRoman5020"/>
        <w:spacing w:before="0" w:line="360" w:lineRule="auto"/>
        <w:jc w:val="center"/>
        <w:outlineLvl w:val="3"/>
        <w:rPr>
          <w:rFonts w:ascii="宋体" w:eastAsia="宋体" w:hAnsi="宋体" w:cs="宋体"/>
          <w:b/>
          <w:szCs w:val="24"/>
        </w:rPr>
      </w:pPr>
      <w:bookmarkStart w:id="185" w:name="_Toc392081419"/>
      <w:bookmarkStart w:id="186" w:name="_Toc426467419"/>
      <w:bookmarkStart w:id="187" w:name="_Toc387851735"/>
      <w:r>
        <w:rPr>
          <w:rFonts w:ascii="宋体" w:eastAsia="宋体" w:hAnsi="宋体" w:cs="宋体" w:hint="eastAsia"/>
          <w:b/>
          <w:sz w:val="30"/>
          <w:szCs w:val="30"/>
        </w:rPr>
        <w:t>七、近年财务状况</w:t>
      </w:r>
      <w:bookmarkEnd w:id="185"/>
      <w:bookmarkEnd w:id="186"/>
      <w:bookmarkEnd w:id="187"/>
    </w:p>
    <w:p w:rsidR="00705CC4" w:rsidRDefault="006D4B79">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705CC4" w:rsidRDefault="006D4B79">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188" w:name="_Toc392081420"/>
      <w:bookmarkStart w:id="189" w:name="_Toc426467420"/>
      <w:r>
        <w:rPr>
          <w:rFonts w:ascii="宋体" w:eastAsia="宋体" w:hAnsi="宋体" w:cs="宋体" w:hint="eastAsia"/>
          <w:b/>
          <w:sz w:val="30"/>
          <w:szCs w:val="30"/>
        </w:rPr>
        <w:lastRenderedPageBreak/>
        <w:t>八、近年完成的类似项目情况</w:t>
      </w:r>
      <w:bookmarkEnd w:id="188"/>
      <w:bookmarkEnd w:id="189"/>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48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72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705CC4" w:rsidRDefault="00705CC4">
            <w:pPr>
              <w:autoSpaceDE w:val="0"/>
              <w:autoSpaceDN w:val="0"/>
              <w:adjustRightInd w:val="0"/>
              <w:spacing w:line="360" w:lineRule="auto"/>
              <w:ind w:right="215"/>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044"/>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rPr>
                <w:rFonts w:ascii="宋体" w:hAnsi="宋体" w:cs="宋体"/>
                <w:kern w:val="0"/>
                <w:sz w:val="24"/>
                <w:szCs w:val="24"/>
              </w:rPr>
            </w:pPr>
          </w:p>
        </w:tc>
      </w:tr>
    </w:tbl>
    <w:p w:rsidR="00705CC4" w:rsidRDefault="006D4B79">
      <w:pPr>
        <w:spacing w:line="360" w:lineRule="auto"/>
        <w:rPr>
          <w:rFonts w:ascii="宋体" w:hAnsi="宋体" w:cs="宋体"/>
          <w:kern w:val="0"/>
          <w:sz w:val="24"/>
        </w:rPr>
      </w:pPr>
      <w:r>
        <w:rPr>
          <w:rFonts w:ascii="宋体" w:hAnsi="宋体" w:cs="宋体" w:hint="eastAsia"/>
          <w:kern w:val="0"/>
          <w:sz w:val="24"/>
        </w:rPr>
        <w:t>注：1.本表后须附相应的合同协议书和中标通知书或合同协议书和竣工验收证明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705CC4" w:rsidRDefault="006D4B79">
      <w:pPr>
        <w:spacing w:line="360" w:lineRule="auto"/>
        <w:ind w:firstLineChars="200" w:firstLine="480"/>
        <w:rPr>
          <w:rFonts w:ascii="宋体" w:hAnsi="宋体" w:cs="宋体"/>
          <w:kern w:val="0"/>
          <w:sz w:val="24"/>
        </w:rPr>
      </w:pPr>
      <w:r>
        <w:rPr>
          <w:rFonts w:ascii="宋体" w:hAnsi="宋体" w:cs="宋体" w:hint="eastAsia"/>
          <w:kern w:val="0"/>
          <w:sz w:val="24"/>
        </w:rPr>
        <w:t>2.如近年来，投标人法人机构发生合法变更或重组或法人名称变更时，应提供相关部门的合法批件或其他相关证明材料来证明其所附业绩的继承性。</w:t>
      </w:r>
    </w:p>
    <w:p w:rsidR="00705CC4" w:rsidRDefault="006D4B79">
      <w:pPr>
        <w:spacing w:line="360" w:lineRule="auto"/>
        <w:ind w:firstLineChars="200" w:firstLine="480"/>
        <w:rPr>
          <w:rFonts w:ascii="宋体" w:hAnsi="宋体" w:cs="宋体"/>
          <w:kern w:val="0"/>
          <w:sz w:val="24"/>
        </w:rPr>
      </w:pPr>
      <w:r>
        <w:rPr>
          <w:rFonts w:ascii="宋体" w:hAnsi="宋体" w:cs="宋体" w:hint="eastAsia"/>
          <w:kern w:val="0"/>
          <w:sz w:val="24"/>
        </w:rPr>
        <w:t>3.当本表内容与所附证据材料不一致时，评标委员会应当以相关证据材料为准。</w:t>
      </w:r>
    </w:p>
    <w:p w:rsidR="00705CC4" w:rsidRDefault="00705CC4">
      <w:pPr>
        <w:spacing w:line="360" w:lineRule="auto"/>
        <w:rPr>
          <w:rFonts w:ascii="宋体" w:hAnsi="宋体" w:cs="宋体"/>
          <w:kern w:val="0"/>
          <w:sz w:val="24"/>
        </w:rPr>
      </w:pPr>
    </w:p>
    <w:p w:rsidR="00705CC4" w:rsidRDefault="006D4B79">
      <w:pPr>
        <w:pStyle w:val="2TimesNewRoman5020"/>
        <w:spacing w:before="0" w:line="360" w:lineRule="auto"/>
        <w:jc w:val="center"/>
        <w:outlineLvl w:val="3"/>
        <w:rPr>
          <w:rFonts w:ascii="宋体" w:eastAsia="宋体" w:hAnsi="宋体" w:cs="宋体"/>
          <w:b/>
          <w:szCs w:val="24"/>
        </w:rPr>
      </w:pPr>
      <w:bookmarkStart w:id="190" w:name="_Toc358276064"/>
      <w:bookmarkStart w:id="191" w:name="_Toc358274769"/>
      <w:bookmarkStart w:id="192" w:name="_Toc358275297"/>
      <w:r>
        <w:rPr>
          <w:rFonts w:ascii="宋体" w:eastAsia="宋体" w:hAnsi="宋体" w:cs="宋体" w:hint="eastAsia"/>
          <w:kern w:val="0"/>
          <w:sz w:val="24"/>
        </w:rPr>
        <w:br w:type="page"/>
      </w:r>
      <w:bookmarkStart w:id="193" w:name="_Toc426467421"/>
      <w:bookmarkStart w:id="194" w:name="_Toc387851737"/>
      <w:bookmarkStart w:id="195" w:name="_Toc392081421"/>
      <w:r>
        <w:rPr>
          <w:rFonts w:ascii="宋体" w:eastAsia="宋体" w:hAnsi="宋体" w:cs="宋体" w:hint="eastAsia"/>
          <w:b/>
          <w:sz w:val="30"/>
          <w:szCs w:val="30"/>
        </w:rPr>
        <w:lastRenderedPageBreak/>
        <w:t>九、正在施工的和新承接的项目情况</w:t>
      </w:r>
      <w:bookmarkEnd w:id="190"/>
      <w:bookmarkEnd w:id="191"/>
      <w:bookmarkEnd w:id="192"/>
      <w:bookmarkEnd w:id="193"/>
      <w:bookmarkEnd w:id="194"/>
      <w:bookmarkEnd w:id="195"/>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48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3627"/>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705CC4" w:rsidRDefault="00705CC4">
            <w:pPr>
              <w:autoSpaceDE w:val="0"/>
              <w:autoSpaceDN w:val="0"/>
              <w:adjustRightInd w:val="0"/>
              <w:spacing w:line="360" w:lineRule="auto"/>
              <w:ind w:right="215"/>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044"/>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rPr>
                <w:rFonts w:ascii="宋体" w:hAnsi="宋体" w:cs="宋体"/>
                <w:kern w:val="0"/>
                <w:sz w:val="24"/>
                <w:szCs w:val="24"/>
              </w:rPr>
            </w:pPr>
          </w:p>
        </w:tc>
      </w:tr>
    </w:tbl>
    <w:p w:rsidR="00705CC4" w:rsidRDefault="006D4B79">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705CC4" w:rsidRDefault="00705CC4">
      <w:pPr>
        <w:topLinePunct/>
        <w:spacing w:line="360" w:lineRule="auto"/>
        <w:jc w:val="center"/>
        <w:rPr>
          <w:rFonts w:ascii="宋体" w:hAnsi="宋体" w:cs="宋体"/>
          <w:sz w:val="24"/>
          <w:szCs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196" w:name="_Toc358275298"/>
      <w:bookmarkStart w:id="197" w:name="_Toc358276065"/>
      <w:bookmarkStart w:id="198" w:name="_Toc358274770"/>
      <w:r>
        <w:rPr>
          <w:rFonts w:ascii="宋体" w:eastAsia="宋体" w:hAnsi="宋体" w:cs="宋体" w:hint="eastAsia"/>
          <w:b/>
          <w:sz w:val="30"/>
          <w:szCs w:val="30"/>
        </w:rPr>
        <w:br w:type="page"/>
      </w:r>
      <w:bookmarkStart w:id="199" w:name="_Toc387851738"/>
      <w:bookmarkStart w:id="200" w:name="_Toc392081422"/>
      <w:bookmarkStart w:id="201" w:name="_Toc426467422"/>
      <w:r>
        <w:rPr>
          <w:rFonts w:ascii="宋体" w:eastAsia="宋体" w:hAnsi="宋体" w:cs="宋体" w:hint="eastAsia"/>
          <w:b/>
          <w:sz w:val="30"/>
          <w:szCs w:val="30"/>
        </w:rPr>
        <w:lastRenderedPageBreak/>
        <w:t>十、近年发生的诉讼及仲裁情况</w:t>
      </w:r>
      <w:bookmarkEnd w:id="196"/>
      <w:bookmarkEnd w:id="197"/>
      <w:bookmarkEnd w:id="198"/>
      <w:bookmarkEnd w:id="199"/>
      <w:bookmarkEnd w:id="200"/>
      <w:bookmarkEnd w:id="201"/>
    </w:p>
    <w:p w:rsidR="00705CC4" w:rsidRDefault="006D4B79">
      <w:pPr>
        <w:topLinePunct/>
        <w:spacing w:line="360" w:lineRule="auto"/>
        <w:ind w:left="991" w:hangingChars="413" w:hanging="991"/>
        <w:jc w:val="left"/>
        <w:rPr>
          <w:rFonts w:ascii="宋体" w:hAnsi="宋体" w:cs="宋体"/>
          <w:sz w:val="24"/>
        </w:rPr>
      </w:pPr>
      <w:r>
        <w:rPr>
          <w:rFonts w:ascii="宋体" w:hAnsi="宋体" w:cs="宋体" w:hint="eastAsia"/>
          <w:sz w:val="24"/>
        </w:rPr>
        <w:t>说明：1.具体年份要求见投标人须知前附表。</w:t>
      </w:r>
    </w:p>
    <w:p w:rsidR="00705CC4" w:rsidRDefault="006D4B79">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202" w:name="_Toc387851739"/>
      <w:bookmarkStart w:id="203" w:name="_Toc392081423"/>
      <w:bookmarkStart w:id="204" w:name="_Toc426467423"/>
      <w:r>
        <w:rPr>
          <w:rFonts w:ascii="宋体" w:eastAsia="宋体" w:hAnsi="宋体" w:cs="宋体" w:hint="eastAsia"/>
          <w:b/>
          <w:sz w:val="30"/>
          <w:szCs w:val="30"/>
        </w:rPr>
        <w:lastRenderedPageBreak/>
        <w:t>十一、承诺书</w:t>
      </w:r>
      <w:bookmarkEnd w:id="202"/>
      <w:bookmarkEnd w:id="203"/>
      <w:bookmarkEnd w:id="204"/>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6865"/>
      </w:tblGrid>
      <w:tr w:rsidR="00705CC4">
        <w:trPr>
          <w:trHeight w:val="704"/>
        </w:trPr>
        <w:tc>
          <w:tcPr>
            <w:tcW w:w="2032" w:type="dxa"/>
            <w:vAlign w:val="center"/>
          </w:tcPr>
          <w:p w:rsidR="00705CC4" w:rsidRDefault="006D4B79">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705CC4" w:rsidRDefault="006D4B79">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（盖章）</w:t>
            </w:r>
          </w:p>
        </w:tc>
      </w:tr>
      <w:tr w:rsidR="00705CC4">
        <w:trPr>
          <w:trHeight w:val="6551"/>
        </w:trPr>
        <w:tc>
          <w:tcPr>
            <w:tcW w:w="8897" w:type="dxa"/>
            <w:gridSpan w:val="2"/>
          </w:tcPr>
          <w:p w:rsidR="00705CC4" w:rsidRDefault="006D4B79">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6D4B79">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w:t>
            </w:r>
          </w:p>
          <w:p w:rsidR="00705CC4" w:rsidRDefault="00705CC4">
            <w:pPr>
              <w:adjustRightInd w:val="0"/>
              <w:snapToGrid w:val="0"/>
              <w:spacing w:line="360" w:lineRule="auto"/>
              <w:jc w:val="right"/>
              <w:rPr>
                <w:rFonts w:ascii="宋体" w:hAnsi="宋体" w:cs="宋体"/>
                <w:sz w:val="24"/>
                <w:szCs w:val="24"/>
                <w:u w:val="single"/>
              </w:rPr>
            </w:pPr>
          </w:p>
          <w:p w:rsidR="00705CC4" w:rsidRDefault="006D4B79">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 xml:space="preserve">日  期： </w:t>
            </w:r>
            <w:r>
              <w:rPr>
                <w:rFonts w:ascii="宋体" w:hAnsi="宋体" w:cs="宋体" w:hint="eastAsia"/>
                <w:sz w:val="24"/>
                <w:szCs w:val="24"/>
              </w:rPr>
              <w:t>年月日</w:t>
            </w:r>
          </w:p>
        </w:tc>
      </w:tr>
    </w:tbl>
    <w:p w:rsidR="00705CC4" w:rsidRDefault="00705CC4">
      <w:pPr>
        <w:spacing w:line="360" w:lineRule="auto"/>
        <w:rPr>
          <w:rFonts w:ascii="宋体" w:hAnsi="宋体" w:cs="宋体"/>
          <w:sz w:val="24"/>
          <w:szCs w:val="24"/>
        </w:rPr>
      </w:pPr>
    </w:p>
    <w:p w:rsidR="00705CC4" w:rsidRDefault="00705CC4">
      <w:pPr>
        <w:spacing w:line="360" w:lineRule="auto"/>
        <w:rPr>
          <w:rFonts w:ascii="宋体" w:hAnsi="宋体" w:cs="宋体"/>
          <w:sz w:val="24"/>
          <w:szCs w:val="24"/>
        </w:rPr>
      </w:pPr>
    </w:p>
    <w:p w:rsidR="00705CC4" w:rsidRDefault="00705CC4">
      <w:pPr>
        <w:pStyle w:val="3"/>
        <w:spacing w:before="120" w:after="120" w:line="240" w:lineRule="auto"/>
        <w:rPr>
          <w:rFonts w:ascii="宋体" w:hAnsi="宋体"/>
          <w:sz w:val="28"/>
          <w:szCs w:val="28"/>
        </w:rPr>
      </w:pPr>
      <w:bookmarkStart w:id="205" w:name="_Toc426467424"/>
      <w:bookmarkStart w:id="206" w:name="_Toc387851740"/>
      <w:bookmarkStart w:id="207" w:name="_Toc392081424"/>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jc w:val="center"/>
        <w:rPr>
          <w:rFonts w:ascii="宋体" w:hAnsi="宋体" w:cs="宋体"/>
          <w:b/>
          <w:bCs/>
          <w:sz w:val="24"/>
        </w:rPr>
      </w:pPr>
    </w:p>
    <w:p w:rsidR="00705CC4" w:rsidRDefault="006D4B79">
      <w:pPr>
        <w:widowControl/>
        <w:jc w:val="center"/>
        <w:rPr>
          <w:rFonts w:ascii="宋体" w:hAnsi="宋体" w:cs="宋体"/>
          <w:b/>
          <w:sz w:val="28"/>
          <w:szCs w:val="28"/>
        </w:rPr>
      </w:pPr>
      <w:r>
        <w:rPr>
          <w:rFonts w:ascii="宋体" w:hAnsi="宋体" w:cs="宋体" w:hint="eastAsia"/>
          <w:b/>
          <w:sz w:val="28"/>
          <w:szCs w:val="28"/>
        </w:rPr>
        <w:t>企业信誉承诺书</w:t>
      </w:r>
    </w:p>
    <w:p w:rsidR="00705CC4" w:rsidRDefault="00705CC4">
      <w:pPr>
        <w:widowControl/>
        <w:jc w:val="center"/>
        <w:rPr>
          <w:rFonts w:ascii="宋体" w:hAnsi="宋体" w:cs="宋体"/>
          <w:b/>
          <w:sz w:val="28"/>
          <w:szCs w:val="28"/>
        </w:rPr>
      </w:pPr>
    </w:p>
    <w:p w:rsidR="00705CC4" w:rsidRDefault="006D4B79">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705CC4" w:rsidRDefault="006D4B79" w:rsidP="00705CC4">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日起至投标文件递交截止时间）内，我公司未处于被责令停产、停业情况，没有投标资格被取消的情况，没有骗取中标或者严重违约或者产品质量等问题或被行政主管部门处罚或禁止投标的情况。</w:t>
      </w:r>
    </w:p>
    <w:p w:rsidR="00705CC4" w:rsidRDefault="006D4B79">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rsidR="00705CC4" w:rsidRDefault="00705CC4">
      <w:pPr>
        <w:spacing w:line="360" w:lineRule="auto"/>
        <w:rPr>
          <w:sz w:val="24"/>
        </w:rPr>
      </w:pPr>
    </w:p>
    <w:p w:rsidR="00705CC4" w:rsidRDefault="00705CC4">
      <w:pPr>
        <w:spacing w:line="360" w:lineRule="auto"/>
        <w:rPr>
          <w:sz w:val="24"/>
        </w:rPr>
      </w:pPr>
    </w:p>
    <w:p w:rsidR="00705CC4" w:rsidRDefault="00705CC4">
      <w:pPr>
        <w:spacing w:line="360" w:lineRule="auto"/>
        <w:rPr>
          <w:sz w:val="24"/>
        </w:rPr>
      </w:pPr>
    </w:p>
    <w:p w:rsidR="00705CC4" w:rsidRDefault="00705CC4">
      <w:pPr>
        <w:spacing w:line="360" w:lineRule="auto"/>
        <w:rPr>
          <w:sz w:val="24"/>
        </w:rPr>
      </w:pPr>
    </w:p>
    <w:p w:rsidR="00705CC4" w:rsidRDefault="006D4B79">
      <w:pPr>
        <w:pStyle w:val="Default"/>
        <w:spacing w:line="360" w:lineRule="auto"/>
        <w:ind w:firstLine="3060"/>
        <w:jc w:val="both"/>
        <w:rPr>
          <w:rFonts w:hAnsi="宋体"/>
          <w:color w:val="auto"/>
        </w:rPr>
      </w:pPr>
      <w:r>
        <w:rPr>
          <w:rFonts w:hAnsi="宋体" w:hint="eastAsia"/>
          <w:color w:val="auto"/>
        </w:rPr>
        <w:t>投标人：（盖单位公章）</w:t>
      </w:r>
    </w:p>
    <w:p w:rsidR="00705CC4" w:rsidRDefault="006D4B79">
      <w:pPr>
        <w:pStyle w:val="Default"/>
        <w:spacing w:line="360" w:lineRule="auto"/>
        <w:ind w:firstLine="3060"/>
        <w:jc w:val="both"/>
        <w:rPr>
          <w:rFonts w:hAnsi="宋体"/>
          <w:color w:val="auto"/>
        </w:rPr>
      </w:pPr>
      <w:r>
        <w:rPr>
          <w:rFonts w:hAnsi="宋体" w:hint="eastAsia"/>
          <w:color w:val="auto"/>
        </w:rPr>
        <w:t>法定代表人：（签字并盖法人章）</w:t>
      </w:r>
    </w:p>
    <w:p w:rsidR="00705CC4" w:rsidRDefault="006D4B79">
      <w:pPr>
        <w:pStyle w:val="Default"/>
        <w:spacing w:line="360" w:lineRule="auto"/>
        <w:ind w:firstLineChars="1300" w:firstLine="3120"/>
        <w:jc w:val="both"/>
        <w:rPr>
          <w:rFonts w:hAnsi="宋体"/>
          <w:color w:val="auto"/>
        </w:rPr>
      </w:pPr>
      <w:r>
        <w:rPr>
          <w:rFonts w:hAnsi="宋体" w:hint="eastAsia"/>
          <w:color w:val="auto"/>
        </w:rPr>
        <w:t>固定电话：</w:t>
      </w:r>
    </w:p>
    <w:p w:rsidR="00705CC4" w:rsidRDefault="006D4B79">
      <w:pPr>
        <w:pStyle w:val="Default"/>
        <w:spacing w:line="360" w:lineRule="auto"/>
        <w:ind w:firstLineChars="1300" w:firstLine="3120"/>
        <w:jc w:val="both"/>
        <w:rPr>
          <w:rFonts w:hAnsi="宋体"/>
          <w:color w:val="auto"/>
        </w:rPr>
      </w:pPr>
      <w:r>
        <w:rPr>
          <w:rFonts w:hAnsi="宋体" w:hint="eastAsia"/>
          <w:color w:val="auto"/>
        </w:rPr>
        <w:t>投标人地址：</w:t>
      </w:r>
    </w:p>
    <w:p w:rsidR="00705CC4" w:rsidRDefault="006D4B79" w:rsidP="006D3FCD">
      <w:pPr>
        <w:spacing w:afterLines="100" w:after="312" w:line="360" w:lineRule="auto"/>
        <w:ind w:firstLineChars="1850" w:firstLine="4440"/>
        <w:rPr>
          <w:rFonts w:hAnsi="宋体"/>
          <w:sz w:val="24"/>
        </w:rPr>
      </w:pPr>
      <w:r>
        <w:rPr>
          <w:rFonts w:hAnsi="宋体" w:hint="eastAsia"/>
          <w:sz w:val="24"/>
        </w:rPr>
        <w:t>年月日</w:t>
      </w:r>
    </w:p>
    <w:p w:rsidR="00705CC4" w:rsidRDefault="00705CC4">
      <w:pPr>
        <w:pStyle w:val="zhang"/>
        <w:spacing w:before="0" w:beforeAutospacing="0" w:after="0" w:afterAutospacing="0" w:line="360" w:lineRule="auto"/>
        <w:ind w:firstLineChars="200" w:firstLine="480"/>
        <w:rPr>
          <w:rFonts w:ascii="宋体" w:hAnsi="宋体"/>
          <w:b w:val="0"/>
          <w:sz w:val="24"/>
          <w:szCs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rPr>
          <w:rFonts w:ascii="宋体" w:hAnsi="宋体" w:cs="宋体"/>
          <w:b/>
          <w:sz w:val="24"/>
        </w:rPr>
      </w:pPr>
    </w:p>
    <w:p w:rsidR="00705CC4" w:rsidRDefault="00705CC4">
      <w:pPr>
        <w:spacing w:line="360" w:lineRule="auto"/>
        <w:rPr>
          <w:rFonts w:ascii="宋体" w:hAnsi="宋体"/>
          <w:sz w:val="24"/>
        </w:rPr>
      </w:pPr>
    </w:p>
    <w:p w:rsidR="00705CC4" w:rsidRDefault="00705CC4">
      <w:pPr>
        <w:widowControl/>
        <w:jc w:val="center"/>
        <w:rPr>
          <w:rFonts w:ascii="宋体" w:hAnsi="宋体" w:cs="宋体"/>
          <w:b/>
          <w:bCs/>
          <w:sz w:val="28"/>
          <w:szCs w:val="28"/>
        </w:rPr>
      </w:pPr>
      <w:bookmarkStart w:id="208" w:name="_Toc16547"/>
    </w:p>
    <w:p w:rsidR="00705CC4" w:rsidRDefault="006D4B79">
      <w:pPr>
        <w:widowControl/>
        <w:jc w:val="center"/>
        <w:rPr>
          <w:rFonts w:ascii="宋体" w:hAnsi="宋体" w:cs="宋体"/>
          <w:b/>
          <w:bCs/>
          <w:sz w:val="28"/>
          <w:szCs w:val="28"/>
        </w:rPr>
      </w:pPr>
      <w:r>
        <w:rPr>
          <w:rFonts w:ascii="宋体" w:hAnsi="宋体" w:cs="宋体" w:hint="eastAsia"/>
          <w:b/>
          <w:bCs/>
          <w:sz w:val="28"/>
          <w:szCs w:val="28"/>
        </w:rPr>
        <w:br w:type="page"/>
      </w:r>
    </w:p>
    <w:p w:rsidR="00705CC4" w:rsidRDefault="006D4B79">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08"/>
    </w:p>
    <w:p w:rsidR="00705CC4" w:rsidRDefault="006D4B79">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705CC4" w:rsidRDefault="006D4B79">
      <w:pPr>
        <w:autoSpaceDN w:val="0"/>
        <w:spacing w:line="360" w:lineRule="auto"/>
        <w:ind w:firstLine="480"/>
        <w:rPr>
          <w:rFonts w:ascii="宋体" w:hAnsi="宋体"/>
          <w:sz w:val="24"/>
        </w:rPr>
      </w:pPr>
      <w:r>
        <w:rPr>
          <w:rFonts w:ascii="宋体" w:hAnsi="宋体"/>
          <w:sz w:val="24"/>
        </w:rPr>
        <w:t>我单位郑重承诺如下：</w:t>
      </w:r>
    </w:p>
    <w:p w:rsidR="00705CC4" w:rsidRDefault="006D4B79">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705CC4" w:rsidRDefault="006D4B79">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主管部门上报作进一步处罚，同时我单位自愿接受招标人要求赔偿的相应损失并承担由此带来的一切法律责任。</w:t>
      </w:r>
    </w:p>
    <w:p w:rsidR="00705CC4" w:rsidRDefault="006D4B79">
      <w:pPr>
        <w:autoSpaceDN w:val="0"/>
        <w:spacing w:line="360" w:lineRule="auto"/>
        <w:ind w:firstLine="480"/>
        <w:jc w:val="center"/>
        <w:rPr>
          <w:rFonts w:ascii="Arial"/>
          <w:sz w:val="24"/>
        </w:rPr>
      </w:pPr>
      <w:r>
        <w:rPr>
          <w:rFonts w:ascii="宋体" w:hAnsi="宋体"/>
          <w:sz w:val="24"/>
        </w:rPr>
        <w:t>企业类似业绩情况表</w:t>
      </w:r>
    </w:p>
    <w:tbl>
      <w:tblPr>
        <w:tblW w:w="8660" w:type="dxa"/>
        <w:jc w:val="center"/>
        <w:tblLayout w:type="fixed"/>
        <w:tblLook w:val="04A0" w:firstRow="1" w:lastRow="0" w:firstColumn="1" w:lastColumn="0" w:noHBand="0" w:noVBand="1"/>
      </w:tblPr>
      <w:tblGrid>
        <w:gridCol w:w="3273"/>
        <w:gridCol w:w="5387"/>
      </w:tblGrid>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宋体" w:hAnsi="宋体"/>
                <w:b/>
                <w:sz w:val="24"/>
              </w:rPr>
            </w:pPr>
          </w:p>
        </w:tc>
      </w:tr>
      <w:tr w:rsidR="00705CC4">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宋体" w:hAnsi="宋体"/>
                <w:sz w:val="24"/>
              </w:rPr>
            </w:pPr>
            <w:r>
              <w:rPr>
                <w:rFonts w:ascii="宋体" w:hAnsi="宋体" w:hint="eastAsia"/>
                <w:sz w:val="24"/>
              </w:rPr>
              <w:t>备  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宋体" w:hAnsi="宋体"/>
                <w:b/>
                <w:sz w:val="24"/>
              </w:rPr>
            </w:pPr>
          </w:p>
        </w:tc>
      </w:tr>
    </w:tbl>
    <w:p w:rsidR="00705CC4" w:rsidRDefault="006D4B79">
      <w:pPr>
        <w:autoSpaceDN w:val="0"/>
        <w:spacing w:line="360" w:lineRule="auto"/>
        <w:ind w:firstLine="420"/>
        <w:rPr>
          <w:rFonts w:ascii="Arial"/>
          <w:sz w:val="24"/>
        </w:rPr>
      </w:pPr>
      <w:r>
        <w:rPr>
          <w:rFonts w:ascii="宋体" w:hAnsi="宋体"/>
          <w:sz w:val="24"/>
        </w:rPr>
        <w:t>备注：表后须附工程合同复印件</w:t>
      </w:r>
      <w:r>
        <w:rPr>
          <w:rFonts w:ascii="宋体" w:hAnsi="宋体" w:hint="eastAsia"/>
          <w:sz w:val="24"/>
        </w:rPr>
        <w:t>。</w:t>
      </w:r>
    </w:p>
    <w:p w:rsidR="00705CC4" w:rsidRDefault="006D4B79">
      <w:pPr>
        <w:autoSpaceDN w:val="0"/>
        <w:spacing w:line="360" w:lineRule="auto"/>
        <w:rPr>
          <w:rFonts w:ascii="Arial"/>
          <w:sz w:val="24"/>
        </w:rPr>
      </w:pPr>
      <w:r>
        <w:rPr>
          <w:rFonts w:ascii="宋体" w:hAnsi="宋体" w:hint="eastAsia"/>
          <w:sz w:val="24"/>
        </w:rPr>
        <w:t xml:space="preserve">                                   投标</w:t>
      </w:r>
      <w:r>
        <w:rPr>
          <w:rFonts w:ascii="宋体" w:hAnsi="宋体"/>
          <w:sz w:val="24"/>
        </w:rPr>
        <w:t>人： (盖单位章)</w:t>
      </w:r>
    </w:p>
    <w:p w:rsidR="00705CC4" w:rsidRDefault="006D4B79">
      <w:pPr>
        <w:autoSpaceDN w:val="0"/>
        <w:spacing w:line="360" w:lineRule="auto"/>
        <w:rPr>
          <w:rFonts w:ascii="宋体" w:hAnsi="宋体"/>
          <w:sz w:val="24"/>
        </w:rPr>
      </w:pPr>
      <w:r>
        <w:rPr>
          <w:rFonts w:ascii="宋体" w:hAnsi="宋体"/>
          <w:sz w:val="24"/>
        </w:rPr>
        <w:t xml:space="preserve">                                   法定代表人： (签字)</w:t>
      </w:r>
      <w:r>
        <w:rPr>
          <w:rFonts w:ascii="Arial"/>
          <w:sz w:val="24"/>
        </w:rPr>
        <w:br/>
      </w:r>
      <w:r>
        <w:rPr>
          <w:rFonts w:ascii="宋体" w:hAnsi="宋体"/>
          <w:sz w:val="24"/>
        </w:rPr>
        <w:t>年 月日</w:t>
      </w:r>
    </w:p>
    <w:p w:rsidR="00705CC4" w:rsidRDefault="00705CC4">
      <w:pPr>
        <w:widowControl/>
        <w:jc w:val="center"/>
        <w:rPr>
          <w:rFonts w:ascii="宋体" w:hAnsi="宋体" w:cs="宋体"/>
          <w:b/>
          <w:bCs/>
          <w:sz w:val="28"/>
          <w:szCs w:val="28"/>
        </w:rPr>
      </w:pPr>
    </w:p>
    <w:p w:rsidR="00705CC4" w:rsidRDefault="00705CC4">
      <w:pPr>
        <w:widowControl/>
        <w:jc w:val="center"/>
        <w:rPr>
          <w:rFonts w:ascii="宋体" w:hAnsi="宋体" w:cs="宋体"/>
          <w:b/>
          <w:bCs/>
          <w:sz w:val="28"/>
          <w:szCs w:val="28"/>
        </w:rPr>
      </w:pPr>
    </w:p>
    <w:p w:rsidR="00705CC4" w:rsidRDefault="00705CC4">
      <w:pPr>
        <w:widowControl/>
        <w:jc w:val="center"/>
        <w:rPr>
          <w:rFonts w:ascii="宋体" w:hAnsi="宋体" w:cs="宋体"/>
          <w:b/>
          <w:bCs/>
          <w:sz w:val="28"/>
          <w:szCs w:val="28"/>
        </w:rPr>
      </w:pPr>
    </w:p>
    <w:p w:rsidR="00705CC4" w:rsidRDefault="006D4B79">
      <w:pPr>
        <w:widowControl/>
        <w:jc w:val="center"/>
        <w:rPr>
          <w:rFonts w:ascii="宋体" w:hAnsi="宋体" w:cs="宋体"/>
          <w:b/>
          <w:bCs/>
          <w:sz w:val="28"/>
          <w:szCs w:val="28"/>
        </w:rPr>
      </w:pPr>
      <w:r>
        <w:rPr>
          <w:rFonts w:ascii="宋体" w:hAnsi="宋体" w:cs="宋体" w:hint="eastAsia"/>
          <w:b/>
          <w:bCs/>
          <w:sz w:val="28"/>
          <w:szCs w:val="28"/>
        </w:rPr>
        <w:t>质量承诺书</w:t>
      </w:r>
    </w:p>
    <w:p w:rsidR="00705CC4" w:rsidRDefault="006D4B79">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705CC4" w:rsidRDefault="006D4B79">
      <w:pPr>
        <w:autoSpaceDN w:val="0"/>
        <w:spacing w:line="360" w:lineRule="auto"/>
        <w:ind w:firstLine="480"/>
        <w:rPr>
          <w:rFonts w:ascii="宋体" w:hAnsi="宋体"/>
          <w:sz w:val="24"/>
        </w:rPr>
      </w:pPr>
      <w:r>
        <w:rPr>
          <w:rFonts w:ascii="宋体" w:hAnsi="宋体"/>
          <w:sz w:val="24"/>
        </w:rPr>
        <w:t>我单位郑重承诺如下：</w:t>
      </w:r>
    </w:p>
    <w:p w:rsidR="00705CC4" w:rsidRDefault="006D4B79">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w:t>
      </w:r>
      <w:r>
        <w:rPr>
          <w:rFonts w:ascii="宋体" w:hAnsi="宋体" w:hint="eastAsia"/>
          <w:sz w:val="24"/>
        </w:rPr>
        <w:t>产品质量可靠</w:t>
      </w:r>
      <w:r>
        <w:rPr>
          <w:rFonts w:ascii="宋体" w:hAnsi="宋体"/>
          <w:sz w:val="24"/>
        </w:rPr>
        <w:t>，符合招标人要求。</w:t>
      </w:r>
    </w:p>
    <w:p w:rsidR="00705CC4" w:rsidRDefault="006D4B79">
      <w:pPr>
        <w:autoSpaceDN w:val="0"/>
        <w:spacing w:line="360" w:lineRule="auto"/>
        <w:ind w:firstLine="480"/>
        <w:rPr>
          <w:rFonts w:ascii="宋体" w:hAnsi="宋体"/>
          <w:sz w:val="24"/>
        </w:rPr>
      </w:pPr>
      <w:r>
        <w:rPr>
          <w:rFonts w:ascii="宋体" w:hAnsi="宋体"/>
          <w:sz w:val="24"/>
        </w:rPr>
        <w:t>二、若招标人通过可能进行的实地或其他方式的考察</w:t>
      </w:r>
      <w:r>
        <w:rPr>
          <w:rFonts w:hint="eastAsia"/>
          <w:color w:val="000000"/>
          <w:sz w:val="24"/>
          <w:szCs w:val="24"/>
        </w:rPr>
        <w:t>我单位的人员、设备、资金等方面不具备承担本项目的能力，</w:t>
      </w:r>
      <w:r>
        <w:rPr>
          <w:rFonts w:ascii="宋体" w:hAnsi="宋体"/>
          <w:sz w:val="24"/>
        </w:rPr>
        <w:t>招标人有权取消我单位中标资格、拒签或提前中止合同，并向有关主管部门上报作进一步处罚，同时我单位自愿接受招标人要求赔偿的相应损失并承担由此带来的一切法律责任。</w:t>
      </w: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6D4B79">
      <w:pPr>
        <w:autoSpaceDN w:val="0"/>
        <w:spacing w:line="360" w:lineRule="auto"/>
        <w:rPr>
          <w:rFonts w:ascii="Arial"/>
          <w:sz w:val="24"/>
        </w:rPr>
      </w:pPr>
      <w:r>
        <w:rPr>
          <w:rFonts w:ascii="宋体" w:hAnsi="宋体" w:hint="eastAsia"/>
          <w:sz w:val="24"/>
        </w:rPr>
        <w:t xml:space="preserve">                                   投标</w:t>
      </w:r>
      <w:r>
        <w:rPr>
          <w:rFonts w:ascii="宋体" w:hAnsi="宋体"/>
          <w:sz w:val="24"/>
        </w:rPr>
        <w:t>人： (盖单位章)</w:t>
      </w:r>
    </w:p>
    <w:p w:rsidR="00705CC4" w:rsidRDefault="006D4B79">
      <w:pPr>
        <w:autoSpaceDN w:val="0"/>
        <w:spacing w:line="360" w:lineRule="auto"/>
        <w:rPr>
          <w:rFonts w:ascii="宋体" w:hAnsi="宋体" w:cs="宋体"/>
          <w:b/>
          <w:bCs/>
          <w:sz w:val="28"/>
          <w:szCs w:val="28"/>
        </w:rPr>
      </w:pPr>
      <w:r>
        <w:rPr>
          <w:rFonts w:ascii="宋体" w:hAnsi="宋体"/>
          <w:sz w:val="24"/>
        </w:rPr>
        <w:t xml:space="preserve">                                   法定代表人： (签字)</w:t>
      </w:r>
      <w:r>
        <w:rPr>
          <w:rFonts w:ascii="Arial"/>
          <w:sz w:val="24"/>
        </w:rPr>
        <w:br/>
      </w:r>
      <w:r>
        <w:rPr>
          <w:rFonts w:ascii="宋体" w:hAnsi="宋体"/>
          <w:sz w:val="24"/>
        </w:rPr>
        <w:t>年 月日</w:t>
      </w: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t>十二、其他材料</w:t>
      </w:r>
      <w:bookmarkEnd w:id="205"/>
      <w:bookmarkEnd w:id="206"/>
      <w:bookmarkEnd w:id="207"/>
    </w:p>
    <w:p w:rsidR="00705CC4" w:rsidRDefault="006D4B79">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705CC4" w:rsidRDefault="006D4B79">
      <w:pPr>
        <w:topLinePunct/>
        <w:spacing w:line="360" w:lineRule="auto"/>
        <w:jc w:val="left"/>
        <w:rPr>
          <w:rFonts w:ascii="宋体" w:hAnsi="宋体" w:cs="宋体"/>
          <w:sz w:val="24"/>
        </w:rPr>
      </w:pPr>
      <w:r>
        <w:rPr>
          <w:rFonts w:ascii="仿宋_GB2312" w:eastAsia="仿宋_GB2312" w:hAnsi="宋体" w:hint="eastAsia"/>
          <w:b/>
          <w:sz w:val="24"/>
          <w:szCs w:val="24"/>
        </w:rPr>
        <w:br w:type="page"/>
      </w:r>
    </w:p>
    <w:p w:rsidR="00705CC4" w:rsidRDefault="006D4B79">
      <w:pPr>
        <w:spacing w:line="360" w:lineRule="auto"/>
        <w:jc w:val="center"/>
        <w:outlineLvl w:val="1"/>
        <w:rPr>
          <w:rFonts w:ascii="仿宋_GB2312" w:hAnsi="宋体"/>
          <w:b/>
          <w:sz w:val="48"/>
          <w:szCs w:val="48"/>
        </w:rPr>
      </w:pPr>
      <w:bookmarkStart w:id="209" w:name="_Toc426467425"/>
      <w:r>
        <w:rPr>
          <w:rFonts w:ascii="宋体" w:hAnsi="宋体" w:cs="宋体" w:hint="eastAsia"/>
          <w:b/>
          <w:sz w:val="30"/>
          <w:szCs w:val="30"/>
        </w:rPr>
        <w:lastRenderedPageBreak/>
        <w:t>十三、已标价的工程量清单</w:t>
      </w: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bookmarkEnd w:id="209"/>
    <w:p w:rsidR="00705CC4" w:rsidRDefault="006D4B79">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6D4B79">
      <w:pPr>
        <w:spacing w:line="360" w:lineRule="auto"/>
        <w:jc w:val="center"/>
        <w:outlineLvl w:val="1"/>
        <w:rPr>
          <w:rFonts w:ascii="仿宋_GB2312" w:eastAsia="仿宋_GB2312" w:hAnsi="宋体"/>
          <w:b/>
          <w:sz w:val="48"/>
          <w:szCs w:val="48"/>
        </w:rPr>
      </w:pPr>
      <w:bookmarkStart w:id="210" w:name="_Toc426467426"/>
      <w:r>
        <w:rPr>
          <w:rFonts w:ascii="仿宋_GB2312" w:eastAsia="仿宋_GB2312" w:hAnsi="宋体" w:hint="eastAsia"/>
          <w:b/>
          <w:sz w:val="48"/>
          <w:szCs w:val="48"/>
        </w:rPr>
        <w:t>技术标</w:t>
      </w:r>
      <w:bookmarkEnd w:id="210"/>
    </w:p>
    <w:p w:rsidR="00705CC4" w:rsidRDefault="006D4B79">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705CC4" w:rsidRDefault="00705CC4">
      <w:pPr>
        <w:spacing w:line="360" w:lineRule="auto"/>
        <w:rPr>
          <w:rFonts w:ascii="宋体" w:hAnsi="宋体" w:cs="宋体"/>
          <w:b/>
          <w:sz w:val="24"/>
          <w:szCs w:val="24"/>
        </w:rPr>
      </w:pPr>
    </w:p>
    <w:p w:rsidR="00705CC4" w:rsidRDefault="00705CC4">
      <w:pPr>
        <w:spacing w:line="360" w:lineRule="auto"/>
        <w:jc w:val="center"/>
        <w:rPr>
          <w:rFonts w:ascii="宋体" w:hAnsi="宋体" w:cs="宋体"/>
          <w:b/>
          <w:sz w:val="36"/>
          <w:szCs w:val="36"/>
          <w:u w:val="single"/>
        </w:rPr>
      </w:pPr>
    </w:p>
    <w:p w:rsidR="00705CC4" w:rsidRDefault="00705CC4">
      <w:pPr>
        <w:spacing w:line="360" w:lineRule="auto"/>
        <w:jc w:val="center"/>
        <w:rPr>
          <w:rFonts w:ascii="宋体" w:hAnsi="宋体" w:cs="宋体"/>
          <w:b/>
          <w:sz w:val="36"/>
          <w:szCs w:val="36"/>
          <w:u w:val="single"/>
        </w:rPr>
      </w:pPr>
    </w:p>
    <w:p w:rsidR="00705CC4" w:rsidRDefault="006D4B79">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6D4B79">
      <w:pPr>
        <w:spacing w:line="360" w:lineRule="auto"/>
        <w:jc w:val="center"/>
        <w:rPr>
          <w:rFonts w:ascii="宋体" w:hAnsi="宋体" w:cs="宋体"/>
          <w:b/>
          <w:sz w:val="72"/>
          <w:szCs w:val="72"/>
        </w:rPr>
      </w:pPr>
      <w:r>
        <w:rPr>
          <w:rFonts w:ascii="宋体" w:hAnsi="宋体" w:cs="宋体" w:hint="eastAsia"/>
          <w:b/>
          <w:sz w:val="72"/>
          <w:szCs w:val="72"/>
        </w:rPr>
        <w:t>投  标  文  件</w:t>
      </w:r>
    </w:p>
    <w:p w:rsidR="00705CC4" w:rsidRDefault="006D4B79">
      <w:pPr>
        <w:spacing w:line="360" w:lineRule="auto"/>
        <w:jc w:val="center"/>
        <w:rPr>
          <w:rFonts w:ascii="宋体" w:hAnsi="宋体" w:cs="宋体"/>
          <w:b/>
          <w:sz w:val="36"/>
          <w:szCs w:val="36"/>
        </w:rPr>
      </w:pPr>
      <w:r>
        <w:rPr>
          <w:rFonts w:ascii="宋体" w:hAnsi="宋体" w:cs="宋体" w:hint="eastAsia"/>
          <w:b/>
          <w:sz w:val="36"/>
          <w:szCs w:val="36"/>
        </w:rPr>
        <w:t>（技术标）</w:t>
      </w: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6D4B79">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705CC4" w:rsidRDefault="006D4B79">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w:t>
      </w:r>
    </w:p>
    <w:p w:rsidR="00705CC4" w:rsidRDefault="006D4B79">
      <w:pPr>
        <w:spacing w:line="360" w:lineRule="auto"/>
        <w:jc w:val="center"/>
        <w:rPr>
          <w:rFonts w:ascii="宋体" w:hAnsi="宋体" w:cs="宋体"/>
          <w:b/>
          <w:sz w:val="28"/>
          <w:szCs w:val="28"/>
        </w:rPr>
      </w:pPr>
      <w:r>
        <w:rPr>
          <w:rFonts w:ascii="宋体" w:hAnsi="宋体" w:cs="宋体" w:hint="eastAsia"/>
          <w:b/>
          <w:sz w:val="28"/>
          <w:szCs w:val="28"/>
        </w:rPr>
        <w:t>年月日</w:t>
      </w: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宋体" w:hAnsi="宋体" w:cs="宋体"/>
          <w:b/>
          <w:sz w:val="30"/>
          <w:szCs w:val="30"/>
        </w:rPr>
      </w:pPr>
    </w:p>
    <w:p w:rsidR="00705CC4" w:rsidRDefault="006D4B79">
      <w:pPr>
        <w:spacing w:line="360" w:lineRule="auto"/>
        <w:jc w:val="center"/>
        <w:rPr>
          <w:rFonts w:ascii="宋体" w:hAnsi="宋体" w:cs="宋体"/>
          <w:b/>
          <w:sz w:val="30"/>
          <w:szCs w:val="30"/>
        </w:rPr>
      </w:pPr>
      <w:r>
        <w:rPr>
          <w:rFonts w:ascii="宋体" w:hAnsi="宋体" w:cs="宋体" w:hint="eastAsia"/>
          <w:b/>
          <w:sz w:val="30"/>
          <w:szCs w:val="30"/>
        </w:rPr>
        <w:lastRenderedPageBreak/>
        <w:t>目   录</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投标产品性能技术参数</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投标产品的质量检测报告</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投标产品质量控制措施及计划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按时按质供货措施及计划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 xml:space="preserve">设备安装调试措施及计划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w:t>
      </w:r>
      <w:r>
        <w:rPr>
          <w:rFonts w:ascii="宋体" w:hAnsi="宋体" w:cs="宋体"/>
          <w:sz w:val="24"/>
          <w:szCs w:val="24"/>
        </w:rPr>
        <w:t>维修、应急</w:t>
      </w:r>
      <w:r>
        <w:rPr>
          <w:rFonts w:ascii="宋体" w:hAnsi="宋体" w:cs="宋体" w:hint="eastAsia"/>
          <w:sz w:val="24"/>
          <w:szCs w:val="24"/>
        </w:rPr>
        <w:t xml:space="preserve">措施及方法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投标人认为的其他资料</w:t>
      </w:r>
    </w:p>
    <w:p w:rsidR="00705CC4" w:rsidRDefault="00705CC4"/>
    <w:sectPr w:rsidR="00705CC4" w:rsidSect="00705CC4">
      <w:headerReference w:type="default" r:id="rId11"/>
      <w:footerReference w:type="default" r:id="rId12"/>
      <w:pgSz w:w="11906" w:h="16838"/>
      <w:pgMar w:top="1134" w:right="1247" w:bottom="1134" w:left="124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B5" w:rsidRDefault="009259B5" w:rsidP="00705CC4">
      <w:r>
        <w:separator/>
      </w:r>
    </w:p>
  </w:endnote>
  <w:endnote w:type="continuationSeparator" w:id="0">
    <w:p w:rsidR="009259B5" w:rsidRDefault="009259B5" w:rsidP="007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CC4" w:rsidRDefault="009259B5">
    <w:pPr>
      <w:spacing w:line="1" w:lineRule="atLeast"/>
    </w:pPr>
    <w:r>
      <w:rPr>
        <w:sz w:val="18"/>
        <w:szCs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filled="f" stroked="f">
          <v:textbox style="mso-fit-shape-to-text:t" inset="0,0,0,0">
            <w:txbxContent>
              <w:p w:rsidR="00705CC4" w:rsidRDefault="00705CC4">
                <w:pPr>
                  <w:snapToGrid w:val="0"/>
                  <w:rPr>
                    <w:sz w:val="18"/>
                  </w:rPr>
                </w:pPr>
                <w:r>
                  <w:rPr>
                    <w:rFonts w:hint="eastAsia"/>
                    <w:sz w:val="18"/>
                  </w:rPr>
                  <w:fldChar w:fldCharType="begin"/>
                </w:r>
                <w:r w:rsidR="006D4B79">
                  <w:rPr>
                    <w:rFonts w:hint="eastAsia"/>
                    <w:sz w:val="18"/>
                  </w:rPr>
                  <w:instrText xml:space="preserve"> PAGE  \* MERGEFORMAT </w:instrText>
                </w:r>
                <w:r>
                  <w:rPr>
                    <w:rFonts w:hint="eastAsia"/>
                    <w:sz w:val="18"/>
                  </w:rPr>
                  <w:fldChar w:fldCharType="separate"/>
                </w:r>
                <w:r w:rsidR="00DC5414" w:rsidRPr="00DC5414">
                  <w:rPr>
                    <w:noProof/>
                  </w:rPr>
                  <w:t>29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B5" w:rsidRDefault="009259B5" w:rsidP="00705CC4">
      <w:r>
        <w:separator/>
      </w:r>
    </w:p>
  </w:footnote>
  <w:footnote w:type="continuationSeparator" w:id="0">
    <w:p w:rsidR="009259B5" w:rsidRDefault="009259B5" w:rsidP="0070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CC4" w:rsidRDefault="00705CC4">
    <w:pPr>
      <w:pStyle w:val="a7"/>
      <w:pBdr>
        <w:top w:val="none" w:sz="0" w:space="0" w:color="auto"/>
      </w:pBdr>
      <w:rPr>
        <w:rFonts w:ascii="仿宋_GB2312" w:eastAsia="仿宋_GB2312" w:hAns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FB5"/>
    <w:multiLevelType w:val="singleLevel"/>
    <w:tmpl w:val="47803FB5"/>
    <w:lvl w:ilvl="0">
      <w:start w:val="1"/>
      <w:numFmt w:val="japaneseCounting"/>
      <w:suff w:val="nothing"/>
      <w:lvlText w:val="%1、"/>
      <w:lvlJc w:val="left"/>
      <w:rPr>
        <w:rFonts w:ascii="宋体" w:eastAsia="宋体" w:hAnsi="宋体" w:cs="宋体"/>
      </w:rPr>
    </w:lvl>
  </w:abstractNum>
  <w:abstractNum w:abstractNumId="1">
    <w:nsid w:val="5278B250"/>
    <w:multiLevelType w:val="singleLevel"/>
    <w:tmpl w:val="5278B250"/>
    <w:lvl w:ilvl="0">
      <w:start w:val="1"/>
      <w:numFmt w:val="decimal"/>
      <w:suff w:val="nothing"/>
      <w:lvlText w:val="（%1）"/>
      <w:lvlJc w:val="left"/>
    </w:lvl>
  </w:abstractNum>
  <w:abstractNum w:abstractNumId="2">
    <w:nsid w:val="560926F2"/>
    <w:multiLevelType w:val="singleLevel"/>
    <w:tmpl w:val="560926F2"/>
    <w:lvl w:ilvl="0">
      <w:start w:val="2"/>
      <w:numFmt w:val="chineseCounting"/>
      <w:suff w:val="space"/>
      <w:lvlText w:val="第%1章"/>
      <w:lvlJc w:val="left"/>
    </w:lvl>
  </w:abstractNum>
  <w:abstractNum w:abstractNumId="3">
    <w:nsid w:val="56093240"/>
    <w:multiLevelType w:val="singleLevel"/>
    <w:tmpl w:val="56093240"/>
    <w:lvl w:ilvl="0">
      <w:start w:val="6"/>
      <w:numFmt w:val="chineseCounting"/>
      <w:suff w:val="space"/>
      <w:lvlText w:val="第%1章"/>
      <w:lvlJc w:val="left"/>
    </w:lvl>
  </w:abstractNum>
  <w:abstractNum w:abstractNumId="4">
    <w:nsid w:val="56093290"/>
    <w:multiLevelType w:val="singleLevel"/>
    <w:tmpl w:val="56093290"/>
    <w:lvl w:ilvl="0">
      <w:start w:val="8"/>
      <w:numFmt w:val="chineseCounting"/>
      <w:suff w:val="space"/>
      <w:lvlText w:val="第%1章"/>
      <w:lvlJc w:val="left"/>
    </w:lvl>
  </w:abstractNum>
  <w:abstractNum w:abstractNumId="5">
    <w:nsid w:val="560933F4"/>
    <w:multiLevelType w:val="singleLevel"/>
    <w:tmpl w:val="560933F4"/>
    <w:lvl w:ilvl="0">
      <w:start w:val="2"/>
      <w:numFmt w:val="decimal"/>
      <w:suff w:val="nothing"/>
      <w:lvlText w:val="%1."/>
      <w:lvlJc w:val="left"/>
    </w:lvl>
  </w:abstractNum>
  <w:abstractNum w:abstractNumId="6">
    <w:nsid w:val="563AED48"/>
    <w:multiLevelType w:val="singleLevel"/>
    <w:tmpl w:val="563AED48"/>
    <w:lvl w:ilvl="0">
      <w:start w:val="1"/>
      <w:numFmt w:val="chineseCounting"/>
      <w:suff w:val="nothing"/>
      <w:lvlText w:val="%1、"/>
      <w:lvlJc w:val="left"/>
    </w:lvl>
  </w:abstractNum>
  <w:abstractNum w:abstractNumId="7">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E40967"/>
    <w:rsid w:val="00000E21"/>
    <w:rsid w:val="000457D1"/>
    <w:rsid w:val="00087CBB"/>
    <w:rsid w:val="00087D2D"/>
    <w:rsid w:val="000B2609"/>
    <w:rsid w:val="000F1DEE"/>
    <w:rsid w:val="00103121"/>
    <w:rsid w:val="00117762"/>
    <w:rsid w:val="001537C9"/>
    <w:rsid w:val="00186E50"/>
    <w:rsid w:val="001A51B4"/>
    <w:rsid w:val="001F4C47"/>
    <w:rsid w:val="00213F54"/>
    <w:rsid w:val="00217412"/>
    <w:rsid w:val="00230BCD"/>
    <w:rsid w:val="00252030"/>
    <w:rsid w:val="002D7468"/>
    <w:rsid w:val="002F1C45"/>
    <w:rsid w:val="002F323A"/>
    <w:rsid w:val="002F7282"/>
    <w:rsid w:val="00324CB9"/>
    <w:rsid w:val="00351887"/>
    <w:rsid w:val="00360E83"/>
    <w:rsid w:val="003B5FBD"/>
    <w:rsid w:val="0040603C"/>
    <w:rsid w:val="004232F6"/>
    <w:rsid w:val="004804CE"/>
    <w:rsid w:val="004A4B4E"/>
    <w:rsid w:val="004C4599"/>
    <w:rsid w:val="004D13C1"/>
    <w:rsid w:val="004E4751"/>
    <w:rsid w:val="005175CF"/>
    <w:rsid w:val="00517A34"/>
    <w:rsid w:val="0054021C"/>
    <w:rsid w:val="00596986"/>
    <w:rsid w:val="005B1B9B"/>
    <w:rsid w:val="005D23B4"/>
    <w:rsid w:val="005F78C7"/>
    <w:rsid w:val="006315E4"/>
    <w:rsid w:val="00693986"/>
    <w:rsid w:val="0069746F"/>
    <w:rsid w:val="006D36AE"/>
    <w:rsid w:val="006D3FCD"/>
    <w:rsid w:val="006D4B79"/>
    <w:rsid w:val="0070058C"/>
    <w:rsid w:val="00705CC4"/>
    <w:rsid w:val="007240F4"/>
    <w:rsid w:val="00736677"/>
    <w:rsid w:val="00760229"/>
    <w:rsid w:val="007B40D7"/>
    <w:rsid w:val="00821A4B"/>
    <w:rsid w:val="0086328D"/>
    <w:rsid w:val="009259B5"/>
    <w:rsid w:val="00985D0C"/>
    <w:rsid w:val="00986C82"/>
    <w:rsid w:val="00A11840"/>
    <w:rsid w:val="00A13AE1"/>
    <w:rsid w:val="00A35E41"/>
    <w:rsid w:val="00A7630F"/>
    <w:rsid w:val="00B970AC"/>
    <w:rsid w:val="00BD2E09"/>
    <w:rsid w:val="00C261FF"/>
    <w:rsid w:val="00C5409E"/>
    <w:rsid w:val="00C66D80"/>
    <w:rsid w:val="00C72B49"/>
    <w:rsid w:val="00C76B0B"/>
    <w:rsid w:val="00CA1BE4"/>
    <w:rsid w:val="00CA2EA4"/>
    <w:rsid w:val="00D20530"/>
    <w:rsid w:val="00D5435E"/>
    <w:rsid w:val="00D627C7"/>
    <w:rsid w:val="00D919FF"/>
    <w:rsid w:val="00DC5414"/>
    <w:rsid w:val="00DC7738"/>
    <w:rsid w:val="00E0472A"/>
    <w:rsid w:val="00E36357"/>
    <w:rsid w:val="00E40077"/>
    <w:rsid w:val="00E57F54"/>
    <w:rsid w:val="00E83A5F"/>
    <w:rsid w:val="00EC3CA4"/>
    <w:rsid w:val="00F13A3F"/>
    <w:rsid w:val="00F77C15"/>
    <w:rsid w:val="00F87020"/>
    <w:rsid w:val="00F95A92"/>
    <w:rsid w:val="00FC32E8"/>
    <w:rsid w:val="00FE45C4"/>
    <w:rsid w:val="00FF1C6E"/>
    <w:rsid w:val="010E5637"/>
    <w:rsid w:val="07DD37D9"/>
    <w:rsid w:val="0A175294"/>
    <w:rsid w:val="0BDE50CA"/>
    <w:rsid w:val="19D562B9"/>
    <w:rsid w:val="1A632B7B"/>
    <w:rsid w:val="1D7129A4"/>
    <w:rsid w:val="1D9F41C7"/>
    <w:rsid w:val="205C02D7"/>
    <w:rsid w:val="23E40967"/>
    <w:rsid w:val="24B8047B"/>
    <w:rsid w:val="29833F3F"/>
    <w:rsid w:val="2C153424"/>
    <w:rsid w:val="2DD71272"/>
    <w:rsid w:val="2E191CB1"/>
    <w:rsid w:val="30AD6733"/>
    <w:rsid w:val="33133592"/>
    <w:rsid w:val="337C6B90"/>
    <w:rsid w:val="352A1A13"/>
    <w:rsid w:val="3874471C"/>
    <w:rsid w:val="3A415BAC"/>
    <w:rsid w:val="3A9D414E"/>
    <w:rsid w:val="3AFF0CF9"/>
    <w:rsid w:val="3B7C7C19"/>
    <w:rsid w:val="3C7034FC"/>
    <w:rsid w:val="3DCB38A2"/>
    <w:rsid w:val="3F4A58A1"/>
    <w:rsid w:val="3FA678D1"/>
    <w:rsid w:val="4751162D"/>
    <w:rsid w:val="4B8876F8"/>
    <w:rsid w:val="536E460D"/>
    <w:rsid w:val="53CD5373"/>
    <w:rsid w:val="56CB0A57"/>
    <w:rsid w:val="5C82025B"/>
    <w:rsid w:val="5CC87656"/>
    <w:rsid w:val="621E7D99"/>
    <w:rsid w:val="64521480"/>
    <w:rsid w:val="64537137"/>
    <w:rsid w:val="65E73934"/>
    <w:rsid w:val="677F44B5"/>
    <w:rsid w:val="67983BE7"/>
    <w:rsid w:val="6C730829"/>
    <w:rsid w:val="6D535020"/>
    <w:rsid w:val="7165137B"/>
    <w:rsid w:val="7550634E"/>
    <w:rsid w:val="758318ED"/>
    <w:rsid w:val="7606582F"/>
    <w:rsid w:val="78B77A36"/>
    <w:rsid w:val="79A85D86"/>
    <w:rsid w:val="7B067B51"/>
    <w:rsid w:val="7B161E80"/>
    <w:rsid w:val="7D1D5440"/>
    <w:rsid w:val="7DBA0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05CC4"/>
    <w:pPr>
      <w:widowControl w:val="0"/>
      <w:jc w:val="both"/>
    </w:pPr>
    <w:rPr>
      <w:kern w:val="2"/>
      <w:sz w:val="21"/>
    </w:rPr>
  </w:style>
  <w:style w:type="paragraph" w:styleId="20">
    <w:name w:val="heading 2"/>
    <w:basedOn w:val="a"/>
    <w:next w:val="a"/>
    <w:uiPriority w:val="99"/>
    <w:qFormat/>
    <w:rsid w:val="00705CC4"/>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705CC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705CC4"/>
    <w:pPr>
      <w:ind w:firstLineChars="200" w:firstLine="420"/>
    </w:pPr>
  </w:style>
  <w:style w:type="paragraph" w:styleId="a3">
    <w:name w:val="Body Text Indent"/>
    <w:basedOn w:val="a"/>
    <w:uiPriority w:val="99"/>
    <w:unhideWhenUsed/>
    <w:qFormat/>
    <w:rsid w:val="00705CC4"/>
    <w:pPr>
      <w:spacing w:after="120"/>
      <w:ind w:leftChars="200" w:left="420"/>
    </w:pPr>
  </w:style>
  <w:style w:type="paragraph" w:styleId="a4">
    <w:name w:val="Body Text First Indent"/>
    <w:basedOn w:val="a5"/>
    <w:qFormat/>
    <w:rsid w:val="00705CC4"/>
    <w:pPr>
      <w:ind w:firstLineChars="100" w:firstLine="420"/>
    </w:pPr>
  </w:style>
  <w:style w:type="paragraph" w:styleId="a5">
    <w:name w:val="Body Text"/>
    <w:basedOn w:val="a"/>
    <w:qFormat/>
    <w:rsid w:val="00705CC4"/>
    <w:pPr>
      <w:spacing w:after="120"/>
    </w:pPr>
  </w:style>
  <w:style w:type="paragraph" w:styleId="30">
    <w:name w:val="Body Text 3"/>
    <w:basedOn w:val="a"/>
    <w:uiPriority w:val="99"/>
    <w:unhideWhenUsed/>
    <w:qFormat/>
    <w:rsid w:val="00705CC4"/>
    <w:rPr>
      <w:rFonts w:ascii="宋体"/>
      <w:sz w:val="24"/>
    </w:rPr>
  </w:style>
  <w:style w:type="paragraph" w:styleId="31">
    <w:name w:val="toc 3"/>
    <w:basedOn w:val="a"/>
    <w:next w:val="a"/>
    <w:uiPriority w:val="39"/>
    <w:unhideWhenUsed/>
    <w:qFormat/>
    <w:rsid w:val="00705CC4"/>
    <w:pPr>
      <w:ind w:left="420"/>
      <w:jc w:val="left"/>
    </w:pPr>
    <w:rPr>
      <w:i/>
      <w:iCs/>
      <w:sz w:val="20"/>
    </w:rPr>
  </w:style>
  <w:style w:type="paragraph" w:styleId="a6">
    <w:name w:val="footer"/>
    <w:basedOn w:val="a"/>
    <w:link w:val="Char"/>
    <w:qFormat/>
    <w:rsid w:val="00705CC4"/>
    <w:pPr>
      <w:tabs>
        <w:tab w:val="center" w:pos="4153"/>
        <w:tab w:val="right" w:pos="8306"/>
      </w:tabs>
      <w:snapToGrid w:val="0"/>
      <w:jc w:val="left"/>
    </w:pPr>
    <w:rPr>
      <w:sz w:val="18"/>
      <w:szCs w:val="18"/>
    </w:rPr>
  </w:style>
  <w:style w:type="paragraph" w:styleId="a7">
    <w:name w:val="header"/>
    <w:basedOn w:val="a"/>
    <w:qFormat/>
    <w:rsid w:val="00705C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705CC4"/>
    <w:pPr>
      <w:spacing w:before="120" w:after="120"/>
      <w:jc w:val="left"/>
    </w:pPr>
    <w:rPr>
      <w:b/>
      <w:bCs/>
      <w:caps/>
      <w:sz w:val="20"/>
    </w:rPr>
  </w:style>
  <w:style w:type="paragraph" w:styleId="a8">
    <w:name w:val="Normal (Web)"/>
    <w:basedOn w:val="a"/>
    <w:unhideWhenUsed/>
    <w:qFormat/>
    <w:rsid w:val="00705CC4"/>
    <w:pPr>
      <w:widowControl/>
      <w:spacing w:before="100" w:beforeAutospacing="1" w:after="100" w:afterAutospacing="1"/>
      <w:jc w:val="left"/>
    </w:pPr>
    <w:rPr>
      <w:rFonts w:ascii="宋体" w:hAnsi="宋体"/>
      <w:kern w:val="0"/>
      <w:sz w:val="24"/>
    </w:rPr>
  </w:style>
  <w:style w:type="character" w:styleId="a9">
    <w:name w:val="FollowedHyperlink"/>
    <w:basedOn w:val="a0"/>
    <w:qFormat/>
    <w:rsid w:val="00705CC4"/>
    <w:rPr>
      <w:color w:val="000000"/>
      <w:u w:val="none"/>
    </w:rPr>
  </w:style>
  <w:style w:type="character" w:styleId="aa">
    <w:name w:val="Emphasis"/>
    <w:basedOn w:val="a0"/>
    <w:qFormat/>
    <w:rsid w:val="00705CC4"/>
  </w:style>
  <w:style w:type="character" w:styleId="ab">
    <w:name w:val="Hyperlink"/>
    <w:basedOn w:val="a0"/>
    <w:qFormat/>
    <w:rsid w:val="00705CC4"/>
    <w:rPr>
      <w:color w:val="000000"/>
      <w:u w:val="none"/>
    </w:rPr>
  </w:style>
  <w:style w:type="paragraph" w:customStyle="1" w:styleId="2TimesNewRoman5020">
    <w:name w:val="样式 标题 2 + Times New Roman 四号 非加粗 段前: 5 磅 段后: 0 磅 行距: 固定值 20..."/>
    <w:basedOn w:val="20"/>
    <w:qFormat/>
    <w:rsid w:val="00705CC4"/>
    <w:pPr>
      <w:spacing w:before="100" w:after="0" w:line="400" w:lineRule="exact"/>
    </w:pPr>
    <w:rPr>
      <w:rFonts w:ascii="Times New Roman" w:hAnsi="Times New Roman"/>
      <w:b w:val="0"/>
      <w:sz w:val="28"/>
    </w:rPr>
  </w:style>
  <w:style w:type="paragraph" w:customStyle="1" w:styleId="Default">
    <w:name w:val="Default"/>
    <w:uiPriority w:val="99"/>
    <w:qFormat/>
    <w:rsid w:val="00705CC4"/>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705CC4"/>
    <w:pPr>
      <w:widowControl/>
      <w:spacing w:line="400" w:lineRule="atLeast"/>
    </w:pPr>
    <w:rPr>
      <w:kern w:val="0"/>
      <w:sz w:val="24"/>
    </w:rPr>
  </w:style>
  <w:style w:type="paragraph" w:customStyle="1" w:styleId="p18">
    <w:name w:val="p18"/>
    <w:basedOn w:val="a"/>
    <w:qFormat/>
    <w:rsid w:val="00705CC4"/>
    <w:pPr>
      <w:widowControl/>
      <w:spacing w:after="120" w:line="480" w:lineRule="auto"/>
      <w:ind w:left="420"/>
    </w:pPr>
    <w:rPr>
      <w:kern w:val="0"/>
      <w:szCs w:val="21"/>
    </w:rPr>
  </w:style>
  <w:style w:type="paragraph" w:customStyle="1" w:styleId="p0">
    <w:name w:val="p0"/>
    <w:basedOn w:val="a"/>
    <w:qFormat/>
    <w:rsid w:val="00705CC4"/>
    <w:pPr>
      <w:widowControl/>
    </w:pPr>
    <w:rPr>
      <w:kern w:val="0"/>
      <w:szCs w:val="21"/>
    </w:rPr>
  </w:style>
  <w:style w:type="paragraph" w:customStyle="1" w:styleId="378020">
    <w:name w:val="样式 标题 3 + (中文) 黑体 小四 非加粗 段前: 7.8 磅 段后: 0 磅 行距: 固定值 20 磅"/>
    <w:basedOn w:val="3"/>
    <w:qFormat/>
    <w:rsid w:val="00705CC4"/>
    <w:pPr>
      <w:spacing w:before="0" w:after="0" w:line="400" w:lineRule="exact"/>
    </w:pPr>
    <w:rPr>
      <w:rFonts w:eastAsia="黑体"/>
      <w:b w:val="0"/>
      <w:sz w:val="24"/>
    </w:rPr>
  </w:style>
  <w:style w:type="paragraph" w:customStyle="1" w:styleId="WPSPlain">
    <w:name w:val="WPS Plain"/>
    <w:qFormat/>
    <w:rsid w:val="00705CC4"/>
  </w:style>
  <w:style w:type="paragraph" w:customStyle="1" w:styleId="ac">
    <w:name w:val="文档正文"/>
    <w:basedOn w:val="a"/>
    <w:qFormat/>
    <w:rsid w:val="00705CC4"/>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705CC4"/>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0"/>
    <w:qFormat/>
    <w:rsid w:val="00705CC4"/>
    <w:rPr>
      <w:color w:val="66AE00"/>
      <w:sz w:val="18"/>
      <w:szCs w:val="18"/>
    </w:rPr>
  </w:style>
  <w:style w:type="character" w:customStyle="1" w:styleId="green1">
    <w:name w:val="green1"/>
    <w:basedOn w:val="a0"/>
    <w:qFormat/>
    <w:rsid w:val="00705CC4"/>
    <w:rPr>
      <w:color w:val="66AE00"/>
      <w:sz w:val="18"/>
      <w:szCs w:val="18"/>
    </w:rPr>
  </w:style>
  <w:style w:type="character" w:customStyle="1" w:styleId="red">
    <w:name w:val="red"/>
    <w:basedOn w:val="a0"/>
    <w:qFormat/>
    <w:rsid w:val="00705CC4"/>
    <w:rPr>
      <w:color w:val="FF0000"/>
      <w:sz w:val="18"/>
      <w:szCs w:val="18"/>
    </w:rPr>
  </w:style>
  <w:style w:type="character" w:customStyle="1" w:styleId="red1">
    <w:name w:val="red1"/>
    <w:basedOn w:val="a0"/>
    <w:qFormat/>
    <w:rsid w:val="00705CC4"/>
    <w:rPr>
      <w:color w:val="FF0000"/>
      <w:sz w:val="18"/>
      <w:szCs w:val="18"/>
    </w:rPr>
  </w:style>
  <w:style w:type="character" w:customStyle="1" w:styleId="red2">
    <w:name w:val="red2"/>
    <w:basedOn w:val="a0"/>
    <w:qFormat/>
    <w:rsid w:val="00705CC4"/>
    <w:rPr>
      <w:color w:val="CC0000"/>
    </w:rPr>
  </w:style>
  <w:style w:type="character" w:customStyle="1" w:styleId="red3">
    <w:name w:val="red3"/>
    <w:basedOn w:val="a0"/>
    <w:qFormat/>
    <w:rsid w:val="00705CC4"/>
    <w:rPr>
      <w:color w:val="FF0000"/>
    </w:rPr>
  </w:style>
  <w:style w:type="character" w:customStyle="1" w:styleId="hover25">
    <w:name w:val="hover25"/>
    <w:basedOn w:val="a0"/>
    <w:qFormat/>
    <w:rsid w:val="00705CC4"/>
  </w:style>
  <w:style w:type="character" w:customStyle="1" w:styleId="blue">
    <w:name w:val="blue"/>
    <w:basedOn w:val="a0"/>
    <w:qFormat/>
    <w:rsid w:val="00705CC4"/>
    <w:rPr>
      <w:color w:val="0371C6"/>
      <w:sz w:val="21"/>
      <w:szCs w:val="21"/>
    </w:rPr>
  </w:style>
  <w:style w:type="character" w:customStyle="1" w:styleId="gb-jt">
    <w:name w:val="gb-jt"/>
    <w:basedOn w:val="a0"/>
    <w:qFormat/>
    <w:rsid w:val="00705CC4"/>
  </w:style>
  <w:style w:type="character" w:customStyle="1" w:styleId="right">
    <w:name w:val="right"/>
    <w:basedOn w:val="a0"/>
    <w:qFormat/>
    <w:rsid w:val="00705CC4"/>
    <w:rPr>
      <w:color w:val="999999"/>
      <w:sz w:val="18"/>
      <w:szCs w:val="18"/>
    </w:rPr>
  </w:style>
  <w:style w:type="character" w:customStyle="1" w:styleId="con-all1">
    <w:name w:val="con-all1"/>
    <w:qFormat/>
    <w:rsid w:val="00705CC4"/>
    <w:rPr>
      <w:sz w:val="22"/>
      <w:szCs w:val="22"/>
    </w:rPr>
  </w:style>
  <w:style w:type="character" w:customStyle="1" w:styleId="Char">
    <w:name w:val="页脚 Char"/>
    <w:basedOn w:val="a0"/>
    <w:link w:val="a6"/>
    <w:qFormat/>
    <w:rsid w:val="00705CC4"/>
    <w:rPr>
      <w:kern w:val="2"/>
      <w:sz w:val="18"/>
      <w:szCs w:val="18"/>
    </w:rPr>
  </w:style>
  <w:style w:type="character" w:customStyle="1" w:styleId="2Char">
    <w:name w:val="正文首行缩进 2 Char"/>
    <w:basedOn w:val="a0"/>
    <w:link w:val="2"/>
    <w:qFormat/>
    <w:rsid w:val="00705CC4"/>
    <w:rPr>
      <w:kern w:val="2"/>
      <w:sz w:val="21"/>
    </w:rPr>
  </w:style>
  <w:style w:type="paragraph" w:styleId="ad">
    <w:name w:val="Balloon Text"/>
    <w:basedOn w:val="a"/>
    <w:link w:val="Char0"/>
    <w:rsid w:val="00BD2E09"/>
    <w:rPr>
      <w:sz w:val="18"/>
      <w:szCs w:val="18"/>
    </w:rPr>
  </w:style>
  <w:style w:type="character" w:customStyle="1" w:styleId="Char0">
    <w:name w:val="批注框文本 Char"/>
    <w:basedOn w:val="a0"/>
    <w:link w:val="ad"/>
    <w:rsid w:val="00BD2E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www.xczbtb.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30</TotalTime>
  <Pages>59</Pages>
  <Words>3752</Words>
  <Characters>21388</Characters>
  <Application>Microsoft Office Word</Application>
  <DocSecurity>0</DocSecurity>
  <Lines>178</Lines>
  <Paragraphs>50</Paragraphs>
  <ScaleCrop>false</ScaleCrop>
  <Company>许昌市公共资源</Company>
  <LinksUpToDate>false</LinksUpToDate>
  <CharactersWithSpaces>25090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71</cp:revision>
  <cp:lastPrinted>2018-11-26T03:07:00Z</cp:lastPrinted>
  <dcterms:created xsi:type="dcterms:W3CDTF">2018-09-28T01:18:00Z</dcterms:created>
  <dcterms:modified xsi:type="dcterms:W3CDTF">2018-11-28T08:22:00Z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