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CED" w:rsidRDefault="00627D90" w:rsidP="00542964">
      <w:pPr>
        <w:jc w:val="right"/>
        <w:rPr>
          <w:rFonts w:ascii="宋体" w:hAnsi="宋体"/>
        </w:rPr>
      </w:pPr>
      <w:r w:rsidRPr="0072267E">
        <w:rPr>
          <w:rFonts w:ascii="宋体" w:hAnsi="宋体" w:hint="eastAsia"/>
        </w:rPr>
        <w:t xml:space="preserve">                                          </w:t>
      </w:r>
    </w:p>
    <w:p w:rsidR="00627D90" w:rsidRPr="00873CED" w:rsidRDefault="00627D90" w:rsidP="00873CED">
      <w:pPr>
        <w:jc w:val="center"/>
        <w:outlineLvl w:val="0"/>
        <w:rPr>
          <w:rFonts w:ascii="宋体" w:hAnsi="宋体"/>
          <w:b/>
          <w:sz w:val="32"/>
          <w:szCs w:val="32"/>
        </w:rPr>
      </w:pPr>
      <w:bookmarkStart w:id="0" w:name="_Toc529621700"/>
      <w:r w:rsidRPr="00873CED">
        <w:rPr>
          <w:rFonts w:ascii="宋体" w:hAnsi="宋体" w:hint="eastAsia"/>
          <w:b/>
          <w:sz w:val="32"/>
          <w:szCs w:val="32"/>
        </w:rPr>
        <w:t>报价一览表</w:t>
      </w:r>
      <w:bookmarkEnd w:id="0"/>
    </w:p>
    <w:p w:rsidR="00627D90" w:rsidRPr="0072267E" w:rsidRDefault="00627D90" w:rsidP="00D651C4">
      <w:pPr>
        <w:rPr>
          <w:rFonts w:ascii="宋体" w:hAnsi="宋体"/>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2"/>
        <w:gridCol w:w="7082"/>
      </w:tblGrid>
      <w:tr w:rsidR="00627D90" w:rsidRPr="0072267E" w:rsidTr="00CA5CFD">
        <w:trPr>
          <w:cantSplit/>
          <w:trHeight w:val="653"/>
        </w:trPr>
        <w:tc>
          <w:tcPr>
            <w:tcW w:w="2102" w:type="dxa"/>
            <w:vAlign w:val="center"/>
          </w:tcPr>
          <w:p w:rsidR="00627D90" w:rsidRPr="0072267E" w:rsidRDefault="00627D90" w:rsidP="00D651C4">
            <w:pPr>
              <w:rPr>
                <w:rFonts w:ascii="宋体" w:hAnsi="宋体"/>
              </w:rPr>
            </w:pPr>
            <w:r w:rsidRPr="0072267E">
              <w:rPr>
                <w:rFonts w:ascii="宋体" w:hAnsi="宋体" w:hint="eastAsia"/>
              </w:rPr>
              <w:t>项目名称</w:t>
            </w:r>
          </w:p>
        </w:tc>
        <w:tc>
          <w:tcPr>
            <w:tcW w:w="7082" w:type="dxa"/>
            <w:vAlign w:val="center"/>
          </w:tcPr>
          <w:p w:rsidR="00627D90" w:rsidRPr="0072267E" w:rsidRDefault="009B5AF1" w:rsidP="00D651C4">
            <w:pPr>
              <w:rPr>
                <w:rFonts w:ascii="宋体" w:hAnsi="宋体"/>
              </w:rPr>
            </w:pPr>
            <w:r w:rsidRPr="00873CED">
              <w:rPr>
                <w:rFonts w:ascii="宋体" w:hAnsi="宋体" w:hint="eastAsia"/>
                <w:sz w:val="24"/>
                <w:szCs w:val="24"/>
              </w:rPr>
              <w:t>禹州市公路管理局采购公路路政许可平台项目</w:t>
            </w:r>
          </w:p>
        </w:tc>
      </w:tr>
      <w:tr w:rsidR="00627D90" w:rsidRPr="0072267E" w:rsidTr="00CA5CFD">
        <w:trPr>
          <w:cantSplit/>
          <w:trHeight w:val="508"/>
        </w:trPr>
        <w:tc>
          <w:tcPr>
            <w:tcW w:w="2102" w:type="dxa"/>
            <w:vAlign w:val="center"/>
          </w:tcPr>
          <w:p w:rsidR="00627D90" w:rsidRPr="0072267E" w:rsidRDefault="00627D90" w:rsidP="00D651C4">
            <w:pPr>
              <w:rPr>
                <w:rFonts w:ascii="宋体" w:hAnsi="宋体"/>
              </w:rPr>
            </w:pPr>
            <w:r w:rsidRPr="0072267E">
              <w:rPr>
                <w:rFonts w:ascii="宋体" w:hAnsi="宋体" w:hint="eastAsia"/>
              </w:rPr>
              <w:t>采购编号</w:t>
            </w:r>
          </w:p>
        </w:tc>
        <w:tc>
          <w:tcPr>
            <w:tcW w:w="7082" w:type="dxa"/>
            <w:vAlign w:val="center"/>
          </w:tcPr>
          <w:p w:rsidR="00627D90" w:rsidRPr="0072267E" w:rsidRDefault="009B5AF1" w:rsidP="00D651C4">
            <w:pPr>
              <w:rPr>
                <w:rFonts w:ascii="宋体" w:hAnsi="宋体"/>
              </w:rPr>
            </w:pPr>
            <w:r w:rsidRPr="008A5675">
              <w:rPr>
                <w:rFonts w:ascii="宋体" w:hAnsi="宋体" w:hint="eastAsia"/>
                <w:sz w:val="24"/>
                <w:szCs w:val="24"/>
              </w:rPr>
              <w:t>YZCG-T2018</w:t>
            </w:r>
            <w:r>
              <w:rPr>
                <w:rFonts w:ascii="宋体" w:hAnsi="宋体" w:hint="eastAsia"/>
                <w:sz w:val="24"/>
                <w:szCs w:val="24"/>
              </w:rPr>
              <w:t>313</w:t>
            </w:r>
          </w:p>
        </w:tc>
      </w:tr>
      <w:tr w:rsidR="00627D90" w:rsidRPr="0072267E" w:rsidTr="00CA5CFD">
        <w:trPr>
          <w:cantSplit/>
          <w:trHeight w:val="878"/>
        </w:trPr>
        <w:tc>
          <w:tcPr>
            <w:tcW w:w="2102" w:type="dxa"/>
            <w:vAlign w:val="center"/>
          </w:tcPr>
          <w:p w:rsidR="00627D90" w:rsidRPr="0072267E" w:rsidRDefault="00627D90" w:rsidP="00D651C4">
            <w:pPr>
              <w:rPr>
                <w:rFonts w:ascii="宋体" w:hAnsi="宋体"/>
              </w:rPr>
            </w:pPr>
            <w:r w:rsidRPr="0072267E">
              <w:rPr>
                <w:rFonts w:ascii="宋体" w:hAnsi="宋体" w:hint="eastAsia"/>
              </w:rPr>
              <w:t>谈判总报价</w:t>
            </w:r>
          </w:p>
        </w:tc>
        <w:tc>
          <w:tcPr>
            <w:tcW w:w="7082" w:type="dxa"/>
            <w:vAlign w:val="center"/>
          </w:tcPr>
          <w:p w:rsidR="00627D90" w:rsidRPr="0072267E" w:rsidRDefault="00627D90" w:rsidP="00D651C4">
            <w:pPr>
              <w:rPr>
                <w:rFonts w:ascii="宋体" w:hAnsi="宋体"/>
              </w:rPr>
            </w:pPr>
            <w:r w:rsidRPr="0072267E">
              <w:rPr>
                <w:rFonts w:ascii="宋体" w:hAnsi="宋体" w:hint="eastAsia"/>
              </w:rPr>
              <w:t>大写：</w:t>
            </w:r>
            <w:r w:rsidR="00542964">
              <w:rPr>
                <w:rFonts w:ascii="宋体" w:hAnsi="宋体" w:hint="eastAsia"/>
              </w:rPr>
              <w:t>壹拾陆万陆仟元整</w:t>
            </w:r>
          </w:p>
          <w:p w:rsidR="00627D90" w:rsidRPr="0072267E" w:rsidRDefault="00627D90" w:rsidP="00542964">
            <w:pPr>
              <w:rPr>
                <w:rFonts w:ascii="宋体" w:hAnsi="宋体"/>
              </w:rPr>
            </w:pPr>
            <w:r w:rsidRPr="0072267E">
              <w:rPr>
                <w:rFonts w:ascii="宋体" w:hAnsi="宋体" w:hint="eastAsia"/>
              </w:rPr>
              <w:t>小写：</w:t>
            </w:r>
            <w:r w:rsidR="009B5AF1">
              <w:rPr>
                <w:rFonts w:ascii="宋体" w:hAnsi="宋体" w:hint="eastAsia"/>
                <w:sz w:val="24"/>
                <w:szCs w:val="24"/>
              </w:rPr>
              <w:t>16</w:t>
            </w:r>
            <w:r w:rsidR="00542964">
              <w:rPr>
                <w:rFonts w:ascii="宋体" w:hAnsi="宋体" w:hint="eastAsia"/>
                <w:sz w:val="24"/>
                <w:szCs w:val="24"/>
              </w:rPr>
              <w:t>60</w:t>
            </w:r>
            <w:r w:rsidR="009B5AF1">
              <w:rPr>
                <w:rFonts w:ascii="宋体" w:hAnsi="宋体" w:hint="eastAsia"/>
                <w:sz w:val="24"/>
                <w:szCs w:val="24"/>
              </w:rPr>
              <w:t>00.00</w:t>
            </w:r>
          </w:p>
        </w:tc>
      </w:tr>
      <w:tr w:rsidR="00627D90" w:rsidRPr="0072267E" w:rsidTr="00CA5CFD">
        <w:trPr>
          <w:cantSplit/>
          <w:trHeight w:val="598"/>
        </w:trPr>
        <w:tc>
          <w:tcPr>
            <w:tcW w:w="2102" w:type="dxa"/>
            <w:vAlign w:val="center"/>
          </w:tcPr>
          <w:p w:rsidR="00627D90" w:rsidRPr="0072267E" w:rsidRDefault="00627D90" w:rsidP="00D651C4">
            <w:pPr>
              <w:rPr>
                <w:rFonts w:ascii="宋体" w:hAnsi="宋体"/>
              </w:rPr>
            </w:pPr>
            <w:r w:rsidRPr="0072267E">
              <w:rPr>
                <w:rFonts w:ascii="宋体" w:hAnsi="宋体" w:hint="eastAsia"/>
              </w:rPr>
              <w:t>工期</w:t>
            </w:r>
          </w:p>
        </w:tc>
        <w:tc>
          <w:tcPr>
            <w:tcW w:w="7082" w:type="dxa"/>
            <w:vAlign w:val="center"/>
          </w:tcPr>
          <w:p w:rsidR="00627D90" w:rsidRPr="0072267E" w:rsidRDefault="00C17E9B" w:rsidP="00D651C4">
            <w:pPr>
              <w:rPr>
                <w:rFonts w:ascii="宋体" w:hAnsi="宋体"/>
              </w:rPr>
            </w:pPr>
            <w:r>
              <w:rPr>
                <w:rFonts w:ascii="宋体" w:hAnsi="宋体" w:hint="eastAsia"/>
              </w:rPr>
              <w:t>以签订合同为准</w:t>
            </w:r>
          </w:p>
        </w:tc>
      </w:tr>
      <w:tr w:rsidR="00627D90" w:rsidRPr="0072267E" w:rsidTr="00CA5CFD">
        <w:trPr>
          <w:cantSplit/>
          <w:trHeight w:val="513"/>
        </w:trPr>
        <w:tc>
          <w:tcPr>
            <w:tcW w:w="2102" w:type="dxa"/>
            <w:vAlign w:val="center"/>
          </w:tcPr>
          <w:p w:rsidR="00627D90" w:rsidRPr="0072267E" w:rsidRDefault="00627D90" w:rsidP="00D651C4">
            <w:pPr>
              <w:rPr>
                <w:rFonts w:ascii="宋体" w:hAnsi="宋体"/>
              </w:rPr>
            </w:pPr>
            <w:r w:rsidRPr="0072267E">
              <w:rPr>
                <w:rFonts w:ascii="宋体" w:hAnsi="宋体" w:hint="eastAsia"/>
              </w:rPr>
              <w:t>备注</w:t>
            </w:r>
          </w:p>
        </w:tc>
        <w:tc>
          <w:tcPr>
            <w:tcW w:w="7082" w:type="dxa"/>
            <w:vAlign w:val="center"/>
          </w:tcPr>
          <w:p w:rsidR="00627D90" w:rsidRPr="0072267E" w:rsidRDefault="00E701E2" w:rsidP="00D651C4">
            <w:pPr>
              <w:rPr>
                <w:rFonts w:ascii="宋体" w:hAnsi="宋体"/>
              </w:rPr>
            </w:pPr>
            <w:proofErr w:type="gramStart"/>
            <w:r>
              <w:rPr>
                <w:rFonts w:ascii="宋体" w:hAnsi="宋体" w:hint="eastAsia"/>
              </w:rPr>
              <w:t>完全响应</w:t>
            </w:r>
            <w:proofErr w:type="gramEnd"/>
            <w:r>
              <w:rPr>
                <w:rFonts w:ascii="宋体" w:hAnsi="宋体" w:hint="eastAsia"/>
              </w:rPr>
              <w:t>本次竞争性谈判文件要求</w:t>
            </w:r>
          </w:p>
        </w:tc>
      </w:tr>
    </w:tbl>
    <w:p w:rsidR="00C17E9B" w:rsidRDefault="00C17E9B" w:rsidP="00D651C4">
      <w:pPr>
        <w:rPr>
          <w:rFonts w:ascii="宋体" w:hAnsi="宋体"/>
        </w:rPr>
      </w:pPr>
    </w:p>
    <w:p w:rsidR="00C17E9B" w:rsidRDefault="00C17E9B" w:rsidP="00D651C4">
      <w:pPr>
        <w:rPr>
          <w:rFonts w:ascii="宋体" w:hAnsi="宋体"/>
        </w:rPr>
      </w:pPr>
    </w:p>
    <w:p w:rsidR="00627D90" w:rsidRPr="00BE1F96" w:rsidRDefault="00627D90" w:rsidP="00C17E9B">
      <w:pPr>
        <w:spacing w:line="360" w:lineRule="auto"/>
        <w:rPr>
          <w:rFonts w:ascii="宋体" w:hAnsi="宋体"/>
          <w:sz w:val="24"/>
          <w:szCs w:val="24"/>
        </w:rPr>
      </w:pPr>
      <w:r w:rsidRPr="00BE1F96">
        <w:rPr>
          <w:rFonts w:ascii="宋体" w:hAnsi="宋体" w:hint="eastAsia"/>
          <w:sz w:val="24"/>
          <w:szCs w:val="24"/>
        </w:rPr>
        <w:t>供应商名称（公章）：</w:t>
      </w:r>
      <w:r w:rsidR="00C17E9B" w:rsidRPr="00BE1F96">
        <w:rPr>
          <w:rFonts w:ascii="宋体" w:hAnsi="宋体" w:hint="eastAsia"/>
          <w:sz w:val="24"/>
          <w:szCs w:val="24"/>
        </w:rPr>
        <w:t>河南纵达软件科技有限公司</w:t>
      </w:r>
    </w:p>
    <w:p w:rsidR="00627D90" w:rsidRPr="00BE1F96" w:rsidRDefault="00627D90" w:rsidP="00C17E9B">
      <w:pPr>
        <w:spacing w:line="360" w:lineRule="auto"/>
        <w:rPr>
          <w:rFonts w:ascii="宋体" w:hAnsi="宋体"/>
          <w:sz w:val="24"/>
          <w:szCs w:val="24"/>
        </w:rPr>
      </w:pPr>
      <w:r w:rsidRPr="00BE1F96">
        <w:rPr>
          <w:rFonts w:ascii="宋体" w:hAnsi="宋体" w:hint="eastAsia"/>
          <w:sz w:val="24"/>
          <w:szCs w:val="24"/>
        </w:rPr>
        <w:t>法定代表人 （或授权代表）签字：</w:t>
      </w:r>
    </w:p>
    <w:p w:rsidR="00627D90" w:rsidRPr="0072267E" w:rsidRDefault="00627D90" w:rsidP="00D651C4">
      <w:pPr>
        <w:rPr>
          <w:rFonts w:ascii="宋体" w:hAnsi="宋体"/>
        </w:rPr>
      </w:pPr>
      <w:r w:rsidRPr="0072267E">
        <w:rPr>
          <w:rFonts w:ascii="宋体" w:hAnsi="宋体" w:hint="eastAsia"/>
        </w:rPr>
        <w:t xml:space="preserve">                                              </w:t>
      </w:r>
    </w:p>
    <w:p w:rsidR="00627D90" w:rsidRPr="0072267E" w:rsidRDefault="00627D90" w:rsidP="00D651C4">
      <w:pPr>
        <w:rPr>
          <w:rFonts w:ascii="宋体" w:hAnsi="宋体"/>
        </w:rPr>
      </w:pPr>
    </w:p>
    <w:p w:rsidR="00627D90" w:rsidRPr="00BE1F96" w:rsidRDefault="00627D90" w:rsidP="00D651C4">
      <w:pPr>
        <w:rPr>
          <w:rFonts w:ascii="宋体" w:hAnsi="宋体"/>
          <w:sz w:val="24"/>
          <w:szCs w:val="24"/>
        </w:rPr>
      </w:pPr>
      <w:r w:rsidRPr="0072267E">
        <w:rPr>
          <w:rFonts w:ascii="宋体" w:hAnsi="宋体" w:hint="eastAsia"/>
        </w:rPr>
        <w:t xml:space="preserve">                                                      </w:t>
      </w:r>
      <w:r w:rsidR="00C17E9B" w:rsidRPr="00BE1F96">
        <w:rPr>
          <w:rFonts w:ascii="宋体" w:hAnsi="宋体" w:hint="eastAsia"/>
          <w:sz w:val="24"/>
          <w:szCs w:val="24"/>
        </w:rPr>
        <w:t xml:space="preserve">2018 </w:t>
      </w:r>
      <w:r w:rsidRPr="00BE1F96">
        <w:rPr>
          <w:rFonts w:ascii="宋体" w:hAnsi="宋体" w:hint="eastAsia"/>
          <w:sz w:val="24"/>
          <w:szCs w:val="24"/>
        </w:rPr>
        <w:t>年</w:t>
      </w:r>
      <w:r w:rsidR="00C17E9B" w:rsidRPr="00BE1F96">
        <w:rPr>
          <w:rFonts w:ascii="宋体" w:hAnsi="宋体" w:hint="eastAsia"/>
          <w:sz w:val="24"/>
          <w:szCs w:val="24"/>
        </w:rPr>
        <w:t>11</w:t>
      </w:r>
      <w:r w:rsidRPr="00BE1F96">
        <w:rPr>
          <w:rFonts w:ascii="宋体" w:hAnsi="宋体" w:hint="eastAsia"/>
          <w:sz w:val="24"/>
          <w:szCs w:val="24"/>
        </w:rPr>
        <w:t xml:space="preserve">月 </w:t>
      </w:r>
      <w:r w:rsidR="00C17E9B" w:rsidRPr="00BE1F96">
        <w:rPr>
          <w:rFonts w:ascii="宋体" w:hAnsi="宋体" w:hint="eastAsia"/>
          <w:sz w:val="24"/>
          <w:szCs w:val="24"/>
        </w:rPr>
        <w:t>13</w:t>
      </w:r>
      <w:r w:rsidRPr="00BE1F96">
        <w:rPr>
          <w:rFonts w:ascii="宋体" w:hAnsi="宋体" w:hint="eastAsia"/>
          <w:sz w:val="24"/>
          <w:szCs w:val="24"/>
        </w:rPr>
        <w:t>日</w:t>
      </w: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627D90" w:rsidRPr="0072267E" w:rsidRDefault="00627D90" w:rsidP="00D651C4">
      <w:pPr>
        <w:rPr>
          <w:rFonts w:ascii="宋体" w:hAnsi="宋体"/>
        </w:rPr>
      </w:pPr>
    </w:p>
    <w:p w:rsidR="002A2DE1" w:rsidRDefault="002A2DE1">
      <w:pPr>
        <w:widowControl/>
        <w:jc w:val="left"/>
        <w:rPr>
          <w:rFonts w:ascii="宋体" w:hAnsi="宋体"/>
        </w:rPr>
      </w:pPr>
      <w:r>
        <w:rPr>
          <w:rFonts w:ascii="宋体" w:hAnsi="宋体"/>
        </w:rPr>
        <w:br w:type="page"/>
      </w:r>
    </w:p>
    <w:p w:rsidR="00973E5D" w:rsidRDefault="00973E5D" w:rsidP="002A2DE1">
      <w:pPr>
        <w:jc w:val="center"/>
        <w:outlineLvl w:val="0"/>
        <w:rPr>
          <w:rFonts w:ascii="宋体" w:hAnsi="宋体"/>
          <w:b/>
          <w:sz w:val="32"/>
          <w:szCs w:val="32"/>
        </w:rPr>
        <w:sectPr w:rsidR="00973E5D" w:rsidSect="001D04F5">
          <w:pgSz w:w="11906" w:h="16838"/>
          <w:pgMar w:top="1134" w:right="1469" w:bottom="1134" w:left="1469" w:header="851" w:footer="992" w:gutter="0"/>
          <w:pgNumType w:start="0"/>
          <w:cols w:space="720"/>
          <w:titlePg/>
          <w:docGrid w:type="lines" w:linePitch="312"/>
        </w:sectPr>
      </w:pPr>
    </w:p>
    <w:p w:rsidR="00627D90" w:rsidRPr="002A2DE1" w:rsidRDefault="00627D90" w:rsidP="002A2DE1">
      <w:pPr>
        <w:jc w:val="center"/>
        <w:outlineLvl w:val="0"/>
        <w:rPr>
          <w:rFonts w:ascii="宋体" w:hAnsi="宋体"/>
          <w:b/>
          <w:sz w:val="32"/>
          <w:szCs w:val="32"/>
        </w:rPr>
      </w:pPr>
      <w:bookmarkStart w:id="1" w:name="_Toc529621701"/>
      <w:r w:rsidRPr="002A2DE1">
        <w:rPr>
          <w:rFonts w:ascii="宋体" w:hAnsi="宋体" w:hint="eastAsia"/>
          <w:b/>
          <w:sz w:val="32"/>
          <w:szCs w:val="32"/>
        </w:rPr>
        <w:lastRenderedPageBreak/>
        <w:t>附件6投标分项报价一览表</w:t>
      </w:r>
      <w:bookmarkEnd w:id="1"/>
    </w:p>
    <w:p w:rsidR="00627D90" w:rsidRPr="0072267E" w:rsidRDefault="00627D90" w:rsidP="00D651C4">
      <w:pPr>
        <w:rPr>
          <w:rFonts w:ascii="宋体" w:hAnsi="宋体"/>
        </w:rPr>
      </w:pPr>
    </w:p>
    <w:tbl>
      <w:tblPr>
        <w:tblW w:w="15465" w:type="dxa"/>
        <w:tblInd w:w="-318" w:type="dxa"/>
        <w:tblLayout w:type="fixed"/>
        <w:tblLook w:val="0000" w:firstRow="0" w:lastRow="0" w:firstColumn="0" w:lastColumn="0" w:noHBand="0" w:noVBand="0"/>
      </w:tblPr>
      <w:tblGrid>
        <w:gridCol w:w="787"/>
        <w:gridCol w:w="1081"/>
        <w:gridCol w:w="1621"/>
        <w:gridCol w:w="5167"/>
        <w:gridCol w:w="1277"/>
        <w:gridCol w:w="1135"/>
        <w:gridCol w:w="1418"/>
        <w:gridCol w:w="1419"/>
        <w:gridCol w:w="1547"/>
        <w:gridCol w:w="13"/>
      </w:tblGrid>
      <w:tr w:rsidR="00973E5D" w:rsidRPr="0036017F" w:rsidTr="00CF0FF6">
        <w:trPr>
          <w:trHeight w:val="575"/>
        </w:trPr>
        <w:tc>
          <w:tcPr>
            <w:tcW w:w="787" w:type="dxa"/>
            <w:tcBorders>
              <w:top w:val="single" w:sz="6" w:space="0" w:color="auto"/>
              <w:left w:val="single" w:sz="6" w:space="0" w:color="auto"/>
              <w:bottom w:val="single" w:sz="6" w:space="0" w:color="auto"/>
              <w:right w:val="single" w:sz="6" w:space="0" w:color="auto"/>
            </w:tcBorders>
            <w:vAlign w:val="center"/>
          </w:tcPr>
          <w:p w:rsidR="00627D90" w:rsidRPr="0036017F" w:rsidRDefault="00627D90" w:rsidP="0036017F">
            <w:pPr>
              <w:spacing w:line="360" w:lineRule="auto"/>
              <w:rPr>
                <w:rFonts w:ascii="宋体" w:hAnsi="宋体"/>
                <w:sz w:val="24"/>
                <w:szCs w:val="24"/>
              </w:rPr>
            </w:pPr>
            <w:r w:rsidRPr="0036017F">
              <w:rPr>
                <w:rFonts w:ascii="宋体" w:hAnsi="宋体" w:hint="eastAsia"/>
                <w:sz w:val="24"/>
                <w:szCs w:val="24"/>
              </w:rPr>
              <w:t>序号</w:t>
            </w:r>
          </w:p>
        </w:tc>
        <w:tc>
          <w:tcPr>
            <w:tcW w:w="1081" w:type="dxa"/>
            <w:tcBorders>
              <w:top w:val="single" w:sz="6" w:space="0" w:color="auto"/>
              <w:left w:val="single" w:sz="6" w:space="0" w:color="auto"/>
              <w:bottom w:val="single" w:sz="6" w:space="0" w:color="auto"/>
              <w:right w:val="single" w:sz="6" w:space="0" w:color="auto"/>
            </w:tcBorders>
            <w:vAlign w:val="center"/>
          </w:tcPr>
          <w:p w:rsidR="00627D90" w:rsidRPr="0036017F" w:rsidRDefault="00627D90" w:rsidP="0036017F">
            <w:pPr>
              <w:spacing w:line="360" w:lineRule="auto"/>
              <w:rPr>
                <w:rFonts w:ascii="宋体" w:hAnsi="宋体"/>
                <w:sz w:val="24"/>
                <w:szCs w:val="24"/>
              </w:rPr>
            </w:pPr>
            <w:r w:rsidRPr="0036017F">
              <w:rPr>
                <w:rFonts w:ascii="宋体" w:hAnsi="宋体" w:hint="eastAsia"/>
                <w:sz w:val="24"/>
                <w:szCs w:val="24"/>
              </w:rPr>
              <w:t>名</w:t>
            </w:r>
            <w:r w:rsidRPr="0036017F">
              <w:rPr>
                <w:rFonts w:ascii="宋体" w:hAnsi="宋体"/>
                <w:sz w:val="24"/>
                <w:szCs w:val="24"/>
              </w:rPr>
              <w:t xml:space="preserve"> </w:t>
            </w:r>
            <w:r w:rsidRPr="0036017F">
              <w:rPr>
                <w:rFonts w:ascii="宋体" w:hAnsi="宋体" w:hint="eastAsia"/>
                <w:sz w:val="24"/>
                <w:szCs w:val="24"/>
              </w:rPr>
              <w:t>称</w:t>
            </w:r>
          </w:p>
        </w:tc>
        <w:tc>
          <w:tcPr>
            <w:tcW w:w="1621" w:type="dxa"/>
            <w:tcBorders>
              <w:top w:val="single" w:sz="6" w:space="0" w:color="auto"/>
              <w:left w:val="single" w:sz="6" w:space="0" w:color="auto"/>
              <w:bottom w:val="single" w:sz="6" w:space="0" w:color="auto"/>
              <w:right w:val="single" w:sz="6" w:space="0" w:color="auto"/>
            </w:tcBorders>
            <w:vAlign w:val="center"/>
          </w:tcPr>
          <w:p w:rsidR="00627D90" w:rsidRPr="0036017F" w:rsidRDefault="00627D90" w:rsidP="0036017F">
            <w:pPr>
              <w:spacing w:line="360" w:lineRule="auto"/>
              <w:rPr>
                <w:rFonts w:ascii="宋体" w:hAnsi="宋体"/>
                <w:sz w:val="24"/>
                <w:szCs w:val="24"/>
              </w:rPr>
            </w:pPr>
            <w:r w:rsidRPr="0036017F">
              <w:rPr>
                <w:rFonts w:ascii="宋体" w:hAnsi="宋体" w:hint="eastAsia"/>
                <w:sz w:val="24"/>
                <w:szCs w:val="24"/>
              </w:rPr>
              <w:t>品牌及型号</w:t>
            </w:r>
          </w:p>
        </w:tc>
        <w:tc>
          <w:tcPr>
            <w:tcW w:w="5167" w:type="dxa"/>
            <w:tcBorders>
              <w:top w:val="single" w:sz="6" w:space="0" w:color="auto"/>
              <w:left w:val="single" w:sz="6" w:space="0" w:color="auto"/>
              <w:bottom w:val="single" w:sz="6" w:space="0" w:color="auto"/>
              <w:right w:val="single" w:sz="6" w:space="0" w:color="auto"/>
            </w:tcBorders>
            <w:vAlign w:val="center"/>
          </w:tcPr>
          <w:p w:rsidR="00627D90" w:rsidRPr="0036017F" w:rsidRDefault="00627D90" w:rsidP="00625D62">
            <w:pPr>
              <w:spacing w:line="360" w:lineRule="auto"/>
              <w:ind w:firstLineChars="850" w:firstLine="2040"/>
              <w:rPr>
                <w:rFonts w:ascii="宋体" w:hAnsi="宋体"/>
                <w:sz w:val="24"/>
                <w:szCs w:val="24"/>
              </w:rPr>
            </w:pPr>
            <w:r w:rsidRPr="0036017F">
              <w:rPr>
                <w:rFonts w:ascii="宋体" w:hAnsi="宋体" w:hint="eastAsia"/>
                <w:sz w:val="24"/>
                <w:szCs w:val="24"/>
              </w:rPr>
              <w:t>技术参数</w:t>
            </w:r>
          </w:p>
        </w:tc>
        <w:tc>
          <w:tcPr>
            <w:tcW w:w="1277" w:type="dxa"/>
            <w:tcBorders>
              <w:top w:val="single" w:sz="6" w:space="0" w:color="auto"/>
              <w:left w:val="single" w:sz="6" w:space="0" w:color="auto"/>
              <w:bottom w:val="single" w:sz="6" w:space="0" w:color="auto"/>
              <w:right w:val="single" w:sz="6" w:space="0" w:color="auto"/>
            </w:tcBorders>
            <w:vAlign w:val="center"/>
          </w:tcPr>
          <w:p w:rsidR="00627D90" w:rsidRPr="0036017F" w:rsidRDefault="00627D90" w:rsidP="00625D62">
            <w:pPr>
              <w:spacing w:line="360" w:lineRule="auto"/>
              <w:ind w:firstLineChars="100" w:firstLine="240"/>
              <w:rPr>
                <w:rFonts w:ascii="宋体" w:hAnsi="宋体"/>
                <w:sz w:val="24"/>
                <w:szCs w:val="24"/>
              </w:rPr>
            </w:pPr>
            <w:r w:rsidRPr="0036017F">
              <w:rPr>
                <w:rFonts w:ascii="宋体" w:hAnsi="宋体" w:hint="eastAsia"/>
                <w:sz w:val="24"/>
                <w:szCs w:val="24"/>
              </w:rPr>
              <w:t>单位</w:t>
            </w:r>
          </w:p>
        </w:tc>
        <w:tc>
          <w:tcPr>
            <w:tcW w:w="1135" w:type="dxa"/>
            <w:tcBorders>
              <w:top w:val="single" w:sz="6" w:space="0" w:color="auto"/>
              <w:left w:val="single" w:sz="6" w:space="0" w:color="auto"/>
              <w:bottom w:val="single" w:sz="6" w:space="0" w:color="auto"/>
              <w:right w:val="single" w:sz="6" w:space="0" w:color="auto"/>
            </w:tcBorders>
            <w:vAlign w:val="center"/>
          </w:tcPr>
          <w:p w:rsidR="00627D90" w:rsidRPr="0036017F" w:rsidRDefault="00151220" w:rsidP="00625D62">
            <w:pPr>
              <w:spacing w:line="360" w:lineRule="auto"/>
              <w:ind w:firstLineChars="50" w:firstLine="120"/>
              <w:rPr>
                <w:rFonts w:ascii="宋体" w:hAnsi="宋体"/>
                <w:sz w:val="24"/>
                <w:szCs w:val="24"/>
              </w:rPr>
            </w:pPr>
            <w:r w:rsidRPr="0036017F">
              <w:rPr>
                <w:rFonts w:ascii="宋体" w:hAnsi="宋体" w:hint="eastAsia"/>
                <w:sz w:val="24"/>
                <w:szCs w:val="24"/>
              </w:rPr>
              <w:t>数量</w:t>
            </w:r>
          </w:p>
        </w:tc>
        <w:tc>
          <w:tcPr>
            <w:tcW w:w="1418" w:type="dxa"/>
            <w:tcBorders>
              <w:top w:val="single" w:sz="6" w:space="0" w:color="auto"/>
              <w:left w:val="single" w:sz="6" w:space="0" w:color="auto"/>
              <w:bottom w:val="single" w:sz="6" w:space="0" w:color="auto"/>
              <w:right w:val="single" w:sz="6" w:space="0" w:color="auto"/>
            </w:tcBorders>
            <w:vAlign w:val="center"/>
          </w:tcPr>
          <w:p w:rsidR="00627D90" w:rsidRPr="0036017F" w:rsidRDefault="00627D90" w:rsidP="00625D62">
            <w:pPr>
              <w:spacing w:line="360" w:lineRule="auto"/>
              <w:ind w:firstLineChars="100" w:firstLine="240"/>
              <w:rPr>
                <w:rFonts w:ascii="宋体" w:hAnsi="宋体"/>
                <w:sz w:val="24"/>
                <w:szCs w:val="24"/>
              </w:rPr>
            </w:pPr>
            <w:r w:rsidRPr="0036017F">
              <w:rPr>
                <w:rFonts w:ascii="宋体" w:hAnsi="宋体" w:hint="eastAsia"/>
                <w:sz w:val="24"/>
                <w:szCs w:val="24"/>
              </w:rPr>
              <w:t>单</w:t>
            </w:r>
            <w:r w:rsidRPr="0036017F">
              <w:rPr>
                <w:rFonts w:ascii="宋体" w:hAnsi="宋体"/>
                <w:sz w:val="24"/>
                <w:szCs w:val="24"/>
              </w:rPr>
              <w:t xml:space="preserve"> </w:t>
            </w:r>
            <w:r w:rsidRPr="0036017F">
              <w:rPr>
                <w:rFonts w:ascii="宋体" w:hAnsi="宋体" w:hint="eastAsia"/>
                <w:sz w:val="24"/>
                <w:szCs w:val="24"/>
              </w:rPr>
              <w:t>价</w:t>
            </w:r>
          </w:p>
        </w:tc>
        <w:tc>
          <w:tcPr>
            <w:tcW w:w="1419" w:type="dxa"/>
            <w:tcBorders>
              <w:top w:val="single" w:sz="6" w:space="0" w:color="auto"/>
              <w:left w:val="single" w:sz="6" w:space="0" w:color="auto"/>
              <w:bottom w:val="single" w:sz="6" w:space="0" w:color="auto"/>
              <w:right w:val="single" w:sz="6" w:space="0" w:color="auto"/>
            </w:tcBorders>
            <w:vAlign w:val="center"/>
          </w:tcPr>
          <w:p w:rsidR="00627D90" w:rsidRPr="0036017F" w:rsidRDefault="00627D90" w:rsidP="00625D62">
            <w:pPr>
              <w:spacing w:line="360" w:lineRule="auto"/>
              <w:ind w:firstLineChars="100" w:firstLine="240"/>
              <w:rPr>
                <w:rFonts w:ascii="宋体" w:hAnsi="宋体"/>
                <w:sz w:val="24"/>
                <w:szCs w:val="24"/>
              </w:rPr>
            </w:pPr>
            <w:r w:rsidRPr="0036017F">
              <w:rPr>
                <w:rFonts w:ascii="宋体" w:hAnsi="宋体" w:hint="eastAsia"/>
                <w:sz w:val="24"/>
                <w:szCs w:val="24"/>
              </w:rPr>
              <w:t>总价</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627D90" w:rsidRPr="0036017F" w:rsidRDefault="00627D90" w:rsidP="0036017F">
            <w:pPr>
              <w:spacing w:line="360" w:lineRule="auto"/>
              <w:rPr>
                <w:rFonts w:ascii="宋体" w:hAnsi="宋体"/>
                <w:sz w:val="24"/>
                <w:szCs w:val="24"/>
              </w:rPr>
            </w:pPr>
            <w:r w:rsidRPr="0036017F">
              <w:rPr>
                <w:rFonts w:ascii="宋体" w:hAnsi="宋体" w:hint="eastAsia"/>
                <w:sz w:val="24"/>
                <w:szCs w:val="24"/>
              </w:rPr>
              <w:t>厂家及产地</w:t>
            </w:r>
          </w:p>
        </w:tc>
      </w:tr>
      <w:tr w:rsidR="00973E5D" w:rsidRPr="0036017F" w:rsidTr="00CF0FF6">
        <w:trPr>
          <w:trHeight w:val="1348"/>
        </w:trPr>
        <w:tc>
          <w:tcPr>
            <w:tcW w:w="787" w:type="dxa"/>
            <w:tcBorders>
              <w:top w:val="single" w:sz="6" w:space="0" w:color="auto"/>
              <w:left w:val="single" w:sz="6" w:space="0" w:color="auto"/>
              <w:bottom w:val="single" w:sz="6" w:space="0" w:color="auto"/>
              <w:right w:val="single" w:sz="6" w:space="0" w:color="auto"/>
            </w:tcBorders>
            <w:vAlign w:val="center"/>
          </w:tcPr>
          <w:p w:rsidR="00627D90" w:rsidRPr="0036017F" w:rsidRDefault="00485972" w:rsidP="006A4CC0">
            <w:pPr>
              <w:spacing w:line="360" w:lineRule="auto"/>
              <w:ind w:firstLineChars="100" w:firstLine="240"/>
              <w:rPr>
                <w:rFonts w:ascii="宋体" w:hAnsi="宋体"/>
                <w:sz w:val="24"/>
                <w:szCs w:val="24"/>
              </w:rPr>
            </w:pPr>
            <w:r w:rsidRPr="0036017F">
              <w:rPr>
                <w:rFonts w:ascii="宋体" w:hAnsi="宋体" w:hint="eastAsia"/>
                <w:sz w:val="24"/>
                <w:szCs w:val="24"/>
              </w:rPr>
              <w:t>1</w:t>
            </w:r>
          </w:p>
        </w:tc>
        <w:tc>
          <w:tcPr>
            <w:tcW w:w="1081" w:type="dxa"/>
            <w:tcBorders>
              <w:top w:val="single" w:sz="6" w:space="0" w:color="auto"/>
              <w:left w:val="single" w:sz="6" w:space="0" w:color="auto"/>
              <w:bottom w:val="single" w:sz="6" w:space="0" w:color="auto"/>
              <w:right w:val="single" w:sz="6" w:space="0" w:color="auto"/>
            </w:tcBorders>
            <w:vAlign w:val="center"/>
          </w:tcPr>
          <w:p w:rsidR="00627D90" w:rsidRPr="0036017F" w:rsidRDefault="000D243A" w:rsidP="0036017F">
            <w:pPr>
              <w:spacing w:line="360" w:lineRule="auto"/>
              <w:rPr>
                <w:rFonts w:ascii="宋体" w:hAnsi="宋体"/>
                <w:sz w:val="24"/>
                <w:szCs w:val="24"/>
              </w:rPr>
            </w:pPr>
            <w:r w:rsidRPr="0036017F">
              <w:rPr>
                <w:rFonts w:ascii="宋体" w:hAnsi="宋体" w:hint="eastAsia"/>
                <w:sz w:val="24"/>
                <w:szCs w:val="24"/>
              </w:rPr>
              <w:t>普通干线公路路政许可平台</w:t>
            </w:r>
          </w:p>
        </w:tc>
        <w:tc>
          <w:tcPr>
            <w:tcW w:w="1621" w:type="dxa"/>
            <w:tcBorders>
              <w:top w:val="single" w:sz="6" w:space="0" w:color="auto"/>
              <w:left w:val="single" w:sz="6" w:space="0" w:color="auto"/>
              <w:bottom w:val="single" w:sz="6" w:space="0" w:color="auto"/>
              <w:right w:val="single" w:sz="6" w:space="0" w:color="auto"/>
            </w:tcBorders>
            <w:vAlign w:val="center"/>
          </w:tcPr>
          <w:p w:rsidR="00627D90" w:rsidRPr="0036017F" w:rsidRDefault="00B71768" w:rsidP="0036017F">
            <w:pPr>
              <w:spacing w:line="360" w:lineRule="auto"/>
              <w:jc w:val="center"/>
              <w:rPr>
                <w:rFonts w:ascii="宋体" w:hAnsi="宋体"/>
                <w:sz w:val="24"/>
                <w:szCs w:val="24"/>
              </w:rPr>
            </w:pPr>
            <w:r>
              <w:rPr>
                <w:rFonts w:ascii="宋体" w:hAnsi="宋体" w:hint="eastAsia"/>
                <w:sz w:val="24"/>
                <w:szCs w:val="24"/>
              </w:rPr>
              <w:t>河南纵达软件科技有限公司、</w:t>
            </w:r>
            <w:r w:rsidR="000D243A" w:rsidRPr="0036017F">
              <w:rPr>
                <w:rFonts w:ascii="宋体" w:hAnsi="宋体" w:hint="eastAsia"/>
                <w:sz w:val="24"/>
                <w:szCs w:val="24"/>
              </w:rPr>
              <w:t>/</w:t>
            </w:r>
          </w:p>
        </w:tc>
        <w:tc>
          <w:tcPr>
            <w:tcW w:w="5167" w:type="dxa"/>
            <w:tcBorders>
              <w:top w:val="single" w:sz="6" w:space="0" w:color="auto"/>
              <w:left w:val="single" w:sz="6" w:space="0" w:color="auto"/>
              <w:bottom w:val="single" w:sz="6" w:space="0" w:color="auto"/>
              <w:right w:val="single" w:sz="6" w:space="0" w:color="auto"/>
            </w:tcBorders>
            <w:vAlign w:val="center"/>
          </w:tcPr>
          <w:p w:rsidR="000133A5" w:rsidRPr="0036017F" w:rsidRDefault="000133A5" w:rsidP="0036017F">
            <w:pPr>
              <w:spacing w:line="360" w:lineRule="auto"/>
              <w:rPr>
                <w:rFonts w:ascii="宋体" w:hAnsi="宋体"/>
                <w:b/>
                <w:sz w:val="24"/>
                <w:szCs w:val="24"/>
              </w:rPr>
            </w:pPr>
            <w:r w:rsidRPr="0036017F">
              <w:rPr>
                <w:rFonts w:ascii="宋体" w:hAnsi="宋体" w:hint="eastAsia"/>
                <w:b/>
                <w:sz w:val="24"/>
                <w:szCs w:val="24"/>
              </w:rPr>
              <w:t>(1)大件运输许可</w:t>
            </w:r>
            <w:proofErr w:type="gramStart"/>
            <w:r w:rsidRPr="0036017F">
              <w:rPr>
                <w:rFonts w:ascii="宋体" w:hAnsi="宋体" w:hint="eastAsia"/>
                <w:b/>
                <w:sz w:val="24"/>
                <w:szCs w:val="24"/>
              </w:rPr>
              <w:t>网上审批</w:t>
            </w:r>
            <w:proofErr w:type="gramEnd"/>
            <w:r w:rsidRPr="0036017F">
              <w:rPr>
                <w:rFonts w:ascii="宋体" w:hAnsi="宋体" w:hint="eastAsia"/>
                <w:b/>
                <w:sz w:val="24"/>
                <w:szCs w:val="24"/>
              </w:rPr>
              <w:t>系统:</w:t>
            </w:r>
          </w:p>
          <w:p w:rsidR="00627D90" w:rsidRPr="0036017F" w:rsidRDefault="000133A5" w:rsidP="0036017F">
            <w:pPr>
              <w:spacing w:line="360" w:lineRule="auto"/>
              <w:rPr>
                <w:rFonts w:ascii="宋体" w:hAnsi="宋体"/>
                <w:sz w:val="24"/>
                <w:szCs w:val="24"/>
              </w:rPr>
            </w:pPr>
            <w:r w:rsidRPr="0036017F">
              <w:rPr>
                <w:rFonts w:ascii="宋体" w:hAnsi="宋体" w:hint="eastAsia"/>
                <w:sz w:val="24"/>
                <w:szCs w:val="24"/>
              </w:rPr>
              <w:t>1: 权限管理-系统采用严格的权限管理，基于单位、部门、用户进行不同角色的分配。</w:t>
            </w:r>
          </w:p>
          <w:p w:rsidR="00A63F8B" w:rsidRPr="0036017F" w:rsidRDefault="00A63F8B" w:rsidP="0036017F">
            <w:pPr>
              <w:spacing w:line="360" w:lineRule="auto"/>
              <w:rPr>
                <w:rFonts w:ascii="宋体" w:hAnsi="宋体"/>
                <w:sz w:val="24"/>
                <w:szCs w:val="24"/>
              </w:rPr>
            </w:pPr>
            <w:r w:rsidRPr="0036017F">
              <w:rPr>
                <w:rFonts w:ascii="宋体" w:hAnsi="宋体" w:hint="eastAsia"/>
                <w:sz w:val="24"/>
                <w:szCs w:val="24"/>
              </w:rPr>
              <w:t>2: 行政许可受理-实现网上行政许可的受理，并和省级交通部的系统进行对接，实现数据的互联互通。</w:t>
            </w:r>
          </w:p>
          <w:p w:rsidR="00A63F8B" w:rsidRPr="0036017F" w:rsidRDefault="00A63F8B" w:rsidP="0036017F">
            <w:pPr>
              <w:spacing w:line="360" w:lineRule="auto"/>
              <w:rPr>
                <w:rFonts w:ascii="宋体" w:hAnsi="宋体"/>
                <w:sz w:val="24"/>
                <w:szCs w:val="24"/>
              </w:rPr>
            </w:pPr>
            <w:r w:rsidRPr="0036017F">
              <w:rPr>
                <w:rFonts w:ascii="宋体" w:hAnsi="宋体" w:hint="eastAsia"/>
                <w:sz w:val="24"/>
                <w:szCs w:val="24"/>
              </w:rPr>
              <w:t>3: 行政审批-实现了行政许可的联网审批、快速反馈、方便企业的目的。</w:t>
            </w:r>
          </w:p>
          <w:p w:rsidR="00A63F8B" w:rsidRPr="0036017F" w:rsidRDefault="00A63F8B" w:rsidP="0036017F">
            <w:pPr>
              <w:spacing w:line="360" w:lineRule="auto"/>
              <w:rPr>
                <w:rFonts w:ascii="宋体" w:hAnsi="宋体"/>
                <w:sz w:val="24"/>
                <w:szCs w:val="24"/>
              </w:rPr>
            </w:pPr>
            <w:r w:rsidRPr="0036017F">
              <w:rPr>
                <w:rFonts w:ascii="宋体" w:hAnsi="宋体" w:hint="eastAsia"/>
                <w:sz w:val="24"/>
                <w:szCs w:val="24"/>
              </w:rPr>
              <w:t>4: 证件管理-“谁受理、谁出证、谁负责”，加快证件的出证速度。</w:t>
            </w:r>
          </w:p>
          <w:p w:rsidR="00A63F8B" w:rsidRPr="0036017F" w:rsidRDefault="00A63F8B" w:rsidP="0036017F">
            <w:pPr>
              <w:spacing w:line="360" w:lineRule="auto"/>
              <w:rPr>
                <w:rFonts w:ascii="宋体" w:hAnsi="宋体"/>
                <w:sz w:val="24"/>
                <w:szCs w:val="24"/>
              </w:rPr>
            </w:pPr>
            <w:r w:rsidRPr="0036017F">
              <w:rPr>
                <w:rFonts w:ascii="宋体" w:hAnsi="宋体" w:hint="eastAsia"/>
                <w:sz w:val="24"/>
                <w:szCs w:val="24"/>
              </w:rPr>
              <w:t>5: 综合查询-依据数据只能分析，提供周报、月报、年报及自定义报表的功能。</w:t>
            </w:r>
          </w:p>
          <w:p w:rsidR="00A63F8B" w:rsidRPr="0036017F" w:rsidRDefault="00A63F8B" w:rsidP="0036017F">
            <w:pPr>
              <w:spacing w:line="360" w:lineRule="auto"/>
              <w:rPr>
                <w:rFonts w:ascii="宋体" w:hAnsi="宋体"/>
                <w:sz w:val="24"/>
                <w:szCs w:val="24"/>
              </w:rPr>
            </w:pPr>
            <w:r w:rsidRPr="0036017F">
              <w:rPr>
                <w:rFonts w:ascii="宋体" w:hAnsi="宋体" w:hint="eastAsia"/>
                <w:sz w:val="24"/>
                <w:szCs w:val="24"/>
              </w:rPr>
              <w:t>6: 黑名单机制-建立黑名单库，对屡次违规企业拉入黑名单，并设置生效时限，加大对违规企业的处罚。</w:t>
            </w:r>
          </w:p>
          <w:p w:rsidR="00A63F8B" w:rsidRPr="0036017F" w:rsidRDefault="00CE7D3E" w:rsidP="0036017F">
            <w:pPr>
              <w:spacing w:line="360" w:lineRule="auto"/>
              <w:rPr>
                <w:rFonts w:ascii="宋体" w:hAnsi="宋体"/>
                <w:b/>
                <w:sz w:val="24"/>
                <w:szCs w:val="24"/>
              </w:rPr>
            </w:pPr>
            <w:r w:rsidRPr="0036017F">
              <w:rPr>
                <w:rFonts w:ascii="宋体" w:hAnsi="宋体" w:hint="eastAsia"/>
                <w:b/>
                <w:sz w:val="24"/>
                <w:szCs w:val="24"/>
              </w:rPr>
              <w:lastRenderedPageBreak/>
              <w:t>（2）</w:t>
            </w:r>
            <w:proofErr w:type="gramStart"/>
            <w:r w:rsidRPr="0036017F">
              <w:rPr>
                <w:rFonts w:ascii="宋体" w:hAnsi="宋体" w:hint="eastAsia"/>
                <w:b/>
                <w:sz w:val="24"/>
                <w:szCs w:val="24"/>
              </w:rPr>
              <w:t>涉路行政许可网上审批</w:t>
            </w:r>
            <w:proofErr w:type="gramEnd"/>
            <w:r w:rsidRPr="0036017F">
              <w:rPr>
                <w:rFonts w:ascii="宋体" w:hAnsi="宋体" w:hint="eastAsia"/>
                <w:b/>
                <w:sz w:val="24"/>
                <w:szCs w:val="24"/>
              </w:rPr>
              <w:t>系统：</w:t>
            </w:r>
          </w:p>
          <w:p w:rsidR="00CE7D3E" w:rsidRPr="0036017F" w:rsidRDefault="00CE7D3E" w:rsidP="0036017F">
            <w:pPr>
              <w:spacing w:line="360" w:lineRule="auto"/>
              <w:rPr>
                <w:rFonts w:ascii="宋体" w:hAnsi="宋体"/>
                <w:sz w:val="24"/>
                <w:szCs w:val="24"/>
              </w:rPr>
            </w:pPr>
            <w:r w:rsidRPr="0036017F">
              <w:rPr>
                <w:rFonts w:ascii="宋体" w:hAnsi="宋体" w:hint="eastAsia"/>
                <w:sz w:val="24"/>
                <w:szCs w:val="24"/>
              </w:rPr>
              <w:t>1：基础信息-实现单位、部门、人员等信息配置。</w:t>
            </w:r>
          </w:p>
          <w:p w:rsidR="00CE7D3E" w:rsidRPr="0036017F" w:rsidRDefault="00CE7D3E" w:rsidP="0036017F">
            <w:pPr>
              <w:spacing w:line="360" w:lineRule="auto"/>
              <w:rPr>
                <w:rFonts w:ascii="宋体" w:hAnsi="宋体"/>
                <w:sz w:val="24"/>
                <w:szCs w:val="24"/>
              </w:rPr>
            </w:pPr>
            <w:r w:rsidRPr="0036017F">
              <w:rPr>
                <w:rFonts w:ascii="宋体" w:hAnsi="宋体" w:hint="eastAsia"/>
                <w:sz w:val="24"/>
                <w:szCs w:val="24"/>
              </w:rPr>
              <w:t>2：系统设置-实现单位、部门、人员等不同等级角色的权限配置。</w:t>
            </w:r>
          </w:p>
          <w:p w:rsidR="00CE7D3E" w:rsidRPr="0036017F" w:rsidRDefault="00CE7D3E" w:rsidP="0036017F">
            <w:pPr>
              <w:spacing w:line="360" w:lineRule="auto"/>
              <w:rPr>
                <w:rFonts w:ascii="宋体" w:hAnsi="宋体"/>
                <w:sz w:val="24"/>
                <w:szCs w:val="24"/>
              </w:rPr>
            </w:pPr>
            <w:r w:rsidRPr="0036017F">
              <w:rPr>
                <w:rFonts w:ascii="宋体" w:hAnsi="宋体" w:hint="eastAsia"/>
                <w:sz w:val="24"/>
                <w:szCs w:val="24"/>
              </w:rPr>
              <w:t>3：许可申请-实现</w:t>
            </w:r>
            <w:proofErr w:type="gramStart"/>
            <w:r w:rsidRPr="0036017F">
              <w:rPr>
                <w:rFonts w:ascii="宋体" w:hAnsi="宋体" w:hint="eastAsia"/>
                <w:sz w:val="24"/>
                <w:szCs w:val="24"/>
              </w:rPr>
              <w:t>涉路许可</w:t>
            </w:r>
            <w:proofErr w:type="gramEnd"/>
            <w:r w:rsidRPr="0036017F">
              <w:rPr>
                <w:rFonts w:ascii="宋体" w:hAnsi="宋体" w:hint="eastAsia"/>
                <w:sz w:val="24"/>
                <w:szCs w:val="24"/>
              </w:rPr>
              <w:t>网上申请，资料的上报、编辑等功能。</w:t>
            </w:r>
          </w:p>
          <w:p w:rsidR="00CE7D3E" w:rsidRPr="0036017F" w:rsidRDefault="00CE7D3E" w:rsidP="0036017F">
            <w:pPr>
              <w:spacing w:line="360" w:lineRule="auto"/>
              <w:rPr>
                <w:rFonts w:ascii="宋体" w:hAnsi="宋体"/>
                <w:sz w:val="24"/>
                <w:szCs w:val="24"/>
              </w:rPr>
            </w:pPr>
            <w:r w:rsidRPr="0036017F">
              <w:rPr>
                <w:rFonts w:ascii="宋体" w:hAnsi="宋体" w:hint="eastAsia"/>
                <w:sz w:val="24"/>
                <w:szCs w:val="24"/>
              </w:rPr>
              <w:t>4：许可受理-实现</w:t>
            </w:r>
            <w:proofErr w:type="gramStart"/>
            <w:r w:rsidRPr="0036017F">
              <w:rPr>
                <w:rFonts w:ascii="宋体" w:hAnsi="宋体" w:hint="eastAsia"/>
                <w:sz w:val="24"/>
                <w:szCs w:val="24"/>
              </w:rPr>
              <w:t>涉路许可</w:t>
            </w:r>
            <w:proofErr w:type="gramEnd"/>
            <w:r w:rsidRPr="0036017F">
              <w:rPr>
                <w:rFonts w:ascii="宋体" w:hAnsi="宋体" w:hint="eastAsia"/>
                <w:sz w:val="24"/>
                <w:szCs w:val="24"/>
              </w:rPr>
              <w:t>上报的受理、回复等处理。</w:t>
            </w:r>
          </w:p>
          <w:p w:rsidR="00CE7D3E" w:rsidRPr="0036017F" w:rsidRDefault="00CE7D3E" w:rsidP="0036017F">
            <w:pPr>
              <w:spacing w:line="360" w:lineRule="auto"/>
              <w:rPr>
                <w:rFonts w:ascii="宋体" w:hAnsi="宋体"/>
                <w:sz w:val="24"/>
                <w:szCs w:val="24"/>
              </w:rPr>
            </w:pPr>
            <w:r w:rsidRPr="0036017F">
              <w:rPr>
                <w:rFonts w:ascii="宋体" w:hAnsi="宋体" w:hint="eastAsia"/>
                <w:sz w:val="24"/>
                <w:szCs w:val="24"/>
              </w:rPr>
              <w:t>5：许可审查-核查对下级单位上报的</w:t>
            </w:r>
            <w:proofErr w:type="gramStart"/>
            <w:r w:rsidRPr="0036017F">
              <w:rPr>
                <w:rFonts w:ascii="宋体" w:hAnsi="宋体" w:hint="eastAsia"/>
                <w:sz w:val="24"/>
                <w:szCs w:val="24"/>
              </w:rPr>
              <w:t>许可许可</w:t>
            </w:r>
            <w:proofErr w:type="gramEnd"/>
            <w:r w:rsidRPr="0036017F">
              <w:rPr>
                <w:rFonts w:ascii="宋体" w:hAnsi="宋体" w:hint="eastAsia"/>
                <w:sz w:val="24"/>
                <w:szCs w:val="24"/>
              </w:rPr>
              <w:t>申请材料，材料予以通过或退回补充完善。</w:t>
            </w:r>
          </w:p>
          <w:p w:rsidR="00CE7D3E" w:rsidRPr="0036017F" w:rsidRDefault="00CE7D3E" w:rsidP="0036017F">
            <w:pPr>
              <w:spacing w:line="360" w:lineRule="auto"/>
              <w:rPr>
                <w:rFonts w:ascii="宋体" w:hAnsi="宋体"/>
                <w:sz w:val="24"/>
                <w:szCs w:val="24"/>
              </w:rPr>
            </w:pPr>
            <w:r w:rsidRPr="0036017F">
              <w:rPr>
                <w:rFonts w:ascii="宋体" w:hAnsi="宋体" w:hint="eastAsia"/>
                <w:sz w:val="24"/>
                <w:szCs w:val="24"/>
              </w:rPr>
              <w:t>6：许可决定-对核查通过的材料按照</w:t>
            </w:r>
            <w:proofErr w:type="gramStart"/>
            <w:r w:rsidRPr="0036017F">
              <w:rPr>
                <w:rFonts w:ascii="宋体" w:hAnsi="宋体" w:hint="eastAsia"/>
                <w:sz w:val="24"/>
                <w:szCs w:val="24"/>
              </w:rPr>
              <w:t>涉路许可</w:t>
            </w:r>
            <w:proofErr w:type="gramEnd"/>
            <w:r w:rsidRPr="0036017F">
              <w:rPr>
                <w:rFonts w:ascii="宋体" w:hAnsi="宋体" w:hint="eastAsia"/>
                <w:sz w:val="24"/>
                <w:szCs w:val="24"/>
              </w:rPr>
              <w:t>标准进行审批。</w:t>
            </w:r>
          </w:p>
          <w:p w:rsidR="00CE7D3E" w:rsidRPr="0036017F" w:rsidRDefault="00CE7D3E" w:rsidP="0036017F">
            <w:pPr>
              <w:spacing w:line="360" w:lineRule="auto"/>
              <w:rPr>
                <w:rFonts w:ascii="宋体" w:hAnsi="宋体"/>
                <w:sz w:val="24"/>
                <w:szCs w:val="24"/>
              </w:rPr>
            </w:pPr>
            <w:r w:rsidRPr="0036017F">
              <w:rPr>
                <w:rFonts w:ascii="宋体" w:hAnsi="宋体" w:hint="eastAsia"/>
                <w:sz w:val="24"/>
                <w:szCs w:val="24"/>
              </w:rPr>
              <w:t>7：结案归档-对审批通过的</w:t>
            </w:r>
            <w:proofErr w:type="gramStart"/>
            <w:r w:rsidRPr="0036017F">
              <w:rPr>
                <w:rFonts w:ascii="宋体" w:hAnsi="宋体" w:hint="eastAsia"/>
                <w:sz w:val="24"/>
                <w:szCs w:val="24"/>
              </w:rPr>
              <w:t>涉路许可</w:t>
            </w:r>
            <w:proofErr w:type="gramEnd"/>
            <w:r w:rsidRPr="0036017F">
              <w:rPr>
                <w:rFonts w:ascii="宋体" w:hAnsi="宋体" w:hint="eastAsia"/>
                <w:sz w:val="24"/>
                <w:szCs w:val="24"/>
              </w:rPr>
              <w:t>材料进行结案、规定。</w:t>
            </w:r>
          </w:p>
          <w:p w:rsidR="00CE7D3E" w:rsidRPr="0036017F" w:rsidRDefault="00CE7D3E" w:rsidP="0036017F">
            <w:pPr>
              <w:spacing w:line="360" w:lineRule="auto"/>
              <w:rPr>
                <w:rFonts w:ascii="宋体" w:hAnsi="宋体"/>
                <w:sz w:val="24"/>
                <w:szCs w:val="24"/>
              </w:rPr>
            </w:pPr>
            <w:r w:rsidRPr="0036017F">
              <w:rPr>
                <w:rFonts w:ascii="宋体" w:hAnsi="宋体" w:hint="eastAsia"/>
                <w:sz w:val="24"/>
                <w:szCs w:val="24"/>
              </w:rPr>
              <w:t>8：综合查询-实现按照类别、时间等条件进行综合查询。</w:t>
            </w:r>
          </w:p>
          <w:p w:rsidR="00B315B6" w:rsidRPr="0036017F" w:rsidRDefault="00B315B6" w:rsidP="0036017F">
            <w:pPr>
              <w:spacing w:line="360" w:lineRule="auto"/>
              <w:rPr>
                <w:rFonts w:ascii="宋体" w:hAnsi="宋体"/>
                <w:b/>
                <w:bCs/>
                <w:sz w:val="24"/>
                <w:szCs w:val="24"/>
              </w:rPr>
            </w:pPr>
            <w:r w:rsidRPr="0036017F">
              <w:rPr>
                <w:rFonts w:ascii="宋体" w:hAnsi="宋体" w:hint="eastAsia"/>
                <w:b/>
                <w:sz w:val="24"/>
                <w:szCs w:val="24"/>
              </w:rPr>
              <w:t>（3）</w:t>
            </w:r>
            <w:r w:rsidRPr="0036017F">
              <w:rPr>
                <w:rFonts w:ascii="宋体" w:hAnsi="宋体" w:hint="eastAsia"/>
                <w:b/>
                <w:bCs/>
                <w:sz w:val="24"/>
                <w:szCs w:val="24"/>
              </w:rPr>
              <w:t>路产综合管理系统</w:t>
            </w:r>
          </w:p>
          <w:p w:rsidR="00B315B6" w:rsidRPr="0036017F" w:rsidRDefault="00B315B6" w:rsidP="0036017F">
            <w:pPr>
              <w:spacing w:line="360" w:lineRule="auto"/>
              <w:rPr>
                <w:rFonts w:ascii="宋体" w:hAnsi="宋体"/>
                <w:sz w:val="24"/>
                <w:szCs w:val="24"/>
              </w:rPr>
            </w:pPr>
            <w:r w:rsidRPr="00902205">
              <w:rPr>
                <w:rFonts w:ascii="宋体" w:hAnsi="宋体" w:hint="eastAsia"/>
                <w:bCs/>
                <w:sz w:val="24"/>
                <w:szCs w:val="24"/>
              </w:rPr>
              <w:t>1：</w:t>
            </w:r>
            <w:r w:rsidRPr="0036017F">
              <w:rPr>
                <w:rFonts w:ascii="宋体" w:hAnsi="宋体" w:hint="eastAsia"/>
                <w:sz w:val="24"/>
                <w:szCs w:val="24"/>
              </w:rPr>
              <w:t>基础信息-实现单位、部门、人员等信息配置。</w:t>
            </w:r>
          </w:p>
          <w:p w:rsidR="00B315B6" w:rsidRPr="0036017F" w:rsidRDefault="00B315B6" w:rsidP="0036017F">
            <w:pPr>
              <w:spacing w:line="360" w:lineRule="auto"/>
              <w:rPr>
                <w:rFonts w:ascii="宋体" w:hAnsi="宋体"/>
                <w:sz w:val="24"/>
                <w:szCs w:val="24"/>
              </w:rPr>
            </w:pPr>
            <w:r w:rsidRPr="0036017F">
              <w:rPr>
                <w:rFonts w:ascii="宋体" w:hAnsi="宋体" w:hint="eastAsia"/>
                <w:sz w:val="24"/>
                <w:szCs w:val="24"/>
              </w:rPr>
              <w:t>2：权限管理-对单位、部门、人员等角色进行权</w:t>
            </w:r>
            <w:r w:rsidRPr="0036017F">
              <w:rPr>
                <w:rFonts w:ascii="宋体" w:hAnsi="宋体" w:hint="eastAsia"/>
                <w:sz w:val="24"/>
                <w:szCs w:val="24"/>
              </w:rPr>
              <w:lastRenderedPageBreak/>
              <w:t>限配置。</w:t>
            </w:r>
          </w:p>
          <w:p w:rsidR="00B315B6" w:rsidRPr="0036017F" w:rsidRDefault="00B315B6" w:rsidP="0036017F">
            <w:pPr>
              <w:spacing w:line="360" w:lineRule="auto"/>
              <w:rPr>
                <w:rFonts w:ascii="宋体" w:hAnsi="宋体"/>
                <w:sz w:val="24"/>
                <w:szCs w:val="24"/>
              </w:rPr>
            </w:pPr>
            <w:r w:rsidRPr="0036017F">
              <w:rPr>
                <w:rFonts w:ascii="宋体" w:hAnsi="宋体" w:hint="eastAsia"/>
                <w:sz w:val="24"/>
                <w:szCs w:val="24"/>
              </w:rPr>
              <w:t>3：道路管理-对全省国、省道路线进行配置。</w:t>
            </w:r>
          </w:p>
          <w:p w:rsidR="00B315B6" w:rsidRPr="0036017F" w:rsidRDefault="00B315B6" w:rsidP="0036017F">
            <w:pPr>
              <w:spacing w:line="360" w:lineRule="auto"/>
              <w:rPr>
                <w:rFonts w:ascii="宋体" w:hAnsi="宋体"/>
                <w:sz w:val="24"/>
                <w:szCs w:val="24"/>
              </w:rPr>
            </w:pPr>
            <w:r w:rsidRPr="0036017F">
              <w:rPr>
                <w:rFonts w:ascii="宋体" w:hAnsi="宋体" w:hint="eastAsia"/>
                <w:sz w:val="24"/>
                <w:szCs w:val="24"/>
              </w:rPr>
              <w:t>4：路产上报-按照路线分布情况上报护栏、灯杆、防护林等路产信息，实现省、市、县（区）三级架构。</w:t>
            </w:r>
          </w:p>
          <w:p w:rsidR="009112C0" w:rsidRPr="0036017F" w:rsidRDefault="00B315B6" w:rsidP="0036017F">
            <w:pPr>
              <w:spacing w:line="360" w:lineRule="auto"/>
              <w:rPr>
                <w:rFonts w:ascii="宋体" w:hAnsi="宋体"/>
                <w:sz w:val="24"/>
                <w:szCs w:val="24"/>
              </w:rPr>
            </w:pPr>
            <w:r w:rsidRPr="0036017F">
              <w:rPr>
                <w:rFonts w:ascii="宋体" w:hAnsi="宋体" w:hint="eastAsia"/>
                <w:sz w:val="24"/>
                <w:szCs w:val="24"/>
              </w:rPr>
              <w:t>5：路产汇总-</w:t>
            </w:r>
            <w:r w:rsidR="009112C0" w:rsidRPr="0036017F">
              <w:rPr>
                <w:rFonts w:ascii="宋体" w:hAnsi="宋体" w:hint="eastAsia"/>
                <w:sz w:val="24"/>
                <w:szCs w:val="24"/>
              </w:rPr>
              <w:t>1、县（区）负责所辖国省道干线路产信息上报；</w:t>
            </w:r>
          </w:p>
          <w:p w:rsidR="009112C0" w:rsidRPr="0036017F" w:rsidRDefault="009112C0" w:rsidP="0036017F">
            <w:pPr>
              <w:spacing w:line="360" w:lineRule="auto"/>
              <w:rPr>
                <w:rFonts w:ascii="宋体" w:hAnsi="宋体"/>
                <w:sz w:val="24"/>
                <w:szCs w:val="24"/>
              </w:rPr>
            </w:pPr>
            <w:r w:rsidRPr="0036017F">
              <w:rPr>
                <w:rFonts w:ascii="宋体" w:hAnsi="宋体" w:hint="eastAsia"/>
                <w:sz w:val="24"/>
                <w:szCs w:val="24"/>
              </w:rPr>
              <w:t>2、市级单位负责对所辖县（区）路产信息进行汇总、归档。</w:t>
            </w:r>
          </w:p>
          <w:p w:rsidR="00B315B6" w:rsidRPr="0036017F" w:rsidRDefault="009112C0" w:rsidP="0036017F">
            <w:pPr>
              <w:spacing w:line="360" w:lineRule="auto"/>
              <w:rPr>
                <w:rFonts w:ascii="宋体" w:hAnsi="宋体"/>
                <w:sz w:val="24"/>
                <w:szCs w:val="24"/>
              </w:rPr>
            </w:pPr>
            <w:r w:rsidRPr="0036017F">
              <w:rPr>
                <w:rFonts w:ascii="宋体" w:hAnsi="宋体" w:hint="eastAsia"/>
                <w:sz w:val="24"/>
                <w:szCs w:val="24"/>
              </w:rPr>
              <w:t>3、省级单位负责对市级单位所辖干线公路路产进行汇总、归档。</w:t>
            </w:r>
          </w:p>
          <w:p w:rsidR="009112C0" w:rsidRPr="0036017F" w:rsidRDefault="009112C0" w:rsidP="0036017F">
            <w:pPr>
              <w:spacing w:line="360" w:lineRule="auto"/>
              <w:rPr>
                <w:rFonts w:ascii="宋体" w:hAnsi="宋体"/>
                <w:b/>
                <w:sz w:val="24"/>
                <w:szCs w:val="24"/>
              </w:rPr>
            </w:pPr>
            <w:r w:rsidRPr="0036017F">
              <w:rPr>
                <w:rFonts w:ascii="宋体" w:hAnsi="宋体" w:hint="eastAsia"/>
                <w:sz w:val="24"/>
                <w:szCs w:val="24"/>
              </w:rPr>
              <w:t>6：路产分析-路产分析实现按照城市、年份、类别对上报路产信息进行纵向、横向对比，为领导提供数据支撑。</w:t>
            </w:r>
          </w:p>
        </w:tc>
        <w:tc>
          <w:tcPr>
            <w:tcW w:w="1277" w:type="dxa"/>
            <w:tcBorders>
              <w:top w:val="single" w:sz="6" w:space="0" w:color="auto"/>
              <w:left w:val="single" w:sz="6" w:space="0" w:color="auto"/>
              <w:bottom w:val="single" w:sz="6" w:space="0" w:color="auto"/>
              <w:right w:val="single" w:sz="6" w:space="0" w:color="auto"/>
            </w:tcBorders>
            <w:vAlign w:val="center"/>
          </w:tcPr>
          <w:p w:rsidR="00627D90" w:rsidRPr="0036017F" w:rsidRDefault="00625D62" w:rsidP="0036017F">
            <w:pPr>
              <w:spacing w:line="360" w:lineRule="auto"/>
              <w:rPr>
                <w:rFonts w:ascii="宋体" w:hAnsi="宋体"/>
                <w:sz w:val="24"/>
                <w:szCs w:val="24"/>
              </w:rPr>
            </w:pPr>
            <w:r>
              <w:rPr>
                <w:rFonts w:ascii="宋体" w:hAnsi="宋体" w:hint="eastAsia"/>
                <w:sz w:val="24"/>
                <w:szCs w:val="24"/>
              </w:rPr>
              <w:lastRenderedPageBreak/>
              <w:t xml:space="preserve">   套</w:t>
            </w:r>
          </w:p>
        </w:tc>
        <w:tc>
          <w:tcPr>
            <w:tcW w:w="1135" w:type="dxa"/>
            <w:tcBorders>
              <w:top w:val="single" w:sz="6" w:space="0" w:color="auto"/>
              <w:left w:val="single" w:sz="6" w:space="0" w:color="auto"/>
              <w:bottom w:val="single" w:sz="6" w:space="0" w:color="auto"/>
              <w:right w:val="single" w:sz="6" w:space="0" w:color="auto"/>
            </w:tcBorders>
            <w:vAlign w:val="center"/>
          </w:tcPr>
          <w:p w:rsidR="00627D90" w:rsidRPr="0036017F" w:rsidRDefault="00625D62" w:rsidP="0036017F">
            <w:pPr>
              <w:spacing w:line="360" w:lineRule="auto"/>
              <w:rPr>
                <w:rFonts w:ascii="宋体" w:hAnsi="宋体"/>
                <w:sz w:val="24"/>
                <w:szCs w:val="24"/>
              </w:rPr>
            </w:pPr>
            <w:r>
              <w:rPr>
                <w:rFonts w:ascii="宋体" w:hAnsi="宋体" w:hint="eastAsia"/>
                <w:sz w:val="24"/>
                <w:szCs w:val="24"/>
              </w:rPr>
              <w:t xml:space="preserve">    1</w:t>
            </w:r>
          </w:p>
        </w:tc>
        <w:tc>
          <w:tcPr>
            <w:tcW w:w="1418" w:type="dxa"/>
            <w:tcBorders>
              <w:top w:val="single" w:sz="6" w:space="0" w:color="auto"/>
              <w:left w:val="single" w:sz="6" w:space="0" w:color="auto"/>
              <w:bottom w:val="single" w:sz="6" w:space="0" w:color="auto"/>
              <w:right w:val="single" w:sz="6" w:space="0" w:color="auto"/>
            </w:tcBorders>
            <w:vAlign w:val="center"/>
          </w:tcPr>
          <w:p w:rsidR="00627D90" w:rsidRPr="0036017F" w:rsidRDefault="005004E5" w:rsidP="00542964">
            <w:pPr>
              <w:spacing w:line="360" w:lineRule="auto"/>
              <w:rPr>
                <w:rFonts w:ascii="宋体" w:hAnsi="宋体"/>
                <w:sz w:val="24"/>
                <w:szCs w:val="24"/>
              </w:rPr>
            </w:pPr>
            <w:r>
              <w:rPr>
                <w:rFonts w:ascii="宋体" w:hAnsi="宋体" w:hint="eastAsia"/>
                <w:sz w:val="24"/>
                <w:szCs w:val="24"/>
              </w:rPr>
              <w:t xml:space="preserve">  </w:t>
            </w:r>
            <w:r w:rsidR="00054A7C">
              <w:rPr>
                <w:rFonts w:ascii="宋体" w:hAnsi="宋体" w:hint="eastAsia"/>
                <w:sz w:val="24"/>
                <w:szCs w:val="24"/>
              </w:rPr>
              <w:t>9</w:t>
            </w:r>
            <w:r w:rsidR="00542964">
              <w:rPr>
                <w:rFonts w:ascii="宋体" w:hAnsi="宋体" w:hint="eastAsia"/>
                <w:sz w:val="24"/>
                <w:szCs w:val="24"/>
              </w:rPr>
              <w:t>7</w:t>
            </w:r>
            <w:r w:rsidR="00054A7C">
              <w:rPr>
                <w:rFonts w:ascii="宋体" w:hAnsi="宋体" w:hint="eastAsia"/>
                <w:sz w:val="24"/>
                <w:szCs w:val="24"/>
              </w:rPr>
              <w:t>000.00</w:t>
            </w:r>
          </w:p>
        </w:tc>
        <w:tc>
          <w:tcPr>
            <w:tcW w:w="1419" w:type="dxa"/>
            <w:tcBorders>
              <w:top w:val="single" w:sz="6" w:space="0" w:color="auto"/>
              <w:left w:val="single" w:sz="6" w:space="0" w:color="auto"/>
              <w:bottom w:val="single" w:sz="6" w:space="0" w:color="auto"/>
              <w:right w:val="single" w:sz="6" w:space="0" w:color="auto"/>
            </w:tcBorders>
            <w:vAlign w:val="center"/>
          </w:tcPr>
          <w:p w:rsidR="00627D90" w:rsidRPr="0036017F" w:rsidRDefault="00054A7C" w:rsidP="00542964">
            <w:pPr>
              <w:spacing w:line="360" w:lineRule="auto"/>
              <w:rPr>
                <w:rFonts w:ascii="宋体" w:hAnsi="宋体"/>
                <w:sz w:val="24"/>
                <w:szCs w:val="24"/>
              </w:rPr>
            </w:pPr>
            <w:r>
              <w:rPr>
                <w:rFonts w:ascii="宋体" w:hAnsi="宋体" w:hint="eastAsia"/>
                <w:sz w:val="24"/>
                <w:szCs w:val="24"/>
              </w:rPr>
              <w:t>9</w:t>
            </w:r>
            <w:r w:rsidR="00542964">
              <w:rPr>
                <w:rFonts w:ascii="宋体" w:hAnsi="宋体" w:hint="eastAsia"/>
                <w:sz w:val="24"/>
                <w:szCs w:val="24"/>
              </w:rPr>
              <w:t>7</w:t>
            </w:r>
            <w:r>
              <w:rPr>
                <w:rFonts w:ascii="宋体" w:hAnsi="宋体" w:hint="eastAsia"/>
                <w:sz w:val="24"/>
                <w:szCs w:val="24"/>
              </w:rPr>
              <w:t>000.00</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627D90" w:rsidRPr="0036017F" w:rsidRDefault="00B71768" w:rsidP="00B71768">
            <w:pPr>
              <w:spacing w:line="360" w:lineRule="auto"/>
              <w:rPr>
                <w:rFonts w:ascii="宋体" w:hAnsi="宋体"/>
                <w:sz w:val="24"/>
                <w:szCs w:val="24"/>
              </w:rPr>
            </w:pPr>
            <w:r>
              <w:rPr>
                <w:rFonts w:ascii="宋体" w:hAnsi="宋体" w:hint="eastAsia"/>
                <w:sz w:val="24"/>
                <w:szCs w:val="24"/>
              </w:rPr>
              <w:t>河南纵达软件科技有限公司、</w:t>
            </w:r>
            <w:r w:rsidR="00054A7C">
              <w:rPr>
                <w:rFonts w:ascii="宋体" w:hAnsi="宋体" w:hint="eastAsia"/>
                <w:sz w:val="24"/>
                <w:szCs w:val="24"/>
              </w:rPr>
              <w:t>郑州市</w:t>
            </w:r>
          </w:p>
        </w:tc>
      </w:tr>
      <w:tr w:rsidR="009E417E" w:rsidRPr="0036017F" w:rsidTr="00CF0FF6">
        <w:trPr>
          <w:trHeight w:val="353"/>
        </w:trPr>
        <w:tc>
          <w:tcPr>
            <w:tcW w:w="787" w:type="dxa"/>
            <w:tcBorders>
              <w:top w:val="single" w:sz="6" w:space="0" w:color="auto"/>
              <w:left w:val="single" w:sz="6" w:space="0" w:color="auto"/>
              <w:bottom w:val="single" w:sz="6" w:space="0" w:color="auto"/>
              <w:right w:val="single" w:sz="6" w:space="0" w:color="auto"/>
            </w:tcBorders>
            <w:vAlign w:val="center"/>
          </w:tcPr>
          <w:p w:rsidR="009E417E" w:rsidRPr="00111C24" w:rsidRDefault="009E417E" w:rsidP="00111C24">
            <w:pPr>
              <w:spacing w:line="360" w:lineRule="auto"/>
              <w:ind w:firstLineChars="100" w:firstLine="240"/>
              <w:rPr>
                <w:rFonts w:ascii="宋体" w:hAnsi="宋体"/>
                <w:sz w:val="24"/>
                <w:szCs w:val="24"/>
              </w:rPr>
            </w:pPr>
            <w:r w:rsidRPr="00111C24">
              <w:rPr>
                <w:rFonts w:ascii="宋体" w:hAnsi="宋体" w:hint="eastAsia"/>
                <w:sz w:val="24"/>
                <w:szCs w:val="24"/>
              </w:rPr>
              <w:lastRenderedPageBreak/>
              <w:t>2</w:t>
            </w:r>
          </w:p>
        </w:tc>
        <w:tc>
          <w:tcPr>
            <w:tcW w:w="1081" w:type="dxa"/>
            <w:tcBorders>
              <w:top w:val="single" w:sz="6" w:space="0" w:color="auto"/>
              <w:left w:val="single" w:sz="6" w:space="0" w:color="auto"/>
              <w:bottom w:val="single" w:sz="6" w:space="0" w:color="auto"/>
              <w:right w:val="single" w:sz="6" w:space="0" w:color="auto"/>
            </w:tcBorders>
            <w:vAlign w:val="center"/>
          </w:tcPr>
          <w:p w:rsidR="009E417E" w:rsidRPr="00111C24" w:rsidRDefault="009E417E" w:rsidP="0036017F">
            <w:pPr>
              <w:spacing w:line="360" w:lineRule="auto"/>
              <w:rPr>
                <w:rFonts w:ascii="宋体" w:hAnsi="宋体"/>
                <w:sz w:val="24"/>
                <w:szCs w:val="24"/>
              </w:rPr>
            </w:pPr>
            <w:r w:rsidRPr="00111C24">
              <w:rPr>
                <w:rFonts w:ascii="宋体" w:hAnsi="宋体" w:hint="eastAsia"/>
                <w:sz w:val="24"/>
                <w:szCs w:val="24"/>
              </w:rPr>
              <w:t>普通干线公路超限与抄告平台</w:t>
            </w:r>
          </w:p>
        </w:tc>
        <w:tc>
          <w:tcPr>
            <w:tcW w:w="1621" w:type="dxa"/>
            <w:tcBorders>
              <w:top w:val="single" w:sz="6" w:space="0" w:color="auto"/>
              <w:left w:val="single" w:sz="6" w:space="0" w:color="auto"/>
              <w:bottom w:val="single" w:sz="6" w:space="0" w:color="auto"/>
              <w:right w:val="single" w:sz="6" w:space="0" w:color="auto"/>
            </w:tcBorders>
            <w:vAlign w:val="center"/>
          </w:tcPr>
          <w:p w:rsidR="009E417E" w:rsidRPr="0036017F" w:rsidRDefault="00B71768" w:rsidP="0036017F">
            <w:pPr>
              <w:spacing w:line="360" w:lineRule="auto"/>
              <w:jc w:val="center"/>
              <w:rPr>
                <w:rFonts w:ascii="宋体" w:hAnsi="宋体"/>
                <w:sz w:val="24"/>
                <w:szCs w:val="24"/>
              </w:rPr>
            </w:pPr>
            <w:r>
              <w:rPr>
                <w:rFonts w:ascii="宋体" w:hAnsi="宋体" w:hint="eastAsia"/>
                <w:sz w:val="24"/>
                <w:szCs w:val="24"/>
              </w:rPr>
              <w:t>河南纵达软件科技有限公司、</w:t>
            </w:r>
            <w:r w:rsidR="009E417E" w:rsidRPr="0036017F">
              <w:rPr>
                <w:rFonts w:ascii="宋体" w:hAnsi="宋体" w:hint="eastAsia"/>
                <w:sz w:val="24"/>
                <w:szCs w:val="24"/>
              </w:rPr>
              <w:t>/</w:t>
            </w:r>
          </w:p>
        </w:tc>
        <w:tc>
          <w:tcPr>
            <w:tcW w:w="5167" w:type="dxa"/>
            <w:tcBorders>
              <w:top w:val="single" w:sz="6" w:space="0" w:color="auto"/>
              <w:left w:val="single" w:sz="6" w:space="0" w:color="auto"/>
              <w:bottom w:val="single" w:sz="6" w:space="0" w:color="auto"/>
              <w:right w:val="single" w:sz="6" w:space="0" w:color="auto"/>
            </w:tcBorders>
            <w:vAlign w:val="center"/>
          </w:tcPr>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1：超限许可-实现高速/干线公路超限许可联网审批，按照“一站式办理、并联式审批、阳光下作业、规范化管理”的服务模式，建立“便民、公开、高效的”跨单位超限联合审批工作机制，为超限运输申请人提供更加便捷、高效的管理服</w:t>
            </w:r>
            <w:r w:rsidRPr="0036017F">
              <w:rPr>
                <w:rFonts w:ascii="宋体" w:hAnsi="宋体" w:hint="eastAsia"/>
                <w:sz w:val="24"/>
                <w:szCs w:val="24"/>
              </w:rPr>
              <w:lastRenderedPageBreak/>
              <w:t>务。</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2：信息抄</w:t>
            </w:r>
            <w:proofErr w:type="gramStart"/>
            <w:r w:rsidRPr="0036017F">
              <w:rPr>
                <w:rFonts w:ascii="宋体" w:hAnsi="宋体" w:hint="eastAsia"/>
                <w:sz w:val="24"/>
                <w:szCs w:val="24"/>
              </w:rPr>
              <w:t>告管理</w:t>
            </w:r>
            <w:proofErr w:type="gramEnd"/>
            <w:r w:rsidRPr="0036017F">
              <w:rPr>
                <w:rFonts w:ascii="宋体" w:hAnsi="宋体" w:hint="eastAsia"/>
                <w:sz w:val="24"/>
                <w:szCs w:val="24"/>
              </w:rPr>
              <w:t>-信息抄</w:t>
            </w:r>
            <w:proofErr w:type="gramStart"/>
            <w:r w:rsidRPr="0036017F">
              <w:rPr>
                <w:rFonts w:ascii="宋体" w:hAnsi="宋体" w:hint="eastAsia"/>
                <w:sz w:val="24"/>
                <w:szCs w:val="24"/>
              </w:rPr>
              <w:t>告管理</w:t>
            </w:r>
            <w:proofErr w:type="gramEnd"/>
            <w:r w:rsidRPr="0036017F">
              <w:rPr>
                <w:rFonts w:ascii="宋体" w:hAnsi="宋体" w:hint="eastAsia"/>
                <w:sz w:val="24"/>
                <w:szCs w:val="24"/>
              </w:rPr>
              <w:t>功能依照《公路执法信息抄告表》依次填写：抄告单位、接收单位、编号、基本事实、涉嫌违法行为、相关证据收集情况、审核人、抄告单位联系人以及手机号码、接收单位联系人以及手机号码等信息，并将证据以照片和小视频的方式作为</w:t>
            </w:r>
            <w:proofErr w:type="gramStart"/>
            <w:r w:rsidRPr="0036017F">
              <w:rPr>
                <w:rFonts w:ascii="宋体" w:hAnsi="宋体" w:hint="eastAsia"/>
                <w:sz w:val="24"/>
                <w:szCs w:val="24"/>
              </w:rPr>
              <w:t>抄告表的</w:t>
            </w:r>
            <w:proofErr w:type="gramEnd"/>
            <w:r w:rsidRPr="0036017F">
              <w:rPr>
                <w:rFonts w:ascii="宋体" w:hAnsi="宋体" w:hint="eastAsia"/>
                <w:sz w:val="24"/>
                <w:szCs w:val="24"/>
              </w:rPr>
              <w:t>附件进行上传。</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ab/>
              <w:t>系统对所上传的照片以及视频做转码以及缩小处理，避免在线查看的时候视频或者图片过大造成加载缓慢或者播放不出来现象出现，造成用户体验差等情况发生。</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ab/>
              <w:t>提供再次抄告功能，保存状态下的抄告信息可以直接修改，提交过的抄告信息，如果未接收到反馈，抄告单位可以再次将信息抄告给接收单位，并在系统中发出提醒。</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ab/>
              <w:t>抄告信息表中所有的时间均由系统的服务器自动生成，不再提供时间自定义功能。</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3：信息反馈管理-在信息抄</w:t>
            </w:r>
            <w:proofErr w:type="gramStart"/>
            <w:r w:rsidRPr="0036017F">
              <w:rPr>
                <w:rFonts w:ascii="宋体" w:hAnsi="宋体" w:hint="eastAsia"/>
                <w:sz w:val="24"/>
                <w:szCs w:val="24"/>
              </w:rPr>
              <w:t>告管理</w:t>
            </w:r>
            <w:proofErr w:type="gramEnd"/>
            <w:r w:rsidRPr="0036017F">
              <w:rPr>
                <w:rFonts w:ascii="宋体" w:hAnsi="宋体" w:hint="eastAsia"/>
                <w:sz w:val="24"/>
                <w:szCs w:val="24"/>
              </w:rPr>
              <w:t>功能中，对需</w:t>
            </w:r>
            <w:r w:rsidRPr="0036017F">
              <w:rPr>
                <w:rFonts w:ascii="宋体" w:hAnsi="宋体" w:hint="eastAsia"/>
                <w:sz w:val="24"/>
                <w:szCs w:val="24"/>
              </w:rPr>
              <w:lastRenderedPageBreak/>
              <w:t>要进行反馈的抄告信息提供信息反馈功能，直接点击反馈按钮即可进行信息反馈，依照《公路违法案件办理信息反馈表》填写、反馈单位、接收单位、编号、案件抄告日期、案件办结日期、抄</w:t>
            </w:r>
            <w:proofErr w:type="gramStart"/>
            <w:r w:rsidRPr="0036017F">
              <w:rPr>
                <w:rFonts w:ascii="宋体" w:hAnsi="宋体" w:hint="eastAsia"/>
                <w:sz w:val="24"/>
                <w:szCs w:val="24"/>
              </w:rPr>
              <w:t>告案件</w:t>
            </w:r>
            <w:proofErr w:type="gramEnd"/>
            <w:r w:rsidRPr="0036017F">
              <w:rPr>
                <w:rFonts w:ascii="宋体" w:hAnsi="宋体" w:hint="eastAsia"/>
                <w:sz w:val="24"/>
                <w:szCs w:val="24"/>
              </w:rPr>
              <w:t>基本情况、案件办理情况、审核人、反馈联系人及手机、接收联系人及手机等信息。</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ab/>
              <w:t>单独提供反馈信息管理功能，所有的反馈表均可在此功能中进行管理，反馈信息表在接收方为确认审核之前，可以修改，接收方审核过后不再修改。</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4：系统管理功能-（1）用户管理：管理系统中所有的用户，包括新增、修改、删除、密码重置等功能</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ab/>
              <w:t>（2）单位管理：管理系统中所有的单位，包括新增、修改、删除等功能，单位采用树型排列。</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ab/>
              <w:t>（3）角色管理：管理系统中所有的角色，包括新增、修改、删除、授权等功能，主要控制用户的权限。</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lastRenderedPageBreak/>
              <w:tab/>
              <w:t>（4）数据字典管理：管理系统中可配置的一些参数，包括参数的新增、修改、删除等功能。</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ab/>
              <w:t>（5）权限管理：管理系统中的菜单、按钮功能，包括新增、修改、删除等功能。</w:t>
            </w:r>
          </w:p>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t>5：App功能-手机app功能仅包括信息抄</w:t>
            </w:r>
            <w:proofErr w:type="gramStart"/>
            <w:r w:rsidRPr="0036017F">
              <w:rPr>
                <w:rFonts w:ascii="宋体" w:hAnsi="宋体" w:hint="eastAsia"/>
                <w:sz w:val="24"/>
                <w:szCs w:val="24"/>
              </w:rPr>
              <w:t>告管理</w:t>
            </w:r>
            <w:proofErr w:type="gramEnd"/>
            <w:r w:rsidRPr="0036017F">
              <w:rPr>
                <w:rFonts w:ascii="宋体" w:hAnsi="宋体" w:hint="eastAsia"/>
                <w:sz w:val="24"/>
                <w:szCs w:val="24"/>
              </w:rPr>
              <w:t>和信息反馈管理功能。</w:t>
            </w:r>
          </w:p>
        </w:tc>
        <w:tc>
          <w:tcPr>
            <w:tcW w:w="1277" w:type="dxa"/>
            <w:tcBorders>
              <w:top w:val="single" w:sz="6" w:space="0" w:color="auto"/>
              <w:left w:val="single" w:sz="6" w:space="0" w:color="auto"/>
              <w:bottom w:val="single" w:sz="6" w:space="0" w:color="auto"/>
              <w:right w:val="single" w:sz="6" w:space="0" w:color="auto"/>
            </w:tcBorders>
            <w:vAlign w:val="center"/>
          </w:tcPr>
          <w:p w:rsidR="009E417E" w:rsidRPr="0036017F" w:rsidRDefault="009E417E" w:rsidP="00CA5CFD">
            <w:pPr>
              <w:spacing w:line="360" w:lineRule="auto"/>
              <w:rPr>
                <w:rFonts w:ascii="宋体" w:hAnsi="宋体"/>
                <w:sz w:val="24"/>
                <w:szCs w:val="24"/>
              </w:rPr>
            </w:pPr>
            <w:r>
              <w:rPr>
                <w:rFonts w:ascii="宋体" w:hAnsi="宋体" w:hint="eastAsia"/>
                <w:sz w:val="24"/>
                <w:szCs w:val="24"/>
              </w:rPr>
              <w:lastRenderedPageBreak/>
              <w:t xml:space="preserve">   套</w:t>
            </w:r>
          </w:p>
        </w:tc>
        <w:tc>
          <w:tcPr>
            <w:tcW w:w="1135" w:type="dxa"/>
            <w:tcBorders>
              <w:top w:val="single" w:sz="6" w:space="0" w:color="auto"/>
              <w:left w:val="single" w:sz="6" w:space="0" w:color="auto"/>
              <w:bottom w:val="single" w:sz="6" w:space="0" w:color="auto"/>
              <w:right w:val="single" w:sz="6" w:space="0" w:color="auto"/>
            </w:tcBorders>
            <w:vAlign w:val="center"/>
          </w:tcPr>
          <w:p w:rsidR="009E417E" w:rsidRPr="0036017F" w:rsidRDefault="009E417E" w:rsidP="00CA5CFD">
            <w:pPr>
              <w:spacing w:line="360" w:lineRule="auto"/>
              <w:rPr>
                <w:rFonts w:ascii="宋体" w:hAnsi="宋体"/>
                <w:sz w:val="24"/>
                <w:szCs w:val="24"/>
              </w:rPr>
            </w:pPr>
            <w:r>
              <w:rPr>
                <w:rFonts w:ascii="宋体" w:hAnsi="宋体" w:hint="eastAsia"/>
                <w:sz w:val="24"/>
                <w:szCs w:val="24"/>
              </w:rPr>
              <w:t xml:space="preserve">    1</w:t>
            </w:r>
          </w:p>
        </w:tc>
        <w:tc>
          <w:tcPr>
            <w:tcW w:w="1418" w:type="dxa"/>
            <w:tcBorders>
              <w:top w:val="single" w:sz="6" w:space="0" w:color="auto"/>
              <w:left w:val="single" w:sz="6" w:space="0" w:color="auto"/>
              <w:bottom w:val="single" w:sz="6" w:space="0" w:color="auto"/>
              <w:right w:val="single" w:sz="6" w:space="0" w:color="auto"/>
            </w:tcBorders>
            <w:vAlign w:val="center"/>
          </w:tcPr>
          <w:p w:rsidR="009E417E" w:rsidRPr="0036017F" w:rsidRDefault="009E417E" w:rsidP="00542964">
            <w:pPr>
              <w:spacing w:line="360" w:lineRule="auto"/>
              <w:rPr>
                <w:rFonts w:ascii="宋体" w:hAnsi="宋体"/>
                <w:sz w:val="24"/>
                <w:szCs w:val="24"/>
              </w:rPr>
            </w:pPr>
            <w:r>
              <w:rPr>
                <w:rFonts w:ascii="宋体" w:hAnsi="宋体" w:hint="eastAsia"/>
                <w:sz w:val="24"/>
                <w:szCs w:val="24"/>
              </w:rPr>
              <w:t xml:space="preserve">  69</w:t>
            </w:r>
            <w:r w:rsidR="00542964">
              <w:rPr>
                <w:rFonts w:ascii="宋体" w:hAnsi="宋体" w:hint="eastAsia"/>
                <w:sz w:val="24"/>
                <w:szCs w:val="24"/>
              </w:rPr>
              <w:t>0</w:t>
            </w:r>
            <w:r>
              <w:rPr>
                <w:rFonts w:ascii="宋体" w:hAnsi="宋体" w:hint="eastAsia"/>
                <w:sz w:val="24"/>
                <w:szCs w:val="24"/>
              </w:rPr>
              <w:t>00.00</w:t>
            </w:r>
          </w:p>
        </w:tc>
        <w:tc>
          <w:tcPr>
            <w:tcW w:w="1419" w:type="dxa"/>
            <w:tcBorders>
              <w:top w:val="single" w:sz="6" w:space="0" w:color="auto"/>
              <w:left w:val="single" w:sz="6" w:space="0" w:color="auto"/>
              <w:bottom w:val="single" w:sz="6" w:space="0" w:color="auto"/>
              <w:right w:val="single" w:sz="6" w:space="0" w:color="auto"/>
            </w:tcBorders>
            <w:vAlign w:val="center"/>
          </w:tcPr>
          <w:p w:rsidR="009E417E" w:rsidRPr="0036017F" w:rsidRDefault="009E417E" w:rsidP="00542964">
            <w:pPr>
              <w:spacing w:line="360" w:lineRule="auto"/>
              <w:rPr>
                <w:rFonts w:ascii="宋体" w:hAnsi="宋体"/>
                <w:sz w:val="24"/>
                <w:szCs w:val="24"/>
              </w:rPr>
            </w:pPr>
            <w:r>
              <w:rPr>
                <w:rFonts w:ascii="宋体" w:hAnsi="宋体" w:hint="eastAsia"/>
                <w:sz w:val="24"/>
                <w:szCs w:val="24"/>
              </w:rPr>
              <w:t>69</w:t>
            </w:r>
            <w:r w:rsidR="00542964">
              <w:rPr>
                <w:rFonts w:ascii="宋体" w:hAnsi="宋体" w:hint="eastAsia"/>
                <w:sz w:val="24"/>
                <w:szCs w:val="24"/>
              </w:rPr>
              <w:t>0</w:t>
            </w:r>
            <w:r>
              <w:rPr>
                <w:rFonts w:ascii="宋体" w:hAnsi="宋体" w:hint="eastAsia"/>
                <w:sz w:val="24"/>
                <w:szCs w:val="24"/>
              </w:rPr>
              <w:t>00.00</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9E417E" w:rsidRPr="0036017F" w:rsidRDefault="00B71768" w:rsidP="00CA5CFD">
            <w:pPr>
              <w:spacing w:line="360" w:lineRule="auto"/>
              <w:rPr>
                <w:rFonts w:ascii="宋体" w:hAnsi="宋体"/>
                <w:sz w:val="24"/>
                <w:szCs w:val="24"/>
              </w:rPr>
            </w:pPr>
            <w:r>
              <w:rPr>
                <w:rFonts w:ascii="宋体" w:hAnsi="宋体" w:hint="eastAsia"/>
                <w:sz w:val="24"/>
                <w:szCs w:val="24"/>
              </w:rPr>
              <w:t>河南纵达软件科技有限公司、</w:t>
            </w:r>
            <w:r w:rsidR="009E417E">
              <w:rPr>
                <w:rFonts w:ascii="宋体" w:hAnsi="宋体" w:hint="eastAsia"/>
                <w:sz w:val="24"/>
                <w:szCs w:val="24"/>
              </w:rPr>
              <w:t>郑州市</w:t>
            </w:r>
          </w:p>
        </w:tc>
      </w:tr>
      <w:tr w:rsidR="009E417E" w:rsidRPr="0036017F" w:rsidTr="00E619F1">
        <w:trPr>
          <w:gridAfter w:val="1"/>
          <w:wAfter w:w="13" w:type="dxa"/>
          <w:trHeight w:val="338"/>
        </w:trPr>
        <w:tc>
          <w:tcPr>
            <w:tcW w:w="1868" w:type="dxa"/>
            <w:gridSpan w:val="2"/>
            <w:tcBorders>
              <w:top w:val="single" w:sz="6" w:space="0" w:color="auto"/>
              <w:left w:val="single" w:sz="6" w:space="0" w:color="auto"/>
              <w:bottom w:val="single" w:sz="6" w:space="0" w:color="auto"/>
              <w:right w:val="single" w:sz="6" w:space="0" w:color="auto"/>
            </w:tcBorders>
            <w:vAlign w:val="center"/>
          </w:tcPr>
          <w:p w:rsidR="009E417E" w:rsidRPr="0036017F" w:rsidRDefault="009E417E" w:rsidP="0036017F">
            <w:pPr>
              <w:spacing w:line="360" w:lineRule="auto"/>
              <w:rPr>
                <w:rFonts w:ascii="宋体" w:hAnsi="宋体"/>
                <w:sz w:val="24"/>
                <w:szCs w:val="24"/>
              </w:rPr>
            </w:pPr>
            <w:r w:rsidRPr="0036017F">
              <w:rPr>
                <w:rFonts w:ascii="宋体" w:hAnsi="宋体" w:hint="eastAsia"/>
                <w:sz w:val="24"/>
                <w:szCs w:val="24"/>
              </w:rPr>
              <w:lastRenderedPageBreak/>
              <w:t>合</w:t>
            </w:r>
            <w:r w:rsidRPr="0036017F">
              <w:rPr>
                <w:rFonts w:ascii="宋体" w:hAnsi="宋体"/>
                <w:sz w:val="24"/>
                <w:szCs w:val="24"/>
              </w:rPr>
              <w:t xml:space="preserve">  </w:t>
            </w:r>
            <w:r w:rsidRPr="0036017F">
              <w:rPr>
                <w:rFonts w:ascii="宋体" w:hAnsi="宋体" w:hint="eastAsia"/>
                <w:sz w:val="24"/>
                <w:szCs w:val="24"/>
              </w:rPr>
              <w:t>计</w:t>
            </w:r>
          </w:p>
        </w:tc>
        <w:tc>
          <w:tcPr>
            <w:tcW w:w="13584" w:type="dxa"/>
            <w:gridSpan w:val="7"/>
            <w:tcBorders>
              <w:top w:val="single" w:sz="6" w:space="0" w:color="auto"/>
              <w:left w:val="single" w:sz="6" w:space="0" w:color="auto"/>
              <w:bottom w:val="single" w:sz="6" w:space="0" w:color="auto"/>
              <w:right w:val="single" w:sz="6" w:space="0" w:color="auto"/>
            </w:tcBorders>
            <w:vAlign w:val="center"/>
          </w:tcPr>
          <w:p w:rsidR="009E417E" w:rsidRPr="0036017F" w:rsidRDefault="009E417E" w:rsidP="00542964">
            <w:pPr>
              <w:spacing w:line="360" w:lineRule="auto"/>
              <w:rPr>
                <w:rFonts w:ascii="宋体" w:hAnsi="宋体"/>
                <w:sz w:val="24"/>
                <w:szCs w:val="24"/>
              </w:rPr>
            </w:pPr>
            <w:r w:rsidRPr="0036017F">
              <w:rPr>
                <w:rFonts w:ascii="宋体" w:hAnsi="宋体" w:hint="eastAsia"/>
                <w:sz w:val="24"/>
                <w:szCs w:val="24"/>
              </w:rPr>
              <w:t>大写：</w:t>
            </w:r>
            <w:r w:rsidR="00542964">
              <w:rPr>
                <w:rFonts w:ascii="宋体" w:hAnsi="宋体" w:hint="eastAsia"/>
                <w:sz w:val="24"/>
                <w:szCs w:val="24"/>
              </w:rPr>
              <w:t>壹拾陆万陆仟元整</w:t>
            </w:r>
            <w:r w:rsidRPr="0036017F">
              <w:rPr>
                <w:rFonts w:ascii="宋体" w:hAnsi="宋体" w:hint="eastAsia"/>
                <w:sz w:val="24"/>
                <w:szCs w:val="24"/>
              </w:rPr>
              <w:t xml:space="preserve">　</w:t>
            </w:r>
            <w:r w:rsidR="00802848">
              <w:rPr>
                <w:rFonts w:ascii="宋体" w:hAnsi="宋体" w:hint="eastAsia"/>
                <w:sz w:val="24"/>
                <w:szCs w:val="24"/>
              </w:rPr>
              <w:t xml:space="preserve">    </w:t>
            </w:r>
            <w:r w:rsidRPr="0036017F">
              <w:rPr>
                <w:rFonts w:ascii="宋体" w:hAnsi="宋体" w:hint="eastAsia"/>
                <w:sz w:val="24"/>
                <w:szCs w:val="24"/>
              </w:rPr>
              <w:t>小写：</w:t>
            </w:r>
            <w:r w:rsidR="00ED3B72">
              <w:rPr>
                <w:rFonts w:ascii="宋体" w:hAnsi="宋体" w:hint="eastAsia"/>
                <w:sz w:val="24"/>
                <w:szCs w:val="24"/>
              </w:rPr>
              <w:t>16</w:t>
            </w:r>
            <w:r w:rsidR="00542964">
              <w:rPr>
                <w:rFonts w:ascii="宋体" w:hAnsi="宋体" w:hint="eastAsia"/>
                <w:sz w:val="24"/>
                <w:szCs w:val="24"/>
              </w:rPr>
              <w:t>60</w:t>
            </w:r>
            <w:r w:rsidR="00ED3B72">
              <w:rPr>
                <w:rFonts w:ascii="宋体" w:hAnsi="宋体" w:hint="eastAsia"/>
                <w:sz w:val="24"/>
                <w:szCs w:val="24"/>
              </w:rPr>
              <w:t>00.00</w:t>
            </w:r>
          </w:p>
        </w:tc>
      </w:tr>
    </w:tbl>
    <w:p w:rsidR="00151220" w:rsidRDefault="00151220" w:rsidP="00D651C4">
      <w:pPr>
        <w:rPr>
          <w:rFonts w:ascii="宋体" w:hAnsi="宋体"/>
        </w:rPr>
      </w:pPr>
    </w:p>
    <w:p w:rsidR="00627D90" w:rsidRPr="00B24CCF" w:rsidRDefault="00627D90" w:rsidP="00151220">
      <w:pPr>
        <w:spacing w:line="360" w:lineRule="auto"/>
        <w:rPr>
          <w:rFonts w:ascii="宋体" w:hAnsi="宋体"/>
          <w:sz w:val="24"/>
          <w:szCs w:val="24"/>
        </w:rPr>
      </w:pPr>
      <w:r w:rsidRPr="00B24CCF">
        <w:rPr>
          <w:rFonts w:ascii="宋体" w:hAnsi="宋体" w:hint="eastAsia"/>
          <w:sz w:val="24"/>
          <w:szCs w:val="24"/>
        </w:rPr>
        <w:t>供应商名称（公章）：</w:t>
      </w:r>
      <w:r w:rsidR="00151220" w:rsidRPr="00B24CCF">
        <w:rPr>
          <w:rFonts w:ascii="宋体" w:hAnsi="宋体" w:hint="eastAsia"/>
          <w:sz w:val="24"/>
          <w:szCs w:val="24"/>
        </w:rPr>
        <w:t>河南纵达软件科技有限公司</w:t>
      </w:r>
    </w:p>
    <w:p w:rsidR="00627D90" w:rsidRPr="00B24CCF" w:rsidRDefault="00627D90" w:rsidP="00151220">
      <w:pPr>
        <w:spacing w:line="360" w:lineRule="auto"/>
        <w:rPr>
          <w:rFonts w:ascii="宋体" w:hAnsi="宋体"/>
          <w:sz w:val="24"/>
          <w:szCs w:val="24"/>
        </w:rPr>
      </w:pPr>
      <w:r w:rsidRPr="00B24CCF">
        <w:rPr>
          <w:rFonts w:ascii="宋体" w:hAnsi="宋体" w:hint="eastAsia"/>
          <w:sz w:val="24"/>
          <w:szCs w:val="24"/>
        </w:rPr>
        <w:t>投标人法定代表人</w:t>
      </w:r>
      <w:r w:rsidRPr="00B24CCF">
        <w:rPr>
          <w:rFonts w:ascii="宋体" w:hAnsi="宋体"/>
          <w:sz w:val="24"/>
          <w:szCs w:val="24"/>
        </w:rPr>
        <w:t xml:space="preserve"> </w:t>
      </w:r>
      <w:r w:rsidRPr="00B24CCF">
        <w:rPr>
          <w:rFonts w:ascii="宋体" w:hAnsi="宋体" w:hint="eastAsia"/>
          <w:sz w:val="24"/>
          <w:szCs w:val="24"/>
        </w:rPr>
        <w:t>（或授权代表）签字：</w:t>
      </w:r>
      <w:r w:rsidRPr="00B24CCF">
        <w:rPr>
          <w:rFonts w:ascii="宋体" w:hAnsi="宋体"/>
          <w:sz w:val="24"/>
          <w:szCs w:val="24"/>
        </w:rPr>
        <w:t xml:space="preserve"> </w:t>
      </w:r>
    </w:p>
    <w:p w:rsidR="00973E5D" w:rsidRDefault="00973E5D" w:rsidP="00D651C4">
      <w:pPr>
        <w:rPr>
          <w:rFonts w:ascii="宋体" w:hAnsi="宋体"/>
        </w:rPr>
        <w:sectPr w:rsidR="00973E5D" w:rsidSect="00973E5D">
          <w:pgSz w:w="16838" w:h="11906" w:orient="landscape"/>
          <w:pgMar w:top="1469" w:right="1134" w:bottom="1469" w:left="1134" w:header="851" w:footer="992" w:gutter="0"/>
          <w:cols w:space="720"/>
          <w:titlePg/>
          <w:docGrid w:type="linesAndChars" w:linePitch="312"/>
        </w:sectPr>
      </w:pPr>
    </w:p>
    <w:p w:rsidR="00627D90" w:rsidRPr="00BA4AB7" w:rsidRDefault="00627D90" w:rsidP="00E477CD">
      <w:pPr>
        <w:spacing w:line="360" w:lineRule="auto"/>
        <w:jc w:val="center"/>
        <w:outlineLvl w:val="0"/>
        <w:rPr>
          <w:rFonts w:ascii="宋体" w:hAnsi="宋体"/>
          <w:b/>
          <w:sz w:val="32"/>
          <w:szCs w:val="32"/>
        </w:rPr>
      </w:pPr>
      <w:bookmarkStart w:id="2" w:name="_Toc529621704"/>
      <w:r w:rsidRPr="00BA4AB7">
        <w:rPr>
          <w:rFonts w:ascii="宋体" w:hAnsi="宋体" w:hint="eastAsia"/>
          <w:b/>
          <w:sz w:val="32"/>
          <w:szCs w:val="32"/>
        </w:rPr>
        <w:lastRenderedPageBreak/>
        <w:t>售后服务承诺</w:t>
      </w:r>
      <w:bookmarkEnd w:id="2"/>
    </w:p>
    <w:p w:rsidR="00627D90" w:rsidRPr="00AB7CCA" w:rsidRDefault="00627D90" w:rsidP="00E477CD">
      <w:pPr>
        <w:spacing w:line="360" w:lineRule="auto"/>
        <w:rPr>
          <w:rFonts w:ascii="宋体" w:hAnsi="宋体"/>
          <w:sz w:val="24"/>
          <w:szCs w:val="24"/>
        </w:rPr>
      </w:pPr>
      <w:r w:rsidRPr="00AB7CCA">
        <w:rPr>
          <w:rFonts w:ascii="宋体" w:hAnsi="宋体" w:hint="eastAsia"/>
          <w:sz w:val="24"/>
          <w:szCs w:val="24"/>
        </w:rPr>
        <w:t>（根据谈判文件规定及供应商自身条件编制）</w:t>
      </w:r>
    </w:p>
    <w:p w:rsidR="00CA5CFD" w:rsidRPr="001B5889" w:rsidRDefault="00CA5CFD" w:rsidP="001B5889">
      <w:pPr>
        <w:spacing w:line="360" w:lineRule="auto"/>
        <w:ind w:firstLineChars="200" w:firstLine="482"/>
        <w:rPr>
          <w:rFonts w:ascii="宋体" w:hAnsi="宋体"/>
          <w:b/>
          <w:sz w:val="24"/>
          <w:szCs w:val="24"/>
        </w:rPr>
      </w:pPr>
      <w:bookmarkStart w:id="3" w:name="_Toc488745877"/>
      <w:r w:rsidRPr="001B5889">
        <w:rPr>
          <w:rFonts w:ascii="宋体" w:hAnsi="宋体" w:hint="eastAsia"/>
          <w:b/>
          <w:sz w:val="24"/>
          <w:szCs w:val="24"/>
        </w:rPr>
        <w:t>本项目质保期：壹年。</w:t>
      </w:r>
    </w:p>
    <w:p w:rsidR="00CA5CFD" w:rsidRPr="00AB7CCA" w:rsidRDefault="00CA5CFD" w:rsidP="00AB7CCA">
      <w:pPr>
        <w:spacing w:line="360" w:lineRule="auto"/>
        <w:rPr>
          <w:rFonts w:ascii="宋体" w:hAnsi="宋体"/>
          <w:sz w:val="24"/>
          <w:szCs w:val="24"/>
        </w:rPr>
      </w:pPr>
      <w:r w:rsidRPr="00AB7CCA">
        <w:rPr>
          <w:rFonts w:ascii="宋体" w:hAnsi="宋体" w:hint="eastAsia"/>
          <w:sz w:val="24"/>
          <w:szCs w:val="24"/>
        </w:rPr>
        <w:t>1、电话/传真支持服务</w:t>
      </w:r>
      <w:bookmarkEnd w:id="3"/>
    </w:p>
    <w:p w:rsidR="00CA5CFD" w:rsidRPr="00AB7CCA" w:rsidRDefault="00CA5CFD" w:rsidP="00AB7CCA">
      <w:pPr>
        <w:spacing w:line="360" w:lineRule="auto"/>
        <w:ind w:firstLineChars="200" w:firstLine="480"/>
        <w:rPr>
          <w:rFonts w:ascii="宋体" w:hAnsi="宋体"/>
          <w:sz w:val="24"/>
          <w:szCs w:val="24"/>
        </w:rPr>
      </w:pPr>
      <w:r w:rsidRPr="00AB7CCA">
        <w:rPr>
          <w:rFonts w:ascii="宋体" w:hAnsi="宋体" w:hint="eastAsia"/>
          <w:sz w:val="24"/>
          <w:szCs w:val="24"/>
        </w:rPr>
        <w:t xml:space="preserve">本次采购项目将设立技术支持/售后服务热线电话/研发热线/传真。用户可通过拨打服务热线电话进行故障保修或技术咨询。同时，我们将提供本次采购项目技术支持中心负责人的电话，提供全年365*7*24小时的全天候售后服务。 </w:t>
      </w:r>
    </w:p>
    <w:p w:rsidR="00CA5CFD" w:rsidRPr="00AB7CCA" w:rsidRDefault="00CA5CFD" w:rsidP="00AB7CCA">
      <w:pPr>
        <w:spacing w:line="360" w:lineRule="auto"/>
        <w:ind w:firstLineChars="200" w:firstLine="480"/>
        <w:rPr>
          <w:rFonts w:ascii="宋体" w:hAnsi="宋体"/>
          <w:sz w:val="24"/>
          <w:szCs w:val="24"/>
        </w:rPr>
      </w:pPr>
      <w:r w:rsidRPr="00AB7CCA">
        <w:rPr>
          <w:rFonts w:ascii="宋体" w:hAnsi="宋体" w:hint="eastAsia"/>
          <w:sz w:val="24"/>
          <w:szCs w:val="24"/>
        </w:rPr>
        <w:t>另外，用户可通过短信、即时通讯工具QQ、微信、邮件等通信方式获得售后支持服务。</w:t>
      </w:r>
    </w:p>
    <w:p w:rsidR="00CA5CFD" w:rsidRPr="00AB7CCA" w:rsidRDefault="00CA5CFD" w:rsidP="00AB7CCA">
      <w:pPr>
        <w:spacing w:line="360" w:lineRule="auto"/>
        <w:rPr>
          <w:rFonts w:ascii="宋体" w:hAnsi="宋体"/>
          <w:sz w:val="24"/>
          <w:szCs w:val="24"/>
        </w:rPr>
      </w:pPr>
      <w:bookmarkStart w:id="4" w:name="_Toc488745878"/>
      <w:r w:rsidRPr="00AB7CCA">
        <w:rPr>
          <w:rFonts w:ascii="宋体" w:hAnsi="宋体" w:hint="eastAsia"/>
          <w:sz w:val="24"/>
          <w:szCs w:val="24"/>
        </w:rPr>
        <w:t>2、现场服务</w:t>
      </w:r>
      <w:bookmarkEnd w:id="4"/>
    </w:p>
    <w:p w:rsidR="00CA5CFD" w:rsidRPr="00AB7CCA" w:rsidRDefault="00CA5CFD" w:rsidP="00AB7CCA">
      <w:pPr>
        <w:spacing w:line="360" w:lineRule="auto"/>
        <w:ind w:firstLineChars="200" w:firstLine="480"/>
        <w:rPr>
          <w:rFonts w:ascii="宋体" w:hAnsi="宋体"/>
          <w:sz w:val="24"/>
          <w:szCs w:val="24"/>
        </w:rPr>
      </w:pPr>
      <w:r w:rsidRPr="00AB7CCA">
        <w:rPr>
          <w:rFonts w:ascii="宋体" w:hAnsi="宋体" w:hint="eastAsia"/>
          <w:sz w:val="24"/>
          <w:szCs w:val="24"/>
        </w:rPr>
        <w:t>在质量保证期内，我公司工程师定期到用户现场对系统进行现场，对整个系统进行检测，对系统存在的潜在安全或故障隐患进行分析，并提出相应的解决方案。</w:t>
      </w:r>
    </w:p>
    <w:p w:rsidR="00CA5CFD" w:rsidRPr="00AB7CCA" w:rsidRDefault="00CA5CFD" w:rsidP="00AB7CCA">
      <w:pPr>
        <w:spacing w:line="360" w:lineRule="auto"/>
        <w:ind w:firstLineChars="200" w:firstLine="480"/>
        <w:rPr>
          <w:rFonts w:ascii="宋体" w:hAnsi="宋体"/>
          <w:sz w:val="24"/>
          <w:szCs w:val="24"/>
        </w:rPr>
      </w:pPr>
      <w:r w:rsidRPr="00AB7CCA">
        <w:rPr>
          <w:rFonts w:ascii="宋体" w:hAnsi="宋体" w:hint="eastAsia"/>
          <w:sz w:val="24"/>
          <w:szCs w:val="24"/>
        </w:rPr>
        <w:t>此外，我公司接到业主通知后</w:t>
      </w:r>
      <w:r w:rsidR="00A82AAB">
        <w:rPr>
          <w:rFonts w:ascii="宋体" w:hAnsi="宋体" w:hint="eastAsia"/>
          <w:sz w:val="24"/>
          <w:szCs w:val="24"/>
        </w:rPr>
        <w:t>1</w:t>
      </w:r>
      <w:r w:rsidRPr="00AB7CCA">
        <w:rPr>
          <w:rFonts w:ascii="宋体" w:hAnsi="宋体" w:hint="eastAsia"/>
          <w:sz w:val="24"/>
          <w:szCs w:val="24"/>
        </w:rPr>
        <w:t>小时内做出响应，</w:t>
      </w:r>
      <w:r w:rsidR="00A82AAB">
        <w:rPr>
          <w:rFonts w:ascii="宋体" w:hAnsi="宋体" w:hint="eastAsia"/>
          <w:sz w:val="24"/>
          <w:szCs w:val="24"/>
        </w:rPr>
        <w:t>2</w:t>
      </w:r>
      <w:r w:rsidRPr="00AB7CCA">
        <w:rPr>
          <w:rFonts w:ascii="宋体" w:hAnsi="宋体" w:hint="eastAsia"/>
          <w:sz w:val="24"/>
          <w:szCs w:val="24"/>
        </w:rPr>
        <w:t>小时内赶到现场，负责故障原因的排除，一般故障4小时内清除，使系统恢复正常。特殊故障不能4小时内清除的，更换上同等规格、型号产品备品备件，确保整个系统正常运行。</w:t>
      </w:r>
    </w:p>
    <w:p w:rsidR="00CA5CFD" w:rsidRPr="00AB7CCA" w:rsidRDefault="00CA5CFD" w:rsidP="00AB7CCA">
      <w:pPr>
        <w:spacing w:line="360" w:lineRule="auto"/>
        <w:rPr>
          <w:rFonts w:ascii="宋体" w:hAnsi="宋体"/>
          <w:sz w:val="24"/>
          <w:szCs w:val="24"/>
        </w:rPr>
      </w:pPr>
      <w:bookmarkStart w:id="5" w:name="_Toc488745880"/>
      <w:r w:rsidRPr="00AB7CCA">
        <w:rPr>
          <w:rFonts w:ascii="宋体" w:hAnsi="宋体" w:hint="eastAsia"/>
          <w:sz w:val="24"/>
          <w:szCs w:val="24"/>
        </w:rPr>
        <w:t>3、后期技术培训</w:t>
      </w:r>
      <w:bookmarkEnd w:id="5"/>
    </w:p>
    <w:p w:rsidR="00CA5CFD" w:rsidRPr="00AB7CCA" w:rsidRDefault="00CA5CFD" w:rsidP="00AB7CCA">
      <w:pPr>
        <w:spacing w:line="360" w:lineRule="auto"/>
        <w:ind w:firstLineChars="200" w:firstLine="480"/>
        <w:rPr>
          <w:rFonts w:ascii="宋体" w:hAnsi="宋体"/>
          <w:sz w:val="24"/>
          <w:szCs w:val="24"/>
        </w:rPr>
      </w:pPr>
      <w:r w:rsidRPr="00AB7CCA">
        <w:rPr>
          <w:rFonts w:ascii="宋体" w:hAnsi="宋体" w:hint="eastAsia"/>
          <w:sz w:val="24"/>
          <w:szCs w:val="24"/>
        </w:rPr>
        <w:t xml:space="preserve">根据系统运行和日常工作情况，结合用户对今后系统发展规划和需求，有针对性的提供有关培训和咨询服务，提高用户系统人员的技术水平和业务人员的业务素质。我公司将派遣资深技术工程师到用户工作现场，对各种技术问题和软件的安装及配置方法，进行现场指导和培训。 </w:t>
      </w:r>
    </w:p>
    <w:p w:rsidR="00CA5CFD" w:rsidRPr="00AB7CCA" w:rsidRDefault="00CA5CFD" w:rsidP="00AB7CCA">
      <w:pPr>
        <w:spacing w:line="360" w:lineRule="auto"/>
        <w:rPr>
          <w:rFonts w:ascii="宋体" w:hAnsi="宋体"/>
          <w:sz w:val="24"/>
          <w:szCs w:val="24"/>
        </w:rPr>
      </w:pPr>
      <w:bookmarkStart w:id="6" w:name="_Toc488745881"/>
      <w:r w:rsidRPr="00AB7CCA">
        <w:rPr>
          <w:rFonts w:ascii="宋体" w:hAnsi="宋体" w:hint="eastAsia"/>
          <w:sz w:val="24"/>
          <w:szCs w:val="24"/>
        </w:rPr>
        <w:t>4、系统咨询服务</w:t>
      </w:r>
      <w:bookmarkEnd w:id="6"/>
    </w:p>
    <w:p w:rsidR="00CA5CFD" w:rsidRDefault="00CA5CFD" w:rsidP="00AB7CCA">
      <w:pPr>
        <w:spacing w:line="360" w:lineRule="auto"/>
        <w:ind w:firstLineChars="200" w:firstLine="480"/>
        <w:rPr>
          <w:rFonts w:ascii="宋体" w:hAnsi="宋体"/>
          <w:sz w:val="24"/>
          <w:szCs w:val="24"/>
        </w:rPr>
      </w:pPr>
      <w:r w:rsidRPr="00AB7CCA">
        <w:rPr>
          <w:rFonts w:ascii="宋体" w:hAnsi="宋体" w:hint="eastAsia"/>
          <w:sz w:val="24"/>
          <w:szCs w:val="24"/>
        </w:rPr>
        <w:t>根据系统运行实际状况，结合用户对今后系统发展规划和需求，质保期内提供有关系统安装、调试、使用、升级、发展趋势等方面的免费咨询服务。</w:t>
      </w:r>
    </w:p>
    <w:p w:rsidR="00E27722" w:rsidRPr="00AB7CCA" w:rsidRDefault="00E27722" w:rsidP="00E27722">
      <w:pPr>
        <w:spacing w:line="360" w:lineRule="auto"/>
        <w:rPr>
          <w:rFonts w:ascii="宋体" w:hAnsi="宋体"/>
          <w:sz w:val="24"/>
          <w:szCs w:val="24"/>
        </w:rPr>
      </w:pPr>
      <w:r>
        <w:rPr>
          <w:rFonts w:ascii="宋体" w:hAnsi="宋体" w:hint="eastAsia"/>
          <w:sz w:val="24"/>
          <w:szCs w:val="24"/>
        </w:rPr>
        <w:t>5、</w:t>
      </w:r>
      <w:r w:rsidRPr="008F74CA">
        <w:rPr>
          <w:rFonts w:ascii="宋体" w:hAnsi="宋体" w:hint="eastAsia"/>
          <w:sz w:val="24"/>
          <w:szCs w:val="24"/>
        </w:rPr>
        <w:t>在免费</w:t>
      </w:r>
      <w:r w:rsidR="005036EE">
        <w:rPr>
          <w:rFonts w:ascii="宋体" w:hAnsi="宋体" w:hint="eastAsia"/>
          <w:sz w:val="24"/>
          <w:szCs w:val="24"/>
        </w:rPr>
        <w:t>保</w:t>
      </w:r>
      <w:r w:rsidRPr="008F74CA">
        <w:rPr>
          <w:rFonts w:ascii="宋体" w:hAnsi="宋体" w:hint="eastAsia"/>
          <w:sz w:val="24"/>
          <w:szCs w:val="24"/>
        </w:rPr>
        <w:t>修期内，同一质量问题连续两次维修仍无法正常使用，</w:t>
      </w:r>
      <w:r w:rsidR="008F74CA">
        <w:rPr>
          <w:rFonts w:ascii="宋体" w:hAnsi="宋体" w:hint="eastAsia"/>
          <w:sz w:val="24"/>
          <w:szCs w:val="24"/>
        </w:rPr>
        <w:t>我公司</w:t>
      </w:r>
      <w:r w:rsidRPr="008F74CA">
        <w:rPr>
          <w:rFonts w:ascii="宋体" w:hAnsi="宋体" w:hint="eastAsia"/>
          <w:sz w:val="24"/>
          <w:szCs w:val="24"/>
        </w:rPr>
        <w:t>予以更换同品牌、同型号的全新产品，超过保修期发生故障，</w:t>
      </w:r>
      <w:r w:rsidR="008F74CA">
        <w:rPr>
          <w:rFonts w:ascii="宋体" w:hAnsi="宋体" w:hint="eastAsia"/>
          <w:sz w:val="24"/>
          <w:szCs w:val="24"/>
        </w:rPr>
        <w:t>采购人</w:t>
      </w:r>
      <w:r w:rsidRPr="008F74CA">
        <w:rPr>
          <w:rFonts w:ascii="宋体" w:hAnsi="宋体" w:hint="eastAsia"/>
          <w:sz w:val="24"/>
          <w:szCs w:val="24"/>
        </w:rPr>
        <w:t>可自由选择维修单位，如委托</w:t>
      </w:r>
      <w:r w:rsidR="008F74CA">
        <w:rPr>
          <w:rFonts w:ascii="宋体" w:hAnsi="宋体" w:hint="eastAsia"/>
          <w:sz w:val="24"/>
          <w:szCs w:val="24"/>
        </w:rPr>
        <w:t>我公司继续维护，我公司</w:t>
      </w:r>
      <w:proofErr w:type="gramStart"/>
      <w:r w:rsidR="008F74CA">
        <w:rPr>
          <w:rFonts w:ascii="宋体" w:hAnsi="宋体" w:hint="eastAsia"/>
          <w:sz w:val="24"/>
          <w:szCs w:val="24"/>
        </w:rPr>
        <w:t>不</w:t>
      </w:r>
      <w:proofErr w:type="gramEnd"/>
      <w:r w:rsidR="008F74CA">
        <w:rPr>
          <w:rFonts w:ascii="宋体" w:hAnsi="宋体" w:hint="eastAsia"/>
          <w:sz w:val="24"/>
          <w:szCs w:val="24"/>
        </w:rPr>
        <w:t>借故以任何形式</w:t>
      </w:r>
      <w:r w:rsidR="001B5BD7">
        <w:rPr>
          <w:rFonts w:ascii="宋体" w:hAnsi="宋体" w:hint="eastAsia"/>
          <w:sz w:val="24"/>
          <w:szCs w:val="24"/>
        </w:rPr>
        <w:t>推诿</w:t>
      </w:r>
      <w:r w:rsidRPr="008F74CA">
        <w:rPr>
          <w:rFonts w:ascii="宋体" w:hAnsi="宋体" w:hint="eastAsia"/>
          <w:sz w:val="24"/>
          <w:szCs w:val="24"/>
        </w:rPr>
        <w:t>，并且维修费不超过市场平均价格。</w:t>
      </w:r>
    </w:p>
    <w:p w:rsidR="00C8237B" w:rsidRPr="001B5BD7" w:rsidRDefault="00946ADD" w:rsidP="00C8237B">
      <w:pPr>
        <w:spacing w:line="360" w:lineRule="auto"/>
        <w:rPr>
          <w:rFonts w:ascii="宋体" w:hAnsi="宋体"/>
          <w:sz w:val="24"/>
          <w:szCs w:val="24"/>
        </w:rPr>
      </w:pPr>
      <w:r>
        <w:rPr>
          <w:rFonts w:ascii="宋体" w:hAnsi="宋体" w:hint="eastAsia"/>
          <w:sz w:val="24"/>
          <w:szCs w:val="24"/>
        </w:rPr>
        <w:t>6</w:t>
      </w:r>
      <w:r w:rsidR="00C8237B" w:rsidRPr="001B5BD7">
        <w:rPr>
          <w:rFonts w:ascii="宋体" w:hAnsi="宋体" w:hint="eastAsia"/>
          <w:sz w:val="24"/>
          <w:szCs w:val="24"/>
        </w:rPr>
        <w:t>、地址：</w:t>
      </w:r>
      <w:r w:rsidR="00C8237B" w:rsidRPr="00B310E1">
        <w:rPr>
          <w:rFonts w:ascii="宋体" w:hAnsi="宋体" w:hint="eastAsia"/>
          <w:sz w:val="24"/>
          <w:szCs w:val="24"/>
        </w:rPr>
        <w:t>郑州市金水区文化路68号数码港5楼507A</w:t>
      </w:r>
      <w:r w:rsidR="00C8237B">
        <w:rPr>
          <w:rFonts w:ascii="宋体" w:hAnsi="宋体" w:hint="eastAsia"/>
          <w:sz w:val="24"/>
          <w:szCs w:val="24"/>
        </w:rPr>
        <w:t>。</w:t>
      </w:r>
    </w:p>
    <w:p w:rsidR="00C8237B" w:rsidRDefault="00946ADD" w:rsidP="00AB7CCA">
      <w:pPr>
        <w:spacing w:line="360" w:lineRule="auto"/>
        <w:rPr>
          <w:rFonts w:ascii="宋体" w:hAnsi="宋体"/>
          <w:sz w:val="24"/>
          <w:szCs w:val="24"/>
        </w:rPr>
      </w:pPr>
      <w:r>
        <w:rPr>
          <w:rFonts w:ascii="宋体" w:hAnsi="宋体" w:hint="eastAsia"/>
          <w:sz w:val="24"/>
          <w:szCs w:val="24"/>
        </w:rPr>
        <w:t>7</w:t>
      </w:r>
      <w:r w:rsidR="00C8237B">
        <w:rPr>
          <w:rFonts w:ascii="宋体" w:hAnsi="宋体" w:hint="eastAsia"/>
          <w:sz w:val="24"/>
          <w:szCs w:val="24"/>
        </w:rPr>
        <w:t>、负责人：刘玉涛。</w:t>
      </w:r>
    </w:p>
    <w:p w:rsidR="00C8237B" w:rsidRDefault="00946ADD" w:rsidP="00AB7CCA">
      <w:pPr>
        <w:spacing w:line="360" w:lineRule="auto"/>
        <w:rPr>
          <w:rFonts w:ascii="宋体" w:hAnsi="宋体"/>
          <w:sz w:val="24"/>
          <w:szCs w:val="24"/>
        </w:rPr>
      </w:pPr>
      <w:r>
        <w:rPr>
          <w:rFonts w:ascii="宋体" w:hAnsi="宋体" w:hint="eastAsia"/>
          <w:sz w:val="24"/>
          <w:szCs w:val="24"/>
        </w:rPr>
        <w:t>8</w:t>
      </w:r>
      <w:r w:rsidR="00C8237B">
        <w:rPr>
          <w:rFonts w:ascii="宋体" w:hAnsi="宋体" w:hint="eastAsia"/>
          <w:sz w:val="24"/>
          <w:szCs w:val="24"/>
        </w:rPr>
        <w:t>、联系人：刘玉涛。</w:t>
      </w:r>
    </w:p>
    <w:p w:rsidR="00CA5CFD" w:rsidRDefault="00946ADD" w:rsidP="00AB7CCA">
      <w:pPr>
        <w:spacing w:line="360" w:lineRule="auto"/>
        <w:rPr>
          <w:rFonts w:ascii="宋体" w:hAnsi="宋体"/>
          <w:sz w:val="24"/>
          <w:szCs w:val="24"/>
        </w:rPr>
      </w:pPr>
      <w:r>
        <w:rPr>
          <w:rFonts w:ascii="宋体" w:hAnsi="宋体" w:hint="eastAsia"/>
          <w:sz w:val="24"/>
          <w:szCs w:val="24"/>
        </w:rPr>
        <w:t>9</w:t>
      </w:r>
      <w:r w:rsidR="00CA5CFD" w:rsidRPr="00AB7CCA">
        <w:rPr>
          <w:rFonts w:ascii="宋体" w:hAnsi="宋体" w:hint="eastAsia"/>
          <w:sz w:val="24"/>
          <w:szCs w:val="24"/>
        </w:rPr>
        <w:t>、</w:t>
      </w:r>
      <w:r w:rsidR="00C8237B">
        <w:rPr>
          <w:rFonts w:ascii="宋体" w:hAnsi="宋体" w:hint="eastAsia"/>
          <w:sz w:val="24"/>
          <w:szCs w:val="24"/>
        </w:rPr>
        <w:t>联系</w:t>
      </w:r>
      <w:r w:rsidR="00CA5CFD" w:rsidRPr="00AB7CCA">
        <w:rPr>
          <w:rFonts w:ascii="宋体" w:hAnsi="宋体" w:hint="eastAsia"/>
          <w:sz w:val="24"/>
          <w:szCs w:val="24"/>
        </w:rPr>
        <w:t>电话：15637190582。</w:t>
      </w:r>
    </w:p>
    <w:p w:rsidR="00946ADD" w:rsidRDefault="00946ADD" w:rsidP="00AB7CCA">
      <w:pPr>
        <w:spacing w:line="360" w:lineRule="auto"/>
        <w:rPr>
          <w:rFonts w:ascii="宋体" w:hAnsi="宋体"/>
          <w:sz w:val="24"/>
          <w:szCs w:val="24"/>
        </w:rPr>
      </w:pPr>
      <w:r>
        <w:rPr>
          <w:rFonts w:ascii="宋体" w:hAnsi="宋体" w:hint="eastAsia"/>
          <w:sz w:val="24"/>
          <w:szCs w:val="24"/>
        </w:rPr>
        <w:t>10、维修点具备的维修能力</w:t>
      </w:r>
    </w:p>
    <w:p w:rsidR="00946ADD" w:rsidRDefault="00946ADD" w:rsidP="00AB7CCA">
      <w:pPr>
        <w:spacing w:line="360" w:lineRule="auto"/>
        <w:rPr>
          <w:rFonts w:ascii="宋体" w:hAnsi="宋体"/>
          <w:sz w:val="24"/>
          <w:szCs w:val="24"/>
        </w:rPr>
      </w:pPr>
      <w:r>
        <w:rPr>
          <w:rFonts w:ascii="宋体" w:hAnsi="宋体" w:hint="eastAsia"/>
          <w:sz w:val="24"/>
          <w:szCs w:val="24"/>
        </w:rPr>
        <w:lastRenderedPageBreak/>
        <w:t xml:space="preserve">     本次项目是我公司自行设计、研发、编写完成的，并获得相关证书</w:t>
      </w:r>
      <w:r w:rsidR="00843002">
        <w:rPr>
          <w:rFonts w:ascii="宋体" w:hAnsi="宋体" w:hint="eastAsia"/>
          <w:sz w:val="24"/>
          <w:szCs w:val="24"/>
        </w:rPr>
        <w:t>（详见目录附件12其它）</w:t>
      </w:r>
      <w:r>
        <w:rPr>
          <w:rFonts w:ascii="宋体" w:hAnsi="宋体" w:hint="eastAsia"/>
          <w:sz w:val="24"/>
          <w:szCs w:val="24"/>
        </w:rPr>
        <w:t>。</w:t>
      </w:r>
      <w:r w:rsidR="00843002">
        <w:rPr>
          <w:rFonts w:ascii="宋体" w:hAnsi="宋体" w:hint="eastAsia"/>
          <w:sz w:val="24"/>
          <w:szCs w:val="24"/>
        </w:rPr>
        <w:t>本次项目设计、研发、编写人员如下：</w:t>
      </w:r>
    </w:p>
    <w:tbl>
      <w:tblPr>
        <w:tblW w:w="5568" w:type="pct"/>
        <w:jc w:val="center"/>
        <w:tblInd w:w="-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1272"/>
        <w:gridCol w:w="2107"/>
        <w:gridCol w:w="427"/>
        <w:gridCol w:w="430"/>
        <w:gridCol w:w="1393"/>
        <w:gridCol w:w="1297"/>
        <w:gridCol w:w="427"/>
        <w:gridCol w:w="436"/>
        <w:gridCol w:w="1086"/>
        <w:gridCol w:w="722"/>
      </w:tblGrid>
      <w:tr w:rsidR="004C65D9" w:rsidRPr="004C65D9" w:rsidTr="004C65D9">
        <w:trPr>
          <w:trHeight w:val="719"/>
          <w:jc w:val="center"/>
        </w:trPr>
        <w:tc>
          <w:tcPr>
            <w:tcW w:w="308"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序号</w:t>
            </w:r>
          </w:p>
        </w:tc>
        <w:tc>
          <w:tcPr>
            <w:tcW w:w="622"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姓 名</w:t>
            </w:r>
          </w:p>
        </w:tc>
        <w:tc>
          <w:tcPr>
            <w:tcW w:w="1030"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身份证号</w:t>
            </w:r>
          </w:p>
        </w:tc>
        <w:tc>
          <w:tcPr>
            <w:tcW w:w="209"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性别</w:t>
            </w:r>
          </w:p>
        </w:tc>
        <w:tc>
          <w:tcPr>
            <w:tcW w:w="210"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年龄</w:t>
            </w:r>
          </w:p>
        </w:tc>
        <w:tc>
          <w:tcPr>
            <w:tcW w:w="681"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毕业院校</w:t>
            </w:r>
          </w:p>
        </w:tc>
        <w:tc>
          <w:tcPr>
            <w:tcW w:w="634"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所学专业</w:t>
            </w:r>
          </w:p>
        </w:tc>
        <w:tc>
          <w:tcPr>
            <w:tcW w:w="209"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职称</w:t>
            </w:r>
          </w:p>
        </w:tc>
        <w:tc>
          <w:tcPr>
            <w:tcW w:w="213"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部门</w:t>
            </w:r>
          </w:p>
        </w:tc>
        <w:tc>
          <w:tcPr>
            <w:tcW w:w="531" w:type="pct"/>
            <w:vAlign w:val="center"/>
          </w:tcPr>
          <w:p w:rsidR="00843002" w:rsidRPr="004C65D9" w:rsidRDefault="00843002" w:rsidP="00B33358">
            <w:pPr>
              <w:jc w:val="center"/>
              <w:rPr>
                <w:rFonts w:ascii="宋体" w:hAnsi="宋体"/>
                <w:b/>
                <w:szCs w:val="21"/>
              </w:rPr>
            </w:pPr>
            <w:r w:rsidRPr="004C65D9">
              <w:rPr>
                <w:rFonts w:ascii="宋体" w:hAnsi="宋体" w:hint="eastAsia"/>
                <w:b/>
                <w:szCs w:val="21"/>
              </w:rPr>
              <w:t>职务</w:t>
            </w:r>
          </w:p>
        </w:tc>
        <w:tc>
          <w:tcPr>
            <w:tcW w:w="353" w:type="pct"/>
            <w:vAlign w:val="center"/>
          </w:tcPr>
          <w:p w:rsidR="00843002" w:rsidRPr="004C65D9" w:rsidRDefault="00843002" w:rsidP="00B33358">
            <w:pPr>
              <w:jc w:val="center"/>
              <w:rPr>
                <w:rFonts w:ascii="宋体" w:hAnsi="宋体"/>
                <w:b/>
                <w:szCs w:val="21"/>
              </w:rPr>
            </w:pPr>
            <w:r w:rsidRPr="004C65D9">
              <w:rPr>
                <w:rFonts w:ascii="宋体" w:hAnsi="宋体" w:hint="eastAsia"/>
                <w:b/>
                <w:bCs/>
                <w:szCs w:val="21"/>
              </w:rPr>
              <w:t>聘用形式</w:t>
            </w:r>
          </w:p>
        </w:tc>
      </w:tr>
      <w:tr w:rsidR="004C65D9" w:rsidRPr="004C65D9" w:rsidTr="004C65D9">
        <w:trPr>
          <w:trHeight w:val="553"/>
          <w:jc w:val="center"/>
        </w:trPr>
        <w:tc>
          <w:tcPr>
            <w:tcW w:w="308"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1</w:t>
            </w:r>
          </w:p>
        </w:tc>
        <w:tc>
          <w:tcPr>
            <w:tcW w:w="622"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葛春雷</w:t>
            </w:r>
          </w:p>
        </w:tc>
        <w:tc>
          <w:tcPr>
            <w:tcW w:w="103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412721198110252650</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36</w:t>
            </w:r>
          </w:p>
        </w:tc>
        <w:tc>
          <w:tcPr>
            <w:tcW w:w="68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商丘师范学院</w:t>
            </w:r>
          </w:p>
        </w:tc>
        <w:tc>
          <w:tcPr>
            <w:tcW w:w="634"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计算机科学与技术</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部门经理</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553"/>
          <w:jc w:val="center"/>
        </w:trPr>
        <w:tc>
          <w:tcPr>
            <w:tcW w:w="308"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2</w:t>
            </w:r>
          </w:p>
        </w:tc>
        <w:tc>
          <w:tcPr>
            <w:tcW w:w="622"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崔亚蒲</w:t>
            </w:r>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411081199203141000</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25</w:t>
            </w:r>
          </w:p>
        </w:tc>
        <w:tc>
          <w:tcPr>
            <w:tcW w:w="681"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武汉软件工程职业学院</w:t>
            </w:r>
          </w:p>
        </w:tc>
        <w:tc>
          <w:tcPr>
            <w:tcW w:w="634"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计算机网络技术</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java工程师</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553"/>
          <w:jc w:val="center"/>
        </w:trPr>
        <w:tc>
          <w:tcPr>
            <w:tcW w:w="308"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3</w:t>
            </w:r>
          </w:p>
        </w:tc>
        <w:tc>
          <w:tcPr>
            <w:tcW w:w="622" w:type="pct"/>
            <w:vAlign w:val="center"/>
          </w:tcPr>
          <w:p w:rsidR="00843002" w:rsidRPr="004C65D9" w:rsidRDefault="00843002" w:rsidP="00B33358">
            <w:pPr>
              <w:jc w:val="center"/>
              <w:rPr>
                <w:rFonts w:ascii="宋体" w:hAnsi="宋体"/>
                <w:szCs w:val="21"/>
              </w:rPr>
            </w:pPr>
            <w:proofErr w:type="gramStart"/>
            <w:r w:rsidRPr="004C65D9">
              <w:rPr>
                <w:rFonts w:ascii="宋体" w:hAnsi="宋体" w:hint="eastAsia"/>
                <w:szCs w:val="21"/>
              </w:rPr>
              <w:t>弋攀博</w:t>
            </w:r>
            <w:proofErr w:type="gramEnd"/>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410185198712042092</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30</w:t>
            </w:r>
          </w:p>
        </w:tc>
        <w:tc>
          <w:tcPr>
            <w:tcW w:w="681"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郑州大学</w:t>
            </w:r>
          </w:p>
        </w:tc>
        <w:tc>
          <w:tcPr>
            <w:tcW w:w="634"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计算机科学与技术</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java工程师</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553"/>
          <w:jc w:val="center"/>
        </w:trPr>
        <w:tc>
          <w:tcPr>
            <w:tcW w:w="308"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4</w:t>
            </w:r>
          </w:p>
        </w:tc>
        <w:tc>
          <w:tcPr>
            <w:tcW w:w="622" w:type="pct"/>
            <w:vAlign w:val="center"/>
          </w:tcPr>
          <w:p w:rsidR="00843002" w:rsidRPr="004C65D9" w:rsidRDefault="00843002" w:rsidP="00B33358">
            <w:pPr>
              <w:jc w:val="center"/>
              <w:rPr>
                <w:rFonts w:ascii="宋体" w:hAnsi="宋体"/>
                <w:szCs w:val="21"/>
              </w:rPr>
            </w:pPr>
            <w:proofErr w:type="gramStart"/>
            <w:r w:rsidRPr="004C65D9">
              <w:rPr>
                <w:rFonts w:ascii="宋体" w:hAnsi="宋体" w:hint="eastAsia"/>
                <w:szCs w:val="21"/>
              </w:rPr>
              <w:t>黄付光</w:t>
            </w:r>
            <w:proofErr w:type="gramEnd"/>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412924198003011616</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37</w:t>
            </w:r>
          </w:p>
        </w:tc>
        <w:tc>
          <w:tcPr>
            <w:tcW w:w="681"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河南理工大学</w:t>
            </w:r>
          </w:p>
        </w:tc>
        <w:tc>
          <w:tcPr>
            <w:tcW w:w="634"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电子信息工程</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java工程师</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388"/>
          <w:jc w:val="center"/>
        </w:trPr>
        <w:tc>
          <w:tcPr>
            <w:tcW w:w="308"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5</w:t>
            </w:r>
          </w:p>
        </w:tc>
        <w:tc>
          <w:tcPr>
            <w:tcW w:w="622"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梁作金</w:t>
            </w:r>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372928198210141037</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35</w:t>
            </w:r>
          </w:p>
        </w:tc>
        <w:tc>
          <w:tcPr>
            <w:tcW w:w="681" w:type="pct"/>
            <w:vAlign w:val="center"/>
          </w:tcPr>
          <w:p w:rsidR="00843002" w:rsidRPr="004C65D9" w:rsidRDefault="00843002" w:rsidP="00B33358">
            <w:pPr>
              <w:rPr>
                <w:rFonts w:ascii="宋体" w:hAnsi="宋体"/>
                <w:szCs w:val="21"/>
              </w:rPr>
            </w:pPr>
            <w:r w:rsidRPr="004C65D9">
              <w:rPr>
                <w:rFonts w:ascii="宋体" w:hAnsi="宋体" w:hint="eastAsia"/>
                <w:szCs w:val="21"/>
              </w:rPr>
              <w:t>郑州大学成人教育学院</w:t>
            </w:r>
          </w:p>
        </w:tc>
        <w:tc>
          <w:tcPr>
            <w:tcW w:w="634"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计算机信息管理</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java工程师</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553"/>
          <w:jc w:val="center"/>
        </w:trPr>
        <w:tc>
          <w:tcPr>
            <w:tcW w:w="308"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6</w:t>
            </w:r>
          </w:p>
        </w:tc>
        <w:tc>
          <w:tcPr>
            <w:tcW w:w="622"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王亚娟</w:t>
            </w:r>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411121198911102544</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女</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28</w:t>
            </w:r>
          </w:p>
        </w:tc>
        <w:tc>
          <w:tcPr>
            <w:tcW w:w="681"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郑州轻工业学院</w:t>
            </w:r>
          </w:p>
        </w:tc>
        <w:tc>
          <w:tcPr>
            <w:tcW w:w="634"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网络工程</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软件测试</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553"/>
          <w:jc w:val="center"/>
        </w:trPr>
        <w:tc>
          <w:tcPr>
            <w:tcW w:w="308"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7</w:t>
            </w:r>
          </w:p>
        </w:tc>
        <w:tc>
          <w:tcPr>
            <w:tcW w:w="622"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郭安龙</w:t>
            </w:r>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410521198806151513</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29</w:t>
            </w:r>
          </w:p>
        </w:tc>
        <w:tc>
          <w:tcPr>
            <w:tcW w:w="681"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解放军信息工程大学</w:t>
            </w:r>
          </w:p>
        </w:tc>
        <w:tc>
          <w:tcPr>
            <w:tcW w:w="634"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信息技术应用与管理</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产品经理</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553"/>
          <w:jc w:val="center"/>
        </w:trPr>
        <w:tc>
          <w:tcPr>
            <w:tcW w:w="308" w:type="pct"/>
            <w:vAlign w:val="center"/>
          </w:tcPr>
          <w:p w:rsidR="00843002" w:rsidRPr="004C65D9" w:rsidRDefault="00CA2489" w:rsidP="00B33358">
            <w:pPr>
              <w:jc w:val="center"/>
              <w:rPr>
                <w:rFonts w:ascii="宋体" w:hAnsi="宋体"/>
                <w:szCs w:val="21"/>
              </w:rPr>
            </w:pPr>
            <w:r>
              <w:rPr>
                <w:rFonts w:ascii="宋体" w:hAnsi="宋体" w:hint="eastAsia"/>
                <w:szCs w:val="21"/>
              </w:rPr>
              <w:t>8</w:t>
            </w:r>
          </w:p>
        </w:tc>
        <w:tc>
          <w:tcPr>
            <w:tcW w:w="622"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张士杰</w:t>
            </w:r>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410103197008132490</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47</w:t>
            </w:r>
          </w:p>
        </w:tc>
        <w:tc>
          <w:tcPr>
            <w:tcW w:w="681"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郑州大学</w:t>
            </w:r>
          </w:p>
        </w:tc>
        <w:tc>
          <w:tcPr>
            <w:tcW w:w="634"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微电子技术</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中级</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软件工程师</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388"/>
          <w:jc w:val="center"/>
        </w:trPr>
        <w:tc>
          <w:tcPr>
            <w:tcW w:w="308" w:type="pct"/>
            <w:vAlign w:val="center"/>
          </w:tcPr>
          <w:p w:rsidR="00843002" w:rsidRPr="004C65D9" w:rsidRDefault="00CA2489" w:rsidP="00B33358">
            <w:pPr>
              <w:jc w:val="center"/>
              <w:rPr>
                <w:rFonts w:ascii="宋体" w:hAnsi="宋体"/>
                <w:szCs w:val="21"/>
              </w:rPr>
            </w:pPr>
            <w:r>
              <w:rPr>
                <w:rFonts w:ascii="宋体" w:hAnsi="宋体" w:hint="eastAsia"/>
                <w:szCs w:val="21"/>
              </w:rPr>
              <w:t>9</w:t>
            </w:r>
          </w:p>
        </w:tc>
        <w:tc>
          <w:tcPr>
            <w:tcW w:w="622"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刘玉涛</w:t>
            </w:r>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410102198403070056</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33</w:t>
            </w:r>
          </w:p>
        </w:tc>
        <w:tc>
          <w:tcPr>
            <w:tcW w:w="681" w:type="pct"/>
            <w:vAlign w:val="center"/>
          </w:tcPr>
          <w:p w:rsidR="00843002" w:rsidRPr="004C65D9" w:rsidRDefault="00843002" w:rsidP="00B33358">
            <w:pPr>
              <w:autoSpaceDE w:val="0"/>
              <w:autoSpaceDN w:val="0"/>
              <w:adjustRightInd w:val="0"/>
              <w:jc w:val="center"/>
              <w:rPr>
                <w:rFonts w:ascii="宋体" w:hAnsi="宋体"/>
                <w:szCs w:val="21"/>
              </w:rPr>
            </w:pPr>
            <w:r w:rsidRPr="004C65D9">
              <w:rPr>
                <w:rFonts w:ascii="宋体" w:hAnsi="宋体" w:hint="eastAsia"/>
                <w:szCs w:val="21"/>
              </w:rPr>
              <w:t>解放军信息工程大学</w:t>
            </w:r>
          </w:p>
        </w:tc>
        <w:tc>
          <w:tcPr>
            <w:tcW w:w="634" w:type="pct"/>
            <w:vAlign w:val="center"/>
          </w:tcPr>
          <w:p w:rsidR="00843002" w:rsidRPr="004C65D9" w:rsidRDefault="00843002" w:rsidP="00B33358">
            <w:pPr>
              <w:autoSpaceDE w:val="0"/>
              <w:autoSpaceDN w:val="0"/>
              <w:adjustRightInd w:val="0"/>
              <w:jc w:val="center"/>
              <w:rPr>
                <w:rFonts w:ascii="宋体" w:hAnsi="宋体"/>
                <w:szCs w:val="21"/>
              </w:rPr>
            </w:pPr>
            <w:r w:rsidRPr="004C65D9">
              <w:rPr>
                <w:rFonts w:ascii="宋体" w:hAnsi="宋体" w:hint="eastAsia"/>
                <w:szCs w:val="21"/>
              </w:rPr>
              <w:t>电子信息科学与技术</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软件工程师</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553"/>
          <w:jc w:val="center"/>
        </w:trPr>
        <w:tc>
          <w:tcPr>
            <w:tcW w:w="308" w:type="pct"/>
            <w:vAlign w:val="center"/>
          </w:tcPr>
          <w:p w:rsidR="00843002" w:rsidRPr="004C65D9" w:rsidRDefault="00843002" w:rsidP="00CA2489">
            <w:pPr>
              <w:jc w:val="center"/>
              <w:rPr>
                <w:rFonts w:ascii="宋体" w:hAnsi="宋体"/>
                <w:szCs w:val="21"/>
              </w:rPr>
            </w:pPr>
            <w:r w:rsidRPr="004C65D9">
              <w:rPr>
                <w:rFonts w:ascii="宋体" w:hAnsi="宋体" w:hint="eastAsia"/>
                <w:szCs w:val="21"/>
              </w:rPr>
              <w:t>1</w:t>
            </w:r>
            <w:r w:rsidR="00CA2489">
              <w:rPr>
                <w:rFonts w:ascii="宋体" w:hAnsi="宋体" w:hint="eastAsia"/>
                <w:szCs w:val="21"/>
              </w:rPr>
              <w:t>0</w:t>
            </w:r>
          </w:p>
        </w:tc>
        <w:tc>
          <w:tcPr>
            <w:tcW w:w="622"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王海华</w:t>
            </w:r>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412702198704088115</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30</w:t>
            </w:r>
          </w:p>
        </w:tc>
        <w:tc>
          <w:tcPr>
            <w:tcW w:w="681"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河南工业职业技术学院</w:t>
            </w:r>
          </w:p>
        </w:tc>
        <w:tc>
          <w:tcPr>
            <w:tcW w:w="634" w:type="pct"/>
            <w:vAlign w:val="center"/>
          </w:tcPr>
          <w:p w:rsidR="00843002" w:rsidRPr="004C65D9" w:rsidRDefault="00843002" w:rsidP="00B33358">
            <w:pPr>
              <w:spacing w:line="360" w:lineRule="auto"/>
              <w:jc w:val="center"/>
              <w:rPr>
                <w:rFonts w:ascii="宋体" w:hAnsi="宋体"/>
                <w:szCs w:val="21"/>
              </w:rPr>
            </w:pPr>
            <w:r w:rsidRPr="004C65D9">
              <w:rPr>
                <w:rFonts w:ascii="宋体" w:hAnsi="宋体" w:hint="eastAsia"/>
                <w:szCs w:val="21"/>
              </w:rPr>
              <w:t>智能化</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技术员</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r w:rsidR="004C65D9" w:rsidRPr="004C65D9" w:rsidTr="004C65D9">
        <w:trPr>
          <w:trHeight w:val="445"/>
          <w:jc w:val="center"/>
        </w:trPr>
        <w:tc>
          <w:tcPr>
            <w:tcW w:w="308" w:type="pct"/>
            <w:vAlign w:val="center"/>
          </w:tcPr>
          <w:p w:rsidR="00843002" w:rsidRPr="004C65D9" w:rsidRDefault="00843002" w:rsidP="00CA2489">
            <w:pPr>
              <w:jc w:val="center"/>
              <w:rPr>
                <w:rFonts w:ascii="宋体" w:hAnsi="宋体"/>
                <w:szCs w:val="21"/>
              </w:rPr>
            </w:pPr>
            <w:r w:rsidRPr="004C65D9">
              <w:rPr>
                <w:rFonts w:ascii="宋体" w:hAnsi="宋体" w:hint="eastAsia"/>
                <w:szCs w:val="21"/>
              </w:rPr>
              <w:t>1</w:t>
            </w:r>
            <w:r w:rsidR="00CA2489">
              <w:rPr>
                <w:rFonts w:ascii="宋体" w:hAnsi="宋体" w:hint="eastAsia"/>
                <w:szCs w:val="21"/>
              </w:rPr>
              <w:t>1</w:t>
            </w:r>
          </w:p>
        </w:tc>
        <w:tc>
          <w:tcPr>
            <w:tcW w:w="622" w:type="pct"/>
            <w:vAlign w:val="center"/>
          </w:tcPr>
          <w:p w:rsidR="00843002" w:rsidRPr="004C65D9" w:rsidRDefault="00843002" w:rsidP="00B33358">
            <w:pPr>
              <w:jc w:val="center"/>
              <w:rPr>
                <w:rFonts w:ascii="宋体" w:hAnsi="宋体"/>
                <w:szCs w:val="21"/>
              </w:rPr>
            </w:pPr>
            <w:proofErr w:type="gramStart"/>
            <w:r w:rsidRPr="004C65D9">
              <w:rPr>
                <w:rFonts w:ascii="宋体" w:hAnsi="宋体" w:hint="eastAsia"/>
                <w:szCs w:val="21"/>
              </w:rPr>
              <w:t>常喜涛</w:t>
            </w:r>
            <w:proofErr w:type="gramEnd"/>
          </w:p>
        </w:tc>
        <w:tc>
          <w:tcPr>
            <w:tcW w:w="1030" w:type="pct"/>
            <w:vAlign w:val="center"/>
          </w:tcPr>
          <w:p w:rsidR="00843002" w:rsidRPr="004C65D9" w:rsidRDefault="00843002" w:rsidP="00B33358">
            <w:pPr>
              <w:jc w:val="center"/>
              <w:rPr>
                <w:rFonts w:ascii="宋体" w:hAnsi="宋体"/>
                <w:szCs w:val="21"/>
              </w:rPr>
            </w:pPr>
            <w:r w:rsidRPr="004C65D9">
              <w:rPr>
                <w:rFonts w:ascii="宋体" w:hAnsi="宋体" w:cs="宋体" w:hint="eastAsia"/>
                <w:kern w:val="0"/>
                <w:szCs w:val="21"/>
                <w:lang w:bidi="ar"/>
              </w:rPr>
              <w:t>410725198905040815</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男</w:t>
            </w:r>
          </w:p>
        </w:tc>
        <w:tc>
          <w:tcPr>
            <w:tcW w:w="210"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27</w:t>
            </w:r>
          </w:p>
        </w:tc>
        <w:tc>
          <w:tcPr>
            <w:tcW w:w="68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郑州轻工业学院</w:t>
            </w:r>
          </w:p>
        </w:tc>
        <w:tc>
          <w:tcPr>
            <w:tcW w:w="634"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计算机应用技术</w:t>
            </w:r>
          </w:p>
        </w:tc>
        <w:tc>
          <w:tcPr>
            <w:tcW w:w="209"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无</w:t>
            </w:r>
          </w:p>
        </w:tc>
        <w:tc>
          <w:tcPr>
            <w:tcW w:w="21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研发部</w:t>
            </w:r>
          </w:p>
        </w:tc>
        <w:tc>
          <w:tcPr>
            <w:tcW w:w="531"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技术员</w:t>
            </w:r>
          </w:p>
        </w:tc>
        <w:tc>
          <w:tcPr>
            <w:tcW w:w="353" w:type="pct"/>
            <w:vAlign w:val="center"/>
          </w:tcPr>
          <w:p w:rsidR="00843002" w:rsidRPr="004C65D9" w:rsidRDefault="00843002" w:rsidP="00B33358">
            <w:pPr>
              <w:jc w:val="center"/>
              <w:rPr>
                <w:rFonts w:ascii="宋体" w:hAnsi="宋体"/>
                <w:szCs w:val="21"/>
              </w:rPr>
            </w:pPr>
            <w:r w:rsidRPr="004C65D9">
              <w:rPr>
                <w:rFonts w:ascii="宋体" w:hAnsi="宋体" w:hint="eastAsia"/>
                <w:szCs w:val="21"/>
              </w:rPr>
              <w:t>全职</w:t>
            </w:r>
          </w:p>
        </w:tc>
      </w:tr>
    </w:tbl>
    <w:p w:rsidR="00134271" w:rsidRDefault="00134271" w:rsidP="00542964">
      <w:pPr>
        <w:widowControl/>
        <w:jc w:val="left"/>
        <w:rPr>
          <w:rFonts w:ascii="宋体" w:hAnsi="宋体"/>
          <w:sz w:val="24"/>
          <w:szCs w:val="24"/>
        </w:rPr>
      </w:pPr>
      <w:bookmarkStart w:id="7" w:name="_GoBack"/>
      <w:bookmarkEnd w:id="7"/>
    </w:p>
    <w:sectPr w:rsidR="00134271" w:rsidSect="00773927">
      <w:pgSz w:w="11906" w:h="16838"/>
      <w:pgMar w:top="1134" w:right="1469" w:bottom="1134" w:left="1469"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945" w:rsidRDefault="000F0945" w:rsidP="00627D90">
      <w:r>
        <w:separator/>
      </w:r>
    </w:p>
  </w:endnote>
  <w:endnote w:type="continuationSeparator" w:id="0">
    <w:p w:rsidR="000F0945" w:rsidRDefault="000F0945" w:rsidP="0062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汉鼎简楷体">
    <w:altName w:val="宋体"/>
    <w:charset w:val="86"/>
    <w:family w:val="modern"/>
    <w:pitch w:val="default"/>
    <w:sig w:usb0="00000000" w:usb1="00000000" w:usb2="00000010" w:usb3="00000000" w:csb0="00040000" w:csb1="00000000"/>
  </w:font>
  <w:font w:name="楷体_GB2312">
    <w:altName w:val="楷体"/>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945" w:rsidRDefault="000F0945" w:rsidP="00627D90">
      <w:r>
        <w:separator/>
      </w:r>
    </w:p>
  </w:footnote>
  <w:footnote w:type="continuationSeparator" w:id="0">
    <w:p w:rsidR="000F0945" w:rsidRDefault="000F0945" w:rsidP="00627D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628A8"/>
    <w:multiLevelType w:val="hybridMultilevel"/>
    <w:tmpl w:val="62805638"/>
    <w:lvl w:ilvl="0" w:tplc="620A986E">
      <w:start w:val="1"/>
      <w:numFmt w:val="decimal"/>
      <w:lvlText w:val="%1、"/>
      <w:lvlJc w:val="left"/>
      <w:pPr>
        <w:ind w:left="372" w:hanging="3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F91"/>
    <w:rsid w:val="0000128A"/>
    <w:rsid w:val="000133A5"/>
    <w:rsid w:val="00024073"/>
    <w:rsid w:val="00024DEA"/>
    <w:rsid w:val="000529F8"/>
    <w:rsid w:val="00054A7C"/>
    <w:rsid w:val="000566A9"/>
    <w:rsid w:val="00066716"/>
    <w:rsid w:val="000777D8"/>
    <w:rsid w:val="00092C64"/>
    <w:rsid w:val="0009488B"/>
    <w:rsid w:val="000D243A"/>
    <w:rsid w:val="000D57A2"/>
    <w:rsid w:val="000D60AC"/>
    <w:rsid w:val="000E293D"/>
    <w:rsid w:val="000F0945"/>
    <w:rsid w:val="00102F0A"/>
    <w:rsid w:val="00107229"/>
    <w:rsid w:val="001109C8"/>
    <w:rsid w:val="00111C24"/>
    <w:rsid w:val="00120868"/>
    <w:rsid w:val="001218EF"/>
    <w:rsid w:val="00134271"/>
    <w:rsid w:val="00151220"/>
    <w:rsid w:val="00182007"/>
    <w:rsid w:val="00183250"/>
    <w:rsid w:val="00186AD6"/>
    <w:rsid w:val="00187533"/>
    <w:rsid w:val="001A2365"/>
    <w:rsid w:val="001A2F15"/>
    <w:rsid w:val="001B03BD"/>
    <w:rsid w:val="001B472C"/>
    <w:rsid w:val="001B5889"/>
    <w:rsid w:val="001B5BD7"/>
    <w:rsid w:val="001D04F5"/>
    <w:rsid w:val="001E17CA"/>
    <w:rsid w:val="001E6352"/>
    <w:rsid w:val="001E7B3C"/>
    <w:rsid w:val="00222E5B"/>
    <w:rsid w:val="0022508A"/>
    <w:rsid w:val="00233F17"/>
    <w:rsid w:val="00265D7D"/>
    <w:rsid w:val="002A2DE1"/>
    <w:rsid w:val="002B61D6"/>
    <w:rsid w:val="002D2699"/>
    <w:rsid w:val="002D3FF1"/>
    <w:rsid w:val="002F1B26"/>
    <w:rsid w:val="00346CD7"/>
    <w:rsid w:val="0036017F"/>
    <w:rsid w:val="003755AB"/>
    <w:rsid w:val="00394F6D"/>
    <w:rsid w:val="00395504"/>
    <w:rsid w:val="003A019D"/>
    <w:rsid w:val="003A52F8"/>
    <w:rsid w:val="003B0530"/>
    <w:rsid w:val="003B2876"/>
    <w:rsid w:val="003B7AB5"/>
    <w:rsid w:val="003C72A6"/>
    <w:rsid w:val="003C72D7"/>
    <w:rsid w:val="003E122C"/>
    <w:rsid w:val="003F5303"/>
    <w:rsid w:val="003F7365"/>
    <w:rsid w:val="00416FDB"/>
    <w:rsid w:val="004269EC"/>
    <w:rsid w:val="0043226E"/>
    <w:rsid w:val="0043648B"/>
    <w:rsid w:val="00437D32"/>
    <w:rsid w:val="0044043D"/>
    <w:rsid w:val="00444304"/>
    <w:rsid w:val="00485972"/>
    <w:rsid w:val="004B585A"/>
    <w:rsid w:val="004B6033"/>
    <w:rsid w:val="004C65D9"/>
    <w:rsid w:val="004D40BD"/>
    <w:rsid w:val="005004E5"/>
    <w:rsid w:val="005036EE"/>
    <w:rsid w:val="00511834"/>
    <w:rsid w:val="00542964"/>
    <w:rsid w:val="00545DBA"/>
    <w:rsid w:val="00556DAE"/>
    <w:rsid w:val="00593365"/>
    <w:rsid w:val="00597F3C"/>
    <w:rsid w:val="005A60EE"/>
    <w:rsid w:val="00601D3D"/>
    <w:rsid w:val="006121D5"/>
    <w:rsid w:val="00625D62"/>
    <w:rsid w:val="00625D8A"/>
    <w:rsid w:val="00627D90"/>
    <w:rsid w:val="00637071"/>
    <w:rsid w:val="006573DA"/>
    <w:rsid w:val="00664305"/>
    <w:rsid w:val="006A12FC"/>
    <w:rsid w:val="006A1B7C"/>
    <w:rsid w:val="006A4CC0"/>
    <w:rsid w:val="006A5AAD"/>
    <w:rsid w:val="006C7223"/>
    <w:rsid w:val="006E48D7"/>
    <w:rsid w:val="0070749C"/>
    <w:rsid w:val="00716E80"/>
    <w:rsid w:val="007205A5"/>
    <w:rsid w:val="0072267E"/>
    <w:rsid w:val="0074661D"/>
    <w:rsid w:val="0075541A"/>
    <w:rsid w:val="00773927"/>
    <w:rsid w:val="00795374"/>
    <w:rsid w:val="007A4D82"/>
    <w:rsid w:val="007A5AE0"/>
    <w:rsid w:val="007B487C"/>
    <w:rsid w:val="007D71A1"/>
    <w:rsid w:val="00802848"/>
    <w:rsid w:val="00804569"/>
    <w:rsid w:val="00806D47"/>
    <w:rsid w:val="00826C7B"/>
    <w:rsid w:val="00843002"/>
    <w:rsid w:val="008567D9"/>
    <w:rsid w:val="00864A65"/>
    <w:rsid w:val="00873CED"/>
    <w:rsid w:val="00896DE2"/>
    <w:rsid w:val="00897D44"/>
    <w:rsid w:val="008A5675"/>
    <w:rsid w:val="008B63BD"/>
    <w:rsid w:val="008C19AB"/>
    <w:rsid w:val="008C36B4"/>
    <w:rsid w:val="008F74CA"/>
    <w:rsid w:val="00902205"/>
    <w:rsid w:val="009112C0"/>
    <w:rsid w:val="00914520"/>
    <w:rsid w:val="00926596"/>
    <w:rsid w:val="00927CB7"/>
    <w:rsid w:val="009379F6"/>
    <w:rsid w:val="009469B4"/>
    <w:rsid w:val="00946ADD"/>
    <w:rsid w:val="00961E13"/>
    <w:rsid w:val="00962F72"/>
    <w:rsid w:val="00973E5D"/>
    <w:rsid w:val="009A3C4F"/>
    <w:rsid w:val="009B5AF1"/>
    <w:rsid w:val="009C6E8C"/>
    <w:rsid w:val="009D1060"/>
    <w:rsid w:val="009D2904"/>
    <w:rsid w:val="009E417E"/>
    <w:rsid w:val="009F5B39"/>
    <w:rsid w:val="00A3587A"/>
    <w:rsid w:val="00A363AF"/>
    <w:rsid w:val="00A60B2A"/>
    <w:rsid w:val="00A63F8B"/>
    <w:rsid w:val="00A826AE"/>
    <w:rsid w:val="00A82AAB"/>
    <w:rsid w:val="00A908B2"/>
    <w:rsid w:val="00A95C6F"/>
    <w:rsid w:val="00AB7CCA"/>
    <w:rsid w:val="00AC3135"/>
    <w:rsid w:val="00AC4F91"/>
    <w:rsid w:val="00AC7898"/>
    <w:rsid w:val="00AD6ECC"/>
    <w:rsid w:val="00AF1F8F"/>
    <w:rsid w:val="00B01BBC"/>
    <w:rsid w:val="00B05505"/>
    <w:rsid w:val="00B21552"/>
    <w:rsid w:val="00B23410"/>
    <w:rsid w:val="00B24CCF"/>
    <w:rsid w:val="00B310E1"/>
    <w:rsid w:val="00B315B6"/>
    <w:rsid w:val="00B31B5B"/>
    <w:rsid w:val="00B33358"/>
    <w:rsid w:val="00B566F2"/>
    <w:rsid w:val="00B63492"/>
    <w:rsid w:val="00B71768"/>
    <w:rsid w:val="00B808FD"/>
    <w:rsid w:val="00B848E8"/>
    <w:rsid w:val="00B9182E"/>
    <w:rsid w:val="00BA44DA"/>
    <w:rsid w:val="00BA4AB7"/>
    <w:rsid w:val="00BC7DAC"/>
    <w:rsid w:val="00BD6249"/>
    <w:rsid w:val="00BE1F96"/>
    <w:rsid w:val="00C021A6"/>
    <w:rsid w:val="00C049A0"/>
    <w:rsid w:val="00C115D1"/>
    <w:rsid w:val="00C17E9B"/>
    <w:rsid w:val="00C46443"/>
    <w:rsid w:val="00C5186C"/>
    <w:rsid w:val="00C74000"/>
    <w:rsid w:val="00C74A92"/>
    <w:rsid w:val="00C76B59"/>
    <w:rsid w:val="00C8237B"/>
    <w:rsid w:val="00C91AB3"/>
    <w:rsid w:val="00CA2489"/>
    <w:rsid w:val="00CA5CFD"/>
    <w:rsid w:val="00CB709A"/>
    <w:rsid w:val="00CC455A"/>
    <w:rsid w:val="00CE7D3E"/>
    <w:rsid w:val="00CF038D"/>
    <w:rsid w:val="00CF0FF6"/>
    <w:rsid w:val="00CF7536"/>
    <w:rsid w:val="00D14D5D"/>
    <w:rsid w:val="00D153D7"/>
    <w:rsid w:val="00D25CA2"/>
    <w:rsid w:val="00D651C4"/>
    <w:rsid w:val="00D90643"/>
    <w:rsid w:val="00DA3B19"/>
    <w:rsid w:val="00DD6DEF"/>
    <w:rsid w:val="00DE3987"/>
    <w:rsid w:val="00DF6090"/>
    <w:rsid w:val="00DF7013"/>
    <w:rsid w:val="00E03FCD"/>
    <w:rsid w:val="00E0759D"/>
    <w:rsid w:val="00E21C8E"/>
    <w:rsid w:val="00E27722"/>
    <w:rsid w:val="00E3093C"/>
    <w:rsid w:val="00E32AA0"/>
    <w:rsid w:val="00E477CD"/>
    <w:rsid w:val="00E619F1"/>
    <w:rsid w:val="00E642C1"/>
    <w:rsid w:val="00E701E2"/>
    <w:rsid w:val="00E719D2"/>
    <w:rsid w:val="00E75D40"/>
    <w:rsid w:val="00E96EEC"/>
    <w:rsid w:val="00EA7533"/>
    <w:rsid w:val="00EA7E8C"/>
    <w:rsid w:val="00EC1DC0"/>
    <w:rsid w:val="00EC7B4F"/>
    <w:rsid w:val="00ED0E6E"/>
    <w:rsid w:val="00ED3B72"/>
    <w:rsid w:val="00EE4E6E"/>
    <w:rsid w:val="00EF581D"/>
    <w:rsid w:val="00F1080B"/>
    <w:rsid w:val="00F15EFC"/>
    <w:rsid w:val="00F219AD"/>
    <w:rsid w:val="00F24474"/>
    <w:rsid w:val="00F5152C"/>
    <w:rsid w:val="00F60B9C"/>
    <w:rsid w:val="00F715C0"/>
    <w:rsid w:val="00FA4C04"/>
    <w:rsid w:val="00FB29C2"/>
    <w:rsid w:val="00FD4CBD"/>
    <w:rsid w:val="00FF1E31"/>
    <w:rsid w:val="00FF3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Date" w:uiPriority="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D90"/>
    <w:pPr>
      <w:widowControl w:val="0"/>
      <w:jc w:val="both"/>
    </w:pPr>
    <w:rPr>
      <w:rFonts w:ascii="Calibri" w:eastAsia="宋体" w:hAnsi="Calibri" w:cs="Times New Roman"/>
      <w:szCs w:val="20"/>
    </w:rPr>
  </w:style>
  <w:style w:type="paragraph" w:styleId="1">
    <w:name w:val="heading 1"/>
    <w:basedOn w:val="a"/>
    <w:next w:val="a"/>
    <w:link w:val="1Char"/>
    <w:uiPriority w:val="9"/>
    <w:qFormat/>
    <w:rsid w:val="00A363AF"/>
    <w:pPr>
      <w:keepNext/>
      <w:keepLines/>
      <w:spacing w:before="340" w:after="330" w:line="578" w:lineRule="auto"/>
      <w:outlineLvl w:val="0"/>
    </w:pPr>
    <w:rPr>
      <w:b/>
      <w:bCs/>
      <w:kern w:val="44"/>
      <w:sz w:val="32"/>
      <w:szCs w:val="44"/>
    </w:rPr>
  </w:style>
  <w:style w:type="paragraph" w:styleId="2">
    <w:name w:val="heading 2"/>
    <w:basedOn w:val="3"/>
    <w:next w:val="a"/>
    <w:link w:val="2Char"/>
    <w:uiPriority w:val="9"/>
    <w:unhideWhenUsed/>
    <w:qFormat/>
    <w:rsid w:val="00A363AF"/>
    <w:pPr>
      <w:outlineLvl w:val="1"/>
    </w:pPr>
    <w:rPr>
      <w:rFonts w:asciiTheme="majorHAnsi" w:eastAsiaTheme="majorEastAsia" w:hAnsiTheme="majorHAnsi" w:cstheme="majorBidi"/>
      <w:b w:val="0"/>
      <w:bCs w:val="0"/>
    </w:rPr>
  </w:style>
  <w:style w:type="paragraph" w:styleId="3">
    <w:name w:val="heading 3"/>
    <w:basedOn w:val="a"/>
    <w:next w:val="a"/>
    <w:link w:val="3Char"/>
    <w:uiPriority w:val="9"/>
    <w:unhideWhenUsed/>
    <w:qFormat/>
    <w:rsid w:val="00A363AF"/>
    <w:pPr>
      <w:keepNext/>
      <w:keepLines/>
      <w:spacing w:before="260" w:after="260" w:line="416" w:lineRule="auto"/>
      <w:outlineLvl w:val="2"/>
    </w:pPr>
    <w:rPr>
      <w:rFonts w:cstheme="minorBidi"/>
      <w:b/>
      <w:bCs/>
      <w:sz w:val="32"/>
      <w:szCs w:val="32"/>
    </w:rPr>
  </w:style>
  <w:style w:type="paragraph" w:styleId="4">
    <w:name w:val="heading 4"/>
    <w:basedOn w:val="a"/>
    <w:next w:val="a"/>
    <w:link w:val="4Char"/>
    <w:uiPriority w:val="9"/>
    <w:unhideWhenUsed/>
    <w:qFormat/>
    <w:rsid w:val="00A363A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uiPriority w:val="99"/>
    <w:unhideWhenUsed/>
    <w:qFormat/>
    <w:rsid w:val="00A363AF"/>
    <w:pPr>
      <w:ind w:firstLineChars="200" w:firstLine="420"/>
    </w:pPr>
    <w:rPr>
      <w:szCs w:val="24"/>
    </w:rPr>
  </w:style>
  <w:style w:type="character" w:customStyle="1" w:styleId="1Char">
    <w:name w:val="标题 1 Char"/>
    <w:basedOn w:val="a0"/>
    <w:link w:val="1"/>
    <w:uiPriority w:val="9"/>
    <w:rsid w:val="00A363AF"/>
    <w:rPr>
      <w:rFonts w:ascii="Calibri" w:eastAsia="宋体" w:hAnsi="Calibri" w:cs="Times New Roman"/>
      <w:b/>
      <w:bCs/>
      <w:kern w:val="44"/>
      <w:sz w:val="32"/>
      <w:szCs w:val="44"/>
    </w:rPr>
  </w:style>
  <w:style w:type="character" w:customStyle="1" w:styleId="2Char">
    <w:name w:val="标题 2 Char"/>
    <w:basedOn w:val="a0"/>
    <w:link w:val="2"/>
    <w:uiPriority w:val="9"/>
    <w:rsid w:val="00A363AF"/>
    <w:rPr>
      <w:rFonts w:asciiTheme="majorHAnsi" w:eastAsiaTheme="majorEastAsia" w:hAnsiTheme="majorHAnsi" w:cstheme="majorBidi"/>
      <w:sz w:val="32"/>
      <w:szCs w:val="32"/>
    </w:rPr>
  </w:style>
  <w:style w:type="character" w:customStyle="1" w:styleId="3Char">
    <w:name w:val="标题 3 Char"/>
    <w:basedOn w:val="a0"/>
    <w:link w:val="3"/>
    <w:uiPriority w:val="9"/>
    <w:rsid w:val="00A363AF"/>
    <w:rPr>
      <w:rFonts w:ascii="Calibri" w:eastAsia="宋体" w:hAnsi="Calibri"/>
      <w:b/>
      <w:bCs/>
      <w:sz w:val="32"/>
      <w:szCs w:val="32"/>
    </w:rPr>
  </w:style>
  <w:style w:type="character" w:customStyle="1" w:styleId="4Char">
    <w:name w:val="标题 4 Char"/>
    <w:basedOn w:val="a0"/>
    <w:link w:val="4"/>
    <w:uiPriority w:val="9"/>
    <w:rsid w:val="00A363AF"/>
    <w:rPr>
      <w:rFonts w:asciiTheme="majorHAnsi" w:eastAsiaTheme="majorEastAsia" w:hAnsiTheme="majorHAnsi" w:cstheme="majorBidi"/>
      <w:b/>
      <w:bCs/>
      <w:sz w:val="28"/>
      <w:szCs w:val="28"/>
    </w:rPr>
  </w:style>
  <w:style w:type="paragraph" w:styleId="a3">
    <w:name w:val="Normal Indent"/>
    <w:basedOn w:val="a"/>
    <w:link w:val="Char"/>
    <w:qFormat/>
    <w:rsid w:val="00A363AF"/>
    <w:pPr>
      <w:ind w:firstLineChars="200" w:firstLine="420"/>
    </w:pPr>
    <w:rPr>
      <w:rFonts w:asciiTheme="minorHAnsi" w:eastAsiaTheme="minorEastAsia" w:hAnsiTheme="minorHAnsi" w:cstheme="minorBidi"/>
      <w:szCs w:val="22"/>
    </w:rPr>
  </w:style>
  <w:style w:type="character" w:customStyle="1" w:styleId="Char">
    <w:name w:val="正文缩进 Char"/>
    <w:link w:val="a3"/>
    <w:qFormat/>
    <w:locked/>
    <w:rsid w:val="00A363AF"/>
  </w:style>
  <w:style w:type="paragraph" w:styleId="a4">
    <w:name w:val="footer"/>
    <w:basedOn w:val="a"/>
    <w:link w:val="Char0"/>
    <w:uiPriority w:val="99"/>
    <w:qFormat/>
    <w:rsid w:val="00A363AF"/>
    <w:pPr>
      <w:tabs>
        <w:tab w:val="center" w:pos="4153"/>
        <w:tab w:val="right" w:pos="8306"/>
      </w:tabs>
      <w:snapToGrid w:val="0"/>
      <w:jc w:val="left"/>
    </w:pPr>
    <w:rPr>
      <w:sz w:val="18"/>
      <w:szCs w:val="24"/>
    </w:rPr>
  </w:style>
  <w:style w:type="character" w:customStyle="1" w:styleId="Char0">
    <w:name w:val="页脚 Char"/>
    <w:basedOn w:val="a0"/>
    <w:link w:val="a4"/>
    <w:uiPriority w:val="99"/>
    <w:rsid w:val="00A363AF"/>
    <w:rPr>
      <w:rFonts w:ascii="Calibri" w:eastAsia="宋体" w:hAnsi="Calibri" w:cs="Times New Roman"/>
      <w:sz w:val="18"/>
      <w:szCs w:val="24"/>
    </w:rPr>
  </w:style>
  <w:style w:type="character" w:styleId="a5">
    <w:name w:val="page number"/>
    <w:basedOn w:val="a0"/>
    <w:qFormat/>
    <w:rsid w:val="00A363AF"/>
  </w:style>
  <w:style w:type="paragraph" w:styleId="a6">
    <w:name w:val="Body Text"/>
    <w:basedOn w:val="a"/>
    <w:link w:val="Char1"/>
    <w:qFormat/>
    <w:rsid w:val="00A363AF"/>
    <w:pPr>
      <w:spacing w:line="460" w:lineRule="exact"/>
    </w:pPr>
    <w:rPr>
      <w:rFonts w:ascii="汉鼎简楷体" w:eastAsia="汉鼎简楷体" w:hAnsi="宋体" w:cstheme="minorBidi"/>
      <w:b/>
      <w:bCs/>
      <w:spacing w:val="4"/>
      <w:sz w:val="24"/>
      <w:szCs w:val="22"/>
    </w:rPr>
  </w:style>
  <w:style w:type="character" w:customStyle="1" w:styleId="Char1">
    <w:name w:val="正文文本 Char"/>
    <w:basedOn w:val="a0"/>
    <w:link w:val="a6"/>
    <w:qFormat/>
    <w:rsid w:val="00A363AF"/>
    <w:rPr>
      <w:rFonts w:ascii="汉鼎简楷体" w:eastAsia="汉鼎简楷体" w:hAnsi="宋体"/>
      <w:b/>
      <w:bCs/>
      <w:spacing w:val="4"/>
      <w:sz w:val="24"/>
    </w:rPr>
  </w:style>
  <w:style w:type="paragraph" w:styleId="30">
    <w:name w:val="Body Text 3"/>
    <w:basedOn w:val="a"/>
    <w:link w:val="3Char0"/>
    <w:qFormat/>
    <w:rsid w:val="00A363AF"/>
    <w:pPr>
      <w:spacing w:after="120" w:line="440" w:lineRule="atLeast"/>
      <w:ind w:firstLine="482"/>
    </w:pPr>
    <w:rPr>
      <w:rFonts w:asciiTheme="minorHAnsi" w:eastAsiaTheme="minorEastAsia" w:hAnsiTheme="minorHAnsi" w:cstheme="minorBidi"/>
      <w:sz w:val="16"/>
      <w:szCs w:val="16"/>
    </w:rPr>
  </w:style>
  <w:style w:type="character" w:customStyle="1" w:styleId="3Char0">
    <w:name w:val="正文文本 3 Char"/>
    <w:basedOn w:val="a0"/>
    <w:link w:val="30"/>
    <w:qFormat/>
    <w:rsid w:val="00A363AF"/>
    <w:rPr>
      <w:sz w:val="16"/>
      <w:szCs w:val="16"/>
    </w:rPr>
  </w:style>
  <w:style w:type="paragraph" w:styleId="a7">
    <w:name w:val="List Paragraph"/>
    <w:basedOn w:val="a"/>
    <w:uiPriority w:val="34"/>
    <w:qFormat/>
    <w:rsid w:val="00A363AF"/>
    <w:pPr>
      <w:ind w:firstLineChars="200" w:firstLine="420"/>
    </w:pPr>
    <w:rPr>
      <w:rFonts w:ascii="Times New Roman" w:hAnsi="Times New Roman"/>
      <w:szCs w:val="24"/>
    </w:rPr>
  </w:style>
  <w:style w:type="paragraph" w:styleId="TOC">
    <w:name w:val="TOC Heading"/>
    <w:basedOn w:val="1"/>
    <w:next w:val="a"/>
    <w:uiPriority w:val="39"/>
    <w:unhideWhenUsed/>
    <w:qFormat/>
    <w:rsid w:val="00A363A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8">
    <w:name w:val="header"/>
    <w:basedOn w:val="a"/>
    <w:link w:val="Char2"/>
    <w:uiPriority w:val="99"/>
    <w:unhideWhenUsed/>
    <w:rsid w:val="00627D90"/>
    <w:pPr>
      <w:pBdr>
        <w:bottom w:val="single" w:sz="6" w:space="1" w:color="auto"/>
      </w:pBdr>
      <w:tabs>
        <w:tab w:val="center" w:pos="4153"/>
        <w:tab w:val="right" w:pos="8306"/>
      </w:tabs>
      <w:snapToGrid w:val="0"/>
      <w:jc w:val="center"/>
    </w:pPr>
    <w:rPr>
      <w:rFonts w:cstheme="minorBidi"/>
      <w:sz w:val="18"/>
      <w:szCs w:val="18"/>
    </w:rPr>
  </w:style>
  <w:style w:type="character" w:customStyle="1" w:styleId="Char2">
    <w:name w:val="页眉 Char"/>
    <w:basedOn w:val="a0"/>
    <w:link w:val="a8"/>
    <w:uiPriority w:val="99"/>
    <w:rsid w:val="00627D90"/>
    <w:rPr>
      <w:rFonts w:ascii="Calibri" w:eastAsia="宋体" w:hAnsi="Calibri"/>
      <w:sz w:val="18"/>
      <w:szCs w:val="18"/>
    </w:rPr>
  </w:style>
  <w:style w:type="paragraph" w:styleId="a9">
    <w:name w:val="Date"/>
    <w:basedOn w:val="a"/>
    <w:next w:val="a"/>
    <w:link w:val="Char3"/>
    <w:qFormat/>
    <w:rsid w:val="00627D90"/>
    <w:rPr>
      <w:rFonts w:eastAsia="楷体_GB2312"/>
      <w:sz w:val="32"/>
    </w:rPr>
  </w:style>
  <w:style w:type="character" w:customStyle="1" w:styleId="Char3">
    <w:name w:val="日期 Char"/>
    <w:basedOn w:val="a0"/>
    <w:link w:val="a9"/>
    <w:rsid w:val="00627D90"/>
    <w:rPr>
      <w:rFonts w:ascii="Calibri" w:eastAsia="楷体_GB2312" w:hAnsi="Calibri" w:cs="Times New Roman"/>
      <w:sz w:val="32"/>
      <w:szCs w:val="20"/>
    </w:rPr>
  </w:style>
  <w:style w:type="character" w:styleId="aa">
    <w:name w:val="Hyperlink"/>
    <w:basedOn w:val="a0"/>
    <w:uiPriority w:val="99"/>
    <w:unhideWhenUsed/>
    <w:rsid w:val="00D651C4"/>
    <w:rPr>
      <w:color w:val="0000FF" w:themeColor="hyperlink"/>
      <w:u w:val="single"/>
    </w:rPr>
  </w:style>
  <w:style w:type="paragraph" w:styleId="ab">
    <w:name w:val="Balloon Text"/>
    <w:basedOn w:val="a"/>
    <w:link w:val="Char4"/>
    <w:uiPriority w:val="99"/>
    <w:semiHidden/>
    <w:unhideWhenUsed/>
    <w:rsid w:val="00A3587A"/>
    <w:rPr>
      <w:sz w:val="18"/>
      <w:szCs w:val="18"/>
    </w:rPr>
  </w:style>
  <w:style w:type="character" w:customStyle="1" w:styleId="Char4">
    <w:name w:val="批注框文本 Char"/>
    <w:basedOn w:val="a0"/>
    <w:link w:val="ab"/>
    <w:uiPriority w:val="99"/>
    <w:semiHidden/>
    <w:rsid w:val="00A3587A"/>
    <w:rPr>
      <w:rFonts w:ascii="Calibri" w:eastAsia="宋体" w:hAnsi="Calibri" w:cs="Times New Roman"/>
      <w:sz w:val="18"/>
      <w:szCs w:val="18"/>
    </w:rPr>
  </w:style>
  <w:style w:type="paragraph" w:styleId="11">
    <w:name w:val="toc 1"/>
    <w:basedOn w:val="a"/>
    <w:next w:val="a"/>
    <w:autoRedefine/>
    <w:uiPriority w:val="39"/>
    <w:unhideWhenUsed/>
    <w:rsid w:val="00182007"/>
  </w:style>
  <w:style w:type="paragraph" w:styleId="20">
    <w:name w:val="toc 2"/>
    <w:basedOn w:val="a"/>
    <w:next w:val="a"/>
    <w:autoRedefine/>
    <w:uiPriority w:val="39"/>
    <w:unhideWhenUsed/>
    <w:rsid w:val="00182007"/>
    <w:pPr>
      <w:ind w:leftChars="200" w:left="420"/>
    </w:pPr>
  </w:style>
  <w:style w:type="paragraph" w:styleId="31">
    <w:name w:val="toc 3"/>
    <w:basedOn w:val="a"/>
    <w:next w:val="a"/>
    <w:autoRedefine/>
    <w:uiPriority w:val="39"/>
    <w:unhideWhenUsed/>
    <w:rsid w:val="0018200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Date" w:uiPriority="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D90"/>
    <w:pPr>
      <w:widowControl w:val="0"/>
      <w:jc w:val="both"/>
    </w:pPr>
    <w:rPr>
      <w:rFonts w:ascii="Calibri" w:eastAsia="宋体" w:hAnsi="Calibri" w:cs="Times New Roman"/>
      <w:szCs w:val="20"/>
    </w:rPr>
  </w:style>
  <w:style w:type="paragraph" w:styleId="1">
    <w:name w:val="heading 1"/>
    <w:basedOn w:val="a"/>
    <w:next w:val="a"/>
    <w:link w:val="1Char"/>
    <w:uiPriority w:val="9"/>
    <w:qFormat/>
    <w:rsid w:val="00A363AF"/>
    <w:pPr>
      <w:keepNext/>
      <w:keepLines/>
      <w:spacing w:before="340" w:after="330" w:line="578" w:lineRule="auto"/>
      <w:outlineLvl w:val="0"/>
    </w:pPr>
    <w:rPr>
      <w:b/>
      <w:bCs/>
      <w:kern w:val="44"/>
      <w:sz w:val="32"/>
      <w:szCs w:val="44"/>
    </w:rPr>
  </w:style>
  <w:style w:type="paragraph" w:styleId="2">
    <w:name w:val="heading 2"/>
    <w:basedOn w:val="3"/>
    <w:next w:val="a"/>
    <w:link w:val="2Char"/>
    <w:uiPriority w:val="9"/>
    <w:unhideWhenUsed/>
    <w:qFormat/>
    <w:rsid w:val="00A363AF"/>
    <w:pPr>
      <w:outlineLvl w:val="1"/>
    </w:pPr>
    <w:rPr>
      <w:rFonts w:asciiTheme="majorHAnsi" w:eastAsiaTheme="majorEastAsia" w:hAnsiTheme="majorHAnsi" w:cstheme="majorBidi"/>
      <w:b w:val="0"/>
      <w:bCs w:val="0"/>
    </w:rPr>
  </w:style>
  <w:style w:type="paragraph" w:styleId="3">
    <w:name w:val="heading 3"/>
    <w:basedOn w:val="a"/>
    <w:next w:val="a"/>
    <w:link w:val="3Char"/>
    <w:uiPriority w:val="9"/>
    <w:unhideWhenUsed/>
    <w:qFormat/>
    <w:rsid w:val="00A363AF"/>
    <w:pPr>
      <w:keepNext/>
      <w:keepLines/>
      <w:spacing w:before="260" w:after="260" w:line="416" w:lineRule="auto"/>
      <w:outlineLvl w:val="2"/>
    </w:pPr>
    <w:rPr>
      <w:rFonts w:cstheme="minorBidi"/>
      <w:b/>
      <w:bCs/>
      <w:sz w:val="32"/>
      <w:szCs w:val="32"/>
    </w:rPr>
  </w:style>
  <w:style w:type="paragraph" w:styleId="4">
    <w:name w:val="heading 4"/>
    <w:basedOn w:val="a"/>
    <w:next w:val="a"/>
    <w:link w:val="4Char"/>
    <w:uiPriority w:val="9"/>
    <w:unhideWhenUsed/>
    <w:qFormat/>
    <w:rsid w:val="00A363A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列出段落1"/>
    <w:basedOn w:val="a"/>
    <w:uiPriority w:val="99"/>
    <w:unhideWhenUsed/>
    <w:qFormat/>
    <w:rsid w:val="00A363AF"/>
    <w:pPr>
      <w:ind w:firstLineChars="200" w:firstLine="420"/>
    </w:pPr>
    <w:rPr>
      <w:szCs w:val="24"/>
    </w:rPr>
  </w:style>
  <w:style w:type="character" w:customStyle="1" w:styleId="1Char">
    <w:name w:val="标题 1 Char"/>
    <w:basedOn w:val="a0"/>
    <w:link w:val="1"/>
    <w:uiPriority w:val="9"/>
    <w:rsid w:val="00A363AF"/>
    <w:rPr>
      <w:rFonts w:ascii="Calibri" w:eastAsia="宋体" w:hAnsi="Calibri" w:cs="Times New Roman"/>
      <w:b/>
      <w:bCs/>
      <w:kern w:val="44"/>
      <w:sz w:val="32"/>
      <w:szCs w:val="44"/>
    </w:rPr>
  </w:style>
  <w:style w:type="character" w:customStyle="1" w:styleId="2Char">
    <w:name w:val="标题 2 Char"/>
    <w:basedOn w:val="a0"/>
    <w:link w:val="2"/>
    <w:uiPriority w:val="9"/>
    <w:rsid w:val="00A363AF"/>
    <w:rPr>
      <w:rFonts w:asciiTheme="majorHAnsi" w:eastAsiaTheme="majorEastAsia" w:hAnsiTheme="majorHAnsi" w:cstheme="majorBidi"/>
      <w:sz w:val="32"/>
      <w:szCs w:val="32"/>
    </w:rPr>
  </w:style>
  <w:style w:type="character" w:customStyle="1" w:styleId="3Char">
    <w:name w:val="标题 3 Char"/>
    <w:basedOn w:val="a0"/>
    <w:link w:val="3"/>
    <w:uiPriority w:val="9"/>
    <w:rsid w:val="00A363AF"/>
    <w:rPr>
      <w:rFonts w:ascii="Calibri" w:eastAsia="宋体" w:hAnsi="Calibri"/>
      <w:b/>
      <w:bCs/>
      <w:sz w:val="32"/>
      <w:szCs w:val="32"/>
    </w:rPr>
  </w:style>
  <w:style w:type="character" w:customStyle="1" w:styleId="4Char">
    <w:name w:val="标题 4 Char"/>
    <w:basedOn w:val="a0"/>
    <w:link w:val="4"/>
    <w:uiPriority w:val="9"/>
    <w:rsid w:val="00A363AF"/>
    <w:rPr>
      <w:rFonts w:asciiTheme="majorHAnsi" w:eastAsiaTheme="majorEastAsia" w:hAnsiTheme="majorHAnsi" w:cstheme="majorBidi"/>
      <w:b/>
      <w:bCs/>
      <w:sz w:val="28"/>
      <w:szCs w:val="28"/>
    </w:rPr>
  </w:style>
  <w:style w:type="paragraph" w:styleId="a3">
    <w:name w:val="Normal Indent"/>
    <w:basedOn w:val="a"/>
    <w:link w:val="Char"/>
    <w:qFormat/>
    <w:rsid w:val="00A363AF"/>
    <w:pPr>
      <w:ind w:firstLineChars="200" w:firstLine="420"/>
    </w:pPr>
    <w:rPr>
      <w:rFonts w:asciiTheme="minorHAnsi" w:eastAsiaTheme="minorEastAsia" w:hAnsiTheme="minorHAnsi" w:cstheme="minorBidi"/>
      <w:szCs w:val="22"/>
    </w:rPr>
  </w:style>
  <w:style w:type="character" w:customStyle="1" w:styleId="Char">
    <w:name w:val="正文缩进 Char"/>
    <w:link w:val="a3"/>
    <w:qFormat/>
    <w:locked/>
    <w:rsid w:val="00A363AF"/>
  </w:style>
  <w:style w:type="paragraph" w:styleId="a4">
    <w:name w:val="footer"/>
    <w:basedOn w:val="a"/>
    <w:link w:val="Char0"/>
    <w:uiPriority w:val="99"/>
    <w:qFormat/>
    <w:rsid w:val="00A363AF"/>
    <w:pPr>
      <w:tabs>
        <w:tab w:val="center" w:pos="4153"/>
        <w:tab w:val="right" w:pos="8306"/>
      </w:tabs>
      <w:snapToGrid w:val="0"/>
      <w:jc w:val="left"/>
    </w:pPr>
    <w:rPr>
      <w:sz w:val="18"/>
      <w:szCs w:val="24"/>
    </w:rPr>
  </w:style>
  <w:style w:type="character" w:customStyle="1" w:styleId="Char0">
    <w:name w:val="页脚 Char"/>
    <w:basedOn w:val="a0"/>
    <w:link w:val="a4"/>
    <w:uiPriority w:val="99"/>
    <w:rsid w:val="00A363AF"/>
    <w:rPr>
      <w:rFonts w:ascii="Calibri" w:eastAsia="宋体" w:hAnsi="Calibri" w:cs="Times New Roman"/>
      <w:sz w:val="18"/>
      <w:szCs w:val="24"/>
    </w:rPr>
  </w:style>
  <w:style w:type="character" w:styleId="a5">
    <w:name w:val="page number"/>
    <w:basedOn w:val="a0"/>
    <w:qFormat/>
    <w:rsid w:val="00A363AF"/>
  </w:style>
  <w:style w:type="paragraph" w:styleId="a6">
    <w:name w:val="Body Text"/>
    <w:basedOn w:val="a"/>
    <w:link w:val="Char1"/>
    <w:qFormat/>
    <w:rsid w:val="00A363AF"/>
    <w:pPr>
      <w:spacing w:line="460" w:lineRule="exact"/>
    </w:pPr>
    <w:rPr>
      <w:rFonts w:ascii="汉鼎简楷体" w:eastAsia="汉鼎简楷体" w:hAnsi="宋体" w:cstheme="minorBidi"/>
      <w:b/>
      <w:bCs/>
      <w:spacing w:val="4"/>
      <w:sz w:val="24"/>
      <w:szCs w:val="22"/>
    </w:rPr>
  </w:style>
  <w:style w:type="character" w:customStyle="1" w:styleId="Char1">
    <w:name w:val="正文文本 Char"/>
    <w:basedOn w:val="a0"/>
    <w:link w:val="a6"/>
    <w:qFormat/>
    <w:rsid w:val="00A363AF"/>
    <w:rPr>
      <w:rFonts w:ascii="汉鼎简楷体" w:eastAsia="汉鼎简楷体" w:hAnsi="宋体"/>
      <w:b/>
      <w:bCs/>
      <w:spacing w:val="4"/>
      <w:sz w:val="24"/>
    </w:rPr>
  </w:style>
  <w:style w:type="paragraph" w:styleId="30">
    <w:name w:val="Body Text 3"/>
    <w:basedOn w:val="a"/>
    <w:link w:val="3Char0"/>
    <w:qFormat/>
    <w:rsid w:val="00A363AF"/>
    <w:pPr>
      <w:spacing w:after="120" w:line="440" w:lineRule="atLeast"/>
      <w:ind w:firstLine="482"/>
    </w:pPr>
    <w:rPr>
      <w:rFonts w:asciiTheme="minorHAnsi" w:eastAsiaTheme="minorEastAsia" w:hAnsiTheme="minorHAnsi" w:cstheme="minorBidi"/>
      <w:sz w:val="16"/>
      <w:szCs w:val="16"/>
    </w:rPr>
  </w:style>
  <w:style w:type="character" w:customStyle="1" w:styleId="3Char0">
    <w:name w:val="正文文本 3 Char"/>
    <w:basedOn w:val="a0"/>
    <w:link w:val="30"/>
    <w:qFormat/>
    <w:rsid w:val="00A363AF"/>
    <w:rPr>
      <w:sz w:val="16"/>
      <w:szCs w:val="16"/>
    </w:rPr>
  </w:style>
  <w:style w:type="paragraph" w:styleId="a7">
    <w:name w:val="List Paragraph"/>
    <w:basedOn w:val="a"/>
    <w:uiPriority w:val="34"/>
    <w:qFormat/>
    <w:rsid w:val="00A363AF"/>
    <w:pPr>
      <w:ind w:firstLineChars="200" w:firstLine="420"/>
    </w:pPr>
    <w:rPr>
      <w:rFonts w:ascii="Times New Roman" w:hAnsi="Times New Roman"/>
      <w:szCs w:val="24"/>
    </w:rPr>
  </w:style>
  <w:style w:type="paragraph" w:styleId="TOC">
    <w:name w:val="TOC Heading"/>
    <w:basedOn w:val="1"/>
    <w:next w:val="a"/>
    <w:uiPriority w:val="39"/>
    <w:unhideWhenUsed/>
    <w:qFormat/>
    <w:rsid w:val="00A363A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8">
    <w:name w:val="header"/>
    <w:basedOn w:val="a"/>
    <w:link w:val="Char2"/>
    <w:uiPriority w:val="99"/>
    <w:unhideWhenUsed/>
    <w:rsid w:val="00627D90"/>
    <w:pPr>
      <w:pBdr>
        <w:bottom w:val="single" w:sz="6" w:space="1" w:color="auto"/>
      </w:pBdr>
      <w:tabs>
        <w:tab w:val="center" w:pos="4153"/>
        <w:tab w:val="right" w:pos="8306"/>
      </w:tabs>
      <w:snapToGrid w:val="0"/>
      <w:jc w:val="center"/>
    </w:pPr>
    <w:rPr>
      <w:rFonts w:cstheme="minorBidi"/>
      <w:sz w:val="18"/>
      <w:szCs w:val="18"/>
    </w:rPr>
  </w:style>
  <w:style w:type="character" w:customStyle="1" w:styleId="Char2">
    <w:name w:val="页眉 Char"/>
    <w:basedOn w:val="a0"/>
    <w:link w:val="a8"/>
    <w:uiPriority w:val="99"/>
    <w:rsid w:val="00627D90"/>
    <w:rPr>
      <w:rFonts w:ascii="Calibri" w:eastAsia="宋体" w:hAnsi="Calibri"/>
      <w:sz w:val="18"/>
      <w:szCs w:val="18"/>
    </w:rPr>
  </w:style>
  <w:style w:type="paragraph" w:styleId="a9">
    <w:name w:val="Date"/>
    <w:basedOn w:val="a"/>
    <w:next w:val="a"/>
    <w:link w:val="Char3"/>
    <w:qFormat/>
    <w:rsid w:val="00627D90"/>
    <w:rPr>
      <w:rFonts w:eastAsia="楷体_GB2312"/>
      <w:sz w:val="32"/>
    </w:rPr>
  </w:style>
  <w:style w:type="character" w:customStyle="1" w:styleId="Char3">
    <w:name w:val="日期 Char"/>
    <w:basedOn w:val="a0"/>
    <w:link w:val="a9"/>
    <w:rsid w:val="00627D90"/>
    <w:rPr>
      <w:rFonts w:ascii="Calibri" w:eastAsia="楷体_GB2312" w:hAnsi="Calibri" w:cs="Times New Roman"/>
      <w:sz w:val="32"/>
      <w:szCs w:val="20"/>
    </w:rPr>
  </w:style>
  <w:style w:type="character" w:styleId="aa">
    <w:name w:val="Hyperlink"/>
    <w:basedOn w:val="a0"/>
    <w:uiPriority w:val="99"/>
    <w:unhideWhenUsed/>
    <w:rsid w:val="00D651C4"/>
    <w:rPr>
      <w:color w:val="0000FF" w:themeColor="hyperlink"/>
      <w:u w:val="single"/>
    </w:rPr>
  </w:style>
  <w:style w:type="paragraph" w:styleId="ab">
    <w:name w:val="Balloon Text"/>
    <w:basedOn w:val="a"/>
    <w:link w:val="Char4"/>
    <w:uiPriority w:val="99"/>
    <w:semiHidden/>
    <w:unhideWhenUsed/>
    <w:rsid w:val="00A3587A"/>
    <w:rPr>
      <w:sz w:val="18"/>
      <w:szCs w:val="18"/>
    </w:rPr>
  </w:style>
  <w:style w:type="character" w:customStyle="1" w:styleId="Char4">
    <w:name w:val="批注框文本 Char"/>
    <w:basedOn w:val="a0"/>
    <w:link w:val="ab"/>
    <w:uiPriority w:val="99"/>
    <w:semiHidden/>
    <w:rsid w:val="00A3587A"/>
    <w:rPr>
      <w:rFonts w:ascii="Calibri" w:eastAsia="宋体" w:hAnsi="Calibri" w:cs="Times New Roman"/>
      <w:sz w:val="18"/>
      <w:szCs w:val="18"/>
    </w:rPr>
  </w:style>
  <w:style w:type="paragraph" w:styleId="11">
    <w:name w:val="toc 1"/>
    <w:basedOn w:val="a"/>
    <w:next w:val="a"/>
    <w:autoRedefine/>
    <w:uiPriority w:val="39"/>
    <w:unhideWhenUsed/>
    <w:rsid w:val="00182007"/>
  </w:style>
  <w:style w:type="paragraph" w:styleId="20">
    <w:name w:val="toc 2"/>
    <w:basedOn w:val="a"/>
    <w:next w:val="a"/>
    <w:autoRedefine/>
    <w:uiPriority w:val="39"/>
    <w:unhideWhenUsed/>
    <w:rsid w:val="00182007"/>
    <w:pPr>
      <w:ind w:leftChars="200" w:left="420"/>
    </w:pPr>
  </w:style>
  <w:style w:type="paragraph" w:styleId="31">
    <w:name w:val="toc 3"/>
    <w:basedOn w:val="a"/>
    <w:next w:val="a"/>
    <w:autoRedefine/>
    <w:uiPriority w:val="39"/>
    <w:unhideWhenUsed/>
    <w:rsid w:val="001820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858637">
      <w:bodyDiv w:val="1"/>
      <w:marLeft w:val="0"/>
      <w:marRight w:val="0"/>
      <w:marTop w:val="0"/>
      <w:marBottom w:val="0"/>
      <w:divBdr>
        <w:top w:val="none" w:sz="0" w:space="0" w:color="auto"/>
        <w:left w:val="none" w:sz="0" w:space="0" w:color="auto"/>
        <w:bottom w:val="none" w:sz="0" w:space="0" w:color="auto"/>
        <w:right w:val="none" w:sz="0" w:space="0" w:color="auto"/>
      </w:divBdr>
      <w:divsChild>
        <w:div w:id="92481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5FCD1-CF6D-45F8-AB31-3F312F468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580</Words>
  <Characters>3312</Characters>
  <Application>Microsoft Office Word</Application>
  <DocSecurity>0</DocSecurity>
  <Lines>27</Lines>
  <Paragraphs>7</Paragraphs>
  <ScaleCrop>false</ScaleCrop>
  <Company>Sky123.Org</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5484110</dc:creator>
  <cp:lastModifiedBy>ZSN</cp:lastModifiedBy>
  <cp:revision>4</cp:revision>
  <cp:lastPrinted>2018-11-12T03:10:00Z</cp:lastPrinted>
  <dcterms:created xsi:type="dcterms:W3CDTF">2018-11-28T07:31:00Z</dcterms:created>
  <dcterms:modified xsi:type="dcterms:W3CDTF">2018-11-28T07:43:00Z</dcterms:modified>
</cp:coreProperties>
</file>