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>
      <w:pPr>
        <w:pStyle w:val="2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鄢陵县世界腊梅园项目</w:t>
      </w:r>
      <w:r>
        <w:rPr>
          <w:rFonts w:hint="eastAsia"/>
          <w:b/>
          <w:bCs/>
          <w:sz w:val="28"/>
          <w:szCs w:val="28"/>
          <w:lang w:val="en-US" w:eastAsia="zh-CN"/>
        </w:rPr>
        <w:t>-道路、综合管网一期工程及监理项目</w:t>
      </w:r>
    </w:p>
    <w:p>
      <w:pPr>
        <w:pStyle w:val="2"/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（第二标段二次）中标公告</w:t>
      </w:r>
    </w:p>
    <w:tbl>
      <w:tblPr>
        <w:tblStyle w:val="9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7"/>
        <w:gridCol w:w="3150"/>
        <w:gridCol w:w="370"/>
        <w:gridCol w:w="1165"/>
        <w:gridCol w:w="519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鄢陵县世界蜡梅园项目-道路、综合管网一期工程及监理项目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（第二标段二次）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Y2018GZ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招标人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鄢陵县林业局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招标控制价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监理标段：350000.00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2018年11月1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日9时30分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建设地点及规模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建设地点：鄢陵县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柏梁镇安庄村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对本项目招标范围内的施工及保修阶段全过程监理服务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河南众成工程管理有限公司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评标委员会成员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朱林可、赵军侠、李培军、张超阳、李廷亮（招标人代表）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评标办法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监理标段：综合评估法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中标人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snapToGrid w:val="0"/>
              <w:spacing w:line="440" w:lineRule="exact"/>
              <w:ind w:firstLine="2310" w:firstLineChars="1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河南天阁工程管理有限公司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中标人资质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房屋建筑工程监理甲级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市政公用工程监理甲级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348500.00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工期</w:t>
            </w:r>
          </w:p>
        </w:tc>
        <w:tc>
          <w:tcPr>
            <w:tcW w:w="2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中标人班子配备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项目总监理工程师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王振莲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（房建市政专业，高级工程师，证书编码：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41008034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专监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张伟云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（房建市政专业，高级工程师，证书编号：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41000403）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专监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齐冬杨 （市政水利水电专业，工程师，证书编号：41007564）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（监理员，助理工程师，证书编号：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H411610030100591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王西德 （监理员，工程师，证书编号：41131231B01754）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资料员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娄聪阳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（资料员，证书编号：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41161141600250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吴大帅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（安全员，证书编号：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H41150011600061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行贿犯罪档案记录查询情况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未发现有行贿犯罪记录</w:t>
            </w:r>
          </w:p>
        </w:tc>
      </w:tr>
    </w:tbl>
    <w:p>
      <w:pPr>
        <w:pStyle w:val="2"/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0BE1"/>
    <w:rsid w:val="01CB69AE"/>
    <w:rsid w:val="02727236"/>
    <w:rsid w:val="02FC54A1"/>
    <w:rsid w:val="051C196C"/>
    <w:rsid w:val="08D863C9"/>
    <w:rsid w:val="096E5249"/>
    <w:rsid w:val="0A5C6387"/>
    <w:rsid w:val="0ABD3464"/>
    <w:rsid w:val="0CB456DC"/>
    <w:rsid w:val="0E476DDC"/>
    <w:rsid w:val="0F9A3D74"/>
    <w:rsid w:val="0FE43250"/>
    <w:rsid w:val="1107348E"/>
    <w:rsid w:val="11CE4CDF"/>
    <w:rsid w:val="166E6A66"/>
    <w:rsid w:val="1A474748"/>
    <w:rsid w:val="1CB83B8C"/>
    <w:rsid w:val="1D033F9B"/>
    <w:rsid w:val="205B01A8"/>
    <w:rsid w:val="20EE5BB7"/>
    <w:rsid w:val="21CE23F6"/>
    <w:rsid w:val="230E58EF"/>
    <w:rsid w:val="24060879"/>
    <w:rsid w:val="246F62BA"/>
    <w:rsid w:val="24917EFF"/>
    <w:rsid w:val="29334282"/>
    <w:rsid w:val="2B2635D2"/>
    <w:rsid w:val="2B6B0DF7"/>
    <w:rsid w:val="2C7724C0"/>
    <w:rsid w:val="2F607CFB"/>
    <w:rsid w:val="32552BC4"/>
    <w:rsid w:val="32E55F66"/>
    <w:rsid w:val="345E66C0"/>
    <w:rsid w:val="351C3649"/>
    <w:rsid w:val="368322CB"/>
    <w:rsid w:val="3AE040AD"/>
    <w:rsid w:val="3B042825"/>
    <w:rsid w:val="3CFC5386"/>
    <w:rsid w:val="3DF70BE1"/>
    <w:rsid w:val="3EEC550A"/>
    <w:rsid w:val="3F2102BB"/>
    <w:rsid w:val="3FC95E3B"/>
    <w:rsid w:val="402B6B56"/>
    <w:rsid w:val="418E058D"/>
    <w:rsid w:val="466279D0"/>
    <w:rsid w:val="46DC45EB"/>
    <w:rsid w:val="494E7633"/>
    <w:rsid w:val="4B797FED"/>
    <w:rsid w:val="4BDD4843"/>
    <w:rsid w:val="4DAC08D8"/>
    <w:rsid w:val="4E8E1A7A"/>
    <w:rsid w:val="4F727A5B"/>
    <w:rsid w:val="4FF55241"/>
    <w:rsid w:val="551A5ABB"/>
    <w:rsid w:val="557F57A8"/>
    <w:rsid w:val="56462114"/>
    <w:rsid w:val="571F48B1"/>
    <w:rsid w:val="579405FC"/>
    <w:rsid w:val="5B8F3EBB"/>
    <w:rsid w:val="5E2578B1"/>
    <w:rsid w:val="5FB02E4A"/>
    <w:rsid w:val="603D7142"/>
    <w:rsid w:val="61133E9F"/>
    <w:rsid w:val="623B17B4"/>
    <w:rsid w:val="65317BF7"/>
    <w:rsid w:val="65343E66"/>
    <w:rsid w:val="65976387"/>
    <w:rsid w:val="664720BF"/>
    <w:rsid w:val="69183B89"/>
    <w:rsid w:val="6D535020"/>
    <w:rsid w:val="71A006B2"/>
    <w:rsid w:val="728B5FB8"/>
    <w:rsid w:val="764762F6"/>
    <w:rsid w:val="792942E3"/>
    <w:rsid w:val="794355EF"/>
    <w:rsid w:val="79FF1419"/>
    <w:rsid w:val="7B336FC8"/>
    <w:rsid w:val="7D545FA7"/>
    <w:rsid w:val="7E02010D"/>
    <w:rsid w:val="7EA96477"/>
    <w:rsid w:val="7F4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1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2">
    <w:name w:val="hover"/>
    <w:basedOn w:val="4"/>
    <w:qFormat/>
    <w:uiPriority w:val="0"/>
  </w:style>
  <w:style w:type="character" w:customStyle="1" w:styleId="13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4"/>
    <w:qFormat/>
    <w:uiPriority w:val="0"/>
    <w:rPr>
      <w:color w:val="66AE00"/>
      <w:sz w:val="18"/>
      <w:szCs w:val="18"/>
    </w:rPr>
  </w:style>
  <w:style w:type="character" w:customStyle="1" w:styleId="15">
    <w:name w:val="red2"/>
    <w:basedOn w:val="4"/>
    <w:qFormat/>
    <w:uiPriority w:val="0"/>
    <w:rPr>
      <w:color w:val="CC0000"/>
    </w:rPr>
  </w:style>
  <w:style w:type="character" w:customStyle="1" w:styleId="16">
    <w:name w:val="red3"/>
    <w:basedOn w:val="4"/>
    <w:qFormat/>
    <w:uiPriority w:val="0"/>
    <w:rPr>
      <w:color w:val="FF0000"/>
    </w:rPr>
  </w:style>
  <w:style w:type="character" w:customStyle="1" w:styleId="17">
    <w:name w:val="gb-jt"/>
    <w:basedOn w:val="4"/>
    <w:qFormat/>
    <w:uiPriority w:val="0"/>
  </w:style>
  <w:style w:type="character" w:customStyle="1" w:styleId="18">
    <w:name w:val="right"/>
    <w:basedOn w:val="4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2018-11-15T08:12:00Z</dcterms:created>
  <dc:creator>Lenovo</dc:creator>
  <cp:lastModifiedBy>河南众成工程管理有限公司:张俊玲</cp:lastModifiedBy>
  <cp:lastPrinted>2018-11-20T05:02:00Z</cp:lastPrinted>
  <dcterms:modified xsi:type="dcterms:W3CDTF">2018-11-20T05:37:06Z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