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158" w:rsidRDefault="006F3158">
      <w:pPr>
        <w:jc w:val="center"/>
        <w:rPr>
          <w:rFonts w:asciiTheme="majorEastAsia" w:eastAsiaTheme="majorEastAsia" w:hAnsiTheme="majorEastAsia" w:cstheme="majorEastAsia"/>
          <w:b/>
          <w:bCs/>
          <w:color w:val="000000"/>
          <w:sz w:val="44"/>
          <w:szCs w:val="44"/>
        </w:rPr>
      </w:pPr>
    </w:p>
    <w:p w:rsidR="006F3158" w:rsidRDefault="003809C1" w:rsidP="001F234F">
      <w:pPr>
        <w:spacing w:line="720" w:lineRule="auto"/>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许昌市公安局示范区分局</w:t>
      </w:r>
    </w:p>
    <w:p w:rsidR="006F3158" w:rsidRDefault="00897071" w:rsidP="001F234F">
      <w:pPr>
        <w:spacing w:line="720" w:lineRule="auto"/>
        <w:jc w:val="center"/>
        <w:rPr>
          <w:rFonts w:asciiTheme="majorEastAsia" w:eastAsiaTheme="majorEastAsia" w:hAnsiTheme="majorEastAsia" w:cstheme="majorEastAsia"/>
          <w:b/>
          <w:bCs/>
          <w:color w:val="000000"/>
          <w:sz w:val="48"/>
          <w:szCs w:val="48"/>
        </w:rPr>
      </w:pPr>
      <w:r>
        <w:rPr>
          <w:rFonts w:asciiTheme="majorEastAsia" w:eastAsiaTheme="majorEastAsia" w:hAnsiTheme="majorEastAsia" w:cstheme="majorEastAsia" w:hint="eastAsia"/>
          <w:b/>
          <w:bCs/>
          <w:color w:val="000000"/>
          <w:sz w:val="48"/>
          <w:szCs w:val="48"/>
        </w:rPr>
        <w:t>“</w:t>
      </w:r>
      <w:r w:rsidR="002261F2" w:rsidRPr="002261F2">
        <w:rPr>
          <w:rFonts w:asciiTheme="majorEastAsia" w:eastAsiaTheme="majorEastAsia" w:hAnsiTheme="majorEastAsia" w:cstheme="majorEastAsia" w:hint="eastAsia"/>
          <w:b/>
          <w:bCs/>
          <w:color w:val="000000"/>
          <w:sz w:val="48"/>
          <w:szCs w:val="48"/>
        </w:rPr>
        <w:t>许昌市示范区技防体系四期工程项目</w:t>
      </w:r>
      <w:r>
        <w:rPr>
          <w:rFonts w:asciiTheme="majorEastAsia" w:eastAsiaTheme="majorEastAsia" w:hAnsiTheme="majorEastAsia" w:cstheme="majorEastAsia" w:hint="eastAsia"/>
          <w:b/>
          <w:bCs/>
          <w:color w:val="000000"/>
          <w:sz w:val="48"/>
          <w:szCs w:val="48"/>
        </w:rPr>
        <w:t>”</w:t>
      </w:r>
    </w:p>
    <w:p w:rsidR="006F3158" w:rsidRDefault="006F3158">
      <w:pPr>
        <w:jc w:val="center"/>
        <w:rPr>
          <w:rFonts w:ascii="微软简隶书" w:eastAsia="微软简隶书"/>
          <w:color w:val="000000"/>
          <w:sz w:val="18"/>
          <w:szCs w:val="20"/>
        </w:rPr>
      </w:pPr>
    </w:p>
    <w:p w:rsidR="006F3158" w:rsidRDefault="006F3158">
      <w:pPr>
        <w:rPr>
          <w:rFonts w:ascii="微软简隶书" w:eastAsia="微软简隶书"/>
          <w:color w:val="000000"/>
        </w:rPr>
      </w:pPr>
    </w:p>
    <w:p w:rsidR="006F3158" w:rsidRDefault="00897071">
      <w:pPr>
        <w:jc w:val="center"/>
        <w:rPr>
          <w:rFonts w:asciiTheme="majorEastAsia" w:eastAsiaTheme="majorEastAsia" w:hAnsiTheme="majorEastAsia" w:cstheme="majorEastAsia"/>
          <w:bCs/>
          <w:color w:val="000000"/>
          <w:w w:val="90"/>
          <w:sz w:val="96"/>
          <w:szCs w:val="96"/>
        </w:rPr>
      </w:pPr>
      <w:r>
        <w:rPr>
          <w:rFonts w:asciiTheme="majorEastAsia" w:eastAsiaTheme="majorEastAsia" w:hAnsiTheme="majorEastAsia" w:cstheme="majorEastAsia" w:hint="eastAsia"/>
          <w:bCs/>
          <w:color w:val="000000"/>
          <w:w w:val="90"/>
          <w:sz w:val="96"/>
          <w:szCs w:val="96"/>
        </w:rPr>
        <w:t>招　标　文　件</w:t>
      </w:r>
    </w:p>
    <w:p w:rsidR="006F3158" w:rsidRDefault="006F3158">
      <w:pPr>
        <w:rPr>
          <w:rFonts w:ascii="微软简隶书" w:eastAsia="微软简隶书"/>
          <w:color w:val="000000"/>
        </w:rPr>
      </w:pPr>
    </w:p>
    <w:p w:rsidR="006F3158" w:rsidRDefault="006F3158">
      <w:pPr>
        <w:rPr>
          <w:rFonts w:ascii="微软简隶书" w:eastAsia="微软简隶书"/>
          <w:color w:val="000000"/>
        </w:rPr>
      </w:pPr>
    </w:p>
    <w:p w:rsidR="006F3158" w:rsidRDefault="006F3158">
      <w:pPr>
        <w:rPr>
          <w:rFonts w:ascii="微软简隶书" w:eastAsia="微软简隶书"/>
          <w:color w:val="000000"/>
        </w:rPr>
      </w:pPr>
    </w:p>
    <w:p w:rsidR="006F3158" w:rsidRDefault="00897071">
      <w:pPr>
        <w:rPr>
          <w:rFonts w:ascii="微软简隶书" w:eastAsia="微软简隶书"/>
          <w:color w:val="000000"/>
        </w:rPr>
      </w:pPr>
      <w:r>
        <w:rPr>
          <w:rFonts w:ascii="宋体" w:hAnsi="宋体"/>
          <w:b/>
          <w:noProof/>
          <w:sz w:val="52"/>
          <w:szCs w:val="52"/>
        </w:rPr>
        <w:drawing>
          <wp:anchor distT="0" distB="0" distL="114300" distR="114300" simplePos="0" relativeHeight="251659264" behindDoc="1" locked="0" layoutInCell="1" allowOverlap="1">
            <wp:simplePos x="0" y="0"/>
            <wp:positionH relativeFrom="column">
              <wp:posOffset>1948180</wp:posOffset>
            </wp:positionH>
            <wp:positionV relativeFrom="paragraph">
              <wp:posOffset>128270</wp:posOffset>
            </wp:positionV>
            <wp:extent cx="1849120" cy="1353820"/>
            <wp:effectExtent l="0" t="0" r="17780" b="17780"/>
            <wp:wrapTight wrapText="bothSides">
              <wp:wrapPolygon edited="0">
                <wp:start x="0" y="0"/>
                <wp:lineTo x="0" y="21276"/>
                <wp:lineTo x="21363" y="21276"/>
                <wp:lineTo x="21363"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stretch>
                      <a:fillRect/>
                    </a:stretch>
                  </pic:blipFill>
                  <pic:spPr>
                    <a:xfrm>
                      <a:off x="0" y="0"/>
                      <a:ext cx="1849120" cy="1353820"/>
                    </a:xfrm>
                    <a:prstGeom prst="rect">
                      <a:avLst/>
                    </a:prstGeom>
                    <a:noFill/>
                    <a:ln w="9525">
                      <a:noFill/>
                    </a:ln>
                  </pic:spPr>
                </pic:pic>
              </a:graphicData>
            </a:graphic>
          </wp:anchor>
        </w:drawing>
      </w:r>
    </w:p>
    <w:p w:rsidR="006F3158" w:rsidRDefault="006F3158">
      <w:pPr>
        <w:rPr>
          <w:rFonts w:ascii="微软简隶书" w:eastAsia="微软简隶书"/>
          <w:color w:val="000000"/>
        </w:rPr>
      </w:pPr>
    </w:p>
    <w:p w:rsidR="006F3158" w:rsidRDefault="006F3158">
      <w:pPr>
        <w:rPr>
          <w:rFonts w:ascii="微软简隶书" w:eastAsia="微软简隶书"/>
          <w:color w:val="000000"/>
        </w:rPr>
      </w:pPr>
    </w:p>
    <w:p w:rsidR="006F3158" w:rsidRDefault="006F3158">
      <w:pPr>
        <w:rPr>
          <w:rFonts w:ascii="微软简隶书" w:eastAsia="微软简隶书"/>
          <w:color w:val="000000"/>
        </w:rPr>
      </w:pPr>
    </w:p>
    <w:p w:rsidR="006F3158" w:rsidRDefault="006F3158">
      <w:pPr>
        <w:rPr>
          <w:rFonts w:ascii="微软简隶书" w:eastAsia="微软简隶书"/>
          <w:color w:val="000000"/>
        </w:rPr>
      </w:pPr>
    </w:p>
    <w:p w:rsidR="006F3158" w:rsidRDefault="006F3158">
      <w:pPr>
        <w:rPr>
          <w:rFonts w:ascii="微软简隶书" w:eastAsia="微软简隶书"/>
          <w:color w:val="000000"/>
        </w:rPr>
      </w:pPr>
    </w:p>
    <w:p w:rsidR="006F3158" w:rsidRDefault="006F3158">
      <w:pPr>
        <w:rPr>
          <w:rFonts w:ascii="微软简隶书" w:eastAsia="微软简隶书"/>
          <w:color w:val="000000"/>
        </w:rPr>
      </w:pPr>
    </w:p>
    <w:p w:rsidR="006F3158" w:rsidRDefault="006F3158">
      <w:pPr>
        <w:rPr>
          <w:rFonts w:ascii="微软简隶书" w:eastAsia="微软简隶书"/>
          <w:color w:val="000000"/>
        </w:rPr>
      </w:pPr>
    </w:p>
    <w:p w:rsidR="006F3158" w:rsidRDefault="006F3158">
      <w:pPr>
        <w:rPr>
          <w:rFonts w:ascii="微软简隶书" w:eastAsia="微软简隶书"/>
          <w:color w:val="000000"/>
        </w:rPr>
      </w:pPr>
    </w:p>
    <w:p w:rsidR="006F3158" w:rsidRDefault="006F3158">
      <w:pPr>
        <w:rPr>
          <w:rFonts w:ascii="微软简隶书" w:eastAsia="微软简隶书"/>
          <w:color w:val="000000"/>
        </w:rPr>
      </w:pPr>
    </w:p>
    <w:p w:rsidR="006F3158" w:rsidRDefault="006F3158">
      <w:pPr>
        <w:rPr>
          <w:rFonts w:ascii="微软简隶书" w:eastAsia="微软简隶书"/>
          <w:color w:val="000000"/>
        </w:rPr>
      </w:pPr>
    </w:p>
    <w:p w:rsidR="006F3158" w:rsidRDefault="006F3158">
      <w:pPr>
        <w:rPr>
          <w:rFonts w:ascii="微软简隶书" w:eastAsia="微软简隶书"/>
          <w:color w:val="000000"/>
        </w:rPr>
      </w:pPr>
    </w:p>
    <w:p w:rsidR="006F3158" w:rsidRDefault="006F3158">
      <w:pPr>
        <w:rPr>
          <w:rFonts w:ascii="微软简隶书" w:eastAsia="微软简隶书"/>
          <w:color w:val="000000"/>
        </w:rPr>
      </w:pPr>
    </w:p>
    <w:p w:rsidR="006F3158" w:rsidRDefault="003809C1" w:rsidP="003809C1">
      <w:pPr>
        <w:spacing w:line="600" w:lineRule="auto"/>
        <w:jc w:val="left"/>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897071">
        <w:rPr>
          <w:rFonts w:asciiTheme="majorEastAsia" w:eastAsiaTheme="majorEastAsia" w:hAnsiTheme="majorEastAsia" w:cstheme="majorEastAsia" w:hint="eastAsia"/>
          <w:b/>
          <w:bCs/>
          <w:color w:val="000000"/>
          <w:sz w:val="36"/>
          <w:szCs w:val="36"/>
        </w:rPr>
        <w:t>项目编号：JZFCG-G2018</w:t>
      </w:r>
      <w:r w:rsidR="00E41D45">
        <w:rPr>
          <w:rFonts w:asciiTheme="majorEastAsia" w:eastAsiaTheme="majorEastAsia" w:hAnsiTheme="majorEastAsia" w:cstheme="majorEastAsia" w:hint="eastAsia"/>
          <w:b/>
          <w:bCs/>
          <w:color w:val="000000"/>
          <w:sz w:val="36"/>
          <w:szCs w:val="36"/>
        </w:rPr>
        <w:t>100</w:t>
      </w:r>
      <w:r w:rsidR="00897071">
        <w:rPr>
          <w:rFonts w:asciiTheme="majorEastAsia" w:eastAsiaTheme="majorEastAsia" w:hAnsiTheme="majorEastAsia" w:cstheme="majorEastAsia" w:hint="eastAsia"/>
          <w:b/>
          <w:bCs/>
          <w:color w:val="000000"/>
          <w:sz w:val="36"/>
          <w:szCs w:val="36"/>
        </w:rPr>
        <w:t>号</w:t>
      </w:r>
    </w:p>
    <w:p w:rsidR="006F3158" w:rsidRDefault="003809C1" w:rsidP="003809C1">
      <w:pPr>
        <w:spacing w:line="600" w:lineRule="auto"/>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897071">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hint="eastAsia"/>
          <w:b/>
          <w:bCs/>
          <w:color w:val="000000"/>
          <w:sz w:val="36"/>
          <w:szCs w:val="36"/>
        </w:rPr>
        <w:t>许昌市公安局示范区分局</w:t>
      </w:r>
    </w:p>
    <w:p w:rsidR="006F3158" w:rsidRDefault="00897071" w:rsidP="003809C1">
      <w:pPr>
        <w:spacing w:line="600" w:lineRule="auto"/>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代理机构：永明项目管理有限公司</w:t>
      </w:r>
    </w:p>
    <w:p w:rsidR="006F3158" w:rsidRDefault="00897071" w:rsidP="003809C1">
      <w:pPr>
        <w:spacing w:line="720" w:lineRule="auto"/>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3809C1">
        <w:rPr>
          <w:rFonts w:asciiTheme="majorEastAsia" w:eastAsiaTheme="majorEastAsia" w:hAnsiTheme="majorEastAsia" w:cstheme="majorEastAsia" w:hint="eastAsia"/>
          <w:b/>
          <w:bCs/>
          <w:color w:val="000000"/>
          <w:sz w:val="36"/>
          <w:szCs w:val="36"/>
        </w:rPr>
        <w:t>十</w:t>
      </w:r>
      <w:r>
        <w:rPr>
          <w:rFonts w:asciiTheme="majorEastAsia" w:eastAsiaTheme="majorEastAsia" w:hAnsiTheme="majorEastAsia" w:cstheme="majorEastAsia" w:hint="eastAsia"/>
          <w:b/>
          <w:bCs/>
          <w:color w:val="000000"/>
          <w:sz w:val="36"/>
          <w:szCs w:val="36"/>
        </w:rPr>
        <w:t>月</w:t>
      </w:r>
    </w:p>
    <w:p w:rsidR="001F234F" w:rsidRDefault="001F234F">
      <w:pPr>
        <w:autoSpaceDE w:val="0"/>
        <w:autoSpaceDN w:val="0"/>
        <w:adjustRightInd w:val="0"/>
        <w:spacing w:line="700" w:lineRule="exact"/>
        <w:ind w:firstLine="551"/>
        <w:jc w:val="center"/>
        <w:rPr>
          <w:rFonts w:asciiTheme="minorEastAsia" w:hAnsiTheme="minorEastAsia" w:cs="黑体"/>
          <w:b/>
          <w:bCs/>
          <w:sz w:val="44"/>
          <w:szCs w:val="44"/>
          <w:lang w:val="zh-CN"/>
        </w:rPr>
      </w:pPr>
    </w:p>
    <w:p w:rsidR="006F3158" w:rsidRDefault="0089707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6F3158" w:rsidRDefault="006F315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F3158" w:rsidRDefault="0089707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6F3158" w:rsidRDefault="0089707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6F3158" w:rsidRDefault="0089707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6F3158" w:rsidRDefault="0089707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6F3158" w:rsidRDefault="0089707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6F3158" w:rsidRDefault="0089707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6F3158" w:rsidRDefault="0089707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6F3158" w:rsidRDefault="0089707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6F3158" w:rsidRDefault="0089707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6F3158" w:rsidRDefault="0089707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6F3158" w:rsidRDefault="0089707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6F3158" w:rsidRDefault="0089707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6F3158" w:rsidRDefault="0089707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6F3158" w:rsidRDefault="0089707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6F3158" w:rsidRDefault="006F3158">
      <w:pPr>
        <w:pStyle w:val="ad"/>
        <w:widowControl/>
        <w:shd w:val="clear" w:color="auto" w:fill="FFFFFF"/>
        <w:spacing w:line="315" w:lineRule="atLeast"/>
        <w:jc w:val="center"/>
        <w:rPr>
          <w:rFonts w:ascii="宋体" w:hAnsi="宋体" w:cs="宋体"/>
          <w:b/>
          <w:color w:val="000000"/>
          <w:sz w:val="36"/>
          <w:szCs w:val="36"/>
          <w:shd w:val="clear" w:color="auto" w:fill="FFFFFF"/>
        </w:rPr>
      </w:pPr>
    </w:p>
    <w:p w:rsidR="006F3158" w:rsidRDefault="00897071">
      <w:pPr>
        <w:pStyle w:val="ad"/>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6F3158" w:rsidRDefault="006F3158">
      <w:pPr>
        <w:pStyle w:val="ad"/>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6F3158" w:rsidRDefault="00897071">
      <w:pPr>
        <w:pStyle w:val="ad"/>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6F3158" w:rsidRDefault="00897071">
      <w:pPr>
        <w:ind w:firstLineChars="100" w:firstLine="210"/>
        <w:rPr>
          <w:rFonts w:ascii="Calibri" w:eastAsia="宋体" w:hAnsi="Calibri" w:cs="Times New Roman"/>
          <w:sz w:val="24"/>
          <w:szCs w:val="24"/>
        </w:rPr>
      </w:pPr>
      <w:r>
        <w:rPr>
          <w:rFonts w:asciiTheme="minorEastAsia" w:hAnsiTheme="minorEastAsia" w:cs="仿宋_GB2312" w:hint="eastAsia"/>
          <w:shd w:val="clear" w:color="auto" w:fill="FFFFFF"/>
        </w:rPr>
        <w:t>（一）项目</w:t>
      </w:r>
      <w:r>
        <w:rPr>
          <w:rFonts w:ascii="Calibri" w:eastAsia="宋体" w:hAnsi="Calibri" w:cs="Times New Roman" w:hint="eastAsia"/>
          <w:sz w:val="24"/>
          <w:szCs w:val="24"/>
        </w:rPr>
        <w:t>名称：</w:t>
      </w:r>
      <w:r w:rsidR="003809C1">
        <w:rPr>
          <w:rFonts w:ascii="Calibri" w:eastAsia="宋体" w:hAnsi="Calibri" w:cs="Times New Roman" w:hint="eastAsia"/>
          <w:sz w:val="24"/>
          <w:szCs w:val="24"/>
        </w:rPr>
        <w:t>许昌市公安局示范区分局</w:t>
      </w:r>
      <w:r>
        <w:rPr>
          <w:rFonts w:ascii="Calibri" w:eastAsia="宋体" w:hAnsi="Calibri" w:cs="Times New Roman" w:hint="eastAsia"/>
          <w:sz w:val="24"/>
          <w:szCs w:val="24"/>
        </w:rPr>
        <w:t>“</w:t>
      </w:r>
      <w:r w:rsidR="003809C1">
        <w:rPr>
          <w:rFonts w:ascii="Calibri" w:eastAsia="宋体" w:hAnsi="Calibri" w:cs="Times New Roman" w:hint="eastAsia"/>
          <w:sz w:val="24"/>
          <w:szCs w:val="24"/>
        </w:rPr>
        <w:t>许昌市示范区技防体系四期工程项目</w:t>
      </w:r>
      <w:r>
        <w:rPr>
          <w:rFonts w:ascii="Calibri" w:eastAsia="宋体" w:hAnsi="Calibri" w:cs="Times New Roman" w:hint="eastAsia"/>
          <w:sz w:val="24"/>
          <w:szCs w:val="24"/>
        </w:rPr>
        <w:t>”</w:t>
      </w:r>
    </w:p>
    <w:p w:rsidR="006F3158" w:rsidRDefault="00897071">
      <w:pPr>
        <w:pStyle w:val="ad"/>
        <w:widowControl/>
        <w:shd w:val="clear" w:color="auto" w:fill="FFFFFF"/>
        <w:spacing w:line="312" w:lineRule="auto"/>
        <w:ind w:firstLineChars="100" w:firstLine="240"/>
        <w:contextualSpacing/>
        <w:jc w:val="left"/>
      </w:pPr>
      <w:r>
        <w:rPr>
          <w:rFonts w:asciiTheme="minorEastAsia" w:eastAsiaTheme="minorEastAsia" w:hAnsiTheme="minorEastAsia" w:cs="仿宋_GB2312" w:hint="eastAsia"/>
          <w:shd w:val="clear" w:color="auto" w:fill="FFFFFF"/>
        </w:rPr>
        <w:t>（二）项目编号</w:t>
      </w:r>
      <w:r>
        <w:rPr>
          <w:rFonts w:hint="eastAsia"/>
        </w:rPr>
        <w:t>：</w:t>
      </w:r>
      <w:r>
        <w:rPr>
          <w:rFonts w:hint="eastAsia"/>
        </w:rPr>
        <w:t>JZFCG-G2018</w:t>
      </w:r>
      <w:r w:rsidR="0054670A">
        <w:rPr>
          <w:rFonts w:hint="eastAsia"/>
        </w:rPr>
        <w:t>100</w:t>
      </w:r>
      <w:r>
        <w:rPr>
          <w:rFonts w:hint="eastAsia"/>
        </w:rPr>
        <w:t>号</w:t>
      </w:r>
      <w:r>
        <w:rPr>
          <w:rFonts w:hint="eastAsia"/>
        </w:rPr>
        <w:t xml:space="preserve"> </w:t>
      </w:r>
    </w:p>
    <w:p w:rsidR="006F3158" w:rsidRDefault="00897071">
      <w:pPr>
        <w:pStyle w:val="ad"/>
        <w:widowControl/>
        <w:shd w:val="clear" w:color="auto" w:fill="FFFFFF"/>
        <w:spacing w:line="312" w:lineRule="auto"/>
        <w:ind w:firstLineChars="100" w:firstLine="24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（三）采购方式：公开招标</w:t>
      </w:r>
    </w:p>
    <w:p w:rsidR="006F3158" w:rsidRDefault="00897071">
      <w:pPr>
        <w:pStyle w:val="ad"/>
        <w:widowControl/>
        <w:shd w:val="clear" w:color="auto" w:fill="FFFFFF"/>
        <w:spacing w:line="312" w:lineRule="auto"/>
        <w:ind w:firstLineChars="100" w:firstLine="24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（四）项目主要内容、数量及要求：</w:t>
      </w:r>
      <w:r w:rsidR="00853010" w:rsidRPr="00853010">
        <w:rPr>
          <w:rFonts w:asciiTheme="minorEastAsia" w:eastAsiaTheme="minorEastAsia" w:hAnsiTheme="minorEastAsia" w:cs="仿宋_GB2312" w:hint="eastAsia"/>
          <w:shd w:val="clear" w:color="auto" w:fill="FFFFFF"/>
        </w:rPr>
        <w:t>技防体系</w:t>
      </w:r>
      <w:r w:rsidR="00853010">
        <w:rPr>
          <w:rFonts w:asciiTheme="minorEastAsia" w:eastAsiaTheme="minorEastAsia" w:hAnsiTheme="minorEastAsia" w:cs="仿宋_GB2312" w:hint="eastAsia"/>
          <w:shd w:val="clear" w:color="auto" w:fill="FFFFFF"/>
        </w:rPr>
        <w:t>四</w:t>
      </w:r>
      <w:r w:rsidR="00853010" w:rsidRPr="00853010">
        <w:rPr>
          <w:rFonts w:asciiTheme="minorEastAsia" w:eastAsiaTheme="minorEastAsia" w:hAnsiTheme="minorEastAsia" w:cs="仿宋_GB2312" w:hint="eastAsia"/>
          <w:shd w:val="clear" w:color="auto" w:fill="FFFFFF"/>
        </w:rPr>
        <w:t>期。（详见招标文件货物需求）</w:t>
      </w:r>
    </w:p>
    <w:p w:rsidR="006F3158" w:rsidRDefault="00897071">
      <w:pPr>
        <w:autoSpaceDE w:val="0"/>
        <w:autoSpaceDN w:val="0"/>
        <w:adjustRightInd w:val="0"/>
        <w:spacing w:line="360" w:lineRule="auto"/>
        <w:ind w:firstLineChars="100" w:firstLine="24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（五）预算金额：</w:t>
      </w:r>
      <w:r w:rsidR="00EE7C5D">
        <w:rPr>
          <w:rFonts w:asciiTheme="minorEastAsia" w:hAnsiTheme="minorEastAsia" w:cs="仿宋_GB2312" w:hint="eastAsia"/>
          <w:sz w:val="24"/>
          <w:szCs w:val="24"/>
          <w:shd w:val="clear" w:color="auto" w:fill="FFFFFF"/>
        </w:rPr>
        <w:t>1298301.49</w:t>
      </w:r>
      <w:r>
        <w:rPr>
          <w:rFonts w:asciiTheme="minorEastAsia" w:hAnsiTheme="minorEastAsia" w:cs="仿宋_GB2312" w:hint="eastAsia"/>
          <w:sz w:val="24"/>
          <w:szCs w:val="24"/>
          <w:shd w:val="clear" w:color="auto" w:fill="FFFFFF"/>
        </w:rPr>
        <w:t>元</w:t>
      </w:r>
      <w:r w:rsidR="00EE7C5D">
        <w:rPr>
          <w:rFonts w:asciiTheme="minorEastAsia" w:hAnsiTheme="minorEastAsia" w:cs="仿宋_GB2312" w:hint="eastAsia"/>
          <w:sz w:val="24"/>
          <w:szCs w:val="24"/>
          <w:shd w:val="clear" w:color="auto" w:fill="FFFFFF"/>
        </w:rPr>
        <w:t>；</w:t>
      </w:r>
      <w:r>
        <w:rPr>
          <w:rFonts w:asciiTheme="minorEastAsia" w:hAnsiTheme="minorEastAsia" w:cs="仿宋_GB2312" w:hint="eastAsia"/>
          <w:sz w:val="24"/>
          <w:szCs w:val="24"/>
          <w:shd w:val="clear" w:color="auto" w:fill="FFFFFF"/>
        </w:rPr>
        <w:t>最高限价：</w:t>
      </w:r>
      <w:r w:rsidR="00EE7C5D">
        <w:rPr>
          <w:rFonts w:asciiTheme="minorEastAsia" w:hAnsiTheme="minorEastAsia" w:cs="仿宋_GB2312" w:hint="eastAsia"/>
          <w:sz w:val="24"/>
          <w:szCs w:val="24"/>
          <w:shd w:val="clear" w:color="auto" w:fill="FFFFFF"/>
        </w:rPr>
        <w:t>1298301.49元</w:t>
      </w:r>
      <w:r>
        <w:rPr>
          <w:rFonts w:asciiTheme="minorEastAsia" w:hAnsiTheme="minorEastAsia" w:cs="仿宋_GB2312" w:hint="eastAsia"/>
          <w:sz w:val="24"/>
          <w:szCs w:val="24"/>
          <w:shd w:val="clear" w:color="auto" w:fill="FFFFFF"/>
        </w:rPr>
        <w:t>。</w:t>
      </w:r>
    </w:p>
    <w:p w:rsidR="000522F2" w:rsidRPr="000522F2" w:rsidRDefault="00381FC2" w:rsidP="00381FC2">
      <w:pPr>
        <w:pStyle w:val="ad"/>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xml:space="preserve">  </w:t>
      </w:r>
      <w:r w:rsidR="000522F2" w:rsidRPr="000522F2">
        <w:rPr>
          <w:rFonts w:asciiTheme="minorEastAsia" w:eastAsiaTheme="minorEastAsia" w:hAnsiTheme="minorEastAsia" w:cs="仿宋_GB2312" w:hint="eastAsia"/>
          <w:shd w:val="clear" w:color="auto" w:fill="FFFFFF"/>
        </w:rPr>
        <w:t>（六）交付时间 ：合同签订后30日历天</w:t>
      </w:r>
    </w:p>
    <w:p w:rsidR="000522F2" w:rsidRDefault="00381FC2" w:rsidP="00381FC2">
      <w:pPr>
        <w:pStyle w:val="ad"/>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xml:space="preserve">  </w:t>
      </w:r>
      <w:r w:rsidR="000522F2" w:rsidRPr="000522F2">
        <w:rPr>
          <w:rFonts w:asciiTheme="minorEastAsia" w:eastAsiaTheme="minorEastAsia" w:hAnsiTheme="minorEastAsia" w:cs="仿宋_GB2312" w:hint="eastAsia"/>
          <w:shd w:val="clear" w:color="auto" w:fill="FFFFFF"/>
        </w:rPr>
        <w:t>（七）交付地点：</w:t>
      </w:r>
      <w:r w:rsidR="00F95550" w:rsidRPr="00F95550">
        <w:rPr>
          <w:rFonts w:asciiTheme="minorEastAsia" w:eastAsiaTheme="minorEastAsia" w:hAnsiTheme="minorEastAsia" w:cs="仿宋_GB2312" w:hint="eastAsia"/>
          <w:shd w:val="clear" w:color="auto" w:fill="FFFFFF"/>
        </w:rPr>
        <w:t>许昌市城乡一体化示范区所辖区域内</w:t>
      </w:r>
    </w:p>
    <w:p w:rsidR="006F3158" w:rsidRDefault="00897071" w:rsidP="000522F2">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2A72EE" w:rsidRDefault="002A72EE">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2A72EE">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6F3158" w:rsidRDefault="00897071">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6F3158" w:rsidRDefault="00897071">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（一）符合《中华人民共和国政府采购法》第二十二条之规定；</w:t>
      </w:r>
    </w:p>
    <w:p w:rsidR="006F3158" w:rsidRDefault="00853010">
      <w:pPr>
        <w:pStyle w:val="ad"/>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 </w:t>
      </w:r>
      <w:r w:rsidR="00897071">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二</w:t>
      </w:r>
      <w:r w:rsidR="00897071">
        <w:rPr>
          <w:rFonts w:asciiTheme="minorEastAsia" w:eastAsiaTheme="minorEastAsia" w:hAnsiTheme="minorEastAsia" w:cs="仿宋_GB2312" w:hint="eastAsia"/>
          <w:color w:val="000000"/>
          <w:shd w:val="clear" w:color="auto" w:fill="FFFFFF"/>
        </w:rPr>
        <w:t>)</w:t>
      </w:r>
      <w:r w:rsidR="00897071">
        <w:rPr>
          <w:rFonts w:asciiTheme="minorEastAsia" w:hAnsiTheme="minorEastAsia" w:cs="仿宋_GB2312"/>
          <w:color w:val="000000"/>
          <w:shd w:val="clear" w:color="auto" w:fill="FFFFFF"/>
        </w:rPr>
        <w:t xml:space="preserve"> </w:t>
      </w:r>
      <w:r w:rsidR="00897071">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未被列入“信用中国”网站(www.creditchina.gov.cn)失信被执行人、重大税收违法案件当事人名单、政府采购严重违法失信名单的投标人；</w:t>
      </w:r>
      <w:r w:rsidR="00897071">
        <w:rPr>
          <w:rFonts w:asciiTheme="minorEastAsia" w:eastAsiaTheme="minorEastAsia" w:hAnsiTheme="minorEastAsia" w:cs="仿宋_GB2312" w:hint="eastAsia"/>
          <w:color w:val="000000"/>
          <w:shd w:val="clear" w:color="auto" w:fill="FFFFFF"/>
        </w:rPr>
        <w:t>“</w:t>
      </w:r>
      <w:r w:rsidR="00897071">
        <w:rPr>
          <w:rFonts w:asciiTheme="minorEastAsia" w:eastAsiaTheme="minorEastAsia" w:hAnsiTheme="minorEastAsia" w:cs="仿宋_GB2312"/>
          <w:color w:val="000000"/>
          <w:shd w:val="clear" w:color="auto" w:fill="FFFFFF"/>
        </w:rPr>
        <w:t>中国政府采购网</w:t>
      </w:r>
      <w:r w:rsidR="00897071">
        <w:rPr>
          <w:rFonts w:asciiTheme="minorEastAsia" w:eastAsiaTheme="minorEastAsia" w:hAnsiTheme="minorEastAsia" w:cs="仿宋_GB2312" w:hint="eastAsia"/>
          <w:color w:val="000000"/>
          <w:shd w:val="clear" w:color="auto" w:fill="FFFFFF"/>
        </w:rPr>
        <w:t>”</w:t>
      </w:r>
      <w:r w:rsidR="00897071">
        <w:rPr>
          <w:rFonts w:asciiTheme="minorEastAsia" w:eastAsiaTheme="minorEastAsia" w:hAnsiTheme="minorEastAsia" w:cs="仿宋_GB2312"/>
          <w:color w:val="000000"/>
          <w:shd w:val="clear" w:color="auto" w:fill="FFFFFF"/>
        </w:rPr>
        <w:t xml:space="preserve"> (www.ccgp.gov.cn)政府采购严重违法失信行为记录名单的投标人</w:t>
      </w:r>
      <w:r w:rsidR="00897071">
        <w:rPr>
          <w:rFonts w:asciiTheme="minorEastAsia" w:eastAsiaTheme="minorEastAsia" w:hAnsiTheme="minorEastAsia" w:cs="仿宋_GB2312" w:hint="eastAsia"/>
          <w:color w:val="000000"/>
          <w:shd w:val="clear" w:color="auto" w:fill="FFFFFF"/>
        </w:rPr>
        <w:t>；</w:t>
      </w:r>
    </w:p>
    <w:p w:rsidR="006F3158" w:rsidRDefault="00897071">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853010">
        <w:rPr>
          <w:rFonts w:asciiTheme="minorEastAsia" w:eastAsiaTheme="minorEastAsia" w:hAnsiTheme="minorEastAsia" w:cs="仿宋_GB2312" w:hint="eastAsia"/>
          <w:color w:val="000000"/>
          <w:shd w:val="clear" w:color="auto" w:fill="FFFFFF"/>
        </w:rPr>
        <w:t>三</w:t>
      </w:r>
      <w:r>
        <w:rPr>
          <w:rFonts w:asciiTheme="minorEastAsia" w:eastAsiaTheme="minorEastAsia" w:hAnsiTheme="minorEastAsia" w:cs="仿宋_GB2312" w:hint="eastAsia"/>
          <w:color w:val="000000"/>
          <w:shd w:val="clear" w:color="auto" w:fill="FFFFFF"/>
        </w:rPr>
        <w:t>）本次招标不接受联合体投标。</w:t>
      </w:r>
    </w:p>
    <w:p w:rsidR="006F3158" w:rsidRDefault="00897071">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6F3158" w:rsidRDefault="00897071">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6F3158" w:rsidRDefault="00897071">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6F3158" w:rsidRDefault="00897071">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w:t>
      </w:r>
      <w:r>
        <w:rPr>
          <w:rFonts w:asciiTheme="minorEastAsia" w:eastAsiaTheme="minorEastAsia" w:hAnsiTheme="minorEastAsia" w:cs="仿宋_GB2312"/>
          <w:color w:val="000000"/>
          <w:shd w:val="clear" w:color="auto" w:fill="FFFFFF"/>
        </w:rPr>
        <w:t>http://221.14.6.70:8088/ggzy/</w:t>
      </w:r>
      <w:r>
        <w:rPr>
          <w:rFonts w:asciiTheme="minorEastAsia" w:eastAsiaTheme="minorEastAsia" w:hAnsiTheme="minorEastAsia" w:cs="仿宋_GB2312" w:hint="eastAsia"/>
          <w:color w:val="000000"/>
          <w:shd w:val="clear" w:color="auto" w:fill="FFFFFF"/>
        </w:rPr>
        <w:t>）自行下载招标文件（详见“常见问题解答-交易系统操作手册”）。</w:t>
      </w:r>
    </w:p>
    <w:p w:rsidR="006F3158" w:rsidRDefault="00897071">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（二）招标文件售价</w:t>
      </w:r>
      <w:r>
        <w:rPr>
          <w:rFonts w:asciiTheme="minorEastAsia" w:eastAsiaTheme="minorEastAsia" w:hAnsiTheme="minorEastAsia" w:cs="仿宋_GB2312" w:hint="eastAsia"/>
          <w:color w:val="000000"/>
          <w:u w:val="single"/>
          <w:shd w:val="clear" w:color="auto" w:fill="FFFFFF"/>
        </w:rPr>
        <w:t>300</w:t>
      </w:r>
      <w:r>
        <w:rPr>
          <w:rFonts w:asciiTheme="minorEastAsia" w:eastAsiaTheme="minorEastAsia" w:hAnsiTheme="minorEastAsia" w:cs="仿宋_GB2312" w:hint="eastAsia"/>
          <w:color w:val="000000"/>
          <w:shd w:val="clear" w:color="auto" w:fill="FFFFFF"/>
        </w:rPr>
        <w:t>元/套，投标人在递交投标文件时向采购代理机构交纳采购文件费用，售后不退。</w:t>
      </w:r>
    </w:p>
    <w:p w:rsidR="006F3158" w:rsidRDefault="00897071">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6F3158" w:rsidRDefault="00897071">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4E058B">
        <w:rPr>
          <w:rFonts w:asciiTheme="minorEastAsia" w:eastAsiaTheme="minorEastAsia" w:hAnsiTheme="minorEastAsia" w:cs="仿宋_GB2312" w:hint="eastAsia"/>
          <w:color w:val="000000"/>
          <w:u w:val="single"/>
        </w:rPr>
        <w:t>11</w:t>
      </w:r>
      <w:r>
        <w:rPr>
          <w:rFonts w:asciiTheme="minorEastAsia" w:eastAsiaTheme="minorEastAsia" w:hAnsiTheme="minorEastAsia" w:cs="仿宋_GB2312" w:hint="eastAsia"/>
          <w:color w:val="000000"/>
        </w:rPr>
        <w:t>月</w:t>
      </w:r>
      <w:r w:rsidR="004E058B">
        <w:rPr>
          <w:rFonts w:asciiTheme="minorEastAsia" w:eastAsiaTheme="minorEastAsia" w:hAnsiTheme="minorEastAsia" w:cs="仿宋_GB2312" w:hint="eastAsia"/>
          <w:color w:val="000000"/>
          <w:u w:val="single"/>
        </w:rPr>
        <w:t>20</w:t>
      </w:r>
      <w:r>
        <w:rPr>
          <w:rFonts w:asciiTheme="minorEastAsia" w:eastAsiaTheme="minorEastAsia" w:hAnsiTheme="minorEastAsia" w:cs="仿宋_GB2312" w:hint="eastAsia"/>
          <w:color w:val="000000"/>
        </w:rPr>
        <w:t>日</w:t>
      </w:r>
      <w:r w:rsidR="004E058B">
        <w:rPr>
          <w:rFonts w:asciiTheme="minorEastAsia" w:eastAsiaTheme="minorEastAsia" w:hAnsiTheme="minorEastAsia" w:cs="仿宋_GB2312" w:hint="eastAsia"/>
          <w:color w:val="000000"/>
          <w:u w:val="single"/>
        </w:rPr>
        <w:t>9</w:t>
      </w:r>
      <w:r>
        <w:rPr>
          <w:rFonts w:asciiTheme="minorEastAsia" w:eastAsiaTheme="minorEastAsia" w:hAnsiTheme="minorEastAsia" w:cs="仿宋_GB2312" w:hint="eastAsia"/>
          <w:color w:val="000000"/>
        </w:rPr>
        <w:t>时</w:t>
      </w:r>
      <w:r w:rsidR="004E058B">
        <w:rPr>
          <w:rFonts w:asciiTheme="minorEastAsia" w:eastAsiaTheme="minorEastAsia" w:hAnsiTheme="minorEastAsia" w:cs="仿宋_GB2312" w:hint="eastAsia"/>
          <w:color w:val="000000"/>
          <w:u w:val="single"/>
        </w:rPr>
        <w:t>30</w:t>
      </w:r>
      <w:r>
        <w:rPr>
          <w:rFonts w:asciiTheme="minorEastAsia" w:eastAsiaTheme="minorEastAsia" w:hAnsiTheme="minorEastAsia" w:cs="仿宋_GB2312" w:hint="eastAsia"/>
          <w:color w:val="000000"/>
        </w:rPr>
        <w:t>分（北京时间），逾期提交或不符合规定的投标文件不予接受。</w:t>
      </w:r>
    </w:p>
    <w:p w:rsidR="006F3158" w:rsidRDefault="00897071">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4E058B">
        <w:rPr>
          <w:rFonts w:asciiTheme="minorEastAsia" w:eastAsiaTheme="minorEastAsia" w:hAnsiTheme="minorEastAsia" w:cs="仿宋_GB2312" w:hint="eastAsia"/>
          <w:color w:val="000000"/>
          <w:u w:val="single"/>
        </w:rPr>
        <w:t>四</w:t>
      </w:r>
      <w:r>
        <w:rPr>
          <w:rFonts w:asciiTheme="minorEastAsia" w:eastAsiaTheme="minorEastAsia" w:hAnsiTheme="minorEastAsia" w:cs="仿宋_GB2312" w:hint="eastAsia"/>
          <w:color w:val="000000"/>
        </w:rPr>
        <w:t>室。</w:t>
      </w:r>
    </w:p>
    <w:p w:rsidR="006F3158" w:rsidRDefault="00897071">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6F3158" w:rsidRDefault="00897071">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6F3158" w:rsidRDefault="00897071">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2、纸质投标文件（正本、副本各1份）和备份文件1份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6F3158" w:rsidRDefault="00897071">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六、本次招标公告同时在《中国政府采购网》、《河南省政府采购网》、《许昌市政府采购网》、《全国公共资源交易平台（河南省·许昌市）》发布。</w:t>
      </w:r>
    </w:p>
    <w:p w:rsidR="006F3158" w:rsidRDefault="00897071">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6F3158" w:rsidRDefault="00897071">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本招标公告自发布之日起公告期限为5个工作日。</w:t>
      </w:r>
    </w:p>
    <w:p w:rsidR="006F3158" w:rsidRDefault="00897071">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6F3158" w:rsidRDefault="00897071">
      <w:pPr>
        <w:spacing w:line="360" w:lineRule="auto"/>
        <w:ind w:firstLineChars="100" w:firstLine="24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采购人：</w:t>
      </w:r>
      <w:r w:rsidR="003809C1">
        <w:rPr>
          <w:rFonts w:ascii="Calibri" w:eastAsia="宋体" w:hAnsi="Calibri" w:cs="Times New Roman" w:hint="eastAsia"/>
          <w:sz w:val="24"/>
          <w:szCs w:val="24"/>
        </w:rPr>
        <w:t>许昌市公安局示范区分局</w:t>
      </w:r>
    </w:p>
    <w:p w:rsidR="006F3158" w:rsidRDefault="00897071">
      <w:pPr>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地 址：</w:t>
      </w:r>
      <w:r w:rsidR="00271BD5" w:rsidRPr="00271BD5">
        <w:rPr>
          <w:rFonts w:asciiTheme="minorEastAsia" w:hAnsiTheme="minorEastAsia" w:cs="仿宋_GB2312" w:hint="eastAsia"/>
          <w:color w:val="000000"/>
          <w:sz w:val="24"/>
          <w:szCs w:val="24"/>
        </w:rPr>
        <w:t>许昌市魏武大道</w:t>
      </w:r>
    </w:p>
    <w:p w:rsidR="006F3158" w:rsidRDefault="00897071">
      <w:pPr>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联 系 人：</w:t>
      </w:r>
      <w:r w:rsidR="00271BD5" w:rsidRPr="00271BD5">
        <w:rPr>
          <w:rFonts w:asciiTheme="minorEastAsia" w:hAnsiTheme="minorEastAsia" w:cs="仿宋_GB2312" w:hint="eastAsia"/>
          <w:color w:val="000000"/>
          <w:sz w:val="24"/>
          <w:szCs w:val="24"/>
        </w:rPr>
        <w:t>王琳</w:t>
      </w:r>
      <w:r>
        <w:rPr>
          <w:rFonts w:asciiTheme="minorEastAsia" w:hAnsiTheme="minorEastAsia" w:cs="仿宋_GB2312" w:hint="eastAsia"/>
          <w:color w:val="000000"/>
          <w:sz w:val="24"/>
          <w:szCs w:val="24"/>
        </w:rPr>
        <w:t xml:space="preserve">     联系电话：</w:t>
      </w:r>
      <w:r w:rsidR="00271BD5" w:rsidRPr="00F95550">
        <w:rPr>
          <w:rFonts w:asciiTheme="minorEastAsia" w:hAnsiTheme="minorEastAsia" w:cs="仿宋_GB2312"/>
          <w:color w:val="000000"/>
          <w:sz w:val="24"/>
          <w:szCs w:val="24"/>
        </w:rPr>
        <w:t>18637462015</w:t>
      </w:r>
    </w:p>
    <w:p w:rsidR="006F3158" w:rsidRDefault="00897071">
      <w:pPr>
        <w:spacing w:line="360" w:lineRule="auto"/>
        <w:ind w:firstLineChars="100" w:firstLine="24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代理机构：永明项目管理有限公司</w:t>
      </w:r>
    </w:p>
    <w:p w:rsidR="006F3158" w:rsidRDefault="00897071">
      <w:pPr>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地 址：河南省许昌市</w:t>
      </w:r>
      <w:r w:rsidR="008313DE">
        <w:rPr>
          <w:rFonts w:asciiTheme="minorEastAsia" w:hAnsiTheme="minorEastAsia" w:cs="仿宋_GB2312" w:hint="eastAsia"/>
          <w:color w:val="000000"/>
          <w:sz w:val="24"/>
          <w:szCs w:val="24"/>
        </w:rPr>
        <w:t>瑞贝卡和天下</w:t>
      </w:r>
    </w:p>
    <w:p w:rsidR="006F3158" w:rsidRDefault="00897071">
      <w:pPr>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联 系 人：徐会娇     联系电话：0374-5051770</w:t>
      </w:r>
    </w:p>
    <w:p w:rsidR="006F3158" w:rsidRDefault="006F3158">
      <w:pPr>
        <w:spacing w:line="360" w:lineRule="auto"/>
        <w:rPr>
          <w:rFonts w:asciiTheme="minorEastAsia" w:hAnsiTheme="minorEastAsia" w:cs="仿宋_GB2312"/>
          <w:color w:val="000000"/>
        </w:rPr>
      </w:pPr>
    </w:p>
    <w:p w:rsidR="006F3158" w:rsidRDefault="006F3158">
      <w:pPr>
        <w:spacing w:line="360" w:lineRule="auto"/>
        <w:rPr>
          <w:rFonts w:asciiTheme="minorEastAsia" w:hAnsiTheme="minorEastAsia" w:cs="仿宋_GB2312"/>
          <w:color w:val="000000"/>
        </w:rPr>
      </w:pPr>
    </w:p>
    <w:p w:rsidR="006F3158" w:rsidRDefault="006F3158">
      <w:pPr>
        <w:spacing w:line="360" w:lineRule="auto"/>
        <w:rPr>
          <w:rFonts w:asciiTheme="minorEastAsia" w:hAnsiTheme="minorEastAsia" w:cs="仿宋_GB2312"/>
          <w:color w:val="000000"/>
        </w:rPr>
      </w:pPr>
    </w:p>
    <w:p w:rsidR="006F3158" w:rsidRDefault="003809C1">
      <w:pPr>
        <w:spacing w:line="360" w:lineRule="auto"/>
        <w:jc w:val="right"/>
        <w:rPr>
          <w:rFonts w:ascii="Calibri" w:eastAsia="宋体" w:hAnsi="Calibri" w:cs="Times New Roman"/>
          <w:sz w:val="24"/>
          <w:szCs w:val="24"/>
        </w:rPr>
      </w:pPr>
      <w:r>
        <w:rPr>
          <w:rFonts w:ascii="Calibri" w:eastAsia="宋体" w:hAnsi="Calibri" w:cs="Times New Roman" w:hint="eastAsia"/>
          <w:sz w:val="24"/>
          <w:szCs w:val="24"/>
        </w:rPr>
        <w:t>许昌市公安局示范区分局</w:t>
      </w:r>
    </w:p>
    <w:p w:rsidR="006F3158" w:rsidRDefault="00897071">
      <w:pPr>
        <w:spacing w:line="360" w:lineRule="auto"/>
        <w:jc w:val="right"/>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二〇一八年</w:t>
      </w:r>
      <w:r w:rsidR="00CA34F7">
        <w:rPr>
          <w:rFonts w:asciiTheme="minorEastAsia" w:hAnsiTheme="minorEastAsia" w:cs="仿宋_GB2312" w:hint="eastAsia"/>
          <w:color w:val="000000"/>
          <w:sz w:val="24"/>
          <w:szCs w:val="24"/>
        </w:rPr>
        <w:t>十</w:t>
      </w:r>
      <w:r>
        <w:rPr>
          <w:rFonts w:asciiTheme="minorEastAsia" w:hAnsiTheme="minorEastAsia" w:cs="仿宋_GB2312" w:hint="eastAsia"/>
          <w:color w:val="000000"/>
          <w:sz w:val="24"/>
          <w:szCs w:val="24"/>
        </w:rPr>
        <w:t>月</w:t>
      </w:r>
      <w:r w:rsidR="0091043E">
        <w:rPr>
          <w:rFonts w:asciiTheme="minorEastAsia" w:hAnsiTheme="minorEastAsia" w:cs="仿宋_GB2312" w:hint="eastAsia"/>
          <w:color w:val="000000"/>
          <w:sz w:val="24"/>
          <w:szCs w:val="24"/>
        </w:rPr>
        <w:t>二十九</w:t>
      </w:r>
      <w:r>
        <w:rPr>
          <w:rFonts w:asciiTheme="minorEastAsia" w:hAnsiTheme="minorEastAsia" w:cs="仿宋_GB2312" w:hint="eastAsia"/>
          <w:color w:val="000000"/>
          <w:sz w:val="24"/>
          <w:szCs w:val="24"/>
        </w:rPr>
        <w:t>日</w:t>
      </w:r>
    </w:p>
    <w:p w:rsidR="006F3158" w:rsidRDefault="006F3158">
      <w:pPr>
        <w:spacing w:line="360" w:lineRule="auto"/>
        <w:rPr>
          <w:rFonts w:hAnsi="宋体"/>
          <w:b/>
          <w:sz w:val="32"/>
          <w:szCs w:val="32"/>
        </w:rPr>
      </w:pPr>
    </w:p>
    <w:p w:rsidR="006F3158" w:rsidRDefault="00897071">
      <w:pPr>
        <w:widowControl/>
        <w:jc w:val="left"/>
        <w:rPr>
          <w:rFonts w:hAnsi="宋体"/>
          <w:b/>
          <w:sz w:val="32"/>
          <w:szCs w:val="32"/>
        </w:rPr>
      </w:pPr>
      <w:r>
        <w:rPr>
          <w:rFonts w:hAnsi="宋体"/>
          <w:b/>
          <w:sz w:val="32"/>
          <w:szCs w:val="32"/>
        </w:rPr>
        <w:br w:type="page"/>
      </w:r>
    </w:p>
    <w:p w:rsidR="006F3158" w:rsidRDefault="00897071">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6F3158" w:rsidRDefault="00897071">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6F3158" w:rsidRDefault="00897071">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6F3158" w:rsidRDefault="00897071">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6F3158" w:rsidRDefault="0089707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6F3158" w:rsidRDefault="0089707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0"/>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6F3158" w:rsidRDefault="0089707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6F3158" w:rsidRDefault="0089707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6F3158" w:rsidRDefault="0089707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6F3158" w:rsidRDefault="00897071">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6F3158" w:rsidRDefault="0089707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6F3158" w:rsidRDefault="00897071">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0"/>
            <w:rFonts w:hAnsi="宋体"/>
            <w:sz w:val="24"/>
            <w:szCs w:val="24"/>
          </w:rPr>
          <w:t>http://221.14.6.70:8088/ggzy/</w:t>
        </w:r>
      </w:hyperlink>
      <w:r>
        <w:rPr>
          <w:rFonts w:hAnsi="宋体" w:hint="eastAsia"/>
          <w:color w:val="000000"/>
          <w:sz w:val="24"/>
          <w:szCs w:val="24"/>
        </w:rPr>
        <w:t>）。</w:t>
      </w:r>
    </w:p>
    <w:p w:rsidR="006F3158" w:rsidRDefault="0089707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6F3158" w:rsidRDefault="0089707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lastRenderedPageBreak/>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6F3158" w:rsidRDefault="0089707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6F3158" w:rsidRDefault="0089707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6F3158" w:rsidRDefault="00897071">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6F3158" w:rsidRDefault="00897071">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6F3158" w:rsidRDefault="006F3158">
      <w:pPr>
        <w:autoSpaceDE w:val="0"/>
        <w:autoSpaceDN w:val="0"/>
        <w:adjustRightInd w:val="0"/>
        <w:spacing w:line="700" w:lineRule="exact"/>
        <w:ind w:firstLine="560"/>
        <w:rPr>
          <w:rFonts w:asciiTheme="minorEastAsia" w:hAnsiTheme="minorEastAsia" w:cs="仿宋_GB2312"/>
          <w:color w:val="000000"/>
          <w:sz w:val="24"/>
          <w:szCs w:val="24"/>
        </w:rPr>
      </w:pPr>
    </w:p>
    <w:p w:rsidR="006F3158" w:rsidRDefault="006F3158">
      <w:pPr>
        <w:autoSpaceDE w:val="0"/>
        <w:autoSpaceDN w:val="0"/>
        <w:adjustRightInd w:val="0"/>
        <w:spacing w:line="700" w:lineRule="exact"/>
        <w:ind w:firstLine="560"/>
        <w:rPr>
          <w:rFonts w:asciiTheme="minorEastAsia" w:hAnsiTheme="minorEastAsia" w:cs="仿宋_GB2312"/>
          <w:color w:val="000000"/>
          <w:sz w:val="24"/>
          <w:szCs w:val="24"/>
        </w:rPr>
      </w:pPr>
    </w:p>
    <w:p w:rsidR="006F3158" w:rsidRDefault="006F3158">
      <w:pPr>
        <w:autoSpaceDE w:val="0"/>
        <w:autoSpaceDN w:val="0"/>
        <w:adjustRightInd w:val="0"/>
        <w:spacing w:line="700" w:lineRule="exact"/>
        <w:ind w:firstLine="560"/>
        <w:rPr>
          <w:rFonts w:asciiTheme="minorEastAsia" w:hAnsiTheme="minorEastAsia" w:cs="仿宋_GB2312"/>
          <w:color w:val="000000"/>
          <w:sz w:val="24"/>
          <w:szCs w:val="24"/>
        </w:rPr>
      </w:pPr>
    </w:p>
    <w:p w:rsidR="006F3158" w:rsidRDefault="006F3158">
      <w:pPr>
        <w:autoSpaceDE w:val="0"/>
        <w:autoSpaceDN w:val="0"/>
        <w:adjustRightInd w:val="0"/>
        <w:spacing w:line="700" w:lineRule="exact"/>
        <w:ind w:firstLine="560"/>
        <w:rPr>
          <w:rFonts w:asciiTheme="minorEastAsia" w:hAnsiTheme="minorEastAsia" w:cs="仿宋_GB2312"/>
          <w:color w:val="000000"/>
          <w:sz w:val="24"/>
          <w:szCs w:val="24"/>
        </w:rPr>
      </w:pPr>
    </w:p>
    <w:p w:rsidR="006F3158" w:rsidRDefault="006F3158">
      <w:pPr>
        <w:autoSpaceDE w:val="0"/>
        <w:autoSpaceDN w:val="0"/>
        <w:adjustRightInd w:val="0"/>
        <w:spacing w:line="700" w:lineRule="exact"/>
        <w:ind w:firstLine="560"/>
        <w:rPr>
          <w:rFonts w:asciiTheme="minorEastAsia" w:hAnsiTheme="minorEastAsia" w:cs="仿宋_GB2312"/>
          <w:color w:val="000000"/>
          <w:sz w:val="24"/>
          <w:szCs w:val="24"/>
        </w:rPr>
      </w:pPr>
    </w:p>
    <w:p w:rsidR="006F3158" w:rsidRDefault="006F3158">
      <w:pPr>
        <w:pStyle w:val="a0"/>
        <w:ind w:firstLine="340"/>
      </w:pPr>
    </w:p>
    <w:p w:rsidR="006F3158" w:rsidRDefault="006F3158">
      <w:pPr>
        <w:pStyle w:val="a0"/>
        <w:ind w:firstLine="340"/>
      </w:pPr>
    </w:p>
    <w:p w:rsidR="006F3158" w:rsidRDefault="006F3158">
      <w:pPr>
        <w:pStyle w:val="a0"/>
        <w:ind w:firstLine="340"/>
      </w:pPr>
    </w:p>
    <w:p w:rsidR="006F3158" w:rsidRDefault="006F3158">
      <w:pPr>
        <w:pStyle w:val="a0"/>
        <w:ind w:firstLine="340"/>
      </w:pPr>
    </w:p>
    <w:p w:rsidR="006F3158" w:rsidRDefault="006F3158">
      <w:pPr>
        <w:pStyle w:val="a0"/>
        <w:ind w:firstLine="340"/>
      </w:pPr>
    </w:p>
    <w:p w:rsidR="006F3158" w:rsidRDefault="006F3158">
      <w:pPr>
        <w:pStyle w:val="a0"/>
        <w:ind w:firstLine="340"/>
      </w:pPr>
    </w:p>
    <w:p w:rsidR="006F3158" w:rsidRDefault="006F3158">
      <w:pPr>
        <w:pStyle w:val="a0"/>
        <w:ind w:firstLine="340"/>
      </w:pPr>
    </w:p>
    <w:p w:rsidR="006F3158" w:rsidRDefault="00897071">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项目需求</w:t>
      </w:r>
    </w:p>
    <w:p w:rsidR="006F3158" w:rsidRDefault="00897071">
      <w:pPr>
        <w:widowControl/>
        <w:numPr>
          <w:ilvl w:val="0"/>
          <w:numId w:val="5"/>
        </w:numPr>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本项目需实现的功能或者目标</w:t>
      </w:r>
    </w:p>
    <w:p w:rsidR="006F3158" w:rsidRDefault="00500587" w:rsidP="00500587">
      <w:pPr>
        <w:pStyle w:val="ad"/>
        <w:widowControl/>
        <w:shd w:val="clear" w:color="auto" w:fill="FFFFFF"/>
        <w:spacing w:line="360" w:lineRule="auto"/>
        <w:contextualSpacing/>
        <w:rPr>
          <w:rFonts w:ascii="宋体" w:eastAsiaTheme="minorEastAsia" w:hAnsi="宋体" w:cstheme="minorBidi"/>
          <w:szCs w:val="22"/>
        </w:rPr>
      </w:pPr>
      <w:r>
        <w:rPr>
          <w:rFonts w:ascii="宋体" w:eastAsiaTheme="minorEastAsia" w:hAnsi="宋体" w:cstheme="minorBidi" w:hint="eastAsia"/>
          <w:b/>
          <w:bCs/>
          <w:szCs w:val="22"/>
        </w:rPr>
        <w:t>1、</w:t>
      </w:r>
      <w:r w:rsidR="00897071">
        <w:rPr>
          <w:rFonts w:ascii="宋体" w:eastAsiaTheme="minorEastAsia" w:hAnsi="宋体" w:cstheme="minorBidi" w:hint="eastAsia"/>
          <w:b/>
          <w:bCs/>
          <w:szCs w:val="22"/>
        </w:rPr>
        <w:t>项目概况</w:t>
      </w:r>
      <w:r w:rsidR="00897071">
        <w:rPr>
          <w:rFonts w:ascii="宋体" w:eastAsiaTheme="minorEastAsia" w:hAnsi="宋体" w:cstheme="minorBidi" w:hint="eastAsia"/>
          <w:szCs w:val="22"/>
        </w:rPr>
        <w:t>：</w:t>
      </w:r>
    </w:p>
    <w:p w:rsidR="00500587" w:rsidRDefault="00500587" w:rsidP="00500587">
      <w:pPr>
        <w:pStyle w:val="ad"/>
        <w:widowControl/>
        <w:shd w:val="clear" w:color="auto" w:fill="FFFFFF"/>
        <w:spacing w:line="312"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示范区天眼工程四期预安装共计108路监控摄像机：其中布点93个，81路监控摄像机立杆、27路监控摄像机趁杆，安装10个球机监控、98个枪机监控。</w:t>
      </w:r>
    </w:p>
    <w:p w:rsidR="00500587" w:rsidRDefault="00500587" w:rsidP="00500587">
      <w:pPr>
        <w:pStyle w:val="ad"/>
        <w:widowControl/>
        <w:shd w:val="clear" w:color="auto" w:fill="FFFFFF"/>
        <w:spacing w:line="360" w:lineRule="auto"/>
        <w:contextualSpacing/>
        <w:rPr>
          <w:rFonts w:ascii="宋体" w:eastAsiaTheme="minorEastAsia" w:hAnsi="宋体" w:cstheme="minorBidi"/>
          <w:b/>
          <w:bCs/>
          <w:szCs w:val="22"/>
        </w:rPr>
      </w:pPr>
      <w:r w:rsidRPr="00500587">
        <w:rPr>
          <w:rFonts w:ascii="宋体" w:eastAsiaTheme="minorEastAsia" w:hAnsi="宋体" w:cstheme="minorBidi" w:hint="eastAsia"/>
          <w:b/>
          <w:bCs/>
          <w:szCs w:val="22"/>
        </w:rPr>
        <w:t>2、分布区域</w:t>
      </w:r>
    </w:p>
    <w:p w:rsidR="00500587" w:rsidRDefault="00500587" w:rsidP="00500587">
      <w:pPr>
        <w:pStyle w:val="ad"/>
        <w:widowControl/>
        <w:shd w:val="clear" w:color="auto" w:fill="FFFFFF"/>
        <w:spacing w:line="360" w:lineRule="auto"/>
        <w:contextualSpacing/>
        <w:rPr>
          <w:rFonts w:ascii="宋体" w:eastAsiaTheme="minorEastAsia" w:hAnsi="宋体" w:cstheme="minorBidi"/>
          <w:b/>
          <w:bCs/>
          <w:szCs w:val="22"/>
        </w:rPr>
      </w:pPr>
      <w:r>
        <w:rPr>
          <w:rFonts w:ascii="宋体" w:eastAsiaTheme="minorEastAsia" w:hAnsi="宋体" w:cstheme="minorBidi" w:hint="eastAsia"/>
          <w:szCs w:val="22"/>
        </w:rPr>
        <w:t xml:space="preserve"> (1)、主要分布</w:t>
      </w:r>
      <w:r w:rsidR="009A0B33">
        <w:rPr>
          <w:rFonts w:ascii="宋体" w:eastAsiaTheme="minorEastAsia" w:hAnsi="宋体" w:cstheme="minorBidi" w:hint="eastAsia"/>
          <w:szCs w:val="22"/>
        </w:rPr>
        <w:t>辖区</w:t>
      </w:r>
      <w:r>
        <w:rPr>
          <w:rFonts w:ascii="宋体" w:eastAsiaTheme="minorEastAsia" w:hAnsi="宋体" w:cstheme="minorBidi" w:hint="eastAsia"/>
          <w:szCs w:val="22"/>
        </w:rPr>
        <w:t>村庄内学校、诊所、超市、村委附近</w:t>
      </w:r>
    </w:p>
    <w:p w:rsidR="00500587" w:rsidRPr="00500587" w:rsidRDefault="00500587" w:rsidP="00500587">
      <w:pPr>
        <w:pStyle w:val="ad"/>
        <w:widowControl/>
        <w:shd w:val="clear" w:color="auto" w:fill="FFFFFF"/>
        <w:spacing w:line="360" w:lineRule="auto"/>
        <w:contextualSpacing/>
        <w:rPr>
          <w:rFonts w:ascii="宋体" w:eastAsiaTheme="minorEastAsia" w:hAnsi="宋体" w:cstheme="minorBidi"/>
          <w:b/>
          <w:bCs/>
          <w:szCs w:val="22"/>
        </w:rPr>
      </w:pPr>
      <w:r>
        <w:rPr>
          <w:rFonts w:ascii="宋体" w:eastAsiaTheme="minorEastAsia" w:hAnsi="宋体" w:cstheme="minorBidi" w:hint="eastAsia"/>
          <w:szCs w:val="22"/>
        </w:rPr>
        <w:t>（2）、辖区主要道路路口</w:t>
      </w:r>
    </w:p>
    <w:p w:rsidR="00500587" w:rsidRDefault="00500587" w:rsidP="00500587">
      <w:pPr>
        <w:pStyle w:val="ad"/>
        <w:widowControl/>
        <w:shd w:val="clear" w:color="auto" w:fill="FFFFFF"/>
        <w:spacing w:line="360" w:lineRule="auto"/>
        <w:contextualSpacing/>
        <w:rPr>
          <w:rFonts w:ascii="宋体" w:eastAsiaTheme="minorEastAsia" w:hAnsi="宋体" w:cstheme="minorBidi"/>
          <w:szCs w:val="22"/>
        </w:rPr>
      </w:pPr>
      <w:r>
        <w:rPr>
          <w:rFonts w:ascii="宋体" w:eastAsiaTheme="minorEastAsia" w:hAnsi="宋体" w:cstheme="minorBidi" w:hint="eastAsia"/>
          <w:szCs w:val="22"/>
        </w:rPr>
        <w:t>（3）、辖区芙蓉湖、中央公园等水系周边区域</w:t>
      </w:r>
    </w:p>
    <w:p w:rsidR="00500587" w:rsidRPr="00500587" w:rsidRDefault="00500587" w:rsidP="00500587">
      <w:pPr>
        <w:pStyle w:val="ad"/>
        <w:widowControl/>
        <w:shd w:val="clear" w:color="auto" w:fill="FFFFFF"/>
        <w:spacing w:line="360" w:lineRule="auto"/>
        <w:contextualSpacing/>
        <w:rPr>
          <w:rFonts w:ascii="宋体" w:eastAsiaTheme="minorEastAsia" w:hAnsi="宋体" w:cstheme="minorBidi"/>
          <w:b/>
          <w:bCs/>
          <w:szCs w:val="22"/>
        </w:rPr>
      </w:pPr>
      <w:r w:rsidRPr="00500587">
        <w:rPr>
          <w:rFonts w:ascii="宋体" w:eastAsiaTheme="minorEastAsia" w:hAnsi="宋体" w:cstheme="minorBidi" w:hint="eastAsia"/>
          <w:b/>
          <w:bCs/>
          <w:szCs w:val="22"/>
        </w:rPr>
        <w:t>3、主要作用及用途</w:t>
      </w:r>
    </w:p>
    <w:p w:rsidR="00500587" w:rsidRDefault="00500587" w:rsidP="00500587">
      <w:pPr>
        <w:pStyle w:val="ad"/>
        <w:widowControl/>
        <w:shd w:val="clear" w:color="auto" w:fill="FFFFFF"/>
        <w:spacing w:line="360" w:lineRule="auto"/>
        <w:contextualSpacing/>
        <w:rPr>
          <w:rFonts w:ascii="宋体" w:eastAsiaTheme="minorEastAsia" w:hAnsi="宋体" w:cstheme="minorBidi"/>
          <w:szCs w:val="22"/>
        </w:rPr>
      </w:pPr>
      <w:r>
        <w:rPr>
          <w:rFonts w:ascii="宋体" w:eastAsiaTheme="minorEastAsia" w:hAnsi="宋体" w:cstheme="minorBidi" w:hint="eastAsia"/>
          <w:szCs w:val="22"/>
        </w:rPr>
        <w:t>（1）、覆盖辖区内人流量比较集中地区预防治安事件</w:t>
      </w:r>
    </w:p>
    <w:p w:rsidR="00500587" w:rsidRPr="00500587" w:rsidRDefault="00500587" w:rsidP="00500587">
      <w:pPr>
        <w:pStyle w:val="ad"/>
        <w:widowControl/>
        <w:shd w:val="clear" w:color="auto" w:fill="FFFFFF"/>
        <w:spacing w:line="360" w:lineRule="auto"/>
        <w:contextualSpacing/>
        <w:rPr>
          <w:rFonts w:ascii="宋体" w:eastAsiaTheme="minorEastAsia" w:hAnsi="宋体" w:cstheme="minorBidi"/>
          <w:szCs w:val="22"/>
        </w:rPr>
      </w:pPr>
      <w:r>
        <w:rPr>
          <w:rFonts w:ascii="宋体" w:eastAsiaTheme="minorEastAsia" w:hAnsi="宋体" w:cstheme="minorBidi" w:hint="eastAsia"/>
          <w:szCs w:val="22"/>
        </w:rPr>
        <w:t>（2）、监控辖区内公园、湖泊人流量大且游玩情况预防治安事件发生</w:t>
      </w:r>
    </w:p>
    <w:p w:rsidR="006F3158" w:rsidRDefault="00897071">
      <w:pPr>
        <w:widowControl/>
        <w:shd w:val="clear" w:color="auto" w:fill="FFFFFF"/>
        <w:spacing w:line="360" w:lineRule="auto"/>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二、采购清单</w:t>
      </w:r>
    </w:p>
    <w:tbl>
      <w:tblPr>
        <w:tblW w:w="10157" w:type="dxa"/>
        <w:tblInd w:w="-69" w:type="dxa"/>
        <w:tblLayout w:type="fixed"/>
        <w:tblCellMar>
          <w:top w:w="15" w:type="dxa"/>
          <w:left w:w="15" w:type="dxa"/>
          <w:bottom w:w="15" w:type="dxa"/>
          <w:right w:w="15" w:type="dxa"/>
        </w:tblCellMar>
        <w:tblLook w:val="0000"/>
      </w:tblPr>
      <w:tblGrid>
        <w:gridCol w:w="393"/>
        <w:gridCol w:w="1092"/>
        <w:gridCol w:w="6956"/>
        <w:gridCol w:w="572"/>
        <w:gridCol w:w="572"/>
        <w:gridCol w:w="572"/>
      </w:tblGrid>
      <w:tr w:rsidR="004C3028" w:rsidTr="004C3028">
        <w:trPr>
          <w:trHeight w:val="420"/>
        </w:trPr>
        <w:tc>
          <w:tcPr>
            <w:tcW w:w="393"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序号</w:t>
            </w:r>
          </w:p>
        </w:tc>
        <w:tc>
          <w:tcPr>
            <w:tcW w:w="109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设备名称</w:t>
            </w:r>
          </w:p>
        </w:tc>
        <w:tc>
          <w:tcPr>
            <w:tcW w:w="6956"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功能要求及技术参数</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单位</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数量</w:t>
            </w:r>
          </w:p>
        </w:tc>
        <w:tc>
          <w:tcPr>
            <w:tcW w:w="572" w:type="dxa"/>
            <w:tcBorders>
              <w:top w:val="single" w:sz="4" w:space="0" w:color="000000"/>
              <w:left w:val="single" w:sz="4" w:space="0" w:color="000000"/>
              <w:bottom w:val="single" w:sz="4" w:space="0" w:color="000000"/>
              <w:right w:val="single" w:sz="4" w:space="0" w:color="000000"/>
            </w:tcBorders>
          </w:tcPr>
          <w:p w:rsidR="004C3028" w:rsidRDefault="004C3028" w:rsidP="00ED684E">
            <w:pPr>
              <w:widowControl/>
              <w:jc w:val="center"/>
              <w:textAlignment w:val="center"/>
              <w:rPr>
                <w:rFonts w:ascii="宋体" w:hAnsi="宋体" w:cs="宋体"/>
                <w:color w:val="000000"/>
                <w:kern w:val="0"/>
                <w:szCs w:val="21"/>
              </w:rPr>
            </w:pPr>
            <w:r w:rsidRPr="004C3028">
              <w:rPr>
                <w:rFonts w:ascii="宋体" w:hAnsi="宋体" w:cs="宋体" w:hint="eastAsia"/>
                <w:color w:val="000000"/>
                <w:kern w:val="0"/>
                <w:szCs w:val="21"/>
              </w:rPr>
              <w:t>是否为核心产品</w:t>
            </w:r>
          </w:p>
        </w:tc>
      </w:tr>
      <w:tr w:rsidR="004C3028" w:rsidTr="004C3028">
        <w:trPr>
          <w:trHeight w:val="420"/>
        </w:trPr>
        <w:tc>
          <w:tcPr>
            <w:tcW w:w="393"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09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szCs w:val="21"/>
              </w:rPr>
            </w:pPr>
            <w:r>
              <w:rPr>
                <w:rFonts w:ascii="宋体" w:hAnsi="宋体" w:cs="宋体" w:hint="eastAsia"/>
                <w:kern w:val="0"/>
                <w:szCs w:val="21"/>
              </w:rPr>
              <w:t>摄像机接入授权许可</w:t>
            </w:r>
          </w:p>
        </w:tc>
        <w:tc>
          <w:tcPr>
            <w:tcW w:w="6956"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left"/>
              <w:textAlignment w:val="center"/>
              <w:rPr>
                <w:rFonts w:ascii="宋体" w:hAnsi="宋体" w:cs="宋体"/>
                <w:szCs w:val="21"/>
              </w:rPr>
            </w:pPr>
            <w:r>
              <w:rPr>
                <w:rFonts w:ascii="宋体" w:hAnsi="宋体" w:cs="宋体" w:hint="eastAsia"/>
                <w:kern w:val="0"/>
                <w:szCs w:val="21"/>
              </w:rPr>
              <w:t>视频管理服务软件，200路视频接入许可，基于市局原有平台承载服务进行无缝扩容，不影响当前业务。</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套</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4C302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否</w:t>
            </w:r>
          </w:p>
        </w:tc>
      </w:tr>
      <w:tr w:rsidR="004C3028" w:rsidTr="004C3028">
        <w:trPr>
          <w:trHeight w:val="401"/>
        </w:trPr>
        <w:tc>
          <w:tcPr>
            <w:tcW w:w="393"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092" w:type="dxa"/>
            <w:vMerge w:val="restart"/>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left"/>
              <w:textAlignment w:val="center"/>
              <w:rPr>
                <w:rFonts w:ascii="宋体" w:hAnsi="宋体" w:cs="宋体"/>
                <w:kern w:val="0"/>
                <w:sz w:val="22"/>
                <w:szCs w:val="21"/>
              </w:rPr>
            </w:pPr>
            <w:r>
              <w:rPr>
                <w:rFonts w:ascii="宋体" w:hAnsi="宋体" w:cs="宋体" w:hint="eastAsia"/>
                <w:kern w:val="0"/>
                <w:sz w:val="22"/>
                <w:szCs w:val="21"/>
              </w:rPr>
              <w:t xml:space="preserve"> 网络云存储主机</w:t>
            </w:r>
          </w:p>
        </w:tc>
        <w:tc>
          <w:tcPr>
            <w:tcW w:w="6956"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left"/>
              <w:textAlignment w:val="center"/>
              <w:rPr>
                <w:rFonts w:ascii="宋体" w:hAnsi="宋体" w:cs="宋体"/>
                <w:kern w:val="0"/>
                <w:sz w:val="22"/>
                <w:szCs w:val="21"/>
              </w:rPr>
            </w:pPr>
            <w:r>
              <w:rPr>
                <w:rFonts w:ascii="宋体" w:hAnsi="宋体" w:cs="宋体" w:hint="eastAsia"/>
                <w:kern w:val="0"/>
                <w:sz w:val="22"/>
                <w:szCs w:val="21"/>
              </w:rPr>
              <w:t>硬件要求：</w:t>
            </w:r>
          </w:p>
          <w:p w:rsidR="004C3028" w:rsidRDefault="004C3028" w:rsidP="00ED684E">
            <w:pPr>
              <w:widowControl/>
              <w:jc w:val="left"/>
              <w:textAlignment w:val="center"/>
              <w:rPr>
                <w:rFonts w:ascii="宋体" w:hAnsi="宋体" w:cs="宋体"/>
                <w:kern w:val="0"/>
                <w:sz w:val="22"/>
                <w:szCs w:val="21"/>
              </w:rPr>
            </w:pPr>
            <w:r>
              <w:rPr>
                <w:rFonts w:ascii="宋体" w:hAnsi="宋体" w:cs="宋体" w:hint="eastAsia"/>
                <w:kern w:val="0"/>
                <w:sz w:val="22"/>
                <w:szCs w:val="21"/>
              </w:rPr>
              <w:t>单机柜高度≤4U,并满足≥48个硬盘槽位，支持硬盘前面板热插拔，主机自带不少于5个千兆网口（不含插槽扩展），提供不少于1个PCI-E插槽；</w:t>
            </w:r>
          </w:p>
          <w:p w:rsidR="004C3028" w:rsidRDefault="004C3028" w:rsidP="00ED684E">
            <w:pPr>
              <w:widowControl/>
              <w:jc w:val="left"/>
              <w:textAlignment w:val="center"/>
              <w:rPr>
                <w:rFonts w:ascii="宋体" w:hAnsi="宋体" w:cs="宋体"/>
                <w:kern w:val="0"/>
                <w:sz w:val="22"/>
                <w:szCs w:val="21"/>
              </w:rPr>
            </w:pPr>
            <w:r>
              <w:rPr>
                <w:rFonts w:ascii="宋体" w:hAnsi="宋体" w:cs="宋体" w:hint="eastAsia"/>
                <w:kern w:val="0"/>
                <w:sz w:val="22"/>
                <w:szCs w:val="21"/>
              </w:rPr>
              <w:t>要求云存储节点支持SATA、SSD、SAS类型硬盘，支持1/2/3/4/5/6T等单盘容量硬盘；</w:t>
            </w:r>
          </w:p>
          <w:p w:rsidR="004C3028" w:rsidRDefault="004C3028" w:rsidP="00ED684E">
            <w:pPr>
              <w:widowControl/>
              <w:jc w:val="left"/>
              <w:textAlignment w:val="center"/>
              <w:rPr>
                <w:rFonts w:ascii="宋体" w:hAnsi="宋体" w:cs="宋体"/>
                <w:kern w:val="0"/>
                <w:sz w:val="22"/>
                <w:szCs w:val="21"/>
              </w:rPr>
            </w:pPr>
            <w:r>
              <w:rPr>
                <w:rFonts w:ascii="宋体" w:hAnsi="宋体" w:cs="宋体" w:hint="eastAsia"/>
                <w:kern w:val="0"/>
                <w:szCs w:val="21"/>
              </w:rPr>
              <w:t>★</w:t>
            </w:r>
            <w:r>
              <w:rPr>
                <w:rFonts w:ascii="宋体" w:hAnsi="宋体" w:cs="宋体" w:hint="eastAsia"/>
                <w:kern w:val="0"/>
                <w:sz w:val="22"/>
                <w:szCs w:val="21"/>
              </w:rPr>
              <w:t>支持云存储节点电源、电池和风扇均为全冗余设计，支持在线热插拔更换；</w:t>
            </w:r>
          </w:p>
          <w:p w:rsidR="004C3028" w:rsidRDefault="004C3028" w:rsidP="00ED684E">
            <w:pPr>
              <w:widowControl/>
              <w:jc w:val="left"/>
              <w:textAlignment w:val="center"/>
              <w:rPr>
                <w:rFonts w:ascii="宋体" w:hAnsi="宋体" w:cs="宋体"/>
                <w:kern w:val="0"/>
                <w:sz w:val="22"/>
                <w:szCs w:val="21"/>
              </w:rPr>
            </w:pPr>
            <w:r>
              <w:rPr>
                <w:rFonts w:ascii="宋体" w:hAnsi="宋体" w:cs="宋体" w:hint="eastAsia"/>
                <w:kern w:val="0"/>
                <w:sz w:val="22"/>
                <w:szCs w:val="21"/>
              </w:rPr>
              <w:t>云存储节点PCI-E插槽需支持万兆、千兆以太网卡以及SAS 3.0卡；</w:t>
            </w:r>
          </w:p>
          <w:p w:rsidR="004C3028" w:rsidRDefault="004C3028" w:rsidP="00ED684E">
            <w:pPr>
              <w:widowControl/>
              <w:jc w:val="left"/>
              <w:textAlignment w:val="center"/>
              <w:rPr>
                <w:rFonts w:ascii="宋体" w:hAnsi="宋体" w:cs="宋体"/>
                <w:kern w:val="0"/>
                <w:sz w:val="22"/>
                <w:szCs w:val="21"/>
              </w:rPr>
            </w:pPr>
            <w:r>
              <w:rPr>
                <w:rFonts w:ascii="宋体" w:hAnsi="宋体" w:cs="宋体" w:hint="eastAsia"/>
                <w:kern w:val="0"/>
                <w:sz w:val="22"/>
                <w:szCs w:val="21"/>
              </w:rPr>
              <w:t>云存储节点应具备BBU电池模块，在节点异常掉电时给节点缓存数据提供永久保护（掉电后存储节点数码管有显示缓存数据下刷的进度，重启动后数据无丢失；</w:t>
            </w:r>
          </w:p>
          <w:p w:rsidR="004C3028" w:rsidRDefault="004C3028" w:rsidP="00ED684E">
            <w:pPr>
              <w:widowControl/>
              <w:jc w:val="left"/>
              <w:textAlignment w:val="center"/>
              <w:rPr>
                <w:rFonts w:ascii="宋体" w:hAnsi="宋体" w:cs="宋体"/>
                <w:kern w:val="0"/>
                <w:sz w:val="22"/>
                <w:szCs w:val="21"/>
              </w:rPr>
            </w:pPr>
            <w:r>
              <w:rPr>
                <w:rFonts w:ascii="宋体" w:hAnsi="宋体" w:cs="宋体" w:hint="eastAsia"/>
                <w:kern w:val="0"/>
                <w:sz w:val="22"/>
                <w:szCs w:val="21"/>
              </w:rPr>
              <w:t>云存储节点需提供双BIOS特性功能，当主BIOS异常时，能从备用BIOS启动；</w:t>
            </w:r>
          </w:p>
          <w:p w:rsidR="004C3028" w:rsidRDefault="004C3028" w:rsidP="00ED684E">
            <w:pPr>
              <w:widowControl/>
              <w:jc w:val="left"/>
              <w:textAlignment w:val="center"/>
              <w:rPr>
                <w:rFonts w:ascii="宋体" w:hAnsi="宋体" w:cs="宋体"/>
                <w:kern w:val="0"/>
                <w:sz w:val="22"/>
                <w:szCs w:val="21"/>
              </w:rPr>
            </w:pPr>
            <w:r>
              <w:rPr>
                <w:rFonts w:ascii="宋体" w:hAnsi="宋体" w:cs="宋体" w:hint="eastAsia"/>
                <w:kern w:val="0"/>
                <w:sz w:val="22"/>
                <w:szCs w:val="21"/>
              </w:rPr>
              <w:t>系统架构要求：</w:t>
            </w:r>
          </w:p>
          <w:p w:rsidR="004C3028" w:rsidRDefault="004C3028" w:rsidP="00ED684E">
            <w:pPr>
              <w:widowControl/>
              <w:jc w:val="left"/>
              <w:textAlignment w:val="center"/>
              <w:rPr>
                <w:rFonts w:ascii="宋体" w:hAnsi="宋体" w:cs="宋体"/>
                <w:kern w:val="0"/>
                <w:sz w:val="22"/>
                <w:szCs w:val="21"/>
              </w:rPr>
            </w:pPr>
            <w:r>
              <w:rPr>
                <w:rFonts w:ascii="宋体" w:hAnsi="宋体" w:cs="宋体" w:hint="eastAsia"/>
                <w:kern w:val="0"/>
                <w:sz w:val="22"/>
                <w:szCs w:val="21"/>
              </w:rPr>
              <w:lastRenderedPageBreak/>
              <w:t>单台元数据管理服务器最大可以接入1000台存储节点；</w:t>
            </w:r>
          </w:p>
          <w:p w:rsidR="004C3028" w:rsidRDefault="004C3028" w:rsidP="00ED684E">
            <w:pPr>
              <w:widowControl/>
              <w:jc w:val="left"/>
              <w:textAlignment w:val="center"/>
              <w:rPr>
                <w:rFonts w:ascii="宋体" w:hAnsi="宋体" w:cs="宋体"/>
                <w:kern w:val="0"/>
                <w:sz w:val="22"/>
                <w:szCs w:val="21"/>
              </w:rPr>
            </w:pPr>
            <w:r>
              <w:rPr>
                <w:rFonts w:ascii="宋体" w:hAnsi="宋体" w:cs="宋体" w:hint="eastAsia"/>
                <w:kern w:val="0"/>
                <w:sz w:val="22"/>
                <w:szCs w:val="21"/>
              </w:rPr>
              <w:t>支持超过1024个客户端接入；</w:t>
            </w:r>
          </w:p>
          <w:p w:rsidR="004C3028" w:rsidRDefault="004C3028" w:rsidP="00ED684E">
            <w:pPr>
              <w:widowControl/>
              <w:jc w:val="left"/>
              <w:textAlignment w:val="center"/>
              <w:rPr>
                <w:rFonts w:ascii="宋体" w:hAnsi="宋体" w:cs="宋体"/>
                <w:kern w:val="0"/>
                <w:sz w:val="22"/>
                <w:szCs w:val="21"/>
              </w:rPr>
            </w:pPr>
            <w:r>
              <w:rPr>
                <w:rFonts w:ascii="宋体" w:hAnsi="宋体" w:cs="宋体" w:hint="eastAsia"/>
                <w:kern w:val="0"/>
                <w:sz w:val="22"/>
                <w:szCs w:val="21"/>
              </w:rPr>
              <w:t>单盘损坏时，数据恢复时间小于10分钟/TB；</w:t>
            </w:r>
          </w:p>
          <w:p w:rsidR="004C3028" w:rsidRDefault="004C3028" w:rsidP="00ED684E">
            <w:pPr>
              <w:widowControl/>
              <w:jc w:val="left"/>
              <w:textAlignment w:val="center"/>
              <w:rPr>
                <w:rFonts w:ascii="宋体" w:hAnsi="宋体" w:cs="宋体"/>
                <w:kern w:val="0"/>
                <w:sz w:val="22"/>
                <w:szCs w:val="21"/>
              </w:rPr>
            </w:pPr>
            <w:r>
              <w:rPr>
                <w:rFonts w:ascii="宋体" w:hAnsi="宋体" w:cs="宋体" w:hint="eastAsia"/>
                <w:kern w:val="0"/>
                <w:sz w:val="22"/>
                <w:szCs w:val="21"/>
              </w:rPr>
              <w:t>支持NFS、CIFS、iSCSI、FTP、HTTP、REST、POSIX/Windows标准库接口以及客户端API访问；</w:t>
            </w:r>
          </w:p>
          <w:p w:rsidR="004C3028" w:rsidRDefault="004C3028" w:rsidP="00ED684E">
            <w:pPr>
              <w:widowControl/>
              <w:jc w:val="left"/>
              <w:textAlignment w:val="center"/>
              <w:rPr>
                <w:rFonts w:ascii="宋体" w:hAnsi="宋体" w:cs="宋体"/>
                <w:kern w:val="0"/>
                <w:sz w:val="22"/>
                <w:szCs w:val="21"/>
              </w:rPr>
            </w:pPr>
            <w:r>
              <w:rPr>
                <w:rFonts w:ascii="宋体" w:hAnsi="宋体" w:cs="宋体" w:hint="eastAsia"/>
                <w:kern w:val="0"/>
                <w:szCs w:val="21"/>
              </w:rPr>
              <w:t>★</w:t>
            </w:r>
            <w:r>
              <w:rPr>
                <w:rFonts w:ascii="宋体" w:hAnsi="宋体" w:cs="宋体" w:hint="eastAsia"/>
                <w:kern w:val="0"/>
                <w:sz w:val="22"/>
                <w:szCs w:val="21"/>
              </w:rPr>
              <w:t>存储节点间支持数据的双份、多份存储冗余保护模式，系统最多可以允许一半的存储节点故障宕机情况下，业务不中断，数据不丢失；</w:t>
            </w:r>
          </w:p>
          <w:p w:rsidR="004C3028" w:rsidRDefault="004C3028" w:rsidP="00ED684E">
            <w:pPr>
              <w:widowControl/>
              <w:jc w:val="left"/>
              <w:textAlignment w:val="center"/>
              <w:rPr>
                <w:rFonts w:ascii="宋体" w:hAnsi="宋体" w:cs="宋体"/>
                <w:kern w:val="0"/>
                <w:sz w:val="22"/>
                <w:szCs w:val="21"/>
              </w:rPr>
            </w:pPr>
            <w:r>
              <w:rPr>
                <w:rFonts w:ascii="宋体" w:hAnsi="宋体" w:cs="宋体" w:hint="eastAsia"/>
                <w:kern w:val="0"/>
                <w:sz w:val="22"/>
                <w:szCs w:val="21"/>
              </w:rPr>
              <w:t>异常存储节点的正常磁盘插入其他存储节点，数据可以继续利用；</w:t>
            </w:r>
          </w:p>
          <w:p w:rsidR="004C3028" w:rsidRDefault="004C3028" w:rsidP="00ED684E">
            <w:pPr>
              <w:widowControl/>
              <w:jc w:val="left"/>
              <w:textAlignment w:val="center"/>
              <w:rPr>
                <w:rFonts w:ascii="宋体" w:hAnsi="宋体" w:cs="宋体"/>
                <w:kern w:val="0"/>
                <w:sz w:val="22"/>
                <w:szCs w:val="21"/>
              </w:rPr>
            </w:pPr>
            <w:r>
              <w:rPr>
                <w:rFonts w:ascii="宋体" w:hAnsi="宋体" w:cs="宋体" w:hint="eastAsia"/>
                <w:kern w:val="0"/>
                <w:sz w:val="22"/>
                <w:szCs w:val="21"/>
              </w:rPr>
              <w:t>当系统中存储节点或磁盘故障，数据不丢失，业务不中断；故障节点或故障磁盘上的数据可以通过其他节点实现自动恢复，整个过程不影响在线业务；</w:t>
            </w:r>
          </w:p>
          <w:p w:rsidR="004C3028" w:rsidRDefault="004C3028" w:rsidP="00ED684E">
            <w:pPr>
              <w:widowControl/>
              <w:jc w:val="left"/>
              <w:textAlignment w:val="center"/>
              <w:rPr>
                <w:rFonts w:ascii="宋体" w:hAnsi="宋体" w:cs="宋体"/>
                <w:kern w:val="0"/>
                <w:sz w:val="22"/>
                <w:szCs w:val="21"/>
              </w:rPr>
            </w:pPr>
            <w:r>
              <w:rPr>
                <w:rFonts w:ascii="宋体" w:hAnsi="宋体" w:cs="宋体" w:hint="eastAsia"/>
                <w:kern w:val="0"/>
                <w:sz w:val="22"/>
                <w:szCs w:val="21"/>
              </w:rPr>
              <w:t>支持存储节点磁盘热插拔，在读写数据时，插拔节点内的任意块磁盘，设备、系统均正常运行，业务不中断，数据不丢失；磁盘拔出一段时间后插回，可自动恢复到系统中，数据仅做增量修复；</w:t>
            </w:r>
          </w:p>
          <w:p w:rsidR="004C3028" w:rsidRDefault="004C3028" w:rsidP="00ED684E">
            <w:pPr>
              <w:widowControl/>
              <w:jc w:val="left"/>
              <w:textAlignment w:val="center"/>
              <w:rPr>
                <w:rFonts w:ascii="宋体" w:hAnsi="宋体" w:cs="宋体"/>
                <w:kern w:val="0"/>
                <w:sz w:val="22"/>
                <w:szCs w:val="21"/>
              </w:rPr>
            </w:pPr>
            <w:r>
              <w:rPr>
                <w:rFonts w:ascii="宋体" w:hAnsi="宋体" w:cs="宋体" w:hint="eastAsia"/>
                <w:kern w:val="0"/>
                <w:sz w:val="22"/>
                <w:szCs w:val="21"/>
              </w:rPr>
              <w:t>在不依赖交换机特性的前体现，实现网络冗余和负载均衡；</w:t>
            </w:r>
          </w:p>
          <w:p w:rsidR="004C3028" w:rsidRDefault="004C3028" w:rsidP="00ED684E">
            <w:pPr>
              <w:widowControl/>
              <w:jc w:val="left"/>
              <w:textAlignment w:val="center"/>
              <w:rPr>
                <w:rFonts w:ascii="宋体" w:hAnsi="宋体" w:cs="宋体"/>
                <w:kern w:val="0"/>
                <w:sz w:val="22"/>
                <w:szCs w:val="21"/>
              </w:rPr>
            </w:pPr>
            <w:r>
              <w:rPr>
                <w:rFonts w:ascii="宋体" w:hAnsi="宋体" w:cs="宋体" w:hint="eastAsia"/>
                <w:kern w:val="0"/>
                <w:sz w:val="22"/>
                <w:szCs w:val="21"/>
              </w:rPr>
              <w:t>云存储系统需支持云内和云间备份功能；</w:t>
            </w:r>
          </w:p>
          <w:p w:rsidR="004C3028" w:rsidRDefault="004C3028" w:rsidP="00ED684E">
            <w:pPr>
              <w:widowControl/>
              <w:jc w:val="left"/>
              <w:textAlignment w:val="center"/>
              <w:rPr>
                <w:rFonts w:ascii="宋体" w:hAnsi="宋体" w:cs="宋体"/>
                <w:kern w:val="0"/>
                <w:sz w:val="22"/>
                <w:szCs w:val="21"/>
              </w:rPr>
            </w:pPr>
            <w:r>
              <w:rPr>
                <w:rFonts w:ascii="宋体" w:hAnsi="宋体" w:cs="宋体" w:hint="eastAsia"/>
                <w:kern w:val="0"/>
                <w:sz w:val="22"/>
                <w:szCs w:val="21"/>
              </w:rPr>
              <w:t>云存储系统应支持节点间根据节点性能、容量自动负载均衡；</w:t>
            </w:r>
          </w:p>
          <w:p w:rsidR="004C3028" w:rsidRDefault="004C3028" w:rsidP="00ED684E">
            <w:pPr>
              <w:widowControl/>
              <w:jc w:val="left"/>
              <w:textAlignment w:val="center"/>
              <w:rPr>
                <w:rFonts w:ascii="宋体" w:hAnsi="宋体" w:cs="宋体"/>
                <w:kern w:val="0"/>
                <w:sz w:val="22"/>
                <w:szCs w:val="21"/>
              </w:rPr>
            </w:pPr>
            <w:r>
              <w:rPr>
                <w:rFonts w:ascii="宋体" w:hAnsi="宋体" w:cs="宋体" w:hint="eastAsia"/>
                <w:kern w:val="0"/>
                <w:sz w:val="22"/>
                <w:szCs w:val="21"/>
              </w:rPr>
              <w:t>云存储系统需支持热备空间和热备盘两种方式预留给数据恢复使用；</w:t>
            </w:r>
          </w:p>
          <w:p w:rsidR="004C3028" w:rsidRDefault="004C3028" w:rsidP="00ED684E">
            <w:pPr>
              <w:widowControl/>
              <w:jc w:val="left"/>
              <w:textAlignment w:val="center"/>
              <w:rPr>
                <w:rFonts w:ascii="宋体" w:hAnsi="宋体" w:cs="宋体"/>
                <w:kern w:val="0"/>
                <w:sz w:val="22"/>
                <w:szCs w:val="21"/>
              </w:rPr>
            </w:pPr>
            <w:r>
              <w:rPr>
                <w:rFonts w:ascii="宋体" w:hAnsi="宋体" w:cs="宋体" w:hint="eastAsia"/>
                <w:kern w:val="0"/>
                <w:sz w:val="22"/>
                <w:szCs w:val="21"/>
              </w:rPr>
              <w:t>系统应支持不少于蜂鸣、邮件、SNMP、短信、数码管和指示灯等6种方式发出告警信息；</w:t>
            </w:r>
          </w:p>
          <w:p w:rsidR="004C3028" w:rsidRDefault="004C3028" w:rsidP="00ED684E">
            <w:pPr>
              <w:pStyle w:val="a0"/>
              <w:ind w:firstLineChars="0" w:firstLine="0"/>
              <w:rPr>
                <w:rFonts w:hAnsi="宋体" w:cs="宋体"/>
                <w:sz w:val="22"/>
                <w:szCs w:val="21"/>
              </w:rPr>
            </w:pPr>
            <w:r>
              <w:rPr>
                <w:rFonts w:hAnsi="宋体" w:cs="宋体" w:hint="eastAsia"/>
                <w:sz w:val="22"/>
                <w:szCs w:val="21"/>
              </w:rPr>
              <w:t>功耗：&lt;650W（配置48个4TB SATA磁盘）</w:t>
            </w:r>
          </w:p>
          <w:p w:rsidR="004C3028" w:rsidRDefault="004C3028" w:rsidP="00ED684E">
            <w:pPr>
              <w:widowControl/>
              <w:jc w:val="left"/>
              <w:textAlignment w:val="center"/>
              <w:rPr>
                <w:rFonts w:ascii="宋体" w:hAnsi="宋体" w:cs="宋体"/>
                <w:kern w:val="0"/>
                <w:sz w:val="22"/>
                <w:szCs w:val="21"/>
              </w:rPr>
            </w:pPr>
            <w:r>
              <w:rPr>
                <w:rFonts w:ascii="宋体" w:hAnsi="宋体" w:cs="宋体" w:hint="eastAsia"/>
                <w:kern w:val="0"/>
                <w:sz w:val="22"/>
                <w:szCs w:val="21"/>
              </w:rPr>
              <w:t xml:space="preserve"> 基于市局原有云存储系统无缝扩容，不影响当前业务 </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kern w:val="0"/>
                <w:szCs w:val="21"/>
              </w:rPr>
            </w:pPr>
            <w:r>
              <w:rPr>
                <w:rFonts w:ascii="宋体" w:hAnsi="宋体" w:cs="宋体" w:hint="eastAsia"/>
                <w:color w:val="000000"/>
                <w:kern w:val="0"/>
                <w:szCs w:val="21"/>
              </w:rPr>
              <w:lastRenderedPageBreak/>
              <w:t>台</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4C302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否</w:t>
            </w:r>
          </w:p>
        </w:tc>
      </w:tr>
      <w:tr w:rsidR="004C3028" w:rsidTr="004C3028">
        <w:trPr>
          <w:trHeight w:val="255"/>
        </w:trPr>
        <w:tc>
          <w:tcPr>
            <w:tcW w:w="393" w:type="dxa"/>
            <w:vMerge w:val="restart"/>
            <w:tcBorders>
              <w:top w:val="single" w:sz="4" w:space="0" w:color="000000"/>
              <w:left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szCs w:val="21"/>
              </w:rPr>
            </w:pPr>
          </w:p>
        </w:tc>
        <w:tc>
          <w:tcPr>
            <w:tcW w:w="1092" w:type="dxa"/>
            <w:vMerge/>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jc w:val="center"/>
              <w:rPr>
                <w:rFonts w:ascii="宋体" w:hAnsi="宋体" w:cs="宋体"/>
                <w:color w:val="000000"/>
                <w:szCs w:val="21"/>
              </w:rPr>
            </w:pPr>
          </w:p>
        </w:tc>
        <w:tc>
          <w:tcPr>
            <w:tcW w:w="6956"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left"/>
              <w:textAlignment w:val="center"/>
              <w:rPr>
                <w:rFonts w:ascii="宋体" w:hAnsi="宋体" w:cs="宋体"/>
                <w:color w:val="000000"/>
                <w:szCs w:val="21"/>
              </w:rPr>
            </w:pPr>
            <w:r>
              <w:rPr>
                <w:rFonts w:ascii="宋体" w:hAnsi="宋体" w:cs="宋体" w:hint="eastAsia"/>
                <w:color w:val="000000"/>
                <w:kern w:val="0"/>
                <w:szCs w:val="21"/>
              </w:rPr>
              <w:t>电池模块</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个</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572" w:type="dxa"/>
            <w:vMerge w:val="restart"/>
            <w:tcBorders>
              <w:top w:val="single" w:sz="4" w:space="0" w:color="000000"/>
              <w:left w:val="single" w:sz="4" w:space="0" w:color="000000"/>
              <w:right w:val="single" w:sz="4" w:space="0" w:color="000000"/>
            </w:tcBorders>
            <w:vAlign w:val="center"/>
          </w:tcPr>
          <w:p w:rsidR="004C3028" w:rsidRDefault="00B9402C" w:rsidP="004C302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 xml:space="preserve"> </w:t>
            </w:r>
          </w:p>
        </w:tc>
      </w:tr>
      <w:tr w:rsidR="004C3028" w:rsidTr="004C3028">
        <w:trPr>
          <w:trHeight w:val="255"/>
        </w:trPr>
        <w:tc>
          <w:tcPr>
            <w:tcW w:w="393" w:type="dxa"/>
            <w:vMerge/>
            <w:tcBorders>
              <w:left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szCs w:val="21"/>
              </w:rPr>
            </w:pPr>
          </w:p>
        </w:tc>
        <w:tc>
          <w:tcPr>
            <w:tcW w:w="1092" w:type="dxa"/>
            <w:vMerge/>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jc w:val="center"/>
              <w:rPr>
                <w:rFonts w:ascii="宋体" w:hAnsi="宋体" w:cs="宋体"/>
                <w:color w:val="000000"/>
                <w:szCs w:val="21"/>
              </w:rPr>
            </w:pPr>
          </w:p>
        </w:tc>
        <w:tc>
          <w:tcPr>
            <w:tcW w:w="6956"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left"/>
              <w:textAlignment w:val="center"/>
              <w:rPr>
                <w:rFonts w:ascii="宋体" w:hAnsi="宋体" w:cs="宋体"/>
                <w:color w:val="000000"/>
                <w:szCs w:val="21"/>
              </w:rPr>
            </w:pPr>
            <w:r>
              <w:rPr>
                <w:rFonts w:ascii="宋体" w:hAnsi="宋体" w:cs="宋体" w:hint="eastAsia"/>
                <w:color w:val="000000"/>
                <w:kern w:val="0"/>
                <w:szCs w:val="21"/>
              </w:rPr>
              <w:t>2端口MINI SAS接口板模块</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个</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572" w:type="dxa"/>
            <w:vMerge/>
            <w:tcBorders>
              <w:left w:val="single" w:sz="4" w:space="0" w:color="000000"/>
              <w:right w:val="single" w:sz="4" w:space="0" w:color="000000"/>
            </w:tcBorders>
            <w:vAlign w:val="center"/>
          </w:tcPr>
          <w:p w:rsidR="004C3028" w:rsidRDefault="004C3028" w:rsidP="004C3028">
            <w:pPr>
              <w:widowControl/>
              <w:jc w:val="center"/>
              <w:textAlignment w:val="center"/>
              <w:rPr>
                <w:rFonts w:ascii="宋体" w:hAnsi="宋体" w:cs="宋体"/>
                <w:color w:val="000000"/>
                <w:kern w:val="0"/>
                <w:szCs w:val="21"/>
              </w:rPr>
            </w:pPr>
          </w:p>
        </w:tc>
      </w:tr>
      <w:tr w:rsidR="004C3028" w:rsidTr="004C3028">
        <w:trPr>
          <w:trHeight w:val="255"/>
        </w:trPr>
        <w:tc>
          <w:tcPr>
            <w:tcW w:w="393" w:type="dxa"/>
            <w:vMerge/>
            <w:tcBorders>
              <w:left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szCs w:val="21"/>
              </w:rPr>
            </w:pPr>
          </w:p>
        </w:tc>
        <w:tc>
          <w:tcPr>
            <w:tcW w:w="1092" w:type="dxa"/>
            <w:vMerge/>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jc w:val="center"/>
              <w:rPr>
                <w:rFonts w:ascii="宋体" w:hAnsi="宋体" w:cs="宋体"/>
                <w:color w:val="000000"/>
                <w:szCs w:val="21"/>
              </w:rPr>
            </w:pPr>
          </w:p>
        </w:tc>
        <w:tc>
          <w:tcPr>
            <w:tcW w:w="6956"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left"/>
              <w:textAlignment w:val="center"/>
              <w:rPr>
                <w:rFonts w:ascii="宋体" w:hAnsi="宋体" w:cs="宋体"/>
                <w:color w:val="000000"/>
                <w:szCs w:val="21"/>
              </w:rPr>
            </w:pPr>
            <w:r>
              <w:rPr>
                <w:rFonts w:ascii="宋体" w:hAnsi="宋体" w:cs="宋体" w:hint="eastAsia"/>
                <w:color w:val="000000"/>
                <w:kern w:val="0"/>
                <w:szCs w:val="21"/>
              </w:rPr>
              <w:t>网络存储700W电源模块</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台</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572" w:type="dxa"/>
            <w:vMerge/>
            <w:tcBorders>
              <w:left w:val="single" w:sz="4" w:space="0" w:color="000000"/>
              <w:right w:val="single" w:sz="4" w:space="0" w:color="000000"/>
            </w:tcBorders>
            <w:vAlign w:val="center"/>
          </w:tcPr>
          <w:p w:rsidR="004C3028" w:rsidRDefault="004C3028" w:rsidP="004C3028">
            <w:pPr>
              <w:widowControl/>
              <w:jc w:val="center"/>
              <w:textAlignment w:val="center"/>
              <w:rPr>
                <w:rFonts w:ascii="宋体" w:hAnsi="宋体" w:cs="宋体"/>
                <w:color w:val="000000"/>
                <w:kern w:val="0"/>
                <w:szCs w:val="21"/>
              </w:rPr>
            </w:pPr>
          </w:p>
        </w:tc>
      </w:tr>
      <w:tr w:rsidR="004C3028" w:rsidTr="004C3028">
        <w:trPr>
          <w:trHeight w:val="255"/>
        </w:trPr>
        <w:tc>
          <w:tcPr>
            <w:tcW w:w="393" w:type="dxa"/>
            <w:vMerge/>
            <w:tcBorders>
              <w:left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szCs w:val="21"/>
              </w:rPr>
            </w:pPr>
          </w:p>
        </w:tc>
        <w:tc>
          <w:tcPr>
            <w:tcW w:w="1092" w:type="dxa"/>
            <w:vMerge/>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jc w:val="center"/>
              <w:rPr>
                <w:rFonts w:ascii="宋体" w:hAnsi="宋体" w:cs="宋体"/>
                <w:color w:val="000000"/>
                <w:szCs w:val="21"/>
              </w:rPr>
            </w:pPr>
          </w:p>
        </w:tc>
        <w:tc>
          <w:tcPr>
            <w:tcW w:w="6956"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left"/>
              <w:textAlignment w:val="center"/>
              <w:rPr>
                <w:rFonts w:ascii="宋体" w:hAnsi="宋体" w:cs="宋体"/>
                <w:color w:val="000000"/>
                <w:szCs w:val="21"/>
              </w:rPr>
            </w:pPr>
            <w:r>
              <w:rPr>
                <w:rFonts w:ascii="宋体" w:hAnsi="宋体" w:cs="宋体" w:hint="eastAsia"/>
                <w:color w:val="000000"/>
                <w:kern w:val="0"/>
                <w:szCs w:val="21"/>
              </w:rPr>
              <w:t>网络存储主机安装滑道</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套</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572" w:type="dxa"/>
            <w:vMerge/>
            <w:tcBorders>
              <w:left w:val="single" w:sz="4" w:space="0" w:color="000000"/>
              <w:right w:val="single" w:sz="4" w:space="0" w:color="000000"/>
            </w:tcBorders>
            <w:vAlign w:val="center"/>
          </w:tcPr>
          <w:p w:rsidR="004C3028" w:rsidRDefault="004C3028" w:rsidP="004C3028">
            <w:pPr>
              <w:widowControl/>
              <w:jc w:val="center"/>
              <w:textAlignment w:val="center"/>
              <w:rPr>
                <w:rFonts w:ascii="宋体" w:hAnsi="宋体" w:cs="宋体"/>
                <w:color w:val="000000"/>
                <w:kern w:val="0"/>
                <w:szCs w:val="21"/>
              </w:rPr>
            </w:pPr>
          </w:p>
        </w:tc>
      </w:tr>
      <w:tr w:rsidR="004C3028" w:rsidTr="004C3028">
        <w:trPr>
          <w:trHeight w:val="255"/>
        </w:trPr>
        <w:tc>
          <w:tcPr>
            <w:tcW w:w="393" w:type="dxa"/>
            <w:vMerge/>
            <w:tcBorders>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szCs w:val="21"/>
              </w:rPr>
            </w:pPr>
          </w:p>
        </w:tc>
        <w:tc>
          <w:tcPr>
            <w:tcW w:w="1092" w:type="dxa"/>
            <w:vMerge/>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jc w:val="center"/>
              <w:rPr>
                <w:rFonts w:ascii="宋体" w:hAnsi="宋体" w:cs="宋体"/>
                <w:color w:val="000000"/>
                <w:szCs w:val="21"/>
              </w:rPr>
            </w:pPr>
          </w:p>
        </w:tc>
        <w:tc>
          <w:tcPr>
            <w:tcW w:w="6956"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left"/>
              <w:textAlignment w:val="center"/>
              <w:rPr>
                <w:rFonts w:ascii="宋体" w:hAnsi="宋体" w:cs="宋体"/>
                <w:color w:val="000000"/>
                <w:szCs w:val="21"/>
              </w:rPr>
            </w:pPr>
            <w:r>
              <w:rPr>
                <w:rFonts w:ascii="宋体" w:hAnsi="宋体" w:cs="宋体" w:hint="eastAsia"/>
                <w:color w:val="000000"/>
                <w:kern w:val="0"/>
                <w:szCs w:val="21"/>
              </w:rPr>
              <w:t>一体化SATA硬盘(4000G)</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块</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szCs w:val="21"/>
              </w:rPr>
            </w:pPr>
            <w:r>
              <w:rPr>
                <w:rFonts w:ascii="宋体" w:hAnsi="宋体" w:cs="宋体" w:hint="eastAsia"/>
                <w:color w:val="000000"/>
                <w:kern w:val="0"/>
                <w:szCs w:val="21"/>
              </w:rPr>
              <w:t>48</w:t>
            </w:r>
          </w:p>
        </w:tc>
        <w:tc>
          <w:tcPr>
            <w:tcW w:w="572" w:type="dxa"/>
            <w:vMerge/>
            <w:tcBorders>
              <w:left w:val="single" w:sz="4" w:space="0" w:color="000000"/>
              <w:bottom w:val="single" w:sz="4" w:space="0" w:color="000000"/>
              <w:right w:val="single" w:sz="4" w:space="0" w:color="000000"/>
            </w:tcBorders>
            <w:vAlign w:val="center"/>
          </w:tcPr>
          <w:p w:rsidR="004C3028" w:rsidRDefault="004C3028" w:rsidP="004C3028">
            <w:pPr>
              <w:widowControl/>
              <w:jc w:val="center"/>
              <w:textAlignment w:val="center"/>
              <w:rPr>
                <w:rFonts w:ascii="宋体" w:hAnsi="宋体" w:cs="宋体"/>
                <w:color w:val="000000"/>
                <w:kern w:val="0"/>
                <w:szCs w:val="21"/>
              </w:rPr>
            </w:pPr>
          </w:p>
        </w:tc>
      </w:tr>
      <w:tr w:rsidR="004C3028" w:rsidTr="004C3028">
        <w:trPr>
          <w:trHeight w:val="285"/>
        </w:trPr>
        <w:tc>
          <w:tcPr>
            <w:tcW w:w="393"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szCs w:val="21"/>
              </w:rPr>
            </w:pPr>
            <w:r>
              <w:rPr>
                <w:rFonts w:ascii="宋体" w:hAnsi="宋体" w:cs="宋体" w:hint="eastAsia"/>
                <w:color w:val="000000"/>
                <w:szCs w:val="21"/>
              </w:rPr>
              <w:t>3</w:t>
            </w:r>
          </w:p>
        </w:tc>
        <w:tc>
          <w:tcPr>
            <w:tcW w:w="109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szCs w:val="21"/>
              </w:rPr>
            </w:pPr>
            <w:r>
              <w:rPr>
                <w:rFonts w:ascii="宋体" w:hAnsi="宋体" w:cs="宋体" w:hint="eastAsia"/>
                <w:color w:val="000000"/>
                <w:kern w:val="0"/>
                <w:szCs w:val="21"/>
              </w:rPr>
              <w:t>机柜</w:t>
            </w:r>
          </w:p>
        </w:tc>
        <w:tc>
          <w:tcPr>
            <w:tcW w:w="6956"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left"/>
              <w:textAlignment w:val="center"/>
              <w:rPr>
                <w:rFonts w:ascii="宋体" w:hAnsi="宋体" w:cs="宋体"/>
                <w:szCs w:val="21"/>
              </w:rPr>
            </w:pPr>
            <w:r>
              <w:rPr>
                <w:rFonts w:ascii="宋体" w:hAnsi="宋体" w:cs="宋体" w:hint="eastAsia"/>
                <w:kern w:val="0"/>
                <w:szCs w:val="21"/>
              </w:rPr>
              <w:t>采用优质钢板2000*600*1000MM，含两个PDU。</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套</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4C302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否</w:t>
            </w:r>
          </w:p>
        </w:tc>
      </w:tr>
      <w:tr w:rsidR="004C3028" w:rsidTr="004C3028">
        <w:trPr>
          <w:trHeight w:val="90"/>
        </w:trPr>
        <w:tc>
          <w:tcPr>
            <w:tcW w:w="393"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szCs w:val="21"/>
              </w:rPr>
            </w:pPr>
            <w:r>
              <w:rPr>
                <w:rFonts w:ascii="宋体" w:hAnsi="宋体" w:cs="宋体" w:hint="eastAsia"/>
                <w:color w:val="000000"/>
                <w:szCs w:val="21"/>
              </w:rPr>
              <w:t>4</w:t>
            </w:r>
          </w:p>
        </w:tc>
        <w:tc>
          <w:tcPr>
            <w:tcW w:w="109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szCs w:val="21"/>
              </w:rPr>
            </w:pPr>
            <w:r>
              <w:rPr>
                <w:rFonts w:ascii="宋体" w:hAnsi="宋体" w:cs="宋体" w:hint="eastAsia"/>
                <w:kern w:val="0"/>
                <w:szCs w:val="21"/>
              </w:rPr>
              <w:t>200万像素防水枪机</w:t>
            </w:r>
          </w:p>
        </w:tc>
        <w:tc>
          <w:tcPr>
            <w:tcW w:w="6956"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left"/>
              <w:textAlignment w:val="center"/>
              <w:rPr>
                <w:rFonts w:ascii="宋体" w:hAnsi="宋体" w:cs="宋体"/>
                <w:kern w:val="0"/>
                <w:szCs w:val="21"/>
              </w:rPr>
            </w:pPr>
            <w:r>
              <w:rPr>
                <w:rFonts w:ascii="宋体" w:hAnsi="宋体" w:cs="宋体" w:hint="eastAsia"/>
                <w:kern w:val="0"/>
                <w:szCs w:val="21"/>
              </w:rPr>
              <w:t>200万像素CMOS逐行扫描网络摄像机，传感器靶面尺寸≥1/2.8英寸；</w:t>
            </w:r>
          </w:p>
          <w:p w:rsidR="004C3028" w:rsidRDefault="004C3028" w:rsidP="00ED684E">
            <w:pPr>
              <w:widowControl/>
              <w:jc w:val="left"/>
              <w:textAlignment w:val="center"/>
              <w:rPr>
                <w:rFonts w:ascii="宋体" w:hAnsi="宋体" w:cs="宋体"/>
                <w:kern w:val="0"/>
                <w:szCs w:val="21"/>
              </w:rPr>
            </w:pPr>
            <w:r>
              <w:rPr>
                <w:rFonts w:ascii="宋体" w:hAnsi="宋体" w:cs="宋体" w:hint="eastAsia"/>
                <w:kern w:val="0"/>
                <w:szCs w:val="21"/>
              </w:rPr>
              <w:t>★水平解像力可以达到1100线，亮度等级大于等于11级；</w:t>
            </w:r>
          </w:p>
          <w:p w:rsidR="004C3028" w:rsidRDefault="004C3028" w:rsidP="00ED684E">
            <w:pPr>
              <w:widowControl/>
              <w:jc w:val="left"/>
              <w:textAlignment w:val="center"/>
              <w:rPr>
                <w:rFonts w:ascii="宋体" w:hAnsi="宋体" w:cs="宋体"/>
                <w:kern w:val="0"/>
                <w:szCs w:val="21"/>
              </w:rPr>
            </w:pPr>
            <w:r>
              <w:rPr>
                <w:rFonts w:ascii="宋体" w:hAnsi="宋体" w:cs="宋体" w:hint="eastAsia"/>
                <w:kern w:val="0"/>
                <w:szCs w:val="21"/>
              </w:rPr>
              <w:t>支持光学宽动态，宽动态范围可以达到100dB；</w:t>
            </w:r>
          </w:p>
          <w:p w:rsidR="004C3028" w:rsidRDefault="004C3028" w:rsidP="00ED684E">
            <w:pPr>
              <w:widowControl/>
              <w:jc w:val="left"/>
              <w:textAlignment w:val="center"/>
              <w:rPr>
                <w:rFonts w:ascii="宋体" w:hAnsi="宋体" w:cs="宋体"/>
                <w:kern w:val="0"/>
                <w:szCs w:val="21"/>
              </w:rPr>
            </w:pPr>
            <w:r>
              <w:rPr>
                <w:rFonts w:ascii="宋体" w:hAnsi="宋体" w:cs="宋体" w:hint="eastAsia"/>
                <w:kern w:val="0"/>
                <w:szCs w:val="21"/>
              </w:rPr>
              <w:t>支持强光抑制、支持白平衡自动/手工配置、支持图像亮度、饱和度、锐度进行调节、支持自动增益控制、支持3D降噪；</w:t>
            </w:r>
          </w:p>
          <w:p w:rsidR="004C3028" w:rsidRDefault="004C3028" w:rsidP="00ED684E">
            <w:pPr>
              <w:widowControl/>
              <w:jc w:val="left"/>
              <w:textAlignment w:val="center"/>
              <w:rPr>
                <w:rFonts w:ascii="宋体" w:hAnsi="宋体" w:cs="宋体"/>
                <w:kern w:val="0"/>
                <w:szCs w:val="21"/>
              </w:rPr>
            </w:pPr>
            <w:r>
              <w:rPr>
                <w:rFonts w:ascii="宋体" w:hAnsi="宋体" w:cs="宋体" w:hint="eastAsia"/>
                <w:kern w:val="0"/>
                <w:szCs w:val="21"/>
              </w:rPr>
              <w:t>镜头焦距不低于2.8~12mmmm，支持电动变倍；</w:t>
            </w:r>
          </w:p>
          <w:p w:rsidR="004C3028" w:rsidRDefault="004C3028" w:rsidP="00ED684E">
            <w:pPr>
              <w:widowControl/>
              <w:jc w:val="left"/>
              <w:textAlignment w:val="center"/>
              <w:rPr>
                <w:rFonts w:ascii="宋体" w:hAnsi="宋体" w:cs="宋体"/>
                <w:kern w:val="0"/>
                <w:szCs w:val="21"/>
              </w:rPr>
            </w:pPr>
            <w:r>
              <w:rPr>
                <w:rFonts w:ascii="宋体" w:hAnsi="宋体" w:cs="宋体" w:hint="eastAsia"/>
                <w:kern w:val="0"/>
                <w:szCs w:val="21"/>
              </w:rPr>
              <w:t>红外补光可以达到50m；</w:t>
            </w:r>
          </w:p>
          <w:p w:rsidR="004C3028" w:rsidRDefault="004C3028" w:rsidP="00ED684E">
            <w:pPr>
              <w:widowControl/>
              <w:jc w:val="left"/>
              <w:textAlignment w:val="center"/>
              <w:rPr>
                <w:rFonts w:ascii="宋体" w:hAnsi="宋体" w:cs="宋体"/>
                <w:kern w:val="0"/>
                <w:szCs w:val="21"/>
              </w:rPr>
            </w:pPr>
            <w:r>
              <w:rPr>
                <w:rFonts w:ascii="宋体" w:hAnsi="宋体" w:cs="宋体" w:hint="eastAsia"/>
                <w:kern w:val="0"/>
                <w:szCs w:val="21"/>
              </w:rPr>
              <w:t>支持IR-CUT，支持彩转黑功能；</w:t>
            </w:r>
          </w:p>
          <w:p w:rsidR="004C3028" w:rsidRDefault="004C3028" w:rsidP="00ED684E">
            <w:pPr>
              <w:widowControl/>
              <w:jc w:val="left"/>
              <w:textAlignment w:val="center"/>
              <w:rPr>
                <w:rFonts w:ascii="宋体" w:hAnsi="宋体" w:cs="宋体"/>
                <w:kern w:val="0"/>
                <w:szCs w:val="21"/>
              </w:rPr>
            </w:pPr>
            <w:r>
              <w:rPr>
                <w:rFonts w:ascii="宋体" w:hAnsi="宋体" w:cs="宋体" w:hint="eastAsia"/>
                <w:kern w:val="0"/>
                <w:szCs w:val="21"/>
              </w:rPr>
              <w:t>1/6秒至1/8000秒电子快门速度；</w:t>
            </w:r>
          </w:p>
          <w:p w:rsidR="004C3028" w:rsidRDefault="004C3028" w:rsidP="00ED684E">
            <w:pPr>
              <w:widowControl/>
              <w:jc w:val="left"/>
              <w:textAlignment w:val="center"/>
              <w:rPr>
                <w:rFonts w:ascii="宋体" w:hAnsi="宋体" w:cs="宋体"/>
                <w:kern w:val="0"/>
                <w:szCs w:val="21"/>
              </w:rPr>
            </w:pPr>
            <w:r>
              <w:rPr>
                <w:rFonts w:ascii="宋体" w:hAnsi="宋体" w:cs="宋体" w:hint="eastAsia"/>
                <w:kern w:val="0"/>
                <w:szCs w:val="21"/>
              </w:rPr>
              <w:t>彩色最低照度≤0.001Lux；</w:t>
            </w:r>
          </w:p>
          <w:p w:rsidR="004C3028" w:rsidRDefault="004C3028" w:rsidP="00ED684E">
            <w:pPr>
              <w:widowControl/>
              <w:jc w:val="left"/>
              <w:textAlignment w:val="center"/>
              <w:rPr>
                <w:rFonts w:ascii="宋体" w:hAnsi="宋体" w:cs="宋体"/>
                <w:kern w:val="0"/>
                <w:szCs w:val="21"/>
              </w:rPr>
            </w:pPr>
            <w:r>
              <w:rPr>
                <w:rFonts w:ascii="宋体" w:hAnsi="宋体" w:cs="宋体" w:hint="eastAsia"/>
                <w:kern w:val="0"/>
                <w:szCs w:val="21"/>
              </w:rPr>
              <w:t>支持H.265、H.264、MGPEG视频编码协议；</w:t>
            </w:r>
          </w:p>
          <w:p w:rsidR="004C3028" w:rsidRDefault="004C3028" w:rsidP="00ED684E">
            <w:pPr>
              <w:widowControl/>
              <w:jc w:val="left"/>
              <w:textAlignment w:val="center"/>
              <w:rPr>
                <w:rFonts w:ascii="宋体" w:hAnsi="宋体" w:cs="宋体"/>
                <w:kern w:val="0"/>
                <w:szCs w:val="21"/>
              </w:rPr>
            </w:pPr>
            <w:r>
              <w:rPr>
                <w:rFonts w:ascii="宋体" w:hAnsi="宋体" w:cs="宋体" w:hint="eastAsia"/>
                <w:kern w:val="0"/>
                <w:szCs w:val="21"/>
              </w:rPr>
              <w:lastRenderedPageBreak/>
              <w:t>支持区域增强(ROI)功能，提高低带宽网络环境下重点区域图像质量；</w:t>
            </w:r>
          </w:p>
          <w:p w:rsidR="004C3028" w:rsidRDefault="004C3028" w:rsidP="00ED684E">
            <w:pPr>
              <w:widowControl/>
              <w:jc w:val="left"/>
              <w:textAlignment w:val="center"/>
              <w:rPr>
                <w:rFonts w:ascii="宋体" w:hAnsi="宋体" w:cs="宋体"/>
                <w:kern w:val="0"/>
                <w:szCs w:val="21"/>
              </w:rPr>
            </w:pPr>
            <w:r>
              <w:rPr>
                <w:rFonts w:ascii="宋体" w:hAnsi="宋体" w:cs="宋体" w:hint="eastAsia"/>
                <w:kern w:val="0"/>
                <w:szCs w:val="21"/>
              </w:rPr>
              <w:t>至少支持8组OSD，OSD内容支持自定义；</w:t>
            </w:r>
          </w:p>
          <w:p w:rsidR="004C3028" w:rsidRDefault="004C3028" w:rsidP="00ED684E">
            <w:pPr>
              <w:widowControl/>
              <w:jc w:val="left"/>
              <w:textAlignment w:val="center"/>
              <w:rPr>
                <w:rFonts w:ascii="宋体" w:hAnsi="宋体" w:cs="宋体"/>
                <w:kern w:val="0"/>
                <w:szCs w:val="21"/>
              </w:rPr>
            </w:pPr>
            <w:r>
              <w:rPr>
                <w:rFonts w:ascii="宋体" w:hAnsi="宋体" w:cs="宋体" w:hint="eastAsia"/>
                <w:kern w:val="0"/>
                <w:szCs w:val="21"/>
              </w:rPr>
              <w:t>支持网络自适应，10%丢包网络环境下图像效果良好；</w:t>
            </w:r>
          </w:p>
          <w:p w:rsidR="004C3028" w:rsidRDefault="004C3028" w:rsidP="00ED684E">
            <w:pPr>
              <w:widowControl/>
              <w:jc w:val="left"/>
              <w:textAlignment w:val="center"/>
              <w:rPr>
                <w:rFonts w:ascii="宋体" w:hAnsi="宋体" w:cs="宋体"/>
                <w:kern w:val="0"/>
                <w:szCs w:val="21"/>
              </w:rPr>
            </w:pPr>
            <w:r>
              <w:rPr>
                <w:rFonts w:ascii="宋体" w:hAnsi="宋体" w:cs="宋体" w:hint="eastAsia"/>
                <w:kern w:val="0"/>
                <w:szCs w:val="21"/>
              </w:rPr>
              <w:t>支持区域入侵、停车、越界入侵、人员聚集、进入区域、离开区域、快速移动、物品移除、物品遗留、徘徊等智能行为分析功能；</w:t>
            </w:r>
          </w:p>
          <w:p w:rsidR="004C3028" w:rsidRDefault="004C3028" w:rsidP="00ED684E">
            <w:pPr>
              <w:widowControl/>
              <w:jc w:val="left"/>
              <w:textAlignment w:val="center"/>
              <w:rPr>
                <w:rFonts w:ascii="宋体" w:hAnsi="宋体" w:cs="宋体"/>
                <w:kern w:val="0"/>
                <w:szCs w:val="21"/>
              </w:rPr>
            </w:pPr>
            <w:r>
              <w:rPr>
                <w:rFonts w:ascii="宋体" w:hAnsi="宋体" w:cs="宋体" w:hint="eastAsia"/>
                <w:kern w:val="0"/>
                <w:szCs w:val="21"/>
              </w:rPr>
              <w:t>支持SD卡前端缓存，最大支持128GB，与中心平台配合支持缓存补录；</w:t>
            </w:r>
          </w:p>
          <w:p w:rsidR="004C3028" w:rsidRDefault="004C3028" w:rsidP="00ED684E">
            <w:pPr>
              <w:widowControl/>
              <w:jc w:val="left"/>
              <w:textAlignment w:val="center"/>
              <w:rPr>
                <w:rFonts w:ascii="宋体" w:hAnsi="宋体" w:cs="宋体"/>
                <w:kern w:val="0"/>
                <w:szCs w:val="21"/>
              </w:rPr>
            </w:pPr>
            <w:r>
              <w:rPr>
                <w:rFonts w:ascii="宋体" w:hAnsi="宋体" w:cs="宋体" w:hint="eastAsia"/>
                <w:kern w:val="0"/>
                <w:szCs w:val="21"/>
              </w:rPr>
              <w:t>不少于</w:t>
            </w:r>
            <w:r>
              <w:rPr>
                <w:rFonts w:ascii="宋体" w:hAnsi="宋体" w:cs="宋体"/>
                <w:kern w:val="0"/>
                <w:szCs w:val="21"/>
              </w:rPr>
              <w:t>1</w:t>
            </w:r>
            <w:r>
              <w:rPr>
                <w:rFonts w:ascii="宋体" w:hAnsi="宋体" w:cs="宋体" w:hint="eastAsia"/>
                <w:kern w:val="0"/>
                <w:szCs w:val="21"/>
              </w:rPr>
              <w:t>个报警输入/1个输出口，满足环境告警需求；</w:t>
            </w:r>
          </w:p>
          <w:p w:rsidR="004C3028" w:rsidRDefault="004C3028" w:rsidP="00ED684E">
            <w:pPr>
              <w:widowControl/>
              <w:jc w:val="left"/>
              <w:textAlignment w:val="center"/>
              <w:rPr>
                <w:rFonts w:ascii="宋体" w:hAnsi="宋体" w:cs="宋体"/>
                <w:kern w:val="0"/>
                <w:szCs w:val="21"/>
              </w:rPr>
            </w:pPr>
            <w:r>
              <w:rPr>
                <w:rFonts w:ascii="宋体" w:hAnsi="宋体" w:cs="宋体" w:hint="eastAsia"/>
                <w:kern w:val="0"/>
                <w:szCs w:val="21"/>
              </w:rPr>
              <w:t>不少于1个本地模拟BNC信号输出口，方便安装调节；</w:t>
            </w:r>
          </w:p>
          <w:p w:rsidR="004C3028" w:rsidRDefault="004C3028" w:rsidP="00ED684E">
            <w:pPr>
              <w:widowControl/>
              <w:jc w:val="left"/>
              <w:textAlignment w:val="center"/>
              <w:rPr>
                <w:rFonts w:ascii="宋体" w:hAnsi="宋体" w:cs="宋体"/>
                <w:kern w:val="0"/>
                <w:szCs w:val="21"/>
              </w:rPr>
            </w:pPr>
            <w:r>
              <w:rPr>
                <w:rFonts w:ascii="宋体" w:hAnsi="宋体" w:cs="宋体" w:hint="eastAsia"/>
                <w:kern w:val="0"/>
                <w:szCs w:val="21"/>
              </w:rPr>
              <w:t>不少于1路音频输入/输出，支持双向语音对讲；</w:t>
            </w:r>
          </w:p>
          <w:p w:rsidR="004C3028" w:rsidRDefault="004C3028" w:rsidP="00ED684E">
            <w:pPr>
              <w:widowControl/>
              <w:jc w:val="left"/>
              <w:textAlignment w:val="center"/>
              <w:rPr>
                <w:rFonts w:ascii="宋体" w:hAnsi="宋体" w:cs="宋体"/>
                <w:kern w:val="0"/>
                <w:szCs w:val="21"/>
              </w:rPr>
            </w:pPr>
            <w:r>
              <w:rPr>
                <w:rFonts w:ascii="宋体" w:hAnsi="宋体" w:cs="宋体" w:hint="eastAsia"/>
                <w:kern w:val="0"/>
                <w:szCs w:val="21"/>
              </w:rPr>
              <w:t>摄像机提供100M以太网自适应电口，网口防雷达到6KV；</w:t>
            </w:r>
          </w:p>
          <w:p w:rsidR="004C3028" w:rsidRDefault="004C3028" w:rsidP="00ED684E">
            <w:pPr>
              <w:widowControl/>
              <w:jc w:val="left"/>
              <w:textAlignment w:val="center"/>
              <w:rPr>
                <w:rFonts w:ascii="宋体" w:hAnsi="宋体" w:cs="宋体"/>
                <w:kern w:val="0"/>
                <w:szCs w:val="21"/>
              </w:rPr>
            </w:pPr>
            <w:r>
              <w:rPr>
                <w:rFonts w:ascii="宋体" w:hAnsi="宋体" w:cs="宋体" w:hint="eastAsia"/>
                <w:kern w:val="0"/>
                <w:szCs w:val="21"/>
              </w:rPr>
              <w:t>提供DC12V±25％、AC24V±25％电源输入口，与PoE供电互为备份；</w:t>
            </w:r>
          </w:p>
          <w:p w:rsidR="004C3028" w:rsidRDefault="004C3028" w:rsidP="00ED684E">
            <w:pPr>
              <w:widowControl/>
              <w:jc w:val="left"/>
              <w:textAlignment w:val="center"/>
              <w:rPr>
                <w:rFonts w:ascii="宋体" w:hAnsi="宋体" w:cs="宋体"/>
                <w:kern w:val="0"/>
                <w:szCs w:val="21"/>
              </w:rPr>
            </w:pPr>
            <w:r>
              <w:rPr>
                <w:rFonts w:ascii="宋体" w:hAnsi="宋体" w:cs="宋体" w:hint="eastAsia"/>
                <w:kern w:val="0"/>
                <w:szCs w:val="21"/>
              </w:rPr>
              <w:t>适用不低于-40～60℃温度环境工作；</w:t>
            </w:r>
          </w:p>
          <w:p w:rsidR="004C3028" w:rsidRDefault="004C3028" w:rsidP="00ED684E">
            <w:pPr>
              <w:widowControl/>
              <w:jc w:val="left"/>
              <w:textAlignment w:val="center"/>
              <w:rPr>
                <w:rFonts w:ascii="宋体" w:hAnsi="宋体" w:cs="宋体"/>
                <w:kern w:val="0"/>
                <w:szCs w:val="21"/>
              </w:rPr>
            </w:pPr>
            <w:r>
              <w:rPr>
                <w:rFonts w:ascii="宋体" w:hAnsi="宋体" w:cs="宋体" w:hint="eastAsia"/>
                <w:kern w:val="0"/>
                <w:szCs w:val="21"/>
              </w:rPr>
              <w:t>支持不低于IP67防尘防水等级；</w:t>
            </w:r>
          </w:p>
          <w:p w:rsidR="004C3028" w:rsidRDefault="004C3028" w:rsidP="00ED684E">
            <w:pPr>
              <w:widowControl/>
              <w:jc w:val="left"/>
              <w:textAlignment w:val="center"/>
              <w:rPr>
                <w:rFonts w:ascii="宋体" w:hAnsi="宋体" w:cs="宋体"/>
                <w:szCs w:val="21"/>
              </w:rPr>
            </w:pPr>
            <w:r>
              <w:rPr>
                <w:rFonts w:ascii="宋体" w:hAnsi="宋体" w:cs="宋体" w:hint="eastAsia"/>
                <w:kern w:val="0"/>
                <w:szCs w:val="21"/>
              </w:rPr>
              <w:t>支持GB/T 28181国家标准和ONVIF协议。</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kern w:val="0"/>
                <w:szCs w:val="21"/>
              </w:rPr>
            </w:pPr>
            <w:r>
              <w:rPr>
                <w:rFonts w:ascii="宋体" w:hAnsi="宋体" w:cs="宋体" w:hint="eastAsia"/>
                <w:color w:val="000000"/>
                <w:kern w:val="0"/>
                <w:szCs w:val="21"/>
              </w:rPr>
              <w:lastRenderedPageBreak/>
              <w:t>台</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szCs w:val="21"/>
              </w:rPr>
            </w:pPr>
            <w:r>
              <w:rPr>
                <w:rFonts w:ascii="宋体" w:hAnsi="宋体" w:cs="宋体" w:hint="eastAsia"/>
                <w:color w:val="000000"/>
                <w:kern w:val="0"/>
                <w:szCs w:val="21"/>
              </w:rPr>
              <w:t>99</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4C302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是</w:t>
            </w:r>
          </w:p>
        </w:tc>
      </w:tr>
      <w:tr w:rsidR="004C3028" w:rsidTr="004C3028">
        <w:trPr>
          <w:trHeight w:val="285"/>
        </w:trPr>
        <w:tc>
          <w:tcPr>
            <w:tcW w:w="393"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szCs w:val="21"/>
              </w:rPr>
            </w:pPr>
            <w:r>
              <w:rPr>
                <w:rFonts w:ascii="宋体" w:hAnsi="宋体" w:cs="宋体" w:hint="eastAsia"/>
                <w:color w:val="000000"/>
                <w:szCs w:val="21"/>
              </w:rPr>
              <w:lastRenderedPageBreak/>
              <w:t>5</w:t>
            </w:r>
          </w:p>
        </w:tc>
        <w:tc>
          <w:tcPr>
            <w:tcW w:w="109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szCs w:val="21"/>
              </w:rPr>
            </w:pPr>
            <w:r>
              <w:rPr>
                <w:rFonts w:ascii="宋体" w:hAnsi="宋体" w:cs="宋体" w:hint="eastAsia"/>
                <w:color w:val="000000"/>
                <w:kern w:val="0"/>
                <w:szCs w:val="21"/>
              </w:rPr>
              <w:t>摄像机电源</w:t>
            </w:r>
          </w:p>
        </w:tc>
        <w:tc>
          <w:tcPr>
            <w:tcW w:w="6956"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left"/>
              <w:textAlignment w:val="center"/>
              <w:rPr>
                <w:rFonts w:ascii="宋体" w:hAnsi="宋体" w:cs="宋体"/>
                <w:szCs w:val="21"/>
              </w:rPr>
            </w:pPr>
            <w:r>
              <w:rPr>
                <w:rFonts w:ascii="宋体" w:hAnsi="宋体" w:cs="宋体" w:hint="eastAsia"/>
                <w:kern w:val="0"/>
                <w:szCs w:val="21"/>
              </w:rPr>
              <w:t>AC24V/72W电源适配器，与枪机配套使用。</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只</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szCs w:val="21"/>
              </w:rPr>
            </w:pPr>
            <w:r>
              <w:rPr>
                <w:rFonts w:ascii="宋体" w:hAnsi="宋体" w:cs="宋体" w:hint="eastAsia"/>
                <w:color w:val="000000"/>
                <w:kern w:val="0"/>
                <w:szCs w:val="21"/>
              </w:rPr>
              <w:t>99</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4C302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否</w:t>
            </w:r>
          </w:p>
        </w:tc>
      </w:tr>
      <w:tr w:rsidR="004C3028" w:rsidTr="004C3028">
        <w:trPr>
          <w:trHeight w:val="285"/>
        </w:trPr>
        <w:tc>
          <w:tcPr>
            <w:tcW w:w="393"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szCs w:val="21"/>
              </w:rPr>
            </w:pPr>
            <w:r>
              <w:rPr>
                <w:rFonts w:ascii="宋体" w:hAnsi="宋体" w:cs="宋体" w:hint="eastAsia"/>
                <w:color w:val="000000"/>
                <w:szCs w:val="21"/>
              </w:rPr>
              <w:t>6</w:t>
            </w:r>
          </w:p>
        </w:tc>
        <w:tc>
          <w:tcPr>
            <w:tcW w:w="109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left"/>
              <w:textAlignment w:val="center"/>
              <w:rPr>
                <w:rFonts w:ascii="宋体" w:hAnsi="宋体" w:cs="宋体"/>
                <w:kern w:val="0"/>
                <w:szCs w:val="21"/>
              </w:rPr>
            </w:pPr>
            <w:r>
              <w:rPr>
                <w:rFonts w:ascii="宋体" w:hAnsi="宋体" w:cs="宋体" w:hint="eastAsia"/>
                <w:kern w:val="0"/>
                <w:szCs w:val="21"/>
              </w:rPr>
              <w:t>200万像素星光级红外球型网络摄像机</w:t>
            </w:r>
          </w:p>
        </w:tc>
        <w:tc>
          <w:tcPr>
            <w:tcW w:w="6956"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left"/>
              <w:textAlignment w:val="center"/>
              <w:rPr>
                <w:rFonts w:ascii="宋体" w:hAnsi="宋体" w:cs="宋体"/>
                <w:kern w:val="0"/>
                <w:szCs w:val="21"/>
              </w:rPr>
            </w:pPr>
            <w:r>
              <w:rPr>
                <w:rFonts w:ascii="宋体" w:hAnsi="宋体" w:cs="宋体" w:hint="eastAsia"/>
                <w:kern w:val="0"/>
                <w:szCs w:val="21"/>
              </w:rPr>
              <w:t>1080P球型网络摄像机，传感器尺寸≥1/</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8</w:t>
            </w:r>
            <w:r>
              <w:rPr>
                <w:rFonts w:ascii="宋体" w:hAnsi="宋体" w:cs="宋体" w:hint="eastAsia"/>
                <w:kern w:val="0"/>
                <w:szCs w:val="21"/>
              </w:rPr>
              <w:t>英寸CMOS Sensor；</w:t>
            </w:r>
            <w:r>
              <w:rPr>
                <w:rFonts w:ascii="宋体" w:hAnsi="宋体" w:cs="宋体" w:hint="eastAsia"/>
                <w:kern w:val="0"/>
                <w:szCs w:val="21"/>
              </w:rPr>
              <w:br/>
              <w:t>水平解像力可以达到1100线；</w:t>
            </w:r>
            <w:r>
              <w:rPr>
                <w:rFonts w:ascii="宋体" w:hAnsi="宋体" w:cs="宋体" w:hint="eastAsia"/>
                <w:kern w:val="0"/>
                <w:szCs w:val="21"/>
              </w:rPr>
              <w:br/>
              <w:t>支持光学宽动态，宽动态范围可以达到100dB；</w:t>
            </w:r>
            <w:r>
              <w:rPr>
                <w:rFonts w:ascii="宋体" w:hAnsi="宋体" w:cs="宋体" w:hint="eastAsia"/>
                <w:kern w:val="0"/>
                <w:szCs w:val="21"/>
              </w:rPr>
              <w:br/>
              <w:t>★支持宽动态效果自动切换；</w:t>
            </w:r>
            <w:r>
              <w:rPr>
                <w:rFonts w:ascii="宋体" w:hAnsi="宋体" w:cs="宋体" w:hint="eastAsia"/>
                <w:kern w:val="0"/>
                <w:szCs w:val="21"/>
              </w:rPr>
              <w:br/>
              <w:t>支持光学透雾、支持强光抑制；</w:t>
            </w:r>
            <w:r>
              <w:rPr>
                <w:rFonts w:ascii="宋体" w:hAnsi="宋体" w:cs="宋体" w:hint="eastAsia"/>
                <w:kern w:val="0"/>
                <w:szCs w:val="21"/>
              </w:rPr>
              <w:br/>
              <w:t>★支持350米红外补光；</w:t>
            </w:r>
            <w:r>
              <w:rPr>
                <w:rFonts w:ascii="宋体" w:hAnsi="宋体" w:cs="宋体" w:hint="eastAsia"/>
                <w:kern w:val="0"/>
                <w:szCs w:val="21"/>
              </w:rPr>
              <w:br/>
              <w:t>支持IR-CUT，支持彩转黑功能</w:t>
            </w:r>
            <w:r>
              <w:rPr>
                <w:rFonts w:ascii="宋体" w:hAnsi="宋体" w:cs="宋体" w:hint="eastAsia"/>
                <w:kern w:val="0"/>
                <w:szCs w:val="21"/>
              </w:rPr>
              <w:br/>
              <w:t>镜头焦距≥6.5~143mmm，支持不小于2</w:t>
            </w:r>
            <w:r>
              <w:rPr>
                <w:rFonts w:ascii="宋体" w:hAnsi="宋体" w:cs="宋体"/>
                <w:kern w:val="0"/>
                <w:szCs w:val="21"/>
              </w:rPr>
              <w:t>1</w:t>
            </w:r>
            <w:r>
              <w:rPr>
                <w:rFonts w:ascii="宋体" w:hAnsi="宋体" w:cs="宋体" w:hint="eastAsia"/>
                <w:kern w:val="0"/>
                <w:szCs w:val="21"/>
              </w:rPr>
              <w:t>倍电动变倍；</w:t>
            </w:r>
            <w:r>
              <w:rPr>
                <w:rFonts w:ascii="宋体" w:hAnsi="宋体" w:cs="宋体" w:hint="eastAsia"/>
                <w:kern w:val="0"/>
                <w:szCs w:val="21"/>
              </w:rPr>
              <w:br/>
              <w:t>1/6秒至1/8000秒电子快门速度</w:t>
            </w:r>
            <w:r>
              <w:rPr>
                <w:rFonts w:ascii="宋体" w:hAnsi="宋体" w:cs="宋体" w:hint="eastAsia"/>
                <w:kern w:val="0"/>
                <w:szCs w:val="21"/>
              </w:rPr>
              <w:br/>
              <w:t>彩色最低照度≤0.001Lux；</w:t>
            </w:r>
            <w:r>
              <w:rPr>
                <w:rFonts w:ascii="宋体" w:hAnsi="宋体" w:cs="宋体" w:hint="eastAsia"/>
                <w:kern w:val="0"/>
                <w:szCs w:val="21"/>
              </w:rPr>
              <w:br/>
              <w:t>支持H.265、H.264、MJPEG视频编码协议；</w:t>
            </w:r>
            <w:r>
              <w:rPr>
                <w:rFonts w:ascii="宋体" w:hAnsi="宋体" w:cs="宋体" w:hint="eastAsia"/>
                <w:kern w:val="0"/>
                <w:szCs w:val="21"/>
              </w:rPr>
              <w:br/>
              <w:t>G.711、AAC语音编码，支持48kHz语音采样；</w:t>
            </w:r>
            <w:r>
              <w:rPr>
                <w:rFonts w:ascii="宋体" w:hAnsi="宋体" w:cs="宋体" w:hint="eastAsia"/>
                <w:kern w:val="0"/>
                <w:szCs w:val="21"/>
              </w:rPr>
              <w:br/>
              <w:t>支持360度水平连续旋转，水平预置点速度可达360°/s；</w:t>
            </w:r>
            <w:r>
              <w:rPr>
                <w:rFonts w:ascii="宋体" w:hAnsi="宋体" w:cs="宋体" w:hint="eastAsia"/>
                <w:kern w:val="0"/>
                <w:szCs w:val="21"/>
              </w:rPr>
              <w:br/>
              <w:t>支持-20°～+90度垂直旋转；</w:t>
            </w:r>
            <w:r>
              <w:rPr>
                <w:rFonts w:ascii="宋体" w:hAnsi="宋体" w:cs="宋体" w:hint="eastAsia"/>
                <w:kern w:val="0"/>
                <w:szCs w:val="21"/>
              </w:rPr>
              <w:br/>
              <w:t>支持256个预置位设置；</w:t>
            </w:r>
            <w:r>
              <w:rPr>
                <w:rFonts w:ascii="宋体" w:hAnsi="宋体" w:cs="宋体" w:hint="eastAsia"/>
                <w:kern w:val="0"/>
                <w:szCs w:val="21"/>
              </w:rPr>
              <w:br/>
              <w:t>支持3D定位功能；</w:t>
            </w:r>
            <w:r>
              <w:rPr>
                <w:rFonts w:ascii="宋体" w:hAnsi="宋体" w:cs="宋体" w:hint="eastAsia"/>
                <w:kern w:val="0"/>
                <w:szCs w:val="21"/>
              </w:rPr>
              <w:br/>
              <w:t>★支持断电状态记忆功能，上电后自动回到断电前的云台和镜头状态；</w:t>
            </w:r>
          </w:p>
          <w:p w:rsidR="004C3028" w:rsidRDefault="004C3028" w:rsidP="00ED684E">
            <w:pPr>
              <w:widowControl/>
              <w:jc w:val="left"/>
              <w:textAlignment w:val="center"/>
              <w:rPr>
                <w:rFonts w:ascii="宋体" w:hAnsi="宋体" w:cs="宋体"/>
                <w:kern w:val="0"/>
                <w:szCs w:val="21"/>
              </w:rPr>
            </w:pPr>
            <w:r>
              <w:rPr>
                <w:rFonts w:ascii="宋体" w:hAnsi="宋体" w:cs="宋体" w:hint="eastAsia"/>
                <w:kern w:val="0"/>
                <w:szCs w:val="21"/>
              </w:rPr>
              <w:t>支持网络自适应，15％丢包网络环境下图像效果良好；</w:t>
            </w:r>
            <w:r>
              <w:rPr>
                <w:rFonts w:ascii="宋体" w:hAnsi="宋体" w:cs="宋体" w:hint="eastAsia"/>
                <w:kern w:val="0"/>
                <w:szCs w:val="21"/>
              </w:rPr>
              <w:br/>
              <w:t>★支持区域入侵、停车、越界入侵、人员聚集、进入区域、离开区域、快速移动、物品移除、物品遗留、徘徊等智能行为分析功能，当达到设定的阈值时，可联动告警输出；</w:t>
            </w:r>
          </w:p>
          <w:p w:rsidR="004C3028" w:rsidRDefault="004C3028" w:rsidP="00ED684E">
            <w:pPr>
              <w:widowControl/>
              <w:jc w:val="left"/>
              <w:textAlignment w:val="center"/>
              <w:rPr>
                <w:rFonts w:ascii="宋体" w:hAnsi="宋体" w:cs="宋体"/>
                <w:kern w:val="0"/>
                <w:szCs w:val="21"/>
              </w:rPr>
            </w:pPr>
            <w:r>
              <w:rPr>
                <w:rFonts w:ascii="宋体" w:hAnsi="宋体" w:cs="宋体" w:hint="eastAsia"/>
                <w:kern w:val="0"/>
                <w:szCs w:val="21"/>
              </w:rPr>
              <w:t>支持声音异常检测功能，检测到环境声音异常后自动产生告警；</w:t>
            </w:r>
            <w:r>
              <w:rPr>
                <w:rFonts w:ascii="宋体" w:hAnsi="宋体" w:cs="宋体" w:hint="eastAsia"/>
                <w:kern w:val="0"/>
                <w:szCs w:val="21"/>
              </w:rPr>
              <w:br/>
              <w:t>★内置GPS/北斗，可显示经纬度信息；</w:t>
            </w:r>
            <w:r>
              <w:rPr>
                <w:rFonts w:ascii="宋体" w:hAnsi="宋体" w:cs="宋体" w:hint="eastAsia"/>
                <w:kern w:val="0"/>
                <w:szCs w:val="21"/>
              </w:rPr>
              <w:br/>
              <w:t>★内置电子罗盘，实况OSD可显示球机方位信息；</w:t>
            </w:r>
            <w:r>
              <w:rPr>
                <w:rFonts w:ascii="宋体" w:hAnsi="宋体" w:cs="宋体" w:hint="eastAsia"/>
                <w:kern w:val="0"/>
                <w:szCs w:val="21"/>
              </w:rPr>
              <w:br/>
              <w:t>支持SD卡前端缓存，最大支持128GBSD卡本地缓存，与中心平台配合支持</w:t>
            </w:r>
            <w:r>
              <w:rPr>
                <w:rFonts w:ascii="宋体" w:hAnsi="宋体" w:cs="宋体" w:hint="eastAsia"/>
                <w:kern w:val="0"/>
                <w:szCs w:val="21"/>
              </w:rPr>
              <w:lastRenderedPageBreak/>
              <w:t>缓存补录；</w:t>
            </w:r>
            <w:r>
              <w:rPr>
                <w:rFonts w:ascii="宋体" w:hAnsi="宋体" w:cs="宋体" w:hint="eastAsia"/>
                <w:kern w:val="0"/>
                <w:szCs w:val="21"/>
              </w:rPr>
              <w:br/>
              <w:t>不小于2个报警输入/1个输出口，满足环境告警需求</w:t>
            </w:r>
            <w:r>
              <w:rPr>
                <w:rFonts w:ascii="宋体" w:hAnsi="宋体" w:cs="宋体" w:hint="eastAsia"/>
                <w:kern w:val="0"/>
                <w:szCs w:val="21"/>
              </w:rPr>
              <w:br/>
              <w:t>本地模拟BNC信号输出口，方便安装调节</w:t>
            </w:r>
            <w:r>
              <w:rPr>
                <w:rFonts w:ascii="宋体" w:hAnsi="宋体" w:cs="宋体" w:hint="eastAsia"/>
                <w:kern w:val="0"/>
                <w:szCs w:val="21"/>
              </w:rPr>
              <w:br/>
              <w:t>支持音频输入/输出，支持双向语音对讲</w:t>
            </w:r>
          </w:p>
          <w:p w:rsidR="004C3028" w:rsidRDefault="004C3028" w:rsidP="00ED684E">
            <w:pPr>
              <w:widowControl/>
              <w:jc w:val="left"/>
              <w:textAlignment w:val="center"/>
              <w:rPr>
                <w:rFonts w:ascii="宋体" w:hAnsi="宋体" w:cs="宋体"/>
                <w:kern w:val="0"/>
                <w:szCs w:val="21"/>
              </w:rPr>
            </w:pPr>
            <w:r>
              <w:rPr>
                <w:rFonts w:ascii="宋体" w:hAnsi="宋体" w:cs="宋体" w:hint="eastAsia"/>
                <w:kern w:val="0"/>
                <w:szCs w:val="21"/>
              </w:rPr>
              <w:t>摄像机提供100M以太网自适应电口，网口防雷达到6KV；</w:t>
            </w:r>
            <w:r>
              <w:rPr>
                <w:rFonts w:ascii="宋体" w:hAnsi="宋体" w:cs="宋体" w:hint="eastAsia"/>
                <w:kern w:val="0"/>
                <w:szCs w:val="21"/>
              </w:rPr>
              <w:br/>
              <w:t>AC24V、DC24V电源输入口满足长时间在±35％电压波动电网中工作；</w:t>
            </w:r>
            <w:r>
              <w:rPr>
                <w:rFonts w:ascii="宋体" w:hAnsi="宋体" w:cs="宋体" w:hint="eastAsia"/>
                <w:kern w:val="0"/>
                <w:szCs w:val="21"/>
              </w:rPr>
              <w:br/>
              <w:t>适用不小于-4</w:t>
            </w:r>
            <w:r>
              <w:rPr>
                <w:rFonts w:ascii="宋体" w:hAnsi="宋体" w:cs="宋体"/>
                <w:kern w:val="0"/>
                <w:szCs w:val="21"/>
              </w:rPr>
              <w:t>0</w:t>
            </w:r>
            <w:r>
              <w:rPr>
                <w:rFonts w:ascii="宋体" w:hAnsi="宋体" w:cs="宋体" w:hint="eastAsia"/>
                <w:kern w:val="0"/>
                <w:szCs w:val="21"/>
              </w:rPr>
              <w:t>～70℃温度环境工作；</w:t>
            </w:r>
            <w:r>
              <w:rPr>
                <w:rFonts w:ascii="宋体" w:hAnsi="宋体" w:cs="宋体" w:hint="eastAsia"/>
                <w:kern w:val="0"/>
                <w:szCs w:val="21"/>
              </w:rPr>
              <w:br/>
              <w:t>★支持IP67防尘防水等级；</w:t>
            </w:r>
            <w:r>
              <w:rPr>
                <w:rFonts w:ascii="宋体" w:hAnsi="宋体" w:cs="宋体" w:hint="eastAsia"/>
                <w:kern w:val="0"/>
                <w:szCs w:val="21"/>
              </w:rPr>
              <w:br/>
              <w:t>支持标准ONVIF协议和GB/T 28181国家标准。</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kern w:val="0"/>
                <w:szCs w:val="21"/>
              </w:rPr>
            </w:pPr>
            <w:r>
              <w:rPr>
                <w:rFonts w:ascii="宋体" w:hAnsi="宋体" w:cs="宋体" w:hint="eastAsia"/>
                <w:kern w:val="0"/>
                <w:szCs w:val="21"/>
              </w:rPr>
              <w:lastRenderedPageBreak/>
              <w:t>台</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kern w:val="0"/>
                <w:szCs w:val="21"/>
              </w:rPr>
            </w:pPr>
            <w:r>
              <w:rPr>
                <w:rFonts w:ascii="宋体" w:hAnsi="宋体" w:cs="宋体" w:hint="eastAsia"/>
                <w:kern w:val="0"/>
                <w:szCs w:val="21"/>
              </w:rPr>
              <w:t>9</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4C3028">
            <w:pPr>
              <w:widowControl/>
              <w:jc w:val="center"/>
              <w:textAlignment w:val="center"/>
              <w:rPr>
                <w:rFonts w:ascii="宋体" w:hAnsi="宋体" w:cs="宋体"/>
                <w:kern w:val="0"/>
                <w:szCs w:val="21"/>
              </w:rPr>
            </w:pPr>
            <w:r>
              <w:rPr>
                <w:rFonts w:ascii="宋体" w:hAnsi="宋体" w:cs="宋体" w:hint="eastAsia"/>
                <w:kern w:val="0"/>
                <w:szCs w:val="21"/>
              </w:rPr>
              <w:t>否</w:t>
            </w:r>
          </w:p>
        </w:tc>
      </w:tr>
      <w:tr w:rsidR="004C3028" w:rsidTr="004C3028">
        <w:trPr>
          <w:trHeight w:val="285"/>
        </w:trPr>
        <w:tc>
          <w:tcPr>
            <w:tcW w:w="393"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szCs w:val="21"/>
              </w:rPr>
            </w:pPr>
            <w:r>
              <w:rPr>
                <w:rFonts w:ascii="宋体" w:hAnsi="宋体" w:cs="宋体" w:hint="eastAsia"/>
                <w:color w:val="000000"/>
                <w:szCs w:val="21"/>
              </w:rPr>
              <w:lastRenderedPageBreak/>
              <w:t>7</w:t>
            </w:r>
          </w:p>
        </w:tc>
        <w:tc>
          <w:tcPr>
            <w:tcW w:w="109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szCs w:val="21"/>
              </w:rPr>
            </w:pPr>
            <w:r>
              <w:rPr>
                <w:rFonts w:ascii="宋体" w:hAnsi="宋体" w:cs="宋体" w:hint="eastAsia"/>
                <w:color w:val="000000"/>
                <w:kern w:val="0"/>
                <w:szCs w:val="21"/>
              </w:rPr>
              <w:t>防雷接地</w:t>
            </w:r>
          </w:p>
        </w:tc>
        <w:tc>
          <w:tcPr>
            <w:tcW w:w="6956"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left"/>
              <w:textAlignment w:val="center"/>
              <w:rPr>
                <w:rFonts w:ascii="宋体" w:hAnsi="宋体" w:cs="宋体"/>
                <w:color w:val="000000"/>
                <w:szCs w:val="21"/>
              </w:rPr>
            </w:pPr>
            <w:r>
              <w:rPr>
                <w:rFonts w:ascii="宋体" w:hAnsi="宋体" w:cs="宋体" w:hint="eastAsia"/>
                <w:color w:val="000000"/>
                <w:szCs w:val="21"/>
              </w:rPr>
              <w:t>防雷接地系统，达到国标要求。</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kern w:val="0"/>
                <w:szCs w:val="21"/>
              </w:rPr>
            </w:pPr>
            <w:r>
              <w:rPr>
                <w:rFonts w:ascii="宋体" w:hAnsi="宋体" w:cs="宋体" w:hint="eastAsia"/>
                <w:kern w:val="0"/>
                <w:szCs w:val="21"/>
              </w:rPr>
              <w:t>套</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szCs w:val="21"/>
              </w:rPr>
            </w:pPr>
            <w:r>
              <w:rPr>
                <w:rFonts w:ascii="宋体" w:hAnsi="宋体" w:cs="宋体" w:hint="eastAsia"/>
                <w:kern w:val="0"/>
                <w:szCs w:val="21"/>
              </w:rPr>
              <w:t>82</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4C3028">
            <w:pPr>
              <w:widowControl/>
              <w:jc w:val="center"/>
              <w:textAlignment w:val="center"/>
              <w:rPr>
                <w:rFonts w:ascii="宋体" w:hAnsi="宋体" w:cs="宋体"/>
                <w:kern w:val="0"/>
                <w:szCs w:val="21"/>
              </w:rPr>
            </w:pPr>
            <w:r>
              <w:rPr>
                <w:rFonts w:ascii="宋体" w:hAnsi="宋体" w:cs="宋体" w:hint="eastAsia"/>
                <w:kern w:val="0"/>
                <w:szCs w:val="21"/>
              </w:rPr>
              <w:t>否</w:t>
            </w:r>
          </w:p>
        </w:tc>
      </w:tr>
      <w:tr w:rsidR="004C3028" w:rsidTr="004C3028">
        <w:trPr>
          <w:trHeight w:val="420"/>
        </w:trPr>
        <w:tc>
          <w:tcPr>
            <w:tcW w:w="393"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szCs w:val="21"/>
              </w:rPr>
            </w:pPr>
            <w:r>
              <w:rPr>
                <w:rFonts w:ascii="宋体" w:hAnsi="宋体" w:cs="宋体" w:hint="eastAsia"/>
                <w:color w:val="000000"/>
                <w:szCs w:val="21"/>
              </w:rPr>
              <w:t>8</w:t>
            </w:r>
          </w:p>
        </w:tc>
        <w:tc>
          <w:tcPr>
            <w:tcW w:w="109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szCs w:val="21"/>
              </w:rPr>
            </w:pPr>
            <w:r>
              <w:rPr>
                <w:rFonts w:ascii="宋体" w:hAnsi="宋体" w:cs="宋体" w:hint="eastAsia"/>
                <w:color w:val="000000"/>
                <w:kern w:val="0"/>
                <w:szCs w:val="21"/>
              </w:rPr>
              <w:t>立杆</w:t>
            </w:r>
          </w:p>
        </w:tc>
        <w:tc>
          <w:tcPr>
            <w:tcW w:w="6956"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left"/>
              <w:textAlignment w:val="center"/>
              <w:rPr>
                <w:rFonts w:ascii="宋体" w:hAnsi="宋体" w:cs="宋体"/>
                <w:color w:val="000000"/>
                <w:szCs w:val="21"/>
              </w:rPr>
            </w:pPr>
            <w:r>
              <w:rPr>
                <w:rFonts w:ascii="宋体" w:hAnsi="宋体" w:cs="宋体" w:hint="eastAsia"/>
                <w:color w:val="000000"/>
                <w:kern w:val="0"/>
                <w:szCs w:val="21"/>
              </w:rPr>
              <w:t>Q235材质，地笼M22×300×1m×4，立杆采用6米八棱杆，下口200，上口130，臂厚4.0mm，下法兰320mmx320mm，x18mm，上法兰260mm×260mm×14mm，横臂采用八棱臂，大口140，小口80，臂厚3.5mm，挑臂5米，热镀锌喷塑。</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kern w:val="0"/>
                <w:szCs w:val="21"/>
              </w:rPr>
            </w:pPr>
            <w:r>
              <w:rPr>
                <w:rFonts w:ascii="宋体" w:hAnsi="宋体" w:cs="宋体" w:hint="eastAsia"/>
                <w:kern w:val="0"/>
                <w:szCs w:val="21"/>
              </w:rPr>
              <w:t>套</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szCs w:val="21"/>
              </w:rPr>
            </w:pPr>
            <w:r>
              <w:rPr>
                <w:rFonts w:ascii="宋体" w:hAnsi="宋体" w:cs="宋体" w:hint="eastAsia"/>
                <w:kern w:val="0"/>
                <w:szCs w:val="21"/>
              </w:rPr>
              <w:t>82</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4C3028">
            <w:pPr>
              <w:jc w:val="center"/>
            </w:pPr>
            <w:r w:rsidRPr="00EC452C">
              <w:rPr>
                <w:rFonts w:ascii="宋体" w:hAnsi="宋体" w:cs="宋体" w:hint="eastAsia"/>
                <w:kern w:val="0"/>
                <w:szCs w:val="21"/>
              </w:rPr>
              <w:t>否</w:t>
            </w:r>
          </w:p>
        </w:tc>
      </w:tr>
      <w:tr w:rsidR="004C3028" w:rsidTr="004C3028">
        <w:trPr>
          <w:trHeight w:val="285"/>
        </w:trPr>
        <w:tc>
          <w:tcPr>
            <w:tcW w:w="393"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szCs w:val="21"/>
              </w:rPr>
            </w:pPr>
            <w:r>
              <w:rPr>
                <w:rFonts w:ascii="宋体" w:hAnsi="宋体" w:cs="宋体" w:hint="eastAsia"/>
                <w:color w:val="000000"/>
                <w:szCs w:val="21"/>
              </w:rPr>
              <w:t>9</w:t>
            </w:r>
          </w:p>
        </w:tc>
        <w:tc>
          <w:tcPr>
            <w:tcW w:w="109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szCs w:val="21"/>
              </w:rPr>
            </w:pPr>
            <w:r>
              <w:rPr>
                <w:rFonts w:ascii="宋体" w:hAnsi="宋体" w:cs="宋体" w:hint="eastAsia"/>
                <w:color w:val="000000"/>
                <w:kern w:val="0"/>
                <w:szCs w:val="21"/>
              </w:rPr>
              <w:t>立杆基础</w:t>
            </w:r>
          </w:p>
        </w:tc>
        <w:tc>
          <w:tcPr>
            <w:tcW w:w="6956"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jc w:val="left"/>
              <w:rPr>
                <w:rFonts w:ascii="宋体" w:hAnsi="宋体" w:cs="宋体"/>
                <w:color w:val="000000"/>
                <w:szCs w:val="21"/>
              </w:rPr>
            </w:pPr>
            <w:r>
              <w:rPr>
                <w:rFonts w:ascii="宋体" w:hAnsi="宋体" w:cs="宋体" w:hint="eastAsia"/>
                <w:color w:val="000000"/>
                <w:kern w:val="0"/>
                <w:szCs w:val="21"/>
              </w:rPr>
              <w:t>混泥土基础：C25；水泥基座尺寸：800(长)X800(宽)X1000(深)mm；地笼尺寸：300X300X100，钢筋直径18mm。</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kern w:val="0"/>
                <w:szCs w:val="21"/>
              </w:rPr>
            </w:pPr>
            <w:r>
              <w:rPr>
                <w:rFonts w:ascii="宋体" w:hAnsi="宋体" w:cs="宋体" w:hint="eastAsia"/>
                <w:kern w:val="0"/>
                <w:szCs w:val="21"/>
              </w:rPr>
              <w:t>处</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szCs w:val="21"/>
              </w:rPr>
            </w:pPr>
            <w:r>
              <w:rPr>
                <w:rFonts w:ascii="宋体" w:hAnsi="宋体" w:cs="宋体" w:hint="eastAsia"/>
                <w:kern w:val="0"/>
                <w:szCs w:val="21"/>
              </w:rPr>
              <w:t>82</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4C3028">
            <w:pPr>
              <w:jc w:val="center"/>
            </w:pPr>
            <w:r w:rsidRPr="00EC452C">
              <w:rPr>
                <w:rFonts w:ascii="宋体" w:hAnsi="宋体" w:cs="宋体" w:hint="eastAsia"/>
                <w:kern w:val="0"/>
                <w:szCs w:val="21"/>
              </w:rPr>
              <w:t>否</w:t>
            </w:r>
          </w:p>
        </w:tc>
      </w:tr>
      <w:tr w:rsidR="004C3028" w:rsidTr="004C3028">
        <w:trPr>
          <w:trHeight w:val="285"/>
        </w:trPr>
        <w:tc>
          <w:tcPr>
            <w:tcW w:w="393"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szCs w:val="21"/>
              </w:rPr>
            </w:pPr>
            <w:r>
              <w:rPr>
                <w:rFonts w:ascii="宋体" w:hAnsi="宋体" w:cs="宋体" w:hint="eastAsia"/>
                <w:color w:val="000000"/>
                <w:kern w:val="0"/>
                <w:szCs w:val="21"/>
              </w:rPr>
              <w:t>10</w:t>
            </w:r>
          </w:p>
        </w:tc>
        <w:tc>
          <w:tcPr>
            <w:tcW w:w="109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szCs w:val="21"/>
              </w:rPr>
            </w:pPr>
            <w:r>
              <w:rPr>
                <w:rFonts w:ascii="宋体" w:hAnsi="宋体" w:cs="宋体" w:hint="eastAsia"/>
                <w:color w:val="000000"/>
                <w:kern w:val="0"/>
                <w:szCs w:val="21"/>
              </w:rPr>
              <w:t>机箱</w:t>
            </w:r>
          </w:p>
        </w:tc>
        <w:tc>
          <w:tcPr>
            <w:tcW w:w="6956"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left"/>
              <w:textAlignment w:val="center"/>
              <w:rPr>
                <w:rFonts w:ascii="宋体" w:hAnsi="宋体" w:cs="宋体"/>
                <w:color w:val="000000"/>
                <w:szCs w:val="21"/>
              </w:rPr>
            </w:pPr>
            <w:r>
              <w:rPr>
                <w:rFonts w:ascii="宋体" w:hAnsi="宋体" w:cs="宋体" w:hint="eastAsia"/>
                <w:color w:val="000000"/>
                <w:kern w:val="0"/>
                <w:szCs w:val="21"/>
              </w:rPr>
              <w:t>2mm以上优质冷钢板，热镀锌喷塑，含空开、插排要求防雷接地和防水防尘</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kern w:val="0"/>
                <w:szCs w:val="21"/>
              </w:rPr>
            </w:pPr>
            <w:r>
              <w:rPr>
                <w:rFonts w:ascii="宋体" w:hAnsi="宋体" w:cs="宋体" w:hint="eastAsia"/>
                <w:kern w:val="0"/>
                <w:szCs w:val="21"/>
              </w:rPr>
              <w:t>套</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szCs w:val="21"/>
              </w:rPr>
            </w:pPr>
            <w:r>
              <w:rPr>
                <w:rFonts w:ascii="宋体" w:hAnsi="宋体" w:cs="宋体" w:hint="eastAsia"/>
                <w:kern w:val="0"/>
                <w:szCs w:val="21"/>
              </w:rPr>
              <w:t>82</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4C3028">
            <w:pPr>
              <w:jc w:val="center"/>
            </w:pPr>
            <w:r w:rsidRPr="00EC452C">
              <w:rPr>
                <w:rFonts w:ascii="宋体" w:hAnsi="宋体" w:cs="宋体" w:hint="eastAsia"/>
                <w:kern w:val="0"/>
                <w:szCs w:val="21"/>
              </w:rPr>
              <w:t>否</w:t>
            </w:r>
          </w:p>
        </w:tc>
      </w:tr>
      <w:tr w:rsidR="004C3028" w:rsidTr="004C3028">
        <w:trPr>
          <w:trHeight w:val="285"/>
        </w:trPr>
        <w:tc>
          <w:tcPr>
            <w:tcW w:w="393"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szCs w:val="21"/>
              </w:rPr>
            </w:pPr>
            <w:r>
              <w:rPr>
                <w:rFonts w:ascii="宋体" w:hAnsi="宋体" w:cs="宋体" w:hint="eastAsia"/>
                <w:color w:val="000000"/>
                <w:kern w:val="0"/>
                <w:szCs w:val="21"/>
              </w:rPr>
              <w:t>11</w:t>
            </w:r>
          </w:p>
        </w:tc>
        <w:tc>
          <w:tcPr>
            <w:tcW w:w="109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szCs w:val="21"/>
              </w:rPr>
            </w:pPr>
            <w:r>
              <w:rPr>
                <w:rFonts w:ascii="宋体" w:hAnsi="宋体" w:cs="宋体" w:hint="eastAsia"/>
                <w:color w:val="000000"/>
                <w:kern w:val="0"/>
                <w:szCs w:val="21"/>
              </w:rPr>
              <w:t>防雷器</w:t>
            </w:r>
          </w:p>
        </w:tc>
        <w:tc>
          <w:tcPr>
            <w:tcW w:w="6956"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left"/>
              <w:textAlignment w:val="center"/>
              <w:rPr>
                <w:rFonts w:ascii="宋体" w:hAnsi="宋体" w:cs="宋体"/>
                <w:color w:val="000000"/>
                <w:szCs w:val="21"/>
              </w:rPr>
            </w:pPr>
            <w:r>
              <w:rPr>
                <w:rFonts w:ascii="宋体" w:hAnsi="宋体" w:cs="宋体" w:hint="eastAsia"/>
                <w:color w:val="000000"/>
                <w:kern w:val="0"/>
                <w:szCs w:val="21"/>
              </w:rPr>
              <w:t>信号、电源二合一；多功能防浪涌过电压精细保护；交直流电源通用；三级滤压串联保护。</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kern w:val="0"/>
                <w:szCs w:val="21"/>
              </w:rPr>
            </w:pPr>
            <w:r>
              <w:rPr>
                <w:rFonts w:ascii="宋体" w:hAnsi="宋体" w:cs="宋体" w:hint="eastAsia"/>
                <w:kern w:val="0"/>
                <w:szCs w:val="21"/>
              </w:rPr>
              <w:t>套</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szCs w:val="21"/>
              </w:rPr>
            </w:pPr>
            <w:r>
              <w:rPr>
                <w:rFonts w:ascii="宋体" w:hAnsi="宋体" w:cs="宋体" w:hint="eastAsia"/>
                <w:kern w:val="0"/>
                <w:szCs w:val="21"/>
              </w:rPr>
              <w:t>82</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4C3028">
            <w:pPr>
              <w:jc w:val="center"/>
            </w:pPr>
            <w:r w:rsidRPr="00EC452C">
              <w:rPr>
                <w:rFonts w:ascii="宋体" w:hAnsi="宋体" w:cs="宋体" w:hint="eastAsia"/>
                <w:kern w:val="0"/>
                <w:szCs w:val="21"/>
              </w:rPr>
              <w:t>否</w:t>
            </w:r>
          </w:p>
        </w:tc>
      </w:tr>
      <w:tr w:rsidR="004C3028" w:rsidTr="004C3028">
        <w:trPr>
          <w:trHeight w:val="285"/>
        </w:trPr>
        <w:tc>
          <w:tcPr>
            <w:tcW w:w="393"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szCs w:val="21"/>
              </w:rPr>
            </w:pPr>
            <w:r>
              <w:rPr>
                <w:rFonts w:ascii="宋体" w:hAnsi="宋体" w:cs="宋体" w:hint="eastAsia"/>
                <w:color w:val="000000"/>
                <w:kern w:val="0"/>
                <w:szCs w:val="21"/>
              </w:rPr>
              <w:t>12</w:t>
            </w:r>
          </w:p>
        </w:tc>
        <w:tc>
          <w:tcPr>
            <w:tcW w:w="109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szCs w:val="21"/>
              </w:rPr>
            </w:pPr>
            <w:r>
              <w:rPr>
                <w:rFonts w:ascii="宋体" w:hAnsi="宋体" w:cs="宋体" w:hint="eastAsia"/>
                <w:color w:val="000000"/>
                <w:kern w:val="0"/>
                <w:szCs w:val="21"/>
              </w:rPr>
              <w:t>网线</w:t>
            </w:r>
          </w:p>
        </w:tc>
        <w:tc>
          <w:tcPr>
            <w:tcW w:w="6956"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left"/>
              <w:textAlignment w:val="center"/>
              <w:rPr>
                <w:rFonts w:ascii="宋体" w:hAnsi="宋体" w:cs="宋体"/>
                <w:color w:val="000000"/>
                <w:szCs w:val="21"/>
              </w:rPr>
            </w:pPr>
            <w:r>
              <w:rPr>
                <w:rFonts w:ascii="宋体" w:hAnsi="宋体" w:cs="宋体" w:hint="eastAsia"/>
                <w:color w:val="000000"/>
                <w:kern w:val="0"/>
                <w:szCs w:val="21"/>
              </w:rPr>
              <w:t>超五类防水国标305米/箱（以现场测算为准）</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kern w:val="0"/>
                <w:szCs w:val="21"/>
              </w:rPr>
            </w:pPr>
            <w:r>
              <w:rPr>
                <w:rFonts w:ascii="宋体" w:hAnsi="宋体" w:cs="宋体" w:hint="eastAsia"/>
                <w:kern w:val="0"/>
                <w:szCs w:val="21"/>
              </w:rPr>
              <w:t>箱</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szCs w:val="21"/>
              </w:rPr>
            </w:pPr>
            <w:r>
              <w:rPr>
                <w:rFonts w:ascii="宋体" w:hAnsi="宋体" w:cs="宋体" w:hint="eastAsia"/>
                <w:kern w:val="0"/>
                <w:szCs w:val="21"/>
              </w:rPr>
              <w:t>10</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4C3028">
            <w:pPr>
              <w:jc w:val="center"/>
            </w:pPr>
            <w:r w:rsidRPr="00EC452C">
              <w:rPr>
                <w:rFonts w:ascii="宋体" w:hAnsi="宋体" w:cs="宋体" w:hint="eastAsia"/>
                <w:kern w:val="0"/>
                <w:szCs w:val="21"/>
              </w:rPr>
              <w:t>否</w:t>
            </w:r>
          </w:p>
        </w:tc>
      </w:tr>
      <w:tr w:rsidR="004C3028" w:rsidTr="004C3028">
        <w:trPr>
          <w:trHeight w:val="285"/>
        </w:trPr>
        <w:tc>
          <w:tcPr>
            <w:tcW w:w="393"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szCs w:val="21"/>
              </w:rPr>
            </w:pPr>
            <w:r>
              <w:rPr>
                <w:rFonts w:ascii="宋体" w:hAnsi="宋体" w:cs="宋体" w:hint="eastAsia"/>
                <w:color w:val="000000"/>
                <w:kern w:val="0"/>
                <w:szCs w:val="21"/>
              </w:rPr>
              <w:t>13</w:t>
            </w:r>
          </w:p>
        </w:tc>
        <w:tc>
          <w:tcPr>
            <w:tcW w:w="109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szCs w:val="21"/>
              </w:rPr>
            </w:pPr>
            <w:r>
              <w:rPr>
                <w:rFonts w:ascii="宋体" w:hAnsi="宋体" w:cs="宋体" w:hint="eastAsia"/>
                <w:color w:val="000000"/>
                <w:kern w:val="0"/>
                <w:szCs w:val="21"/>
              </w:rPr>
              <w:t>电源线</w:t>
            </w:r>
          </w:p>
        </w:tc>
        <w:tc>
          <w:tcPr>
            <w:tcW w:w="6956"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left"/>
              <w:textAlignment w:val="center"/>
              <w:rPr>
                <w:rFonts w:ascii="宋体" w:hAnsi="宋体" w:cs="宋体"/>
                <w:color w:val="000000"/>
                <w:szCs w:val="21"/>
              </w:rPr>
            </w:pPr>
            <w:r>
              <w:rPr>
                <w:rFonts w:ascii="宋体" w:hAnsi="宋体" w:cs="宋体" w:hint="eastAsia"/>
                <w:color w:val="000000"/>
                <w:kern w:val="0"/>
                <w:szCs w:val="21"/>
              </w:rPr>
              <w:t>国标RVV2*2.5（以现场测算为准）</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kern w:val="0"/>
                <w:szCs w:val="21"/>
              </w:rPr>
            </w:pPr>
            <w:r>
              <w:rPr>
                <w:rFonts w:ascii="宋体" w:hAnsi="宋体" w:cs="宋体" w:hint="eastAsia"/>
                <w:kern w:val="0"/>
                <w:szCs w:val="21"/>
              </w:rPr>
              <w:t>M</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szCs w:val="21"/>
              </w:rPr>
            </w:pPr>
            <w:r>
              <w:rPr>
                <w:rFonts w:ascii="宋体" w:hAnsi="宋体" w:cs="宋体" w:hint="eastAsia"/>
                <w:kern w:val="0"/>
                <w:szCs w:val="21"/>
              </w:rPr>
              <w:t>20000</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4C3028">
            <w:pPr>
              <w:jc w:val="center"/>
            </w:pPr>
            <w:r w:rsidRPr="00EC452C">
              <w:rPr>
                <w:rFonts w:ascii="宋体" w:hAnsi="宋体" w:cs="宋体" w:hint="eastAsia"/>
                <w:kern w:val="0"/>
                <w:szCs w:val="21"/>
              </w:rPr>
              <w:t>否</w:t>
            </w:r>
          </w:p>
        </w:tc>
      </w:tr>
      <w:tr w:rsidR="004C3028" w:rsidTr="004C3028">
        <w:trPr>
          <w:trHeight w:val="285"/>
        </w:trPr>
        <w:tc>
          <w:tcPr>
            <w:tcW w:w="393"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szCs w:val="21"/>
              </w:rPr>
            </w:pPr>
            <w:r>
              <w:rPr>
                <w:rFonts w:ascii="宋体" w:hAnsi="宋体" w:cs="宋体" w:hint="eastAsia"/>
                <w:color w:val="000000"/>
                <w:szCs w:val="21"/>
              </w:rPr>
              <w:t>14</w:t>
            </w:r>
          </w:p>
        </w:tc>
        <w:tc>
          <w:tcPr>
            <w:tcW w:w="109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szCs w:val="21"/>
              </w:rPr>
            </w:pPr>
            <w:r>
              <w:rPr>
                <w:rFonts w:ascii="宋体" w:hAnsi="宋体" w:cs="宋体" w:hint="eastAsia"/>
                <w:color w:val="000000"/>
                <w:kern w:val="0"/>
                <w:szCs w:val="21"/>
              </w:rPr>
              <w:t>管材</w:t>
            </w:r>
          </w:p>
        </w:tc>
        <w:tc>
          <w:tcPr>
            <w:tcW w:w="6956"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left"/>
              <w:textAlignment w:val="center"/>
              <w:rPr>
                <w:rFonts w:ascii="宋体" w:hAnsi="宋体" w:cs="宋体"/>
                <w:color w:val="000000"/>
                <w:szCs w:val="21"/>
              </w:rPr>
            </w:pPr>
            <w:r>
              <w:rPr>
                <w:rFonts w:ascii="宋体" w:hAnsi="宋体" w:cs="宋体" w:hint="eastAsia"/>
                <w:color w:val="000000"/>
                <w:kern w:val="0"/>
                <w:szCs w:val="21"/>
              </w:rPr>
              <w:t>国标 直径20（以现场测算为准）</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kern w:val="0"/>
                <w:szCs w:val="21"/>
              </w:rPr>
            </w:pPr>
            <w:r>
              <w:rPr>
                <w:rFonts w:ascii="宋体" w:hAnsi="宋体" w:cs="宋体" w:hint="eastAsia"/>
                <w:kern w:val="0"/>
                <w:szCs w:val="21"/>
              </w:rPr>
              <w:t>M</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szCs w:val="21"/>
              </w:rPr>
            </w:pPr>
            <w:r>
              <w:rPr>
                <w:rFonts w:ascii="宋体" w:hAnsi="宋体" w:cs="宋体" w:hint="eastAsia"/>
                <w:kern w:val="0"/>
                <w:szCs w:val="21"/>
              </w:rPr>
              <w:t>20000</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4C3028">
            <w:pPr>
              <w:jc w:val="center"/>
            </w:pPr>
            <w:r w:rsidRPr="00EC452C">
              <w:rPr>
                <w:rFonts w:ascii="宋体" w:hAnsi="宋体" w:cs="宋体" w:hint="eastAsia"/>
                <w:kern w:val="0"/>
                <w:szCs w:val="21"/>
              </w:rPr>
              <w:t>否</w:t>
            </w:r>
          </w:p>
        </w:tc>
      </w:tr>
      <w:tr w:rsidR="004C3028" w:rsidTr="004C3028">
        <w:trPr>
          <w:trHeight w:val="420"/>
        </w:trPr>
        <w:tc>
          <w:tcPr>
            <w:tcW w:w="393"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szCs w:val="21"/>
              </w:rPr>
            </w:pPr>
            <w:r>
              <w:rPr>
                <w:rFonts w:ascii="宋体" w:hAnsi="宋体" w:cs="宋体" w:hint="eastAsia"/>
                <w:color w:val="000000"/>
                <w:szCs w:val="21"/>
              </w:rPr>
              <w:t>15</w:t>
            </w:r>
          </w:p>
        </w:tc>
        <w:tc>
          <w:tcPr>
            <w:tcW w:w="109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color w:val="000000"/>
                <w:szCs w:val="21"/>
              </w:rPr>
            </w:pPr>
            <w:r>
              <w:rPr>
                <w:rFonts w:ascii="宋体" w:hAnsi="宋体" w:cs="宋体" w:hint="eastAsia"/>
                <w:color w:val="000000"/>
                <w:kern w:val="0"/>
                <w:szCs w:val="21"/>
              </w:rPr>
              <w:t>施工辅料及其他费用</w:t>
            </w:r>
          </w:p>
        </w:tc>
        <w:tc>
          <w:tcPr>
            <w:tcW w:w="6956"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jc w:val="left"/>
              <w:rPr>
                <w:rFonts w:ascii="宋体" w:hAnsi="宋体" w:cs="宋体"/>
                <w:color w:val="000000"/>
                <w:szCs w:val="21"/>
              </w:rPr>
            </w:pPr>
            <w:r>
              <w:rPr>
                <w:rFonts w:ascii="宋体" w:hAnsi="宋体" w:cs="宋体" w:hint="eastAsia"/>
                <w:color w:val="000000"/>
                <w:szCs w:val="21"/>
              </w:rPr>
              <w:t>根据现场需求，自行测算。</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kern w:val="0"/>
                <w:szCs w:val="21"/>
              </w:rPr>
            </w:pPr>
            <w:r>
              <w:rPr>
                <w:rFonts w:ascii="宋体" w:hAnsi="宋体" w:cs="宋体" w:hint="eastAsia"/>
                <w:kern w:val="0"/>
                <w:szCs w:val="21"/>
              </w:rPr>
              <w:t>项</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ED684E">
            <w:pPr>
              <w:widowControl/>
              <w:jc w:val="center"/>
              <w:textAlignment w:val="center"/>
              <w:rPr>
                <w:rFonts w:ascii="宋体" w:hAnsi="宋体" w:cs="宋体"/>
                <w:szCs w:val="21"/>
              </w:rPr>
            </w:pPr>
            <w:r>
              <w:rPr>
                <w:rFonts w:ascii="宋体" w:hAnsi="宋体" w:cs="宋体" w:hint="eastAsia"/>
                <w:kern w:val="0"/>
                <w:szCs w:val="21"/>
              </w:rPr>
              <w:t>1</w:t>
            </w:r>
          </w:p>
        </w:tc>
        <w:tc>
          <w:tcPr>
            <w:tcW w:w="572" w:type="dxa"/>
            <w:tcBorders>
              <w:top w:val="single" w:sz="4" w:space="0" w:color="000000"/>
              <w:left w:val="single" w:sz="4" w:space="0" w:color="000000"/>
              <w:bottom w:val="single" w:sz="4" w:space="0" w:color="000000"/>
              <w:right w:val="single" w:sz="4" w:space="0" w:color="000000"/>
            </w:tcBorders>
            <w:vAlign w:val="center"/>
          </w:tcPr>
          <w:p w:rsidR="004C3028" w:rsidRDefault="004C3028" w:rsidP="004C3028">
            <w:pPr>
              <w:widowControl/>
              <w:jc w:val="center"/>
              <w:textAlignment w:val="center"/>
              <w:rPr>
                <w:rFonts w:ascii="宋体" w:hAnsi="宋体" w:cs="宋体"/>
                <w:kern w:val="0"/>
                <w:szCs w:val="21"/>
              </w:rPr>
            </w:pPr>
          </w:p>
        </w:tc>
      </w:tr>
    </w:tbl>
    <w:p w:rsidR="006F3158" w:rsidRDefault="006F3158">
      <w:pPr>
        <w:spacing w:line="360" w:lineRule="auto"/>
        <w:ind w:firstLineChars="200" w:firstLine="482"/>
        <w:contextualSpacing/>
        <w:rPr>
          <w:rFonts w:asciiTheme="minorEastAsia" w:hAnsiTheme="minorEastAsia" w:cs="微软雅黑"/>
          <w:b/>
          <w:color w:val="FF0000"/>
          <w:sz w:val="24"/>
          <w:szCs w:val="24"/>
        </w:rPr>
      </w:pPr>
    </w:p>
    <w:p w:rsidR="006F3158" w:rsidRDefault="00897071">
      <w:pPr>
        <w:snapToGrid w:val="0"/>
        <w:spacing w:line="360" w:lineRule="auto"/>
        <w:ind w:firstLineChars="200" w:firstLine="482"/>
        <w:rPr>
          <w:rFonts w:asciiTheme="minorEastAsia" w:hAnsiTheme="minorEastAsia"/>
          <w:b/>
          <w:bCs/>
          <w:kern w:val="0"/>
          <w:sz w:val="24"/>
        </w:rPr>
      </w:pPr>
      <w:r>
        <w:rPr>
          <w:rFonts w:asciiTheme="minorEastAsia" w:hAnsiTheme="minorEastAsia" w:hint="eastAsia"/>
          <w:b/>
          <w:bCs/>
          <w:kern w:val="0"/>
          <w:sz w:val="24"/>
        </w:rPr>
        <w:t>注：本采购清单中所列技术规格或主要参数为最低要求，不允许负偏离，否则将承担其投标被视为非实质性响应投标的风险。</w:t>
      </w:r>
    </w:p>
    <w:p w:rsidR="006F3158" w:rsidRDefault="00897071">
      <w:pPr>
        <w:spacing w:line="360" w:lineRule="auto"/>
        <w:ind w:firstLineChars="200" w:firstLine="482"/>
        <w:contextualSpacing/>
        <w:rPr>
          <w:rFonts w:asciiTheme="minorEastAsia" w:hAnsiTheme="minorEastAsia" w:cs="宋体"/>
          <w:b/>
          <w:color w:val="000000"/>
          <w:kern w:val="0"/>
          <w:sz w:val="24"/>
          <w:lang w:val="zh-CN"/>
        </w:rPr>
      </w:pPr>
      <w:r>
        <w:rPr>
          <w:rFonts w:asciiTheme="minorEastAsia" w:hAnsiTheme="minorEastAsia" w:cs="微软雅黑" w:hint="eastAsia"/>
          <w:b/>
          <w:color w:val="FF0000"/>
          <w:sz w:val="24"/>
        </w:rPr>
        <w:t>★</w:t>
      </w:r>
      <w:r>
        <w:rPr>
          <w:rFonts w:asciiTheme="minorEastAsia" w:hAnsiTheme="minorEastAsia" w:cs="宋体" w:hint="eastAsia"/>
          <w:b/>
          <w:color w:val="000000"/>
          <w:kern w:val="0"/>
          <w:sz w:val="24"/>
          <w:lang w:val="zh-CN"/>
        </w:rPr>
        <w:t>三、采购标的执行标准</w:t>
      </w:r>
    </w:p>
    <w:p w:rsidR="00332F80" w:rsidRPr="00332F80" w:rsidRDefault="00332F80" w:rsidP="00332F80">
      <w:pPr>
        <w:adjustRightInd w:val="0"/>
        <w:snapToGrid w:val="0"/>
        <w:spacing w:line="360" w:lineRule="auto"/>
        <w:ind w:firstLineChars="200" w:firstLine="480"/>
        <w:rPr>
          <w:rFonts w:ascii="宋体" w:hAnsi="宋体" w:cs="宋体"/>
          <w:sz w:val="24"/>
        </w:rPr>
      </w:pPr>
      <w:r w:rsidRPr="00332F80">
        <w:rPr>
          <w:rFonts w:ascii="宋体" w:hAnsi="宋体" w:cs="宋体" w:hint="eastAsia"/>
          <w:sz w:val="24"/>
        </w:rPr>
        <w:t>1.城市联网监控报警系统设计方面：</w:t>
      </w:r>
    </w:p>
    <w:p w:rsidR="00332F80" w:rsidRPr="00332F80" w:rsidRDefault="00332F80" w:rsidP="00332F80">
      <w:pPr>
        <w:adjustRightInd w:val="0"/>
        <w:snapToGrid w:val="0"/>
        <w:spacing w:line="360" w:lineRule="auto"/>
        <w:ind w:firstLineChars="200" w:firstLine="480"/>
        <w:rPr>
          <w:rFonts w:ascii="宋体" w:hAnsi="宋体" w:cs="宋体"/>
          <w:sz w:val="24"/>
        </w:rPr>
      </w:pPr>
      <w:r w:rsidRPr="00332F80">
        <w:rPr>
          <w:rFonts w:ascii="宋体" w:hAnsi="宋体" w:cs="宋体" w:hint="eastAsia"/>
          <w:sz w:val="24"/>
        </w:rPr>
        <w:t>《安全防范视频监控联网系统信息传输、交换、控制技术要求》（GB/ T28181）</w:t>
      </w:r>
    </w:p>
    <w:p w:rsidR="00332F80" w:rsidRPr="00332F80" w:rsidRDefault="00332F80" w:rsidP="00332F80">
      <w:pPr>
        <w:adjustRightInd w:val="0"/>
        <w:snapToGrid w:val="0"/>
        <w:spacing w:line="360" w:lineRule="auto"/>
        <w:ind w:firstLineChars="200" w:firstLine="480"/>
        <w:rPr>
          <w:rFonts w:ascii="宋体" w:hAnsi="宋体" w:cs="宋体"/>
          <w:sz w:val="24"/>
        </w:rPr>
      </w:pPr>
      <w:r w:rsidRPr="00332F80">
        <w:rPr>
          <w:rFonts w:ascii="宋体" w:hAnsi="宋体" w:cs="宋体" w:hint="eastAsia"/>
          <w:sz w:val="24"/>
        </w:rPr>
        <w:t>《城市监控报警联网系统技术标准》（GA/T669-2008）</w:t>
      </w:r>
    </w:p>
    <w:p w:rsidR="00332F80" w:rsidRPr="00332F80" w:rsidRDefault="00332F80" w:rsidP="00332F80">
      <w:pPr>
        <w:adjustRightInd w:val="0"/>
        <w:snapToGrid w:val="0"/>
        <w:spacing w:line="360" w:lineRule="auto"/>
        <w:ind w:firstLineChars="200" w:firstLine="480"/>
        <w:rPr>
          <w:rFonts w:ascii="宋体" w:hAnsi="宋体" w:cs="宋体"/>
          <w:sz w:val="24"/>
        </w:rPr>
      </w:pPr>
      <w:r w:rsidRPr="00332F80">
        <w:rPr>
          <w:rFonts w:ascii="宋体" w:hAnsi="宋体" w:cs="宋体" w:hint="eastAsia"/>
          <w:sz w:val="24"/>
        </w:rPr>
        <w:t>《全国公安机关图像信息联网总体技术方案》</w:t>
      </w:r>
    </w:p>
    <w:p w:rsidR="00332F80" w:rsidRPr="00332F80" w:rsidRDefault="00332F80" w:rsidP="00332F80">
      <w:pPr>
        <w:adjustRightInd w:val="0"/>
        <w:snapToGrid w:val="0"/>
        <w:spacing w:line="360" w:lineRule="auto"/>
        <w:ind w:firstLineChars="200" w:firstLine="480"/>
        <w:rPr>
          <w:rFonts w:ascii="宋体" w:hAnsi="宋体" w:cs="宋体"/>
          <w:sz w:val="24"/>
        </w:rPr>
      </w:pPr>
      <w:r w:rsidRPr="00332F80">
        <w:rPr>
          <w:rFonts w:ascii="宋体" w:hAnsi="宋体" w:cs="宋体" w:hint="eastAsia"/>
          <w:sz w:val="24"/>
        </w:rPr>
        <w:t>公安部关于城市报警与监控系统的建设、管理、应用规范性文件（公安部科技信息化局汇编2009年3月）</w:t>
      </w:r>
    </w:p>
    <w:p w:rsidR="00332F80" w:rsidRPr="00332F80" w:rsidRDefault="00332F80" w:rsidP="00332F80">
      <w:pPr>
        <w:adjustRightInd w:val="0"/>
        <w:snapToGrid w:val="0"/>
        <w:spacing w:line="360" w:lineRule="auto"/>
        <w:ind w:firstLineChars="200" w:firstLine="480"/>
        <w:rPr>
          <w:rFonts w:ascii="宋体" w:hAnsi="宋体" w:cs="宋体"/>
          <w:sz w:val="24"/>
        </w:rPr>
      </w:pPr>
      <w:r w:rsidRPr="00332F80">
        <w:rPr>
          <w:rFonts w:ascii="宋体" w:hAnsi="宋体" w:cs="宋体" w:hint="eastAsia"/>
          <w:sz w:val="24"/>
        </w:rPr>
        <w:t>2.安防视频监控系统设计方面：</w:t>
      </w:r>
    </w:p>
    <w:p w:rsidR="00332F80" w:rsidRPr="00332F80" w:rsidRDefault="00332F80" w:rsidP="00332F80">
      <w:pPr>
        <w:adjustRightInd w:val="0"/>
        <w:snapToGrid w:val="0"/>
        <w:spacing w:line="360" w:lineRule="auto"/>
        <w:ind w:firstLineChars="200" w:firstLine="480"/>
        <w:rPr>
          <w:rFonts w:ascii="宋体" w:hAnsi="宋体" w:cs="宋体"/>
          <w:sz w:val="24"/>
        </w:rPr>
      </w:pPr>
      <w:r w:rsidRPr="00332F80">
        <w:rPr>
          <w:rFonts w:ascii="宋体" w:hAnsi="宋体" w:cs="宋体" w:hint="eastAsia"/>
          <w:sz w:val="24"/>
        </w:rPr>
        <w:lastRenderedPageBreak/>
        <w:t>《视频安防监控系统技术要求》（GA/T367-2001）</w:t>
      </w:r>
    </w:p>
    <w:p w:rsidR="00332F80" w:rsidRPr="00332F80" w:rsidRDefault="00332F80" w:rsidP="00332F80">
      <w:pPr>
        <w:adjustRightInd w:val="0"/>
        <w:snapToGrid w:val="0"/>
        <w:spacing w:line="360" w:lineRule="auto"/>
        <w:ind w:firstLineChars="200" w:firstLine="480"/>
        <w:rPr>
          <w:rFonts w:ascii="宋体" w:hAnsi="宋体" w:cs="宋体"/>
          <w:sz w:val="24"/>
        </w:rPr>
      </w:pPr>
      <w:r w:rsidRPr="00332F80">
        <w:rPr>
          <w:rFonts w:ascii="宋体" w:hAnsi="宋体" w:cs="宋体" w:hint="eastAsia"/>
          <w:sz w:val="24"/>
        </w:rPr>
        <w:t>《安全防范监控数字视音频编码技术要求》（GB/T 25724-2010）</w:t>
      </w:r>
    </w:p>
    <w:p w:rsidR="00332F80" w:rsidRPr="00332F80" w:rsidRDefault="00332F80" w:rsidP="00332F80">
      <w:pPr>
        <w:adjustRightInd w:val="0"/>
        <w:snapToGrid w:val="0"/>
        <w:spacing w:line="360" w:lineRule="auto"/>
        <w:ind w:firstLineChars="200" w:firstLine="480"/>
        <w:rPr>
          <w:rFonts w:ascii="宋体" w:hAnsi="宋体" w:cs="宋体"/>
          <w:sz w:val="24"/>
        </w:rPr>
      </w:pPr>
      <w:r w:rsidRPr="00332F80">
        <w:rPr>
          <w:rFonts w:ascii="宋体" w:hAnsi="宋体" w:cs="宋体" w:hint="eastAsia"/>
          <w:sz w:val="24"/>
        </w:rPr>
        <w:t>《民用闭路监视电视系统工程技术规范》(GB50198-2011)</w:t>
      </w:r>
    </w:p>
    <w:p w:rsidR="00332F80" w:rsidRPr="00332F80" w:rsidRDefault="00332F80" w:rsidP="00332F80">
      <w:pPr>
        <w:adjustRightInd w:val="0"/>
        <w:snapToGrid w:val="0"/>
        <w:spacing w:line="360" w:lineRule="auto"/>
        <w:ind w:firstLineChars="200" w:firstLine="480"/>
        <w:rPr>
          <w:rFonts w:ascii="宋体" w:hAnsi="宋体" w:cs="宋体"/>
          <w:sz w:val="24"/>
        </w:rPr>
      </w:pPr>
      <w:r w:rsidRPr="00332F80">
        <w:rPr>
          <w:rFonts w:ascii="宋体" w:hAnsi="宋体" w:cs="宋体" w:hint="eastAsia"/>
          <w:sz w:val="24"/>
        </w:rPr>
        <w:t>《工业电视系统工程设计规范》（GB50115-2009）</w:t>
      </w:r>
    </w:p>
    <w:p w:rsidR="00332F80" w:rsidRPr="00332F80" w:rsidRDefault="00332F80" w:rsidP="00332F80">
      <w:pPr>
        <w:adjustRightInd w:val="0"/>
        <w:snapToGrid w:val="0"/>
        <w:spacing w:line="360" w:lineRule="auto"/>
        <w:ind w:firstLineChars="200" w:firstLine="480"/>
        <w:rPr>
          <w:rFonts w:ascii="宋体" w:hAnsi="宋体" w:cs="宋体"/>
          <w:sz w:val="24"/>
        </w:rPr>
      </w:pPr>
      <w:r w:rsidRPr="00332F80">
        <w:rPr>
          <w:rFonts w:ascii="宋体" w:hAnsi="宋体" w:cs="宋体" w:hint="eastAsia"/>
          <w:sz w:val="24"/>
        </w:rPr>
        <w:t>《安全防范系统通用图形符号》（GA/T74-2000）</w:t>
      </w:r>
    </w:p>
    <w:p w:rsidR="00332F80" w:rsidRPr="00332F80" w:rsidRDefault="00332F80" w:rsidP="00332F80">
      <w:pPr>
        <w:adjustRightInd w:val="0"/>
        <w:snapToGrid w:val="0"/>
        <w:spacing w:line="360" w:lineRule="auto"/>
        <w:ind w:firstLineChars="200" w:firstLine="480"/>
        <w:rPr>
          <w:rFonts w:ascii="宋体" w:hAnsi="宋体" w:cs="宋体"/>
          <w:sz w:val="24"/>
        </w:rPr>
      </w:pPr>
      <w:r w:rsidRPr="00332F80">
        <w:rPr>
          <w:rFonts w:ascii="宋体" w:hAnsi="宋体" w:cs="宋体" w:hint="eastAsia"/>
          <w:sz w:val="24"/>
        </w:rPr>
        <w:t>《综合布线系统工程设计规范》 （GB/T50311-2007）</w:t>
      </w:r>
    </w:p>
    <w:p w:rsidR="00332F80" w:rsidRPr="00332F80" w:rsidRDefault="00332F80" w:rsidP="00332F80">
      <w:pPr>
        <w:adjustRightInd w:val="0"/>
        <w:snapToGrid w:val="0"/>
        <w:spacing w:line="360" w:lineRule="auto"/>
        <w:ind w:firstLineChars="200" w:firstLine="480"/>
        <w:rPr>
          <w:rFonts w:ascii="宋体" w:hAnsi="宋体" w:cs="宋体"/>
          <w:sz w:val="24"/>
        </w:rPr>
      </w:pPr>
      <w:r w:rsidRPr="00332F80">
        <w:rPr>
          <w:rFonts w:ascii="宋体" w:hAnsi="宋体" w:cs="宋体" w:hint="eastAsia"/>
          <w:sz w:val="24"/>
        </w:rPr>
        <w:t>3.视频监控图像质量方面：</w:t>
      </w:r>
    </w:p>
    <w:p w:rsidR="00332F80" w:rsidRPr="00332F80" w:rsidRDefault="00332F80" w:rsidP="00332F80">
      <w:pPr>
        <w:adjustRightInd w:val="0"/>
        <w:snapToGrid w:val="0"/>
        <w:spacing w:line="360" w:lineRule="auto"/>
        <w:ind w:firstLineChars="200" w:firstLine="480"/>
        <w:rPr>
          <w:rFonts w:ascii="宋体" w:hAnsi="宋体" w:cs="宋体"/>
          <w:sz w:val="24"/>
        </w:rPr>
      </w:pPr>
      <w:r w:rsidRPr="00332F80">
        <w:rPr>
          <w:rFonts w:ascii="宋体" w:hAnsi="宋体" w:cs="宋体" w:hint="eastAsia"/>
          <w:sz w:val="24"/>
        </w:rPr>
        <w:t>《电视视频通道测试方法》（GB3659-83）</w:t>
      </w:r>
    </w:p>
    <w:p w:rsidR="00332F80" w:rsidRPr="00332F80" w:rsidRDefault="00332F80" w:rsidP="00332F80">
      <w:pPr>
        <w:adjustRightInd w:val="0"/>
        <w:snapToGrid w:val="0"/>
        <w:spacing w:line="360" w:lineRule="auto"/>
        <w:ind w:firstLineChars="200" w:firstLine="480"/>
        <w:rPr>
          <w:rFonts w:ascii="宋体" w:hAnsi="宋体" w:cs="宋体"/>
          <w:sz w:val="24"/>
        </w:rPr>
      </w:pPr>
      <w:r w:rsidRPr="00332F80">
        <w:rPr>
          <w:rFonts w:ascii="宋体" w:hAnsi="宋体" w:cs="宋体" w:hint="eastAsia"/>
          <w:sz w:val="24"/>
        </w:rPr>
        <w:t>《彩色电视图像质量主观评价方法》（GB7401-1987）</w:t>
      </w:r>
    </w:p>
    <w:p w:rsidR="00332F80" w:rsidRPr="00332F80" w:rsidRDefault="00332F80" w:rsidP="00332F80">
      <w:pPr>
        <w:adjustRightInd w:val="0"/>
        <w:snapToGrid w:val="0"/>
        <w:spacing w:line="360" w:lineRule="auto"/>
        <w:ind w:firstLineChars="200" w:firstLine="480"/>
        <w:rPr>
          <w:rFonts w:ascii="宋体" w:hAnsi="宋体" w:cs="宋体"/>
          <w:sz w:val="24"/>
        </w:rPr>
      </w:pPr>
      <w:r w:rsidRPr="00332F80">
        <w:rPr>
          <w:rFonts w:ascii="宋体" w:hAnsi="宋体" w:cs="宋体" w:hint="eastAsia"/>
          <w:sz w:val="24"/>
        </w:rPr>
        <w:t>4.视频系统网络设计方面：</w:t>
      </w:r>
      <w:r w:rsidRPr="00332F80">
        <w:rPr>
          <w:rFonts w:ascii="宋体" w:hAnsi="宋体" w:cs="宋体" w:hint="eastAsia"/>
          <w:sz w:val="24"/>
        </w:rPr>
        <w:tab/>
      </w:r>
    </w:p>
    <w:p w:rsidR="00332F80" w:rsidRPr="00332F80" w:rsidRDefault="00332F80" w:rsidP="00332F80">
      <w:pPr>
        <w:adjustRightInd w:val="0"/>
        <w:snapToGrid w:val="0"/>
        <w:spacing w:line="360" w:lineRule="auto"/>
        <w:ind w:firstLineChars="200" w:firstLine="480"/>
        <w:rPr>
          <w:rFonts w:ascii="宋体" w:hAnsi="宋体" w:cs="宋体"/>
          <w:sz w:val="24"/>
        </w:rPr>
      </w:pPr>
      <w:r w:rsidRPr="00332F80">
        <w:rPr>
          <w:rFonts w:ascii="宋体" w:hAnsi="宋体" w:cs="宋体" w:hint="eastAsia"/>
          <w:sz w:val="24"/>
        </w:rPr>
        <w:t>《信息技术开放系统互连网络层安全协议》（GB/T 17963）</w:t>
      </w:r>
    </w:p>
    <w:p w:rsidR="00332F80" w:rsidRPr="00332F80" w:rsidRDefault="00332F80" w:rsidP="00332F80">
      <w:pPr>
        <w:adjustRightInd w:val="0"/>
        <w:snapToGrid w:val="0"/>
        <w:spacing w:line="360" w:lineRule="auto"/>
        <w:ind w:firstLineChars="200" w:firstLine="480"/>
        <w:rPr>
          <w:rFonts w:ascii="宋体" w:hAnsi="宋体" w:cs="宋体"/>
          <w:sz w:val="24"/>
        </w:rPr>
      </w:pPr>
      <w:r w:rsidRPr="00332F80">
        <w:rPr>
          <w:rFonts w:ascii="宋体" w:hAnsi="宋体" w:cs="宋体" w:hint="eastAsia"/>
          <w:sz w:val="24"/>
        </w:rPr>
        <w:t>《计算机信息系统安全》（GA 216.1－1999）</w:t>
      </w:r>
    </w:p>
    <w:p w:rsidR="00332F80" w:rsidRPr="00332F80" w:rsidRDefault="00332F80" w:rsidP="00332F80">
      <w:pPr>
        <w:adjustRightInd w:val="0"/>
        <w:snapToGrid w:val="0"/>
        <w:spacing w:line="360" w:lineRule="auto"/>
        <w:ind w:firstLineChars="200" w:firstLine="480"/>
        <w:rPr>
          <w:rFonts w:ascii="宋体" w:hAnsi="宋体" w:cs="宋体"/>
          <w:sz w:val="24"/>
        </w:rPr>
      </w:pPr>
      <w:r w:rsidRPr="00332F80">
        <w:rPr>
          <w:rFonts w:ascii="宋体" w:hAnsi="宋体" w:cs="宋体" w:hint="eastAsia"/>
          <w:sz w:val="24"/>
        </w:rPr>
        <w:t>《计算机软件开发规范》（GB8566-88）</w:t>
      </w:r>
    </w:p>
    <w:p w:rsidR="00332F80" w:rsidRPr="00332F80" w:rsidRDefault="00332F80" w:rsidP="00332F80">
      <w:pPr>
        <w:adjustRightInd w:val="0"/>
        <w:snapToGrid w:val="0"/>
        <w:spacing w:line="360" w:lineRule="auto"/>
        <w:ind w:firstLineChars="200" w:firstLine="480"/>
        <w:rPr>
          <w:rFonts w:ascii="宋体" w:hAnsi="宋体" w:cs="宋体"/>
          <w:sz w:val="24"/>
        </w:rPr>
      </w:pPr>
      <w:r w:rsidRPr="00332F80">
        <w:rPr>
          <w:rFonts w:ascii="宋体" w:hAnsi="宋体" w:cs="宋体" w:hint="eastAsia"/>
          <w:sz w:val="24"/>
        </w:rPr>
        <w:t>《公安信息通信网边界接入平台安全规划（试行）—视频接入部分》（公科信【2011】5号）</w:t>
      </w:r>
    </w:p>
    <w:p w:rsidR="00332F80" w:rsidRPr="00332F80" w:rsidRDefault="00332F80" w:rsidP="00332F80">
      <w:pPr>
        <w:adjustRightInd w:val="0"/>
        <w:snapToGrid w:val="0"/>
        <w:spacing w:line="360" w:lineRule="auto"/>
        <w:ind w:firstLineChars="200" w:firstLine="480"/>
        <w:rPr>
          <w:rFonts w:ascii="宋体" w:hAnsi="宋体" w:cs="宋体"/>
          <w:sz w:val="24"/>
        </w:rPr>
      </w:pPr>
      <w:r w:rsidRPr="00332F80">
        <w:rPr>
          <w:rFonts w:ascii="宋体" w:hAnsi="宋体" w:cs="宋体" w:hint="eastAsia"/>
          <w:sz w:val="24"/>
        </w:rPr>
        <w:t>5.视频系统工程建设方面：</w:t>
      </w:r>
    </w:p>
    <w:p w:rsidR="00332F80" w:rsidRPr="00332F80" w:rsidRDefault="00332F80" w:rsidP="00332F80">
      <w:pPr>
        <w:adjustRightInd w:val="0"/>
        <w:snapToGrid w:val="0"/>
        <w:spacing w:line="360" w:lineRule="auto"/>
        <w:ind w:firstLineChars="200" w:firstLine="480"/>
        <w:rPr>
          <w:rFonts w:ascii="宋体" w:hAnsi="宋体" w:cs="宋体"/>
          <w:sz w:val="24"/>
        </w:rPr>
      </w:pPr>
      <w:r w:rsidRPr="00332F80">
        <w:rPr>
          <w:rFonts w:ascii="宋体" w:hAnsi="宋体" w:cs="宋体" w:hint="eastAsia"/>
          <w:sz w:val="24"/>
        </w:rPr>
        <w:t>《安全防范工程费用概算编制办法》（GA/T70-2004）</w:t>
      </w:r>
    </w:p>
    <w:p w:rsidR="00332F80" w:rsidRPr="00332F80" w:rsidRDefault="00332F80" w:rsidP="00332F80">
      <w:pPr>
        <w:adjustRightInd w:val="0"/>
        <w:snapToGrid w:val="0"/>
        <w:spacing w:line="360" w:lineRule="auto"/>
        <w:ind w:firstLineChars="200" w:firstLine="480"/>
        <w:rPr>
          <w:rFonts w:ascii="宋体" w:hAnsi="宋体" w:cs="宋体"/>
          <w:sz w:val="24"/>
        </w:rPr>
      </w:pPr>
      <w:r w:rsidRPr="00332F80">
        <w:rPr>
          <w:rFonts w:ascii="宋体" w:hAnsi="宋体" w:cs="宋体" w:hint="eastAsia"/>
          <w:sz w:val="24"/>
        </w:rPr>
        <w:t>《安全防范工程程序与要求》（GA/T75-94）</w:t>
      </w:r>
    </w:p>
    <w:p w:rsidR="00332F80" w:rsidRPr="00332F80" w:rsidRDefault="00332F80" w:rsidP="00332F80">
      <w:pPr>
        <w:adjustRightInd w:val="0"/>
        <w:snapToGrid w:val="0"/>
        <w:spacing w:line="360" w:lineRule="auto"/>
        <w:ind w:firstLineChars="200" w:firstLine="480"/>
        <w:rPr>
          <w:rFonts w:ascii="宋体" w:hAnsi="宋体" w:cs="宋体"/>
          <w:sz w:val="24"/>
        </w:rPr>
      </w:pPr>
      <w:r w:rsidRPr="00332F80">
        <w:rPr>
          <w:rFonts w:ascii="宋体" w:hAnsi="宋体" w:cs="宋体" w:hint="eastAsia"/>
          <w:sz w:val="24"/>
        </w:rPr>
        <w:t>《安全防范工程技术规范》(GB 50348-2004)</w:t>
      </w:r>
    </w:p>
    <w:p w:rsidR="00332F80" w:rsidRPr="00332F80" w:rsidRDefault="00332F80" w:rsidP="00332F80">
      <w:pPr>
        <w:adjustRightInd w:val="0"/>
        <w:snapToGrid w:val="0"/>
        <w:spacing w:line="360" w:lineRule="auto"/>
        <w:ind w:firstLineChars="200" w:firstLine="480"/>
        <w:rPr>
          <w:rFonts w:ascii="宋体" w:hAnsi="宋体" w:cs="宋体"/>
          <w:sz w:val="24"/>
        </w:rPr>
      </w:pPr>
      <w:r w:rsidRPr="00332F80">
        <w:rPr>
          <w:rFonts w:ascii="宋体" w:hAnsi="宋体" w:cs="宋体" w:hint="eastAsia"/>
          <w:sz w:val="24"/>
        </w:rPr>
        <w:t>《视频安防监控系统工程设计规范》（GB 50395-2007）</w:t>
      </w:r>
    </w:p>
    <w:p w:rsidR="00332F80" w:rsidRPr="00332F80" w:rsidRDefault="00332F80" w:rsidP="00332F80">
      <w:pPr>
        <w:adjustRightInd w:val="0"/>
        <w:snapToGrid w:val="0"/>
        <w:spacing w:line="360" w:lineRule="auto"/>
        <w:ind w:firstLineChars="200" w:firstLine="480"/>
        <w:rPr>
          <w:rFonts w:ascii="宋体" w:hAnsi="宋体" w:cs="宋体"/>
          <w:sz w:val="24"/>
        </w:rPr>
      </w:pPr>
      <w:r w:rsidRPr="00332F80">
        <w:rPr>
          <w:rFonts w:ascii="宋体" w:hAnsi="宋体" w:cs="宋体" w:hint="eastAsia"/>
          <w:sz w:val="24"/>
        </w:rPr>
        <w:t>《电子计算机机房设计规范》(GB50174-2008）</w:t>
      </w:r>
    </w:p>
    <w:p w:rsidR="00332F80" w:rsidRPr="00332F80" w:rsidRDefault="00332F80" w:rsidP="00332F80">
      <w:pPr>
        <w:adjustRightInd w:val="0"/>
        <w:snapToGrid w:val="0"/>
        <w:spacing w:line="360" w:lineRule="auto"/>
        <w:ind w:firstLineChars="200" w:firstLine="480"/>
        <w:rPr>
          <w:rFonts w:ascii="宋体" w:hAnsi="宋体" w:cs="宋体"/>
          <w:sz w:val="24"/>
        </w:rPr>
      </w:pPr>
      <w:r w:rsidRPr="00332F80">
        <w:rPr>
          <w:rFonts w:ascii="宋体" w:hAnsi="宋体" w:cs="宋体" w:hint="eastAsia"/>
          <w:sz w:val="24"/>
        </w:rPr>
        <w:t>《建筑物防雷设计规范》(GB50057-2010)</w:t>
      </w:r>
    </w:p>
    <w:p w:rsidR="00332F80" w:rsidRPr="00332F80" w:rsidRDefault="00332F80" w:rsidP="00332F80">
      <w:pPr>
        <w:adjustRightInd w:val="0"/>
        <w:snapToGrid w:val="0"/>
        <w:spacing w:line="360" w:lineRule="auto"/>
        <w:ind w:firstLineChars="200" w:firstLine="480"/>
        <w:rPr>
          <w:rFonts w:ascii="宋体" w:hAnsi="宋体" w:cs="宋体"/>
          <w:sz w:val="24"/>
        </w:rPr>
      </w:pPr>
      <w:r w:rsidRPr="00332F80">
        <w:rPr>
          <w:rFonts w:ascii="宋体" w:hAnsi="宋体" w:cs="宋体" w:hint="eastAsia"/>
          <w:sz w:val="24"/>
        </w:rPr>
        <w:t>《建筑物电子信息系统防雷技术规范》(GB50343-2004)</w:t>
      </w:r>
    </w:p>
    <w:p w:rsidR="00332F80" w:rsidRPr="00332F80" w:rsidRDefault="00332F80" w:rsidP="00332F80">
      <w:pPr>
        <w:adjustRightInd w:val="0"/>
        <w:snapToGrid w:val="0"/>
        <w:spacing w:line="360" w:lineRule="auto"/>
        <w:ind w:firstLineChars="200" w:firstLine="480"/>
        <w:rPr>
          <w:rFonts w:ascii="宋体" w:hAnsi="宋体" w:cs="宋体"/>
          <w:sz w:val="24"/>
        </w:rPr>
      </w:pPr>
      <w:r w:rsidRPr="00332F80">
        <w:rPr>
          <w:rFonts w:ascii="宋体" w:hAnsi="宋体" w:cs="宋体" w:hint="eastAsia"/>
          <w:sz w:val="24"/>
        </w:rPr>
        <w:t>《安全防范系统雷电浪涌防护技术要求》(GA/T670-2006)</w:t>
      </w:r>
    </w:p>
    <w:p w:rsidR="00332F80" w:rsidRPr="00332F80" w:rsidRDefault="00332F80" w:rsidP="00332F80">
      <w:pPr>
        <w:adjustRightInd w:val="0"/>
        <w:snapToGrid w:val="0"/>
        <w:spacing w:line="360" w:lineRule="auto"/>
        <w:ind w:firstLineChars="200" w:firstLine="480"/>
        <w:rPr>
          <w:rFonts w:ascii="宋体" w:hAnsi="宋体" w:cs="宋体"/>
          <w:sz w:val="24"/>
        </w:rPr>
      </w:pPr>
      <w:r w:rsidRPr="00332F80">
        <w:rPr>
          <w:rFonts w:ascii="宋体" w:hAnsi="宋体" w:cs="宋体" w:hint="eastAsia"/>
          <w:sz w:val="24"/>
        </w:rPr>
        <w:t>《民用建筑电气设计规范》(JGJ16-2008)</w:t>
      </w:r>
    </w:p>
    <w:p w:rsidR="00332F80" w:rsidRPr="00332F80" w:rsidRDefault="00332F80" w:rsidP="00332F80">
      <w:pPr>
        <w:adjustRightInd w:val="0"/>
        <w:snapToGrid w:val="0"/>
        <w:spacing w:line="360" w:lineRule="auto"/>
        <w:ind w:firstLineChars="200" w:firstLine="480"/>
        <w:rPr>
          <w:rFonts w:ascii="宋体" w:hAnsi="宋体" w:cs="宋体"/>
          <w:sz w:val="24"/>
        </w:rPr>
      </w:pPr>
      <w:r w:rsidRPr="00332F80">
        <w:rPr>
          <w:rFonts w:ascii="宋体" w:hAnsi="宋体" w:cs="宋体" w:hint="eastAsia"/>
          <w:sz w:val="24"/>
        </w:rPr>
        <w:t>6.视频系统工程验收方面：</w:t>
      </w:r>
    </w:p>
    <w:p w:rsidR="00332F80" w:rsidRPr="00332F80" w:rsidRDefault="00332F80" w:rsidP="00332F80">
      <w:pPr>
        <w:adjustRightInd w:val="0"/>
        <w:snapToGrid w:val="0"/>
        <w:spacing w:line="360" w:lineRule="auto"/>
        <w:ind w:firstLineChars="200" w:firstLine="480"/>
        <w:rPr>
          <w:rFonts w:ascii="宋体" w:hAnsi="宋体" w:cs="宋体"/>
          <w:sz w:val="24"/>
        </w:rPr>
      </w:pPr>
      <w:r w:rsidRPr="00332F80">
        <w:rPr>
          <w:rFonts w:ascii="宋体" w:hAnsi="宋体" w:cs="宋体" w:hint="eastAsia"/>
          <w:sz w:val="24"/>
        </w:rPr>
        <w:t>《公安交通电视监视系统验收规范》（GA/T509）</w:t>
      </w:r>
    </w:p>
    <w:p w:rsidR="00332F80" w:rsidRPr="00332F80" w:rsidRDefault="00332F80" w:rsidP="00332F80">
      <w:pPr>
        <w:adjustRightInd w:val="0"/>
        <w:snapToGrid w:val="0"/>
        <w:spacing w:line="360" w:lineRule="auto"/>
        <w:ind w:firstLineChars="200" w:firstLine="480"/>
        <w:rPr>
          <w:rFonts w:ascii="宋体" w:hAnsi="宋体" w:cs="宋体"/>
          <w:sz w:val="24"/>
        </w:rPr>
      </w:pPr>
      <w:r w:rsidRPr="00332F80">
        <w:rPr>
          <w:rFonts w:ascii="宋体" w:hAnsi="宋体" w:cs="宋体" w:hint="eastAsia"/>
          <w:sz w:val="24"/>
        </w:rPr>
        <w:lastRenderedPageBreak/>
        <w:t>《安全防范系统验收规则》（GA308/2001）</w:t>
      </w:r>
    </w:p>
    <w:p w:rsidR="00332F80" w:rsidRPr="00332F80" w:rsidRDefault="00332F80" w:rsidP="00332F80">
      <w:pPr>
        <w:adjustRightInd w:val="0"/>
        <w:snapToGrid w:val="0"/>
        <w:spacing w:line="360" w:lineRule="auto"/>
        <w:ind w:firstLineChars="200" w:firstLine="480"/>
        <w:rPr>
          <w:rFonts w:ascii="宋体" w:hAnsi="宋体" w:cs="宋体"/>
          <w:sz w:val="24"/>
        </w:rPr>
      </w:pPr>
      <w:r w:rsidRPr="00332F80">
        <w:rPr>
          <w:rFonts w:ascii="宋体" w:hAnsi="宋体" w:cs="宋体" w:hint="eastAsia"/>
          <w:sz w:val="24"/>
        </w:rPr>
        <w:t>《中国电气装置安装工程施工及验收规范》（GBJ232-90.92）</w:t>
      </w:r>
    </w:p>
    <w:p w:rsidR="00332F80" w:rsidRPr="00332F80" w:rsidRDefault="00332F80" w:rsidP="00332F80">
      <w:pPr>
        <w:adjustRightInd w:val="0"/>
        <w:snapToGrid w:val="0"/>
        <w:spacing w:line="360" w:lineRule="auto"/>
        <w:ind w:firstLineChars="200" w:firstLine="480"/>
        <w:rPr>
          <w:rFonts w:ascii="宋体" w:hAnsi="宋体" w:cs="宋体"/>
          <w:sz w:val="24"/>
        </w:rPr>
      </w:pPr>
      <w:r w:rsidRPr="00332F80">
        <w:rPr>
          <w:rFonts w:ascii="宋体" w:hAnsi="宋体" w:cs="宋体" w:hint="eastAsia"/>
          <w:sz w:val="24"/>
        </w:rPr>
        <w:t>《综合布线系统工程验收规范》(GB50312-2007)</w:t>
      </w:r>
    </w:p>
    <w:p w:rsidR="00332F80" w:rsidRPr="00332F80" w:rsidRDefault="00332F80" w:rsidP="00332F80">
      <w:pPr>
        <w:adjustRightInd w:val="0"/>
        <w:snapToGrid w:val="0"/>
        <w:spacing w:line="360" w:lineRule="auto"/>
        <w:ind w:firstLineChars="200" w:firstLine="480"/>
        <w:rPr>
          <w:rFonts w:ascii="宋体" w:hAnsi="宋体" w:cs="宋体"/>
          <w:sz w:val="24"/>
        </w:rPr>
      </w:pPr>
      <w:r w:rsidRPr="00332F80">
        <w:rPr>
          <w:rFonts w:ascii="宋体" w:hAnsi="宋体" w:cs="宋体" w:hint="eastAsia"/>
          <w:sz w:val="24"/>
        </w:rPr>
        <w:t>7.其他</w:t>
      </w:r>
    </w:p>
    <w:p w:rsidR="00332F80" w:rsidRPr="00332F80" w:rsidRDefault="00332F80" w:rsidP="00332F80">
      <w:pPr>
        <w:adjustRightInd w:val="0"/>
        <w:snapToGrid w:val="0"/>
        <w:spacing w:line="360" w:lineRule="auto"/>
        <w:ind w:firstLineChars="200" w:firstLine="480"/>
        <w:rPr>
          <w:rFonts w:ascii="宋体" w:hAnsi="宋体" w:cs="宋体"/>
          <w:sz w:val="24"/>
        </w:rPr>
      </w:pPr>
      <w:r w:rsidRPr="00332F80">
        <w:rPr>
          <w:rFonts w:ascii="宋体" w:hAnsi="宋体" w:cs="宋体" w:hint="eastAsia"/>
          <w:sz w:val="24"/>
        </w:rPr>
        <w:t>平安城市建设相关地方规范与标准</w:t>
      </w:r>
      <w:bookmarkStart w:id="0" w:name="_Toc302457630"/>
      <w:bookmarkStart w:id="1" w:name="_Toc302550607"/>
      <w:bookmarkStart w:id="2" w:name="_Toc294883713"/>
      <w:r w:rsidRPr="00332F80">
        <w:rPr>
          <w:rFonts w:ascii="宋体" w:hAnsi="宋体" w:cs="宋体" w:hint="eastAsia"/>
          <w:sz w:val="24"/>
        </w:rPr>
        <w:t>；公安部《警用地理信息系统系列标准规范》；省“天网覆盖”工程设备地址属性规范</w:t>
      </w:r>
      <w:bookmarkEnd w:id="0"/>
      <w:bookmarkEnd w:id="1"/>
      <w:bookmarkEnd w:id="2"/>
      <w:r w:rsidRPr="00332F80">
        <w:rPr>
          <w:rFonts w:ascii="宋体" w:hAnsi="宋体" w:cs="宋体" w:hint="eastAsia"/>
          <w:sz w:val="24"/>
        </w:rPr>
        <w:t xml:space="preserve">。     </w:t>
      </w:r>
    </w:p>
    <w:p w:rsidR="000F4421" w:rsidRDefault="000F4421" w:rsidP="000F4421">
      <w:pPr>
        <w:spacing w:line="360" w:lineRule="auto"/>
        <w:ind w:firstLineChars="200" w:firstLine="482"/>
        <w:contextualSpacing/>
        <w:rPr>
          <w:rFonts w:asciiTheme="minorEastAsia" w:hAnsiTheme="minorEastAsia" w:cs="宋体"/>
          <w:b/>
          <w:color w:val="000000"/>
          <w:kern w:val="0"/>
          <w:sz w:val="24"/>
          <w:lang w:val="zh-CN"/>
        </w:rPr>
      </w:pPr>
      <w:r>
        <w:rPr>
          <w:rFonts w:asciiTheme="minorEastAsia" w:hAnsiTheme="minorEastAsia" w:cs="微软雅黑" w:hint="eastAsia"/>
          <w:b/>
          <w:color w:val="FF0000"/>
          <w:sz w:val="24"/>
        </w:rPr>
        <w:t>★</w:t>
      </w:r>
      <w:r w:rsidR="005F21A2">
        <w:rPr>
          <w:rFonts w:asciiTheme="minorEastAsia" w:hAnsiTheme="minorEastAsia" w:cs="宋体" w:hint="eastAsia"/>
          <w:b/>
          <w:color w:val="000000"/>
          <w:kern w:val="0"/>
          <w:sz w:val="24"/>
          <w:lang w:val="zh-CN"/>
        </w:rPr>
        <w:t>四</w:t>
      </w:r>
      <w:r>
        <w:rPr>
          <w:rFonts w:asciiTheme="minorEastAsia" w:hAnsiTheme="minorEastAsia" w:cs="宋体" w:hint="eastAsia"/>
          <w:b/>
          <w:color w:val="000000"/>
          <w:kern w:val="0"/>
          <w:sz w:val="24"/>
          <w:lang w:val="zh-CN"/>
        </w:rPr>
        <w:t>、</w:t>
      </w:r>
      <w:r w:rsidRPr="000F4421">
        <w:rPr>
          <w:rFonts w:asciiTheme="minorEastAsia" w:hAnsiTheme="minorEastAsia" w:cs="宋体" w:hint="eastAsia"/>
          <w:b/>
          <w:color w:val="000000"/>
          <w:kern w:val="0"/>
          <w:sz w:val="24"/>
          <w:lang w:val="zh-CN"/>
        </w:rPr>
        <w:t>采购标的的其他技术、服务等要求</w:t>
      </w:r>
    </w:p>
    <w:p w:rsidR="005F21A2" w:rsidRDefault="005F21A2" w:rsidP="005F21A2">
      <w:pPr>
        <w:wordWrap w:val="0"/>
        <w:topLinePunct/>
        <w:spacing w:line="420" w:lineRule="exact"/>
        <w:ind w:firstLineChars="200" w:firstLine="480"/>
        <w:rPr>
          <w:rFonts w:ascii="宋体" w:cs="宋体"/>
          <w:bCs/>
          <w:sz w:val="24"/>
          <w:lang w:val="zh-CN"/>
        </w:rPr>
      </w:pPr>
      <w:r>
        <w:rPr>
          <w:rFonts w:ascii="宋体" w:cs="宋体" w:hint="eastAsia"/>
          <w:bCs/>
          <w:sz w:val="24"/>
          <w:lang w:val="zh-CN"/>
        </w:rPr>
        <w:t>1</w:t>
      </w:r>
      <w:r>
        <w:rPr>
          <w:rFonts w:ascii="宋体" w:cs="宋体" w:hint="eastAsia"/>
          <w:bCs/>
          <w:sz w:val="24"/>
        </w:rPr>
        <w:t>.</w:t>
      </w:r>
      <w:r>
        <w:rPr>
          <w:rFonts w:ascii="宋体" w:cs="宋体" w:hint="eastAsia"/>
          <w:bCs/>
          <w:sz w:val="24"/>
          <w:lang w:val="zh-CN"/>
        </w:rPr>
        <w:t>投标人根据自己需求自行进行现场勘察，如有招标文件中没有明确，而本项目必须的各种材料、设备、施工器械、线路铺设及与协助单位产生的费用均应包括在本项目总报价中，采购人不再另行支付有关费用。</w:t>
      </w:r>
    </w:p>
    <w:p w:rsidR="005F21A2" w:rsidRDefault="005F21A2" w:rsidP="005F21A2">
      <w:pPr>
        <w:wordWrap w:val="0"/>
        <w:topLinePunct/>
        <w:spacing w:line="420" w:lineRule="exact"/>
        <w:ind w:firstLineChars="200" w:firstLine="480"/>
        <w:rPr>
          <w:rFonts w:ascii="宋体" w:cs="宋体"/>
          <w:b/>
          <w:sz w:val="24"/>
          <w:lang w:val="zh-CN"/>
        </w:rPr>
      </w:pPr>
      <w:r>
        <w:rPr>
          <w:rFonts w:ascii="宋体" w:cs="宋体" w:hint="eastAsia"/>
          <w:bCs/>
          <w:sz w:val="24"/>
        </w:rPr>
        <w:t>2.</w:t>
      </w:r>
      <w:r>
        <w:rPr>
          <w:rFonts w:ascii="宋体" w:hAnsi="宋体" w:hint="eastAsia"/>
          <w:sz w:val="24"/>
        </w:rPr>
        <w:t>投标人须明确所投视频监控产品的生产厂家、品牌、规格型号、详细参数及功能，功能技术参数必须满足招标文件要求，</w:t>
      </w:r>
      <w:r>
        <w:rPr>
          <w:rFonts w:ascii="宋体" w:hAnsi="宋体" w:hint="eastAsia"/>
          <w:b/>
          <w:bCs/>
          <w:sz w:val="24"/>
        </w:rPr>
        <w:t xml:space="preserve">否则为无效投标。 </w:t>
      </w:r>
    </w:p>
    <w:p w:rsidR="005F21A2" w:rsidRDefault="005F21A2" w:rsidP="005F21A2">
      <w:pPr>
        <w:wordWrap w:val="0"/>
        <w:topLinePunct/>
        <w:spacing w:line="420" w:lineRule="exact"/>
        <w:ind w:firstLineChars="200" w:firstLine="482"/>
        <w:rPr>
          <w:rFonts w:ascii="宋体" w:cs="宋体"/>
          <w:b/>
          <w:sz w:val="24"/>
        </w:rPr>
      </w:pPr>
      <w:r>
        <w:rPr>
          <w:rFonts w:ascii="宋体" w:cs="宋体" w:hint="eastAsia"/>
          <w:b/>
          <w:sz w:val="24"/>
        </w:rPr>
        <w:t>3.</w:t>
      </w:r>
      <w:r>
        <w:rPr>
          <w:rFonts w:ascii="宋体" w:hAnsi="宋体" w:hint="eastAsia"/>
          <w:b/>
          <w:sz w:val="24"/>
        </w:rPr>
        <w:t>投标人须提供本项目具体建设方案和售后运维服务方案。建设方案搭建整个监控系统方案，包括前端设备建设方案、通信线路方案、后台建设方案及售后运维服务方案，方案应当详细具体。不提供上述方案为无效投标。</w:t>
      </w:r>
    </w:p>
    <w:p w:rsidR="005F21A2" w:rsidRDefault="005F21A2" w:rsidP="005F21A2">
      <w:pPr>
        <w:wordWrap w:val="0"/>
        <w:topLinePunct/>
        <w:spacing w:line="420" w:lineRule="exact"/>
        <w:ind w:firstLineChars="200" w:firstLine="480"/>
        <w:rPr>
          <w:rFonts w:ascii="宋体" w:cs="宋体"/>
          <w:b/>
          <w:sz w:val="24"/>
          <w:lang w:val="zh-CN"/>
        </w:rPr>
      </w:pPr>
      <w:r>
        <w:rPr>
          <w:rFonts w:ascii="宋体" w:cs="宋体" w:hint="eastAsia"/>
          <w:bCs/>
          <w:sz w:val="24"/>
        </w:rPr>
        <w:t>4.</w:t>
      </w:r>
      <w:r>
        <w:rPr>
          <w:rFonts w:ascii="宋体" w:cs="宋体" w:hint="eastAsia"/>
          <w:bCs/>
          <w:sz w:val="24"/>
          <w:lang w:val="zh-CN"/>
        </w:rPr>
        <w:t>投标人须对照节能产品政府采购清单，如果本次采购的产品属于强制采购范围的（国办发[2007]51号文），投标文件中所投产品应属于强制采购产品。</w:t>
      </w:r>
    </w:p>
    <w:p w:rsidR="005F21A2" w:rsidRDefault="005F21A2" w:rsidP="005F21A2">
      <w:pPr>
        <w:wordWrap w:val="0"/>
        <w:topLinePunct/>
        <w:snapToGrid w:val="0"/>
        <w:spacing w:line="420" w:lineRule="exact"/>
        <w:ind w:firstLineChars="200" w:firstLine="480"/>
        <w:rPr>
          <w:rFonts w:ascii="宋体" w:cs="宋体"/>
          <w:sz w:val="24"/>
          <w:lang w:val="zh-CN"/>
        </w:rPr>
      </w:pPr>
      <w:r>
        <w:rPr>
          <w:rFonts w:ascii="宋体" w:cs="宋体" w:hint="eastAsia"/>
          <w:sz w:val="24"/>
        </w:rPr>
        <w:t>5.</w:t>
      </w:r>
      <w:r>
        <w:rPr>
          <w:rFonts w:ascii="宋体" w:cs="宋体" w:hint="eastAsia"/>
          <w:sz w:val="24"/>
          <w:lang w:val="zh-CN"/>
        </w:rPr>
        <w:t>产品必须符合国家质量检测标准和本招标文件规定标准的全新正品现货，提供随货物《产品合格证》及其它相关质量证明文件。</w:t>
      </w:r>
    </w:p>
    <w:p w:rsidR="005F21A2" w:rsidRDefault="005F21A2" w:rsidP="005F21A2">
      <w:pPr>
        <w:adjustRightInd w:val="0"/>
        <w:snapToGrid w:val="0"/>
        <w:spacing w:line="420" w:lineRule="exact"/>
        <w:ind w:firstLineChars="200" w:firstLine="480"/>
        <w:outlineLvl w:val="0"/>
        <w:rPr>
          <w:rFonts w:ascii="宋体" w:hAnsi="宋体"/>
          <w:sz w:val="24"/>
        </w:rPr>
      </w:pPr>
      <w:r>
        <w:rPr>
          <w:rFonts w:ascii="宋体" w:hAnsi="宋体" w:hint="eastAsia"/>
          <w:sz w:val="24"/>
        </w:rPr>
        <w:t>6.售后服务</w:t>
      </w:r>
    </w:p>
    <w:p w:rsidR="005F21A2" w:rsidRDefault="005F21A2" w:rsidP="005F21A2">
      <w:pPr>
        <w:adjustRightInd w:val="0"/>
        <w:snapToGrid w:val="0"/>
        <w:spacing w:line="420" w:lineRule="exact"/>
        <w:ind w:firstLineChars="200" w:firstLine="480"/>
        <w:rPr>
          <w:rFonts w:ascii="宋体" w:hAnsi="宋体"/>
          <w:sz w:val="24"/>
        </w:rPr>
      </w:pPr>
      <w:r>
        <w:rPr>
          <w:rFonts w:ascii="宋体" w:hAnsi="宋体"/>
          <w:sz w:val="24"/>
        </w:rPr>
        <w:t>6</w:t>
      </w:r>
      <w:r>
        <w:rPr>
          <w:rFonts w:ascii="宋体" w:hAnsi="宋体" w:hint="eastAsia"/>
          <w:sz w:val="24"/>
        </w:rPr>
        <w:t>.1投</w:t>
      </w:r>
      <w:r>
        <w:rPr>
          <w:rFonts w:ascii="宋体" w:hAnsi="宋体"/>
          <w:sz w:val="24"/>
        </w:rPr>
        <w:t>标人须</w:t>
      </w:r>
      <w:r>
        <w:rPr>
          <w:rFonts w:ascii="宋体" w:hAnsi="宋体" w:hint="eastAsia"/>
          <w:sz w:val="24"/>
        </w:rPr>
        <w:t>对整体系统免费提供三年产品质量保证和免费三年售后运维服</w:t>
      </w:r>
      <w:r>
        <w:rPr>
          <w:rFonts w:ascii="宋体" w:hAnsi="宋体" w:hint="eastAsia"/>
          <w:b/>
          <w:bCs/>
          <w:sz w:val="24"/>
        </w:rPr>
        <w:t>务，三年设备用电费用，不响应者为无效投标。</w:t>
      </w:r>
      <w:r>
        <w:rPr>
          <w:rFonts w:ascii="宋体" w:hAnsi="宋体" w:hint="eastAsia"/>
          <w:sz w:val="24"/>
        </w:rPr>
        <w:t>三年运维期内确年故障发生率不超过20%，月故障率不超过2%，不可抗力除外。</w:t>
      </w:r>
    </w:p>
    <w:p w:rsidR="005F21A2" w:rsidRDefault="005F21A2" w:rsidP="005F21A2">
      <w:pPr>
        <w:adjustRightInd w:val="0"/>
        <w:snapToGrid w:val="0"/>
        <w:spacing w:line="420" w:lineRule="exact"/>
        <w:ind w:firstLineChars="200" w:firstLine="480"/>
        <w:rPr>
          <w:rFonts w:ascii="宋体" w:hAnsi="宋体"/>
          <w:sz w:val="24"/>
        </w:rPr>
      </w:pPr>
      <w:r>
        <w:rPr>
          <w:rFonts w:ascii="宋体" w:hAnsi="宋体"/>
          <w:sz w:val="24"/>
        </w:rPr>
        <w:t>6</w:t>
      </w:r>
      <w:r>
        <w:rPr>
          <w:rFonts w:ascii="宋体" w:hAnsi="宋体" w:hint="eastAsia"/>
          <w:sz w:val="24"/>
        </w:rPr>
        <w:t>.2应急维修响应时间：系统出现故障，供应商接到通知后，应在2小时内现场找出故障原因并解决问题。</w:t>
      </w:r>
    </w:p>
    <w:p w:rsidR="005F21A2" w:rsidRDefault="005F21A2" w:rsidP="005F21A2">
      <w:pPr>
        <w:adjustRightInd w:val="0"/>
        <w:snapToGrid w:val="0"/>
        <w:spacing w:line="420" w:lineRule="exact"/>
        <w:ind w:firstLineChars="200" w:firstLine="480"/>
        <w:rPr>
          <w:rFonts w:ascii="宋体" w:hAnsi="宋体"/>
          <w:sz w:val="24"/>
        </w:rPr>
      </w:pPr>
      <w:r>
        <w:rPr>
          <w:rFonts w:ascii="宋体" w:hAnsi="宋体"/>
          <w:sz w:val="24"/>
        </w:rPr>
        <w:t>6</w:t>
      </w:r>
      <w:r>
        <w:rPr>
          <w:rFonts w:ascii="宋体" w:hAnsi="宋体" w:hint="eastAsia"/>
          <w:sz w:val="24"/>
        </w:rPr>
        <w:t>.3运维售后服务方案应当包括：售后运维团队技术人员简介、应急维修时间安排、保修、保障服务计划、备品备件等主要内容。</w:t>
      </w:r>
    </w:p>
    <w:p w:rsidR="005F21A2" w:rsidRDefault="005F21A2" w:rsidP="005F21A2">
      <w:pPr>
        <w:wordWrap w:val="0"/>
        <w:topLinePunct/>
        <w:snapToGrid w:val="0"/>
        <w:spacing w:line="420" w:lineRule="exact"/>
        <w:ind w:firstLineChars="200" w:firstLine="480"/>
        <w:rPr>
          <w:rFonts w:ascii="宋体" w:cs="宋体"/>
          <w:sz w:val="24"/>
          <w:lang w:val="zh-CN"/>
        </w:rPr>
      </w:pPr>
      <w:r>
        <w:rPr>
          <w:rFonts w:ascii="宋体" w:cs="宋体" w:hint="eastAsia"/>
          <w:sz w:val="24"/>
        </w:rPr>
        <w:t>7.</w:t>
      </w:r>
      <w:r>
        <w:rPr>
          <w:rFonts w:ascii="宋体" w:cs="宋体" w:hint="eastAsia"/>
          <w:sz w:val="24"/>
          <w:lang w:val="zh-CN"/>
        </w:rPr>
        <w:t>专利权：投标人应保证用户在使用该货物或其任何一部分时不受第三方提出侵犯其专利权、商标权和工业设计权等的起诉。</w:t>
      </w:r>
    </w:p>
    <w:p w:rsidR="005F21A2" w:rsidRDefault="005F21A2" w:rsidP="005F21A2">
      <w:pPr>
        <w:wordWrap w:val="0"/>
        <w:topLinePunct/>
        <w:autoSpaceDE w:val="0"/>
        <w:autoSpaceDN w:val="0"/>
        <w:adjustRightInd w:val="0"/>
        <w:snapToGrid w:val="0"/>
        <w:spacing w:line="420" w:lineRule="exact"/>
        <w:ind w:firstLine="482"/>
        <w:rPr>
          <w:rFonts w:ascii="宋体" w:cs="宋体"/>
          <w:b/>
          <w:sz w:val="24"/>
          <w:lang w:val="zh-CN"/>
        </w:rPr>
      </w:pPr>
      <w:r>
        <w:rPr>
          <w:rFonts w:ascii="宋体" w:cs="宋体" w:hint="eastAsia"/>
          <w:sz w:val="24"/>
        </w:rPr>
        <w:lastRenderedPageBreak/>
        <w:t>8.</w:t>
      </w:r>
      <w:r>
        <w:rPr>
          <w:rFonts w:ascii="宋体" w:cs="宋体" w:hint="eastAsia"/>
          <w:sz w:val="24"/>
          <w:lang w:val="zh-CN"/>
        </w:rPr>
        <w:t>本项目为交钥匙工程（包括设备、材料、元件等购置、安装调试、验收、运维服务、与其它施工单位协作所产生的费用等）。</w:t>
      </w:r>
      <w:r>
        <w:rPr>
          <w:rFonts w:ascii="宋体" w:cs="宋体" w:hint="eastAsia"/>
          <w:b/>
          <w:sz w:val="24"/>
          <w:lang w:val="zh-CN"/>
        </w:rPr>
        <w:t xml:space="preserve"> </w:t>
      </w:r>
    </w:p>
    <w:p w:rsidR="006F3158" w:rsidRDefault="00897071" w:rsidP="00CB0B5D">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微软雅黑" w:hint="eastAsia"/>
          <w:b/>
          <w:color w:val="FF0000"/>
          <w:sz w:val="24"/>
        </w:rPr>
        <w:t>★</w:t>
      </w:r>
      <w:r>
        <w:rPr>
          <w:rFonts w:asciiTheme="minorEastAsia" w:hAnsiTheme="minorEastAsia" w:cs="宋体" w:hint="eastAsia"/>
          <w:b/>
          <w:color w:val="000000"/>
          <w:kern w:val="0"/>
          <w:sz w:val="24"/>
          <w:lang w:val="zh-CN"/>
        </w:rPr>
        <w:t>五、验收标准</w:t>
      </w:r>
    </w:p>
    <w:p w:rsidR="006F3158" w:rsidRDefault="00897071">
      <w:pPr>
        <w:widowControl/>
        <w:shd w:val="clear" w:color="auto" w:fill="FFFFFF"/>
        <w:spacing w:line="360" w:lineRule="auto"/>
        <w:ind w:firstLineChars="200" w:firstLine="480"/>
        <w:contextualSpacing/>
        <w:jc w:val="left"/>
        <w:rPr>
          <w:rFonts w:asciiTheme="minorEastAsia" w:hAnsiTheme="minorEastAsia" w:cs="宋体"/>
          <w:kern w:val="0"/>
          <w:sz w:val="24"/>
          <w:lang w:val="zh-CN"/>
        </w:rPr>
      </w:pPr>
      <w:r>
        <w:rPr>
          <w:rFonts w:asciiTheme="minorEastAsia" w:hAnsiTheme="minorEastAsia" w:cs="宋体" w:hint="eastAsia"/>
          <w:kern w:val="0"/>
          <w:sz w:val="24"/>
        </w:rPr>
        <w:t>1、</w:t>
      </w:r>
      <w:r>
        <w:rPr>
          <w:rFonts w:asciiTheme="minorEastAsia" w:hAnsiTheme="minorEastAsia" w:cs="宋体" w:hint="eastAsia"/>
          <w:kern w:val="0"/>
          <w:sz w:val="24"/>
          <w:lang w:val="zh-CN"/>
        </w:rPr>
        <w:t>由</w:t>
      </w:r>
      <w:r>
        <w:rPr>
          <w:rFonts w:asciiTheme="minorEastAsia" w:hAnsiTheme="minorEastAsia" w:cs="宋体"/>
          <w:kern w:val="0"/>
          <w:sz w:val="24"/>
          <w:lang w:val="zh-CN"/>
        </w:rPr>
        <w:t>采购人成立验收小组</w:t>
      </w:r>
      <w:r w:rsidR="006B6070">
        <w:rPr>
          <w:rFonts w:asciiTheme="minorEastAsia" w:hAnsiTheme="minorEastAsia" w:cs="宋体" w:hint="eastAsia"/>
          <w:kern w:val="0"/>
          <w:sz w:val="24"/>
          <w:lang w:val="zh-CN"/>
        </w:rPr>
        <w:t>或</w:t>
      </w:r>
      <w:r w:rsidR="006B6070" w:rsidRPr="006B6070">
        <w:rPr>
          <w:rFonts w:asciiTheme="minorEastAsia" w:hAnsiTheme="minorEastAsia" w:cs="宋体" w:hint="eastAsia"/>
          <w:kern w:val="0"/>
          <w:sz w:val="24"/>
          <w:lang w:val="zh-CN"/>
        </w:rPr>
        <w:t>也可委托第三方检测机构</w:t>
      </w:r>
      <w:r>
        <w:rPr>
          <w:rFonts w:asciiTheme="minorEastAsia" w:hAnsiTheme="minorEastAsia" w:cs="宋体"/>
          <w:kern w:val="0"/>
          <w:sz w:val="24"/>
          <w:lang w:val="zh-CN"/>
        </w:rPr>
        <w:t>,按照采购合同的约定对</w:t>
      </w:r>
      <w:r>
        <w:rPr>
          <w:rFonts w:asciiTheme="minorEastAsia" w:hAnsiTheme="minorEastAsia" w:cs="宋体" w:hint="eastAsia"/>
          <w:kern w:val="0"/>
          <w:sz w:val="24"/>
          <w:lang w:val="zh-CN"/>
        </w:rPr>
        <w:t>中标人</w:t>
      </w:r>
      <w:r>
        <w:rPr>
          <w:rFonts w:asciiTheme="minorEastAsia" w:hAnsiTheme="minorEastAsia" w:cs="宋体"/>
          <w:kern w:val="0"/>
          <w:sz w:val="24"/>
          <w:lang w:val="zh-CN"/>
        </w:rPr>
        <w:t>履约情况进行验收。验收时,按照采购合同的约定对每一项技术、服务、安全标准的履约情况进行确认。验收结束后,出具验收书,列明各项标准的验收情况及项目总体评价</w:t>
      </w:r>
      <w:r>
        <w:rPr>
          <w:rFonts w:asciiTheme="minorEastAsia" w:hAnsiTheme="minorEastAsia" w:cs="宋体" w:hint="eastAsia"/>
          <w:kern w:val="0"/>
          <w:sz w:val="24"/>
          <w:lang w:val="zh-CN"/>
        </w:rPr>
        <w:t>，</w:t>
      </w:r>
      <w:r>
        <w:rPr>
          <w:rFonts w:asciiTheme="minorEastAsia" w:hAnsiTheme="minorEastAsia" w:cs="宋体"/>
          <w:kern w:val="0"/>
          <w:sz w:val="24"/>
          <w:lang w:val="zh-CN"/>
        </w:rPr>
        <w:t>由验收双方共同签署。</w:t>
      </w:r>
    </w:p>
    <w:p w:rsidR="006F3158" w:rsidRDefault="00897071">
      <w:pPr>
        <w:widowControl/>
        <w:shd w:val="clear" w:color="auto" w:fill="FFFFFF"/>
        <w:spacing w:line="360" w:lineRule="auto"/>
        <w:ind w:firstLineChars="200" w:firstLine="480"/>
        <w:contextualSpacing/>
        <w:jc w:val="left"/>
        <w:rPr>
          <w:rFonts w:asciiTheme="minorEastAsia" w:hAnsiTheme="minorEastAsia" w:cs="宋体"/>
          <w:kern w:val="0"/>
          <w:sz w:val="24"/>
        </w:rPr>
      </w:pPr>
      <w:r>
        <w:rPr>
          <w:rFonts w:asciiTheme="minorEastAsia" w:hAnsiTheme="minorEastAsia" w:cs="宋体" w:hint="eastAsia"/>
          <w:kern w:val="0"/>
          <w:sz w:val="24"/>
        </w:rPr>
        <w:t>2、</w:t>
      </w:r>
      <w:r>
        <w:rPr>
          <w:rFonts w:asciiTheme="minorEastAsia" w:hAnsiTheme="minorEastAsia" w:cs="宋体" w:hint="eastAsia"/>
          <w:kern w:val="0"/>
          <w:sz w:val="24"/>
          <w:lang w:val="zh-CN"/>
        </w:rPr>
        <w:t>按照招标文件要求、投标文件响应和承诺验收</w:t>
      </w:r>
      <w:r>
        <w:rPr>
          <w:rFonts w:ascii="仿宋" w:eastAsia="仿宋" w:hAnsi="仿宋" w:cs="宋体" w:hint="eastAsia"/>
          <w:kern w:val="0"/>
          <w:sz w:val="28"/>
          <w:szCs w:val="28"/>
          <w:lang w:val="zh-CN"/>
        </w:rPr>
        <w:t>。</w:t>
      </w:r>
    </w:p>
    <w:p w:rsidR="006F3158" w:rsidRDefault="00897071">
      <w:pPr>
        <w:autoSpaceDE w:val="0"/>
        <w:autoSpaceDN w:val="0"/>
        <w:adjustRightInd w:val="0"/>
        <w:spacing w:line="360" w:lineRule="auto"/>
        <w:ind w:firstLineChars="200" w:firstLine="482"/>
        <w:rPr>
          <w:rFonts w:asciiTheme="minorEastAsia" w:hAnsiTheme="minorEastAsia" w:cs="黑体"/>
          <w:b/>
          <w:bCs/>
          <w:shd w:val="clear" w:color="auto" w:fill="FFFFFF"/>
        </w:rPr>
      </w:pPr>
      <w:r>
        <w:rPr>
          <w:rFonts w:asciiTheme="minorEastAsia" w:hAnsiTheme="minorEastAsia" w:cs="微软雅黑" w:hint="eastAsia"/>
          <w:b/>
          <w:color w:val="FF0000"/>
          <w:sz w:val="24"/>
        </w:rPr>
        <w:t>★</w:t>
      </w:r>
      <w:r>
        <w:rPr>
          <w:rFonts w:asciiTheme="minorEastAsia" w:hAnsiTheme="minorEastAsia" w:cs="微软雅黑" w:hint="eastAsia"/>
          <w:b/>
          <w:sz w:val="24"/>
        </w:rPr>
        <w:t>六、预算金额：</w:t>
      </w:r>
      <w:r w:rsidR="00332F80">
        <w:rPr>
          <w:rFonts w:asciiTheme="minorEastAsia" w:hAnsiTheme="minorEastAsia" w:cs="微软雅黑" w:hint="eastAsia"/>
          <w:b/>
          <w:sz w:val="24"/>
        </w:rPr>
        <w:t>1298301.49</w:t>
      </w:r>
      <w:r>
        <w:rPr>
          <w:rFonts w:asciiTheme="minorEastAsia" w:hAnsiTheme="minorEastAsia" w:cs="微软雅黑" w:hint="eastAsia"/>
          <w:b/>
          <w:sz w:val="24"/>
        </w:rPr>
        <w:t>元，最高限价：</w:t>
      </w:r>
      <w:r w:rsidR="00332F80" w:rsidRPr="00332F80">
        <w:rPr>
          <w:rFonts w:asciiTheme="minorEastAsia" w:hAnsiTheme="minorEastAsia" w:cs="微软雅黑"/>
          <w:b/>
          <w:sz w:val="24"/>
        </w:rPr>
        <w:t>1298301.49</w:t>
      </w:r>
      <w:r>
        <w:rPr>
          <w:rFonts w:asciiTheme="minorEastAsia" w:hAnsiTheme="minorEastAsia" w:cs="微软雅黑" w:hint="eastAsia"/>
          <w:b/>
          <w:sz w:val="24"/>
        </w:rPr>
        <w:t>元；超出最高</w:t>
      </w:r>
      <w:r>
        <w:rPr>
          <w:rFonts w:asciiTheme="minorEastAsia" w:hAnsiTheme="minorEastAsia" w:cs="宋体" w:hint="eastAsia"/>
          <w:b/>
          <w:bCs/>
          <w:kern w:val="0"/>
          <w:lang w:val="zh-CN"/>
        </w:rPr>
        <w:t>限价的投标无效。</w:t>
      </w:r>
    </w:p>
    <w:p w:rsidR="006F3158" w:rsidRDefault="00897071">
      <w:pPr>
        <w:widowControl/>
        <w:shd w:val="clear" w:color="auto" w:fill="FFFFFF"/>
        <w:spacing w:line="360" w:lineRule="auto"/>
        <w:contextualSpacing/>
        <w:jc w:val="left"/>
        <w:rPr>
          <w:rFonts w:asciiTheme="minorEastAsia" w:hAnsiTheme="minorEastAsia" w:cs="宋体"/>
          <w:b/>
          <w:color w:val="000000"/>
          <w:kern w:val="0"/>
          <w:sz w:val="24"/>
          <w:lang w:val="zh-CN"/>
        </w:rPr>
      </w:pPr>
      <w:r>
        <w:rPr>
          <w:rFonts w:asciiTheme="minorEastAsia" w:hAnsiTheme="minorEastAsia" w:cs="微软雅黑" w:hint="eastAsia"/>
          <w:b/>
          <w:color w:val="FF0000"/>
          <w:sz w:val="24"/>
        </w:rPr>
        <w:t xml:space="preserve">    ★</w:t>
      </w:r>
      <w:r>
        <w:rPr>
          <w:rFonts w:asciiTheme="minorEastAsia" w:hAnsiTheme="minorEastAsia" w:cs="微软雅黑" w:hint="eastAsia"/>
          <w:b/>
          <w:sz w:val="24"/>
        </w:rPr>
        <w:t>七</w:t>
      </w:r>
      <w:r>
        <w:rPr>
          <w:rFonts w:asciiTheme="minorEastAsia" w:hAnsiTheme="minorEastAsia" w:cs="宋体" w:hint="eastAsia"/>
          <w:b/>
          <w:color w:val="000000"/>
          <w:kern w:val="0"/>
          <w:sz w:val="24"/>
          <w:lang w:val="zh-CN"/>
        </w:rPr>
        <w:t>、资金支付</w:t>
      </w:r>
    </w:p>
    <w:p w:rsidR="006F3158" w:rsidRDefault="00897071">
      <w:pPr>
        <w:widowControl/>
        <w:shd w:val="clear" w:color="auto" w:fill="FFFFFF"/>
        <w:spacing w:line="360" w:lineRule="auto"/>
        <w:ind w:firstLineChars="200" w:firstLine="480"/>
        <w:jc w:val="left"/>
        <w:rPr>
          <w:rFonts w:asciiTheme="minorEastAsia" w:hAnsiTheme="minorEastAsia" w:cs="宋体"/>
          <w:kern w:val="0"/>
          <w:sz w:val="24"/>
          <w:lang w:val="zh-CN"/>
        </w:rPr>
      </w:pPr>
      <w:r>
        <w:rPr>
          <w:rFonts w:asciiTheme="minorEastAsia" w:hAnsiTheme="minorEastAsia" w:cs="宋体" w:hint="eastAsia"/>
          <w:kern w:val="0"/>
          <w:sz w:val="24"/>
        </w:rPr>
        <w:t>1</w:t>
      </w:r>
      <w:r>
        <w:rPr>
          <w:rFonts w:asciiTheme="minorEastAsia" w:hAnsiTheme="minorEastAsia" w:cs="宋体" w:hint="eastAsia"/>
          <w:kern w:val="0"/>
          <w:sz w:val="24"/>
          <w:lang w:val="zh-CN"/>
        </w:rPr>
        <w:t>、支付方式：银行转账。</w:t>
      </w:r>
    </w:p>
    <w:p w:rsidR="006F3158" w:rsidRDefault="00897071" w:rsidP="00877284">
      <w:pPr>
        <w:widowControl/>
        <w:shd w:val="clear" w:color="auto" w:fill="FFFFFF"/>
        <w:spacing w:line="360" w:lineRule="auto"/>
        <w:ind w:firstLineChars="200" w:firstLine="480"/>
        <w:jc w:val="left"/>
      </w:pPr>
      <w:r>
        <w:rPr>
          <w:rFonts w:asciiTheme="minorEastAsia" w:hAnsiTheme="minorEastAsia" w:cs="宋体" w:hint="eastAsia"/>
          <w:kern w:val="0"/>
          <w:sz w:val="24"/>
        </w:rPr>
        <w:t>2</w:t>
      </w:r>
      <w:r>
        <w:rPr>
          <w:rFonts w:asciiTheme="minorEastAsia" w:hAnsiTheme="minorEastAsia" w:cs="宋体" w:hint="eastAsia"/>
          <w:kern w:val="0"/>
          <w:sz w:val="24"/>
          <w:lang w:val="zh-CN"/>
        </w:rPr>
        <w:t>、支付时间及条件：</w:t>
      </w:r>
      <w:r w:rsidR="00877284" w:rsidRPr="00877284">
        <w:rPr>
          <w:rFonts w:asciiTheme="minorEastAsia" w:hAnsiTheme="minorEastAsia" w:cs="宋体" w:hint="eastAsia"/>
          <w:kern w:val="0"/>
          <w:sz w:val="24"/>
        </w:rPr>
        <w:t>验收合格后支付合同总价的85%，剩余15%，每售后运维服务满1年经验收合格后支付5%。</w:t>
      </w:r>
      <w:r w:rsidR="00D96E46">
        <w:rPr>
          <w:rFonts w:asciiTheme="minorEastAsia" w:hAnsiTheme="minorEastAsia" w:cs="宋体" w:hint="eastAsia"/>
          <w:kern w:val="0"/>
          <w:sz w:val="24"/>
        </w:rPr>
        <w:t>（</w:t>
      </w:r>
      <w:r w:rsidR="00D96E46" w:rsidRPr="00D96E46">
        <w:rPr>
          <w:rFonts w:asciiTheme="minorEastAsia" w:hAnsiTheme="minorEastAsia" w:cs="宋体" w:hint="eastAsia"/>
          <w:kern w:val="0"/>
          <w:sz w:val="24"/>
        </w:rPr>
        <w:t>不响应者为无效标</w:t>
      </w:r>
      <w:r w:rsidR="00D96E46">
        <w:rPr>
          <w:rFonts w:asciiTheme="minorEastAsia" w:hAnsiTheme="minorEastAsia" w:cs="宋体" w:hint="eastAsia"/>
          <w:kern w:val="0"/>
          <w:sz w:val="24"/>
        </w:rPr>
        <w:t>）</w:t>
      </w:r>
    </w:p>
    <w:p w:rsidR="006F3158" w:rsidRDefault="006F3158">
      <w:pPr>
        <w:autoSpaceDE w:val="0"/>
        <w:autoSpaceDN w:val="0"/>
        <w:adjustRightInd w:val="0"/>
        <w:jc w:val="center"/>
        <w:rPr>
          <w:rFonts w:asciiTheme="majorEastAsia" w:eastAsiaTheme="majorEastAsia" w:hAnsiTheme="majorEastAsia" w:cs="宋体"/>
          <w:b/>
          <w:kern w:val="0"/>
          <w:sz w:val="36"/>
          <w:szCs w:val="36"/>
        </w:rPr>
      </w:pPr>
    </w:p>
    <w:p w:rsidR="006F3158" w:rsidRDefault="006F3158">
      <w:pPr>
        <w:autoSpaceDE w:val="0"/>
        <w:autoSpaceDN w:val="0"/>
        <w:adjustRightInd w:val="0"/>
        <w:jc w:val="center"/>
        <w:rPr>
          <w:rFonts w:asciiTheme="majorEastAsia" w:eastAsiaTheme="majorEastAsia" w:hAnsiTheme="majorEastAsia" w:cs="宋体"/>
          <w:b/>
          <w:kern w:val="0"/>
          <w:sz w:val="36"/>
          <w:szCs w:val="36"/>
        </w:rPr>
      </w:pPr>
    </w:p>
    <w:p w:rsidR="006F3158" w:rsidRDefault="006F3158">
      <w:pPr>
        <w:autoSpaceDE w:val="0"/>
        <w:autoSpaceDN w:val="0"/>
        <w:adjustRightInd w:val="0"/>
        <w:jc w:val="center"/>
        <w:rPr>
          <w:rFonts w:asciiTheme="majorEastAsia" w:eastAsiaTheme="majorEastAsia" w:hAnsiTheme="majorEastAsia" w:cs="宋体"/>
          <w:b/>
          <w:kern w:val="0"/>
          <w:sz w:val="36"/>
          <w:szCs w:val="36"/>
        </w:rPr>
      </w:pPr>
    </w:p>
    <w:p w:rsidR="006F3158" w:rsidRDefault="006F3158">
      <w:pPr>
        <w:autoSpaceDE w:val="0"/>
        <w:autoSpaceDN w:val="0"/>
        <w:adjustRightInd w:val="0"/>
        <w:jc w:val="center"/>
        <w:rPr>
          <w:rFonts w:asciiTheme="majorEastAsia" w:eastAsiaTheme="majorEastAsia" w:hAnsiTheme="majorEastAsia" w:cs="宋体"/>
          <w:b/>
          <w:kern w:val="0"/>
          <w:sz w:val="36"/>
          <w:szCs w:val="36"/>
        </w:rPr>
      </w:pPr>
    </w:p>
    <w:p w:rsidR="004571B7" w:rsidRDefault="004571B7">
      <w:pPr>
        <w:autoSpaceDE w:val="0"/>
        <w:autoSpaceDN w:val="0"/>
        <w:adjustRightInd w:val="0"/>
        <w:jc w:val="center"/>
        <w:rPr>
          <w:rFonts w:asciiTheme="majorEastAsia" w:eastAsiaTheme="majorEastAsia" w:hAnsiTheme="majorEastAsia" w:cs="宋体"/>
          <w:b/>
          <w:kern w:val="0"/>
          <w:sz w:val="36"/>
          <w:szCs w:val="36"/>
        </w:rPr>
      </w:pPr>
    </w:p>
    <w:p w:rsidR="004571B7" w:rsidRDefault="004571B7">
      <w:pPr>
        <w:autoSpaceDE w:val="0"/>
        <w:autoSpaceDN w:val="0"/>
        <w:adjustRightInd w:val="0"/>
        <w:jc w:val="center"/>
        <w:rPr>
          <w:rFonts w:asciiTheme="majorEastAsia" w:eastAsiaTheme="majorEastAsia" w:hAnsiTheme="majorEastAsia" w:cs="宋体"/>
          <w:b/>
          <w:kern w:val="0"/>
          <w:sz w:val="36"/>
          <w:szCs w:val="36"/>
        </w:rPr>
      </w:pPr>
    </w:p>
    <w:p w:rsidR="004571B7" w:rsidRDefault="004571B7">
      <w:pPr>
        <w:autoSpaceDE w:val="0"/>
        <w:autoSpaceDN w:val="0"/>
        <w:adjustRightInd w:val="0"/>
        <w:jc w:val="center"/>
        <w:rPr>
          <w:rFonts w:asciiTheme="majorEastAsia" w:eastAsiaTheme="majorEastAsia" w:hAnsiTheme="majorEastAsia" w:cs="宋体"/>
          <w:b/>
          <w:kern w:val="0"/>
          <w:sz w:val="36"/>
          <w:szCs w:val="36"/>
        </w:rPr>
      </w:pPr>
    </w:p>
    <w:p w:rsidR="004571B7" w:rsidRDefault="004571B7">
      <w:pPr>
        <w:autoSpaceDE w:val="0"/>
        <w:autoSpaceDN w:val="0"/>
        <w:adjustRightInd w:val="0"/>
        <w:jc w:val="center"/>
        <w:rPr>
          <w:rFonts w:asciiTheme="majorEastAsia" w:eastAsiaTheme="majorEastAsia" w:hAnsiTheme="majorEastAsia" w:cs="宋体"/>
          <w:b/>
          <w:kern w:val="0"/>
          <w:sz w:val="36"/>
          <w:szCs w:val="36"/>
        </w:rPr>
      </w:pPr>
    </w:p>
    <w:p w:rsidR="004571B7" w:rsidRDefault="004571B7">
      <w:pPr>
        <w:autoSpaceDE w:val="0"/>
        <w:autoSpaceDN w:val="0"/>
        <w:adjustRightInd w:val="0"/>
        <w:jc w:val="center"/>
        <w:rPr>
          <w:rFonts w:asciiTheme="majorEastAsia" w:eastAsiaTheme="majorEastAsia" w:hAnsiTheme="majorEastAsia" w:cs="宋体"/>
          <w:b/>
          <w:kern w:val="0"/>
          <w:sz w:val="36"/>
          <w:szCs w:val="36"/>
        </w:rPr>
      </w:pPr>
    </w:p>
    <w:p w:rsidR="004571B7" w:rsidRDefault="004571B7">
      <w:pPr>
        <w:autoSpaceDE w:val="0"/>
        <w:autoSpaceDN w:val="0"/>
        <w:adjustRightInd w:val="0"/>
        <w:jc w:val="center"/>
        <w:rPr>
          <w:rFonts w:asciiTheme="majorEastAsia" w:eastAsiaTheme="majorEastAsia" w:hAnsiTheme="majorEastAsia" w:cs="宋体"/>
          <w:b/>
          <w:kern w:val="0"/>
          <w:sz w:val="36"/>
          <w:szCs w:val="36"/>
        </w:rPr>
      </w:pPr>
    </w:p>
    <w:p w:rsidR="006F3158" w:rsidRDefault="0089707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6F3158" w:rsidRDefault="0089707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F3158">
        <w:trPr>
          <w:trHeight w:val="636"/>
          <w:jc w:val="center"/>
        </w:trPr>
        <w:tc>
          <w:tcPr>
            <w:tcW w:w="806" w:type="dxa"/>
            <w:vAlign w:val="center"/>
          </w:tcPr>
          <w:p w:rsidR="006F3158" w:rsidRDefault="0089707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6F3158" w:rsidRDefault="0089707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6F3158" w:rsidRDefault="0089707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6F3158">
        <w:trPr>
          <w:trHeight w:val="1278"/>
          <w:jc w:val="center"/>
        </w:trPr>
        <w:tc>
          <w:tcPr>
            <w:tcW w:w="806" w:type="dxa"/>
            <w:vAlign w:val="center"/>
          </w:tcPr>
          <w:p w:rsidR="006F3158" w:rsidRDefault="0089707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6F3158" w:rsidRDefault="0089707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6F3158" w:rsidRDefault="00897071">
            <w:pPr>
              <w:autoSpaceDE w:val="0"/>
              <w:autoSpaceDN w:val="0"/>
              <w:adjustRightInd w:val="0"/>
              <w:spacing w:line="276" w:lineRule="auto"/>
              <w:rPr>
                <w:rFonts w:ascii="Calibri" w:eastAsia="宋体" w:hAnsi="Calibri" w:cs="Times New Roman"/>
                <w:sz w:val="24"/>
                <w:szCs w:val="24"/>
              </w:rPr>
            </w:pPr>
            <w:r>
              <w:rPr>
                <w:rFonts w:asciiTheme="minorEastAsia" w:hAnsiTheme="minorEastAsia" w:cs="仿宋_GB2312" w:hint="eastAsia"/>
                <w:sz w:val="24"/>
                <w:szCs w:val="24"/>
              </w:rPr>
              <w:t>项目名称：</w:t>
            </w:r>
            <w:r w:rsidR="003809C1">
              <w:rPr>
                <w:rFonts w:ascii="Calibri" w:eastAsia="宋体" w:hAnsi="Calibri" w:cs="Times New Roman" w:hint="eastAsia"/>
                <w:sz w:val="24"/>
                <w:szCs w:val="24"/>
              </w:rPr>
              <w:t>许昌市公安局示范区分局</w:t>
            </w:r>
            <w:r>
              <w:rPr>
                <w:rFonts w:ascii="Calibri" w:eastAsia="宋体" w:hAnsi="Calibri" w:cs="Times New Roman" w:hint="eastAsia"/>
                <w:sz w:val="24"/>
                <w:szCs w:val="24"/>
              </w:rPr>
              <w:t>“</w:t>
            </w:r>
            <w:r w:rsidR="003809C1">
              <w:rPr>
                <w:rFonts w:ascii="Calibri" w:eastAsia="宋体" w:hAnsi="Calibri" w:cs="Times New Roman" w:hint="eastAsia"/>
                <w:sz w:val="24"/>
                <w:szCs w:val="24"/>
              </w:rPr>
              <w:t>许昌市示范区技防体系四期工程项目</w:t>
            </w:r>
            <w:r>
              <w:rPr>
                <w:rFonts w:ascii="Calibri" w:eastAsia="宋体" w:hAnsi="Calibri" w:cs="Times New Roman" w:hint="eastAsia"/>
                <w:sz w:val="24"/>
                <w:szCs w:val="24"/>
              </w:rPr>
              <w:t>”</w:t>
            </w:r>
          </w:p>
          <w:p w:rsidR="006F3158" w:rsidRDefault="0089707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项目编号：JZFCG-G2018</w:t>
            </w:r>
            <w:r w:rsidR="00B414FB">
              <w:rPr>
                <w:rFonts w:asciiTheme="minorEastAsia" w:hAnsiTheme="minorEastAsia" w:cs="仿宋_GB2312" w:hint="eastAsia"/>
                <w:sz w:val="24"/>
                <w:szCs w:val="24"/>
              </w:rPr>
              <w:t>100</w:t>
            </w:r>
            <w:r>
              <w:rPr>
                <w:rFonts w:asciiTheme="minorEastAsia" w:hAnsiTheme="minorEastAsia" w:cs="仿宋_GB2312" w:hint="eastAsia"/>
                <w:sz w:val="24"/>
                <w:szCs w:val="24"/>
              </w:rPr>
              <w:t>号</w:t>
            </w:r>
          </w:p>
          <w:p w:rsidR="006F3158" w:rsidRDefault="0089707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项目内容：详见招标公告</w:t>
            </w:r>
          </w:p>
          <w:p w:rsidR="006F3158" w:rsidRDefault="0089707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项目地址：</w:t>
            </w:r>
            <w:r w:rsidR="00F95550" w:rsidRPr="00F95550">
              <w:rPr>
                <w:rFonts w:asciiTheme="minorEastAsia" w:hAnsiTheme="minorEastAsia" w:cs="仿宋_GB2312" w:hint="eastAsia"/>
                <w:sz w:val="24"/>
                <w:szCs w:val="24"/>
              </w:rPr>
              <w:t>许昌市城乡一体化示范区所辖区域内</w:t>
            </w:r>
          </w:p>
        </w:tc>
      </w:tr>
      <w:tr w:rsidR="006F3158">
        <w:trPr>
          <w:trHeight w:val="1421"/>
          <w:jc w:val="center"/>
        </w:trPr>
        <w:tc>
          <w:tcPr>
            <w:tcW w:w="806" w:type="dxa"/>
            <w:vAlign w:val="center"/>
          </w:tcPr>
          <w:p w:rsidR="006F3158" w:rsidRDefault="0089707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6F3158" w:rsidRDefault="0089707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F95550" w:rsidRPr="00F95550" w:rsidRDefault="00F95550" w:rsidP="00F95550">
            <w:pPr>
              <w:spacing w:line="360" w:lineRule="auto"/>
              <w:rPr>
                <w:rFonts w:asciiTheme="minorEastAsia" w:hAnsiTheme="minorEastAsia" w:cs="仿宋_GB2312"/>
                <w:color w:val="000000"/>
                <w:sz w:val="24"/>
                <w:szCs w:val="24"/>
              </w:rPr>
            </w:pPr>
            <w:r w:rsidRPr="00F95550">
              <w:rPr>
                <w:rFonts w:asciiTheme="minorEastAsia" w:hAnsiTheme="minorEastAsia" w:cs="仿宋_GB2312" w:hint="eastAsia"/>
                <w:color w:val="000000"/>
                <w:sz w:val="24"/>
                <w:szCs w:val="24"/>
              </w:rPr>
              <w:t>采购人：许昌市公安局示范区分局</w:t>
            </w:r>
          </w:p>
          <w:p w:rsidR="00F95550" w:rsidRPr="00F95550" w:rsidRDefault="00F95550" w:rsidP="00F95550">
            <w:pPr>
              <w:spacing w:line="360" w:lineRule="auto"/>
              <w:rPr>
                <w:rFonts w:asciiTheme="minorEastAsia" w:hAnsiTheme="minorEastAsia" w:cs="仿宋_GB2312"/>
                <w:color w:val="000000"/>
                <w:sz w:val="24"/>
                <w:szCs w:val="24"/>
              </w:rPr>
            </w:pPr>
            <w:r w:rsidRPr="00F95550">
              <w:rPr>
                <w:rFonts w:asciiTheme="minorEastAsia" w:hAnsiTheme="minorEastAsia" w:cs="仿宋_GB2312" w:hint="eastAsia"/>
                <w:color w:val="000000"/>
                <w:sz w:val="24"/>
                <w:szCs w:val="24"/>
              </w:rPr>
              <w:t>地 址：许昌市魏武大道</w:t>
            </w:r>
          </w:p>
          <w:p w:rsidR="006F3158" w:rsidRPr="00F95550" w:rsidRDefault="00F95550" w:rsidP="00F95550">
            <w:pPr>
              <w:spacing w:line="360" w:lineRule="auto"/>
              <w:rPr>
                <w:rFonts w:asciiTheme="minorEastAsia" w:hAnsiTheme="minorEastAsia" w:cs="仿宋_GB2312"/>
                <w:sz w:val="24"/>
                <w:szCs w:val="24"/>
              </w:rPr>
            </w:pPr>
            <w:r w:rsidRPr="00F95550">
              <w:rPr>
                <w:rFonts w:asciiTheme="minorEastAsia" w:hAnsiTheme="minorEastAsia" w:cs="仿宋_GB2312" w:hint="eastAsia"/>
                <w:color w:val="000000"/>
                <w:sz w:val="24"/>
                <w:szCs w:val="24"/>
              </w:rPr>
              <w:t>联 系 人：王琳     联系电话：18637462015</w:t>
            </w:r>
          </w:p>
        </w:tc>
      </w:tr>
      <w:tr w:rsidR="006F3158">
        <w:trPr>
          <w:trHeight w:val="323"/>
          <w:jc w:val="center"/>
        </w:trPr>
        <w:tc>
          <w:tcPr>
            <w:tcW w:w="806" w:type="dxa"/>
            <w:vAlign w:val="center"/>
          </w:tcPr>
          <w:p w:rsidR="006F3158" w:rsidRDefault="0089707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6F3158" w:rsidRDefault="0089707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791F44" w:rsidRPr="00791F44" w:rsidRDefault="00791F44" w:rsidP="00791F44">
            <w:pPr>
              <w:pStyle w:val="ad"/>
              <w:widowControl/>
              <w:shd w:val="clear" w:color="auto" w:fill="FFFFFF"/>
              <w:spacing w:line="312" w:lineRule="auto"/>
              <w:contextualSpacing/>
              <w:jc w:val="left"/>
              <w:rPr>
                <w:rFonts w:asciiTheme="minorEastAsia" w:eastAsiaTheme="minorEastAsia" w:hAnsiTheme="minorEastAsia" w:cs="仿宋_GB2312"/>
                <w:shd w:val="clear" w:color="auto" w:fill="FFFFFF"/>
              </w:rPr>
            </w:pPr>
            <w:r w:rsidRPr="00791F44">
              <w:rPr>
                <w:rFonts w:asciiTheme="minorEastAsia" w:eastAsiaTheme="minorEastAsia" w:hAnsiTheme="minorEastAsia" w:cs="仿宋_GB2312" w:hint="eastAsia"/>
                <w:shd w:val="clear" w:color="auto" w:fill="FFFFFF"/>
              </w:rPr>
              <w:t>代理机构：永明项目管理有限公司</w:t>
            </w:r>
          </w:p>
          <w:p w:rsidR="00791F44" w:rsidRPr="00791F44" w:rsidRDefault="00791F44" w:rsidP="00791F44">
            <w:pPr>
              <w:pStyle w:val="ad"/>
              <w:widowControl/>
              <w:shd w:val="clear" w:color="auto" w:fill="FFFFFF"/>
              <w:spacing w:line="312" w:lineRule="auto"/>
              <w:contextualSpacing/>
              <w:jc w:val="left"/>
              <w:rPr>
                <w:rFonts w:asciiTheme="minorEastAsia" w:eastAsiaTheme="minorEastAsia" w:hAnsiTheme="minorEastAsia" w:cs="仿宋_GB2312"/>
                <w:shd w:val="clear" w:color="auto" w:fill="FFFFFF"/>
              </w:rPr>
            </w:pPr>
            <w:r w:rsidRPr="00791F44">
              <w:rPr>
                <w:rFonts w:asciiTheme="minorEastAsia" w:eastAsiaTheme="minorEastAsia" w:hAnsiTheme="minorEastAsia" w:cs="仿宋_GB2312" w:hint="eastAsia"/>
                <w:shd w:val="clear" w:color="auto" w:fill="FFFFFF"/>
              </w:rPr>
              <w:t>地 址：河南省许昌市瑞贝卡和天下</w:t>
            </w:r>
          </w:p>
          <w:p w:rsidR="006F3158" w:rsidRPr="00791F44" w:rsidRDefault="00791F44" w:rsidP="00791F44">
            <w:pPr>
              <w:pStyle w:val="ad"/>
              <w:widowControl/>
              <w:shd w:val="clear" w:color="auto" w:fill="FFFFFF"/>
              <w:spacing w:line="312" w:lineRule="auto"/>
              <w:contextualSpacing/>
              <w:jc w:val="left"/>
              <w:rPr>
                <w:rFonts w:asciiTheme="minorEastAsia" w:hAnsiTheme="minorEastAsia" w:cs="仿宋_GB2312"/>
              </w:rPr>
            </w:pPr>
            <w:r w:rsidRPr="00791F44">
              <w:rPr>
                <w:rFonts w:asciiTheme="minorEastAsia" w:eastAsiaTheme="minorEastAsia" w:hAnsiTheme="minorEastAsia" w:cs="仿宋_GB2312" w:hint="eastAsia"/>
                <w:shd w:val="clear" w:color="auto" w:fill="FFFFFF"/>
              </w:rPr>
              <w:t>联 系 人：徐会娇     联系电话：0374-5051770</w:t>
            </w:r>
          </w:p>
        </w:tc>
      </w:tr>
      <w:tr w:rsidR="006F3158">
        <w:trPr>
          <w:trHeight w:val="90"/>
          <w:jc w:val="center"/>
        </w:trPr>
        <w:tc>
          <w:tcPr>
            <w:tcW w:w="806" w:type="dxa"/>
            <w:vAlign w:val="center"/>
          </w:tcPr>
          <w:p w:rsidR="006F3158" w:rsidRDefault="0089707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6F3158" w:rsidRDefault="0089707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6F3158" w:rsidRDefault="0089707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6F3158" w:rsidRDefault="0089707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6F3158" w:rsidRDefault="0089707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6F3158" w:rsidRDefault="0089707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6F3158" w:rsidRDefault="0089707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6F3158" w:rsidRDefault="00897071">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5、自然人身份证明。（自然人投标提供）</w:t>
            </w:r>
          </w:p>
          <w:p w:rsidR="006F3158" w:rsidRDefault="00897071">
            <w:pPr>
              <w:autoSpaceDE w:val="0"/>
              <w:autoSpaceDN w:val="0"/>
              <w:adjustRightInd w:val="0"/>
              <w:spacing w:line="360" w:lineRule="auto"/>
              <w:ind w:right="-11"/>
              <w:rPr>
                <w:rFonts w:asciiTheme="minorEastAsia" w:hAnsiTheme="minorEastAsia" w:cs="宋体"/>
                <w:bCs/>
                <w:sz w:val="24"/>
                <w:szCs w:val="24"/>
              </w:rPr>
            </w:pPr>
            <w:r>
              <w:rPr>
                <w:rFonts w:asciiTheme="minorEastAsia" w:hAnsiTheme="minorEastAsia" w:cs="宋体" w:hint="eastAsia"/>
                <w:bCs/>
                <w:sz w:val="24"/>
                <w:szCs w:val="24"/>
              </w:rPr>
              <w:t>6、资质等级证书。</w:t>
            </w:r>
            <w:r>
              <w:rPr>
                <w:rFonts w:asciiTheme="minorEastAsia" w:hAnsiTheme="minorEastAsia" w:cs="宋体" w:hint="eastAsia"/>
                <w:bCs/>
                <w:sz w:val="24"/>
                <w:szCs w:val="24"/>
                <w:lang w:val="zh-CN"/>
              </w:rPr>
              <w:t>（企业投标提供）</w:t>
            </w:r>
          </w:p>
          <w:p w:rsidR="006F3158" w:rsidRDefault="00897071">
            <w:pPr>
              <w:autoSpaceDE w:val="0"/>
              <w:autoSpaceDN w:val="0"/>
              <w:adjustRightInd w:val="0"/>
              <w:spacing w:line="360" w:lineRule="auto"/>
              <w:ind w:right="-11"/>
              <w:rPr>
                <w:rFonts w:asciiTheme="minorEastAsia" w:hAnsiTheme="minorEastAsia" w:cs="宋体"/>
                <w:bCs/>
                <w:sz w:val="24"/>
                <w:szCs w:val="24"/>
              </w:rPr>
            </w:pPr>
            <w:r>
              <w:rPr>
                <w:rFonts w:asciiTheme="minorEastAsia" w:hAnsiTheme="minorEastAsia" w:cs="宋体" w:hint="eastAsia"/>
                <w:bCs/>
                <w:sz w:val="24"/>
                <w:szCs w:val="24"/>
              </w:rPr>
              <w:t>7、安全生产许可证。</w:t>
            </w:r>
            <w:r>
              <w:rPr>
                <w:rFonts w:asciiTheme="minorEastAsia" w:hAnsiTheme="minorEastAsia" w:cs="宋体" w:hint="eastAsia"/>
                <w:bCs/>
                <w:sz w:val="24"/>
                <w:szCs w:val="24"/>
                <w:lang w:val="zh-CN"/>
              </w:rPr>
              <w:t>（企业投标提供）</w:t>
            </w:r>
          </w:p>
          <w:p w:rsidR="006F3158" w:rsidRDefault="0089707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6F3158" w:rsidRDefault="0089707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2016年度经审计的财务报告，包括资产负债表、利润表、现金流量表、会计报表附注；或基本开户银行出具的资信证明；或财政部门认可的政府采购专业担保机构的证明文件和担保机构</w:t>
            </w:r>
            <w:r>
              <w:rPr>
                <w:rFonts w:asciiTheme="minorEastAsia" w:hAnsiTheme="minorEastAsia" w:cs="宋体" w:hint="eastAsia"/>
                <w:bCs/>
                <w:sz w:val="24"/>
                <w:szCs w:val="24"/>
                <w:lang w:val="zh-CN"/>
              </w:rPr>
              <w:lastRenderedPageBreak/>
              <w:t>出具的投标担保函。（法人投标提供。法人包括企业法人、机关法人、事业单位法人和社会团体法人）</w:t>
            </w:r>
          </w:p>
          <w:p w:rsidR="006F3158" w:rsidRDefault="0089707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2、银行出具的资信证明；或财政部门认可的政府采购专业担保机构的证明文件和担保机构出具的投标担保函。（其他组织和自然人投标提供）</w:t>
            </w:r>
          </w:p>
          <w:p w:rsidR="006F3158" w:rsidRDefault="0089707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6F3158" w:rsidRDefault="0089707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6F3158" w:rsidRDefault="0089707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6F3158" w:rsidRDefault="0089707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6F3158" w:rsidRDefault="0089707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五、履行合同所必须的专业技术能力的证明材料</w:t>
            </w:r>
          </w:p>
          <w:p w:rsidR="006F3158" w:rsidRDefault="0089707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相关专业技术人员职称证书、用工合同等或者附投标人相关承诺函或声明</w:t>
            </w:r>
            <w:r>
              <w:rPr>
                <w:rFonts w:asciiTheme="minorEastAsia" w:hAnsiTheme="minorEastAsia" w:cs="宋体" w:hint="eastAsia"/>
                <w:kern w:val="0"/>
                <w:sz w:val="24"/>
                <w:szCs w:val="24"/>
              </w:rPr>
              <w:t>。</w:t>
            </w:r>
          </w:p>
          <w:p w:rsidR="006F3158" w:rsidRDefault="0089707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6F3158" w:rsidRDefault="0089707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6F3158" w:rsidRDefault="00897071">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6F3158" w:rsidRDefault="00897071">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6F3158">
        <w:trPr>
          <w:trHeight w:val="504"/>
          <w:jc w:val="center"/>
        </w:trPr>
        <w:tc>
          <w:tcPr>
            <w:tcW w:w="806" w:type="dxa"/>
            <w:vAlign w:val="center"/>
          </w:tcPr>
          <w:p w:rsidR="006F3158" w:rsidRDefault="0089707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6F3158" w:rsidRDefault="0089707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6F3158" w:rsidRDefault="0089707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ED0B1E">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ED0B1E">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6F3158">
        <w:trPr>
          <w:trHeight w:val="504"/>
          <w:jc w:val="center"/>
        </w:trPr>
        <w:tc>
          <w:tcPr>
            <w:tcW w:w="806" w:type="dxa"/>
            <w:vAlign w:val="center"/>
          </w:tcPr>
          <w:p w:rsidR="006F3158" w:rsidRDefault="0089707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6F3158" w:rsidRDefault="00897071">
            <w:pPr>
              <w:autoSpaceDE w:val="0"/>
              <w:autoSpaceDN w:val="0"/>
              <w:adjustRightInd w:val="0"/>
              <w:spacing w:line="276" w:lineRule="auto"/>
              <w:ind w:firstLineChars="150" w:firstLine="361"/>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p w:rsidR="006F3158" w:rsidRDefault="00897071">
            <w:pPr>
              <w:autoSpaceDE w:val="0"/>
              <w:autoSpaceDN w:val="0"/>
              <w:adjustRightInd w:val="0"/>
              <w:spacing w:line="276" w:lineRule="auto"/>
              <w:ind w:firstLineChars="150" w:firstLine="360"/>
              <w:rPr>
                <w:rFonts w:asciiTheme="minorEastAsia" w:hAnsiTheme="minorEastAsia" w:cs="宋体"/>
                <w:bCs/>
                <w:sz w:val="24"/>
                <w:szCs w:val="24"/>
                <w:lang w:val="zh-CN"/>
              </w:rPr>
            </w:pPr>
            <w:r>
              <w:rPr>
                <w:rFonts w:asciiTheme="minorEastAsia" w:hAnsiTheme="minorEastAsia" w:cs="宋体" w:hint="eastAsia"/>
                <w:bCs/>
                <w:sz w:val="24"/>
                <w:szCs w:val="24"/>
                <w:lang w:val="zh-CN"/>
              </w:rPr>
              <w:t>（年度费用）</w:t>
            </w:r>
          </w:p>
        </w:tc>
        <w:tc>
          <w:tcPr>
            <w:tcW w:w="6813" w:type="dxa"/>
            <w:vAlign w:val="center"/>
          </w:tcPr>
          <w:p w:rsidR="006F3158" w:rsidRDefault="009A2461" w:rsidP="009A2461">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1298301.49</w:t>
            </w:r>
            <w:r w:rsidR="00897071">
              <w:rPr>
                <w:rFonts w:asciiTheme="minorEastAsia" w:hAnsiTheme="minorEastAsia" w:cs="仿宋_GB2312" w:hint="eastAsia"/>
                <w:sz w:val="24"/>
                <w:szCs w:val="24"/>
                <w:shd w:val="clear" w:color="auto" w:fill="FFFFFF"/>
              </w:rPr>
              <w:t>元</w:t>
            </w:r>
            <w:r>
              <w:rPr>
                <w:rFonts w:asciiTheme="minorEastAsia" w:hAnsiTheme="minorEastAsia" w:cs="仿宋_GB2312" w:hint="eastAsia"/>
                <w:sz w:val="24"/>
                <w:szCs w:val="24"/>
                <w:shd w:val="clear" w:color="auto" w:fill="FFFFFF"/>
              </w:rPr>
              <w:t>；</w:t>
            </w:r>
            <w:r w:rsidR="00897071">
              <w:rPr>
                <w:rFonts w:asciiTheme="minorEastAsia" w:hAnsiTheme="minorEastAsia" w:cs="宋体" w:hint="eastAsia"/>
                <w:kern w:val="0"/>
                <w:sz w:val="24"/>
                <w:szCs w:val="24"/>
              </w:rPr>
              <w:t>最高限价：</w:t>
            </w:r>
            <w:r w:rsidRPr="009A2461">
              <w:rPr>
                <w:rFonts w:asciiTheme="minorEastAsia" w:hAnsiTheme="minorEastAsia" w:cs="仿宋_GB2312" w:hint="eastAsia"/>
                <w:sz w:val="24"/>
                <w:szCs w:val="24"/>
                <w:shd w:val="clear" w:color="auto" w:fill="FFFFFF"/>
              </w:rPr>
              <w:t>1298301.49元</w:t>
            </w:r>
            <w:r w:rsidR="00897071">
              <w:rPr>
                <w:rFonts w:asciiTheme="minorEastAsia" w:hAnsiTheme="minorEastAsia" w:cs="宋体" w:hint="eastAsia"/>
                <w:kern w:val="0"/>
                <w:sz w:val="24"/>
                <w:szCs w:val="24"/>
              </w:rPr>
              <w:t>。（</w:t>
            </w:r>
            <w:r w:rsidR="00897071">
              <w:rPr>
                <w:rFonts w:asciiTheme="minorEastAsia" w:hAnsiTheme="minorEastAsia" w:cs="宋体" w:hint="eastAsia"/>
                <w:b/>
                <w:sz w:val="24"/>
                <w:szCs w:val="24"/>
                <w:lang w:val="zh-CN"/>
              </w:rPr>
              <w:t>超出最高限价的投标无效</w:t>
            </w:r>
            <w:r w:rsidR="00897071">
              <w:rPr>
                <w:rFonts w:asciiTheme="minorEastAsia" w:hAnsiTheme="minorEastAsia" w:cs="宋体" w:hint="eastAsia"/>
                <w:kern w:val="0"/>
                <w:sz w:val="24"/>
                <w:szCs w:val="24"/>
              </w:rPr>
              <w:t>）</w:t>
            </w:r>
          </w:p>
        </w:tc>
      </w:tr>
      <w:tr w:rsidR="006F3158">
        <w:trPr>
          <w:trHeight w:val="907"/>
          <w:jc w:val="center"/>
        </w:trPr>
        <w:tc>
          <w:tcPr>
            <w:tcW w:w="806" w:type="dxa"/>
            <w:vAlign w:val="center"/>
          </w:tcPr>
          <w:p w:rsidR="006F3158" w:rsidRDefault="0089707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6F3158" w:rsidRDefault="0089707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6F3158" w:rsidRDefault="00ED0B1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897071">
              <w:rPr>
                <w:rFonts w:asciiTheme="minorEastAsia" w:hAnsiTheme="minorEastAsia" w:cs="宋体"/>
                <w:b/>
                <w:color w:val="000000"/>
                <w:kern w:val="0"/>
                <w:sz w:val="24"/>
                <w:szCs w:val="24"/>
                <w:lang w:val="zh-CN"/>
              </w:rPr>
              <w:instrText xml:space="preserve"> </w:instrText>
            </w:r>
            <w:r w:rsidR="00897071">
              <w:rPr>
                <w:rFonts w:asciiTheme="minorEastAsia" w:hAnsiTheme="minorEastAsia" w:cs="宋体" w:hint="eastAsia"/>
                <w:b/>
                <w:color w:val="000000"/>
                <w:kern w:val="0"/>
                <w:sz w:val="24"/>
                <w:szCs w:val="24"/>
                <w:lang w:val="zh-CN"/>
              </w:rPr>
              <w:instrText>eq \o\ac(□,</w:instrText>
            </w:r>
            <w:r w:rsidR="00897071">
              <w:rPr>
                <w:rFonts w:asciiTheme="minorEastAsia" w:hAnsiTheme="minorEastAsia" w:cs="宋体" w:hint="eastAsia"/>
                <w:b/>
                <w:color w:val="000000"/>
                <w:kern w:val="0"/>
                <w:position w:val="2"/>
                <w:sz w:val="24"/>
                <w:szCs w:val="24"/>
                <w:lang w:val="zh-CN"/>
              </w:rPr>
              <w:instrText>√</w:instrText>
            </w:r>
            <w:r w:rsidR="0089707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97071">
              <w:rPr>
                <w:rFonts w:asciiTheme="minorEastAsia" w:hAnsiTheme="minorEastAsia" w:cs="宋体" w:hint="eastAsia"/>
                <w:bCs/>
                <w:sz w:val="24"/>
                <w:szCs w:val="24"/>
                <w:lang w:val="zh-CN"/>
              </w:rPr>
              <w:t>不组织</w:t>
            </w:r>
          </w:p>
          <w:p w:rsidR="006F3158" w:rsidRDefault="0089707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6F3158">
        <w:trPr>
          <w:trHeight w:val="907"/>
          <w:jc w:val="center"/>
        </w:trPr>
        <w:tc>
          <w:tcPr>
            <w:tcW w:w="806" w:type="dxa"/>
            <w:vAlign w:val="center"/>
          </w:tcPr>
          <w:p w:rsidR="006F3158" w:rsidRDefault="0089707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6F3158" w:rsidRDefault="0089707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6F3158" w:rsidRDefault="00ED0B1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897071">
              <w:rPr>
                <w:rFonts w:asciiTheme="minorEastAsia" w:hAnsiTheme="minorEastAsia" w:cs="宋体"/>
                <w:b/>
                <w:color w:val="000000"/>
                <w:kern w:val="0"/>
                <w:sz w:val="24"/>
                <w:szCs w:val="24"/>
                <w:lang w:val="zh-CN"/>
              </w:rPr>
              <w:instrText xml:space="preserve"> </w:instrText>
            </w:r>
            <w:r w:rsidR="00897071">
              <w:rPr>
                <w:rFonts w:asciiTheme="minorEastAsia" w:hAnsiTheme="minorEastAsia" w:cs="宋体" w:hint="eastAsia"/>
                <w:b/>
                <w:color w:val="000000"/>
                <w:kern w:val="0"/>
                <w:sz w:val="24"/>
                <w:szCs w:val="24"/>
                <w:lang w:val="zh-CN"/>
              </w:rPr>
              <w:instrText>eq \o\ac(□,</w:instrText>
            </w:r>
            <w:r w:rsidR="00897071">
              <w:rPr>
                <w:rFonts w:asciiTheme="minorEastAsia" w:hAnsiTheme="minorEastAsia" w:cs="宋体" w:hint="eastAsia"/>
                <w:b/>
                <w:color w:val="000000"/>
                <w:kern w:val="0"/>
                <w:position w:val="2"/>
                <w:sz w:val="24"/>
                <w:szCs w:val="24"/>
                <w:lang w:val="zh-CN"/>
              </w:rPr>
              <w:instrText>√</w:instrText>
            </w:r>
            <w:r w:rsidR="0089707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97071">
              <w:rPr>
                <w:rFonts w:asciiTheme="minorEastAsia" w:hAnsiTheme="minorEastAsia" w:cs="宋体" w:hint="eastAsia"/>
                <w:bCs/>
                <w:sz w:val="24"/>
                <w:szCs w:val="24"/>
                <w:lang w:val="zh-CN"/>
              </w:rPr>
              <w:t>不召开</w:t>
            </w:r>
          </w:p>
          <w:p w:rsidR="006F3158" w:rsidRDefault="0089707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6F3158">
        <w:trPr>
          <w:trHeight w:val="504"/>
          <w:jc w:val="center"/>
        </w:trPr>
        <w:tc>
          <w:tcPr>
            <w:tcW w:w="806" w:type="dxa"/>
            <w:vAlign w:val="center"/>
          </w:tcPr>
          <w:p w:rsidR="006F3158" w:rsidRDefault="0089707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6F3158" w:rsidRDefault="0089707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6F3158" w:rsidRDefault="00ED0B1E">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897071">
              <w:rPr>
                <w:rFonts w:asciiTheme="minorEastAsia" w:hAnsiTheme="minorEastAsia" w:cs="宋体"/>
                <w:b/>
                <w:color w:val="000000"/>
                <w:kern w:val="0"/>
                <w:sz w:val="24"/>
                <w:szCs w:val="24"/>
                <w:lang w:val="zh-CN"/>
              </w:rPr>
              <w:instrText xml:space="preserve"> </w:instrText>
            </w:r>
            <w:r w:rsidR="00897071">
              <w:rPr>
                <w:rFonts w:asciiTheme="minorEastAsia" w:hAnsiTheme="minorEastAsia" w:cs="宋体" w:hint="eastAsia"/>
                <w:b/>
                <w:color w:val="000000"/>
                <w:kern w:val="0"/>
                <w:sz w:val="24"/>
                <w:szCs w:val="24"/>
                <w:lang w:val="zh-CN"/>
              </w:rPr>
              <w:instrText>eq \o\ac(□,</w:instrText>
            </w:r>
            <w:r w:rsidR="00897071">
              <w:rPr>
                <w:rFonts w:asciiTheme="minorEastAsia" w:hAnsiTheme="minorEastAsia" w:cs="宋体" w:hint="eastAsia"/>
                <w:b/>
                <w:color w:val="000000"/>
                <w:kern w:val="0"/>
                <w:position w:val="2"/>
                <w:sz w:val="24"/>
                <w:szCs w:val="24"/>
                <w:lang w:val="zh-CN"/>
              </w:rPr>
              <w:instrText>√</w:instrText>
            </w:r>
            <w:r w:rsidR="0089707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97071">
              <w:rPr>
                <w:rFonts w:asciiTheme="minorEastAsia" w:hAnsiTheme="minorEastAsia" w:cs="宋体" w:hint="eastAsia"/>
                <w:bCs/>
                <w:sz w:val="24"/>
                <w:szCs w:val="24"/>
                <w:lang w:val="zh-CN"/>
              </w:rPr>
              <w:t xml:space="preserve">不允许    </w:t>
            </w:r>
            <w:r w:rsidR="00897071">
              <w:rPr>
                <w:rFonts w:asciiTheme="minorEastAsia" w:hAnsiTheme="minorEastAsia" w:cs="宋体" w:hint="eastAsia"/>
                <w:b/>
                <w:bCs/>
                <w:sz w:val="24"/>
                <w:szCs w:val="24"/>
                <w:lang w:val="zh-CN"/>
              </w:rPr>
              <w:t>□</w:t>
            </w:r>
            <w:r w:rsidR="00897071">
              <w:rPr>
                <w:rFonts w:asciiTheme="minorEastAsia" w:hAnsiTheme="minorEastAsia" w:hint="eastAsia"/>
                <w:sz w:val="24"/>
                <w:szCs w:val="24"/>
              </w:rPr>
              <w:t>允许</w:t>
            </w:r>
          </w:p>
        </w:tc>
      </w:tr>
      <w:tr w:rsidR="006F3158">
        <w:trPr>
          <w:trHeight w:val="504"/>
          <w:jc w:val="center"/>
        </w:trPr>
        <w:tc>
          <w:tcPr>
            <w:tcW w:w="806" w:type="dxa"/>
            <w:vAlign w:val="center"/>
          </w:tcPr>
          <w:p w:rsidR="006F3158" w:rsidRDefault="0089707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6F3158" w:rsidRDefault="0089707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6F3158" w:rsidRDefault="0089707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6F3158" w:rsidRDefault="0089707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6F3158">
        <w:trPr>
          <w:trHeight w:val="504"/>
          <w:jc w:val="center"/>
        </w:trPr>
        <w:tc>
          <w:tcPr>
            <w:tcW w:w="806" w:type="dxa"/>
            <w:vAlign w:val="center"/>
          </w:tcPr>
          <w:p w:rsidR="006F3158" w:rsidRDefault="0089707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6F3158" w:rsidRDefault="0089707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6F3158" w:rsidRDefault="0089707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lastRenderedPageBreak/>
              <w:t>工作分包</w:t>
            </w:r>
          </w:p>
        </w:tc>
        <w:tc>
          <w:tcPr>
            <w:tcW w:w="6813" w:type="dxa"/>
            <w:vAlign w:val="center"/>
          </w:tcPr>
          <w:p w:rsidR="006F3158" w:rsidRDefault="00ED0B1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lastRenderedPageBreak/>
              <w:fldChar w:fldCharType="begin"/>
            </w:r>
            <w:r w:rsidR="00897071">
              <w:rPr>
                <w:rFonts w:asciiTheme="minorEastAsia" w:hAnsiTheme="minorEastAsia" w:cs="宋体"/>
                <w:b/>
                <w:color w:val="000000"/>
                <w:kern w:val="0"/>
                <w:sz w:val="24"/>
                <w:szCs w:val="24"/>
                <w:lang w:val="zh-CN"/>
              </w:rPr>
              <w:instrText xml:space="preserve"> </w:instrText>
            </w:r>
            <w:r w:rsidR="00897071">
              <w:rPr>
                <w:rFonts w:asciiTheme="minorEastAsia" w:hAnsiTheme="minorEastAsia" w:cs="宋体" w:hint="eastAsia"/>
                <w:b/>
                <w:color w:val="000000"/>
                <w:kern w:val="0"/>
                <w:sz w:val="24"/>
                <w:szCs w:val="24"/>
                <w:lang w:val="zh-CN"/>
              </w:rPr>
              <w:instrText>eq \o\ac(□,</w:instrText>
            </w:r>
            <w:r w:rsidR="00897071">
              <w:rPr>
                <w:rFonts w:asciiTheme="minorEastAsia" w:hAnsiTheme="minorEastAsia" w:cs="宋体" w:hint="eastAsia"/>
                <w:b/>
                <w:color w:val="000000"/>
                <w:kern w:val="0"/>
                <w:position w:val="2"/>
                <w:sz w:val="24"/>
                <w:szCs w:val="24"/>
                <w:lang w:val="zh-CN"/>
              </w:rPr>
              <w:instrText>√</w:instrText>
            </w:r>
            <w:r w:rsidR="0089707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97071">
              <w:rPr>
                <w:rFonts w:asciiTheme="minorEastAsia" w:hAnsiTheme="minorEastAsia" w:cs="宋体" w:hint="eastAsia"/>
                <w:bCs/>
                <w:sz w:val="24"/>
                <w:szCs w:val="24"/>
                <w:lang w:val="zh-CN"/>
              </w:rPr>
              <w:t xml:space="preserve">不允许   </w:t>
            </w:r>
            <w:r w:rsidR="00897071">
              <w:rPr>
                <w:rFonts w:asciiTheme="minorEastAsia" w:hAnsiTheme="minorEastAsia" w:cs="宋体" w:hint="eastAsia"/>
                <w:b/>
                <w:bCs/>
                <w:sz w:val="24"/>
                <w:szCs w:val="24"/>
                <w:lang w:val="zh-CN"/>
              </w:rPr>
              <w:t>□</w:t>
            </w:r>
            <w:r w:rsidR="00897071">
              <w:rPr>
                <w:rFonts w:asciiTheme="minorEastAsia" w:hAnsiTheme="minorEastAsia" w:cs="仿宋_GB2312" w:hint="eastAsia"/>
                <w:sz w:val="24"/>
                <w:szCs w:val="24"/>
              </w:rPr>
              <w:t>允许</w:t>
            </w:r>
          </w:p>
        </w:tc>
      </w:tr>
      <w:tr w:rsidR="006F3158">
        <w:trPr>
          <w:trHeight w:val="504"/>
          <w:jc w:val="center"/>
        </w:trPr>
        <w:tc>
          <w:tcPr>
            <w:tcW w:w="806" w:type="dxa"/>
            <w:vAlign w:val="center"/>
          </w:tcPr>
          <w:p w:rsidR="006F3158" w:rsidRDefault="0089707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6F3158" w:rsidRDefault="0089707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6F3158" w:rsidRDefault="0089707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6F3158" w:rsidRDefault="00897071" w:rsidP="00AA45FC">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rPr>
              <w:t>2018</w:t>
            </w:r>
            <w:r>
              <w:rPr>
                <w:rFonts w:asciiTheme="minorEastAsia" w:hAnsiTheme="minorEastAsia" w:cs="宋体" w:hint="eastAsia"/>
                <w:bCs/>
                <w:sz w:val="24"/>
                <w:szCs w:val="24"/>
                <w:lang w:val="zh-CN"/>
              </w:rPr>
              <w:t>年</w:t>
            </w:r>
            <w:r w:rsidR="00AA45FC">
              <w:rPr>
                <w:rFonts w:asciiTheme="minorEastAsia" w:hAnsiTheme="minorEastAsia" w:cs="宋体" w:hint="eastAsia"/>
                <w:bCs/>
                <w:sz w:val="24"/>
                <w:szCs w:val="24"/>
                <w:lang w:val="zh-CN"/>
              </w:rPr>
              <w:t>11</w:t>
            </w:r>
            <w:r>
              <w:rPr>
                <w:rFonts w:asciiTheme="minorEastAsia" w:hAnsiTheme="minorEastAsia" w:cs="宋体" w:hint="eastAsia"/>
                <w:bCs/>
                <w:sz w:val="24"/>
                <w:szCs w:val="24"/>
                <w:lang w:val="zh-CN"/>
              </w:rPr>
              <w:t>月</w:t>
            </w:r>
            <w:r w:rsidR="00AA45FC">
              <w:rPr>
                <w:rFonts w:asciiTheme="minorEastAsia" w:hAnsiTheme="minorEastAsia" w:cs="宋体" w:hint="eastAsia"/>
                <w:bCs/>
                <w:sz w:val="24"/>
                <w:szCs w:val="24"/>
                <w:lang w:val="zh-CN"/>
              </w:rPr>
              <w:t>20</w:t>
            </w:r>
            <w:r>
              <w:rPr>
                <w:rFonts w:asciiTheme="minorEastAsia" w:hAnsiTheme="minorEastAsia" w:cs="宋体" w:hint="eastAsia"/>
                <w:bCs/>
                <w:sz w:val="24"/>
                <w:szCs w:val="24"/>
                <w:lang w:val="zh-CN"/>
              </w:rPr>
              <w:t>日</w:t>
            </w:r>
            <w:r w:rsidR="00AA45FC">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w:t>
            </w:r>
            <w:r w:rsidR="00AA45FC">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6F3158">
        <w:trPr>
          <w:trHeight w:val="504"/>
          <w:jc w:val="center"/>
        </w:trPr>
        <w:tc>
          <w:tcPr>
            <w:tcW w:w="806" w:type="dxa"/>
            <w:vAlign w:val="center"/>
          </w:tcPr>
          <w:p w:rsidR="006F3158" w:rsidRDefault="0089707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6F3158" w:rsidRDefault="0089707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6F3158" w:rsidRDefault="0089707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6F3158" w:rsidRDefault="00897071" w:rsidP="00AA45F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AA45FC">
              <w:rPr>
                <w:rFonts w:asciiTheme="minorEastAsia" w:hAnsiTheme="minorEastAsia" w:cs="宋体" w:hint="eastAsia"/>
                <w:bCs/>
                <w:sz w:val="24"/>
                <w:szCs w:val="24"/>
                <w:u w:val="single"/>
                <w:lang w:val="zh-CN"/>
              </w:rPr>
              <w:t>四</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6F3158">
        <w:trPr>
          <w:trHeight w:val="504"/>
          <w:jc w:val="center"/>
        </w:trPr>
        <w:tc>
          <w:tcPr>
            <w:tcW w:w="806" w:type="dxa"/>
            <w:vAlign w:val="center"/>
          </w:tcPr>
          <w:p w:rsidR="006F3158" w:rsidRDefault="0089707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6F3158" w:rsidRDefault="0089707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6F3158" w:rsidRDefault="0089707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E44A5A">
              <w:rPr>
                <w:rFonts w:asciiTheme="minorEastAsia" w:hAnsiTheme="minorEastAsia" w:cs="仿宋_GB2312" w:hint="eastAsia"/>
                <w:sz w:val="24"/>
                <w:szCs w:val="24"/>
                <w:lang w:val="zh-CN"/>
              </w:rPr>
              <w:t>贰万伍仟玖佰元整</w:t>
            </w:r>
            <w:r>
              <w:rPr>
                <w:rFonts w:asciiTheme="minorEastAsia" w:hAnsiTheme="minorEastAsia" w:cs="仿宋_GB2312" w:hint="eastAsia"/>
                <w:sz w:val="24"/>
                <w:szCs w:val="24"/>
                <w:lang w:val="zh-CN"/>
              </w:rPr>
              <w:t>（¥</w:t>
            </w:r>
            <w:r w:rsidR="00E44A5A">
              <w:rPr>
                <w:rFonts w:asciiTheme="minorEastAsia" w:hAnsiTheme="minorEastAsia" w:cs="仿宋_GB2312" w:hint="eastAsia"/>
                <w:sz w:val="24"/>
                <w:szCs w:val="24"/>
                <w:shd w:val="clear" w:color="auto" w:fill="FFFFFF"/>
              </w:rPr>
              <w:t>25900</w:t>
            </w:r>
            <w:r>
              <w:rPr>
                <w:rFonts w:asciiTheme="minorEastAsia" w:hAnsiTheme="minorEastAsia" w:cs="仿宋_GB2312" w:hint="eastAsia"/>
                <w:sz w:val="24"/>
                <w:szCs w:val="24"/>
                <w:shd w:val="clear" w:color="auto" w:fill="FFFFFF"/>
              </w:rPr>
              <w:t>.00</w:t>
            </w:r>
            <w:r>
              <w:rPr>
                <w:rFonts w:asciiTheme="minorEastAsia" w:hAnsiTheme="minorEastAsia" w:cs="仿宋_GB2312" w:hint="eastAsia"/>
                <w:sz w:val="24"/>
                <w:szCs w:val="24"/>
                <w:lang w:val="zh-CN"/>
              </w:rPr>
              <w:t>元）</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6F3158" w:rsidRDefault="0089707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6F3158" w:rsidRDefault="0089707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6F3158" w:rsidRDefault="0089707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w:t>
            </w:r>
            <w:r>
              <w:rPr>
                <w:rFonts w:asciiTheme="minorEastAsia" w:hAnsiTheme="minorEastAsia" w:cs="仿宋_GB2312" w:hint="eastAsia"/>
                <w:sz w:val="24"/>
                <w:szCs w:val="24"/>
                <w:lang w:val="zh-CN"/>
              </w:rPr>
              <w:lastRenderedPageBreak/>
              <w:t>并将缴纳凭证“许昌公共资源交易中心保证金缴纳回执”附于投标文件中，同时在开标现场提供一份“许昌公共资源交易中心保证金缴纳回执”以备查询。</w:t>
            </w:r>
          </w:p>
          <w:p w:rsidR="006F3158" w:rsidRDefault="0089707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6F3158" w:rsidRDefault="0089707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6F3158" w:rsidRDefault="0089707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6F3158" w:rsidRDefault="0089707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6F3158">
        <w:trPr>
          <w:trHeight w:val="1560"/>
          <w:jc w:val="center"/>
        </w:trPr>
        <w:tc>
          <w:tcPr>
            <w:tcW w:w="806" w:type="dxa"/>
            <w:vAlign w:val="center"/>
          </w:tcPr>
          <w:p w:rsidR="006F3158" w:rsidRDefault="0089707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6F3158" w:rsidRDefault="0089707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6F3158" w:rsidRDefault="0089707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6F3158">
        <w:trPr>
          <w:trHeight w:val="510"/>
          <w:jc w:val="center"/>
        </w:trPr>
        <w:tc>
          <w:tcPr>
            <w:tcW w:w="806" w:type="dxa"/>
            <w:vAlign w:val="center"/>
          </w:tcPr>
          <w:p w:rsidR="006F3158" w:rsidRDefault="0089707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6F3158" w:rsidRDefault="0089707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6F3158" w:rsidRDefault="0089707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6F3158">
        <w:trPr>
          <w:trHeight w:val="510"/>
          <w:jc w:val="center"/>
        </w:trPr>
        <w:tc>
          <w:tcPr>
            <w:tcW w:w="806" w:type="dxa"/>
            <w:vAlign w:val="center"/>
          </w:tcPr>
          <w:p w:rsidR="006F3158" w:rsidRDefault="0089707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6F3158" w:rsidRDefault="0089707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6F3158" w:rsidRDefault="0089707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6F3158">
        <w:trPr>
          <w:trHeight w:val="510"/>
          <w:jc w:val="center"/>
        </w:trPr>
        <w:tc>
          <w:tcPr>
            <w:tcW w:w="806" w:type="dxa"/>
            <w:vAlign w:val="center"/>
          </w:tcPr>
          <w:p w:rsidR="006F3158" w:rsidRDefault="0089707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6F3158" w:rsidRDefault="0089707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6F3158" w:rsidRDefault="00ED0B1E">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897071">
              <w:rPr>
                <w:rFonts w:ascii="新宋体" w:eastAsia="新宋体" w:hAnsi="新宋体"/>
                <w:b/>
                <w:sz w:val="24"/>
              </w:rPr>
              <w:instrText xml:space="preserve"> </w:instrText>
            </w:r>
            <w:r w:rsidR="00897071">
              <w:rPr>
                <w:rFonts w:ascii="新宋体" w:eastAsia="新宋体" w:hAnsi="新宋体" w:hint="eastAsia"/>
                <w:b/>
                <w:sz w:val="24"/>
              </w:rPr>
              <w:instrText>eq \o\ac(□,√)</w:instrText>
            </w:r>
            <w:r>
              <w:rPr>
                <w:rFonts w:ascii="新宋体" w:eastAsia="新宋体" w:hAnsi="新宋体"/>
                <w:b/>
                <w:sz w:val="24"/>
              </w:rPr>
              <w:fldChar w:fldCharType="end"/>
            </w:r>
            <w:r w:rsidR="00897071">
              <w:rPr>
                <w:rFonts w:ascii="新宋体" w:eastAsia="新宋体" w:hAnsi="新宋体" w:hint="eastAsia"/>
                <w:sz w:val="24"/>
              </w:rPr>
              <w:t>电子投标文件：成功上传至《全国公共资源交易平台（河南</w:t>
            </w:r>
            <w:r w:rsidR="00897071">
              <w:rPr>
                <w:rFonts w:ascii="新宋体" w:eastAsia="新宋体" w:hAnsi="新宋体" w:hint="eastAsia"/>
                <w:sz w:val="24"/>
              </w:rPr>
              <w:lastRenderedPageBreak/>
              <w:t>省·许昌市）》公共资源交易系统加密电子投标文件1份</w:t>
            </w:r>
            <w:r w:rsidR="00897071">
              <w:rPr>
                <w:rFonts w:hAnsi="宋体" w:cs="宋体" w:hint="eastAsia"/>
                <w:sz w:val="24"/>
                <w:lang w:val="zh-CN"/>
              </w:rPr>
              <w:t>（文件格式为：</w:t>
            </w:r>
            <w:r w:rsidR="00897071">
              <w:rPr>
                <w:rFonts w:hAnsi="宋体" w:cs="宋体" w:hint="eastAsia"/>
                <w:sz w:val="24"/>
                <w:lang w:val="zh-CN"/>
              </w:rPr>
              <w:t xml:space="preserve"> XXX</w:t>
            </w:r>
            <w:r w:rsidR="00897071">
              <w:rPr>
                <w:rFonts w:hAnsi="宋体" w:cs="宋体" w:hint="eastAsia"/>
                <w:sz w:val="24"/>
                <w:lang w:val="zh-CN"/>
              </w:rPr>
              <w:t>公司</w:t>
            </w:r>
            <w:r w:rsidR="00897071">
              <w:rPr>
                <w:rFonts w:hAnsi="宋体" w:cs="宋体" w:hint="eastAsia"/>
                <w:sz w:val="24"/>
                <w:lang w:val="zh-CN"/>
              </w:rPr>
              <w:t>XXX</w:t>
            </w:r>
            <w:r w:rsidR="00897071">
              <w:rPr>
                <w:rFonts w:hAnsi="宋体" w:cs="宋体" w:hint="eastAsia"/>
                <w:sz w:val="24"/>
                <w:lang w:val="zh-CN"/>
              </w:rPr>
              <w:t>项目编号</w:t>
            </w:r>
            <w:r w:rsidR="00897071">
              <w:rPr>
                <w:rFonts w:hAnsi="宋体" w:cs="宋体" w:hint="eastAsia"/>
                <w:sz w:val="24"/>
                <w:lang w:val="zh-CN"/>
              </w:rPr>
              <w:t>.file</w:t>
            </w:r>
            <w:r w:rsidR="00897071">
              <w:rPr>
                <w:rFonts w:hAnsi="宋体" w:cs="宋体" w:hint="eastAsia"/>
                <w:sz w:val="24"/>
                <w:lang w:val="zh-CN"/>
              </w:rPr>
              <w:t>）。</w:t>
            </w:r>
            <w:r w:rsidR="00897071">
              <w:rPr>
                <w:rFonts w:ascii="新宋体" w:eastAsia="新宋体" w:hAnsi="新宋体" w:hint="eastAsia"/>
                <w:sz w:val="24"/>
              </w:rPr>
              <w:t>使用电子介质存储的备份文件1份（文件格式为：名称为“备份”的文件夹）。</w:t>
            </w:r>
          </w:p>
          <w:p w:rsidR="006F3158" w:rsidRDefault="00ED0B1E">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897071">
              <w:rPr>
                <w:rFonts w:ascii="新宋体" w:eastAsia="新宋体" w:hAnsi="新宋体"/>
                <w:b/>
                <w:sz w:val="24"/>
              </w:rPr>
              <w:instrText xml:space="preserve"> </w:instrText>
            </w:r>
            <w:r w:rsidR="00897071">
              <w:rPr>
                <w:rFonts w:ascii="新宋体" w:eastAsia="新宋体" w:hAnsi="新宋体" w:hint="eastAsia"/>
                <w:b/>
                <w:sz w:val="24"/>
              </w:rPr>
              <w:instrText>eq \o\ac(□,√)</w:instrText>
            </w:r>
            <w:r>
              <w:rPr>
                <w:rFonts w:ascii="新宋体" w:eastAsia="新宋体" w:hAnsi="新宋体"/>
                <w:b/>
                <w:sz w:val="24"/>
              </w:rPr>
              <w:fldChar w:fldCharType="end"/>
            </w:r>
            <w:r w:rsidR="00897071">
              <w:rPr>
                <w:rFonts w:ascii="新宋体" w:eastAsia="新宋体" w:hAnsi="新宋体" w:hint="eastAsia"/>
                <w:sz w:val="24"/>
              </w:rPr>
              <w:t>纸质投标文件：</w:t>
            </w:r>
            <w:r w:rsidR="00897071">
              <w:rPr>
                <w:rFonts w:asciiTheme="minorEastAsia" w:hAnsiTheme="minorEastAsia" w:cs="仿宋_GB2312" w:hint="eastAsia"/>
                <w:sz w:val="24"/>
                <w:szCs w:val="24"/>
              </w:rPr>
              <w:t>正本</w:t>
            </w:r>
            <w:r w:rsidR="00897071">
              <w:rPr>
                <w:rFonts w:asciiTheme="minorEastAsia" w:hAnsiTheme="minorEastAsia" w:cs="仿宋_GB2312" w:hint="eastAsia"/>
                <w:b/>
                <w:sz w:val="24"/>
                <w:szCs w:val="24"/>
              </w:rPr>
              <w:t>一</w:t>
            </w:r>
            <w:r w:rsidR="00897071">
              <w:rPr>
                <w:rFonts w:asciiTheme="minorEastAsia" w:hAnsiTheme="minorEastAsia" w:cs="仿宋_GB2312" w:hint="eastAsia"/>
                <w:sz w:val="24"/>
                <w:szCs w:val="24"/>
              </w:rPr>
              <w:t>份，副本</w:t>
            </w:r>
            <w:r w:rsidR="00897071">
              <w:rPr>
                <w:rFonts w:asciiTheme="minorEastAsia" w:hAnsiTheme="minorEastAsia" w:cs="仿宋_GB2312" w:hint="eastAsia"/>
                <w:sz w:val="24"/>
                <w:szCs w:val="24"/>
                <w:u w:val="single"/>
              </w:rPr>
              <w:t>一</w:t>
            </w:r>
            <w:r w:rsidR="00897071">
              <w:rPr>
                <w:rFonts w:asciiTheme="minorEastAsia" w:hAnsiTheme="minorEastAsia" w:cs="仿宋_GB2312" w:hint="eastAsia"/>
                <w:sz w:val="24"/>
                <w:szCs w:val="24"/>
              </w:rPr>
              <w:t>份。使用</w:t>
            </w:r>
            <w:r w:rsidR="00897071">
              <w:rPr>
                <w:rFonts w:ascii="新宋体" w:eastAsia="新宋体" w:hAnsi="新宋体" w:hint="eastAsia"/>
                <w:sz w:val="24"/>
              </w:rPr>
              <w:t>格式为“投标文件（供打印）.PDF”的文件</w:t>
            </w:r>
          </w:p>
          <w:p w:rsidR="006F3158" w:rsidRDefault="00897071">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6F3158">
        <w:trPr>
          <w:trHeight w:val="510"/>
          <w:jc w:val="center"/>
        </w:trPr>
        <w:tc>
          <w:tcPr>
            <w:tcW w:w="806" w:type="dxa"/>
            <w:vAlign w:val="center"/>
          </w:tcPr>
          <w:p w:rsidR="006F3158" w:rsidRDefault="0089707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6F3158" w:rsidRDefault="0089707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6F3158" w:rsidRDefault="0089707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6F3158" w:rsidRDefault="00ED0B1E">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897071">
              <w:rPr>
                <w:rFonts w:ascii="新宋体" w:eastAsia="新宋体" w:hAnsi="新宋体"/>
                <w:b/>
                <w:sz w:val="24"/>
              </w:rPr>
              <w:instrText xml:space="preserve"> </w:instrText>
            </w:r>
            <w:r w:rsidR="00897071">
              <w:rPr>
                <w:rFonts w:ascii="新宋体" w:eastAsia="新宋体" w:hAnsi="新宋体" w:hint="eastAsia"/>
                <w:b/>
                <w:sz w:val="24"/>
              </w:rPr>
              <w:instrText>eq \o\ac(□,√)</w:instrText>
            </w:r>
            <w:r>
              <w:rPr>
                <w:rFonts w:ascii="新宋体" w:eastAsia="新宋体" w:hAnsi="新宋体"/>
                <w:b/>
                <w:sz w:val="24"/>
              </w:rPr>
              <w:fldChar w:fldCharType="end"/>
            </w:r>
            <w:r w:rsidR="00897071">
              <w:rPr>
                <w:rFonts w:ascii="新宋体" w:eastAsia="新宋体" w:hAnsi="新宋体" w:hint="eastAsia"/>
                <w:sz w:val="24"/>
              </w:rPr>
              <w:t>电子投标文件：按招标文件要求加盖投标人电子印章和法人电子印章。</w:t>
            </w:r>
          </w:p>
          <w:p w:rsidR="006F3158" w:rsidRDefault="00ED0B1E">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897071">
              <w:rPr>
                <w:rFonts w:ascii="新宋体" w:eastAsia="新宋体" w:hAnsi="新宋体"/>
                <w:b/>
                <w:sz w:val="24"/>
              </w:rPr>
              <w:instrText xml:space="preserve"> </w:instrText>
            </w:r>
            <w:r w:rsidR="00897071">
              <w:rPr>
                <w:rFonts w:ascii="新宋体" w:eastAsia="新宋体" w:hAnsi="新宋体" w:hint="eastAsia"/>
                <w:b/>
                <w:sz w:val="24"/>
              </w:rPr>
              <w:instrText>eq \o\ac(□,√)</w:instrText>
            </w:r>
            <w:r>
              <w:rPr>
                <w:rFonts w:ascii="新宋体" w:eastAsia="新宋体" w:hAnsi="新宋体"/>
                <w:b/>
                <w:sz w:val="24"/>
              </w:rPr>
              <w:fldChar w:fldCharType="end"/>
            </w:r>
            <w:r w:rsidR="00897071">
              <w:rPr>
                <w:rFonts w:ascii="新宋体" w:eastAsia="新宋体" w:hAnsi="新宋体" w:hint="eastAsia"/>
                <w:sz w:val="24"/>
              </w:rPr>
              <w:t>纸质投标文件：投标文件封面加盖投标人公章（投标文件是指投标人电子投标文件制作完成后生成的后缀名为</w:t>
            </w:r>
            <w:r w:rsidR="00897071">
              <w:rPr>
                <w:rFonts w:hAnsi="宋体" w:hint="eastAsia"/>
                <w:color w:val="000000"/>
                <w:sz w:val="24"/>
                <w:szCs w:val="24"/>
              </w:rPr>
              <w:t>“</w:t>
            </w:r>
            <w:r w:rsidR="00897071">
              <w:rPr>
                <w:rFonts w:hAnsi="宋体" w:hint="eastAsia"/>
                <w:color w:val="000000"/>
                <w:sz w:val="24"/>
                <w:szCs w:val="24"/>
              </w:rPr>
              <w:t>.PDF</w:t>
            </w:r>
            <w:r w:rsidR="00897071">
              <w:rPr>
                <w:rFonts w:hAnsi="宋体" w:hint="eastAsia"/>
                <w:color w:val="000000"/>
                <w:sz w:val="24"/>
                <w:szCs w:val="24"/>
              </w:rPr>
              <w:t>”的文件</w:t>
            </w:r>
            <w:r w:rsidR="00897071">
              <w:rPr>
                <w:rFonts w:ascii="新宋体" w:eastAsia="新宋体" w:hAnsi="新宋体" w:hint="eastAsia"/>
                <w:sz w:val="24"/>
              </w:rPr>
              <w:t>打印的纸质投标文件）。</w:t>
            </w:r>
          </w:p>
        </w:tc>
      </w:tr>
      <w:tr w:rsidR="006F3158">
        <w:trPr>
          <w:trHeight w:val="510"/>
          <w:jc w:val="center"/>
        </w:trPr>
        <w:tc>
          <w:tcPr>
            <w:tcW w:w="806" w:type="dxa"/>
            <w:vAlign w:val="center"/>
          </w:tcPr>
          <w:p w:rsidR="006F3158" w:rsidRDefault="0089707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6F3158" w:rsidRDefault="0089707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6F3158" w:rsidRDefault="0089707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6F3158">
        <w:trPr>
          <w:trHeight w:val="510"/>
          <w:jc w:val="center"/>
        </w:trPr>
        <w:tc>
          <w:tcPr>
            <w:tcW w:w="806" w:type="dxa"/>
            <w:vAlign w:val="center"/>
          </w:tcPr>
          <w:p w:rsidR="006F3158" w:rsidRDefault="0089707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6F3158" w:rsidRDefault="0089707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6F3158" w:rsidRDefault="00ED0B1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897071">
              <w:rPr>
                <w:rFonts w:asciiTheme="minorEastAsia" w:hAnsiTheme="minorEastAsia" w:cs="宋体"/>
                <w:b/>
                <w:color w:val="000000"/>
                <w:kern w:val="0"/>
                <w:sz w:val="24"/>
                <w:szCs w:val="24"/>
                <w:lang w:val="zh-CN"/>
              </w:rPr>
              <w:instrText xml:space="preserve"> </w:instrText>
            </w:r>
            <w:r w:rsidR="00897071">
              <w:rPr>
                <w:rFonts w:asciiTheme="minorEastAsia" w:hAnsiTheme="minorEastAsia" w:cs="宋体" w:hint="eastAsia"/>
                <w:b/>
                <w:color w:val="000000"/>
                <w:kern w:val="0"/>
                <w:sz w:val="24"/>
                <w:szCs w:val="24"/>
                <w:lang w:val="zh-CN"/>
              </w:rPr>
              <w:instrText>eq \o\ac(□,</w:instrText>
            </w:r>
            <w:r w:rsidR="00897071">
              <w:rPr>
                <w:rFonts w:asciiTheme="minorEastAsia" w:hAnsiTheme="minorEastAsia" w:cs="宋体" w:hint="eastAsia"/>
                <w:b/>
                <w:color w:val="000000"/>
                <w:kern w:val="0"/>
                <w:position w:val="2"/>
                <w:sz w:val="24"/>
                <w:szCs w:val="24"/>
                <w:lang w:val="zh-CN"/>
              </w:rPr>
              <w:instrText>√</w:instrText>
            </w:r>
            <w:r w:rsidR="0089707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97071">
              <w:rPr>
                <w:rFonts w:asciiTheme="minorEastAsia" w:hAnsiTheme="minorEastAsia" w:cs="宋体" w:hint="eastAsia"/>
                <w:bCs/>
                <w:sz w:val="24"/>
                <w:szCs w:val="24"/>
                <w:lang w:val="zh-CN"/>
              </w:rPr>
              <w:t>综合评分法</w:t>
            </w:r>
            <w:r w:rsidR="00897071">
              <w:rPr>
                <w:rFonts w:asciiTheme="minorEastAsia" w:hAnsiTheme="minorEastAsia" w:cs="宋体" w:hint="eastAsia"/>
                <w:color w:val="000000"/>
                <w:kern w:val="0"/>
                <w:sz w:val="24"/>
                <w:szCs w:val="24"/>
                <w:lang w:val="zh-CN"/>
              </w:rPr>
              <w:t xml:space="preserve">  </w:t>
            </w:r>
            <w:r w:rsidR="00897071">
              <w:rPr>
                <w:rFonts w:asciiTheme="minorEastAsia" w:hAnsiTheme="minorEastAsia" w:cs="宋体" w:hint="eastAsia"/>
                <w:b/>
                <w:bCs/>
                <w:sz w:val="24"/>
                <w:szCs w:val="24"/>
                <w:lang w:val="zh-CN"/>
              </w:rPr>
              <w:t>□</w:t>
            </w:r>
            <w:r w:rsidR="00897071">
              <w:rPr>
                <w:rFonts w:asciiTheme="minorEastAsia" w:hAnsiTheme="minorEastAsia" w:cs="仿宋_GB2312" w:hint="eastAsia"/>
                <w:sz w:val="24"/>
                <w:szCs w:val="24"/>
                <w:lang w:val="zh-CN"/>
              </w:rPr>
              <w:t>最低评标价法</w:t>
            </w:r>
          </w:p>
        </w:tc>
      </w:tr>
      <w:tr w:rsidR="006F3158">
        <w:trPr>
          <w:trHeight w:val="1587"/>
          <w:jc w:val="center"/>
        </w:trPr>
        <w:tc>
          <w:tcPr>
            <w:tcW w:w="806" w:type="dxa"/>
            <w:vAlign w:val="center"/>
          </w:tcPr>
          <w:p w:rsidR="006F3158" w:rsidRDefault="0089707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6F3158" w:rsidRDefault="0089707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6F3158" w:rsidRDefault="0089707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6F3158">
        <w:trPr>
          <w:trHeight w:val="510"/>
          <w:jc w:val="center"/>
        </w:trPr>
        <w:tc>
          <w:tcPr>
            <w:tcW w:w="806" w:type="dxa"/>
            <w:vAlign w:val="center"/>
          </w:tcPr>
          <w:p w:rsidR="006F3158" w:rsidRDefault="0089707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6F3158" w:rsidRDefault="0089707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履约保证金</w:t>
            </w:r>
          </w:p>
        </w:tc>
        <w:tc>
          <w:tcPr>
            <w:tcW w:w="6813" w:type="dxa"/>
            <w:vAlign w:val="center"/>
          </w:tcPr>
          <w:p w:rsidR="006F3158" w:rsidRDefault="0089707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□无要求</w:t>
            </w:r>
          </w:p>
          <w:p w:rsidR="006F3158" w:rsidRDefault="00ED0B1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fldChar w:fldCharType="begin"/>
            </w:r>
            <w:r w:rsidR="00897071">
              <w:rPr>
                <w:rFonts w:asciiTheme="minorEastAsia" w:hAnsiTheme="minorEastAsia" w:cs="仿宋_GB2312" w:hint="eastAsia"/>
                <w:sz w:val="24"/>
                <w:szCs w:val="24"/>
                <w:lang w:val="zh-CN"/>
              </w:rPr>
              <w:instrText xml:space="preserve"> eq \o\ac(□,√)</w:instrText>
            </w:r>
            <w:r>
              <w:rPr>
                <w:rFonts w:asciiTheme="minorEastAsia" w:hAnsiTheme="minorEastAsia" w:cs="仿宋_GB2312" w:hint="eastAsia"/>
                <w:sz w:val="24"/>
                <w:szCs w:val="24"/>
                <w:lang w:val="zh-CN"/>
              </w:rPr>
              <w:fldChar w:fldCharType="end"/>
            </w:r>
            <w:r w:rsidR="00897071">
              <w:rPr>
                <w:rFonts w:asciiTheme="minorEastAsia" w:hAnsiTheme="minorEastAsia" w:cs="仿宋_GB2312" w:hint="eastAsia"/>
                <w:sz w:val="24"/>
                <w:szCs w:val="24"/>
                <w:lang w:val="zh-CN"/>
              </w:rPr>
              <w:t>要求提交。履约保证金的数额为合同金额的</w:t>
            </w:r>
            <w:r w:rsidR="00897071">
              <w:rPr>
                <w:rFonts w:asciiTheme="minorEastAsia" w:hAnsiTheme="minorEastAsia" w:cs="仿宋_GB2312" w:hint="eastAsia"/>
                <w:sz w:val="24"/>
                <w:szCs w:val="24"/>
              </w:rPr>
              <w:t>5</w:t>
            </w:r>
            <w:r w:rsidR="00897071">
              <w:rPr>
                <w:rFonts w:asciiTheme="minorEastAsia" w:hAnsiTheme="minorEastAsia" w:cs="仿宋_GB2312" w:hint="eastAsia"/>
                <w:sz w:val="24"/>
                <w:szCs w:val="24"/>
                <w:lang w:val="zh-CN"/>
              </w:rPr>
              <w:t>%。中标人以支票、汇票、本票或者金融机构、担保机构出具的保函等非现金形式向采购人提交。</w:t>
            </w:r>
          </w:p>
        </w:tc>
      </w:tr>
      <w:tr w:rsidR="006F3158">
        <w:trPr>
          <w:trHeight w:val="510"/>
          <w:jc w:val="center"/>
        </w:trPr>
        <w:tc>
          <w:tcPr>
            <w:tcW w:w="806" w:type="dxa"/>
            <w:vAlign w:val="center"/>
          </w:tcPr>
          <w:p w:rsidR="006F3158" w:rsidRDefault="0089707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6F3158" w:rsidRDefault="0089707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6F3158" w:rsidRDefault="00897071">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6F3158" w:rsidRDefault="00ED0B1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897071">
              <w:rPr>
                <w:rFonts w:asciiTheme="minorEastAsia" w:hAnsiTheme="minorEastAsia" w:cs="宋体"/>
                <w:b/>
                <w:color w:val="000000"/>
                <w:kern w:val="0"/>
                <w:sz w:val="24"/>
                <w:szCs w:val="24"/>
                <w:lang w:val="zh-CN"/>
              </w:rPr>
              <w:instrText xml:space="preserve"> </w:instrText>
            </w:r>
            <w:r w:rsidR="00897071">
              <w:rPr>
                <w:rFonts w:asciiTheme="minorEastAsia" w:hAnsiTheme="minorEastAsia" w:cs="宋体" w:hint="eastAsia"/>
                <w:b/>
                <w:color w:val="000000"/>
                <w:kern w:val="0"/>
                <w:sz w:val="24"/>
                <w:szCs w:val="24"/>
                <w:lang w:val="zh-CN"/>
              </w:rPr>
              <w:instrText>eq \o\ac(□,</w:instrText>
            </w:r>
            <w:r w:rsidR="00897071">
              <w:rPr>
                <w:rFonts w:asciiTheme="minorEastAsia" w:hAnsiTheme="minorEastAsia" w:cs="宋体" w:hint="eastAsia"/>
                <w:b/>
                <w:color w:val="000000"/>
                <w:kern w:val="0"/>
                <w:position w:val="2"/>
                <w:sz w:val="24"/>
                <w:szCs w:val="24"/>
                <w:lang w:val="zh-CN"/>
              </w:rPr>
              <w:instrText>√</w:instrText>
            </w:r>
            <w:r w:rsidR="0089707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97071">
              <w:rPr>
                <w:rFonts w:asciiTheme="minorEastAsia" w:hAnsiTheme="minorEastAsia" w:cs="宋体" w:hint="eastAsia"/>
                <w:bCs/>
                <w:sz w:val="24"/>
                <w:szCs w:val="24"/>
                <w:lang w:val="zh-CN"/>
              </w:rPr>
              <w:t>收取中标人。</w:t>
            </w:r>
            <w:r w:rsidR="00897071">
              <w:rPr>
                <w:rFonts w:asciiTheme="minorEastAsia" w:hAnsiTheme="minorEastAsia" w:cs="宋体" w:hint="eastAsia"/>
                <w:b/>
                <w:bCs/>
                <w:sz w:val="24"/>
                <w:szCs w:val="24"/>
                <w:lang w:val="zh-CN"/>
              </w:rPr>
              <w:t>□</w:t>
            </w:r>
            <w:r w:rsidR="00897071">
              <w:rPr>
                <w:rFonts w:asciiTheme="minorEastAsia" w:hAnsiTheme="minorEastAsia" w:cs="宋体" w:hint="eastAsia"/>
                <w:bCs/>
                <w:sz w:val="24"/>
                <w:szCs w:val="24"/>
                <w:lang w:val="zh-CN"/>
              </w:rPr>
              <w:t>收取采购人。</w:t>
            </w:r>
            <w:r w:rsidR="00897071">
              <w:rPr>
                <w:rFonts w:asciiTheme="minorEastAsia" w:hAnsiTheme="minorEastAsia" w:cs="宋体" w:hint="eastAsia"/>
                <w:color w:val="333333"/>
                <w:sz w:val="24"/>
                <w:szCs w:val="24"/>
              </w:rPr>
              <w:t>收取标准:中标合同金额的</w:t>
            </w:r>
            <w:r w:rsidR="00897071">
              <w:rPr>
                <w:rFonts w:asciiTheme="minorEastAsia" w:hAnsiTheme="minorEastAsia" w:cs="宋体" w:hint="eastAsia"/>
                <w:color w:val="333333"/>
                <w:sz w:val="24"/>
                <w:szCs w:val="24"/>
                <w:u w:val="single"/>
              </w:rPr>
              <w:t>1.5</w:t>
            </w:r>
            <w:r w:rsidR="00897071">
              <w:rPr>
                <w:rFonts w:asciiTheme="minorEastAsia" w:hAnsiTheme="minorEastAsia" w:cs="宋体" w:hint="eastAsia"/>
                <w:color w:val="333333"/>
                <w:sz w:val="24"/>
                <w:szCs w:val="24"/>
              </w:rPr>
              <w:t xml:space="preserve"> %。一次性以银行划账、电汇、汇票或支票的形式支付。</w:t>
            </w:r>
          </w:p>
        </w:tc>
      </w:tr>
      <w:tr w:rsidR="006F3158">
        <w:trPr>
          <w:trHeight w:val="510"/>
          <w:jc w:val="center"/>
        </w:trPr>
        <w:tc>
          <w:tcPr>
            <w:tcW w:w="806" w:type="dxa"/>
            <w:vAlign w:val="center"/>
          </w:tcPr>
          <w:p w:rsidR="006F3158" w:rsidRDefault="0089707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6F3158" w:rsidRDefault="0089707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6F3158" w:rsidRDefault="0089707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6F3158" w:rsidRDefault="0089707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yongming0374@126.com。</w:t>
            </w:r>
          </w:p>
        </w:tc>
      </w:tr>
      <w:tr w:rsidR="006F3158">
        <w:trPr>
          <w:trHeight w:val="510"/>
          <w:jc w:val="center"/>
        </w:trPr>
        <w:tc>
          <w:tcPr>
            <w:tcW w:w="806" w:type="dxa"/>
            <w:vAlign w:val="center"/>
          </w:tcPr>
          <w:p w:rsidR="006F3158" w:rsidRDefault="0089707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6F3158" w:rsidRDefault="0089707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6F3158" w:rsidRDefault="00ED0B1E">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897071">
              <w:rPr>
                <w:rFonts w:asciiTheme="minorEastAsia" w:hAnsiTheme="minorEastAsia" w:cs="宋体"/>
                <w:b/>
                <w:color w:val="000000"/>
                <w:kern w:val="0"/>
                <w:sz w:val="24"/>
                <w:szCs w:val="24"/>
                <w:lang w:val="zh-CN"/>
              </w:rPr>
              <w:instrText xml:space="preserve"> </w:instrText>
            </w:r>
            <w:r w:rsidR="00897071">
              <w:rPr>
                <w:rFonts w:asciiTheme="minorEastAsia" w:hAnsiTheme="minorEastAsia" w:cs="宋体" w:hint="eastAsia"/>
                <w:b/>
                <w:color w:val="000000"/>
                <w:kern w:val="0"/>
                <w:sz w:val="24"/>
                <w:szCs w:val="24"/>
                <w:lang w:val="zh-CN"/>
              </w:rPr>
              <w:instrText>eq \o\ac(□,</w:instrText>
            </w:r>
            <w:r w:rsidR="00897071">
              <w:rPr>
                <w:rFonts w:asciiTheme="minorEastAsia" w:hAnsiTheme="minorEastAsia" w:cs="宋体" w:hint="eastAsia"/>
                <w:b/>
                <w:color w:val="000000"/>
                <w:kern w:val="0"/>
                <w:position w:val="2"/>
                <w:sz w:val="24"/>
                <w:szCs w:val="24"/>
                <w:lang w:val="zh-CN"/>
              </w:rPr>
              <w:instrText>√</w:instrText>
            </w:r>
            <w:r w:rsidR="0089707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97071">
              <w:rPr>
                <w:rFonts w:asciiTheme="minorEastAsia" w:hAnsiTheme="minorEastAsia" w:cs="宋体" w:hint="eastAsia"/>
                <w:bCs/>
                <w:sz w:val="24"/>
                <w:szCs w:val="24"/>
                <w:lang w:val="zh-CN"/>
              </w:rPr>
              <w:t>是。</w:t>
            </w:r>
            <w:r w:rsidR="00897071">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6F3158" w:rsidRDefault="00897071">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6F3158" w:rsidRDefault="006F315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3158" w:rsidRDefault="006F315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3158" w:rsidRDefault="006F315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3158" w:rsidRDefault="006F315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3158" w:rsidRDefault="006F315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3158" w:rsidRDefault="006F3158">
      <w:pPr>
        <w:pStyle w:val="a0"/>
        <w:ind w:firstLine="361"/>
        <w:rPr>
          <w:rFonts w:asciiTheme="majorEastAsia" w:eastAsiaTheme="majorEastAsia" w:hAnsiTheme="majorEastAsia" w:cs="宋体"/>
          <w:b/>
          <w:sz w:val="36"/>
          <w:szCs w:val="36"/>
        </w:rPr>
      </w:pPr>
    </w:p>
    <w:p w:rsidR="006F3158" w:rsidRDefault="006F3158">
      <w:pPr>
        <w:pStyle w:val="a0"/>
        <w:ind w:firstLine="361"/>
        <w:rPr>
          <w:rFonts w:asciiTheme="majorEastAsia" w:eastAsiaTheme="majorEastAsia" w:hAnsiTheme="majorEastAsia" w:cs="宋体"/>
          <w:b/>
          <w:sz w:val="36"/>
          <w:szCs w:val="36"/>
        </w:rPr>
      </w:pPr>
    </w:p>
    <w:p w:rsidR="006F3158" w:rsidRDefault="006F3158">
      <w:pPr>
        <w:pStyle w:val="a0"/>
        <w:ind w:firstLine="361"/>
        <w:rPr>
          <w:rFonts w:asciiTheme="majorEastAsia" w:eastAsiaTheme="majorEastAsia" w:hAnsiTheme="majorEastAsia" w:cs="宋体"/>
          <w:b/>
          <w:sz w:val="36"/>
          <w:szCs w:val="36"/>
        </w:rPr>
      </w:pPr>
    </w:p>
    <w:p w:rsidR="006F3158" w:rsidRDefault="006F3158">
      <w:pPr>
        <w:pStyle w:val="a0"/>
        <w:ind w:firstLine="361"/>
        <w:rPr>
          <w:rFonts w:asciiTheme="majorEastAsia" w:eastAsiaTheme="majorEastAsia" w:hAnsiTheme="majorEastAsia" w:cs="宋体"/>
          <w:b/>
          <w:sz w:val="36"/>
          <w:szCs w:val="36"/>
        </w:rPr>
      </w:pPr>
    </w:p>
    <w:p w:rsidR="0075546B" w:rsidRDefault="007554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5546B" w:rsidRDefault="007554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5546B" w:rsidRDefault="007554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3158" w:rsidRDefault="0089707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6F3158" w:rsidRDefault="006F315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6F3158" w:rsidRDefault="0089707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6F3158" w:rsidRDefault="0089707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6F3158" w:rsidRDefault="0089707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6F3158" w:rsidRDefault="0089707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6F3158" w:rsidRDefault="0089707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6F3158" w:rsidRDefault="0089707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6F3158" w:rsidRDefault="0089707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6F3158" w:rsidRDefault="0089707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6F3158" w:rsidRDefault="0089707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6F3158" w:rsidRDefault="0089707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6F3158" w:rsidRDefault="0089707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6F3158" w:rsidRDefault="0089707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6F3158" w:rsidRDefault="0089707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6F3158" w:rsidRDefault="0089707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3"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6F3158" w:rsidRDefault="0089707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4"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6F3158" w:rsidRDefault="0089707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6F3158" w:rsidRDefault="0089707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F3158" w:rsidRDefault="0089707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收取标准:按照中标合同金额的比例收取。详</w:t>
      </w:r>
      <w:r>
        <w:rPr>
          <w:rFonts w:asciiTheme="minorEastAsia" w:hAnsiTheme="minorEastAsia" w:cs="仿宋_GB2312" w:hint="eastAsia"/>
          <w:sz w:val="24"/>
          <w:szCs w:val="24"/>
          <w:lang w:val="zh-CN"/>
        </w:rPr>
        <w:t>见投标人须知前附表。</w:t>
      </w:r>
    </w:p>
    <w:p w:rsidR="006F3158" w:rsidRDefault="00897071">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6F3158" w:rsidRDefault="0089707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6F3158" w:rsidRDefault="006F3158">
      <w:pPr>
        <w:autoSpaceDE w:val="0"/>
        <w:autoSpaceDN w:val="0"/>
        <w:spacing w:line="360" w:lineRule="auto"/>
        <w:contextualSpacing/>
        <w:rPr>
          <w:rFonts w:asciiTheme="minorEastAsia" w:hAnsiTheme="minorEastAsia" w:cs="宋体"/>
          <w:kern w:val="0"/>
          <w:sz w:val="24"/>
          <w:szCs w:val="24"/>
        </w:rPr>
      </w:pPr>
    </w:p>
    <w:p w:rsidR="006F3158" w:rsidRDefault="006F3158">
      <w:pPr>
        <w:autoSpaceDE w:val="0"/>
        <w:autoSpaceDN w:val="0"/>
        <w:spacing w:line="360" w:lineRule="auto"/>
        <w:contextualSpacing/>
        <w:rPr>
          <w:rFonts w:asciiTheme="minorEastAsia" w:hAnsiTheme="minorEastAsia" w:cs="宋体"/>
          <w:kern w:val="0"/>
          <w:sz w:val="24"/>
          <w:szCs w:val="24"/>
        </w:rPr>
      </w:pPr>
    </w:p>
    <w:p w:rsidR="006F3158" w:rsidRDefault="006F3158">
      <w:pPr>
        <w:pStyle w:val="a0"/>
        <w:ind w:firstLine="240"/>
        <w:rPr>
          <w:rFonts w:asciiTheme="minorEastAsia" w:hAnsiTheme="minorEastAsia" w:cs="宋体"/>
          <w:sz w:val="24"/>
          <w:szCs w:val="24"/>
        </w:rPr>
      </w:pPr>
    </w:p>
    <w:p w:rsidR="006F3158" w:rsidRDefault="006F3158">
      <w:pPr>
        <w:pStyle w:val="a0"/>
        <w:ind w:firstLine="240"/>
        <w:rPr>
          <w:rFonts w:asciiTheme="minorEastAsia" w:hAnsiTheme="minorEastAsia" w:cs="宋体"/>
          <w:sz w:val="24"/>
          <w:szCs w:val="24"/>
        </w:rPr>
      </w:pPr>
    </w:p>
    <w:p w:rsidR="006F3158" w:rsidRDefault="0089707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二、招标文件说明</w:t>
      </w:r>
    </w:p>
    <w:p w:rsidR="006F3158" w:rsidRDefault="0089707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F3158" w:rsidRDefault="0089707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w:t>
      </w:r>
      <w:r>
        <w:rPr>
          <w:rFonts w:asciiTheme="minorEastAsia" w:hAnsiTheme="minorEastAsia" w:cs="宋体" w:hint="eastAsia"/>
          <w:kern w:val="0"/>
          <w:sz w:val="24"/>
          <w:szCs w:val="24"/>
        </w:rPr>
        <w:lastRenderedPageBreak/>
        <w:t>（河南省·许昌市）》发布更正公告。</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6F3158" w:rsidRDefault="0089707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6F3158" w:rsidRDefault="006F3158">
      <w:pPr>
        <w:autoSpaceDE w:val="0"/>
        <w:autoSpaceDN w:val="0"/>
        <w:spacing w:line="360" w:lineRule="auto"/>
        <w:contextualSpacing/>
        <w:rPr>
          <w:rFonts w:asciiTheme="minorEastAsia" w:hAnsiTheme="minorEastAsia" w:cs="宋体"/>
          <w:kern w:val="0"/>
          <w:sz w:val="24"/>
          <w:szCs w:val="24"/>
        </w:rPr>
      </w:pPr>
    </w:p>
    <w:p w:rsidR="006F3158" w:rsidRDefault="0089707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6F3158" w:rsidRDefault="0089707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6F3158" w:rsidRDefault="0089707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6F3158" w:rsidRDefault="00897071">
      <w:pPr>
        <w:pStyle w:val="af2"/>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lastRenderedPageBreak/>
        <w:t>13.3 投标人应对项目要求的全部内容进行报价，少报漏报将导致其投标</w:t>
      </w:r>
      <w:r>
        <w:rPr>
          <w:rFonts w:ascii="宋体" w:hAnsi="宋体" w:cs="宋体" w:hint="eastAsia"/>
          <w:sz w:val="24"/>
          <w:szCs w:val="24"/>
          <w:lang w:val="en-GB"/>
        </w:rPr>
        <w:t>为非实质性响应予以拒绝。</w:t>
      </w:r>
    </w:p>
    <w:p w:rsidR="006F3158" w:rsidRDefault="0089707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6F3158" w:rsidRDefault="0089707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6F3158" w:rsidRDefault="0089707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14.4 中标人的投标文件作为项目合同的附件，其有效期至中标人全部合同义务履行完毕为止。</w:t>
      </w:r>
    </w:p>
    <w:p w:rsidR="006F3158" w:rsidRDefault="0089707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6F3158" w:rsidRDefault="0089707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6F3158" w:rsidRDefault="00897071">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6F3158" w:rsidRDefault="00897071">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6F3158" w:rsidRDefault="0089707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6F3158" w:rsidRDefault="0089707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6F3158" w:rsidRDefault="0089707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6F3158" w:rsidRDefault="0089707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17.1.2 投标保证金用于避免和减少本次招标由于投标人的行为而给采购人带来的损失。</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5"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lastRenderedPageBreak/>
        <w:t>17.2 投标保证金的退还</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6F3158" w:rsidRDefault="0089707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6F3158" w:rsidRDefault="0089707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6F3158" w:rsidRDefault="0089707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lastRenderedPageBreak/>
        <w:t>字样；一旦正本和副本内容不一致时，以正本为准。纸质投标文件的正本及所有副本的封面均须由投标人加盖投标人公章。</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6F3158" w:rsidRDefault="006F3158">
      <w:pPr>
        <w:tabs>
          <w:tab w:val="left" w:pos="1260"/>
        </w:tabs>
        <w:autoSpaceDE w:val="0"/>
        <w:autoSpaceDN w:val="0"/>
        <w:spacing w:line="360" w:lineRule="auto"/>
        <w:contextualSpacing/>
        <w:rPr>
          <w:rFonts w:asciiTheme="minorEastAsia" w:hAnsiTheme="minorEastAsia" w:cs="仿宋_GB2312"/>
          <w:sz w:val="24"/>
          <w:szCs w:val="24"/>
          <w:lang w:val="zh-CN"/>
        </w:rPr>
      </w:pPr>
    </w:p>
    <w:p w:rsidR="006F3158" w:rsidRDefault="0089707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6F3158" w:rsidRDefault="0089707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6F3158" w:rsidRDefault="0089707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6F3158" w:rsidRDefault="0089707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6F3158" w:rsidRDefault="0089707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6F3158" w:rsidRDefault="0089707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F3158" w:rsidRDefault="0089707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6F3158" w:rsidRDefault="0089707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6F3158" w:rsidRDefault="0089707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6F3158" w:rsidRDefault="0089707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6F3158" w:rsidRDefault="006F3158">
      <w:pPr>
        <w:autoSpaceDE w:val="0"/>
        <w:autoSpaceDN w:val="0"/>
        <w:spacing w:line="360" w:lineRule="auto"/>
        <w:contextualSpacing/>
        <w:rPr>
          <w:rFonts w:asciiTheme="minorEastAsia" w:hAnsiTheme="minorEastAsia" w:cs="宋体"/>
          <w:kern w:val="0"/>
          <w:sz w:val="24"/>
          <w:szCs w:val="24"/>
        </w:rPr>
      </w:pPr>
    </w:p>
    <w:p w:rsidR="006F3158" w:rsidRDefault="0089707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6F3158" w:rsidRDefault="0089707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6F3158" w:rsidRDefault="0089707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6F3158" w:rsidRDefault="0089707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6F3158" w:rsidRDefault="0089707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6F3158" w:rsidRDefault="0089707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6F3158" w:rsidRDefault="0089707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6F3158" w:rsidRDefault="0089707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6F3158" w:rsidRDefault="0089707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w:t>
      </w:r>
      <w:r>
        <w:rPr>
          <w:rFonts w:asciiTheme="minorEastAsia" w:hAnsiTheme="minorEastAsia" w:cs="仿宋_GB2312" w:hint="eastAsia"/>
          <w:sz w:val="24"/>
          <w:szCs w:val="24"/>
          <w:lang w:val="zh-CN"/>
        </w:rPr>
        <w:lastRenderedPageBreak/>
        <w:t>件（电子介质存储）导入系统。若备份文件（电子介质存储）无法导入系统或导入系统仍无法解密的，其投标将被拒绝。</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6F3158" w:rsidRDefault="0089707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6F3158" w:rsidRDefault="0089707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6F3158" w:rsidRDefault="0089707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(三)与供应商有其他可能影响政府采购活动公平、公正进行的关系。</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6F3158" w:rsidRDefault="0089707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6F3158" w:rsidRDefault="0089707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6F3158" w:rsidRDefault="0089707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6F3158" w:rsidRDefault="0089707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6F3158" w:rsidRDefault="00897071">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w:t>
      </w:r>
      <w:r>
        <w:rPr>
          <w:rFonts w:asciiTheme="minorEastAsia" w:hAnsiTheme="minorEastAsia" w:cs="仿宋_GB2312" w:hint="eastAsia"/>
          <w:sz w:val="24"/>
          <w:szCs w:val="24"/>
          <w:lang w:val="zh-CN"/>
        </w:rPr>
        <w:lastRenderedPageBreak/>
        <w:t>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F3158" w:rsidRDefault="0089707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6F3158" w:rsidRDefault="0089707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6F3158" w:rsidRDefault="0089707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6F3158" w:rsidRDefault="0089707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6F3158" w:rsidRDefault="0089707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6F3158" w:rsidRDefault="0089707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六、定标和授予合同</w:t>
      </w:r>
    </w:p>
    <w:p w:rsidR="006F3158" w:rsidRDefault="0089707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6F3158" w:rsidRDefault="0089707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6F3158" w:rsidRDefault="0089707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6F3158" w:rsidRDefault="0089707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w:t>
      </w:r>
      <w:r>
        <w:rPr>
          <w:rFonts w:asciiTheme="minorEastAsia" w:hAnsiTheme="minorEastAsia" w:cs="仿宋_GB2312"/>
          <w:sz w:val="24"/>
          <w:szCs w:val="24"/>
        </w:rPr>
        <w:lastRenderedPageBreak/>
        <w:t>影响的，继续开展采购活动；认为供应商质疑成立且影响或者可能影响中标结果的，按照下列情况处理：</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6F3158" w:rsidRDefault="0089707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F3158" w:rsidRDefault="0089707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6F3158" w:rsidRDefault="0089707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“投标人须知前附表”中规定中标人提交履约保证金的，中标人应当以支票、汇票、本票或者金融机构、担保机构出具的保函等非现金形式向采购人提交。履约保证金的数额为采购合同金额的</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w:t>
      </w:r>
    </w:p>
    <w:p w:rsidR="006F3158" w:rsidRDefault="00897071">
      <w:pPr>
        <w:tabs>
          <w:tab w:val="left" w:pos="1260"/>
        </w:tabs>
        <w:autoSpaceDE w:val="0"/>
        <w:autoSpaceDN w:val="0"/>
        <w:spacing w:line="360" w:lineRule="auto"/>
        <w:contextualSpacing/>
        <w:rPr>
          <w:rFonts w:asciiTheme="majorEastAsia" w:eastAsiaTheme="majorEastAsia" w:hAnsiTheme="majorEastAsia" w:cs="宋体"/>
          <w:b/>
          <w:kern w:val="0"/>
          <w:sz w:val="36"/>
          <w:szCs w:val="36"/>
        </w:rPr>
      </w:pPr>
      <w:r>
        <w:rPr>
          <w:rFonts w:asciiTheme="minorEastAsia" w:hAnsiTheme="minorEastAsia" w:cs="仿宋_GB2312" w:hint="eastAsia"/>
          <w:sz w:val="24"/>
          <w:szCs w:val="24"/>
        </w:rPr>
        <w:t>2、履约保证金的退还：自签订合同之日起满一年后（试用期过后），服务验收合格，无息按原提交账户退还全部履约保证金。</w:t>
      </w:r>
      <w:r>
        <w:rPr>
          <w:rFonts w:asciiTheme="minorEastAsia" w:hAnsiTheme="minorEastAsia" w:cs="仿宋_GB2312" w:hint="eastAsia"/>
          <w:sz w:val="24"/>
          <w:szCs w:val="24"/>
          <w:lang w:val="zh-CN"/>
        </w:rPr>
        <w:br/>
      </w:r>
      <w:r>
        <w:rPr>
          <w:rFonts w:ascii="宋体" w:eastAsia="宋体" w:hAnsi="宋体" w:cs="宋体" w:hint="eastAsia"/>
          <w:color w:val="333333"/>
          <w:sz w:val="24"/>
          <w:szCs w:val="24"/>
        </w:rPr>
        <w:br/>
      </w:r>
    </w:p>
    <w:p w:rsidR="006F3158" w:rsidRDefault="006F315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3158" w:rsidRDefault="006F315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3158" w:rsidRDefault="006F315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505B9" w:rsidRDefault="001505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505B9" w:rsidRDefault="001505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3158" w:rsidRDefault="0089707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6F3158" w:rsidRDefault="006F3158">
      <w:pPr>
        <w:jc w:val="center"/>
        <w:rPr>
          <w:rFonts w:asciiTheme="majorEastAsia" w:eastAsiaTheme="majorEastAsia" w:hAnsiTheme="majorEastAsia" w:cs="宋体"/>
          <w:b/>
          <w:kern w:val="0"/>
          <w:sz w:val="36"/>
          <w:szCs w:val="36"/>
        </w:rPr>
      </w:pPr>
    </w:p>
    <w:p w:rsidR="006F3158" w:rsidRDefault="0089707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6F3158" w:rsidRDefault="00897071">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6F3158" w:rsidRDefault="00897071">
      <w:pPr>
        <w:pStyle w:val="a8"/>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6F3158" w:rsidRDefault="0089707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6F3158" w:rsidRDefault="0089707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6F3158" w:rsidRDefault="0089707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6F3158" w:rsidRDefault="0089707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6F3158" w:rsidRDefault="0089707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6F3158" w:rsidRDefault="0089707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6F3158" w:rsidRDefault="0089707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F3158" w:rsidRDefault="0089707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F3158" w:rsidRDefault="0089707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F3158" w:rsidRDefault="0089707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6F3158" w:rsidRDefault="0089707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6F3158" w:rsidRDefault="0089707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3" w:name="OLE_LINK6"/>
      <w:r>
        <w:rPr>
          <w:rFonts w:asciiTheme="minorEastAsia" w:hAnsiTheme="minorEastAsia" w:cs="仿宋_GB2312" w:hint="eastAsia"/>
          <w:sz w:val="24"/>
          <w:szCs w:val="24"/>
          <w:lang w:val="zh-CN"/>
        </w:rPr>
        <w:t>财库[2014]68号</w:t>
      </w:r>
      <w:bookmarkEnd w:id="3"/>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F3158" w:rsidRDefault="0089707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6F3158" w:rsidRDefault="0089707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lastRenderedPageBreak/>
        <w:t>用扣除后的价格参与评审。</w:t>
      </w:r>
      <w:r>
        <w:rPr>
          <w:rFonts w:asciiTheme="minorEastAsia" w:eastAsiaTheme="minorEastAsia" w:hAnsiTheme="minorEastAsia" w:hint="eastAsia"/>
          <w:color w:val="000000"/>
          <w:szCs w:val="24"/>
        </w:rPr>
        <w:t>残疾人福利性单位属于小型、微型企业的，不重复享受政策。</w:t>
      </w:r>
    </w:p>
    <w:p w:rsidR="006F3158" w:rsidRDefault="0089707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F3158" w:rsidRDefault="0089707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6F3158" w:rsidRDefault="006F3158">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F3158" w:rsidRDefault="006F3158">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F3158" w:rsidRDefault="006F3158">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F3158" w:rsidRDefault="006F3158">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F3158" w:rsidRDefault="006F3158">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F3158" w:rsidRDefault="006F3158">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F3158" w:rsidRDefault="006F3158">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F3158" w:rsidRDefault="006F3158">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F3158" w:rsidRDefault="006F3158">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F3158" w:rsidRDefault="006F3158">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F3158" w:rsidRDefault="006F3158">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F3158" w:rsidRDefault="006F3158">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F3158" w:rsidRDefault="006F3158">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F3158" w:rsidRDefault="006F3158">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F3158" w:rsidRDefault="00897071">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6F3158" w:rsidRDefault="006F3158">
      <w:pPr>
        <w:pStyle w:val="a8"/>
        <w:spacing w:line="360" w:lineRule="auto"/>
        <w:contextualSpacing/>
        <w:rPr>
          <w:rFonts w:asciiTheme="minorEastAsia" w:hAnsiTheme="minorEastAsia" w:cs="仿宋_GB2312"/>
          <w:lang w:val="zh-CN"/>
        </w:rPr>
      </w:pPr>
    </w:p>
    <w:p w:rsidR="006F3158" w:rsidRDefault="00897071">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6F3158" w:rsidRDefault="0089707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6F3158" w:rsidRDefault="0089707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6F3158" w:rsidRDefault="0089707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6F3158">
        <w:trPr>
          <w:trHeight w:val="567"/>
        </w:trPr>
        <w:tc>
          <w:tcPr>
            <w:tcW w:w="9079" w:type="dxa"/>
            <w:vAlign w:val="center"/>
          </w:tcPr>
          <w:p w:rsidR="006F3158" w:rsidRDefault="0089707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6F3158">
        <w:trPr>
          <w:trHeight w:val="567"/>
        </w:trPr>
        <w:tc>
          <w:tcPr>
            <w:tcW w:w="9079" w:type="dxa"/>
            <w:vAlign w:val="center"/>
          </w:tcPr>
          <w:p w:rsidR="006F3158" w:rsidRDefault="0089707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6F3158">
        <w:tc>
          <w:tcPr>
            <w:tcW w:w="9079" w:type="dxa"/>
            <w:vAlign w:val="center"/>
          </w:tcPr>
          <w:p w:rsidR="006F3158" w:rsidRDefault="0089707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6F3158" w:rsidRDefault="0089707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6F3158" w:rsidRDefault="0089707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6F3158" w:rsidRDefault="0089707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6F3158" w:rsidRDefault="0089707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6F3158" w:rsidRDefault="00897071">
            <w:pPr>
              <w:spacing w:line="360" w:lineRule="auto"/>
              <w:rPr>
                <w:rFonts w:asciiTheme="minorEastAsia" w:hAnsiTheme="minorEastAsia"/>
                <w:bCs/>
                <w:sz w:val="24"/>
                <w:szCs w:val="24"/>
              </w:rPr>
            </w:pPr>
            <w:r>
              <w:rPr>
                <w:rFonts w:asciiTheme="minorEastAsia" w:hAnsiTheme="minorEastAsia" w:hint="eastAsia"/>
                <w:bCs/>
                <w:sz w:val="24"/>
                <w:szCs w:val="24"/>
              </w:rPr>
              <w:t>（5）自然人身份证明。（自然人投标提供）</w:t>
            </w:r>
          </w:p>
          <w:p w:rsidR="006F3158" w:rsidRDefault="00897071">
            <w:pPr>
              <w:autoSpaceDE w:val="0"/>
              <w:autoSpaceDN w:val="0"/>
              <w:adjustRightInd w:val="0"/>
              <w:spacing w:line="360" w:lineRule="auto"/>
              <w:ind w:right="-11"/>
              <w:rPr>
                <w:rFonts w:asciiTheme="minorEastAsia" w:hAnsiTheme="minorEastAsia" w:cs="宋体"/>
                <w:bCs/>
                <w:sz w:val="24"/>
                <w:szCs w:val="24"/>
              </w:rPr>
            </w:pPr>
            <w:r>
              <w:rPr>
                <w:rFonts w:asciiTheme="minorEastAsia" w:hAnsiTheme="minorEastAsia" w:cs="宋体" w:hint="eastAsia"/>
                <w:bCs/>
                <w:sz w:val="24"/>
                <w:szCs w:val="24"/>
              </w:rPr>
              <w:t>（6）资质等级证书。</w:t>
            </w:r>
            <w:r>
              <w:rPr>
                <w:rFonts w:asciiTheme="minorEastAsia" w:hAnsiTheme="minorEastAsia" w:cs="宋体" w:hint="eastAsia"/>
                <w:bCs/>
                <w:sz w:val="24"/>
                <w:szCs w:val="24"/>
                <w:lang w:val="zh-CN"/>
              </w:rPr>
              <w:t>（企业投标提供）</w:t>
            </w:r>
          </w:p>
          <w:p w:rsidR="006F3158" w:rsidRDefault="00897071">
            <w:pPr>
              <w:autoSpaceDE w:val="0"/>
              <w:autoSpaceDN w:val="0"/>
              <w:adjustRightInd w:val="0"/>
              <w:spacing w:line="360" w:lineRule="auto"/>
              <w:ind w:right="-11"/>
              <w:rPr>
                <w:rFonts w:asciiTheme="minorEastAsia" w:hAnsiTheme="minorEastAsia" w:cs="宋体"/>
                <w:bCs/>
                <w:sz w:val="24"/>
                <w:szCs w:val="24"/>
              </w:rPr>
            </w:pPr>
            <w:r>
              <w:rPr>
                <w:rFonts w:asciiTheme="minorEastAsia" w:hAnsiTheme="minorEastAsia" w:cs="宋体" w:hint="eastAsia"/>
                <w:bCs/>
                <w:sz w:val="24"/>
                <w:szCs w:val="24"/>
              </w:rPr>
              <w:t>（7）安全生产许可证。</w:t>
            </w:r>
            <w:r>
              <w:rPr>
                <w:rFonts w:asciiTheme="minorEastAsia" w:hAnsiTheme="minorEastAsia" w:cs="宋体" w:hint="eastAsia"/>
                <w:bCs/>
                <w:sz w:val="24"/>
                <w:szCs w:val="24"/>
                <w:lang w:val="zh-CN"/>
              </w:rPr>
              <w:t>（企业投标提供）</w:t>
            </w:r>
          </w:p>
        </w:tc>
      </w:tr>
      <w:tr w:rsidR="006F3158">
        <w:tc>
          <w:tcPr>
            <w:tcW w:w="9079" w:type="dxa"/>
            <w:vAlign w:val="center"/>
          </w:tcPr>
          <w:p w:rsidR="006F3158" w:rsidRDefault="0089707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6F3158" w:rsidRDefault="00897071">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w:t>
            </w:r>
            <w:r>
              <w:rPr>
                <w:rFonts w:asciiTheme="minorEastAsia" w:hAnsiTheme="minorEastAsia" w:hint="eastAsia"/>
                <w:bCs/>
                <w:sz w:val="24"/>
                <w:szCs w:val="24"/>
                <w:lang w:val="zh-CN"/>
              </w:rPr>
              <w:t>、会计报表附注</w:t>
            </w:r>
            <w:bookmarkStart w:id="4" w:name="_GoBack"/>
            <w:bookmarkEnd w:id="4"/>
            <w:r>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6F3158" w:rsidRDefault="0089707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6F3158">
        <w:tc>
          <w:tcPr>
            <w:tcW w:w="9079" w:type="dxa"/>
            <w:vAlign w:val="center"/>
          </w:tcPr>
          <w:p w:rsidR="006F3158" w:rsidRDefault="0089707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6F3158" w:rsidRDefault="00897071">
            <w:pPr>
              <w:spacing w:line="360" w:lineRule="auto"/>
              <w:rPr>
                <w:rFonts w:asciiTheme="minorEastAsia" w:hAnsiTheme="minorEastAsia"/>
                <w:b/>
                <w:sz w:val="24"/>
                <w:szCs w:val="24"/>
              </w:rPr>
            </w:pPr>
            <w:r>
              <w:rPr>
                <w:rFonts w:asciiTheme="minorEastAsia" w:hAnsiTheme="minorEastAsia" w:hint="eastAsia"/>
                <w:bCs/>
                <w:sz w:val="24"/>
                <w:szCs w:val="24"/>
              </w:rPr>
              <w:lastRenderedPageBreak/>
              <w:t>投标截止时间前三个月内任意一个月缴纳税收凭据。（依法免税的投标人，应提供相应文件证明依法免税）</w:t>
            </w:r>
          </w:p>
        </w:tc>
      </w:tr>
      <w:tr w:rsidR="006F3158">
        <w:tc>
          <w:tcPr>
            <w:tcW w:w="9079" w:type="dxa"/>
            <w:vAlign w:val="center"/>
          </w:tcPr>
          <w:p w:rsidR="006F3158" w:rsidRDefault="00897071">
            <w:pPr>
              <w:spacing w:line="360" w:lineRule="auto"/>
              <w:rPr>
                <w:rFonts w:asciiTheme="minorEastAsia" w:hAnsiTheme="minorEastAsia"/>
                <w:bCs/>
                <w:sz w:val="24"/>
                <w:szCs w:val="24"/>
              </w:rPr>
            </w:pPr>
            <w:r>
              <w:rPr>
                <w:rFonts w:asciiTheme="minorEastAsia" w:hAnsiTheme="minorEastAsia" w:hint="eastAsia"/>
                <w:b/>
                <w:bCs/>
                <w:sz w:val="24"/>
                <w:szCs w:val="24"/>
              </w:rPr>
              <w:lastRenderedPageBreak/>
              <w:t>5、依法缴纳社会保障资金的证明材料</w:t>
            </w:r>
          </w:p>
          <w:p w:rsidR="006F3158" w:rsidRDefault="00897071">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6F3158">
        <w:tc>
          <w:tcPr>
            <w:tcW w:w="9079" w:type="dxa"/>
            <w:vAlign w:val="center"/>
          </w:tcPr>
          <w:p w:rsidR="006F3158" w:rsidRDefault="00897071">
            <w:pPr>
              <w:spacing w:line="360" w:lineRule="auto"/>
              <w:rPr>
                <w:rFonts w:asciiTheme="minorEastAsia" w:hAnsiTheme="minorEastAsia"/>
                <w:b/>
                <w:bCs/>
                <w:sz w:val="24"/>
                <w:szCs w:val="24"/>
              </w:rPr>
            </w:pPr>
            <w:r>
              <w:rPr>
                <w:rFonts w:asciiTheme="minorEastAsia" w:hAnsiTheme="minorEastAsia" w:hint="eastAsia"/>
                <w:b/>
                <w:bCs/>
                <w:sz w:val="24"/>
                <w:szCs w:val="24"/>
              </w:rPr>
              <w:t>6、履行合同所必须的专业技术能力的证明材料</w:t>
            </w:r>
          </w:p>
          <w:p w:rsidR="006F3158" w:rsidRDefault="00897071">
            <w:pPr>
              <w:spacing w:line="360" w:lineRule="auto"/>
              <w:rPr>
                <w:rFonts w:asciiTheme="minorEastAsia" w:hAnsiTheme="minorEastAsia"/>
                <w:b/>
                <w:sz w:val="24"/>
                <w:szCs w:val="24"/>
              </w:rPr>
            </w:pPr>
            <w:r>
              <w:rPr>
                <w:rFonts w:asciiTheme="minorEastAsia" w:hAnsiTheme="minorEastAsia" w:hint="eastAsia"/>
                <w:bCs/>
                <w:sz w:val="24"/>
                <w:szCs w:val="24"/>
              </w:rPr>
              <w:t>专业技术人员职称证书、用工合同等或者投标人相关承诺函或声明。</w:t>
            </w:r>
          </w:p>
        </w:tc>
      </w:tr>
      <w:tr w:rsidR="006F3158">
        <w:tc>
          <w:tcPr>
            <w:tcW w:w="9079" w:type="dxa"/>
            <w:vAlign w:val="center"/>
          </w:tcPr>
          <w:p w:rsidR="006F3158" w:rsidRDefault="0089707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6F3158" w:rsidRDefault="0089707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6F3158">
        <w:tc>
          <w:tcPr>
            <w:tcW w:w="9079" w:type="dxa"/>
            <w:vAlign w:val="center"/>
          </w:tcPr>
          <w:p w:rsidR="006F3158" w:rsidRDefault="00897071">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6F3158" w:rsidRDefault="00897071">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6F3158" w:rsidRDefault="00897071">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6F3158" w:rsidRDefault="0089707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6F3158" w:rsidRDefault="0089707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6F3158" w:rsidRDefault="0089707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6F3158">
        <w:trPr>
          <w:trHeight w:val="624"/>
        </w:trPr>
        <w:tc>
          <w:tcPr>
            <w:tcW w:w="9079" w:type="dxa"/>
            <w:vAlign w:val="center"/>
          </w:tcPr>
          <w:p w:rsidR="006F3158" w:rsidRDefault="0089707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6F3158" w:rsidRDefault="0089707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6F3158">
        <w:trPr>
          <w:trHeight w:val="624"/>
        </w:trPr>
        <w:tc>
          <w:tcPr>
            <w:tcW w:w="9079" w:type="dxa"/>
            <w:vAlign w:val="center"/>
          </w:tcPr>
          <w:p w:rsidR="006F3158" w:rsidRDefault="00897071">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6F3158" w:rsidRDefault="00897071">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6F3158">
        <w:trPr>
          <w:trHeight w:val="624"/>
        </w:trPr>
        <w:tc>
          <w:tcPr>
            <w:tcW w:w="9079" w:type="dxa"/>
            <w:vAlign w:val="center"/>
          </w:tcPr>
          <w:p w:rsidR="006F3158" w:rsidRDefault="00897071">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6F3158" w:rsidRDefault="0089707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6F3158">
        <w:trPr>
          <w:trHeight w:val="567"/>
        </w:trPr>
        <w:tc>
          <w:tcPr>
            <w:tcW w:w="9079" w:type="dxa"/>
            <w:vAlign w:val="center"/>
          </w:tcPr>
          <w:p w:rsidR="006F3158" w:rsidRDefault="00897071">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6F3158" w:rsidRDefault="006F3158">
      <w:pPr>
        <w:pStyle w:val="a8"/>
        <w:spacing w:line="360" w:lineRule="auto"/>
        <w:ind w:firstLineChars="200" w:firstLine="482"/>
        <w:contextualSpacing/>
        <w:rPr>
          <w:rFonts w:asciiTheme="minorEastAsia" w:eastAsiaTheme="minorEastAsia" w:hAnsiTheme="minorEastAsia" w:cs="仿宋_GB2312"/>
          <w:b/>
          <w:szCs w:val="24"/>
          <w:lang w:val="zh-CN"/>
        </w:rPr>
      </w:pPr>
    </w:p>
    <w:p w:rsidR="006F3158" w:rsidRDefault="00897071">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6F3158" w:rsidRDefault="00897071">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6F3158" w:rsidRDefault="0089707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6F3158" w:rsidRDefault="00897071">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6F3158" w:rsidRDefault="00897071">
      <w:pPr>
        <w:pStyle w:val="a8"/>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6F3158" w:rsidRDefault="00897071">
      <w:pPr>
        <w:pStyle w:val="a8"/>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6F3158" w:rsidRDefault="00897071">
      <w:pPr>
        <w:pStyle w:val="a8"/>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注：符合性审查中所涉及到的证书及材料，均应在电子投标文件中提供原件扫描件（或图片）。</w:t>
      </w:r>
    </w:p>
    <w:p w:rsidR="006F3158" w:rsidRDefault="00897071">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6F3158" w:rsidRDefault="0089707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6F3158" w:rsidRDefault="0089707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F3158" w:rsidRDefault="00897071">
      <w:pPr>
        <w:pStyle w:val="a8"/>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6F3158" w:rsidRDefault="00897071">
      <w:pPr>
        <w:pStyle w:val="a8"/>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6F3158" w:rsidRDefault="00897071">
      <w:pPr>
        <w:pStyle w:val="a8"/>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注：评标标准中所涉及到的证书及材料，均应在电子投标文件中提供原件扫描件（或图片）。</w:t>
      </w:r>
    </w:p>
    <w:p w:rsidR="006F3158" w:rsidRDefault="00897071">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6F3158" w:rsidRDefault="0089707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F3158" w:rsidRDefault="0089707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F3158" w:rsidRDefault="0089707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F3158" w:rsidRDefault="00897071">
      <w:pPr>
        <w:pStyle w:val="a8"/>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6F3158" w:rsidRDefault="00897071">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lastRenderedPageBreak/>
        <w:t>（2）强制采购节能产品和优先采购节能产品、优先采购环保产品</w:t>
      </w:r>
    </w:p>
    <w:p w:rsidR="006F3158" w:rsidRDefault="00897071">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须提供最新一期《节能产品政府采购清单》中所投产品所在页并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rsidR="006F3158" w:rsidRDefault="00897071">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6F3158" w:rsidRDefault="0089707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6F3158" w:rsidRDefault="00897071">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6F3158" w:rsidRDefault="00897071">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6F3158" w:rsidRDefault="00897071">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6F3158" w:rsidRDefault="00897071">
      <w:pPr>
        <w:pStyle w:val="a8"/>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6F3158" w:rsidRDefault="0089707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1）投标人所投产品如被列入</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6F3158" w:rsidRDefault="00897071">
      <w:pPr>
        <w:wordWrap w:val="0"/>
        <w:autoSpaceDE w:val="0"/>
        <w:autoSpaceDN w:val="0"/>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sz w:val="24"/>
          <w:szCs w:val="24"/>
          <w:lang w:val="zh-CN"/>
        </w:rPr>
        <w:t>a. 中国国家认证认可监督管理委员会官网（</w:t>
      </w:r>
      <w:hyperlink r:id="rId16" w:tgtFrame="_blank" w:history="1">
        <w:r>
          <w:rPr>
            <w:rFonts w:asciiTheme="minorEastAsia" w:hAnsiTheme="minorEastAsia" w:cs="仿宋_GB2312" w:hint="eastAsia"/>
            <w:lang w:val="zh-CN"/>
          </w:rPr>
          <w:t>http://cx.cnca.cn/rjwcx/web/cert/index.do</w:t>
        </w:r>
      </w:hyperlink>
      <w:r>
        <w:rPr>
          <w:rFonts w:asciiTheme="minorEastAsia" w:hAnsiTheme="minorEastAsia" w:cs="仿宋_GB2312" w:hint="eastAsia"/>
          <w:sz w:val="24"/>
          <w:szCs w:val="24"/>
          <w:lang w:val="zh-CN"/>
        </w:rPr>
        <w:t>）产品认证证书的原件扫描件（或图片）并加盖投标人公章。</w:t>
      </w:r>
    </w:p>
    <w:p w:rsidR="006F3158" w:rsidRDefault="0089707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b. 强制性产品认证机构颁发的CCC认证证书的原件扫描件（或图片）并加盖投标人公章。</w:t>
      </w:r>
    </w:p>
    <w:p w:rsidR="006F3158" w:rsidRDefault="00897071">
      <w:pPr>
        <w:wordWrap w:val="0"/>
        <w:autoSpaceDE w:val="0"/>
        <w:autoSpaceDN w:val="0"/>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sz w:val="24"/>
          <w:szCs w:val="24"/>
          <w:lang w:val="zh-CN"/>
        </w:rPr>
        <w:t>c. 投标人</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w:t>
      </w:r>
    </w:p>
    <w:p w:rsidR="006F3158" w:rsidRDefault="0089707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6F3158" w:rsidRDefault="00897071">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a</w:t>
      </w:r>
      <w:r>
        <w:rPr>
          <w:rFonts w:asciiTheme="minorEastAsia" w:hAnsiTheme="minorEastAsia" w:cs="宋体" w:hint="eastAsia"/>
          <w:kern w:val="0"/>
          <w:sz w:val="24"/>
          <w:szCs w:val="24"/>
        </w:rPr>
        <w:t>. 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6F3158" w:rsidRDefault="0089707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宋体" w:hint="eastAsia"/>
          <w:kern w:val="0"/>
          <w:sz w:val="24"/>
          <w:szCs w:val="24"/>
        </w:rPr>
        <w:t>. 中国信息安全认证中心</w:t>
      </w:r>
      <w:r>
        <w:rPr>
          <w:rFonts w:asciiTheme="minorEastAsia" w:hAnsiTheme="minorEastAsia" w:cs="仿宋_GB2312" w:hint="eastAsia"/>
          <w:sz w:val="24"/>
          <w:szCs w:val="24"/>
          <w:lang w:val="zh-CN"/>
        </w:rPr>
        <w:t>颁发的《中国国家信息安全产品认证证书》的原件扫描件（或图片）并加盖投标人公章。</w:t>
      </w:r>
    </w:p>
    <w:p w:rsidR="006F3158" w:rsidRDefault="0089707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6F3158" w:rsidRDefault="0089707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F3158" w:rsidRDefault="0089707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6F3158" w:rsidRDefault="0089707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6F3158" w:rsidRDefault="0089707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6F3158" w:rsidRDefault="0089707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6F3158" w:rsidRDefault="0089707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6F3158" w:rsidRDefault="0089707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6F3158" w:rsidRDefault="0089707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6F3158" w:rsidRDefault="0089707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F3158" w:rsidRDefault="0089707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6F3158" w:rsidRDefault="00897071">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pPr w:leftFromText="180" w:rightFromText="180" w:vertAnchor="text" w:horzAnchor="page" w:tblpX="1606" w:tblpY="452"/>
        <w:tblOverlap w:val="never"/>
        <w:tblW w:w="8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6F3158">
        <w:trPr>
          <w:trHeight w:val="900"/>
        </w:trPr>
        <w:tc>
          <w:tcPr>
            <w:tcW w:w="1762" w:type="dxa"/>
            <w:vAlign w:val="center"/>
          </w:tcPr>
          <w:p w:rsidR="006F3158" w:rsidRDefault="00897071">
            <w:pPr>
              <w:spacing w:line="360" w:lineRule="auto"/>
              <w:jc w:val="center"/>
              <w:rPr>
                <w:rFonts w:asciiTheme="minorEastAsia" w:hAnsiTheme="minorEastAsia"/>
                <w:sz w:val="24"/>
              </w:rPr>
            </w:pPr>
            <w:r>
              <w:rPr>
                <w:rFonts w:asciiTheme="minorEastAsia" w:hAnsiTheme="minorEastAsia" w:hint="eastAsia"/>
                <w:sz w:val="24"/>
              </w:rPr>
              <w:lastRenderedPageBreak/>
              <w:t>分值构成</w:t>
            </w:r>
          </w:p>
          <w:p w:rsidR="006F3158" w:rsidRDefault="00897071">
            <w:pPr>
              <w:spacing w:line="360" w:lineRule="auto"/>
              <w:jc w:val="center"/>
              <w:rPr>
                <w:rFonts w:asciiTheme="minorEastAsia" w:hAnsiTheme="minorEastAsia"/>
                <w:sz w:val="24"/>
              </w:rPr>
            </w:pPr>
            <w:r>
              <w:rPr>
                <w:rFonts w:asciiTheme="minorEastAsia" w:hAnsiTheme="minorEastAsia" w:hint="eastAsia"/>
                <w:sz w:val="24"/>
              </w:rPr>
              <w:t>(总分100分)</w:t>
            </w:r>
          </w:p>
        </w:tc>
        <w:tc>
          <w:tcPr>
            <w:tcW w:w="7204" w:type="dxa"/>
            <w:gridSpan w:val="2"/>
            <w:vAlign w:val="center"/>
          </w:tcPr>
          <w:p w:rsidR="006F3158" w:rsidRDefault="00897071">
            <w:pPr>
              <w:spacing w:line="360" w:lineRule="auto"/>
              <w:ind w:firstLineChars="200" w:firstLine="480"/>
              <w:rPr>
                <w:rFonts w:asciiTheme="minorEastAsia" w:hAnsiTheme="minorEastAsia"/>
                <w:sz w:val="24"/>
              </w:rPr>
            </w:pPr>
            <w:r>
              <w:rPr>
                <w:rFonts w:asciiTheme="minorEastAsia" w:hAnsiTheme="minorEastAsia" w:hint="eastAsia"/>
                <w:sz w:val="24"/>
              </w:rPr>
              <w:t>价格分值：</w:t>
            </w:r>
            <w:r>
              <w:rPr>
                <w:rFonts w:asciiTheme="minorEastAsia" w:hAnsiTheme="minorEastAsia" w:hint="eastAsia"/>
                <w:sz w:val="24"/>
                <w:u w:val="single"/>
              </w:rPr>
              <w:t>20</w:t>
            </w:r>
            <w:r>
              <w:rPr>
                <w:rFonts w:asciiTheme="minorEastAsia" w:hAnsiTheme="minorEastAsia" w:hint="eastAsia"/>
                <w:sz w:val="24"/>
              </w:rPr>
              <w:t>分</w:t>
            </w:r>
          </w:p>
          <w:p w:rsidR="006F3158" w:rsidRDefault="00897071">
            <w:pPr>
              <w:spacing w:line="360" w:lineRule="auto"/>
              <w:ind w:firstLineChars="200" w:firstLine="480"/>
              <w:rPr>
                <w:rFonts w:asciiTheme="minorEastAsia" w:hAnsiTheme="minorEastAsia"/>
                <w:sz w:val="24"/>
              </w:rPr>
            </w:pPr>
            <w:r>
              <w:rPr>
                <w:rFonts w:asciiTheme="minorEastAsia" w:hAnsiTheme="minorEastAsia" w:hint="eastAsia"/>
                <w:sz w:val="24"/>
              </w:rPr>
              <w:t>商务部分：</w:t>
            </w:r>
            <w:r w:rsidR="003637EF">
              <w:rPr>
                <w:rFonts w:asciiTheme="minorEastAsia" w:hAnsiTheme="minorEastAsia" w:hint="eastAsia"/>
                <w:sz w:val="24"/>
                <w:u w:val="single"/>
              </w:rPr>
              <w:t>35</w:t>
            </w:r>
            <w:r>
              <w:rPr>
                <w:rFonts w:asciiTheme="minorEastAsia" w:hAnsiTheme="minorEastAsia" w:hint="eastAsia"/>
                <w:sz w:val="24"/>
              </w:rPr>
              <w:t>分</w:t>
            </w:r>
          </w:p>
          <w:p w:rsidR="006F3158" w:rsidRDefault="00897071" w:rsidP="003637EF">
            <w:pPr>
              <w:spacing w:line="360" w:lineRule="auto"/>
              <w:ind w:firstLineChars="200" w:firstLine="480"/>
              <w:rPr>
                <w:rFonts w:asciiTheme="minorEastAsia" w:hAnsiTheme="minorEastAsia"/>
                <w:sz w:val="24"/>
              </w:rPr>
            </w:pPr>
            <w:r>
              <w:rPr>
                <w:rFonts w:asciiTheme="minorEastAsia" w:hAnsiTheme="minorEastAsia" w:hint="eastAsia"/>
                <w:sz w:val="24"/>
              </w:rPr>
              <w:t>技术部分：</w:t>
            </w:r>
            <w:r w:rsidR="00132998">
              <w:rPr>
                <w:rFonts w:asciiTheme="minorEastAsia" w:hAnsiTheme="minorEastAsia" w:hint="eastAsia"/>
                <w:sz w:val="24"/>
                <w:u w:val="single"/>
              </w:rPr>
              <w:t>4</w:t>
            </w:r>
            <w:r w:rsidR="003637EF">
              <w:rPr>
                <w:rFonts w:asciiTheme="minorEastAsia" w:hAnsiTheme="minorEastAsia" w:hint="eastAsia"/>
                <w:sz w:val="24"/>
                <w:u w:val="single"/>
              </w:rPr>
              <w:t>5</w:t>
            </w:r>
            <w:r>
              <w:rPr>
                <w:rFonts w:asciiTheme="minorEastAsia" w:hAnsiTheme="minorEastAsia" w:hint="eastAsia"/>
                <w:sz w:val="24"/>
              </w:rPr>
              <w:t>分</w:t>
            </w:r>
          </w:p>
        </w:tc>
      </w:tr>
      <w:tr w:rsidR="006F3158">
        <w:trPr>
          <w:trHeight w:val="567"/>
        </w:trPr>
        <w:tc>
          <w:tcPr>
            <w:tcW w:w="8966" w:type="dxa"/>
            <w:gridSpan w:val="3"/>
            <w:tcBorders>
              <w:bottom w:val="single" w:sz="4" w:space="0" w:color="auto"/>
            </w:tcBorders>
            <w:vAlign w:val="center"/>
          </w:tcPr>
          <w:p w:rsidR="006F3158" w:rsidRDefault="00897071" w:rsidP="00084157">
            <w:pPr>
              <w:jc w:val="center"/>
              <w:rPr>
                <w:rFonts w:asciiTheme="minorEastAsia" w:hAnsiTheme="minorEastAsia"/>
                <w:b/>
                <w:sz w:val="24"/>
              </w:rPr>
            </w:pPr>
            <w:r>
              <w:rPr>
                <w:rFonts w:asciiTheme="minorEastAsia" w:hAnsiTheme="minorEastAsia" w:hint="eastAsia"/>
                <w:b/>
                <w:sz w:val="24"/>
              </w:rPr>
              <w:t>价格部分（满分</w:t>
            </w:r>
            <w:r w:rsidR="00084157">
              <w:rPr>
                <w:rFonts w:asciiTheme="minorEastAsia" w:hAnsiTheme="minorEastAsia" w:hint="eastAsia"/>
                <w:b/>
                <w:sz w:val="24"/>
                <w:u w:val="single"/>
              </w:rPr>
              <w:t>2</w:t>
            </w:r>
            <w:r>
              <w:rPr>
                <w:rFonts w:asciiTheme="minorEastAsia" w:hAnsiTheme="minorEastAsia" w:hint="eastAsia"/>
                <w:b/>
                <w:sz w:val="24"/>
                <w:u w:val="single"/>
              </w:rPr>
              <w:t>0</w:t>
            </w:r>
            <w:r>
              <w:rPr>
                <w:rFonts w:asciiTheme="minorEastAsia" w:hAnsiTheme="minorEastAsia" w:hint="eastAsia"/>
                <w:b/>
                <w:sz w:val="24"/>
              </w:rPr>
              <w:t>分）</w:t>
            </w:r>
          </w:p>
        </w:tc>
      </w:tr>
      <w:tr w:rsidR="006F3158">
        <w:trPr>
          <w:trHeight w:val="567"/>
        </w:trPr>
        <w:tc>
          <w:tcPr>
            <w:tcW w:w="1762" w:type="dxa"/>
            <w:tcBorders>
              <w:top w:val="single" w:sz="4" w:space="0" w:color="auto"/>
            </w:tcBorders>
            <w:vAlign w:val="center"/>
          </w:tcPr>
          <w:p w:rsidR="006F3158" w:rsidRDefault="00897071">
            <w:pPr>
              <w:jc w:val="center"/>
              <w:rPr>
                <w:rFonts w:asciiTheme="minorEastAsia" w:hAnsiTheme="minorEastAsia"/>
                <w:b/>
                <w:sz w:val="24"/>
              </w:rPr>
            </w:pPr>
            <w:r>
              <w:rPr>
                <w:rFonts w:asciiTheme="minorEastAsia" w:hAnsiTheme="minorEastAsia" w:hint="eastAsia"/>
                <w:b/>
                <w:sz w:val="24"/>
              </w:rPr>
              <w:t>评分因素</w:t>
            </w:r>
          </w:p>
        </w:tc>
        <w:tc>
          <w:tcPr>
            <w:tcW w:w="6237" w:type="dxa"/>
            <w:tcBorders>
              <w:top w:val="single" w:sz="4" w:space="0" w:color="auto"/>
            </w:tcBorders>
            <w:vAlign w:val="center"/>
          </w:tcPr>
          <w:p w:rsidR="006F3158" w:rsidRDefault="00897071">
            <w:pPr>
              <w:jc w:val="center"/>
              <w:rPr>
                <w:rFonts w:asciiTheme="minorEastAsia" w:hAnsiTheme="minorEastAsia"/>
                <w:b/>
                <w:sz w:val="24"/>
              </w:rPr>
            </w:pPr>
            <w:r>
              <w:rPr>
                <w:rFonts w:asciiTheme="minorEastAsia" w:hAnsiTheme="minorEastAsia" w:hint="eastAsia"/>
                <w:b/>
                <w:sz w:val="24"/>
              </w:rPr>
              <w:t>评标标准</w:t>
            </w:r>
          </w:p>
        </w:tc>
        <w:tc>
          <w:tcPr>
            <w:tcW w:w="967" w:type="dxa"/>
            <w:tcBorders>
              <w:top w:val="single" w:sz="4" w:space="0" w:color="auto"/>
            </w:tcBorders>
            <w:vAlign w:val="center"/>
          </w:tcPr>
          <w:p w:rsidR="006F3158" w:rsidRDefault="00897071">
            <w:pPr>
              <w:jc w:val="center"/>
              <w:rPr>
                <w:rFonts w:asciiTheme="minorEastAsia" w:hAnsiTheme="minorEastAsia"/>
                <w:b/>
                <w:sz w:val="24"/>
              </w:rPr>
            </w:pPr>
            <w:r>
              <w:rPr>
                <w:rFonts w:asciiTheme="minorEastAsia" w:hAnsiTheme="minorEastAsia" w:hint="eastAsia"/>
                <w:b/>
                <w:sz w:val="24"/>
              </w:rPr>
              <w:t>分值</w:t>
            </w:r>
          </w:p>
        </w:tc>
      </w:tr>
      <w:tr w:rsidR="006F3158">
        <w:trPr>
          <w:trHeight w:val="1519"/>
        </w:trPr>
        <w:tc>
          <w:tcPr>
            <w:tcW w:w="1762" w:type="dxa"/>
            <w:tcBorders>
              <w:top w:val="single" w:sz="4" w:space="0" w:color="auto"/>
            </w:tcBorders>
            <w:vAlign w:val="center"/>
          </w:tcPr>
          <w:p w:rsidR="006F3158" w:rsidRDefault="00897071">
            <w:pPr>
              <w:spacing w:line="360" w:lineRule="auto"/>
              <w:jc w:val="center"/>
              <w:rPr>
                <w:rFonts w:asciiTheme="minorEastAsia" w:hAnsiTheme="minorEastAsia"/>
                <w:sz w:val="24"/>
              </w:rPr>
            </w:pPr>
            <w:r>
              <w:rPr>
                <w:rFonts w:asciiTheme="minorEastAsia" w:hAnsiTheme="minorEastAsia" w:hint="eastAsia"/>
                <w:sz w:val="24"/>
              </w:rPr>
              <w:t>投标报价</w:t>
            </w:r>
          </w:p>
          <w:p w:rsidR="006F3158" w:rsidRDefault="00897071">
            <w:pPr>
              <w:spacing w:line="360" w:lineRule="auto"/>
              <w:jc w:val="center"/>
              <w:rPr>
                <w:rFonts w:asciiTheme="minorEastAsia" w:hAnsiTheme="minorEastAsia"/>
                <w:sz w:val="24"/>
              </w:rPr>
            </w:pPr>
            <w:r>
              <w:rPr>
                <w:rFonts w:asciiTheme="minorEastAsia" w:hAnsiTheme="minorEastAsia" w:hint="eastAsia"/>
                <w:sz w:val="24"/>
              </w:rPr>
              <w:t>评分标准</w:t>
            </w:r>
          </w:p>
        </w:tc>
        <w:tc>
          <w:tcPr>
            <w:tcW w:w="6237" w:type="dxa"/>
            <w:tcBorders>
              <w:top w:val="single" w:sz="4" w:space="0" w:color="auto"/>
            </w:tcBorders>
            <w:vAlign w:val="center"/>
          </w:tcPr>
          <w:p w:rsidR="006F3158" w:rsidRDefault="00897071">
            <w:pPr>
              <w:spacing w:line="360" w:lineRule="auto"/>
              <w:rPr>
                <w:rFonts w:asciiTheme="minorEastAsia" w:hAnsiTheme="minorEastAsia"/>
                <w:sz w:val="24"/>
              </w:rPr>
            </w:pPr>
            <w:r>
              <w:rPr>
                <w:rFonts w:asciiTheme="minorEastAsia" w:hAnsiTheme="minorEastAsia" w:hint="eastAsia"/>
                <w:sz w:val="24"/>
              </w:rPr>
              <w:t>评标基准价：满足招标文件要求的有效投标报价中，最低的投标报价为评标基准价。</w:t>
            </w:r>
          </w:p>
          <w:p w:rsidR="006F3158" w:rsidRDefault="00897071">
            <w:pPr>
              <w:spacing w:line="360" w:lineRule="auto"/>
              <w:rPr>
                <w:rFonts w:asciiTheme="minorEastAsia" w:hAnsiTheme="minorEastAsia"/>
                <w:sz w:val="24"/>
              </w:rPr>
            </w:pPr>
            <w:r>
              <w:rPr>
                <w:rFonts w:asciiTheme="minorEastAsia" w:hAnsiTheme="minorEastAsia" w:hint="eastAsia"/>
                <w:sz w:val="24"/>
              </w:rPr>
              <w:t>投标报价得分=（评标基准价/投标报价）×</w:t>
            </w:r>
            <w:r>
              <w:rPr>
                <w:rFonts w:asciiTheme="minorEastAsia" w:hAnsiTheme="minorEastAsia" w:hint="eastAsia"/>
                <w:sz w:val="24"/>
                <w:u w:val="single"/>
              </w:rPr>
              <w:t>20</w:t>
            </w:r>
          </w:p>
        </w:tc>
        <w:tc>
          <w:tcPr>
            <w:tcW w:w="967" w:type="dxa"/>
            <w:tcBorders>
              <w:top w:val="single" w:sz="4" w:space="0" w:color="auto"/>
            </w:tcBorders>
            <w:vAlign w:val="center"/>
          </w:tcPr>
          <w:p w:rsidR="006F3158" w:rsidRDefault="00897071">
            <w:pPr>
              <w:jc w:val="center"/>
              <w:rPr>
                <w:rFonts w:asciiTheme="minorEastAsia" w:hAnsiTheme="minorEastAsia"/>
                <w:sz w:val="24"/>
              </w:rPr>
            </w:pPr>
            <w:r>
              <w:rPr>
                <w:rFonts w:asciiTheme="minorEastAsia" w:hAnsiTheme="minorEastAsia" w:hint="eastAsia"/>
                <w:sz w:val="24"/>
                <w:u w:val="single"/>
              </w:rPr>
              <w:t>20</w:t>
            </w:r>
            <w:r>
              <w:rPr>
                <w:rFonts w:asciiTheme="minorEastAsia" w:hAnsiTheme="minorEastAsia" w:hint="eastAsia"/>
                <w:sz w:val="24"/>
              </w:rPr>
              <w:t>分</w:t>
            </w:r>
          </w:p>
        </w:tc>
      </w:tr>
      <w:tr w:rsidR="006F3158">
        <w:trPr>
          <w:trHeight w:val="567"/>
        </w:trPr>
        <w:tc>
          <w:tcPr>
            <w:tcW w:w="8966" w:type="dxa"/>
            <w:gridSpan w:val="3"/>
            <w:vAlign w:val="center"/>
          </w:tcPr>
          <w:p w:rsidR="006F3158" w:rsidRDefault="00897071" w:rsidP="006B47D2">
            <w:pPr>
              <w:jc w:val="center"/>
              <w:rPr>
                <w:rFonts w:asciiTheme="minorEastAsia" w:hAnsiTheme="minorEastAsia"/>
                <w:b/>
                <w:sz w:val="24"/>
              </w:rPr>
            </w:pPr>
            <w:r>
              <w:rPr>
                <w:rFonts w:asciiTheme="minorEastAsia" w:hAnsiTheme="minorEastAsia" w:hint="eastAsia"/>
                <w:b/>
                <w:sz w:val="24"/>
              </w:rPr>
              <w:t>商务部分（满分</w:t>
            </w:r>
            <w:r w:rsidR="0039341D">
              <w:rPr>
                <w:rFonts w:asciiTheme="minorEastAsia" w:hAnsiTheme="minorEastAsia" w:hint="eastAsia"/>
                <w:b/>
                <w:sz w:val="24"/>
                <w:u w:val="single"/>
              </w:rPr>
              <w:t>3</w:t>
            </w:r>
            <w:r w:rsidR="006B47D2">
              <w:rPr>
                <w:rFonts w:asciiTheme="minorEastAsia" w:hAnsiTheme="minorEastAsia" w:hint="eastAsia"/>
                <w:b/>
                <w:sz w:val="24"/>
                <w:u w:val="single"/>
              </w:rPr>
              <w:t>5</w:t>
            </w:r>
            <w:r>
              <w:rPr>
                <w:rFonts w:asciiTheme="minorEastAsia" w:hAnsiTheme="minorEastAsia" w:hint="eastAsia"/>
                <w:b/>
                <w:sz w:val="24"/>
              </w:rPr>
              <w:t>分）</w:t>
            </w:r>
          </w:p>
        </w:tc>
      </w:tr>
      <w:tr w:rsidR="006F3158">
        <w:trPr>
          <w:trHeight w:val="567"/>
        </w:trPr>
        <w:tc>
          <w:tcPr>
            <w:tcW w:w="1762" w:type="dxa"/>
            <w:tcBorders>
              <w:bottom w:val="single" w:sz="4" w:space="0" w:color="auto"/>
            </w:tcBorders>
            <w:vAlign w:val="center"/>
          </w:tcPr>
          <w:p w:rsidR="006F3158" w:rsidRDefault="00897071">
            <w:pPr>
              <w:jc w:val="center"/>
              <w:rPr>
                <w:rFonts w:asciiTheme="minorEastAsia" w:hAnsiTheme="minorEastAsia"/>
                <w:b/>
                <w:sz w:val="24"/>
              </w:rPr>
            </w:pPr>
            <w:r>
              <w:rPr>
                <w:rFonts w:asciiTheme="minorEastAsia" w:hAnsiTheme="minorEastAsia" w:hint="eastAsia"/>
                <w:b/>
                <w:sz w:val="24"/>
              </w:rPr>
              <w:t>评分因素</w:t>
            </w:r>
          </w:p>
        </w:tc>
        <w:tc>
          <w:tcPr>
            <w:tcW w:w="6237" w:type="dxa"/>
            <w:vAlign w:val="center"/>
          </w:tcPr>
          <w:p w:rsidR="006F3158" w:rsidRDefault="00897071">
            <w:pPr>
              <w:jc w:val="center"/>
              <w:rPr>
                <w:rFonts w:asciiTheme="minorEastAsia" w:hAnsiTheme="minorEastAsia"/>
                <w:b/>
                <w:sz w:val="24"/>
              </w:rPr>
            </w:pPr>
            <w:r>
              <w:rPr>
                <w:rFonts w:asciiTheme="minorEastAsia" w:hAnsiTheme="minorEastAsia" w:hint="eastAsia"/>
                <w:b/>
                <w:sz w:val="24"/>
              </w:rPr>
              <w:t>评标标准</w:t>
            </w:r>
          </w:p>
        </w:tc>
        <w:tc>
          <w:tcPr>
            <w:tcW w:w="967" w:type="dxa"/>
            <w:vAlign w:val="center"/>
          </w:tcPr>
          <w:p w:rsidR="006F3158" w:rsidRDefault="00897071">
            <w:pPr>
              <w:jc w:val="center"/>
              <w:rPr>
                <w:rFonts w:asciiTheme="minorEastAsia" w:hAnsiTheme="minorEastAsia"/>
                <w:b/>
                <w:sz w:val="24"/>
              </w:rPr>
            </w:pPr>
            <w:r>
              <w:rPr>
                <w:rFonts w:asciiTheme="minorEastAsia" w:hAnsiTheme="minorEastAsia" w:hint="eastAsia"/>
                <w:b/>
                <w:sz w:val="24"/>
              </w:rPr>
              <w:t>分值</w:t>
            </w:r>
          </w:p>
        </w:tc>
      </w:tr>
      <w:tr w:rsidR="006F3158">
        <w:trPr>
          <w:trHeight w:val="567"/>
        </w:trPr>
        <w:tc>
          <w:tcPr>
            <w:tcW w:w="1762" w:type="dxa"/>
            <w:vAlign w:val="center"/>
          </w:tcPr>
          <w:p w:rsidR="00645C33" w:rsidRPr="00645C33" w:rsidRDefault="00645C33" w:rsidP="00645C33">
            <w:pPr>
              <w:spacing w:line="360" w:lineRule="exact"/>
              <w:jc w:val="center"/>
              <w:rPr>
                <w:rFonts w:asciiTheme="minorEastAsia" w:hAnsiTheme="minorEastAsia"/>
                <w:sz w:val="24"/>
              </w:rPr>
            </w:pPr>
            <w:r w:rsidRPr="00645C33">
              <w:rPr>
                <w:rFonts w:asciiTheme="minorEastAsia" w:hAnsiTheme="minorEastAsia" w:hint="eastAsia"/>
                <w:sz w:val="24"/>
              </w:rPr>
              <w:t>投标人信誉</w:t>
            </w:r>
          </w:p>
          <w:p w:rsidR="006F3158" w:rsidRDefault="00645C33" w:rsidP="00645C33">
            <w:pPr>
              <w:spacing w:line="360" w:lineRule="exact"/>
              <w:jc w:val="center"/>
              <w:rPr>
                <w:rFonts w:ascii="仿宋" w:eastAsia="仿宋" w:hAnsi="仿宋"/>
                <w:sz w:val="28"/>
                <w:szCs w:val="28"/>
              </w:rPr>
            </w:pPr>
            <w:r w:rsidRPr="00645C33">
              <w:rPr>
                <w:rFonts w:asciiTheme="minorEastAsia" w:hAnsiTheme="minorEastAsia" w:hint="eastAsia"/>
                <w:sz w:val="24"/>
              </w:rPr>
              <w:t>及认证</w:t>
            </w:r>
          </w:p>
        </w:tc>
        <w:tc>
          <w:tcPr>
            <w:tcW w:w="6237" w:type="dxa"/>
            <w:vAlign w:val="center"/>
          </w:tcPr>
          <w:p w:rsidR="006F3158" w:rsidRPr="001549D6" w:rsidRDefault="001549D6" w:rsidP="002F5B01">
            <w:pPr>
              <w:spacing w:line="360" w:lineRule="auto"/>
              <w:jc w:val="left"/>
              <w:rPr>
                <w:rFonts w:asciiTheme="minorEastAsia" w:hAnsiTheme="minorEastAsia"/>
                <w:sz w:val="24"/>
              </w:rPr>
            </w:pPr>
            <w:r>
              <w:rPr>
                <w:rFonts w:asciiTheme="minorEastAsia" w:hAnsiTheme="minorEastAsia" w:hint="eastAsia"/>
                <w:sz w:val="24"/>
              </w:rPr>
              <w:t>1、</w:t>
            </w:r>
            <w:r w:rsidR="00645C33" w:rsidRPr="00645C33">
              <w:rPr>
                <w:rFonts w:asciiTheme="minorEastAsia" w:hAnsiTheme="minorEastAsia" w:hint="eastAsia"/>
                <w:sz w:val="24"/>
              </w:rPr>
              <w:t>投标人信用等级为AAA的得</w:t>
            </w:r>
            <w:r w:rsidR="00D2343E">
              <w:rPr>
                <w:rFonts w:asciiTheme="minorEastAsia" w:hAnsiTheme="minorEastAsia" w:hint="eastAsia"/>
                <w:sz w:val="24"/>
              </w:rPr>
              <w:t>3</w:t>
            </w:r>
            <w:r w:rsidR="00645C33" w:rsidRPr="00645C33">
              <w:rPr>
                <w:rFonts w:asciiTheme="minorEastAsia" w:hAnsiTheme="minorEastAsia" w:hint="eastAsia"/>
                <w:sz w:val="24"/>
              </w:rPr>
              <w:t>分（须提供信用等级证书及企业信用报告，未提供证书及报告者不得分）。</w:t>
            </w:r>
            <w:r>
              <w:rPr>
                <w:rFonts w:asciiTheme="minorEastAsia" w:hAnsiTheme="minorEastAsia" w:hint="eastAsia"/>
                <w:sz w:val="24"/>
              </w:rPr>
              <w:t xml:space="preserve">     </w:t>
            </w:r>
            <w:r w:rsidR="00A5039E">
              <w:rPr>
                <w:rFonts w:asciiTheme="minorEastAsia" w:hAnsiTheme="minorEastAsia" w:hint="eastAsia"/>
                <w:sz w:val="24"/>
              </w:rPr>
              <w:t xml:space="preserve">    </w:t>
            </w:r>
            <w:r>
              <w:rPr>
                <w:rFonts w:asciiTheme="minorEastAsia" w:hAnsiTheme="minorEastAsia" w:hint="eastAsia"/>
                <w:sz w:val="24"/>
              </w:rPr>
              <w:t>2、</w:t>
            </w:r>
            <w:r w:rsidR="00645C33" w:rsidRPr="00645C33">
              <w:rPr>
                <w:rFonts w:asciiTheme="minorEastAsia" w:hAnsiTheme="minorEastAsia" w:hint="eastAsia"/>
                <w:sz w:val="24"/>
              </w:rPr>
              <w:t>投标人具有ISO9001质量管理体系认证得</w:t>
            </w:r>
            <w:r w:rsidR="00645C33">
              <w:rPr>
                <w:rFonts w:asciiTheme="minorEastAsia" w:hAnsiTheme="minorEastAsia" w:hint="eastAsia"/>
                <w:sz w:val="24"/>
              </w:rPr>
              <w:t>2</w:t>
            </w:r>
            <w:r w:rsidR="00645C33" w:rsidRPr="00645C33">
              <w:rPr>
                <w:rFonts w:asciiTheme="minorEastAsia" w:hAnsiTheme="minorEastAsia" w:hint="eastAsia"/>
                <w:sz w:val="24"/>
              </w:rPr>
              <w:t>分；具有ISO14001环境管理体系认证证书得</w:t>
            </w:r>
            <w:r w:rsidR="00645C33">
              <w:rPr>
                <w:rFonts w:asciiTheme="minorEastAsia" w:hAnsiTheme="minorEastAsia" w:hint="eastAsia"/>
                <w:sz w:val="24"/>
              </w:rPr>
              <w:t>2</w:t>
            </w:r>
            <w:r w:rsidR="00645C33" w:rsidRPr="00645C33">
              <w:rPr>
                <w:rFonts w:asciiTheme="minorEastAsia" w:hAnsiTheme="minorEastAsia" w:hint="eastAsia"/>
                <w:sz w:val="24"/>
              </w:rPr>
              <w:t>分；具有</w:t>
            </w:r>
            <w:r w:rsidR="002F5B01">
              <w:rPr>
                <w:rFonts w:asciiTheme="minorEastAsia" w:hAnsiTheme="minorEastAsia" w:hint="eastAsia"/>
                <w:sz w:val="24"/>
              </w:rPr>
              <w:t>OHSAS</w:t>
            </w:r>
            <w:r w:rsidR="00645C33" w:rsidRPr="00645C33">
              <w:rPr>
                <w:rFonts w:asciiTheme="minorEastAsia" w:hAnsiTheme="minorEastAsia" w:hint="eastAsia"/>
                <w:sz w:val="24"/>
              </w:rPr>
              <w:t>18001职业健康安全管理体系认证证书得</w:t>
            </w:r>
            <w:r w:rsidR="00645C33">
              <w:rPr>
                <w:rFonts w:asciiTheme="minorEastAsia" w:hAnsiTheme="minorEastAsia" w:hint="eastAsia"/>
                <w:sz w:val="24"/>
              </w:rPr>
              <w:t>2</w:t>
            </w:r>
            <w:r w:rsidR="00645C33" w:rsidRPr="00645C33">
              <w:rPr>
                <w:rFonts w:asciiTheme="minorEastAsia" w:hAnsiTheme="minorEastAsia" w:hint="eastAsia"/>
                <w:sz w:val="24"/>
              </w:rPr>
              <w:t>分。共</w:t>
            </w:r>
            <w:r w:rsidR="00645C33">
              <w:rPr>
                <w:rFonts w:asciiTheme="minorEastAsia" w:hAnsiTheme="minorEastAsia" w:hint="eastAsia"/>
                <w:sz w:val="24"/>
              </w:rPr>
              <w:t>6</w:t>
            </w:r>
            <w:r w:rsidR="00645C33" w:rsidRPr="00645C33">
              <w:rPr>
                <w:rFonts w:asciiTheme="minorEastAsia" w:hAnsiTheme="minorEastAsia" w:hint="eastAsia"/>
                <w:sz w:val="24"/>
              </w:rPr>
              <w:t>分。</w:t>
            </w:r>
          </w:p>
        </w:tc>
        <w:tc>
          <w:tcPr>
            <w:tcW w:w="967" w:type="dxa"/>
            <w:vAlign w:val="center"/>
          </w:tcPr>
          <w:p w:rsidR="006F3158" w:rsidRDefault="00D2343E">
            <w:pPr>
              <w:jc w:val="center"/>
              <w:rPr>
                <w:rFonts w:ascii="仿宋" w:eastAsia="仿宋" w:hAnsi="仿宋"/>
                <w:sz w:val="28"/>
                <w:szCs w:val="28"/>
              </w:rPr>
            </w:pPr>
            <w:r>
              <w:rPr>
                <w:rFonts w:ascii="仿宋" w:eastAsia="仿宋" w:hAnsi="仿宋" w:hint="eastAsia"/>
                <w:sz w:val="24"/>
              </w:rPr>
              <w:t>9</w:t>
            </w:r>
            <w:r w:rsidR="00897071">
              <w:rPr>
                <w:rFonts w:ascii="仿宋" w:eastAsia="仿宋" w:hAnsi="仿宋" w:hint="eastAsia"/>
                <w:sz w:val="24"/>
              </w:rPr>
              <w:t>分</w:t>
            </w:r>
          </w:p>
        </w:tc>
      </w:tr>
      <w:tr w:rsidR="006F3158" w:rsidTr="005C5922">
        <w:trPr>
          <w:trHeight w:val="1177"/>
        </w:trPr>
        <w:tc>
          <w:tcPr>
            <w:tcW w:w="1762" w:type="dxa"/>
            <w:vAlign w:val="center"/>
          </w:tcPr>
          <w:p w:rsidR="006F3158" w:rsidRDefault="00280294">
            <w:pPr>
              <w:spacing w:line="360" w:lineRule="exact"/>
              <w:jc w:val="center"/>
              <w:rPr>
                <w:rFonts w:asciiTheme="minorEastAsia" w:hAnsiTheme="minorEastAsia"/>
                <w:sz w:val="24"/>
              </w:rPr>
            </w:pPr>
            <w:r w:rsidRPr="00280294">
              <w:rPr>
                <w:rFonts w:asciiTheme="minorEastAsia" w:hAnsiTheme="minorEastAsia" w:hint="eastAsia"/>
                <w:sz w:val="24"/>
              </w:rPr>
              <w:t>产品信誉</w:t>
            </w:r>
          </w:p>
        </w:tc>
        <w:tc>
          <w:tcPr>
            <w:tcW w:w="6237" w:type="dxa"/>
            <w:vAlign w:val="center"/>
          </w:tcPr>
          <w:p w:rsidR="006F3158" w:rsidRDefault="00280294" w:rsidP="001541EB">
            <w:pPr>
              <w:snapToGrid w:val="0"/>
              <w:spacing w:line="360" w:lineRule="auto"/>
              <w:jc w:val="left"/>
              <w:rPr>
                <w:rFonts w:asciiTheme="minorEastAsia" w:hAnsiTheme="minorEastAsia"/>
                <w:sz w:val="24"/>
              </w:rPr>
            </w:pPr>
            <w:r w:rsidRPr="00280294">
              <w:rPr>
                <w:rFonts w:ascii="宋体" w:hAnsi="宋体" w:hint="eastAsia"/>
                <w:sz w:val="24"/>
              </w:rPr>
              <w:t>所投监控产品制造商提供近三年内无被省级及以上公安机关通报安全事件的声明，加盖厂家公章或授权章，提供得3分，不提供不得分。</w:t>
            </w:r>
          </w:p>
        </w:tc>
        <w:tc>
          <w:tcPr>
            <w:tcW w:w="967" w:type="dxa"/>
            <w:vAlign w:val="center"/>
          </w:tcPr>
          <w:p w:rsidR="006F3158" w:rsidRPr="006B47D2" w:rsidRDefault="00280294">
            <w:pPr>
              <w:jc w:val="center"/>
              <w:rPr>
                <w:rFonts w:ascii="仿宋" w:eastAsia="仿宋" w:hAnsi="仿宋"/>
                <w:sz w:val="24"/>
              </w:rPr>
            </w:pPr>
            <w:r>
              <w:rPr>
                <w:rFonts w:ascii="仿宋" w:eastAsia="仿宋" w:hAnsi="仿宋" w:hint="eastAsia"/>
                <w:sz w:val="24"/>
              </w:rPr>
              <w:t>3</w:t>
            </w:r>
            <w:r w:rsidR="00897071" w:rsidRPr="008518B5">
              <w:rPr>
                <w:rFonts w:ascii="仿宋" w:eastAsia="仿宋" w:hAnsi="仿宋" w:hint="eastAsia"/>
                <w:sz w:val="24"/>
              </w:rPr>
              <w:t>分</w:t>
            </w:r>
          </w:p>
        </w:tc>
      </w:tr>
      <w:tr w:rsidR="006F3158" w:rsidTr="005C5922">
        <w:trPr>
          <w:trHeight w:val="914"/>
        </w:trPr>
        <w:tc>
          <w:tcPr>
            <w:tcW w:w="1762" w:type="dxa"/>
            <w:vAlign w:val="center"/>
          </w:tcPr>
          <w:p w:rsidR="006F3158" w:rsidRDefault="00280294">
            <w:pPr>
              <w:spacing w:line="360" w:lineRule="exact"/>
              <w:jc w:val="center"/>
              <w:rPr>
                <w:rFonts w:asciiTheme="minorEastAsia" w:hAnsiTheme="minorEastAsia"/>
                <w:sz w:val="24"/>
              </w:rPr>
            </w:pPr>
            <w:r>
              <w:rPr>
                <w:rFonts w:asciiTheme="minorEastAsia" w:hAnsiTheme="minorEastAsia" w:hint="eastAsia"/>
                <w:sz w:val="24"/>
              </w:rPr>
              <w:t>业绩</w:t>
            </w:r>
          </w:p>
        </w:tc>
        <w:tc>
          <w:tcPr>
            <w:tcW w:w="6237" w:type="dxa"/>
            <w:vAlign w:val="center"/>
          </w:tcPr>
          <w:p w:rsidR="006F3158" w:rsidRDefault="00322A1C" w:rsidP="00E53BB1">
            <w:pPr>
              <w:snapToGrid w:val="0"/>
              <w:spacing w:line="360" w:lineRule="auto"/>
              <w:jc w:val="left"/>
              <w:rPr>
                <w:rFonts w:asciiTheme="minorEastAsia" w:hAnsiTheme="minorEastAsia"/>
                <w:sz w:val="24"/>
              </w:rPr>
            </w:pPr>
            <w:r w:rsidRPr="00322A1C">
              <w:rPr>
                <w:rFonts w:asciiTheme="minorEastAsia" w:hAnsiTheme="minorEastAsia" w:hint="eastAsia"/>
                <w:sz w:val="24"/>
              </w:rPr>
              <w:t>投标人</w:t>
            </w:r>
            <w:r w:rsidR="00C746AC" w:rsidRPr="00C746AC">
              <w:rPr>
                <w:rFonts w:asciiTheme="minorEastAsia" w:hAnsiTheme="minorEastAsia" w:hint="eastAsia"/>
                <w:sz w:val="24"/>
              </w:rPr>
              <w:t>201</w:t>
            </w:r>
            <w:r w:rsidR="00C746AC">
              <w:rPr>
                <w:rFonts w:asciiTheme="minorEastAsia" w:hAnsiTheme="minorEastAsia" w:hint="eastAsia"/>
                <w:sz w:val="24"/>
              </w:rPr>
              <w:t>3</w:t>
            </w:r>
            <w:r w:rsidR="00C746AC" w:rsidRPr="00C746AC">
              <w:rPr>
                <w:rFonts w:asciiTheme="minorEastAsia" w:hAnsiTheme="minorEastAsia" w:hint="eastAsia"/>
                <w:sz w:val="24"/>
              </w:rPr>
              <w:t>年以来</w:t>
            </w:r>
            <w:r w:rsidR="00280294" w:rsidRPr="00280294">
              <w:rPr>
                <w:rFonts w:asciiTheme="minorEastAsia" w:hAnsiTheme="minorEastAsia" w:hint="eastAsia"/>
                <w:sz w:val="24"/>
              </w:rPr>
              <w:t>,</w:t>
            </w:r>
            <w:r w:rsidR="00D24329">
              <w:rPr>
                <w:rFonts w:asciiTheme="minorEastAsia" w:hAnsiTheme="minorEastAsia" w:hint="eastAsia"/>
                <w:sz w:val="24"/>
              </w:rPr>
              <w:t>合同金额在</w:t>
            </w:r>
            <w:r w:rsidR="00280294" w:rsidRPr="00280294">
              <w:rPr>
                <w:rFonts w:asciiTheme="minorEastAsia" w:hAnsiTheme="minorEastAsia" w:hint="eastAsia"/>
                <w:sz w:val="24"/>
              </w:rPr>
              <w:t>1</w:t>
            </w:r>
            <w:r w:rsidR="00280294">
              <w:rPr>
                <w:rFonts w:asciiTheme="minorEastAsia" w:hAnsiTheme="minorEastAsia" w:hint="eastAsia"/>
                <w:sz w:val="24"/>
              </w:rPr>
              <w:t>0</w:t>
            </w:r>
            <w:r w:rsidR="00280294" w:rsidRPr="00280294">
              <w:rPr>
                <w:rFonts w:asciiTheme="minorEastAsia" w:hAnsiTheme="minorEastAsia" w:hint="eastAsia"/>
                <w:sz w:val="24"/>
              </w:rPr>
              <w:t>0万元以上（含）</w:t>
            </w:r>
            <w:r w:rsidR="00D24329">
              <w:rPr>
                <w:rFonts w:asciiTheme="minorEastAsia" w:hAnsiTheme="minorEastAsia" w:hint="eastAsia"/>
                <w:sz w:val="24"/>
              </w:rPr>
              <w:t>的</w:t>
            </w:r>
            <w:r w:rsidR="00D24329" w:rsidRPr="00D24329">
              <w:rPr>
                <w:rFonts w:asciiTheme="minorEastAsia" w:hAnsiTheme="minorEastAsia" w:hint="eastAsia"/>
                <w:sz w:val="24"/>
              </w:rPr>
              <w:t>视频监控类项目</w:t>
            </w:r>
            <w:r w:rsidR="00280294" w:rsidRPr="00280294">
              <w:rPr>
                <w:rFonts w:asciiTheme="minorEastAsia" w:hAnsiTheme="minorEastAsia" w:hint="eastAsia"/>
                <w:sz w:val="24"/>
              </w:rPr>
              <w:t>，每份得</w:t>
            </w:r>
            <w:r w:rsidR="00E53BB1">
              <w:rPr>
                <w:rFonts w:asciiTheme="minorEastAsia" w:hAnsiTheme="minorEastAsia" w:hint="eastAsia"/>
                <w:sz w:val="24"/>
              </w:rPr>
              <w:t>1</w:t>
            </w:r>
            <w:r w:rsidR="00280294" w:rsidRPr="00280294">
              <w:rPr>
                <w:rFonts w:asciiTheme="minorEastAsia" w:hAnsiTheme="minorEastAsia" w:hint="eastAsia"/>
                <w:sz w:val="24"/>
              </w:rPr>
              <w:t>分，最多得</w:t>
            </w:r>
            <w:r w:rsidR="00E53BB1">
              <w:rPr>
                <w:rFonts w:asciiTheme="minorEastAsia" w:hAnsiTheme="minorEastAsia" w:hint="eastAsia"/>
                <w:sz w:val="24"/>
              </w:rPr>
              <w:t>3</w:t>
            </w:r>
            <w:r w:rsidR="00280294" w:rsidRPr="00280294">
              <w:rPr>
                <w:rFonts w:asciiTheme="minorEastAsia" w:hAnsiTheme="minorEastAsia" w:hint="eastAsia"/>
                <w:sz w:val="24"/>
              </w:rPr>
              <w:t>分。</w:t>
            </w:r>
          </w:p>
        </w:tc>
        <w:tc>
          <w:tcPr>
            <w:tcW w:w="967" w:type="dxa"/>
            <w:vAlign w:val="center"/>
          </w:tcPr>
          <w:p w:rsidR="006F3158" w:rsidRPr="006B47D2" w:rsidRDefault="00E53BB1" w:rsidP="00E51E83">
            <w:pPr>
              <w:jc w:val="center"/>
              <w:rPr>
                <w:rFonts w:ascii="仿宋" w:eastAsia="仿宋" w:hAnsi="仿宋"/>
                <w:sz w:val="24"/>
              </w:rPr>
            </w:pPr>
            <w:r>
              <w:rPr>
                <w:rFonts w:ascii="仿宋" w:eastAsia="仿宋" w:hAnsi="仿宋" w:hint="eastAsia"/>
                <w:sz w:val="24"/>
              </w:rPr>
              <w:t>3</w:t>
            </w:r>
            <w:r w:rsidR="00280294" w:rsidRPr="00280294">
              <w:rPr>
                <w:rFonts w:ascii="仿宋" w:eastAsia="仿宋" w:hAnsi="仿宋" w:hint="eastAsia"/>
                <w:sz w:val="24"/>
              </w:rPr>
              <w:t>分</w:t>
            </w:r>
          </w:p>
        </w:tc>
      </w:tr>
      <w:tr w:rsidR="00ED684E" w:rsidTr="003637EF">
        <w:trPr>
          <w:trHeight w:val="673"/>
        </w:trPr>
        <w:tc>
          <w:tcPr>
            <w:tcW w:w="1762" w:type="dxa"/>
            <w:vAlign w:val="center"/>
          </w:tcPr>
          <w:p w:rsidR="00ED684E" w:rsidRPr="00ED684E" w:rsidRDefault="00ED684E">
            <w:pPr>
              <w:spacing w:line="360" w:lineRule="exact"/>
              <w:jc w:val="center"/>
              <w:rPr>
                <w:rFonts w:asciiTheme="minorEastAsia" w:hAnsiTheme="minorEastAsia"/>
                <w:sz w:val="24"/>
              </w:rPr>
            </w:pPr>
            <w:r w:rsidRPr="00ED684E">
              <w:rPr>
                <w:rFonts w:asciiTheme="minorEastAsia" w:hAnsiTheme="minorEastAsia" w:hint="eastAsia"/>
                <w:sz w:val="24"/>
              </w:rPr>
              <w:t>售后运维服务</w:t>
            </w:r>
          </w:p>
        </w:tc>
        <w:tc>
          <w:tcPr>
            <w:tcW w:w="6237" w:type="dxa"/>
            <w:vAlign w:val="center"/>
          </w:tcPr>
          <w:p w:rsidR="00ED684E" w:rsidRPr="00ED684E" w:rsidRDefault="005C5922" w:rsidP="00ED684E">
            <w:pPr>
              <w:widowControl/>
              <w:ind w:leftChars="-95" w:left="29" w:hangingChars="95" w:hanging="228"/>
              <w:jc w:val="left"/>
              <w:rPr>
                <w:rFonts w:asciiTheme="minorEastAsia" w:hAnsiTheme="minorEastAsia"/>
                <w:sz w:val="24"/>
              </w:rPr>
            </w:pPr>
            <w:r>
              <w:rPr>
                <w:rFonts w:asciiTheme="minorEastAsia" w:hAnsiTheme="minorEastAsia" w:hint="eastAsia"/>
                <w:sz w:val="24"/>
              </w:rPr>
              <w:t xml:space="preserve">  </w:t>
            </w:r>
            <w:r w:rsidR="00ED684E" w:rsidRPr="00ED684E">
              <w:rPr>
                <w:rFonts w:asciiTheme="minorEastAsia" w:hAnsiTheme="minorEastAsia" w:hint="eastAsia"/>
                <w:sz w:val="24"/>
              </w:rPr>
              <w:t>跟据投标人运维服务期内服务方案及措施好的</w:t>
            </w:r>
            <w:r w:rsidR="00ED684E">
              <w:rPr>
                <w:rFonts w:asciiTheme="minorEastAsia" w:hAnsiTheme="minorEastAsia" w:hint="eastAsia"/>
                <w:sz w:val="24"/>
              </w:rPr>
              <w:t>10</w:t>
            </w:r>
            <w:r w:rsidR="00ED684E" w:rsidRPr="00ED684E">
              <w:rPr>
                <w:rFonts w:asciiTheme="minorEastAsia" w:hAnsiTheme="minorEastAsia" w:hint="eastAsia"/>
                <w:sz w:val="24"/>
              </w:rPr>
              <w:t>分，较好的</w:t>
            </w:r>
            <w:r w:rsidR="00CD00BA">
              <w:rPr>
                <w:rFonts w:asciiTheme="minorEastAsia" w:hAnsiTheme="minorEastAsia" w:hint="eastAsia"/>
                <w:sz w:val="24"/>
              </w:rPr>
              <w:t>7</w:t>
            </w:r>
            <w:r w:rsidR="00ED684E" w:rsidRPr="00ED684E">
              <w:rPr>
                <w:rFonts w:asciiTheme="minorEastAsia" w:hAnsiTheme="minorEastAsia" w:hint="eastAsia"/>
                <w:sz w:val="24"/>
              </w:rPr>
              <w:t>分，差的</w:t>
            </w:r>
            <w:r w:rsidR="00CD00BA">
              <w:rPr>
                <w:rFonts w:asciiTheme="minorEastAsia" w:hAnsiTheme="minorEastAsia" w:hint="eastAsia"/>
                <w:sz w:val="24"/>
              </w:rPr>
              <w:t>3</w:t>
            </w:r>
            <w:r w:rsidR="00ED684E" w:rsidRPr="00ED684E">
              <w:rPr>
                <w:rFonts w:asciiTheme="minorEastAsia" w:hAnsiTheme="minorEastAsia" w:hint="eastAsia"/>
                <w:sz w:val="24"/>
              </w:rPr>
              <w:t>分。</w:t>
            </w:r>
          </w:p>
          <w:p w:rsidR="00ED684E" w:rsidRPr="005C5922" w:rsidRDefault="00ED684E" w:rsidP="00ED684E">
            <w:pPr>
              <w:widowControl/>
              <w:ind w:leftChars="-94" w:left="7" w:hangingChars="85" w:hanging="204"/>
              <w:jc w:val="left"/>
              <w:rPr>
                <w:rFonts w:asciiTheme="minorEastAsia" w:hAnsiTheme="minorEastAsia"/>
                <w:sz w:val="24"/>
              </w:rPr>
            </w:pPr>
          </w:p>
        </w:tc>
        <w:tc>
          <w:tcPr>
            <w:tcW w:w="967" w:type="dxa"/>
            <w:vAlign w:val="center"/>
          </w:tcPr>
          <w:p w:rsidR="00ED684E" w:rsidRPr="006B47D2" w:rsidRDefault="00ED684E" w:rsidP="00E51E83">
            <w:pPr>
              <w:jc w:val="center"/>
              <w:rPr>
                <w:rFonts w:ascii="仿宋" w:eastAsia="仿宋" w:hAnsi="仿宋"/>
                <w:sz w:val="24"/>
              </w:rPr>
            </w:pPr>
            <w:r w:rsidRPr="006B47D2">
              <w:rPr>
                <w:rFonts w:ascii="仿宋" w:eastAsia="仿宋" w:hAnsi="仿宋" w:hint="eastAsia"/>
                <w:sz w:val="24"/>
              </w:rPr>
              <w:t>10</w:t>
            </w:r>
            <w:r w:rsidR="006B47D2" w:rsidRPr="006B47D2">
              <w:rPr>
                <w:rFonts w:ascii="仿宋" w:eastAsia="仿宋" w:hAnsi="仿宋" w:hint="eastAsia"/>
                <w:sz w:val="24"/>
              </w:rPr>
              <w:t>分</w:t>
            </w:r>
          </w:p>
        </w:tc>
      </w:tr>
      <w:tr w:rsidR="00ED684E">
        <w:trPr>
          <w:trHeight w:val="1273"/>
        </w:trPr>
        <w:tc>
          <w:tcPr>
            <w:tcW w:w="1762" w:type="dxa"/>
            <w:vAlign w:val="center"/>
          </w:tcPr>
          <w:p w:rsidR="00ED684E" w:rsidRPr="00280294" w:rsidRDefault="00ED684E">
            <w:pPr>
              <w:spacing w:line="360" w:lineRule="exact"/>
              <w:jc w:val="center"/>
              <w:rPr>
                <w:rFonts w:ascii="宋体" w:hAnsi="宋体"/>
                <w:bCs/>
                <w:sz w:val="24"/>
              </w:rPr>
            </w:pPr>
            <w:r w:rsidRPr="00280294">
              <w:rPr>
                <w:rFonts w:ascii="宋体" w:hAnsi="宋体" w:hint="eastAsia"/>
                <w:bCs/>
                <w:sz w:val="24"/>
              </w:rPr>
              <w:t>施工方案</w:t>
            </w:r>
          </w:p>
        </w:tc>
        <w:tc>
          <w:tcPr>
            <w:tcW w:w="6237" w:type="dxa"/>
            <w:vAlign w:val="center"/>
          </w:tcPr>
          <w:p w:rsidR="00ED684E" w:rsidRDefault="00ED684E" w:rsidP="00727437">
            <w:pPr>
              <w:snapToGrid w:val="0"/>
              <w:spacing w:line="360" w:lineRule="auto"/>
              <w:jc w:val="left"/>
              <w:rPr>
                <w:rFonts w:asciiTheme="minorEastAsia" w:hAnsiTheme="minorEastAsia"/>
                <w:sz w:val="24"/>
              </w:rPr>
            </w:pPr>
            <w:r w:rsidRPr="00280294">
              <w:rPr>
                <w:rFonts w:asciiTheme="minorEastAsia" w:hAnsiTheme="minorEastAsia" w:hint="eastAsia"/>
                <w:sz w:val="24"/>
              </w:rPr>
              <w:t>主要施工、安装调试方法适当合理，质量、工期保证与控制措施适当合理，工程安全文明施工组织措施适当合理。好的</w:t>
            </w:r>
            <w:r w:rsidR="00727437">
              <w:rPr>
                <w:rFonts w:asciiTheme="minorEastAsia" w:hAnsiTheme="minorEastAsia" w:hint="eastAsia"/>
                <w:sz w:val="24"/>
              </w:rPr>
              <w:t>10</w:t>
            </w:r>
            <w:r w:rsidRPr="00280294">
              <w:rPr>
                <w:rFonts w:asciiTheme="minorEastAsia" w:hAnsiTheme="minorEastAsia" w:hint="eastAsia"/>
                <w:sz w:val="24"/>
              </w:rPr>
              <w:t>分，一般的</w:t>
            </w:r>
            <w:r w:rsidR="00727437">
              <w:rPr>
                <w:rFonts w:asciiTheme="minorEastAsia" w:hAnsiTheme="minorEastAsia" w:hint="eastAsia"/>
                <w:sz w:val="24"/>
              </w:rPr>
              <w:t>5</w:t>
            </w:r>
            <w:r w:rsidRPr="00280294">
              <w:rPr>
                <w:rFonts w:asciiTheme="minorEastAsia" w:hAnsiTheme="minorEastAsia" w:hint="eastAsia"/>
                <w:sz w:val="24"/>
              </w:rPr>
              <w:t>分，不提供者0分。</w:t>
            </w:r>
          </w:p>
        </w:tc>
        <w:tc>
          <w:tcPr>
            <w:tcW w:w="967" w:type="dxa"/>
            <w:vAlign w:val="center"/>
          </w:tcPr>
          <w:p w:rsidR="00ED684E" w:rsidRDefault="00727437" w:rsidP="00E51E83">
            <w:pPr>
              <w:jc w:val="center"/>
              <w:rPr>
                <w:rFonts w:asciiTheme="minorEastAsia" w:hAnsiTheme="minorEastAsia"/>
                <w:sz w:val="24"/>
              </w:rPr>
            </w:pPr>
            <w:r w:rsidRPr="00D2343E">
              <w:rPr>
                <w:rFonts w:ascii="仿宋" w:eastAsia="仿宋" w:hAnsi="仿宋" w:hint="eastAsia"/>
                <w:sz w:val="24"/>
              </w:rPr>
              <w:t>10</w:t>
            </w:r>
            <w:r w:rsidR="00421D20" w:rsidRPr="00D2343E">
              <w:rPr>
                <w:rFonts w:ascii="仿宋" w:eastAsia="仿宋" w:hAnsi="仿宋" w:hint="eastAsia"/>
                <w:sz w:val="24"/>
              </w:rPr>
              <w:t>分</w:t>
            </w:r>
          </w:p>
        </w:tc>
      </w:tr>
      <w:tr w:rsidR="00ED684E">
        <w:trPr>
          <w:trHeight w:val="339"/>
        </w:trPr>
        <w:tc>
          <w:tcPr>
            <w:tcW w:w="8966" w:type="dxa"/>
            <w:gridSpan w:val="3"/>
            <w:vAlign w:val="center"/>
          </w:tcPr>
          <w:p w:rsidR="00ED684E" w:rsidRDefault="00ED684E" w:rsidP="006B47D2">
            <w:pPr>
              <w:jc w:val="center"/>
              <w:rPr>
                <w:rFonts w:asciiTheme="minorEastAsia" w:hAnsiTheme="minorEastAsia"/>
                <w:b/>
                <w:sz w:val="24"/>
              </w:rPr>
            </w:pPr>
            <w:r>
              <w:rPr>
                <w:rFonts w:asciiTheme="minorEastAsia" w:hAnsiTheme="minorEastAsia" w:hint="eastAsia"/>
                <w:b/>
                <w:sz w:val="24"/>
              </w:rPr>
              <w:lastRenderedPageBreak/>
              <w:t>技术部分（满分</w:t>
            </w:r>
            <w:r>
              <w:rPr>
                <w:rFonts w:asciiTheme="minorEastAsia" w:hAnsiTheme="minorEastAsia" w:hint="eastAsia"/>
                <w:b/>
                <w:sz w:val="24"/>
                <w:u w:val="single"/>
              </w:rPr>
              <w:t>4</w:t>
            </w:r>
            <w:r w:rsidR="006B47D2">
              <w:rPr>
                <w:rFonts w:asciiTheme="minorEastAsia" w:hAnsiTheme="minorEastAsia" w:hint="eastAsia"/>
                <w:b/>
                <w:sz w:val="24"/>
                <w:u w:val="single"/>
              </w:rPr>
              <w:t>5</w:t>
            </w:r>
            <w:r>
              <w:rPr>
                <w:rFonts w:asciiTheme="minorEastAsia" w:hAnsiTheme="minorEastAsia" w:hint="eastAsia"/>
                <w:b/>
                <w:sz w:val="24"/>
              </w:rPr>
              <w:t>分）</w:t>
            </w:r>
          </w:p>
        </w:tc>
      </w:tr>
      <w:tr w:rsidR="00ED684E">
        <w:trPr>
          <w:trHeight w:val="482"/>
        </w:trPr>
        <w:tc>
          <w:tcPr>
            <w:tcW w:w="1762" w:type="dxa"/>
            <w:vAlign w:val="center"/>
          </w:tcPr>
          <w:p w:rsidR="00ED684E" w:rsidRDefault="00ED684E">
            <w:pPr>
              <w:jc w:val="center"/>
              <w:rPr>
                <w:rFonts w:asciiTheme="minorEastAsia" w:hAnsiTheme="minorEastAsia"/>
                <w:b/>
                <w:sz w:val="24"/>
              </w:rPr>
            </w:pPr>
            <w:r>
              <w:rPr>
                <w:rFonts w:asciiTheme="minorEastAsia" w:hAnsiTheme="minorEastAsia" w:hint="eastAsia"/>
                <w:b/>
                <w:sz w:val="24"/>
              </w:rPr>
              <w:t>评分因素</w:t>
            </w:r>
          </w:p>
        </w:tc>
        <w:tc>
          <w:tcPr>
            <w:tcW w:w="6237" w:type="dxa"/>
            <w:vAlign w:val="center"/>
          </w:tcPr>
          <w:p w:rsidR="00ED684E" w:rsidRDefault="00ED684E" w:rsidP="001541EB">
            <w:pPr>
              <w:jc w:val="left"/>
              <w:rPr>
                <w:rFonts w:asciiTheme="minorEastAsia" w:hAnsiTheme="minorEastAsia"/>
                <w:b/>
                <w:sz w:val="24"/>
              </w:rPr>
            </w:pPr>
            <w:r>
              <w:rPr>
                <w:rFonts w:asciiTheme="minorEastAsia" w:hAnsiTheme="minorEastAsia" w:hint="eastAsia"/>
                <w:b/>
                <w:sz w:val="24"/>
              </w:rPr>
              <w:t>评标标准</w:t>
            </w:r>
          </w:p>
        </w:tc>
        <w:tc>
          <w:tcPr>
            <w:tcW w:w="967" w:type="dxa"/>
            <w:vAlign w:val="center"/>
          </w:tcPr>
          <w:p w:rsidR="00ED684E" w:rsidRDefault="00ED684E">
            <w:pPr>
              <w:jc w:val="center"/>
              <w:rPr>
                <w:rFonts w:asciiTheme="minorEastAsia" w:hAnsiTheme="minorEastAsia"/>
                <w:b/>
                <w:sz w:val="24"/>
              </w:rPr>
            </w:pPr>
            <w:r>
              <w:rPr>
                <w:rFonts w:asciiTheme="minorEastAsia" w:hAnsiTheme="minorEastAsia" w:hint="eastAsia"/>
                <w:b/>
                <w:sz w:val="24"/>
              </w:rPr>
              <w:t>分值</w:t>
            </w:r>
          </w:p>
        </w:tc>
      </w:tr>
      <w:tr w:rsidR="00ED684E">
        <w:trPr>
          <w:trHeight w:val="567"/>
        </w:trPr>
        <w:tc>
          <w:tcPr>
            <w:tcW w:w="1762" w:type="dxa"/>
            <w:vMerge w:val="restart"/>
            <w:vAlign w:val="center"/>
          </w:tcPr>
          <w:p w:rsidR="00ED684E" w:rsidRDefault="00ED684E">
            <w:pPr>
              <w:jc w:val="center"/>
              <w:rPr>
                <w:rFonts w:asciiTheme="minorEastAsia" w:hAnsiTheme="minorEastAsia"/>
                <w:sz w:val="24"/>
              </w:rPr>
            </w:pPr>
            <w:r>
              <w:rPr>
                <w:rFonts w:asciiTheme="minorEastAsia" w:hAnsiTheme="minorEastAsia" w:hint="eastAsia"/>
                <w:sz w:val="24"/>
              </w:rPr>
              <w:t>投标文件的规范程度</w:t>
            </w:r>
          </w:p>
        </w:tc>
        <w:tc>
          <w:tcPr>
            <w:tcW w:w="6237" w:type="dxa"/>
            <w:vAlign w:val="center"/>
          </w:tcPr>
          <w:p w:rsidR="00ED684E" w:rsidRDefault="00ED684E" w:rsidP="001541EB">
            <w:pPr>
              <w:widowControl/>
              <w:jc w:val="left"/>
              <w:rPr>
                <w:rFonts w:ascii="仿宋" w:eastAsia="仿宋" w:hAnsi="仿宋"/>
                <w:b/>
                <w:sz w:val="24"/>
              </w:rPr>
            </w:pPr>
            <w:r>
              <w:rPr>
                <w:rFonts w:ascii="宋体" w:hAnsi="宋体" w:cs="Courier New" w:hint="eastAsia"/>
                <w:bCs/>
                <w:sz w:val="24"/>
              </w:rPr>
              <w:t>1、投标文件的编制符合招标文件的规定，装订整齐规范的，得2分。</w:t>
            </w:r>
          </w:p>
        </w:tc>
        <w:tc>
          <w:tcPr>
            <w:tcW w:w="967" w:type="dxa"/>
            <w:vAlign w:val="center"/>
          </w:tcPr>
          <w:p w:rsidR="00ED684E" w:rsidRDefault="00ED684E">
            <w:pPr>
              <w:jc w:val="center"/>
              <w:rPr>
                <w:rFonts w:asciiTheme="minorEastAsia" w:hAnsiTheme="minorEastAsia"/>
                <w:sz w:val="24"/>
              </w:rPr>
            </w:pPr>
            <w:r>
              <w:rPr>
                <w:rFonts w:asciiTheme="minorEastAsia" w:hAnsiTheme="minorEastAsia" w:hint="eastAsia"/>
                <w:sz w:val="24"/>
                <w:u w:val="single"/>
              </w:rPr>
              <w:t>2</w:t>
            </w:r>
            <w:r>
              <w:rPr>
                <w:rFonts w:asciiTheme="minorEastAsia" w:hAnsiTheme="minorEastAsia" w:hint="eastAsia"/>
                <w:sz w:val="24"/>
              </w:rPr>
              <w:t>分</w:t>
            </w:r>
          </w:p>
        </w:tc>
      </w:tr>
      <w:tr w:rsidR="00ED684E">
        <w:trPr>
          <w:trHeight w:val="567"/>
        </w:trPr>
        <w:tc>
          <w:tcPr>
            <w:tcW w:w="1762" w:type="dxa"/>
            <w:vMerge/>
            <w:vAlign w:val="center"/>
          </w:tcPr>
          <w:p w:rsidR="00ED684E" w:rsidRDefault="00ED684E">
            <w:pPr>
              <w:spacing w:line="360" w:lineRule="auto"/>
              <w:jc w:val="center"/>
              <w:rPr>
                <w:rFonts w:ascii="仿宋" w:eastAsia="仿宋" w:hAnsi="仿宋"/>
                <w:sz w:val="24"/>
              </w:rPr>
            </w:pPr>
          </w:p>
        </w:tc>
        <w:tc>
          <w:tcPr>
            <w:tcW w:w="6237" w:type="dxa"/>
            <w:vAlign w:val="center"/>
          </w:tcPr>
          <w:p w:rsidR="00ED684E" w:rsidRDefault="00ED684E" w:rsidP="006B47D2">
            <w:pPr>
              <w:spacing w:line="360" w:lineRule="exact"/>
              <w:jc w:val="left"/>
              <w:rPr>
                <w:rFonts w:ascii="仿宋" w:eastAsia="仿宋" w:hAnsi="仿宋"/>
                <w:sz w:val="24"/>
              </w:rPr>
            </w:pPr>
            <w:r>
              <w:rPr>
                <w:rFonts w:ascii="宋体" w:hAnsi="宋体" w:cs="Courier New" w:hint="eastAsia"/>
                <w:bCs/>
                <w:sz w:val="24"/>
              </w:rPr>
              <w:t>2、投标人编制投标文件逻辑严紧、描述规范、无文字错误的，得</w:t>
            </w:r>
            <w:r w:rsidR="006B47D2">
              <w:rPr>
                <w:rFonts w:ascii="宋体" w:hAnsi="宋体" w:cs="Courier New" w:hint="eastAsia"/>
                <w:bCs/>
                <w:sz w:val="24"/>
              </w:rPr>
              <w:t>3</w:t>
            </w:r>
            <w:r>
              <w:rPr>
                <w:rFonts w:ascii="宋体" w:hAnsi="宋体" w:cs="Courier New" w:hint="eastAsia"/>
                <w:bCs/>
                <w:sz w:val="24"/>
              </w:rPr>
              <w:t>分。</w:t>
            </w:r>
          </w:p>
        </w:tc>
        <w:tc>
          <w:tcPr>
            <w:tcW w:w="967" w:type="dxa"/>
            <w:vAlign w:val="center"/>
          </w:tcPr>
          <w:p w:rsidR="00ED684E" w:rsidRDefault="006B47D2">
            <w:pPr>
              <w:jc w:val="center"/>
              <w:rPr>
                <w:rFonts w:asciiTheme="minorEastAsia" w:hAnsiTheme="minorEastAsia"/>
                <w:sz w:val="24"/>
              </w:rPr>
            </w:pPr>
            <w:r>
              <w:rPr>
                <w:rFonts w:asciiTheme="minorEastAsia" w:hAnsiTheme="minorEastAsia" w:hint="eastAsia"/>
                <w:sz w:val="24"/>
                <w:u w:val="single"/>
              </w:rPr>
              <w:t>3</w:t>
            </w:r>
            <w:r w:rsidR="00ED684E">
              <w:rPr>
                <w:rFonts w:asciiTheme="minorEastAsia" w:hAnsiTheme="minorEastAsia" w:hint="eastAsia"/>
                <w:sz w:val="24"/>
              </w:rPr>
              <w:t>分</w:t>
            </w:r>
          </w:p>
        </w:tc>
      </w:tr>
      <w:tr w:rsidR="00ED684E" w:rsidTr="00F56D5E">
        <w:trPr>
          <w:trHeight w:val="711"/>
        </w:trPr>
        <w:tc>
          <w:tcPr>
            <w:tcW w:w="1762" w:type="dxa"/>
            <w:vMerge w:val="restart"/>
            <w:vAlign w:val="center"/>
          </w:tcPr>
          <w:p w:rsidR="00ED684E" w:rsidRDefault="00ED684E">
            <w:pPr>
              <w:spacing w:line="360" w:lineRule="exact"/>
              <w:jc w:val="center"/>
              <w:rPr>
                <w:rFonts w:ascii="仿宋" w:eastAsia="仿宋" w:hAnsi="仿宋"/>
                <w:sz w:val="28"/>
                <w:szCs w:val="28"/>
              </w:rPr>
            </w:pPr>
            <w:r>
              <w:rPr>
                <w:rFonts w:asciiTheme="minorEastAsia" w:hAnsiTheme="minorEastAsia" w:hint="eastAsia"/>
                <w:sz w:val="24"/>
              </w:rPr>
              <w:t>对招标文件的响应程度</w:t>
            </w:r>
          </w:p>
        </w:tc>
        <w:tc>
          <w:tcPr>
            <w:tcW w:w="6237" w:type="dxa"/>
            <w:vAlign w:val="center"/>
          </w:tcPr>
          <w:p w:rsidR="00ED684E" w:rsidRDefault="00ED684E" w:rsidP="001541EB">
            <w:pPr>
              <w:snapToGrid w:val="0"/>
              <w:spacing w:line="360" w:lineRule="auto"/>
              <w:rPr>
                <w:rFonts w:ascii="宋体" w:hAnsi="宋体" w:cs="Courier New"/>
                <w:bCs/>
                <w:sz w:val="24"/>
              </w:rPr>
            </w:pPr>
            <w:r>
              <w:rPr>
                <w:rFonts w:asciiTheme="minorEastAsia" w:hAnsiTheme="minorEastAsia" w:hint="eastAsia"/>
                <w:b/>
                <w:bCs/>
                <w:sz w:val="24"/>
              </w:rPr>
              <w:t>不满足招标文件技术指标要求和商务条款规定的为无效投标。</w:t>
            </w:r>
          </w:p>
        </w:tc>
        <w:tc>
          <w:tcPr>
            <w:tcW w:w="967" w:type="dxa"/>
            <w:vAlign w:val="center"/>
          </w:tcPr>
          <w:p w:rsidR="00ED684E" w:rsidRDefault="00ED684E">
            <w:pPr>
              <w:jc w:val="center"/>
              <w:rPr>
                <w:rFonts w:asciiTheme="minorEastAsia" w:hAnsiTheme="minorEastAsia"/>
                <w:sz w:val="24"/>
                <w:u w:val="single"/>
              </w:rPr>
            </w:pPr>
          </w:p>
        </w:tc>
      </w:tr>
      <w:tr w:rsidR="00ED684E">
        <w:trPr>
          <w:trHeight w:val="773"/>
        </w:trPr>
        <w:tc>
          <w:tcPr>
            <w:tcW w:w="1762" w:type="dxa"/>
            <w:vMerge/>
            <w:vAlign w:val="center"/>
          </w:tcPr>
          <w:p w:rsidR="00ED684E" w:rsidRDefault="00ED684E">
            <w:pPr>
              <w:spacing w:line="360" w:lineRule="exact"/>
              <w:jc w:val="center"/>
              <w:rPr>
                <w:rFonts w:ascii="仿宋" w:eastAsia="仿宋" w:hAnsi="仿宋"/>
                <w:sz w:val="28"/>
                <w:szCs w:val="28"/>
              </w:rPr>
            </w:pPr>
          </w:p>
        </w:tc>
        <w:tc>
          <w:tcPr>
            <w:tcW w:w="6237" w:type="dxa"/>
            <w:vAlign w:val="center"/>
          </w:tcPr>
          <w:p w:rsidR="00ED684E" w:rsidRPr="0039341D" w:rsidRDefault="00ED684E" w:rsidP="001541EB">
            <w:pPr>
              <w:snapToGrid w:val="0"/>
              <w:spacing w:line="360" w:lineRule="auto"/>
              <w:jc w:val="left"/>
              <w:rPr>
                <w:rFonts w:ascii="宋体" w:hAnsi="宋体" w:cs="宋体"/>
                <w:bCs/>
                <w:sz w:val="24"/>
              </w:rPr>
            </w:pPr>
            <w:r w:rsidRPr="0039341D">
              <w:rPr>
                <w:rFonts w:ascii="宋体" w:hAnsi="宋体" w:cs="宋体" w:hint="eastAsia"/>
                <w:bCs/>
                <w:sz w:val="24"/>
              </w:rPr>
              <w:t>1、综合比较对招标文件技术要求的响应程度，未实质性响应的为无效投标（好得15分，有相关描述者得5分，不提供者不得分），本项最高得15分。</w:t>
            </w:r>
          </w:p>
          <w:p w:rsidR="00ED684E" w:rsidRPr="0039341D" w:rsidRDefault="00ED684E" w:rsidP="001541EB">
            <w:pPr>
              <w:snapToGrid w:val="0"/>
              <w:spacing w:line="360" w:lineRule="auto"/>
              <w:jc w:val="left"/>
              <w:rPr>
                <w:rFonts w:ascii="宋体" w:hAnsi="宋体" w:cs="宋体"/>
                <w:bCs/>
                <w:sz w:val="24"/>
              </w:rPr>
            </w:pPr>
            <w:r w:rsidRPr="0039341D">
              <w:rPr>
                <w:rFonts w:ascii="宋体" w:hAnsi="宋体" w:cs="宋体" w:hint="eastAsia"/>
                <w:bCs/>
                <w:sz w:val="24"/>
              </w:rPr>
              <w:t>2、综合比较方案的完整性、科学性、先进性、可行性等 ，好得1</w:t>
            </w:r>
            <w:r w:rsidR="00DE3701">
              <w:rPr>
                <w:rFonts w:ascii="宋体" w:hAnsi="宋体" w:cs="宋体" w:hint="eastAsia"/>
                <w:bCs/>
                <w:sz w:val="24"/>
              </w:rPr>
              <w:t>5</w:t>
            </w:r>
            <w:r w:rsidRPr="0039341D">
              <w:rPr>
                <w:rFonts w:ascii="宋体" w:hAnsi="宋体" w:cs="宋体" w:hint="eastAsia"/>
                <w:bCs/>
                <w:sz w:val="24"/>
              </w:rPr>
              <w:t>分，有相关描述者得5分，不提供者不得分），本项最高得1</w:t>
            </w:r>
            <w:r>
              <w:rPr>
                <w:rFonts w:ascii="宋体" w:hAnsi="宋体" w:cs="宋体" w:hint="eastAsia"/>
                <w:bCs/>
                <w:sz w:val="24"/>
              </w:rPr>
              <w:t>5</w:t>
            </w:r>
            <w:r w:rsidRPr="0039341D">
              <w:rPr>
                <w:rFonts w:ascii="宋体" w:hAnsi="宋体" w:cs="宋体" w:hint="eastAsia"/>
                <w:bCs/>
                <w:sz w:val="24"/>
              </w:rPr>
              <w:t>分。</w:t>
            </w:r>
          </w:p>
          <w:p w:rsidR="00ED684E" w:rsidRDefault="00ED684E" w:rsidP="001541EB">
            <w:pPr>
              <w:snapToGrid w:val="0"/>
              <w:spacing w:line="360" w:lineRule="auto"/>
              <w:jc w:val="left"/>
              <w:rPr>
                <w:rFonts w:ascii="宋体" w:hAnsi="宋体" w:cs="Courier New"/>
                <w:bCs/>
                <w:sz w:val="24"/>
              </w:rPr>
            </w:pPr>
            <w:r w:rsidRPr="0039341D">
              <w:rPr>
                <w:rFonts w:ascii="宋体" w:hAnsi="宋体" w:cs="宋体" w:hint="eastAsia"/>
                <w:bCs/>
                <w:sz w:val="24"/>
              </w:rPr>
              <w:t>3、对投标人售后服务承诺、服务保障措施、服务响应时间、售后服务方案等方面，进行综合评定，（好得10分，有相关描述者得5分，不提供者不得分）本项最高得10分。</w:t>
            </w:r>
          </w:p>
        </w:tc>
        <w:tc>
          <w:tcPr>
            <w:tcW w:w="967" w:type="dxa"/>
            <w:vAlign w:val="center"/>
          </w:tcPr>
          <w:p w:rsidR="00ED684E" w:rsidRDefault="00ED684E" w:rsidP="001541EB">
            <w:pPr>
              <w:jc w:val="center"/>
              <w:rPr>
                <w:rFonts w:asciiTheme="minorEastAsia" w:hAnsiTheme="minorEastAsia"/>
                <w:sz w:val="24"/>
              </w:rPr>
            </w:pPr>
            <w:r>
              <w:rPr>
                <w:rFonts w:asciiTheme="minorEastAsia" w:hAnsiTheme="minorEastAsia" w:hint="eastAsia"/>
                <w:sz w:val="24"/>
              </w:rPr>
              <w:t>40分</w:t>
            </w:r>
          </w:p>
        </w:tc>
      </w:tr>
    </w:tbl>
    <w:p w:rsidR="006F3158" w:rsidRDefault="006F3158">
      <w:pPr>
        <w:spacing w:line="360" w:lineRule="auto"/>
        <w:ind w:firstLineChars="200" w:firstLine="482"/>
        <w:rPr>
          <w:rFonts w:asciiTheme="minorEastAsia" w:hAnsiTheme="minorEastAsia" w:cs="仿宋_GB2312"/>
          <w:b/>
          <w:sz w:val="24"/>
          <w:szCs w:val="24"/>
          <w:lang w:val="zh-CN"/>
        </w:rPr>
      </w:pPr>
    </w:p>
    <w:p w:rsidR="006F3158" w:rsidRDefault="0089707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F3158">
        <w:trPr>
          <w:trHeight w:val="557"/>
        </w:trPr>
        <w:tc>
          <w:tcPr>
            <w:tcW w:w="721" w:type="dxa"/>
            <w:vAlign w:val="center"/>
          </w:tcPr>
          <w:p w:rsidR="006F3158" w:rsidRDefault="00897071">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6F3158" w:rsidRDefault="00897071">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6F3158" w:rsidRDefault="00897071">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6F3158" w:rsidRDefault="00897071">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6F3158">
        <w:trPr>
          <w:trHeight w:val="891"/>
        </w:trPr>
        <w:tc>
          <w:tcPr>
            <w:tcW w:w="721" w:type="dxa"/>
            <w:vAlign w:val="center"/>
          </w:tcPr>
          <w:p w:rsidR="006F3158" w:rsidRDefault="00897071">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6F3158" w:rsidRDefault="00897071">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6F3158" w:rsidRDefault="00897071">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6F3158" w:rsidRDefault="00897071">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6F3158" w:rsidRDefault="00897071">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6F3158" w:rsidRDefault="006F3158">
            <w:pPr>
              <w:jc w:val="center"/>
              <w:rPr>
                <w:rFonts w:ascii="宋体" w:hAnsi="宋体"/>
                <w:b/>
                <w:color w:val="000000"/>
                <w:sz w:val="24"/>
                <w:szCs w:val="24"/>
                <w:lang w:val="en-GB"/>
              </w:rPr>
            </w:pPr>
          </w:p>
        </w:tc>
      </w:tr>
      <w:tr w:rsidR="006F3158">
        <w:trPr>
          <w:trHeight w:val="1414"/>
        </w:trPr>
        <w:tc>
          <w:tcPr>
            <w:tcW w:w="721" w:type="dxa"/>
            <w:vAlign w:val="center"/>
          </w:tcPr>
          <w:p w:rsidR="006F3158" w:rsidRDefault="00897071">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6F3158" w:rsidRDefault="00897071">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6F3158" w:rsidRDefault="00897071">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6F3158" w:rsidRDefault="0089707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6F3158" w:rsidRDefault="006F3158">
            <w:pPr>
              <w:rPr>
                <w:rFonts w:ascii="宋体" w:hAnsi="宋体"/>
                <w:color w:val="000000"/>
                <w:sz w:val="24"/>
                <w:szCs w:val="24"/>
                <w:lang w:val="en-GB"/>
              </w:rPr>
            </w:pPr>
          </w:p>
        </w:tc>
      </w:tr>
      <w:tr w:rsidR="006F3158">
        <w:trPr>
          <w:trHeight w:val="707"/>
        </w:trPr>
        <w:tc>
          <w:tcPr>
            <w:tcW w:w="721" w:type="dxa"/>
            <w:vAlign w:val="center"/>
          </w:tcPr>
          <w:p w:rsidR="006F3158" w:rsidRDefault="00897071">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6F3158" w:rsidRDefault="00897071">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6F3158" w:rsidRDefault="00897071">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6F3158" w:rsidRDefault="0089707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6F3158" w:rsidRDefault="00897071">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6F3158" w:rsidRDefault="006F3158">
            <w:pPr>
              <w:jc w:val="center"/>
              <w:rPr>
                <w:rFonts w:ascii="宋体" w:hAnsi="宋体"/>
                <w:b/>
                <w:color w:val="000000"/>
                <w:sz w:val="24"/>
                <w:szCs w:val="24"/>
                <w:lang w:val="en-GB"/>
              </w:rPr>
            </w:pPr>
          </w:p>
        </w:tc>
      </w:tr>
      <w:tr w:rsidR="006F3158">
        <w:trPr>
          <w:trHeight w:val="707"/>
        </w:trPr>
        <w:tc>
          <w:tcPr>
            <w:tcW w:w="721" w:type="dxa"/>
            <w:vAlign w:val="center"/>
          </w:tcPr>
          <w:p w:rsidR="006F3158" w:rsidRDefault="00897071">
            <w:pPr>
              <w:jc w:val="center"/>
              <w:rPr>
                <w:rFonts w:ascii="宋体" w:hAnsi="宋体"/>
                <w:b/>
                <w:color w:val="000000"/>
                <w:sz w:val="24"/>
                <w:szCs w:val="24"/>
                <w:lang w:val="en-GB"/>
              </w:rPr>
            </w:pPr>
            <w:r>
              <w:rPr>
                <w:rFonts w:ascii="宋体" w:hAnsi="宋体" w:hint="eastAsia"/>
                <w:b/>
                <w:color w:val="000000"/>
                <w:sz w:val="24"/>
                <w:szCs w:val="24"/>
                <w:lang w:val="en-GB"/>
              </w:rPr>
              <w:lastRenderedPageBreak/>
              <w:t>4</w:t>
            </w:r>
          </w:p>
        </w:tc>
        <w:tc>
          <w:tcPr>
            <w:tcW w:w="2823" w:type="dxa"/>
            <w:vAlign w:val="center"/>
          </w:tcPr>
          <w:p w:rsidR="006F3158" w:rsidRDefault="00897071">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6F3158" w:rsidRDefault="00897071">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6F3158" w:rsidRDefault="00897071">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6F3158" w:rsidRDefault="00897071">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6F3158">
        <w:trPr>
          <w:trHeight w:val="707"/>
        </w:trPr>
        <w:tc>
          <w:tcPr>
            <w:tcW w:w="721" w:type="dxa"/>
            <w:vAlign w:val="center"/>
          </w:tcPr>
          <w:p w:rsidR="006F3158" w:rsidRDefault="00897071">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6F3158" w:rsidRDefault="00897071">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6F3158" w:rsidRDefault="00897071">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6F3158" w:rsidRDefault="00897071">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6F3158" w:rsidRDefault="00897071">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6F3158">
        <w:trPr>
          <w:trHeight w:val="977"/>
        </w:trPr>
        <w:tc>
          <w:tcPr>
            <w:tcW w:w="8931" w:type="dxa"/>
            <w:gridSpan w:val="4"/>
            <w:vAlign w:val="center"/>
          </w:tcPr>
          <w:p w:rsidR="006F3158" w:rsidRDefault="0089707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F3158" w:rsidRDefault="0089707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6F3158" w:rsidRDefault="00897071" w:rsidP="003809C1">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6F3158" w:rsidRDefault="00897071" w:rsidP="003809C1">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6F3158" w:rsidRDefault="00897071">
      <w:pPr>
        <w:spacing w:line="360" w:lineRule="auto"/>
        <w:rPr>
          <w:rFonts w:ascii="宋体" w:hAnsi="宋体"/>
          <w:bCs/>
          <w:sz w:val="24"/>
          <w:szCs w:val="24"/>
          <w:lang w:val="en-GB"/>
        </w:rPr>
      </w:pPr>
      <w:r>
        <w:rPr>
          <w:rFonts w:ascii="宋体" w:hAnsi="宋体" w:hint="eastAsia"/>
          <w:bCs/>
          <w:sz w:val="24"/>
          <w:szCs w:val="24"/>
          <w:lang w:val="en-GB"/>
        </w:rPr>
        <w:t>备注：</w:t>
      </w:r>
    </w:p>
    <w:p w:rsidR="006F3158" w:rsidRDefault="00897071">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6F3158" w:rsidRDefault="00897071">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6F3158" w:rsidRDefault="00897071">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6F3158" w:rsidRDefault="00897071">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6F3158" w:rsidRDefault="00897071">
      <w:pPr>
        <w:pStyle w:val="a8"/>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6F3158" w:rsidRDefault="0089707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6F3158" w:rsidRDefault="0089707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6F3158" w:rsidRDefault="0089707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6F3158" w:rsidRDefault="0089707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6F3158" w:rsidRDefault="0089707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w:t>
      </w:r>
      <w:r>
        <w:rPr>
          <w:rFonts w:asciiTheme="minorEastAsia" w:hAnsiTheme="minorEastAsia" w:cs="仿宋_GB2312"/>
          <w:sz w:val="24"/>
          <w:szCs w:val="24"/>
          <w:lang w:val="zh-CN"/>
        </w:rPr>
        <w:lastRenderedPageBreak/>
        <w:t>书面报告本级财政部门。</w:t>
      </w:r>
    </w:p>
    <w:p w:rsidR="006F3158" w:rsidRDefault="0089707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F3158" w:rsidRDefault="0089707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6F3158" w:rsidRDefault="0089707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F3158" w:rsidRDefault="0089707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6F3158" w:rsidRDefault="006F3158">
      <w:pPr>
        <w:adjustRightInd w:val="0"/>
        <w:snapToGrid w:val="0"/>
        <w:spacing w:line="360" w:lineRule="auto"/>
        <w:ind w:firstLineChars="200" w:firstLine="420"/>
        <w:rPr>
          <w:rFonts w:ascii="宋体" w:hAnsi="宋体" w:cs="Courier New"/>
          <w:szCs w:val="21"/>
        </w:rPr>
      </w:pPr>
    </w:p>
    <w:p w:rsidR="006F3158" w:rsidRDefault="006F3158">
      <w:pPr>
        <w:adjustRightInd w:val="0"/>
        <w:snapToGrid w:val="0"/>
        <w:spacing w:line="360" w:lineRule="auto"/>
        <w:ind w:firstLineChars="200" w:firstLine="420"/>
        <w:rPr>
          <w:rFonts w:ascii="宋体" w:hAnsi="宋体" w:cs="Courier New"/>
          <w:szCs w:val="21"/>
        </w:rPr>
      </w:pPr>
    </w:p>
    <w:p w:rsidR="006F3158" w:rsidRDefault="006F3158">
      <w:pPr>
        <w:adjustRightInd w:val="0"/>
        <w:snapToGrid w:val="0"/>
        <w:spacing w:line="360" w:lineRule="auto"/>
        <w:ind w:firstLineChars="200" w:firstLine="420"/>
        <w:rPr>
          <w:rFonts w:ascii="宋体" w:hAnsi="宋体" w:cs="Courier New"/>
          <w:szCs w:val="21"/>
        </w:rPr>
      </w:pPr>
    </w:p>
    <w:p w:rsidR="006F3158" w:rsidRDefault="006F3158">
      <w:pPr>
        <w:adjustRightInd w:val="0"/>
        <w:snapToGrid w:val="0"/>
        <w:spacing w:line="360" w:lineRule="auto"/>
        <w:rPr>
          <w:rFonts w:ascii="宋体" w:hAnsi="宋体" w:cs="Courier New"/>
          <w:szCs w:val="21"/>
        </w:rPr>
      </w:pPr>
    </w:p>
    <w:p w:rsidR="006F3158" w:rsidRDefault="006F3158">
      <w:pPr>
        <w:pStyle w:val="a0"/>
        <w:ind w:firstLine="340"/>
        <w:rPr>
          <w:rFonts w:hAnsi="宋体" w:cs="Courier New"/>
          <w:szCs w:val="21"/>
        </w:rPr>
      </w:pPr>
    </w:p>
    <w:p w:rsidR="006F3158" w:rsidRDefault="006F3158">
      <w:pPr>
        <w:pStyle w:val="a0"/>
        <w:ind w:firstLine="340"/>
        <w:rPr>
          <w:rFonts w:hAnsi="宋体" w:cs="Courier New"/>
          <w:szCs w:val="21"/>
        </w:rPr>
      </w:pPr>
    </w:p>
    <w:p w:rsidR="006F3158" w:rsidRDefault="006F3158">
      <w:pPr>
        <w:pStyle w:val="a8"/>
        <w:spacing w:line="360" w:lineRule="auto"/>
        <w:contextualSpacing/>
        <w:jc w:val="center"/>
        <w:rPr>
          <w:rFonts w:asciiTheme="majorEastAsia" w:eastAsiaTheme="majorEastAsia" w:hAnsiTheme="majorEastAsia" w:cs="宋体"/>
          <w:b/>
          <w:kern w:val="0"/>
          <w:sz w:val="36"/>
          <w:szCs w:val="36"/>
        </w:rPr>
      </w:pPr>
    </w:p>
    <w:p w:rsidR="006F3158" w:rsidRDefault="006F3158">
      <w:pPr>
        <w:pStyle w:val="a8"/>
        <w:spacing w:line="360" w:lineRule="auto"/>
        <w:contextualSpacing/>
        <w:jc w:val="center"/>
        <w:rPr>
          <w:rFonts w:asciiTheme="majorEastAsia" w:eastAsiaTheme="majorEastAsia" w:hAnsiTheme="majorEastAsia" w:cs="宋体"/>
          <w:b/>
          <w:kern w:val="0"/>
          <w:sz w:val="36"/>
          <w:szCs w:val="36"/>
        </w:rPr>
      </w:pPr>
    </w:p>
    <w:p w:rsidR="006F3158" w:rsidRDefault="006F3158">
      <w:pPr>
        <w:pStyle w:val="a8"/>
        <w:spacing w:line="360" w:lineRule="auto"/>
        <w:contextualSpacing/>
        <w:jc w:val="center"/>
        <w:rPr>
          <w:rFonts w:asciiTheme="majorEastAsia" w:eastAsiaTheme="majorEastAsia" w:hAnsiTheme="majorEastAsia" w:cs="宋体"/>
          <w:b/>
          <w:kern w:val="0"/>
          <w:sz w:val="36"/>
          <w:szCs w:val="36"/>
        </w:rPr>
      </w:pPr>
    </w:p>
    <w:p w:rsidR="006F3158" w:rsidRDefault="006F3158">
      <w:pPr>
        <w:pStyle w:val="a8"/>
        <w:spacing w:line="360" w:lineRule="auto"/>
        <w:contextualSpacing/>
        <w:jc w:val="center"/>
        <w:rPr>
          <w:rFonts w:asciiTheme="majorEastAsia" w:eastAsiaTheme="majorEastAsia" w:hAnsiTheme="majorEastAsia" w:cs="宋体"/>
          <w:b/>
          <w:kern w:val="0"/>
          <w:sz w:val="36"/>
          <w:szCs w:val="36"/>
        </w:rPr>
      </w:pPr>
    </w:p>
    <w:p w:rsidR="006F3158" w:rsidRDefault="006F3158">
      <w:pPr>
        <w:pStyle w:val="a8"/>
        <w:spacing w:line="360" w:lineRule="auto"/>
        <w:contextualSpacing/>
        <w:jc w:val="center"/>
        <w:rPr>
          <w:rFonts w:asciiTheme="majorEastAsia" w:eastAsiaTheme="majorEastAsia" w:hAnsiTheme="majorEastAsia" w:cs="宋体"/>
          <w:b/>
          <w:kern w:val="0"/>
          <w:sz w:val="36"/>
          <w:szCs w:val="36"/>
        </w:rPr>
      </w:pPr>
    </w:p>
    <w:p w:rsidR="0006368C" w:rsidRDefault="0006368C">
      <w:pPr>
        <w:pStyle w:val="a8"/>
        <w:spacing w:line="360" w:lineRule="auto"/>
        <w:contextualSpacing/>
        <w:jc w:val="center"/>
        <w:rPr>
          <w:rFonts w:asciiTheme="majorEastAsia" w:eastAsiaTheme="majorEastAsia" w:hAnsiTheme="majorEastAsia" w:cs="宋体"/>
          <w:b/>
          <w:kern w:val="0"/>
          <w:sz w:val="36"/>
          <w:szCs w:val="36"/>
        </w:rPr>
      </w:pPr>
    </w:p>
    <w:p w:rsidR="0006368C" w:rsidRDefault="0006368C">
      <w:pPr>
        <w:pStyle w:val="a8"/>
        <w:spacing w:line="360" w:lineRule="auto"/>
        <w:contextualSpacing/>
        <w:jc w:val="center"/>
        <w:rPr>
          <w:rFonts w:asciiTheme="majorEastAsia" w:eastAsiaTheme="majorEastAsia" w:hAnsiTheme="majorEastAsia" w:cs="宋体"/>
          <w:b/>
          <w:kern w:val="0"/>
          <w:sz w:val="36"/>
          <w:szCs w:val="36"/>
        </w:rPr>
      </w:pPr>
    </w:p>
    <w:p w:rsidR="0006368C" w:rsidRDefault="0006368C">
      <w:pPr>
        <w:pStyle w:val="a8"/>
        <w:spacing w:line="360" w:lineRule="auto"/>
        <w:contextualSpacing/>
        <w:jc w:val="center"/>
        <w:rPr>
          <w:rFonts w:asciiTheme="majorEastAsia" w:eastAsiaTheme="majorEastAsia" w:hAnsiTheme="majorEastAsia" w:cs="宋体"/>
          <w:b/>
          <w:kern w:val="0"/>
          <w:sz w:val="36"/>
          <w:szCs w:val="36"/>
        </w:rPr>
      </w:pPr>
    </w:p>
    <w:p w:rsidR="0006368C" w:rsidRDefault="0006368C">
      <w:pPr>
        <w:pStyle w:val="a8"/>
        <w:spacing w:line="360" w:lineRule="auto"/>
        <w:contextualSpacing/>
        <w:jc w:val="center"/>
        <w:rPr>
          <w:rFonts w:asciiTheme="majorEastAsia" w:eastAsiaTheme="majorEastAsia" w:hAnsiTheme="majorEastAsia" w:cs="宋体"/>
          <w:b/>
          <w:kern w:val="0"/>
          <w:sz w:val="36"/>
          <w:szCs w:val="36"/>
        </w:rPr>
      </w:pPr>
    </w:p>
    <w:p w:rsidR="006F3158" w:rsidRDefault="00897071">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BF23CF" w:rsidRDefault="00BF23CF" w:rsidP="00BF23CF">
      <w:pPr>
        <w:spacing w:line="360" w:lineRule="auto"/>
        <w:jc w:val="center"/>
        <w:rPr>
          <w:rFonts w:ascii="宋体" w:hAnsi="宋体" w:cs="微软雅黑"/>
          <w:b/>
          <w:bCs/>
          <w:szCs w:val="21"/>
        </w:rPr>
      </w:pPr>
    </w:p>
    <w:p w:rsidR="00BF23CF" w:rsidRDefault="00BF23CF" w:rsidP="00BF23C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BF23CF" w:rsidRDefault="00BF23CF" w:rsidP="00BF23C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BF23CF" w:rsidRDefault="00BF23CF" w:rsidP="00BF23CF">
      <w:pPr>
        <w:spacing w:line="360" w:lineRule="auto"/>
        <w:ind w:firstLine="2530"/>
        <w:contextualSpacing/>
        <w:rPr>
          <w:rFonts w:ascii="Cambria" w:eastAsia="Cambria" w:hAnsi="Cambria" w:cs="宋体"/>
          <w:b/>
          <w:sz w:val="36"/>
          <w:szCs w:val="36"/>
        </w:rPr>
      </w:pPr>
      <w:r>
        <w:rPr>
          <w:rFonts w:ascii="宋体" w:eastAsia="宋体" w:hAnsi="宋体" w:cs="宋体" w:hint="eastAsia"/>
          <w:b/>
          <w:sz w:val="36"/>
          <w:szCs w:val="36"/>
        </w:rPr>
        <w:t>（一）合同一般条款</w:t>
      </w:r>
    </w:p>
    <w:p w:rsidR="00BF23CF" w:rsidRDefault="00BF23CF" w:rsidP="00BF23CF">
      <w:pPr>
        <w:spacing w:line="360" w:lineRule="auto"/>
        <w:ind w:firstLine="480"/>
        <w:rPr>
          <w:rFonts w:ascii="宋体" w:hAnsi="宋体" w:cs="宋体"/>
          <w:sz w:val="24"/>
        </w:rPr>
      </w:pPr>
      <w:r>
        <w:rPr>
          <w:rFonts w:ascii="宋体" w:hAnsi="宋体" w:cs="宋体"/>
          <w:sz w:val="24"/>
        </w:rPr>
        <w:t xml:space="preserve">1. </w:t>
      </w:r>
      <w:r>
        <w:rPr>
          <w:rFonts w:ascii="宋体" w:hAnsi="宋体" w:cs="宋体" w:hint="eastAsia"/>
          <w:sz w:val="24"/>
        </w:rPr>
        <w:t>定义</w:t>
      </w:r>
    </w:p>
    <w:p w:rsidR="00BF23CF" w:rsidRDefault="00BF23CF" w:rsidP="00BF23CF">
      <w:pPr>
        <w:spacing w:line="360" w:lineRule="auto"/>
        <w:ind w:firstLine="480"/>
        <w:rPr>
          <w:rFonts w:ascii="宋体" w:hAnsi="宋体" w:cs="宋体"/>
          <w:sz w:val="24"/>
        </w:rPr>
      </w:pPr>
      <w:r>
        <w:rPr>
          <w:rFonts w:ascii="宋体" w:hAnsi="宋体" w:cs="宋体"/>
          <w:sz w:val="24"/>
        </w:rPr>
        <w:t>1.1</w:t>
      </w:r>
      <w:r>
        <w:rPr>
          <w:sz w:val="24"/>
        </w:rPr>
        <w:t>“</w:t>
      </w:r>
      <w:r>
        <w:rPr>
          <w:rFonts w:ascii="宋体" w:hAnsi="宋体" w:cs="宋体" w:hint="eastAsia"/>
          <w:sz w:val="24"/>
        </w:rPr>
        <w:t>合同</w:t>
      </w:r>
      <w:r>
        <w:rPr>
          <w:sz w:val="24"/>
        </w:rPr>
        <w:t>”</w:t>
      </w:r>
      <w:r>
        <w:rPr>
          <w:rFonts w:ascii="宋体" w:hAnsi="宋体" w:cs="宋体" w:hint="eastAsia"/>
          <w:sz w:val="24"/>
        </w:rPr>
        <w:t>系指甲方和乙方（简称合同双方）已达成的协议，即由双方签订的合同格式中的文件，包括所有的附件和组成合同部分的所有其他文件。</w:t>
      </w:r>
    </w:p>
    <w:p w:rsidR="00BF23CF" w:rsidRDefault="00BF23CF" w:rsidP="00BF23CF">
      <w:pPr>
        <w:spacing w:line="360" w:lineRule="auto"/>
        <w:ind w:firstLine="480"/>
        <w:rPr>
          <w:rFonts w:ascii="宋体" w:hAnsi="宋体" w:cs="宋体"/>
          <w:sz w:val="24"/>
        </w:rPr>
      </w:pPr>
      <w:r>
        <w:rPr>
          <w:rFonts w:ascii="宋体" w:hAnsi="宋体" w:cs="宋体"/>
          <w:sz w:val="24"/>
        </w:rPr>
        <w:t>1.2</w:t>
      </w:r>
      <w:r>
        <w:rPr>
          <w:sz w:val="24"/>
        </w:rPr>
        <w:t>“</w:t>
      </w:r>
      <w:r>
        <w:rPr>
          <w:rFonts w:ascii="宋体" w:hAnsi="宋体" w:cs="宋体" w:hint="eastAsia"/>
          <w:sz w:val="24"/>
        </w:rPr>
        <w:t>合同价格</w:t>
      </w:r>
      <w:r>
        <w:rPr>
          <w:sz w:val="24"/>
        </w:rPr>
        <w:t>”</w:t>
      </w:r>
      <w:r>
        <w:rPr>
          <w:rFonts w:ascii="宋体" w:hAnsi="宋体" w:cs="宋体" w:hint="eastAsia"/>
          <w:sz w:val="24"/>
        </w:rPr>
        <w:t>系指根据合同规定，在乙方全面正确地履行合同义务时应支付给乙方的款项。</w:t>
      </w:r>
    </w:p>
    <w:p w:rsidR="00BF23CF" w:rsidRDefault="00BF23CF" w:rsidP="00BF23CF">
      <w:pPr>
        <w:spacing w:line="360" w:lineRule="auto"/>
        <w:ind w:firstLine="480"/>
        <w:rPr>
          <w:rFonts w:ascii="宋体" w:hAnsi="宋体" w:cs="宋体"/>
          <w:sz w:val="24"/>
        </w:rPr>
      </w:pPr>
      <w:r>
        <w:rPr>
          <w:rFonts w:ascii="宋体" w:hAnsi="宋体" w:cs="宋体"/>
          <w:sz w:val="24"/>
        </w:rPr>
        <w:t>1.3</w:t>
      </w:r>
      <w:r>
        <w:rPr>
          <w:sz w:val="24"/>
        </w:rPr>
        <w:t>“</w:t>
      </w:r>
      <w:r>
        <w:rPr>
          <w:rFonts w:ascii="宋体" w:hAnsi="宋体" w:cs="宋体" w:hint="eastAsia"/>
          <w:sz w:val="24"/>
        </w:rPr>
        <w:t>甲方</w:t>
      </w:r>
      <w:r>
        <w:rPr>
          <w:sz w:val="24"/>
        </w:rPr>
        <w:t>”</w:t>
      </w:r>
      <w:r>
        <w:rPr>
          <w:rFonts w:ascii="宋体" w:hAnsi="宋体" w:cs="宋体" w:hint="eastAsia"/>
          <w:sz w:val="24"/>
        </w:rPr>
        <w:t>系指通过招标方式，接受合同服务的采购人</w:t>
      </w:r>
    </w:p>
    <w:p w:rsidR="00BF23CF" w:rsidRDefault="00BF23CF" w:rsidP="00BF23CF">
      <w:pPr>
        <w:spacing w:line="360" w:lineRule="auto"/>
        <w:ind w:firstLine="480"/>
        <w:rPr>
          <w:rFonts w:ascii="宋体" w:hAnsi="宋体" w:cs="宋体"/>
          <w:sz w:val="24"/>
        </w:rPr>
      </w:pPr>
      <w:r>
        <w:rPr>
          <w:rFonts w:ascii="宋体" w:hAnsi="宋体" w:cs="宋体"/>
          <w:sz w:val="24"/>
        </w:rPr>
        <w:t>1.4</w:t>
      </w:r>
      <w:r>
        <w:rPr>
          <w:sz w:val="24"/>
        </w:rPr>
        <w:t>“</w:t>
      </w:r>
      <w:r>
        <w:rPr>
          <w:rFonts w:ascii="宋体" w:hAnsi="宋体" w:cs="宋体" w:hint="eastAsia"/>
          <w:sz w:val="24"/>
        </w:rPr>
        <w:t>乙方</w:t>
      </w:r>
      <w:r>
        <w:rPr>
          <w:sz w:val="24"/>
        </w:rPr>
        <w:t>”</w:t>
      </w:r>
      <w:r>
        <w:rPr>
          <w:rFonts w:ascii="宋体" w:hAnsi="宋体" w:cs="宋体" w:hint="eastAsia"/>
          <w:sz w:val="24"/>
        </w:rPr>
        <w:t>系指中标后提供合同服务的</w:t>
      </w:r>
      <w:r>
        <w:rPr>
          <w:rFonts w:ascii="宋体" w:hAnsi="宋体" w:cs="宋体" w:hint="eastAsia"/>
          <w:bCs/>
          <w:sz w:val="24"/>
        </w:rPr>
        <w:t>中标方</w:t>
      </w:r>
      <w:r>
        <w:rPr>
          <w:rFonts w:ascii="宋体" w:hAnsi="宋体" w:cs="宋体" w:hint="eastAsia"/>
          <w:sz w:val="24"/>
        </w:rPr>
        <w:t>或供应商。</w:t>
      </w:r>
    </w:p>
    <w:p w:rsidR="00BF23CF" w:rsidRDefault="00BF23CF" w:rsidP="00BF23CF">
      <w:pPr>
        <w:spacing w:line="360" w:lineRule="auto"/>
        <w:ind w:firstLine="480"/>
        <w:rPr>
          <w:rFonts w:ascii="宋体" w:hAnsi="宋体" w:cs="宋体"/>
          <w:sz w:val="24"/>
        </w:rPr>
      </w:pPr>
      <w:r>
        <w:rPr>
          <w:rFonts w:ascii="宋体" w:hAnsi="宋体" w:cs="宋体"/>
          <w:sz w:val="24"/>
        </w:rPr>
        <w:t>2.</w:t>
      </w:r>
      <w:r>
        <w:rPr>
          <w:rFonts w:ascii="宋体" w:hAnsi="宋体" w:cs="宋体" w:hint="eastAsia"/>
          <w:sz w:val="24"/>
        </w:rPr>
        <w:t>适用范围</w:t>
      </w:r>
    </w:p>
    <w:p w:rsidR="00BF23CF" w:rsidRDefault="00BF23CF" w:rsidP="00BF23CF">
      <w:pPr>
        <w:spacing w:line="360" w:lineRule="auto"/>
        <w:ind w:firstLine="480"/>
        <w:rPr>
          <w:rFonts w:ascii="宋体" w:hAnsi="宋体" w:cs="宋体"/>
          <w:sz w:val="24"/>
        </w:rPr>
      </w:pPr>
      <w:r>
        <w:rPr>
          <w:rFonts w:ascii="宋体" w:hAnsi="宋体" w:cs="宋体" w:hint="eastAsia"/>
          <w:sz w:val="24"/>
        </w:rPr>
        <w:t>本合同条款仅适用于本次招标活动。</w:t>
      </w:r>
    </w:p>
    <w:p w:rsidR="00BF23CF" w:rsidRDefault="00BF23CF" w:rsidP="00BF23CF">
      <w:pPr>
        <w:spacing w:line="360" w:lineRule="auto"/>
        <w:ind w:firstLine="480"/>
        <w:rPr>
          <w:rFonts w:ascii="宋体" w:hAnsi="宋体" w:cs="宋体"/>
          <w:sz w:val="24"/>
        </w:rPr>
      </w:pPr>
      <w:r>
        <w:rPr>
          <w:rFonts w:ascii="宋体" w:hAnsi="宋体" w:cs="宋体"/>
          <w:sz w:val="24"/>
        </w:rPr>
        <w:t>3.</w:t>
      </w:r>
      <w:r>
        <w:rPr>
          <w:rFonts w:ascii="宋体" w:hAnsi="宋体" w:cs="宋体" w:hint="eastAsia"/>
          <w:sz w:val="24"/>
        </w:rPr>
        <w:t>技术规格和标准</w:t>
      </w:r>
    </w:p>
    <w:p w:rsidR="00BF23CF" w:rsidRDefault="00BF23CF" w:rsidP="00BF23CF">
      <w:pPr>
        <w:spacing w:line="360" w:lineRule="auto"/>
        <w:ind w:firstLine="480"/>
        <w:rPr>
          <w:rFonts w:ascii="宋体" w:hAnsi="宋体" w:cs="宋体"/>
          <w:sz w:val="24"/>
        </w:rPr>
      </w:pPr>
      <w:r>
        <w:rPr>
          <w:rFonts w:ascii="宋体" w:hAnsi="宋体" w:cs="宋体" w:hint="eastAsia"/>
          <w:sz w:val="24"/>
        </w:rPr>
        <w:t>本合同项下所提供货物设备和服务应与本招标文件规定的标准相一致。</w:t>
      </w:r>
    </w:p>
    <w:p w:rsidR="00BF23CF" w:rsidRDefault="00BF23CF" w:rsidP="00BF23CF">
      <w:pPr>
        <w:spacing w:line="360" w:lineRule="auto"/>
        <w:ind w:firstLine="480"/>
        <w:rPr>
          <w:rFonts w:ascii="宋体" w:hAnsi="宋体" w:cs="宋体"/>
          <w:sz w:val="24"/>
        </w:rPr>
      </w:pPr>
      <w:r>
        <w:rPr>
          <w:rFonts w:ascii="宋体" w:hAnsi="宋体" w:cs="宋体"/>
          <w:sz w:val="24"/>
        </w:rPr>
        <w:t>4.</w:t>
      </w:r>
      <w:r>
        <w:rPr>
          <w:rFonts w:ascii="宋体" w:hAnsi="宋体" w:cs="宋体" w:hint="eastAsia"/>
          <w:sz w:val="24"/>
        </w:rPr>
        <w:t>合同期限</w:t>
      </w:r>
    </w:p>
    <w:p w:rsidR="00BF23CF" w:rsidRDefault="00BF23CF" w:rsidP="00BF23CF">
      <w:pPr>
        <w:spacing w:line="360" w:lineRule="auto"/>
        <w:ind w:firstLine="480"/>
        <w:rPr>
          <w:rFonts w:ascii="宋体" w:hAnsi="宋体" w:cs="宋体"/>
          <w:sz w:val="24"/>
        </w:rPr>
      </w:pPr>
      <w:r>
        <w:rPr>
          <w:rFonts w:ascii="宋体" w:hAnsi="宋体" w:cs="宋体" w:hint="eastAsia"/>
          <w:sz w:val="24"/>
        </w:rPr>
        <w:t>即自</w:t>
      </w:r>
      <w:r>
        <w:rPr>
          <w:rFonts w:ascii="宋体" w:hAnsi="宋体" w:cs="宋体"/>
          <w:sz w:val="24"/>
        </w:rPr>
        <w:tab/>
      </w:r>
      <w:r>
        <w:rPr>
          <w:rFonts w:ascii="宋体" w:hAnsi="宋体" w:cs="宋体" w:hint="eastAsia"/>
          <w:sz w:val="24"/>
        </w:rPr>
        <w:t>年</w:t>
      </w:r>
      <w:r>
        <w:rPr>
          <w:rFonts w:ascii="宋体" w:hAnsi="宋体" w:cs="宋体"/>
          <w:sz w:val="24"/>
        </w:rPr>
        <w:tab/>
      </w:r>
      <w:r>
        <w:rPr>
          <w:rFonts w:ascii="宋体" w:hAnsi="宋体" w:cs="宋体" w:hint="eastAsia"/>
          <w:sz w:val="24"/>
        </w:rPr>
        <w:t>月</w:t>
      </w:r>
      <w:r>
        <w:rPr>
          <w:rFonts w:ascii="宋体" w:hAnsi="宋体" w:cs="宋体"/>
          <w:sz w:val="24"/>
        </w:rPr>
        <w:tab/>
      </w:r>
      <w:r>
        <w:rPr>
          <w:rFonts w:ascii="宋体" w:hAnsi="宋体" w:cs="宋体" w:hint="eastAsia"/>
          <w:sz w:val="24"/>
        </w:rPr>
        <w:t>日起至</w:t>
      </w:r>
      <w:r>
        <w:rPr>
          <w:rFonts w:ascii="宋体" w:hAnsi="宋体" w:cs="宋体"/>
          <w:sz w:val="24"/>
        </w:rPr>
        <w:tab/>
      </w:r>
      <w:r>
        <w:rPr>
          <w:rFonts w:ascii="宋体" w:hAnsi="宋体" w:cs="宋体" w:hint="eastAsia"/>
          <w:sz w:val="24"/>
        </w:rPr>
        <w:t>年</w:t>
      </w:r>
      <w:r>
        <w:rPr>
          <w:rFonts w:ascii="宋体" w:hAnsi="宋体" w:cs="宋体"/>
          <w:sz w:val="24"/>
        </w:rPr>
        <w:tab/>
      </w:r>
      <w:r>
        <w:rPr>
          <w:rFonts w:ascii="宋体" w:hAnsi="宋体" w:cs="宋体" w:hint="eastAsia"/>
          <w:sz w:val="24"/>
        </w:rPr>
        <w:t>月</w:t>
      </w:r>
      <w:r>
        <w:rPr>
          <w:rFonts w:ascii="宋体" w:hAnsi="宋体" w:cs="宋体"/>
          <w:sz w:val="24"/>
        </w:rPr>
        <w:tab/>
      </w:r>
      <w:r>
        <w:rPr>
          <w:rFonts w:ascii="宋体" w:hAnsi="宋体" w:cs="宋体" w:hint="eastAsia"/>
          <w:sz w:val="24"/>
        </w:rPr>
        <w:t>日止。</w:t>
      </w:r>
    </w:p>
    <w:p w:rsidR="00BF23CF" w:rsidRDefault="00BF23CF" w:rsidP="00BF23CF">
      <w:pPr>
        <w:spacing w:line="360" w:lineRule="auto"/>
        <w:ind w:firstLine="480"/>
        <w:rPr>
          <w:rFonts w:ascii="宋体" w:hAnsi="宋体" w:cs="宋体"/>
          <w:sz w:val="24"/>
        </w:rPr>
      </w:pPr>
      <w:r>
        <w:rPr>
          <w:rFonts w:ascii="宋体" w:hAnsi="宋体" w:cs="宋体"/>
          <w:sz w:val="24"/>
        </w:rPr>
        <w:t>5.</w:t>
      </w:r>
      <w:r>
        <w:rPr>
          <w:rFonts w:ascii="宋体" w:hAnsi="宋体" w:cs="宋体" w:hint="eastAsia"/>
          <w:sz w:val="24"/>
        </w:rPr>
        <w:t>价格</w:t>
      </w:r>
    </w:p>
    <w:p w:rsidR="00BF23CF" w:rsidRDefault="00BF23CF" w:rsidP="00BF23CF">
      <w:pPr>
        <w:spacing w:line="360" w:lineRule="auto"/>
        <w:ind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BF23CF" w:rsidRDefault="00BF23CF" w:rsidP="00BF23CF">
      <w:pPr>
        <w:spacing w:line="360" w:lineRule="auto"/>
        <w:ind w:firstLine="480"/>
        <w:rPr>
          <w:rFonts w:ascii="宋体" w:hAnsi="宋体" w:cs="宋体"/>
          <w:sz w:val="24"/>
        </w:rPr>
      </w:pPr>
      <w:r>
        <w:rPr>
          <w:rFonts w:ascii="宋体" w:hAnsi="宋体" w:cs="宋体"/>
          <w:sz w:val="24"/>
        </w:rPr>
        <w:t>6.</w:t>
      </w:r>
      <w:r>
        <w:rPr>
          <w:rFonts w:ascii="宋体" w:hAnsi="宋体" w:cs="宋体" w:hint="eastAsia"/>
          <w:sz w:val="24"/>
        </w:rPr>
        <w:t>索赔</w:t>
      </w:r>
    </w:p>
    <w:p w:rsidR="00BF23CF" w:rsidRDefault="00BF23CF" w:rsidP="00BF23CF">
      <w:pPr>
        <w:spacing w:line="360" w:lineRule="auto"/>
        <w:ind w:firstLine="480"/>
        <w:rPr>
          <w:rFonts w:ascii="宋体" w:hAnsi="宋体" w:cs="宋体"/>
          <w:sz w:val="24"/>
        </w:rPr>
      </w:pPr>
      <w:r>
        <w:rPr>
          <w:rFonts w:ascii="宋体" w:hAnsi="宋体" w:cs="宋体"/>
          <w:sz w:val="24"/>
        </w:rPr>
        <w:t>6.1</w:t>
      </w:r>
      <w:r>
        <w:rPr>
          <w:rFonts w:ascii="宋体" w:hAnsi="宋体" w:cs="宋体" w:hint="eastAsia"/>
          <w:sz w:val="24"/>
        </w:rPr>
        <w:t>乙方对所提供货物设备和服务与合同要求不符负有责任，并且甲方已于合同规定的期限内提出索赔，乙方应按甲方同意的下述一种或多种方法解决索赔事宜。</w:t>
      </w:r>
    </w:p>
    <w:p w:rsidR="00BF23CF" w:rsidRDefault="00BF23CF" w:rsidP="00BF23CF">
      <w:pPr>
        <w:spacing w:line="360" w:lineRule="auto"/>
        <w:ind w:firstLine="480"/>
        <w:rPr>
          <w:rFonts w:ascii="宋体" w:hAnsi="宋体" w:cs="宋体"/>
          <w:sz w:val="24"/>
        </w:rPr>
      </w:pPr>
      <w:r>
        <w:rPr>
          <w:rFonts w:ascii="宋体" w:hAnsi="宋体" w:cs="宋体"/>
          <w:sz w:val="24"/>
        </w:rPr>
        <w:t>6.1.1</w:t>
      </w:r>
      <w:r>
        <w:rPr>
          <w:rFonts w:ascii="宋体" w:hAnsi="宋体" w:cs="宋体" w:hint="eastAsia"/>
          <w:sz w:val="24"/>
        </w:rPr>
        <w:t>乙方同意甲方取消其不符合要求的货物设备和服务项目，退还已经收取的该类货物设备的货款。</w:t>
      </w:r>
    </w:p>
    <w:p w:rsidR="00BF23CF" w:rsidRDefault="00BF23CF" w:rsidP="00BF23CF">
      <w:pPr>
        <w:spacing w:line="360" w:lineRule="auto"/>
        <w:ind w:firstLine="480"/>
        <w:rPr>
          <w:rFonts w:ascii="宋体" w:hAnsi="宋体" w:cs="宋体"/>
          <w:sz w:val="24"/>
        </w:rPr>
      </w:pPr>
      <w:r>
        <w:rPr>
          <w:rFonts w:ascii="宋体" w:hAnsi="宋体" w:cs="宋体"/>
          <w:sz w:val="24"/>
        </w:rPr>
        <w:lastRenderedPageBreak/>
        <w:t>6.1.2</w:t>
      </w:r>
      <w:r>
        <w:rPr>
          <w:rFonts w:ascii="宋体" w:hAnsi="宋体" w:cs="宋体" w:hint="eastAsia"/>
          <w:sz w:val="24"/>
        </w:rPr>
        <w:t>对于情节严重、造成甲方损失金额巨大的，同意甲方终止全部项目合同，并赔偿甲方因此造成的损失。</w:t>
      </w:r>
    </w:p>
    <w:p w:rsidR="00BF23CF" w:rsidRDefault="00BF23CF" w:rsidP="00BF23CF">
      <w:pPr>
        <w:spacing w:line="360" w:lineRule="auto"/>
        <w:ind w:firstLine="480"/>
        <w:rPr>
          <w:rFonts w:ascii="宋体" w:hAnsi="宋体" w:cs="宋体"/>
          <w:sz w:val="24"/>
        </w:rPr>
      </w:pPr>
      <w:r>
        <w:rPr>
          <w:rFonts w:ascii="宋体" w:hAnsi="宋体" w:cs="宋体"/>
          <w:sz w:val="24"/>
        </w:rPr>
        <w:t xml:space="preserve">6.2 </w:t>
      </w:r>
      <w:r>
        <w:rPr>
          <w:rFonts w:ascii="宋体" w:hAnsi="宋体" w:cs="宋体" w:hint="eastAsia"/>
          <w:sz w:val="24"/>
        </w:rPr>
        <w:t>如果甲方提出索赔通知后</w:t>
      </w:r>
      <w:r>
        <w:rPr>
          <w:rFonts w:ascii="宋体" w:hAnsi="宋体" w:cs="宋体"/>
          <w:sz w:val="24"/>
        </w:rPr>
        <w:t xml:space="preserve"> 30</w:t>
      </w:r>
      <w:r>
        <w:rPr>
          <w:rFonts w:ascii="宋体" w:hAnsi="宋体" w:cs="宋体" w:hint="eastAsia"/>
          <w:sz w:val="24"/>
        </w:rPr>
        <w:t>天内乙方未能予以签复，该索赔应视为已被乙方接受。若乙方未能在甲方提出索赔通知的</w:t>
      </w:r>
      <w:r>
        <w:rPr>
          <w:rFonts w:ascii="宋体" w:hAnsi="宋体" w:cs="宋体"/>
          <w:sz w:val="24"/>
        </w:rPr>
        <w:t xml:space="preserve"> 30</w:t>
      </w:r>
      <w:r>
        <w:rPr>
          <w:rFonts w:ascii="宋体" w:hAnsi="宋体" w:cs="宋体" w:hint="eastAsia"/>
          <w:sz w:val="24"/>
        </w:rPr>
        <w:t>天内或甲方同意的更长一些的时间内，按甲方同意的上述任何一种方式处理索赔事宜，甲方将乙方提供的履约保证金中扣回索赔金额，同时保留进一步要求赔偿的权利。</w:t>
      </w:r>
    </w:p>
    <w:p w:rsidR="00BF23CF" w:rsidRDefault="00BF23CF" w:rsidP="00BF23CF">
      <w:pPr>
        <w:spacing w:line="360" w:lineRule="auto"/>
        <w:ind w:firstLine="480"/>
        <w:rPr>
          <w:rFonts w:ascii="宋体" w:hAnsi="宋体" w:cs="宋体"/>
          <w:sz w:val="24"/>
        </w:rPr>
      </w:pPr>
      <w:r>
        <w:rPr>
          <w:rFonts w:ascii="宋体" w:hAnsi="宋体" w:cs="宋体"/>
          <w:sz w:val="24"/>
        </w:rPr>
        <w:t>7.</w:t>
      </w:r>
      <w:r>
        <w:rPr>
          <w:rFonts w:ascii="宋体" w:hAnsi="宋体" w:cs="宋体" w:hint="eastAsia"/>
          <w:sz w:val="24"/>
        </w:rPr>
        <w:t>不可抗力</w:t>
      </w:r>
    </w:p>
    <w:p w:rsidR="00BF23CF" w:rsidRDefault="00BF23CF" w:rsidP="00BF23CF">
      <w:pPr>
        <w:spacing w:line="360" w:lineRule="auto"/>
        <w:ind w:firstLine="480"/>
        <w:rPr>
          <w:rFonts w:ascii="宋体" w:hAnsi="宋体" w:cs="宋体"/>
          <w:sz w:val="24"/>
        </w:rPr>
      </w:pPr>
      <w:r>
        <w:rPr>
          <w:rFonts w:ascii="宋体" w:hAnsi="宋体" w:cs="宋体"/>
          <w:sz w:val="24"/>
        </w:rPr>
        <w:t>7.1</w:t>
      </w:r>
      <w:r>
        <w:rPr>
          <w:rFonts w:ascii="宋体" w:hAnsi="宋体" w:cs="宋体" w:hint="eastAsia"/>
          <w:sz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F23CF" w:rsidRDefault="00BF23CF" w:rsidP="00BF23CF">
      <w:pPr>
        <w:spacing w:line="360" w:lineRule="auto"/>
        <w:ind w:firstLine="480"/>
        <w:rPr>
          <w:rFonts w:ascii="宋体" w:hAnsi="宋体" w:cs="宋体"/>
          <w:sz w:val="24"/>
        </w:rPr>
      </w:pPr>
      <w:r>
        <w:rPr>
          <w:rFonts w:ascii="宋体" w:hAnsi="宋体" w:cs="宋体"/>
          <w:sz w:val="24"/>
        </w:rPr>
        <w:t>7.2</w:t>
      </w:r>
      <w:r>
        <w:rPr>
          <w:rFonts w:ascii="宋体" w:hAnsi="宋体" w:cs="宋体" w:hint="eastAsia"/>
          <w:sz w:val="24"/>
        </w:rPr>
        <w:t>受损一方应在不可抗力事故发生后尽快用电报、传真或电传通知对方，并于事故发生后</w:t>
      </w:r>
      <w:r>
        <w:rPr>
          <w:rFonts w:ascii="宋体" w:hAnsi="宋体" w:cs="宋体"/>
          <w:sz w:val="24"/>
        </w:rPr>
        <w:t xml:space="preserve"> 14</w:t>
      </w:r>
      <w:r>
        <w:rPr>
          <w:rFonts w:ascii="宋体" w:hAnsi="宋体" w:cs="宋体" w:hint="eastAsia"/>
          <w:sz w:val="24"/>
        </w:rPr>
        <w:t>天内将有关部门出具的证明文件用特快专递或挂号信寄给对方审阅确认。一旦不可抗力事故的影响持续</w:t>
      </w:r>
      <w:r>
        <w:rPr>
          <w:rFonts w:ascii="宋体" w:hAnsi="宋体" w:cs="宋体"/>
          <w:sz w:val="24"/>
        </w:rPr>
        <w:t xml:space="preserve"> 60</w:t>
      </w:r>
      <w:r>
        <w:rPr>
          <w:rFonts w:ascii="宋体" w:hAnsi="宋体" w:cs="宋体" w:hint="eastAsia"/>
          <w:sz w:val="24"/>
        </w:rPr>
        <w:t>天以上，双方应通过友好协商，在合理的时间内达成进一步履行合同的协议。</w:t>
      </w:r>
    </w:p>
    <w:p w:rsidR="00BF23CF" w:rsidRDefault="00BF23CF" w:rsidP="00BF23CF">
      <w:pPr>
        <w:spacing w:line="360" w:lineRule="auto"/>
        <w:ind w:firstLine="480"/>
        <w:rPr>
          <w:rFonts w:ascii="宋体" w:hAnsi="宋体" w:cs="宋体"/>
          <w:sz w:val="24"/>
        </w:rPr>
      </w:pPr>
      <w:r>
        <w:rPr>
          <w:rFonts w:ascii="宋体" w:hAnsi="宋体" w:cs="宋体"/>
          <w:sz w:val="24"/>
        </w:rPr>
        <w:t>8.</w:t>
      </w:r>
      <w:r>
        <w:rPr>
          <w:rFonts w:ascii="宋体" w:hAnsi="宋体" w:cs="宋体" w:hint="eastAsia"/>
          <w:sz w:val="24"/>
        </w:rPr>
        <w:t>履约保证金</w:t>
      </w:r>
    </w:p>
    <w:p w:rsidR="00BF23CF" w:rsidRDefault="00BF23CF" w:rsidP="00BF23CF">
      <w:pPr>
        <w:spacing w:line="360" w:lineRule="auto"/>
        <w:ind w:firstLine="480"/>
        <w:rPr>
          <w:rFonts w:ascii="宋体" w:hAnsi="宋体" w:cs="宋体"/>
          <w:sz w:val="24"/>
        </w:rPr>
      </w:pPr>
      <w:r>
        <w:rPr>
          <w:rFonts w:ascii="宋体" w:hAnsi="宋体" w:cs="宋体"/>
          <w:sz w:val="24"/>
        </w:rPr>
        <w:t>8.1</w:t>
      </w:r>
      <w:r>
        <w:rPr>
          <w:rFonts w:ascii="宋体" w:hAnsi="宋体" w:cs="宋体" w:hint="eastAsia"/>
          <w:sz w:val="24"/>
        </w:rPr>
        <w:t>履约保证金的有效期至供货完毕且验收合格。</w:t>
      </w:r>
    </w:p>
    <w:p w:rsidR="00BF23CF" w:rsidRDefault="00BF23CF" w:rsidP="00BF23CF">
      <w:pPr>
        <w:spacing w:line="360" w:lineRule="auto"/>
        <w:ind w:firstLine="480"/>
        <w:rPr>
          <w:rFonts w:ascii="宋体" w:hAnsi="宋体" w:cs="宋体"/>
          <w:sz w:val="24"/>
        </w:rPr>
      </w:pPr>
      <w:r>
        <w:rPr>
          <w:rFonts w:ascii="宋体" w:hAnsi="宋体" w:cs="宋体"/>
          <w:sz w:val="24"/>
        </w:rPr>
        <w:t>8.2</w:t>
      </w:r>
      <w:r>
        <w:rPr>
          <w:rFonts w:ascii="宋体" w:hAnsi="宋体" w:cs="宋体" w:hint="eastAsia"/>
          <w:sz w:val="24"/>
        </w:rPr>
        <w:t>乙方提供的履约保证金按规定格式转帐支票、电汇的形式提供，与此有关的费用由乙方负担。</w:t>
      </w:r>
    </w:p>
    <w:p w:rsidR="00BF23CF" w:rsidRDefault="00BF23CF" w:rsidP="00BF23CF">
      <w:pPr>
        <w:spacing w:line="360" w:lineRule="auto"/>
        <w:ind w:firstLine="480"/>
        <w:rPr>
          <w:rFonts w:ascii="宋体" w:hAnsi="宋体" w:cs="宋体"/>
          <w:sz w:val="24"/>
        </w:rPr>
      </w:pPr>
      <w:r>
        <w:rPr>
          <w:rFonts w:ascii="宋体" w:hAnsi="宋体" w:cs="宋体"/>
          <w:sz w:val="24"/>
        </w:rPr>
        <w:t>8.4</w:t>
      </w:r>
      <w:r>
        <w:rPr>
          <w:rFonts w:ascii="宋体" w:hAnsi="宋体" w:cs="宋体" w:hint="eastAsia"/>
          <w:sz w:val="24"/>
        </w:rPr>
        <w:t>如果乙方未能按合同规定履行其义务，甲方有权从履约保证金取得补偿。</w:t>
      </w:r>
    </w:p>
    <w:p w:rsidR="00BF23CF" w:rsidRDefault="00BF23CF" w:rsidP="00BF23CF">
      <w:pPr>
        <w:spacing w:line="360" w:lineRule="auto"/>
        <w:ind w:firstLine="480"/>
        <w:rPr>
          <w:rFonts w:ascii="宋体" w:hAnsi="宋体" w:cs="宋体"/>
          <w:sz w:val="24"/>
        </w:rPr>
      </w:pPr>
      <w:r>
        <w:rPr>
          <w:rFonts w:ascii="宋体" w:hAnsi="宋体" w:cs="宋体"/>
          <w:sz w:val="24"/>
        </w:rPr>
        <w:t>9.</w:t>
      </w:r>
      <w:r>
        <w:rPr>
          <w:rFonts w:ascii="宋体" w:hAnsi="宋体" w:cs="宋体" w:hint="eastAsia"/>
          <w:sz w:val="24"/>
        </w:rPr>
        <w:t>争议的解决</w:t>
      </w:r>
    </w:p>
    <w:p w:rsidR="00BF23CF" w:rsidRDefault="00BF23CF" w:rsidP="00BF23CF">
      <w:pPr>
        <w:spacing w:line="360" w:lineRule="auto"/>
        <w:ind w:firstLine="480"/>
        <w:rPr>
          <w:rFonts w:ascii="宋体" w:hAnsi="宋体" w:cs="宋体"/>
          <w:sz w:val="24"/>
        </w:rPr>
      </w:pPr>
      <w:r>
        <w:rPr>
          <w:rFonts w:ascii="宋体" w:hAnsi="宋体" w:cs="宋体"/>
          <w:sz w:val="24"/>
        </w:rPr>
        <w:t>9.1</w:t>
      </w:r>
      <w:r>
        <w:rPr>
          <w:rFonts w:ascii="宋体" w:hAnsi="宋体" w:cs="宋体" w:hint="eastAsia"/>
          <w:sz w:val="24"/>
        </w:rPr>
        <w:t>在执行合同中发生的与本合同有关的争端，双方应通过友好协商解决，经协商在</w:t>
      </w:r>
      <w:r>
        <w:rPr>
          <w:rFonts w:ascii="宋体" w:hAnsi="宋体" w:cs="宋体"/>
          <w:sz w:val="24"/>
        </w:rPr>
        <w:t xml:space="preserve"> 60</w:t>
      </w:r>
      <w:r>
        <w:rPr>
          <w:rFonts w:ascii="宋体" w:hAnsi="宋体" w:cs="宋体" w:hint="eastAsia"/>
          <w:sz w:val="24"/>
        </w:rPr>
        <w:t>天内不能达成协议时，应提交仲裁。</w:t>
      </w:r>
    </w:p>
    <w:p w:rsidR="00BF23CF" w:rsidRDefault="00BF23CF" w:rsidP="00BF23CF">
      <w:pPr>
        <w:spacing w:line="360" w:lineRule="auto"/>
        <w:ind w:firstLine="480"/>
        <w:rPr>
          <w:rFonts w:ascii="宋体" w:hAnsi="宋体" w:cs="宋体"/>
          <w:sz w:val="24"/>
        </w:rPr>
      </w:pPr>
      <w:r>
        <w:rPr>
          <w:rFonts w:ascii="宋体" w:hAnsi="宋体" w:cs="宋体"/>
          <w:sz w:val="24"/>
        </w:rPr>
        <w:t xml:space="preserve">9.2 </w:t>
      </w:r>
      <w:r>
        <w:rPr>
          <w:rFonts w:ascii="宋体" w:hAnsi="宋体" w:cs="宋体" w:hint="eastAsia"/>
          <w:sz w:val="24"/>
        </w:rPr>
        <w:t>提交正式仲裁的争端属涉外的，应在北京或中国国内其他地点，由指定的国际经济仲裁委员会根据该委员会的仲裁程序或规则予以最终裁决。</w:t>
      </w:r>
    </w:p>
    <w:p w:rsidR="00BF23CF" w:rsidRDefault="00BF23CF" w:rsidP="00BF23CF">
      <w:pPr>
        <w:spacing w:line="360" w:lineRule="auto"/>
        <w:ind w:firstLine="480"/>
        <w:rPr>
          <w:rFonts w:ascii="宋体" w:hAnsi="宋体" w:cs="宋体"/>
          <w:sz w:val="24"/>
        </w:rPr>
      </w:pPr>
      <w:r>
        <w:rPr>
          <w:rFonts w:ascii="宋体" w:hAnsi="宋体" w:cs="宋体"/>
          <w:sz w:val="24"/>
        </w:rPr>
        <w:t xml:space="preserve">9.3 </w:t>
      </w:r>
      <w:r>
        <w:rPr>
          <w:rFonts w:ascii="宋体" w:hAnsi="宋体" w:cs="宋体" w:hint="eastAsia"/>
          <w:sz w:val="24"/>
        </w:rPr>
        <w:t>合同双方均为国内法人的，其争端的仲裁应由合同发生地许昌仲裁委员会根据其仲裁程序进行。</w:t>
      </w:r>
    </w:p>
    <w:p w:rsidR="00BF23CF" w:rsidRDefault="00BF23CF" w:rsidP="00BF23CF">
      <w:pPr>
        <w:spacing w:line="360" w:lineRule="auto"/>
        <w:ind w:firstLine="480"/>
        <w:rPr>
          <w:rFonts w:ascii="宋体" w:hAnsi="宋体" w:cs="宋体"/>
          <w:sz w:val="24"/>
        </w:rPr>
      </w:pPr>
      <w:r>
        <w:rPr>
          <w:rFonts w:ascii="宋体" w:hAnsi="宋体" w:cs="宋体"/>
          <w:sz w:val="24"/>
        </w:rPr>
        <w:lastRenderedPageBreak/>
        <w:t xml:space="preserve">9.4 </w:t>
      </w:r>
      <w:r>
        <w:rPr>
          <w:rFonts w:ascii="宋体" w:hAnsi="宋体" w:cs="宋体" w:hint="eastAsia"/>
          <w:sz w:val="24"/>
        </w:rPr>
        <w:t>仲裁裁决应为最终决定，并对双方具有约束力。</w:t>
      </w:r>
    </w:p>
    <w:p w:rsidR="00BF23CF" w:rsidRDefault="00BF23CF" w:rsidP="00BF23CF">
      <w:pPr>
        <w:spacing w:line="360" w:lineRule="auto"/>
        <w:ind w:firstLine="480"/>
        <w:rPr>
          <w:rFonts w:ascii="宋体" w:hAnsi="宋体" w:cs="宋体"/>
          <w:sz w:val="24"/>
        </w:rPr>
      </w:pPr>
      <w:r>
        <w:rPr>
          <w:rFonts w:ascii="宋体" w:hAnsi="宋体" w:cs="宋体"/>
          <w:sz w:val="24"/>
        </w:rPr>
        <w:t xml:space="preserve">9.5 </w:t>
      </w:r>
      <w:r>
        <w:rPr>
          <w:rFonts w:ascii="宋体" w:hAnsi="宋体" w:cs="宋体" w:hint="eastAsia"/>
          <w:sz w:val="24"/>
        </w:rPr>
        <w:t>除另有裁决外，仲裁费应由败诉方负担。</w:t>
      </w:r>
    </w:p>
    <w:p w:rsidR="00BF23CF" w:rsidRDefault="00BF23CF" w:rsidP="00BF23CF">
      <w:pPr>
        <w:spacing w:line="360" w:lineRule="auto"/>
        <w:ind w:firstLine="480"/>
        <w:rPr>
          <w:rFonts w:ascii="宋体" w:hAnsi="宋体" w:cs="宋体"/>
          <w:sz w:val="24"/>
        </w:rPr>
      </w:pPr>
      <w:r>
        <w:rPr>
          <w:rFonts w:ascii="宋体" w:hAnsi="宋体" w:cs="宋体"/>
          <w:sz w:val="24"/>
        </w:rPr>
        <w:t xml:space="preserve">9.6 </w:t>
      </w:r>
      <w:r>
        <w:rPr>
          <w:rFonts w:ascii="宋体" w:hAnsi="宋体" w:cs="宋体" w:hint="eastAsia"/>
          <w:sz w:val="24"/>
        </w:rPr>
        <w:t>在仲裁期间，除正在进行的仲裁部分外，合同其他部分继续执行。</w:t>
      </w:r>
    </w:p>
    <w:p w:rsidR="00BF23CF" w:rsidRDefault="00BF23CF" w:rsidP="00BF23CF">
      <w:pPr>
        <w:spacing w:line="360" w:lineRule="auto"/>
        <w:ind w:firstLine="480"/>
        <w:rPr>
          <w:rFonts w:ascii="宋体" w:hAnsi="宋体" w:cs="宋体"/>
          <w:sz w:val="24"/>
        </w:rPr>
      </w:pPr>
      <w:r>
        <w:rPr>
          <w:rFonts w:ascii="宋体" w:hAnsi="宋体" w:cs="宋体"/>
          <w:sz w:val="24"/>
        </w:rPr>
        <w:t>10.</w:t>
      </w:r>
      <w:r>
        <w:rPr>
          <w:rFonts w:ascii="宋体" w:hAnsi="宋体" w:cs="宋体" w:hint="eastAsia"/>
          <w:sz w:val="24"/>
        </w:rPr>
        <w:t>合同终止</w:t>
      </w:r>
    </w:p>
    <w:p w:rsidR="00BF23CF" w:rsidRDefault="00BF23CF" w:rsidP="00BF23CF">
      <w:pPr>
        <w:spacing w:line="360" w:lineRule="auto"/>
        <w:ind w:firstLine="480"/>
        <w:rPr>
          <w:rFonts w:ascii="宋体" w:hAnsi="宋体" w:cs="宋体"/>
          <w:sz w:val="24"/>
        </w:rPr>
      </w:pPr>
      <w:r>
        <w:rPr>
          <w:rFonts w:ascii="宋体" w:hAnsi="宋体" w:cs="宋体"/>
          <w:sz w:val="24"/>
        </w:rPr>
        <w:t>10.1</w:t>
      </w:r>
      <w:r>
        <w:rPr>
          <w:rFonts w:ascii="宋体" w:hAnsi="宋体" w:cs="宋体" w:hint="eastAsia"/>
          <w:sz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F23CF" w:rsidRDefault="00BF23CF" w:rsidP="00BF23CF">
      <w:pPr>
        <w:spacing w:line="360" w:lineRule="auto"/>
        <w:ind w:firstLine="480"/>
        <w:rPr>
          <w:rFonts w:ascii="宋体" w:hAnsi="宋体" w:cs="宋体"/>
          <w:sz w:val="24"/>
        </w:rPr>
      </w:pPr>
      <w:r>
        <w:rPr>
          <w:rFonts w:ascii="宋体" w:hAnsi="宋体" w:cs="宋体"/>
          <w:sz w:val="24"/>
        </w:rPr>
        <w:t xml:space="preserve">10.2 </w:t>
      </w:r>
      <w:r>
        <w:rPr>
          <w:rFonts w:ascii="宋体" w:hAnsi="宋体" w:cs="宋体" w:hint="eastAsia"/>
          <w:sz w:val="24"/>
        </w:rPr>
        <w:t>出现下列情况时合同自动终止：</w:t>
      </w:r>
    </w:p>
    <w:p w:rsidR="00BF23CF" w:rsidRDefault="00BF23CF" w:rsidP="00BF23CF">
      <w:pPr>
        <w:spacing w:line="360" w:lineRule="auto"/>
        <w:ind w:firstLine="480"/>
        <w:rPr>
          <w:rFonts w:ascii="宋体" w:hAnsi="宋体" w:cs="宋体"/>
          <w:sz w:val="24"/>
        </w:rPr>
      </w:pPr>
      <w:r>
        <w:rPr>
          <w:rFonts w:ascii="宋体" w:hAnsi="宋体" w:cs="宋体"/>
          <w:sz w:val="24"/>
        </w:rPr>
        <w:t>10.2.1</w:t>
      </w:r>
      <w:r>
        <w:rPr>
          <w:rFonts w:ascii="宋体" w:hAnsi="宋体" w:cs="宋体" w:hint="eastAsia"/>
          <w:sz w:val="24"/>
        </w:rPr>
        <w:t>发生不可抗力时。</w:t>
      </w:r>
    </w:p>
    <w:p w:rsidR="00BF23CF" w:rsidRDefault="00BF23CF" w:rsidP="00BF23CF">
      <w:pPr>
        <w:spacing w:line="360" w:lineRule="auto"/>
        <w:ind w:firstLine="480"/>
        <w:rPr>
          <w:rFonts w:ascii="宋体" w:hAnsi="宋体" w:cs="宋体"/>
          <w:sz w:val="24"/>
        </w:rPr>
      </w:pPr>
      <w:r>
        <w:rPr>
          <w:rFonts w:ascii="宋体" w:hAnsi="宋体" w:cs="宋体"/>
          <w:sz w:val="24"/>
        </w:rPr>
        <w:t>10.2.2</w:t>
      </w:r>
      <w:r>
        <w:rPr>
          <w:rFonts w:ascii="宋体" w:hAnsi="宋体" w:cs="宋体" w:hint="eastAsia"/>
          <w:sz w:val="24"/>
        </w:rPr>
        <w:t>一方不履行合同条款，造成另一方无法执行合同协议，协商又不能求得解决，合同终止，责任方赔偿损失。</w:t>
      </w:r>
    </w:p>
    <w:p w:rsidR="00BF23CF" w:rsidRDefault="00BF23CF" w:rsidP="00BF23CF">
      <w:pPr>
        <w:spacing w:line="360" w:lineRule="auto"/>
        <w:ind w:firstLine="480"/>
        <w:rPr>
          <w:rFonts w:ascii="宋体" w:hAnsi="宋体" w:cs="宋体"/>
          <w:sz w:val="24"/>
        </w:rPr>
      </w:pPr>
      <w:r>
        <w:rPr>
          <w:rFonts w:ascii="宋体" w:hAnsi="宋体" w:cs="宋体"/>
          <w:sz w:val="24"/>
        </w:rPr>
        <w:t>11.</w:t>
      </w:r>
      <w:r>
        <w:rPr>
          <w:rFonts w:ascii="宋体" w:hAnsi="宋体" w:cs="宋体" w:hint="eastAsia"/>
          <w:sz w:val="24"/>
        </w:rPr>
        <w:t>合同修改</w:t>
      </w:r>
    </w:p>
    <w:p w:rsidR="00BF23CF" w:rsidRDefault="00BF23CF" w:rsidP="00BF23CF">
      <w:pPr>
        <w:spacing w:line="360" w:lineRule="auto"/>
        <w:ind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BF23CF" w:rsidRDefault="00BF23CF" w:rsidP="00BF23CF">
      <w:pPr>
        <w:spacing w:line="360" w:lineRule="auto"/>
        <w:ind w:firstLine="480"/>
        <w:rPr>
          <w:rFonts w:ascii="宋体" w:hAnsi="宋体" w:cs="宋体"/>
          <w:sz w:val="24"/>
        </w:rPr>
      </w:pPr>
      <w:r>
        <w:rPr>
          <w:rFonts w:ascii="宋体" w:hAnsi="宋体" w:cs="宋体"/>
          <w:sz w:val="24"/>
        </w:rPr>
        <w:t>12.</w:t>
      </w:r>
      <w:r>
        <w:rPr>
          <w:rFonts w:ascii="宋体" w:hAnsi="宋体" w:cs="宋体" w:hint="eastAsia"/>
          <w:sz w:val="24"/>
        </w:rPr>
        <w:t>适用法律</w:t>
      </w:r>
    </w:p>
    <w:p w:rsidR="00BF23CF" w:rsidRDefault="00BF23CF" w:rsidP="00BF23CF">
      <w:pPr>
        <w:spacing w:line="360" w:lineRule="auto"/>
        <w:ind w:firstLine="480"/>
        <w:rPr>
          <w:rFonts w:ascii="宋体" w:hAnsi="宋体" w:cs="宋体"/>
          <w:sz w:val="24"/>
        </w:rPr>
      </w:pPr>
      <w:r>
        <w:rPr>
          <w:rFonts w:ascii="宋体" w:hAnsi="宋体" w:cs="宋体" w:hint="eastAsia"/>
          <w:sz w:val="24"/>
        </w:rPr>
        <w:t>本合同应按中华人民共和国的法律解释。</w:t>
      </w:r>
    </w:p>
    <w:p w:rsidR="00BF23CF" w:rsidRDefault="00BF23CF" w:rsidP="00BF23CF">
      <w:pPr>
        <w:spacing w:line="360" w:lineRule="auto"/>
        <w:ind w:firstLine="480"/>
        <w:rPr>
          <w:rFonts w:ascii="宋体" w:hAnsi="宋体" w:cs="宋体"/>
          <w:sz w:val="24"/>
        </w:rPr>
      </w:pPr>
      <w:r>
        <w:rPr>
          <w:rFonts w:ascii="宋体" w:hAnsi="宋体" w:cs="宋体"/>
          <w:sz w:val="24"/>
        </w:rPr>
        <w:t>13.</w:t>
      </w:r>
      <w:r>
        <w:rPr>
          <w:rFonts w:ascii="宋体" w:hAnsi="宋体" w:cs="宋体" w:hint="eastAsia"/>
          <w:sz w:val="24"/>
        </w:rPr>
        <w:t>主导语言与计量单位</w:t>
      </w:r>
    </w:p>
    <w:p w:rsidR="00BF23CF" w:rsidRDefault="00BF23CF" w:rsidP="00BF23CF">
      <w:pPr>
        <w:spacing w:line="360" w:lineRule="auto"/>
        <w:ind w:firstLine="480"/>
        <w:rPr>
          <w:rFonts w:ascii="宋体" w:hAnsi="宋体" w:cs="宋体"/>
          <w:sz w:val="24"/>
        </w:rPr>
      </w:pPr>
      <w:r>
        <w:rPr>
          <w:rFonts w:ascii="宋体" w:hAnsi="宋体" w:cs="宋体"/>
          <w:sz w:val="24"/>
        </w:rPr>
        <w:t xml:space="preserve">13.1 </w:t>
      </w:r>
      <w:r>
        <w:rPr>
          <w:rFonts w:ascii="宋体" w:hAnsi="宋体" w:cs="宋体" w:hint="eastAsia"/>
          <w:sz w:val="24"/>
        </w:rPr>
        <w:t>合同书写应用中文书写。甲乙双方及相关部门各执一份，具有同等法律效力。</w:t>
      </w:r>
    </w:p>
    <w:p w:rsidR="00BF23CF" w:rsidRDefault="00BF23CF" w:rsidP="00BF23CF">
      <w:pPr>
        <w:spacing w:line="360" w:lineRule="auto"/>
        <w:ind w:firstLine="480"/>
        <w:rPr>
          <w:rFonts w:ascii="宋体" w:hAnsi="宋体" w:cs="宋体"/>
          <w:sz w:val="24"/>
        </w:rPr>
      </w:pPr>
      <w:r>
        <w:rPr>
          <w:rFonts w:ascii="宋体" w:hAnsi="宋体" w:cs="宋体"/>
          <w:sz w:val="24"/>
        </w:rPr>
        <w:t xml:space="preserve">13.2 </w:t>
      </w:r>
      <w:r>
        <w:rPr>
          <w:rFonts w:ascii="宋体" w:hAnsi="宋体" w:cs="宋体" w:hint="eastAsia"/>
          <w:sz w:val="24"/>
        </w:rPr>
        <w:t>除技术规格另有规定外，计量单位均使用中华人民共和国法定计量单位。</w:t>
      </w:r>
    </w:p>
    <w:p w:rsidR="00BF23CF" w:rsidRDefault="00BF23CF" w:rsidP="00BF23CF">
      <w:pPr>
        <w:spacing w:line="360" w:lineRule="auto"/>
        <w:ind w:firstLine="480"/>
        <w:rPr>
          <w:rFonts w:ascii="宋体" w:hAnsi="宋体" w:cs="宋体"/>
          <w:sz w:val="24"/>
        </w:rPr>
      </w:pPr>
      <w:r>
        <w:rPr>
          <w:rFonts w:ascii="宋体" w:hAnsi="宋体" w:cs="宋体"/>
          <w:sz w:val="24"/>
        </w:rPr>
        <w:t>14.</w:t>
      </w:r>
      <w:r>
        <w:rPr>
          <w:rFonts w:ascii="宋体" w:hAnsi="宋体" w:cs="宋体" w:hint="eastAsia"/>
          <w:sz w:val="24"/>
        </w:rPr>
        <w:t>合同生效</w:t>
      </w:r>
    </w:p>
    <w:p w:rsidR="00BF23CF" w:rsidRDefault="00BF23CF" w:rsidP="00BF23CF">
      <w:pPr>
        <w:spacing w:line="360" w:lineRule="auto"/>
        <w:ind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BF23CF" w:rsidRDefault="00BF23CF" w:rsidP="00BF23CF">
      <w:pPr>
        <w:spacing w:line="360" w:lineRule="auto"/>
        <w:jc w:val="center"/>
        <w:rPr>
          <w:rFonts w:ascii="黑体" w:eastAsia="黑体" w:hAnsi="黑体" w:cs="黑体"/>
          <w:b/>
          <w:bCs/>
          <w:sz w:val="28"/>
          <w:szCs w:val="28"/>
        </w:rPr>
      </w:pPr>
    </w:p>
    <w:p w:rsidR="00BF23CF" w:rsidRDefault="00BF23CF" w:rsidP="00BF23CF">
      <w:pPr>
        <w:spacing w:line="360" w:lineRule="auto"/>
        <w:contextualSpacing/>
        <w:jc w:val="center"/>
        <w:rPr>
          <w:rFonts w:ascii="Cambria" w:eastAsia="Cambria" w:hAnsi="Cambria" w:cs="宋体"/>
          <w:b/>
          <w:sz w:val="36"/>
          <w:szCs w:val="36"/>
        </w:rPr>
      </w:pPr>
    </w:p>
    <w:p w:rsidR="00BF23CF" w:rsidRDefault="00BF23CF" w:rsidP="00BF23CF">
      <w:pPr>
        <w:spacing w:line="360" w:lineRule="auto"/>
        <w:contextualSpacing/>
        <w:jc w:val="center"/>
        <w:rPr>
          <w:rFonts w:ascii="Cambria" w:eastAsia="Cambria" w:hAnsi="Cambria" w:cs="宋体"/>
          <w:b/>
          <w:sz w:val="36"/>
          <w:szCs w:val="36"/>
        </w:rPr>
      </w:pPr>
    </w:p>
    <w:p w:rsidR="00BF23CF" w:rsidRDefault="00BF23CF" w:rsidP="00BF23CF">
      <w:pPr>
        <w:spacing w:line="360" w:lineRule="auto"/>
        <w:jc w:val="center"/>
        <w:outlineLvl w:val="0"/>
        <w:rPr>
          <w:rFonts w:ascii="Cambria" w:eastAsia="Cambria" w:hAnsi="Cambria" w:cs="宋体"/>
          <w:b/>
          <w:sz w:val="36"/>
          <w:szCs w:val="36"/>
        </w:rPr>
      </w:pPr>
      <w:r>
        <w:rPr>
          <w:rFonts w:ascii="宋体" w:eastAsia="宋体" w:hAnsi="宋体" w:cs="宋体" w:hint="eastAsia"/>
          <w:b/>
          <w:sz w:val="36"/>
          <w:szCs w:val="36"/>
        </w:rPr>
        <w:lastRenderedPageBreak/>
        <w:t>（二）合同特殊条款</w:t>
      </w:r>
    </w:p>
    <w:p w:rsidR="00BF23CF" w:rsidRDefault="00BF23CF" w:rsidP="00BF23CF">
      <w:pPr>
        <w:spacing w:line="360" w:lineRule="auto"/>
        <w:jc w:val="center"/>
        <w:rPr>
          <w:rFonts w:ascii="宋体" w:hAnsi="宋体" w:cs="宋体"/>
          <w:b/>
          <w:bCs/>
          <w:sz w:val="30"/>
          <w:szCs w:val="30"/>
        </w:rPr>
      </w:pPr>
    </w:p>
    <w:p w:rsidR="00BF23CF" w:rsidRDefault="00BF23CF" w:rsidP="00BF23CF">
      <w:pPr>
        <w:spacing w:line="360" w:lineRule="auto"/>
        <w:ind w:firstLine="480"/>
        <w:rPr>
          <w:rFonts w:ascii="宋体" w:hAnsi="宋体" w:cs="宋体"/>
          <w:sz w:val="24"/>
        </w:rPr>
      </w:pPr>
      <w:r>
        <w:rPr>
          <w:rFonts w:ascii="宋体" w:hAnsi="宋体" w:cs="宋体" w:hint="eastAsia"/>
          <w:sz w:val="24"/>
        </w:rPr>
        <w:t>（具体条款由甲乙双方根据该项目的特殊性协商约定）略。</w:t>
      </w:r>
    </w:p>
    <w:p w:rsidR="00BF23CF" w:rsidRDefault="00BF23CF" w:rsidP="00BF23CF">
      <w:pPr>
        <w:spacing w:line="360" w:lineRule="auto"/>
        <w:ind w:firstLine="480"/>
        <w:rPr>
          <w:rFonts w:ascii="宋体" w:hAnsi="宋体" w:cs="宋体"/>
          <w:sz w:val="24"/>
        </w:rPr>
      </w:pPr>
      <w:r>
        <w:rPr>
          <w:rFonts w:ascii="宋体" w:hAnsi="宋体" w:cs="宋体" w:hint="eastAsia"/>
          <w:sz w:val="24"/>
        </w:rPr>
        <w:t>合同特殊条款是合同一般条款的补充和修改。如果两者之间有抵触，应以特殊条款为准。</w:t>
      </w:r>
    </w:p>
    <w:p w:rsidR="00BF23CF" w:rsidRDefault="00BF23CF" w:rsidP="00BF23CF">
      <w:pPr>
        <w:pStyle w:val="a8"/>
        <w:spacing w:line="360" w:lineRule="auto"/>
        <w:contextualSpacing/>
        <w:jc w:val="center"/>
        <w:rPr>
          <w:rFonts w:asciiTheme="minorEastAsia" w:eastAsiaTheme="minorEastAsia" w:hAnsiTheme="minorEastAsia" w:cstheme="minorEastAsia"/>
          <w:b/>
          <w:kern w:val="0"/>
          <w:sz w:val="36"/>
          <w:szCs w:val="36"/>
        </w:rPr>
      </w:pPr>
      <w:r>
        <w:rPr>
          <w:rFonts w:asciiTheme="minorEastAsia" w:eastAsiaTheme="minorEastAsia" w:hAnsiTheme="minorEastAsia" w:cstheme="minorEastAsia" w:hint="eastAsia"/>
          <w:b/>
          <w:kern w:val="0"/>
          <w:sz w:val="36"/>
          <w:szCs w:val="36"/>
        </w:rPr>
        <w:br w:type="page"/>
      </w:r>
    </w:p>
    <w:p w:rsidR="006F3158" w:rsidRDefault="00897071">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6F3158" w:rsidRDefault="00897071">
      <w:pPr>
        <w:jc w:val="left"/>
        <w:rPr>
          <w:rStyle w:val="2Char"/>
          <w:rFonts w:ascii="宋体" w:eastAsia="宋体" w:hAnsi="宋体"/>
        </w:rPr>
      </w:pPr>
      <w:r>
        <w:rPr>
          <w:rStyle w:val="2Char"/>
          <w:rFonts w:ascii="宋体" w:eastAsia="宋体" w:hAnsi="宋体" w:hint="eastAsia"/>
        </w:rPr>
        <w:t>投标文件封皮格式</w:t>
      </w:r>
      <w:bookmarkStart w:id="5" w:name="_Toc16238"/>
      <w:bookmarkStart w:id="6" w:name="_Toc5131"/>
      <w:bookmarkStart w:id="7" w:name="_Toc14398"/>
      <w:bookmarkStart w:id="8" w:name="_Toc12595"/>
    </w:p>
    <w:p w:rsidR="006F3158" w:rsidRDefault="006F3158">
      <w:pPr>
        <w:pStyle w:val="a0"/>
        <w:ind w:firstLine="340"/>
      </w:pPr>
    </w:p>
    <w:p w:rsidR="006F3158" w:rsidRDefault="00897071">
      <w:pPr>
        <w:jc w:val="right"/>
        <w:rPr>
          <w:rStyle w:val="2Char"/>
          <w:rFonts w:ascii="宋体" w:eastAsia="宋体" w:hAnsi="宋体"/>
        </w:rPr>
      </w:pPr>
      <w:r>
        <w:rPr>
          <w:rStyle w:val="2Char"/>
          <w:rFonts w:ascii="宋体" w:eastAsia="宋体" w:hAnsi="宋体" w:hint="eastAsia"/>
        </w:rPr>
        <w:t>正本/副本</w:t>
      </w:r>
    </w:p>
    <w:bookmarkEnd w:id="5"/>
    <w:bookmarkEnd w:id="6"/>
    <w:bookmarkEnd w:id="7"/>
    <w:bookmarkEnd w:id="8"/>
    <w:p w:rsidR="006F3158" w:rsidRDefault="006F3158">
      <w:pPr>
        <w:jc w:val="left"/>
        <w:rPr>
          <w:rStyle w:val="2Char"/>
          <w:rFonts w:ascii="宋体" w:eastAsia="宋体" w:hAnsi="宋体"/>
        </w:rPr>
      </w:pPr>
    </w:p>
    <w:p w:rsidR="006F3158" w:rsidRDefault="006F3158">
      <w:pPr>
        <w:rPr>
          <w:rFonts w:ascii="宋体" w:eastAsia="宋体" w:hAnsi="宋体" w:cs="微软雅黑"/>
          <w:sz w:val="28"/>
          <w:szCs w:val="28"/>
          <w:u w:val="single"/>
        </w:rPr>
      </w:pPr>
    </w:p>
    <w:p w:rsidR="006F3158" w:rsidRDefault="00897071">
      <w:pPr>
        <w:spacing w:line="276" w:lineRule="auto"/>
        <w:jc w:val="center"/>
        <w:rPr>
          <w:rFonts w:ascii="宋体" w:eastAsia="宋体" w:hAnsi="宋体" w:cs="宋体"/>
          <w:b/>
          <w:bCs/>
          <w:sz w:val="40"/>
          <w:szCs w:val="40"/>
        </w:rPr>
      </w:pPr>
      <w:r>
        <w:rPr>
          <w:rFonts w:ascii="宋体" w:eastAsia="宋体" w:hAnsi="宋体" w:cs="宋体" w:hint="eastAsia"/>
          <w:b/>
          <w:bCs/>
          <w:sz w:val="40"/>
          <w:szCs w:val="40"/>
          <w:u w:val="single"/>
        </w:rPr>
        <w:t xml:space="preserve">（项目名称）  </w:t>
      </w:r>
    </w:p>
    <w:p w:rsidR="006F3158" w:rsidRDefault="006F3158">
      <w:pPr>
        <w:jc w:val="center"/>
        <w:rPr>
          <w:rFonts w:ascii="宋体" w:eastAsia="宋体" w:hAnsi="宋体" w:cs="微软雅黑"/>
          <w:sz w:val="28"/>
          <w:szCs w:val="28"/>
          <w:u w:val="single"/>
        </w:rPr>
      </w:pPr>
    </w:p>
    <w:p w:rsidR="006F3158" w:rsidRDefault="006F3158">
      <w:pPr>
        <w:rPr>
          <w:rFonts w:ascii="宋体" w:eastAsia="宋体" w:hAnsi="宋体" w:cs="微软雅黑"/>
          <w:sz w:val="20"/>
          <w:szCs w:val="20"/>
        </w:rPr>
      </w:pPr>
    </w:p>
    <w:p w:rsidR="006F3158" w:rsidRDefault="006F3158">
      <w:pPr>
        <w:rPr>
          <w:rFonts w:ascii="宋体" w:eastAsia="宋体" w:hAnsi="宋体" w:cs="微软雅黑"/>
          <w:sz w:val="20"/>
          <w:szCs w:val="20"/>
        </w:rPr>
      </w:pPr>
    </w:p>
    <w:p w:rsidR="006F3158" w:rsidRDefault="00897071">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6F3158" w:rsidRDefault="006F3158">
      <w:pPr>
        <w:rPr>
          <w:rFonts w:ascii="宋体" w:eastAsia="宋体" w:hAnsi="宋体" w:cs="微软雅黑"/>
          <w:sz w:val="28"/>
          <w:szCs w:val="28"/>
        </w:rPr>
      </w:pPr>
    </w:p>
    <w:p w:rsidR="006F3158" w:rsidRDefault="00897071">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6F3158" w:rsidRDefault="006F3158">
      <w:pPr>
        <w:rPr>
          <w:rFonts w:ascii="宋体" w:eastAsia="宋体" w:hAnsi="宋体" w:cs="微软雅黑"/>
          <w:sz w:val="28"/>
          <w:szCs w:val="28"/>
        </w:rPr>
      </w:pPr>
    </w:p>
    <w:p w:rsidR="006F3158" w:rsidRDefault="006F3158">
      <w:pPr>
        <w:rPr>
          <w:rFonts w:ascii="宋体" w:eastAsia="宋体" w:hAnsi="宋体" w:cs="微软雅黑"/>
          <w:sz w:val="28"/>
          <w:szCs w:val="28"/>
        </w:rPr>
      </w:pPr>
    </w:p>
    <w:p w:rsidR="006F3158" w:rsidRDefault="006F3158">
      <w:pPr>
        <w:rPr>
          <w:rFonts w:ascii="宋体" w:eastAsia="宋体" w:hAnsi="宋体" w:cs="微软雅黑"/>
          <w:sz w:val="28"/>
          <w:szCs w:val="28"/>
        </w:rPr>
      </w:pPr>
    </w:p>
    <w:p w:rsidR="006F3158" w:rsidRDefault="006F3158">
      <w:pPr>
        <w:pStyle w:val="a0"/>
        <w:ind w:firstLine="340"/>
      </w:pPr>
    </w:p>
    <w:p w:rsidR="006F3158" w:rsidRDefault="00897071">
      <w:pPr>
        <w:ind w:leftChars="514" w:left="1079"/>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6F3158" w:rsidRDefault="00897071">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6F3158" w:rsidRDefault="00897071">
      <w:pPr>
        <w:ind w:firstLineChars="1200" w:firstLine="3360"/>
        <w:rPr>
          <w:rFonts w:ascii="宋体" w:eastAsia="宋体" w:hAnsi="宋体" w:cs="微软雅黑"/>
          <w:sz w:val="28"/>
          <w:szCs w:val="28"/>
        </w:rPr>
      </w:pPr>
      <w:r>
        <w:rPr>
          <w:rFonts w:ascii="宋体" w:eastAsia="宋体" w:hAnsi="宋体" w:cs="微软雅黑" w:hint="eastAsia"/>
          <w:sz w:val="28"/>
          <w:szCs w:val="28"/>
        </w:rPr>
        <w:t>年  月  日</w:t>
      </w:r>
      <w:bookmarkStart w:id="9" w:name="_Toc174185203"/>
      <w:bookmarkStart w:id="10" w:name="_Toc186274126"/>
      <w:bookmarkStart w:id="11" w:name="_Toc184023138"/>
    </w:p>
    <w:p w:rsidR="006F3158" w:rsidRDefault="0089707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6F3158">
        <w:tc>
          <w:tcPr>
            <w:tcW w:w="468" w:type="dxa"/>
            <w:vAlign w:val="center"/>
          </w:tcPr>
          <w:p w:rsidR="006F3158" w:rsidRDefault="0089707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6F3158" w:rsidRDefault="0089707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6F3158" w:rsidRDefault="0089707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6F3158" w:rsidRDefault="0089707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6F3158" w:rsidRDefault="0089707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6F3158" w:rsidRDefault="0089707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6F3158">
        <w:trPr>
          <w:trHeight w:hRule="exact" w:val="510"/>
        </w:trPr>
        <w:tc>
          <w:tcPr>
            <w:tcW w:w="468" w:type="dxa"/>
            <w:vAlign w:val="center"/>
          </w:tcPr>
          <w:p w:rsidR="006F3158" w:rsidRDefault="0089707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6F3158" w:rsidRDefault="00897071">
            <w:pPr>
              <w:pStyle w:val="a8"/>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6F3158" w:rsidRDefault="006F3158">
            <w:pPr>
              <w:snapToGrid w:val="0"/>
              <w:spacing w:line="400" w:lineRule="exact"/>
              <w:jc w:val="center"/>
              <w:rPr>
                <w:rFonts w:ascii="宋体" w:hAnsi="宋体" w:cs="微软雅黑"/>
                <w:szCs w:val="21"/>
              </w:rPr>
            </w:pPr>
          </w:p>
        </w:tc>
        <w:tc>
          <w:tcPr>
            <w:tcW w:w="1560" w:type="dxa"/>
            <w:vAlign w:val="center"/>
          </w:tcPr>
          <w:p w:rsidR="006F3158" w:rsidRDefault="006F3158">
            <w:pPr>
              <w:snapToGrid w:val="0"/>
              <w:spacing w:line="400" w:lineRule="exact"/>
              <w:rPr>
                <w:rFonts w:ascii="宋体" w:hAnsi="宋体" w:cs="微软雅黑"/>
                <w:szCs w:val="21"/>
              </w:rPr>
            </w:pPr>
          </w:p>
        </w:tc>
        <w:tc>
          <w:tcPr>
            <w:tcW w:w="2018" w:type="dxa"/>
            <w:vAlign w:val="center"/>
          </w:tcPr>
          <w:p w:rsidR="006F3158" w:rsidRDefault="006F3158">
            <w:pPr>
              <w:snapToGrid w:val="0"/>
              <w:spacing w:line="400" w:lineRule="exact"/>
              <w:rPr>
                <w:rFonts w:ascii="宋体" w:hAnsi="宋体" w:cs="微软雅黑"/>
                <w:szCs w:val="21"/>
              </w:rPr>
            </w:pPr>
          </w:p>
        </w:tc>
      </w:tr>
      <w:tr w:rsidR="006F3158">
        <w:trPr>
          <w:trHeight w:hRule="exact" w:val="510"/>
        </w:trPr>
        <w:tc>
          <w:tcPr>
            <w:tcW w:w="468" w:type="dxa"/>
            <w:vAlign w:val="center"/>
          </w:tcPr>
          <w:p w:rsidR="006F3158" w:rsidRDefault="0089707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6F3158" w:rsidRDefault="00897071">
            <w:pPr>
              <w:pStyle w:val="a8"/>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6F3158" w:rsidRDefault="006F3158">
            <w:pPr>
              <w:snapToGrid w:val="0"/>
              <w:spacing w:line="400" w:lineRule="exact"/>
              <w:jc w:val="center"/>
              <w:rPr>
                <w:rFonts w:ascii="宋体" w:hAnsi="宋体" w:cs="微软雅黑"/>
                <w:szCs w:val="21"/>
              </w:rPr>
            </w:pPr>
          </w:p>
        </w:tc>
        <w:tc>
          <w:tcPr>
            <w:tcW w:w="1560" w:type="dxa"/>
            <w:vAlign w:val="center"/>
          </w:tcPr>
          <w:p w:rsidR="006F3158" w:rsidRDefault="006F3158">
            <w:pPr>
              <w:snapToGrid w:val="0"/>
              <w:spacing w:line="400" w:lineRule="exact"/>
              <w:rPr>
                <w:rFonts w:ascii="宋体" w:hAnsi="宋体" w:cs="微软雅黑"/>
                <w:szCs w:val="21"/>
              </w:rPr>
            </w:pPr>
          </w:p>
        </w:tc>
        <w:tc>
          <w:tcPr>
            <w:tcW w:w="2018" w:type="dxa"/>
            <w:vAlign w:val="center"/>
          </w:tcPr>
          <w:p w:rsidR="006F3158" w:rsidRDefault="006F3158">
            <w:pPr>
              <w:snapToGrid w:val="0"/>
              <w:spacing w:line="400" w:lineRule="exact"/>
              <w:rPr>
                <w:rFonts w:ascii="宋体" w:hAnsi="宋体" w:cs="微软雅黑"/>
                <w:szCs w:val="21"/>
              </w:rPr>
            </w:pPr>
          </w:p>
        </w:tc>
      </w:tr>
      <w:tr w:rsidR="006F3158">
        <w:trPr>
          <w:trHeight w:hRule="exact" w:val="510"/>
        </w:trPr>
        <w:tc>
          <w:tcPr>
            <w:tcW w:w="468" w:type="dxa"/>
            <w:vAlign w:val="center"/>
          </w:tcPr>
          <w:p w:rsidR="006F3158" w:rsidRDefault="0089707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6F3158" w:rsidRDefault="00897071">
            <w:pPr>
              <w:pStyle w:val="a8"/>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6F3158" w:rsidRDefault="006F3158">
            <w:pPr>
              <w:snapToGrid w:val="0"/>
              <w:spacing w:line="400" w:lineRule="exact"/>
              <w:jc w:val="center"/>
              <w:rPr>
                <w:rFonts w:ascii="宋体" w:hAnsi="宋体" w:cs="微软雅黑"/>
                <w:szCs w:val="21"/>
              </w:rPr>
            </w:pPr>
          </w:p>
        </w:tc>
        <w:tc>
          <w:tcPr>
            <w:tcW w:w="1560" w:type="dxa"/>
            <w:vAlign w:val="center"/>
          </w:tcPr>
          <w:p w:rsidR="006F3158" w:rsidRDefault="006F3158">
            <w:pPr>
              <w:snapToGrid w:val="0"/>
              <w:spacing w:line="400" w:lineRule="exact"/>
              <w:rPr>
                <w:rFonts w:ascii="宋体" w:hAnsi="宋体" w:cs="微软雅黑"/>
                <w:szCs w:val="21"/>
              </w:rPr>
            </w:pPr>
          </w:p>
        </w:tc>
        <w:tc>
          <w:tcPr>
            <w:tcW w:w="2018" w:type="dxa"/>
            <w:vAlign w:val="center"/>
          </w:tcPr>
          <w:p w:rsidR="006F3158" w:rsidRDefault="006F3158">
            <w:pPr>
              <w:snapToGrid w:val="0"/>
              <w:spacing w:line="400" w:lineRule="exact"/>
              <w:rPr>
                <w:rFonts w:ascii="宋体" w:hAnsi="宋体" w:cs="微软雅黑"/>
                <w:szCs w:val="21"/>
              </w:rPr>
            </w:pPr>
          </w:p>
        </w:tc>
      </w:tr>
      <w:tr w:rsidR="006F3158">
        <w:trPr>
          <w:trHeight w:hRule="exact" w:val="510"/>
        </w:trPr>
        <w:tc>
          <w:tcPr>
            <w:tcW w:w="468" w:type="dxa"/>
            <w:vAlign w:val="center"/>
          </w:tcPr>
          <w:p w:rsidR="006F3158" w:rsidRDefault="0089707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6F3158" w:rsidRDefault="00897071">
            <w:pPr>
              <w:pStyle w:val="a8"/>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6F3158" w:rsidRDefault="006F3158">
            <w:pPr>
              <w:snapToGrid w:val="0"/>
              <w:spacing w:line="400" w:lineRule="exact"/>
              <w:jc w:val="center"/>
              <w:rPr>
                <w:rFonts w:ascii="宋体" w:hAnsi="宋体" w:cs="微软雅黑"/>
                <w:szCs w:val="21"/>
              </w:rPr>
            </w:pPr>
          </w:p>
        </w:tc>
        <w:tc>
          <w:tcPr>
            <w:tcW w:w="1560" w:type="dxa"/>
            <w:vAlign w:val="center"/>
          </w:tcPr>
          <w:p w:rsidR="006F3158" w:rsidRDefault="006F3158">
            <w:pPr>
              <w:snapToGrid w:val="0"/>
              <w:spacing w:line="400" w:lineRule="exact"/>
              <w:rPr>
                <w:rFonts w:ascii="宋体" w:hAnsi="宋体" w:cs="微软雅黑"/>
                <w:szCs w:val="21"/>
              </w:rPr>
            </w:pPr>
          </w:p>
        </w:tc>
        <w:tc>
          <w:tcPr>
            <w:tcW w:w="2018" w:type="dxa"/>
            <w:vAlign w:val="center"/>
          </w:tcPr>
          <w:p w:rsidR="006F3158" w:rsidRDefault="006F3158">
            <w:pPr>
              <w:snapToGrid w:val="0"/>
              <w:spacing w:line="400" w:lineRule="exact"/>
              <w:rPr>
                <w:rFonts w:ascii="宋体" w:hAnsi="宋体" w:cs="微软雅黑"/>
                <w:szCs w:val="21"/>
              </w:rPr>
            </w:pPr>
          </w:p>
        </w:tc>
      </w:tr>
      <w:tr w:rsidR="006F3158">
        <w:trPr>
          <w:trHeight w:hRule="exact" w:val="510"/>
        </w:trPr>
        <w:tc>
          <w:tcPr>
            <w:tcW w:w="468" w:type="dxa"/>
            <w:vAlign w:val="center"/>
          </w:tcPr>
          <w:p w:rsidR="006F3158" w:rsidRDefault="0089707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6F3158" w:rsidRDefault="00897071">
            <w:pPr>
              <w:pStyle w:val="a8"/>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6F3158" w:rsidRDefault="006F3158">
            <w:pPr>
              <w:snapToGrid w:val="0"/>
              <w:spacing w:line="400" w:lineRule="exact"/>
              <w:jc w:val="center"/>
              <w:rPr>
                <w:rFonts w:ascii="宋体" w:hAnsi="宋体" w:cs="微软雅黑"/>
                <w:szCs w:val="21"/>
              </w:rPr>
            </w:pPr>
          </w:p>
        </w:tc>
        <w:tc>
          <w:tcPr>
            <w:tcW w:w="1560" w:type="dxa"/>
            <w:vAlign w:val="center"/>
          </w:tcPr>
          <w:p w:rsidR="006F3158" w:rsidRDefault="006F3158">
            <w:pPr>
              <w:snapToGrid w:val="0"/>
              <w:spacing w:line="400" w:lineRule="exact"/>
              <w:rPr>
                <w:rFonts w:ascii="宋体" w:hAnsi="宋体" w:cs="微软雅黑"/>
                <w:szCs w:val="21"/>
              </w:rPr>
            </w:pPr>
          </w:p>
        </w:tc>
        <w:tc>
          <w:tcPr>
            <w:tcW w:w="2018" w:type="dxa"/>
            <w:vAlign w:val="center"/>
          </w:tcPr>
          <w:p w:rsidR="006F3158" w:rsidRDefault="006F3158">
            <w:pPr>
              <w:snapToGrid w:val="0"/>
              <w:spacing w:line="400" w:lineRule="exact"/>
              <w:rPr>
                <w:rFonts w:ascii="宋体" w:hAnsi="宋体" w:cs="微软雅黑"/>
                <w:szCs w:val="21"/>
              </w:rPr>
            </w:pPr>
          </w:p>
        </w:tc>
      </w:tr>
      <w:tr w:rsidR="006F3158">
        <w:trPr>
          <w:trHeight w:hRule="exact" w:val="510"/>
        </w:trPr>
        <w:tc>
          <w:tcPr>
            <w:tcW w:w="468" w:type="dxa"/>
            <w:vAlign w:val="center"/>
          </w:tcPr>
          <w:p w:rsidR="006F3158" w:rsidRDefault="0089707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6F3158" w:rsidRDefault="00897071">
            <w:pPr>
              <w:pStyle w:val="a8"/>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6F3158" w:rsidRDefault="006F3158">
            <w:pPr>
              <w:snapToGrid w:val="0"/>
              <w:spacing w:line="400" w:lineRule="exact"/>
              <w:jc w:val="center"/>
              <w:rPr>
                <w:rFonts w:ascii="宋体" w:hAnsi="宋体" w:cs="微软雅黑"/>
                <w:szCs w:val="21"/>
              </w:rPr>
            </w:pPr>
          </w:p>
        </w:tc>
        <w:tc>
          <w:tcPr>
            <w:tcW w:w="1560" w:type="dxa"/>
            <w:vAlign w:val="center"/>
          </w:tcPr>
          <w:p w:rsidR="006F3158" w:rsidRDefault="006F3158">
            <w:pPr>
              <w:snapToGrid w:val="0"/>
              <w:spacing w:line="400" w:lineRule="exact"/>
              <w:rPr>
                <w:rFonts w:ascii="宋体" w:hAnsi="宋体" w:cs="微软雅黑"/>
                <w:szCs w:val="21"/>
              </w:rPr>
            </w:pPr>
          </w:p>
        </w:tc>
        <w:tc>
          <w:tcPr>
            <w:tcW w:w="2018" w:type="dxa"/>
            <w:vAlign w:val="center"/>
          </w:tcPr>
          <w:p w:rsidR="006F3158" w:rsidRDefault="006F3158">
            <w:pPr>
              <w:snapToGrid w:val="0"/>
              <w:spacing w:line="400" w:lineRule="exact"/>
              <w:rPr>
                <w:rFonts w:ascii="宋体" w:hAnsi="宋体" w:cs="微软雅黑"/>
                <w:szCs w:val="21"/>
              </w:rPr>
            </w:pPr>
          </w:p>
        </w:tc>
      </w:tr>
      <w:tr w:rsidR="006F3158">
        <w:trPr>
          <w:trHeight w:hRule="exact" w:val="510"/>
        </w:trPr>
        <w:tc>
          <w:tcPr>
            <w:tcW w:w="468" w:type="dxa"/>
            <w:vMerge w:val="restart"/>
            <w:vAlign w:val="center"/>
          </w:tcPr>
          <w:p w:rsidR="006F3158" w:rsidRDefault="0089707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6F3158" w:rsidRDefault="00897071">
            <w:pPr>
              <w:pStyle w:val="a8"/>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6F3158" w:rsidRDefault="00897071">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6F3158" w:rsidRDefault="006F3158">
            <w:pPr>
              <w:snapToGrid w:val="0"/>
              <w:spacing w:line="400" w:lineRule="exact"/>
              <w:jc w:val="center"/>
              <w:rPr>
                <w:rFonts w:ascii="宋体" w:hAnsi="宋体" w:cs="微软雅黑"/>
                <w:szCs w:val="21"/>
              </w:rPr>
            </w:pPr>
          </w:p>
        </w:tc>
        <w:tc>
          <w:tcPr>
            <w:tcW w:w="1560" w:type="dxa"/>
            <w:vAlign w:val="center"/>
          </w:tcPr>
          <w:p w:rsidR="006F3158" w:rsidRDefault="006F3158">
            <w:pPr>
              <w:snapToGrid w:val="0"/>
              <w:spacing w:line="400" w:lineRule="exact"/>
              <w:rPr>
                <w:rFonts w:ascii="宋体" w:hAnsi="宋体" w:cs="微软雅黑"/>
                <w:szCs w:val="21"/>
              </w:rPr>
            </w:pPr>
          </w:p>
        </w:tc>
        <w:tc>
          <w:tcPr>
            <w:tcW w:w="2018" w:type="dxa"/>
            <w:vAlign w:val="center"/>
          </w:tcPr>
          <w:p w:rsidR="006F3158" w:rsidRDefault="006F3158">
            <w:pPr>
              <w:snapToGrid w:val="0"/>
              <w:spacing w:line="400" w:lineRule="exact"/>
              <w:rPr>
                <w:rFonts w:ascii="宋体" w:hAnsi="宋体" w:cs="微软雅黑"/>
                <w:szCs w:val="21"/>
              </w:rPr>
            </w:pPr>
          </w:p>
        </w:tc>
      </w:tr>
      <w:tr w:rsidR="006F3158">
        <w:trPr>
          <w:trHeight w:hRule="exact" w:val="510"/>
        </w:trPr>
        <w:tc>
          <w:tcPr>
            <w:tcW w:w="468" w:type="dxa"/>
            <w:vMerge/>
            <w:vAlign w:val="center"/>
          </w:tcPr>
          <w:p w:rsidR="006F3158" w:rsidRDefault="006F3158">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F3158" w:rsidRDefault="006F3158">
            <w:pPr>
              <w:pStyle w:val="a8"/>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6F3158" w:rsidRDefault="00897071">
            <w:pPr>
              <w:pStyle w:val="a8"/>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6F3158" w:rsidRDefault="006F3158">
            <w:pPr>
              <w:pStyle w:val="a8"/>
              <w:rPr>
                <w:rFonts w:ascii="宋体" w:hAnsi="宋体" w:cs="微软雅黑"/>
                <w:szCs w:val="21"/>
              </w:rPr>
            </w:pPr>
          </w:p>
        </w:tc>
        <w:tc>
          <w:tcPr>
            <w:tcW w:w="1560" w:type="dxa"/>
            <w:vAlign w:val="center"/>
          </w:tcPr>
          <w:p w:rsidR="006F3158" w:rsidRDefault="006F3158">
            <w:pPr>
              <w:snapToGrid w:val="0"/>
              <w:spacing w:line="400" w:lineRule="exact"/>
              <w:rPr>
                <w:rFonts w:ascii="宋体" w:hAnsi="宋体" w:cs="微软雅黑"/>
                <w:szCs w:val="21"/>
              </w:rPr>
            </w:pPr>
          </w:p>
        </w:tc>
        <w:tc>
          <w:tcPr>
            <w:tcW w:w="2018" w:type="dxa"/>
            <w:vAlign w:val="center"/>
          </w:tcPr>
          <w:p w:rsidR="006F3158" w:rsidRDefault="006F3158">
            <w:pPr>
              <w:snapToGrid w:val="0"/>
              <w:spacing w:line="400" w:lineRule="exact"/>
              <w:rPr>
                <w:rFonts w:ascii="宋体" w:hAnsi="宋体" w:cs="微软雅黑"/>
                <w:szCs w:val="21"/>
              </w:rPr>
            </w:pPr>
          </w:p>
        </w:tc>
      </w:tr>
      <w:tr w:rsidR="006F3158">
        <w:trPr>
          <w:trHeight w:hRule="exact" w:val="510"/>
        </w:trPr>
        <w:tc>
          <w:tcPr>
            <w:tcW w:w="468" w:type="dxa"/>
            <w:vMerge w:val="restart"/>
            <w:vAlign w:val="center"/>
          </w:tcPr>
          <w:p w:rsidR="006F3158" w:rsidRDefault="0089707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6F3158" w:rsidRDefault="0089707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6F3158" w:rsidRDefault="0089707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6F3158" w:rsidRDefault="0089707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6F3158" w:rsidRDefault="006F3158">
            <w:pPr>
              <w:snapToGrid w:val="0"/>
              <w:spacing w:line="400" w:lineRule="exact"/>
              <w:jc w:val="center"/>
              <w:rPr>
                <w:rFonts w:ascii="宋体" w:hAnsi="宋体" w:cs="微软雅黑"/>
                <w:szCs w:val="21"/>
              </w:rPr>
            </w:pPr>
          </w:p>
        </w:tc>
        <w:tc>
          <w:tcPr>
            <w:tcW w:w="1560" w:type="dxa"/>
            <w:vAlign w:val="center"/>
          </w:tcPr>
          <w:p w:rsidR="006F3158" w:rsidRDefault="006F3158">
            <w:pPr>
              <w:snapToGrid w:val="0"/>
              <w:spacing w:line="400" w:lineRule="exact"/>
              <w:rPr>
                <w:rFonts w:ascii="宋体" w:hAnsi="宋体" w:cs="微软雅黑"/>
                <w:szCs w:val="21"/>
              </w:rPr>
            </w:pPr>
          </w:p>
        </w:tc>
        <w:tc>
          <w:tcPr>
            <w:tcW w:w="2018" w:type="dxa"/>
            <w:vAlign w:val="center"/>
          </w:tcPr>
          <w:p w:rsidR="006F3158" w:rsidRDefault="006F3158">
            <w:pPr>
              <w:snapToGrid w:val="0"/>
              <w:spacing w:line="400" w:lineRule="exact"/>
              <w:rPr>
                <w:rFonts w:ascii="宋体" w:hAnsi="宋体" w:cs="微软雅黑"/>
                <w:sz w:val="24"/>
                <w:szCs w:val="24"/>
              </w:rPr>
            </w:pPr>
          </w:p>
        </w:tc>
      </w:tr>
      <w:tr w:rsidR="006F3158">
        <w:trPr>
          <w:trHeight w:hRule="exact" w:val="510"/>
        </w:trPr>
        <w:tc>
          <w:tcPr>
            <w:tcW w:w="468" w:type="dxa"/>
            <w:vMerge/>
            <w:vAlign w:val="center"/>
          </w:tcPr>
          <w:p w:rsidR="006F3158" w:rsidRDefault="006F315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3158" w:rsidRDefault="006F315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F3158" w:rsidRDefault="006F315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F3158" w:rsidRDefault="0089707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6F3158" w:rsidRDefault="006F3158">
            <w:pPr>
              <w:snapToGrid w:val="0"/>
              <w:spacing w:line="400" w:lineRule="exact"/>
              <w:jc w:val="center"/>
              <w:rPr>
                <w:rFonts w:ascii="宋体" w:hAnsi="宋体" w:cs="微软雅黑"/>
                <w:szCs w:val="21"/>
              </w:rPr>
            </w:pPr>
          </w:p>
        </w:tc>
        <w:tc>
          <w:tcPr>
            <w:tcW w:w="1560" w:type="dxa"/>
            <w:vAlign w:val="center"/>
          </w:tcPr>
          <w:p w:rsidR="006F3158" w:rsidRDefault="006F3158">
            <w:pPr>
              <w:snapToGrid w:val="0"/>
              <w:spacing w:line="400" w:lineRule="exact"/>
              <w:rPr>
                <w:rFonts w:ascii="宋体" w:hAnsi="宋体" w:cs="微软雅黑"/>
                <w:szCs w:val="21"/>
              </w:rPr>
            </w:pPr>
          </w:p>
        </w:tc>
        <w:tc>
          <w:tcPr>
            <w:tcW w:w="2018" w:type="dxa"/>
            <w:vAlign w:val="center"/>
          </w:tcPr>
          <w:p w:rsidR="006F3158" w:rsidRDefault="006F3158">
            <w:pPr>
              <w:snapToGrid w:val="0"/>
              <w:spacing w:line="400" w:lineRule="exact"/>
              <w:rPr>
                <w:rFonts w:ascii="宋体" w:hAnsi="宋体" w:cs="微软雅黑"/>
                <w:sz w:val="24"/>
                <w:szCs w:val="24"/>
              </w:rPr>
            </w:pPr>
          </w:p>
        </w:tc>
      </w:tr>
      <w:tr w:rsidR="006F3158">
        <w:trPr>
          <w:trHeight w:hRule="exact" w:val="510"/>
        </w:trPr>
        <w:tc>
          <w:tcPr>
            <w:tcW w:w="468" w:type="dxa"/>
            <w:vMerge/>
            <w:vAlign w:val="center"/>
          </w:tcPr>
          <w:p w:rsidR="006F3158" w:rsidRDefault="006F315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3158" w:rsidRDefault="006F315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F3158" w:rsidRDefault="006F315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F3158" w:rsidRDefault="0089707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6F3158" w:rsidRDefault="006F3158">
            <w:pPr>
              <w:snapToGrid w:val="0"/>
              <w:spacing w:line="400" w:lineRule="exact"/>
              <w:jc w:val="center"/>
              <w:rPr>
                <w:rFonts w:ascii="宋体" w:hAnsi="宋体" w:cs="微软雅黑"/>
                <w:szCs w:val="21"/>
              </w:rPr>
            </w:pPr>
          </w:p>
        </w:tc>
        <w:tc>
          <w:tcPr>
            <w:tcW w:w="1560" w:type="dxa"/>
            <w:vAlign w:val="center"/>
          </w:tcPr>
          <w:p w:rsidR="006F3158" w:rsidRDefault="006F3158">
            <w:pPr>
              <w:snapToGrid w:val="0"/>
              <w:spacing w:line="400" w:lineRule="exact"/>
              <w:rPr>
                <w:rFonts w:ascii="宋体" w:hAnsi="宋体" w:cs="微软雅黑"/>
                <w:szCs w:val="21"/>
              </w:rPr>
            </w:pPr>
          </w:p>
        </w:tc>
        <w:tc>
          <w:tcPr>
            <w:tcW w:w="2018" w:type="dxa"/>
            <w:vAlign w:val="center"/>
          </w:tcPr>
          <w:p w:rsidR="006F3158" w:rsidRDefault="006F3158">
            <w:pPr>
              <w:snapToGrid w:val="0"/>
              <w:spacing w:line="400" w:lineRule="exact"/>
              <w:rPr>
                <w:rFonts w:ascii="宋体" w:hAnsi="宋体" w:cs="微软雅黑"/>
                <w:sz w:val="24"/>
                <w:szCs w:val="24"/>
              </w:rPr>
            </w:pPr>
          </w:p>
        </w:tc>
      </w:tr>
      <w:tr w:rsidR="006F3158">
        <w:trPr>
          <w:trHeight w:hRule="exact" w:val="510"/>
        </w:trPr>
        <w:tc>
          <w:tcPr>
            <w:tcW w:w="468" w:type="dxa"/>
            <w:vMerge/>
            <w:vAlign w:val="center"/>
          </w:tcPr>
          <w:p w:rsidR="006F3158" w:rsidRDefault="006F315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3158" w:rsidRDefault="006F315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F3158" w:rsidRDefault="006F315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F3158" w:rsidRDefault="0089707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6F3158" w:rsidRDefault="006F3158">
            <w:pPr>
              <w:snapToGrid w:val="0"/>
              <w:spacing w:line="400" w:lineRule="exact"/>
              <w:jc w:val="center"/>
              <w:rPr>
                <w:rFonts w:ascii="宋体" w:hAnsi="宋体" w:cs="微软雅黑"/>
                <w:szCs w:val="21"/>
              </w:rPr>
            </w:pPr>
          </w:p>
        </w:tc>
        <w:tc>
          <w:tcPr>
            <w:tcW w:w="1560" w:type="dxa"/>
            <w:vAlign w:val="center"/>
          </w:tcPr>
          <w:p w:rsidR="006F3158" w:rsidRDefault="006F3158">
            <w:pPr>
              <w:snapToGrid w:val="0"/>
              <w:spacing w:line="400" w:lineRule="exact"/>
              <w:rPr>
                <w:rFonts w:ascii="宋体" w:hAnsi="宋体" w:cs="微软雅黑"/>
                <w:szCs w:val="21"/>
              </w:rPr>
            </w:pPr>
          </w:p>
        </w:tc>
        <w:tc>
          <w:tcPr>
            <w:tcW w:w="2018" w:type="dxa"/>
            <w:vAlign w:val="center"/>
          </w:tcPr>
          <w:p w:rsidR="006F3158" w:rsidRDefault="006F3158">
            <w:pPr>
              <w:snapToGrid w:val="0"/>
              <w:spacing w:line="400" w:lineRule="exact"/>
              <w:rPr>
                <w:rFonts w:ascii="宋体" w:hAnsi="宋体" w:cs="微软雅黑"/>
                <w:sz w:val="24"/>
                <w:szCs w:val="24"/>
              </w:rPr>
            </w:pPr>
          </w:p>
        </w:tc>
      </w:tr>
      <w:tr w:rsidR="006F3158">
        <w:trPr>
          <w:trHeight w:hRule="exact" w:val="510"/>
        </w:trPr>
        <w:tc>
          <w:tcPr>
            <w:tcW w:w="468" w:type="dxa"/>
            <w:vMerge/>
            <w:vAlign w:val="center"/>
          </w:tcPr>
          <w:p w:rsidR="006F3158" w:rsidRDefault="006F315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3158" w:rsidRDefault="006F315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F3158" w:rsidRDefault="006F315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F3158" w:rsidRDefault="0089707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6F3158" w:rsidRDefault="006F3158">
            <w:pPr>
              <w:snapToGrid w:val="0"/>
              <w:spacing w:line="400" w:lineRule="exact"/>
              <w:jc w:val="center"/>
              <w:rPr>
                <w:rFonts w:ascii="宋体" w:hAnsi="宋体" w:cs="微软雅黑"/>
                <w:szCs w:val="21"/>
              </w:rPr>
            </w:pPr>
          </w:p>
        </w:tc>
        <w:tc>
          <w:tcPr>
            <w:tcW w:w="1560" w:type="dxa"/>
            <w:vAlign w:val="center"/>
          </w:tcPr>
          <w:p w:rsidR="006F3158" w:rsidRDefault="006F3158">
            <w:pPr>
              <w:snapToGrid w:val="0"/>
              <w:spacing w:line="400" w:lineRule="exact"/>
              <w:rPr>
                <w:rFonts w:ascii="宋体" w:hAnsi="宋体" w:cs="微软雅黑"/>
                <w:szCs w:val="21"/>
              </w:rPr>
            </w:pPr>
          </w:p>
        </w:tc>
        <w:tc>
          <w:tcPr>
            <w:tcW w:w="2018" w:type="dxa"/>
            <w:vAlign w:val="center"/>
          </w:tcPr>
          <w:p w:rsidR="006F3158" w:rsidRDefault="006F3158">
            <w:pPr>
              <w:snapToGrid w:val="0"/>
              <w:spacing w:line="400" w:lineRule="exact"/>
              <w:rPr>
                <w:rFonts w:ascii="宋体" w:hAnsi="宋体" w:cs="微软雅黑"/>
                <w:sz w:val="24"/>
                <w:szCs w:val="24"/>
              </w:rPr>
            </w:pPr>
          </w:p>
        </w:tc>
      </w:tr>
      <w:tr w:rsidR="006F3158">
        <w:trPr>
          <w:trHeight w:hRule="exact" w:val="510"/>
        </w:trPr>
        <w:tc>
          <w:tcPr>
            <w:tcW w:w="468" w:type="dxa"/>
            <w:vMerge/>
            <w:vAlign w:val="center"/>
          </w:tcPr>
          <w:p w:rsidR="006F3158" w:rsidRDefault="006F315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3158" w:rsidRDefault="006F315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F3158" w:rsidRDefault="0089707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6F3158" w:rsidRDefault="006F3158">
            <w:pPr>
              <w:snapToGrid w:val="0"/>
              <w:spacing w:line="400" w:lineRule="exact"/>
              <w:jc w:val="center"/>
              <w:rPr>
                <w:rFonts w:ascii="宋体" w:hAnsi="宋体" w:cs="微软雅黑"/>
                <w:szCs w:val="21"/>
              </w:rPr>
            </w:pPr>
          </w:p>
        </w:tc>
        <w:tc>
          <w:tcPr>
            <w:tcW w:w="1560" w:type="dxa"/>
            <w:vAlign w:val="center"/>
          </w:tcPr>
          <w:p w:rsidR="006F3158" w:rsidRDefault="006F3158">
            <w:pPr>
              <w:snapToGrid w:val="0"/>
              <w:spacing w:line="400" w:lineRule="exact"/>
              <w:rPr>
                <w:rFonts w:ascii="宋体" w:hAnsi="宋体" w:cs="微软雅黑"/>
                <w:szCs w:val="21"/>
              </w:rPr>
            </w:pPr>
          </w:p>
        </w:tc>
        <w:tc>
          <w:tcPr>
            <w:tcW w:w="2018" w:type="dxa"/>
            <w:vAlign w:val="center"/>
          </w:tcPr>
          <w:p w:rsidR="006F3158" w:rsidRDefault="006F3158">
            <w:pPr>
              <w:snapToGrid w:val="0"/>
              <w:spacing w:line="400" w:lineRule="exact"/>
              <w:rPr>
                <w:rFonts w:ascii="宋体" w:hAnsi="宋体" w:cs="微软雅黑"/>
                <w:szCs w:val="21"/>
              </w:rPr>
            </w:pPr>
          </w:p>
        </w:tc>
      </w:tr>
      <w:tr w:rsidR="006F3158">
        <w:trPr>
          <w:trHeight w:hRule="exact" w:val="510"/>
        </w:trPr>
        <w:tc>
          <w:tcPr>
            <w:tcW w:w="468" w:type="dxa"/>
            <w:vMerge/>
            <w:vAlign w:val="center"/>
          </w:tcPr>
          <w:p w:rsidR="006F3158" w:rsidRDefault="006F315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3158" w:rsidRDefault="006F315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F3158" w:rsidRDefault="0089707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6F3158" w:rsidRDefault="006F3158">
            <w:pPr>
              <w:snapToGrid w:val="0"/>
              <w:spacing w:line="400" w:lineRule="exact"/>
              <w:jc w:val="center"/>
              <w:rPr>
                <w:rFonts w:ascii="宋体" w:hAnsi="宋体" w:cs="微软雅黑"/>
                <w:szCs w:val="21"/>
              </w:rPr>
            </w:pPr>
          </w:p>
        </w:tc>
        <w:tc>
          <w:tcPr>
            <w:tcW w:w="1560" w:type="dxa"/>
            <w:vAlign w:val="center"/>
          </w:tcPr>
          <w:p w:rsidR="006F3158" w:rsidRDefault="006F3158">
            <w:pPr>
              <w:snapToGrid w:val="0"/>
              <w:spacing w:line="400" w:lineRule="exact"/>
              <w:rPr>
                <w:rFonts w:ascii="宋体" w:hAnsi="宋体" w:cs="微软雅黑"/>
                <w:szCs w:val="21"/>
              </w:rPr>
            </w:pPr>
          </w:p>
        </w:tc>
        <w:tc>
          <w:tcPr>
            <w:tcW w:w="2018" w:type="dxa"/>
            <w:vAlign w:val="center"/>
          </w:tcPr>
          <w:p w:rsidR="006F3158" w:rsidRDefault="006F3158">
            <w:pPr>
              <w:snapToGrid w:val="0"/>
              <w:spacing w:line="400" w:lineRule="exact"/>
              <w:rPr>
                <w:rFonts w:ascii="宋体" w:hAnsi="宋体" w:cs="微软雅黑"/>
                <w:szCs w:val="21"/>
              </w:rPr>
            </w:pPr>
          </w:p>
        </w:tc>
      </w:tr>
      <w:tr w:rsidR="006F3158">
        <w:trPr>
          <w:trHeight w:hRule="exact" w:val="510"/>
        </w:trPr>
        <w:tc>
          <w:tcPr>
            <w:tcW w:w="468" w:type="dxa"/>
            <w:vMerge/>
            <w:vAlign w:val="center"/>
          </w:tcPr>
          <w:p w:rsidR="006F3158" w:rsidRDefault="006F315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3158" w:rsidRDefault="006F315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F3158" w:rsidRDefault="0089707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6F3158" w:rsidRDefault="006F3158">
            <w:pPr>
              <w:snapToGrid w:val="0"/>
              <w:spacing w:line="400" w:lineRule="exact"/>
              <w:jc w:val="center"/>
              <w:rPr>
                <w:rFonts w:ascii="宋体" w:hAnsi="宋体" w:cs="微软雅黑"/>
                <w:szCs w:val="21"/>
              </w:rPr>
            </w:pPr>
          </w:p>
        </w:tc>
        <w:tc>
          <w:tcPr>
            <w:tcW w:w="1560" w:type="dxa"/>
            <w:vAlign w:val="center"/>
          </w:tcPr>
          <w:p w:rsidR="006F3158" w:rsidRDefault="006F3158">
            <w:pPr>
              <w:snapToGrid w:val="0"/>
              <w:spacing w:line="400" w:lineRule="exact"/>
              <w:rPr>
                <w:rFonts w:ascii="宋体" w:hAnsi="宋体" w:cs="微软雅黑"/>
                <w:szCs w:val="21"/>
              </w:rPr>
            </w:pPr>
          </w:p>
        </w:tc>
        <w:tc>
          <w:tcPr>
            <w:tcW w:w="2018" w:type="dxa"/>
            <w:vAlign w:val="center"/>
          </w:tcPr>
          <w:p w:rsidR="006F3158" w:rsidRDefault="006F3158">
            <w:pPr>
              <w:snapToGrid w:val="0"/>
              <w:spacing w:line="400" w:lineRule="exact"/>
              <w:rPr>
                <w:rFonts w:ascii="宋体" w:hAnsi="宋体" w:cs="微软雅黑"/>
                <w:szCs w:val="21"/>
              </w:rPr>
            </w:pPr>
          </w:p>
        </w:tc>
      </w:tr>
      <w:tr w:rsidR="006F3158">
        <w:trPr>
          <w:trHeight w:hRule="exact" w:val="510"/>
        </w:trPr>
        <w:tc>
          <w:tcPr>
            <w:tcW w:w="468" w:type="dxa"/>
            <w:vAlign w:val="center"/>
          </w:tcPr>
          <w:p w:rsidR="006F3158" w:rsidRDefault="0089707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6F3158" w:rsidRDefault="0089707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6F3158" w:rsidRDefault="006F3158">
            <w:pPr>
              <w:snapToGrid w:val="0"/>
              <w:spacing w:line="400" w:lineRule="exact"/>
              <w:jc w:val="center"/>
              <w:rPr>
                <w:rFonts w:ascii="宋体" w:hAnsi="宋体" w:cs="微软雅黑"/>
                <w:szCs w:val="21"/>
              </w:rPr>
            </w:pPr>
          </w:p>
        </w:tc>
        <w:tc>
          <w:tcPr>
            <w:tcW w:w="1560" w:type="dxa"/>
            <w:vAlign w:val="center"/>
          </w:tcPr>
          <w:p w:rsidR="006F3158" w:rsidRDefault="006F3158">
            <w:pPr>
              <w:snapToGrid w:val="0"/>
              <w:spacing w:line="400" w:lineRule="exact"/>
              <w:rPr>
                <w:rFonts w:ascii="宋体" w:hAnsi="宋体" w:cs="微软雅黑"/>
                <w:szCs w:val="21"/>
              </w:rPr>
            </w:pPr>
          </w:p>
        </w:tc>
        <w:tc>
          <w:tcPr>
            <w:tcW w:w="2018" w:type="dxa"/>
            <w:vAlign w:val="center"/>
          </w:tcPr>
          <w:p w:rsidR="006F3158" w:rsidRDefault="006F3158">
            <w:pPr>
              <w:snapToGrid w:val="0"/>
              <w:spacing w:line="400" w:lineRule="exact"/>
              <w:rPr>
                <w:rFonts w:ascii="宋体" w:hAnsi="宋体" w:cs="微软雅黑"/>
                <w:szCs w:val="21"/>
              </w:rPr>
            </w:pPr>
          </w:p>
        </w:tc>
      </w:tr>
      <w:tr w:rsidR="006F3158">
        <w:tc>
          <w:tcPr>
            <w:tcW w:w="468" w:type="dxa"/>
            <w:vMerge w:val="restart"/>
            <w:vAlign w:val="center"/>
          </w:tcPr>
          <w:p w:rsidR="006F3158" w:rsidRDefault="0089707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6F3158" w:rsidRDefault="0089707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6F3158" w:rsidRDefault="0089707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6F3158" w:rsidRDefault="0089707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6F3158" w:rsidRDefault="006F3158">
            <w:pPr>
              <w:jc w:val="center"/>
            </w:pPr>
          </w:p>
        </w:tc>
        <w:tc>
          <w:tcPr>
            <w:tcW w:w="1560" w:type="dxa"/>
            <w:vAlign w:val="center"/>
          </w:tcPr>
          <w:p w:rsidR="006F3158" w:rsidRDefault="006F3158">
            <w:pPr>
              <w:snapToGrid w:val="0"/>
              <w:spacing w:line="400" w:lineRule="exact"/>
              <w:rPr>
                <w:rFonts w:ascii="宋体" w:hAnsi="宋体" w:cs="微软雅黑"/>
                <w:szCs w:val="21"/>
              </w:rPr>
            </w:pPr>
          </w:p>
        </w:tc>
        <w:tc>
          <w:tcPr>
            <w:tcW w:w="2018" w:type="dxa"/>
            <w:vAlign w:val="center"/>
          </w:tcPr>
          <w:p w:rsidR="006F3158" w:rsidRDefault="006F3158">
            <w:pPr>
              <w:snapToGrid w:val="0"/>
              <w:spacing w:line="400" w:lineRule="exact"/>
              <w:rPr>
                <w:rFonts w:ascii="宋体" w:hAnsi="宋体" w:cs="微软雅黑"/>
                <w:sz w:val="24"/>
                <w:szCs w:val="24"/>
              </w:rPr>
            </w:pPr>
          </w:p>
        </w:tc>
      </w:tr>
      <w:tr w:rsidR="006F3158">
        <w:tc>
          <w:tcPr>
            <w:tcW w:w="468" w:type="dxa"/>
            <w:vMerge/>
            <w:vAlign w:val="center"/>
          </w:tcPr>
          <w:p w:rsidR="006F3158" w:rsidRDefault="006F315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F3158" w:rsidRDefault="006F3158">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6F3158" w:rsidRDefault="006F3158">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6F3158" w:rsidRDefault="00897071">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6F3158" w:rsidRDefault="006F3158">
            <w:pPr>
              <w:pStyle w:val="a8"/>
            </w:pPr>
          </w:p>
        </w:tc>
        <w:tc>
          <w:tcPr>
            <w:tcW w:w="1560" w:type="dxa"/>
            <w:vAlign w:val="center"/>
          </w:tcPr>
          <w:p w:rsidR="006F3158" w:rsidRDefault="006F3158">
            <w:pPr>
              <w:snapToGrid w:val="0"/>
              <w:spacing w:line="400" w:lineRule="exact"/>
              <w:rPr>
                <w:rFonts w:ascii="宋体" w:hAnsi="宋体" w:cs="微软雅黑"/>
                <w:szCs w:val="21"/>
              </w:rPr>
            </w:pPr>
          </w:p>
        </w:tc>
        <w:tc>
          <w:tcPr>
            <w:tcW w:w="2018" w:type="dxa"/>
            <w:vAlign w:val="center"/>
          </w:tcPr>
          <w:p w:rsidR="006F3158" w:rsidRDefault="006F3158">
            <w:pPr>
              <w:pStyle w:val="a8"/>
              <w:kinsoku w:val="0"/>
              <w:overflowPunct w:val="0"/>
              <w:autoSpaceDE w:val="0"/>
              <w:autoSpaceDN w:val="0"/>
              <w:spacing w:line="320" w:lineRule="exact"/>
              <w:rPr>
                <w:rFonts w:hAnsi="宋体" w:cs="微软雅黑"/>
                <w:bCs/>
                <w:kern w:val="0"/>
                <w:szCs w:val="24"/>
              </w:rPr>
            </w:pPr>
          </w:p>
        </w:tc>
      </w:tr>
      <w:tr w:rsidR="006F3158">
        <w:tc>
          <w:tcPr>
            <w:tcW w:w="468" w:type="dxa"/>
            <w:vMerge/>
            <w:vAlign w:val="center"/>
          </w:tcPr>
          <w:p w:rsidR="006F3158" w:rsidRDefault="006F315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F3158" w:rsidRDefault="006F3158">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6F3158" w:rsidRDefault="006F3158">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6F3158" w:rsidRDefault="00897071">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6F3158" w:rsidRDefault="006F3158">
            <w:pPr>
              <w:pStyle w:val="a8"/>
            </w:pPr>
          </w:p>
        </w:tc>
        <w:tc>
          <w:tcPr>
            <w:tcW w:w="1560" w:type="dxa"/>
            <w:vAlign w:val="center"/>
          </w:tcPr>
          <w:p w:rsidR="006F3158" w:rsidRDefault="006F3158">
            <w:pPr>
              <w:snapToGrid w:val="0"/>
              <w:spacing w:line="400" w:lineRule="exact"/>
              <w:rPr>
                <w:rFonts w:ascii="宋体" w:hAnsi="宋体" w:cs="微软雅黑"/>
                <w:szCs w:val="21"/>
              </w:rPr>
            </w:pPr>
          </w:p>
        </w:tc>
        <w:tc>
          <w:tcPr>
            <w:tcW w:w="2018" w:type="dxa"/>
            <w:vAlign w:val="center"/>
          </w:tcPr>
          <w:p w:rsidR="006F3158" w:rsidRDefault="006F3158">
            <w:pPr>
              <w:pStyle w:val="a8"/>
              <w:kinsoku w:val="0"/>
              <w:overflowPunct w:val="0"/>
              <w:autoSpaceDE w:val="0"/>
              <w:autoSpaceDN w:val="0"/>
              <w:spacing w:line="320" w:lineRule="exact"/>
              <w:rPr>
                <w:rFonts w:hAnsi="宋体" w:cs="微软雅黑"/>
                <w:bCs/>
                <w:kern w:val="0"/>
                <w:szCs w:val="24"/>
              </w:rPr>
            </w:pPr>
          </w:p>
        </w:tc>
      </w:tr>
      <w:tr w:rsidR="006F3158">
        <w:tc>
          <w:tcPr>
            <w:tcW w:w="468" w:type="dxa"/>
            <w:vMerge/>
            <w:vAlign w:val="center"/>
          </w:tcPr>
          <w:p w:rsidR="006F3158" w:rsidRDefault="006F315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F3158" w:rsidRDefault="006F3158">
            <w:pPr>
              <w:pStyle w:val="a8"/>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6F3158" w:rsidRDefault="00897071">
            <w:pPr>
              <w:pStyle w:val="a8"/>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6F3158" w:rsidRDefault="006F3158">
            <w:pPr>
              <w:pStyle w:val="a8"/>
            </w:pPr>
          </w:p>
        </w:tc>
        <w:tc>
          <w:tcPr>
            <w:tcW w:w="1560" w:type="dxa"/>
            <w:vAlign w:val="center"/>
          </w:tcPr>
          <w:p w:rsidR="006F3158" w:rsidRDefault="006F3158">
            <w:pPr>
              <w:snapToGrid w:val="0"/>
              <w:spacing w:line="400" w:lineRule="exact"/>
              <w:rPr>
                <w:rFonts w:ascii="宋体" w:hAnsi="宋体" w:cs="微软雅黑"/>
                <w:szCs w:val="21"/>
              </w:rPr>
            </w:pPr>
          </w:p>
        </w:tc>
        <w:tc>
          <w:tcPr>
            <w:tcW w:w="2018" w:type="dxa"/>
            <w:vAlign w:val="center"/>
          </w:tcPr>
          <w:p w:rsidR="006F3158" w:rsidRDefault="006F3158">
            <w:pPr>
              <w:snapToGrid w:val="0"/>
              <w:spacing w:line="400" w:lineRule="exact"/>
              <w:rPr>
                <w:rFonts w:ascii="宋体" w:hAnsi="宋体" w:cs="微软雅黑"/>
                <w:szCs w:val="21"/>
              </w:rPr>
            </w:pPr>
          </w:p>
        </w:tc>
      </w:tr>
      <w:tr w:rsidR="006F3158">
        <w:trPr>
          <w:trHeight w:val="510"/>
        </w:trPr>
        <w:tc>
          <w:tcPr>
            <w:tcW w:w="468" w:type="dxa"/>
            <w:vAlign w:val="center"/>
          </w:tcPr>
          <w:p w:rsidR="006F3158" w:rsidRDefault="0089707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6F3158" w:rsidRDefault="00897071">
            <w:pPr>
              <w:pStyle w:val="a8"/>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6F3158" w:rsidRDefault="006F3158">
            <w:pPr>
              <w:jc w:val="center"/>
            </w:pPr>
          </w:p>
        </w:tc>
        <w:tc>
          <w:tcPr>
            <w:tcW w:w="1560" w:type="dxa"/>
            <w:vAlign w:val="center"/>
          </w:tcPr>
          <w:p w:rsidR="006F3158" w:rsidRDefault="006F3158">
            <w:pPr>
              <w:snapToGrid w:val="0"/>
              <w:spacing w:line="400" w:lineRule="exact"/>
              <w:rPr>
                <w:rFonts w:ascii="宋体" w:hAnsi="宋体" w:cs="微软雅黑"/>
                <w:szCs w:val="21"/>
              </w:rPr>
            </w:pPr>
          </w:p>
        </w:tc>
        <w:tc>
          <w:tcPr>
            <w:tcW w:w="2018" w:type="dxa"/>
            <w:vAlign w:val="center"/>
          </w:tcPr>
          <w:p w:rsidR="006F3158" w:rsidRDefault="006F3158">
            <w:pPr>
              <w:snapToGrid w:val="0"/>
              <w:spacing w:line="400" w:lineRule="exact"/>
              <w:rPr>
                <w:rFonts w:ascii="宋体" w:hAnsi="宋体" w:cs="微软雅黑"/>
                <w:szCs w:val="21"/>
              </w:rPr>
            </w:pPr>
          </w:p>
        </w:tc>
      </w:tr>
      <w:tr w:rsidR="006F3158">
        <w:trPr>
          <w:trHeight w:val="510"/>
        </w:trPr>
        <w:tc>
          <w:tcPr>
            <w:tcW w:w="468" w:type="dxa"/>
            <w:vAlign w:val="center"/>
          </w:tcPr>
          <w:p w:rsidR="006F3158" w:rsidRDefault="0089707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6F3158" w:rsidRDefault="00897071">
            <w:pPr>
              <w:pStyle w:val="a8"/>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6F3158" w:rsidRDefault="006F3158">
            <w:pPr>
              <w:jc w:val="center"/>
            </w:pPr>
          </w:p>
        </w:tc>
        <w:tc>
          <w:tcPr>
            <w:tcW w:w="1560" w:type="dxa"/>
            <w:vAlign w:val="center"/>
          </w:tcPr>
          <w:p w:rsidR="006F3158" w:rsidRDefault="006F3158">
            <w:pPr>
              <w:snapToGrid w:val="0"/>
              <w:spacing w:line="400" w:lineRule="exact"/>
              <w:rPr>
                <w:rFonts w:ascii="宋体" w:hAnsi="宋体" w:cs="微软雅黑"/>
                <w:szCs w:val="21"/>
              </w:rPr>
            </w:pPr>
          </w:p>
        </w:tc>
        <w:tc>
          <w:tcPr>
            <w:tcW w:w="2018" w:type="dxa"/>
            <w:vAlign w:val="center"/>
          </w:tcPr>
          <w:p w:rsidR="006F3158" w:rsidRDefault="006F3158">
            <w:pPr>
              <w:snapToGrid w:val="0"/>
              <w:spacing w:line="400" w:lineRule="exact"/>
              <w:rPr>
                <w:rFonts w:ascii="宋体" w:hAnsi="宋体" w:cs="微软雅黑"/>
                <w:szCs w:val="21"/>
              </w:rPr>
            </w:pPr>
          </w:p>
        </w:tc>
      </w:tr>
      <w:tr w:rsidR="006F3158">
        <w:trPr>
          <w:trHeight w:val="510"/>
        </w:trPr>
        <w:tc>
          <w:tcPr>
            <w:tcW w:w="468" w:type="dxa"/>
            <w:vAlign w:val="center"/>
          </w:tcPr>
          <w:p w:rsidR="006F3158" w:rsidRDefault="0089707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6F3158" w:rsidRDefault="00897071">
            <w:pPr>
              <w:pStyle w:val="a8"/>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6F3158" w:rsidRDefault="006F3158">
            <w:pPr>
              <w:jc w:val="center"/>
            </w:pPr>
          </w:p>
        </w:tc>
        <w:tc>
          <w:tcPr>
            <w:tcW w:w="1560" w:type="dxa"/>
            <w:vAlign w:val="center"/>
          </w:tcPr>
          <w:p w:rsidR="006F3158" w:rsidRDefault="006F3158">
            <w:pPr>
              <w:snapToGrid w:val="0"/>
              <w:spacing w:line="400" w:lineRule="exact"/>
              <w:rPr>
                <w:rFonts w:ascii="宋体" w:hAnsi="宋体" w:cs="微软雅黑"/>
                <w:szCs w:val="21"/>
              </w:rPr>
            </w:pPr>
          </w:p>
        </w:tc>
        <w:tc>
          <w:tcPr>
            <w:tcW w:w="2018" w:type="dxa"/>
            <w:vAlign w:val="center"/>
          </w:tcPr>
          <w:p w:rsidR="006F3158" w:rsidRDefault="006F3158">
            <w:pPr>
              <w:snapToGrid w:val="0"/>
              <w:spacing w:line="400" w:lineRule="exact"/>
              <w:rPr>
                <w:rFonts w:ascii="宋体" w:hAnsi="宋体" w:cs="微软雅黑"/>
                <w:szCs w:val="21"/>
              </w:rPr>
            </w:pPr>
          </w:p>
        </w:tc>
      </w:tr>
      <w:tr w:rsidR="006F3158">
        <w:trPr>
          <w:trHeight w:val="510"/>
        </w:trPr>
        <w:tc>
          <w:tcPr>
            <w:tcW w:w="468" w:type="dxa"/>
            <w:vAlign w:val="center"/>
          </w:tcPr>
          <w:p w:rsidR="006F3158" w:rsidRDefault="0089707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6F3158" w:rsidRDefault="00897071">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6F3158" w:rsidRDefault="006F3158">
            <w:pPr>
              <w:jc w:val="center"/>
            </w:pPr>
          </w:p>
        </w:tc>
        <w:tc>
          <w:tcPr>
            <w:tcW w:w="1560" w:type="dxa"/>
            <w:vAlign w:val="center"/>
          </w:tcPr>
          <w:p w:rsidR="006F3158" w:rsidRDefault="006F3158">
            <w:pPr>
              <w:snapToGrid w:val="0"/>
              <w:spacing w:line="400" w:lineRule="exact"/>
              <w:rPr>
                <w:rFonts w:ascii="宋体" w:hAnsi="宋体" w:cs="微软雅黑"/>
                <w:szCs w:val="21"/>
              </w:rPr>
            </w:pPr>
          </w:p>
        </w:tc>
        <w:tc>
          <w:tcPr>
            <w:tcW w:w="2018" w:type="dxa"/>
            <w:vAlign w:val="center"/>
          </w:tcPr>
          <w:p w:rsidR="006F3158" w:rsidRDefault="006F3158">
            <w:pPr>
              <w:snapToGrid w:val="0"/>
              <w:spacing w:line="400" w:lineRule="exact"/>
              <w:rPr>
                <w:rFonts w:ascii="宋体" w:hAnsi="宋体" w:cs="微软雅黑"/>
                <w:szCs w:val="21"/>
              </w:rPr>
            </w:pPr>
          </w:p>
        </w:tc>
      </w:tr>
      <w:tr w:rsidR="006F3158">
        <w:trPr>
          <w:trHeight w:val="510"/>
        </w:trPr>
        <w:tc>
          <w:tcPr>
            <w:tcW w:w="468" w:type="dxa"/>
            <w:tcBorders>
              <w:top w:val="double" w:sz="4" w:space="0" w:color="auto"/>
            </w:tcBorders>
            <w:vAlign w:val="center"/>
          </w:tcPr>
          <w:p w:rsidR="006F3158" w:rsidRDefault="0089707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6F3158" w:rsidRDefault="00897071">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6F3158" w:rsidRDefault="006F3158">
            <w:pPr>
              <w:jc w:val="center"/>
            </w:pPr>
          </w:p>
        </w:tc>
        <w:tc>
          <w:tcPr>
            <w:tcW w:w="1560" w:type="dxa"/>
            <w:tcBorders>
              <w:top w:val="double" w:sz="4" w:space="0" w:color="auto"/>
            </w:tcBorders>
            <w:vAlign w:val="center"/>
          </w:tcPr>
          <w:p w:rsidR="006F3158" w:rsidRDefault="006F3158">
            <w:pPr>
              <w:snapToGrid w:val="0"/>
              <w:spacing w:line="400" w:lineRule="exact"/>
              <w:rPr>
                <w:rFonts w:ascii="宋体" w:hAnsi="宋体" w:cs="微软雅黑"/>
                <w:szCs w:val="21"/>
              </w:rPr>
            </w:pPr>
          </w:p>
        </w:tc>
        <w:tc>
          <w:tcPr>
            <w:tcW w:w="2018" w:type="dxa"/>
            <w:tcBorders>
              <w:top w:val="double" w:sz="4" w:space="0" w:color="auto"/>
            </w:tcBorders>
            <w:vAlign w:val="center"/>
          </w:tcPr>
          <w:p w:rsidR="006F3158" w:rsidRDefault="006F3158">
            <w:pPr>
              <w:snapToGrid w:val="0"/>
              <w:spacing w:line="400" w:lineRule="exact"/>
              <w:rPr>
                <w:rFonts w:ascii="宋体" w:hAnsi="宋体" w:cs="微软雅黑"/>
                <w:szCs w:val="21"/>
              </w:rPr>
            </w:pPr>
          </w:p>
        </w:tc>
      </w:tr>
      <w:tr w:rsidR="006F3158">
        <w:trPr>
          <w:trHeight w:val="510"/>
        </w:trPr>
        <w:tc>
          <w:tcPr>
            <w:tcW w:w="468" w:type="dxa"/>
            <w:vAlign w:val="center"/>
          </w:tcPr>
          <w:p w:rsidR="006F3158" w:rsidRDefault="0089707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6F3158" w:rsidRDefault="00897071">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6F3158" w:rsidRDefault="006F3158">
            <w:pPr>
              <w:jc w:val="center"/>
            </w:pPr>
          </w:p>
        </w:tc>
        <w:tc>
          <w:tcPr>
            <w:tcW w:w="1560" w:type="dxa"/>
            <w:vAlign w:val="center"/>
          </w:tcPr>
          <w:p w:rsidR="006F3158" w:rsidRDefault="006F3158">
            <w:pPr>
              <w:snapToGrid w:val="0"/>
              <w:spacing w:line="400" w:lineRule="exact"/>
              <w:rPr>
                <w:rFonts w:ascii="宋体" w:hAnsi="宋体" w:cs="微软雅黑"/>
                <w:szCs w:val="21"/>
              </w:rPr>
            </w:pPr>
          </w:p>
        </w:tc>
        <w:tc>
          <w:tcPr>
            <w:tcW w:w="2018" w:type="dxa"/>
            <w:vAlign w:val="center"/>
          </w:tcPr>
          <w:p w:rsidR="006F3158" w:rsidRDefault="006F3158">
            <w:pPr>
              <w:snapToGrid w:val="0"/>
              <w:spacing w:line="400" w:lineRule="exact"/>
              <w:rPr>
                <w:rFonts w:ascii="宋体" w:hAnsi="宋体" w:cs="微软雅黑"/>
                <w:szCs w:val="21"/>
              </w:rPr>
            </w:pPr>
          </w:p>
        </w:tc>
      </w:tr>
      <w:tr w:rsidR="006F3158">
        <w:trPr>
          <w:trHeight w:val="510"/>
        </w:trPr>
        <w:tc>
          <w:tcPr>
            <w:tcW w:w="468" w:type="dxa"/>
            <w:vAlign w:val="center"/>
          </w:tcPr>
          <w:p w:rsidR="006F3158" w:rsidRDefault="0089707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6F3158" w:rsidRDefault="00897071">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6F3158" w:rsidRDefault="006F3158">
            <w:pPr>
              <w:jc w:val="center"/>
            </w:pPr>
          </w:p>
        </w:tc>
        <w:tc>
          <w:tcPr>
            <w:tcW w:w="1560" w:type="dxa"/>
            <w:tcBorders>
              <w:top w:val="single" w:sz="4" w:space="0" w:color="auto"/>
            </w:tcBorders>
            <w:vAlign w:val="center"/>
          </w:tcPr>
          <w:p w:rsidR="006F3158" w:rsidRDefault="006F3158">
            <w:pPr>
              <w:snapToGrid w:val="0"/>
              <w:spacing w:line="400" w:lineRule="exact"/>
              <w:rPr>
                <w:rFonts w:ascii="宋体" w:hAnsi="宋体" w:cs="微软雅黑"/>
                <w:szCs w:val="21"/>
              </w:rPr>
            </w:pPr>
          </w:p>
        </w:tc>
        <w:tc>
          <w:tcPr>
            <w:tcW w:w="2018" w:type="dxa"/>
            <w:tcBorders>
              <w:top w:val="single" w:sz="4" w:space="0" w:color="auto"/>
            </w:tcBorders>
            <w:vAlign w:val="center"/>
          </w:tcPr>
          <w:p w:rsidR="006F3158" w:rsidRDefault="006F3158">
            <w:pPr>
              <w:snapToGrid w:val="0"/>
              <w:spacing w:line="400" w:lineRule="exact"/>
              <w:rPr>
                <w:rFonts w:ascii="宋体" w:hAnsi="宋体" w:cs="微软雅黑"/>
                <w:szCs w:val="21"/>
              </w:rPr>
            </w:pPr>
          </w:p>
        </w:tc>
      </w:tr>
      <w:tr w:rsidR="006F3158">
        <w:trPr>
          <w:trHeight w:val="510"/>
        </w:trPr>
        <w:tc>
          <w:tcPr>
            <w:tcW w:w="468" w:type="dxa"/>
            <w:vAlign w:val="center"/>
          </w:tcPr>
          <w:p w:rsidR="006F3158" w:rsidRDefault="0089707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6F3158" w:rsidRDefault="00897071">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6F3158" w:rsidRDefault="006F3158">
            <w:pPr>
              <w:jc w:val="center"/>
            </w:pPr>
          </w:p>
        </w:tc>
        <w:tc>
          <w:tcPr>
            <w:tcW w:w="1560" w:type="dxa"/>
            <w:vAlign w:val="center"/>
          </w:tcPr>
          <w:p w:rsidR="006F3158" w:rsidRDefault="006F3158">
            <w:pPr>
              <w:snapToGrid w:val="0"/>
              <w:spacing w:line="400" w:lineRule="exact"/>
              <w:rPr>
                <w:rFonts w:ascii="宋体" w:hAnsi="宋体" w:cs="微软雅黑"/>
                <w:szCs w:val="21"/>
              </w:rPr>
            </w:pPr>
          </w:p>
        </w:tc>
        <w:tc>
          <w:tcPr>
            <w:tcW w:w="2018" w:type="dxa"/>
            <w:vAlign w:val="center"/>
          </w:tcPr>
          <w:p w:rsidR="006F3158" w:rsidRDefault="006F3158">
            <w:pPr>
              <w:snapToGrid w:val="0"/>
              <w:spacing w:line="400" w:lineRule="exact"/>
              <w:rPr>
                <w:rFonts w:ascii="宋体" w:hAnsi="宋体" w:cs="微软雅黑"/>
                <w:szCs w:val="21"/>
              </w:rPr>
            </w:pPr>
          </w:p>
        </w:tc>
      </w:tr>
      <w:tr w:rsidR="006F3158">
        <w:trPr>
          <w:trHeight w:val="510"/>
        </w:trPr>
        <w:tc>
          <w:tcPr>
            <w:tcW w:w="468" w:type="dxa"/>
            <w:vAlign w:val="center"/>
          </w:tcPr>
          <w:p w:rsidR="006F3158" w:rsidRDefault="0089707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6F3158" w:rsidRDefault="00897071">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6F3158" w:rsidRDefault="006F3158">
            <w:pPr>
              <w:jc w:val="center"/>
            </w:pPr>
          </w:p>
        </w:tc>
        <w:tc>
          <w:tcPr>
            <w:tcW w:w="1560" w:type="dxa"/>
            <w:vAlign w:val="center"/>
          </w:tcPr>
          <w:p w:rsidR="006F3158" w:rsidRDefault="006F3158">
            <w:pPr>
              <w:snapToGrid w:val="0"/>
              <w:spacing w:line="400" w:lineRule="exact"/>
              <w:rPr>
                <w:rFonts w:ascii="宋体" w:hAnsi="宋体" w:cs="微软雅黑"/>
                <w:szCs w:val="21"/>
              </w:rPr>
            </w:pPr>
          </w:p>
        </w:tc>
        <w:tc>
          <w:tcPr>
            <w:tcW w:w="2018" w:type="dxa"/>
            <w:vAlign w:val="center"/>
          </w:tcPr>
          <w:p w:rsidR="006F3158" w:rsidRDefault="006F3158">
            <w:pPr>
              <w:snapToGrid w:val="0"/>
              <w:spacing w:line="400" w:lineRule="exact"/>
              <w:rPr>
                <w:rFonts w:ascii="宋体" w:hAnsi="宋体" w:cs="微软雅黑"/>
                <w:szCs w:val="21"/>
              </w:rPr>
            </w:pPr>
          </w:p>
        </w:tc>
      </w:tr>
      <w:tr w:rsidR="006F3158">
        <w:trPr>
          <w:trHeight w:val="510"/>
        </w:trPr>
        <w:tc>
          <w:tcPr>
            <w:tcW w:w="468" w:type="dxa"/>
            <w:vAlign w:val="center"/>
          </w:tcPr>
          <w:p w:rsidR="006F3158" w:rsidRDefault="0089707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6F3158" w:rsidRDefault="00897071">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6F3158" w:rsidRDefault="006F3158">
            <w:pPr>
              <w:jc w:val="center"/>
            </w:pPr>
          </w:p>
        </w:tc>
        <w:tc>
          <w:tcPr>
            <w:tcW w:w="1560" w:type="dxa"/>
            <w:vAlign w:val="center"/>
          </w:tcPr>
          <w:p w:rsidR="006F3158" w:rsidRDefault="006F3158">
            <w:pPr>
              <w:snapToGrid w:val="0"/>
              <w:spacing w:line="400" w:lineRule="exact"/>
              <w:rPr>
                <w:rFonts w:ascii="宋体" w:hAnsi="宋体" w:cs="微软雅黑"/>
                <w:szCs w:val="21"/>
              </w:rPr>
            </w:pPr>
          </w:p>
        </w:tc>
        <w:tc>
          <w:tcPr>
            <w:tcW w:w="2018" w:type="dxa"/>
            <w:vAlign w:val="center"/>
          </w:tcPr>
          <w:p w:rsidR="006F3158" w:rsidRDefault="006F3158">
            <w:pPr>
              <w:snapToGrid w:val="0"/>
              <w:spacing w:line="400" w:lineRule="exact"/>
              <w:rPr>
                <w:rFonts w:ascii="宋体" w:hAnsi="宋体" w:cs="微软雅黑"/>
                <w:szCs w:val="21"/>
              </w:rPr>
            </w:pPr>
          </w:p>
        </w:tc>
      </w:tr>
      <w:tr w:rsidR="006F3158">
        <w:trPr>
          <w:trHeight w:val="510"/>
        </w:trPr>
        <w:tc>
          <w:tcPr>
            <w:tcW w:w="468" w:type="dxa"/>
            <w:vAlign w:val="center"/>
          </w:tcPr>
          <w:p w:rsidR="006F3158" w:rsidRDefault="0089707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6F3158" w:rsidRDefault="00897071">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6F3158" w:rsidRDefault="006F3158">
            <w:pPr>
              <w:jc w:val="center"/>
            </w:pPr>
          </w:p>
        </w:tc>
        <w:tc>
          <w:tcPr>
            <w:tcW w:w="1560" w:type="dxa"/>
            <w:vAlign w:val="center"/>
          </w:tcPr>
          <w:p w:rsidR="006F3158" w:rsidRDefault="006F3158">
            <w:pPr>
              <w:snapToGrid w:val="0"/>
              <w:spacing w:line="400" w:lineRule="exact"/>
              <w:rPr>
                <w:rFonts w:ascii="宋体" w:hAnsi="宋体" w:cs="微软雅黑"/>
                <w:szCs w:val="21"/>
              </w:rPr>
            </w:pPr>
          </w:p>
        </w:tc>
        <w:tc>
          <w:tcPr>
            <w:tcW w:w="2018" w:type="dxa"/>
            <w:vAlign w:val="center"/>
          </w:tcPr>
          <w:p w:rsidR="006F3158" w:rsidRDefault="006F3158">
            <w:pPr>
              <w:snapToGrid w:val="0"/>
              <w:spacing w:line="400" w:lineRule="exact"/>
              <w:rPr>
                <w:rFonts w:ascii="宋体" w:hAnsi="宋体" w:cs="微软雅黑"/>
                <w:szCs w:val="21"/>
              </w:rPr>
            </w:pPr>
          </w:p>
        </w:tc>
      </w:tr>
      <w:tr w:rsidR="006F3158">
        <w:trPr>
          <w:trHeight w:val="510"/>
        </w:trPr>
        <w:tc>
          <w:tcPr>
            <w:tcW w:w="468" w:type="dxa"/>
            <w:vAlign w:val="center"/>
          </w:tcPr>
          <w:p w:rsidR="006F3158" w:rsidRDefault="0089707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6F3158" w:rsidRDefault="00897071">
            <w:pPr>
              <w:pStyle w:val="a8"/>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6F3158" w:rsidRDefault="006F3158">
            <w:pPr>
              <w:jc w:val="center"/>
            </w:pPr>
          </w:p>
        </w:tc>
        <w:tc>
          <w:tcPr>
            <w:tcW w:w="1560" w:type="dxa"/>
            <w:vAlign w:val="center"/>
          </w:tcPr>
          <w:p w:rsidR="006F3158" w:rsidRDefault="006F3158">
            <w:pPr>
              <w:snapToGrid w:val="0"/>
              <w:spacing w:line="400" w:lineRule="exact"/>
              <w:rPr>
                <w:rFonts w:ascii="宋体" w:hAnsi="宋体" w:cs="微软雅黑"/>
                <w:szCs w:val="21"/>
              </w:rPr>
            </w:pPr>
          </w:p>
        </w:tc>
        <w:tc>
          <w:tcPr>
            <w:tcW w:w="2018" w:type="dxa"/>
            <w:vAlign w:val="center"/>
          </w:tcPr>
          <w:p w:rsidR="006F3158" w:rsidRDefault="006F3158">
            <w:pPr>
              <w:snapToGrid w:val="0"/>
              <w:spacing w:line="400" w:lineRule="exact"/>
              <w:rPr>
                <w:rFonts w:ascii="宋体" w:hAnsi="宋体" w:cs="微软雅黑"/>
                <w:szCs w:val="21"/>
              </w:rPr>
            </w:pPr>
          </w:p>
        </w:tc>
      </w:tr>
      <w:tr w:rsidR="006F3158">
        <w:trPr>
          <w:trHeight w:val="510"/>
        </w:trPr>
        <w:tc>
          <w:tcPr>
            <w:tcW w:w="468" w:type="dxa"/>
            <w:vAlign w:val="center"/>
          </w:tcPr>
          <w:p w:rsidR="006F3158" w:rsidRDefault="0089707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6F3158" w:rsidRDefault="00897071">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6F3158" w:rsidRDefault="006F3158">
            <w:pPr>
              <w:jc w:val="center"/>
            </w:pPr>
          </w:p>
        </w:tc>
        <w:tc>
          <w:tcPr>
            <w:tcW w:w="1560" w:type="dxa"/>
            <w:vAlign w:val="center"/>
          </w:tcPr>
          <w:p w:rsidR="006F3158" w:rsidRDefault="006F3158">
            <w:pPr>
              <w:snapToGrid w:val="0"/>
              <w:spacing w:line="400" w:lineRule="exact"/>
              <w:rPr>
                <w:rFonts w:ascii="宋体" w:hAnsi="宋体" w:cs="微软雅黑"/>
                <w:szCs w:val="21"/>
              </w:rPr>
            </w:pPr>
          </w:p>
        </w:tc>
        <w:tc>
          <w:tcPr>
            <w:tcW w:w="2018" w:type="dxa"/>
            <w:vAlign w:val="center"/>
          </w:tcPr>
          <w:p w:rsidR="006F3158" w:rsidRDefault="006F3158">
            <w:pPr>
              <w:snapToGrid w:val="0"/>
              <w:spacing w:line="400" w:lineRule="exact"/>
              <w:rPr>
                <w:rFonts w:ascii="宋体" w:hAnsi="宋体" w:cs="微软雅黑"/>
                <w:szCs w:val="21"/>
              </w:rPr>
            </w:pPr>
          </w:p>
        </w:tc>
      </w:tr>
      <w:tr w:rsidR="006F3158">
        <w:trPr>
          <w:trHeight w:val="510"/>
        </w:trPr>
        <w:tc>
          <w:tcPr>
            <w:tcW w:w="468" w:type="dxa"/>
            <w:vAlign w:val="center"/>
          </w:tcPr>
          <w:p w:rsidR="006F3158" w:rsidRDefault="0089707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6F3158" w:rsidRDefault="00897071">
            <w:pPr>
              <w:pStyle w:val="a8"/>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6F3158" w:rsidRDefault="006F3158">
            <w:pPr>
              <w:jc w:val="center"/>
            </w:pPr>
          </w:p>
        </w:tc>
        <w:tc>
          <w:tcPr>
            <w:tcW w:w="1560" w:type="dxa"/>
            <w:vAlign w:val="center"/>
          </w:tcPr>
          <w:p w:rsidR="006F3158" w:rsidRDefault="006F3158">
            <w:pPr>
              <w:snapToGrid w:val="0"/>
              <w:spacing w:line="400" w:lineRule="exact"/>
              <w:rPr>
                <w:rFonts w:ascii="宋体" w:hAnsi="宋体" w:cs="微软雅黑"/>
                <w:szCs w:val="21"/>
              </w:rPr>
            </w:pPr>
          </w:p>
        </w:tc>
        <w:tc>
          <w:tcPr>
            <w:tcW w:w="2018" w:type="dxa"/>
            <w:vAlign w:val="center"/>
          </w:tcPr>
          <w:p w:rsidR="006F3158" w:rsidRDefault="006F3158">
            <w:pPr>
              <w:snapToGrid w:val="0"/>
              <w:spacing w:line="400" w:lineRule="exact"/>
              <w:rPr>
                <w:rFonts w:ascii="宋体" w:hAnsi="宋体" w:cs="微软雅黑"/>
                <w:szCs w:val="21"/>
              </w:rPr>
            </w:pPr>
          </w:p>
        </w:tc>
      </w:tr>
      <w:tr w:rsidR="006F3158">
        <w:trPr>
          <w:trHeight w:val="510"/>
        </w:trPr>
        <w:tc>
          <w:tcPr>
            <w:tcW w:w="468" w:type="dxa"/>
            <w:vAlign w:val="center"/>
          </w:tcPr>
          <w:p w:rsidR="006F3158" w:rsidRDefault="0089707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6F3158" w:rsidRDefault="00897071">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6F3158" w:rsidRDefault="006F3158">
            <w:pPr>
              <w:jc w:val="center"/>
            </w:pPr>
          </w:p>
        </w:tc>
        <w:tc>
          <w:tcPr>
            <w:tcW w:w="1560" w:type="dxa"/>
            <w:vAlign w:val="center"/>
          </w:tcPr>
          <w:p w:rsidR="006F3158" w:rsidRDefault="006F3158">
            <w:pPr>
              <w:snapToGrid w:val="0"/>
              <w:spacing w:line="400" w:lineRule="exact"/>
              <w:rPr>
                <w:rFonts w:ascii="宋体" w:hAnsi="宋体" w:cs="微软雅黑"/>
                <w:szCs w:val="21"/>
              </w:rPr>
            </w:pPr>
          </w:p>
        </w:tc>
        <w:tc>
          <w:tcPr>
            <w:tcW w:w="2018" w:type="dxa"/>
            <w:vAlign w:val="center"/>
          </w:tcPr>
          <w:p w:rsidR="006F3158" w:rsidRDefault="006F3158">
            <w:pPr>
              <w:snapToGrid w:val="0"/>
              <w:spacing w:line="400" w:lineRule="exact"/>
              <w:rPr>
                <w:rFonts w:ascii="宋体" w:hAnsi="宋体" w:cs="微软雅黑"/>
                <w:szCs w:val="21"/>
              </w:rPr>
            </w:pPr>
          </w:p>
        </w:tc>
      </w:tr>
      <w:tr w:rsidR="006F3158">
        <w:trPr>
          <w:trHeight w:val="510"/>
        </w:trPr>
        <w:tc>
          <w:tcPr>
            <w:tcW w:w="468" w:type="dxa"/>
            <w:vMerge w:val="restart"/>
            <w:vAlign w:val="center"/>
          </w:tcPr>
          <w:p w:rsidR="006F3158" w:rsidRDefault="0089707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6F3158" w:rsidRDefault="00897071">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6F3158" w:rsidRDefault="00897071">
            <w:pPr>
              <w:pStyle w:val="a8"/>
              <w:kinsoku w:val="0"/>
              <w:overflowPunct w:val="0"/>
              <w:autoSpaceDE w:val="0"/>
              <w:autoSpaceDN w:val="0"/>
              <w:spacing w:line="320" w:lineRule="exact"/>
              <w:rPr>
                <w:rFonts w:hAnsi="宋体" w:cs="微软雅黑"/>
                <w:bCs/>
                <w:kern w:val="0"/>
              </w:rPr>
            </w:pPr>
            <w:r>
              <w:rPr>
                <w:rFonts w:asciiTheme="minorEastAsia" w:hAnsiTheme="minorEastAsia" w:cs="宋体" w:hint="eastAsia"/>
                <w:kern w:val="0"/>
                <w:szCs w:val="24"/>
              </w:rPr>
              <w:t>中国国家认证认可监督管理委员会官网产品认证证书打印</w:t>
            </w:r>
          </w:p>
        </w:tc>
        <w:tc>
          <w:tcPr>
            <w:tcW w:w="1559" w:type="dxa"/>
            <w:vAlign w:val="center"/>
          </w:tcPr>
          <w:p w:rsidR="006F3158" w:rsidRDefault="006F3158">
            <w:pPr>
              <w:pStyle w:val="a8"/>
            </w:pPr>
          </w:p>
        </w:tc>
        <w:tc>
          <w:tcPr>
            <w:tcW w:w="1560" w:type="dxa"/>
            <w:vAlign w:val="center"/>
          </w:tcPr>
          <w:p w:rsidR="006F3158" w:rsidRDefault="006F3158">
            <w:pPr>
              <w:snapToGrid w:val="0"/>
              <w:spacing w:line="400" w:lineRule="exact"/>
              <w:rPr>
                <w:rFonts w:ascii="宋体" w:hAnsi="宋体" w:cs="微软雅黑"/>
                <w:szCs w:val="21"/>
              </w:rPr>
            </w:pPr>
          </w:p>
        </w:tc>
        <w:tc>
          <w:tcPr>
            <w:tcW w:w="2018" w:type="dxa"/>
            <w:vAlign w:val="center"/>
          </w:tcPr>
          <w:p w:rsidR="006F3158" w:rsidRDefault="006F3158">
            <w:pPr>
              <w:snapToGrid w:val="0"/>
              <w:spacing w:line="400" w:lineRule="exact"/>
              <w:rPr>
                <w:rFonts w:ascii="宋体" w:hAnsi="宋体" w:cs="微软雅黑"/>
                <w:szCs w:val="21"/>
              </w:rPr>
            </w:pPr>
          </w:p>
        </w:tc>
      </w:tr>
      <w:tr w:rsidR="006F3158">
        <w:trPr>
          <w:trHeight w:val="510"/>
        </w:trPr>
        <w:tc>
          <w:tcPr>
            <w:tcW w:w="468" w:type="dxa"/>
            <w:vMerge/>
            <w:vAlign w:val="center"/>
          </w:tcPr>
          <w:p w:rsidR="006F3158" w:rsidRDefault="006F3158">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3158" w:rsidRDefault="006F3158">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6F3158" w:rsidRDefault="00897071">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6F3158" w:rsidRDefault="006F3158">
            <w:pPr>
              <w:pStyle w:val="a8"/>
            </w:pPr>
          </w:p>
        </w:tc>
        <w:tc>
          <w:tcPr>
            <w:tcW w:w="1560" w:type="dxa"/>
            <w:vAlign w:val="center"/>
          </w:tcPr>
          <w:p w:rsidR="006F3158" w:rsidRDefault="006F3158">
            <w:pPr>
              <w:snapToGrid w:val="0"/>
              <w:spacing w:line="400" w:lineRule="exact"/>
              <w:rPr>
                <w:rFonts w:ascii="宋体" w:hAnsi="宋体" w:cs="微软雅黑"/>
                <w:szCs w:val="21"/>
              </w:rPr>
            </w:pPr>
          </w:p>
        </w:tc>
        <w:tc>
          <w:tcPr>
            <w:tcW w:w="2018" w:type="dxa"/>
            <w:vAlign w:val="center"/>
          </w:tcPr>
          <w:p w:rsidR="006F3158" w:rsidRDefault="006F3158">
            <w:pPr>
              <w:snapToGrid w:val="0"/>
              <w:spacing w:line="400" w:lineRule="exact"/>
              <w:rPr>
                <w:rFonts w:ascii="宋体" w:hAnsi="宋体" w:cs="微软雅黑"/>
                <w:szCs w:val="21"/>
              </w:rPr>
            </w:pPr>
          </w:p>
        </w:tc>
      </w:tr>
      <w:tr w:rsidR="006F3158">
        <w:trPr>
          <w:trHeight w:val="510"/>
        </w:trPr>
        <w:tc>
          <w:tcPr>
            <w:tcW w:w="468" w:type="dxa"/>
            <w:vMerge/>
            <w:vAlign w:val="center"/>
          </w:tcPr>
          <w:p w:rsidR="006F3158" w:rsidRDefault="006F3158">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3158" w:rsidRDefault="006F3158">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6F3158" w:rsidRDefault="00897071">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6F3158" w:rsidRDefault="006F3158">
            <w:pPr>
              <w:pStyle w:val="a8"/>
            </w:pPr>
          </w:p>
        </w:tc>
        <w:tc>
          <w:tcPr>
            <w:tcW w:w="1560" w:type="dxa"/>
            <w:vAlign w:val="center"/>
          </w:tcPr>
          <w:p w:rsidR="006F3158" w:rsidRDefault="006F3158">
            <w:pPr>
              <w:snapToGrid w:val="0"/>
              <w:spacing w:line="400" w:lineRule="exact"/>
              <w:rPr>
                <w:rFonts w:ascii="宋体" w:hAnsi="宋体" w:cs="微软雅黑"/>
                <w:szCs w:val="21"/>
              </w:rPr>
            </w:pPr>
          </w:p>
        </w:tc>
        <w:tc>
          <w:tcPr>
            <w:tcW w:w="2018" w:type="dxa"/>
            <w:vAlign w:val="center"/>
          </w:tcPr>
          <w:p w:rsidR="006F3158" w:rsidRDefault="006F3158">
            <w:pPr>
              <w:snapToGrid w:val="0"/>
              <w:spacing w:line="400" w:lineRule="exact"/>
              <w:rPr>
                <w:rFonts w:ascii="宋体" w:hAnsi="宋体" w:cs="微软雅黑"/>
                <w:szCs w:val="21"/>
              </w:rPr>
            </w:pPr>
          </w:p>
        </w:tc>
      </w:tr>
      <w:tr w:rsidR="006F3158">
        <w:trPr>
          <w:trHeight w:val="510"/>
        </w:trPr>
        <w:tc>
          <w:tcPr>
            <w:tcW w:w="468" w:type="dxa"/>
            <w:vMerge w:val="restart"/>
            <w:vAlign w:val="center"/>
          </w:tcPr>
          <w:p w:rsidR="006F3158" w:rsidRDefault="0089707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6F3158" w:rsidRDefault="00897071">
            <w:pPr>
              <w:pStyle w:val="a8"/>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6F3158" w:rsidRDefault="00897071">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6F3158" w:rsidRDefault="006F3158">
            <w:pPr>
              <w:pStyle w:val="a8"/>
            </w:pPr>
          </w:p>
        </w:tc>
        <w:tc>
          <w:tcPr>
            <w:tcW w:w="1560" w:type="dxa"/>
            <w:vAlign w:val="center"/>
          </w:tcPr>
          <w:p w:rsidR="006F3158" w:rsidRDefault="006F3158">
            <w:pPr>
              <w:snapToGrid w:val="0"/>
              <w:spacing w:line="400" w:lineRule="exact"/>
              <w:rPr>
                <w:rFonts w:ascii="宋体" w:hAnsi="宋体" w:cs="微软雅黑"/>
                <w:szCs w:val="21"/>
              </w:rPr>
            </w:pPr>
          </w:p>
        </w:tc>
        <w:tc>
          <w:tcPr>
            <w:tcW w:w="2018" w:type="dxa"/>
            <w:vAlign w:val="center"/>
          </w:tcPr>
          <w:p w:rsidR="006F3158" w:rsidRDefault="006F3158">
            <w:pPr>
              <w:snapToGrid w:val="0"/>
              <w:spacing w:line="400" w:lineRule="exact"/>
              <w:rPr>
                <w:rFonts w:ascii="宋体" w:hAnsi="宋体" w:cs="微软雅黑"/>
                <w:szCs w:val="21"/>
              </w:rPr>
            </w:pPr>
          </w:p>
        </w:tc>
      </w:tr>
      <w:tr w:rsidR="006F3158">
        <w:trPr>
          <w:trHeight w:val="510"/>
        </w:trPr>
        <w:tc>
          <w:tcPr>
            <w:tcW w:w="468" w:type="dxa"/>
            <w:vMerge/>
            <w:vAlign w:val="center"/>
          </w:tcPr>
          <w:p w:rsidR="006F3158" w:rsidRDefault="006F3158">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3158" w:rsidRDefault="006F3158">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6F3158" w:rsidRDefault="00897071">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6F3158" w:rsidRDefault="006F3158">
            <w:pPr>
              <w:pStyle w:val="a8"/>
            </w:pPr>
          </w:p>
        </w:tc>
        <w:tc>
          <w:tcPr>
            <w:tcW w:w="1560" w:type="dxa"/>
            <w:vAlign w:val="center"/>
          </w:tcPr>
          <w:p w:rsidR="006F3158" w:rsidRDefault="006F3158">
            <w:pPr>
              <w:snapToGrid w:val="0"/>
              <w:spacing w:line="400" w:lineRule="exact"/>
              <w:rPr>
                <w:rFonts w:ascii="宋体" w:hAnsi="宋体" w:cs="微软雅黑"/>
                <w:szCs w:val="21"/>
              </w:rPr>
            </w:pPr>
          </w:p>
        </w:tc>
        <w:tc>
          <w:tcPr>
            <w:tcW w:w="2018" w:type="dxa"/>
            <w:vAlign w:val="center"/>
          </w:tcPr>
          <w:p w:rsidR="006F3158" w:rsidRDefault="006F3158">
            <w:pPr>
              <w:snapToGrid w:val="0"/>
              <w:spacing w:line="400" w:lineRule="exact"/>
              <w:rPr>
                <w:rFonts w:ascii="宋体" w:hAnsi="宋体" w:cs="微软雅黑"/>
                <w:szCs w:val="21"/>
              </w:rPr>
            </w:pPr>
          </w:p>
        </w:tc>
      </w:tr>
      <w:tr w:rsidR="006F3158">
        <w:trPr>
          <w:trHeight w:val="510"/>
        </w:trPr>
        <w:tc>
          <w:tcPr>
            <w:tcW w:w="468" w:type="dxa"/>
            <w:vAlign w:val="center"/>
          </w:tcPr>
          <w:p w:rsidR="006F3158" w:rsidRDefault="0089707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6F3158" w:rsidRDefault="00897071">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6F3158" w:rsidRDefault="006F3158">
            <w:pPr>
              <w:jc w:val="center"/>
            </w:pPr>
          </w:p>
        </w:tc>
        <w:tc>
          <w:tcPr>
            <w:tcW w:w="1560" w:type="dxa"/>
            <w:vAlign w:val="center"/>
          </w:tcPr>
          <w:p w:rsidR="006F3158" w:rsidRDefault="006F3158">
            <w:pPr>
              <w:snapToGrid w:val="0"/>
              <w:spacing w:line="400" w:lineRule="exact"/>
              <w:rPr>
                <w:rFonts w:ascii="宋体" w:hAnsi="宋体" w:cs="微软雅黑"/>
                <w:szCs w:val="21"/>
              </w:rPr>
            </w:pPr>
          </w:p>
        </w:tc>
        <w:tc>
          <w:tcPr>
            <w:tcW w:w="2018" w:type="dxa"/>
            <w:vAlign w:val="center"/>
          </w:tcPr>
          <w:p w:rsidR="006F3158" w:rsidRDefault="006F3158">
            <w:pPr>
              <w:snapToGrid w:val="0"/>
              <w:spacing w:line="400" w:lineRule="exact"/>
              <w:rPr>
                <w:rFonts w:ascii="宋体" w:hAnsi="宋体" w:cs="微软雅黑"/>
                <w:szCs w:val="21"/>
              </w:rPr>
            </w:pPr>
          </w:p>
        </w:tc>
      </w:tr>
      <w:tr w:rsidR="006F3158">
        <w:trPr>
          <w:trHeight w:val="510"/>
        </w:trPr>
        <w:tc>
          <w:tcPr>
            <w:tcW w:w="468" w:type="dxa"/>
            <w:vAlign w:val="center"/>
          </w:tcPr>
          <w:p w:rsidR="006F3158" w:rsidRDefault="006F3158">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6F3158" w:rsidRDefault="006F3158">
            <w:pPr>
              <w:pStyle w:val="a8"/>
              <w:kinsoku w:val="0"/>
              <w:overflowPunct w:val="0"/>
              <w:autoSpaceDE w:val="0"/>
              <w:autoSpaceDN w:val="0"/>
              <w:spacing w:line="320" w:lineRule="exact"/>
              <w:rPr>
                <w:rFonts w:hAnsi="宋体" w:cs="微软雅黑"/>
                <w:bCs/>
                <w:kern w:val="0"/>
              </w:rPr>
            </w:pPr>
          </w:p>
        </w:tc>
        <w:tc>
          <w:tcPr>
            <w:tcW w:w="1559" w:type="dxa"/>
            <w:vAlign w:val="center"/>
          </w:tcPr>
          <w:p w:rsidR="006F3158" w:rsidRDefault="006F3158">
            <w:pPr>
              <w:jc w:val="center"/>
            </w:pPr>
          </w:p>
        </w:tc>
        <w:tc>
          <w:tcPr>
            <w:tcW w:w="1560" w:type="dxa"/>
            <w:vAlign w:val="center"/>
          </w:tcPr>
          <w:p w:rsidR="006F3158" w:rsidRDefault="006F3158">
            <w:pPr>
              <w:snapToGrid w:val="0"/>
              <w:spacing w:line="400" w:lineRule="exact"/>
              <w:rPr>
                <w:rFonts w:ascii="宋体" w:hAnsi="宋体" w:cs="微软雅黑"/>
                <w:szCs w:val="21"/>
              </w:rPr>
            </w:pPr>
          </w:p>
        </w:tc>
        <w:tc>
          <w:tcPr>
            <w:tcW w:w="2018" w:type="dxa"/>
            <w:vAlign w:val="center"/>
          </w:tcPr>
          <w:p w:rsidR="006F3158" w:rsidRDefault="006F3158">
            <w:pPr>
              <w:snapToGrid w:val="0"/>
              <w:spacing w:line="400" w:lineRule="exact"/>
              <w:rPr>
                <w:rFonts w:ascii="宋体" w:hAnsi="宋体" w:cs="微软雅黑"/>
                <w:szCs w:val="21"/>
              </w:rPr>
            </w:pPr>
          </w:p>
        </w:tc>
      </w:tr>
    </w:tbl>
    <w:p w:rsidR="006F3158" w:rsidRDefault="006F3158">
      <w:pPr>
        <w:pStyle w:val="a8"/>
        <w:spacing w:line="360" w:lineRule="auto"/>
        <w:jc w:val="center"/>
        <w:rPr>
          <w:rFonts w:asciiTheme="majorEastAsia" w:eastAsiaTheme="majorEastAsia" w:hAnsiTheme="majorEastAsia"/>
          <w:b/>
          <w:snapToGrid w:val="0"/>
          <w:kern w:val="0"/>
          <w:sz w:val="36"/>
          <w:szCs w:val="36"/>
        </w:rPr>
      </w:pPr>
    </w:p>
    <w:p w:rsidR="006F3158" w:rsidRDefault="00897071">
      <w:pPr>
        <w:pStyle w:val="a8"/>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6F3158" w:rsidRDefault="00897071" w:rsidP="008A672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F3158" w:rsidRDefault="00897071">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078" w:type="dxa"/>
        <w:tblLayout w:type="fixed"/>
        <w:tblLook w:val="04A0"/>
      </w:tblPr>
      <w:tblGrid>
        <w:gridCol w:w="1843"/>
        <w:gridCol w:w="3685"/>
        <w:gridCol w:w="2550"/>
        <w:gridCol w:w="1000"/>
      </w:tblGrid>
      <w:tr w:rsidR="006F3158">
        <w:trPr>
          <w:trHeight w:val="851"/>
        </w:trPr>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3158" w:rsidRDefault="0089707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3158" w:rsidRDefault="0089707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25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3158" w:rsidRDefault="000812F5">
            <w:pPr>
              <w:autoSpaceDE w:val="0"/>
              <w:autoSpaceDN w:val="0"/>
              <w:adjustRightInd w:val="0"/>
              <w:spacing w:line="480" w:lineRule="exact"/>
              <w:jc w:val="center"/>
              <w:rPr>
                <w:rFonts w:asciiTheme="minorEastAsia" w:hAnsiTheme="minorEastAsia" w:cs="宋体"/>
                <w:b/>
                <w:sz w:val="24"/>
                <w:szCs w:val="24"/>
                <w:lang w:val="zh-CN"/>
              </w:rPr>
            </w:pPr>
            <w:r w:rsidRPr="000812F5">
              <w:rPr>
                <w:rFonts w:asciiTheme="minorEastAsia" w:hAnsiTheme="minorEastAsia" w:cs="宋体" w:hint="eastAsia"/>
                <w:b/>
                <w:sz w:val="24"/>
                <w:szCs w:val="24"/>
                <w:lang w:val="zh-CN"/>
              </w:rPr>
              <w:t>交付时间</w:t>
            </w:r>
            <w:r>
              <w:rPr>
                <w:rFonts w:asciiTheme="minorEastAsia" w:hAnsiTheme="minorEastAsia" w:cs="宋体" w:hint="eastAsia"/>
                <w:b/>
                <w:sz w:val="24"/>
                <w:szCs w:val="24"/>
                <w:lang w:val="zh-CN"/>
              </w:rPr>
              <w:t xml:space="preserve">          （日历天）</w:t>
            </w:r>
          </w:p>
        </w:tc>
        <w:tc>
          <w:tcPr>
            <w:tcW w:w="10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3158" w:rsidRDefault="0089707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6F3158">
        <w:trPr>
          <w:trHeight w:val="851"/>
        </w:trPr>
        <w:tc>
          <w:tcPr>
            <w:tcW w:w="1843" w:type="dxa"/>
            <w:tcBorders>
              <w:top w:val="single" w:sz="6" w:space="0" w:color="auto"/>
              <w:left w:val="single" w:sz="6" w:space="0" w:color="auto"/>
              <w:bottom w:val="single" w:sz="6" w:space="0" w:color="auto"/>
              <w:right w:val="single" w:sz="6" w:space="0" w:color="auto"/>
            </w:tcBorders>
            <w:vAlign w:val="center"/>
          </w:tcPr>
          <w:p w:rsidR="006F3158" w:rsidRDefault="006F3158">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F3158" w:rsidRDefault="0089707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2550" w:type="dxa"/>
            <w:tcBorders>
              <w:top w:val="single" w:sz="6" w:space="0" w:color="auto"/>
              <w:left w:val="single" w:sz="6" w:space="0" w:color="auto"/>
              <w:bottom w:val="single" w:sz="6" w:space="0" w:color="auto"/>
              <w:right w:val="single" w:sz="6" w:space="0" w:color="auto"/>
            </w:tcBorders>
            <w:vAlign w:val="center"/>
          </w:tcPr>
          <w:p w:rsidR="006F3158" w:rsidRDefault="006F3158">
            <w:pPr>
              <w:autoSpaceDE w:val="0"/>
              <w:autoSpaceDN w:val="0"/>
              <w:adjustRightInd w:val="0"/>
              <w:spacing w:line="480" w:lineRule="exact"/>
              <w:rPr>
                <w:rFonts w:asciiTheme="minorEastAsia" w:hAnsiTheme="minorEastAsia" w:cs="宋体"/>
                <w:sz w:val="24"/>
                <w:szCs w:val="24"/>
                <w:lang w:val="zh-CN"/>
              </w:rPr>
            </w:pPr>
          </w:p>
        </w:tc>
        <w:tc>
          <w:tcPr>
            <w:tcW w:w="1000" w:type="dxa"/>
            <w:tcBorders>
              <w:top w:val="single" w:sz="6" w:space="0" w:color="auto"/>
              <w:left w:val="single" w:sz="6" w:space="0" w:color="auto"/>
              <w:bottom w:val="single" w:sz="6" w:space="0" w:color="auto"/>
              <w:right w:val="single" w:sz="6" w:space="0" w:color="auto"/>
            </w:tcBorders>
            <w:vAlign w:val="center"/>
          </w:tcPr>
          <w:p w:rsidR="006F3158" w:rsidRDefault="006F3158">
            <w:pPr>
              <w:autoSpaceDE w:val="0"/>
              <w:autoSpaceDN w:val="0"/>
              <w:adjustRightInd w:val="0"/>
              <w:spacing w:line="480" w:lineRule="exact"/>
              <w:ind w:firstLine="240"/>
              <w:rPr>
                <w:rFonts w:asciiTheme="minorEastAsia" w:hAnsiTheme="minorEastAsia" w:cs="宋体"/>
                <w:sz w:val="24"/>
                <w:szCs w:val="24"/>
                <w:lang w:val="zh-CN"/>
              </w:rPr>
            </w:pPr>
          </w:p>
        </w:tc>
      </w:tr>
    </w:tbl>
    <w:p w:rsidR="006F3158" w:rsidRDefault="0089707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6F3158" w:rsidRDefault="0089707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6F3158" w:rsidRDefault="0089707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6F3158" w:rsidRDefault="006F3158">
      <w:pPr>
        <w:autoSpaceDE w:val="0"/>
        <w:autoSpaceDN w:val="0"/>
        <w:adjustRightInd w:val="0"/>
        <w:spacing w:line="360" w:lineRule="auto"/>
        <w:rPr>
          <w:rFonts w:ascii="宋体" w:cs="宋体"/>
          <w:sz w:val="24"/>
          <w:lang w:val="zh-CN"/>
        </w:rPr>
      </w:pPr>
    </w:p>
    <w:p w:rsidR="006F3158" w:rsidRDefault="006F3158">
      <w:pPr>
        <w:autoSpaceDE w:val="0"/>
        <w:autoSpaceDN w:val="0"/>
        <w:adjustRightInd w:val="0"/>
        <w:spacing w:line="360" w:lineRule="auto"/>
        <w:rPr>
          <w:rFonts w:ascii="宋体" w:cs="宋体"/>
          <w:sz w:val="24"/>
          <w:lang w:val="zh-CN"/>
        </w:rPr>
      </w:pPr>
    </w:p>
    <w:p w:rsidR="006F3158" w:rsidRDefault="006F3158">
      <w:pPr>
        <w:autoSpaceDE w:val="0"/>
        <w:autoSpaceDN w:val="0"/>
        <w:adjustRightInd w:val="0"/>
        <w:spacing w:line="360" w:lineRule="auto"/>
        <w:rPr>
          <w:rFonts w:ascii="宋体" w:cs="宋体"/>
          <w:sz w:val="24"/>
          <w:lang w:val="zh-CN"/>
        </w:rPr>
      </w:pPr>
    </w:p>
    <w:p w:rsidR="006F3158" w:rsidRDefault="006F3158">
      <w:pPr>
        <w:autoSpaceDE w:val="0"/>
        <w:autoSpaceDN w:val="0"/>
        <w:adjustRightInd w:val="0"/>
        <w:spacing w:line="360" w:lineRule="auto"/>
        <w:rPr>
          <w:rFonts w:ascii="宋体" w:cs="宋体"/>
          <w:sz w:val="24"/>
          <w:lang w:val="zh-CN"/>
        </w:rPr>
      </w:pPr>
    </w:p>
    <w:p w:rsidR="006F3158" w:rsidRDefault="006F3158">
      <w:pPr>
        <w:autoSpaceDE w:val="0"/>
        <w:autoSpaceDN w:val="0"/>
        <w:adjustRightInd w:val="0"/>
        <w:spacing w:line="360" w:lineRule="auto"/>
        <w:rPr>
          <w:rFonts w:ascii="宋体" w:cs="宋体"/>
          <w:sz w:val="24"/>
          <w:lang w:val="zh-CN"/>
        </w:rPr>
      </w:pPr>
    </w:p>
    <w:p w:rsidR="006F3158" w:rsidRDefault="006F3158">
      <w:pPr>
        <w:autoSpaceDE w:val="0"/>
        <w:autoSpaceDN w:val="0"/>
        <w:adjustRightInd w:val="0"/>
        <w:spacing w:line="360" w:lineRule="auto"/>
        <w:rPr>
          <w:rFonts w:ascii="宋体" w:cs="宋体"/>
          <w:sz w:val="24"/>
          <w:lang w:val="zh-CN"/>
        </w:rPr>
      </w:pPr>
    </w:p>
    <w:p w:rsidR="006F3158" w:rsidRDefault="006F3158">
      <w:pPr>
        <w:autoSpaceDE w:val="0"/>
        <w:autoSpaceDN w:val="0"/>
        <w:adjustRightInd w:val="0"/>
        <w:spacing w:line="360" w:lineRule="auto"/>
        <w:rPr>
          <w:rFonts w:ascii="宋体" w:cs="宋体"/>
          <w:sz w:val="24"/>
          <w:lang w:val="zh-CN"/>
        </w:rPr>
      </w:pPr>
    </w:p>
    <w:p w:rsidR="006F3158" w:rsidRDefault="006F3158">
      <w:pPr>
        <w:autoSpaceDE w:val="0"/>
        <w:autoSpaceDN w:val="0"/>
        <w:adjustRightInd w:val="0"/>
        <w:spacing w:line="360" w:lineRule="auto"/>
        <w:rPr>
          <w:rFonts w:ascii="宋体" w:cs="宋体"/>
          <w:sz w:val="24"/>
          <w:lang w:val="zh-CN"/>
        </w:rPr>
      </w:pPr>
    </w:p>
    <w:p w:rsidR="006F3158" w:rsidRDefault="006F3158">
      <w:pPr>
        <w:autoSpaceDE w:val="0"/>
        <w:autoSpaceDN w:val="0"/>
        <w:adjustRightInd w:val="0"/>
        <w:spacing w:line="360" w:lineRule="auto"/>
        <w:rPr>
          <w:rFonts w:ascii="宋体" w:cs="宋体"/>
          <w:sz w:val="24"/>
          <w:lang w:val="zh-CN"/>
        </w:rPr>
      </w:pPr>
    </w:p>
    <w:p w:rsidR="006F3158" w:rsidRDefault="006F3158">
      <w:pPr>
        <w:autoSpaceDE w:val="0"/>
        <w:autoSpaceDN w:val="0"/>
        <w:adjustRightInd w:val="0"/>
        <w:spacing w:line="360" w:lineRule="auto"/>
        <w:rPr>
          <w:rFonts w:ascii="宋体" w:cs="宋体"/>
          <w:sz w:val="24"/>
          <w:lang w:val="zh-CN"/>
        </w:rPr>
      </w:pPr>
    </w:p>
    <w:p w:rsidR="006F3158" w:rsidRDefault="006F3158">
      <w:pPr>
        <w:autoSpaceDE w:val="0"/>
        <w:autoSpaceDN w:val="0"/>
        <w:adjustRightInd w:val="0"/>
        <w:spacing w:line="360" w:lineRule="auto"/>
        <w:rPr>
          <w:rFonts w:ascii="宋体" w:cs="宋体"/>
          <w:sz w:val="24"/>
          <w:lang w:val="zh-CN"/>
        </w:rPr>
      </w:pPr>
    </w:p>
    <w:p w:rsidR="006F3158" w:rsidRDefault="006F3158">
      <w:pPr>
        <w:autoSpaceDE w:val="0"/>
        <w:autoSpaceDN w:val="0"/>
        <w:adjustRightInd w:val="0"/>
        <w:spacing w:line="360" w:lineRule="auto"/>
        <w:rPr>
          <w:rFonts w:ascii="宋体" w:cs="宋体"/>
          <w:sz w:val="24"/>
          <w:lang w:val="zh-CN"/>
        </w:rPr>
      </w:pPr>
    </w:p>
    <w:p w:rsidR="006F3158" w:rsidRDefault="006F3158">
      <w:pPr>
        <w:autoSpaceDE w:val="0"/>
        <w:autoSpaceDN w:val="0"/>
        <w:adjustRightInd w:val="0"/>
        <w:spacing w:line="360" w:lineRule="auto"/>
        <w:rPr>
          <w:rFonts w:ascii="宋体" w:cs="宋体"/>
          <w:sz w:val="24"/>
          <w:lang w:val="zh-CN"/>
        </w:rPr>
      </w:pPr>
    </w:p>
    <w:p w:rsidR="006F3158" w:rsidRDefault="006F3158">
      <w:pPr>
        <w:autoSpaceDE w:val="0"/>
        <w:autoSpaceDN w:val="0"/>
        <w:adjustRightInd w:val="0"/>
        <w:spacing w:line="360" w:lineRule="auto"/>
        <w:jc w:val="center"/>
        <w:rPr>
          <w:rFonts w:asciiTheme="minorEastAsia" w:hAnsiTheme="minorEastAsia" w:cs="黑体"/>
          <w:b/>
          <w:bCs/>
          <w:sz w:val="44"/>
          <w:szCs w:val="44"/>
          <w:lang w:val="zh-CN"/>
        </w:rPr>
      </w:pPr>
    </w:p>
    <w:p w:rsidR="006F3158" w:rsidRDefault="006F3158">
      <w:pPr>
        <w:autoSpaceDE w:val="0"/>
        <w:autoSpaceDN w:val="0"/>
        <w:adjustRightInd w:val="0"/>
        <w:spacing w:line="360" w:lineRule="auto"/>
        <w:jc w:val="center"/>
        <w:rPr>
          <w:rFonts w:asciiTheme="minorEastAsia" w:hAnsiTheme="minorEastAsia" w:cs="黑体"/>
          <w:b/>
          <w:bCs/>
          <w:sz w:val="44"/>
          <w:szCs w:val="44"/>
          <w:lang w:val="zh-CN"/>
        </w:rPr>
      </w:pPr>
    </w:p>
    <w:p w:rsidR="006F3158" w:rsidRDefault="006F3158">
      <w:pPr>
        <w:autoSpaceDE w:val="0"/>
        <w:autoSpaceDN w:val="0"/>
        <w:adjustRightInd w:val="0"/>
        <w:spacing w:line="360" w:lineRule="auto"/>
        <w:jc w:val="center"/>
        <w:rPr>
          <w:rFonts w:asciiTheme="minorEastAsia" w:hAnsiTheme="minorEastAsia" w:cs="黑体"/>
          <w:b/>
          <w:bCs/>
          <w:sz w:val="44"/>
          <w:szCs w:val="44"/>
          <w:lang w:val="zh-CN"/>
        </w:rPr>
      </w:pPr>
    </w:p>
    <w:p w:rsidR="006F3158" w:rsidRDefault="0089707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6F3158" w:rsidRDefault="006F3158">
      <w:pPr>
        <w:pStyle w:val="a8"/>
        <w:spacing w:line="360" w:lineRule="auto"/>
        <w:jc w:val="center"/>
        <w:rPr>
          <w:rFonts w:asciiTheme="majorEastAsia" w:eastAsiaTheme="majorEastAsia" w:hAnsiTheme="majorEastAsia"/>
          <w:b/>
          <w:snapToGrid w:val="0"/>
          <w:kern w:val="0"/>
          <w:sz w:val="36"/>
          <w:szCs w:val="36"/>
        </w:rPr>
      </w:pPr>
    </w:p>
    <w:p w:rsidR="006F3158" w:rsidRDefault="006F3158">
      <w:pPr>
        <w:pStyle w:val="a8"/>
        <w:spacing w:line="360" w:lineRule="auto"/>
        <w:jc w:val="center"/>
        <w:rPr>
          <w:rFonts w:asciiTheme="majorEastAsia" w:eastAsiaTheme="majorEastAsia" w:hAnsiTheme="majorEastAsia"/>
          <w:b/>
          <w:snapToGrid w:val="0"/>
          <w:kern w:val="0"/>
          <w:sz w:val="36"/>
          <w:szCs w:val="36"/>
        </w:rPr>
      </w:pPr>
    </w:p>
    <w:p w:rsidR="006F3158" w:rsidRDefault="006F3158">
      <w:pPr>
        <w:pStyle w:val="a8"/>
        <w:spacing w:line="360" w:lineRule="auto"/>
        <w:jc w:val="center"/>
        <w:rPr>
          <w:rFonts w:asciiTheme="majorEastAsia" w:eastAsiaTheme="majorEastAsia" w:hAnsiTheme="majorEastAsia"/>
          <w:b/>
          <w:snapToGrid w:val="0"/>
          <w:kern w:val="0"/>
          <w:sz w:val="36"/>
          <w:szCs w:val="36"/>
        </w:rPr>
      </w:pPr>
    </w:p>
    <w:p w:rsidR="006F3158" w:rsidRDefault="006F3158">
      <w:pPr>
        <w:pStyle w:val="a8"/>
        <w:spacing w:line="360" w:lineRule="auto"/>
        <w:jc w:val="center"/>
        <w:rPr>
          <w:rFonts w:asciiTheme="majorEastAsia" w:eastAsiaTheme="majorEastAsia" w:hAnsiTheme="majorEastAsia"/>
          <w:b/>
          <w:snapToGrid w:val="0"/>
          <w:kern w:val="0"/>
          <w:sz w:val="36"/>
          <w:szCs w:val="36"/>
        </w:rPr>
      </w:pPr>
    </w:p>
    <w:p w:rsidR="006F3158" w:rsidRDefault="006F3158">
      <w:pPr>
        <w:pStyle w:val="a8"/>
        <w:spacing w:line="360" w:lineRule="auto"/>
        <w:jc w:val="center"/>
        <w:rPr>
          <w:rFonts w:asciiTheme="majorEastAsia" w:eastAsiaTheme="majorEastAsia" w:hAnsiTheme="majorEastAsia"/>
          <w:b/>
          <w:snapToGrid w:val="0"/>
          <w:kern w:val="0"/>
          <w:sz w:val="36"/>
          <w:szCs w:val="36"/>
        </w:rPr>
      </w:pPr>
    </w:p>
    <w:p w:rsidR="006F3158" w:rsidRDefault="006F3158">
      <w:pPr>
        <w:pStyle w:val="a8"/>
        <w:spacing w:line="360" w:lineRule="auto"/>
        <w:jc w:val="center"/>
        <w:rPr>
          <w:rFonts w:asciiTheme="majorEastAsia" w:eastAsiaTheme="majorEastAsia" w:hAnsiTheme="majorEastAsia"/>
          <w:b/>
          <w:snapToGrid w:val="0"/>
          <w:kern w:val="0"/>
          <w:sz w:val="36"/>
          <w:szCs w:val="36"/>
        </w:rPr>
      </w:pPr>
    </w:p>
    <w:p w:rsidR="006F3158" w:rsidRDefault="006F3158">
      <w:pPr>
        <w:pStyle w:val="a8"/>
        <w:spacing w:line="360" w:lineRule="auto"/>
        <w:jc w:val="center"/>
        <w:rPr>
          <w:rFonts w:asciiTheme="majorEastAsia" w:eastAsiaTheme="majorEastAsia" w:hAnsiTheme="majorEastAsia"/>
          <w:b/>
          <w:snapToGrid w:val="0"/>
          <w:kern w:val="0"/>
          <w:sz w:val="36"/>
          <w:szCs w:val="36"/>
        </w:rPr>
      </w:pPr>
    </w:p>
    <w:p w:rsidR="006F3158" w:rsidRDefault="006F3158">
      <w:pPr>
        <w:pStyle w:val="a8"/>
        <w:spacing w:line="360" w:lineRule="auto"/>
        <w:jc w:val="center"/>
        <w:rPr>
          <w:rFonts w:asciiTheme="majorEastAsia" w:eastAsiaTheme="majorEastAsia" w:hAnsiTheme="majorEastAsia"/>
          <w:b/>
          <w:snapToGrid w:val="0"/>
          <w:kern w:val="0"/>
          <w:sz w:val="36"/>
          <w:szCs w:val="36"/>
        </w:rPr>
      </w:pPr>
    </w:p>
    <w:p w:rsidR="006F3158" w:rsidRDefault="006F3158">
      <w:pPr>
        <w:pStyle w:val="a8"/>
        <w:spacing w:line="360" w:lineRule="auto"/>
        <w:jc w:val="center"/>
        <w:rPr>
          <w:rFonts w:asciiTheme="majorEastAsia" w:eastAsiaTheme="majorEastAsia" w:hAnsiTheme="majorEastAsia"/>
          <w:b/>
          <w:snapToGrid w:val="0"/>
          <w:kern w:val="0"/>
          <w:sz w:val="36"/>
          <w:szCs w:val="36"/>
        </w:rPr>
      </w:pPr>
    </w:p>
    <w:p w:rsidR="006F3158" w:rsidRDefault="006F3158">
      <w:pPr>
        <w:pStyle w:val="a8"/>
        <w:spacing w:line="360" w:lineRule="auto"/>
        <w:jc w:val="center"/>
        <w:rPr>
          <w:rFonts w:asciiTheme="majorEastAsia" w:eastAsiaTheme="majorEastAsia" w:hAnsiTheme="majorEastAsia"/>
          <w:b/>
          <w:snapToGrid w:val="0"/>
          <w:kern w:val="0"/>
          <w:sz w:val="36"/>
          <w:szCs w:val="36"/>
        </w:rPr>
      </w:pPr>
    </w:p>
    <w:p w:rsidR="006F3158" w:rsidRDefault="006F3158">
      <w:pPr>
        <w:pStyle w:val="a8"/>
        <w:spacing w:line="360" w:lineRule="auto"/>
        <w:jc w:val="center"/>
        <w:rPr>
          <w:rFonts w:asciiTheme="majorEastAsia" w:eastAsiaTheme="majorEastAsia" w:hAnsiTheme="majorEastAsia"/>
          <w:b/>
          <w:snapToGrid w:val="0"/>
          <w:kern w:val="0"/>
          <w:sz w:val="36"/>
          <w:szCs w:val="36"/>
        </w:rPr>
      </w:pPr>
    </w:p>
    <w:p w:rsidR="006F3158" w:rsidRDefault="006F3158">
      <w:pPr>
        <w:pStyle w:val="a8"/>
        <w:spacing w:line="360" w:lineRule="auto"/>
        <w:jc w:val="center"/>
        <w:rPr>
          <w:rFonts w:asciiTheme="majorEastAsia" w:eastAsiaTheme="majorEastAsia" w:hAnsiTheme="majorEastAsia"/>
          <w:b/>
          <w:snapToGrid w:val="0"/>
          <w:kern w:val="0"/>
          <w:sz w:val="36"/>
          <w:szCs w:val="36"/>
        </w:rPr>
      </w:pPr>
    </w:p>
    <w:p w:rsidR="006F3158" w:rsidRDefault="006F3158">
      <w:pPr>
        <w:pStyle w:val="a8"/>
        <w:spacing w:line="360" w:lineRule="auto"/>
        <w:jc w:val="center"/>
        <w:rPr>
          <w:rFonts w:asciiTheme="majorEastAsia" w:eastAsiaTheme="majorEastAsia" w:hAnsiTheme="majorEastAsia"/>
          <w:b/>
          <w:snapToGrid w:val="0"/>
          <w:kern w:val="0"/>
          <w:sz w:val="36"/>
          <w:szCs w:val="36"/>
        </w:rPr>
      </w:pPr>
    </w:p>
    <w:p w:rsidR="006F3158" w:rsidRDefault="006F3158">
      <w:pPr>
        <w:pStyle w:val="a8"/>
        <w:spacing w:line="360" w:lineRule="auto"/>
        <w:jc w:val="center"/>
        <w:rPr>
          <w:rFonts w:asciiTheme="majorEastAsia" w:eastAsiaTheme="majorEastAsia" w:hAnsiTheme="majorEastAsia"/>
          <w:b/>
          <w:snapToGrid w:val="0"/>
          <w:kern w:val="0"/>
          <w:sz w:val="36"/>
          <w:szCs w:val="36"/>
        </w:rPr>
      </w:pPr>
    </w:p>
    <w:p w:rsidR="006F3158" w:rsidRDefault="006F3158">
      <w:pPr>
        <w:pStyle w:val="a8"/>
        <w:spacing w:line="360" w:lineRule="auto"/>
        <w:jc w:val="center"/>
        <w:rPr>
          <w:rFonts w:asciiTheme="majorEastAsia" w:eastAsiaTheme="majorEastAsia" w:hAnsiTheme="majorEastAsia"/>
          <w:b/>
          <w:snapToGrid w:val="0"/>
          <w:kern w:val="0"/>
          <w:sz w:val="36"/>
          <w:szCs w:val="36"/>
        </w:rPr>
      </w:pPr>
    </w:p>
    <w:p w:rsidR="006F3158" w:rsidRDefault="006F3158">
      <w:pPr>
        <w:pStyle w:val="a8"/>
        <w:spacing w:line="360" w:lineRule="auto"/>
        <w:jc w:val="center"/>
        <w:rPr>
          <w:rFonts w:asciiTheme="majorEastAsia" w:eastAsiaTheme="majorEastAsia" w:hAnsiTheme="majorEastAsia"/>
          <w:b/>
          <w:snapToGrid w:val="0"/>
          <w:kern w:val="0"/>
          <w:sz w:val="36"/>
          <w:szCs w:val="36"/>
        </w:rPr>
      </w:pPr>
    </w:p>
    <w:p w:rsidR="006F3158" w:rsidRDefault="006F3158">
      <w:pPr>
        <w:pStyle w:val="a8"/>
        <w:spacing w:line="360" w:lineRule="auto"/>
        <w:rPr>
          <w:rFonts w:asciiTheme="majorEastAsia" w:eastAsiaTheme="majorEastAsia" w:hAnsiTheme="majorEastAsia"/>
          <w:b/>
          <w:snapToGrid w:val="0"/>
          <w:kern w:val="0"/>
          <w:sz w:val="36"/>
          <w:szCs w:val="36"/>
        </w:rPr>
      </w:pPr>
    </w:p>
    <w:p w:rsidR="006F3158" w:rsidRDefault="006F3158">
      <w:pPr>
        <w:pStyle w:val="a8"/>
        <w:spacing w:line="360" w:lineRule="auto"/>
        <w:rPr>
          <w:rFonts w:asciiTheme="majorEastAsia" w:eastAsiaTheme="majorEastAsia" w:hAnsiTheme="majorEastAsia"/>
          <w:b/>
          <w:snapToGrid w:val="0"/>
          <w:kern w:val="0"/>
          <w:sz w:val="36"/>
          <w:szCs w:val="36"/>
        </w:rPr>
      </w:pPr>
    </w:p>
    <w:p w:rsidR="006F3158" w:rsidRDefault="00897071">
      <w:pPr>
        <w:pStyle w:val="a8"/>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6F3158" w:rsidRDefault="0089707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6F3158" w:rsidRDefault="0089707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6F3158" w:rsidRDefault="00897071">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6F3158" w:rsidRDefault="00897071">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6F3158" w:rsidRDefault="0089707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6F3158" w:rsidRDefault="0089707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6F3158" w:rsidRDefault="0089707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6F3158" w:rsidRDefault="0089707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6F3158" w:rsidRDefault="0089707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F3158" w:rsidRDefault="00897071">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6F3158" w:rsidRDefault="00897071">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6F3158" w:rsidRDefault="00897071">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6F3158" w:rsidRDefault="00897071">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6F3158" w:rsidRDefault="00897071">
      <w:pPr>
        <w:pStyle w:val="ad"/>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6F3158" w:rsidRDefault="00897071">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6F3158" w:rsidRDefault="00897071">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6F3158" w:rsidRDefault="00897071">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6F3158" w:rsidRDefault="0089707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6F3158" w:rsidRDefault="0089707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6F3158" w:rsidRDefault="0089707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6F3158" w:rsidRDefault="0089707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6F3158" w:rsidRDefault="0089707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6F3158" w:rsidRDefault="00897071">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6F3158" w:rsidRDefault="00897071">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6F3158" w:rsidRDefault="006F3158">
      <w:pPr>
        <w:pStyle w:val="a8"/>
        <w:adjustRightInd w:val="0"/>
        <w:snapToGrid w:val="0"/>
        <w:spacing w:line="360" w:lineRule="auto"/>
        <w:rPr>
          <w:rFonts w:asciiTheme="minorEastAsia" w:eastAsiaTheme="minorEastAsia" w:hAnsiTheme="minorEastAsia"/>
          <w:szCs w:val="24"/>
        </w:rPr>
      </w:pPr>
    </w:p>
    <w:p w:rsidR="006F3158" w:rsidRDefault="00897071">
      <w:pPr>
        <w:pStyle w:val="a8"/>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6F3158" w:rsidRDefault="0089707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F3158" w:rsidRDefault="0089707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F3158" w:rsidRDefault="0089707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F3158" w:rsidRDefault="006F3158">
      <w:pPr>
        <w:adjustRightInd w:val="0"/>
        <w:snapToGrid w:val="0"/>
        <w:spacing w:line="360" w:lineRule="auto"/>
        <w:rPr>
          <w:rFonts w:asciiTheme="minorEastAsia" w:hAnsiTheme="minorEastAsia" w:cs="宋体"/>
          <w:sz w:val="24"/>
          <w:szCs w:val="24"/>
          <w:u w:val="single"/>
        </w:rPr>
      </w:pPr>
    </w:p>
    <w:p w:rsidR="006F3158" w:rsidRDefault="0089707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6F3158" w:rsidRDefault="0089707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6F3158" w:rsidRDefault="006F3158">
      <w:pPr>
        <w:adjustRightInd w:val="0"/>
        <w:snapToGrid w:val="0"/>
        <w:spacing w:line="360" w:lineRule="auto"/>
        <w:ind w:firstLineChars="2050" w:firstLine="4920"/>
        <w:rPr>
          <w:rFonts w:asciiTheme="minorEastAsia" w:hAnsiTheme="minorEastAsia" w:cs="宋体"/>
          <w:sz w:val="24"/>
          <w:szCs w:val="24"/>
        </w:rPr>
      </w:pPr>
    </w:p>
    <w:p w:rsidR="006F3158" w:rsidRDefault="0089707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6F3158" w:rsidRDefault="00897071">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6F3158" w:rsidRDefault="006F3158" w:rsidP="003809C1">
      <w:pPr>
        <w:autoSpaceDE w:val="0"/>
        <w:autoSpaceDN w:val="0"/>
        <w:adjustRightInd w:val="0"/>
        <w:spacing w:line="480" w:lineRule="auto"/>
        <w:ind w:firstLineChars="257" w:firstLine="617"/>
        <w:rPr>
          <w:rFonts w:ascii="宋体" w:hAnsi="宋体"/>
          <w:color w:val="000000"/>
          <w:sz w:val="24"/>
          <w:szCs w:val="24"/>
        </w:rPr>
      </w:pPr>
    </w:p>
    <w:p w:rsidR="006F3158" w:rsidRDefault="00897071">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6F3158" w:rsidRDefault="0089707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6F3158" w:rsidRDefault="0089707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6F3158" w:rsidRDefault="0089707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6F3158" w:rsidRDefault="0089707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6F3158" w:rsidRDefault="006F3158">
      <w:pPr>
        <w:pStyle w:val="13"/>
        <w:spacing w:line="480" w:lineRule="auto"/>
        <w:ind w:firstLineChars="225" w:firstLine="540"/>
        <w:jc w:val="left"/>
        <w:rPr>
          <w:rFonts w:asciiTheme="minorEastAsia" w:hAnsiTheme="minorEastAsia"/>
          <w:color w:val="000000"/>
          <w:szCs w:val="24"/>
        </w:rPr>
      </w:pPr>
    </w:p>
    <w:p w:rsidR="006F3158" w:rsidRDefault="006F3158">
      <w:pPr>
        <w:pStyle w:val="13"/>
        <w:spacing w:line="480" w:lineRule="auto"/>
        <w:ind w:firstLineChars="225" w:firstLine="540"/>
        <w:jc w:val="left"/>
        <w:rPr>
          <w:rFonts w:asciiTheme="minorEastAsia" w:hAnsiTheme="minorEastAsia"/>
          <w:color w:val="000000"/>
          <w:szCs w:val="24"/>
        </w:rPr>
      </w:pPr>
    </w:p>
    <w:p w:rsidR="006F3158" w:rsidRDefault="00897071" w:rsidP="003809C1">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6F3158" w:rsidRDefault="006F3158" w:rsidP="003809C1">
      <w:pPr>
        <w:pStyle w:val="13"/>
        <w:spacing w:line="480" w:lineRule="auto"/>
        <w:ind w:leftChars="-256" w:left="-538" w:firstLineChars="257" w:firstLine="617"/>
        <w:jc w:val="center"/>
        <w:rPr>
          <w:rFonts w:asciiTheme="minorEastAsia" w:hAnsiTheme="minorEastAsia"/>
          <w:bCs/>
          <w:color w:val="000000"/>
          <w:szCs w:val="24"/>
        </w:rPr>
      </w:pPr>
    </w:p>
    <w:p w:rsidR="006F3158" w:rsidRDefault="006F3158">
      <w:pPr>
        <w:autoSpaceDE w:val="0"/>
        <w:autoSpaceDN w:val="0"/>
        <w:adjustRightInd w:val="0"/>
        <w:spacing w:line="360" w:lineRule="auto"/>
        <w:ind w:right="-11"/>
        <w:rPr>
          <w:rFonts w:asciiTheme="minorEastAsia" w:hAnsiTheme="minorEastAsia" w:cs="宋体"/>
          <w:sz w:val="24"/>
          <w:szCs w:val="24"/>
          <w:lang w:val="zh-CN"/>
        </w:rPr>
      </w:pPr>
    </w:p>
    <w:p w:rsidR="006F3158" w:rsidRDefault="006F3158">
      <w:pPr>
        <w:autoSpaceDE w:val="0"/>
        <w:autoSpaceDN w:val="0"/>
        <w:adjustRightInd w:val="0"/>
        <w:spacing w:line="360" w:lineRule="auto"/>
        <w:ind w:right="-11"/>
        <w:rPr>
          <w:rFonts w:asciiTheme="minorEastAsia" w:hAnsiTheme="minorEastAsia" w:cs="宋体"/>
          <w:sz w:val="24"/>
          <w:szCs w:val="24"/>
          <w:lang w:val="zh-CN"/>
        </w:rPr>
      </w:pPr>
    </w:p>
    <w:p w:rsidR="006F3158" w:rsidRDefault="006F3158">
      <w:pPr>
        <w:autoSpaceDE w:val="0"/>
        <w:autoSpaceDN w:val="0"/>
        <w:adjustRightInd w:val="0"/>
        <w:spacing w:line="360" w:lineRule="auto"/>
        <w:ind w:right="-11"/>
        <w:rPr>
          <w:rFonts w:asciiTheme="minorEastAsia" w:hAnsiTheme="minorEastAsia" w:cs="宋体"/>
          <w:sz w:val="24"/>
          <w:szCs w:val="24"/>
          <w:lang w:val="zh-CN"/>
        </w:rPr>
      </w:pPr>
    </w:p>
    <w:p w:rsidR="006F3158" w:rsidRDefault="00897071">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6F3158" w:rsidRDefault="00897071">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6F3158" w:rsidRDefault="006F3158">
      <w:pPr>
        <w:pStyle w:val="14"/>
        <w:spacing w:line="480" w:lineRule="auto"/>
        <w:rPr>
          <w:rFonts w:asciiTheme="minorEastAsia" w:hAnsiTheme="minorEastAsia" w:cs="Arial"/>
          <w:color w:val="000000"/>
          <w:szCs w:val="24"/>
        </w:rPr>
      </w:pPr>
    </w:p>
    <w:p w:rsidR="006F3158" w:rsidRDefault="006F3158"/>
    <w:p w:rsidR="006F3158" w:rsidRDefault="00897071">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6F3158" w:rsidRDefault="006F3158">
      <w:pPr>
        <w:spacing w:line="480" w:lineRule="exact"/>
        <w:jc w:val="center"/>
        <w:rPr>
          <w:rFonts w:ascii="宋体" w:hAnsi="宋体"/>
          <w:b/>
          <w:bCs/>
          <w:color w:val="000000"/>
          <w:sz w:val="36"/>
          <w:szCs w:val="36"/>
        </w:rPr>
      </w:pPr>
    </w:p>
    <w:p w:rsidR="006F3158" w:rsidRDefault="00897071">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6F3158" w:rsidRDefault="006F3158">
      <w:pPr>
        <w:spacing w:line="480" w:lineRule="exact"/>
        <w:jc w:val="center"/>
        <w:rPr>
          <w:rFonts w:ascii="宋体" w:hAnsi="宋体"/>
          <w:b/>
          <w:bCs/>
          <w:color w:val="000000"/>
          <w:sz w:val="36"/>
          <w:szCs w:val="36"/>
        </w:rPr>
      </w:pPr>
    </w:p>
    <w:p w:rsidR="006F3158" w:rsidRDefault="0089707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6F3158" w:rsidRDefault="0089707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6F3158" w:rsidRDefault="0089707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F3158" w:rsidRDefault="0089707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6F3158" w:rsidRDefault="0089707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6F3158" w:rsidRDefault="0089707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6F3158" w:rsidRDefault="0089707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F3158">
        <w:trPr>
          <w:gridAfter w:val="1"/>
          <w:wAfter w:w="14" w:type="dxa"/>
          <w:trHeight w:val="2636"/>
        </w:trPr>
        <w:tc>
          <w:tcPr>
            <w:tcW w:w="4484" w:type="dxa"/>
            <w:vAlign w:val="center"/>
          </w:tcPr>
          <w:p w:rsidR="006F3158" w:rsidRDefault="0089707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6F3158" w:rsidRDefault="0089707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6F3158">
        <w:trPr>
          <w:trHeight w:val="2781"/>
        </w:trPr>
        <w:tc>
          <w:tcPr>
            <w:tcW w:w="4491" w:type="dxa"/>
            <w:gridSpan w:val="2"/>
            <w:vAlign w:val="center"/>
          </w:tcPr>
          <w:p w:rsidR="006F3158" w:rsidRDefault="00897071">
            <w:pPr>
              <w:jc w:val="center"/>
              <w:rPr>
                <w:rFonts w:asciiTheme="minorEastAsia" w:hAnsiTheme="minorEastAsia"/>
                <w:sz w:val="24"/>
                <w:szCs w:val="24"/>
              </w:rPr>
            </w:pPr>
            <w:bookmarkStart w:id="12" w:name="_资格证明文件"/>
            <w:bookmarkStart w:id="13" w:name="_Toc364329026"/>
            <w:bookmarkEnd w:id="12"/>
            <w:r>
              <w:rPr>
                <w:rFonts w:asciiTheme="minorEastAsia" w:hAnsiTheme="minorEastAsia" w:hint="eastAsia"/>
                <w:sz w:val="24"/>
                <w:szCs w:val="24"/>
              </w:rPr>
              <w:t>法定代表人授权代表身份证（正面）</w:t>
            </w:r>
            <w:bookmarkEnd w:id="13"/>
          </w:p>
        </w:tc>
        <w:tc>
          <w:tcPr>
            <w:tcW w:w="4492" w:type="dxa"/>
            <w:gridSpan w:val="2"/>
            <w:vAlign w:val="center"/>
          </w:tcPr>
          <w:p w:rsidR="006F3158" w:rsidRDefault="00897071">
            <w:pPr>
              <w:jc w:val="center"/>
              <w:rPr>
                <w:rFonts w:asciiTheme="minorEastAsia" w:hAnsiTheme="minorEastAsia"/>
                <w:sz w:val="24"/>
                <w:szCs w:val="24"/>
              </w:rPr>
            </w:pPr>
            <w:bookmarkStart w:id="14" w:name="_Toc364329027"/>
            <w:r>
              <w:rPr>
                <w:rFonts w:asciiTheme="minorEastAsia" w:hAnsiTheme="minorEastAsia" w:hint="eastAsia"/>
                <w:sz w:val="24"/>
                <w:szCs w:val="24"/>
              </w:rPr>
              <w:t>法定代表人授权代表身份证（反面）</w:t>
            </w:r>
            <w:bookmarkEnd w:id="14"/>
          </w:p>
        </w:tc>
      </w:tr>
    </w:tbl>
    <w:p w:rsidR="006F3158" w:rsidRDefault="006F3158" w:rsidP="003809C1">
      <w:pPr>
        <w:spacing w:line="320" w:lineRule="exact"/>
        <w:ind w:left="2" w:firstLineChars="149" w:firstLine="358"/>
        <w:rPr>
          <w:rFonts w:asciiTheme="minorEastAsia" w:hAnsiTheme="minorEastAsia" w:cs="Courier New"/>
          <w:sz w:val="24"/>
          <w:szCs w:val="24"/>
        </w:rPr>
      </w:pPr>
    </w:p>
    <w:p w:rsidR="006F3158" w:rsidRDefault="0089707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6F3158" w:rsidRDefault="00897071" w:rsidP="008A672D">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F3158" w:rsidRDefault="00897071" w:rsidP="008A672D">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6F3158" w:rsidRDefault="00897071" w:rsidP="008A672D">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6F3158" w:rsidRDefault="00897071" w:rsidP="008A672D">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6F3158" w:rsidRDefault="006F3158" w:rsidP="008A672D">
      <w:pPr>
        <w:spacing w:beforeLines="50" w:afterLines="50" w:line="360" w:lineRule="auto"/>
        <w:ind w:firstLineChars="236" w:firstLine="566"/>
        <w:rPr>
          <w:rFonts w:asciiTheme="minorEastAsia" w:hAnsiTheme="minorEastAsia" w:cs="宋体"/>
          <w:sz w:val="24"/>
          <w:szCs w:val="24"/>
          <w:lang w:val="zh-CN"/>
        </w:rPr>
      </w:pPr>
    </w:p>
    <w:p w:rsidR="006F3158" w:rsidRDefault="00897071" w:rsidP="008A672D">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6F3158" w:rsidRDefault="00897071" w:rsidP="008A672D">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6F3158" w:rsidRDefault="006F3158" w:rsidP="008A672D">
      <w:pPr>
        <w:spacing w:beforeLines="50" w:afterLines="50" w:line="360" w:lineRule="auto"/>
        <w:ind w:right="420" w:firstLineChars="2286" w:firstLine="5486"/>
        <w:rPr>
          <w:rFonts w:asciiTheme="minorEastAsia" w:hAnsiTheme="minorEastAsia" w:cs="宋体"/>
          <w:sz w:val="24"/>
          <w:szCs w:val="24"/>
          <w:lang w:val="zh-CN"/>
        </w:rPr>
      </w:pPr>
    </w:p>
    <w:p w:rsidR="006F3158" w:rsidRDefault="006F3158" w:rsidP="008A672D">
      <w:pPr>
        <w:spacing w:beforeLines="50" w:afterLines="50" w:line="360" w:lineRule="auto"/>
        <w:ind w:right="420" w:firstLineChars="2286" w:firstLine="5486"/>
        <w:rPr>
          <w:rFonts w:asciiTheme="minorEastAsia" w:hAnsiTheme="minorEastAsia" w:cs="宋体"/>
          <w:sz w:val="24"/>
          <w:szCs w:val="24"/>
          <w:lang w:val="zh-CN"/>
        </w:rPr>
      </w:pPr>
    </w:p>
    <w:p w:rsidR="006F3158" w:rsidRDefault="006F3158" w:rsidP="008A672D">
      <w:pPr>
        <w:spacing w:beforeLines="50" w:afterLines="50" w:line="360" w:lineRule="auto"/>
        <w:ind w:right="420" w:firstLineChars="2286" w:firstLine="5486"/>
        <w:rPr>
          <w:rFonts w:asciiTheme="minorEastAsia" w:hAnsiTheme="minorEastAsia" w:cs="宋体"/>
          <w:sz w:val="24"/>
          <w:szCs w:val="24"/>
          <w:lang w:val="zh-CN"/>
        </w:rPr>
      </w:pPr>
    </w:p>
    <w:p w:rsidR="006F3158" w:rsidRDefault="006F3158">
      <w:pPr>
        <w:pStyle w:val="a0"/>
        <w:ind w:firstLine="340"/>
        <w:rPr>
          <w:lang w:val="zh-CN"/>
        </w:rPr>
      </w:pPr>
    </w:p>
    <w:p w:rsidR="006F3158" w:rsidRDefault="0089707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6F3158" w:rsidRDefault="006F3158">
      <w:pPr>
        <w:autoSpaceDE w:val="0"/>
        <w:autoSpaceDN w:val="0"/>
        <w:adjustRightInd w:val="0"/>
        <w:spacing w:line="360" w:lineRule="auto"/>
        <w:jc w:val="center"/>
        <w:outlineLvl w:val="0"/>
        <w:rPr>
          <w:rFonts w:eastAsia="宋体" w:hAnsi="宋体"/>
          <w:b/>
          <w:snapToGrid w:val="0"/>
          <w:kern w:val="0"/>
          <w:sz w:val="36"/>
          <w:szCs w:val="36"/>
        </w:rPr>
      </w:pPr>
    </w:p>
    <w:p w:rsidR="006F3158" w:rsidRDefault="0089707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6F3158" w:rsidRDefault="006F3158">
      <w:pPr>
        <w:autoSpaceDE w:val="0"/>
        <w:autoSpaceDN w:val="0"/>
        <w:adjustRightInd w:val="0"/>
        <w:spacing w:line="360" w:lineRule="auto"/>
        <w:jc w:val="center"/>
        <w:rPr>
          <w:rFonts w:ascii="宋体" w:cs="宋体"/>
          <w:sz w:val="24"/>
          <w:lang w:val="zh-CN"/>
        </w:rPr>
      </w:pPr>
    </w:p>
    <w:p w:rsidR="006F3158" w:rsidRDefault="0089707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6F3158" w:rsidRDefault="006F3158">
      <w:pPr>
        <w:autoSpaceDE w:val="0"/>
        <w:autoSpaceDN w:val="0"/>
        <w:adjustRightInd w:val="0"/>
        <w:spacing w:line="360" w:lineRule="auto"/>
        <w:ind w:right="-11"/>
        <w:rPr>
          <w:rFonts w:ascii="宋体" w:cs="宋体"/>
          <w:sz w:val="24"/>
          <w:lang w:val="zh-CN"/>
        </w:rPr>
      </w:pPr>
    </w:p>
    <w:p w:rsidR="006F3158" w:rsidRDefault="006F3158">
      <w:pPr>
        <w:autoSpaceDE w:val="0"/>
        <w:autoSpaceDN w:val="0"/>
        <w:adjustRightInd w:val="0"/>
        <w:spacing w:line="360" w:lineRule="auto"/>
        <w:jc w:val="center"/>
        <w:rPr>
          <w:rFonts w:asciiTheme="minorEastAsia" w:hAnsiTheme="minorEastAsia" w:cs="宋体"/>
          <w:sz w:val="24"/>
          <w:szCs w:val="24"/>
          <w:lang w:val="zh-CN"/>
        </w:rPr>
      </w:pPr>
    </w:p>
    <w:p w:rsidR="006F3158" w:rsidRDefault="006F3158">
      <w:pPr>
        <w:autoSpaceDE w:val="0"/>
        <w:autoSpaceDN w:val="0"/>
        <w:adjustRightInd w:val="0"/>
        <w:spacing w:line="360" w:lineRule="auto"/>
        <w:jc w:val="center"/>
        <w:rPr>
          <w:rFonts w:asciiTheme="minorEastAsia" w:hAnsiTheme="minorEastAsia" w:cs="宋体"/>
          <w:sz w:val="24"/>
          <w:szCs w:val="24"/>
          <w:lang w:val="zh-CN"/>
        </w:rPr>
      </w:pPr>
    </w:p>
    <w:p w:rsidR="006F3158" w:rsidRDefault="006F3158">
      <w:pPr>
        <w:autoSpaceDE w:val="0"/>
        <w:autoSpaceDN w:val="0"/>
        <w:adjustRightInd w:val="0"/>
        <w:spacing w:line="360" w:lineRule="auto"/>
        <w:outlineLvl w:val="0"/>
        <w:rPr>
          <w:rFonts w:ascii="宋体" w:cs="宋体"/>
          <w:sz w:val="24"/>
          <w:lang w:val="zh-CN"/>
        </w:rPr>
      </w:pPr>
    </w:p>
    <w:p w:rsidR="006F3158" w:rsidRDefault="00897071">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3.6 其他资格证书或材料 </w:t>
      </w:r>
    </w:p>
    <w:p w:rsidR="006F3158" w:rsidRDefault="006F3158">
      <w:pPr>
        <w:autoSpaceDE w:val="0"/>
        <w:autoSpaceDN w:val="0"/>
        <w:adjustRightInd w:val="0"/>
        <w:spacing w:line="360" w:lineRule="auto"/>
        <w:jc w:val="center"/>
        <w:rPr>
          <w:rFonts w:asciiTheme="minorEastAsia" w:hAnsiTheme="minorEastAsia" w:cs="黑体"/>
          <w:b/>
          <w:bCs/>
          <w:sz w:val="44"/>
          <w:szCs w:val="44"/>
          <w:lang w:val="zh-CN"/>
        </w:rPr>
      </w:pPr>
    </w:p>
    <w:p w:rsidR="006F3158" w:rsidRDefault="006F3158">
      <w:pPr>
        <w:autoSpaceDE w:val="0"/>
        <w:autoSpaceDN w:val="0"/>
        <w:adjustRightInd w:val="0"/>
        <w:spacing w:line="360" w:lineRule="auto"/>
        <w:jc w:val="center"/>
        <w:rPr>
          <w:rFonts w:asciiTheme="minorEastAsia" w:hAnsiTheme="minorEastAsia" w:cs="黑体"/>
          <w:b/>
          <w:bCs/>
          <w:sz w:val="44"/>
          <w:szCs w:val="44"/>
          <w:lang w:val="zh-CN"/>
        </w:rPr>
      </w:pPr>
    </w:p>
    <w:p w:rsidR="006F3158" w:rsidRDefault="006F3158">
      <w:pPr>
        <w:autoSpaceDE w:val="0"/>
        <w:autoSpaceDN w:val="0"/>
        <w:adjustRightInd w:val="0"/>
        <w:spacing w:line="360" w:lineRule="auto"/>
        <w:jc w:val="center"/>
        <w:rPr>
          <w:rFonts w:asciiTheme="minorEastAsia" w:hAnsiTheme="minorEastAsia" w:cs="黑体"/>
          <w:b/>
          <w:bCs/>
          <w:sz w:val="44"/>
          <w:szCs w:val="44"/>
          <w:lang w:val="zh-CN"/>
        </w:rPr>
      </w:pPr>
    </w:p>
    <w:p w:rsidR="006F3158" w:rsidRDefault="006F3158">
      <w:pPr>
        <w:autoSpaceDE w:val="0"/>
        <w:autoSpaceDN w:val="0"/>
        <w:adjustRightInd w:val="0"/>
        <w:spacing w:line="360" w:lineRule="auto"/>
        <w:jc w:val="center"/>
        <w:rPr>
          <w:rFonts w:asciiTheme="minorEastAsia" w:hAnsiTheme="minorEastAsia" w:cs="黑体"/>
          <w:b/>
          <w:bCs/>
          <w:sz w:val="44"/>
          <w:szCs w:val="44"/>
          <w:lang w:val="zh-CN"/>
        </w:rPr>
      </w:pPr>
    </w:p>
    <w:p w:rsidR="006F3158" w:rsidRDefault="006F3158">
      <w:pPr>
        <w:autoSpaceDE w:val="0"/>
        <w:autoSpaceDN w:val="0"/>
        <w:adjustRightInd w:val="0"/>
        <w:spacing w:line="360" w:lineRule="auto"/>
        <w:jc w:val="center"/>
        <w:rPr>
          <w:rFonts w:asciiTheme="minorEastAsia" w:hAnsiTheme="minorEastAsia" w:cs="黑体"/>
          <w:b/>
          <w:bCs/>
          <w:sz w:val="44"/>
          <w:szCs w:val="44"/>
          <w:lang w:val="zh-CN"/>
        </w:rPr>
      </w:pPr>
    </w:p>
    <w:p w:rsidR="006F3158" w:rsidRDefault="00897071">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6F3158" w:rsidRDefault="006F3158">
      <w:pPr>
        <w:autoSpaceDE w:val="0"/>
        <w:autoSpaceDN w:val="0"/>
        <w:adjustRightInd w:val="0"/>
        <w:spacing w:line="360" w:lineRule="auto"/>
        <w:jc w:val="center"/>
        <w:rPr>
          <w:rFonts w:asciiTheme="minorEastAsia" w:hAnsiTheme="minorEastAsia" w:cs="黑体"/>
          <w:b/>
          <w:bCs/>
          <w:sz w:val="44"/>
          <w:szCs w:val="44"/>
          <w:lang w:val="zh-CN"/>
        </w:rPr>
      </w:pPr>
    </w:p>
    <w:p w:rsidR="006F3158" w:rsidRDefault="0089707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6F3158" w:rsidRDefault="006F3158">
      <w:pPr>
        <w:autoSpaceDE w:val="0"/>
        <w:autoSpaceDN w:val="0"/>
        <w:adjustRightInd w:val="0"/>
        <w:spacing w:line="360" w:lineRule="auto"/>
        <w:jc w:val="center"/>
        <w:outlineLvl w:val="0"/>
        <w:rPr>
          <w:rFonts w:eastAsia="宋体" w:hAnsi="宋体"/>
          <w:b/>
          <w:snapToGrid w:val="0"/>
          <w:kern w:val="0"/>
          <w:sz w:val="36"/>
          <w:szCs w:val="36"/>
        </w:rPr>
      </w:pPr>
    </w:p>
    <w:p w:rsidR="006F3158" w:rsidRDefault="006F3158">
      <w:pPr>
        <w:autoSpaceDE w:val="0"/>
        <w:autoSpaceDN w:val="0"/>
        <w:adjustRightInd w:val="0"/>
        <w:spacing w:line="360" w:lineRule="auto"/>
        <w:jc w:val="center"/>
        <w:outlineLvl w:val="0"/>
        <w:rPr>
          <w:rFonts w:eastAsia="宋体" w:hAnsi="宋体"/>
          <w:b/>
          <w:snapToGrid w:val="0"/>
          <w:kern w:val="0"/>
          <w:sz w:val="36"/>
          <w:szCs w:val="36"/>
        </w:rPr>
      </w:pPr>
    </w:p>
    <w:p w:rsidR="006F3158" w:rsidRDefault="006F3158">
      <w:pPr>
        <w:autoSpaceDE w:val="0"/>
        <w:autoSpaceDN w:val="0"/>
        <w:adjustRightInd w:val="0"/>
        <w:spacing w:line="360" w:lineRule="auto"/>
        <w:jc w:val="center"/>
        <w:outlineLvl w:val="0"/>
        <w:rPr>
          <w:rFonts w:eastAsia="宋体" w:hAnsi="宋体"/>
          <w:b/>
          <w:snapToGrid w:val="0"/>
          <w:kern w:val="0"/>
          <w:sz w:val="36"/>
          <w:szCs w:val="36"/>
        </w:rPr>
      </w:pPr>
    </w:p>
    <w:p w:rsidR="006F3158" w:rsidRDefault="006F3158">
      <w:pPr>
        <w:autoSpaceDE w:val="0"/>
        <w:autoSpaceDN w:val="0"/>
        <w:adjustRightInd w:val="0"/>
        <w:spacing w:line="360" w:lineRule="auto"/>
        <w:jc w:val="center"/>
        <w:outlineLvl w:val="0"/>
        <w:rPr>
          <w:rFonts w:eastAsia="宋体" w:hAnsi="宋体"/>
          <w:b/>
          <w:snapToGrid w:val="0"/>
          <w:kern w:val="0"/>
          <w:sz w:val="36"/>
          <w:szCs w:val="36"/>
        </w:rPr>
      </w:pPr>
    </w:p>
    <w:p w:rsidR="006F3158" w:rsidRDefault="00897071">
      <w:pPr>
        <w:widowControl/>
        <w:jc w:val="left"/>
        <w:rPr>
          <w:rFonts w:ascii="宋体" w:hAnsi="宋体"/>
          <w:b/>
          <w:bCs/>
          <w:sz w:val="36"/>
          <w:szCs w:val="36"/>
        </w:rPr>
      </w:pPr>
      <w:r>
        <w:rPr>
          <w:rFonts w:ascii="宋体" w:hAnsi="宋体"/>
          <w:b/>
          <w:bCs/>
          <w:sz w:val="36"/>
          <w:szCs w:val="36"/>
        </w:rPr>
        <w:br w:type="page"/>
      </w:r>
    </w:p>
    <w:p w:rsidR="003D160A" w:rsidRDefault="003D160A" w:rsidP="003D160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w:t>
      </w:r>
    </w:p>
    <w:p w:rsidR="003D160A" w:rsidRDefault="003D160A" w:rsidP="008A672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3D160A" w:rsidRDefault="003D160A" w:rsidP="003D160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3D160A" w:rsidTr="00BF046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160A" w:rsidRDefault="003D160A" w:rsidP="00BF046B">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160A" w:rsidRDefault="003D160A" w:rsidP="00BF046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160A" w:rsidRDefault="003D160A" w:rsidP="00BF046B">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160A" w:rsidRDefault="003D160A" w:rsidP="00BF046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3D160A" w:rsidRDefault="003D160A" w:rsidP="00BF046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160A" w:rsidRDefault="003D160A" w:rsidP="00BF046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160A" w:rsidRDefault="003D160A" w:rsidP="00BF046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160A" w:rsidRDefault="003D160A" w:rsidP="00BF046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160A" w:rsidRDefault="003D160A" w:rsidP="00BF046B">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160A" w:rsidRDefault="003D160A" w:rsidP="00BF046B">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3D160A" w:rsidRDefault="003D160A" w:rsidP="00BF046B">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3D160A" w:rsidTr="00BF046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D160A" w:rsidRDefault="003D160A" w:rsidP="00BF046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3D160A" w:rsidRDefault="003D160A" w:rsidP="00BF046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3D160A" w:rsidRDefault="003D160A" w:rsidP="00BF046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3D160A" w:rsidRDefault="003D160A" w:rsidP="00BF046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3D160A" w:rsidRDefault="003D160A" w:rsidP="00BF046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3D160A" w:rsidRDefault="003D160A" w:rsidP="00BF046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3D160A" w:rsidRDefault="003D160A" w:rsidP="00BF046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3D160A" w:rsidRDefault="003D160A" w:rsidP="00BF046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3D160A" w:rsidRDefault="003D160A" w:rsidP="00BF046B">
            <w:pPr>
              <w:autoSpaceDE w:val="0"/>
              <w:autoSpaceDN w:val="0"/>
              <w:adjustRightInd w:val="0"/>
              <w:spacing w:line="360" w:lineRule="auto"/>
              <w:rPr>
                <w:rFonts w:asciiTheme="minorEastAsia" w:hAnsiTheme="minorEastAsia"/>
                <w:szCs w:val="21"/>
              </w:rPr>
            </w:pPr>
          </w:p>
        </w:tc>
      </w:tr>
      <w:tr w:rsidR="003D160A" w:rsidTr="00BF046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D160A" w:rsidRDefault="003D160A" w:rsidP="00BF046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3D160A" w:rsidRDefault="003D160A" w:rsidP="00BF046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3D160A" w:rsidRDefault="003D160A" w:rsidP="00BF046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3D160A" w:rsidRDefault="003D160A" w:rsidP="00BF046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3D160A" w:rsidRDefault="003D160A" w:rsidP="00BF046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3D160A" w:rsidRDefault="003D160A" w:rsidP="00BF046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3D160A" w:rsidRDefault="003D160A" w:rsidP="00BF046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3D160A" w:rsidRDefault="003D160A" w:rsidP="00BF046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3D160A" w:rsidRDefault="003D160A" w:rsidP="00BF046B">
            <w:pPr>
              <w:autoSpaceDE w:val="0"/>
              <w:autoSpaceDN w:val="0"/>
              <w:adjustRightInd w:val="0"/>
              <w:spacing w:line="360" w:lineRule="auto"/>
              <w:rPr>
                <w:rFonts w:asciiTheme="minorEastAsia" w:hAnsiTheme="minorEastAsia"/>
                <w:szCs w:val="21"/>
              </w:rPr>
            </w:pPr>
          </w:p>
        </w:tc>
      </w:tr>
      <w:tr w:rsidR="003D160A" w:rsidTr="00BF046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3D160A" w:rsidRDefault="003D160A" w:rsidP="00BF046B">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3D160A" w:rsidRDefault="003D160A" w:rsidP="003D160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3D160A" w:rsidRDefault="003D160A" w:rsidP="003D160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3D160A" w:rsidRDefault="003D160A" w:rsidP="003D160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3D160A" w:rsidRDefault="003D160A" w:rsidP="003D160A">
      <w:pPr>
        <w:autoSpaceDE w:val="0"/>
        <w:autoSpaceDN w:val="0"/>
        <w:adjustRightInd w:val="0"/>
        <w:spacing w:line="480" w:lineRule="auto"/>
        <w:rPr>
          <w:rFonts w:asciiTheme="minorEastAsia" w:hAnsiTheme="minorEastAsia" w:cs="宋体"/>
          <w:sz w:val="24"/>
          <w:szCs w:val="24"/>
          <w:lang w:val="zh-CN"/>
        </w:rPr>
      </w:pPr>
    </w:p>
    <w:p w:rsidR="003D160A" w:rsidRDefault="003D160A" w:rsidP="003D160A">
      <w:pPr>
        <w:spacing w:line="300" w:lineRule="exact"/>
        <w:rPr>
          <w:rFonts w:asciiTheme="minorEastAsia" w:hAnsiTheme="minorEastAsia"/>
          <w:color w:val="000000"/>
          <w:sz w:val="24"/>
          <w:szCs w:val="24"/>
        </w:rPr>
      </w:pPr>
    </w:p>
    <w:p w:rsidR="003D160A" w:rsidRDefault="003D160A" w:rsidP="003D160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3D160A" w:rsidRDefault="003D160A" w:rsidP="008A672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3D160A" w:rsidRDefault="003D160A" w:rsidP="003D160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828"/>
        <w:gridCol w:w="1265"/>
        <w:gridCol w:w="1559"/>
        <w:gridCol w:w="1559"/>
        <w:gridCol w:w="1560"/>
        <w:gridCol w:w="1134"/>
        <w:gridCol w:w="1417"/>
      </w:tblGrid>
      <w:tr w:rsidR="003D160A" w:rsidTr="00BF046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160A" w:rsidRDefault="003D160A" w:rsidP="00BF046B">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160A" w:rsidRDefault="003D160A" w:rsidP="00BF046B">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3D160A" w:rsidRDefault="003D160A" w:rsidP="00BF046B">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160A" w:rsidRDefault="003D160A" w:rsidP="00BF046B">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160A" w:rsidRDefault="003D160A" w:rsidP="00BF046B">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3D160A" w:rsidRDefault="003D160A" w:rsidP="00BF046B">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160A" w:rsidRDefault="003D160A" w:rsidP="00BF046B">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3D160A" w:rsidRDefault="003D160A" w:rsidP="00BF046B">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160A" w:rsidRDefault="003D160A" w:rsidP="00BF046B">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D160A" w:rsidRDefault="003D160A" w:rsidP="00BF046B">
            <w:pPr>
              <w:pStyle w:val="a6"/>
              <w:jc w:val="center"/>
              <w:rPr>
                <w:rFonts w:ascii="宋体" w:eastAsia="宋体" w:hAnsi="宋体" w:cs="宋体"/>
                <w:b/>
                <w:bCs/>
                <w:sz w:val="21"/>
                <w:szCs w:val="21"/>
              </w:rPr>
            </w:pPr>
            <w:r>
              <w:rPr>
                <w:rFonts w:ascii="宋体" w:eastAsia="宋体" w:hAnsi="宋体" w:cs="宋体" w:hint="eastAsia"/>
                <w:b/>
                <w:bCs/>
                <w:sz w:val="21"/>
                <w:szCs w:val="21"/>
              </w:rPr>
              <w:t>偏离情况说明</w:t>
            </w:r>
          </w:p>
        </w:tc>
      </w:tr>
      <w:tr w:rsidR="003D160A" w:rsidTr="00BF046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3D160A" w:rsidRDefault="003D160A" w:rsidP="00BF046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3D160A" w:rsidRDefault="003D160A" w:rsidP="00BF046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3D160A" w:rsidRDefault="003D160A" w:rsidP="00BF046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3D160A" w:rsidRDefault="003D160A" w:rsidP="00BF046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3D160A" w:rsidRDefault="003D160A" w:rsidP="00BF046B">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3D160A" w:rsidRDefault="003D160A" w:rsidP="00BF046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3D160A" w:rsidRDefault="003D160A" w:rsidP="00BF046B">
            <w:pPr>
              <w:autoSpaceDE w:val="0"/>
              <w:autoSpaceDN w:val="0"/>
              <w:adjustRightInd w:val="0"/>
              <w:spacing w:line="480" w:lineRule="exact"/>
              <w:jc w:val="center"/>
              <w:rPr>
                <w:rFonts w:asciiTheme="minorEastAsia" w:hAnsiTheme="minorEastAsia"/>
                <w:b/>
                <w:bCs/>
                <w:szCs w:val="21"/>
              </w:rPr>
            </w:pPr>
          </w:p>
        </w:tc>
      </w:tr>
      <w:tr w:rsidR="003D160A" w:rsidTr="00BF046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3D160A" w:rsidRDefault="003D160A" w:rsidP="00BF046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3D160A" w:rsidRDefault="003D160A" w:rsidP="00BF046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3D160A" w:rsidRDefault="003D160A" w:rsidP="00BF046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3D160A" w:rsidRDefault="003D160A" w:rsidP="00BF046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3D160A" w:rsidRDefault="003D160A" w:rsidP="00BF046B">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3D160A" w:rsidRDefault="003D160A" w:rsidP="00BF046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3D160A" w:rsidRDefault="003D160A" w:rsidP="00BF046B">
            <w:pPr>
              <w:autoSpaceDE w:val="0"/>
              <w:autoSpaceDN w:val="0"/>
              <w:adjustRightInd w:val="0"/>
              <w:spacing w:line="480" w:lineRule="exact"/>
              <w:jc w:val="center"/>
              <w:rPr>
                <w:rFonts w:asciiTheme="minorEastAsia" w:hAnsiTheme="minorEastAsia"/>
                <w:b/>
                <w:bCs/>
                <w:szCs w:val="21"/>
              </w:rPr>
            </w:pPr>
          </w:p>
        </w:tc>
      </w:tr>
    </w:tbl>
    <w:p w:rsidR="003D160A" w:rsidRDefault="003D160A" w:rsidP="003D160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3D160A" w:rsidRDefault="003D160A" w:rsidP="003D160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3D160A" w:rsidRDefault="003D160A" w:rsidP="003D160A">
      <w:pPr>
        <w:autoSpaceDE w:val="0"/>
        <w:autoSpaceDN w:val="0"/>
        <w:adjustRightInd w:val="0"/>
        <w:spacing w:line="480" w:lineRule="auto"/>
        <w:rPr>
          <w:rFonts w:asciiTheme="minorEastAsia" w:hAnsiTheme="minorEastAsia" w:cs="宋体"/>
          <w:szCs w:val="21"/>
          <w:lang w:val="zh-CN"/>
        </w:rPr>
      </w:pPr>
    </w:p>
    <w:p w:rsidR="003D160A" w:rsidRDefault="003D160A" w:rsidP="003D160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3D160A" w:rsidRDefault="003D160A" w:rsidP="003D160A">
      <w:pPr>
        <w:snapToGrid w:val="0"/>
        <w:spacing w:line="360" w:lineRule="auto"/>
        <w:jc w:val="center"/>
        <w:rPr>
          <w:rFonts w:eastAsia="宋体" w:hAnsi="宋体"/>
          <w:b/>
          <w:snapToGrid w:val="0"/>
          <w:kern w:val="0"/>
          <w:sz w:val="36"/>
          <w:szCs w:val="36"/>
        </w:rPr>
      </w:pPr>
    </w:p>
    <w:p w:rsidR="003D160A" w:rsidRDefault="003D160A" w:rsidP="003D160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3D160A" w:rsidRDefault="003D160A" w:rsidP="003D160A">
      <w:pPr>
        <w:snapToGrid w:val="0"/>
        <w:spacing w:line="360" w:lineRule="auto"/>
        <w:jc w:val="center"/>
        <w:rPr>
          <w:rFonts w:eastAsia="宋体" w:hAnsi="宋体"/>
          <w:b/>
          <w:snapToGrid w:val="0"/>
          <w:kern w:val="0"/>
          <w:sz w:val="36"/>
          <w:szCs w:val="36"/>
        </w:rPr>
      </w:pPr>
    </w:p>
    <w:p w:rsidR="003D160A" w:rsidRDefault="003D160A" w:rsidP="003D160A">
      <w:pPr>
        <w:snapToGrid w:val="0"/>
        <w:spacing w:line="360" w:lineRule="auto"/>
        <w:jc w:val="center"/>
        <w:rPr>
          <w:rFonts w:eastAsia="宋体" w:hAnsi="宋体"/>
          <w:b/>
          <w:snapToGrid w:val="0"/>
          <w:kern w:val="0"/>
          <w:sz w:val="36"/>
          <w:szCs w:val="36"/>
        </w:rPr>
      </w:pPr>
    </w:p>
    <w:p w:rsidR="003D160A" w:rsidRDefault="003D160A" w:rsidP="003D160A">
      <w:pPr>
        <w:snapToGrid w:val="0"/>
        <w:spacing w:line="360" w:lineRule="auto"/>
        <w:jc w:val="center"/>
        <w:rPr>
          <w:rFonts w:eastAsia="宋体" w:hAnsi="宋体"/>
          <w:b/>
          <w:snapToGrid w:val="0"/>
          <w:kern w:val="0"/>
          <w:sz w:val="36"/>
          <w:szCs w:val="36"/>
        </w:rPr>
      </w:pPr>
    </w:p>
    <w:p w:rsidR="003D160A" w:rsidRDefault="003D160A" w:rsidP="003D160A">
      <w:pPr>
        <w:snapToGrid w:val="0"/>
        <w:spacing w:line="360" w:lineRule="auto"/>
        <w:jc w:val="center"/>
        <w:rPr>
          <w:rFonts w:eastAsia="宋体" w:hAnsi="宋体"/>
          <w:b/>
          <w:snapToGrid w:val="0"/>
          <w:kern w:val="0"/>
          <w:sz w:val="36"/>
          <w:szCs w:val="36"/>
        </w:rPr>
      </w:pPr>
    </w:p>
    <w:p w:rsidR="003D160A" w:rsidRDefault="003D160A" w:rsidP="003D160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3D160A" w:rsidRDefault="003D160A" w:rsidP="003D160A">
      <w:pPr>
        <w:autoSpaceDE w:val="0"/>
        <w:autoSpaceDN w:val="0"/>
        <w:adjustRightInd w:val="0"/>
        <w:spacing w:line="360" w:lineRule="auto"/>
        <w:jc w:val="center"/>
        <w:outlineLvl w:val="0"/>
        <w:rPr>
          <w:rFonts w:ascii="宋体" w:hAnsi="宋体"/>
          <w:b/>
          <w:bCs/>
          <w:color w:val="000000"/>
          <w:sz w:val="28"/>
          <w:szCs w:val="28"/>
        </w:rPr>
      </w:pPr>
    </w:p>
    <w:p w:rsidR="003D160A" w:rsidRDefault="003D160A" w:rsidP="008A672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3D160A" w:rsidRDefault="003D160A" w:rsidP="003D160A">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3D160A" w:rsidTr="00BF046B">
        <w:trPr>
          <w:trHeight w:val="777"/>
        </w:trPr>
        <w:tc>
          <w:tcPr>
            <w:tcW w:w="712" w:type="dxa"/>
            <w:shd w:val="clear" w:color="auto" w:fill="F3F3F3"/>
            <w:vAlign w:val="center"/>
          </w:tcPr>
          <w:p w:rsidR="003D160A" w:rsidRDefault="003D160A" w:rsidP="00BF046B">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3D160A" w:rsidRDefault="003D160A" w:rsidP="00BF046B">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3D160A" w:rsidRDefault="003D160A" w:rsidP="00BF046B">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3D160A" w:rsidRDefault="003D160A" w:rsidP="00BF046B">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3D160A" w:rsidRDefault="003D160A" w:rsidP="00BF046B">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3D160A" w:rsidRDefault="003D160A" w:rsidP="00BF046B">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3D160A" w:rsidTr="00BF046B">
        <w:trPr>
          <w:trHeight w:val="680"/>
        </w:trPr>
        <w:tc>
          <w:tcPr>
            <w:tcW w:w="712" w:type="dxa"/>
            <w:vAlign w:val="center"/>
          </w:tcPr>
          <w:p w:rsidR="003D160A" w:rsidRDefault="003D160A" w:rsidP="00BF046B">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3D160A" w:rsidRDefault="003D160A" w:rsidP="00BF046B">
            <w:pPr>
              <w:pStyle w:val="a6"/>
              <w:spacing w:line="360" w:lineRule="auto"/>
              <w:rPr>
                <w:rFonts w:ascii="宋体" w:eastAsia="宋体" w:hAnsi="宋体" w:cs="Times New Roman"/>
                <w:sz w:val="21"/>
                <w:szCs w:val="21"/>
              </w:rPr>
            </w:pPr>
          </w:p>
        </w:tc>
        <w:tc>
          <w:tcPr>
            <w:tcW w:w="3579" w:type="dxa"/>
            <w:vAlign w:val="center"/>
          </w:tcPr>
          <w:p w:rsidR="003D160A" w:rsidRDefault="003D160A" w:rsidP="00BF046B">
            <w:pPr>
              <w:pStyle w:val="a6"/>
              <w:spacing w:line="360" w:lineRule="auto"/>
              <w:rPr>
                <w:rFonts w:ascii="宋体" w:eastAsia="宋体" w:hAnsi="宋体" w:cs="Times New Roman"/>
                <w:sz w:val="21"/>
                <w:szCs w:val="21"/>
              </w:rPr>
            </w:pPr>
          </w:p>
        </w:tc>
        <w:tc>
          <w:tcPr>
            <w:tcW w:w="1440" w:type="dxa"/>
            <w:vAlign w:val="center"/>
          </w:tcPr>
          <w:p w:rsidR="003D160A" w:rsidRDefault="003D160A" w:rsidP="00BF046B">
            <w:pPr>
              <w:pStyle w:val="a6"/>
              <w:spacing w:line="360" w:lineRule="auto"/>
              <w:rPr>
                <w:rFonts w:ascii="宋体" w:eastAsia="宋体" w:hAnsi="宋体" w:cs="Times New Roman"/>
                <w:sz w:val="21"/>
                <w:szCs w:val="21"/>
              </w:rPr>
            </w:pPr>
          </w:p>
        </w:tc>
        <w:tc>
          <w:tcPr>
            <w:tcW w:w="1706" w:type="dxa"/>
            <w:vAlign w:val="center"/>
          </w:tcPr>
          <w:p w:rsidR="003D160A" w:rsidRDefault="003D160A" w:rsidP="00BF046B">
            <w:pPr>
              <w:pStyle w:val="a6"/>
              <w:spacing w:line="360" w:lineRule="auto"/>
              <w:rPr>
                <w:rFonts w:ascii="宋体" w:eastAsia="宋体" w:hAnsi="宋体" w:cs="Times New Roman"/>
                <w:sz w:val="21"/>
                <w:szCs w:val="21"/>
              </w:rPr>
            </w:pPr>
          </w:p>
        </w:tc>
      </w:tr>
      <w:tr w:rsidR="003D160A" w:rsidTr="00BF046B">
        <w:trPr>
          <w:trHeight w:val="680"/>
        </w:trPr>
        <w:tc>
          <w:tcPr>
            <w:tcW w:w="712" w:type="dxa"/>
            <w:vAlign w:val="center"/>
          </w:tcPr>
          <w:p w:rsidR="003D160A" w:rsidRDefault="003D160A" w:rsidP="00BF046B">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3D160A" w:rsidRDefault="003D160A" w:rsidP="00BF046B">
            <w:pPr>
              <w:pStyle w:val="a6"/>
              <w:spacing w:line="360" w:lineRule="auto"/>
              <w:rPr>
                <w:rFonts w:ascii="宋体" w:eastAsia="宋体" w:hAnsi="宋体" w:cs="Times New Roman"/>
                <w:sz w:val="21"/>
                <w:szCs w:val="21"/>
              </w:rPr>
            </w:pPr>
          </w:p>
        </w:tc>
        <w:tc>
          <w:tcPr>
            <w:tcW w:w="3579" w:type="dxa"/>
            <w:vAlign w:val="center"/>
          </w:tcPr>
          <w:p w:rsidR="003D160A" w:rsidRDefault="003D160A" w:rsidP="00BF046B">
            <w:pPr>
              <w:pStyle w:val="a6"/>
              <w:spacing w:line="360" w:lineRule="auto"/>
              <w:rPr>
                <w:rFonts w:ascii="宋体" w:eastAsia="宋体" w:hAnsi="宋体" w:cs="Times New Roman"/>
                <w:sz w:val="21"/>
                <w:szCs w:val="21"/>
              </w:rPr>
            </w:pPr>
          </w:p>
        </w:tc>
        <w:tc>
          <w:tcPr>
            <w:tcW w:w="1440" w:type="dxa"/>
            <w:vAlign w:val="center"/>
          </w:tcPr>
          <w:p w:rsidR="003D160A" w:rsidRDefault="003D160A" w:rsidP="00BF046B">
            <w:pPr>
              <w:pStyle w:val="a6"/>
              <w:spacing w:line="360" w:lineRule="auto"/>
              <w:rPr>
                <w:rFonts w:ascii="宋体" w:eastAsia="宋体" w:hAnsi="宋体" w:cs="Times New Roman"/>
                <w:sz w:val="21"/>
                <w:szCs w:val="21"/>
              </w:rPr>
            </w:pPr>
          </w:p>
        </w:tc>
        <w:tc>
          <w:tcPr>
            <w:tcW w:w="1706" w:type="dxa"/>
            <w:vAlign w:val="center"/>
          </w:tcPr>
          <w:p w:rsidR="003D160A" w:rsidRDefault="003D160A" w:rsidP="00BF046B">
            <w:pPr>
              <w:pStyle w:val="a6"/>
              <w:spacing w:line="360" w:lineRule="auto"/>
              <w:rPr>
                <w:rFonts w:ascii="宋体" w:eastAsia="宋体" w:hAnsi="宋体" w:cs="Times New Roman"/>
                <w:sz w:val="21"/>
                <w:szCs w:val="21"/>
              </w:rPr>
            </w:pPr>
          </w:p>
        </w:tc>
      </w:tr>
      <w:tr w:rsidR="003D160A" w:rsidTr="00BF046B">
        <w:trPr>
          <w:trHeight w:val="680"/>
        </w:trPr>
        <w:tc>
          <w:tcPr>
            <w:tcW w:w="712" w:type="dxa"/>
            <w:vAlign w:val="center"/>
          </w:tcPr>
          <w:p w:rsidR="003D160A" w:rsidRDefault="003D160A" w:rsidP="00BF046B">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3D160A" w:rsidRDefault="003D160A" w:rsidP="00BF046B">
            <w:pPr>
              <w:pStyle w:val="a6"/>
              <w:spacing w:line="360" w:lineRule="auto"/>
              <w:rPr>
                <w:rFonts w:ascii="宋体" w:eastAsia="宋体" w:hAnsi="宋体" w:cs="Times New Roman"/>
                <w:sz w:val="21"/>
                <w:szCs w:val="21"/>
              </w:rPr>
            </w:pPr>
          </w:p>
        </w:tc>
        <w:tc>
          <w:tcPr>
            <w:tcW w:w="3579" w:type="dxa"/>
            <w:vAlign w:val="center"/>
          </w:tcPr>
          <w:p w:rsidR="003D160A" w:rsidRDefault="003D160A" w:rsidP="00BF046B">
            <w:pPr>
              <w:pStyle w:val="a6"/>
              <w:spacing w:line="360" w:lineRule="auto"/>
              <w:rPr>
                <w:rFonts w:ascii="宋体" w:eastAsia="宋体" w:hAnsi="宋体" w:cs="Times New Roman"/>
                <w:sz w:val="21"/>
                <w:szCs w:val="21"/>
              </w:rPr>
            </w:pPr>
          </w:p>
        </w:tc>
        <w:tc>
          <w:tcPr>
            <w:tcW w:w="1440" w:type="dxa"/>
            <w:vAlign w:val="center"/>
          </w:tcPr>
          <w:p w:rsidR="003D160A" w:rsidRDefault="003D160A" w:rsidP="00BF046B">
            <w:pPr>
              <w:pStyle w:val="a6"/>
              <w:spacing w:line="360" w:lineRule="auto"/>
              <w:rPr>
                <w:rFonts w:ascii="宋体" w:eastAsia="宋体" w:hAnsi="宋体" w:cs="Times New Roman"/>
                <w:sz w:val="21"/>
                <w:szCs w:val="21"/>
              </w:rPr>
            </w:pPr>
          </w:p>
        </w:tc>
        <w:tc>
          <w:tcPr>
            <w:tcW w:w="1706" w:type="dxa"/>
            <w:vAlign w:val="center"/>
          </w:tcPr>
          <w:p w:rsidR="003D160A" w:rsidRDefault="003D160A" w:rsidP="00BF046B">
            <w:pPr>
              <w:pStyle w:val="a6"/>
              <w:spacing w:line="360" w:lineRule="auto"/>
              <w:rPr>
                <w:rFonts w:ascii="宋体" w:eastAsia="宋体" w:hAnsi="宋体" w:cs="Times New Roman"/>
                <w:sz w:val="21"/>
                <w:szCs w:val="21"/>
              </w:rPr>
            </w:pPr>
          </w:p>
        </w:tc>
      </w:tr>
      <w:tr w:rsidR="003D160A" w:rsidTr="00BF046B">
        <w:trPr>
          <w:trHeight w:val="680"/>
        </w:trPr>
        <w:tc>
          <w:tcPr>
            <w:tcW w:w="712" w:type="dxa"/>
            <w:vAlign w:val="center"/>
          </w:tcPr>
          <w:p w:rsidR="003D160A" w:rsidRDefault="003D160A" w:rsidP="00BF046B">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3D160A" w:rsidRDefault="003D160A" w:rsidP="00BF046B">
            <w:pPr>
              <w:rPr>
                <w:rFonts w:ascii="宋体"/>
                <w:szCs w:val="21"/>
              </w:rPr>
            </w:pPr>
          </w:p>
        </w:tc>
        <w:tc>
          <w:tcPr>
            <w:tcW w:w="3579" w:type="dxa"/>
            <w:vAlign w:val="center"/>
          </w:tcPr>
          <w:p w:rsidR="003D160A" w:rsidRDefault="003D160A" w:rsidP="00BF046B">
            <w:pPr>
              <w:rPr>
                <w:rFonts w:ascii="宋体"/>
                <w:szCs w:val="21"/>
              </w:rPr>
            </w:pPr>
          </w:p>
        </w:tc>
        <w:tc>
          <w:tcPr>
            <w:tcW w:w="1440" w:type="dxa"/>
            <w:vAlign w:val="center"/>
          </w:tcPr>
          <w:p w:rsidR="003D160A" w:rsidRDefault="003D160A" w:rsidP="00BF046B">
            <w:pPr>
              <w:rPr>
                <w:rFonts w:ascii="宋体"/>
                <w:szCs w:val="21"/>
              </w:rPr>
            </w:pPr>
          </w:p>
        </w:tc>
        <w:tc>
          <w:tcPr>
            <w:tcW w:w="1706" w:type="dxa"/>
            <w:vAlign w:val="center"/>
          </w:tcPr>
          <w:p w:rsidR="003D160A" w:rsidRDefault="003D160A" w:rsidP="00BF046B">
            <w:pPr>
              <w:rPr>
                <w:rFonts w:ascii="宋体"/>
                <w:szCs w:val="21"/>
              </w:rPr>
            </w:pPr>
          </w:p>
        </w:tc>
      </w:tr>
      <w:tr w:rsidR="003D160A" w:rsidTr="00BF046B">
        <w:trPr>
          <w:trHeight w:val="680"/>
        </w:trPr>
        <w:tc>
          <w:tcPr>
            <w:tcW w:w="712" w:type="dxa"/>
            <w:vAlign w:val="center"/>
          </w:tcPr>
          <w:p w:rsidR="003D160A" w:rsidRDefault="003D160A" w:rsidP="00BF046B">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3D160A" w:rsidRDefault="003D160A" w:rsidP="00BF046B">
            <w:pPr>
              <w:rPr>
                <w:rFonts w:ascii="宋体"/>
                <w:szCs w:val="21"/>
              </w:rPr>
            </w:pPr>
          </w:p>
        </w:tc>
        <w:tc>
          <w:tcPr>
            <w:tcW w:w="3579" w:type="dxa"/>
            <w:vAlign w:val="center"/>
          </w:tcPr>
          <w:p w:rsidR="003D160A" w:rsidRDefault="003D160A" w:rsidP="00BF046B">
            <w:pPr>
              <w:rPr>
                <w:rFonts w:ascii="宋体"/>
                <w:szCs w:val="21"/>
              </w:rPr>
            </w:pPr>
          </w:p>
        </w:tc>
        <w:tc>
          <w:tcPr>
            <w:tcW w:w="1440" w:type="dxa"/>
            <w:vAlign w:val="center"/>
          </w:tcPr>
          <w:p w:rsidR="003D160A" w:rsidRDefault="003D160A" w:rsidP="00BF046B">
            <w:pPr>
              <w:rPr>
                <w:rFonts w:ascii="宋体"/>
                <w:szCs w:val="21"/>
              </w:rPr>
            </w:pPr>
          </w:p>
        </w:tc>
        <w:tc>
          <w:tcPr>
            <w:tcW w:w="1706" w:type="dxa"/>
            <w:vAlign w:val="center"/>
          </w:tcPr>
          <w:p w:rsidR="003D160A" w:rsidRDefault="003D160A" w:rsidP="00BF046B">
            <w:pPr>
              <w:rPr>
                <w:rFonts w:ascii="宋体"/>
                <w:szCs w:val="21"/>
              </w:rPr>
            </w:pPr>
          </w:p>
        </w:tc>
      </w:tr>
    </w:tbl>
    <w:p w:rsidR="003D160A" w:rsidRDefault="003D160A" w:rsidP="003D160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3D160A" w:rsidRDefault="003D160A" w:rsidP="003D160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3D160A" w:rsidRDefault="003D160A" w:rsidP="003D160A">
      <w:pPr>
        <w:autoSpaceDE w:val="0"/>
        <w:autoSpaceDN w:val="0"/>
        <w:adjustRightInd w:val="0"/>
        <w:spacing w:line="480" w:lineRule="auto"/>
        <w:rPr>
          <w:rFonts w:asciiTheme="minorEastAsia" w:hAnsiTheme="minorEastAsia" w:cs="宋体"/>
          <w:sz w:val="24"/>
          <w:szCs w:val="24"/>
          <w:lang w:val="zh-CN"/>
        </w:rPr>
      </w:pPr>
    </w:p>
    <w:p w:rsidR="003D160A" w:rsidRDefault="003D160A" w:rsidP="003D160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3D160A" w:rsidRDefault="003D160A" w:rsidP="003D160A">
      <w:pPr>
        <w:autoSpaceDE w:val="0"/>
        <w:autoSpaceDN w:val="0"/>
        <w:adjustRightInd w:val="0"/>
        <w:spacing w:line="360" w:lineRule="auto"/>
        <w:jc w:val="center"/>
        <w:outlineLvl w:val="0"/>
        <w:rPr>
          <w:rFonts w:ascii="宋体" w:hAnsi="宋体"/>
          <w:b/>
          <w:bCs/>
          <w:color w:val="000000"/>
          <w:sz w:val="36"/>
          <w:szCs w:val="36"/>
        </w:rPr>
      </w:pPr>
    </w:p>
    <w:p w:rsidR="003D160A" w:rsidRDefault="003D160A" w:rsidP="003D160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3D160A" w:rsidRDefault="003D160A" w:rsidP="003D160A">
      <w:pPr>
        <w:autoSpaceDE w:val="0"/>
        <w:autoSpaceDN w:val="0"/>
        <w:adjustRightInd w:val="0"/>
        <w:spacing w:line="360" w:lineRule="auto"/>
        <w:jc w:val="center"/>
        <w:outlineLvl w:val="0"/>
        <w:rPr>
          <w:rFonts w:ascii="宋体" w:hAnsi="宋体"/>
          <w:b/>
          <w:bCs/>
          <w:color w:val="000000"/>
          <w:sz w:val="36"/>
          <w:szCs w:val="36"/>
        </w:rPr>
      </w:pPr>
    </w:p>
    <w:p w:rsidR="003D160A" w:rsidRDefault="003D160A" w:rsidP="003D160A">
      <w:pPr>
        <w:autoSpaceDE w:val="0"/>
        <w:autoSpaceDN w:val="0"/>
        <w:adjustRightInd w:val="0"/>
        <w:spacing w:line="360" w:lineRule="auto"/>
        <w:jc w:val="center"/>
        <w:outlineLvl w:val="0"/>
        <w:rPr>
          <w:rFonts w:ascii="宋体" w:hAnsi="宋体"/>
          <w:b/>
          <w:bCs/>
          <w:color w:val="000000"/>
          <w:sz w:val="36"/>
          <w:szCs w:val="36"/>
        </w:rPr>
      </w:pPr>
    </w:p>
    <w:p w:rsidR="003D160A" w:rsidRDefault="003D160A" w:rsidP="003D160A">
      <w:pPr>
        <w:autoSpaceDE w:val="0"/>
        <w:autoSpaceDN w:val="0"/>
        <w:adjustRightInd w:val="0"/>
        <w:spacing w:line="360" w:lineRule="auto"/>
        <w:jc w:val="center"/>
        <w:outlineLvl w:val="0"/>
        <w:rPr>
          <w:rFonts w:ascii="宋体" w:hAnsi="宋体"/>
          <w:b/>
          <w:bCs/>
          <w:color w:val="000000"/>
          <w:sz w:val="36"/>
          <w:szCs w:val="36"/>
        </w:rPr>
      </w:pPr>
    </w:p>
    <w:p w:rsidR="003D160A" w:rsidRDefault="003D160A" w:rsidP="003D160A">
      <w:pPr>
        <w:autoSpaceDE w:val="0"/>
        <w:autoSpaceDN w:val="0"/>
        <w:adjustRightInd w:val="0"/>
        <w:spacing w:line="360" w:lineRule="auto"/>
        <w:jc w:val="center"/>
        <w:outlineLvl w:val="0"/>
        <w:rPr>
          <w:rFonts w:ascii="宋体" w:hAnsi="宋体"/>
          <w:b/>
          <w:bCs/>
          <w:color w:val="000000"/>
          <w:sz w:val="36"/>
          <w:szCs w:val="36"/>
        </w:rPr>
      </w:pPr>
    </w:p>
    <w:p w:rsidR="003D160A" w:rsidRDefault="003D160A" w:rsidP="003D160A">
      <w:pPr>
        <w:autoSpaceDE w:val="0"/>
        <w:autoSpaceDN w:val="0"/>
        <w:adjustRightInd w:val="0"/>
        <w:spacing w:line="360" w:lineRule="auto"/>
        <w:jc w:val="center"/>
        <w:outlineLvl w:val="0"/>
        <w:rPr>
          <w:rFonts w:ascii="宋体" w:hAnsi="宋体"/>
          <w:b/>
          <w:bCs/>
          <w:color w:val="000000"/>
          <w:sz w:val="24"/>
          <w:szCs w:val="24"/>
        </w:rPr>
      </w:pPr>
    </w:p>
    <w:p w:rsidR="003D160A" w:rsidRDefault="003D160A" w:rsidP="003D160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4.6“节能产品政府采购清单”强制节能产品情况</w:t>
      </w:r>
    </w:p>
    <w:p w:rsidR="003D160A" w:rsidRDefault="003D160A" w:rsidP="003D160A">
      <w:pPr>
        <w:autoSpaceDE w:val="0"/>
        <w:autoSpaceDN w:val="0"/>
        <w:adjustRightInd w:val="0"/>
        <w:spacing w:line="360" w:lineRule="auto"/>
        <w:jc w:val="center"/>
        <w:outlineLvl w:val="0"/>
        <w:rPr>
          <w:rFonts w:ascii="宋体" w:hAnsi="宋体"/>
          <w:b/>
          <w:bCs/>
          <w:color w:val="000000"/>
          <w:sz w:val="28"/>
          <w:szCs w:val="28"/>
        </w:rPr>
      </w:pPr>
    </w:p>
    <w:p w:rsidR="003D160A" w:rsidRDefault="003D160A" w:rsidP="008A672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3D160A" w:rsidRDefault="003D160A" w:rsidP="003D160A">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D160A" w:rsidTr="00BF046B">
        <w:trPr>
          <w:trHeight w:val="225"/>
          <w:tblHeader/>
        </w:trPr>
        <w:tc>
          <w:tcPr>
            <w:tcW w:w="537" w:type="dxa"/>
            <w:shd w:val="clear" w:color="auto" w:fill="F2F2F2" w:themeFill="background1" w:themeFillShade="F2"/>
            <w:vAlign w:val="center"/>
          </w:tcPr>
          <w:p w:rsidR="003D160A" w:rsidRDefault="003D160A" w:rsidP="00BF046B">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3D160A" w:rsidRDefault="003D160A" w:rsidP="00BF046B">
            <w:pPr>
              <w:pStyle w:val="a6"/>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3D160A" w:rsidRDefault="003D160A" w:rsidP="00BF046B">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3D160A" w:rsidRDefault="003D160A" w:rsidP="00BF046B">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3D160A" w:rsidRDefault="003D160A" w:rsidP="00BF046B">
            <w:pPr>
              <w:pStyle w:val="a6"/>
              <w:jc w:val="center"/>
              <w:rPr>
                <w:rFonts w:ascii="宋体" w:eastAsia="宋体" w:hAnsi="宋体" w:cs="宋体"/>
                <w:b/>
                <w:bCs/>
                <w:sz w:val="21"/>
                <w:szCs w:val="21"/>
              </w:rPr>
            </w:pPr>
            <w:r>
              <w:rPr>
                <w:rFonts w:ascii="宋体" w:eastAsia="宋体" w:hAnsi="宋体" w:cs="宋体" w:hint="eastAsia"/>
                <w:b/>
                <w:bCs/>
                <w:sz w:val="21"/>
                <w:szCs w:val="21"/>
              </w:rPr>
              <w:t>制造商</w:t>
            </w:r>
          </w:p>
          <w:p w:rsidR="003D160A" w:rsidRDefault="003D160A" w:rsidP="00BF046B">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3D160A" w:rsidRDefault="003D160A" w:rsidP="00BF046B">
            <w:pPr>
              <w:pStyle w:val="a6"/>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3D160A" w:rsidRDefault="003D160A" w:rsidP="00BF046B">
            <w:pPr>
              <w:pStyle w:val="a6"/>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3D160A" w:rsidRDefault="003D160A" w:rsidP="00BF046B">
            <w:pPr>
              <w:pStyle w:val="a6"/>
              <w:jc w:val="center"/>
              <w:rPr>
                <w:rFonts w:ascii="宋体" w:eastAsia="宋体" w:hAnsi="宋体" w:cs="宋体"/>
                <w:b/>
                <w:bCs/>
                <w:sz w:val="21"/>
                <w:szCs w:val="21"/>
              </w:rPr>
            </w:pPr>
            <w:r>
              <w:rPr>
                <w:rFonts w:ascii="宋体" w:eastAsia="宋体" w:hAnsi="宋体" w:cs="宋体" w:hint="eastAsia"/>
                <w:b/>
                <w:bCs/>
                <w:sz w:val="21"/>
                <w:szCs w:val="21"/>
              </w:rPr>
              <w:t>复印件</w:t>
            </w:r>
          </w:p>
          <w:p w:rsidR="003D160A" w:rsidRDefault="003D160A" w:rsidP="00BF046B">
            <w:pPr>
              <w:pStyle w:val="a6"/>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3D160A" w:rsidRDefault="003D160A" w:rsidP="00BF046B">
            <w:pPr>
              <w:pStyle w:val="a6"/>
              <w:jc w:val="center"/>
              <w:rPr>
                <w:rFonts w:ascii="宋体" w:eastAsia="宋体" w:hAnsi="宋体" w:cs="宋体"/>
                <w:b/>
                <w:bCs/>
                <w:sz w:val="21"/>
                <w:szCs w:val="21"/>
              </w:rPr>
            </w:pPr>
            <w:r>
              <w:rPr>
                <w:rFonts w:ascii="宋体" w:eastAsia="宋体" w:hAnsi="宋体" w:cs="宋体" w:hint="eastAsia"/>
                <w:b/>
                <w:bCs/>
                <w:sz w:val="21"/>
                <w:szCs w:val="21"/>
              </w:rPr>
              <w:t>未提供节能产品所在页原因</w:t>
            </w:r>
          </w:p>
        </w:tc>
      </w:tr>
      <w:tr w:rsidR="003D160A" w:rsidTr="00BF046B">
        <w:trPr>
          <w:trHeight w:val="851"/>
        </w:trPr>
        <w:tc>
          <w:tcPr>
            <w:tcW w:w="537" w:type="dxa"/>
            <w:vAlign w:val="center"/>
          </w:tcPr>
          <w:p w:rsidR="003D160A" w:rsidRDefault="003D160A" w:rsidP="00BF046B">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3D160A" w:rsidRDefault="003D160A" w:rsidP="00BF046B">
            <w:pPr>
              <w:pStyle w:val="a6"/>
              <w:spacing w:line="360" w:lineRule="auto"/>
              <w:rPr>
                <w:rFonts w:ascii="宋体" w:eastAsia="宋体" w:hAnsi="宋体" w:cs="Times New Roman"/>
                <w:sz w:val="21"/>
                <w:szCs w:val="21"/>
              </w:rPr>
            </w:pPr>
          </w:p>
        </w:tc>
        <w:tc>
          <w:tcPr>
            <w:tcW w:w="991" w:type="dxa"/>
            <w:vAlign w:val="center"/>
          </w:tcPr>
          <w:p w:rsidR="003D160A" w:rsidRDefault="003D160A" w:rsidP="00BF046B">
            <w:pPr>
              <w:pStyle w:val="a6"/>
              <w:spacing w:line="360" w:lineRule="auto"/>
              <w:rPr>
                <w:rFonts w:ascii="宋体" w:eastAsia="宋体" w:hAnsi="宋体" w:cs="Times New Roman"/>
                <w:sz w:val="21"/>
                <w:szCs w:val="21"/>
              </w:rPr>
            </w:pPr>
          </w:p>
        </w:tc>
        <w:tc>
          <w:tcPr>
            <w:tcW w:w="1276" w:type="dxa"/>
          </w:tcPr>
          <w:p w:rsidR="003D160A" w:rsidRDefault="003D160A" w:rsidP="00BF046B">
            <w:pPr>
              <w:pStyle w:val="a6"/>
              <w:spacing w:line="360" w:lineRule="auto"/>
              <w:rPr>
                <w:rFonts w:ascii="宋体" w:eastAsia="宋体" w:hAnsi="宋体" w:cs="Times New Roman"/>
                <w:sz w:val="21"/>
                <w:szCs w:val="21"/>
              </w:rPr>
            </w:pPr>
          </w:p>
        </w:tc>
        <w:tc>
          <w:tcPr>
            <w:tcW w:w="1135" w:type="dxa"/>
          </w:tcPr>
          <w:p w:rsidR="003D160A" w:rsidRDefault="003D160A" w:rsidP="00BF046B">
            <w:pPr>
              <w:pStyle w:val="a6"/>
              <w:spacing w:line="360" w:lineRule="auto"/>
              <w:rPr>
                <w:rFonts w:ascii="宋体" w:eastAsia="宋体" w:hAnsi="宋体" w:cs="Times New Roman"/>
                <w:sz w:val="21"/>
                <w:szCs w:val="21"/>
              </w:rPr>
            </w:pPr>
          </w:p>
        </w:tc>
        <w:tc>
          <w:tcPr>
            <w:tcW w:w="1276" w:type="dxa"/>
          </w:tcPr>
          <w:p w:rsidR="003D160A" w:rsidRDefault="003D160A" w:rsidP="00BF046B">
            <w:pPr>
              <w:pStyle w:val="a6"/>
              <w:spacing w:line="360" w:lineRule="auto"/>
              <w:rPr>
                <w:rFonts w:ascii="宋体" w:eastAsia="宋体" w:hAnsi="宋体" w:cs="Times New Roman"/>
                <w:sz w:val="21"/>
                <w:szCs w:val="21"/>
              </w:rPr>
            </w:pPr>
          </w:p>
        </w:tc>
        <w:tc>
          <w:tcPr>
            <w:tcW w:w="1439" w:type="dxa"/>
          </w:tcPr>
          <w:p w:rsidR="003D160A" w:rsidRDefault="003D160A" w:rsidP="00BF046B">
            <w:pPr>
              <w:pStyle w:val="a6"/>
              <w:spacing w:line="360" w:lineRule="auto"/>
              <w:rPr>
                <w:rFonts w:ascii="宋体" w:eastAsia="宋体" w:hAnsi="宋体" w:cs="Times New Roman"/>
                <w:sz w:val="21"/>
                <w:szCs w:val="21"/>
              </w:rPr>
            </w:pPr>
          </w:p>
        </w:tc>
        <w:tc>
          <w:tcPr>
            <w:tcW w:w="1252" w:type="dxa"/>
          </w:tcPr>
          <w:p w:rsidR="003D160A" w:rsidRDefault="003D160A" w:rsidP="00BF046B">
            <w:pPr>
              <w:pStyle w:val="a6"/>
              <w:spacing w:line="360" w:lineRule="auto"/>
              <w:rPr>
                <w:rFonts w:ascii="宋体" w:eastAsia="宋体" w:hAnsi="宋体" w:cs="Times New Roman"/>
                <w:sz w:val="21"/>
                <w:szCs w:val="21"/>
              </w:rPr>
            </w:pPr>
          </w:p>
        </w:tc>
      </w:tr>
      <w:tr w:rsidR="003D160A" w:rsidTr="00BF046B">
        <w:trPr>
          <w:trHeight w:val="851"/>
        </w:trPr>
        <w:tc>
          <w:tcPr>
            <w:tcW w:w="537" w:type="dxa"/>
            <w:vAlign w:val="center"/>
          </w:tcPr>
          <w:p w:rsidR="003D160A" w:rsidRDefault="003D160A" w:rsidP="00BF046B">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3D160A" w:rsidRDefault="003D160A" w:rsidP="00BF046B">
            <w:pPr>
              <w:pStyle w:val="a6"/>
              <w:spacing w:line="360" w:lineRule="auto"/>
              <w:rPr>
                <w:rFonts w:ascii="宋体" w:eastAsia="宋体" w:hAnsi="宋体" w:cs="Times New Roman"/>
                <w:sz w:val="21"/>
                <w:szCs w:val="21"/>
              </w:rPr>
            </w:pPr>
          </w:p>
        </w:tc>
        <w:tc>
          <w:tcPr>
            <w:tcW w:w="991" w:type="dxa"/>
            <w:vAlign w:val="center"/>
          </w:tcPr>
          <w:p w:rsidR="003D160A" w:rsidRDefault="003D160A" w:rsidP="00BF046B">
            <w:pPr>
              <w:pStyle w:val="a6"/>
              <w:spacing w:line="360" w:lineRule="auto"/>
              <w:rPr>
                <w:rFonts w:ascii="宋体" w:eastAsia="宋体" w:hAnsi="宋体" w:cs="Times New Roman"/>
                <w:sz w:val="21"/>
                <w:szCs w:val="21"/>
              </w:rPr>
            </w:pPr>
          </w:p>
        </w:tc>
        <w:tc>
          <w:tcPr>
            <w:tcW w:w="1276" w:type="dxa"/>
          </w:tcPr>
          <w:p w:rsidR="003D160A" w:rsidRDefault="003D160A" w:rsidP="00BF046B">
            <w:pPr>
              <w:pStyle w:val="a6"/>
              <w:spacing w:line="360" w:lineRule="auto"/>
              <w:rPr>
                <w:rFonts w:ascii="宋体" w:eastAsia="宋体" w:hAnsi="宋体" w:cs="Times New Roman"/>
                <w:sz w:val="21"/>
                <w:szCs w:val="21"/>
              </w:rPr>
            </w:pPr>
          </w:p>
        </w:tc>
        <w:tc>
          <w:tcPr>
            <w:tcW w:w="1135" w:type="dxa"/>
          </w:tcPr>
          <w:p w:rsidR="003D160A" w:rsidRDefault="003D160A" w:rsidP="00BF046B">
            <w:pPr>
              <w:pStyle w:val="a6"/>
              <w:spacing w:line="360" w:lineRule="auto"/>
              <w:rPr>
                <w:rFonts w:ascii="宋体" w:eastAsia="宋体" w:hAnsi="宋体" w:cs="Times New Roman"/>
                <w:sz w:val="21"/>
                <w:szCs w:val="21"/>
              </w:rPr>
            </w:pPr>
          </w:p>
        </w:tc>
        <w:tc>
          <w:tcPr>
            <w:tcW w:w="1276" w:type="dxa"/>
          </w:tcPr>
          <w:p w:rsidR="003D160A" w:rsidRDefault="003D160A" w:rsidP="00BF046B">
            <w:pPr>
              <w:pStyle w:val="a6"/>
              <w:spacing w:line="360" w:lineRule="auto"/>
              <w:rPr>
                <w:rFonts w:ascii="宋体" w:eastAsia="宋体" w:hAnsi="宋体" w:cs="Times New Roman"/>
                <w:sz w:val="21"/>
                <w:szCs w:val="21"/>
              </w:rPr>
            </w:pPr>
          </w:p>
        </w:tc>
        <w:tc>
          <w:tcPr>
            <w:tcW w:w="1439" w:type="dxa"/>
          </w:tcPr>
          <w:p w:rsidR="003D160A" w:rsidRDefault="003D160A" w:rsidP="00BF046B">
            <w:pPr>
              <w:pStyle w:val="a6"/>
              <w:spacing w:line="360" w:lineRule="auto"/>
              <w:rPr>
                <w:rFonts w:ascii="宋体" w:eastAsia="宋体" w:hAnsi="宋体" w:cs="Times New Roman"/>
                <w:sz w:val="21"/>
                <w:szCs w:val="21"/>
              </w:rPr>
            </w:pPr>
          </w:p>
        </w:tc>
        <w:tc>
          <w:tcPr>
            <w:tcW w:w="1252" w:type="dxa"/>
          </w:tcPr>
          <w:p w:rsidR="003D160A" w:rsidRDefault="003D160A" w:rsidP="00BF046B">
            <w:pPr>
              <w:pStyle w:val="a6"/>
              <w:spacing w:line="360" w:lineRule="auto"/>
              <w:rPr>
                <w:rFonts w:ascii="宋体" w:eastAsia="宋体" w:hAnsi="宋体" w:cs="Times New Roman"/>
                <w:sz w:val="21"/>
                <w:szCs w:val="21"/>
              </w:rPr>
            </w:pPr>
          </w:p>
        </w:tc>
      </w:tr>
      <w:tr w:rsidR="003D160A" w:rsidTr="00BF046B">
        <w:trPr>
          <w:trHeight w:val="851"/>
        </w:trPr>
        <w:tc>
          <w:tcPr>
            <w:tcW w:w="537" w:type="dxa"/>
            <w:vAlign w:val="center"/>
          </w:tcPr>
          <w:p w:rsidR="003D160A" w:rsidRDefault="003D160A" w:rsidP="00BF046B">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274" w:type="dxa"/>
            <w:vAlign w:val="center"/>
          </w:tcPr>
          <w:p w:rsidR="003D160A" w:rsidRDefault="003D160A" w:rsidP="00BF046B">
            <w:pPr>
              <w:pStyle w:val="a6"/>
              <w:spacing w:line="360" w:lineRule="auto"/>
              <w:rPr>
                <w:rFonts w:ascii="宋体" w:eastAsia="宋体" w:hAnsi="宋体" w:cs="Times New Roman"/>
                <w:sz w:val="21"/>
                <w:szCs w:val="21"/>
              </w:rPr>
            </w:pPr>
          </w:p>
        </w:tc>
        <w:tc>
          <w:tcPr>
            <w:tcW w:w="991" w:type="dxa"/>
            <w:vAlign w:val="center"/>
          </w:tcPr>
          <w:p w:rsidR="003D160A" w:rsidRDefault="003D160A" w:rsidP="00BF046B">
            <w:pPr>
              <w:pStyle w:val="a6"/>
              <w:spacing w:line="360" w:lineRule="auto"/>
              <w:rPr>
                <w:rFonts w:ascii="宋体" w:eastAsia="宋体" w:hAnsi="宋体" w:cs="Times New Roman"/>
                <w:sz w:val="21"/>
                <w:szCs w:val="21"/>
              </w:rPr>
            </w:pPr>
          </w:p>
        </w:tc>
        <w:tc>
          <w:tcPr>
            <w:tcW w:w="1276" w:type="dxa"/>
          </w:tcPr>
          <w:p w:rsidR="003D160A" w:rsidRDefault="003D160A" w:rsidP="00BF046B">
            <w:pPr>
              <w:pStyle w:val="a6"/>
              <w:spacing w:line="360" w:lineRule="auto"/>
              <w:rPr>
                <w:rFonts w:ascii="宋体" w:eastAsia="宋体" w:hAnsi="宋体" w:cs="Times New Roman"/>
                <w:sz w:val="21"/>
                <w:szCs w:val="21"/>
              </w:rPr>
            </w:pPr>
          </w:p>
        </w:tc>
        <w:tc>
          <w:tcPr>
            <w:tcW w:w="1135" w:type="dxa"/>
          </w:tcPr>
          <w:p w:rsidR="003D160A" w:rsidRDefault="003D160A" w:rsidP="00BF046B">
            <w:pPr>
              <w:pStyle w:val="a6"/>
              <w:spacing w:line="360" w:lineRule="auto"/>
              <w:rPr>
                <w:rFonts w:ascii="宋体" w:eastAsia="宋体" w:hAnsi="宋体" w:cs="Times New Roman"/>
                <w:sz w:val="21"/>
                <w:szCs w:val="21"/>
              </w:rPr>
            </w:pPr>
          </w:p>
        </w:tc>
        <w:tc>
          <w:tcPr>
            <w:tcW w:w="1276" w:type="dxa"/>
          </w:tcPr>
          <w:p w:rsidR="003D160A" w:rsidRDefault="003D160A" w:rsidP="00BF046B">
            <w:pPr>
              <w:pStyle w:val="a6"/>
              <w:spacing w:line="360" w:lineRule="auto"/>
              <w:rPr>
                <w:rFonts w:ascii="宋体" w:eastAsia="宋体" w:hAnsi="宋体" w:cs="Times New Roman"/>
                <w:sz w:val="21"/>
                <w:szCs w:val="21"/>
              </w:rPr>
            </w:pPr>
          </w:p>
        </w:tc>
        <w:tc>
          <w:tcPr>
            <w:tcW w:w="1439" w:type="dxa"/>
          </w:tcPr>
          <w:p w:rsidR="003D160A" w:rsidRDefault="003D160A" w:rsidP="00BF046B">
            <w:pPr>
              <w:pStyle w:val="a6"/>
              <w:spacing w:line="360" w:lineRule="auto"/>
              <w:rPr>
                <w:rFonts w:ascii="宋体" w:eastAsia="宋体" w:hAnsi="宋体" w:cs="Times New Roman"/>
                <w:sz w:val="21"/>
                <w:szCs w:val="21"/>
              </w:rPr>
            </w:pPr>
          </w:p>
        </w:tc>
        <w:tc>
          <w:tcPr>
            <w:tcW w:w="1252" w:type="dxa"/>
          </w:tcPr>
          <w:p w:rsidR="003D160A" w:rsidRDefault="003D160A" w:rsidP="00BF046B">
            <w:pPr>
              <w:pStyle w:val="a6"/>
              <w:spacing w:line="360" w:lineRule="auto"/>
              <w:rPr>
                <w:rFonts w:ascii="宋体" w:eastAsia="宋体" w:hAnsi="宋体" w:cs="Times New Roman"/>
                <w:sz w:val="21"/>
                <w:szCs w:val="21"/>
              </w:rPr>
            </w:pPr>
          </w:p>
        </w:tc>
      </w:tr>
    </w:tbl>
    <w:p w:rsidR="003D160A" w:rsidRDefault="003D160A" w:rsidP="003D160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3D160A" w:rsidRDefault="003D160A" w:rsidP="003D160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3D160A" w:rsidRDefault="003D160A" w:rsidP="003D160A">
      <w:pPr>
        <w:snapToGrid w:val="0"/>
        <w:spacing w:line="500" w:lineRule="exact"/>
        <w:rPr>
          <w:rFonts w:asciiTheme="minorEastAsia" w:hAnsiTheme="minorEastAsia" w:cs="宋体"/>
          <w:szCs w:val="21"/>
          <w:lang w:val="zh-CN"/>
        </w:rPr>
      </w:pPr>
    </w:p>
    <w:p w:rsidR="003D160A" w:rsidRDefault="003D160A" w:rsidP="003D160A">
      <w:pPr>
        <w:rPr>
          <w:rFonts w:asciiTheme="minorEastAsia" w:hAnsiTheme="minorEastAsia" w:cs="宋体"/>
          <w:szCs w:val="21"/>
          <w:lang w:val="zh-CN"/>
        </w:rPr>
      </w:pPr>
      <w:r>
        <w:rPr>
          <w:rFonts w:asciiTheme="minorEastAsia" w:hAnsiTheme="minorEastAsia" w:cs="宋体" w:hint="eastAsia"/>
          <w:szCs w:val="21"/>
          <w:lang w:val="zh-CN"/>
        </w:rPr>
        <w:t>说明：所投产品节能清单所在页复印件并加盖投标人公章须附后。</w:t>
      </w:r>
    </w:p>
    <w:p w:rsidR="003D160A" w:rsidRDefault="003D160A" w:rsidP="003D160A">
      <w:pPr>
        <w:autoSpaceDE w:val="0"/>
        <w:autoSpaceDN w:val="0"/>
        <w:adjustRightInd w:val="0"/>
        <w:spacing w:line="360" w:lineRule="auto"/>
        <w:jc w:val="center"/>
        <w:outlineLvl w:val="0"/>
        <w:rPr>
          <w:rFonts w:ascii="宋体" w:hAnsi="宋体"/>
          <w:b/>
          <w:bCs/>
          <w:color w:val="000000"/>
          <w:sz w:val="24"/>
          <w:szCs w:val="24"/>
        </w:rPr>
      </w:pPr>
    </w:p>
    <w:p w:rsidR="003D160A" w:rsidRDefault="003D160A" w:rsidP="003D160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“节能产品政府采购清单”优先采购产品情况</w:t>
      </w:r>
    </w:p>
    <w:p w:rsidR="003D160A" w:rsidRDefault="003D160A" w:rsidP="003D160A">
      <w:pPr>
        <w:autoSpaceDE w:val="0"/>
        <w:autoSpaceDN w:val="0"/>
        <w:adjustRightInd w:val="0"/>
        <w:spacing w:line="360" w:lineRule="auto"/>
        <w:jc w:val="center"/>
        <w:outlineLvl w:val="0"/>
        <w:rPr>
          <w:rFonts w:ascii="宋体" w:hAnsi="宋体"/>
          <w:b/>
          <w:bCs/>
          <w:color w:val="000000"/>
          <w:sz w:val="28"/>
          <w:szCs w:val="28"/>
        </w:rPr>
      </w:pPr>
    </w:p>
    <w:p w:rsidR="003D160A" w:rsidRDefault="003D160A" w:rsidP="008A672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3D160A" w:rsidRDefault="003D160A" w:rsidP="003D160A">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D160A" w:rsidTr="00BF046B">
        <w:trPr>
          <w:trHeight w:val="225"/>
          <w:tblHeader/>
        </w:trPr>
        <w:tc>
          <w:tcPr>
            <w:tcW w:w="537" w:type="dxa"/>
            <w:shd w:val="clear" w:color="auto" w:fill="F2F2F2" w:themeFill="background1" w:themeFillShade="F2"/>
            <w:vAlign w:val="center"/>
          </w:tcPr>
          <w:p w:rsidR="003D160A" w:rsidRDefault="003D160A" w:rsidP="00BF046B">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3D160A" w:rsidRDefault="003D160A" w:rsidP="00BF046B">
            <w:pPr>
              <w:pStyle w:val="a6"/>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3D160A" w:rsidRDefault="003D160A" w:rsidP="00BF046B">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3D160A" w:rsidRDefault="003D160A" w:rsidP="00BF046B">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3D160A" w:rsidRDefault="003D160A" w:rsidP="00BF046B">
            <w:pPr>
              <w:pStyle w:val="a6"/>
              <w:jc w:val="center"/>
              <w:rPr>
                <w:rFonts w:ascii="宋体" w:eastAsia="宋体" w:hAnsi="宋体" w:cs="宋体"/>
                <w:b/>
                <w:bCs/>
                <w:sz w:val="21"/>
                <w:szCs w:val="21"/>
              </w:rPr>
            </w:pPr>
            <w:r>
              <w:rPr>
                <w:rFonts w:ascii="宋体" w:eastAsia="宋体" w:hAnsi="宋体" w:cs="宋体" w:hint="eastAsia"/>
                <w:b/>
                <w:bCs/>
                <w:sz w:val="21"/>
                <w:szCs w:val="21"/>
              </w:rPr>
              <w:t>制造商</w:t>
            </w:r>
          </w:p>
          <w:p w:rsidR="003D160A" w:rsidRDefault="003D160A" w:rsidP="00BF046B">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3D160A" w:rsidRDefault="003D160A" w:rsidP="00BF046B">
            <w:pPr>
              <w:pStyle w:val="a6"/>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3D160A" w:rsidRDefault="003D160A" w:rsidP="00BF046B">
            <w:pPr>
              <w:pStyle w:val="a6"/>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3D160A" w:rsidRDefault="003D160A" w:rsidP="00BF046B">
            <w:pPr>
              <w:pStyle w:val="a6"/>
              <w:jc w:val="center"/>
              <w:rPr>
                <w:rFonts w:ascii="宋体" w:eastAsia="宋体" w:hAnsi="宋体" w:cs="宋体"/>
                <w:b/>
                <w:bCs/>
                <w:sz w:val="21"/>
                <w:szCs w:val="21"/>
              </w:rPr>
            </w:pPr>
            <w:r>
              <w:rPr>
                <w:rFonts w:ascii="宋体" w:eastAsia="宋体" w:hAnsi="宋体" w:cs="宋体" w:hint="eastAsia"/>
                <w:b/>
                <w:bCs/>
                <w:sz w:val="21"/>
                <w:szCs w:val="21"/>
              </w:rPr>
              <w:t>复印件</w:t>
            </w:r>
          </w:p>
          <w:p w:rsidR="003D160A" w:rsidRDefault="003D160A" w:rsidP="00BF046B">
            <w:pPr>
              <w:pStyle w:val="a6"/>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3D160A" w:rsidRDefault="003D160A" w:rsidP="00BF046B">
            <w:pPr>
              <w:pStyle w:val="a6"/>
              <w:jc w:val="center"/>
              <w:rPr>
                <w:rFonts w:ascii="宋体" w:eastAsia="宋体" w:hAnsi="宋体" w:cs="宋体"/>
                <w:b/>
                <w:bCs/>
                <w:sz w:val="21"/>
                <w:szCs w:val="21"/>
              </w:rPr>
            </w:pPr>
            <w:r>
              <w:rPr>
                <w:rFonts w:ascii="宋体" w:eastAsia="宋体" w:hAnsi="宋体" w:cs="宋体" w:hint="eastAsia"/>
                <w:b/>
                <w:bCs/>
                <w:sz w:val="21"/>
                <w:szCs w:val="21"/>
              </w:rPr>
              <w:t>未提供节能产品所在页原因</w:t>
            </w:r>
          </w:p>
        </w:tc>
      </w:tr>
      <w:tr w:rsidR="003D160A" w:rsidTr="00BF046B">
        <w:trPr>
          <w:trHeight w:val="851"/>
        </w:trPr>
        <w:tc>
          <w:tcPr>
            <w:tcW w:w="537" w:type="dxa"/>
            <w:vAlign w:val="center"/>
          </w:tcPr>
          <w:p w:rsidR="003D160A" w:rsidRDefault="003D160A" w:rsidP="00BF046B">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3D160A" w:rsidRDefault="003D160A" w:rsidP="00BF046B">
            <w:pPr>
              <w:pStyle w:val="a6"/>
              <w:spacing w:line="360" w:lineRule="auto"/>
              <w:rPr>
                <w:rFonts w:ascii="宋体" w:eastAsia="宋体" w:hAnsi="宋体" w:cs="Times New Roman"/>
                <w:sz w:val="21"/>
                <w:szCs w:val="21"/>
              </w:rPr>
            </w:pPr>
          </w:p>
        </w:tc>
        <w:tc>
          <w:tcPr>
            <w:tcW w:w="991" w:type="dxa"/>
            <w:vAlign w:val="center"/>
          </w:tcPr>
          <w:p w:rsidR="003D160A" w:rsidRDefault="003D160A" w:rsidP="00BF046B">
            <w:pPr>
              <w:pStyle w:val="a6"/>
              <w:spacing w:line="360" w:lineRule="auto"/>
              <w:rPr>
                <w:rFonts w:ascii="宋体" w:eastAsia="宋体" w:hAnsi="宋体" w:cs="Times New Roman"/>
                <w:sz w:val="21"/>
                <w:szCs w:val="21"/>
              </w:rPr>
            </w:pPr>
          </w:p>
        </w:tc>
        <w:tc>
          <w:tcPr>
            <w:tcW w:w="1276" w:type="dxa"/>
          </w:tcPr>
          <w:p w:rsidR="003D160A" w:rsidRDefault="003D160A" w:rsidP="00BF046B">
            <w:pPr>
              <w:pStyle w:val="a6"/>
              <w:spacing w:line="360" w:lineRule="auto"/>
              <w:rPr>
                <w:rFonts w:ascii="宋体" w:eastAsia="宋体" w:hAnsi="宋体" w:cs="Times New Roman"/>
                <w:sz w:val="21"/>
                <w:szCs w:val="21"/>
              </w:rPr>
            </w:pPr>
          </w:p>
        </w:tc>
        <w:tc>
          <w:tcPr>
            <w:tcW w:w="1135" w:type="dxa"/>
          </w:tcPr>
          <w:p w:rsidR="003D160A" w:rsidRDefault="003D160A" w:rsidP="00BF046B">
            <w:pPr>
              <w:pStyle w:val="a6"/>
              <w:spacing w:line="360" w:lineRule="auto"/>
              <w:rPr>
                <w:rFonts w:ascii="宋体" w:eastAsia="宋体" w:hAnsi="宋体" w:cs="Times New Roman"/>
                <w:sz w:val="21"/>
                <w:szCs w:val="21"/>
              </w:rPr>
            </w:pPr>
          </w:p>
        </w:tc>
        <w:tc>
          <w:tcPr>
            <w:tcW w:w="1276" w:type="dxa"/>
          </w:tcPr>
          <w:p w:rsidR="003D160A" w:rsidRDefault="003D160A" w:rsidP="00BF046B">
            <w:pPr>
              <w:pStyle w:val="a6"/>
              <w:spacing w:line="360" w:lineRule="auto"/>
              <w:rPr>
                <w:rFonts w:ascii="宋体" w:eastAsia="宋体" w:hAnsi="宋体" w:cs="Times New Roman"/>
                <w:sz w:val="21"/>
                <w:szCs w:val="21"/>
              </w:rPr>
            </w:pPr>
          </w:p>
        </w:tc>
        <w:tc>
          <w:tcPr>
            <w:tcW w:w="1439" w:type="dxa"/>
          </w:tcPr>
          <w:p w:rsidR="003D160A" w:rsidRDefault="003D160A" w:rsidP="00BF046B">
            <w:pPr>
              <w:pStyle w:val="a6"/>
              <w:spacing w:line="360" w:lineRule="auto"/>
              <w:rPr>
                <w:rFonts w:ascii="宋体" w:eastAsia="宋体" w:hAnsi="宋体" w:cs="Times New Roman"/>
                <w:sz w:val="21"/>
                <w:szCs w:val="21"/>
              </w:rPr>
            </w:pPr>
          </w:p>
        </w:tc>
        <w:tc>
          <w:tcPr>
            <w:tcW w:w="1252" w:type="dxa"/>
          </w:tcPr>
          <w:p w:rsidR="003D160A" w:rsidRDefault="003D160A" w:rsidP="00BF046B">
            <w:pPr>
              <w:pStyle w:val="a6"/>
              <w:spacing w:line="360" w:lineRule="auto"/>
              <w:rPr>
                <w:rFonts w:ascii="宋体" w:eastAsia="宋体" w:hAnsi="宋体" w:cs="Times New Roman"/>
                <w:sz w:val="21"/>
                <w:szCs w:val="21"/>
              </w:rPr>
            </w:pPr>
          </w:p>
        </w:tc>
      </w:tr>
      <w:tr w:rsidR="003D160A" w:rsidTr="00BF046B">
        <w:trPr>
          <w:trHeight w:val="851"/>
        </w:trPr>
        <w:tc>
          <w:tcPr>
            <w:tcW w:w="537" w:type="dxa"/>
            <w:vAlign w:val="center"/>
          </w:tcPr>
          <w:p w:rsidR="003D160A" w:rsidRDefault="003D160A" w:rsidP="00BF046B">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3D160A" w:rsidRDefault="003D160A" w:rsidP="00BF046B">
            <w:pPr>
              <w:pStyle w:val="a6"/>
              <w:spacing w:line="360" w:lineRule="auto"/>
              <w:rPr>
                <w:rFonts w:ascii="宋体" w:eastAsia="宋体" w:hAnsi="宋体" w:cs="Times New Roman"/>
                <w:sz w:val="21"/>
                <w:szCs w:val="21"/>
              </w:rPr>
            </w:pPr>
          </w:p>
        </w:tc>
        <w:tc>
          <w:tcPr>
            <w:tcW w:w="991" w:type="dxa"/>
            <w:vAlign w:val="center"/>
          </w:tcPr>
          <w:p w:rsidR="003D160A" w:rsidRDefault="003D160A" w:rsidP="00BF046B">
            <w:pPr>
              <w:pStyle w:val="a6"/>
              <w:spacing w:line="360" w:lineRule="auto"/>
              <w:rPr>
                <w:rFonts w:ascii="宋体" w:eastAsia="宋体" w:hAnsi="宋体" w:cs="Times New Roman"/>
                <w:sz w:val="21"/>
                <w:szCs w:val="21"/>
              </w:rPr>
            </w:pPr>
          </w:p>
        </w:tc>
        <w:tc>
          <w:tcPr>
            <w:tcW w:w="1276" w:type="dxa"/>
          </w:tcPr>
          <w:p w:rsidR="003D160A" w:rsidRDefault="003D160A" w:rsidP="00BF046B">
            <w:pPr>
              <w:pStyle w:val="a6"/>
              <w:spacing w:line="360" w:lineRule="auto"/>
              <w:rPr>
                <w:rFonts w:ascii="宋体" w:eastAsia="宋体" w:hAnsi="宋体" w:cs="Times New Roman"/>
                <w:sz w:val="21"/>
                <w:szCs w:val="21"/>
              </w:rPr>
            </w:pPr>
          </w:p>
        </w:tc>
        <w:tc>
          <w:tcPr>
            <w:tcW w:w="1135" w:type="dxa"/>
          </w:tcPr>
          <w:p w:rsidR="003D160A" w:rsidRDefault="003D160A" w:rsidP="00BF046B">
            <w:pPr>
              <w:pStyle w:val="a6"/>
              <w:spacing w:line="360" w:lineRule="auto"/>
              <w:rPr>
                <w:rFonts w:ascii="宋体" w:eastAsia="宋体" w:hAnsi="宋体" w:cs="Times New Roman"/>
                <w:sz w:val="21"/>
                <w:szCs w:val="21"/>
              </w:rPr>
            </w:pPr>
          </w:p>
        </w:tc>
        <w:tc>
          <w:tcPr>
            <w:tcW w:w="1276" w:type="dxa"/>
          </w:tcPr>
          <w:p w:rsidR="003D160A" w:rsidRDefault="003D160A" w:rsidP="00BF046B">
            <w:pPr>
              <w:pStyle w:val="a6"/>
              <w:spacing w:line="360" w:lineRule="auto"/>
              <w:rPr>
                <w:rFonts w:ascii="宋体" w:eastAsia="宋体" w:hAnsi="宋体" w:cs="Times New Roman"/>
                <w:sz w:val="21"/>
                <w:szCs w:val="21"/>
              </w:rPr>
            </w:pPr>
          </w:p>
        </w:tc>
        <w:tc>
          <w:tcPr>
            <w:tcW w:w="1439" w:type="dxa"/>
          </w:tcPr>
          <w:p w:rsidR="003D160A" w:rsidRDefault="003D160A" w:rsidP="00BF046B">
            <w:pPr>
              <w:pStyle w:val="a6"/>
              <w:spacing w:line="360" w:lineRule="auto"/>
              <w:rPr>
                <w:rFonts w:ascii="宋体" w:eastAsia="宋体" w:hAnsi="宋体" w:cs="Times New Roman"/>
                <w:sz w:val="21"/>
                <w:szCs w:val="21"/>
              </w:rPr>
            </w:pPr>
          </w:p>
        </w:tc>
        <w:tc>
          <w:tcPr>
            <w:tcW w:w="1252" w:type="dxa"/>
          </w:tcPr>
          <w:p w:rsidR="003D160A" w:rsidRDefault="003D160A" w:rsidP="00BF046B">
            <w:pPr>
              <w:pStyle w:val="a6"/>
              <w:spacing w:line="360" w:lineRule="auto"/>
              <w:rPr>
                <w:rFonts w:ascii="宋体" w:eastAsia="宋体" w:hAnsi="宋体" w:cs="Times New Roman"/>
                <w:sz w:val="21"/>
                <w:szCs w:val="21"/>
              </w:rPr>
            </w:pPr>
          </w:p>
        </w:tc>
      </w:tr>
      <w:tr w:rsidR="003D160A" w:rsidTr="00BF046B">
        <w:trPr>
          <w:trHeight w:val="851"/>
        </w:trPr>
        <w:tc>
          <w:tcPr>
            <w:tcW w:w="537" w:type="dxa"/>
            <w:vAlign w:val="center"/>
          </w:tcPr>
          <w:p w:rsidR="003D160A" w:rsidRDefault="003D160A" w:rsidP="00BF046B">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3D160A" w:rsidRDefault="003D160A" w:rsidP="00BF046B">
            <w:pPr>
              <w:pStyle w:val="a6"/>
              <w:spacing w:line="360" w:lineRule="auto"/>
              <w:rPr>
                <w:rFonts w:ascii="宋体" w:eastAsia="宋体" w:hAnsi="宋体" w:cs="Times New Roman"/>
                <w:sz w:val="21"/>
                <w:szCs w:val="21"/>
              </w:rPr>
            </w:pPr>
          </w:p>
        </w:tc>
        <w:tc>
          <w:tcPr>
            <w:tcW w:w="991" w:type="dxa"/>
            <w:vAlign w:val="center"/>
          </w:tcPr>
          <w:p w:rsidR="003D160A" w:rsidRDefault="003D160A" w:rsidP="00BF046B">
            <w:pPr>
              <w:pStyle w:val="a6"/>
              <w:spacing w:line="360" w:lineRule="auto"/>
              <w:rPr>
                <w:rFonts w:ascii="宋体" w:eastAsia="宋体" w:hAnsi="宋体" w:cs="Times New Roman"/>
                <w:sz w:val="21"/>
                <w:szCs w:val="21"/>
              </w:rPr>
            </w:pPr>
          </w:p>
        </w:tc>
        <w:tc>
          <w:tcPr>
            <w:tcW w:w="1276" w:type="dxa"/>
          </w:tcPr>
          <w:p w:rsidR="003D160A" w:rsidRDefault="003D160A" w:rsidP="00BF046B">
            <w:pPr>
              <w:pStyle w:val="a6"/>
              <w:spacing w:line="360" w:lineRule="auto"/>
              <w:rPr>
                <w:rFonts w:ascii="宋体" w:eastAsia="宋体" w:hAnsi="宋体" w:cs="Times New Roman"/>
                <w:sz w:val="21"/>
                <w:szCs w:val="21"/>
              </w:rPr>
            </w:pPr>
          </w:p>
        </w:tc>
        <w:tc>
          <w:tcPr>
            <w:tcW w:w="1135" w:type="dxa"/>
          </w:tcPr>
          <w:p w:rsidR="003D160A" w:rsidRDefault="003D160A" w:rsidP="00BF046B">
            <w:pPr>
              <w:pStyle w:val="a6"/>
              <w:spacing w:line="360" w:lineRule="auto"/>
              <w:rPr>
                <w:rFonts w:ascii="宋体" w:eastAsia="宋体" w:hAnsi="宋体" w:cs="Times New Roman"/>
                <w:sz w:val="21"/>
                <w:szCs w:val="21"/>
              </w:rPr>
            </w:pPr>
          </w:p>
        </w:tc>
        <w:tc>
          <w:tcPr>
            <w:tcW w:w="1276" w:type="dxa"/>
          </w:tcPr>
          <w:p w:rsidR="003D160A" w:rsidRDefault="003D160A" w:rsidP="00BF046B">
            <w:pPr>
              <w:pStyle w:val="a6"/>
              <w:spacing w:line="360" w:lineRule="auto"/>
              <w:rPr>
                <w:rFonts w:ascii="宋体" w:eastAsia="宋体" w:hAnsi="宋体" w:cs="Times New Roman"/>
                <w:sz w:val="21"/>
                <w:szCs w:val="21"/>
              </w:rPr>
            </w:pPr>
          </w:p>
        </w:tc>
        <w:tc>
          <w:tcPr>
            <w:tcW w:w="1439" w:type="dxa"/>
          </w:tcPr>
          <w:p w:rsidR="003D160A" w:rsidRDefault="003D160A" w:rsidP="00BF046B">
            <w:pPr>
              <w:pStyle w:val="a6"/>
              <w:spacing w:line="360" w:lineRule="auto"/>
              <w:rPr>
                <w:rFonts w:ascii="宋体" w:eastAsia="宋体" w:hAnsi="宋体" w:cs="Times New Roman"/>
                <w:sz w:val="21"/>
                <w:szCs w:val="21"/>
              </w:rPr>
            </w:pPr>
          </w:p>
        </w:tc>
        <w:tc>
          <w:tcPr>
            <w:tcW w:w="1252" w:type="dxa"/>
          </w:tcPr>
          <w:p w:rsidR="003D160A" w:rsidRDefault="003D160A" w:rsidP="00BF046B">
            <w:pPr>
              <w:pStyle w:val="a6"/>
              <w:spacing w:line="360" w:lineRule="auto"/>
              <w:rPr>
                <w:rFonts w:ascii="宋体" w:eastAsia="宋体" w:hAnsi="宋体" w:cs="Times New Roman"/>
                <w:sz w:val="21"/>
                <w:szCs w:val="21"/>
              </w:rPr>
            </w:pPr>
          </w:p>
        </w:tc>
      </w:tr>
    </w:tbl>
    <w:p w:rsidR="003D160A" w:rsidRDefault="003D160A" w:rsidP="003D160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3D160A" w:rsidRDefault="003D160A" w:rsidP="003D160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3D160A" w:rsidRDefault="003D160A" w:rsidP="003D160A">
      <w:pPr>
        <w:snapToGrid w:val="0"/>
        <w:spacing w:line="500" w:lineRule="exact"/>
        <w:rPr>
          <w:rFonts w:asciiTheme="minorEastAsia" w:hAnsiTheme="minorEastAsia" w:cs="宋体"/>
          <w:szCs w:val="21"/>
          <w:lang w:val="zh-CN"/>
        </w:rPr>
      </w:pPr>
    </w:p>
    <w:p w:rsidR="003D160A" w:rsidRDefault="003D160A" w:rsidP="003D160A">
      <w:pPr>
        <w:snapToGrid w:val="0"/>
        <w:spacing w:line="500" w:lineRule="exact"/>
        <w:rPr>
          <w:rFonts w:asciiTheme="minorEastAsia" w:hAnsiTheme="minorEastAsia" w:cs="宋体"/>
          <w:szCs w:val="21"/>
          <w:lang w:val="zh-CN"/>
        </w:rPr>
      </w:pPr>
    </w:p>
    <w:p w:rsidR="003D160A" w:rsidRDefault="003D160A" w:rsidP="003D160A">
      <w:pPr>
        <w:rPr>
          <w:rFonts w:asciiTheme="minorEastAsia" w:hAnsiTheme="minorEastAsia" w:cs="宋体"/>
          <w:szCs w:val="21"/>
          <w:lang w:val="zh-CN"/>
        </w:rPr>
      </w:pPr>
      <w:r>
        <w:rPr>
          <w:rFonts w:asciiTheme="minorEastAsia" w:hAnsiTheme="minorEastAsia" w:cs="宋体" w:hint="eastAsia"/>
          <w:szCs w:val="21"/>
          <w:lang w:val="zh-CN"/>
        </w:rPr>
        <w:t>说明：所投产品“节能产品政府采购清单”所在页复印件并加盖投标人公章须附后。</w:t>
      </w:r>
    </w:p>
    <w:p w:rsidR="003D160A" w:rsidRDefault="003D160A" w:rsidP="003D160A">
      <w:pPr>
        <w:spacing w:line="360" w:lineRule="auto"/>
        <w:jc w:val="center"/>
        <w:rPr>
          <w:rFonts w:ascii="宋体" w:hAnsi="宋体"/>
          <w:b/>
          <w:bCs/>
          <w:color w:val="000000"/>
          <w:sz w:val="36"/>
          <w:szCs w:val="36"/>
        </w:rPr>
      </w:pPr>
    </w:p>
    <w:p w:rsidR="003D160A" w:rsidRDefault="003D160A" w:rsidP="003D160A">
      <w:pPr>
        <w:spacing w:line="360" w:lineRule="auto"/>
        <w:jc w:val="center"/>
        <w:rPr>
          <w:rFonts w:ascii="宋体" w:hAnsi="宋体"/>
          <w:b/>
          <w:bCs/>
          <w:color w:val="000000"/>
          <w:sz w:val="36"/>
          <w:szCs w:val="36"/>
        </w:rPr>
      </w:pPr>
    </w:p>
    <w:p w:rsidR="003D160A" w:rsidRDefault="003D160A" w:rsidP="003D160A">
      <w:pPr>
        <w:spacing w:line="360" w:lineRule="auto"/>
        <w:jc w:val="center"/>
        <w:rPr>
          <w:rFonts w:ascii="宋体" w:hAnsi="宋体"/>
          <w:b/>
          <w:bCs/>
          <w:color w:val="000000"/>
          <w:sz w:val="36"/>
          <w:szCs w:val="36"/>
        </w:rPr>
      </w:pPr>
    </w:p>
    <w:p w:rsidR="003D160A" w:rsidRDefault="003D160A" w:rsidP="003D160A">
      <w:pPr>
        <w:spacing w:line="360" w:lineRule="auto"/>
        <w:jc w:val="center"/>
        <w:rPr>
          <w:rFonts w:ascii="宋体" w:hAnsi="宋体"/>
          <w:b/>
          <w:bCs/>
          <w:color w:val="000000"/>
          <w:sz w:val="36"/>
          <w:szCs w:val="36"/>
        </w:rPr>
      </w:pPr>
    </w:p>
    <w:p w:rsidR="003D160A" w:rsidRDefault="003D160A" w:rsidP="003D160A">
      <w:pPr>
        <w:spacing w:line="360" w:lineRule="auto"/>
        <w:jc w:val="center"/>
        <w:rPr>
          <w:rFonts w:ascii="宋体" w:hAnsi="宋体"/>
          <w:b/>
          <w:bCs/>
          <w:color w:val="000000"/>
          <w:sz w:val="36"/>
          <w:szCs w:val="36"/>
        </w:rPr>
      </w:pPr>
    </w:p>
    <w:p w:rsidR="003D160A" w:rsidRDefault="003D160A" w:rsidP="003D160A">
      <w:pPr>
        <w:spacing w:line="360" w:lineRule="auto"/>
        <w:jc w:val="center"/>
        <w:rPr>
          <w:rFonts w:ascii="宋体" w:hAnsi="宋体"/>
          <w:b/>
          <w:bCs/>
          <w:color w:val="000000"/>
          <w:sz w:val="36"/>
          <w:szCs w:val="36"/>
        </w:rPr>
      </w:pPr>
    </w:p>
    <w:p w:rsidR="003D160A" w:rsidRDefault="003D160A" w:rsidP="003D160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“环境标志产品政府采购清单”优先采购产品情况</w:t>
      </w:r>
    </w:p>
    <w:p w:rsidR="003D160A" w:rsidRDefault="003D160A" w:rsidP="003D160A">
      <w:pPr>
        <w:autoSpaceDE w:val="0"/>
        <w:autoSpaceDN w:val="0"/>
        <w:adjustRightInd w:val="0"/>
        <w:spacing w:line="360" w:lineRule="auto"/>
        <w:jc w:val="center"/>
        <w:outlineLvl w:val="0"/>
        <w:rPr>
          <w:rFonts w:ascii="宋体" w:hAnsi="宋体"/>
          <w:b/>
          <w:bCs/>
          <w:color w:val="000000"/>
          <w:sz w:val="28"/>
          <w:szCs w:val="28"/>
        </w:rPr>
      </w:pPr>
    </w:p>
    <w:p w:rsidR="003D160A" w:rsidRDefault="003D160A" w:rsidP="008A672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3D160A" w:rsidRDefault="003D160A" w:rsidP="003D160A">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D160A" w:rsidTr="00BF046B">
        <w:trPr>
          <w:trHeight w:val="225"/>
          <w:tblHeader/>
        </w:trPr>
        <w:tc>
          <w:tcPr>
            <w:tcW w:w="537" w:type="dxa"/>
            <w:shd w:val="clear" w:color="auto" w:fill="F2F2F2" w:themeFill="background1" w:themeFillShade="F2"/>
            <w:vAlign w:val="center"/>
          </w:tcPr>
          <w:p w:rsidR="003D160A" w:rsidRDefault="003D160A" w:rsidP="00BF046B">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3D160A" w:rsidRDefault="003D160A" w:rsidP="00BF046B">
            <w:pPr>
              <w:pStyle w:val="a6"/>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3D160A" w:rsidRDefault="003D160A" w:rsidP="00BF046B">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3D160A" w:rsidRDefault="003D160A" w:rsidP="00BF046B">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3D160A" w:rsidRDefault="003D160A" w:rsidP="00BF046B">
            <w:pPr>
              <w:pStyle w:val="a6"/>
              <w:jc w:val="center"/>
              <w:rPr>
                <w:rFonts w:ascii="宋体" w:eastAsia="宋体" w:hAnsi="宋体" w:cs="宋体"/>
                <w:b/>
                <w:bCs/>
                <w:sz w:val="21"/>
                <w:szCs w:val="21"/>
              </w:rPr>
            </w:pPr>
            <w:r>
              <w:rPr>
                <w:rFonts w:ascii="宋体" w:eastAsia="宋体" w:hAnsi="宋体" w:cs="宋体" w:hint="eastAsia"/>
                <w:b/>
                <w:bCs/>
                <w:sz w:val="21"/>
                <w:szCs w:val="21"/>
              </w:rPr>
              <w:t>制造商</w:t>
            </w:r>
          </w:p>
          <w:p w:rsidR="003D160A" w:rsidRDefault="003D160A" w:rsidP="00BF046B">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3D160A" w:rsidRDefault="003D160A" w:rsidP="00BF046B">
            <w:pPr>
              <w:pStyle w:val="a6"/>
              <w:jc w:val="center"/>
              <w:rPr>
                <w:rFonts w:ascii="宋体" w:eastAsia="宋体" w:hAnsi="宋体" w:cs="宋体"/>
                <w:b/>
                <w:bCs/>
                <w:sz w:val="21"/>
                <w:szCs w:val="21"/>
              </w:rPr>
            </w:pPr>
            <w:r>
              <w:rPr>
                <w:rFonts w:ascii="宋体" w:eastAsia="宋体" w:hAnsi="宋体" w:cs="宋体" w:hint="eastAsia"/>
                <w:b/>
                <w:bCs/>
                <w:sz w:val="21"/>
                <w:szCs w:val="21"/>
              </w:rPr>
              <w:t>中国环境标志认证证书编号</w:t>
            </w:r>
          </w:p>
        </w:tc>
        <w:tc>
          <w:tcPr>
            <w:tcW w:w="1439" w:type="dxa"/>
            <w:shd w:val="clear" w:color="auto" w:fill="F2F2F2" w:themeFill="background1" w:themeFillShade="F2"/>
            <w:vAlign w:val="center"/>
          </w:tcPr>
          <w:p w:rsidR="003D160A" w:rsidRDefault="003D160A" w:rsidP="00BF046B">
            <w:pPr>
              <w:pStyle w:val="a6"/>
              <w:jc w:val="center"/>
              <w:rPr>
                <w:rFonts w:ascii="宋体" w:eastAsia="宋体" w:hAnsi="宋体" w:cs="宋体"/>
                <w:b/>
                <w:bCs/>
                <w:sz w:val="21"/>
                <w:szCs w:val="21"/>
              </w:rPr>
            </w:pPr>
            <w:r>
              <w:rPr>
                <w:rFonts w:ascii="宋体" w:eastAsia="宋体" w:hAnsi="宋体" w:cs="宋体" w:hint="eastAsia"/>
                <w:b/>
                <w:bCs/>
                <w:sz w:val="21"/>
                <w:szCs w:val="21"/>
              </w:rPr>
              <w:t>提供环境标志产品所在页复印件</w:t>
            </w:r>
          </w:p>
          <w:p w:rsidR="003D160A" w:rsidRDefault="003D160A" w:rsidP="00BF046B">
            <w:pPr>
              <w:pStyle w:val="a6"/>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3D160A" w:rsidRDefault="003D160A" w:rsidP="00BF046B">
            <w:pPr>
              <w:pStyle w:val="a6"/>
              <w:jc w:val="center"/>
              <w:rPr>
                <w:rFonts w:ascii="宋体" w:eastAsia="宋体" w:hAnsi="宋体" w:cs="宋体"/>
                <w:b/>
                <w:bCs/>
                <w:sz w:val="21"/>
                <w:szCs w:val="21"/>
              </w:rPr>
            </w:pPr>
            <w:r>
              <w:rPr>
                <w:rFonts w:ascii="宋体" w:eastAsia="宋体" w:hAnsi="宋体" w:cs="宋体" w:hint="eastAsia"/>
                <w:b/>
                <w:bCs/>
                <w:sz w:val="21"/>
                <w:szCs w:val="21"/>
              </w:rPr>
              <w:t>未提供环境标志产品所在页原因</w:t>
            </w:r>
          </w:p>
        </w:tc>
      </w:tr>
      <w:tr w:rsidR="003D160A" w:rsidTr="00BF046B">
        <w:trPr>
          <w:trHeight w:val="851"/>
        </w:trPr>
        <w:tc>
          <w:tcPr>
            <w:tcW w:w="537" w:type="dxa"/>
            <w:vAlign w:val="center"/>
          </w:tcPr>
          <w:p w:rsidR="003D160A" w:rsidRDefault="003D160A" w:rsidP="00BF046B">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3D160A" w:rsidRDefault="003D160A" w:rsidP="00BF046B">
            <w:pPr>
              <w:pStyle w:val="a6"/>
              <w:spacing w:line="360" w:lineRule="auto"/>
              <w:rPr>
                <w:rFonts w:ascii="宋体" w:eastAsia="宋体" w:hAnsi="宋体" w:cs="Times New Roman"/>
                <w:sz w:val="21"/>
                <w:szCs w:val="21"/>
              </w:rPr>
            </w:pPr>
          </w:p>
        </w:tc>
        <w:tc>
          <w:tcPr>
            <w:tcW w:w="991" w:type="dxa"/>
            <w:vAlign w:val="center"/>
          </w:tcPr>
          <w:p w:rsidR="003D160A" w:rsidRDefault="003D160A" w:rsidP="00BF046B">
            <w:pPr>
              <w:pStyle w:val="a6"/>
              <w:spacing w:line="360" w:lineRule="auto"/>
              <w:rPr>
                <w:rFonts w:ascii="宋体" w:eastAsia="宋体" w:hAnsi="宋体" w:cs="Times New Roman"/>
                <w:sz w:val="21"/>
                <w:szCs w:val="21"/>
              </w:rPr>
            </w:pPr>
          </w:p>
        </w:tc>
        <w:tc>
          <w:tcPr>
            <w:tcW w:w="1276" w:type="dxa"/>
          </w:tcPr>
          <w:p w:rsidR="003D160A" w:rsidRDefault="003D160A" w:rsidP="00BF046B">
            <w:pPr>
              <w:pStyle w:val="a6"/>
              <w:spacing w:line="360" w:lineRule="auto"/>
              <w:rPr>
                <w:rFonts w:ascii="宋体" w:eastAsia="宋体" w:hAnsi="宋体" w:cs="Times New Roman"/>
                <w:sz w:val="21"/>
                <w:szCs w:val="21"/>
              </w:rPr>
            </w:pPr>
          </w:p>
        </w:tc>
        <w:tc>
          <w:tcPr>
            <w:tcW w:w="1135" w:type="dxa"/>
          </w:tcPr>
          <w:p w:rsidR="003D160A" w:rsidRDefault="003D160A" w:rsidP="00BF046B">
            <w:pPr>
              <w:pStyle w:val="a6"/>
              <w:spacing w:line="360" w:lineRule="auto"/>
              <w:rPr>
                <w:rFonts w:ascii="宋体" w:eastAsia="宋体" w:hAnsi="宋体" w:cs="Times New Roman"/>
                <w:sz w:val="21"/>
                <w:szCs w:val="21"/>
              </w:rPr>
            </w:pPr>
          </w:p>
        </w:tc>
        <w:tc>
          <w:tcPr>
            <w:tcW w:w="1276" w:type="dxa"/>
          </w:tcPr>
          <w:p w:rsidR="003D160A" w:rsidRDefault="003D160A" w:rsidP="00BF046B">
            <w:pPr>
              <w:pStyle w:val="a6"/>
              <w:spacing w:line="360" w:lineRule="auto"/>
              <w:rPr>
                <w:rFonts w:ascii="宋体" w:eastAsia="宋体" w:hAnsi="宋体" w:cs="Times New Roman"/>
                <w:sz w:val="21"/>
                <w:szCs w:val="21"/>
              </w:rPr>
            </w:pPr>
          </w:p>
        </w:tc>
        <w:tc>
          <w:tcPr>
            <w:tcW w:w="1439" w:type="dxa"/>
          </w:tcPr>
          <w:p w:rsidR="003D160A" w:rsidRDefault="003D160A" w:rsidP="00BF046B">
            <w:pPr>
              <w:pStyle w:val="a6"/>
              <w:spacing w:line="360" w:lineRule="auto"/>
              <w:rPr>
                <w:rFonts w:ascii="宋体" w:eastAsia="宋体" w:hAnsi="宋体" w:cs="Times New Roman"/>
                <w:sz w:val="21"/>
                <w:szCs w:val="21"/>
              </w:rPr>
            </w:pPr>
          </w:p>
        </w:tc>
        <w:tc>
          <w:tcPr>
            <w:tcW w:w="1252" w:type="dxa"/>
          </w:tcPr>
          <w:p w:rsidR="003D160A" w:rsidRDefault="003D160A" w:rsidP="00BF046B">
            <w:pPr>
              <w:pStyle w:val="a6"/>
              <w:spacing w:line="360" w:lineRule="auto"/>
              <w:rPr>
                <w:rFonts w:ascii="宋体" w:eastAsia="宋体" w:hAnsi="宋体" w:cs="Times New Roman"/>
                <w:sz w:val="21"/>
                <w:szCs w:val="21"/>
              </w:rPr>
            </w:pPr>
          </w:p>
        </w:tc>
      </w:tr>
      <w:tr w:rsidR="003D160A" w:rsidTr="00BF046B">
        <w:trPr>
          <w:trHeight w:val="851"/>
        </w:trPr>
        <w:tc>
          <w:tcPr>
            <w:tcW w:w="537" w:type="dxa"/>
            <w:vAlign w:val="center"/>
          </w:tcPr>
          <w:p w:rsidR="003D160A" w:rsidRDefault="003D160A" w:rsidP="00BF046B">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3D160A" w:rsidRDefault="003D160A" w:rsidP="00BF046B">
            <w:pPr>
              <w:pStyle w:val="a6"/>
              <w:spacing w:line="360" w:lineRule="auto"/>
              <w:rPr>
                <w:rFonts w:ascii="宋体" w:eastAsia="宋体" w:hAnsi="宋体" w:cs="Times New Roman"/>
                <w:sz w:val="21"/>
                <w:szCs w:val="21"/>
              </w:rPr>
            </w:pPr>
          </w:p>
        </w:tc>
        <w:tc>
          <w:tcPr>
            <w:tcW w:w="991" w:type="dxa"/>
            <w:vAlign w:val="center"/>
          </w:tcPr>
          <w:p w:rsidR="003D160A" w:rsidRDefault="003D160A" w:rsidP="00BF046B">
            <w:pPr>
              <w:pStyle w:val="a6"/>
              <w:spacing w:line="360" w:lineRule="auto"/>
              <w:rPr>
                <w:rFonts w:ascii="宋体" w:eastAsia="宋体" w:hAnsi="宋体" w:cs="Times New Roman"/>
                <w:sz w:val="21"/>
                <w:szCs w:val="21"/>
              </w:rPr>
            </w:pPr>
          </w:p>
        </w:tc>
        <w:tc>
          <w:tcPr>
            <w:tcW w:w="1276" w:type="dxa"/>
          </w:tcPr>
          <w:p w:rsidR="003D160A" w:rsidRDefault="003D160A" w:rsidP="00BF046B">
            <w:pPr>
              <w:pStyle w:val="a6"/>
              <w:spacing w:line="360" w:lineRule="auto"/>
              <w:rPr>
                <w:rFonts w:ascii="宋体" w:eastAsia="宋体" w:hAnsi="宋体" w:cs="Times New Roman"/>
                <w:sz w:val="21"/>
                <w:szCs w:val="21"/>
              </w:rPr>
            </w:pPr>
          </w:p>
        </w:tc>
        <w:tc>
          <w:tcPr>
            <w:tcW w:w="1135" w:type="dxa"/>
          </w:tcPr>
          <w:p w:rsidR="003D160A" w:rsidRDefault="003D160A" w:rsidP="00BF046B">
            <w:pPr>
              <w:pStyle w:val="a6"/>
              <w:spacing w:line="360" w:lineRule="auto"/>
              <w:rPr>
                <w:rFonts w:ascii="宋体" w:eastAsia="宋体" w:hAnsi="宋体" w:cs="Times New Roman"/>
                <w:sz w:val="21"/>
                <w:szCs w:val="21"/>
              </w:rPr>
            </w:pPr>
          </w:p>
        </w:tc>
        <w:tc>
          <w:tcPr>
            <w:tcW w:w="1276" w:type="dxa"/>
          </w:tcPr>
          <w:p w:rsidR="003D160A" w:rsidRDefault="003D160A" w:rsidP="00BF046B">
            <w:pPr>
              <w:pStyle w:val="a6"/>
              <w:spacing w:line="360" w:lineRule="auto"/>
              <w:rPr>
                <w:rFonts w:ascii="宋体" w:eastAsia="宋体" w:hAnsi="宋体" w:cs="Times New Roman"/>
                <w:sz w:val="21"/>
                <w:szCs w:val="21"/>
              </w:rPr>
            </w:pPr>
          </w:p>
        </w:tc>
        <w:tc>
          <w:tcPr>
            <w:tcW w:w="1439" w:type="dxa"/>
          </w:tcPr>
          <w:p w:rsidR="003D160A" w:rsidRDefault="003D160A" w:rsidP="00BF046B">
            <w:pPr>
              <w:pStyle w:val="a6"/>
              <w:spacing w:line="360" w:lineRule="auto"/>
              <w:rPr>
                <w:rFonts w:ascii="宋体" w:eastAsia="宋体" w:hAnsi="宋体" w:cs="Times New Roman"/>
                <w:sz w:val="21"/>
                <w:szCs w:val="21"/>
              </w:rPr>
            </w:pPr>
          </w:p>
        </w:tc>
        <w:tc>
          <w:tcPr>
            <w:tcW w:w="1252" w:type="dxa"/>
          </w:tcPr>
          <w:p w:rsidR="003D160A" w:rsidRDefault="003D160A" w:rsidP="00BF046B">
            <w:pPr>
              <w:pStyle w:val="a6"/>
              <w:spacing w:line="360" w:lineRule="auto"/>
              <w:rPr>
                <w:rFonts w:ascii="宋体" w:eastAsia="宋体" w:hAnsi="宋体" w:cs="Times New Roman"/>
                <w:sz w:val="21"/>
                <w:szCs w:val="21"/>
              </w:rPr>
            </w:pPr>
          </w:p>
        </w:tc>
      </w:tr>
      <w:tr w:rsidR="003D160A" w:rsidTr="00BF046B">
        <w:trPr>
          <w:trHeight w:val="851"/>
        </w:trPr>
        <w:tc>
          <w:tcPr>
            <w:tcW w:w="537" w:type="dxa"/>
            <w:vAlign w:val="center"/>
          </w:tcPr>
          <w:p w:rsidR="003D160A" w:rsidRDefault="003D160A" w:rsidP="00BF046B">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3D160A" w:rsidRDefault="003D160A" w:rsidP="00BF046B">
            <w:pPr>
              <w:pStyle w:val="a6"/>
              <w:spacing w:line="360" w:lineRule="auto"/>
              <w:rPr>
                <w:rFonts w:ascii="宋体" w:eastAsia="宋体" w:hAnsi="宋体" w:cs="Times New Roman"/>
                <w:sz w:val="21"/>
                <w:szCs w:val="21"/>
              </w:rPr>
            </w:pPr>
          </w:p>
        </w:tc>
        <w:tc>
          <w:tcPr>
            <w:tcW w:w="991" w:type="dxa"/>
            <w:vAlign w:val="center"/>
          </w:tcPr>
          <w:p w:rsidR="003D160A" w:rsidRDefault="003D160A" w:rsidP="00BF046B">
            <w:pPr>
              <w:pStyle w:val="a6"/>
              <w:spacing w:line="360" w:lineRule="auto"/>
              <w:rPr>
                <w:rFonts w:ascii="宋体" w:eastAsia="宋体" w:hAnsi="宋体" w:cs="Times New Roman"/>
                <w:sz w:val="21"/>
                <w:szCs w:val="21"/>
              </w:rPr>
            </w:pPr>
          </w:p>
        </w:tc>
        <w:tc>
          <w:tcPr>
            <w:tcW w:w="1276" w:type="dxa"/>
          </w:tcPr>
          <w:p w:rsidR="003D160A" w:rsidRDefault="003D160A" w:rsidP="00BF046B">
            <w:pPr>
              <w:pStyle w:val="a6"/>
              <w:spacing w:line="360" w:lineRule="auto"/>
              <w:rPr>
                <w:rFonts w:ascii="宋体" w:eastAsia="宋体" w:hAnsi="宋体" w:cs="Times New Roman"/>
                <w:sz w:val="21"/>
                <w:szCs w:val="21"/>
              </w:rPr>
            </w:pPr>
          </w:p>
        </w:tc>
        <w:tc>
          <w:tcPr>
            <w:tcW w:w="1135" w:type="dxa"/>
          </w:tcPr>
          <w:p w:rsidR="003D160A" w:rsidRDefault="003D160A" w:rsidP="00BF046B">
            <w:pPr>
              <w:pStyle w:val="a6"/>
              <w:spacing w:line="360" w:lineRule="auto"/>
              <w:rPr>
                <w:rFonts w:ascii="宋体" w:eastAsia="宋体" w:hAnsi="宋体" w:cs="Times New Roman"/>
                <w:sz w:val="21"/>
                <w:szCs w:val="21"/>
              </w:rPr>
            </w:pPr>
          </w:p>
        </w:tc>
        <w:tc>
          <w:tcPr>
            <w:tcW w:w="1276" w:type="dxa"/>
          </w:tcPr>
          <w:p w:rsidR="003D160A" w:rsidRDefault="003D160A" w:rsidP="00BF046B">
            <w:pPr>
              <w:pStyle w:val="a6"/>
              <w:spacing w:line="360" w:lineRule="auto"/>
              <w:rPr>
                <w:rFonts w:ascii="宋体" w:eastAsia="宋体" w:hAnsi="宋体" w:cs="Times New Roman"/>
                <w:sz w:val="21"/>
                <w:szCs w:val="21"/>
              </w:rPr>
            </w:pPr>
          </w:p>
        </w:tc>
        <w:tc>
          <w:tcPr>
            <w:tcW w:w="1439" w:type="dxa"/>
          </w:tcPr>
          <w:p w:rsidR="003D160A" w:rsidRDefault="003D160A" w:rsidP="00BF046B">
            <w:pPr>
              <w:pStyle w:val="a6"/>
              <w:spacing w:line="360" w:lineRule="auto"/>
              <w:rPr>
                <w:rFonts w:ascii="宋体" w:eastAsia="宋体" w:hAnsi="宋体" w:cs="Times New Roman"/>
                <w:sz w:val="21"/>
                <w:szCs w:val="21"/>
              </w:rPr>
            </w:pPr>
          </w:p>
        </w:tc>
        <w:tc>
          <w:tcPr>
            <w:tcW w:w="1252" w:type="dxa"/>
          </w:tcPr>
          <w:p w:rsidR="003D160A" w:rsidRDefault="003D160A" w:rsidP="00BF046B">
            <w:pPr>
              <w:pStyle w:val="a6"/>
              <w:spacing w:line="360" w:lineRule="auto"/>
              <w:rPr>
                <w:rFonts w:ascii="宋体" w:eastAsia="宋体" w:hAnsi="宋体" w:cs="Times New Roman"/>
                <w:sz w:val="21"/>
                <w:szCs w:val="21"/>
              </w:rPr>
            </w:pPr>
          </w:p>
        </w:tc>
      </w:tr>
    </w:tbl>
    <w:p w:rsidR="003D160A" w:rsidRDefault="003D160A" w:rsidP="003D160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3D160A" w:rsidRDefault="003D160A" w:rsidP="003D160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3D160A" w:rsidRDefault="003D160A" w:rsidP="003D160A">
      <w:pPr>
        <w:snapToGrid w:val="0"/>
        <w:spacing w:line="500" w:lineRule="exact"/>
        <w:rPr>
          <w:rFonts w:asciiTheme="minorEastAsia" w:hAnsiTheme="minorEastAsia" w:cs="宋体"/>
          <w:szCs w:val="21"/>
          <w:lang w:val="zh-CN"/>
        </w:rPr>
      </w:pPr>
    </w:p>
    <w:p w:rsidR="003D160A" w:rsidRDefault="003D160A" w:rsidP="003D160A">
      <w:pPr>
        <w:snapToGrid w:val="0"/>
        <w:spacing w:line="500" w:lineRule="exact"/>
        <w:rPr>
          <w:rFonts w:asciiTheme="minorEastAsia" w:hAnsiTheme="minorEastAsia" w:cs="宋体"/>
          <w:szCs w:val="21"/>
          <w:lang w:val="zh-CN"/>
        </w:rPr>
      </w:pPr>
    </w:p>
    <w:p w:rsidR="003D160A" w:rsidRDefault="003D160A" w:rsidP="003D160A">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说明：所投产品“环境标志产品政府采购清单”所在页复印件并加盖投标人公章须附后。</w:t>
      </w:r>
    </w:p>
    <w:p w:rsidR="003D160A" w:rsidRDefault="003D160A" w:rsidP="003D160A">
      <w:pPr>
        <w:spacing w:line="360" w:lineRule="auto"/>
        <w:jc w:val="center"/>
        <w:rPr>
          <w:rFonts w:ascii="宋体" w:hAnsi="宋体"/>
          <w:b/>
          <w:bCs/>
          <w:color w:val="000000"/>
          <w:sz w:val="36"/>
          <w:szCs w:val="36"/>
        </w:rPr>
      </w:pPr>
    </w:p>
    <w:p w:rsidR="003D160A" w:rsidRDefault="003D160A" w:rsidP="003D160A">
      <w:pPr>
        <w:spacing w:line="360" w:lineRule="auto"/>
        <w:jc w:val="center"/>
        <w:rPr>
          <w:rFonts w:ascii="宋体" w:hAnsi="宋体"/>
          <w:b/>
          <w:bCs/>
          <w:color w:val="000000"/>
          <w:sz w:val="36"/>
          <w:szCs w:val="36"/>
        </w:rPr>
      </w:pPr>
    </w:p>
    <w:p w:rsidR="003D160A" w:rsidRDefault="003D160A" w:rsidP="003D160A">
      <w:pPr>
        <w:spacing w:line="360" w:lineRule="auto"/>
        <w:jc w:val="center"/>
        <w:rPr>
          <w:rFonts w:ascii="宋体" w:hAnsi="宋体"/>
          <w:b/>
          <w:bCs/>
          <w:color w:val="000000"/>
          <w:sz w:val="36"/>
          <w:szCs w:val="36"/>
        </w:rPr>
      </w:pPr>
    </w:p>
    <w:p w:rsidR="003D160A" w:rsidRDefault="003D160A" w:rsidP="003D160A">
      <w:pPr>
        <w:spacing w:line="360" w:lineRule="auto"/>
        <w:jc w:val="center"/>
        <w:rPr>
          <w:rFonts w:ascii="宋体" w:hAnsi="宋体"/>
          <w:b/>
          <w:bCs/>
          <w:color w:val="000000"/>
          <w:sz w:val="36"/>
          <w:szCs w:val="36"/>
        </w:rPr>
      </w:pPr>
    </w:p>
    <w:p w:rsidR="003D160A" w:rsidRDefault="003D160A" w:rsidP="003D160A">
      <w:pPr>
        <w:spacing w:line="360" w:lineRule="auto"/>
        <w:jc w:val="center"/>
        <w:rPr>
          <w:rFonts w:ascii="宋体" w:hAnsi="宋体"/>
          <w:b/>
          <w:bCs/>
          <w:color w:val="000000"/>
          <w:sz w:val="36"/>
          <w:szCs w:val="36"/>
        </w:rPr>
      </w:pPr>
    </w:p>
    <w:p w:rsidR="003D160A" w:rsidRDefault="003D160A" w:rsidP="003D160A">
      <w:pPr>
        <w:spacing w:line="360" w:lineRule="auto"/>
        <w:jc w:val="center"/>
        <w:rPr>
          <w:rFonts w:ascii="宋体" w:hAnsi="宋体"/>
          <w:b/>
          <w:bCs/>
          <w:color w:val="000000"/>
          <w:sz w:val="36"/>
          <w:szCs w:val="36"/>
        </w:rPr>
      </w:pPr>
    </w:p>
    <w:p w:rsidR="003D160A" w:rsidRDefault="003D160A" w:rsidP="003D160A">
      <w:pPr>
        <w:spacing w:line="360" w:lineRule="auto"/>
        <w:jc w:val="center"/>
        <w:rPr>
          <w:rFonts w:ascii="宋体" w:hAnsi="宋体"/>
          <w:b/>
          <w:bCs/>
          <w:color w:val="000000"/>
          <w:sz w:val="36"/>
          <w:szCs w:val="36"/>
        </w:rPr>
      </w:pPr>
    </w:p>
    <w:p w:rsidR="003D160A" w:rsidRDefault="003D160A" w:rsidP="003D160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3D160A" w:rsidRDefault="003D160A" w:rsidP="003D160A">
      <w:pPr>
        <w:spacing w:line="360" w:lineRule="auto"/>
        <w:jc w:val="center"/>
        <w:rPr>
          <w:rFonts w:ascii="宋体" w:hAnsi="宋体"/>
          <w:b/>
          <w:bCs/>
          <w:color w:val="000000"/>
          <w:szCs w:val="21"/>
        </w:rPr>
      </w:pPr>
    </w:p>
    <w:p w:rsidR="003D160A" w:rsidRDefault="003D160A" w:rsidP="003D160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3D160A" w:rsidRDefault="003D160A" w:rsidP="003D160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3D160A" w:rsidRDefault="003D160A" w:rsidP="003D160A">
      <w:pPr>
        <w:widowControl/>
        <w:spacing w:before="100" w:beforeAutospacing="1" w:after="100" w:afterAutospacing="1" w:line="360" w:lineRule="auto"/>
        <w:ind w:leftChars="1850" w:left="3885"/>
        <w:jc w:val="left"/>
        <w:rPr>
          <w:rFonts w:ascii="宋体" w:hAnsi="宋体" w:cs="Arial"/>
          <w:color w:val="000000"/>
          <w:kern w:val="0"/>
          <w:szCs w:val="21"/>
        </w:rPr>
      </w:pPr>
    </w:p>
    <w:p w:rsidR="003D160A" w:rsidRDefault="003D160A" w:rsidP="003D160A">
      <w:pPr>
        <w:widowControl/>
        <w:spacing w:before="100" w:beforeAutospacing="1" w:after="100" w:afterAutospacing="1" w:line="360" w:lineRule="auto"/>
        <w:ind w:leftChars="1850" w:left="3885"/>
        <w:jc w:val="left"/>
        <w:rPr>
          <w:rFonts w:ascii="宋体" w:hAnsi="宋体" w:cs="Arial"/>
          <w:color w:val="000000"/>
          <w:kern w:val="0"/>
          <w:szCs w:val="21"/>
        </w:rPr>
      </w:pPr>
    </w:p>
    <w:p w:rsidR="003D160A" w:rsidRDefault="003D160A" w:rsidP="003D160A">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3D160A" w:rsidRDefault="003D160A" w:rsidP="003D160A">
      <w:pPr>
        <w:widowControl/>
        <w:spacing w:before="100" w:beforeAutospacing="1" w:after="100" w:afterAutospacing="1" w:line="360" w:lineRule="auto"/>
        <w:jc w:val="left"/>
        <w:rPr>
          <w:rFonts w:ascii="宋体" w:hAnsi="宋体"/>
          <w:color w:val="000000"/>
          <w:szCs w:val="21"/>
        </w:rPr>
      </w:pPr>
    </w:p>
    <w:p w:rsidR="003D160A" w:rsidRDefault="003D160A" w:rsidP="003D160A">
      <w:pPr>
        <w:widowControl/>
        <w:spacing w:before="100" w:beforeAutospacing="1" w:after="100" w:afterAutospacing="1" w:line="360" w:lineRule="auto"/>
        <w:jc w:val="left"/>
        <w:rPr>
          <w:rFonts w:ascii="宋体" w:hAnsi="宋体"/>
          <w:color w:val="000000"/>
          <w:szCs w:val="21"/>
        </w:rPr>
      </w:pPr>
    </w:p>
    <w:p w:rsidR="003D160A" w:rsidRDefault="003D160A" w:rsidP="003D160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3D160A" w:rsidRDefault="003D160A" w:rsidP="003D160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3D160A" w:rsidRDefault="003D160A" w:rsidP="003D160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3D160A" w:rsidRDefault="003D160A" w:rsidP="003D160A">
      <w:pPr>
        <w:autoSpaceDE w:val="0"/>
        <w:autoSpaceDN w:val="0"/>
        <w:adjustRightInd w:val="0"/>
        <w:spacing w:line="360" w:lineRule="auto"/>
        <w:jc w:val="center"/>
        <w:outlineLvl w:val="0"/>
        <w:rPr>
          <w:rFonts w:ascii="宋体" w:hAnsi="宋体" w:cs="Arial"/>
          <w:color w:val="000000"/>
          <w:kern w:val="0"/>
          <w:sz w:val="24"/>
          <w:szCs w:val="24"/>
        </w:rPr>
      </w:pPr>
    </w:p>
    <w:p w:rsidR="003D160A" w:rsidRDefault="003D160A" w:rsidP="003D160A">
      <w:pPr>
        <w:autoSpaceDE w:val="0"/>
        <w:autoSpaceDN w:val="0"/>
        <w:adjustRightInd w:val="0"/>
        <w:spacing w:line="360" w:lineRule="auto"/>
        <w:jc w:val="center"/>
        <w:outlineLvl w:val="0"/>
        <w:rPr>
          <w:rFonts w:ascii="宋体" w:hAnsi="宋体"/>
          <w:b/>
          <w:bCs/>
          <w:color w:val="000000"/>
          <w:sz w:val="36"/>
          <w:szCs w:val="36"/>
        </w:rPr>
      </w:pPr>
    </w:p>
    <w:p w:rsidR="003D160A" w:rsidRDefault="003D160A" w:rsidP="003D160A">
      <w:pPr>
        <w:autoSpaceDE w:val="0"/>
        <w:autoSpaceDN w:val="0"/>
        <w:adjustRightInd w:val="0"/>
        <w:spacing w:line="360" w:lineRule="auto"/>
        <w:jc w:val="center"/>
        <w:outlineLvl w:val="0"/>
        <w:rPr>
          <w:rFonts w:ascii="宋体" w:hAnsi="宋体"/>
          <w:b/>
          <w:bCs/>
          <w:color w:val="000000"/>
          <w:sz w:val="36"/>
          <w:szCs w:val="36"/>
        </w:rPr>
      </w:pPr>
    </w:p>
    <w:p w:rsidR="003D160A" w:rsidRDefault="003D160A" w:rsidP="003D160A">
      <w:pPr>
        <w:autoSpaceDE w:val="0"/>
        <w:autoSpaceDN w:val="0"/>
        <w:adjustRightInd w:val="0"/>
        <w:spacing w:line="360" w:lineRule="auto"/>
        <w:jc w:val="center"/>
        <w:outlineLvl w:val="0"/>
        <w:rPr>
          <w:rFonts w:ascii="宋体" w:hAnsi="宋体"/>
          <w:b/>
          <w:bCs/>
          <w:color w:val="000000"/>
          <w:sz w:val="24"/>
          <w:szCs w:val="24"/>
        </w:rPr>
      </w:pPr>
      <w:bookmarkStart w:id="15" w:name="OLE_LINK14"/>
      <w:bookmarkStart w:id="16" w:name="OLE_LINK13"/>
      <w:r>
        <w:rPr>
          <w:rFonts w:ascii="宋体" w:hAnsi="宋体" w:hint="eastAsia"/>
          <w:b/>
          <w:bCs/>
          <w:color w:val="000000"/>
          <w:sz w:val="24"/>
          <w:szCs w:val="24"/>
        </w:rPr>
        <w:lastRenderedPageBreak/>
        <w:t>4.10 残疾人福利性单位声明函</w:t>
      </w:r>
    </w:p>
    <w:bookmarkEnd w:id="15"/>
    <w:bookmarkEnd w:id="16"/>
    <w:p w:rsidR="003D160A" w:rsidRDefault="003D160A" w:rsidP="003D160A">
      <w:pPr>
        <w:spacing w:line="360" w:lineRule="auto"/>
        <w:rPr>
          <w:rFonts w:ascii="宋体" w:hAnsi="宋体"/>
          <w:szCs w:val="21"/>
        </w:rPr>
      </w:pPr>
    </w:p>
    <w:p w:rsidR="003D160A" w:rsidRDefault="003D160A" w:rsidP="003D160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3D160A" w:rsidRDefault="003D160A" w:rsidP="003D160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3D160A" w:rsidRDefault="003D160A" w:rsidP="003D160A">
      <w:pPr>
        <w:spacing w:line="360" w:lineRule="auto"/>
        <w:rPr>
          <w:rFonts w:ascii="宋体" w:hAnsi="宋体"/>
          <w:szCs w:val="21"/>
        </w:rPr>
      </w:pPr>
    </w:p>
    <w:p w:rsidR="003D160A" w:rsidRDefault="003D160A" w:rsidP="003D160A">
      <w:pPr>
        <w:spacing w:line="360" w:lineRule="auto"/>
        <w:rPr>
          <w:rFonts w:ascii="宋体" w:hAnsi="宋体"/>
          <w:szCs w:val="21"/>
        </w:rPr>
      </w:pPr>
    </w:p>
    <w:p w:rsidR="003D160A" w:rsidRDefault="003D160A" w:rsidP="003D160A">
      <w:pPr>
        <w:spacing w:line="360" w:lineRule="auto"/>
        <w:rPr>
          <w:rFonts w:ascii="宋体" w:hAnsi="宋体"/>
          <w:szCs w:val="21"/>
        </w:rPr>
      </w:pPr>
      <w:r>
        <w:rPr>
          <w:rFonts w:ascii="宋体" w:hAnsi="宋体" w:hint="eastAsia"/>
          <w:szCs w:val="21"/>
        </w:rPr>
        <w:t xml:space="preserve">                                    单位名称（盖章）：</w:t>
      </w:r>
    </w:p>
    <w:p w:rsidR="003D160A" w:rsidRDefault="003D160A" w:rsidP="003D160A">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3D160A" w:rsidRDefault="003D160A" w:rsidP="003D160A"/>
    <w:p w:rsidR="003D160A" w:rsidRDefault="003D160A" w:rsidP="003D160A"/>
    <w:p w:rsidR="006F3158" w:rsidRDefault="006F3158">
      <w:pPr>
        <w:pStyle w:val="a0"/>
        <w:ind w:firstLine="340"/>
        <w:rPr>
          <w:lang w:val="zh-CN"/>
        </w:rPr>
      </w:pPr>
    </w:p>
    <w:p w:rsidR="00D20A26" w:rsidRDefault="00D20A26" w:rsidP="00D20A2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D20A26" w:rsidRDefault="00D20A26" w:rsidP="00D20A26">
      <w:pPr>
        <w:autoSpaceDE w:val="0"/>
        <w:autoSpaceDN w:val="0"/>
        <w:adjustRightInd w:val="0"/>
        <w:spacing w:line="360" w:lineRule="auto"/>
        <w:jc w:val="center"/>
        <w:outlineLvl w:val="0"/>
        <w:rPr>
          <w:rFonts w:ascii="宋体" w:hAnsi="宋体"/>
          <w:b/>
          <w:bCs/>
          <w:color w:val="000000"/>
          <w:sz w:val="28"/>
          <w:szCs w:val="28"/>
        </w:rPr>
      </w:pPr>
    </w:p>
    <w:p w:rsidR="00D20A26" w:rsidRDefault="00D20A26" w:rsidP="00D20A26">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6F3158" w:rsidRDefault="006F3158">
      <w:pPr>
        <w:pStyle w:val="a0"/>
        <w:ind w:firstLine="340"/>
        <w:rPr>
          <w:lang w:val="zh-CN"/>
        </w:rPr>
      </w:pPr>
    </w:p>
    <w:p w:rsidR="00D20A26" w:rsidRDefault="00D20A26">
      <w:pPr>
        <w:autoSpaceDE w:val="0"/>
        <w:autoSpaceDN w:val="0"/>
        <w:adjustRightInd w:val="0"/>
        <w:spacing w:line="360" w:lineRule="auto"/>
        <w:jc w:val="center"/>
        <w:rPr>
          <w:rFonts w:asciiTheme="minorEastAsia" w:hAnsiTheme="minorEastAsia" w:cs="黑体" w:hint="eastAsia"/>
          <w:b/>
          <w:bCs/>
          <w:sz w:val="44"/>
          <w:szCs w:val="44"/>
          <w:lang w:val="zh-CN"/>
        </w:rPr>
      </w:pPr>
    </w:p>
    <w:p w:rsidR="00D20A26" w:rsidRDefault="00D20A26">
      <w:pPr>
        <w:autoSpaceDE w:val="0"/>
        <w:autoSpaceDN w:val="0"/>
        <w:adjustRightInd w:val="0"/>
        <w:spacing w:line="360" w:lineRule="auto"/>
        <w:jc w:val="center"/>
        <w:rPr>
          <w:rFonts w:asciiTheme="minorEastAsia" w:hAnsiTheme="minorEastAsia" w:cs="黑体" w:hint="eastAsia"/>
          <w:b/>
          <w:bCs/>
          <w:sz w:val="44"/>
          <w:szCs w:val="44"/>
          <w:lang w:val="zh-CN"/>
        </w:rPr>
      </w:pPr>
    </w:p>
    <w:p w:rsidR="00D20A26" w:rsidRDefault="00D20A26">
      <w:pPr>
        <w:autoSpaceDE w:val="0"/>
        <w:autoSpaceDN w:val="0"/>
        <w:adjustRightInd w:val="0"/>
        <w:spacing w:line="360" w:lineRule="auto"/>
        <w:jc w:val="center"/>
        <w:rPr>
          <w:rFonts w:asciiTheme="minorEastAsia" w:hAnsiTheme="minorEastAsia" w:cs="黑体" w:hint="eastAsia"/>
          <w:b/>
          <w:bCs/>
          <w:sz w:val="44"/>
          <w:szCs w:val="44"/>
          <w:lang w:val="zh-CN"/>
        </w:rPr>
      </w:pPr>
    </w:p>
    <w:p w:rsidR="00D20A26" w:rsidRDefault="00D20A26">
      <w:pPr>
        <w:autoSpaceDE w:val="0"/>
        <w:autoSpaceDN w:val="0"/>
        <w:adjustRightInd w:val="0"/>
        <w:spacing w:line="360" w:lineRule="auto"/>
        <w:jc w:val="center"/>
        <w:rPr>
          <w:rFonts w:asciiTheme="minorEastAsia" w:hAnsiTheme="minorEastAsia" w:cs="黑体" w:hint="eastAsia"/>
          <w:b/>
          <w:bCs/>
          <w:sz w:val="44"/>
          <w:szCs w:val="44"/>
          <w:lang w:val="zh-CN"/>
        </w:rPr>
      </w:pPr>
    </w:p>
    <w:p w:rsidR="00D20A26" w:rsidRDefault="00D20A26">
      <w:pPr>
        <w:autoSpaceDE w:val="0"/>
        <w:autoSpaceDN w:val="0"/>
        <w:adjustRightInd w:val="0"/>
        <w:spacing w:line="360" w:lineRule="auto"/>
        <w:jc w:val="center"/>
        <w:rPr>
          <w:rFonts w:asciiTheme="minorEastAsia" w:hAnsiTheme="minorEastAsia" w:cs="黑体" w:hint="eastAsia"/>
          <w:b/>
          <w:bCs/>
          <w:sz w:val="44"/>
          <w:szCs w:val="44"/>
          <w:lang w:val="zh-CN"/>
        </w:rPr>
      </w:pPr>
    </w:p>
    <w:p w:rsidR="006F3158" w:rsidRDefault="0089707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6F3158" w:rsidRDefault="006F3158"/>
    <w:p w:rsidR="006F3158" w:rsidRDefault="006F3158"/>
    <w:p w:rsidR="006F3158" w:rsidRDefault="006F3158"/>
    <w:p w:rsidR="006F3158" w:rsidRDefault="00897071">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6F3158" w:rsidRDefault="00897071">
      <w:pPr>
        <w:spacing w:line="360" w:lineRule="auto"/>
        <w:jc w:val="center"/>
        <w:rPr>
          <w:rFonts w:ascii="宋体" w:hAnsi="宋体"/>
          <w:b/>
          <w:bCs/>
          <w:color w:val="000000"/>
          <w:sz w:val="28"/>
          <w:szCs w:val="28"/>
        </w:rPr>
      </w:pPr>
      <w:r>
        <w:rPr>
          <w:rFonts w:ascii="宋体" w:hAnsi="宋体"/>
          <w:b/>
          <w:bCs/>
          <w:color w:val="000000"/>
          <w:sz w:val="28"/>
          <w:szCs w:val="28"/>
        </w:rPr>
        <w:t> </w:t>
      </w:r>
    </w:p>
    <w:p w:rsidR="006F3158" w:rsidRDefault="006F3158"/>
    <w:p w:rsidR="006F3158" w:rsidRPr="00393954" w:rsidRDefault="006F3158"/>
    <w:sectPr w:rsidR="006F3158" w:rsidRPr="00393954" w:rsidSect="006F315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84E" w:rsidRDefault="00ED684E" w:rsidP="006F3158">
      <w:r>
        <w:separator/>
      </w:r>
    </w:p>
  </w:endnote>
  <w:endnote w:type="continuationSeparator" w:id="0">
    <w:p w:rsidR="00ED684E" w:rsidRDefault="00ED684E" w:rsidP="006F31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roma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84E" w:rsidRDefault="00ED0B1E">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ED684E" w:rsidRDefault="00ED0B1E">
                <w:pPr>
                  <w:pStyle w:val="aa"/>
                </w:pPr>
                <w:fldSimple w:instr=" PAGE  \* MERGEFORMAT ">
                  <w:r w:rsidR="00D20A26">
                    <w:rPr>
                      <w:noProof/>
                    </w:rPr>
                    <w:t>77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84E" w:rsidRDefault="00ED684E" w:rsidP="006F3158">
      <w:r>
        <w:separator/>
      </w:r>
    </w:p>
  </w:footnote>
  <w:footnote w:type="continuationSeparator" w:id="0">
    <w:p w:rsidR="00ED684E" w:rsidRDefault="00ED684E" w:rsidP="006F31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9AE5F4"/>
    <w:multiLevelType w:val="singleLevel"/>
    <w:tmpl w:val="8A9AE5F4"/>
    <w:lvl w:ilvl="0">
      <w:start w:val="3"/>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3ED0A41D"/>
    <w:multiLevelType w:val="singleLevel"/>
    <w:tmpl w:val="3ED0A41D"/>
    <w:lvl w:ilvl="0">
      <w:start w:val="2"/>
      <w:numFmt w:val="decimal"/>
      <w:suff w:val="nothing"/>
      <w:lvlText w:val="（%1）"/>
      <w:lvlJc w:val="left"/>
    </w:lvl>
  </w:abstractNum>
  <w:abstractNum w:abstractNumId="5">
    <w:nsid w:val="54201C0C"/>
    <w:multiLevelType w:val="singleLevel"/>
    <w:tmpl w:val="54201C0C"/>
    <w:lvl w:ilvl="0">
      <w:start w:val="1"/>
      <w:numFmt w:val="lowerLetter"/>
      <w:lvlText w:val="%1."/>
      <w:lvlJc w:val="left"/>
      <w:pPr>
        <w:tabs>
          <w:tab w:val="left" w:pos="312"/>
        </w:tabs>
      </w:pPr>
    </w:lvl>
  </w:abstractNum>
  <w:abstractNum w:abstractNumId="6">
    <w:nsid w:val="59F817C2"/>
    <w:multiLevelType w:val="singleLevel"/>
    <w:tmpl w:val="59F817C2"/>
    <w:lvl w:ilvl="0">
      <w:start w:val="2"/>
      <w:numFmt w:val="chineseCounting"/>
      <w:suff w:val="space"/>
      <w:lvlText w:val="第%1章"/>
      <w:lvlJc w:val="left"/>
    </w:lvl>
  </w:abstractNum>
  <w:abstractNum w:abstractNumId="7">
    <w:nsid w:val="59F817E8"/>
    <w:multiLevelType w:val="singleLevel"/>
    <w:tmpl w:val="59F817E8"/>
    <w:lvl w:ilvl="0">
      <w:start w:val="1"/>
      <w:numFmt w:val="chineseCounting"/>
      <w:pStyle w:val="260"/>
      <w:suff w:val="nothing"/>
      <w:lvlText w:val="%1、"/>
      <w:lvlJc w:val="left"/>
    </w:lvl>
  </w:abstractNum>
  <w:abstractNum w:abstractNumId="8">
    <w:nsid w:val="5AE03542"/>
    <w:multiLevelType w:val="singleLevel"/>
    <w:tmpl w:val="5AE03542"/>
    <w:lvl w:ilvl="0">
      <w:start w:val="1"/>
      <w:numFmt w:val="chineseCounting"/>
      <w:suff w:val="nothing"/>
      <w:lvlText w:val="（%1）"/>
      <w:lvlJc w:val="left"/>
    </w:lvl>
  </w:abstractNum>
  <w:abstractNum w:abstractNumId="9">
    <w:nsid w:val="692D9217"/>
    <w:multiLevelType w:val="singleLevel"/>
    <w:tmpl w:val="692D9217"/>
    <w:lvl w:ilvl="0">
      <w:start w:val="1"/>
      <w:numFmt w:val="chineseCounting"/>
      <w:suff w:val="nothing"/>
      <w:lvlText w:val="%1、"/>
      <w:lvlJc w:val="left"/>
      <w:rPr>
        <w:rFonts w:hint="eastAsia"/>
      </w:rPr>
    </w:lvl>
  </w:abstractNum>
  <w:num w:numId="1">
    <w:abstractNumId w:val="1"/>
  </w:num>
  <w:num w:numId="2">
    <w:abstractNumId w:val="2"/>
  </w:num>
  <w:num w:numId="3">
    <w:abstractNumId w:val="7"/>
  </w:num>
  <w:num w:numId="4">
    <w:abstractNumId w:val="6"/>
  </w:num>
  <w:num w:numId="5">
    <w:abstractNumId w:val="9"/>
  </w:num>
  <w:num w:numId="6">
    <w:abstractNumId w:val="8"/>
  </w:num>
  <w:num w:numId="7">
    <w:abstractNumId w:val="0"/>
  </w:num>
  <w:num w:numId="8">
    <w:abstractNumId w:val="4"/>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11229"/>
    <w:rsid w:val="000174F6"/>
    <w:rsid w:val="00024054"/>
    <w:rsid w:val="00034927"/>
    <w:rsid w:val="000522F2"/>
    <w:rsid w:val="00053214"/>
    <w:rsid w:val="0006368C"/>
    <w:rsid w:val="00070D24"/>
    <w:rsid w:val="000812F5"/>
    <w:rsid w:val="00084157"/>
    <w:rsid w:val="000864CD"/>
    <w:rsid w:val="00091265"/>
    <w:rsid w:val="00093FDE"/>
    <w:rsid w:val="000A1DCA"/>
    <w:rsid w:val="000A1F13"/>
    <w:rsid w:val="000B3AFA"/>
    <w:rsid w:val="000C2E6B"/>
    <w:rsid w:val="000C317C"/>
    <w:rsid w:val="000D225B"/>
    <w:rsid w:val="000F4421"/>
    <w:rsid w:val="000F6EE6"/>
    <w:rsid w:val="00105FF2"/>
    <w:rsid w:val="001143EE"/>
    <w:rsid w:val="0012784E"/>
    <w:rsid w:val="00131E15"/>
    <w:rsid w:val="00132998"/>
    <w:rsid w:val="00142BC9"/>
    <w:rsid w:val="00144D56"/>
    <w:rsid w:val="001505B9"/>
    <w:rsid w:val="00153C54"/>
    <w:rsid w:val="00153ED4"/>
    <w:rsid w:val="001541EB"/>
    <w:rsid w:val="001549D6"/>
    <w:rsid w:val="00167679"/>
    <w:rsid w:val="00170D8C"/>
    <w:rsid w:val="00181B50"/>
    <w:rsid w:val="0018373A"/>
    <w:rsid w:val="00185115"/>
    <w:rsid w:val="0018573A"/>
    <w:rsid w:val="001909F0"/>
    <w:rsid w:val="001A10A1"/>
    <w:rsid w:val="001A2D2F"/>
    <w:rsid w:val="001A5813"/>
    <w:rsid w:val="001A7670"/>
    <w:rsid w:val="001B3695"/>
    <w:rsid w:val="001B3DBE"/>
    <w:rsid w:val="001B6662"/>
    <w:rsid w:val="001B66E8"/>
    <w:rsid w:val="001C7B78"/>
    <w:rsid w:val="001D477D"/>
    <w:rsid w:val="001F1A66"/>
    <w:rsid w:val="001F234F"/>
    <w:rsid w:val="00205D2E"/>
    <w:rsid w:val="002113BC"/>
    <w:rsid w:val="00212B60"/>
    <w:rsid w:val="0021478F"/>
    <w:rsid w:val="002261F2"/>
    <w:rsid w:val="002378D7"/>
    <w:rsid w:val="00250393"/>
    <w:rsid w:val="002648DE"/>
    <w:rsid w:val="00270226"/>
    <w:rsid w:val="0027133B"/>
    <w:rsid w:val="00271BD5"/>
    <w:rsid w:val="00280294"/>
    <w:rsid w:val="00283F49"/>
    <w:rsid w:val="002904B7"/>
    <w:rsid w:val="00294064"/>
    <w:rsid w:val="002A72EE"/>
    <w:rsid w:val="002A772B"/>
    <w:rsid w:val="002C4A4B"/>
    <w:rsid w:val="002D3B42"/>
    <w:rsid w:val="002D4451"/>
    <w:rsid w:val="002E03B5"/>
    <w:rsid w:val="002E12DC"/>
    <w:rsid w:val="002E440F"/>
    <w:rsid w:val="002F5B01"/>
    <w:rsid w:val="002F77AD"/>
    <w:rsid w:val="003043C9"/>
    <w:rsid w:val="003101C8"/>
    <w:rsid w:val="003106C6"/>
    <w:rsid w:val="00311229"/>
    <w:rsid w:val="00311F66"/>
    <w:rsid w:val="0032049B"/>
    <w:rsid w:val="0032182B"/>
    <w:rsid w:val="00322A1C"/>
    <w:rsid w:val="003246C7"/>
    <w:rsid w:val="003320D8"/>
    <w:rsid w:val="00332F80"/>
    <w:rsid w:val="00336A90"/>
    <w:rsid w:val="00350030"/>
    <w:rsid w:val="00352A93"/>
    <w:rsid w:val="003604D4"/>
    <w:rsid w:val="003637EF"/>
    <w:rsid w:val="003809C1"/>
    <w:rsid w:val="00381FC2"/>
    <w:rsid w:val="00384225"/>
    <w:rsid w:val="00390783"/>
    <w:rsid w:val="00390BCC"/>
    <w:rsid w:val="0039341D"/>
    <w:rsid w:val="00393954"/>
    <w:rsid w:val="00396801"/>
    <w:rsid w:val="00396958"/>
    <w:rsid w:val="003A16D0"/>
    <w:rsid w:val="003B0CE5"/>
    <w:rsid w:val="003B1A42"/>
    <w:rsid w:val="003D160A"/>
    <w:rsid w:val="003D66DE"/>
    <w:rsid w:val="003D7159"/>
    <w:rsid w:val="003E233E"/>
    <w:rsid w:val="00417EAF"/>
    <w:rsid w:val="00420E00"/>
    <w:rsid w:val="00421D20"/>
    <w:rsid w:val="0042727E"/>
    <w:rsid w:val="00431B1E"/>
    <w:rsid w:val="00442BDC"/>
    <w:rsid w:val="004571B7"/>
    <w:rsid w:val="00467ECA"/>
    <w:rsid w:val="004714C0"/>
    <w:rsid w:val="0047320C"/>
    <w:rsid w:val="00476C7B"/>
    <w:rsid w:val="00480D48"/>
    <w:rsid w:val="004823FB"/>
    <w:rsid w:val="0048489F"/>
    <w:rsid w:val="00496245"/>
    <w:rsid w:val="004A6807"/>
    <w:rsid w:val="004A7079"/>
    <w:rsid w:val="004B1AC8"/>
    <w:rsid w:val="004B1E7A"/>
    <w:rsid w:val="004B605A"/>
    <w:rsid w:val="004C3028"/>
    <w:rsid w:val="004D2997"/>
    <w:rsid w:val="004E058B"/>
    <w:rsid w:val="00500587"/>
    <w:rsid w:val="00514342"/>
    <w:rsid w:val="00531A8A"/>
    <w:rsid w:val="00545EF4"/>
    <w:rsid w:val="0054670A"/>
    <w:rsid w:val="00585EF8"/>
    <w:rsid w:val="005912B1"/>
    <w:rsid w:val="00593B17"/>
    <w:rsid w:val="005A5072"/>
    <w:rsid w:val="005A5ED3"/>
    <w:rsid w:val="005B0264"/>
    <w:rsid w:val="005B089F"/>
    <w:rsid w:val="005B71DC"/>
    <w:rsid w:val="005C548B"/>
    <w:rsid w:val="005C5922"/>
    <w:rsid w:val="005F21A2"/>
    <w:rsid w:val="00605B73"/>
    <w:rsid w:val="00625EEE"/>
    <w:rsid w:val="006262EE"/>
    <w:rsid w:val="006307FD"/>
    <w:rsid w:val="00636AAD"/>
    <w:rsid w:val="00645C33"/>
    <w:rsid w:val="0065083F"/>
    <w:rsid w:val="00650BE8"/>
    <w:rsid w:val="00654159"/>
    <w:rsid w:val="0065670D"/>
    <w:rsid w:val="006672E8"/>
    <w:rsid w:val="006766E0"/>
    <w:rsid w:val="00687A15"/>
    <w:rsid w:val="00694D85"/>
    <w:rsid w:val="006A2F6E"/>
    <w:rsid w:val="006A7C24"/>
    <w:rsid w:val="006B47D2"/>
    <w:rsid w:val="006B503D"/>
    <w:rsid w:val="006B6070"/>
    <w:rsid w:val="006C2AFA"/>
    <w:rsid w:val="006C48C4"/>
    <w:rsid w:val="006F3158"/>
    <w:rsid w:val="007048CB"/>
    <w:rsid w:val="00712D9A"/>
    <w:rsid w:val="00716E81"/>
    <w:rsid w:val="007258E2"/>
    <w:rsid w:val="00727437"/>
    <w:rsid w:val="007362E1"/>
    <w:rsid w:val="00743C27"/>
    <w:rsid w:val="007541C8"/>
    <w:rsid w:val="007541DB"/>
    <w:rsid w:val="0075546B"/>
    <w:rsid w:val="0075601B"/>
    <w:rsid w:val="007606D8"/>
    <w:rsid w:val="007674C6"/>
    <w:rsid w:val="0077130F"/>
    <w:rsid w:val="00781EF9"/>
    <w:rsid w:val="00790E33"/>
    <w:rsid w:val="00791F44"/>
    <w:rsid w:val="0079223D"/>
    <w:rsid w:val="00793047"/>
    <w:rsid w:val="007A4B27"/>
    <w:rsid w:val="007A7AB1"/>
    <w:rsid w:val="007B3250"/>
    <w:rsid w:val="007B7263"/>
    <w:rsid w:val="007C4F76"/>
    <w:rsid w:val="007D4D4F"/>
    <w:rsid w:val="007D5C87"/>
    <w:rsid w:val="007E71FA"/>
    <w:rsid w:val="007E7811"/>
    <w:rsid w:val="007F3D13"/>
    <w:rsid w:val="00802B33"/>
    <w:rsid w:val="00803A86"/>
    <w:rsid w:val="00806270"/>
    <w:rsid w:val="00806ADC"/>
    <w:rsid w:val="008122E4"/>
    <w:rsid w:val="008150BF"/>
    <w:rsid w:val="00817D32"/>
    <w:rsid w:val="00817E1B"/>
    <w:rsid w:val="0082015A"/>
    <w:rsid w:val="008313DE"/>
    <w:rsid w:val="00831BAC"/>
    <w:rsid w:val="0084288F"/>
    <w:rsid w:val="008518B5"/>
    <w:rsid w:val="00853010"/>
    <w:rsid w:val="008559C6"/>
    <w:rsid w:val="008617F4"/>
    <w:rsid w:val="00862058"/>
    <w:rsid w:val="00876278"/>
    <w:rsid w:val="00876F80"/>
    <w:rsid w:val="00877284"/>
    <w:rsid w:val="008779C9"/>
    <w:rsid w:val="0088501B"/>
    <w:rsid w:val="00887B1F"/>
    <w:rsid w:val="00897071"/>
    <w:rsid w:val="008A672D"/>
    <w:rsid w:val="008B02AA"/>
    <w:rsid w:val="008B2F1D"/>
    <w:rsid w:val="008C3AB6"/>
    <w:rsid w:val="008E1E12"/>
    <w:rsid w:val="008E32CB"/>
    <w:rsid w:val="008E4865"/>
    <w:rsid w:val="008F23A9"/>
    <w:rsid w:val="00907206"/>
    <w:rsid w:val="0091043E"/>
    <w:rsid w:val="00911ABC"/>
    <w:rsid w:val="00912831"/>
    <w:rsid w:val="00922C8F"/>
    <w:rsid w:val="00923178"/>
    <w:rsid w:val="009367D6"/>
    <w:rsid w:val="00951722"/>
    <w:rsid w:val="00953888"/>
    <w:rsid w:val="00960A89"/>
    <w:rsid w:val="00976CA8"/>
    <w:rsid w:val="009863FE"/>
    <w:rsid w:val="00987C29"/>
    <w:rsid w:val="00991958"/>
    <w:rsid w:val="00996034"/>
    <w:rsid w:val="009A0B33"/>
    <w:rsid w:val="009A2461"/>
    <w:rsid w:val="009A2A37"/>
    <w:rsid w:val="009B0FD1"/>
    <w:rsid w:val="009B61E7"/>
    <w:rsid w:val="009C12AB"/>
    <w:rsid w:val="009C55A6"/>
    <w:rsid w:val="009D6453"/>
    <w:rsid w:val="009E0C90"/>
    <w:rsid w:val="009E7965"/>
    <w:rsid w:val="00A00136"/>
    <w:rsid w:val="00A0723B"/>
    <w:rsid w:val="00A1102E"/>
    <w:rsid w:val="00A16285"/>
    <w:rsid w:val="00A23B62"/>
    <w:rsid w:val="00A240CC"/>
    <w:rsid w:val="00A360FB"/>
    <w:rsid w:val="00A406CD"/>
    <w:rsid w:val="00A415A6"/>
    <w:rsid w:val="00A429B8"/>
    <w:rsid w:val="00A460DB"/>
    <w:rsid w:val="00A5039E"/>
    <w:rsid w:val="00A53B4E"/>
    <w:rsid w:val="00A634BA"/>
    <w:rsid w:val="00A63C9E"/>
    <w:rsid w:val="00A9632B"/>
    <w:rsid w:val="00AA1D8E"/>
    <w:rsid w:val="00AA45FC"/>
    <w:rsid w:val="00AC1D06"/>
    <w:rsid w:val="00AC5216"/>
    <w:rsid w:val="00AD0B93"/>
    <w:rsid w:val="00AE63D7"/>
    <w:rsid w:val="00AF3F09"/>
    <w:rsid w:val="00B07C4E"/>
    <w:rsid w:val="00B13210"/>
    <w:rsid w:val="00B15290"/>
    <w:rsid w:val="00B3334F"/>
    <w:rsid w:val="00B37810"/>
    <w:rsid w:val="00B414FB"/>
    <w:rsid w:val="00B61353"/>
    <w:rsid w:val="00B85F9F"/>
    <w:rsid w:val="00B9402C"/>
    <w:rsid w:val="00BC57E2"/>
    <w:rsid w:val="00BF1FB2"/>
    <w:rsid w:val="00BF23CF"/>
    <w:rsid w:val="00BF2919"/>
    <w:rsid w:val="00BF30BC"/>
    <w:rsid w:val="00BF607A"/>
    <w:rsid w:val="00C045A9"/>
    <w:rsid w:val="00C12DD1"/>
    <w:rsid w:val="00C22C04"/>
    <w:rsid w:val="00C25AC9"/>
    <w:rsid w:val="00C26D47"/>
    <w:rsid w:val="00C30148"/>
    <w:rsid w:val="00C34715"/>
    <w:rsid w:val="00C35A18"/>
    <w:rsid w:val="00C42DFB"/>
    <w:rsid w:val="00C619D7"/>
    <w:rsid w:val="00C627AC"/>
    <w:rsid w:val="00C66050"/>
    <w:rsid w:val="00C71948"/>
    <w:rsid w:val="00C7272C"/>
    <w:rsid w:val="00C74056"/>
    <w:rsid w:val="00C746AC"/>
    <w:rsid w:val="00C74F6D"/>
    <w:rsid w:val="00C83169"/>
    <w:rsid w:val="00C83C3B"/>
    <w:rsid w:val="00C91B4E"/>
    <w:rsid w:val="00C965FD"/>
    <w:rsid w:val="00C96741"/>
    <w:rsid w:val="00CA34F7"/>
    <w:rsid w:val="00CA6FC0"/>
    <w:rsid w:val="00CB0B5D"/>
    <w:rsid w:val="00CB14C1"/>
    <w:rsid w:val="00CB4321"/>
    <w:rsid w:val="00CC4862"/>
    <w:rsid w:val="00CD00BA"/>
    <w:rsid w:val="00CF21CB"/>
    <w:rsid w:val="00CF2CC4"/>
    <w:rsid w:val="00D01E89"/>
    <w:rsid w:val="00D13116"/>
    <w:rsid w:val="00D201B1"/>
    <w:rsid w:val="00D20A26"/>
    <w:rsid w:val="00D2343E"/>
    <w:rsid w:val="00D24329"/>
    <w:rsid w:val="00D27B47"/>
    <w:rsid w:val="00D3375C"/>
    <w:rsid w:val="00D40E17"/>
    <w:rsid w:val="00D465A0"/>
    <w:rsid w:val="00D46703"/>
    <w:rsid w:val="00D82539"/>
    <w:rsid w:val="00D83887"/>
    <w:rsid w:val="00D909A3"/>
    <w:rsid w:val="00D91F92"/>
    <w:rsid w:val="00D947EC"/>
    <w:rsid w:val="00D96E46"/>
    <w:rsid w:val="00D97238"/>
    <w:rsid w:val="00DA60C8"/>
    <w:rsid w:val="00DB2316"/>
    <w:rsid w:val="00DE3701"/>
    <w:rsid w:val="00E21891"/>
    <w:rsid w:val="00E22BA5"/>
    <w:rsid w:val="00E24C95"/>
    <w:rsid w:val="00E30C9F"/>
    <w:rsid w:val="00E349FC"/>
    <w:rsid w:val="00E40A92"/>
    <w:rsid w:val="00E41D45"/>
    <w:rsid w:val="00E44A5A"/>
    <w:rsid w:val="00E51E83"/>
    <w:rsid w:val="00E53BB1"/>
    <w:rsid w:val="00E634AC"/>
    <w:rsid w:val="00E67348"/>
    <w:rsid w:val="00E74ED7"/>
    <w:rsid w:val="00E822E4"/>
    <w:rsid w:val="00E91FFF"/>
    <w:rsid w:val="00EA3A24"/>
    <w:rsid w:val="00EB026A"/>
    <w:rsid w:val="00EB1D68"/>
    <w:rsid w:val="00EB281A"/>
    <w:rsid w:val="00EB76FC"/>
    <w:rsid w:val="00EC231C"/>
    <w:rsid w:val="00EC24E8"/>
    <w:rsid w:val="00ED0B1E"/>
    <w:rsid w:val="00ED6206"/>
    <w:rsid w:val="00ED684E"/>
    <w:rsid w:val="00EE7999"/>
    <w:rsid w:val="00EE7C5D"/>
    <w:rsid w:val="00EF5748"/>
    <w:rsid w:val="00F03DAE"/>
    <w:rsid w:val="00F21CB0"/>
    <w:rsid w:val="00F43838"/>
    <w:rsid w:val="00F5003F"/>
    <w:rsid w:val="00F567E7"/>
    <w:rsid w:val="00F56D5E"/>
    <w:rsid w:val="00F719E2"/>
    <w:rsid w:val="00F85D50"/>
    <w:rsid w:val="00F860C4"/>
    <w:rsid w:val="00F87BFF"/>
    <w:rsid w:val="00F95550"/>
    <w:rsid w:val="00FA3488"/>
    <w:rsid w:val="00FB175F"/>
    <w:rsid w:val="00FB664B"/>
    <w:rsid w:val="00FB7A77"/>
    <w:rsid w:val="00FC3244"/>
    <w:rsid w:val="00FD0B9B"/>
    <w:rsid w:val="00FD760E"/>
    <w:rsid w:val="00FE70AC"/>
    <w:rsid w:val="00FF0132"/>
    <w:rsid w:val="00FF200E"/>
    <w:rsid w:val="01634965"/>
    <w:rsid w:val="02C301C6"/>
    <w:rsid w:val="02CD7C4F"/>
    <w:rsid w:val="032C5333"/>
    <w:rsid w:val="044C3D02"/>
    <w:rsid w:val="087D1753"/>
    <w:rsid w:val="0CD722F6"/>
    <w:rsid w:val="0D997EFF"/>
    <w:rsid w:val="0DC81F08"/>
    <w:rsid w:val="0EF302F5"/>
    <w:rsid w:val="0F7277A0"/>
    <w:rsid w:val="121B4347"/>
    <w:rsid w:val="17A37FF1"/>
    <w:rsid w:val="1943106C"/>
    <w:rsid w:val="1C536039"/>
    <w:rsid w:val="1C714DF0"/>
    <w:rsid w:val="1DA479B8"/>
    <w:rsid w:val="1EE2525B"/>
    <w:rsid w:val="1F6F7D95"/>
    <w:rsid w:val="21707BA6"/>
    <w:rsid w:val="22012C71"/>
    <w:rsid w:val="22322847"/>
    <w:rsid w:val="22C33EA0"/>
    <w:rsid w:val="234112B0"/>
    <w:rsid w:val="236424CC"/>
    <w:rsid w:val="283160FA"/>
    <w:rsid w:val="28C07CD5"/>
    <w:rsid w:val="28C317C5"/>
    <w:rsid w:val="29D2044C"/>
    <w:rsid w:val="2A4B3539"/>
    <w:rsid w:val="2A8373E7"/>
    <w:rsid w:val="2D0361BB"/>
    <w:rsid w:val="310D296C"/>
    <w:rsid w:val="3112472A"/>
    <w:rsid w:val="31456181"/>
    <w:rsid w:val="3207499E"/>
    <w:rsid w:val="340A153F"/>
    <w:rsid w:val="35B27DCA"/>
    <w:rsid w:val="39626E0D"/>
    <w:rsid w:val="3CCD336C"/>
    <w:rsid w:val="3E176C50"/>
    <w:rsid w:val="3E6B7053"/>
    <w:rsid w:val="3E6D2AAC"/>
    <w:rsid w:val="418455D1"/>
    <w:rsid w:val="41FD05AA"/>
    <w:rsid w:val="42D71BB4"/>
    <w:rsid w:val="447E5223"/>
    <w:rsid w:val="45A64082"/>
    <w:rsid w:val="45F617A8"/>
    <w:rsid w:val="4B152A79"/>
    <w:rsid w:val="4E096D84"/>
    <w:rsid w:val="4EC04E00"/>
    <w:rsid w:val="4F1C7FA1"/>
    <w:rsid w:val="52B552D9"/>
    <w:rsid w:val="55944F19"/>
    <w:rsid w:val="5A816991"/>
    <w:rsid w:val="5B3746FD"/>
    <w:rsid w:val="5CAC3BCC"/>
    <w:rsid w:val="5E047524"/>
    <w:rsid w:val="631646B7"/>
    <w:rsid w:val="64F77CE2"/>
    <w:rsid w:val="67F112FC"/>
    <w:rsid w:val="68D50FFC"/>
    <w:rsid w:val="6AAF399A"/>
    <w:rsid w:val="6B1A15C5"/>
    <w:rsid w:val="6B9D7BAB"/>
    <w:rsid w:val="6F2D1FF3"/>
    <w:rsid w:val="6F7301B6"/>
    <w:rsid w:val="6FB74B66"/>
    <w:rsid w:val="710243C1"/>
    <w:rsid w:val="71F60127"/>
    <w:rsid w:val="72AC2697"/>
    <w:rsid w:val="7454796A"/>
    <w:rsid w:val="76FD040D"/>
    <w:rsid w:val="7855379D"/>
    <w:rsid w:val="7BEF5306"/>
    <w:rsid w:val="7C822C61"/>
    <w:rsid w:val="7F2A644D"/>
    <w:rsid w:val="7F6D3B93"/>
    <w:rsid w:val="7F831CC1"/>
    <w:rsid w:val="7FAB01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Message Header"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F315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6F315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F315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F315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F315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6F3158"/>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6F3158"/>
    <w:pPr>
      <w:spacing w:after="120"/>
    </w:pPr>
  </w:style>
  <w:style w:type="paragraph" w:styleId="a5">
    <w:name w:val="Normal Indent"/>
    <w:basedOn w:val="a"/>
    <w:qFormat/>
    <w:rsid w:val="006F3158"/>
    <w:pPr>
      <w:ind w:firstLine="425"/>
    </w:pPr>
    <w:rPr>
      <w:rFonts w:ascii="Times New Roman" w:eastAsia="宋体" w:hAnsi="Times New Roman" w:cs="Times New Roman"/>
      <w:szCs w:val="20"/>
    </w:rPr>
  </w:style>
  <w:style w:type="paragraph" w:styleId="a6">
    <w:name w:val="caption"/>
    <w:basedOn w:val="a"/>
    <w:next w:val="a"/>
    <w:qFormat/>
    <w:rsid w:val="006F3158"/>
    <w:rPr>
      <w:rFonts w:ascii="Arial" w:eastAsia="黑体" w:hAnsi="Arial" w:cs="Arial"/>
      <w:sz w:val="20"/>
      <w:szCs w:val="20"/>
    </w:rPr>
  </w:style>
  <w:style w:type="paragraph" w:styleId="a7">
    <w:name w:val="annotation text"/>
    <w:basedOn w:val="a"/>
    <w:uiPriority w:val="99"/>
    <w:semiHidden/>
    <w:unhideWhenUsed/>
    <w:qFormat/>
    <w:rsid w:val="006F3158"/>
    <w:pPr>
      <w:jc w:val="left"/>
    </w:pPr>
  </w:style>
  <w:style w:type="paragraph" w:styleId="30">
    <w:name w:val="Body Text 3"/>
    <w:basedOn w:val="a"/>
    <w:link w:val="3Char0"/>
    <w:qFormat/>
    <w:rsid w:val="006F3158"/>
    <w:rPr>
      <w:rFonts w:ascii="Times New Roman" w:eastAsia="宋体" w:hAnsi="Times New Roman" w:cs="Times New Roman"/>
      <w:color w:val="FF0000"/>
      <w:sz w:val="24"/>
      <w:szCs w:val="24"/>
    </w:rPr>
  </w:style>
  <w:style w:type="paragraph" w:styleId="5">
    <w:name w:val="toc 5"/>
    <w:basedOn w:val="a"/>
    <w:next w:val="a"/>
    <w:uiPriority w:val="39"/>
    <w:qFormat/>
    <w:rsid w:val="006F315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F3158"/>
    <w:pPr>
      <w:ind w:left="480"/>
      <w:jc w:val="left"/>
    </w:pPr>
    <w:rPr>
      <w:rFonts w:ascii="Times New Roman" w:eastAsia="宋体" w:hAnsi="Times New Roman" w:cs="Times New Roman"/>
      <w:i/>
      <w:iCs/>
      <w:color w:val="0000FF"/>
      <w:sz w:val="20"/>
      <w:szCs w:val="20"/>
    </w:rPr>
  </w:style>
  <w:style w:type="paragraph" w:styleId="a8">
    <w:name w:val="Plain Text"/>
    <w:basedOn w:val="a"/>
    <w:link w:val="Char1"/>
    <w:qFormat/>
    <w:rsid w:val="006F3158"/>
    <w:rPr>
      <w:rFonts w:eastAsia="宋体"/>
      <w:sz w:val="24"/>
    </w:rPr>
  </w:style>
  <w:style w:type="paragraph" w:styleId="a9">
    <w:name w:val="Date"/>
    <w:basedOn w:val="a"/>
    <w:next w:val="a"/>
    <w:link w:val="Char2"/>
    <w:uiPriority w:val="99"/>
    <w:unhideWhenUsed/>
    <w:qFormat/>
    <w:rsid w:val="006F3158"/>
    <w:pPr>
      <w:ind w:leftChars="2500" w:left="100"/>
    </w:pPr>
  </w:style>
  <w:style w:type="paragraph" w:styleId="aa">
    <w:name w:val="footer"/>
    <w:basedOn w:val="a"/>
    <w:link w:val="Char3"/>
    <w:uiPriority w:val="99"/>
    <w:unhideWhenUsed/>
    <w:qFormat/>
    <w:rsid w:val="006F315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6F3158"/>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F3158"/>
    <w:pPr>
      <w:spacing w:before="120" w:after="120"/>
      <w:jc w:val="left"/>
    </w:pPr>
    <w:rPr>
      <w:rFonts w:ascii="Times New Roman" w:eastAsia="宋体" w:hAnsi="Times New Roman" w:cs="Times New Roman"/>
      <w:b/>
      <w:bCs/>
      <w:caps/>
      <w:color w:val="0000FF"/>
      <w:sz w:val="20"/>
      <w:szCs w:val="20"/>
    </w:rPr>
  </w:style>
  <w:style w:type="paragraph" w:styleId="ac">
    <w:name w:val="Message Header"/>
    <w:basedOn w:val="a"/>
    <w:uiPriority w:val="99"/>
    <w:unhideWhenUsed/>
    <w:qFormat/>
    <w:rsid w:val="006F315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
    <w:uiPriority w:val="99"/>
    <w:semiHidden/>
    <w:unhideWhenUsed/>
    <w:qFormat/>
    <w:rsid w:val="006F31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6F3158"/>
    <w:rPr>
      <w:rFonts w:ascii="Calibri" w:eastAsia="宋体" w:hAnsi="Calibri" w:cs="Times New Roman"/>
      <w:sz w:val="24"/>
      <w:szCs w:val="24"/>
    </w:rPr>
  </w:style>
  <w:style w:type="character" w:styleId="ae">
    <w:name w:val="Strong"/>
    <w:basedOn w:val="a1"/>
    <w:uiPriority w:val="22"/>
    <w:qFormat/>
    <w:rsid w:val="006F3158"/>
    <w:rPr>
      <w:b/>
      <w:bCs/>
    </w:rPr>
  </w:style>
  <w:style w:type="character" w:styleId="af">
    <w:name w:val="FollowedHyperlink"/>
    <w:basedOn w:val="a1"/>
    <w:uiPriority w:val="99"/>
    <w:semiHidden/>
    <w:unhideWhenUsed/>
    <w:qFormat/>
    <w:rsid w:val="006F3158"/>
    <w:rPr>
      <w:color w:val="800080" w:themeColor="followedHyperlink"/>
      <w:u w:val="single"/>
    </w:rPr>
  </w:style>
  <w:style w:type="character" w:styleId="af0">
    <w:name w:val="Hyperlink"/>
    <w:basedOn w:val="a1"/>
    <w:uiPriority w:val="99"/>
    <w:unhideWhenUsed/>
    <w:qFormat/>
    <w:rsid w:val="006F3158"/>
    <w:rPr>
      <w:color w:val="0000FF"/>
      <w:u w:val="single"/>
    </w:rPr>
  </w:style>
  <w:style w:type="table" w:styleId="af1">
    <w:name w:val="Table Grid"/>
    <w:basedOn w:val="a2"/>
    <w:uiPriority w:val="59"/>
    <w:qFormat/>
    <w:rsid w:val="006F315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qFormat/>
    <w:rsid w:val="006F3158"/>
    <w:rPr>
      <w:rFonts w:ascii="Calibri" w:eastAsia="宋体" w:hAnsi="Calibri" w:cs="Times New Roman"/>
      <w:b/>
      <w:bCs/>
      <w:kern w:val="44"/>
      <w:sz w:val="44"/>
      <w:szCs w:val="44"/>
    </w:rPr>
  </w:style>
  <w:style w:type="character" w:customStyle="1" w:styleId="2Char">
    <w:name w:val="标题 2 Char"/>
    <w:basedOn w:val="a1"/>
    <w:link w:val="2"/>
    <w:qFormat/>
    <w:rsid w:val="006F3158"/>
    <w:rPr>
      <w:rFonts w:ascii="Arial" w:eastAsia="黑体" w:hAnsi="Arial" w:cs="Times New Roman"/>
      <w:b/>
      <w:bCs/>
      <w:kern w:val="0"/>
      <w:sz w:val="32"/>
      <w:szCs w:val="32"/>
    </w:rPr>
  </w:style>
  <w:style w:type="character" w:customStyle="1" w:styleId="3Char">
    <w:name w:val="标题 3 Char"/>
    <w:basedOn w:val="a1"/>
    <w:link w:val="3"/>
    <w:qFormat/>
    <w:rsid w:val="006F3158"/>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6F3158"/>
    <w:rPr>
      <w:rFonts w:ascii="Arial" w:eastAsia="黑体" w:hAnsi="Arial" w:cs="Times New Roman"/>
      <w:b/>
      <w:bCs/>
      <w:kern w:val="0"/>
      <w:sz w:val="28"/>
      <w:szCs w:val="28"/>
    </w:rPr>
  </w:style>
  <w:style w:type="character" w:customStyle="1" w:styleId="Char1">
    <w:name w:val="纯文本 Char"/>
    <w:basedOn w:val="a1"/>
    <w:link w:val="a8"/>
    <w:qFormat/>
    <w:rsid w:val="006F3158"/>
    <w:rPr>
      <w:rFonts w:eastAsia="宋体"/>
      <w:sz w:val="24"/>
    </w:rPr>
  </w:style>
  <w:style w:type="character" w:customStyle="1" w:styleId="Char2">
    <w:name w:val="日期 Char"/>
    <w:basedOn w:val="a1"/>
    <w:link w:val="a9"/>
    <w:uiPriority w:val="99"/>
    <w:qFormat/>
    <w:rsid w:val="006F3158"/>
  </w:style>
  <w:style w:type="character" w:customStyle="1" w:styleId="Char3">
    <w:name w:val="页脚 Char"/>
    <w:basedOn w:val="a1"/>
    <w:link w:val="aa"/>
    <w:uiPriority w:val="99"/>
    <w:qFormat/>
    <w:rsid w:val="006F3158"/>
    <w:rPr>
      <w:sz w:val="18"/>
      <w:szCs w:val="18"/>
    </w:rPr>
  </w:style>
  <w:style w:type="character" w:customStyle="1" w:styleId="Char4">
    <w:name w:val="页眉 Char"/>
    <w:basedOn w:val="a1"/>
    <w:link w:val="ab"/>
    <w:uiPriority w:val="99"/>
    <w:qFormat/>
    <w:rsid w:val="006F3158"/>
    <w:rPr>
      <w:sz w:val="18"/>
      <w:szCs w:val="18"/>
    </w:rPr>
  </w:style>
  <w:style w:type="character" w:customStyle="1" w:styleId="Char10">
    <w:name w:val="纯文本 Char1"/>
    <w:qFormat/>
    <w:rsid w:val="006F3158"/>
    <w:rPr>
      <w:rFonts w:eastAsia="宋体"/>
      <w:sz w:val="24"/>
    </w:rPr>
  </w:style>
  <w:style w:type="paragraph" w:customStyle="1" w:styleId="Default">
    <w:name w:val="Default"/>
    <w:qFormat/>
    <w:rsid w:val="006F3158"/>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6F3158"/>
    <w:pPr>
      <w:ind w:firstLineChars="200" w:firstLine="420"/>
    </w:pPr>
  </w:style>
  <w:style w:type="paragraph" w:styleId="af2">
    <w:name w:val="List Paragraph"/>
    <w:basedOn w:val="a"/>
    <w:uiPriority w:val="99"/>
    <w:unhideWhenUsed/>
    <w:qFormat/>
    <w:rsid w:val="006F3158"/>
    <w:pPr>
      <w:ind w:firstLineChars="200" w:firstLine="420"/>
    </w:pPr>
  </w:style>
  <w:style w:type="character" w:customStyle="1" w:styleId="CharChar">
    <w:name w:val="正文文本缩进 Char Char"/>
    <w:link w:val="13"/>
    <w:qFormat/>
    <w:rsid w:val="006F3158"/>
    <w:rPr>
      <w:rFonts w:ascii="宋体"/>
      <w:sz w:val="24"/>
    </w:rPr>
  </w:style>
  <w:style w:type="paragraph" w:customStyle="1" w:styleId="13">
    <w:name w:val="正文文本缩进1"/>
    <w:basedOn w:val="a"/>
    <w:link w:val="CharChar"/>
    <w:qFormat/>
    <w:rsid w:val="006F3158"/>
    <w:pPr>
      <w:spacing w:line="360" w:lineRule="auto"/>
      <w:ind w:firstLineChars="200" w:firstLine="480"/>
    </w:pPr>
    <w:rPr>
      <w:rFonts w:ascii="宋体"/>
      <w:sz w:val="24"/>
    </w:rPr>
  </w:style>
  <w:style w:type="character" w:customStyle="1" w:styleId="CharChar0">
    <w:name w:val="日期 Char Char"/>
    <w:link w:val="14"/>
    <w:qFormat/>
    <w:rsid w:val="006F3158"/>
    <w:rPr>
      <w:sz w:val="24"/>
    </w:rPr>
  </w:style>
  <w:style w:type="paragraph" w:customStyle="1" w:styleId="14">
    <w:name w:val="日期1"/>
    <w:basedOn w:val="a"/>
    <w:next w:val="a"/>
    <w:link w:val="CharChar0"/>
    <w:qFormat/>
    <w:rsid w:val="006F3158"/>
    <w:rPr>
      <w:sz w:val="24"/>
    </w:rPr>
  </w:style>
  <w:style w:type="paragraph" w:customStyle="1" w:styleId="15">
    <w:name w:val="正文缩进1"/>
    <w:basedOn w:val="a"/>
    <w:qFormat/>
    <w:rsid w:val="006F315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F3158"/>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6F315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6F3158"/>
    <w:rPr>
      <w:rFonts w:ascii="Times New Roman" w:eastAsia="宋体" w:hAnsi="Times New Roman" w:cs="Times New Roman"/>
      <w:color w:val="FF0000"/>
      <w:sz w:val="24"/>
      <w:szCs w:val="24"/>
    </w:rPr>
  </w:style>
  <w:style w:type="character" w:customStyle="1" w:styleId="edittexttarea">
    <w:name w:val="edittexttarea"/>
    <w:basedOn w:val="a1"/>
    <w:qFormat/>
    <w:rsid w:val="006F3158"/>
  </w:style>
  <w:style w:type="paragraph" w:customStyle="1" w:styleId="11212">
    <w:name w:val="样式 标题 1 + 四号 居中 段前: 12 磅 段后: 12 磅 行距: 单倍行距"/>
    <w:basedOn w:val="1"/>
    <w:qFormat/>
    <w:rsid w:val="006F315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F315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semiHidden/>
    <w:qFormat/>
    <w:rsid w:val="006F3158"/>
  </w:style>
  <w:style w:type="character" w:customStyle="1" w:styleId="Char">
    <w:name w:val="正文首行缩进 Char"/>
    <w:basedOn w:val="Char0"/>
    <w:link w:val="a0"/>
    <w:qFormat/>
    <w:rsid w:val="006F3158"/>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6F3158"/>
    <w:rPr>
      <w:rFonts w:ascii="宋体" w:eastAsia="宋体" w:hAnsi="宋体" w:cs="宋体"/>
      <w:kern w:val="0"/>
      <w:sz w:val="24"/>
      <w:szCs w:val="24"/>
    </w:rPr>
  </w:style>
  <w:style w:type="paragraph" w:customStyle="1" w:styleId="reader-word-layer">
    <w:name w:val="reader-word-layer"/>
    <w:basedOn w:val="a"/>
    <w:qFormat/>
    <w:rsid w:val="006F3158"/>
    <w:pPr>
      <w:widowControl/>
      <w:spacing w:before="100" w:beforeAutospacing="1" w:after="100" w:afterAutospacing="1"/>
      <w:jc w:val="left"/>
    </w:pPr>
    <w:rPr>
      <w:rFonts w:ascii="宋体" w:hAnsi="宋体" w:cs="宋体"/>
      <w:kern w:val="0"/>
      <w:sz w:val="24"/>
    </w:rPr>
  </w:style>
  <w:style w:type="paragraph" w:customStyle="1" w:styleId="af4">
    <w:name w:val="二级条标题"/>
    <w:basedOn w:val="af5"/>
    <w:next w:val="af6"/>
    <w:qFormat/>
    <w:rsid w:val="006F3158"/>
    <w:pPr>
      <w:outlineLvl w:val="3"/>
    </w:pPr>
  </w:style>
  <w:style w:type="paragraph" w:customStyle="1" w:styleId="af5">
    <w:name w:val="一级条标题"/>
    <w:next w:val="af6"/>
    <w:qFormat/>
    <w:rsid w:val="006F3158"/>
    <w:pPr>
      <w:spacing w:beforeLines="50" w:afterLines="50"/>
      <w:ind w:left="2552"/>
      <w:outlineLvl w:val="2"/>
    </w:pPr>
    <w:rPr>
      <w:rFonts w:ascii="黑体" w:eastAsia="黑体" w:hAnsiTheme="minorHAnsi" w:cs="黑体"/>
      <w:kern w:val="2"/>
      <w:sz w:val="21"/>
      <w:szCs w:val="21"/>
    </w:rPr>
  </w:style>
  <w:style w:type="paragraph" w:customStyle="1" w:styleId="af6">
    <w:name w:val="段"/>
    <w:qFormat/>
    <w:rsid w:val="006F3158"/>
    <w:pPr>
      <w:tabs>
        <w:tab w:val="center" w:pos="4201"/>
        <w:tab w:val="right" w:leader="dot" w:pos="9298"/>
      </w:tabs>
      <w:autoSpaceDE w:val="0"/>
      <w:autoSpaceDN w:val="0"/>
      <w:spacing w:beforeLines="50" w:afterLines="50"/>
      <w:ind w:firstLineChars="200" w:firstLine="420"/>
      <w:jc w:val="both"/>
    </w:pPr>
    <w:rPr>
      <w:rFonts w:ascii="宋体" w:cs="宋体"/>
      <w:sz w:val="21"/>
      <w:szCs w:val="21"/>
    </w:rPr>
  </w:style>
  <w:style w:type="paragraph" w:customStyle="1" w:styleId="af7">
    <w:name w:val="三级条标题"/>
    <w:basedOn w:val="af4"/>
    <w:next w:val="a"/>
    <w:qFormat/>
    <w:rsid w:val="006F3158"/>
    <w:pPr>
      <w:outlineLvl w:val="4"/>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cx.cnca.cn/rjwcx/web/cert/index.d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D6ECA2-5BE5-46FB-94C7-7583BC156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77</Pages>
  <Words>6368</Words>
  <Characters>36304</Characters>
  <Application>Microsoft Office Word</Application>
  <DocSecurity>0</DocSecurity>
  <Lines>302</Lines>
  <Paragraphs>85</Paragraphs>
  <ScaleCrop>false</ScaleCrop>
  <Company>china</Company>
  <LinksUpToDate>false</LinksUpToDate>
  <CharactersWithSpaces>42587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永明项目管理有限公司:永明项目管理有限公司</cp:lastModifiedBy>
  <cp:revision>28</cp:revision>
  <cp:lastPrinted>2018-10-17T03:04:00Z</cp:lastPrinted>
  <dcterms:created xsi:type="dcterms:W3CDTF">2018-05-04T06:11:00Z</dcterms:created>
  <dcterms:modified xsi:type="dcterms:W3CDTF">2018-10-29T03:32:00Z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