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B411F9" w:rsidRPr="00B411F9" w:rsidRDefault="00B411F9" w:rsidP="00B411F9">
      <w:pPr>
        <w:spacing w:line="312" w:lineRule="auto"/>
        <w:jc w:val="center"/>
        <w:rPr>
          <w:rFonts w:ascii="黑体" w:eastAsia="黑体" w:hAnsi="黑体" w:cs="黑体"/>
          <w:b/>
          <w:color w:val="000000"/>
          <w:sz w:val="36"/>
          <w:szCs w:val="36"/>
          <w:shd w:val="clear" w:color="auto" w:fill="FFFFFF"/>
        </w:rPr>
      </w:pPr>
      <w:r w:rsidRPr="00B411F9">
        <w:rPr>
          <w:rFonts w:ascii="黑体" w:eastAsia="黑体" w:hAnsi="黑体" w:cs="黑体" w:hint="eastAsia"/>
          <w:b/>
          <w:color w:val="000000"/>
          <w:sz w:val="36"/>
          <w:szCs w:val="36"/>
          <w:shd w:val="clear" w:color="auto" w:fill="FFFFFF"/>
        </w:rPr>
        <w:t>鄢陵县人民</w:t>
      </w:r>
      <w:r w:rsidRPr="00B411F9">
        <w:rPr>
          <w:rFonts w:ascii="黑体" w:eastAsia="黑体" w:hAnsi="黑体" w:cs="黑体"/>
          <w:b/>
          <w:color w:val="000000"/>
          <w:sz w:val="36"/>
          <w:szCs w:val="36"/>
          <w:shd w:val="clear" w:color="auto" w:fill="FFFFFF"/>
        </w:rPr>
        <w:t>检察</w:t>
      </w:r>
      <w:r w:rsidRPr="00B411F9">
        <w:rPr>
          <w:rFonts w:ascii="黑体" w:eastAsia="黑体" w:hAnsi="黑体" w:cs="黑体" w:hint="eastAsia"/>
          <w:b/>
          <w:color w:val="000000"/>
          <w:sz w:val="36"/>
          <w:szCs w:val="36"/>
          <w:shd w:val="clear" w:color="auto" w:fill="FFFFFF"/>
        </w:rPr>
        <w:t>院电子化档案室改造项目</w:t>
      </w:r>
    </w:p>
    <w:p w:rsidR="008C0E76" w:rsidRDefault="008C0E76">
      <w:pPr>
        <w:spacing w:line="312" w:lineRule="auto"/>
        <w:ind w:firstLineChars="850" w:firstLine="3072"/>
        <w:rPr>
          <w:rFonts w:ascii="黑体" w:eastAsia="黑体" w:hAnsi="黑体" w:cs="黑体"/>
          <w:b/>
          <w:color w:val="000000"/>
          <w:sz w:val="36"/>
          <w:szCs w:val="36"/>
          <w:shd w:val="clear" w:color="auto" w:fill="FFFFFF"/>
        </w:rPr>
      </w:pPr>
    </w:p>
    <w:p w:rsidR="00A313BC" w:rsidRDefault="00A71DE3">
      <w:pPr>
        <w:spacing w:line="312" w:lineRule="auto"/>
        <w:ind w:firstLineChars="850" w:firstLine="3072"/>
        <w:rPr>
          <w:rFonts w:ascii="黑体" w:eastAsia="黑体" w:hAnsi="黑体" w:cs="黑体"/>
          <w:b/>
          <w:color w:val="000000"/>
          <w:sz w:val="36"/>
          <w:szCs w:val="36"/>
          <w:shd w:val="clear" w:color="auto" w:fill="FFFFFF"/>
        </w:rPr>
      </w:pPr>
      <w:r>
        <w:rPr>
          <w:rFonts w:ascii="黑体" w:eastAsia="黑体" w:hAnsi="黑体" w:cs="黑体" w:hint="eastAsia"/>
          <w:b/>
          <w:color w:val="000000"/>
          <w:sz w:val="36"/>
          <w:szCs w:val="36"/>
          <w:shd w:val="clear" w:color="auto" w:fill="FFFFFF"/>
        </w:rPr>
        <w:t>招　标　文　件</w:t>
      </w:r>
    </w:p>
    <w:p w:rsidR="00A313BC" w:rsidRDefault="00A313BC">
      <w:pPr>
        <w:ind w:firstLineChars="650" w:firstLine="2080"/>
        <w:rPr>
          <w:rFonts w:ascii="黑体" w:eastAsia="黑体" w:hAnsi="黑体" w:cs="仿宋_GB2312"/>
          <w:sz w:val="32"/>
          <w:szCs w:val="32"/>
        </w:rPr>
      </w:pPr>
    </w:p>
    <w:p w:rsidR="00A313BC" w:rsidRDefault="00A313BC">
      <w:pPr>
        <w:ind w:firstLineChars="650" w:firstLine="2080"/>
        <w:rPr>
          <w:rFonts w:ascii="黑体" w:eastAsia="黑体" w:hAnsi="黑体" w:cs="仿宋_GB2312"/>
          <w:sz w:val="32"/>
          <w:szCs w:val="32"/>
        </w:rPr>
      </w:pPr>
    </w:p>
    <w:p w:rsidR="00A313BC" w:rsidRDefault="00A313BC"/>
    <w:p w:rsidR="00A313BC" w:rsidRDefault="00A313BC">
      <w:pPr>
        <w:ind w:firstLineChars="650" w:firstLine="2080"/>
        <w:rPr>
          <w:rFonts w:ascii="黑体" w:eastAsia="黑体" w:hAnsi="黑体" w:cs="仿宋_GB2312"/>
          <w:sz w:val="32"/>
          <w:szCs w:val="32"/>
        </w:rPr>
      </w:pPr>
    </w:p>
    <w:p w:rsidR="00806E59" w:rsidRPr="00806E59" w:rsidRDefault="00A71DE3" w:rsidP="00806E59">
      <w:pPr>
        <w:ind w:firstLineChars="700" w:firstLine="2240"/>
        <w:rPr>
          <w:rFonts w:ascii="黑体" w:eastAsia="黑体" w:hAnsi="黑体" w:cs="仿宋_GB2312"/>
          <w:sz w:val="32"/>
          <w:szCs w:val="32"/>
        </w:rPr>
      </w:pPr>
      <w:r>
        <w:rPr>
          <w:rFonts w:ascii="黑体" w:eastAsia="黑体" w:hAnsi="黑体" w:cs="仿宋_GB2312" w:hint="eastAsia"/>
          <w:sz w:val="32"/>
          <w:szCs w:val="32"/>
        </w:rPr>
        <w:t>项目编号：</w:t>
      </w:r>
      <w:r w:rsidR="00806E59" w:rsidRPr="00806E59">
        <w:rPr>
          <w:rFonts w:ascii="黑体" w:eastAsia="黑体" w:hAnsi="黑体" w:cs="仿宋_GB2312" w:hint="eastAsia"/>
          <w:sz w:val="32"/>
          <w:szCs w:val="32"/>
        </w:rPr>
        <w:t>Y2018</w:t>
      </w:r>
      <w:r w:rsidR="008A00FC">
        <w:rPr>
          <w:rFonts w:ascii="黑体" w:eastAsia="黑体" w:hAnsi="黑体" w:cs="仿宋_GB2312" w:hint="eastAsia"/>
          <w:sz w:val="32"/>
          <w:szCs w:val="32"/>
        </w:rPr>
        <w:t>H</w:t>
      </w:r>
      <w:r w:rsidR="00806E59" w:rsidRPr="00806E59">
        <w:rPr>
          <w:rFonts w:ascii="黑体" w:eastAsia="黑体" w:hAnsi="黑体" w:cs="仿宋_GB2312" w:hint="eastAsia"/>
          <w:sz w:val="32"/>
          <w:szCs w:val="32"/>
        </w:rPr>
        <w:t>Z</w:t>
      </w:r>
      <w:r w:rsidR="00B411F9">
        <w:rPr>
          <w:rFonts w:ascii="黑体" w:eastAsia="黑体" w:hAnsi="黑体" w:cs="仿宋_GB2312" w:hint="eastAsia"/>
          <w:sz w:val="32"/>
          <w:szCs w:val="32"/>
        </w:rPr>
        <w:t>200</w:t>
      </w:r>
    </w:p>
    <w:p w:rsidR="00A313BC" w:rsidRPr="00262B79" w:rsidRDefault="00A71DE3" w:rsidP="003C381D">
      <w:pPr>
        <w:ind w:firstLineChars="700" w:firstLine="2240"/>
        <w:rPr>
          <w:rFonts w:ascii="黑体" w:eastAsia="黑体" w:hAnsi="黑体" w:cs="仿宋_GB2312"/>
          <w:sz w:val="32"/>
          <w:szCs w:val="32"/>
        </w:rPr>
      </w:pPr>
      <w:r>
        <w:rPr>
          <w:rFonts w:ascii="黑体" w:eastAsia="黑体" w:hAnsi="黑体" w:cs="仿宋_GB2312" w:hint="eastAsia"/>
          <w:sz w:val="32"/>
          <w:szCs w:val="32"/>
        </w:rPr>
        <w:t>招标编号：</w:t>
      </w:r>
      <w:r w:rsidR="003C381D">
        <w:rPr>
          <w:rFonts w:ascii="黑体" w:eastAsia="黑体" w:hAnsi="黑体" w:cs="仿宋_GB2312" w:hint="eastAsia"/>
          <w:sz w:val="32"/>
          <w:szCs w:val="32"/>
        </w:rPr>
        <w:t>鄢招公201808</w:t>
      </w:r>
      <w:r w:rsidR="00B411F9">
        <w:rPr>
          <w:rFonts w:ascii="黑体" w:eastAsia="黑体" w:hAnsi="黑体" w:cs="仿宋_GB2312" w:hint="eastAsia"/>
          <w:sz w:val="32"/>
          <w:szCs w:val="32"/>
        </w:rPr>
        <w:t>2305</w:t>
      </w:r>
    </w:p>
    <w:p w:rsidR="00A313BC" w:rsidRDefault="00A313BC">
      <w:pPr>
        <w:rPr>
          <w:rFonts w:ascii="宋体" w:eastAsia="宋体" w:hAnsi="宋体" w:cs="宋体"/>
          <w:b/>
          <w:bCs/>
          <w:sz w:val="32"/>
          <w:szCs w:val="32"/>
        </w:rPr>
      </w:pPr>
    </w:p>
    <w:p w:rsidR="00A313BC" w:rsidRDefault="00A313BC">
      <w:pPr>
        <w:ind w:firstLineChars="400" w:firstLine="1285"/>
        <w:rPr>
          <w:rFonts w:ascii="宋体" w:eastAsia="宋体" w:hAnsi="宋体" w:cs="宋体"/>
          <w:b/>
          <w:bCs/>
          <w:sz w:val="32"/>
          <w:szCs w:val="32"/>
        </w:rPr>
      </w:pPr>
    </w:p>
    <w:p w:rsidR="00A313BC" w:rsidRDefault="00A313BC">
      <w:pPr>
        <w:rPr>
          <w:rFonts w:ascii="宋体" w:eastAsia="宋体" w:hAnsi="宋体" w:cs="宋体"/>
          <w:b/>
          <w:bCs/>
          <w:sz w:val="32"/>
          <w:szCs w:val="32"/>
        </w:rPr>
      </w:pPr>
    </w:p>
    <w:p w:rsidR="00A313BC" w:rsidRDefault="00A313BC">
      <w:pPr>
        <w:ind w:firstLineChars="400" w:firstLine="1285"/>
        <w:rPr>
          <w:rFonts w:ascii="宋体" w:eastAsia="宋体" w:hAnsi="宋体" w:cs="宋体"/>
          <w:b/>
          <w:bCs/>
          <w:sz w:val="32"/>
          <w:szCs w:val="32"/>
        </w:rPr>
      </w:pPr>
    </w:p>
    <w:p w:rsidR="00A313BC" w:rsidRDefault="00A313BC">
      <w:pPr>
        <w:ind w:firstLineChars="400" w:firstLine="1285"/>
        <w:rPr>
          <w:rFonts w:ascii="宋体" w:eastAsia="宋体" w:hAnsi="宋体" w:cs="宋体"/>
          <w:b/>
          <w:bCs/>
          <w:sz w:val="32"/>
          <w:szCs w:val="32"/>
        </w:rPr>
      </w:pPr>
    </w:p>
    <w:p w:rsidR="00A313BC" w:rsidRDefault="00A313BC">
      <w:pPr>
        <w:ind w:firstLineChars="400" w:firstLine="1285"/>
        <w:rPr>
          <w:rFonts w:ascii="黑体" w:eastAsia="黑体" w:hAnsi="黑体" w:cs="宋体"/>
          <w:b/>
          <w:bCs/>
          <w:sz w:val="32"/>
          <w:szCs w:val="32"/>
        </w:rPr>
      </w:pPr>
    </w:p>
    <w:p w:rsidR="00262B79" w:rsidRDefault="00A71DE3">
      <w:pPr>
        <w:spacing w:line="480" w:lineRule="auto"/>
        <w:ind w:firstLineChars="600" w:firstLine="1920"/>
        <w:rPr>
          <w:rFonts w:ascii="黑体" w:eastAsia="黑体" w:hAnsi="黑体" w:cs="宋体"/>
          <w:bCs/>
          <w:sz w:val="32"/>
          <w:szCs w:val="32"/>
        </w:rPr>
      </w:pPr>
      <w:r>
        <w:rPr>
          <w:rFonts w:ascii="黑体" w:eastAsia="黑体" w:hAnsi="黑体" w:cs="宋体" w:hint="eastAsia"/>
          <w:bCs/>
          <w:sz w:val="32"/>
          <w:szCs w:val="32"/>
        </w:rPr>
        <w:t>采 购 人：</w:t>
      </w:r>
      <w:r w:rsidR="003C381D" w:rsidRPr="003C381D">
        <w:rPr>
          <w:rFonts w:ascii="黑体" w:eastAsia="黑体" w:hAnsi="黑体" w:cs="宋体" w:hint="eastAsia"/>
          <w:bCs/>
          <w:sz w:val="32"/>
          <w:szCs w:val="32"/>
        </w:rPr>
        <w:t>鄢陵县</w:t>
      </w:r>
      <w:r w:rsidR="00B411F9">
        <w:rPr>
          <w:rFonts w:ascii="黑体" w:eastAsia="黑体" w:hAnsi="黑体" w:cs="宋体" w:hint="eastAsia"/>
          <w:bCs/>
          <w:sz w:val="32"/>
          <w:szCs w:val="32"/>
        </w:rPr>
        <w:t>人民检察院</w:t>
      </w:r>
    </w:p>
    <w:p w:rsidR="00A313BC" w:rsidRDefault="00A71DE3">
      <w:pPr>
        <w:spacing w:line="480" w:lineRule="auto"/>
        <w:ind w:firstLineChars="600" w:firstLine="192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A313BC" w:rsidRDefault="00A71DE3">
      <w:pPr>
        <w:spacing w:line="480" w:lineRule="auto"/>
        <w:ind w:firstLineChars="600" w:firstLine="1920"/>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二○一八年</w:t>
      </w:r>
      <w:r w:rsidR="00B411F9">
        <w:rPr>
          <w:rFonts w:ascii="黑体" w:eastAsia="黑体" w:hAnsi="黑体" w:hint="eastAsia"/>
          <w:spacing w:val="-6"/>
          <w:sz w:val="32"/>
          <w:szCs w:val="32"/>
        </w:rPr>
        <w:t>十</w:t>
      </w:r>
      <w:r>
        <w:rPr>
          <w:rFonts w:ascii="黑体" w:eastAsia="黑体" w:hAnsi="黑体" w:hint="eastAsia"/>
          <w:spacing w:val="-6"/>
          <w:sz w:val="32"/>
          <w:szCs w:val="32"/>
        </w:rPr>
        <w:t>月</w:t>
      </w:r>
    </w:p>
    <w:p w:rsidR="00A313BC" w:rsidRDefault="00A313BC">
      <w:pPr>
        <w:jc w:val="center"/>
        <w:rPr>
          <w:rFonts w:ascii="黑体" w:eastAsia="黑体" w:cs="黑体"/>
          <w:b/>
          <w:bCs/>
          <w:sz w:val="44"/>
          <w:szCs w:val="44"/>
        </w:rPr>
      </w:pPr>
    </w:p>
    <w:p w:rsidR="00A313BC" w:rsidRDefault="00A71DE3">
      <w:pPr>
        <w:widowControl/>
        <w:jc w:val="left"/>
        <w:rPr>
          <w:rFonts w:ascii="黑体" w:eastAsia="黑体" w:cs="黑体"/>
          <w:b/>
          <w:bCs/>
          <w:sz w:val="44"/>
          <w:szCs w:val="44"/>
        </w:rPr>
      </w:pPr>
      <w:r>
        <w:rPr>
          <w:rFonts w:ascii="黑体" w:eastAsia="黑体" w:cs="黑体"/>
          <w:b/>
          <w:bCs/>
          <w:sz w:val="44"/>
          <w:szCs w:val="44"/>
        </w:rPr>
        <w:br w:type="page"/>
      </w:r>
    </w:p>
    <w:p w:rsidR="00A313BC" w:rsidRDefault="00A313BC">
      <w:pPr>
        <w:jc w:val="center"/>
        <w:rPr>
          <w:rFonts w:ascii="黑体" w:eastAsia="黑体" w:cs="黑体"/>
          <w:b/>
          <w:bCs/>
          <w:sz w:val="44"/>
          <w:szCs w:val="44"/>
        </w:rPr>
      </w:pPr>
    </w:p>
    <w:p w:rsidR="00A313BC" w:rsidRDefault="00A71DE3">
      <w:pPr>
        <w:jc w:val="center"/>
        <w:rPr>
          <w:rFonts w:ascii="黑体" w:eastAsia="黑体" w:cs="黑体"/>
          <w:b/>
          <w:bCs/>
          <w:sz w:val="44"/>
          <w:szCs w:val="44"/>
          <w:lang w:val="zh-CN"/>
        </w:rPr>
      </w:pPr>
      <w:r>
        <w:rPr>
          <w:rFonts w:ascii="黑体" w:eastAsia="黑体" w:cs="黑体" w:hint="eastAsia"/>
          <w:b/>
          <w:bCs/>
          <w:sz w:val="44"/>
          <w:szCs w:val="44"/>
          <w:lang w:val="zh-CN"/>
        </w:rPr>
        <w:t>目     录</w:t>
      </w:r>
    </w:p>
    <w:p w:rsidR="00A313BC" w:rsidRDefault="00A313BC">
      <w:pPr>
        <w:autoSpaceDE w:val="0"/>
        <w:autoSpaceDN w:val="0"/>
        <w:adjustRightInd w:val="0"/>
        <w:spacing w:line="700" w:lineRule="exact"/>
        <w:ind w:firstLine="551"/>
        <w:rPr>
          <w:rFonts w:ascii="黑体" w:eastAsia="黑体" w:cs="黑体"/>
          <w:b/>
          <w:bCs/>
          <w:sz w:val="28"/>
          <w:szCs w:val="28"/>
          <w:lang w:val="zh-CN"/>
        </w:rPr>
      </w:pP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A313BC" w:rsidRDefault="00A71DE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A313BC" w:rsidRDefault="00A313B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313BC" w:rsidRDefault="00A313BC">
      <w:pPr>
        <w:rPr>
          <w:rFonts w:asciiTheme="majorEastAsia" w:eastAsiaTheme="majorEastAsia" w:hAnsiTheme="majorEastAsia"/>
          <w:kern w:val="0"/>
          <w:sz w:val="32"/>
          <w:szCs w:val="32"/>
        </w:rPr>
      </w:pPr>
    </w:p>
    <w:p w:rsidR="00A313BC" w:rsidRDefault="00A71DE3" w:rsidP="009A0BD7">
      <w:pPr>
        <w:widowControl/>
        <w:jc w:val="center"/>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r>
        <w:rPr>
          <w:rFonts w:asciiTheme="majorEastAsia" w:eastAsiaTheme="majorEastAsia" w:hAnsiTheme="majorEastAsia" w:hint="eastAsia"/>
          <w:kern w:val="0"/>
          <w:sz w:val="32"/>
          <w:szCs w:val="32"/>
        </w:rPr>
        <w:lastRenderedPageBreak/>
        <w:t>第一章 投标邀请</w:t>
      </w:r>
    </w:p>
    <w:p w:rsidR="00A313BC" w:rsidRPr="00E07F88" w:rsidRDefault="00A71DE3" w:rsidP="001A6FAD">
      <w:pPr>
        <w:widowControl/>
        <w:shd w:val="clear" w:color="auto" w:fill="FFFFFF"/>
        <w:spacing w:line="360" w:lineRule="auto"/>
        <w:ind w:firstLineChars="200" w:firstLine="480"/>
        <w:rPr>
          <w:rFonts w:hAnsi="宋体" w:cs="仿宋_GB2312"/>
          <w:bCs/>
          <w:sz w:val="24"/>
        </w:rPr>
      </w:pPr>
      <w:r>
        <w:rPr>
          <w:rFonts w:hAnsi="宋体" w:cs="仿宋_GB2312" w:hint="eastAsia"/>
          <w:bCs/>
          <w:sz w:val="24"/>
        </w:rPr>
        <w:t>受</w:t>
      </w:r>
      <w:r w:rsidR="008A00FC" w:rsidRPr="008A00FC">
        <w:rPr>
          <w:rFonts w:hAnsi="宋体" w:cs="仿宋_GB2312" w:hint="eastAsia"/>
          <w:bCs/>
          <w:sz w:val="24"/>
        </w:rPr>
        <w:t>鄢陵县</w:t>
      </w:r>
      <w:r w:rsidR="001A6FAD">
        <w:rPr>
          <w:rFonts w:hAnsi="宋体" w:cs="仿宋_GB2312" w:hint="eastAsia"/>
          <w:bCs/>
          <w:sz w:val="24"/>
        </w:rPr>
        <w:t>人民检察院</w:t>
      </w:r>
      <w:r>
        <w:rPr>
          <w:rFonts w:hAnsi="宋体" w:cs="仿宋_GB2312" w:hint="eastAsia"/>
          <w:bCs/>
          <w:sz w:val="24"/>
        </w:rPr>
        <w:t>的委托，鄢陵县政府采购中心就“</w:t>
      </w:r>
      <w:r w:rsidR="001A6FAD" w:rsidRPr="001A6FAD">
        <w:rPr>
          <w:rFonts w:hAnsi="宋体" w:cs="仿宋_GB2312" w:hint="eastAsia"/>
          <w:bCs/>
          <w:sz w:val="24"/>
        </w:rPr>
        <w:t>鄢陵县人民</w:t>
      </w:r>
      <w:r w:rsidR="001A6FAD" w:rsidRPr="001A6FAD">
        <w:rPr>
          <w:rFonts w:hAnsi="宋体" w:cs="仿宋_GB2312"/>
          <w:bCs/>
          <w:sz w:val="24"/>
        </w:rPr>
        <w:t>检察</w:t>
      </w:r>
      <w:r w:rsidR="001A6FAD" w:rsidRPr="001A6FAD">
        <w:rPr>
          <w:rFonts w:hAnsi="宋体" w:cs="仿宋_GB2312" w:hint="eastAsia"/>
          <w:bCs/>
          <w:sz w:val="24"/>
        </w:rPr>
        <w:t>院电子化档案室改造项目</w:t>
      </w:r>
      <w:r w:rsidR="00772ADE">
        <w:rPr>
          <w:rFonts w:hAnsi="宋体" w:cs="仿宋_GB2312"/>
          <w:bCs/>
          <w:sz w:val="24"/>
        </w:rPr>
        <w:t>”</w:t>
      </w:r>
      <w:r>
        <w:rPr>
          <w:rFonts w:hAnsi="宋体" w:cs="仿宋_GB2312" w:hint="eastAsia"/>
          <w:bCs/>
          <w:sz w:val="24"/>
        </w:rPr>
        <w:t>进行公开招标，欢迎合格的投标人前来投标。</w:t>
      </w:r>
    </w:p>
    <w:p w:rsidR="00A313BC" w:rsidRDefault="00A71DE3" w:rsidP="001A6FAD">
      <w:pPr>
        <w:autoSpaceDE w:val="0"/>
        <w:autoSpaceDN w:val="0"/>
        <w:adjustRightInd w:val="0"/>
        <w:spacing w:line="360" w:lineRule="auto"/>
        <w:jc w:val="left"/>
        <w:rPr>
          <w:rFonts w:hAnsi="宋体" w:cs="仿宋_GB2312"/>
          <w:bCs/>
          <w:sz w:val="24"/>
        </w:rPr>
      </w:pPr>
      <w:r>
        <w:rPr>
          <w:rFonts w:hAnsi="宋体" w:cs="仿宋_GB2312" w:hint="eastAsia"/>
          <w:bCs/>
          <w:sz w:val="24"/>
        </w:rPr>
        <w:t>一、项目基本情况</w:t>
      </w:r>
    </w:p>
    <w:p w:rsidR="001A6FAD" w:rsidRDefault="00A71DE3" w:rsidP="001A6FAD">
      <w:pPr>
        <w:autoSpaceDE w:val="0"/>
        <w:autoSpaceDN w:val="0"/>
        <w:adjustRightInd w:val="0"/>
        <w:spacing w:line="360" w:lineRule="auto"/>
        <w:jc w:val="left"/>
        <w:rPr>
          <w:rFonts w:hAnsi="宋体" w:cs="仿宋_GB2312"/>
          <w:bCs/>
          <w:sz w:val="24"/>
        </w:rPr>
      </w:pPr>
      <w:r>
        <w:rPr>
          <w:rFonts w:hAnsi="宋体" w:cs="仿宋_GB2312" w:hint="eastAsia"/>
          <w:bCs/>
          <w:sz w:val="24"/>
        </w:rPr>
        <w:t>（一）项目名称：</w:t>
      </w:r>
      <w:r w:rsidR="001A6FAD" w:rsidRPr="001A6FAD">
        <w:rPr>
          <w:rFonts w:hAnsi="宋体" w:cs="仿宋_GB2312" w:hint="eastAsia"/>
          <w:bCs/>
          <w:sz w:val="24"/>
        </w:rPr>
        <w:t>鄢陵县人民</w:t>
      </w:r>
      <w:r w:rsidR="001A6FAD" w:rsidRPr="001A6FAD">
        <w:rPr>
          <w:rFonts w:hAnsi="宋体" w:cs="仿宋_GB2312"/>
          <w:bCs/>
          <w:sz w:val="24"/>
        </w:rPr>
        <w:t>检察</w:t>
      </w:r>
      <w:r w:rsidR="001A6FAD" w:rsidRPr="001A6FAD">
        <w:rPr>
          <w:rFonts w:hAnsi="宋体" w:cs="仿宋_GB2312" w:hint="eastAsia"/>
          <w:bCs/>
          <w:sz w:val="24"/>
        </w:rPr>
        <w:t>院电子化档案室改造项目</w:t>
      </w:r>
    </w:p>
    <w:p w:rsidR="00806E59" w:rsidRPr="00806E59" w:rsidRDefault="00A71DE3" w:rsidP="001A6FAD">
      <w:pPr>
        <w:autoSpaceDE w:val="0"/>
        <w:autoSpaceDN w:val="0"/>
        <w:adjustRightInd w:val="0"/>
        <w:spacing w:line="360" w:lineRule="auto"/>
        <w:jc w:val="left"/>
        <w:rPr>
          <w:rFonts w:hAnsi="宋体" w:cs="仿宋_GB2312"/>
          <w:bCs/>
          <w:sz w:val="24"/>
        </w:rPr>
      </w:pPr>
      <w:r>
        <w:rPr>
          <w:rFonts w:hAnsi="宋体" w:cs="仿宋_GB2312" w:hint="eastAsia"/>
          <w:bCs/>
          <w:sz w:val="24"/>
        </w:rPr>
        <w:t>（二）项目编号：</w:t>
      </w:r>
      <w:r w:rsidR="00806E59" w:rsidRPr="00806E59">
        <w:rPr>
          <w:rFonts w:hAnsi="宋体" w:cs="仿宋_GB2312" w:hint="eastAsia"/>
          <w:bCs/>
          <w:sz w:val="24"/>
        </w:rPr>
        <w:t>Y2018</w:t>
      </w:r>
      <w:r w:rsidR="008A00FC">
        <w:rPr>
          <w:rFonts w:hAnsi="宋体" w:cs="仿宋_GB2312" w:hint="eastAsia"/>
          <w:bCs/>
          <w:sz w:val="24"/>
        </w:rPr>
        <w:t>H</w:t>
      </w:r>
      <w:r w:rsidR="00806E59" w:rsidRPr="00806E59">
        <w:rPr>
          <w:rFonts w:hAnsi="宋体" w:cs="仿宋_GB2312" w:hint="eastAsia"/>
          <w:bCs/>
          <w:sz w:val="24"/>
        </w:rPr>
        <w:t>Z</w:t>
      </w:r>
      <w:r w:rsidR="001A6FAD">
        <w:rPr>
          <w:rFonts w:hAnsi="宋体" w:cs="仿宋_GB2312" w:hint="eastAsia"/>
          <w:bCs/>
          <w:sz w:val="24"/>
        </w:rPr>
        <w:t>200</w:t>
      </w:r>
    </w:p>
    <w:p w:rsidR="008A00FC" w:rsidRPr="008A00FC" w:rsidRDefault="00A71DE3" w:rsidP="001A6FAD">
      <w:pPr>
        <w:spacing w:line="360" w:lineRule="auto"/>
        <w:ind w:firstLineChars="300" w:firstLine="720"/>
        <w:rPr>
          <w:rFonts w:hAnsi="宋体" w:cs="仿宋_GB2312"/>
          <w:bCs/>
          <w:sz w:val="24"/>
        </w:rPr>
      </w:pPr>
      <w:r>
        <w:rPr>
          <w:rFonts w:hAnsi="宋体" w:cs="仿宋_GB2312" w:hint="eastAsia"/>
          <w:bCs/>
          <w:sz w:val="24"/>
        </w:rPr>
        <w:t>招标编号：</w:t>
      </w:r>
      <w:r w:rsidR="008A00FC" w:rsidRPr="008A00FC">
        <w:rPr>
          <w:rFonts w:hAnsi="宋体" w:cs="仿宋_GB2312" w:hint="eastAsia"/>
          <w:bCs/>
          <w:sz w:val="24"/>
        </w:rPr>
        <w:t>鄢招公</w:t>
      </w:r>
      <w:r w:rsidR="008A00FC" w:rsidRPr="008A00FC">
        <w:rPr>
          <w:rFonts w:hAnsi="宋体" w:cs="仿宋_GB2312" w:hint="eastAsia"/>
          <w:bCs/>
          <w:sz w:val="24"/>
        </w:rPr>
        <w:t>201808</w:t>
      </w:r>
      <w:r w:rsidR="001A6FAD">
        <w:rPr>
          <w:rFonts w:hAnsi="宋体" w:cs="仿宋_GB2312" w:hint="eastAsia"/>
          <w:bCs/>
          <w:sz w:val="24"/>
        </w:rPr>
        <w:t>2305</w:t>
      </w:r>
    </w:p>
    <w:p w:rsidR="00A313BC" w:rsidRDefault="00A71DE3" w:rsidP="001A6FAD">
      <w:pPr>
        <w:autoSpaceDE w:val="0"/>
        <w:autoSpaceDN w:val="0"/>
        <w:adjustRightInd w:val="0"/>
        <w:spacing w:line="360" w:lineRule="auto"/>
        <w:jc w:val="left"/>
        <w:rPr>
          <w:rFonts w:hAnsi="宋体" w:cs="仿宋_GB2312"/>
          <w:bCs/>
          <w:sz w:val="24"/>
        </w:rPr>
      </w:pPr>
      <w:r>
        <w:rPr>
          <w:rFonts w:hAnsi="宋体" w:cs="仿宋_GB2312" w:hint="eastAsia"/>
          <w:bCs/>
          <w:sz w:val="24"/>
        </w:rPr>
        <w:t>（三）采购方式：公开招标</w:t>
      </w:r>
      <w:r>
        <w:rPr>
          <w:rFonts w:hAnsi="宋体" w:cs="仿宋_GB2312" w:hint="eastAsia"/>
          <w:bCs/>
          <w:sz w:val="24"/>
        </w:rPr>
        <w:t xml:space="preserve"> </w:t>
      </w:r>
    </w:p>
    <w:p w:rsidR="009A0BD7" w:rsidRPr="00E40595" w:rsidRDefault="00A71DE3" w:rsidP="001A6FAD">
      <w:pPr>
        <w:widowControl/>
        <w:spacing w:line="360" w:lineRule="auto"/>
        <w:rPr>
          <w:rFonts w:hAnsi="宋体" w:cs="仿宋_GB2312"/>
          <w:bCs/>
          <w:sz w:val="24"/>
        </w:rPr>
      </w:pPr>
      <w:r>
        <w:rPr>
          <w:rFonts w:hAnsi="宋体" w:cs="仿宋_GB2312" w:hint="eastAsia"/>
          <w:bCs/>
          <w:sz w:val="24"/>
        </w:rPr>
        <w:t>（四）项目主要内容：</w:t>
      </w:r>
      <w:r w:rsidR="001A6FAD" w:rsidRPr="001A6FAD">
        <w:rPr>
          <w:rFonts w:hAnsi="宋体" w:cs="仿宋_GB2312" w:hint="eastAsia"/>
          <w:bCs/>
          <w:sz w:val="24"/>
        </w:rPr>
        <w:t>空调、除湿机、防磁柜、吸尘器、温湿度表、装订机、装订机、缝纫机、刻录机、高速扫描仪、平板扫描仪、照相机、摄相机、电脑、打印机等。</w:t>
      </w:r>
      <w:r w:rsidR="009A0BD7">
        <w:rPr>
          <w:rFonts w:hAnsi="宋体" w:cs="仿宋_GB2312" w:hint="eastAsia"/>
          <w:bCs/>
          <w:sz w:val="24"/>
        </w:rPr>
        <w:t>（具体</w:t>
      </w:r>
      <w:r w:rsidR="00CD04BA">
        <w:rPr>
          <w:rFonts w:hAnsi="宋体" w:cs="仿宋_GB2312" w:hint="eastAsia"/>
          <w:bCs/>
          <w:sz w:val="24"/>
        </w:rPr>
        <w:t>技术</w:t>
      </w:r>
      <w:r w:rsidR="009A26BD">
        <w:rPr>
          <w:rFonts w:hAnsi="宋体" w:cs="仿宋_GB2312" w:hint="eastAsia"/>
          <w:bCs/>
          <w:sz w:val="24"/>
        </w:rPr>
        <w:t>要求</w:t>
      </w:r>
      <w:r w:rsidR="009A0BD7">
        <w:rPr>
          <w:rFonts w:hAnsi="宋体" w:cs="仿宋_GB2312" w:hint="eastAsia"/>
          <w:bCs/>
          <w:sz w:val="24"/>
        </w:rPr>
        <w:t>详见招标文件）</w:t>
      </w:r>
    </w:p>
    <w:p w:rsidR="009A0BD7" w:rsidRDefault="007863DE" w:rsidP="00C068BD">
      <w:pPr>
        <w:spacing w:line="360" w:lineRule="auto"/>
        <w:rPr>
          <w:rFonts w:hAnsi="宋体" w:cs="仿宋_GB2312"/>
          <w:bCs/>
          <w:sz w:val="24"/>
        </w:rPr>
      </w:pPr>
      <w:r>
        <w:rPr>
          <w:rFonts w:hAnsi="宋体" w:cs="仿宋_GB2312" w:hint="eastAsia"/>
          <w:bCs/>
          <w:sz w:val="24"/>
        </w:rPr>
        <w:t>（五）</w:t>
      </w:r>
      <w:r w:rsidR="00A71DE3" w:rsidRPr="007863DE">
        <w:rPr>
          <w:rFonts w:hAnsi="宋体" w:cs="仿宋_GB2312" w:hint="eastAsia"/>
          <w:bCs/>
          <w:sz w:val="24"/>
        </w:rPr>
        <w:t>预算金额：</w:t>
      </w:r>
      <w:r w:rsidR="00DB15B2">
        <w:rPr>
          <w:rFonts w:hAnsi="宋体" w:cs="仿宋_GB2312" w:hint="eastAsia"/>
          <w:bCs/>
          <w:sz w:val="24"/>
        </w:rPr>
        <w:t>22</w:t>
      </w:r>
      <w:r w:rsidR="009A3EA5">
        <w:rPr>
          <w:rFonts w:hAnsi="宋体" w:cs="仿宋_GB2312" w:hint="eastAsia"/>
          <w:bCs/>
          <w:sz w:val="24"/>
        </w:rPr>
        <w:t>万元</w:t>
      </w:r>
    </w:p>
    <w:p w:rsidR="00A313BC" w:rsidRPr="007863DE" w:rsidRDefault="00A71DE3" w:rsidP="009A0BD7">
      <w:pPr>
        <w:spacing w:line="360" w:lineRule="auto"/>
        <w:rPr>
          <w:rFonts w:hAnsi="宋体" w:cs="仿宋_GB2312"/>
          <w:bCs/>
          <w:sz w:val="24"/>
        </w:rPr>
      </w:pPr>
      <w:r w:rsidRPr="007863DE">
        <w:rPr>
          <w:rFonts w:hAnsi="宋体" w:cs="仿宋_GB2312" w:hint="eastAsia"/>
          <w:bCs/>
          <w:sz w:val="24"/>
        </w:rPr>
        <w:t>（六）资金来源：财政资金，已落实</w:t>
      </w:r>
    </w:p>
    <w:p w:rsidR="00A313BC" w:rsidRPr="005E777C" w:rsidRDefault="00A71DE3" w:rsidP="009A0BD7">
      <w:pPr>
        <w:spacing w:line="360" w:lineRule="auto"/>
        <w:rPr>
          <w:rFonts w:hAnsi="宋体" w:cs="仿宋_GB2312"/>
          <w:bCs/>
          <w:sz w:val="24"/>
        </w:rPr>
      </w:pPr>
      <w:r>
        <w:rPr>
          <w:rFonts w:hAnsi="宋体" w:cs="仿宋_GB2312" w:hint="eastAsia"/>
          <w:bCs/>
          <w:sz w:val="24"/>
        </w:rPr>
        <w:t>（七）交付（服务、完工）时间：</w:t>
      </w:r>
      <w:r w:rsidR="006C1BAA">
        <w:rPr>
          <w:rFonts w:hAnsi="宋体" w:cs="仿宋_GB2312" w:hint="eastAsia"/>
          <w:bCs/>
          <w:sz w:val="24"/>
        </w:rPr>
        <w:t>合同</w:t>
      </w:r>
      <w:r w:rsidR="00DB15B2">
        <w:rPr>
          <w:rFonts w:hAnsi="宋体" w:cs="仿宋_GB2312" w:hint="eastAsia"/>
          <w:bCs/>
          <w:sz w:val="24"/>
        </w:rPr>
        <w:t>签订</w:t>
      </w:r>
      <w:r w:rsidR="0051402E">
        <w:rPr>
          <w:rFonts w:hAnsi="宋体" w:cs="仿宋_GB2312" w:hint="eastAsia"/>
          <w:bCs/>
          <w:sz w:val="24"/>
        </w:rPr>
        <w:t>后</w:t>
      </w:r>
      <w:r w:rsidR="00DB15B2">
        <w:rPr>
          <w:rFonts w:hAnsi="宋体" w:cs="仿宋_GB2312" w:hint="eastAsia"/>
          <w:bCs/>
          <w:sz w:val="24"/>
        </w:rPr>
        <w:t>15</w:t>
      </w:r>
      <w:r w:rsidR="0051402E">
        <w:rPr>
          <w:rFonts w:hAnsi="宋体" w:cs="仿宋_GB2312" w:hint="eastAsia"/>
          <w:bCs/>
          <w:sz w:val="24"/>
        </w:rPr>
        <w:t>日历天内</w:t>
      </w:r>
    </w:p>
    <w:p w:rsidR="0051402E" w:rsidRDefault="00A71DE3" w:rsidP="0051402E">
      <w:pPr>
        <w:spacing w:line="360" w:lineRule="auto"/>
        <w:rPr>
          <w:rFonts w:hAnsi="宋体" w:cs="仿宋_GB2312"/>
          <w:bCs/>
          <w:sz w:val="24"/>
        </w:rPr>
      </w:pPr>
      <w:r>
        <w:rPr>
          <w:rFonts w:hAnsi="宋体" w:cs="仿宋_GB2312" w:hint="eastAsia"/>
          <w:bCs/>
          <w:sz w:val="24"/>
        </w:rPr>
        <w:t>（八）交付（服务、施工）地点：</w:t>
      </w:r>
      <w:r w:rsidR="0051402E" w:rsidRPr="008A00FC">
        <w:rPr>
          <w:rFonts w:hAnsi="宋体" w:cs="仿宋_GB2312" w:hint="eastAsia"/>
          <w:bCs/>
          <w:sz w:val="24"/>
        </w:rPr>
        <w:t>鄢陵县</w:t>
      </w:r>
      <w:r w:rsidR="00DB15B2">
        <w:rPr>
          <w:rFonts w:hAnsi="宋体" w:cs="仿宋_GB2312" w:hint="eastAsia"/>
          <w:bCs/>
          <w:sz w:val="24"/>
        </w:rPr>
        <w:t>检察院</w:t>
      </w:r>
    </w:p>
    <w:p w:rsidR="0073411B" w:rsidRDefault="00A71DE3" w:rsidP="0051402E">
      <w:pPr>
        <w:spacing w:line="360" w:lineRule="auto"/>
        <w:rPr>
          <w:rFonts w:hAnsi="宋体" w:cs="仿宋_GB2312"/>
          <w:bCs/>
          <w:sz w:val="24"/>
        </w:rPr>
      </w:pPr>
      <w:r>
        <w:rPr>
          <w:rFonts w:hAnsi="宋体" w:cs="仿宋_GB2312" w:hint="eastAsia"/>
          <w:bCs/>
          <w:sz w:val="24"/>
        </w:rPr>
        <w:t>（九）分包：不允许</w:t>
      </w:r>
    </w:p>
    <w:p w:rsidR="00B51408" w:rsidRPr="00B51408" w:rsidRDefault="00B51408" w:rsidP="00B51408">
      <w:pPr>
        <w:spacing w:line="360" w:lineRule="auto"/>
        <w:rPr>
          <w:rFonts w:hAnsi="宋体" w:cs="仿宋_GB2312"/>
          <w:bCs/>
          <w:sz w:val="24"/>
        </w:rPr>
      </w:pPr>
      <w:r w:rsidRPr="00B51408">
        <w:rPr>
          <w:rFonts w:hAnsi="宋体" w:cs="仿宋_GB2312" w:hint="eastAsia"/>
          <w:bCs/>
          <w:sz w:val="24"/>
        </w:rPr>
        <w:t>（十）</w:t>
      </w:r>
      <w:r>
        <w:rPr>
          <w:rFonts w:hAnsi="宋体" w:cs="仿宋_GB2312" w:hint="eastAsia"/>
          <w:bCs/>
          <w:sz w:val="24"/>
        </w:rPr>
        <w:t>进口产品：不允许</w:t>
      </w:r>
    </w:p>
    <w:p w:rsidR="00A313BC" w:rsidRPr="009E06FD" w:rsidRDefault="00A71DE3" w:rsidP="009E06FD">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hAnsi="宋体" w:cs="仿宋_GB2312" w:hint="eastAsia"/>
          <w:bCs/>
          <w:sz w:val="24"/>
        </w:rPr>
        <w:t>（十</w:t>
      </w:r>
      <w:r w:rsidR="00B51408">
        <w:rPr>
          <w:rFonts w:hAnsi="宋体" w:cs="仿宋_GB2312" w:hint="eastAsia"/>
          <w:bCs/>
          <w:sz w:val="24"/>
        </w:rPr>
        <w:t>一</w:t>
      </w:r>
      <w:r>
        <w:rPr>
          <w:rFonts w:hAnsi="宋体" w:cs="仿宋_GB2312" w:hint="eastAsia"/>
          <w:bCs/>
          <w:sz w:val="24"/>
        </w:rPr>
        <w:t>）标段划分：本项目共划分为</w:t>
      </w:r>
      <w:r w:rsidR="0038397A">
        <w:rPr>
          <w:rFonts w:hAnsi="宋体" w:cs="仿宋_GB2312" w:hint="eastAsia"/>
          <w:bCs/>
          <w:sz w:val="24"/>
        </w:rPr>
        <w:t>一</w:t>
      </w:r>
      <w:r>
        <w:rPr>
          <w:rFonts w:hAnsi="宋体" w:cs="仿宋_GB2312" w:hint="eastAsia"/>
          <w:bCs/>
          <w:sz w:val="24"/>
        </w:rPr>
        <w:t>个标段</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二、需要落实的政府采购政策</w:t>
      </w:r>
    </w:p>
    <w:p w:rsidR="00A313BC" w:rsidRDefault="00A71DE3">
      <w:pPr>
        <w:autoSpaceDE w:val="0"/>
        <w:autoSpaceDN w:val="0"/>
        <w:adjustRightInd w:val="0"/>
        <w:spacing w:line="360" w:lineRule="auto"/>
        <w:ind w:firstLineChars="150" w:firstLine="360"/>
        <w:jc w:val="left"/>
        <w:rPr>
          <w:rFonts w:hAnsi="宋体" w:cs="仿宋_GB2312"/>
          <w:bCs/>
          <w:sz w:val="24"/>
        </w:rPr>
      </w:pPr>
      <w:r>
        <w:rPr>
          <w:rFonts w:hAnsi="宋体" w:cs="仿宋_GB2312" w:hint="eastAsia"/>
          <w:bCs/>
          <w:sz w:val="24"/>
        </w:rPr>
        <w:t>本项目落实节能环保、中小微型企业、监狱企业、残疾人福利性单位扶持等相关政府采购政策。</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三、投标人资格要求</w:t>
      </w:r>
    </w:p>
    <w:p w:rsidR="00E24554" w:rsidRPr="00E24554" w:rsidRDefault="00E24554" w:rsidP="00E24554">
      <w:pPr>
        <w:autoSpaceDE w:val="0"/>
        <w:autoSpaceDN w:val="0"/>
        <w:adjustRightInd w:val="0"/>
        <w:spacing w:line="360" w:lineRule="auto"/>
        <w:jc w:val="left"/>
        <w:rPr>
          <w:rFonts w:hAnsi="宋体" w:cs="仿宋_GB2312"/>
          <w:bCs/>
          <w:sz w:val="24"/>
        </w:rPr>
      </w:pPr>
      <w:r w:rsidRPr="00E24554">
        <w:rPr>
          <w:rFonts w:hAnsi="宋体" w:cs="仿宋_GB2312" w:hint="eastAsia"/>
          <w:bCs/>
          <w:sz w:val="24"/>
        </w:rPr>
        <w:t>（一）符合《政府采购法》二十二条</w:t>
      </w:r>
      <w:r w:rsidRPr="00E24554">
        <w:rPr>
          <w:rFonts w:hAnsi="宋体" w:cs="仿宋_GB2312"/>
          <w:bCs/>
          <w:sz w:val="24"/>
        </w:rPr>
        <w:t>规定</w:t>
      </w:r>
      <w:r w:rsidRPr="00E24554">
        <w:rPr>
          <w:rFonts w:hAnsi="宋体" w:cs="仿宋_GB2312" w:hint="eastAsia"/>
          <w:bCs/>
          <w:sz w:val="24"/>
        </w:rPr>
        <w:t>。</w:t>
      </w:r>
    </w:p>
    <w:p w:rsidR="00E24554" w:rsidRPr="00E24554" w:rsidRDefault="00E24554" w:rsidP="00E24554">
      <w:pPr>
        <w:autoSpaceDE w:val="0"/>
        <w:autoSpaceDN w:val="0"/>
        <w:adjustRightInd w:val="0"/>
        <w:spacing w:line="360" w:lineRule="auto"/>
        <w:jc w:val="left"/>
        <w:rPr>
          <w:rFonts w:hAnsi="宋体" w:cs="仿宋_GB2312"/>
          <w:bCs/>
          <w:sz w:val="24"/>
        </w:rPr>
      </w:pPr>
      <w:r w:rsidRPr="00E24554">
        <w:rPr>
          <w:rFonts w:hAnsi="宋体" w:cs="仿宋_GB2312" w:hint="eastAsia"/>
          <w:bCs/>
          <w:sz w:val="24"/>
        </w:rPr>
        <w:t>（</w:t>
      </w:r>
      <w:r w:rsidR="008E7DB7">
        <w:rPr>
          <w:rFonts w:hAnsi="宋体" w:cs="仿宋_GB2312" w:hint="eastAsia"/>
          <w:bCs/>
          <w:sz w:val="24"/>
        </w:rPr>
        <w:t>二</w:t>
      </w:r>
      <w:r w:rsidRPr="00E24554">
        <w:rPr>
          <w:rFonts w:hAnsi="宋体" w:cs="仿宋_GB2312" w:hint="eastAsia"/>
          <w:bCs/>
          <w:sz w:val="24"/>
        </w:rPr>
        <w:t>）未被列入“信用中国”网站</w:t>
      </w:r>
      <w:r w:rsidRPr="00E24554">
        <w:rPr>
          <w:rFonts w:hAnsi="宋体" w:cs="仿宋_GB2312" w:hint="eastAsia"/>
          <w:bCs/>
          <w:sz w:val="24"/>
        </w:rPr>
        <w:t>(www.creditchina.gov.cn)</w:t>
      </w:r>
      <w:r w:rsidRPr="00E24554">
        <w:rPr>
          <w:rFonts w:hAnsi="宋体" w:cs="仿宋_GB2312" w:hint="eastAsia"/>
          <w:bCs/>
          <w:sz w:val="24"/>
        </w:rPr>
        <w:t>信用记录失信被执行人、重大税收违法案件当事人名单、政府采购严重违法失信名单的投标人；中国政府采购网</w:t>
      </w:r>
      <w:r w:rsidRPr="00E24554">
        <w:rPr>
          <w:rFonts w:hAnsi="宋体" w:cs="仿宋_GB2312" w:hint="eastAsia"/>
          <w:bCs/>
          <w:sz w:val="24"/>
        </w:rPr>
        <w:t>(www.ccgp.gov.cn)</w:t>
      </w:r>
      <w:r w:rsidRPr="00E24554">
        <w:rPr>
          <w:rFonts w:hAnsi="宋体" w:cs="仿宋_GB2312" w:hint="eastAsia"/>
          <w:bCs/>
          <w:sz w:val="24"/>
        </w:rPr>
        <w:t>政府采购严重违法失信行为记录名单的投标人。</w:t>
      </w:r>
    </w:p>
    <w:p w:rsidR="00E24554" w:rsidRPr="00E24554" w:rsidRDefault="00E24554" w:rsidP="00E24554">
      <w:pPr>
        <w:autoSpaceDE w:val="0"/>
        <w:autoSpaceDN w:val="0"/>
        <w:adjustRightInd w:val="0"/>
        <w:spacing w:line="360" w:lineRule="auto"/>
        <w:jc w:val="left"/>
        <w:rPr>
          <w:rFonts w:hAnsi="宋体" w:cs="仿宋_GB2312"/>
          <w:bCs/>
          <w:sz w:val="24"/>
        </w:rPr>
      </w:pPr>
      <w:r w:rsidRPr="00E24554">
        <w:rPr>
          <w:rFonts w:hAnsi="宋体" w:cs="仿宋_GB2312" w:hint="eastAsia"/>
          <w:bCs/>
          <w:sz w:val="24"/>
        </w:rPr>
        <w:t>（</w:t>
      </w:r>
      <w:r w:rsidR="008E7DB7">
        <w:rPr>
          <w:rFonts w:hAnsi="宋体" w:cs="仿宋_GB2312" w:hint="eastAsia"/>
          <w:bCs/>
          <w:sz w:val="24"/>
        </w:rPr>
        <w:t>三</w:t>
      </w:r>
      <w:r w:rsidRPr="00E24554">
        <w:rPr>
          <w:rFonts w:hAnsi="宋体" w:cs="仿宋_GB2312" w:hint="eastAsia"/>
          <w:bCs/>
          <w:sz w:val="24"/>
        </w:rPr>
        <w:t>）本项目不接受联合体。</w:t>
      </w:r>
    </w:p>
    <w:p w:rsidR="00A313BC" w:rsidRDefault="00A71DE3">
      <w:pPr>
        <w:tabs>
          <w:tab w:val="left" w:pos="3312"/>
        </w:tabs>
        <w:autoSpaceDE w:val="0"/>
        <w:autoSpaceDN w:val="0"/>
        <w:adjustRightInd w:val="0"/>
        <w:spacing w:line="360" w:lineRule="auto"/>
        <w:jc w:val="left"/>
        <w:rPr>
          <w:rFonts w:hAnsi="宋体" w:cs="仿宋_GB2312"/>
          <w:bCs/>
          <w:sz w:val="24"/>
        </w:rPr>
      </w:pPr>
      <w:r>
        <w:rPr>
          <w:rFonts w:hAnsi="宋体" w:cs="仿宋_GB2312" w:hint="eastAsia"/>
          <w:bCs/>
          <w:sz w:val="24"/>
        </w:rPr>
        <w:t>四、获取招标文件的时间、地点、方式</w:t>
      </w:r>
      <w:r>
        <w:rPr>
          <w:rFonts w:hAnsi="宋体" w:cs="仿宋_GB2312"/>
          <w:bCs/>
          <w:sz w:val="24"/>
        </w:rPr>
        <w:tab/>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lastRenderedPageBreak/>
        <w:t>（一）网上下载招标文件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1</w:t>
      </w:r>
      <w:r>
        <w:rPr>
          <w:rFonts w:hAnsi="宋体" w:cs="仿宋_GB2312" w:hint="eastAsia"/>
          <w:bCs/>
          <w:sz w:val="24"/>
        </w:rPr>
        <w:t>、持</w:t>
      </w:r>
      <w:r>
        <w:rPr>
          <w:rFonts w:hAnsi="宋体" w:cs="仿宋_GB2312" w:hint="eastAsia"/>
          <w:bCs/>
          <w:sz w:val="24"/>
        </w:rPr>
        <w:t>CA</w:t>
      </w:r>
      <w:r>
        <w:rPr>
          <w:rFonts w:hAnsi="宋体" w:cs="仿宋_GB2312" w:hint="eastAsia"/>
          <w:bCs/>
          <w:sz w:val="24"/>
        </w:rPr>
        <w:t>数字认证证书，登录【全国公共资源交易平台（河南省·许昌市）】“系统用户注册”入口（</w:t>
      </w:r>
      <w:r>
        <w:rPr>
          <w:rFonts w:hAnsi="宋体" w:cs="仿宋_GB2312" w:hint="eastAsia"/>
          <w:bCs/>
          <w:sz w:val="24"/>
        </w:rPr>
        <w:t>http://221.14.6.70:8088/ggzy/eps/public/RegistAllJcxx.html</w:t>
      </w:r>
      <w:r>
        <w:rPr>
          <w:rFonts w:hAnsi="宋体" w:cs="仿宋_GB2312" w:hint="eastAsia"/>
          <w:bCs/>
          <w:sz w:val="24"/>
        </w:rPr>
        <w:t>）进行免费注册登记（详见“常见问题解答</w:t>
      </w:r>
      <w:r>
        <w:rPr>
          <w:rFonts w:hAnsi="宋体" w:cs="仿宋_GB2312" w:hint="eastAsia"/>
          <w:bCs/>
          <w:sz w:val="24"/>
        </w:rPr>
        <w:t>-</w:t>
      </w:r>
      <w:r>
        <w:rPr>
          <w:rFonts w:hAnsi="宋体" w:cs="仿宋_GB2312" w:hint="eastAsia"/>
          <w:bCs/>
          <w:sz w:val="24"/>
        </w:rPr>
        <w:t>诚信库网上注册相关资料下载”）；</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、在投标截止时间前均可登录【全国公共资源交易平台（河南省·许昌市）】“投标人</w:t>
      </w:r>
      <w:r>
        <w:rPr>
          <w:rFonts w:hAnsi="宋体" w:cs="仿宋_GB2312" w:hint="eastAsia"/>
          <w:bCs/>
          <w:sz w:val="24"/>
        </w:rPr>
        <w:t>/</w:t>
      </w:r>
      <w:r>
        <w:rPr>
          <w:rFonts w:hAnsi="宋体" w:cs="仿宋_GB2312" w:hint="eastAsia"/>
          <w:bCs/>
          <w:sz w:val="24"/>
        </w:rPr>
        <w:t>供应商登录”入口（</w:t>
      </w:r>
      <w:r>
        <w:rPr>
          <w:rFonts w:hAnsi="宋体" w:cs="仿宋_GB2312" w:hint="eastAsia"/>
          <w:bCs/>
          <w:sz w:val="24"/>
        </w:rPr>
        <w:t>http://221.14.6.70:8088/ggzy/</w:t>
      </w:r>
      <w:r>
        <w:rPr>
          <w:rFonts w:hAnsi="宋体" w:cs="仿宋_GB2312" w:hint="eastAsia"/>
          <w:bCs/>
          <w:sz w:val="24"/>
        </w:rPr>
        <w:t>）自行下载招标文件（详见“常见问题解答</w:t>
      </w:r>
      <w:r>
        <w:rPr>
          <w:rFonts w:hAnsi="宋体" w:cs="仿宋_GB2312" w:hint="eastAsia"/>
          <w:bCs/>
          <w:sz w:val="24"/>
        </w:rPr>
        <w:t>-</w:t>
      </w:r>
      <w:r>
        <w:rPr>
          <w:rFonts w:hAnsi="宋体" w:cs="仿宋_GB2312" w:hint="eastAsia"/>
          <w:bCs/>
          <w:sz w:val="24"/>
        </w:rPr>
        <w:t>交易系统操作手册”）。</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（二）网上下载招标文件时间：自招标文件在网上发出之日起至提交投标文件截止时均可进行投标报名、下载招标文件。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（三）未通过全国公共资源交易平台（河南省·许昌市）网下载招标文件的投标企业，拒收其递交的投标文件。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五、投标截止时间、开标时间及地点：</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（一）投标截止及开标时间：</w:t>
      </w:r>
      <w:r>
        <w:rPr>
          <w:rFonts w:hAnsi="宋体" w:cs="仿宋_GB2312" w:hint="eastAsia"/>
          <w:bCs/>
          <w:sz w:val="24"/>
        </w:rPr>
        <w:t xml:space="preserve">2018 </w:t>
      </w:r>
      <w:r>
        <w:rPr>
          <w:rFonts w:hAnsi="宋体" w:cs="仿宋_GB2312" w:hint="eastAsia"/>
          <w:bCs/>
          <w:sz w:val="24"/>
        </w:rPr>
        <w:t>年</w:t>
      </w:r>
      <w:r>
        <w:rPr>
          <w:rFonts w:hAnsi="宋体" w:cs="仿宋_GB2312" w:hint="eastAsia"/>
          <w:bCs/>
          <w:sz w:val="24"/>
        </w:rPr>
        <w:t xml:space="preserve"> </w:t>
      </w:r>
      <w:r w:rsidR="00AB5F80">
        <w:rPr>
          <w:rFonts w:hAnsi="宋体" w:cs="仿宋_GB2312" w:hint="eastAsia"/>
          <w:bCs/>
          <w:sz w:val="24"/>
        </w:rPr>
        <w:t>11</w:t>
      </w:r>
      <w:r>
        <w:rPr>
          <w:rFonts w:hAnsi="宋体" w:cs="仿宋_GB2312" w:hint="eastAsia"/>
          <w:bCs/>
          <w:sz w:val="24"/>
        </w:rPr>
        <w:t xml:space="preserve"> </w:t>
      </w:r>
      <w:r>
        <w:rPr>
          <w:rFonts w:hAnsi="宋体" w:cs="仿宋_GB2312" w:hint="eastAsia"/>
          <w:bCs/>
          <w:sz w:val="24"/>
        </w:rPr>
        <w:t>月</w:t>
      </w:r>
      <w:r>
        <w:rPr>
          <w:rFonts w:hAnsi="宋体" w:cs="仿宋_GB2312" w:hint="eastAsia"/>
          <w:bCs/>
          <w:sz w:val="24"/>
        </w:rPr>
        <w:t xml:space="preserve"> </w:t>
      </w:r>
      <w:r w:rsidR="00AB5F80">
        <w:rPr>
          <w:rFonts w:hAnsi="宋体" w:cs="仿宋_GB2312" w:hint="eastAsia"/>
          <w:bCs/>
          <w:sz w:val="24"/>
        </w:rPr>
        <w:t>15</w:t>
      </w:r>
      <w:r w:rsidR="00C439B1">
        <w:rPr>
          <w:rFonts w:hAnsi="宋体" w:cs="仿宋_GB2312" w:hint="eastAsia"/>
          <w:bCs/>
          <w:sz w:val="24"/>
        </w:rPr>
        <w:t xml:space="preserve"> </w:t>
      </w:r>
      <w:r>
        <w:rPr>
          <w:rFonts w:hAnsi="宋体" w:cs="仿宋_GB2312" w:hint="eastAsia"/>
          <w:bCs/>
          <w:sz w:val="24"/>
        </w:rPr>
        <w:t>日</w:t>
      </w:r>
      <w:r>
        <w:rPr>
          <w:rFonts w:hAnsi="宋体" w:cs="仿宋_GB2312" w:hint="eastAsia"/>
          <w:bCs/>
          <w:sz w:val="24"/>
        </w:rPr>
        <w:t xml:space="preserve"> 09 </w:t>
      </w:r>
      <w:r>
        <w:rPr>
          <w:rFonts w:hAnsi="宋体" w:cs="仿宋_GB2312" w:hint="eastAsia"/>
          <w:bCs/>
          <w:sz w:val="24"/>
        </w:rPr>
        <w:t>时</w:t>
      </w:r>
      <w:r>
        <w:rPr>
          <w:rFonts w:hAnsi="宋体" w:cs="仿宋_GB2312" w:hint="eastAsia"/>
          <w:bCs/>
          <w:sz w:val="24"/>
        </w:rPr>
        <w:t xml:space="preserve"> 00 </w:t>
      </w:r>
      <w:r>
        <w:rPr>
          <w:rFonts w:hAnsi="宋体" w:cs="仿宋_GB2312" w:hint="eastAsia"/>
          <w:bCs/>
          <w:sz w:val="24"/>
        </w:rPr>
        <w:t>分（北京时间），逾期送达或不符合规定的投标文件不予接受。</w:t>
      </w:r>
    </w:p>
    <w:p w:rsidR="00A313BC" w:rsidRDefault="00A71DE3">
      <w:pPr>
        <w:pStyle w:val="ae"/>
        <w:widowControl/>
        <w:shd w:val="clear" w:color="auto" w:fill="FFFFFF"/>
        <w:spacing w:line="360" w:lineRule="auto"/>
        <w:rPr>
          <w:rFonts w:hAnsi="宋体" w:cs="仿宋_GB2312"/>
          <w:bCs/>
        </w:rPr>
      </w:pPr>
      <w:r>
        <w:rPr>
          <w:rFonts w:hAnsi="宋体" w:cs="仿宋_GB2312" w:hint="eastAsia"/>
          <w:bCs/>
        </w:rPr>
        <w:t>（二）开标地点：鄢陵县公共资源交易中心（</w:t>
      </w:r>
      <w:r>
        <w:rPr>
          <w:rFonts w:hAnsi="宋体" w:cs="仿宋_GB2312" w:hint="eastAsia"/>
          <w:bCs/>
        </w:rPr>
        <w:t>S219</w:t>
      </w:r>
      <w:r>
        <w:rPr>
          <w:rFonts w:hAnsi="宋体" w:cs="仿宋_GB2312" w:hint="eastAsia"/>
          <w:bCs/>
        </w:rPr>
        <w:t>（鄢陶路）与未来大道交叉口，鄢陵创客园院内南楼四楼开标二室）</w:t>
      </w:r>
    </w:p>
    <w:p w:rsidR="00A313BC" w:rsidRDefault="00A71DE3">
      <w:pPr>
        <w:pStyle w:val="ae"/>
        <w:widowControl/>
        <w:shd w:val="clear" w:color="auto" w:fill="FFFFFF"/>
        <w:spacing w:line="360" w:lineRule="auto"/>
        <w:rPr>
          <w:rFonts w:hAnsi="宋体" w:cs="仿宋_GB2312"/>
          <w:bCs/>
          <w:lang w:val="zh-CN"/>
        </w:rPr>
      </w:pPr>
      <w:r>
        <w:rPr>
          <w:rFonts w:hAnsi="宋体" w:cs="仿宋_GB2312" w:hint="eastAsia"/>
          <w:bCs/>
          <w:lang w:val="zh-CN"/>
        </w:rPr>
        <w:t>（三）本项目为全流程电子化交易项目，投标人须提交电子投标文件和纸质投标文件。</w:t>
      </w:r>
    </w:p>
    <w:p w:rsidR="00A313BC" w:rsidRDefault="00A71DE3">
      <w:pPr>
        <w:pStyle w:val="ae"/>
        <w:widowControl/>
        <w:shd w:val="clear" w:color="auto" w:fill="FFFFFF"/>
        <w:spacing w:line="360" w:lineRule="auto"/>
        <w:rPr>
          <w:rFonts w:hAnsi="宋体" w:cs="仿宋_GB2312"/>
          <w:bCs/>
          <w:lang w:val="zh-CN"/>
        </w:rPr>
      </w:pPr>
      <w:r>
        <w:rPr>
          <w:rFonts w:hAnsi="宋体" w:cs="仿宋_GB2312" w:hint="eastAsia"/>
          <w:bCs/>
          <w:lang w:val="zh-CN"/>
        </w:rPr>
        <w:t>1</w:t>
      </w:r>
      <w:r>
        <w:rPr>
          <w:rFonts w:hAnsi="宋体" w:cs="仿宋_GB2312" w:hint="eastAsia"/>
          <w:bCs/>
          <w:lang w:val="zh-CN"/>
        </w:rPr>
        <w:t>、加密电子投标文件（</w:t>
      </w:r>
      <w:r>
        <w:rPr>
          <w:rFonts w:hAnsi="宋体" w:cs="仿宋_GB2312" w:hint="eastAsia"/>
          <w:bCs/>
          <w:lang w:val="zh-CN"/>
        </w:rPr>
        <w:t>.file</w:t>
      </w:r>
      <w:r>
        <w:rPr>
          <w:rFonts w:hAnsi="宋体" w:cs="仿宋_GB2312" w:hint="eastAsia"/>
          <w:bCs/>
          <w:lang w:val="zh-CN"/>
        </w:rPr>
        <w:t>格式）须在投标截止时间（开标时间）前通过《全国公共资源交易平台</w:t>
      </w:r>
      <w:r>
        <w:rPr>
          <w:rFonts w:hAnsi="宋体" w:cs="仿宋_GB2312" w:hint="eastAsia"/>
          <w:bCs/>
          <w:lang w:val="zh-CN"/>
        </w:rPr>
        <w:t>(</w:t>
      </w:r>
      <w:r>
        <w:rPr>
          <w:rFonts w:hAnsi="宋体" w:cs="仿宋_GB2312" w:hint="eastAsia"/>
          <w:bCs/>
          <w:lang w:val="zh-CN"/>
        </w:rPr>
        <w:t>河南省·许昌市</w:t>
      </w:r>
      <w:r>
        <w:rPr>
          <w:rFonts w:hAnsi="宋体" w:cs="仿宋_GB2312" w:hint="eastAsia"/>
          <w:bCs/>
          <w:lang w:val="zh-CN"/>
        </w:rPr>
        <w:t>)</w:t>
      </w:r>
      <w:r>
        <w:rPr>
          <w:rFonts w:hAnsi="宋体" w:cs="仿宋_GB2312" w:hint="eastAsia"/>
          <w:bCs/>
          <w:lang w:val="zh-CN"/>
        </w:rPr>
        <w:t>》公共资源交易系统成功上传。</w:t>
      </w:r>
    </w:p>
    <w:p w:rsidR="00A313BC" w:rsidRDefault="00A71DE3">
      <w:pPr>
        <w:pStyle w:val="ae"/>
        <w:widowControl/>
        <w:shd w:val="clear" w:color="auto" w:fill="FFFFFF"/>
        <w:spacing w:line="360" w:lineRule="auto"/>
        <w:rPr>
          <w:rFonts w:hAnsi="宋体" w:cs="仿宋_GB2312"/>
          <w:bCs/>
        </w:rPr>
      </w:pPr>
      <w:r>
        <w:rPr>
          <w:rFonts w:hAnsi="宋体" w:cs="仿宋_GB2312" w:hint="eastAsia"/>
          <w:bCs/>
          <w:lang w:val="zh-CN"/>
        </w:rPr>
        <w:t>2</w:t>
      </w:r>
      <w:r>
        <w:rPr>
          <w:rFonts w:hAnsi="宋体" w:cs="仿宋_GB2312" w:hint="eastAsia"/>
          <w:bCs/>
          <w:lang w:val="zh-CN"/>
        </w:rPr>
        <w:t>、纸质投标文件（正本</w:t>
      </w:r>
      <w:r>
        <w:rPr>
          <w:rFonts w:hAnsi="宋体" w:cs="仿宋_GB2312" w:hint="eastAsia"/>
          <w:bCs/>
          <w:lang w:val="zh-CN"/>
        </w:rPr>
        <w:t>1</w:t>
      </w:r>
      <w:r>
        <w:rPr>
          <w:rFonts w:hAnsi="宋体" w:cs="仿宋_GB2312" w:hint="eastAsia"/>
          <w:bCs/>
          <w:lang w:val="zh-CN"/>
        </w:rPr>
        <w:t>份、副本</w:t>
      </w:r>
      <w:r>
        <w:rPr>
          <w:rFonts w:hAnsi="宋体" w:cs="仿宋_GB2312" w:hint="eastAsia"/>
          <w:bCs/>
          <w:lang w:val="zh-CN"/>
        </w:rPr>
        <w:t>1</w:t>
      </w:r>
      <w:r>
        <w:rPr>
          <w:rFonts w:hAnsi="宋体" w:cs="仿宋_GB2312" w:hint="eastAsia"/>
          <w:bCs/>
          <w:lang w:val="zh-CN"/>
        </w:rPr>
        <w:t>份）和备份文件</w:t>
      </w:r>
      <w:r>
        <w:rPr>
          <w:rFonts w:hAnsi="宋体" w:cs="仿宋_GB2312" w:hint="eastAsia"/>
          <w:bCs/>
          <w:lang w:val="zh-CN"/>
        </w:rPr>
        <w:t>1</w:t>
      </w:r>
      <w:r>
        <w:rPr>
          <w:rFonts w:hAnsi="宋体" w:cs="仿宋_GB2312" w:hint="eastAsia"/>
          <w:bCs/>
          <w:lang w:val="zh-CN"/>
        </w:rPr>
        <w:t>份（使用电子介质存储）在投标截止时间（开标时间）前递交至本项目开标地点。</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六、本次招标公告同时在《中国政府采购网》、《河南省政府采购网》、《全国公共资源交易平台（河南省·许昌市）》发布。</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七、公告期限</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本招标公告自发布之日起公告期限为</w:t>
      </w:r>
      <w:r>
        <w:rPr>
          <w:rFonts w:hAnsi="宋体" w:cs="仿宋_GB2312" w:hint="eastAsia"/>
          <w:bCs/>
          <w:sz w:val="24"/>
        </w:rPr>
        <w:t>5</w:t>
      </w:r>
      <w:r>
        <w:rPr>
          <w:rFonts w:hAnsi="宋体" w:cs="仿宋_GB2312" w:hint="eastAsia"/>
          <w:bCs/>
          <w:sz w:val="24"/>
        </w:rPr>
        <w:t>个工作日。</w:t>
      </w:r>
    </w:p>
    <w:p w:rsidR="00A313BC" w:rsidRDefault="00A71DE3">
      <w:pPr>
        <w:pStyle w:val="ae"/>
        <w:widowControl/>
        <w:shd w:val="clear" w:color="auto" w:fill="FFFFFF"/>
        <w:spacing w:line="360" w:lineRule="auto"/>
        <w:rPr>
          <w:rFonts w:ascii="宋体" w:hAnsi="宋体" w:cs="宋体"/>
          <w:b/>
          <w:color w:val="000000"/>
          <w:shd w:val="clear" w:color="auto" w:fill="FFFFFF"/>
        </w:rPr>
      </w:pPr>
      <w:r>
        <w:rPr>
          <w:rFonts w:hAnsi="宋体" w:cs="仿宋_GB2312" w:hint="eastAsia"/>
          <w:bCs/>
        </w:rPr>
        <w:t>八</w:t>
      </w:r>
      <w:r>
        <w:rPr>
          <w:rFonts w:ascii="宋体" w:hAnsi="宋体" w:cs="宋体" w:hint="eastAsia"/>
          <w:b/>
          <w:color w:val="000000"/>
          <w:shd w:val="clear" w:color="auto" w:fill="FFFFFF"/>
        </w:rPr>
        <w:t>、</w:t>
      </w:r>
      <w:r>
        <w:rPr>
          <w:rFonts w:ascii="宋体" w:hAnsi="宋体" w:cs="宋体"/>
          <w:b/>
          <w:color w:val="000000"/>
          <w:shd w:val="clear" w:color="auto" w:fill="FFFFFF"/>
        </w:rPr>
        <w:t>代理机构及采购单位地址、联系人、联系电话</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（一）</w:t>
      </w:r>
      <w:r>
        <w:rPr>
          <w:rFonts w:cs="宋体" w:hint="eastAsia"/>
          <w:color w:val="000000"/>
          <w:shd w:val="clear" w:color="auto" w:fill="FFFFFF"/>
        </w:rPr>
        <w:t>代理</w:t>
      </w:r>
      <w:r>
        <w:rPr>
          <w:rFonts w:ascii="宋体" w:hAnsi="宋体" w:cs="宋体" w:hint="eastAsia"/>
          <w:color w:val="000000"/>
          <w:shd w:val="clear" w:color="auto" w:fill="FFFFFF"/>
        </w:rPr>
        <w:t>机构：鄢陵县政府采购中心</w:t>
      </w:r>
    </w:p>
    <w:p w:rsidR="00A313BC" w:rsidRDefault="00A71DE3">
      <w:pPr>
        <w:pStyle w:val="ae"/>
        <w:widowControl/>
        <w:shd w:val="clear" w:color="auto" w:fill="FFFFFF"/>
        <w:spacing w:line="360" w:lineRule="auto"/>
        <w:ind w:firstLineChars="300" w:firstLine="720"/>
        <w:rPr>
          <w:rFonts w:ascii="宋体" w:hAnsi="宋体" w:cs="宋体"/>
          <w:color w:val="000000"/>
          <w:shd w:val="clear" w:color="auto" w:fill="FFFFFF"/>
        </w:rPr>
      </w:pPr>
      <w:r>
        <w:rPr>
          <w:rFonts w:ascii="宋体" w:hAnsi="宋体" w:cs="宋体" w:hint="eastAsia"/>
          <w:color w:val="000000"/>
          <w:shd w:val="clear" w:color="auto" w:fill="FFFFFF"/>
        </w:rPr>
        <w:lastRenderedPageBreak/>
        <w:t>地    址：鄢陵县公共资源交易中心（S219（鄢陶路）与未来大道交叉口，鄢陵创客园院内南楼四楼）</w:t>
      </w:r>
    </w:p>
    <w:p w:rsidR="00A313BC" w:rsidRDefault="00A71DE3">
      <w:pPr>
        <w:pStyle w:val="ae"/>
        <w:widowControl/>
        <w:shd w:val="clear" w:color="auto" w:fill="FFFFFF"/>
        <w:spacing w:line="360" w:lineRule="auto"/>
        <w:ind w:firstLineChars="300" w:firstLine="720"/>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人：石女士</w:t>
      </w:r>
    </w:p>
    <w:p w:rsidR="00A313BC" w:rsidRDefault="00A71DE3">
      <w:pPr>
        <w:pStyle w:val="ae"/>
        <w:widowControl/>
        <w:shd w:val="clear" w:color="auto" w:fill="FFFFFF"/>
        <w:spacing w:line="360" w:lineRule="auto"/>
        <w:ind w:firstLineChars="300" w:firstLine="720"/>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p>
    <w:p w:rsidR="00101AF2" w:rsidRPr="00E24554" w:rsidRDefault="00A71DE3" w:rsidP="00236422">
      <w:pPr>
        <w:widowControl/>
        <w:shd w:val="clear" w:color="auto" w:fill="FFFFFF"/>
        <w:spacing w:line="360" w:lineRule="auto"/>
        <w:jc w:val="left"/>
        <w:rPr>
          <w:rFonts w:ascii="宋体" w:hAnsi="宋体" w:cs="宋体"/>
          <w:color w:val="000000"/>
          <w:shd w:val="clear" w:color="auto" w:fill="FFFFFF"/>
        </w:rPr>
      </w:pPr>
      <w:r>
        <w:rPr>
          <w:rFonts w:cs="宋体" w:hint="eastAsia"/>
          <w:color w:val="000000"/>
          <w:shd w:val="clear" w:color="auto" w:fill="FFFFFF"/>
        </w:rPr>
        <w:t>（二）采</w:t>
      </w:r>
      <w:r>
        <w:rPr>
          <w:rFonts w:cs="宋体" w:hint="eastAsia"/>
          <w:color w:val="000000"/>
          <w:shd w:val="clear" w:color="auto" w:fill="FFFFFF"/>
        </w:rPr>
        <w:t xml:space="preserve"> </w:t>
      </w:r>
      <w:r>
        <w:rPr>
          <w:rFonts w:cs="宋体" w:hint="eastAsia"/>
          <w:color w:val="000000"/>
          <w:shd w:val="clear" w:color="auto" w:fill="FFFFFF"/>
        </w:rPr>
        <w:t>购</w:t>
      </w:r>
      <w:r>
        <w:rPr>
          <w:rFonts w:ascii="宋体" w:hAnsi="宋体" w:cs="宋体" w:hint="eastAsia"/>
          <w:color w:val="000000"/>
          <w:shd w:val="clear" w:color="auto" w:fill="FFFFFF"/>
        </w:rPr>
        <w:t xml:space="preserve"> 人：</w:t>
      </w:r>
      <w:r w:rsidR="00236422" w:rsidRPr="00236422">
        <w:rPr>
          <w:rFonts w:ascii="宋体" w:hAnsi="宋体" w:cs="宋体" w:hint="eastAsia"/>
          <w:color w:val="000000"/>
          <w:shd w:val="clear" w:color="auto" w:fill="FFFFFF"/>
        </w:rPr>
        <w:t>鄢陵县</w:t>
      </w:r>
      <w:r w:rsidR="000518A0">
        <w:rPr>
          <w:rFonts w:ascii="宋体" w:hAnsi="宋体" w:cs="宋体" w:hint="eastAsia"/>
          <w:color w:val="000000"/>
          <w:shd w:val="clear" w:color="auto" w:fill="FFFFFF"/>
        </w:rPr>
        <w:t>人民检察院</w:t>
      </w:r>
      <w:r w:rsidR="00E24554" w:rsidRPr="00E24554">
        <w:rPr>
          <w:rFonts w:ascii="宋体" w:hAnsi="宋体" w:cs="宋体" w:hint="eastAsia"/>
          <w:color w:val="000000"/>
          <w:shd w:val="clear" w:color="auto" w:fill="FFFFFF"/>
        </w:rPr>
        <w:t xml:space="preserve">     </w:t>
      </w:r>
      <w:r w:rsidR="00101AF2" w:rsidRPr="00E24554">
        <w:rPr>
          <w:rFonts w:ascii="宋体" w:hAnsi="宋体" w:cs="宋体" w:hint="eastAsia"/>
          <w:color w:val="000000"/>
          <w:shd w:val="clear" w:color="auto" w:fill="FFFFFF"/>
        </w:rPr>
        <w:t xml:space="preserve">  </w:t>
      </w:r>
    </w:p>
    <w:p w:rsidR="00236422" w:rsidRPr="000518A0" w:rsidRDefault="00A71DE3" w:rsidP="000518A0">
      <w:pPr>
        <w:shd w:val="clear" w:color="auto" w:fill="FFFFFF"/>
        <w:spacing w:line="500" w:lineRule="exact"/>
        <w:ind w:firstLineChars="300" w:firstLine="630"/>
        <w:contextualSpacing/>
        <w:rPr>
          <w:rFonts w:ascii="宋体" w:hAnsi="宋体" w:cs="宋体"/>
          <w:color w:val="000000"/>
          <w:shd w:val="clear" w:color="auto" w:fill="FFFFFF"/>
        </w:rPr>
      </w:pPr>
      <w:r>
        <w:rPr>
          <w:rFonts w:ascii="宋体" w:hAnsi="宋体" w:cs="宋体" w:hint="eastAsia"/>
          <w:color w:val="000000"/>
          <w:shd w:val="clear" w:color="auto" w:fill="FFFFFF"/>
        </w:rPr>
        <w:t>地    址：</w:t>
      </w:r>
      <w:r w:rsidR="000518A0" w:rsidRPr="000518A0">
        <w:rPr>
          <w:rFonts w:ascii="宋体" w:hAnsi="宋体" w:cs="宋体" w:hint="eastAsia"/>
          <w:color w:val="000000"/>
          <w:shd w:val="clear" w:color="auto" w:fill="FFFFFF"/>
        </w:rPr>
        <w:t>鄢陵县花都大道629号.</w:t>
      </w:r>
    </w:p>
    <w:p w:rsidR="00A313BC" w:rsidRPr="00101AF2" w:rsidRDefault="00A71DE3" w:rsidP="00236422">
      <w:pPr>
        <w:widowControl/>
        <w:shd w:val="clear" w:color="auto" w:fill="FFFFFF"/>
        <w:spacing w:line="360" w:lineRule="auto"/>
        <w:ind w:firstLineChars="300" w:firstLine="630"/>
        <w:jc w:val="left"/>
        <w:rPr>
          <w:rFonts w:ascii="宋体" w:hAnsi="宋体" w:cs="宋体"/>
          <w:color w:val="000000"/>
          <w:shd w:val="clear" w:color="auto" w:fill="FFFFFF"/>
        </w:rPr>
      </w:pPr>
      <w:r w:rsidRPr="00101AF2">
        <w:rPr>
          <w:rFonts w:ascii="宋体" w:hAnsi="宋体" w:cs="宋体" w:hint="eastAsia"/>
          <w:color w:val="000000"/>
          <w:shd w:val="clear" w:color="auto" w:fill="FFFFFF"/>
        </w:rPr>
        <w:t xml:space="preserve">联 系 人： </w:t>
      </w:r>
      <w:r w:rsidR="000518A0">
        <w:rPr>
          <w:rFonts w:ascii="宋体" w:hAnsi="宋体" w:cs="宋体" w:hint="eastAsia"/>
          <w:color w:val="000000"/>
          <w:shd w:val="clear" w:color="auto" w:fill="FFFFFF"/>
        </w:rPr>
        <w:t>李</w:t>
      </w:r>
      <w:r w:rsidR="00236422">
        <w:rPr>
          <w:rFonts w:ascii="宋体" w:hAnsi="宋体" w:cs="宋体" w:hint="eastAsia"/>
          <w:color w:val="000000"/>
          <w:shd w:val="clear" w:color="auto" w:fill="FFFFFF"/>
        </w:rPr>
        <w:t>女士</w:t>
      </w:r>
    </w:p>
    <w:p w:rsidR="000518A0" w:rsidRPr="000518A0" w:rsidRDefault="00A71DE3" w:rsidP="000518A0">
      <w:pPr>
        <w:shd w:val="clear" w:color="auto" w:fill="FFFFFF"/>
        <w:spacing w:line="500" w:lineRule="exact"/>
        <w:ind w:firstLineChars="300" w:firstLine="630"/>
        <w:contextualSpacing/>
        <w:rPr>
          <w:rFonts w:ascii="宋体" w:hAnsi="宋体" w:cs="宋体"/>
          <w:color w:val="000000"/>
          <w:shd w:val="clear" w:color="auto" w:fill="FFFFFF"/>
        </w:rPr>
      </w:pPr>
      <w:r w:rsidRPr="00101AF2">
        <w:rPr>
          <w:rFonts w:ascii="宋体" w:hAnsi="宋体" w:cs="宋体" w:hint="eastAsia"/>
          <w:color w:val="000000"/>
          <w:shd w:val="clear" w:color="auto" w:fill="FFFFFF"/>
        </w:rPr>
        <w:t xml:space="preserve">联系电话： </w:t>
      </w:r>
      <w:r w:rsidR="000518A0" w:rsidRPr="000518A0">
        <w:rPr>
          <w:rFonts w:ascii="宋体" w:hAnsi="宋体" w:cs="宋体" w:hint="eastAsia"/>
          <w:color w:val="000000"/>
          <w:shd w:val="clear" w:color="auto" w:fill="FFFFFF"/>
        </w:rPr>
        <w:t>0374-726578</w:t>
      </w:r>
    </w:p>
    <w:p w:rsidR="00A313BC" w:rsidRPr="000518A0" w:rsidRDefault="00A313BC" w:rsidP="000518A0">
      <w:pPr>
        <w:widowControl/>
        <w:shd w:val="clear" w:color="auto" w:fill="FFFFFF"/>
        <w:spacing w:line="360" w:lineRule="auto"/>
        <w:ind w:firstLineChars="300" w:firstLine="630"/>
        <w:jc w:val="left"/>
        <w:rPr>
          <w:rFonts w:cs="宋体"/>
          <w:color w:val="000000"/>
          <w:shd w:val="clear" w:color="auto" w:fill="FFFFFF"/>
        </w:rPr>
      </w:pP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rPr>
      </w:pPr>
      <w:r w:rsidRPr="00322AE2">
        <w:rPr>
          <w:rFonts w:ascii="宋体" w:hAnsi="宋体" w:cs="宋体" w:hint="eastAsia"/>
          <w:b/>
          <w:color w:val="000000"/>
          <w:shd w:val="clear" w:color="auto" w:fill="FFFFFF"/>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温馨提示：本项目为全流程电子化交易项目，请认真阅读招标文件，并注意以下事项。</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1.投标人应按招标文件规定编制、提交电子投标文件和纸质投标文件。开、评标现场不接受投标人递交的备份电子投标文件和纸质投标文件以外的其他资料。</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2.电子文件下载、制作、提交期间和开标（电子投标文件的解密）环节，投标人须使用CA数字证书（证书须在有效期内）。</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3.电子投标文件的制作</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3.1 投标人登录《全国公共资源交易平台(河南省▪许昌市)》公共资源交易系统（</w:t>
      </w:r>
      <w:r w:rsidR="00255BAB">
        <w:fldChar w:fldCharType="begin"/>
      </w:r>
      <w:r w:rsidR="00070F6C">
        <w:instrText>HYPERLINK "http://221.14.6.70:8088/ggzy/"</w:instrText>
      </w:r>
      <w:r w:rsidR="00255BAB">
        <w:fldChar w:fldCharType="separate"/>
      </w:r>
      <w:r w:rsidRPr="00322AE2">
        <w:rPr>
          <w:rFonts w:ascii="宋体" w:hAnsi="宋体" w:cs="宋体" w:hint="eastAsia"/>
          <w:b/>
          <w:color w:val="000000"/>
          <w:shd w:val="clear" w:color="auto" w:fill="FFFFFF"/>
        </w:rPr>
        <w:t>http://221.14.6.70:8088/ggzy/</w:t>
      </w:r>
      <w:r w:rsidR="00255BAB">
        <w:fldChar w:fldCharType="end"/>
      </w:r>
      <w:r w:rsidRPr="00322AE2">
        <w:rPr>
          <w:rFonts w:ascii="宋体" w:hAnsi="宋体" w:cs="宋体" w:hint="eastAsia"/>
          <w:b/>
          <w:color w:val="000000"/>
          <w:shd w:val="clear" w:color="auto" w:fill="FFFFFF"/>
        </w:rPr>
        <w:t>）下载“许昌投标文件制作系统SEARUN V1.0”，按招标文件要求制作电子投标文件。</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电子投标文件的制作，参考《全国公共资源交易平台(河南省▪许昌市)》公共资源交易系统——组件下载——交易系统操作手册（投标人、供应商）。</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3.2 投标人须将招标文件要求的资质、业绩、荣誉及相关人员证明材料等资料原件扫描件（或图片）制作到所提交的电子投标文件中。</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lastRenderedPageBreak/>
        <w:t>3.3投标人对同一项目多个标段进行投标的，应分别下载所投标段的招标文件，按标段制作电子投标文件，并按招标文件要求在相应位置加盖投标人电子印章和法人电子印章。</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一个标段对应生成一个文件夹（</w:t>
      </w:r>
      <w:proofErr w:type="spellStart"/>
      <w:r w:rsidRPr="00322AE2">
        <w:rPr>
          <w:rFonts w:ascii="宋体" w:hAnsi="宋体" w:cs="宋体" w:hint="eastAsia"/>
          <w:b/>
          <w:color w:val="000000"/>
          <w:shd w:val="clear" w:color="auto" w:fill="FFFFFF"/>
        </w:rPr>
        <w:t>xxxx</w:t>
      </w:r>
      <w:proofErr w:type="spellEnd"/>
      <w:r w:rsidRPr="00322AE2">
        <w:rPr>
          <w:rFonts w:ascii="宋体" w:hAnsi="宋体" w:cs="宋体" w:hint="eastAsia"/>
          <w:b/>
          <w:color w:val="000000"/>
          <w:shd w:val="clear" w:color="auto" w:fill="FFFFFF"/>
        </w:rPr>
        <w:t>项目xx标段）, 其中包含2个文件和1个文件夹。后缀名为“.file”的文件用于电子投标使用，后缀名为“.PDF”的文件用于打印纸质投标文件，名称为“备份”的文件夹使用电子介质存储，供开标现场备用。</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4.加密电子投标文件的提交</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4.1加密电子投标文件应在招标文件规定的投标截止时间（开标时间）之前成功提交至《全国公共资源交易平台(河南省▪许昌市)》公共资源交易系统（</w:t>
      </w:r>
      <w:r w:rsidR="00255BAB">
        <w:fldChar w:fldCharType="begin"/>
      </w:r>
      <w:r w:rsidR="00070F6C">
        <w:instrText>HYPERLINK "http://221.14.6.70:8088/ggzy/"</w:instrText>
      </w:r>
      <w:r w:rsidR="00255BAB">
        <w:fldChar w:fldCharType="separate"/>
      </w:r>
      <w:r w:rsidRPr="00322AE2">
        <w:rPr>
          <w:rFonts w:ascii="宋体" w:hAnsi="宋体" w:cs="宋体" w:hint="eastAsia"/>
          <w:b/>
          <w:color w:val="000000"/>
          <w:shd w:val="clear" w:color="auto" w:fill="FFFFFF"/>
        </w:rPr>
        <w:t>http://221.14.6.70:8088/ggzy/</w:t>
      </w:r>
      <w:r w:rsidR="00255BAB">
        <w:fldChar w:fldCharType="end"/>
      </w:r>
      <w:r w:rsidRPr="00322AE2">
        <w:rPr>
          <w:rFonts w:ascii="宋体" w:hAnsi="宋体" w:cs="宋体" w:hint="eastAsia"/>
          <w:b/>
          <w:color w:val="000000"/>
          <w:shd w:val="clear" w:color="auto" w:fill="FFFFFF"/>
        </w:rPr>
        <w:t>）。投标人应充分考虑并预留技术处理和上传数据所需时间。</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4.2 投标人对同一项目多个标段进行投标的，加密电子投标文件应按标段分别提交。</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4.3 加密电子投标文件成功提交后，投标人应打印“投标文件提交回执单”供开标现场备查。</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5.评标依据</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5.1采用全流程电子化交易评标时，评标委员会以电子投标文件为依据评标。</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5.2全流程电子化交易如因系统异常情况无法完成，将以人工方式进行。评标委员会以纸质投标文件为依据评标。</w:t>
      </w:r>
    </w:p>
    <w:p w:rsidR="00CD2A1C" w:rsidRDefault="00CD2A1C" w:rsidP="005E54CB">
      <w:pPr>
        <w:widowControl/>
        <w:jc w:val="left"/>
        <w:rPr>
          <w:rFonts w:asciiTheme="majorEastAsia" w:eastAsiaTheme="majorEastAsia" w:hAnsiTheme="majorEastAsia" w:cs="宋体"/>
          <w:b/>
          <w:kern w:val="0"/>
          <w:sz w:val="36"/>
          <w:szCs w:val="36"/>
        </w:rPr>
      </w:pPr>
    </w:p>
    <w:p w:rsidR="007A624C" w:rsidRDefault="007A624C">
      <w:pPr>
        <w:autoSpaceDE w:val="0"/>
        <w:autoSpaceDN w:val="0"/>
        <w:adjustRightInd w:val="0"/>
        <w:jc w:val="center"/>
        <w:rPr>
          <w:rFonts w:asciiTheme="majorEastAsia" w:eastAsiaTheme="majorEastAsia" w:hAnsiTheme="majorEastAsia" w:cs="宋体"/>
          <w:b/>
          <w:kern w:val="0"/>
          <w:sz w:val="36"/>
          <w:szCs w:val="36"/>
        </w:rPr>
      </w:pPr>
    </w:p>
    <w:p w:rsidR="007A624C" w:rsidRDefault="007A624C" w:rsidP="005D0D1D">
      <w:pPr>
        <w:autoSpaceDE w:val="0"/>
        <w:autoSpaceDN w:val="0"/>
        <w:adjustRightInd w:val="0"/>
        <w:rPr>
          <w:rFonts w:asciiTheme="majorEastAsia" w:eastAsiaTheme="majorEastAsia" w:hAnsiTheme="majorEastAsia" w:cs="宋体"/>
          <w:b/>
          <w:kern w:val="0"/>
          <w:sz w:val="36"/>
          <w:szCs w:val="36"/>
        </w:rPr>
      </w:pPr>
    </w:p>
    <w:p w:rsidR="007A624C" w:rsidRDefault="007A624C">
      <w:pPr>
        <w:autoSpaceDE w:val="0"/>
        <w:autoSpaceDN w:val="0"/>
        <w:adjustRightInd w:val="0"/>
        <w:jc w:val="center"/>
        <w:rPr>
          <w:rFonts w:asciiTheme="majorEastAsia" w:eastAsiaTheme="majorEastAsia" w:hAnsiTheme="majorEastAsia" w:cs="宋体"/>
          <w:b/>
          <w:kern w:val="0"/>
          <w:sz w:val="36"/>
          <w:szCs w:val="36"/>
        </w:rPr>
      </w:pPr>
    </w:p>
    <w:p w:rsidR="007A624C" w:rsidRDefault="007A624C" w:rsidP="007A624C">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A313BC" w:rsidRDefault="00A71DE3">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313BC">
        <w:trPr>
          <w:trHeight w:val="636"/>
          <w:jc w:val="center"/>
        </w:trPr>
        <w:tc>
          <w:tcPr>
            <w:tcW w:w="806"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6813"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A313BC">
        <w:trPr>
          <w:trHeight w:val="1278"/>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6813" w:type="dxa"/>
          </w:tcPr>
          <w:p w:rsidR="00744976" w:rsidRPr="00744976" w:rsidRDefault="00A71DE3" w:rsidP="00744976">
            <w:pPr>
              <w:widowControl/>
              <w:shd w:val="clear" w:color="auto" w:fill="FFFFFF"/>
              <w:spacing w:line="360" w:lineRule="auto"/>
              <w:rPr>
                <w:rFonts w:hAnsi="宋体" w:cs="仿宋_GB2312"/>
                <w:sz w:val="24"/>
                <w:szCs w:val="24"/>
              </w:rPr>
            </w:pPr>
            <w:r>
              <w:rPr>
                <w:rFonts w:hAnsi="宋体" w:cs="仿宋_GB2312" w:hint="eastAsia"/>
                <w:sz w:val="24"/>
                <w:szCs w:val="24"/>
              </w:rPr>
              <w:t>项目名称：</w:t>
            </w:r>
            <w:r w:rsidR="00744976" w:rsidRPr="00744976">
              <w:rPr>
                <w:rFonts w:hAnsi="宋体" w:cs="仿宋_GB2312" w:hint="eastAsia"/>
                <w:sz w:val="24"/>
                <w:szCs w:val="24"/>
              </w:rPr>
              <w:t>鄢陵县人民</w:t>
            </w:r>
            <w:r w:rsidR="00744976" w:rsidRPr="00744976">
              <w:rPr>
                <w:rFonts w:hAnsi="宋体" w:cs="仿宋_GB2312"/>
                <w:sz w:val="24"/>
                <w:szCs w:val="24"/>
              </w:rPr>
              <w:t>检察</w:t>
            </w:r>
            <w:r w:rsidR="00744976" w:rsidRPr="00744976">
              <w:rPr>
                <w:rFonts w:hAnsi="宋体" w:cs="仿宋_GB2312" w:hint="eastAsia"/>
                <w:sz w:val="24"/>
                <w:szCs w:val="24"/>
              </w:rPr>
              <w:t>院电子化档案室改造项目</w:t>
            </w:r>
          </w:p>
          <w:p w:rsidR="00254C57" w:rsidRPr="00254C57" w:rsidRDefault="00A71DE3" w:rsidP="00A94067">
            <w:pPr>
              <w:spacing w:line="360" w:lineRule="auto"/>
              <w:rPr>
                <w:rFonts w:hAnsi="宋体" w:cs="仿宋_GB2312"/>
                <w:bCs/>
                <w:sz w:val="24"/>
              </w:rPr>
            </w:pPr>
            <w:r>
              <w:rPr>
                <w:rFonts w:hAnsi="宋体" w:cs="仿宋_GB2312" w:hint="eastAsia"/>
                <w:bCs/>
                <w:sz w:val="24"/>
              </w:rPr>
              <w:t>项目编号：</w:t>
            </w:r>
            <w:r w:rsidR="00254C57" w:rsidRPr="00254C57">
              <w:rPr>
                <w:rFonts w:hAnsi="宋体" w:cs="仿宋_GB2312" w:hint="eastAsia"/>
                <w:bCs/>
                <w:sz w:val="24"/>
              </w:rPr>
              <w:t>Y2018</w:t>
            </w:r>
            <w:r w:rsidR="00220845">
              <w:rPr>
                <w:rFonts w:hAnsi="宋体" w:cs="仿宋_GB2312" w:hint="eastAsia"/>
                <w:bCs/>
                <w:sz w:val="24"/>
              </w:rPr>
              <w:t>H</w:t>
            </w:r>
            <w:r w:rsidR="00254C57" w:rsidRPr="00254C57">
              <w:rPr>
                <w:rFonts w:hAnsi="宋体" w:cs="仿宋_GB2312" w:hint="eastAsia"/>
                <w:bCs/>
                <w:sz w:val="24"/>
              </w:rPr>
              <w:t>Z</w:t>
            </w:r>
            <w:r w:rsidR="00744976">
              <w:rPr>
                <w:rFonts w:hAnsi="宋体" w:cs="仿宋_GB2312" w:hint="eastAsia"/>
                <w:bCs/>
                <w:sz w:val="24"/>
              </w:rPr>
              <w:t>200</w:t>
            </w:r>
          </w:p>
          <w:p w:rsidR="00254C57" w:rsidRPr="00254C57" w:rsidRDefault="00A71DE3" w:rsidP="00A94067">
            <w:pPr>
              <w:spacing w:line="360" w:lineRule="auto"/>
              <w:rPr>
                <w:rFonts w:hAnsi="宋体" w:cs="仿宋_GB2312"/>
                <w:bCs/>
                <w:sz w:val="24"/>
              </w:rPr>
            </w:pPr>
            <w:r>
              <w:rPr>
                <w:rFonts w:hAnsi="宋体" w:cs="仿宋_GB2312" w:hint="eastAsia"/>
                <w:bCs/>
                <w:sz w:val="24"/>
              </w:rPr>
              <w:t>招标编号：</w:t>
            </w:r>
            <w:r w:rsidR="00220845">
              <w:rPr>
                <w:rFonts w:hAnsi="宋体" w:cs="仿宋_GB2312" w:hint="eastAsia"/>
                <w:bCs/>
                <w:sz w:val="24"/>
              </w:rPr>
              <w:t>鄢招公</w:t>
            </w:r>
            <w:r w:rsidR="00220845">
              <w:rPr>
                <w:rFonts w:hAnsi="宋体" w:cs="仿宋_GB2312" w:hint="eastAsia"/>
                <w:bCs/>
                <w:sz w:val="24"/>
              </w:rPr>
              <w:t>201808</w:t>
            </w:r>
            <w:r w:rsidR="00744976">
              <w:rPr>
                <w:rFonts w:hAnsi="宋体" w:cs="仿宋_GB2312" w:hint="eastAsia"/>
                <w:bCs/>
                <w:sz w:val="24"/>
              </w:rPr>
              <w:t>2305</w:t>
            </w:r>
          </w:p>
          <w:p w:rsidR="00A313BC" w:rsidRDefault="00A71DE3" w:rsidP="00A94067">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资金来源：财政资金，已落实</w:t>
            </w:r>
          </w:p>
          <w:p w:rsidR="00A313BC" w:rsidRPr="00254C57" w:rsidRDefault="00A71DE3" w:rsidP="00AA4678">
            <w:pPr>
              <w:widowControl/>
              <w:spacing w:line="360" w:lineRule="auto"/>
              <w:rPr>
                <w:rFonts w:hAnsi="宋体" w:cs="仿宋_GB2312"/>
                <w:sz w:val="24"/>
                <w:szCs w:val="24"/>
              </w:rPr>
            </w:pPr>
            <w:r>
              <w:rPr>
                <w:rFonts w:hAnsi="宋体" w:cs="仿宋_GB2312" w:hint="eastAsia"/>
                <w:sz w:val="24"/>
                <w:szCs w:val="24"/>
              </w:rPr>
              <w:t>采购内容：</w:t>
            </w:r>
            <w:r w:rsidR="00744976" w:rsidRPr="00744976">
              <w:rPr>
                <w:rFonts w:hAnsi="宋体" w:cs="仿宋_GB2312" w:hint="eastAsia"/>
                <w:sz w:val="24"/>
                <w:szCs w:val="24"/>
              </w:rPr>
              <w:t>空调、除湿机、防磁柜、吸尘器、温湿度表、装订机、装订机、缝纫机、刻录机、高速扫描仪、平板扫描仪、照相机、摄相机、电脑、打印机等。</w:t>
            </w:r>
            <w:r w:rsidRPr="00C603A8">
              <w:rPr>
                <w:rFonts w:hAnsi="宋体" w:cs="仿宋_GB2312" w:hint="eastAsia"/>
                <w:sz w:val="24"/>
                <w:szCs w:val="24"/>
              </w:rPr>
              <w:t>（具体</w:t>
            </w:r>
            <w:r w:rsidR="00220845">
              <w:rPr>
                <w:rFonts w:hAnsi="宋体" w:cs="仿宋_GB2312" w:hint="eastAsia"/>
                <w:sz w:val="24"/>
                <w:szCs w:val="24"/>
              </w:rPr>
              <w:t>技术要求</w:t>
            </w:r>
            <w:r w:rsidRPr="00C603A8">
              <w:rPr>
                <w:rFonts w:hAnsi="宋体" w:cs="仿宋_GB2312" w:hint="eastAsia"/>
                <w:sz w:val="24"/>
                <w:szCs w:val="24"/>
              </w:rPr>
              <w:t>详见招标文件第三章）</w:t>
            </w:r>
          </w:p>
          <w:p w:rsidR="00A313BC" w:rsidRPr="00BD75F4" w:rsidRDefault="00220845">
            <w:pPr>
              <w:spacing w:line="360" w:lineRule="auto"/>
              <w:rPr>
                <w:rFonts w:hAnsi="宋体" w:cs="仿宋_GB2312"/>
                <w:bCs/>
                <w:sz w:val="24"/>
              </w:rPr>
            </w:pPr>
            <w:r>
              <w:rPr>
                <w:rFonts w:hAnsi="宋体" w:cs="仿宋_GB2312" w:hint="eastAsia"/>
                <w:bCs/>
                <w:sz w:val="24"/>
              </w:rPr>
              <w:t>交货期</w:t>
            </w:r>
            <w:r w:rsidR="00A71DE3">
              <w:rPr>
                <w:rFonts w:hAnsi="宋体" w:cs="仿宋_GB2312" w:hint="eastAsia"/>
                <w:bCs/>
                <w:sz w:val="24"/>
              </w:rPr>
              <w:t>：</w:t>
            </w:r>
            <w:r w:rsidR="00BD75F4">
              <w:rPr>
                <w:rFonts w:hAnsi="宋体" w:cs="仿宋_GB2312" w:hint="eastAsia"/>
                <w:bCs/>
                <w:sz w:val="24"/>
              </w:rPr>
              <w:t>合同</w:t>
            </w:r>
            <w:r w:rsidR="00041919">
              <w:rPr>
                <w:rFonts w:hAnsi="宋体" w:cs="仿宋_GB2312" w:hint="eastAsia"/>
                <w:bCs/>
                <w:sz w:val="24"/>
              </w:rPr>
              <w:t>签订</w:t>
            </w:r>
            <w:r>
              <w:rPr>
                <w:rFonts w:hAnsi="宋体" w:cs="仿宋_GB2312" w:hint="eastAsia"/>
                <w:bCs/>
                <w:sz w:val="24"/>
              </w:rPr>
              <w:t>后</w:t>
            </w:r>
            <w:r w:rsidR="00041919">
              <w:rPr>
                <w:rFonts w:hAnsi="宋体" w:cs="仿宋_GB2312" w:hint="eastAsia"/>
                <w:bCs/>
                <w:sz w:val="24"/>
              </w:rPr>
              <w:t>15</w:t>
            </w:r>
            <w:r>
              <w:rPr>
                <w:rFonts w:hAnsi="宋体" w:cs="仿宋_GB2312" w:hint="eastAsia"/>
                <w:bCs/>
                <w:sz w:val="24"/>
              </w:rPr>
              <w:t>日历天内</w:t>
            </w:r>
          </w:p>
          <w:p w:rsidR="00A94067" w:rsidRPr="00041919" w:rsidRDefault="00A71DE3" w:rsidP="00041919">
            <w:pPr>
              <w:shd w:val="clear" w:color="auto" w:fill="FFFFFF"/>
              <w:spacing w:line="500" w:lineRule="exact"/>
              <w:contextualSpacing/>
              <w:rPr>
                <w:rFonts w:hAnsi="宋体" w:cs="仿宋_GB2312"/>
                <w:bCs/>
                <w:sz w:val="24"/>
              </w:rPr>
            </w:pPr>
            <w:r>
              <w:rPr>
                <w:rFonts w:hAnsi="宋体" w:cs="仿宋_GB2312" w:hint="eastAsia"/>
                <w:bCs/>
                <w:sz w:val="24"/>
              </w:rPr>
              <w:t>付款方式：</w:t>
            </w:r>
            <w:r w:rsidR="00041919" w:rsidRPr="00041919">
              <w:rPr>
                <w:rFonts w:hAnsi="宋体" w:cs="仿宋_GB2312" w:hint="eastAsia"/>
                <w:bCs/>
                <w:sz w:val="24"/>
              </w:rPr>
              <w:t>验收合格后支付</w:t>
            </w:r>
            <w:r w:rsidR="00041919" w:rsidRPr="00041919">
              <w:rPr>
                <w:rFonts w:hAnsi="宋体" w:cs="仿宋_GB2312" w:hint="eastAsia"/>
                <w:bCs/>
                <w:sz w:val="24"/>
              </w:rPr>
              <w:t>90%,</w:t>
            </w:r>
            <w:r w:rsidR="00041919" w:rsidRPr="00041919">
              <w:rPr>
                <w:rFonts w:hAnsi="宋体" w:cs="仿宋_GB2312" w:hint="eastAsia"/>
                <w:bCs/>
                <w:sz w:val="24"/>
              </w:rPr>
              <w:t>剩余</w:t>
            </w:r>
            <w:r w:rsidR="00041919" w:rsidRPr="00041919">
              <w:rPr>
                <w:rFonts w:hAnsi="宋体" w:cs="仿宋_GB2312" w:hint="eastAsia"/>
                <w:bCs/>
                <w:sz w:val="24"/>
              </w:rPr>
              <w:t>10%</w:t>
            </w:r>
            <w:r w:rsidR="00041919" w:rsidRPr="00041919">
              <w:rPr>
                <w:rFonts w:hAnsi="宋体" w:cs="仿宋_GB2312" w:hint="eastAsia"/>
                <w:bCs/>
                <w:sz w:val="24"/>
              </w:rPr>
              <w:t>一年后支付。</w:t>
            </w:r>
          </w:p>
        </w:tc>
      </w:tr>
      <w:tr w:rsidR="00A313BC">
        <w:trPr>
          <w:trHeight w:val="1421"/>
          <w:jc w:val="center"/>
        </w:trPr>
        <w:tc>
          <w:tcPr>
            <w:tcW w:w="806" w:type="dxa"/>
            <w:vAlign w:val="center"/>
          </w:tcPr>
          <w:p w:rsidR="00A313BC" w:rsidRDefault="00A71DE3">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6813" w:type="dxa"/>
            <w:vAlign w:val="center"/>
          </w:tcPr>
          <w:p w:rsidR="00220845" w:rsidRDefault="00A71DE3" w:rsidP="00220845">
            <w:pPr>
              <w:widowControl/>
              <w:shd w:val="clear" w:color="auto" w:fill="FFFFFF"/>
              <w:spacing w:line="360" w:lineRule="auto"/>
              <w:jc w:val="left"/>
              <w:rPr>
                <w:rFonts w:hAnsi="宋体" w:cs="仿宋_GB2312"/>
                <w:sz w:val="24"/>
                <w:szCs w:val="24"/>
              </w:rPr>
            </w:pPr>
            <w:r w:rsidRPr="007F2E19">
              <w:rPr>
                <w:rFonts w:hAnsi="宋体" w:cs="仿宋_GB2312" w:hint="eastAsia"/>
                <w:sz w:val="24"/>
                <w:szCs w:val="24"/>
              </w:rPr>
              <w:t>名</w:t>
            </w:r>
            <w:r w:rsidRPr="007F2E19">
              <w:rPr>
                <w:rFonts w:hAnsi="宋体" w:cs="仿宋_GB2312" w:hint="eastAsia"/>
                <w:sz w:val="24"/>
                <w:szCs w:val="24"/>
              </w:rPr>
              <w:t xml:space="preserve"> </w:t>
            </w:r>
            <w:r w:rsidRPr="007F2E19">
              <w:rPr>
                <w:rFonts w:hAnsi="宋体" w:cs="仿宋_GB2312" w:hint="eastAsia"/>
                <w:sz w:val="24"/>
                <w:szCs w:val="24"/>
              </w:rPr>
              <w:t>称：</w:t>
            </w:r>
            <w:r w:rsidR="00220845" w:rsidRPr="00220845">
              <w:rPr>
                <w:rFonts w:hAnsi="宋体" w:cs="仿宋_GB2312" w:hint="eastAsia"/>
                <w:sz w:val="24"/>
                <w:szCs w:val="24"/>
              </w:rPr>
              <w:t>鄢陵县</w:t>
            </w:r>
            <w:r w:rsidR="00041919">
              <w:rPr>
                <w:rFonts w:hAnsi="宋体" w:cs="仿宋_GB2312" w:hint="eastAsia"/>
                <w:sz w:val="24"/>
                <w:szCs w:val="24"/>
              </w:rPr>
              <w:t>人民检察院</w:t>
            </w:r>
          </w:p>
          <w:p w:rsidR="00041919" w:rsidRDefault="00A71DE3" w:rsidP="00220845">
            <w:pPr>
              <w:widowControl/>
              <w:shd w:val="clear" w:color="auto" w:fill="FFFFFF"/>
              <w:spacing w:line="360" w:lineRule="auto"/>
              <w:jc w:val="left"/>
              <w:rPr>
                <w:rFonts w:hAnsi="宋体" w:cs="仿宋_GB2312"/>
                <w:sz w:val="24"/>
                <w:szCs w:val="24"/>
              </w:rPr>
            </w:pPr>
            <w:r w:rsidRPr="007F2E19">
              <w:rPr>
                <w:rFonts w:hAnsi="宋体" w:cs="仿宋_GB2312" w:hint="eastAsia"/>
                <w:sz w:val="24"/>
                <w:szCs w:val="24"/>
              </w:rPr>
              <w:t>地</w:t>
            </w:r>
            <w:r w:rsidRPr="007F2E19">
              <w:rPr>
                <w:rFonts w:hAnsi="宋体" w:cs="仿宋_GB2312" w:hint="eastAsia"/>
                <w:sz w:val="24"/>
                <w:szCs w:val="24"/>
              </w:rPr>
              <w:t xml:space="preserve"> </w:t>
            </w:r>
            <w:r w:rsidRPr="007F2E19">
              <w:rPr>
                <w:rFonts w:hAnsi="宋体" w:cs="仿宋_GB2312" w:hint="eastAsia"/>
                <w:sz w:val="24"/>
                <w:szCs w:val="24"/>
              </w:rPr>
              <w:t>址：</w:t>
            </w:r>
            <w:r w:rsidR="00041919" w:rsidRPr="00041919">
              <w:rPr>
                <w:rFonts w:hAnsi="宋体" w:cs="仿宋_GB2312" w:hint="eastAsia"/>
                <w:sz w:val="24"/>
                <w:szCs w:val="24"/>
              </w:rPr>
              <w:t>鄢陵县花都大道</w:t>
            </w:r>
            <w:r w:rsidR="00041919" w:rsidRPr="00041919">
              <w:rPr>
                <w:rFonts w:hAnsi="宋体" w:cs="仿宋_GB2312" w:hint="eastAsia"/>
                <w:sz w:val="24"/>
                <w:szCs w:val="24"/>
              </w:rPr>
              <w:t>629</w:t>
            </w:r>
            <w:r w:rsidR="00041919" w:rsidRPr="00041919">
              <w:rPr>
                <w:rFonts w:hAnsi="宋体" w:cs="仿宋_GB2312" w:hint="eastAsia"/>
                <w:sz w:val="24"/>
                <w:szCs w:val="24"/>
              </w:rPr>
              <w:t>号</w:t>
            </w:r>
          </w:p>
          <w:p w:rsidR="00A313BC" w:rsidRPr="00041919" w:rsidRDefault="00A71DE3" w:rsidP="00041919">
            <w:pPr>
              <w:shd w:val="clear" w:color="auto" w:fill="FFFFFF"/>
              <w:spacing w:line="500" w:lineRule="exact"/>
              <w:contextualSpacing/>
              <w:rPr>
                <w:rFonts w:hAnsi="宋体" w:cs="仿宋_GB2312"/>
                <w:sz w:val="24"/>
                <w:szCs w:val="24"/>
              </w:rPr>
            </w:pPr>
            <w:r w:rsidRPr="007F2E19">
              <w:rPr>
                <w:rFonts w:hAnsi="宋体" w:cs="仿宋_GB2312" w:hint="eastAsia"/>
                <w:sz w:val="24"/>
                <w:szCs w:val="24"/>
              </w:rPr>
              <w:t>联系人：</w:t>
            </w:r>
            <w:r w:rsidR="00041919">
              <w:rPr>
                <w:rFonts w:hAnsi="宋体" w:cs="仿宋_GB2312" w:hint="eastAsia"/>
                <w:sz w:val="24"/>
                <w:szCs w:val="24"/>
              </w:rPr>
              <w:t>李</w:t>
            </w:r>
            <w:r w:rsidR="00220845">
              <w:rPr>
                <w:rFonts w:hAnsi="宋体" w:cs="仿宋_GB2312" w:hint="eastAsia"/>
                <w:sz w:val="24"/>
                <w:szCs w:val="24"/>
              </w:rPr>
              <w:t>女士</w:t>
            </w:r>
            <w:r w:rsidRPr="007F2E19">
              <w:rPr>
                <w:rFonts w:hAnsi="宋体" w:cs="仿宋_GB2312" w:hint="eastAsia"/>
                <w:sz w:val="24"/>
                <w:szCs w:val="24"/>
              </w:rPr>
              <w:t xml:space="preserve">   </w:t>
            </w:r>
            <w:r w:rsidR="007F2E19">
              <w:rPr>
                <w:rFonts w:hAnsi="宋体" w:cs="仿宋_GB2312" w:hint="eastAsia"/>
                <w:sz w:val="24"/>
                <w:szCs w:val="24"/>
              </w:rPr>
              <w:t xml:space="preserve">  </w:t>
            </w:r>
            <w:r w:rsidRPr="007F2E19">
              <w:rPr>
                <w:rFonts w:hAnsi="宋体" w:cs="仿宋_GB2312" w:hint="eastAsia"/>
                <w:sz w:val="24"/>
                <w:szCs w:val="24"/>
              </w:rPr>
              <w:t>电话：</w:t>
            </w:r>
            <w:r w:rsidR="00041919" w:rsidRPr="00041919">
              <w:rPr>
                <w:rFonts w:hAnsi="宋体" w:cs="仿宋_GB2312" w:hint="eastAsia"/>
                <w:sz w:val="24"/>
                <w:szCs w:val="24"/>
              </w:rPr>
              <w:t>0374-726578</w:t>
            </w:r>
          </w:p>
        </w:tc>
      </w:tr>
      <w:tr w:rsidR="00A313BC">
        <w:trPr>
          <w:trHeight w:val="323"/>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6813" w:type="dxa"/>
            <w:vAlign w:val="center"/>
          </w:tcPr>
          <w:p w:rsidR="00A313BC" w:rsidRDefault="00A71DE3">
            <w:pPr>
              <w:pStyle w:val="ae"/>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313BC" w:rsidRDefault="00A71DE3">
            <w:pPr>
              <w:pStyle w:val="ae"/>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人：石女士</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p>
        </w:tc>
      </w:tr>
      <w:tr w:rsidR="00A313BC">
        <w:trPr>
          <w:trHeight w:val="90"/>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6813" w:type="dxa"/>
            <w:vAlign w:val="center"/>
          </w:tcPr>
          <w:p w:rsidR="000C621B" w:rsidRPr="00220845" w:rsidRDefault="000C621B" w:rsidP="00220845">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1、</w:t>
            </w:r>
            <w:r w:rsidRPr="000C621B">
              <w:rPr>
                <w:rFonts w:ascii="宋体" w:hAnsi="宋体" w:cs="宋体" w:hint="eastAsia"/>
                <w:color w:val="000000"/>
                <w:shd w:val="clear" w:color="auto" w:fill="FFFFFF"/>
              </w:rPr>
              <w:t>符合《政府采购法》二十二条</w:t>
            </w:r>
            <w:r w:rsidRPr="000C621B">
              <w:rPr>
                <w:rFonts w:ascii="宋体" w:hAnsi="宋体" w:cs="宋体"/>
                <w:color w:val="000000"/>
                <w:shd w:val="clear" w:color="auto" w:fill="FFFFFF"/>
              </w:rPr>
              <w:t>规定</w:t>
            </w:r>
            <w:r w:rsidRPr="000C621B">
              <w:rPr>
                <w:rFonts w:ascii="宋体" w:hAnsi="宋体" w:cs="宋体" w:hint="eastAsia"/>
                <w:color w:val="000000"/>
                <w:shd w:val="clear" w:color="auto" w:fill="FFFFFF"/>
              </w:rPr>
              <w:t>。</w:t>
            </w:r>
          </w:p>
          <w:p w:rsidR="000C621B" w:rsidRPr="000C621B" w:rsidRDefault="00220845" w:rsidP="000C621B">
            <w:pPr>
              <w:spacing w:line="360" w:lineRule="auto"/>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2</w:t>
            </w:r>
            <w:r w:rsidR="000C621B">
              <w:rPr>
                <w:rFonts w:ascii="宋体" w:eastAsia="宋体" w:hAnsi="宋体" w:cs="宋体" w:hint="eastAsia"/>
                <w:color w:val="000000"/>
                <w:sz w:val="24"/>
                <w:szCs w:val="24"/>
                <w:shd w:val="clear" w:color="auto" w:fill="FFFFFF"/>
              </w:rPr>
              <w:t>、</w:t>
            </w:r>
            <w:r w:rsidR="000C621B" w:rsidRPr="000C621B">
              <w:rPr>
                <w:rFonts w:ascii="宋体" w:eastAsia="宋体" w:hAnsi="宋体" w:cs="宋体" w:hint="eastAsia"/>
                <w:color w:val="000000"/>
                <w:sz w:val="24"/>
                <w:szCs w:val="24"/>
                <w:shd w:val="clear" w:color="auto" w:fill="FFFFFF"/>
              </w:rPr>
              <w:t>未被列入“信用中国”网站(www.creditchina.gov.cn)信用记录失信被执行人、重大税收违法案件当事人名单、政府采购严重违法失信名单的投标人；中国政府采购网</w:t>
            </w:r>
            <w:r w:rsidR="000C621B" w:rsidRPr="000C621B">
              <w:rPr>
                <w:rFonts w:ascii="宋体" w:eastAsia="宋体" w:hAnsi="宋体" w:cs="宋体" w:hint="eastAsia"/>
                <w:color w:val="000000"/>
                <w:sz w:val="24"/>
                <w:szCs w:val="24"/>
                <w:shd w:val="clear" w:color="auto" w:fill="FFFFFF"/>
              </w:rPr>
              <w:lastRenderedPageBreak/>
              <w:t>(www.ccgp.gov.cn)政府采购严重违法失信行为记录名单的投标人。</w:t>
            </w:r>
          </w:p>
          <w:p w:rsidR="00FC582C" w:rsidRPr="00590EF3" w:rsidRDefault="00220845" w:rsidP="00590EF3">
            <w:pPr>
              <w:spacing w:line="360" w:lineRule="auto"/>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3</w:t>
            </w:r>
            <w:r w:rsidR="000C621B">
              <w:rPr>
                <w:rFonts w:ascii="宋体" w:eastAsia="宋体" w:hAnsi="宋体" w:cs="宋体" w:hint="eastAsia"/>
                <w:color w:val="000000"/>
                <w:sz w:val="24"/>
                <w:szCs w:val="24"/>
                <w:shd w:val="clear" w:color="auto" w:fill="FFFFFF"/>
              </w:rPr>
              <w:t>、</w:t>
            </w:r>
            <w:r w:rsidR="000C621B" w:rsidRPr="000C621B">
              <w:rPr>
                <w:rFonts w:ascii="宋体" w:eastAsia="宋体" w:hAnsi="宋体" w:cs="宋体" w:hint="eastAsia"/>
                <w:color w:val="000000"/>
                <w:sz w:val="24"/>
                <w:szCs w:val="24"/>
                <w:shd w:val="clear" w:color="auto" w:fill="FFFFFF"/>
              </w:rPr>
              <w:t>本项目不接受联合体。</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6813" w:type="dxa"/>
            <w:vAlign w:val="center"/>
          </w:tcPr>
          <w:p w:rsidR="00F273A7" w:rsidRDefault="00041919" w:rsidP="00BB23BF">
            <w:pPr>
              <w:autoSpaceDE w:val="0"/>
              <w:autoSpaceDN w:val="0"/>
              <w:adjustRightInd w:val="0"/>
              <w:spacing w:line="360" w:lineRule="auto"/>
              <w:jc w:val="left"/>
              <w:rPr>
                <w:rFonts w:hAnsi="宋体" w:cs="仿宋_GB2312"/>
                <w:bCs/>
                <w:sz w:val="24"/>
              </w:rPr>
            </w:pPr>
            <w:r>
              <w:rPr>
                <w:rFonts w:hAnsi="宋体" w:cs="仿宋_GB2312" w:hint="eastAsia"/>
                <w:bCs/>
                <w:sz w:val="24"/>
              </w:rPr>
              <w:t>22</w:t>
            </w:r>
            <w:r w:rsidR="00F273A7">
              <w:rPr>
                <w:rFonts w:hAnsi="宋体" w:cs="仿宋_GB2312" w:hint="eastAsia"/>
                <w:bCs/>
                <w:sz w:val="24"/>
              </w:rPr>
              <w:t>万元</w:t>
            </w:r>
          </w:p>
          <w:p w:rsidR="00A313BC" w:rsidRDefault="00A71DE3" w:rsidP="00BB23BF">
            <w:pPr>
              <w:autoSpaceDE w:val="0"/>
              <w:autoSpaceDN w:val="0"/>
              <w:adjustRightInd w:val="0"/>
              <w:spacing w:line="360" w:lineRule="auto"/>
              <w:jc w:val="left"/>
              <w:rPr>
                <w:rFonts w:ascii="宋体" w:cs="宋体"/>
                <w:bCs/>
                <w:sz w:val="24"/>
                <w:szCs w:val="24"/>
                <w:lang w:val="zh-CN"/>
              </w:rPr>
            </w:pPr>
            <w:r>
              <w:rPr>
                <w:rFonts w:ascii="宋体" w:cs="宋体" w:hint="eastAsia"/>
                <w:b/>
                <w:sz w:val="24"/>
                <w:szCs w:val="24"/>
                <w:lang w:val="zh-CN"/>
              </w:rPr>
              <w:t>超出最高限价的投标无效</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D2297C">
        <w:trPr>
          <w:trHeight w:val="504"/>
          <w:jc w:val="center"/>
        </w:trPr>
        <w:tc>
          <w:tcPr>
            <w:tcW w:w="806" w:type="dxa"/>
            <w:vAlign w:val="center"/>
          </w:tcPr>
          <w:p w:rsidR="00D2297C" w:rsidRDefault="00D2297C"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D2297C" w:rsidRDefault="00D2297C" w:rsidP="00F02B10">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偏离</w:t>
            </w:r>
          </w:p>
        </w:tc>
        <w:tc>
          <w:tcPr>
            <w:tcW w:w="6813" w:type="dxa"/>
            <w:vAlign w:val="center"/>
          </w:tcPr>
          <w:p w:rsidR="00D2297C" w:rsidRDefault="00D2297C" w:rsidP="00F02B10">
            <w:pPr>
              <w:autoSpaceDE w:val="0"/>
              <w:autoSpaceDN w:val="0"/>
              <w:adjustRightInd w:val="0"/>
              <w:spacing w:line="360" w:lineRule="auto"/>
              <w:rPr>
                <w:rFonts w:ascii="宋体" w:cs="宋体"/>
                <w:bCs/>
                <w:sz w:val="24"/>
                <w:szCs w:val="24"/>
                <w:lang w:val="zh-CN"/>
              </w:rPr>
            </w:pPr>
            <w:r w:rsidRPr="00625A39">
              <w:rPr>
                <w:rFonts w:ascii="宋体" w:cs="宋体" w:hint="eastAsia"/>
                <w:bCs/>
                <w:sz w:val="24"/>
                <w:szCs w:val="24"/>
                <w:lang w:val="zh-CN"/>
              </w:rPr>
              <w:t>不允许</w:t>
            </w:r>
          </w:p>
        </w:tc>
      </w:tr>
      <w:tr w:rsidR="00D2297C">
        <w:trPr>
          <w:trHeight w:val="504"/>
          <w:jc w:val="center"/>
        </w:trPr>
        <w:tc>
          <w:tcPr>
            <w:tcW w:w="806" w:type="dxa"/>
            <w:vAlign w:val="center"/>
          </w:tcPr>
          <w:p w:rsidR="00D2297C" w:rsidRDefault="00D2297C"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D2297C" w:rsidRDefault="00D2297C" w:rsidP="00F02B10">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进口产品参与</w:t>
            </w:r>
          </w:p>
        </w:tc>
        <w:tc>
          <w:tcPr>
            <w:tcW w:w="6813" w:type="dxa"/>
            <w:vAlign w:val="center"/>
          </w:tcPr>
          <w:p w:rsidR="00D2297C" w:rsidRDefault="00D2297C" w:rsidP="00F02B10">
            <w:pPr>
              <w:autoSpaceDE w:val="0"/>
              <w:autoSpaceDN w:val="0"/>
              <w:adjustRightInd w:val="0"/>
              <w:spacing w:line="360" w:lineRule="auto"/>
              <w:rPr>
                <w:rFonts w:hAnsi="宋体"/>
                <w:sz w:val="24"/>
                <w:szCs w:val="24"/>
              </w:rPr>
            </w:pPr>
            <w:r>
              <w:rPr>
                <w:rFonts w:hAnsi="宋体" w:hint="eastAsia"/>
                <w:sz w:val="24"/>
                <w:szCs w:val="24"/>
              </w:rPr>
              <w:t>不允许</w:t>
            </w:r>
          </w:p>
        </w:tc>
      </w:tr>
      <w:tr w:rsidR="003F3F34">
        <w:trPr>
          <w:trHeight w:val="504"/>
          <w:jc w:val="center"/>
        </w:trPr>
        <w:tc>
          <w:tcPr>
            <w:tcW w:w="806" w:type="dxa"/>
            <w:vAlign w:val="center"/>
          </w:tcPr>
          <w:p w:rsidR="003F3F34" w:rsidRDefault="003F3F34"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3F3F34" w:rsidRDefault="003F3F34">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6813" w:type="dxa"/>
            <w:vAlign w:val="center"/>
          </w:tcPr>
          <w:p w:rsidR="003F3F34" w:rsidRDefault="003F3F34">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3F3F34">
        <w:trPr>
          <w:trHeight w:val="504"/>
          <w:jc w:val="center"/>
        </w:trPr>
        <w:tc>
          <w:tcPr>
            <w:tcW w:w="806" w:type="dxa"/>
            <w:vAlign w:val="center"/>
          </w:tcPr>
          <w:p w:rsidR="003F3F34" w:rsidRDefault="003F3F34"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3F3F34" w:rsidRDefault="003F3F34">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3F3F34" w:rsidRDefault="003F3F34">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6813" w:type="dxa"/>
            <w:vAlign w:val="center"/>
          </w:tcPr>
          <w:p w:rsidR="003F3F34" w:rsidRDefault="003F3F34">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3F3F34">
        <w:trPr>
          <w:trHeight w:val="504"/>
          <w:jc w:val="center"/>
        </w:trPr>
        <w:tc>
          <w:tcPr>
            <w:tcW w:w="806" w:type="dxa"/>
            <w:vAlign w:val="center"/>
          </w:tcPr>
          <w:p w:rsidR="003F3F34" w:rsidRDefault="003F3F34"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3F3F34" w:rsidRDefault="003F3F34">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6813" w:type="dxa"/>
            <w:vAlign w:val="center"/>
          </w:tcPr>
          <w:p w:rsidR="003F3F34" w:rsidRDefault="003F3F34" w:rsidP="00041919">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2018</w:t>
            </w:r>
            <w:r>
              <w:rPr>
                <w:rFonts w:ascii="宋体" w:cs="宋体" w:hint="eastAsia"/>
                <w:bCs/>
                <w:color w:val="FF0000"/>
                <w:sz w:val="24"/>
                <w:szCs w:val="24"/>
                <w:lang w:val="zh-CN"/>
              </w:rPr>
              <w:t xml:space="preserve"> 年</w:t>
            </w:r>
            <w:r w:rsidR="000B0BE9">
              <w:rPr>
                <w:rFonts w:ascii="宋体" w:cs="宋体" w:hint="eastAsia"/>
                <w:bCs/>
                <w:color w:val="FF0000"/>
                <w:sz w:val="24"/>
                <w:szCs w:val="24"/>
                <w:lang w:val="zh-CN"/>
              </w:rPr>
              <w:t>11</w:t>
            </w:r>
            <w:r>
              <w:rPr>
                <w:rFonts w:ascii="宋体" w:cs="宋体" w:hint="eastAsia"/>
                <w:bCs/>
                <w:color w:val="FF0000"/>
                <w:sz w:val="24"/>
                <w:szCs w:val="24"/>
                <w:lang w:val="zh-CN"/>
              </w:rPr>
              <w:t xml:space="preserve">月 </w:t>
            </w:r>
            <w:r w:rsidR="000B0BE9">
              <w:rPr>
                <w:rFonts w:ascii="宋体" w:cs="宋体" w:hint="eastAsia"/>
                <w:bCs/>
                <w:color w:val="FF0000"/>
                <w:sz w:val="24"/>
                <w:szCs w:val="24"/>
                <w:lang w:val="zh-CN"/>
              </w:rPr>
              <w:t>15</w:t>
            </w:r>
            <w:r w:rsidR="00041919">
              <w:rPr>
                <w:rFonts w:ascii="宋体" w:cs="宋体" w:hint="eastAsia"/>
                <w:bCs/>
                <w:color w:val="FF0000"/>
                <w:sz w:val="24"/>
                <w:szCs w:val="24"/>
                <w:lang w:val="zh-CN"/>
              </w:rPr>
              <w:t xml:space="preserve"> </w:t>
            </w:r>
            <w:r>
              <w:rPr>
                <w:rFonts w:ascii="宋体" w:cs="宋体" w:hint="eastAsia"/>
                <w:bCs/>
                <w:color w:val="FF0000"/>
                <w:sz w:val="24"/>
                <w:szCs w:val="24"/>
                <w:lang w:val="zh-CN"/>
              </w:rPr>
              <w:t>日 09 时00 分（北京时间）</w:t>
            </w:r>
          </w:p>
        </w:tc>
      </w:tr>
      <w:tr w:rsidR="003F3F34">
        <w:trPr>
          <w:trHeight w:val="504"/>
          <w:jc w:val="center"/>
        </w:trPr>
        <w:tc>
          <w:tcPr>
            <w:tcW w:w="806" w:type="dxa"/>
            <w:vAlign w:val="center"/>
          </w:tcPr>
          <w:p w:rsidR="003F3F34" w:rsidRDefault="003F3F34"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2268" w:type="dxa"/>
            <w:vAlign w:val="center"/>
          </w:tcPr>
          <w:p w:rsidR="003F3F34" w:rsidRDefault="003F3F34">
            <w:pPr>
              <w:autoSpaceDE w:val="0"/>
              <w:autoSpaceDN w:val="0"/>
              <w:adjustRightInd w:val="0"/>
              <w:spacing w:line="360" w:lineRule="auto"/>
              <w:jc w:val="center"/>
              <w:rPr>
                <w:rFonts w:hAnsi="宋体" w:cs="黑体"/>
                <w:sz w:val="24"/>
                <w:szCs w:val="24"/>
              </w:rPr>
            </w:pPr>
            <w:r>
              <w:rPr>
                <w:rFonts w:hAnsi="宋体" w:cs="黑体" w:hint="eastAsia"/>
                <w:sz w:val="24"/>
                <w:szCs w:val="24"/>
              </w:rPr>
              <w:t>递交投标文件</w:t>
            </w:r>
          </w:p>
          <w:p w:rsidR="003F3F34" w:rsidRDefault="003F3F34">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6813" w:type="dxa"/>
            <w:vAlign w:val="center"/>
          </w:tcPr>
          <w:p w:rsidR="003F3F34" w:rsidRDefault="003F3F34">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鄢陶路与未来大道交叉口鄢陵创客园院内南楼四楼开标二室）</w:t>
            </w:r>
          </w:p>
        </w:tc>
      </w:tr>
      <w:tr w:rsidR="00A313BC">
        <w:trPr>
          <w:trHeight w:val="504"/>
          <w:jc w:val="center"/>
        </w:trPr>
        <w:tc>
          <w:tcPr>
            <w:tcW w:w="806" w:type="dxa"/>
            <w:vAlign w:val="center"/>
          </w:tcPr>
          <w:p w:rsidR="00A313BC" w:rsidRDefault="00A71DE3" w:rsidP="00C4031E">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C4031E">
              <w:rPr>
                <w:rFonts w:hAnsi="宋体" w:cs="黑体" w:hint="eastAsia"/>
                <w:sz w:val="24"/>
                <w:szCs w:val="24"/>
              </w:rPr>
              <w:t>4</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金额：</w:t>
            </w:r>
            <w:r w:rsidR="008A468E">
              <w:rPr>
                <w:rFonts w:ascii="宋体" w:cs="宋体" w:hint="eastAsia"/>
                <w:bCs/>
                <w:sz w:val="24"/>
                <w:szCs w:val="24"/>
                <w:lang w:val="zh-CN"/>
              </w:rPr>
              <w:t>肆仟元整</w:t>
            </w:r>
            <w:r>
              <w:rPr>
                <w:rFonts w:ascii="宋体" w:cs="宋体" w:hint="eastAsia"/>
                <w:bCs/>
                <w:sz w:val="24"/>
                <w:szCs w:val="24"/>
                <w:lang w:val="zh-CN"/>
              </w:rPr>
              <w:t>（</w:t>
            </w:r>
            <w:r>
              <w:rPr>
                <w:rFonts w:asciiTheme="minorEastAsia" w:hAnsiTheme="minorEastAsia" w:cs="宋体" w:hint="eastAsia"/>
                <w:bCs/>
                <w:sz w:val="24"/>
                <w:szCs w:val="24"/>
                <w:lang w:val="zh-CN"/>
              </w:rPr>
              <w:t xml:space="preserve">¥ </w:t>
            </w:r>
            <w:r w:rsidR="008A468E">
              <w:rPr>
                <w:rFonts w:asciiTheme="minorEastAsia" w:hAnsiTheme="minorEastAsia" w:cs="宋体" w:hint="eastAsia"/>
                <w:bCs/>
                <w:sz w:val="24"/>
                <w:szCs w:val="24"/>
              </w:rPr>
              <w:t>4</w:t>
            </w:r>
            <w:r>
              <w:rPr>
                <w:rFonts w:asciiTheme="minorEastAsia" w:hAnsiTheme="minorEastAsia" w:cs="宋体" w:hint="eastAsia"/>
                <w:bCs/>
                <w:sz w:val="24"/>
                <w:szCs w:val="24"/>
              </w:rPr>
              <w:t>000元</w:t>
            </w:r>
            <w:r>
              <w:rPr>
                <w:rFonts w:ascii="宋体" w:cs="宋体" w:hint="eastAsia"/>
                <w:bCs/>
                <w:sz w:val="24"/>
                <w:szCs w:val="24"/>
                <w:lang w:val="zh-CN"/>
              </w:rPr>
              <w:t>）</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lastRenderedPageBreak/>
              <w:t>三、投标保证金缴纳方式：</w:t>
            </w:r>
          </w:p>
          <w:p w:rsidR="00A313BC" w:rsidRDefault="00A71DE3">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9"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313BC" w:rsidRDefault="00A71DE3">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 xml:space="preserve"> 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7、投标人所提交的投标保证金仅限当次投标项目（标段）有效，不得重复替代使用。一个招标项目有多个标段或者有多个项目同时招标的，投标人必须按项目、标段分别提交投标保证金。</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8、未按上述规定操作引起的无效投标，由投标人自行负责。</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w:t>
            </w:r>
            <w:r>
              <w:rPr>
                <w:rFonts w:ascii="新宋体" w:eastAsia="新宋体" w:hAnsi="新宋体" w:cs="仿宋_GB2312" w:hint="eastAsia"/>
                <w:sz w:val="24"/>
                <w:szCs w:val="24"/>
                <w:lang w:val="zh-CN"/>
              </w:rPr>
              <w:lastRenderedPageBreak/>
              <w:t>定、记录，并予以公示公告。对涉嫌串通投标，经调查核实后，记录不良行为，移交有关部门进行查处，不予退还的保证金上缴国库。</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五、投标保证金的退还</w:t>
            </w:r>
          </w:p>
          <w:p w:rsidR="00A313BC" w:rsidRDefault="00A71DE3">
            <w:pPr>
              <w:snapToGrid w:val="0"/>
              <w:spacing w:line="360" w:lineRule="auto"/>
              <w:jc w:val="left"/>
              <w:rPr>
                <w:rFonts w:ascii="宋体" w:eastAsia="宋体" w:hAnsi="Calibri" w:cs="宋体"/>
                <w:sz w:val="24"/>
                <w:lang w:val="zh-CN"/>
              </w:rPr>
            </w:pPr>
            <w:r>
              <w:rPr>
                <w:rFonts w:ascii="宋体" w:cs="宋体" w:hint="eastAsia"/>
                <w:sz w:val="24"/>
                <w:lang w:val="zh-CN"/>
              </w:rPr>
              <w:t>1、</w:t>
            </w:r>
            <w:r>
              <w:rPr>
                <w:rFonts w:ascii="宋体" w:eastAsia="宋体" w:hAnsi="Calibri" w:cs="宋体" w:hint="eastAsia"/>
                <w:sz w:val="24"/>
                <w:lang w:val="zh-CN"/>
              </w:rPr>
              <w:t>退还投标保证金时，区别成交与否，按不同时序由银行按来款途径退还原账户。</w:t>
            </w:r>
          </w:p>
          <w:p w:rsidR="00A313BC" w:rsidRDefault="00A71DE3">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未中标的投标人的投标保证金，在中标通知书发出后5个工作日内退还。（业务四部电话：0374-7363617）</w:t>
            </w:r>
          </w:p>
          <w:p w:rsidR="00A313BC" w:rsidRDefault="00A71DE3">
            <w:pPr>
              <w:snapToGrid w:val="0"/>
              <w:spacing w:line="360" w:lineRule="auto"/>
              <w:jc w:val="left"/>
              <w:rPr>
                <w:rFonts w:ascii="宋体" w:eastAsia="宋体" w:hAnsi="Calibri" w:cs="宋体"/>
                <w:sz w:val="24"/>
                <w:lang w:val="zh-CN"/>
              </w:rPr>
            </w:pPr>
            <w:r>
              <w:rPr>
                <w:rFonts w:ascii="宋体" w:hAnsi="宋体" w:hint="eastAsia"/>
                <w:kern w:val="0"/>
                <w:sz w:val="24"/>
              </w:rPr>
              <w:t>3</w:t>
            </w:r>
            <w:r>
              <w:rPr>
                <w:rFonts w:ascii="宋体" w:eastAsia="宋体" w:hAnsi="宋体" w:cs="Times New Roman" w:hint="eastAsia"/>
                <w:kern w:val="0"/>
                <w:sz w:val="24"/>
              </w:rPr>
              <w:t>、中标的投标人的投标保证金，在合同备案（业务四部）之日起5个工作日内退还投标保证金。</w:t>
            </w:r>
            <w:r>
              <w:rPr>
                <w:rFonts w:ascii="宋体" w:cs="宋体" w:hint="eastAsia"/>
                <w:sz w:val="24"/>
                <w:lang w:val="zh-CN"/>
              </w:rPr>
              <w:t>（向业务四部提交合同原件</w:t>
            </w:r>
            <w:r>
              <w:rPr>
                <w:rFonts w:ascii="宋体" w:eastAsia="宋体" w:hAnsi="Calibri" w:cs="宋体" w:hint="eastAsia"/>
                <w:sz w:val="24"/>
                <w:lang w:val="zh-CN"/>
              </w:rPr>
              <w:t>（业务四部电话：0374-7363617）</w:t>
            </w:r>
          </w:p>
          <w:p w:rsidR="00BD6511" w:rsidRPr="004C2FE2" w:rsidRDefault="00BD6511" w:rsidP="00BD6511">
            <w:pPr>
              <w:snapToGrid w:val="0"/>
              <w:spacing w:line="360" w:lineRule="auto"/>
              <w:jc w:val="left"/>
              <w:rPr>
                <w:rFonts w:ascii="宋体" w:eastAsia="宋体" w:hAnsi="Calibri" w:cs="宋体"/>
                <w:sz w:val="24"/>
                <w:lang w:val="zh-CN"/>
              </w:rPr>
            </w:pPr>
            <w:r w:rsidRPr="004C2FE2">
              <w:rPr>
                <w:rFonts w:ascii="宋体" w:eastAsia="宋体" w:hAnsi="宋体" w:cs="宋体"/>
                <w:kern w:val="0"/>
                <w:sz w:val="24"/>
                <w:szCs w:val="24"/>
              </w:rPr>
              <w:t>4、</w:t>
            </w:r>
            <w:r w:rsidRPr="004C2FE2">
              <w:rPr>
                <w:rFonts w:ascii="宋体" w:eastAsia="宋体" w:hAnsi="Calibri" w:cs="宋体"/>
                <w:sz w:val="24"/>
                <w:lang w:val="zh-CN"/>
              </w:rPr>
              <w:t xml:space="preserve">投标截止后，确因投标人技术原因造成的投标文件无法解密、导入失败的，视为其撤销投标文件，投标保证金予以退还。 </w:t>
            </w:r>
          </w:p>
          <w:p w:rsidR="00BD6511" w:rsidRDefault="00BD6511" w:rsidP="00E31F27">
            <w:pPr>
              <w:snapToGrid w:val="0"/>
              <w:spacing w:line="360" w:lineRule="auto"/>
              <w:ind w:firstLineChars="200" w:firstLine="480"/>
              <w:jc w:val="left"/>
              <w:rPr>
                <w:rFonts w:ascii="宋体" w:eastAsia="宋体" w:hAnsi="Calibri" w:cs="宋体"/>
                <w:sz w:val="24"/>
                <w:lang w:val="zh-CN"/>
              </w:rPr>
            </w:pPr>
            <w:r>
              <w:rPr>
                <w:rFonts w:ascii="宋体" w:eastAsia="宋体" w:hAnsi="宋体" w:cs="Times New Roman" w:hint="eastAsia"/>
                <w:sz w:val="24"/>
              </w:rPr>
              <w:t>以上事项，请投标人仔细研读，未按规定操作引起的无效投标，由投标人自行负责。</w:t>
            </w:r>
          </w:p>
          <w:p w:rsidR="00A313BC" w:rsidRDefault="00A71DE3">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A313BC" w:rsidRDefault="00A71DE3">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投标人投标过程中因账户信息发生变化，不能原帐户返还投标保证金的，投标人须提供原账户开户银行相关证明及新开账户开户许可证，到中心综合部办理退款手续（0374-7363600）。</w:t>
            </w:r>
          </w:p>
          <w:p w:rsidR="00A313BC" w:rsidRDefault="00A71DE3">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供应商不与采购人签订合同的；</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A313BC" w:rsidRDefault="00A71DE3">
            <w:pPr>
              <w:snapToGrid w:val="0"/>
              <w:spacing w:line="360" w:lineRule="auto"/>
              <w:rPr>
                <w:rFonts w:ascii="宋体" w:eastAsia="宋体" w:hAnsi="Calibri" w:cs="宋体"/>
                <w:sz w:val="24"/>
                <w:lang w:val="zh-CN"/>
              </w:rPr>
            </w:pPr>
            <w:r>
              <w:rPr>
                <w:rFonts w:ascii="宋体" w:cs="宋体" w:hint="eastAsia"/>
                <w:sz w:val="24"/>
              </w:rPr>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A313BC" w:rsidRDefault="00A71DE3">
            <w:pPr>
              <w:snapToGrid w:val="0"/>
              <w:spacing w:line="360" w:lineRule="auto"/>
            </w:pPr>
            <w:r>
              <w:rPr>
                <w:rFonts w:ascii="宋体" w:eastAsia="宋体" w:hAnsi="Calibri" w:cs="宋体" w:hint="eastAsia"/>
                <w:sz w:val="24"/>
              </w:rPr>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A313BC">
        <w:trPr>
          <w:trHeight w:val="504"/>
          <w:jc w:val="center"/>
        </w:trPr>
        <w:tc>
          <w:tcPr>
            <w:tcW w:w="806" w:type="dxa"/>
            <w:vAlign w:val="center"/>
          </w:tcPr>
          <w:p w:rsidR="00A313BC" w:rsidRDefault="006B3FE7" w:rsidP="00BC2C08">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w:t>
            </w:r>
            <w:r w:rsidR="00BC2C08">
              <w:rPr>
                <w:rFonts w:hAnsi="宋体" w:cs="黑体" w:hint="eastAsia"/>
                <w:sz w:val="24"/>
                <w:szCs w:val="24"/>
              </w:rPr>
              <w:t>5</w:t>
            </w:r>
          </w:p>
        </w:tc>
        <w:tc>
          <w:tcPr>
            <w:tcW w:w="2268" w:type="dxa"/>
            <w:vAlign w:val="center"/>
          </w:tcPr>
          <w:p w:rsidR="00A313BC" w:rsidRDefault="00A71DE3">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A313BC" w:rsidRDefault="00A71DE3">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FF00FF"/>
                <w:sz w:val="24"/>
                <w:szCs w:val="24"/>
              </w:rPr>
              <w:lastRenderedPageBreak/>
              <w:t>(领取中标通知书后交纳)</w:t>
            </w:r>
          </w:p>
        </w:tc>
        <w:tc>
          <w:tcPr>
            <w:tcW w:w="6813" w:type="dxa"/>
            <w:vAlign w:val="center"/>
          </w:tcPr>
          <w:p w:rsidR="00A313BC" w:rsidRDefault="00A71DE3">
            <w:pPr>
              <w:tabs>
                <w:tab w:val="left" w:pos="5884"/>
              </w:tabs>
              <w:spacing w:line="360" w:lineRule="auto"/>
              <w:rPr>
                <w:rFonts w:ascii="宋体" w:hAnsi="宋体"/>
                <w:color w:val="000000"/>
                <w:sz w:val="24"/>
                <w:szCs w:val="24"/>
              </w:rPr>
            </w:pPr>
            <w:r>
              <w:rPr>
                <w:rFonts w:ascii="宋体" w:hAnsi="宋体" w:hint="eastAsia"/>
                <w:color w:val="000000"/>
                <w:sz w:val="24"/>
                <w:szCs w:val="24"/>
              </w:rPr>
              <w:lastRenderedPageBreak/>
              <w:t>履约保证金递交方式：由中标人基本账户转帐；</w:t>
            </w:r>
            <w:r>
              <w:rPr>
                <w:rFonts w:ascii="宋体" w:hAnsi="宋体" w:hint="eastAsia"/>
                <w:color w:val="000000"/>
                <w:sz w:val="24"/>
                <w:szCs w:val="24"/>
              </w:rPr>
              <w:tab/>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lastRenderedPageBreak/>
              <w:t>履约保证金的金额：中标合同金额的8%(百元取整)</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履约保证金的收款人：鄢陵县政府采购管理办公室</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联系电话：7169026</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开户名称：鄢陵县财政局政府采购资金专户；</w:t>
            </w:r>
          </w:p>
          <w:p w:rsidR="00A313BC" w:rsidRDefault="00A71DE3">
            <w:pPr>
              <w:widowControl/>
              <w:spacing w:line="360" w:lineRule="auto"/>
              <w:textAlignment w:val="baseline"/>
              <w:rPr>
                <w:rFonts w:ascii="宋体" w:hAnsi="宋体"/>
                <w:b/>
                <w:bCs/>
                <w:color w:val="000000"/>
                <w:sz w:val="24"/>
                <w:szCs w:val="24"/>
              </w:rPr>
            </w:pPr>
            <w:r>
              <w:rPr>
                <w:rFonts w:ascii="宋体" w:hAnsi="宋体" w:hint="eastAsia"/>
                <w:b/>
                <w:bCs/>
                <w:color w:val="000000"/>
                <w:sz w:val="24"/>
                <w:szCs w:val="24"/>
              </w:rPr>
              <w:t>开户银行：中国银行鄢陵县支行；</w:t>
            </w:r>
          </w:p>
          <w:p w:rsidR="00A313BC" w:rsidRDefault="00A71DE3">
            <w:pPr>
              <w:widowControl/>
              <w:spacing w:line="360" w:lineRule="auto"/>
              <w:textAlignment w:val="baseline"/>
              <w:rPr>
                <w:rFonts w:ascii="宋体" w:hAnsi="宋体"/>
                <w:b/>
                <w:bCs/>
                <w:color w:val="000000"/>
                <w:sz w:val="24"/>
                <w:szCs w:val="24"/>
              </w:rPr>
            </w:pPr>
            <w:r>
              <w:rPr>
                <w:rFonts w:ascii="宋体" w:hAnsi="宋体" w:hint="eastAsia"/>
                <w:b/>
                <w:bCs/>
                <w:color w:val="000000"/>
                <w:sz w:val="24"/>
                <w:szCs w:val="24"/>
              </w:rPr>
              <w:t>银行账号：2585  0721  9860</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注意事项:</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1、中标人须持企业授权委托书、委托代理人身份证及复印件、中标通知书 、银行转账回单到鄢陵县财政局508室换取履约保证金收款收据；</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2、采购人凭中标人的履约保证金收款收据方能与其签订合同，并将合同副本七个工作日内送交鄢陵县财政局政府采购管理办公室备案；</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3、中标人未按规定的比例，在法律规定期限内递交履约保证金而招标人擅自与其签订合同的 ，一切法律后果将由招标人承担 ；</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4、履约保证金在当事人双方合同履行期满后，且经相关部门验收合格符合质量标准，将在5个工作日内予以无息全额退还 ；</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5、有下列情形之一的履约保证金不予退还 :</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A、在合同履行过程中，发现中标人与其它投标人串通投标的或者以他人名义投标的；</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B、在合同履行过程中，发现中标人有弄虚作假行为，情节严重由相关部门调查处理的；</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C、中标人向他人转让中标项目或将中标项目肢解后分别向他人转让；</w:t>
            </w:r>
          </w:p>
          <w:p w:rsidR="00A313BC" w:rsidRDefault="00A71DE3">
            <w:pPr>
              <w:autoSpaceDE w:val="0"/>
              <w:autoSpaceDN w:val="0"/>
              <w:adjustRightInd w:val="0"/>
              <w:spacing w:line="360" w:lineRule="auto"/>
              <w:rPr>
                <w:rFonts w:ascii="宋体" w:cs="宋体"/>
                <w:bCs/>
                <w:sz w:val="24"/>
                <w:szCs w:val="24"/>
                <w:lang w:val="zh-CN"/>
              </w:rPr>
            </w:pPr>
            <w:r>
              <w:rPr>
                <w:rFonts w:ascii="宋体" w:hAnsi="宋体" w:hint="eastAsia"/>
                <w:color w:val="000000"/>
                <w:sz w:val="24"/>
                <w:szCs w:val="24"/>
              </w:rPr>
              <w:t>D、法律法规、规章规定的其它不与退还的情形。</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16</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6813" w:type="dxa"/>
            <w:vAlign w:val="center"/>
          </w:tcPr>
          <w:p w:rsidR="00527325" w:rsidRDefault="00527325">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17</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6813" w:type="dxa"/>
            <w:vAlign w:val="center"/>
          </w:tcPr>
          <w:p w:rsidR="00527325" w:rsidRDefault="00527325">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6813" w:type="dxa"/>
            <w:vAlign w:val="center"/>
          </w:tcPr>
          <w:p w:rsidR="00527325" w:rsidRDefault="00255BAB">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电子投标文件：成功上传至《全国公共资源交易平台（河南省·许昌市）》公共资源交易系统加密电子投标文件</w:t>
            </w:r>
            <w:r w:rsidR="00527325">
              <w:rPr>
                <w:rFonts w:hAnsi="宋体" w:cs="黑体" w:hint="eastAsia"/>
                <w:sz w:val="24"/>
                <w:szCs w:val="24"/>
              </w:rPr>
              <w:t>1</w:t>
            </w:r>
            <w:r w:rsidR="00527325">
              <w:rPr>
                <w:rFonts w:hAnsi="宋体" w:cs="黑体" w:hint="eastAsia"/>
                <w:sz w:val="24"/>
                <w:szCs w:val="24"/>
              </w:rPr>
              <w:t>份（文件格式为：</w:t>
            </w:r>
            <w:r w:rsidR="00527325">
              <w:rPr>
                <w:rFonts w:hAnsi="宋体" w:cs="黑体" w:hint="eastAsia"/>
                <w:sz w:val="24"/>
                <w:szCs w:val="24"/>
              </w:rPr>
              <w:t xml:space="preserve"> XXX</w:t>
            </w:r>
            <w:r w:rsidR="00527325">
              <w:rPr>
                <w:rFonts w:hAnsi="宋体" w:cs="黑体" w:hint="eastAsia"/>
                <w:sz w:val="24"/>
                <w:szCs w:val="24"/>
              </w:rPr>
              <w:t>公司</w:t>
            </w:r>
            <w:r w:rsidR="00527325">
              <w:rPr>
                <w:rFonts w:hAnsi="宋体" w:cs="黑体" w:hint="eastAsia"/>
                <w:sz w:val="24"/>
                <w:szCs w:val="24"/>
              </w:rPr>
              <w:t>XXX</w:t>
            </w:r>
            <w:r w:rsidR="00527325">
              <w:rPr>
                <w:rFonts w:hAnsi="宋体" w:cs="黑体" w:hint="eastAsia"/>
                <w:sz w:val="24"/>
                <w:szCs w:val="24"/>
              </w:rPr>
              <w:t>项目编号</w:t>
            </w:r>
            <w:r w:rsidR="00527325">
              <w:rPr>
                <w:rFonts w:hAnsi="宋体" w:cs="黑体" w:hint="eastAsia"/>
                <w:sz w:val="24"/>
                <w:szCs w:val="24"/>
              </w:rPr>
              <w:t>.file</w:t>
            </w:r>
            <w:r w:rsidR="00527325">
              <w:rPr>
                <w:rFonts w:hAnsi="宋体" w:cs="黑体" w:hint="eastAsia"/>
                <w:sz w:val="24"/>
                <w:szCs w:val="24"/>
              </w:rPr>
              <w:t>）。使用电子介质存储的备份文件</w:t>
            </w:r>
            <w:r w:rsidR="00527325">
              <w:rPr>
                <w:rFonts w:hAnsi="宋体" w:cs="黑体" w:hint="eastAsia"/>
                <w:sz w:val="24"/>
                <w:szCs w:val="24"/>
              </w:rPr>
              <w:t>1</w:t>
            </w:r>
            <w:r w:rsidR="00527325">
              <w:rPr>
                <w:rFonts w:hAnsi="宋体" w:cs="黑体" w:hint="eastAsia"/>
                <w:sz w:val="24"/>
                <w:szCs w:val="24"/>
              </w:rPr>
              <w:t>份（文件格式为：名称为“备份”的文件夹）。</w:t>
            </w:r>
          </w:p>
          <w:p w:rsidR="00527325" w:rsidRDefault="00255BAB">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纸质投标文件：正本一份，副本一份。使用格式为“投标文件（供打印）</w:t>
            </w:r>
            <w:r w:rsidR="00527325">
              <w:rPr>
                <w:rFonts w:hAnsi="宋体" w:cs="黑体" w:hint="eastAsia"/>
                <w:sz w:val="24"/>
                <w:szCs w:val="24"/>
              </w:rPr>
              <w:t>.PDF</w:t>
            </w:r>
            <w:r w:rsidR="00527325">
              <w:rPr>
                <w:rFonts w:hAnsi="宋体" w:cs="黑体" w:hint="eastAsia"/>
                <w:sz w:val="24"/>
                <w:szCs w:val="24"/>
              </w:rPr>
              <w:t>”的文件</w:t>
            </w:r>
          </w:p>
          <w:p w:rsidR="00527325" w:rsidRDefault="00527325">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电子投标文件和纸质投标文件的内容、格式、水印码、签章应</w:t>
            </w:r>
          </w:p>
          <w:p w:rsidR="00527325" w:rsidRDefault="00527325">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一致。</w:t>
            </w:r>
            <w:r>
              <w:rPr>
                <w:rFonts w:ascii="宋体" w:hAnsi="宋体" w:hint="eastAsia"/>
                <w:bCs/>
                <w:kern w:val="0"/>
                <w:szCs w:val="21"/>
              </w:rPr>
              <w:t>。</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527325" w:rsidRDefault="00527325">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527325" w:rsidRDefault="00527325">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6813" w:type="dxa"/>
            <w:vAlign w:val="center"/>
          </w:tcPr>
          <w:p w:rsidR="00527325" w:rsidRDefault="00255BAB">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电子投标文件：按招标文件要求加盖电子印章和法人电子印章。</w:t>
            </w:r>
          </w:p>
          <w:p w:rsidR="00527325" w:rsidRDefault="00255BAB">
            <w:pPr>
              <w:autoSpaceDE w:val="0"/>
              <w:autoSpaceDN w:val="0"/>
              <w:adjustRightInd w:val="0"/>
              <w:spacing w:line="360" w:lineRule="auto"/>
              <w:ind w:right="-491"/>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纸质投标文件：正本按招标文件要求签字盖章（无需逐页签</w:t>
            </w:r>
          </w:p>
          <w:p w:rsidR="00527325" w:rsidRDefault="00527325">
            <w:pPr>
              <w:autoSpaceDE w:val="0"/>
              <w:autoSpaceDN w:val="0"/>
              <w:adjustRightInd w:val="0"/>
              <w:spacing w:line="360" w:lineRule="auto"/>
              <w:ind w:right="-491"/>
              <w:rPr>
                <w:rFonts w:hAnsi="宋体" w:cs="黑体"/>
                <w:sz w:val="24"/>
                <w:szCs w:val="24"/>
              </w:rPr>
            </w:pPr>
            <w:r>
              <w:rPr>
                <w:rFonts w:hAnsi="宋体" w:cs="黑体" w:hint="eastAsia"/>
                <w:sz w:val="24"/>
                <w:szCs w:val="24"/>
              </w:rPr>
              <w:t>字盖章），副本应与正本保持一致（可为正本的复印件）。</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20</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6813" w:type="dxa"/>
            <w:vAlign w:val="center"/>
          </w:tcPr>
          <w:p w:rsidR="00527325" w:rsidRDefault="00527325">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527325" w:rsidRDefault="00527325">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527325" w:rsidRDefault="00527325">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21</w:t>
            </w:r>
          </w:p>
        </w:tc>
        <w:tc>
          <w:tcPr>
            <w:tcW w:w="2268" w:type="dxa"/>
            <w:vAlign w:val="center"/>
          </w:tcPr>
          <w:p w:rsidR="00527325" w:rsidRDefault="00527325">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6813" w:type="dxa"/>
            <w:vAlign w:val="center"/>
          </w:tcPr>
          <w:p w:rsidR="00527325" w:rsidRDefault="00527325">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527325" w:rsidRDefault="00527325">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22</w:t>
            </w:r>
          </w:p>
        </w:tc>
        <w:tc>
          <w:tcPr>
            <w:tcW w:w="2268" w:type="dxa"/>
            <w:vAlign w:val="center"/>
          </w:tcPr>
          <w:p w:rsidR="00527325" w:rsidRDefault="00527325">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6813" w:type="dxa"/>
            <w:vAlign w:val="center"/>
          </w:tcPr>
          <w:p w:rsidR="00527325" w:rsidRDefault="00527325">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最低评标价法</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23</w:t>
            </w:r>
          </w:p>
        </w:tc>
        <w:tc>
          <w:tcPr>
            <w:tcW w:w="2268" w:type="dxa"/>
            <w:vAlign w:val="center"/>
          </w:tcPr>
          <w:p w:rsidR="00527325" w:rsidRDefault="00527325">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6813" w:type="dxa"/>
            <w:vAlign w:val="center"/>
          </w:tcPr>
          <w:p w:rsidR="00527325" w:rsidRDefault="00527325" w:rsidP="00772A57">
            <w:pPr>
              <w:autoSpaceDE w:val="0"/>
              <w:autoSpaceDN w:val="0"/>
              <w:adjustRightInd w:val="0"/>
              <w:spacing w:line="360" w:lineRule="auto"/>
              <w:jc w:val="left"/>
              <w:rPr>
                <w:lang w:val="zh-CN"/>
              </w:rPr>
            </w:pPr>
            <w:r w:rsidRPr="00772A57">
              <w:rPr>
                <w:rFonts w:ascii="宋体" w:cs="宋体" w:hint="eastAsia"/>
                <w:bCs/>
                <w:sz w:val="24"/>
                <w:szCs w:val="24"/>
                <w:lang w:val="zh-CN"/>
              </w:rPr>
              <w:t>采购单位委派代表参加评审委员会的，须向采购代理机构出具授权函。</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24</w:t>
            </w:r>
          </w:p>
        </w:tc>
        <w:tc>
          <w:tcPr>
            <w:tcW w:w="2268" w:type="dxa"/>
            <w:vAlign w:val="center"/>
          </w:tcPr>
          <w:p w:rsidR="00527325" w:rsidRDefault="00527325">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6813" w:type="dxa"/>
            <w:vAlign w:val="center"/>
          </w:tcPr>
          <w:p w:rsidR="00527325" w:rsidRDefault="00527325">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25</w:t>
            </w:r>
          </w:p>
        </w:tc>
        <w:tc>
          <w:tcPr>
            <w:tcW w:w="2268" w:type="dxa"/>
            <w:vAlign w:val="center"/>
          </w:tcPr>
          <w:p w:rsidR="00527325" w:rsidRDefault="00527325">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中标人需提交的资料</w:t>
            </w:r>
          </w:p>
        </w:tc>
        <w:tc>
          <w:tcPr>
            <w:tcW w:w="6813" w:type="dxa"/>
            <w:vAlign w:val="center"/>
          </w:tcPr>
          <w:p w:rsidR="00527325" w:rsidRDefault="00527325" w:rsidP="00626EC6">
            <w:pPr>
              <w:autoSpaceDE w:val="0"/>
              <w:autoSpaceDN w:val="0"/>
              <w:adjustRightInd w:val="0"/>
              <w:spacing w:line="360" w:lineRule="auto"/>
              <w:rPr>
                <w:rFonts w:ascii="宋体" w:cs="宋体"/>
                <w:bCs/>
                <w:sz w:val="24"/>
              </w:rPr>
            </w:pPr>
            <w:r>
              <w:rPr>
                <w:rFonts w:ascii="宋体" w:cs="宋体" w:hint="eastAsia"/>
                <w:bCs/>
                <w:sz w:val="24"/>
                <w:lang w:val="zh-CN"/>
              </w:rPr>
              <w:t>中标人在接到中标通知时，须向鄢陵政府采购中心发送投标报价及分项报价一览表（包含主要中标标的的名称、规格型号、数量、单价、服务要求等）电子文档，并同时通知政府采购中</w:t>
            </w:r>
            <w:r>
              <w:rPr>
                <w:rFonts w:ascii="宋体" w:cs="宋体" w:hint="eastAsia"/>
                <w:bCs/>
                <w:sz w:val="24"/>
                <w:lang w:val="zh-CN"/>
              </w:rPr>
              <w:lastRenderedPageBreak/>
              <w:t>心联系人。邮箱：</w:t>
            </w:r>
            <w:r>
              <w:rPr>
                <w:rFonts w:ascii="宋体" w:cs="宋体" w:hint="eastAsia"/>
                <w:bCs/>
                <w:sz w:val="24"/>
              </w:rPr>
              <w:t>274376309@qq.com</w:t>
            </w:r>
            <w:r>
              <w:rPr>
                <w:rFonts w:ascii="宋体" w:cs="宋体" w:hint="eastAsia"/>
                <w:bCs/>
                <w:sz w:val="24"/>
                <w:lang w:val="zh-CN"/>
              </w:rPr>
              <w:t>。</w:t>
            </w:r>
          </w:p>
        </w:tc>
      </w:tr>
      <w:tr w:rsidR="00527325">
        <w:trPr>
          <w:trHeight w:val="510"/>
          <w:jc w:val="center"/>
        </w:trPr>
        <w:tc>
          <w:tcPr>
            <w:tcW w:w="806" w:type="dxa"/>
            <w:vAlign w:val="center"/>
          </w:tcPr>
          <w:p w:rsidR="00527325" w:rsidRDefault="006B68E1"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26</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asciiTheme="minorEastAsia" w:hAnsiTheme="minorEastAsia" w:cs="宋体" w:hint="eastAsia"/>
                <w:bCs/>
                <w:sz w:val="24"/>
                <w:szCs w:val="24"/>
                <w:lang w:val="zh-CN"/>
              </w:rPr>
              <w:t>电子化采购模式</w:t>
            </w:r>
          </w:p>
        </w:tc>
        <w:tc>
          <w:tcPr>
            <w:tcW w:w="6813" w:type="dxa"/>
            <w:vAlign w:val="center"/>
          </w:tcPr>
          <w:p w:rsidR="00527325" w:rsidRDefault="00255BA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527325">
              <w:rPr>
                <w:rFonts w:asciiTheme="minorEastAsia" w:hAnsiTheme="minorEastAsia" w:cs="宋体" w:hint="eastAsia"/>
                <w:b/>
                <w:kern w:val="0"/>
                <w:sz w:val="24"/>
                <w:szCs w:val="24"/>
                <w:lang w:val="zh-CN"/>
              </w:rPr>
              <w:instrText>eq \o\ac(□,</w:instrText>
            </w:r>
            <w:r w:rsidR="00527325">
              <w:rPr>
                <w:rFonts w:asciiTheme="minorEastAsia" w:hAnsiTheme="minorEastAsia" w:cs="宋体" w:hint="eastAsia"/>
                <w:b/>
                <w:kern w:val="0"/>
                <w:position w:val="2"/>
                <w:sz w:val="24"/>
                <w:szCs w:val="24"/>
                <w:lang w:val="zh-CN"/>
              </w:rPr>
              <w:instrText>√</w:instrText>
            </w:r>
            <w:r w:rsidR="00527325">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527325">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r w:rsidR="00527325">
              <w:rPr>
                <w:rFonts w:ascii="宋体" w:eastAsia="宋体" w:hAnsi="宋体" w:cs="宋体"/>
                <w:kern w:val="0"/>
                <w:sz w:val="24"/>
                <w:szCs w:val="24"/>
              </w:rPr>
              <w:t>（参加开标会议</w:t>
            </w:r>
            <w:r w:rsidR="00527325">
              <w:rPr>
                <w:rFonts w:ascii="宋体" w:eastAsia="宋体" w:hAnsi="宋体" w:cs="宋体" w:hint="eastAsia"/>
                <w:kern w:val="0"/>
                <w:sz w:val="24"/>
                <w:szCs w:val="24"/>
              </w:rPr>
              <w:t>投标</w:t>
            </w:r>
            <w:r w:rsidR="00527325">
              <w:rPr>
                <w:rFonts w:ascii="宋体" w:eastAsia="宋体" w:hAnsi="宋体" w:cs="宋体"/>
                <w:kern w:val="0"/>
                <w:sz w:val="24"/>
                <w:szCs w:val="24"/>
              </w:rPr>
              <w:t>人代表须提供身份证明原件核验身份）</w:t>
            </w:r>
          </w:p>
          <w:p w:rsidR="00527325" w:rsidRDefault="00527325">
            <w:pPr>
              <w:autoSpaceDE w:val="0"/>
              <w:autoSpaceDN w:val="0"/>
              <w:adjustRightInd w:val="0"/>
              <w:spacing w:line="360" w:lineRule="auto"/>
              <w:jc w:val="center"/>
              <w:rPr>
                <w:rFonts w:ascii="宋体" w:cs="宋体"/>
                <w:bCs/>
                <w:sz w:val="24"/>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r w:rsidR="00527325">
        <w:trPr>
          <w:trHeight w:val="510"/>
          <w:jc w:val="center"/>
        </w:trPr>
        <w:tc>
          <w:tcPr>
            <w:tcW w:w="806" w:type="dxa"/>
            <w:vAlign w:val="center"/>
          </w:tcPr>
          <w:p w:rsidR="00527325" w:rsidRDefault="006B68E1"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27</w:t>
            </w:r>
          </w:p>
        </w:tc>
        <w:tc>
          <w:tcPr>
            <w:tcW w:w="2268" w:type="dxa"/>
            <w:vAlign w:val="center"/>
          </w:tcPr>
          <w:p w:rsidR="00527325" w:rsidRDefault="00527325" w:rsidP="001E4BBD">
            <w:pPr>
              <w:autoSpaceDE w:val="0"/>
              <w:autoSpaceDN w:val="0"/>
              <w:adjustRightInd w:val="0"/>
              <w:spacing w:line="360" w:lineRule="auto"/>
              <w:jc w:val="center"/>
              <w:rPr>
                <w:rFonts w:asciiTheme="minorEastAsia" w:hAnsiTheme="minorEastAsia" w:cs="宋体"/>
                <w:bCs/>
                <w:sz w:val="24"/>
                <w:szCs w:val="24"/>
                <w:lang w:val="zh-CN"/>
              </w:rPr>
            </w:pPr>
            <w:r>
              <w:rPr>
                <w:rFonts w:ascii="宋体" w:hAnsi="宋体" w:hint="eastAsia"/>
                <w:kern w:val="0"/>
                <w:sz w:val="24"/>
                <w:szCs w:val="24"/>
              </w:rPr>
              <w:t>投标文件的拒收</w:t>
            </w:r>
          </w:p>
        </w:tc>
        <w:tc>
          <w:tcPr>
            <w:tcW w:w="6813" w:type="dxa"/>
            <w:vAlign w:val="center"/>
          </w:tcPr>
          <w:p w:rsidR="00527325" w:rsidRPr="00B40889" w:rsidRDefault="00527325" w:rsidP="00476C21">
            <w:pPr>
              <w:spacing w:line="360" w:lineRule="auto"/>
            </w:pPr>
            <w:r>
              <w:rPr>
                <w:rFonts w:ascii="宋体" w:eastAsia="宋体" w:hAnsi="宋体" w:cs="宋体"/>
                <w:kern w:val="0"/>
                <w:sz w:val="24"/>
                <w:szCs w:val="24"/>
              </w:rPr>
              <w:t>1、对于未按招标文件要求缴纳、绑定投标保证金的投标人，其投标文件将视为不响应招标文件而被拒收；</w:t>
            </w:r>
            <w:r>
              <w:rPr>
                <w:rFonts w:ascii="宋体" w:eastAsia="宋体" w:hAnsi="宋体" w:cs="宋体"/>
                <w:kern w:val="0"/>
                <w:sz w:val="24"/>
                <w:szCs w:val="24"/>
              </w:rPr>
              <w:br/>
              <w:t>2、法定代表人或其委托代理人未在规定时间内持有效证件到场的；</w:t>
            </w:r>
            <w:r>
              <w:rPr>
                <w:rFonts w:ascii="宋体" w:eastAsia="宋体" w:hAnsi="宋体" w:cs="宋体"/>
                <w:kern w:val="0"/>
                <w:sz w:val="24"/>
                <w:szCs w:val="24"/>
              </w:rPr>
              <w:br/>
              <w:t>3、逾期送达或者未送达指定地点的纸质投标文件和电子介质存储投标文件的，电子投标文件在投标文件提交截止时间（开标时间）之前未成功提交至《全国公共资源交易平台(河南省</w:t>
            </w:r>
            <w:r>
              <w:rPr>
                <w:rFonts w:ascii="宋体" w:eastAsia="宋体" w:hAnsi="宋体" w:cs="宋体" w:hint="eastAsia"/>
                <w:noProof/>
                <w:sz w:val="24"/>
                <w:szCs w:val="24"/>
              </w:rPr>
              <w:t>·</w:t>
            </w:r>
            <w:r>
              <w:rPr>
                <w:rFonts w:ascii="宋体" w:eastAsia="宋体" w:hAnsi="宋体" w:cs="宋体"/>
                <w:kern w:val="0"/>
                <w:sz w:val="24"/>
                <w:szCs w:val="24"/>
              </w:rPr>
              <w:t>许昌市)》公共资源交易系统的；</w:t>
            </w:r>
            <w:r>
              <w:rPr>
                <w:rFonts w:ascii="宋体" w:eastAsia="宋体" w:hAnsi="宋体" w:cs="宋体"/>
                <w:kern w:val="0"/>
                <w:sz w:val="24"/>
                <w:szCs w:val="24"/>
              </w:rPr>
              <w:br/>
              <w:t>4、投标文件未按招标文件要求密封的；</w:t>
            </w:r>
            <w:r>
              <w:rPr>
                <w:rFonts w:ascii="宋体" w:eastAsia="宋体" w:hAnsi="宋体" w:cs="宋体"/>
                <w:kern w:val="0"/>
                <w:sz w:val="24"/>
                <w:szCs w:val="24"/>
              </w:rPr>
              <w:br/>
              <w:t>5、开标时，投标人法定代表人未持法定代表人有效身份证明原件（法定代表人资格证明书和身份证）或其委托人未持授权委托证明原件（授权委托书和身份证）的。</w:t>
            </w:r>
            <w:r>
              <w:rPr>
                <w:rFonts w:ascii="宋体" w:eastAsia="宋体" w:hAnsi="宋体" w:cs="宋体"/>
                <w:kern w:val="0"/>
                <w:sz w:val="24"/>
                <w:szCs w:val="24"/>
              </w:rPr>
              <w:br/>
              <w:t>6、开标时到场的投标企业与在许昌市公共资源交易保证金系统下载的有效匹配成功的交纳保证金名单不一致的；</w:t>
            </w:r>
          </w:p>
        </w:tc>
      </w:tr>
      <w:tr w:rsidR="006B3FE7">
        <w:trPr>
          <w:trHeight w:val="510"/>
          <w:jc w:val="center"/>
        </w:trPr>
        <w:tc>
          <w:tcPr>
            <w:tcW w:w="806" w:type="dxa"/>
            <w:vAlign w:val="center"/>
          </w:tcPr>
          <w:p w:rsidR="006B3FE7" w:rsidRDefault="006B3FE7" w:rsidP="005145F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5145FD">
              <w:rPr>
                <w:rFonts w:hAnsi="宋体" w:cs="黑体" w:hint="eastAsia"/>
                <w:sz w:val="24"/>
                <w:szCs w:val="24"/>
              </w:rPr>
              <w:t>8</w:t>
            </w:r>
          </w:p>
        </w:tc>
        <w:tc>
          <w:tcPr>
            <w:tcW w:w="2268" w:type="dxa"/>
            <w:vAlign w:val="center"/>
          </w:tcPr>
          <w:p w:rsidR="006B3FE7" w:rsidRDefault="006B3FE7" w:rsidP="001E4BBD">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投标人/供应商注意事项：</w:t>
            </w:r>
          </w:p>
        </w:tc>
        <w:tc>
          <w:tcPr>
            <w:tcW w:w="6813" w:type="dxa"/>
            <w:vAlign w:val="center"/>
          </w:tcPr>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l、需及时查看CA证书信息是否过期，确保所投项目从文件下载至项目结束整个周期CA证书的信息不能变更（包括不能办理延期、丢失补锁、损坏补锁等）。</w:t>
            </w:r>
          </w:p>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4、招标文件中“投标文件格式”发生变更的，投标人/供应商需重新下载招标文件（EGP版）并重新制作、上传投标文件。</w:t>
            </w:r>
          </w:p>
        </w:tc>
      </w:tr>
    </w:tbl>
    <w:p w:rsidR="008B60CC" w:rsidRPr="008B60CC" w:rsidRDefault="008B60CC" w:rsidP="008B60CC"/>
    <w:p w:rsidR="008B60CC" w:rsidRDefault="003A4598" w:rsidP="003A4598">
      <w:pPr>
        <w:widowControl/>
        <w:jc w:val="left"/>
        <w:rPr>
          <w:rFonts w:ascii="楷体" w:eastAsia="楷体" w:hAnsi="楷体" w:cs="宋体"/>
          <w:b/>
          <w:kern w:val="0"/>
          <w:sz w:val="36"/>
          <w:szCs w:val="36"/>
        </w:rPr>
      </w:pPr>
      <w:r>
        <w:rPr>
          <w:rFonts w:ascii="楷体" w:eastAsia="楷体" w:hAnsi="楷体" w:cs="宋体"/>
          <w:b/>
          <w:kern w:val="0"/>
          <w:sz w:val="36"/>
          <w:szCs w:val="36"/>
        </w:rPr>
        <w:br w:type="page"/>
      </w: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lastRenderedPageBreak/>
        <w:t>一、说 明</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313BC" w:rsidRDefault="00A71DE3">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A313BC" w:rsidRDefault="00A71DE3">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r w:rsidR="006B037E">
        <w:rPr>
          <w:rFonts w:ascii="宋体" w:cs="宋体" w:hint="eastAsia"/>
          <w:sz w:val="24"/>
          <w:lang w:val="zh-CN"/>
        </w:rPr>
        <w:t>；“项目需求”与“采购需求”含义相同</w:t>
      </w:r>
      <w:r>
        <w:rPr>
          <w:rFonts w:ascii="宋体" w:cs="宋体" w:hint="eastAsia"/>
          <w:sz w:val="24"/>
          <w:lang w:val="zh-CN"/>
        </w:rPr>
        <w:t>。</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A313BC" w:rsidRDefault="00A71DE3">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C3447C" w:rsidRPr="00C3447C" w:rsidRDefault="00C3447C" w:rsidP="00C3447C">
      <w:pPr>
        <w:wordWrap w:val="0"/>
        <w:topLinePunct/>
        <w:autoSpaceDE w:val="0"/>
        <w:autoSpaceDN w:val="0"/>
        <w:adjustRightInd w:val="0"/>
        <w:snapToGrid w:val="0"/>
        <w:spacing w:line="360" w:lineRule="auto"/>
        <w:rPr>
          <w:rFonts w:asciiTheme="minorEastAsia" w:hAnsiTheme="minorEastAsia" w:cs="宋体"/>
          <w:b/>
          <w:color w:val="000000" w:themeColor="text1"/>
          <w:kern w:val="0"/>
          <w:sz w:val="24"/>
          <w:szCs w:val="24"/>
        </w:rPr>
      </w:pPr>
      <w:r w:rsidRPr="00C3447C">
        <w:rPr>
          <w:rFonts w:ascii="宋体" w:cs="宋体" w:hint="eastAsia"/>
          <w:color w:val="000000" w:themeColor="text1"/>
          <w:sz w:val="24"/>
        </w:rPr>
        <w:t>2.6</w:t>
      </w:r>
      <w:r w:rsidRPr="00C3447C">
        <w:rPr>
          <w:rFonts w:ascii="宋体" w:cs="宋体" w:hint="eastAsia"/>
          <w:color w:val="000000" w:themeColor="text1"/>
          <w:sz w:val="24"/>
          <w:lang w:val="zh-CN"/>
        </w:rPr>
        <w:t>“节能产品”或者“环保产品”：财政部发布最新一期的《节能产品政府采购清单》或者《环境标志产品政府采购清单》的产品。</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A313BC" w:rsidRDefault="00A71DE3">
      <w:pPr>
        <w:autoSpaceDE w:val="0"/>
        <w:autoSpaceDN w:val="0"/>
        <w:adjustRightInd w:val="0"/>
        <w:spacing w:line="360" w:lineRule="auto"/>
        <w:rPr>
          <w:rFonts w:ascii="宋体" w:cs="宋体"/>
          <w:sz w:val="24"/>
          <w:lang w:val="zh-CN"/>
        </w:rPr>
      </w:pPr>
      <w:r>
        <w:rPr>
          <w:rFonts w:ascii="宋体" w:cs="宋体" w:hint="eastAsia"/>
          <w:sz w:val="24"/>
          <w:lang w:val="zh-CN"/>
        </w:rPr>
        <w:t>3.4以联合体形式参加投标的供应商应当具备《中华人民共和国政府采购法》之规定。</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w:t>
      </w:r>
      <w:r>
        <w:rPr>
          <w:rFonts w:asciiTheme="minorEastAsia" w:hAnsiTheme="minorEastAsia" w:cs="宋体" w:hint="eastAsia"/>
          <w:kern w:val="0"/>
          <w:sz w:val="24"/>
          <w:szCs w:val="24"/>
        </w:rPr>
        <w:lastRenderedPageBreak/>
        <w:t>业标准或地方标准，均有标准的以高（严格）者为准。没有国家标准、行业标准和企业标准的，按照通常标准或者符合采购目的的特定标准确定。</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C3447C" w:rsidRPr="00C3447C" w:rsidRDefault="00C3447C" w:rsidP="00C3447C">
      <w:pPr>
        <w:autoSpaceDE w:val="0"/>
        <w:autoSpaceDN w:val="0"/>
        <w:spacing w:line="360" w:lineRule="auto"/>
        <w:contextualSpacing/>
        <w:rPr>
          <w:rFonts w:asciiTheme="minorEastAsia" w:hAnsiTheme="minorEastAsia" w:cs="宋体"/>
          <w:kern w:val="0"/>
          <w:sz w:val="24"/>
          <w:szCs w:val="24"/>
        </w:rPr>
      </w:pPr>
      <w:r w:rsidRPr="00C3447C">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C3447C" w:rsidRPr="00C3447C" w:rsidRDefault="00C3447C" w:rsidP="00C3447C">
      <w:pPr>
        <w:autoSpaceDE w:val="0"/>
        <w:autoSpaceDN w:val="0"/>
        <w:spacing w:line="360" w:lineRule="auto"/>
        <w:contextualSpacing/>
        <w:rPr>
          <w:rFonts w:asciiTheme="minorEastAsia" w:hAnsiTheme="minorEastAsia" w:cs="宋体"/>
          <w:kern w:val="0"/>
          <w:sz w:val="24"/>
          <w:szCs w:val="24"/>
        </w:rPr>
      </w:pPr>
      <w:r w:rsidRPr="00C3447C">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C3447C" w:rsidRPr="00C3447C" w:rsidRDefault="00C3447C" w:rsidP="00C3447C">
      <w:pPr>
        <w:wordWrap w:val="0"/>
        <w:topLinePunct/>
        <w:autoSpaceDE w:val="0"/>
        <w:autoSpaceDN w:val="0"/>
        <w:adjustRightInd w:val="0"/>
        <w:spacing w:line="500" w:lineRule="exact"/>
        <w:rPr>
          <w:rFonts w:ascii="宋体" w:cs="宋体"/>
          <w:sz w:val="24"/>
          <w:szCs w:val="24"/>
          <w:lang w:val="zh-CN"/>
        </w:rPr>
      </w:pPr>
      <w:r w:rsidRPr="00C3447C">
        <w:rPr>
          <w:rFonts w:asciiTheme="minorEastAsia" w:hAnsiTheme="minorEastAsia" w:cs="宋体" w:hint="eastAsia"/>
          <w:kern w:val="0"/>
          <w:sz w:val="24"/>
          <w:szCs w:val="24"/>
        </w:rPr>
        <w:t>4.5 投标人所投产品如被列入</w:t>
      </w:r>
      <w:r w:rsidRPr="00C3447C">
        <w:rPr>
          <w:rFonts w:asciiTheme="minorEastAsia" w:hAnsiTheme="minorEastAsia" w:cs="宋体"/>
          <w:kern w:val="0"/>
          <w:sz w:val="24"/>
          <w:szCs w:val="24"/>
        </w:rPr>
        <w:t>《中华人民共和国实施强制性产品认证的产品目录》，</w:t>
      </w:r>
      <w:r w:rsidRPr="00C3447C">
        <w:rPr>
          <w:rFonts w:asciiTheme="minorEastAsia" w:hAnsiTheme="minorEastAsia" w:cs="宋体" w:hint="eastAsia"/>
          <w:kern w:val="0"/>
          <w:sz w:val="24"/>
          <w:szCs w:val="24"/>
        </w:rPr>
        <w:t>则该产品应</w:t>
      </w:r>
      <w:r w:rsidRPr="00C3447C">
        <w:rPr>
          <w:rFonts w:asciiTheme="minorEastAsia" w:hAnsiTheme="minorEastAsia" w:cs="宋体"/>
          <w:kern w:val="0"/>
          <w:sz w:val="24"/>
          <w:szCs w:val="24"/>
        </w:rPr>
        <w:t>具备国家认监委颁</w:t>
      </w:r>
      <w:r w:rsidRPr="00C3447C">
        <w:rPr>
          <w:rFonts w:asciiTheme="minorEastAsia" w:hAnsiTheme="minorEastAsia" w:cs="宋体" w:hint="eastAsia"/>
          <w:kern w:val="0"/>
          <w:sz w:val="24"/>
          <w:szCs w:val="24"/>
        </w:rPr>
        <w:t>发的</w:t>
      </w:r>
      <w:r w:rsidRPr="00C3447C">
        <w:rPr>
          <w:rFonts w:asciiTheme="minorEastAsia" w:hAnsiTheme="minorEastAsia" w:cs="宋体"/>
          <w:kern w:val="0"/>
          <w:sz w:val="24"/>
          <w:szCs w:val="24"/>
        </w:rPr>
        <w:t>《中国强制认证》（CCC 认证）。</w:t>
      </w:r>
      <w:r w:rsidRPr="00C3447C">
        <w:rPr>
          <w:rFonts w:asciiTheme="minorEastAsia" w:hAnsiTheme="minorEastAsia" w:cs="宋体" w:hint="eastAsia"/>
          <w:kern w:val="0"/>
          <w:sz w:val="24"/>
          <w:szCs w:val="24"/>
        </w:rPr>
        <w:t>投标人</w:t>
      </w:r>
      <w:r w:rsidRPr="00C3447C">
        <w:rPr>
          <w:rFonts w:asciiTheme="minorEastAsia" w:hAnsiTheme="minorEastAsia" w:cs="宋体"/>
          <w:kern w:val="0"/>
          <w:sz w:val="24"/>
          <w:szCs w:val="24"/>
        </w:rPr>
        <w:t>不能提供超出此目录范畴外的替代品</w:t>
      </w:r>
      <w:r w:rsidRPr="00C3447C">
        <w:rPr>
          <w:rFonts w:asciiTheme="minorEastAsia" w:hAnsiTheme="minorEastAsia" w:cs="宋体" w:hint="eastAsia"/>
          <w:kern w:val="0"/>
          <w:sz w:val="24"/>
          <w:szCs w:val="24"/>
        </w:rPr>
        <w:t>并根据招标文件要求提供相关证明。</w:t>
      </w:r>
    </w:p>
    <w:p w:rsidR="00C3447C" w:rsidRPr="00C3447C" w:rsidRDefault="00C3447C" w:rsidP="00C3447C">
      <w:pPr>
        <w:autoSpaceDE w:val="0"/>
        <w:autoSpaceDN w:val="0"/>
        <w:spacing w:line="360" w:lineRule="auto"/>
        <w:contextualSpacing/>
        <w:rPr>
          <w:rFonts w:asciiTheme="minorEastAsia" w:hAnsiTheme="minorEastAsia" w:cs="宋体"/>
          <w:kern w:val="0"/>
          <w:sz w:val="24"/>
          <w:szCs w:val="24"/>
        </w:rPr>
      </w:pPr>
      <w:r w:rsidRPr="00C3447C">
        <w:rPr>
          <w:rFonts w:asciiTheme="minorEastAsia" w:hAnsiTheme="minorEastAsia" w:cs="宋体" w:hint="eastAsia"/>
          <w:kern w:val="0"/>
          <w:sz w:val="24"/>
          <w:szCs w:val="24"/>
        </w:rPr>
        <w:t>4.6 投标人所投产品如被列入</w:t>
      </w:r>
      <w:r w:rsidRPr="00C3447C">
        <w:rPr>
          <w:rFonts w:asciiTheme="minorEastAsia" w:hAnsiTheme="minorEastAsia" w:cs="宋体"/>
          <w:kern w:val="0"/>
          <w:sz w:val="24"/>
          <w:szCs w:val="24"/>
        </w:rPr>
        <w:t>《信息安全产品强制性认证目录》，</w:t>
      </w:r>
      <w:r w:rsidRPr="00C3447C">
        <w:rPr>
          <w:rFonts w:asciiTheme="minorEastAsia" w:hAnsiTheme="minorEastAsia" w:cs="宋体" w:hint="eastAsia"/>
          <w:kern w:val="0"/>
          <w:sz w:val="24"/>
          <w:szCs w:val="24"/>
        </w:rPr>
        <w:t>则该产品应</w:t>
      </w:r>
      <w:r w:rsidRPr="00C3447C">
        <w:rPr>
          <w:rFonts w:asciiTheme="minorEastAsia" w:hAnsiTheme="minorEastAsia" w:cs="宋体"/>
          <w:kern w:val="0"/>
          <w:sz w:val="24"/>
          <w:szCs w:val="24"/>
        </w:rPr>
        <w:t>具备</w:t>
      </w:r>
      <w:r w:rsidRPr="00C3447C">
        <w:rPr>
          <w:rFonts w:asciiTheme="minorEastAsia" w:hAnsiTheme="minorEastAsia" w:cs="宋体" w:hint="eastAsia"/>
          <w:kern w:val="0"/>
          <w:sz w:val="24"/>
          <w:szCs w:val="24"/>
        </w:rPr>
        <w:t>中国信息安全认证中心</w:t>
      </w:r>
      <w:r w:rsidRPr="00C3447C">
        <w:rPr>
          <w:rFonts w:asciiTheme="minorEastAsia" w:hAnsiTheme="minorEastAsia" w:cs="宋体"/>
          <w:kern w:val="0"/>
          <w:sz w:val="24"/>
          <w:szCs w:val="24"/>
        </w:rPr>
        <w:t>颁</w:t>
      </w:r>
      <w:r w:rsidRPr="00C3447C">
        <w:rPr>
          <w:rFonts w:asciiTheme="minorEastAsia" w:hAnsiTheme="minorEastAsia" w:cs="宋体" w:hint="eastAsia"/>
          <w:kern w:val="0"/>
          <w:sz w:val="24"/>
          <w:szCs w:val="24"/>
        </w:rPr>
        <w:t>发的</w:t>
      </w:r>
      <w:r w:rsidRPr="00C3447C">
        <w:rPr>
          <w:rFonts w:asciiTheme="minorEastAsia" w:hAnsiTheme="minorEastAsia" w:cs="宋体"/>
          <w:kern w:val="0"/>
          <w:sz w:val="24"/>
          <w:szCs w:val="24"/>
        </w:rPr>
        <w:t>《</w:t>
      </w:r>
      <w:hyperlink r:id="rId10" w:tgtFrame="_blank" w:history="1">
        <w:r w:rsidRPr="00C3447C">
          <w:rPr>
            <w:rFonts w:asciiTheme="minorEastAsia" w:hAnsiTheme="minorEastAsia" w:cs="宋体" w:hint="eastAsia"/>
            <w:kern w:val="0"/>
            <w:sz w:val="24"/>
            <w:szCs w:val="24"/>
          </w:rPr>
          <w:t>中国国家信息安全产品认证证书</w:t>
        </w:r>
      </w:hyperlink>
      <w:r w:rsidRPr="00C3447C">
        <w:rPr>
          <w:rFonts w:asciiTheme="minorEastAsia" w:hAnsiTheme="minorEastAsia" w:cs="宋体"/>
          <w:kern w:val="0"/>
          <w:sz w:val="24"/>
          <w:szCs w:val="24"/>
        </w:rPr>
        <w:t>》。</w:t>
      </w:r>
      <w:r w:rsidRPr="00C3447C">
        <w:rPr>
          <w:rFonts w:asciiTheme="minorEastAsia" w:hAnsiTheme="minorEastAsia" w:cs="宋体" w:hint="eastAsia"/>
          <w:kern w:val="0"/>
          <w:sz w:val="24"/>
          <w:szCs w:val="24"/>
        </w:rPr>
        <w:t>投标人</w:t>
      </w:r>
      <w:r w:rsidRPr="00C3447C">
        <w:rPr>
          <w:rFonts w:asciiTheme="minorEastAsia" w:hAnsiTheme="minorEastAsia" w:cs="宋体"/>
          <w:kern w:val="0"/>
          <w:sz w:val="24"/>
          <w:szCs w:val="24"/>
        </w:rPr>
        <w:t>不能提供超出此目录范畴外的替代品</w:t>
      </w:r>
      <w:r w:rsidRPr="00C3447C">
        <w:rPr>
          <w:rFonts w:asciiTheme="minorEastAsia" w:hAnsiTheme="minorEastAsia" w:cs="宋体" w:hint="eastAsia"/>
          <w:kern w:val="0"/>
          <w:sz w:val="24"/>
          <w:szCs w:val="24"/>
        </w:rPr>
        <w:t>并根据招标文件要求提供相关证明。</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313BC" w:rsidRDefault="00A71DE3">
      <w:pPr>
        <w:spacing w:line="360" w:lineRule="auto"/>
        <w:rPr>
          <w:rFonts w:ascii="黑体" w:eastAsia="黑体" w:hAnsi="宋体"/>
          <w:b/>
          <w:bCs/>
          <w:szCs w:val="21"/>
        </w:rPr>
      </w:pPr>
      <w:r>
        <w:rPr>
          <w:rFonts w:asciiTheme="minorEastAsia" w:hAnsiTheme="minorEastAsia" w:cs="宋体" w:hint="eastAsia"/>
          <w:b/>
          <w:kern w:val="0"/>
          <w:sz w:val="24"/>
          <w:szCs w:val="24"/>
        </w:rPr>
        <w:t>6．</w:t>
      </w:r>
      <w:r>
        <w:rPr>
          <w:rFonts w:ascii="黑体" w:eastAsia="黑体" w:hAnsi="宋体" w:hint="eastAsia"/>
          <w:b/>
          <w:bCs/>
          <w:szCs w:val="21"/>
        </w:rPr>
        <w:t>保密</w:t>
      </w:r>
    </w:p>
    <w:p w:rsidR="00A313BC" w:rsidRDefault="00A71DE3">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A313BC" w:rsidRDefault="00A71DE3">
      <w:pPr>
        <w:spacing w:line="360" w:lineRule="auto"/>
        <w:rPr>
          <w:rFonts w:ascii="宋体" w:hAnsi="宋体"/>
          <w:szCs w:val="21"/>
        </w:rPr>
      </w:pPr>
      <w:r>
        <w:rPr>
          <w:rFonts w:ascii="黑体" w:eastAsia="黑体" w:hAnsi="宋体" w:hint="eastAsia"/>
          <w:b/>
          <w:bCs/>
          <w:szCs w:val="21"/>
        </w:rPr>
        <w:t>7.语言文字</w:t>
      </w:r>
    </w:p>
    <w:p w:rsidR="00A313BC" w:rsidRDefault="00A71DE3">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A313BC" w:rsidRDefault="00A71DE3">
      <w:pPr>
        <w:spacing w:line="360" w:lineRule="auto"/>
        <w:rPr>
          <w:rFonts w:ascii="黑体" w:eastAsia="黑体" w:hAnsi="宋体"/>
          <w:b/>
          <w:bCs/>
          <w:szCs w:val="21"/>
        </w:rPr>
      </w:pPr>
      <w:r>
        <w:rPr>
          <w:rFonts w:ascii="黑体" w:eastAsia="黑体" w:hAnsi="宋体" w:hint="eastAsia"/>
          <w:b/>
          <w:bCs/>
          <w:szCs w:val="21"/>
        </w:rPr>
        <w:t>8.计量单位</w:t>
      </w:r>
    </w:p>
    <w:p w:rsidR="00A313BC" w:rsidRDefault="00A71DE3">
      <w:pPr>
        <w:spacing w:line="360" w:lineRule="auto"/>
        <w:rPr>
          <w:rFonts w:ascii="宋体" w:hAnsi="宋体"/>
          <w:szCs w:val="21"/>
        </w:rPr>
      </w:pPr>
      <w:r>
        <w:rPr>
          <w:rFonts w:ascii="宋体" w:hAnsi="宋体" w:hint="eastAsia"/>
          <w:szCs w:val="21"/>
        </w:rPr>
        <w:t>所有计量均采用中华人民共和国法定计量单位。</w:t>
      </w: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A313BC" w:rsidRDefault="00A71DE3">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w:t>
      </w:r>
      <w:r w:rsidR="00B4437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投标邀请（招标公告）</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w:t>
      </w:r>
      <w:r w:rsidR="00C56C24">
        <w:rPr>
          <w:rFonts w:asciiTheme="minorEastAsia" w:hAnsiTheme="minorEastAsia" w:cs="宋体" w:hint="eastAsia"/>
          <w:kern w:val="0"/>
          <w:sz w:val="24"/>
          <w:szCs w:val="24"/>
        </w:rPr>
        <w:t>及其他要求</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A313BC" w:rsidRDefault="00A71DE3">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A313BC" w:rsidRDefault="00A71DE3">
      <w:pPr>
        <w:autoSpaceDE w:val="0"/>
        <w:autoSpaceDN w:val="0"/>
        <w:spacing w:line="360" w:lineRule="auto"/>
        <w:ind w:firstLineChars="200" w:firstLine="480"/>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lastRenderedPageBreak/>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313BC" w:rsidRDefault="00A313BC">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A313BC" w:rsidRDefault="00A71DE3">
      <w:pPr>
        <w:spacing w:line="360" w:lineRule="auto"/>
        <w:rPr>
          <w:rFonts w:ascii="黑体" w:eastAsia="黑体" w:hAnsi="宋体"/>
          <w:b/>
          <w:bCs/>
          <w:szCs w:val="21"/>
        </w:rPr>
      </w:pPr>
      <w:r>
        <w:rPr>
          <w:rFonts w:ascii="黑体" w:eastAsia="黑体" w:hAnsi="宋体" w:hint="eastAsia"/>
          <w:b/>
          <w:bCs/>
          <w:szCs w:val="21"/>
        </w:rPr>
        <w:t>12投标文件的组成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投标人应当按照招标文件的要求编制投标文件。投标文件应当对招标文件提出的要求和条件作出明确响应。</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A313BC" w:rsidRDefault="00A71DE3">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color w:val="FF0000"/>
          <w:kern w:val="0"/>
          <w:sz w:val="24"/>
          <w:szCs w:val="24"/>
        </w:rPr>
        <w:t>12.5 投标人登录许昌公共资源交易系统下载“许昌投标文件制作系统SEARUN V1.0”，按招标文</w:t>
      </w:r>
      <w:r>
        <w:rPr>
          <w:rFonts w:asciiTheme="minorEastAsia" w:hAnsiTheme="minorEastAsia" w:cs="宋体" w:hint="eastAsia"/>
          <w:kern w:val="0"/>
          <w:sz w:val="24"/>
          <w:szCs w:val="24"/>
        </w:rPr>
        <w:t xml:space="preserve">件要求根据所投标段制作电子投标文件。 </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A313BC" w:rsidRDefault="00A71DE3">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A313BC" w:rsidRDefault="00A71DE3">
      <w:pPr>
        <w:autoSpaceDE w:val="0"/>
        <w:autoSpaceDN w:val="0"/>
        <w:spacing w:line="360" w:lineRule="auto"/>
        <w:contextualSpacing/>
        <w:rPr>
          <w:rFonts w:ascii="黑体" w:eastAsia="黑体"/>
          <w:b/>
          <w:bCs/>
          <w:szCs w:val="21"/>
        </w:rPr>
      </w:pPr>
      <w:r>
        <w:rPr>
          <w:rFonts w:ascii="黑体" w:eastAsia="黑体" w:hint="eastAsia"/>
          <w:b/>
          <w:bCs/>
          <w:szCs w:val="21"/>
        </w:rPr>
        <w:t>13.</w:t>
      </w:r>
      <w:r>
        <w:rPr>
          <w:rFonts w:ascii="黑体" w:eastAsia="黑体" w:hAnsi="宋体" w:hint="eastAsia"/>
          <w:b/>
          <w:bCs/>
          <w:szCs w:val="21"/>
        </w:rPr>
        <w:t>投标报价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w:t>
      </w:r>
      <w:r>
        <w:rPr>
          <w:rFonts w:asciiTheme="minorEastAsia" w:hAnsiTheme="minorEastAsia" w:cs="宋体" w:hint="eastAsia"/>
          <w:kern w:val="0"/>
          <w:sz w:val="24"/>
          <w:szCs w:val="24"/>
        </w:rPr>
        <w:lastRenderedPageBreak/>
        <w:t>货价格，包括各种税费、运费、设计费、安装费、装卸费、质量检测费以及伴随的其他服务费总报价（货物交付采购人正常使用前所发生的一切费用。）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各投标人单位的投标报价中若出现采购范围内的漏项、错项、未列项时，均视为投标人已综合在报价内，一律不作调整；各投标人的预算书中若出现多计项目时，采购人将有权在货物接收时扣除。</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A313BC" w:rsidRDefault="00A71DE3">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w:t>
      </w:r>
      <w:r>
        <w:rPr>
          <w:rFonts w:asciiTheme="minorEastAsia" w:hAnsiTheme="minorEastAsia" w:cs="宋体" w:hint="eastAsia"/>
          <w:kern w:val="0"/>
          <w:sz w:val="24"/>
          <w:szCs w:val="24"/>
        </w:rPr>
        <w:lastRenderedPageBreak/>
        <w:t>日期等字样。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投标人应按《投标人须知前附表》规定时间及金额提交投标保证金，并作为其投标的一部分。未按要求提交投标保证金的投标文件为无效投标。</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17.2 投标保证金用于避免和减少本次招标由于投标人的行为而给采购人带来的损失。</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8</w:t>
      </w:r>
      <w:r>
        <w:rPr>
          <w:rFonts w:ascii="新宋体" w:eastAsia="新宋体" w:hAnsi="新宋体" w:cs="仿宋_GB2312" w:hint="eastAsia"/>
          <w:b/>
          <w:sz w:val="24"/>
          <w:szCs w:val="24"/>
          <w:lang w:val="zh-CN"/>
        </w:rPr>
        <w:t>. 投标文件的数量和签署</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1</w:t>
      </w:r>
      <w:r>
        <w:rPr>
          <w:rFonts w:ascii="新宋体" w:eastAsia="新宋体" w:hAnsi="新宋体" w:cs="仿宋_GB2312" w:hint="eastAsia"/>
          <w:sz w:val="24"/>
          <w:szCs w:val="24"/>
        </w:rPr>
        <w:t>8.</w:t>
      </w:r>
      <w:r>
        <w:rPr>
          <w:rFonts w:asciiTheme="minorEastAsia" w:hAnsiTheme="minorEastAsia" w:cs="宋体" w:hint="eastAsia"/>
          <w:kern w:val="0"/>
          <w:sz w:val="24"/>
          <w:szCs w:val="24"/>
        </w:rPr>
        <w:t>1 投标人应提交投标文件份数见投标人须知前附表。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18.2纸质投标文件正本和副本投标文件封面上应清楚标明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18.3 纸质投标文件副本，所有资料都可以是投标文件的正本复印而成。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18.4 纸质投标文件正本均须打印并由法定代表人或经过法定代表人正式授权的投标人代表在正本上规定处签字（有特殊要求的按要求执行）。</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18.5 除投标人对错处做必要修改外，投标文件不得行间插字、涂改或增删。如有修改错漏处，必须由法定代表人或经其正式授权的代表签字并加盖投标人公章。</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18.6 在招标文件中已明示需盖章及签名之处，投标文件正本均须加盖投标人公章，并经投标人法定代表人或其授权代表签名。电子投标文件按招标文件要求加盖电子印章和法人电子印章。</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9</w:t>
      </w:r>
      <w:r>
        <w:rPr>
          <w:rFonts w:ascii="新宋体" w:eastAsia="新宋体" w:hAnsi="新宋体" w:cs="仿宋_GB2312" w:hint="eastAsia"/>
          <w:b/>
          <w:sz w:val="24"/>
          <w:szCs w:val="24"/>
          <w:lang w:val="zh-CN"/>
        </w:rPr>
        <w:t xml:space="preserve"> 备选投标方案</w:t>
      </w:r>
    </w:p>
    <w:p w:rsidR="00A313BC" w:rsidRDefault="00A71DE3">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A313BC" w:rsidRDefault="00A313BC">
      <w:pPr>
        <w:autoSpaceDE w:val="0"/>
        <w:autoSpaceDN w:val="0"/>
        <w:spacing w:line="360" w:lineRule="auto"/>
        <w:contextualSpacing/>
        <w:rPr>
          <w:rFonts w:asciiTheme="minorEastAsia" w:hAnsiTheme="minorEastAsia" w:cs="宋体"/>
          <w:kern w:val="0"/>
          <w:sz w:val="24"/>
          <w:szCs w:val="24"/>
        </w:rPr>
      </w:pP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.投标文件的密封</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 xml:space="preserve">.1 </w:t>
      </w:r>
      <w:r>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.2 投标文件如果未按规定密封，招标人将拒绝接收。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lastRenderedPageBreak/>
        <w:t>21</w:t>
      </w:r>
      <w:r>
        <w:rPr>
          <w:rFonts w:ascii="新宋体" w:eastAsia="新宋体" w:hAnsi="新宋体" w:cs="仿宋_GB2312" w:hint="eastAsia"/>
          <w:b/>
          <w:sz w:val="24"/>
          <w:szCs w:val="24"/>
          <w:lang w:val="zh-CN"/>
        </w:rPr>
        <w:t>．投标截止时间</w:t>
      </w:r>
    </w:p>
    <w:p w:rsidR="00A313BC" w:rsidRDefault="00A71DE3">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22</w:t>
      </w:r>
      <w:r>
        <w:rPr>
          <w:rFonts w:ascii="新宋体" w:eastAsia="新宋体" w:hAnsi="新宋体" w:cs="仿宋_GB2312" w:hint="eastAsia"/>
          <w:b/>
          <w:sz w:val="24"/>
          <w:szCs w:val="24"/>
          <w:lang w:val="zh-CN"/>
        </w:rPr>
        <w:t>. 迟交的投标文件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3</w:t>
      </w:r>
      <w:r>
        <w:rPr>
          <w:rFonts w:ascii="新宋体" w:eastAsia="新宋体" w:hAnsi="新宋体" w:cs="仿宋_GB2312" w:hint="eastAsia"/>
          <w:b/>
          <w:sz w:val="24"/>
          <w:szCs w:val="24"/>
          <w:lang w:val="zh-CN"/>
        </w:rPr>
        <w:t>. 投标文件的修改和撤回</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23.2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投标人不得在投标有效期内撤销投标文件，否则招标人将不退还其投标保证金。</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23.6 除投标人须知前附表另有规定外，投标人所提交的电子投标文件、纸质投标文件及电子介质存储的备份文件不予退还。</w:t>
      </w:r>
    </w:p>
    <w:p w:rsidR="00A313BC" w:rsidRDefault="00A313BC">
      <w:pPr>
        <w:autoSpaceDE w:val="0"/>
        <w:autoSpaceDN w:val="0"/>
        <w:spacing w:line="360" w:lineRule="auto"/>
        <w:contextualSpacing/>
        <w:rPr>
          <w:rFonts w:asciiTheme="minorEastAsia" w:hAnsiTheme="minorEastAsia" w:cs="宋体"/>
          <w:kern w:val="0"/>
          <w:sz w:val="24"/>
          <w:szCs w:val="24"/>
        </w:rPr>
      </w:pPr>
    </w:p>
    <w:p w:rsidR="00A313BC" w:rsidRDefault="00A71DE3">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w:t>
      </w:r>
      <w:r>
        <w:rPr>
          <w:rFonts w:asciiTheme="minorEastAsia" w:hAnsiTheme="minorEastAsia" w:cs="仿宋_GB2312" w:hint="eastAsia"/>
          <w:sz w:val="24"/>
          <w:szCs w:val="24"/>
          <w:lang w:val="zh-CN"/>
        </w:rPr>
        <w:lastRenderedPageBreak/>
        <w:t>他内容。</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24.4</w:t>
      </w:r>
      <w:r>
        <w:rPr>
          <w:rFonts w:asciiTheme="minorEastAsia" w:hAnsiTheme="minorEastAsia" w:cs="仿宋_GB2312" w:hint="eastAsia"/>
          <w:sz w:val="24"/>
          <w:szCs w:val="24"/>
          <w:lang w:val="zh-CN"/>
        </w:rPr>
        <w:t xml:space="preserve"> 电子投标文件的解密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24.5</w:t>
      </w:r>
      <w:r>
        <w:rPr>
          <w:rFonts w:asciiTheme="minorEastAsia" w:hAnsiTheme="minorEastAsia" w:cs="仿宋_GB2312" w:hint="eastAsia"/>
          <w:sz w:val="24"/>
          <w:szCs w:val="24"/>
          <w:lang w:val="zh-CN"/>
        </w:rPr>
        <w:t xml:space="preserve"> 电子投标文件解密异常情况处理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（1）因电子交易系统异常无法解密电子投标文件的，使用纸质投标文件以人工方式进行。</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A313BC" w:rsidRDefault="00A71DE3">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24.8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.3评标委员会成员有下列情形之一的，应当回避：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（1）采购人或供应商的主要负责人的近亲属；</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A313BC" w:rsidRDefault="00A71DE3">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评标委员会成员名单在评标结果公告前应当保密。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7</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9</w:t>
      </w:r>
      <w:r>
        <w:rPr>
          <w:rFonts w:ascii="宋体" w:cs="宋体" w:hint="eastAsia"/>
          <w:b/>
          <w:bCs/>
          <w:sz w:val="24"/>
          <w:lang w:val="zh-CN"/>
        </w:rPr>
        <w:t>.评标委员会判断投标文件的响应性仅基于投标文件本身而不依靠外部证据。</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30</w:t>
      </w:r>
      <w:r>
        <w:rPr>
          <w:rFonts w:asciiTheme="minorEastAsia" w:hAnsiTheme="minorEastAsia" w:cs="仿宋_GB2312" w:hint="eastAsia"/>
          <w:b/>
          <w:sz w:val="24"/>
          <w:szCs w:val="24"/>
          <w:lang w:val="zh-CN"/>
        </w:rPr>
        <w:t>. 投标文件报价出现前后不一致的修正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lastRenderedPageBreak/>
        <w:t>30</w:t>
      </w:r>
      <w:r>
        <w:rPr>
          <w:rFonts w:asciiTheme="minorEastAsia" w:hAnsiTheme="minorEastAsia" w:cs="仿宋_GB2312" w:hint="eastAsia"/>
          <w:sz w:val="24"/>
          <w:szCs w:val="24"/>
          <w:lang w:val="zh-CN"/>
        </w:rPr>
        <w:t>.2 大写金额和小写金额不一致的，以大写金额为准；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.3 单价金额小数点或者百分比有明显错位的，以开标一览表的总价为准，并修改单价；</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.4 总价金额与按单价汇总金额不一致的，以单价金额计算结果为准。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A313BC" w:rsidRDefault="00A71DE3">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31、</w:t>
      </w:r>
      <w:r>
        <w:rPr>
          <w:rFonts w:ascii="黑体" w:eastAsia="黑体" w:hAnsi="新宋体" w:cs="宋体" w:hint="eastAsia"/>
          <w:b/>
          <w:bCs/>
          <w:kern w:val="0"/>
          <w:sz w:val="24"/>
          <w:szCs w:val="24"/>
        </w:rPr>
        <w:t>评标原则</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A313BC" w:rsidRDefault="00A71DE3">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.评标方法及评标标准（见</w:t>
      </w:r>
      <w:r>
        <w:rPr>
          <w:rFonts w:hint="eastAsia"/>
          <w:b/>
          <w:sz w:val="24"/>
          <w:szCs w:val="24"/>
        </w:rPr>
        <w:t>第五章资格审查、评标方法及评标标准）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有关投标文件的审查、澄清、评估和比较以及有关授予合同的意向的一切情况都不得透露给任一投标人或与上述评标工作无关的人员。</w:t>
      </w:r>
    </w:p>
    <w:p w:rsidR="00A313BC" w:rsidRPr="00322FB4" w:rsidRDefault="00A71DE3" w:rsidP="00322FB4">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.2</w:t>
      </w:r>
      <w:r>
        <w:rPr>
          <w:rFonts w:ascii="宋体" w:cs="宋体" w:hint="eastAsia"/>
          <w:sz w:val="24"/>
          <w:lang w:val="zh-CN"/>
        </w:rPr>
        <w:t>投标人不得干扰招标人的评标活动，否则将废除其投标。</w:t>
      </w:r>
    </w:p>
    <w:p w:rsidR="00A313BC" w:rsidRDefault="00A71DE3">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5</w:t>
      </w:r>
      <w:r>
        <w:rPr>
          <w:rFonts w:ascii="新宋体" w:eastAsia="新宋体" w:hAnsi="新宋体" w:cs="仿宋_GB2312" w:hint="eastAsia"/>
          <w:b/>
          <w:sz w:val="24"/>
          <w:szCs w:val="24"/>
          <w:lang w:val="zh-CN"/>
        </w:rPr>
        <w:t>. 确定中标人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采购人在收到评标报告5个工作日内未按评标报告推荐的中标候选人顺序确定中</w:t>
      </w:r>
      <w:r>
        <w:rPr>
          <w:rFonts w:asciiTheme="minorEastAsia" w:hAnsiTheme="minorEastAsia" w:cs="仿宋_GB2312" w:hint="eastAsia"/>
          <w:sz w:val="24"/>
          <w:szCs w:val="24"/>
          <w:lang w:val="zh-CN"/>
        </w:rPr>
        <w:lastRenderedPageBreak/>
        <w:t xml:space="preserve">标人，又不能说明合法理由的，视同按评标报告推荐的顺序确定排名第一的中标候选人为中标人。  </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中标公告、发出中标通知书</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采购人确认中标人后，招标人在公告中标结果的同时，向中标人发出中标通知书。</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中标通知书发出后，采购人不得违法改变中标结果，中标人无正当理由不得放弃中标。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37.1 供应商认为采购文件、采购过程和中标、成交结果使自己的权益受到损害的，可以在知道或者应知其权益受到损害之日起七个工作日内，以书面形式向采购人提出质疑。</w:t>
      </w:r>
    </w:p>
    <w:p w:rsidR="00D450BF" w:rsidRPr="00876077" w:rsidRDefault="00A71DE3" w:rsidP="00D450BF">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37.2 供应商应知其权益受到损害之日，是指：</w:t>
      </w:r>
      <w:r>
        <w:rPr>
          <w:rFonts w:asciiTheme="minorEastAsia" w:hAnsiTheme="minorEastAsia" w:cs="仿宋_GB2312" w:hint="eastAsia"/>
          <w:sz w:val="24"/>
          <w:szCs w:val="24"/>
        </w:rPr>
        <w:br/>
        <w:t>37.2.1 对可以质疑的采购文件提出质疑的，为收到采购文件之日或者采购文件公告期限届满之日；</w:t>
      </w:r>
      <w:r>
        <w:rPr>
          <w:rFonts w:asciiTheme="minorEastAsia" w:hAnsiTheme="minorEastAsia" w:cs="仿宋_GB2312" w:hint="eastAsia"/>
          <w:sz w:val="24"/>
          <w:szCs w:val="24"/>
        </w:rPr>
        <w:br/>
        <w:t>37.2.2 对采购过程提出质疑的，为各采购程序环节结束之日；</w:t>
      </w:r>
      <w:r>
        <w:rPr>
          <w:rFonts w:asciiTheme="minorEastAsia" w:hAnsiTheme="minorEastAsia" w:cs="仿宋_GB2312" w:hint="eastAsia"/>
          <w:sz w:val="24"/>
          <w:szCs w:val="24"/>
        </w:rPr>
        <w:br/>
        <w:t>37.2.3 对中标或者成交结果提出质疑的，为中标或者成交结果公告期限届满之日。</w:t>
      </w:r>
      <w:r>
        <w:rPr>
          <w:rFonts w:asciiTheme="minorEastAsia" w:hAnsiTheme="minorEastAsia" w:cs="仿宋_GB2312" w:hint="eastAsia"/>
          <w:sz w:val="24"/>
          <w:szCs w:val="24"/>
        </w:rPr>
        <w:br/>
      </w:r>
      <w:r w:rsidR="00D450BF" w:rsidRPr="00F144DD">
        <w:rPr>
          <w:rFonts w:asciiTheme="minorEastAsia" w:hAnsiTheme="minorEastAsia" w:cs="仿宋_GB2312" w:hint="eastAsia"/>
          <w:b/>
          <w:sz w:val="24"/>
          <w:szCs w:val="24"/>
        </w:rPr>
        <w:t>38、档案保存</w:t>
      </w:r>
    </w:p>
    <w:p w:rsidR="00D450BF" w:rsidRDefault="00D450BF" w:rsidP="00D450BF">
      <w:pPr>
        <w:tabs>
          <w:tab w:val="left" w:pos="1260"/>
        </w:tabs>
        <w:autoSpaceDE w:val="0"/>
        <w:autoSpaceDN w:val="0"/>
        <w:adjustRightInd w:val="0"/>
        <w:spacing w:line="360" w:lineRule="auto"/>
        <w:contextualSpacing/>
        <w:rPr>
          <w:rFonts w:asciiTheme="minorEastAsia" w:hAnsiTheme="minorEastAsia" w:cs="仿宋_GB2312"/>
          <w:sz w:val="24"/>
          <w:szCs w:val="24"/>
        </w:rPr>
      </w:pPr>
      <w:r w:rsidRPr="00876077">
        <w:rPr>
          <w:rFonts w:asciiTheme="minorEastAsia" w:hAnsiTheme="minorEastAsia" w:cs="仿宋_GB2312" w:hint="eastAsia"/>
          <w:sz w:val="24"/>
          <w:szCs w:val="24"/>
        </w:rPr>
        <w:t>招标人及其代理机构需留存项目电子档案时，可在质疑期满后使用CA锁从交易平台自行下载。</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w:t>
      </w:r>
      <w:r w:rsidR="00D450BF">
        <w:rPr>
          <w:rFonts w:asciiTheme="minorEastAsia" w:hAnsiTheme="minorEastAsia" w:cs="仿宋_GB2312" w:hint="eastAsia"/>
          <w:b/>
          <w:sz w:val="24"/>
          <w:szCs w:val="24"/>
        </w:rPr>
        <w:t>9</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签订合同</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313BC" w:rsidRDefault="00D450BF">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sidR="00A71DE3">
        <w:rPr>
          <w:rFonts w:asciiTheme="minorEastAsia" w:hAnsiTheme="minorEastAsia" w:cs="仿宋_GB2312" w:hint="eastAsia"/>
          <w:b/>
          <w:sz w:val="24"/>
          <w:szCs w:val="24"/>
        </w:rPr>
        <w:t>.履约保证金</w:t>
      </w:r>
    </w:p>
    <w:p w:rsidR="00A313BC" w:rsidRDefault="00A71DE3">
      <w:pPr>
        <w:tabs>
          <w:tab w:val="left" w:pos="1260"/>
        </w:tabs>
        <w:autoSpaceDE w:val="0"/>
        <w:autoSpaceDN w:val="0"/>
        <w:adjustRightInd w:val="0"/>
        <w:spacing w:line="360" w:lineRule="auto"/>
        <w:contextualSpacing/>
        <w:rPr>
          <w:rFonts w:asciiTheme="minorEastAsia" w:eastAsia="宋体" w:hAnsiTheme="minorEastAsia" w:cs="仿宋_GB2312"/>
          <w:sz w:val="24"/>
        </w:rPr>
      </w:pPr>
      <w:r>
        <w:rPr>
          <w:rFonts w:ascii="宋体" w:hAnsi="宋体" w:cs="仿宋_GB2312" w:hint="eastAsia"/>
          <w:kern w:val="0"/>
          <w:sz w:val="24"/>
          <w:szCs w:val="24"/>
        </w:rPr>
        <w:t>在签订合同前，中标供应商应按须知前附表规定的金额、形式向采购人提交履约担保</w:t>
      </w:r>
      <w:r>
        <w:rPr>
          <w:rFonts w:asciiTheme="minorEastAsia" w:hAnsiTheme="minorEastAsia" w:cs="宋体" w:hint="eastAsia"/>
          <w:kern w:val="0"/>
          <w:sz w:val="24"/>
          <w:szCs w:val="24"/>
        </w:rPr>
        <w:t>。</w:t>
      </w:r>
      <w:r>
        <w:rPr>
          <w:rFonts w:ascii="宋体" w:eastAsia="宋体" w:hAnsi="宋体" w:cs="宋体" w:hint="eastAsia"/>
          <w:color w:val="333333"/>
          <w:sz w:val="24"/>
          <w:szCs w:val="24"/>
        </w:rPr>
        <w:t>履约保证金的数额为政府采购合同金额的8%。（百元取整）</w:t>
      </w:r>
    </w:p>
    <w:p w:rsidR="00A313BC" w:rsidRDefault="00A71DE3">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40重新招标</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A313BC" w:rsidRDefault="00A71DE3">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lastRenderedPageBreak/>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71DE3" w:rsidP="00B4437B">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2D8B" w:rsidRDefault="00A71DE3" w:rsidP="00F52D8B">
      <w:pPr>
        <w:autoSpaceDE w:val="0"/>
        <w:autoSpaceDN w:val="0"/>
        <w:adjustRightInd w:val="0"/>
        <w:spacing w:line="360" w:lineRule="auto"/>
        <w:jc w:val="center"/>
        <w:rPr>
          <w:rFonts w:ascii="仿宋_GB2312" w:eastAsia="仿宋_GB2312" w:hAnsi="仿宋_GB2312" w:cs="仿宋_GB2312"/>
          <w:sz w:val="32"/>
          <w:szCs w:val="32"/>
        </w:rPr>
      </w:pPr>
      <w:r>
        <w:rPr>
          <w:rFonts w:asciiTheme="majorEastAsia" w:eastAsiaTheme="majorEastAsia" w:hAnsiTheme="majorEastAsia" w:cs="宋体" w:hint="eastAsia"/>
          <w:b/>
          <w:kern w:val="0"/>
          <w:sz w:val="36"/>
          <w:szCs w:val="36"/>
        </w:rPr>
        <w:lastRenderedPageBreak/>
        <w:t>第三章 项目需求及其他要求</w:t>
      </w:r>
    </w:p>
    <w:p w:rsidR="0049789F" w:rsidRPr="00DE7253" w:rsidRDefault="0049789F" w:rsidP="0049789F">
      <w:pPr>
        <w:widowControl/>
        <w:shd w:val="clear" w:color="auto" w:fill="FFFFFF"/>
        <w:spacing w:line="360" w:lineRule="auto"/>
        <w:rPr>
          <w:rFonts w:ascii="仿宋" w:eastAsia="仿宋" w:hAnsi="仿宋" w:cs="宋体"/>
          <w:color w:val="000000"/>
          <w:kern w:val="0"/>
          <w:sz w:val="30"/>
          <w:szCs w:val="30"/>
        </w:rPr>
      </w:pPr>
      <w:r w:rsidRPr="00906D99">
        <w:rPr>
          <w:rFonts w:ascii="仿宋" w:eastAsia="仿宋" w:hAnsi="仿宋" w:cs="宋体" w:hint="eastAsia"/>
          <w:color w:val="000000"/>
          <w:kern w:val="0"/>
          <w:sz w:val="30"/>
          <w:szCs w:val="30"/>
        </w:rPr>
        <w:t>（</w:t>
      </w:r>
      <w:r>
        <w:rPr>
          <w:rFonts w:ascii="仿宋" w:eastAsia="仿宋" w:hAnsi="仿宋" w:cs="宋体" w:hint="eastAsia"/>
          <w:color w:val="000000"/>
          <w:kern w:val="0"/>
          <w:sz w:val="30"/>
          <w:szCs w:val="30"/>
        </w:rPr>
        <w:t>一</w:t>
      </w:r>
      <w:r w:rsidRPr="00906D99">
        <w:rPr>
          <w:rFonts w:ascii="仿宋" w:eastAsia="仿宋" w:hAnsi="仿宋" w:cs="宋体" w:hint="eastAsia"/>
          <w:color w:val="000000"/>
          <w:kern w:val="0"/>
          <w:sz w:val="30"/>
          <w:szCs w:val="30"/>
        </w:rPr>
        <w:t>）采购清单</w:t>
      </w:r>
    </w:p>
    <w:tbl>
      <w:tblPr>
        <w:tblpPr w:leftFromText="180" w:rightFromText="180" w:vertAnchor="text" w:tblpX="216" w:tblpY="1"/>
        <w:tblOverlap w:val="never"/>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1417"/>
        <w:gridCol w:w="4111"/>
        <w:gridCol w:w="851"/>
        <w:gridCol w:w="992"/>
      </w:tblGrid>
      <w:tr w:rsidR="0049789F" w:rsidTr="004F6004">
        <w:trPr>
          <w:trHeight w:val="680"/>
        </w:trPr>
        <w:tc>
          <w:tcPr>
            <w:tcW w:w="1135"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序号</w:t>
            </w:r>
          </w:p>
        </w:tc>
        <w:tc>
          <w:tcPr>
            <w:tcW w:w="1417"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设备名称</w:t>
            </w:r>
          </w:p>
        </w:tc>
        <w:tc>
          <w:tcPr>
            <w:tcW w:w="4111"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参数</w:t>
            </w:r>
          </w:p>
        </w:tc>
        <w:tc>
          <w:tcPr>
            <w:tcW w:w="851"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单位</w:t>
            </w:r>
          </w:p>
        </w:tc>
        <w:tc>
          <w:tcPr>
            <w:tcW w:w="992"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数量</w:t>
            </w:r>
          </w:p>
        </w:tc>
      </w:tr>
      <w:tr w:rsidR="0049789F" w:rsidTr="004F6004">
        <w:trPr>
          <w:trHeight w:val="519"/>
        </w:trPr>
        <w:tc>
          <w:tcPr>
            <w:tcW w:w="1135"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1</w:t>
            </w:r>
          </w:p>
        </w:tc>
        <w:tc>
          <w:tcPr>
            <w:tcW w:w="1417"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空调</w:t>
            </w:r>
          </w:p>
        </w:tc>
        <w:tc>
          <w:tcPr>
            <w:tcW w:w="4111"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内机包装尺寸</w:t>
            </w:r>
            <w:r>
              <w:rPr>
                <w:rFonts w:asciiTheme="minorEastAsia" w:hAnsiTheme="minorEastAsia" w:hint="eastAsia"/>
                <w:w w:val="80"/>
                <w:sz w:val="24"/>
              </w:rPr>
              <w:tab/>
              <w:t xml:space="preserve"> ≥1900x650x440mm</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内机尺寸</w:t>
            </w:r>
            <w:r>
              <w:rPr>
                <w:rFonts w:asciiTheme="minorEastAsia" w:hAnsiTheme="minorEastAsia" w:hint="eastAsia"/>
                <w:w w:val="80"/>
                <w:sz w:val="24"/>
              </w:rPr>
              <w:tab/>
              <w:t>≥490x1740x308mm</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内机毛重</w:t>
            </w:r>
            <w:r>
              <w:rPr>
                <w:rFonts w:asciiTheme="minorEastAsia" w:hAnsiTheme="minorEastAsia" w:hint="eastAsia"/>
                <w:w w:val="80"/>
                <w:sz w:val="24"/>
              </w:rPr>
              <w:tab/>
              <w:t>51kg</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外机包装尺寸</w:t>
            </w:r>
            <w:r>
              <w:rPr>
                <w:rFonts w:asciiTheme="minorEastAsia" w:hAnsiTheme="minorEastAsia" w:hint="eastAsia"/>
                <w:w w:val="80"/>
                <w:sz w:val="24"/>
              </w:rPr>
              <w:tab/>
              <w:t>≥1040x480x810mm</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外机尺寸</w:t>
            </w:r>
            <w:r>
              <w:rPr>
                <w:rFonts w:asciiTheme="minorEastAsia" w:hAnsiTheme="minorEastAsia" w:hint="eastAsia"/>
                <w:w w:val="80"/>
                <w:sz w:val="24"/>
              </w:rPr>
              <w:tab/>
              <w:t xml:space="preserve"> ≥921x712x398mm</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外机毛重</w:t>
            </w:r>
            <w:r>
              <w:rPr>
                <w:rFonts w:asciiTheme="minorEastAsia" w:hAnsiTheme="minorEastAsia" w:hint="eastAsia"/>
                <w:w w:val="80"/>
                <w:sz w:val="24"/>
              </w:rPr>
              <w:tab/>
              <w:t xml:space="preserve"> 58kg</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室外机净质量</w:t>
            </w:r>
            <w:r>
              <w:rPr>
                <w:rFonts w:asciiTheme="minorEastAsia" w:hAnsiTheme="minorEastAsia" w:hint="eastAsia"/>
                <w:w w:val="80"/>
                <w:sz w:val="24"/>
              </w:rPr>
              <w:tab/>
              <w:t>52kg</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室内机净质量</w:t>
            </w:r>
            <w:r>
              <w:rPr>
                <w:rFonts w:asciiTheme="minorEastAsia" w:hAnsiTheme="minorEastAsia" w:hint="eastAsia"/>
                <w:w w:val="80"/>
                <w:sz w:val="24"/>
              </w:rPr>
              <w:tab/>
              <w:t>37KG</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空调类型</w:t>
            </w:r>
            <w:r>
              <w:rPr>
                <w:rFonts w:asciiTheme="minorEastAsia" w:hAnsiTheme="minorEastAsia" w:hint="eastAsia"/>
                <w:w w:val="80"/>
                <w:sz w:val="24"/>
              </w:rPr>
              <w:tab/>
              <w:t xml:space="preserve"> 柜机</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冷暖类型</w:t>
            </w:r>
            <w:r>
              <w:rPr>
                <w:rFonts w:asciiTheme="minorEastAsia" w:hAnsiTheme="minorEastAsia" w:hint="eastAsia"/>
                <w:w w:val="80"/>
                <w:sz w:val="24"/>
              </w:rPr>
              <w:tab/>
              <w:t xml:space="preserve"> 冷暖电辅</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空调功率</w:t>
            </w:r>
            <w:r>
              <w:rPr>
                <w:rFonts w:asciiTheme="minorEastAsia" w:hAnsiTheme="minorEastAsia" w:hint="eastAsia"/>
                <w:w w:val="80"/>
                <w:sz w:val="24"/>
              </w:rPr>
              <w:tab/>
              <w:t xml:space="preserve"> 大2匹</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适用面积</w:t>
            </w:r>
            <w:r>
              <w:rPr>
                <w:rFonts w:asciiTheme="minorEastAsia" w:hAnsiTheme="minorEastAsia" w:hint="eastAsia"/>
                <w:w w:val="80"/>
                <w:sz w:val="24"/>
              </w:rPr>
              <w:tab/>
              <w:t xml:space="preserve"> 23-34㎡</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工作方式</w:t>
            </w:r>
            <w:r>
              <w:rPr>
                <w:rFonts w:asciiTheme="minorEastAsia" w:hAnsiTheme="minorEastAsia" w:hint="eastAsia"/>
                <w:w w:val="80"/>
                <w:sz w:val="24"/>
              </w:rPr>
              <w:tab/>
              <w:t xml:space="preserve"> 定速</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制冷功率</w:t>
            </w:r>
            <w:r>
              <w:rPr>
                <w:rFonts w:asciiTheme="minorEastAsia" w:hAnsiTheme="minorEastAsia" w:hint="eastAsia"/>
                <w:w w:val="80"/>
                <w:sz w:val="24"/>
              </w:rPr>
              <w:tab/>
              <w:t xml:space="preserve"> 1640W</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制冷量</w:t>
            </w:r>
            <w:r>
              <w:rPr>
                <w:rFonts w:asciiTheme="minorEastAsia" w:hAnsiTheme="minorEastAsia" w:hint="eastAsia"/>
                <w:w w:val="80"/>
                <w:sz w:val="24"/>
              </w:rPr>
              <w:tab/>
              <w:t xml:space="preserve"> 5250W</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制热功率</w:t>
            </w:r>
            <w:r>
              <w:rPr>
                <w:rFonts w:asciiTheme="minorEastAsia" w:hAnsiTheme="minorEastAsia" w:hint="eastAsia"/>
                <w:w w:val="80"/>
                <w:sz w:val="24"/>
              </w:rPr>
              <w:tab/>
              <w:t xml:space="preserve"> 1650W</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制热量</w:t>
            </w:r>
            <w:r>
              <w:rPr>
                <w:rFonts w:asciiTheme="minorEastAsia" w:hAnsiTheme="minorEastAsia" w:hint="eastAsia"/>
                <w:w w:val="80"/>
                <w:sz w:val="24"/>
              </w:rPr>
              <w:tab/>
              <w:t xml:space="preserve"> 5800W</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室内机噪音</w:t>
            </w:r>
            <w:r>
              <w:rPr>
                <w:rFonts w:asciiTheme="minorEastAsia" w:hAnsiTheme="minorEastAsia" w:hint="eastAsia"/>
                <w:w w:val="80"/>
                <w:sz w:val="24"/>
              </w:rPr>
              <w:tab/>
              <w:t xml:space="preserve"> 43dB</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室外机噪音</w:t>
            </w:r>
            <w:r>
              <w:rPr>
                <w:rFonts w:asciiTheme="minorEastAsia" w:hAnsiTheme="minorEastAsia" w:hint="eastAsia"/>
                <w:w w:val="80"/>
                <w:sz w:val="24"/>
              </w:rPr>
              <w:tab/>
              <w:t>53dB</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电辅加热功率</w:t>
            </w:r>
            <w:r>
              <w:rPr>
                <w:rFonts w:asciiTheme="minorEastAsia" w:hAnsiTheme="minorEastAsia" w:hint="eastAsia"/>
                <w:w w:val="80"/>
                <w:sz w:val="24"/>
              </w:rPr>
              <w:tab/>
              <w:t xml:space="preserve"> 1800W</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是否循环风量</w:t>
            </w:r>
            <w:r>
              <w:rPr>
                <w:rFonts w:asciiTheme="minorEastAsia" w:hAnsiTheme="minorEastAsia" w:hint="eastAsia"/>
                <w:w w:val="80"/>
                <w:sz w:val="24"/>
              </w:rPr>
              <w:tab/>
              <w:t xml:space="preserve"> 1000m3/h</w:t>
            </w:r>
          </w:p>
        </w:tc>
        <w:tc>
          <w:tcPr>
            <w:tcW w:w="851"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台</w:t>
            </w:r>
          </w:p>
        </w:tc>
        <w:tc>
          <w:tcPr>
            <w:tcW w:w="992"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1</w:t>
            </w:r>
          </w:p>
        </w:tc>
      </w:tr>
      <w:tr w:rsidR="0049789F" w:rsidTr="004F6004">
        <w:trPr>
          <w:trHeight w:val="598"/>
        </w:trPr>
        <w:tc>
          <w:tcPr>
            <w:tcW w:w="1135"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2</w:t>
            </w:r>
          </w:p>
        </w:tc>
        <w:tc>
          <w:tcPr>
            <w:tcW w:w="1417"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除湿机</w:t>
            </w:r>
          </w:p>
        </w:tc>
        <w:tc>
          <w:tcPr>
            <w:tcW w:w="4111"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除湿量: 0.84L/h</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水箱容量: 4L适用面积: 20-80㎡</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功率: 500W以下</w:t>
            </w:r>
          </w:p>
        </w:tc>
        <w:tc>
          <w:tcPr>
            <w:tcW w:w="851"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台</w:t>
            </w:r>
          </w:p>
        </w:tc>
        <w:tc>
          <w:tcPr>
            <w:tcW w:w="992"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1</w:t>
            </w:r>
          </w:p>
        </w:tc>
      </w:tr>
      <w:tr w:rsidR="0049789F" w:rsidTr="004F6004">
        <w:trPr>
          <w:trHeight w:val="381"/>
        </w:trPr>
        <w:tc>
          <w:tcPr>
            <w:tcW w:w="1135"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3</w:t>
            </w:r>
          </w:p>
        </w:tc>
        <w:tc>
          <w:tcPr>
            <w:tcW w:w="1417"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防磁柜</w:t>
            </w:r>
          </w:p>
        </w:tc>
        <w:tc>
          <w:tcPr>
            <w:tcW w:w="4111"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双光盘75片/抽屉，单光盘150片/抽屉，LT03磁带45盘/抽屉，1300*525*480MM，重量75KG，容量150L</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高效6抽的</w:t>
            </w:r>
          </w:p>
        </w:tc>
        <w:tc>
          <w:tcPr>
            <w:tcW w:w="851"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台</w:t>
            </w:r>
          </w:p>
        </w:tc>
        <w:tc>
          <w:tcPr>
            <w:tcW w:w="992"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2</w:t>
            </w:r>
          </w:p>
        </w:tc>
      </w:tr>
      <w:tr w:rsidR="0049789F" w:rsidTr="004F6004">
        <w:trPr>
          <w:trHeight w:val="603"/>
        </w:trPr>
        <w:tc>
          <w:tcPr>
            <w:tcW w:w="1135"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4</w:t>
            </w:r>
          </w:p>
        </w:tc>
        <w:tc>
          <w:tcPr>
            <w:tcW w:w="1417"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吸尘器</w:t>
            </w:r>
          </w:p>
        </w:tc>
        <w:tc>
          <w:tcPr>
            <w:tcW w:w="4111"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产品名称：真空吸尘器3C</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保修期: 36个月</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功率: 1000W</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最大噪音: 80dB</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功能: 干湿两用式</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吸尘器类型: 立式(含筒式)储尘</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线长: 5m</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lastRenderedPageBreak/>
              <w:t xml:space="preserve">特殊吸嘴类型: 扁吸嘴 </w:t>
            </w:r>
          </w:p>
        </w:tc>
        <w:tc>
          <w:tcPr>
            <w:tcW w:w="851"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lastRenderedPageBreak/>
              <w:t>个</w:t>
            </w:r>
          </w:p>
        </w:tc>
        <w:tc>
          <w:tcPr>
            <w:tcW w:w="992"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1</w:t>
            </w:r>
          </w:p>
        </w:tc>
      </w:tr>
      <w:tr w:rsidR="0049789F" w:rsidTr="004F6004">
        <w:trPr>
          <w:trHeight w:val="385"/>
        </w:trPr>
        <w:tc>
          <w:tcPr>
            <w:tcW w:w="1135"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lastRenderedPageBreak/>
              <w:t>5</w:t>
            </w:r>
          </w:p>
        </w:tc>
        <w:tc>
          <w:tcPr>
            <w:tcW w:w="1417"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温湿度表</w:t>
            </w:r>
          </w:p>
        </w:tc>
        <w:tc>
          <w:tcPr>
            <w:tcW w:w="4111"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材质：</w:t>
            </w:r>
            <w:proofErr w:type="spellStart"/>
            <w:r>
              <w:rPr>
                <w:rFonts w:asciiTheme="minorEastAsia" w:hAnsiTheme="minorEastAsia" w:hint="eastAsia"/>
                <w:w w:val="80"/>
                <w:sz w:val="24"/>
              </w:rPr>
              <w:t>ppc</w:t>
            </w:r>
            <w:proofErr w:type="spellEnd"/>
            <w:r>
              <w:rPr>
                <w:rFonts w:asciiTheme="minorEastAsia" w:hAnsiTheme="minorEastAsia" w:hint="eastAsia"/>
                <w:w w:val="80"/>
                <w:sz w:val="24"/>
              </w:rPr>
              <w:t>+玻璃</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温度测量范围：-20～40℃</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湿度测量范围：0%～90%</w:t>
            </w:r>
          </w:p>
        </w:tc>
        <w:tc>
          <w:tcPr>
            <w:tcW w:w="851"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个</w:t>
            </w:r>
          </w:p>
        </w:tc>
        <w:tc>
          <w:tcPr>
            <w:tcW w:w="992"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1</w:t>
            </w:r>
          </w:p>
        </w:tc>
      </w:tr>
      <w:tr w:rsidR="0049789F" w:rsidTr="004F6004">
        <w:trPr>
          <w:trHeight w:val="489"/>
        </w:trPr>
        <w:tc>
          <w:tcPr>
            <w:tcW w:w="1135" w:type="dxa"/>
          </w:tcPr>
          <w:p w:rsidR="0049789F" w:rsidRDefault="0049789F" w:rsidP="004F6004">
            <w:pPr>
              <w:spacing w:line="120" w:lineRule="auto"/>
              <w:rPr>
                <w:rFonts w:asciiTheme="minorEastAsia" w:hAnsiTheme="minorEastAsia"/>
                <w:w w:val="80"/>
                <w:sz w:val="24"/>
              </w:rPr>
            </w:pPr>
            <w:r>
              <w:rPr>
                <w:rFonts w:asciiTheme="minorEastAsia" w:hAnsiTheme="minorEastAsia"/>
                <w:w w:val="80"/>
                <w:sz w:val="24"/>
              </w:rPr>
              <w:t>6</w:t>
            </w:r>
          </w:p>
        </w:tc>
        <w:tc>
          <w:tcPr>
            <w:tcW w:w="1417"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装订机</w:t>
            </w:r>
          </w:p>
        </w:tc>
        <w:tc>
          <w:tcPr>
            <w:tcW w:w="4111"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品名：电动三孔打印机</w:t>
            </w:r>
          </w:p>
          <w:p w:rsidR="0049789F" w:rsidRDefault="0049789F" w:rsidP="004F6004">
            <w:pPr>
              <w:spacing w:line="120" w:lineRule="auto"/>
              <w:rPr>
                <w:rFonts w:asciiTheme="minorEastAsia" w:hAnsiTheme="minorEastAsia"/>
                <w:w w:val="80"/>
                <w:sz w:val="24"/>
              </w:rPr>
            </w:pPr>
            <w:r>
              <w:rPr>
                <w:rFonts w:asciiTheme="minorEastAsia" w:hAnsiTheme="minorEastAsia"/>
                <w:w w:val="80"/>
                <w:sz w:val="24"/>
              </w:rPr>
              <w:t>装订厚度</w:t>
            </w:r>
            <w:r>
              <w:rPr>
                <w:rFonts w:asciiTheme="minorEastAsia" w:hAnsiTheme="minorEastAsia" w:hint="eastAsia"/>
                <w:w w:val="80"/>
                <w:sz w:val="24"/>
              </w:rPr>
              <w:t>：3</w:t>
            </w:r>
            <w:r>
              <w:rPr>
                <w:rFonts w:asciiTheme="minorEastAsia" w:hAnsiTheme="minorEastAsia"/>
                <w:w w:val="80"/>
                <w:sz w:val="24"/>
              </w:rPr>
              <w:t>8mm</w:t>
            </w:r>
          </w:p>
          <w:p w:rsidR="0049789F" w:rsidRDefault="0049789F" w:rsidP="004F6004">
            <w:pPr>
              <w:spacing w:line="120" w:lineRule="auto"/>
              <w:rPr>
                <w:rFonts w:asciiTheme="minorEastAsia" w:hAnsiTheme="minorEastAsia"/>
                <w:w w:val="80"/>
                <w:sz w:val="24"/>
              </w:rPr>
            </w:pPr>
            <w:r>
              <w:rPr>
                <w:rFonts w:asciiTheme="minorEastAsia" w:hAnsiTheme="minorEastAsia"/>
                <w:w w:val="80"/>
                <w:sz w:val="24"/>
              </w:rPr>
              <w:t>孔径</w:t>
            </w:r>
            <w:r>
              <w:rPr>
                <w:rFonts w:asciiTheme="minorEastAsia" w:hAnsiTheme="minorEastAsia" w:hint="eastAsia"/>
                <w:w w:val="80"/>
                <w:sz w:val="24"/>
              </w:rPr>
              <w:t>：3</w:t>
            </w:r>
            <w:r>
              <w:rPr>
                <w:rFonts w:asciiTheme="minorEastAsia" w:hAnsiTheme="minorEastAsia"/>
                <w:w w:val="80"/>
                <w:sz w:val="24"/>
              </w:rPr>
              <w:t>mm/3.5mm/4mm</w:t>
            </w:r>
          </w:p>
          <w:p w:rsidR="0049789F" w:rsidRDefault="0049789F" w:rsidP="004F6004">
            <w:pPr>
              <w:spacing w:line="120" w:lineRule="auto"/>
              <w:rPr>
                <w:rFonts w:asciiTheme="minorEastAsia" w:hAnsiTheme="minorEastAsia"/>
                <w:w w:val="80"/>
                <w:sz w:val="24"/>
              </w:rPr>
            </w:pPr>
            <w:r>
              <w:rPr>
                <w:rFonts w:asciiTheme="minorEastAsia" w:hAnsiTheme="minorEastAsia"/>
                <w:w w:val="80"/>
                <w:sz w:val="24"/>
              </w:rPr>
              <w:t>孔距</w:t>
            </w:r>
            <w:r>
              <w:rPr>
                <w:rFonts w:asciiTheme="minorEastAsia" w:hAnsiTheme="minorEastAsia" w:hint="eastAsia"/>
                <w:w w:val="80"/>
                <w:sz w:val="24"/>
              </w:rPr>
              <w:t>：8</w:t>
            </w:r>
            <w:r>
              <w:rPr>
                <w:rFonts w:asciiTheme="minorEastAsia" w:hAnsiTheme="minorEastAsia"/>
                <w:w w:val="80"/>
                <w:sz w:val="24"/>
              </w:rPr>
              <w:t>3mm</w:t>
            </w:r>
          </w:p>
          <w:p w:rsidR="0049789F" w:rsidRDefault="0049789F" w:rsidP="004F6004">
            <w:pPr>
              <w:spacing w:line="120" w:lineRule="auto"/>
              <w:rPr>
                <w:rFonts w:asciiTheme="minorEastAsia" w:hAnsiTheme="minorEastAsia"/>
                <w:w w:val="80"/>
                <w:sz w:val="24"/>
              </w:rPr>
            </w:pPr>
            <w:r>
              <w:rPr>
                <w:rFonts w:asciiTheme="minorEastAsia" w:hAnsiTheme="minorEastAsia"/>
                <w:w w:val="80"/>
                <w:sz w:val="24"/>
              </w:rPr>
              <w:t>毛重</w:t>
            </w:r>
            <w:r>
              <w:rPr>
                <w:rFonts w:asciiTheme="minorEastAsia" w:hAnsiTheme="minorEastAsia" w:hint="eastAsia"/>
                <w:w w:val="80"/>
                <w:sz w:val="24"/>
              </w:rPr>
              <w:t>：2</w:t>
            </w:r>
            <w:r>
              <w:rPr>
                <w:rFonts w:asciiTheme="minorEastAsia" w:hAnsiTheme="minorEastAsia"/>
                <w:w w:val="80"/>
                <w:sz w:val="24"/>
              </w:rPr>
              <w:t>2kg</w:t>
            </w:r>
          </w:p>
          <w:p w:rsidR="0049789F" w:rsidRDefault="0049789F" w:rsidP="004F6004">
            <w:pPr>
              <w:spacing w:line="120" w:lineRule="auto"/>
              <w:rPr>
                <w:rFonts w:asciiTheme="minorEastAsia" w:hAnsiTheme="minorEastAsia"/>
                <w:w w:val="80"/>
                <w:sz w:val="24"/>
              </w:rPr>
            </w:pPr>
            <w:r>
              <w:rPr>
                <w:rFonts w:asciiTheme="minorEastAsia" w:hAnsiTheme="minorEastAsia"/>
                <w:w w:val="80"/>
                <w:sz w:val="24"/>
              </w:rPr>
              <w:t>进纸深度</w:t>
            </w:r>
            <w:r>
              <w:rPr>
                <w:rFonts w:asciiTheme="minorEastAsia" w:hAnsiTheme="minorEastAsia" w:hint="eastAsia"/>
                <w:w w:val="80"/>
                <w:sz w:val="24"/>
              </w:rPr>
              <w:t>：</w:t>
            </w:r>
            <w:r>
              <w:rPr>
                <w:rFonts w:asciiTheme="minorEastAsia" w:hAnsiTheme="minorEastAsia"/>
                <w:w w:val="80"/>
                <w:sz w:val="24"/>
              </w:rPr>
              <w:t>自由</w:t>
            </w:r>
          </w:p>
          <w:p w:rsidR="0049789F" w:rsidRDefault="0049789F" w:rsidP="004F6004">
            <w:pPr>
              <w:spacing w:line="120" w:lineRule="auto"/>
              <w:rPr>
                <w:rFonts w:asciiTheme="minorEastAsia" w:hAnsiTheme="minorEastAsia"/>
                <w:w w:val="80"/>
                <w:sz w:val="24"/>
              </w:rPr>
            </w:pPr>
            <w:r>
              <w:rPr>
                <w:rFonts w:asciiTheme="minorEastAsia" w:hAnsiTheme="minorEastAsia"/>
                <w:w w:val="80"/>
                <w:sz w:val="24"/>
              </w:rPr>
              <w:t>进纸幅宽</w:t>
            </w:r>
            <w:r>
              <w:rPr>
                <w:rFonts w:asciiTheme="minorEastAsia" w:hAnsiTheme="minorEastAsia" w:hint="eastAsia"/>
                <w:w w:val="80"/>
                <w:sz w:val="24"/>
              </w:rPr>
              <w:t>：3</w:t>
            </w:r>
            <w:r>
              <w:rPr>
                <w:rFonts w:asciiTheme="minorEastAsia" w:hAnsiTheme="minorEastAsia"/>
                <w:w w:val="80"/>
                <w:sz w:val="24"/>
              </w:rPr>
              <w:t>30mm</w:t>
            </w:r>
            <w:r>
              <w:rPr>
                <w:rFonts w:asciiTheme="minorEastAsia" w:hAnsiTheme="minorEastAsia" w:hint="eastAsia"/>
                <w:w w:val="80"/>
                <w:sz w:val="24"/>
              </w:rPr>
              <w:t>（可调节）</w:t>
            </w:r>
          </w:p>
          <w:p w:rsidR="0049789F" w:rsidRDefault="0049789F" w:rsidP="004F6004">
            <w:pPr>
              <w:spacing w:line="120" w:lineRule="auto"/>
              <w:rPr>
                <w:rFonts w:asciiTheme="minorEastAsia" w:hAnsiTheme="minorEastAsia"/>
                <w:w w:val="80"/>
                <w:sz w:val="24"/>
              </w:rPr>
            </w:pPr>
            <w:r>
              <w:rPr>
                <w:rFonts w:asciiTheme="minorEastAsia" w:hAnsiTheme="minorEastAsia"/>
                <w:w w:val="80"/>
                <w:sz w:val="24"/>
              </w:rPr>
              <w:t>机器尺寸</w:t>
            </w:r>
            <w:r>
              <w:rPr>
                <w:rFonts w:asciiTheme="minorEastAsia" w:hAnsiTheme="minorEastAsia" w:hint="eastAsia"/>
                <w:w w:val="80"/>
                <w:sz w:val="24"/>
              </w:rPr>
              <w:t>：≥4</w:t>
            </w:r>
            <w:r>
              <w:rPr>
                <w:rFonts w:asciiTheme="minorEastAsia" w:hAnsiTheme="minorEastAsia"/>
                <w:w w:val="80"/>
                <w:sz w:val="24"/>
              </w:rPr>
              <w:t>70</w:t>
            </w:r>
            <w:r>
              <w:rPr>
                <w:rFonts w:asciiTheme="minorEastAsia" w:hAnsiTheme="minorEastAsia" w:hint="eastAsia"/>
                <w:w w:val="80"/>
                <w:sz w:val="24"/>
              </w:rPr>
              <w:t>*</w:t>
            </w:r>
            <w:r>
              <w:rPr>
                <w:rFonts w:asciiTheme="minorEastAsia" w:hAnsiTheme="minorEastAsia"/>
                <w:w w:val="80"/>
                <w:sz w:val="24"/>
              </w:rPr>
              <w:t>390</w:t>
            </w:r>
            <w:r>
              <w:rPr>
                <w:rFonts w:asciiTheme="minorEastAsia" w:hAnsiTheme="minorEastAsia" w:hint="eastAsia"/>
                <w:w w:val="80"/>
                <w:sz w:val="24"/>
              </w:rPr>
              <w:t>*</w:t>
            </w:r>
            <w:r>
              <w:rPr>
                <w:rFonts w:asciiTheme="minorEastAsia" w:hAnsiTheme="minorEastAsia"/>
                <w:w w:val="80"/>
                <w:sz w:val="24"/>
              </w:rPr>
              <w:t>390mm</w:t>
            </w:r>
          </w:p>
          <w:p w:rsidR="0049789F" w:rsidRDefault="0049789F" w:rsidP="004F6004">
            <w:pPr>
              <w:spacing w:line="120" w:lineRule="auto"/>
              <w:rPr>
                <w:rFonts w:asciiTheme="minorEastAsia" w:hAnsiTheme="minorEastAsia"/>
                <w:w w:val="80"/>
                <w:sz w:val="24"/>
              </w:rPr>
            </w:pPr>
            <w:r>
              <w:rPr>
                <w:rFonts w:asciiTheme="minorEastAsia" w:hAnsiTheme="minorEastAsia"/>
                <w:w w:val="80"/>
                <w:sz w:val="24"/>
              </w:rPr>
              <w:t>台面尺寸</w:t>
            </w:r>
            <w:r>
              <w:rPr>
                <w:rFonts w:asciiTheme="minorEastAsia" w:hAnsiTheme="minorEastAsia" w:hint="eastAsia"/>
                <w:w w:val="80"/>
                <w:sz w:val="24"/>
              </w:rPr>
              <w:t>：4</w:t>
            </w:r>
            <w:r>
              <w:rPr>
                <w:rFonts w:asciiTheme="minorEastAsia" w:hAnsiTheme="minorEastAsia"/>
                <w:w w:val="80"/>
                <w:sz w:val="24"/>
              </w:rPr>
              <w:t>70</w:t>
            </w:r>
            <w:r>
              <w:rPr>
                <w:rFonts w:asciiTheme="minorEastAsia" w:hAnsiTheme="minorEastAsia" w:hint="eastAsia"/>
                <w:w w:val="80"/>
                <w:sz w:val="24"/>
              </w:rPr>
              <w:t>*</w:t>
            </w:r>
            <w:r>
              <w:rPr>
                <w:rFonts w:asciiTheme="minorEastAsia" w:hAnsiTheme="minorEastAsia"/>
                <w:w w:val="80"/>
                <w:sz w:val="24"/>
              </w:rPr>
              <w:t>390mm</w:t>
            </w:r>
          </w:p>
        </w:tc>
        <w:tc>
          <w:tcPr>
            <w:tcW w:w="851"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台</w:t>
            </w:r>
          </w:p>
        </w:tc>
        <w:tc>
          <w:tcPr>
            <w:tcW w:w="992"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1</w:t>
            </w:r>
          </w:p>
        </w:tc>
      </w:tr>
      <w:tr w:rsidR="0049789F" w:rsidTr="004F6004">
        <w:trPr>
          <w:trHeight w:val="427"/>
        </w:trPr>
        <w:tc>
          <w:tcPr>
            <w:tcW w:w="1135" w:type="dxa"/>
          </w:tcPr>
          <w:p w:rsidR="0049789F" w:rsidRDefault="0049789F" w:rsidP="004F6004">
            <w:pPr>
              <w:spacing w:line="120" w:lineRule="auto"/>
              <w:rPr>
                <w:rFonts w:asciiTheme="minorEastAsia" w:hAnsiTheme="minorEastAsia"/>
                <w:w w:val="80"/>
                <w:sz w:val="24"/>
              </w:rPr>
            </w:pPr>
            <w:r>
              <w:rPr>
                <w:rFonts w:asciiTheme="minorEastAsia" w:hAnsiTheme="minorEastAsia"/>
                <w:w w:val="80"/>
                <w:sz w:val="24"/>
              </w:rPr>
              <w:t>7</w:t>
            </w:r>
          </w:p>
        </w:tc>
        <w:tc>
          <w:tcPr>
            <w:tcW w:w="1417"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缝纫机</w:t>
            </w:r>
          </w:p>
        </w:tc>
        <w:tc>
          <w:tcPr>
            <w:tcW w:w="4111"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缝纫机针织机类型: 电动台式型缝纫机</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质保期限：1年</w:t>
            </w:r>
          </w:p>
        </w:tc>
        <w:tc>
          <w:tcPr>
            <w:tcW w:w="851"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台</w:t>
            </w:r>
          </w:p>
        </w:tc>
        <w:tc>
          <w:tcPr>
            <w:tcW w:w="992"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1</w:t>
            </w:r>
          </w:p>
        </w:tc>
      </w:tr>
      <w:tr w:rsidR="0049789F" w:rsidTr="004F6004">
        <w:trPr>
          <w:trHeight w:val="527"/>
        </w:trPr>
        <w:tc>
          <w:tcPr>
            <w:tcW w:w="1135" w:type="dxa"/>
          </w:tcPr>
          <w:p w:rsidR="0049789F" w:rsidRDefault="0049789F" w:rsidP="004F6004">
            <w:pPr>
              <w:spacing w:line="120" w:lineRule="auto"/>
              <w:rPr>
                <w:rFonts w:asciiTheme="minorEastAsia" w:hAnsiTheme="minorEastAsia"/>
                <w:w w:val="80"/>
                <w:sz w:val="24"/>
              </w:rPr>
            </w:pPr>
            <w:r>
              <w:rPr>
                <w:rFonts w:asciiTheme="minorEastAsia" w:hAnsiTheme="minorEastAsia"/>
                <w:w w:val="80"/>
                <w:sz w:val="24"/>
              </w:rPr>
              <w:t>8</w:t>
            </w:r>
          </w:p>
        </w:tc>
        <w:tc>
          <w:tcPr>
            <w:tcW w:w="1417"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刻录机</w:t>
            </w:r>
          </w:p>
        </w:tc>
        <w:tc>
          <w:tcPr>
            <w:tcW w:w="4111"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光驱类型: DVD-RW</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可支持的盘片标准: CD-R CD-ROM CD-RW DVD+R DVD+RDL DVD+RW DVD-R DVD-RAM DVD-RDL DVD-ROM DVD-RW</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刻录格式: DVD+RW</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接口类型: USB</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最大DVD刻录速度: 8X</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成色: 全新</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售后服务: 全国联保</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包装体积: 142*142*20MM</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毛重: 280g</w:t>
            </w:r>
          </w:p>
        </w:tc>
        <w:tc>
          <w:tcPr>
            <w:tcW w:w="851"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个</w:t>
            </w:r>
          </w:p>
        </w:tc>
        <w:tc>
          <w:tcPr>
            <w:tcW w:w="992"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1</w:t>
            </w:r>
          </w:p>
        </w:tc>
      </w:tr>
      <w:tr w:rsidR="0049789F" w:rsidTr="004F6004">
        <w:trPr>
          <w:trHeight w:val="395"/>
        </w:trPr>
        <w:tc>
          <w:tcPr>
            <w:tcW w:w="1135" w:type="dxa"/>
          </w:tcPr>
          <w:p w:rsidR="0049789F" w:rsidRDefault="0049789F" w:rsidP="004F6004">
            <w:pPr>
              <w:spacing w:line="120" w:lineRule="auto"/>
              <w:rPr>
                <w:rFonts w:asciiTheme="minorEastAsia" w:hAnsiTheme="minorEastAsia"/>
                <w:w w:val="80"/>
                <w:sz w:val="24"/>
              </w:rPr>
            </w:pPr>
            <w:r>
              <w:rPr>
                <w:rFonts w:asciiTheme="minorEastAsia" w:hAnsiTheme="minorEastAsia"/>
                <w:w w:val="80"/>
                <w:sz w:val="24"/>
              </w:rPr>
              <w:t>9</w:t>
            </w:r>
          </w:p>
        </w:tc>
        <w:tc>
          <w:tcPr>
            <w:tcW w:w="1417"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高速扫描仪</w:t>
            </w:r>
          </w:p>
        </w:tc>
        <w:tc>
          <w:tcPr>
            <w:tcW w:w="4111"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产品名称：图像扫描仪</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扫描元件: CCD</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扫描仪类型: 文件扫描仪</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售后服务: 全国联保</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最大幅面: A4</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接口类型: USB2.0</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光学分辨率(dpi): 600x600dpi</w:t>
            </w:r>
          </w:p>
        </w:tc>
        <w:tc>
          <w:tcPr>
            <w:tcW w:w="851"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台</w:t>
            </w:r>
          </w:p>
        </w:tc>
        <w:tc>
          <w:tcPr>
            <w:tcW w:w="992"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1</w:t>
            </w:r>
          </w:p>
        </w:tc>
      </w:tr>
      <w:tr w:rsidR="0049789F" w:rsidTr="004F6004">
        <w:trPr>
          <w:trHeight w:val="418"/>
        </w:trPr>
        <w:tc>
          <w:tcPr>
            <w:tcW w:w="1135"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1</w:t>
            </w:r>
            <w:r>
              <w:rPr>
                <w:rFonts w:asciiTheme="minorEastAsia" w:hAnsiTheme="minorEastAsia"/>
                <w:w w:val="80"/>
                <w:sz w:val="24"/>
              </w:rPr>
              <w:t>0</w:t>
            </w:r>
          </w:p>
        </w:tc>
        <w:tc>
          <w:tcPr>
            <w:tcW w:w="1417"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平板扫描仪</w:t>
            </w:r>
          </w:p>
        </w:tc>
        <w:tc>
          <w:tcPr>
            <w:tcW w:w="4111"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 xml:space="preserve">扫描仪类型：快速平板扫描 </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 xml:space="preserve">扫描幅面：A3 </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 xml:space="preserve">光学分辨率：支持600dpi以上 </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 xml:space="preserve">联机接口：高速USB2.0接口 </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 xml:space="preserve">体积 (宽× 长×高) </w:t>
            </w:r>
          </w:p>
          <w:p w:rsidR="0049789F" w:rsidRDefault="0049789F" w:rsidP="004F6004">
            <w:pPr>
              <w:spacing w:line="120" w:lineRule="auto"/>
              <w:rPr>
                <w:rFonts w:asciiTheme="minorEastAsia" w:hAnsiTheme="minorEastAsia"/>
                <w:w w:val="80"/>
                <w:sz w:val="24"/>
              </w:rPr>
            </w:pPr>
            <w:r>
              <w:rPr>
                <w:rFonts w:asciiTheme="minorEastAsia" w:hAnsiTheme="minorEastAsia"/>
                <w:w w:val="80"/>
                <w:sz w:val="24"/>
              </w:rPr>
              <w:t xml:space="preserve">428mm × 589mm × 135mm </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 xml:space="preserve">功率 &lt; 38瓦 </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 xml:space="preserve">重量 </w:t>
            </w:r>
            <w:r>
              <w:rPr>
                <w:rFonts w:asciiTheme="minorEastAsia" w:hAnsiTheme="minorEastAsia"/>
                <w:w w:val="80"/>
                <w:sz w:val="24"/>
              </w:rPr>
              <w:t>7.6 kg</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lastRenderedPageBreak/>
              <w:t>扫描仪特性：是一款A3幅面彩色平板扫描仪。高速扫描，1秒完成A3彩色200dpi扫描。600dpi光学分辨率，保证文档影像输入的高品质。Twain扫描驱动软件带有智能化处理的完美页面扫描功能，完成影像的歪斜校正、原稿尺寸裁剪、去底色、旋转、去白页、加框等功能，可同时得到扫描稿件的黑白、灰度、彩色三种影像输出。</w:t>
            </w:r>
          </w:p>
        </w:tc>
        <w:tc>
          <w:tcPr>
            <w:tcW w:w="851"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lastRenderedPageBreak/>
              <w:t>台</w:t>
            </w:r>
          </w:p>
        </w:tc>
        <w:tc>
          <w:tcPr>
            <w:tcW w:w="992"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1</w:t>
            </w:r>
          </w:p>
        </w:tc>
      </w:tr>
      <w:tr w:rsidR="0049789F" w:rsidTr="004F6004">
        <w:trPr>
          <w:trHeight w:val="429"/>
        </w:trPr>
        <w:tc>
          <w:tcPr>
            <w:tcW w:w="1135"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lastRenderedPageBreak/>
              <w:t>1</w:t>
            </w:r>
            <w:r>
              <w:rPr>
                <w:rFonts w:asciiTheme="minorEastAsia" w:hAnsiTheme="minorEastAsia"/>
                <w:w w:val="80"/>
                <w:sz w:val="24"/>
              </w:rPr>
              <w:t>1</w:t>
            </w:r>
          </w:p>
        </w:tc>
        <w:tc>
          <w:tcPr>
            <w:tcW w:w="1417"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防霉防虫药剂</w:t>
            </w:r>
          </w:p>
        </w:tc>
        <w:tc>
          <w:tcPr>
            <w:tcW w:w="4111"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国家档案局、中央档案馆检测认可，纯天然防虫、防霉、杀虫芳香制品。</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主要成分：以对人体无毒、无害的除虫菊、白芷、灵香草等十余种名贵中草药配制而成。</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功能特点：杀虫、防蛀、防霉、抗菌、驱避，对档案纸张、字迹无影响。</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使用范围：档案馆、图书馆、企事业单位档案室、储藏室、需长期保存文件资料、图书报刊、文化艺 术品、及服装衣物等。</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用法用量:每0.1至0.15立方米箱柜体积内放1至3包，书架 、货架按室内体积计算放置，请每袋分开放置。</w:t>
            </w:r>
          </w:p>
        </w:tc>
        <w:tc>
          <w:tcPr>
            <w:tcW w:w="851"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箱</w:t>
            </w:r>
          </w:p>
        </w:tc>
        <w:tc>
          <w:tcPr>
            <w:tcW w:w="992"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1</w:t>
            </w:r>
          </w:p>
        </w:tc>
      </w:tr>
      <w:tr w:rsidR="0049789F" w:rsidTr="004F6004">
        <w:trPr>
          <w:trHeight w:val="453"/>
        </w:trPr>
        <w:tc>
          <w:tcPr>
            <w:tcW w:w="1135"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1</w:t>
            </w:r>
            <w:r>
              <w:rPr>
                <w:rFonts w:asciiTheme="minorEastAsia" w:hAnsiTheme="minorEastAsia"/>
                <w:w w:val="80"/>
                <w:sz w:val="24"/>
              </w:rPr>
              <w:t>2</w:t>
            </w:r>
          </w:p>
        </w:tc>
        <w:tc>
          <w:tcPr>
            <w:tcW w:w="1417"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二氧化碳灭火器</w:t>
            </w:r>
          </w:p>
        </w:tc>
        <w:tc>
          <w:tcPr>
            <w:tcW w:w="4111" w:type="dxa"/>
          </w:tcPr>
          <w:p w:rsidR="0049789F" w:rsidRDefault="0049789F" w:rsidP="004F6004">
            <w:pPr>
              <w:spacing w:line="120" w:lineRule="auto"/>
              <w:rPr>
                <w:rFonts w:asciiTheme="minorEastAsia" w:hAnsiTheme="minorEastAsia"/>
                <w:w w:val="80"/>
                <w:sz w:val="24"/>
              </w:rPr>
            </w:pPr>
            <w:r>
              <w:rPr>
                <w:rFonts w:asciiTheme="minorEastAsia" w:hAnsiTheme="minorEastAsia"/>
                <w:w w:val="80"/>
                <w:sz w:val="24"/>
              </w:rPr>
              <w:t>执行标准</w:t>
            </w:r>
            <w:r>
              <w:rPr>
                <w:rFonts w:asciiTheme="minorEastAsia" w:hAnsiTheme="minorEastAsia" w:hint="eastAsia"/>
                <w:w w:val="80"/>
                <w:sz w:val="24"/>
              </w:rPr>
              <w:t>：G</w:t>
            </w:r>
            <w:r>
              <w:rPr>
                <w:rFonts w:asciiTheme="minorEastAsia" w:hAnsiTheme="minorEastAsia"/>
                <w:w w:val="80"/>
                <w:sz w:val="24"/>
              </w:rPr>
              <w:t>B4351.1</w:t>
            </w:r>
            <w:r>
              <w:rPr>
                <w:rFonts w:asciiTheme="minorEastAsia" w:hAnsiTheme="minorEastAsia" w:hint="eastAsia"/>
                <w:w w:val="80"/>
                <w:sz w:val="24"/>
              </w:rPr>
              <w:t>-</w:t>
            </w:r>
            <w:r>
              <w:rPr>
                <w:rFonts w:asciiTheme="minorEastAsia" w:hAnsiTheme="minorEastAsia"/>
                <w:w w:val="80"/>
                <w:sz w:val="24"/>
              </w:rPr>
              <w:t>2005</w:t>
            </w:r>
          </w:p>
          <w:p w:rsidR="0049789F" w:rsidRDefault="0049789F" w:rsidP="004F6004">
            <w:pPr>
              <w:spacing w:line="120" w:lineRule="auto"/>
              <w:rPr>
                <w:rFonts w:asciiTheme="minorEastAsia" w:hAnsiTheme="minorEastAsia"/>
                <w:w w:val="80"/>
                <w:sz w:val="24"/>
              </w:rPr>
            </w:pPr>
            <w:r>
              <w:rPr>
                <w:rFonts w:asciiTheme="minorEastAsia" w:hAnsiTheme="minorEastAsia"/>
                <w:w w:val="80"/>
                <w:sz w:val="24"/>
              </w:rPr>
              <w:t>喷射时间</w:t>
            </w:r>
            <w:r>
              <w:rPr>
                <w:rFonts w:asciiTheme="minorEastAsia" w:hAnsiTheme="minorEastAsia" w:hint="eastAsia"/>
                <w:w w:val="80"/>
                <w:sz w:val="24"/>
              </w:rPr>
              <w:t>：</w:t>
            </w:r>
            <w:r>
              <w:rPr>
                <w:rFonts w:asciiTheme="minorEastAsia" w:hAnsiTheme="minorEastAsia"/>
                <w:w w:val="80"/>
                <w:sz w:val="24"/>
              </w:rPr>
              <w:t>&gt;9秒</w:t>
            </w:r>
          </w:p>
          <w:p w:rsidR="0049789F" w:rsidRDefault="0049789F" w:rsidP="004F6004">
            <w:pPr>
              <w:spacing w:line="120" w:lineRule="auto"/>
              <w:rPr>
                <w:rFonts w:asciiTheme="minorEastAsia" w:hAnsiTheme="minorEastAsia"/>
                <w:w w:val="80"/>
                <w:sz w:val="24"/>
              </w:rPr>
            </w:pPr>
            <w:r>
              <w:rPr>
                <w:rFonts w:asciiTheme="minorEastAsia" w:hAnsiTheme="minorEastAsia"/>
                <w:w w:val="80"/>
                <w:sz w:val="24"/>
              </w:rPr>
              <w:t>喷射距离</w:t>
            </w:r>
            <w:r>
              <w:rPr>
                <w:rFonts w:asciiTheme="minorEastAsia" w:hAnsiTheme="minorEastAsia" w:hint="eastAsia"/>
                <w:w w:val="80"/>
                <w:sz w:val="24"/>
              </w:rPr>
              <w:t>：&gt;</w:t>
            </w:r>
            <w:r>
              <w:rPr>
                <w:rFonts w:asciiTheme="minorEastAsia" w:hAnsiTheme="minorEastAsia"/>
                <w:w w:val="80"/>
                <w:sz w:val="24"/>
              </w:rPr>
              <w:t>2米</w:t>
            </w:r>
          </w:p>
          <w:p w:rsidR="0049789F" w:rsidRDefault="0049789F" w:rsidP="004F6004">
            <w:pPr>
              <w:spacing w:line="120" w:lineRule="auto"/>
              <w:rPr>
                <w:rFonts w:asciiTheme="minorEastAsia" w:hAnsiTheme="minorEastAsia"/>
                <w:w w:val="80"/>
                <w:sz w:val="24"/>
              </w:rPr>
            </w:pPr>
            <w:r>
              <w:rPr>
                <w:rFonts w:asciiTheme="minorEastAsia" w:hAnsiTheme="minorEastAsia"/>
                <w:w w:val="80"/>
                <w:sz w:val="24"/>
              </w:rPr>
              <w:t>保质期</w:t>
            </w:r>
            <w:r>
              <w:rPr>
                <w:rFonts w:asciiTheme="minorEastAsia" w:hAnsiTheme="minorEastAsia" w:hint="eastAsia"/>
                <w:w w:val="80"/>
                <w:sz w:val="24"/>
              </w:rPr>
              <w:t>：1年</w:t>
            </w:r>
          </w:p>
          <w:p w:rsidR="0049789F" w:rsidRDefault="0049789F" w:rsidP="004F6004">
            <w:pPr>
              <w:spacing w:line="120" w:lineRule="auto"/>
              <w:rPr>
                <w:rFonts w:asciiTheme="minorEastAsia" w:hAnsiTheme="minorEastAsia"/>
                <w:w w:val="80"/>
                <w:sz w:val="24"/>
              </w:rPr>
            </w:pPr>
            <w:r>
              <w:rPr>
                <w:rFonts w:asciiTheme="minorEastAsia" w:hAnsiTheme="minorEastAsia"/>
                <w:w w:val="80"/>
                <w:sz w:val="24"/>
              </w:rPr>
              <w:t>使用温度</w:t>
            </w:r>
            <w:r>
              <w:rPr>
                <w:rFonts w:asciiTheme="minorEastAsia" w:hAnsiTheme="minorEastAsia" w:hint="eastAsia"/>
                <w:w w:val="80"/>
                <w:sz w:val="24"/>
              </w:rPr>
              <w:t>：-</w:t>
            </w:r>
            <w:r>
              <w:rPr>
                <w:rFonts w:asciiTheme="minorEastAsia" w:hAnsiTheme="minorEastAsia"/>
                <w:w w:val="80"/>
                <w:sz w:val="24"/>
              </w:rPr>
              <w:t>20°</w:t>
            </w:r>
            <w:r>
              <w:rPr>
                <w:rFonts w:asciiTheme="minorEastAsia" w:hAnsiTheme="minorEastAsia" w:hint="eastAsia"/>
                <w:w w:val="80"/>
                <w:sz w:val="24"/>
              </w:rPr>
              <w:t>~</w:t>
            </w:r>
            <w:r>
              <w:rPr>
                <w:rFonts w:asciiTheme="minorEastAsia" w:hAnsiTheme="minorEastAsia"/>
                <w:w w:val="80"/>
                <w:sz w:val="24"/>
              </w:rPr>
              <w:t xml:space="preserve"> 55°</w:t>
            </w:r>
          </w:p>
          <w:p w:rsidR="0049789F" w:rsidRDefault="0049789F" w:rsidP="004F6004">
            <w:pPr>
              <w:spacing w:line="120" w:lineRule="auto"/>
              <w:rPr>
                <w:rFonts w:asciiTheme="minorEastAsia" w:hAnsiTheme="minorEastAsia"/>
                <w:w w:val="80"/>
                <w:sz w:val="24"/>
              </w:rPr>
            </w:pPr>
            <w:r>
              <w:rPr>
                <w:rFonts w:asciiTheme="minorEastAsia" w:hAnsiTheme="minorEastAsia"/>
                <w:w w:val="80"/>
                <w:sz w:val="24"/>
              </w:rPr>
              <w:t>灭火成分</w:t>
            </w:r>
            <w:r>
              <w:rPr>
                <w:rFonts w:asciiTheme="minorEastAsia" w:hAnsiTheme="minorEastAsia" w:hint="eastAsia"/>
                <w:w w:val="80"/>
                <w:sz w:val="24"/>
              </w:rPr>
              <w:t>：</w:t>
            </w:r>
            <w:r>
              <w:rPr>
                <w:rFonts w:asciiTheme="minorEastAsia" w:hAnsiTheme="minorEastAsia"/>
                <w:w w:val="80"/>
                <w:sz w:val="24"/>
              </w:rPr>
              <w:t>二氧化碳灭火剂</w:t>
            </w:r>
          </w:p>
          <w:p w:rsidR="0049789F" w:rsidRDefault="0049789F" w:rsidP="004F6004">
            <w:pPr>
              <w:spacing w:line="120" w:lineRule="auto"/>
              <w:rPr>
                <w:rFonts w:asciiTheme="minorEastAsia" w:hAnsiTheme="minorEastAsia"/>
                <w:w w:val="80"/>
                <w:sz w:val="24"/>
              </w:rPr>
            </w:pPr>
            <w:r>
              <w:rPr>
                <w:rFonts w:asciiTheme="minorEastAsia" w:hAnsiTheme="minorEastAsia"/>
                <w:w w:val="80"/>
                <w:sz w:val="24"/>
              </w:rPr>
              <w:t>驱动气体</w:t>
            </w:r>
            <w:r>
              <w:rPr>
                <w:rFonts w:asciiTheme="minorEastAsia" w:hAnsiTheme="minorEastAsia" w:hint="eastAsia"/>
                <w:w w:val="80"/>
                <w:sz w:val="24"/>
              </w:rPr>
              <w:t>：</w:t>
            </w:r>
            <w:r>
              <w:rPr>
                <w:rFonts w:asciiTheme="minorEastAsia" w:hAnsiTheme="minorEastAsia"/>
                <w:w w:val="80"/>
                <w:sz w:val="24"/>
              </w:rPr>
              <w:t>氮气</w:t>
            </w:r>
          </w:p>
          <w:p w:rsidR="0049789F" w:rsidRDefault="0049789F" w:rsidP="004F6004">
            <w:pPr>
              <w:spacing w:line="120" w:lineRule="auto"/>
              <w:rPr>
                <w:rFonts w:asciiTheme="minorEastAsia" w:hAnsiTheme="minorEastAsia"/>
                <w:w w:val="80"/>
                <w:sz w:val="24"/>
              </w:rPr>
            </w:pPr>
            <w:r>
              <w:rPr>
                <w:rFonts w:asciiTheme="minorEastAsia" w:hAnsiTheme="minorEastAsia"/>
                <w:w w:val="80"/>
                <w:sz w:val="24"/>
              </w:rPr>
              <w:t>工作压力</w:t>
            </w:r>
            <w:r>
              <w:rPr>
                <w:rFonts w:asciiTheme="minorEastAsia" w:hAnsiTheme="minorEastAsia" w:hint="eastAsia"/>
                <w:w w:val="80"/>
                <w:sz w:val="24"/>
              </w:rPr>
              <w:t>：6</w:t>
            </w:r>
            <w:r>
              <w:rPr>
                <w:rFonts w:asciiTheme="minorEastAsia" w:hAnsiTheme="minorEastAsia"/>
                <w:w w:val="80"/>
                <w:sz w:val="24"/>
              </w:rPr>
              <w:t>.5Mpa</w:t>
            </w:r>
          </w:p>
        </w:tc>
        <w:tc>
          <w:tcPr>
            <w:tcW w:w="851"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个</w:t>
            </w:r>
          </w:p>
        </w:tc>
        <w:tc>
          <w:tcPr>
            <w:tcW w:w="992"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2</w:t>
            </w:r>
          </w:p>
        </w:tc>
      </w:tr>
      <w:tr w:rsidR="0049789F" w:rsidTr="004F6004">
        <w:trPr>
          <w:trHeight w:val="473"/>
        </w:trPr>
        <w:tc>
          <w:tcPr>
            <w:tcW w:w="1135" w:type="dxa"/>
          </w:tcPr>
          <w:p w:rsidR="0049789F" w:rsidRDefault="0049789F" w:rsidP="004F6004">
            <w:pPr>
              <w:spacing w:line="120" w:lineRule="auto"/>
              <w:rPr>
                <w:rFonts w:asciiTheme="minorEastAsia" w:hAnsiTheme="minorEastAsia"/>
                <w:color w:val="000000" w:themeColor="text1"/>
                <w:w w:val="80"/>
                <w:sz w:val="24"/>
              </w:rPr>
            </w:pPr>
            <w:r>
              <w:rPr>
                <w:rFonts w:asciiTheme="minorEastAsia" w:hAnsiTheme="minorEastAsia" w:hint="eastAsia"/>
                <w:color w:val="000000" w:themeColor="text1"/>
                <w:w w:val="80"/>
                <w:sz w:val="24"/>
              </w:rPr>
              <w:t>1</w:t>
            </w:r>
            <w:r>
              <w:rPr>
                <w:rFonts w:asciiTheme="minorEastAsia" w:hAnsiTheme="minorEastAsia"/>
                <w:color w:val="000000" w:themeColor="text1"/>
                <w:w w:val="80"/>
                <w:sz w:val="24"/>
              </w:rPr>
              <w:t>3</w:t>
            </w:r>
          </w:p>
        </w:tc>
        <w:tc>
          <w:tcPr>
            <w:tcW w:w="1417"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照相机</w:t>
            </w:r>
          </w:p>
        </w:tc>
        <w:tc>
          <w:tcPr>
            <w:tcW w:w="4111"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单反级别: 入门级</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屏幕尺寸: 3英寸</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像素: 2416万</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储存介质: SD卡</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电池类型: 锂电池</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单反画幅: APS-C画幅</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感光元件类型: CMOS</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对焦点数: 11点</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是否支持外接闪光灯: 支持</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是否支持机身除尘: 不支持</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是否支持机身马达: 不支持</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传感器尺寸: 23.5mmx15.6mm</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曝光模式: 快门优先</w:t>
            </w:r>
          </w:p>
        </w:tc>
        <w:tc>
          <w:tcPr>
            <w:tcW w:w="851" w:type="dxa"/>
          </w:tcPr>
          <w:p w:rsidR="0049789F" w:rsidRDefault="0049789F" w:rsidP="004F6004">
            <w:pPr>
              <w:spacing w:line="120" w:lineRule="auto"/>
              <w:rPr>
                <w:rFonts w:asciiTheme="minorEastAsia" w:hAnsiTheme="minorEastAsia"/>
                <w:color w:val="000000" w:themeColor="text1"/>
                <w:w w:val="80"/>
                <w:sz w:val="24"/>
              </w:rPr>
            </w:pPr>
            <w:r>
              <w:rPr>
                <w:rFonts w:asciiTheme="minorEastAsia" w:hAnsiTheme="minorEastAsia" w:hint="eastAsia"/>
                <w:color w:val="000000" w:themeColor="text1"/>
                <w:w w:val="80"/>
                <w:sz w:val="24"/>
              </w:rPr>
              <w:t>台</w:t>
            </w:r>
          </w:p>
        </w:tc>
        <w:tc>
          <w:tcPr>
            <w:tcW w:w="992" w:type="dxa"/>
          </w:tcPr>
          <w:p w:rsidR="0049789F" w:rsidRDefault="0049789F" w:rsidP="004F6004">
            <w:pPr>
              <w:spacing w:line="120" w:lineRule="auto"/>
              <w:rPr>
                <w:rFonts w:asciiTheme="minorEastAsia" w:hAnsiTheme="minorEastAsia"/>
                <w:color w:val="000000" w:themeColor="text1"/>
                <w:w w:val="80"/>
                <w:sz w:val="24"/>
              </w:rPr>
            </w:pPr>
            <w:r>
              <w:rPr>
                <w:rFonts w:asciiTheme="minorEastAsia" w:hAnsiTheme="minorEastAsia" w:hint="eastAsia"/>
                <w:color w:val="000000" w:themeColor="text1"/>
                <w:w w:val="80"/>
                <w:sz w:val="24"/>
              </w:rPr>
              <w:t>1</w:t>
            </w:r>
          </w:p>
        </w:tc>
      </w:tr>
      <w:tr w:rsidR="0049789F" w:rsidTr="004F6004">
        <w:trPr>
          <w:trHeight w:val="203"/>
        </w:trPr>
        <w:tc>
          <w:tcPr>
            <w:tcW w:w="1135" w:type="dxa"/>
          </w:tcPr>
          <w:p w:rsidR="0049789F" w:rsidRDefault="0049789F" w:rsidP="004F6004">
            <w:pPr>
              <w:spacing w:line="120" w:lineRule="auto"/>
              <w:rPr>
                <w:rFonts w:asciiTheme="minorEastAsia" w:hAnsiTheme="minorEastAsia"/>
                <w:color w:val="000000" w:themeColor="text1"/>
                <w:w w:val="80"/>
                <w:sz w:val="24"/>
              </w:rPr>
            </w:pPr>
            <w:r>
              <w:rPr>
                <w:rFonts w:asciiTheme="minorEastAsia" w:hAnsiTheme="minorEastAsia" w:hint="eastAsia"/>
                <w:color w:val="000000" w:themeColor="text1"/>
                <w:w w:val="80"/>
                <w:sz w:val="24"/>
              </w:rPr>
              <w:t>1</w:t>
            </w:r>
            <w:r>
              <w:rPr>
                <w:rFonts w:asciiTheme="minorEastAsia" w:hAnsiTheme="minorEastAsia"/>
                <w:color w:val="000000" w:themeColor="text1"/>
                <w:w w:val="80"/>
                <w:sz w:val="24"/>
              </w:rPr>
              <w:t>4</w:t>
            </w:r>
          </w:p>
        </w:tc>
        <w:tc>
          <w:tcPr>
            <w:tcW w:w="1417"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录音笔</w:t>
            </w:r>
          </w:p>
        </w:tc>
        <w:tc>
          <w:tcPr>
            <w:tcW w:w="4111"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产品名称：多媒体播放器</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lastRenderedPageBreak/>
              <w:t>颜色分类: 黑色</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内存容量: 16GB</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产品类别: 录音笔</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存储类型: 闪存</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存储卡类型: 不支持扩展卡</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视频播放格式: 不支持视频</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电池规格: 锂电池</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附加功能: 头戴式MP3 录音功能 外放功能</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屏幕尺寸: 1.2英寸</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音频播放格式: MP3 WMA WAV</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显示屏类型: 单色屏</w:t>
            </w:r>
          </w:p>
        </w:tc>
        <w:tc>
          <w:tcPr>
            <w:tcW w:w="851" w:type="dxa"/>
          </w:tcPr>
          <w:p w:rsidR="0049789F" w:rsidRDefault="0049789F" w:rsidP="004F6004">
            <w:pPr>
              <w:spacing w:line="120" w:lineRule="auto"/>
              <w:rPr>
                <w:rFonts w:asciiTheme="minorEastAsia" w:hAnsiTheme="minorEastAsia"/>
                <w:color w:val="000000" w:themeColor="text1"/>
                <w:w w:val="80"/>
                <w:sz w:val="24"/>
              </w:rPr>
            </w:pPr>
            <w:r>
              <w:rPr>
                <w:rFonts w:asciiTheme="minorEastAsia" w:hAnsiTheme="minorEastAsia" w:hint="eastAsia"/>
                <w:color w:val="000000" w:themeColor="text1"/>
                <w:w w:val="80"/>
                <w:sz w:val="24"/>
              </w:rPr>
              <w:lastRenderedPageBreak/>
              <w:t>台</w:t>
            </w:r>
          </w:p>
        </w:tc>
        <w:tc>
          <w:tcPr>
            <w:tcW w:w="992" w:type="dxa"/>
          </w:tcPr>
          <w:p w:rsidR="0049789F" w:rsidRDefault="0049789F" w:rsidP="004F6004">
            <w:pPr>
              <w:spacing w:line="120" w:lineRule="auto"/>
              <w:rPr>
                <w:rFonts w:asciiTheme="minorEastAsia" w:hAnsiTheme="minorEastAsia"/>
                <w:color w:val="000000" w:themeColor="text1"/>
                <w:w w:val="80"/>
                <w:sz w:val="24"/>
              </w:rPr>
            </w:pPr>
            <w:r>
              <w:rPr>
                <w:rFonts w:asciiTheme="minorEastAsia" w:hAnsiTheme="minorEastAsia" w:hint="eastAsia"/>
                <w:color w:val="000000" w:themeColor="text1"/>
                <w:w w:val="80"/>
                <w:sz w:val="24"/>
              </w:rPr>
              <w:t>1</w:t>
            </w:r>
          </w:p>
        </w:tc>
      </w:tr>
      <w:tr w:rsidR="0049789F" w:rsidTr="004F6004">
        <w:trPr>
          <w:trHeight w:val="435"/>
        </w:trPr>
        <w:tc>
          <w:tcPr>
            <w:tcW w:w="1135" w:type="dxa"/>
          </w:tcPr>
          <w:p w:rsidR="0049789F" w:rsidRDefault="0049789F" w:rsidP="004F6004">
            <w:pPr>
              <w:spacing w:line="120" w:lineRule="auto"/>
              <w:rPr>
                <w:rFonts w:asciiTheme="minorEastAsia" w:hAnsiTheme="minorEastAsia"/>
                <w:color w:val="000000" w:themeColor="text1"/>
                <w:w w:val="80"/>
                <w:sz w:val="24"/>
              </w:rPr>
            </w:pPr>
            <w:r>
              <w:rPr>
                <w:rFonts w:asciiTheme="minorEastAsia" w:hAnsiTheme="minorEastAsia" w:hint="eastAsia"/>
                <w:color w:val="000000" w:themeColor="text1"/>
                <w:w w:val="80"/>
                <w:sz w:val="24"/>
              </w:rPr>
              <w:lastRenderedPageBreak/>
              <w:t>1</w:t>
            </w:r>
            <w:r>
              <w:rPr>
                <w:rFonts w:asciiTheme="minorEastAsia" w:hAnsiTheme="minorEastAsia"/>
                <w:color w:val="000000" w:themeColor="text1"/>
                <w:w w:val="80"/>
                <w:sz w:val="24"/>
              </w:rPr>
              <w:t>5</w:t>
            </w:r>
          </w:p>
        </w:tc>
        <w:tc>
          <w:tcPr>
            <w:tcW w:w="1417"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摄相机</w:t>
            </w:r>
          </w:p>
        </w:tc>
        <w:tc>
          <w:tcPr>
            <w:tcW w:w="4111"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存储介质: 闪存式DV</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数码像素: 301-400万</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感光元件: CMOS</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屏幕尺寸: 3</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传感器尺寸: 1/4.85英寸</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防抖性能: 双重防抖</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是否触摸屏: 触摸屏</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静态有效像素: 约328万总像素</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动态有效像素: 约207万像素(1920×1080)</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接口类型: HDMI USB AV 耳机接口</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电池类型: 锂电池</w:t>
            </w:r>
          </w:p>
        </w:tc>
        <w:tc>
          <w:tcPr>
            <w:tcW w:w="851" w:type="dxa"/>
          </w:tcPr>
          <w:p w:rsidR="0049789F" w:rsidRDefault="0049789F" w:rsidP="004F6004">
            <w:pPr>
              <w:spacing w:line="120" w:lineRule="auto"/>
              <w:rPr>
                <w:rFonts w:asciiTheme="minorEastAsia" w:hAnsiTheme="minorEastAsia"/>
                <w:color w:val="000000" w:themeColor="text1"/>
                <w:w w:val="80"/>
                <w:sz w:val="24"/>
              </w:rPr>
            </w:pPr>
            <w:r>
              <w:rPr>
                <w:rFonts w:asciiTheme="minorEastAsia" w:hAnsiTheme="minorEastAsia" w:hint="eastAsia"/>
                <w:color w:val="000000" w:themeColor="text1"/>
                <w:w w:val="80"/>
                <w:sz w:val="24"/>
              </w:rPr>
              <w:t>台</w:t>
            </w:r>
          </w:p>
        </w:tc>
        <w:tc>
          <w:tcPr>
            <w:tcW w:w="992" w:type="dxa"/>
          </w:tcPr>
          <w:p w:rsidR="0049789F" w:rsidRDefault="0049789F" w:rsidP="004F6004">
            <w:pPr>
              <w:spacing w:line="120" w:lineRule="auto"/>
              <w:rPr>
                <w:rFonts w:asciiTheme="minorEastAsia" w:hAnsiTheme="minorEastAsia"/>
                <w:color w:val="000000" w:themeColor="text1"/>
                <w:w w:val="80"/>
                <w:sz w:val="24"/>
              </w:rPr>
            </w:pPr>
            <w:r>
              <w:rPr>
                <w:rFonts w:asciiTheme="minorEastAsia" w:hAnsiTheme="minorEastAsia" w:hint="eastAsia"/>
                <w:color w:val="000000" w:themeColor="text1"/>
                <w:w w:val="80"/>
                <w:sz w:val="24"/>
              </w:rPr>
              <w:t>1</w:t>
            </w:r>
          </w:p>
        </w:tc>
      </w:tr>
      <w:tr w:rsidR="0049789F" w:rsidTr="004F6004">
        <w:trPr>
          <w:trHeight w:val="515"/>
        </w:trPr>
        <w:tc>
          <w:tcPr>
            <w:tcW w:w="1135" w:type="dxa"/>
          </w:tcPr>
          <w:p w:rsidR="0049789F" w:rsidRDefault="0049789F" w:rsidP="004F6004">
            <w:pPr>
              <w:spacing w:line="120" w:lineRule="auto"/>
              <w:rPr>
                <w:rFonts w:asciiTheme="minorEastAsia" w:hAnsiTheme="minorEastAsia"/>
                <w:color w:val="000000" w:themeColor="text1"/>
                <w:w w:val="80"/>
                <w:sz w:val="24"/>
              </w:rPr>
            </w:pPr>
            <w:r>
              <w:rPr>
                <w:rFonts w:asciiTheme="minorEastAsia" w:hAnsiTheme="minorEastAsia" w:hint="eastAsia"/>
                <w:color w:val="000000" w:themeColor="text1"/>
                <w:w w:val="80"/>
                <w:sz w:val="24"/>
              </w:rPr>
              <w:t>1</w:t>
            </w:r>
            <w:r>
              <w:rPr>
                <w:rFonts w:asciiTheme="minorEastAsia" w:hAnsiTheme="minorEastAsia"/>
                <w:color w:val="000000" w:themeColor="text1"/>
                <w:w w:val="80"/>
                <w:sz w:val="24"/>
              </w:rPr>
              <w:t>6</w:t>
            </w:r>
          </w:p>
        </w:tc>
        <w:tc>
          <w:tcPr>
            <w:tcW w:w="1417"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电脑</w:t>
            </w:r>
          </w:p>
        </w:tc>
        <w:tc>
          <w:tcPr>
            <w:tcW w:w="4111"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处理器：Core i5处理器</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 xml:space="preserve">内存：DDR4 4G内存 频率2133-4266Mhz    </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 xml:space="preserve">系统：windows10系统                   </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 xml:space="preserve">硬盘：1T机械硬盘                      </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显卡：集成显卡                           显示器：19.5英寸                             用途：档案查询及物品交接录入</w:t>
            </w:r>
          </w:p>
        </w:tc>
        <w:tc>
          <w:tcPr>
            <w:tcW w:w="851" w:type="dxa"/>
          </w:tcPr>
          <w:p w:rsidR="0049789F" w:rsidRDefault="0049789F" w:rsidP="004F6004">
            <w:pPr>
              <w:spacing w:line="120" w:lineRule="auto"/>
              <w:rPr>
                <w:rFonts w:asciiTheme="minorEastAsia" w:hAnsiTheme="minorEastAsia"/>
                <w:color w:val="000000" w:themeColor="text1"/>
                <w:w w:val="80"/>
                <w:sz w:val="24"/>
              </w:rPr>
            </w:pPr>
            <w:r>
              <w:rPr>
                <w:rFonts w:asciiTheme="minorEastAsia" w:hAnsiTheme="minorEastAsia" w:hint="eastAsia"/>
                <w:color w:val="000000" w:themeColor="text1"/>
                <w:w w:val="80"/>
                <w:sz w:val="24"/>
              </w:rPr>
              <w:t>台</w:t>
            </w:r>
          </w:p>
        </w:tc>
        <w:tc>
          <w:tcPr>
            <w:tcW w:w="992" w:type="dxa"/>
          </w:tcPr>
          <w:p w:rsidR="0049789F" w:rsidRDefault="0049789F" w:rsidP="004F6004">
            <w:pPr>
              <w:spacing w:line="120" w:lineRule="auto"/>
              <w:rPr>
                <w:rFonts w:asciiTheme="minorEastAsia" w:hAnsiTheme="minorEastAsia"/>
                <w:color w:val="000000" w:themeColor="text1"/>
                <w:w w:val="80"/>
                <w:sz w:val="24"/>
              </w:rPr>
            </w:pPr>
            <w:r>
              <w:rPr>
                <w:rFonts w:asciiTheme="minorEastAsia" w:hAnsiTheme="minorEastAsia" w:hint="eastAsia"/>
                <w:color w:val="000000" w:themeColor="text1"/>
                <w:w w:val="80"/>
                <w:sz w:val="24"/>
              </w:rPr>
              <w:t>2</w:t>
            </w:r>
          </w:p>
        </w:tc>
      </w:tr>
      <w:tr w:rsidR="0049789F" w:rsidTr="004F6004">
        <w:trPr>
          <w:trHeight w:val="515"/>
        </w:trPr>
        <w:tc>
          <w:tcPr>
            <w:tcW w:w="1135" w:type="dxa"/>
          </w:tcPr>
          <w:p w:rsidR="0049789F" w:rsidRDefault="0049789F" w:rsidP="004F6004">
            <w:pPr>
              <w:spacing w:line="120" w:lineRule="auto"/>
              <w:rPr>
                <w:rFonts w:asciiTheme="minorEastAsia" w:hAnsiTheme="minorEastAsia"/>
                <w:color w:val="000000" w:themeColor="text1"/>
                <w:w w:val="80"/>
                <w:sz w:val="24"/>
              </w:rPr>
            </w:pPr>
            <w:r>
              <w:rPr>
                <w:rFonts w:asciiTheme="minorEastAsia" w:hAnsiTheme="minorEastAsia" w:hint="eastAsia"/>
                <w:color w:val="000000" w:themeColor="text1"/>
                <w:w w:val="80"/>
                <w:sz w:val="24"/>
              </w:rPr>
              <w:t>1</w:t>
            </w:r>
            <w:r>
              <w:rPr>
                <w:rFonts w:asciiTheme="minorEastAsia" w:hAnsiTheme="minorEastAsia"/>
                <w:color w:val="000000" w:themeColor="text1"/>
                <w:w w:val="80"/>
                <w:sz w:val="24"/>
              </w:rPr>
              <w:t>7</w:t>
            </w:r>
          </w:p>
        </w:tc>
        <w:tc>
          <w:tcPr>
            <w:tcW w:w="1417"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监控</w:t>
            </w:r>
          </w:p>
        </w:tc>
        <w:tc>
          <w:tcPr>
            <w:tcW w:w="4111"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 xml:space="preserve">内存容量: 16GB 32GB 64GB </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无呈像颜色: 彩色</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质保年限: 2年</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焦距: 4mm 6mm 8mm 12mm</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焦段: 广角</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清晰度: 720p 960P 1080p</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感光面积: 1/3英寸</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有效距离: 10(含)-30m(不含)</w:t>
            </w:r>
          </w:p>
        </w:tc>
        <w:tc>
          <w:tcPr>
            <w:tcW w:w="851" w:type="dxa"/>
          </w:tcPr>
          <w:p w:rsidR="0049789F" w:rsidRDefault="0049789F" w:rsidP="004F6004">
            <w:pPr>
              <w:spacing w:line="120" w:lineRule="auto"/>
              <w:rPr>
                <w:rFonts w:asciiTheme="minorEastAsia" w:hAnsiTheme="minorEastAsia"/>
                <w:color w:val="000000" w:themeColor="text1"/>
                <w:w w:val="80"/>
                <w:sz w:val="24"/>
              </w:rPr>
            </w:pPr>
            <w:r>
              <w:rPr>
                <w:rFonts w:asciiTheme="minorEastAsia" w:hAnsiTheme="minorEastAsia" w:hint="eastAsia"/>
                <w:color w:val="000000" w:themeColor="text1"/>
                <w:w w:val="80"/>
                <w:sz w:val="24"/>
              </w:rPr>
              <w:t>套</w:t>
            </w:r>
          </w:p>
        </w:tc>
        <w:tc>
          <w:tcPr>
            <w:tcW w:w="992" w:type="dxa"/>
          </w:tcPr>
          <w:p w:rsidR="0049789F" w:rsidRDefault="0049789F" w:rsidP="004F6004">
            <w:pPr>
              <w:spacing w:line="120" w:lineRule="auto"/>
              <w:rPr>
                <w:rFonts w:asciiTheme="minorEastAsia" w:hAnsiTheme="minorEastAsia"/>
                <w:color w:val="000000" w:themeColor="text1"/>
                <w:w w:val="80"/>
                <w:sz w:val="24"/>
              </w:rPr>
            </w:pPr>
            <w:r>
              <w:rPr>
                <w:rFonts w:asciiTheme="minorEastAsia" w:hAnsiTheme="minorEastAsia" w:hint="eastAsia"/>
                <w:color w:val="000000" w:themeColor="text1"/>
                <w:w w:val="80"/>
                <w:sz w:val="24"/>
              </w:rPr>
              <w:t>1</w:t>
            </w:r>
          </w:p>
        </w:tc>
      </w:tr>
      <w:tr w:rsidR="0049789F" w:rsidTr="004F6004">
        <w:trPr>
          <w:trHeight w:val="515"/>
        </w:trPr>
        <w:tc>
          <w:tcPr>
            <w:tcW w:w="1135" w:type="dxa"/>
          </w:tcPr>
          <w:p w:rsidR="0049789F" w:rsidRDefault="0049789F" w:rsidP="004F6004">
            <w:pPr>
              <w:spacing w:line="120" w:lineRule="auto"/>
              <w:rPr>
                <w:rFonts w:asciiTheme="minorEastAsia" w:hAnsiTheme="minorEastAsia"/>
                <w:color w:val="000000" w:themeColor="text1"/>
                <w:w w:val="80"/>
                <w:sz w:val="24"/>
              </w:rPr>
            </w:pPr>
            <w:r>
              <w:rPr>
                <w:rFonts w:asciiTheme="minorEastAsia" w:hAnsiTheme="minorEastAsia" w:hint="eastAsia"/>
                <w:color w:val="000000" w:themeColor="text1"/>
                <w:w w:val="80"/>
                <w:sz w:val="24"/>
              </w:rPr>
              <w:t>1</w:t>
            </w:r>
            <w:r>
              <w:rPr>
                <w:rFonts w:asciiTheme="minorEastAsia" w:hAnsiTheme="minorEastAsia"/>
                <w:color w:val="000000" w:themeColor="text1"/>
                <w:w w:val="80"/>
                <w:sz w:val="24"/>
              </w:rPr>
              <w:t>8</w:t>
            </w:r>
          </w:p>
        </w:tc>
        <w:tc>
          <w:tcPr>
            <w:tcW w:w="1417"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密集架</w:t>
            </w:r>
          </w:p>
        </w:tc>
        <w:tc>
          <w:tcPr>
            <w:tcW w:w="4111"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密集架规格（长*宽*高）</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标准档案：4700*560*2450mm（共6层）</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财会凭证：4700*660*2450mm（共12层）</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导轨规格：长度为12.4米，宽度为12.5厘米，轨道距离南面墙体距离为30厘米，西墙体距离</w:t>
            </w:r>
            <w:r>
              <w:rPr>
                <w:rFonts w:asciiTheme="minorEastAsia" w:hAnsiTheme="minorEastAsia" w:hint="eastAsia"/>
                <w:w w:val="80"/>
                <w:sz w:val="24"/>
              </w:rPr>
              <w:lastRenderedPageBreak/>
              <w:t>第一根导轨（导轨中线）的距离为1.2米，导轨（导轨中线）与导轨（导轨中线）之间的距离均为1.61米。</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采用优质热轧钢板，钢板厚度≥1.0mm，钢板表面经过酸洗，碱洗、脱脂磷化处理，防腐、防锈能力强</w:t>
            </w:r>
          </w:p>
        </w:tc>
        <w:tc>
          <w:tcPr>
            <w:tcW w:w="851" w:type="dxa"/>
          </w:tcPr>
          <w:p w:rsidR="0049789F" w:rsidRDefault="0049789F" w:rsidP="004F6004">
            <w:pPr>
              <w:spacing w:line="120" w:lineRule="auto"/>
              <w:rPr>
                <w:rFonts w:asciiTheme="minorEastAsia" w:hAnsiTheme="minorEastAsia"/>
                <w:color w:val="000000" w:themeColor="text1"/>
                <w:w w:val="80"/>
                <w:sz w:val="24"/>
              </w:rPr>
            </w:pPr>
            <w:r>
              <w:rPr>
                <w:rFonts w:asciiTheme="minorEastAsia" w:hAnsiTheme="minorEastAsia" w:hint="eastAsia"/>
                <w:color w:val="000000" w:themeColor="text1"/>
                <w:w w:val="80"/>
                <w:sz w:val="24"/>
              </w:rPr>
              <w:lastRenderedPageBreak/>
              <w:t>立方米</w:t>
            </w:r>
          </w:p>
        </w:tc>
        <w:tc>
          <w:tcPr>
            <w:tcW w:w="992" w:type="dxa"/>
          </w:tcPr>
          <w:p w:rsidR="0049789F" w:rsidRDefault="0049789F" w:rsidP="004F6004">
            <w:pPr>
              <w:spacing w:line="120" w:lineRule="auto"/>
              <w:rPr>
                <w:rFonts w:asciiTheme="minorEastAsia" w:hAnsiTheme="minorEastAsia"/>
                <w:color w:val="000000" w:themeColor="text1"/>
                <w:w w:val="80"/>
                <w:sz w:val="24"/>
              </w:rPr>
            </w:pPr>
            <w:r>
              <w:rPr>
                <w:rFonts w:asciiTheme="minorEastAsia" w:hAnsiTheme="minorEastAsia" w:hint="eastAsia"/>
                <w:color w:val="000000" w:themeColor="text1"/>
                <w:w w:val="80"/>
                <w:sz w:val="24"/>
              </w:rPr>
              <w:t>8</w:t>
            </w:r>
            <w:r>
              <w:rPr>
                <w:rFonts w:asciiTheme="minorEastAsia" w:hAnsiTheme="minorEastAsia"/>
                <w:color w:val="000000" w:themeColor="text1"/>
                <w:w w:val="80"/>
                <w:sz w:val="24"/>
              </w:rPr>
              <w:t>0</w:t>
            </w:r>
          </w:p>
        </w:tc>
      </w:tr>
      <w:tr w:rsidR="0049789F" w:rsidTr="004F6004">
        <w:trPr>
          <w:trHeight w:val="515"/>
        </w:trPr>
        <w:tc>
          <w:tcPr>
            <w:tcW w:w="1135" w:type="dxa"/>
          </w:tcPr>
          <w:p w:rsidR="0049789F" w:rsidRDefault="0049789F" w:rsidP="004F6004">
            <w:pPr>
              <w:spacing w:line="120" w:lineRule="auto"/>
              <w:rPr>
                <w:rFonts w:asciiTheme="minorEastAsia" w:hAnsiTheme="minorEastAsia"/>
                <w:color w:val="000000" w:themeColor="text1"/>
                <w:w w:val="80"/>
                <w:sz w:val="24"/>
              </w:rPr>
            </w:pPr>
            <w:r>
              <w:rPr>
                <w:rFonts w:asciiTheme="minorEastAsia" w:hAnsiTheme="minorEastAsia" w:hint="eastAsia"/>
                <w:color w:val="000000" w:themeColor="text1"/>
                <w:w w:val="80"/>
                <w:sz w:val="24"/>
              </w:rPr>
              <w:lastRenderedPageBreak/>
              <w:t>1</w:t>
            </w:r>
            <w:r>
              <w:rPr>
                <w:rFonts w:asciiTheme="minorEastAsia" w:hAnsiTheme="minorEastAsia"/>
                <w:color w:val="000000" w:themeColor="text1"/>
                <w:w w:val="80"/>
                <w:sz w:val="24"/>
              </w:rPr>
              <w:t>9</w:t>
            </w:r>
          </w:p>
        </w:tc>
        <w:tc>
          <w:tcPr>
            <w:tcW w:w="1417"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搁板</w:t>
            </w:r>
          </w:p>
        </w:tc>
        <w:tc>
          <w:tcPr>
            <w:tcW w:w="4111"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密集架配套设备</w:t>
            </w:r>
          </w:p>
        </w:tc>
        <w:tc>
          <w:tcPr>
            <w:tcW w:w="851" w:type="dxa"/>
          </w:tcPr>
          <w:p w:rsidR="0049789F" w:rsidRDefault="0049789F" w:rsidP="004F6004">
            <w:pPr>
              <w:spacing w:line="120" w:lineRule="auto"/>
              <w:rPr>
                <w:rFonts w:asciiTheme="minorEastAsia" w:hAnsiTheme="minorEastAsia"/>
                <w:color w:val="000000" w:themeColor="text1"/>
                <w:w w:val="80"/>
                <w:sz w:val="24"/>
              </w:rPr>
            </w:pPr>
            <w:r>
              <w:rPr>
                <w:rFonts w:asciiTheme="minorEastAsia" w:hAnsiTheme="minorEastAsia" w:hint="eastAsia"/>
                <w:color w:val="000000" w:themeColor="text1"/>
                <w:w w:val="80"/>
                <w:sz w:val="24"/>
              </w:rPr>
              <w:t>套</w:t>
            </w:r>
          </w:p>
        </w:tc>
        <w:tc>
          <w:tcPr>
            <w:tcW w:w="992" w:type="dxa"/>
          </w:tcPr>
          <w:p w:rsidR="0049789F" w:rsidRDefault="0049789F" w:rsidP="004F6004">
            <w:pPr>
              <w:spacing w:line="120" w:lineRule="auto"/>
              <w:rPr>
                <w:rFonts w:asciiTheme="minorEastAsia" w:hAnsiTheme="minorEastAsia"/>
                <w:color w:val="000000" w:themeColor="text1"/>
                <w:w w:val="80"/>
                <w:sz w:val="24"/>
              </w:rPr>
            </w:pPr>
            <w:r>
              <w:rPr>
                <w:rFonts w:asciiTheme="minorEastAsia" w:hAnsiTheme="minorEastAsia" w:hint="eastAsia"/>
                <w:color w:val="000000" w:themeColor="text1"/>
                <w:w w:val="80"/>
                <w:sz w:val="24"/>
              </w:rPr>
              <w:t>9</w:t>
            </w:r>
            <w:r>
              <w:rPr>
                <w:rFonts w:asciiTheme="minorEastAsia" w:hAnsiTheme="minorEastAsia"/>
                <w:color w:val="000000" w:themeColor="text1"/>
                <w:w w:val="80"/>
                <w:sz w:val="24"/>
              </w:rPr>
              <w:t>0</w:t>
            </w:r>
          </w:p>
        </w:tc>
      </w:tr>
      <w:tr w:rsidR="0049789F" w:rsidTr="004F6004">
        <w:trPr>
          <w:trHeight w:val="515"/>
        </w:trPr>
        <w:tc>
          <w:tcPr>
            <w:tcW w:w="1135" w:type="dxa"/>
          </w:tcPr>
          <w:p w:rsidR="0049789F" w:rsidRDefault="0049789F" w:rsidP="004F6004">
            <w:pPr>
              <w:spacing w:line="120" w:lineRule="auto"/>
              <w:rPr>
                <w:rFonts w:asciiTheme="minorEastAsia" w:hAnsiTheme="minorEastAsia"/>
                <w:color w:val="000000" w:themeColor="text1"/>
                <w:w w:val="80"/>
                <w:sz w:val="24"/>
              </w:rPr>
            </w:pPr>
            <w:r>
              <w:rPr>
                <w:rFonts w:asciiTheme="minorEastAsia" w:hAnsiTheme="minorEastAsia" w:hint="eastAsia"/>
                <w:color w:val="000000" w:themeColor="text1"/>
                <w:w w:val="80"/>
                <w:sz w:val="24"/>
              </w:rPr>
              <w:t>2</w:t>
            </w:r>
            <w:r>
              <w:rPr>
                <w:rFonts w:asciiTheme="minorEastAsia" w:hAnsiTheme="minorEastAsia"/>
                <w:color w:val="000000" w:themeColor="text1"/>
                <w:w w:val="80"/>
                <w:sz w:val="24"/>
              </w:rPr>
              <w:t>0</w:t>
            </w:r>
          </w:p>
        </w:tc>
        <w:tc>
          <w:tcPr>
            <w:tcW w:w="1417"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书车</w:t>
            </w:r>
          </w:p>
        </w:tc>
        <w:tc>
          <w:tcPr>
            <w:tcW w:w="4111"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密集架配套设备</w:t>
            </w:r>
          </w:p>
        </w:tc>
        <w:tc>
          <w:tcPr>
            <w:tcW w:w="851" w:type="dxa"/>
          </w:tcPr>
          <w:p w:rsidR="0049789F" w:rsidRDefault="0049789F" w:rsidP="004F6004">
            <w:pPr>
              <w:spacing w:line="120" w:lineRule="auto"/>
              <w:rPr>
                <w:rFonts w:asciiTheme="minorEastAsia" w:hAnsiTheme="minorEastAsia"/>
                <w:color w:val="000000" w:themeColor="text1"/>
                <w:w w:val="80"/>
                <w:sz w:val="24"/>
              </w:rPr>
            </w:pPr>
            <w:r>
              <w:rPr>
                <w:rFonts w:asciiTheme="minorEastAsia" w:hAnsiTheme="minorEastAsia" w:hint="eastAsia"/>
                <w:color w:val="000000" w:themeColor="text1"/>
                <w:w w:val="80"/>
                <w:sz w:val="24"/>
              </w:rPr>
              <w:t>部</w:t>
            </w:r>
          </w:p>
        </w:tc>
        <w:tc>
          <w:tcPr>
            <w:tcW w:w="992" w:type="dxa"/>
          </w:tcPr>
          <w:p w:rsidR="0049789F" w:rsidRDefault="0049789F" w:rsidP="004F6004">
            <w:pPr>
              <w:spacing w:line="120" w:lineRule="auto"/>
              <w:rPr>
                <w:rFonts w:asciiTheme="minorEastAsia" w:hAnsiTheme="minorEastAsia"/>
                <w:color w:val="000000" w:themeColor="text1"/>
                <w:w w:val="80"/>
                <w:sz w:val="24"/>
              </w:rPr>
            </w:pPr>
            <w:r>
              <w:rPr>
                <w:rFonts w:asciiTheme="minorEastAsia" w:hAnsiTheme="minorEastAsia"/>
                <w:color w:val="000000" w:themeColor="text1"/>
                <w:w w:val="80"/>
                <w:sz w:val="24"/>
              </w:rPr>
              <w:t>1</w:t>
            </w:r>
          </w:p>
        </w:tc>
      </w:tr>
      <w:tr w:rsidR="0049789F" w:rsidTr="004F6004">
        <w:trPr>
          <w:trHeight w:val="515"/>
        </w:trPr>
        <w:tc>
          <w:tcPr>
            <w:tcW w:w="1135" w:type="dxa"/>
          </w:tcPr>
          <w:p w:rsidR="0049789F" w:rsidRDefault="0049789F" w:rsidP="004F6004">
            <w:pPr>
              <w:spacing w:line="120" w:lineRule="auto"/>
              <w:rPr>
                <w:rFonts w:asciiTheme="minorEastAsia" w:hAnsiTheme="minorEastAsia"/>
                <w:color w:val="000000" w:themeColor="text1"/>
                <w:w w:val="80"/>
                <w:sz w:val="24"/>
              </w:rPr>
            </w:pPr>
            <w:r>
              <w:rPr>
                <w:rFonts w:asciiTheme="minorEastAsia" w:hAnsiTheme="minorEastAsia" w:hint="eastAsia"/>
                <w:color w:val="000000" w:themeColor="text1"/>
                <w:w w:val="80"/>
                <w:sz w:val="24"/>
              </w:rPr>
              <w:t>2</w:t>
            </w:r>
            <w:r>
              <w:rPr>
                <w:rFonts w:asciiTheme="minorEastAsia" w:hAnsiTheme="minorEastAsia"/>
                <w:color w:val="000000" w:themeColor="text1"/>
                <w:w w:val="80"/>
                <w:sz w:val="24"/>
              </w:rPr>
              <w:t>1</w:t>
            </w:r>
          </w:p>
        </w:tc>
        <w:tc>
          <w:tcPr>
            <w:tcW w:w="1417"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梯子</w:t>
            </w:r>
          </w:p>
        </w:tc>
        <w:tc>
          <w:tcPr>
            <w:tcW w:w="4111"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密集架配套设备</w:t>
            </w:r>
          </w:p>
        </w:tc>
        <w:tc>
          <w:tcPr>
            <w:tcW w:w="851" w:type="dxa"/>
          </w:tcPr>
          <w:p w:rsidR="0049789F" w:rsidRDefault="0049789F" w:rsidP="004F6004">
            <w:pPr>
              <w:spacing w:line="120" w:lineRule="auto"/>
              <w:rPr>
                <w:rFonts w:asciiTheme="minorEastAsia" w:hAnsiTheme="minorEastAsia"/>
                <w:color w:val="000000" w:themeColor="text1"/>
                <w:w w:val="80"/>
                <w:sz w:val="24"/>
              </w:rPr>
            </w:pPr>
            <w:r>
              <w:rPr>
                <w:rFonts w:asciiTheme="minorEastAsia" w:hAnsiTheme="minorEastAsia" w:hint="eastAsia"/>
                <w:color w:val="000000" w:themeColor="text1"/>
                <w:w w:val="80"/>
                <w:sz w:val="24"/>
              </w:rPr>
              <w:t>部</w:t>
            </w:r>
          </w:p>
        </w:tc>
        <w:tc>
          <w:tcPr>
            <w:tcW w:w="992" w:type="dxa"/>
          </w:tcPr>
          <w:p w:rsidR="0049789F" w:rsidRDefault="0049789F" w:rsidP="004F6004">
            <w:pPr>
              <w:spacing w:line="120" w:lineRule="auto"/>
              <w:rPr>
                <w:rFonts w:asciiTheme="minorEastAsia" w:hAnsiTheme="minorEastAsia"/>
                <w:color w:val="000000" w:themeColor="text1"/>
                <w:w w:val="80"/>
                <w:sz w:val="24"/>
              </w:rPr>
            </w:pPr>
            <w:r>
              <w:rPr>
                <w:rFonts w:asciiTheme="minorEastAsia" w:hAnsiTheme="minorEastAsia" w:hint="eastAsia"/>
                <w:color w:val="000000" w:themeColor="text1"/>
                <w:w w:val="80"/>
                <w:sz w:val="24"/>
              </w:rPr>
              <w:t>1</w:t>
            </w:r>
          </w:p>
        </w:tc>
      </w:tr>
      <w:tr w:rsidR="0049789F" w:rsidTr="004F6004">
        <w:trPr>
          <w:trHeight w:val="515"/>
        </w:trPr>
        <w:tc>
          <w:tcPr>
            <w:tcW w:w="1135" w:type="dxa"/>
          </w:tcPr>
          <w:p w:rsidR="0049789F" w:rsidRDefault="0049789F" w:rsidP="004F6004">
            <w:pPr>
              <w:spacing w:line="120" w:lineRule="auto"/>
              <w:rPr>
                <w:rFonts w:asciiTheme="minorEastAsia" w:hAnsiTheme="minorEastAsia"/>
                <w:color w:val="000000" w:themeColor="text1"/>
                <w:w w:val="80"/>
                <w:sz w:val="24"/>
              </w:rPr>
            </w:pPr>
            <w:r>
              <w:rPr>
                <w:rFonts w:asciiTheme="minorEastAsia" w:hAnsiTheme="minorEastAsia" w:hint="eastAsia"/>
                <w:color w:val="000000" w:themeColor="text1"/>
                <w:w w:val="80"/>
                <w:sz w:val="24"/>
              </w:rPr>
              <w:t>2</w:t>
            </w:r>
            <w:r>
              <w:rPr>
                <w:rFonts w:asciiTheme="minorEastAsia" w:hAnsiTheme="minorEastAsia"/>
                <w:color w:val="000000" w:themeColor="text1"/>
                <w:w w:val="80"/>
                <w:sz w:val="24"/>
              </w:rPr>
              <w:t>2</w:t>
            </w:r>
          </w:p>
        </w:tc>
        <w:tc>
          <w:tcPr>
            <w:tcW w:w="1417"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服务器</w:t>
            </w:r>
          </w:p>
        </w:tc>
        <w:tc>
          <w:tcPr>
            <w:tcW w:w="4111"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CPU: 2.4GHz     2个</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内存:16G DDR4 2133    2个</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RAID:支持RAID 0,1,5,6,10,50,60     1个</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硬盘:1TB/SAS/7200RPM/3.5寸  4块</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硬盘:2TB/SAS/7200RPM/3.5寸  1块</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电源:550W     电源2个</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附件:滑轨        1个</w:t>
            </w:r>
          </w:p>
        </w:tc>
        <w:tc>
          <w:tcPr>
            <w:tcW w:w="851" w:type="dxa"/>
          </w:tcPr>
          <w:p w:rsidR="0049789F" w:rsidRDefault="0049789F" w:rsidP="004F6004">
            <w:pPr>
              <w:spacing w:line="120" w:lineRule="auto"/>
              <w:rPr>
                <w:rFonts w:asciiTheme="minorEastAsia" w:hAnsiTheme="minorEastAsia"/>
                <w:color w:val="000000" w:themeColor="text1"/>
                <w:w w:val="80"/>
                <w:sz w:val="24"/>
              </w:rPr>
            </w:pPr>
            <w:r>
              <w:rPr>
                <w:rFonts w:asciiTheme="minorEastAsia" w:hAnsiTheme="minorEastAsia" w:hint="eastAsia"/>
                <w:color w:val="000000" w:themeColor="text1"/>
                <w:w w:val="80"/>
                <w:sz w:val="24"/>
              </w:rPr>
              <w:t>台</w:t>
            </w:r>
          </w:p>
        </w:tc>
        <w:tc>
          <w:tcPr>
            <w:tcW w:w="992" w:type="dxa"/>
          </w:tcPr>
          <w:p w:rsidR="0049789F" w:rsidRDefault="0049789F" w:rsidP="004F6004">
            <w:pPr>
              <w:spacing w:line="120" w:lineRule="auto"/>
              <w:rPr>
                <w:rFonts w:asciiTheme="minorEastAsia" w:hAnsiTheme="minorEastAsia"/>
                <w:color w:val="000000" w:themeColor="text1"/>
                <w:w w:val="80"/>
                <w:sz w:val="24"/>
              </w:rPr>
            </w:pPr>
            <w:r>
              <w:rPr>
                <w:rFonts w:asciiTheme="minorEastAsia" w:hAnsiTheme="minorEastAsia" w:hint="eastAsia"/>
                <w:color w:val="000000" w:themeColor="text1"/>
                <w:w w:val="80"/>
                <w:sz w:val="24"/>
              </w:rPr>
              <w:t>1</w:t>
            </w:r>
          </w:p>
        </w:tc>
      </w:tr>
      <w:tr w:rsidR="0049789F" w:rsidTr="004F6004">
        <w:trPr>
          <w:trHeight w:val="515"/>
        </w:trPr>
        <w:tc>
          <w:tcPr>
            <w:tcW w:w="1135"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2</w:t>
            </w:r>
            <w:r>
              <w:rPr>
                <w:rFonts w:asciiTheme="minorEastAsia" w:hAnsiTheme="minorEastAsia"/>
                <w:w w:val="80"/>
                <w:sz w:val="24"/>
              </w:rPr>
              <w:t>3</w:t>
            </w:r>
          </w:p>
        </w:tc>
        <w:tc>
          <w:tcPr>
            <w:tcW w:w="1417"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打印机</w:t>
            </w:r>
          </w:p>
        </w:tc>
        <w:tc>
          <w:tcPr>
            <w:tcW w:w="4111"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彩色激光多功能一体机,A4幅面,支持网络打印,双面打印,打印速度黑19PPM,彩色4PPM,分辨率600X600</w:t>
            </w:r>
          </w:p>
        </w:tc>
        <w:tc>
          <w:tcPr>
            <w:tcW w:w="851"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台</w:t>
            </w:r>
          </w:p>
        </w:tc>
        <w:tc>
          <w:tcPr>
            <w:tcW w:w="992"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2</w:t>
            </w:r>
          </w:p>
        </w:tc>
      </w:tr>
    </w:tbl>
    <w:p w:rsidR="00634A4D" w:rsidRPr="00634A4D" w:rsidRDefault="00634A4D" w:rsidP="00634A4D">
      <w:pPr>
        <w:spacing w:line="360" w:lineRule="auto"/>
        <w:rPr>
          <w:rFonts w:asciiTheme="minorEastAsia" w:hAnsiTheme="minorEastAsia" w:cs="仿宋_GB2312"/>
          <w:sz w:val="24"/>
          <w:szCs w:val="24"/>
        </w:rPr>
      </w:pPr>
      <w:r w:rsidRPr="00634A4D">
        <w:rPr>
          <w:rFonts w:asciiTheme="minorEastAsia" w:hAnsiTheme="minorEastAsia" w:cs="仿宋_GB2312" w:hint="eastAsia"/>
          <w:sz w:val="24"/>
          <w:szCs w:val="24"/>
        </w:rPr>
        <w:t>（二）其他要求</w:t>
      </w:r>
    </w:p>
    <w:p w:rsidR="00380AE8" w:rsidRPr="00380AE8" w:rsidRDefault="00380AE8" w:rsidP="00380AE8">
      <w:pPr>
        <w:wordWrap w:val="0"/>
        <w:topLinePunct/>
        <w:autoSpaceDE w:val="0"/>
        <w:autoSpaceDN w:val="0"/>
        <w:adjustRightInd w:val="0"/>
        <w:spacing w:line="500" w:lineRule="exact"/>
        <w:rPr>
          <w:rFonts w:ascii="宋体" w:cs="宋体"/>
          <w:sz w:val="24"/>
          <w:szCs w:val="24"/>
          <w:lang w:val="zh-CN"/>
        </w:rPr>
      </w:pPr>
      <w:r w:rsidRPr="00380AE8">
        <w:rPr>
          <w:rFonts w:ascii="宋体" w:cs="宋体" w:hint="eastAsia"/>
          <w:sz w:val="24"/>
          <w:szCs w:val="24"/>
          <w:lang w:val="zh-CN"/>
        </w:rPr>
        <w:t>1、投标人须明确投标产品的厂家、产地、品牌、型号、详细参数，否则为无效投标。</w:t>
      </w:r>
    </w:p>
    <w:p w:rsidR="00380AE8" w:rsidRPr="00380AE8" w:rsidRDefault="00380AE8" w:rsidP="00380AE8">
      <w:pPr>
        <w:wordWrap w:val="0"/>
        <w:topLinePunct/>
        <w:autoSpaceDE w:val="0"/>
        <w:autoSpaceDN w:val="0"/>
        <w:adjustRightInd w:val="0"/>
        <w:spacing w:line="500" w:lineRule="exact"/>
        <w:rPr>
          <w:rFonts w:ascii="宋体" w:cs="宋体"/>
          <w:sz w:val="24"/>
          <w:szCs w:val="24"/>
          <w:lang w:val="zh-CN"/>
        </w:rPr>
      </w:pPr>
      <w:r w:rsidRPr="00380AE8">
        <w:rPr>
          <w:rFonts w:ascii="宋体" w:cs="宋体" w:hint="eastAsia"/>
          <w:sz w:val="24"/>
          <w:szCs w:val="24"/>
          <w:lang w:val="zh-CN"/>
        </w:rPr>
        <w:t>2、投标人应就该项目完整投标，否则为无效投标。</w:t>
      </w:r>
    </w:p>
    <w:p w:rsidR="00380AE8" w:rsidRPr="00380AE8" w:rsidRDefault="00380AE8" w:rsidP="00380AE8">
      <w:pPr>
        <w:wordWrap w:val="0"/>
        <w:topLinePunct/>
        <w:autoSpaceDE w:val="0"/>
        <w:autoSpaceDN w:val="0"/>
        <w:adjustRightInd w:val="0"/>
        <w:spacing w:line="500" w:lineRule="exact"/>
        <w:rPr>
          <w:rFonts w:ascii="宋体" w:cs="宋体"/>
          <w:sz w:val="24"/>
          <w:szCs w:val="24"/>
          <w:lang w:val="zh-CN"/>
        </w:rPr>
      </w:pPr>
      <w:r w:rsidRPr="00380AE8">
        <w:rPr>
          <w:rFonts w:ascii="宋体" w:cs="宋体" w:hint="eastAsia"/>
          <w:sz w:val="24"/>
          <w:szCs w:val="24"/>
          <w:lang w:val="zh-CN"/>
        </w:rPr>
        <w:t>3、本招标文件所列需求为最低要求，投标产品不得低于最低要求，否则为无效投标。</w:t>
      </w:r>
    </w:p>
    <w:p w:rsidR="00380AE8" w:rsidRPr="00380AE8" w:rsidRDefault="00380AE8" w:rsidP="00380AE8">
      <w:pPr>
        <w:wordWrap w:val="0"/>
        <w:topLinePunct/>
        <w:autoSpaceDE w:val="0"/>
        <w:autoSpaceDN w:val="0"/>
        <w:adjustRightInd w:val="0"/>
        <w:spacing w:line="500" w:lineRule="exact"/>
        <w:rPr>
          <w:rFonts w:ascii="宋体" w:cs="宋体"/>
          <w:sz w:val="24"/>
          <w:szCs w:val="24"/>
          <w:lang w:val="zh-CN"/>
        </w:rPr>
      </w:pPr>
      <w:r w:rsidRPr="00380AE8">
        <w:rPr>
          <w:rFonts w:ascii="宋体" w:cs="宋体" w:hint="eastAsia"/>
          <w:sz w:val="24"/>
          <w:szCs w:val="24"/>
          <w:lang w:val="zh-CN"/>
        </w:rPr>
        <w:t>4、交货期：合同签订后15日历天内，不响应者为无效投标。</w:t>
      </w:r>
    </w:p>
    <w:p w:rsidR="00380AE8" w:rsidRPr="00380AE8" w:rsidRDefault="00380AE8" w:rsidP="00380AE8">
      <w:pPr>
        <w:wordWrap w:val="0"/>
        <w:topLinePunct/>
        <w:autoSpaceDE w:val="0"/>
        <w:autoSpaceDN w:val="0"/>
        <w:adjustRightInd w:val="0"/>
        <w:spacing w:line="500" w:lineRule="exact"/>
        <w:rPr>
          <w:rFonts w:ascii="宋体" w:cs="宋体"/>
          <w:sz w:val="24"/>
          <w:szCs w:val="24"/>
          <w:lang w:val="zh-CN"/>
        </w:rPr>
      </w:pPr>
      <w:r w:rsidRPr="00380AE8">
        <w:rPr>
          <w:rFonts w:ascii="宋体" w:cs="宋体" w:hint="eastAsia"/>
          <w:sz w:val="24"/>
          <w:szCs w:val="24"/>
          <w:lang w:val="zh-CN"/>
        </w:rPr>
        <w:t>5、最高限价：22万元 ，超出者为无效投标。</w:t>
      </w:r>
    </w:p>
    <w:p w:rsidR="00380AE8" w:rsidRPr="00380AE8" w:rsidRDefault="00380AE8" w:rsidP="00380AE8">
      <w:pPr>
        <w:wordWrap w:val="0"/>
        <w:topLinePunct/>
        <w:autoSpaceDE w:val="0"/>
        <w:autoSpaceDN w:val="0"/>
        <w:adjustRightInd w:val="0"/>
        <w:spacing w:line="500" w:lineRule="exact"/>
        <w:rPr>
          <w:rFonts w:ascii="宋体" w:cs="宋体"/>
          <w:sz w:val="24"/>
          <w:szCs w:val="24"/>
          <w:lang w:val="zh-CN"/>
        </w:rPr>
      </w:pPr>
      <w:r w:rsidRPr="00380AE8">
        <w:rPr>
          <w:rFonts w:ascii="宋体" w:cs="宋体" w:hint="eastAsia"/>
          <w:sz w:val="24"/>
          <w:szCs w:val="24"/>
          <w:lang w:val="zh-CN"/>
        </w:rPr>
        <w:t>6、付款方式：验收合格后支付90%,剩余10%一年后支付。不响应者为无效投标。</w:t>
      </w:r>
    </w:p>
    <w:p w:rsidR="002E76EF" w:rsidRPr="00A43870" w:rsidRDefault="00380AE8" w:rsidP="002E76EF">
      <w:pPr>
        <w:wordWrap w:val="0"/>
        <w:topLinePunct/>
        <w:autoSpaceDE w:val="0"/>
        <w:autoSpaceDN w:val="0"/>
        <w:adjustRightInd w:val="0"/>
        <w:spacing w:line="500" w:lineRule="exact"/>
        <w:rPr>
          <w:rFonts w:ascii="宋体" w:cs="宋体"/>
          <w:sz w:val="24"/>
          <w:szCs w:val="24"/>
          <w:lang w:val="zh-CN"/>
        </w:rPr>
      </w:pPr>
      <w:r>
        <w:rPr>
          <w:rFonts w:ascii="宋体" w:cs="宋体" w:hint="eastAsia"/>
          <w:sz w:val="24"/>
          <w:szCs w:val="24"/>
          <w:lang w:val="zh-CN"/>
        </w:rPr>
        <w:t>7</w:t>
      </w:r>
      <w:r w:rsidR="002E76EF" w:rsidRPr="00786447">
        <w:rPr>
          <w:rFonts w:ascii="宋体" w:cs="宋体" w:hint="eastAsia"/>
          <w:sz w:val="24"/>
          <w:szCs w:val="24"/>
          <w:lang w:val="zh-CN"/>
        </w:rPr>
        <w:t>、</w:t>
      </w:r>
      <w:r w:rsidR="002E76EF" w:rsidRPr="00A43870">
        <w:rPr>
          <w:rFonts w:ascii="宋体" w:cs="宋体" w:hint="eastAsia"/>
          <w:sz w:val="24"/>
          <w:szCs w:val="24"/>
          <w:lang w:val="zh-CN"/>
        </w:rPr>
        <w:t>投标人所投产品若属于“中国强制性产品认证”（3C认证）范围内,则必须承诺采用</w:t>
      </w:r>
      <w:r w:rsidR="002E76EF" w:rsidRPr="00A43870">
        <w:rPr>
          <w:rFonts w:ascii="宋体" w:cs="宋体"/>
          <w:sz w:val="24"/>
          <w:szCs w:val="24"/>
          <w:lang w:val="zh-CN"/>
        </w:rPr>
        <w:t>《中华人民共和国实施强制性产品认证的产品目录》</w:t>
      </w:r>
      <w:r w:rsidR="002E76EF" w:rsidRPr="00A43870">
        <w:rPr>
          <w:rFonts w:ascii="宋体" w:cs="宋体" w:hint="eastAsia"/>
          <w:sz w:val="24"/>
          <w:szCs w:val="24"/>
          <w:lang w:val="zh-CN"/>
        </w:rPr>
        <w:t>并在有效期内的产品，应在投标文件中提供“所投产品符合国家强制性要求承诺函”并加盖投标人公章，否则将承担其投标被视为非实质性响应投标的风险。</w:t>
      </w:r>
    </w:p>
    <w:p w:rsidR="002E76EF" w:rsidRPr="002E76EF" w:rsidRDefault="00380AE8" w:rsidP="002E76EF">
      <w:pPr>
        <w:wordWrap w:val="0"/>
        <w:topLinePunct/>
        <w:autoSpaceDE w:val="0"/>
        <w:autoSpaceDN w:val="0"/>
        <w:adjustRightInd w:val="0"/>
        <w:spacing w:line="500" w:lineRule="exact"/>
        <w:rPr>
          <w:rFonts w:ascii="宋体" w:eastAsia="宋体" w:hAnsi="Calibri" w:cs="宋体"/>
          <w:sz w:val="24"/>
          <w:szCs w:val="24"/>
          <w:lang w:val="zh-CN"/>
        </w:rPr>
      </w:pPr>
      <w:r>
        <w:rPr>
          <w:rFonts w:ascii="宋体" w:cs="宋体" w:hint="eastAsia"/>
          <w:sz w:val="24"/>
          <w:szCs w:val="24"/>
          <w:lang w:val="zh-CN"/>
        </w:rPr>
        <w:t>8</w:t>
      </w:r>
      <w:r w:rsidR="002E76EF" w:rsidRPr="002E76EF">
        <w:rPr>
          <w:rFonts w:ascii="宋体" w:eastAsia="宋体" w:hAnsi="Calibri" w:cs="宋体" w:hint="eastAsia"/>
          <w:sz w:val="24"/>
          <w:szCs w:val="24"/>
          <w:lang w:val="zh-CN"/>
        </w:rPr>
        <w:t>、专利权：投标人应保证用户在使用该货物或其任何一部分时不受第三方提出侵犯其专利权、商标权和工业设计权等的起诉。</w:t>
      </w:r>
    </w:p>
    <w:p w:rsidR="00240244" w:rsidRPr="00240244" w:rsidRDefault="00240244" w:rsidP="00240244">
      <w:pPr>
        <w:wordWrap w:val="0"/>
        <w:topLinePunct/>
        <w:autoSpaceDE w:val="0"/>
        <w:autoSpaceDN w:val="0"/>
        <w:adjustRightInd w:val="0"/>
        <w:spacing w:line="500" w:lineRule="exact"/>
        <w:rPr>
          <w:rFonts w:ascii="宋体" w:eastAsia="宋体" w:hAnsi="Calibri" w:cs="宋体"/>
          <w:sz w:val="24"/>
          <w:szCs w:val="24"/>
          <w:lang w:val="zh-CN"/>
        </w:rPr>
      </w:pPr>
      <w:r w:rsidRPr="00240244">
        <w:rPr>
          <w:rFonts w:ascii="宋体" w:eastAsia="宋体" w:hAnsi="Calibri" w:cs="宋体" w:hint="eastAsia"/>
          <w:sz w:val="24"/>
          <w:szCs w:val="24"/>
          <w:lang w:val="zh-CN"/>
        </w:rPr>
        <w:lastRenderedPageBreak/>
        <w:t>（三）采购标的执行标准</w:t>
      </w:r>
    </w:p>
    <w:p w:rsidR="00240244" w:rsidRPr="00240244" w:rsidRDefault="00240244" w:rsidP="00240244">
      <w:pPr>
        <w:wordWrap w:val="0"/>
        <w:topLinePunct/>
        <w:autoSpaceDE w:val="0"/>
        <w:autoSpaceDN w:val="0"/>
        <w:adjustRightInd w:val="0"/>
        <w:spacing w:line="500" w:lineRule="exact"/>
        <w:ind w:firstLineChars="200" w:firstLine="480"/>
        <w:rPr>
          <w:rFonts w:ascii="宋体" w:eastAsia="宋体" w:hAnsi="Calibri" w:cs="宋体"/>
          <w:sz w:val="24"/>
          <w:szCs w:val="24"/>
          <w:lang w:val="zh-CN"/>
        </w:rPr>
      </w:pPr>
      <w:r w:rsidRPr="00240244">
        <w:rPr>
          <w:rFonts w:ascii="宋体" w:eastAsia="宋体" w:hAnsi="Calibri" w:cs="宋体" w:hint="eastAsia"/>
          <w:sz w:val="24"/>
          <w:szCs w:val="24"/>
          <w:lang w:val="zh-CN"/>
        </w:rPr>
        <w:t xml:space="preserve">主要采用（但不限于）下列规范及标准的最新版本： </w:t>
      </w:r>
    </w:p>
    <w:p w:rsidR="00240244" w:rsidRPr="00240244" w:rsidRDefault="00240244" w:rsidP="00240244">
      <w:pPr>
        <w:wordWrap w:val="0"/>
        <w:topLinePunct/>
        <w:autoSpaceDE w:val="0"/>
        <w:autoSpaceDN w:val="0"/>
        <w:adjustRightInd w:val="0"/>
        <w:spacing w:line="500" w:lineRule="exact"/>
        <w:ind w:firstLineChars="200" w:firstLine="480"/>
        <w:rPr>
          <w:rFonts w:ascii="宋体" w:eastAsia="宋体" w:hAnsi="Calibri" w:cs="宋体"/>
          <w:sz w:val="24"/>
          <w:szCs w:val="24"/>
          <w:lang w:val="zh-CN"/>
        </w:rPr>
      </w:pPr>
      <w:r w:rsidRPr="00240244">
        <w:rPr>
          <w:rFonts w:ascii="宋体" w:eastAsia="宋体" w:hAnsi="Calibri" w:cs="宋体" w:hint="eastAsia"/>
          <w:sz w:val="24"/>
          <w:szCs w:val="24"/>
          <w:lang w:val="zh-CN"/>
        </w:rPr>
        <w:t xml:space="preserve">GB/T13667.3—2013 钢制书架 第 3部分：手动密集书架 </w:t>
      </w:r>
    </w:p>
    <w:p w:rsidR="00240244" w:rsidRPr="00240244" w:rsidRDefault="00240244" w:rsidP="00240244">
      <w:pPr>
        <w:wordWrap w:val="0"/>
        <w:topLinePunct/>
        <w:autoSpaceDE w:val="0"/>
        <w:autoSpaceDN w:val="0"/>
        <w:adjustRightInd w:val="0"/>
        <w:spacing w:line="500" w:lineRule="exact"/>
        <w:ind w:firstLineChars="200" w:firstLine="480"/>
        <w:rPr>
          <w:rFonts w:ascii="宋体" w:eastAsia="宋体" w:hAnsi="Calibri" w:cs="宋体"/>
          <w:sz w:val="24"/>
          <w:szCs w:val="24"/>
          <w:lang w:val="zh-CN"/>
        </w:rPr>
      </w:pPr>
      <w:r w:rsidRPr="00240244">
        <w:rPr>
          <w:rFonts w:ascii="宋体" w:eastAsia="宋体" w:hAnsi="Calibri" w:cs="宋体" w:hint="eastAsia"/>
          <w:sz w:val="24"/>
          <w:szCs w:val="24"/>
          <w:lang w:val="zh-CN"/>
        </w:rPr>
        <w:t xml:space="preserve">GB1720 -1979   漆膜附着力测定法 </w:t>
      </w:r>
    </w:p>
    <w:p w:rsidR="00240244" w:rsidRPr="00240244" w:rsidRDefault="00240244" w:rsidP="00240244">
      <w:pPr>
        <w:wordWrap w:val="0"/>
        <w:topLinePunct/>
        <w:autoSpaceDE w:val="0"/>
        <w:autoSpaceDN w:val="0"/>
        <w:adjustRightInd w:val="0"/>
        <w:spacing w:line="500" w:lineRule="exact"/>
        <w:ind w:firstLineChars="200" w:firstLine="480"/>
        <w:rPr>
          <w:rFonts w:ascii="宋体" w:eastAsia="宋体" w:hAnsi="Calibri" w:cs="宋体"/>
          <w:sz w:val="24"/>
          <w:szCs w:val="24"/>
          <w:lang w:val="zh-CN"/>
        </w:rPr>
      </w:pPr>
      <w:r w:rsidRPr="00240244">
        <w:rPr>
          <w:rFonts w:ascii="宋体" w:eastAsia="宋体" w:hAnsi="Calibri" w:cs="宋体" w:hint="eastAsia"/>
          <w:sz w:val="24"/>
          <w:szCs w:val="24"/>
          <w:lang w:val="zh-CN"/>
        </w:rPr>
        <w:t xml:space="preserve">GB/T4893.5-2013  家具表面漆膜理化性能试验 第 5部分：漆膜厚度测定法 </w:t>
      </w:r>
    </w:p>
    <w:p w:rsidR="00240244" w:rsidRPr="00240244" w:rsidRDefault="00240244" w:rsidP="00240244">
      <w:pPr>
        <w:wordWrap w:val="0"/>
        <w:topLinePunct/>
        <w:autoSpaceDE w:val="0"/>
        <w:autoSpaceDN w:val="0"/>
        <w:adjustRightInd w:val="0"/>
        <w:spacing w:line="500" w:lineRule="exact"/>
        <w:ind w:firstLineChars="200" w:firstLine="480"/>
        <w:rPr>
          <w:rFonts w:ascii="宋体" w:eastAsia="宋体" w:hAnsi="Calibri" w:cs="宋体"/>
          <w:sz w:val="24"/>
          <w:szCs w:val="24"/>
          <w:lang w:val="zh-CN"/>
        </w:rPr>
      </w:pPr>
      <w:r w:rsidRPr="00240244">
        <w:rPr>
          <w:rFonts w:ascii="宋体" w:eastAsia="宋体" w:hAnsi="Calibri" w:cs="宋体" w:hint="eastAsia"/>
          <w:sz w:val="24"/>
          <w:szCs w:val="24"/>
          <w:lang w:val="zh-CN"/>
        </w:rPr>
        <w:t xml:space="preserve">GB/T4893.6-2013   家具表面漆膜理化性能试验 第 6部分：光泽测定法 </w:t>
      </w:r>
    </w:p>
    <w:p w:rsidR="00240244" w:rsidRPr="00240244" w:rsidRDefault="00240244" w:rsidP="00240244">
      <w:pPr>
        <w:wordWrap w:val="0"/>
        <w:topLinePunct/>
        <w:autoSpaceDE w:val="0"/>
        <w:autoSpaceDN w:val="0"/>
        <w:adjustRightInd w:val="0"/>
        <w:spacing w:line="500" w:lineRule="exact"/>
        <w:ind w:firstLineChars="200" w:firstLine="480"/>
        <w:rPr>
          <w:rFonts w:ascii="宋体" w:eastAsia="宋体" w:hAnsi="Calibri" w:cs="宋体"/>
          <w:sz w:val="24"/>
          <w:szCs w:val="24"/>
          <w:lang w:val="zh-CN"/>
        </w:rPr>
      </w:pPr>
      <w:r w:rsidRPr="00240244">
        <w:rPr>
          <w:rFonts w:ascii="宋体" w:eastAsia="宋体" w:hAnsi="Calibri" w:cs="宋体" w:hint="eastAsia"/>
          <w:sz w:val="24"/>
          <w:szCs w:val="24"/>
          <w:lang w:val="zh-CN"/>
        </w:rPr>
        <w:t>GB/T4893.8-2013 家具表面漆膜理化性能试验 第 8部分：耐磨性测定法</w:t>
      </w:r>
    </w:p>
    <w:p w:rsidR="00240244" w:rsidRPr="00240244" w:rsidRDefault="00240244" w:rsidP="00240244">
      <w:pPr>
        <w:wordWrap w:val="0"/>
        <w:topLinePunct/>
        <w:autoSpaceDE w:val="0"/>
        <w:autoSpaceDN w:val="0"/>
        <w:adjustRightInd w:val="0"/>
        <w:spacing w:line="500" w:lineRule="exact"/>
        <w:ind w:firstLineChars="200" w:firstLine="480"/>
        <w:rPr>
          <w:rFonts w:ascii="宋体" w:eastAsia="宋体" w:hAnsi="Calibri" w:cs="宋体"/>
          <w:sz w:val="24"/>
          <w:szCs w:val="24"/>
          <w:lang w:val="zh-CN"/>
        </w:rPr>
      </w:pPr>
      <w:r w:rsidRPr="00240244">
        <w:rPr>
          <w:rFonts w:ascii="宋体" w:eastAsia="宋体" w:hAnsi="Calibri" w:cs="宋体" w:hint="eastAsia"/>
          <w:sz w:val="24"/>
          <w:szCs w:val="24"/>
          <w:lang w:val="zh-CN"/>
        </w:rPr>
        <w:t xml:space="preserve">GB6807-2001  钢铁工件涂漆前磷化处理技术条件 </w:t>
      </w:r>
    </w:p>
    <w:p w:rsidR="00240244" w:rsidRPr="00240244" w:rsidRDefault="00240244" w:rsidP="00240244">
      <w:pPr>
        <w:wordWrap w:val="0"/>
        <w:topLinePunct/>
        <w:autoSpaceDE w:val="0"/>
        <w:autoSpaceDN w:val="0"/>
        <w:adjustRightInd w:val="0"/>
        <w:spacing w:line="500" w:lineRule="exact"/>
        <w:rPr>
          <w:rFonts w:ascii="宋体" w:eastAsia="宋体" w:hAnsi="Calibri" w:cs="宋体"/>
          <w:sz w:val="24"/>
          <w:szCs w:val="24"/>
          <w:lang w:val="zh-CN"/>
        </w:rPr>
      </w:pPr>
      <w:r w:rsidRPr="00240244">
        <w:rPr>
          <w:rFonts w:ascii="宋体" w:eastAsia="宋体" w:hAnsi="Calibri" w:cs="宋体" w:hint="eastAsia"/>
          <w:sz w:val="24"/>
          <w:szCs w:val="24"/>
          <w:lang w:val="zh-CN"/>
        </w:rPr>
        <w:t>（四）服务标准、期限、效率等要求</w:t>
      </w:r>
    </w:p>
    <w:p w:rsidR="00240244" w:rsidRPr="00240244" w:rsidRDefault="00240244" w:rsidP="00240244">
      <w:pPr>
        <w:wordWrap w:val="0"/>
        <w:topLinePunct/>
        <w:autoSpaceDE w:val="0"/>
        <w:autoSpaceDN w:val="0"/>
        <w:adjustRightInd w:val="0"/>
        <w:spacing w:line="500" w:lineRule="exact"/>
        <w:ind w:firstLineChars="200" w:firstLine="480"/>
        <w:rPr>
          <w:rFonts w:ascii="宋体" w:eastAsia="宋体" w:hAnsi="Calibri" w:cs="宋体"/>
          <w:sz w:val="24"/>
          <w:szCs w:val="24"/>
          <w:lang w:val="zh-CN"/>
        </w:rPr>
      </w:pPr>
      <w:r w:rsidRPr="00240244">
        <w:rPr>
          <w:rFonts w:ascii="宋体" w:eastAsia="宋体" w:hAnsi="Calibri" w:cs="宋体" w:hint="eastAsia"/>
          <w:sz w:val="24"/>
          <w:szCs w:val="24"/>
          <w:lang w:val="zh-CN"/>
        </w:rPr>
        <w:t>产品保修期为5年，保修期内出现质量问题，接到采购人维修通知后，应在1小时内响应，4小时内到达现场，提供免费的人力、部件、上门维修服务。产品由中标供应商包修包换，并承担修理调换等费用。质保期过后，中标供应商仍需要提供优质服务，进行定期维护和修理，并仅收取成本费。</w:t>
      </w:r>
    </w:p>
    <w:p w:rsidR="00240244" w:rsidRPr="00240244" w:rsidRDefault="00240244" w:rsidP="00240244">
      <w:pPr>
        <w:wordWrap w:val="0"/>
        <w:topLinePunct/>
        <w:autoSpaceDE w:val="0"/>
        <w:autoSpaceDN w:val="0"/>
        <w:adjustRightInd w:val="0"/>
        <w:spacing w:line="500" w:lineRule="exact"/>
        <w:rPr>
          <w:rFonts w:ascii="宋体" w:eastAsia="宋体" w:hAnsi="Calibri" w:cs="宋体"/>
          <w:sz w:val="24"/>
          <w:szCs w:val="24"/>
          <w:lang w:val="zh-CN"/>
        </w:rPr>
      </w:pPr>
      <w:r w:rsidRPr="00240244">
        <w:rPr>
          <w:rFonts w:ascii="宋体" w:eastAsia="宋体" w:hAnsi="Calibri" w:cs="宋体" w:hint="eastAsia"/>
          <w:sz w:val="24"/>
          <w:szCs w:val="24"/>
          <w:lang w:val="zh-CN"/>
        </w:rPr>
        <w:t>（五）验收标准</w:t>
      </w:r>
    </w:p>
    <w:p w:rsidR="00240244" w:rsidRPr="00240244" w:rsidRDefault="00240244" w:rsidP="00240244">
      <w:pPr>
        <w:wordWrap w:val="0"/>
        <w:topLinePunct/>
        <w:autoSpaceDE w:val="0"/>
        <w:autoSpaceDN w:val="0"/>
        <w:adjustRightInd w:val="0"/>
        <w:spacing w:line="500" w:lineRule="exact"/>
        <w:ind w:firstLineChars="200" w:firstLine="480"/>
        <w:rPr>
          <w:rFonts w:ascii="宋体" w:eastAsia="宋体" w:hAnsi="Calibri" w:cs="宋体"/>
          <w:sz w:val="24"/>
          <w:szCs w:val="24"/>
          <w:lang w:val="zh-CN"/>
        </w:rPr>
      </w:pPr>
      <w:r w:rsidRPr="00240244">
        <w:rPr>
          <w:rFonts w:ascii="宋体" w:eastAsia="宋体" w:hAnsi="Calibri" w:cs="宋体" w:hint="eastAsia"/>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240244" w:rsidRPr="00240244" w:rsidRDefault="00240244" w:rsidP="00240244">
      <w:pPr>
        <w:wordWrap w:val="0"/>
        <w:topLinePunct/>
        <w:autoSpaceDE w:val="0"/>
        <w:autoSpaceDN w:val="0"/>
        <w:adjustRightInd w:val="0"/>
        <w:spacing w:line="500" w:lineRule="exact"/>
        <w:rPr>
          <w:rFonts w:ascii="宋体" w:eastAsia="宋体" w:hAnsi="Calibri" w:cs="宋体"/>
          <w:sz w:val="24"/>
          <w:szCs w:val="24"/>
          <w:lang w:val="zh-CN"/>
        </w:rPr>
      </w:pPr>
      <w:r w:rsidRPr="00240244">
        <w:rPr>
          <w:rFonts w:ascii="宋体" w:eastAsia="宋体" w:hAnsi="Calibri" w:cs="宋体" w:hint="eastAsia"/>
          <w:sz w:val="24"/>
          <w:szCs w:val="24"/>
          <w:lang w:val="zh-CN"/>
        </w:rPr>
        <w:t>依照GB/T13667.3-2013“手动密集书架技术条件”国家标准检测方法进行检验。验收内容如下：</w:t>
      </w:r>
    </w:p>
    <w:p w:rsidR="00240244" w:rsidRPr="00240244" w:rsidRDefault="00240244" w:rsidP="002C203F">
      <w:pPr>
        <w:wordWrap w:val="0"/>
        <w:topLinePunct/>
        <w:autoSpaceDE w:val="0"/>
        <w:autoSpaceDN w:val="0"/>
        <w:adjustRightInd w:val="0"/>
        <w:spacing w:line="500" w:lineRule="exact"/>
        <w:ind w:firstLineChars="200" w:firstLine="480"/>
        <w:rPr>
          <w:rFonts w:ascii="宋体" w:eastAsia="宋体" w:hAnsi="Calibri" w:cs="宋体"/>
          <w:sz w:val="24"/>
          <w:szCs w:val="24"/>
          <w:lang w:val="zh-CN"/>
        </w:rPr>
      </w:pPr>
      <w:r w:rsidRPr="00240244">
        <w:rPr>
          <w:rFonts w:ascii="宋体" w:eastAsia="宋体" w:hAnsi="Calibri" w:cs="宋体" w:hint="eastAsia"/>
          <w:sz w:val="24"/>
          <w:szCs w:val="24"/>
          <w:lang w:val="zh-CN"/>
        </w:rPr>
        <w:t>1、凡需焊接的部位应焊接牢固，焊点均匀，焊痕高度≤1mm，焊点间距应控制在100mm以内，焊痕表面波纹平整，不得出现焊焦、焊穿等现象。</w:t>
      </w:r>
    </w:p>
    <w:p w:rsidR="00240244" w:rsidRPr="002C203F" w:rsidRDefault="00240244" w:rsidP="002C203F">
      <w:pPr>
        <w:wordWrap w:val="0"/>
        <w:topLinePunct/>
        <w:autoSpaceDE w:val="0"/>
        <w:autoSpaceDN w:val="0"/>
        <w:adjustRightInd w:val="0"/>
        <w:spacing w:line="500" w:lineRule="exact"/>
        <w:ind w:firstLineChars="200" w:firstLine="480"/>
        <w:rPr>
          <w:rFonts w:ascii="宋体" w:eastAsia="宋体" w:hAnsi="Calibri" w:cs="宋体"/>
          <w:sz w:val="24"/>
          <w:szCs w:val="24"/>
          <w:lang w:val="zh-CN"/>
        </w:rPr>
      </w:pPr>
      <w:r w:rsidRPr="002C203F">
        <w:rPr>
          <w:rFonts w:ascii="宋体" w:eastAsia="宋体" w:hAnsi="Calibri" w:cs="宋体" w:hint="eastAsia"/>
          <w:sz w:val="24"/>
          <w:szCs w:val="24"/>
          <w:lang w:val="zh-CN"/>
        </w:rPr>
        <w:t>2、冲压件必须平整无毛刺，不允许有裂痕，冲压尺寸的误差应控制在±2.0mm之内。</w:t>
      </w:r>
    </w:p>
    <w:p w:rsidR="00240244" w:rsidRPr="002C203F" w:rsidRDefault="00240244" w:rsidP="002C203F">
      <w:pPr>
        <w:wordWrap w:val="0"/>
        <w:topLinePunct/>
        <w:autoSpaceDE w:val="0"/>
        <w:autoSpaceDN w:val="0"/>
        <w:adjustRightInd w:val="0"/>
        <w:spacing w:line="500" w:lineRule="exact"/>
        <w:ind w:firstLineChars="200" w:firstLine="480"/>
        <w:rPr>
          <w:rFonts w:ascii="宋体" w:eastAsia="宋体" w:hAnsi="Calibri" w:cs="宋体"/>
          <w:sz w:val="24"/>
          <w:szCs w:val="24"/>
          <w:lang w:val="zh-CN"/>
        </w:rPr>
      </w:pPr>
      <w:r w:rsidRPr="002C203F">
        <w:rPr>
          <w:rFonts w:ascii="宋体" w:eastAsia="宋体" w:hAnsi="Calibri" w:cs="宋体" w:hint="eastAsia"/>
          <w:sz w:val="24"/>
          <w:szCs w:val="24"/>
          <w:lang w:val="zh-CN"/>
        </w:rPr>
        <w:t>3、折弯必须到位，以确保工件折弯所需角度，其邻边垂直度、平行度控制在≤1.5mm内。</w:t>
      </w:r>
    </w:p>
    <w:p w:rsidR="00240244" w:rsidRPr="002C203F" w:rsidRDefault="00240244" w:rsidP="002C203F">
      <w:pPr>
        <w:wordWrap w:val="0"/>
        <w:topLinePunct/>
        <w:autoSpaceDE w:val="0"/>
        <w:autoSpaceDN w:val="0"/>
        <w:adjustRightInd w:val="0"/>
        <w:spacing w:line="500" w:lineRule="exact"/>
        <w:ind w:firstLineChars="200" w:firstLine="480"/>
        <w:rPr>
          <w:rFonts w:ascii="宋体" w:eastAsia="宋体" w:hAnsi="Calibri" w:cs="宋体"/>
          <w:sz w:val="24"/>
          <w:szCs w:val="24"/>
          <w:lang w:val="zh-CN"/>
        </w:rPr>
      </w:pPr>
      <w:r w:rsidRPr="002C203F">
        <w:rPr>
          <w:rFonts w:ascii="宋体" w:eastAsia="宋体" w:hAnsi="Calibri" w:cs="宋体" w:hint="eastAsia"/>
          <w:sz w:val="24"/>
          <w:szCs w:val="24"/>
          <w:lang w:val="zh-CN"/>
        </w:rPr>
        <w:t>4、涂层表面应平整光滑，色泽均匀一致，不允许有流挂、起粒、皱皮、露底、剥</w:t>
      </w:r>
      <w:r w:rsidRPr="002C203F">
        <w:rPr>
          <w:rFonts w:ascii="宋体" w:eastAsia="宋体" w:hAnsi="Calibri" w:cs="宋体" w:hint="eastAsia"/>
          <w:sz w:val="24"/>
          <w:szCs w:val="24"/>
          <w:lang w:val="zh-CN"/>
        </w:rPr>
        <w:lastRenderedPageBreak/>
        <w:t>落、伤痕等外观缺陷。</w:t>
      </w:r>
    </w:p>
    <w:p w:rsidR="00240244" w:rsidRPr="002C203F" w:rsidRDefault="00240244" w:rsidP="002C203F">
      <w:pPr>
        <w:wordWrap w:val="0"/>
        <w:topLinePunct/>
        <w:autoSpaceDE w:val="0"/>
        <w:autoSpaceDN w:val="0"/>
        <w:adjustRightInd w:val="0"/>
        <w:spacing w:line="500" w:lineRule="exact"/>
        <w:ind w:firstLineChars="200" w:firstLine="480"/>
        <w:rPr>
          <w:rFonts w:ascii="宋体" w:eastAsia="宋体" w:hAnsi="Calibri" w:cs="宋体"/>
          <w:sz w:val="24"/>
          <w:szCs w:val="24"/>
          <w:lang w:val="zh-CN"/>
        </w:rPr>
      </w:pPr>
      <w:r w:rsidRPr="002C203F">
        <w:rPr>
          <w:rFonts w:ascii="宋体" w:eastAsia="宋体" w:hAnsi="Calibri" w:cs="宋体" w:hint="eastAsia"/>
          <w:sz w:val="24"/>
          <w:szCs w:val="24"/>
          <w:lang w:val="zh-CN"/>
        </w:rPr>
        <w:t>5、各零件、组合件表面应光滑平整，不得有尖角凸起；各零件、组合件之间能保持互换性。所有标准件及紧固件均需氧化或镀锌处理。</w:t>
      </w:r>
    </w:p>
    <w:p w:rsidR="00240244" w:rsidRPr="002C203F" w:rsidRDefault="00240244" w:rsidP="002C203F">
      <w:pPr>
        <w:wordWrap w:val="0"/>
        <w:topLinePunct/>
        <w:autoSpaceDE w:val="0"/>
        <w:autoSpaceDN w:val="0"/>
        <w:adjustRightInd w:val="0"/>
        <w:spacing w:line="500" w:lineRule="exact"/>
        <w:ind w:firstLineChars="200" w:firstLine="480"/>
        <w:rPr>
          <w:rFonts w:ascii="宋体" w:eastAsia="宋体" w:hAnsi="Calibri" w:cs="宋体"/>
          <w:sz w:val="24"/>
          <w:szCs w:val="24"/>
          <w:lang w:val="zh-CN"/>
        </w:rPr>
      </w:pPr>
      <w:r w:rsidRPr="002C203F">
        <w:rPr>
          <w:rFonts w:ascii="宋体" w:eastAsia="宋体" w:hAnsi="Calibri" w:cs="宋体" w:hint="eastAsia"/>
          <w:sz w:val="24"/>
          <w:szCs w:val="24"/>
          <w:lang w:val="zh-CN"/>
        </w:rPr>
        <w:t>6、在一个组合之间的产品零部件应能保持互换性。</w:t>
      </w:r>
    </w:p>
    <w:p w:rsidR="00240244" w:rsidRPr="002C203F" w:rsidRDefault="00240244" w:rsidP="002C203F">
      <w:pPr>
        <w:wordWrap w:val="0"/>
        <w:topLinePunct/>
        <w:autoSpaceDE w:val="0"/>
        <w:autoSpaceDN w:val="0"/>
        <w:adjustRightInd w:val="0"/>
        <w:spacing w:line="500" w:lineRule="exact"/>
        <w:rPr>
          <w:rFonts w:ascii="宋体" w:eastAsia="宋体" w:hAnsi="Calibri" w:cs="宋体"/>
          <w:sz w:val="24"/>
          <w:szCs w:val="24"/>
          <w:lang w:val="zh-CN"/>
        </w:rPr>
      </w:pPr>
      <w:r w:rsidRPr="002C203F">
        <w:rPr>
          <w:rFonts w:ascii="宋体" w:eastAsia="宋体" w:hAnsi="Calibri" w:cs="宋体" w:hint="eastAsia"/>
          <w:sz w:val="24"/>
          <w:szCs w:val="24"/>
          <w:lang w:val="zh-CN"/>
        </w:rPr>
        <w:t>（六）采购标的的其他技术、服务等要求</w:t>
      </w:r>
    </w:p>
    <w:p w:rsidR="00240244" w:rsidRPr="002C203F" w:rsidRDefault="00240244" w:rsidP="002C203F">
      <w:pPr>
        <w:wordWrap w:val="0"/>
        <w:topLinePunct/>
        <w:autoSpaceDE w:val="0"/>
        <w:autoSpaceDN w:val="0"/>
        <w:adjustRightInd w:val="0"/>
        <w:spacing w:line="500" w:lineRule="exact"/>
        <w:ind w:firstLineChars="200" w:firstLine="480"/>
        <w:rPr>
          <w:rFonts w:ascii="宋体" w:eastAsia="宋体" w:hAnsi="Calibri" w:cs="宋体"/>
          <w:sz w:val="24"/>
          <w:szCs w:val="24"/>
          <w:lang w:val="zh-CN"/>
        </w:rPr>
      </w:pPr>
      <w:r w:rsidRPr="002C203F">
        <w:rPr>
          <w:rFonts w:ascii="宋体" w:eastAsia="宋体" w:hAnsi="Calibri" w:cs="宋体" w:hint="eastAsia"/>
          <w:sz w:val="24"/>
          <w:szCs w:val="24"/>
          <w:lang w:val="zh-CN"/>
        </w:rPr>
        <w:t>1、中标供应商必须负责中标货物的运输、安装、调试等工作，所产生的费用由中标供应商负责。</w:t>
      </w:r>
    </w:p>
    <w:p w:rsidR="00240244" w:rsidRPr="002C203F" w:rsidRDefault="00240244" w:rsidP="002C203F">
      <w:pPr>
        <w:wordWrap w:val="0"/>
        <w:topLinePunct/>
        <w:autoSpaceDE w:val="0"/>
        <w:autoSpaceDN w:val="0"/>
        <w:adjustRightInd w:val="0"/>
        <w:spacing w:line="500" w:lineRule="exact"/>
        <w:ind w:firstLineChars="200" w:firstLine="480"/>
        <w:rPr>
          <w:rFonts w:ascii="宋体" w:eastAsia="宋体" w:hAnsi="Calibri" w:cs="宋体"/>
          <w:sz w:val="24"/>
          <w:szCs w:val="24"/>
          <w:lang w:val="zh-CN"/>
        </w:rPr>
      </w:pPr>
      <w:r w:rsidRPr="002C203F">
        <w:rPr>
          <w:rFonts w:ascii="宋体" w:eastAsia="宋体" w:hAnsi="Calibri" w:cs="宋体" w:hint="eastAsia"/>
          <w:sz w:val="24"/>
          <w:szCs w:val="24"/>
          <w:lang w:val="zh-CN"/>
        </w:rPr>
        <w:t>2、中标供应商负责培训采购人工作人员至熟练使用产品。实行质量跟踪服务，定期和不定期维护和保养，为采购人提供操作指导、技术咨询等服务。设备投入运行后，每半年对采购人进行一次回访及免费上门调试服务。</w:t>
      </w:r>
    </w:p>
    <w:p w:rsidR="00240244" w:rsidRPr="002C203F" w:rsidRDefault="00240244" w:rsidP="002C203F">
      <w:pPr>
        <w:wordWrap w:val="0"/>
        <w:topLinePunct/>
        <w:autoSpaceDE w:val="0"/>
        <w:autoSpaceDN w:val="0"/>
        <w:adjustRightInd w:val="0"/>
        <w:spacing w:line="500" w:lineRule="exact"/>
        <w:ind w:firstLineChars="200" w:firstLine="480"/>
        <w:rPr>
          <w:rFonts w:ascii="宋体" w:eastAsia="宋体" w:hAnsi="Calibri" w:cs="宋体"/>
          <w:sz w:val="24"/>
          <w:szCs w:val="24"/>
          <w:lang w:val="zh-CN"/>
        </w:rPr>
      </w:pPr>
      <w:r w:rsidRPr="002C203F">
        <w:rPr>
          <w:rFonts w:ascii="宋体" w:eastAsia="宋体" w:hAnsi="Calibri" w:cs="宋体" w:hint="eastAsia"/>
          <w:sz w:val="24"/>
          <w:szCs w:val="24"/>
          <w:lang w:val="zh-CN"/>
        </w:rPr>
        <w:t>3、所有货物质保服务方式均为中标供应商上门服务，即由中标供应商派员到货物使用现场维修，由此产生的一切费用均由中标供应商承担。</w:t>
      </w:r>
    </w:p>
    <w:p w:rsidR="00634A4D" w:rsidRPr="00634A4D" w:rsidRDefault="00634A4D" w:rsidP="00634A4D">
      <w:pPr>
        <w:wordWrap w:val="0"/>
        <w:topLinePunct/>
        <w:autoSpaceDE w:val="0"/>
        <w:autoSpaceDN w:val="0"/>
        <w:adjustRightInd w:val="0"/>
        <w:spacing w:line="500" w:lineRule="exact"/>
        <w:ind w:firstLineChars="200" w:firstLine="480"/>
        <w:rPr>
          <w:rFonts w:asciiTheme="minorEastAsia" w:hAnsiTheme="minorEastAsia" w:cs="宋体"/>
          <w:color w:val="000000"/>
          <w:kern w:val="0"/>
          <w:sz w:val="32"/>
          <w:szCs w:val="32"/>
        </w:rPr>
      </w:pPr>
      <w:r w:rsidRPr="00634A4D">
        <w:rPr>
          <w:rFonts w:asciiTheme="minorEastAsia" w:hAnsiTheme="minorEastAsia" w:cs="宋体" w:hint="eastAsia"/>
          <w:color w:val="000000"/>
          <w:kern w:val="0"/>
          <w:sz w:val="24"/>
          <w:szCs w:val="24"/>
        </w:rPr>
        <w:t>4、本项目为交钥匙工程（包含货物采购、包装、运输、装卸、备品备件、专用工具、特殊工具、保险、安装调试、检测验收、现场协调、人员培训、质保、税金等一切费用）。如有招标文件中没有明确，而本项目必须的各种材料、设备、施工器械均应包括在本项目中，采购人不再另行进行支付有关款项。</w:t>
      </w:r>
    </w:p>
    <w:p w:rsidR="00A313BC" w:rsidRPr="00634A4D" w:rsidRDefault="00A71DE3">
      <w:pPr>
        <w:widowControl/>
        <w:jc w:val="left"/>
        <w:rPr>
          <w:rFonts w:asciiTheme="minorEastAsia" w:hAnsiTheme="minorEastAsia" w:cs="宋体"/>
          <w:b/>
          <w:kern w:val="0"/>
          <w:sz w:val="28"/>
          <w:szCs w:val="28"/>
        </w:rPr>
      </w:pPr>
      <w:r w:rsidRPr="00634A4D">
        <w:rPr>
          <w:rFonts w:asciiTheme="minorEastAsia" w:hAnsiTheme="minorEastAsia" w:cs="宋体"/>
          <w:b/>
          <w:kern w:val="0"/>
          <w:sz w:val="28"/>
          <w:szCs w:val="28"/>
        </w:rPr>
        <w:br w:type="page"/>
      </w:r>
    </w:p>
    <w:p w:rsidR="00A313BC" w:rsidRPr="00A16ACE" w:rsidRDefault="00A71DE3" w:rsidP="00A16ACE">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lastRenderedPageBreak/>
        <w:t>第四章 政府采购政策功能</w:t>
      </w:r>
    </w:p>
    <w:p w:rsidR="00A16ACE" w:rsidRDefault="00A16ACE" w:rsidP="00A16ACE">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节约能源、促进中小企业发展、支持监狱企业发展、促进残疾人就业等政府采购政策。</w:t>
      </w:r>
    </w:p>
    <w:p w:rsidR="0044112E" w:rsidRPr="0044112E" w:rsidRDefault="0044112E" w:rsidP="0044112E">
      <w:pPr>
        <w:spacing w:line="360" w:lineRule="auto"/>
        <w:ind w:firstLineChars="200" w:firstLine="482"/>
        <w:contextualSpacing/>
        <w:rPr>
          <w:rFonts w:asciiTheme="minorEastAsia" w:hAnsiTheme="minorEastAsia" w:cs="仿宋_GB2312"/>
          <w:b/>
          <w:sz w:val="24"/>
          <w:lang w:val="zh-CN"/>
        </w:rPr>
      </w:pPr>
      <w:r w:rsidRPr="0044112E">
        <w:rPr>
          <w:rFonts w:asciiTheme="minorEastAsia" w:hAnsiTheme="minorEastAsia" w:cs="仿宋_GB2312" w:hint="eastAsia"/>
          <w:b/>
          <w:sz w:val="24"/>
          <w:lang w:val="zh-CN"/>
        </w:rPr>
        <w:t>一、节能能源、保护环境</w:t>
      </w:r>
    </w:p>
    <w:p w:rsidR="0044112E" w:rsidRPr="006879A3" w:rsidRDefault="0044112E" w:rsidP="0044112E">
      <w:pPr>
        <w:spacing w:line="360" w:lineRule="auto"/>
        <w:ind w:firstLineChars="200" w:firstLine="480"/>
        <w:contextualSpacing/>
        <w:rPr>
          <w:rFonts w:asciiTheme="minorEastAsia" w:hAnsiTheme="minorEastAsia" w:cs="仿宋_GB2312"/>
          <w:sz w:val="24"/>
          <w:lang w:val="zh-CN"/>
        </w:rPr>
      </w:pPr>
      <w:r w:rsidRPr="006879A3">
        <w:rPr>
          <w:rFonts w:asciiTheme="minorEastAsia" w:hAnsiTheme="minorEastAsia" w:cs="仿宋_GB2312" w:hint="eastAsia"/>
          <w:sz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所在页</w:t>
      </w:r>
      <w:r w:rsidR="00AD3BB2">
        <w:rPr>
          <w:rFonts w:asciiTheme="minorEastAsia" w:hAnsiTheme="minorEastAsia" w:cs="仿宋_GB2312" w:hint="eastAsia"/>
          <w:sz w:val="24"/>
          <w:lang w:val="zh-CN"/>
        </w:rPr>
        <w:t>并加盖投标人公章的原件</w:t>
      </w:r>
      <w:r>
        <w:rPr>
          <w:rFonts w:asciiTheme="minorEastAsia" w:hAnsiTheme="minorEastAsia" w:cs="仿宋_GB2312" w:hint="eastAsia"/>
          <w:sz w:val="24"/>
          <w:lang w:val="zh-CN"/>
        </w:rPr>
        <w:t>扫描件（或图片）</w:t>
      </w:r>
      <w:r w:rsidRPr="006879A3">
        <w:rPr>
          <w:rFonts w:asciiTheme="minorEastAsia" w:hAnsiTheme="minorEastAsia" w:cs="仿宋_GB2312" w:hint="eastAsia"/>
          <w:sz w:val="24"/>
          <w:lang w:val="zh-CN"/>
        </w:rPr>
        <w:t>，否则为投标无效。</w:t>
      </w:r>
    </w:p>
    <w:p w:rsidR="0044112E" w:rsidRPr="006879A3" w:rsidRDefault="0044112E" w:rsidP="0044112E">
      <w:pPr>
        <w:spacing w:line="360" w:lineRule="auto"/>
        <w:ind w:firstLineChars="200" w:firstLine="480"/>
        <w:contextualSpacing/>
        <w:rPr>
          <w:rFonts w:asciiTheme="minorEastAsia" w:hAnsiTheme="minorEastAsia" w:cs="仿宋_GB2312"/>
          <w:sz w:val="24"/>
          <w:lang w:val="zh-CN"/>
        </w:rPr>
      </w:pPr>
      <w:r w:rsidRPr="006879A3">
        <w:rPr>
          <w:rFonts w:asciiTheme="minorEastAsia" w:hAnsiTheme="minorEastAsia" w:cs="仿宋_GB2312" w:hint="eastAsia"/>
          <w:sz w:val="24"/>
          <w:lang w:val="zh-CN"/>
        </w:rPr>
        <w:t>投标人所投其他产品若属于“节能产品政府采购清单”内产品，在同等条件下，优先采购清单中的产品。</w:t>
      </w:r>
    </w:p>
    <w:p w:rsidR="0044112E" w:rsidRPr="006879A3" w:rsidRDefault="0044112E" w:rsidP="0044112E">
      <w:pPr>
        <w:spacing w:line="360" w:lineRule="auto"/>
        <w:ind w:firstLineChars="200" w:firstLine="480"/>
        <w:contextualSpacing/>
        <w:rPr>
          <w:rFonts w:asciiTheme="minorEastAsia" w:hAnsiTheme="minorEastAsia" w:cs="仿宋_GB2312"/>
          <w:sz w:val="24"/>
          <w:lang w:val="zh-CN"/>
        </w:rPr>
      </w:pPr>
      <w:r w:rsidRPr="006879A3">
        <w:rPr>
          <w:rFonts w:asciiTheme="minorEastAsia" w:hAnsiTheme="minorEastAsia" w:cs="仿宋_GB2312" w:hint="eastAsia"/>
          <w:sz w:val="24"/>
          <w:lang w:val="zh-CN"/>
        </w:rPr>
        <w:t>2、按照财政部、国家环保总局发布的《环境标志产品政府采购实施的意见》（财库[2006]90号）和《财政部、环保部关于调整公布环境标志产品政府采购清单的通知》最新一期的规定，投标人所投产品若属于“环保产品政府采购清单”内产品，在同等条件下，优先采购清单中的产品。</w:t>
      </w:r>
    </w:p>
    <w:p w:rsidR="0044112E" w:rsidRPr="006879A3" w:rsidRDefault="0044112E" w:rsidP="0044112E">
      <w:pPr>
        <w:spacing w:line="360" w:lineRule="auto"/>
        <w:ind w:firstLineChars="200" w:firstLine="480"/>
        <w:contextualSpacing/>
        <w:rPr>
          <w:rFonts w:asciiTheme="minorEastAsia" w:hAnsiTheme="minorEastAsia" w:cs="仿宋_GB2312"/>
          <w:sz w:val="24"/>
          <w:lang w:val="zh-CN"/>
        </w:rPr>
      </w:pPr>
      <w:r w:rsidRPr="006879A3">
        <w:rPr>
          <w:rFonts w:asciiTheme="minorEastAsia" w:hAnsiTheme="minorEastAsia" w:cs="仿宋_GB2312" w:hint="eastAsia"/>
          <w:sz w:val="24"/>
          <w:lang w:val="zh-CN"/>
        </w:rPr>
        <w:t>3、对于同时列入环保清单和节能产品政府采购清单的产品，应当优先于只列入其中一个清单的产品。</w:t>
      </w:r>
    </w:p>
    <w:p w:rsidR="0044112E" w:rsidRPr="006879A3" w:rsidRDefault="0044112E" w:rsidP="0044112E">
      <w:pPr>
        <w:spacing w:line="360" w:lineRule="auto"/>
        <w:ind w:firstLineChars="200" w:firstLine="480"/>
        <w:contextualSpacing/>
        <w:rPr>
          <w:rFonts w:asciiTheme="minorEastAsia" w:hAnsiTheme="minorEastAsia" w:cs="仿宋_GB2312"/>
          <w:sz w:val="24"/>
          <w:lang w:val="zh-CN"/>
        </w:rPr>
      </w:pPr>
      <w:r w:rsidRPr="006879A3">
        <w:rPr>
          <w:rFonts w:asciiTheme="minorEastAsia" w:hAnsiTheme="minorEastAsia" w:cs="仿宋_GB2312" w:hint="eastAsia"/>
          <w:sz w:val="24"/>
          <w:lang w:val="zh-CN"/>
        </w:rPr>
        <w:t>4、上述“节能产品政府采购清单”、“环境标志产品政府采购清单”，在采购公告发布前已经过期的以及尚在公示期的均不得作为评标时的依据。</w:t>
      </w:r>
    </w:p>
    <w:p w:rsidR="00A313BC" w:rsidRDefault="0050704F">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二</w:t>
      </w:r>
      <w:r w:rsidR="00A71DE3">
        <w:rPr>
          <w:rFonts w:asciiTheme="minorEastAsia" w:hAnsiTheme="minorEastAsia" w:cs="仿宋_GB2312" w:hint="eastAsia"/>
          <w:b/>
          <w:sz w:val="24"/>
          <w:lang w:val="zh-CN"/>
        </w:rPr>
        <w:t>、促进中小企业发展</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1、按照财政部、工业和信息化部发布的《政府采购促进中小企业发展暂行办法》</w:t>
      </w:r>
    </w:p>
    <w:p w:rsidR="00A313BC" w:rsidRDefault="00A71DE3">
      <w:pPr>
        <w:topLinePunct/>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（财库[2011]181号）规定，本项目为非专门面向中小企业采购的项目，对小型和微型企业投标人产品的价格给予6%的扣除，用扣除后的价格参与评审。</w:t>
      </w:r>
    </w:p>
    <w:p w:rsidR="00A313BC" w:rsidRDefault="00A71DE3">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3、联合体各方均为小型或微型企业的，联合体视同为小型、微型企业。组成联合体的大中型企业或者其他自然人、法人或其他组织，与小型、微型企业之间不得存在投资关系。</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4、中小企业投标应提供《中小企业声明函》，同时提供有效的证明材料且加盖单位公章。如为联合投标的，联合体各方需分别填写《中小企业声明函》。</w:t>
      </w:r>
    </w:p>
    <w:p w:rsidR="00A313BC" w:rsidRDefault="0050704F">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w:t>
      </w:r>
      <w:r w:rsidR="00A71DE3">
        <w:rPr>
          <w:rFonts w:asciiTheme="minorEastAsia" w:hAnsiTheme="minorEastAsia" w:cs="仿宋_GB2312" w:hint="eastAsia"/>
          <w:b/>
          <w:sz w:val="24"/>
          <w:lang w:val="zh-CN"/>
        </w:rPr>
        <w:t>、支持监狱企业发展</w:t>
      </w:r>
    </w:p>
    <w:p w:rsidR="00A313BC" w:rsidRDefault="00A71DE3">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w:t>
      </w:r>
      <w:bookmarkStart w:id="1" w:name="OLE_LINK6"/>
      <w:r>
        <w:rPr>
          <w:rFonts w:asciiTheme="minorEastAsia" w:hAnsiTheme="minorEastAsia" w:cs="仿宋_GB2312" w:hint="eastAsia"/>
          <w:sz w:val="24"/>
          <w:lang w:val="zh-CN"/>
        </w:rPr>
        <w:t>财库[2014]68号</w:t>
      </w:r>
      <w:bookmarkEnd w:id="1"/>
      <w:r>
        <w:rPr>
          <w:rFonts w:asciiTheme="minorEastAsia" w:hAnsiTheme="minorEastAsia" w:cs="仿宋_GB2312" w:hint="eastAsia"/>
          <w:sz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rsidR="00A313BC" w:rsidRDefault="0050704F">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四</w:t>
      </w:r>
      <w:r w:rsidR="00A71DE3">
        <w:rPr>
          <w:rFonts w:asciiTheme="minorEastAsia" w:hAnsiTheme="minorEastAsia" w:cs="仿宋_GB2312" w:hint="eastAsia"/>
          <w:b/>
          <w:sz w:val="24"/>
          <w:lang w:val="zh-CN"/>
        </w:rPr>
        <w:t>、促进残疾人就业</w:t>
      </w:r>
    </w:p>
    <w:p w:rsidR="00A313BC" w:rsidRDefault="00A71DE3">
      <w:pPr>
        <w:pStyle w:val="a9"/>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1、按照</w:t>
      </w:r>
      <w:r>
        <w:rPr>
          <w:rFonts w:asciiTheme="minorEastAsia" w:eastAsiaTheme="minorEastAsia" w:hAnsiTheme="minorEastAsia" w:cs="仿宋_GB2312" w:hint="eastAsia"/>
          <w:lang w:val="zh-CN"/>
        </w:rPr>
        <w:t>财政部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民政部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中国残疾人联合会</w:t>
      </w:r>
      <w:r>
        <w:rPr>
          <w:rFonts w:asciiTheme="minorEastAsia" w:hAnsiTheme="minorEastAsia" w:cs="仿宋_GB2312" w:hint="eastAsia"/>
          <w:lang w:val="zh-CN"/>
        </w:rPr>
        <w:t>和残疾人发布的《</w:t>
      </w:r>
      <w:r>
        <w:rPr>
          <w:rFonts w:asciiTheme="minorEastAsia" w:eastAsiaTheme="minorEastAsia" w:hAnsiTheme="minorEastAsia" w:cs="仿宋_GB2312" w:hint="eastAsia"/>
          <w:szCs w:val="24"/>
          <w:lang w:val="zh-CN"/>
        </w:rPr>
        <w:t>三部门联合发布关于促进残疾人就业政府采购政策的通知</w:t>
      </w:r>
      <w:r>
        <w:rPr>
          <w:rFonts w:asciiTheme="minorEastAsia" w:hAnsiTheme="minorEastAsia" w:cs="仿宋_GB2312" w:hint="eastAsia"/>
          <w:lang w:val="zh-CN"/>
        </w:rPr>
        <w:t>》（财库[2017]141号）规定，在政府采购活动中，残疾人福利性单位视同小型、微型企业，享受评审中价格扣除的政府采购政策。本项目对残疾人福利性单位</w:t>
      </w:r>
      <w:r>
        <w:rPr>
          <w:rFonts w:asciiTheme="minorEastAsia" w:eastAsiaTheme="minorEastAsia" w:hAnsiTheme="minorEastAsia" w:cs="仿宋_GB2312" w:hint="eastAsia"/>
          <w:szCs w:val="24"/>
          <w:lang w:val="zh-CN"/>
        </w:rPr>
        <w:t>提供本单位制造的货物、承担的工程或者服务，或者提供其他残疾人福利性单位制造的货物（不包括使用非残疾人福利性单位注册商标的货物）</w:t>
      </w:r>
      <w:r>
        <w:rPr>
          <w:rFonts w:asciiTheme="minorEastAsia" w:hAnsiTheme="minorEastAsia" w:cs="仿宋_GB2312" w:hint="eastAsia"/>
          <w:lang w:val="zh-CN"/>
        </w:rPr>
        <w:t>价格给予6%的扣除，用扣除后的价格参与评审。</w:t>
      </w:r>
    </w:p>
    <w:p w:rsidR="00A313BC" w:rsidRDefault="00A71DE3">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A313BC" w:rsidRDefault="00A71DE3">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A313BC" w:rsidRDefault="00A71DE3" w:rsidP="0056501B">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pStyle w:val="a9"/>
        <w:spacing w:line="360" w:lineRule="auto"/>
        <w:ind w:left="282" w:hangingChars="78" w:hanging="282"/>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CB7205" w:rsidRDefault="00CB7205" w:rsidP="00CB7205">
      <w:pPr>
        <w:pStyle w:val="a9"/>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CB7205" w:rsidRDefault="00CB7205" w:rsidP="00CB7205">
      <w:pPr>
        <w:tabs>
          <w:tab w:val="left" w:pos="360"/>
          <w:tab w:val="left" w:pos="540"/>
        </w:tabs>
        <w:spacing w:line="360" w:lineRule="auto"/>
        <w:rPr>
          <w:rFonts w:ascii="宋体" w:hAnsi="宋体" w:cs="宋体"/>
          <w:bCs/>
          <w:sz w:val="24"/>
          <w:szCs w:val="24"/>
        </w:rPr>
      </w:pPr>
      <w:r>
        <w:rPr>
          <w:rFonts w:ascii="宋体" w:hAnsi="宋体" w:cs="宋体" w:hint="eastAsia"/>
          <w:bCs/>
          <w:sz w:val="24"/>
          <w:szCs w:val="24"/>
        </w:rPr>
        <w:t>1、本次评标采用最低评标价法，是指投标文件满足招标文件全部实质性要求，且投标报价最低的投标人为中标候选人的评标方法。</w:t>
      </w:r>
    </w:p>
    <w:p w:rsidR="00CB7205" w:rsidRDefault="00CB7205" w:rsidP="00CB7205">
      <w:pPr>
        <w:spacing w:line="360" w:lineRule="auto"/>
      </w:pPr>
      <w:r>
        <w:rPr>
          <w:rFonts w:hint="eastAsia"/>
        </w:rPr>
        <w:t>2</w:t>
      </w:r>
      <w:r>
        <w:rPr>
          <w:rFonts w:hint="eastAsia"/>
        </w:rPr>
        <w:t>、</w:t>
      </w:r>
      <w:r>
        <w:rPr>
          <w:rFonts w:asciiTheme="minorEastAsia" w:hAnsiTheme="minorEastAsia" w:cs="仿宋_GB2312" w:hint="eastAsia"/>
          <w:sz w:val="24"/>
          <w:szCs w:val="24"/>
          <w:lang w:val="zh-CN"/>
        </w:rPr>
        <w:t>采用最低评标价法评标时，除了算术修正和落实政府采购政策需进行的价格扣除外，不能对投标人的投标价格进行任何调整。</w:t>
      </w:r>
    </w:p>
    <w:p w:rsidR="00CB7205" w:rsidRDefault="00CB7205" w:rsidP="00CB720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b/>
          <w:szCs w:val="24"/>
          <w:lang w:val="zh-CN"/>
        </w:rPr>
        <w:t>3、</w:t>
      </w:r>
      <w:r>
        <w:rPr>
          <w:rFonts w:asciiTheme="minorEastAsia" w:hAnsiTheme="minorEastAsia" w:cs="仿宋_GB2312" w:hint="eastAsia"/>
          <w:sz w:val="24"/>
          <w:szCs w:val="24"/>
          <w:lang w:val="zh-CN"/>
        </w:rPr>
        <w:t>因落实政府采购政策进行价格调整的，以调整后的价格计算评标基准价和投标报价。</w:t>
      </w:r>
    </w:p>
    <w:p w:rsidR="00A313BC" w:rsidRDefault="00A71DE3">
      <w:pPr>
        <w:tabs>
          <w:tab w:val="left" w:pos="360"/>
          <w:tab w:val="left" w:pos="540"/>
        </w:tabs>
        <w:spacing w:line="360" w:lineRule="auto"/>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A313BC" w:rsidRDefault="00A71DE3">
      <w:pPr>
        <w:pStyle w:val="a9"/>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A313BC" w:rsidRDefault="00A71DE3">
      <w:pPr>
        <w:spacing w:line="420" w:lineRule="exact"/>
        <w:ind w:rightChars="200" w:right="42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2、资格审查因素：见下表。（表格所列内容为本项目的资格审查条件，如有一项不符合要求，则不能进入下一步评审）。</w:t>
      </w:r>
    </w:p>
    <w:p w:rsidR="00A313BC" w:rsidRDefault="00A71DE3">
      <w:pPr>
        <w:pStyle w:val="a9"/>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3、资格审查因素中所涉及到的证书材料，均须在电子投标文件中提供原件扫描件（或图片）。</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A313BC">
        <w:trPr>
          <w:trHeight w:val="473"/>
          <w:jc w:val="center"/>
        </w:trPr>
        <w:tc>
          <w:tcPr>
            <w:tcW w:w="9040" w:type="dxa"/>
            <w:vAlign w:val="center"/>
          </w:tcPr>
          <w:p w:rsidR="00A313BC" w:rsidRDefault="00A71DE3">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BA1ECD">
        <w:trPr>
          <w:trHeight w:val="473"/>
          <w:jc w:val="center"/>
        </w:trPr>
        <w:tc>
          <w:tcPr>
            <w:tcW w:w="9040" w:type="dxa"/>
            <w:vAlign w:val="center"/>
          </w:tcPr>
          <w:p w:rsidR="00BA1ECD" w:rsidRDefault="00BA1ECD" w:rsidP="00BA1ECD">
            <w:pPr>
              <w:snapToGrid w:val="0"/>
              <w:spacing w:line="420" w:lineRule="exact"/>
              <w:jc w:val="left"/>
              <w:rPr>
                <w:rFonts w:ascii="宋体" w:hAnsi="宋体"/>
                <w:b/>
                <w:sz w:val="24"/>
                <w:szCs w:val="24"/>
              </w:rPr>
            </w:pPr>
            <w:r>
              <w:rPr>
                <w:rFonts w:ascii="宋体" w:hAnsi="宋体" w:hint="eastAsia"/>
                <w:b/>
                <w:sz w:val="24"/>
                <w:szCs w:val="24"/>
              </w:rPr>
              <w:t>一、投标函</w:t>
            </w:r>
          </w:p>
        </w:tc>
      </w:tr>
      <w:tr w:rsidR="00A313BC">
        <w:trPr>
          <w:trHeight w:val="2095"/>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t>二</w:t>
            </w:r>
            <w:r w:rsidR="00A71DE3">
              <w:rPr>
                <w:rFonts w:ascii="宋体" w:hAnsi="宋体" w:hint="eastAsia"/>
                <w:b/>
                <w:bCs/>
                <w:sz w:val="24"/>
                <w:szCs w:val="24"/>
              </w:rPr>
              <w:t>、法人或者其他组织的营业执照等证明文件，自然人的身份证明</w:t>
            </w:r>
          </w:p>
          <w:p w:rsidR="00A313BC" w:rsidRDefault="00A71DE3">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A313BC" w:rsidRDefault="00A71DE3">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A313BC">
        <w:trPr>
          <w:trHeight w:val="1400"/>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t>三</w:t>
            </w:r>
            <w:r w:rsidR="00A71DE3">
              <w:rPr>
                <w:rFonts w:ascii="宋体" w:hAnsi="宋体" w:hint="eastAsia"/>
                <w:b/>
                <w:bCs/>
                <w:sz w:val="24"/>
                <w:szCs w:val="24"/>
              </w:rPr>
              <w:t>、财务状况报告相关材料</w:t>
            </w:r>
          </w:p>
          <w:p w:rsidR="00A313BC" w:rsidRDefault="00A71DE3">
            <w:pPr>
              <w:spacing w:line="420" w:lineRule="exact"/>
              <w:jc w:val="left"/>
              <w:rPr>
                <w:rFonts w:ascii="宋体" w:hAnsi="宋体"/>
                <w:bCs/>
                <w:sz w:val="24"/>
                <w:szCs w:val="24"/>
              </w:rPr>
            </w:pPr>
            <w:r>
              <w:rPr>
                <w:rFonts w:ascii="宋体" w:hAnsi="宋体" w:hint="eastAsia"/>
                <w:bCs/>
                <w:sz w:val="24"/>
                <w:szCs w:val="24"/>
              </w:rPr>
              <w:t>1、2017年度经审计的财务报告或基本开户银行出具的资信证明。（法人投标提供。法人包括企业法人、机关法人、事业单位法人和社会团体法人。）</w:t>
            </w:r>
          </w:p>
          <w:p w:rsidR="00A313BC" w:rsidRDefault="00A71DE3">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A313BC">
        <w:trPr>
          <w:trHeight w:val="1052"/>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t>四</w:t>
            </w:r>
            <w:r w:rsidR="00A71DE3">
              <w:rPr>
                <w:rFonts w:ascii="宋体" w:hAnsi="宋体" w:hint="eastAsia"/>
                <w:b/>
                <w:bCs/>
                <w:sz w:val="24"/>
                <w:szCs w:val="24"/>
              </w:rPr>
              <w:t>、依法缴纳税收相关材料</w:t>
            </w:r>
          </w:p>
          <w:p w:rsidR="00A313BC" w:rsidRDefault="00A71DE3">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投标截止时间前三个月内任意一个月缴纳税收凭据复印件。（依法免税的投标人，应提供相应文件证明依法免税）</w:t>
            </w:r>
          </w:p>
        </w:tc>
      </w:tr>
      <w:tr w:rsidR="00A313BC">
        <w:trPr>
          <w:trHeight w:val="1291"/>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lastRenderedPageBreak/>
              <w:t>五</w:t>
            </w:r>
            <w:r w:rsidR="00A71DE3">
              <w:rPr>
                <w:rFonts w:ascii="宋体" w:hAnsi="宋体" w:hint="eastAsia"/>
                <w:b/>
                <w:bCs/>
                <w:sz w:val="24"/>
                <w:szCs w:val="24"/>
              </w:rPr>
              <w:t>、依法缴纳社会保障资金的证明材料</w:t>
            </w:r>
          </w:p>
          <w:p w:rsidR="00A313BC" w:rsidRDefault="00A71DE3">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投标截止时间前三个月内任意一个月投标人缴纳社会保险凭据复印件。（依法不需要缴纳社会保障资金的投标人，应提供相应文件证明依法不需要缴纳社会保障资金）</w:t>
            </w:r>
          </w:p>
        </w:tc>
      </w:tr>
      <w:tr w:rsidR="00A313BC">
        <w:trPr>
          <w:trHeight w:val="1527"/>
          <w:jc w:val="center"/>
        </w:trPr>
        <w:tc>
          <w:tcPr>
            <w:tcW w:w="9040" w:type="dxa"/>
            <w:vAlign w:val="center"/>
          </w:tcPr>
          <w:p w:rsidR="00A313BC" w:rsidRDefault="00BA1ECD">
            <w:pPr>
              <w:spacing w:line="420" w:lineRule="exact"/>
              <w:jc w:val="left"/>
              <w:rPr>
                <w:rFonts w:ascii="宋体" w:hAnsi="宋体"/>
                <w:b/>
                <w:bCs/>
                <w:sz w:val="24"/>
                <w:szCs w:val="24"/>
              </w:rPr>
            </w:pPr>
            <w:r>
              <w:rPr>
                <w:rFonts w:ascii="宋体" w:hAnsi="宋体" w:hint="eastAsia"/>
                <w:b/>
                <w:bCs/>
                <w:sz w:val="24"/>
                <w:szCs w:val="24"/>
              </w:rPr>
              <w:t>六</w:t>
            </w:r>
            <w:r w:rsidR="00A71DE3">
              <w:rPr>
                <w:rFonts w:ascii="宋体" w:hAnsi="宋体" w:hint="eastAsia"/>
                <w:b/>
                <w:bCs/>
                <w:sz w:val="24"/>
                <w:szCs w:val="24"/>
              </w:rPr>
              <w:t>、参加政府采购活动前3年内在经营活动中没有重大违法记录的书面声明（</w:t>
            </w:r>
            <w:r w:rsidR="00A71DE3">
              <w:rPr>
                <w:rFonts w:ascii="宋体" w:eastAsia="宋体" w:hAnsi="宋体" w:cs="Times New Roman" w:hint="eastAsia"/>
                <w:b/>
                <w:bCs/>
                <w:sz w:val="24"/>
                <w:szCs w:val="24"/>
              </w:rPr>
              <w:t>投标人成立不足三年的，按成立之日计算）</w:t>
            </w:r>
          </w:p>
          <w:p w:rsidR="00A313BC" w:rsidRDefault="00A71DE3">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313BC">
        <w:trPr>
          <w:trHeight w:val="784"/>
          <w:jc w:val="center"/>
        </w:trPr>
        <w:tc>
          <w:tcPr>
            <w:tcW w:w="9040" w:type="dxa"/>
            <w:vAlign w:val="center"/>
          </w:tcPr>
          <w:p w:rsidR="00A313BC" w:rsidRDefault="00CB7205">
            <w:pPr>
              <w:spacing w:line="420" w:lineRule="exact"/>
              <w:contextualSpacing/>
              <w:rPr>
                <w:rFonts w:ascii="宋体" w:hAnsi="宋体"/>
                <w:b/>
                <w:sz w:val="24"/>
                <w:szCs w:val="24"/>
              </w:rPr>
            </w:pPr>
            <w:r>
              <w:rPr>
                <w:rFonts w:ascii="宋体" w:hAnsi="宋体" w:hint="eastAsia"/>
                <w:sz w:val="24"/>
                <w:szCs w:val="24"/>
              </w:rPr>
              <w:t>七</w:t>
            </w:r>
            <w:r w:rsidR="00A71DE3">
              <w:rPr>
                <w:rFonts w:ascii="宋体" w:hAnsi="宋体" w:hint="eastAsia"/>
                <w:b/>
                <w:sz w:val="24"/>
                <w:szCs w:val="24"/>
              </w:rPr>
              <w:t>、投标保证金</w:t>
            </w:r>
          </w:p>
          <w:p w:rsidR="00A313BC" w:rsidRDefault="00A71DE3">
            <w:pPr>
              <w:pStyle w:val="Default"/>
              <w:spacing w:line="360" w:lineRule="auto"/>
              <w:jc w:val="both"/>
              <w:rPr>
                <w:rFonts w:hAnsi="宋体"/>
                <w:b/>
                <w:bCs/>
              </w:rPr>
            </w:pPr>
            <w:r>
              <w:rPr>
                <w:rFonts w:hint="eastAsia"/>
              </w:rPr>
              <w:t>是否成功交纳。</w:t>
            </w:r>
          </w:p>
        </w:tc>
      </w:tr>
      <w:tr w:rsidR="00A2708F">
        <w:trPr>
          <w:trHeight w:val="784"/>
          <w:jc w:val="center"/>
        </w:trPr>
        <w:tc>
          <w:tcPr>
            <w:tcW w:w="9040" w:type="dxa"/>
            <w:vAlign w:val="center"/>
          </w:tcPr>
          <w:p w:rsidR="00A2708F" w:rsidRDefault="00CB7205">
            <w:pPr>
              <w:spacing w:line="420" w:lineRule="exact"/>
              <w:contextualSpacing/>
              <w:rPr>
                <w:rFonts w:ascii="宋体" w:hAnsi="宋体"/>
                <w:sz w:val="24"/>
                <w:szCs w:val="24"/>
              </w:rPr>
            </w:pPr>
            <w:r>
              <w:rPr>
                <w:rFonts w:ascii="宋体" w:hAnsi="宋体" w:hint="eastAsia"/>
                <w:b/>
                <w:sz w:val="24"/>
                <w:szCs w:val="24"/>
              </w:rPr>
              <w:t>八</w:t>
            </w:r>
            <w:r w:rsidR="00A2708F">
              <w:rPr>
                <w:rFonts w:ascii="宋体" w:hAnsi="宋体" w:hint="eastAsia"/>
                <w:sz w:val="24"/>
                <w:szCs w:val="24"/>
              </w:rPr>
              <w:t>、法定代表人资格证明书或法定代表人授权委托书及被授权人身份证。</w:t>
            </w:r>
          </w:p>
        </w:tc>
      </w:tr>
      <w:tr w:rsidR="00A313BC">
        <w:trPr>
          <w:trHeight w:val="784"/>
          <w:jc w:val="center"/>
        </w:trPr>
        <w:tc>
          <w:tcPr>
            <w:tcW w:w="9040" w:type="dxa"/>
            <w:vAlign w:val="center"/>
          </w:tcPr>
          <w:p w:rsidR="00A313BC" w:rsidRDefault="00CB7205">
            <w:pPr>
              <w:spacing w:line="420" w:lineRule="exact"/>
              <w:contextualSpacing/>
              <w:rPr>
                <w:rFonts w:ascii="宋体" w:hAnsi="宋体"/>
                <w:b/>
                <w:sz w:val="24"/>
                <w:szCs w:val="24"/>
              </w:rPr>
            </w:pPr>
            <w:r>
              <w:rPr>
                <w:rFonts w:ascii="宋体" w:hAnsi="宋体" w:hint="eastAsia"/>
                <w:b/>
                <w:sz w:val="24"/>
                <w:szCs w:val="24"/>
              </w:rPr>
              <w:t>九</w:t>
            </w:r>
            <w:r w:rsidR="00A2708F">
              <w:rPr>
                <w:rFonts w:ascii="宋体" w:hAnsi="宋体" w:hint="eastAsia"/>
                <w:b/>
                <w:sz w:val="24"/>
                <w:szCs w:val="24"/>
              </w:rPr>
              <w:t>、</w:t>
            </w:r>
            <w:r w:rsidR="00A2708F" w:rsidRPr="005E44AA">
              <w:rPr>
                <w:rFonts w:ascii="宋体" w:hAnsi="宋体"/>
                <w:b/>
                <w:sz w:val="24"/>
                <w:szCs w:val="24"/>
              </w:rPr>
              <w:t>未被列入“信用中国”网站(www.creditchina.gov.cn)失信被执行人、重大税收违法案件当事人名单、政府采购严重违法失信名单的投标人；</w:t>
            </w:r>
            <w:r w:rsidR="00A2708F" w:rsidRPr="005E44AA">
              <w:rPr>
                <w:rFonts w:ascii="宋体" w:hAnsi="宋体" w:hint="eastAsia"/>
                <w:b/>
                <w:sz w:val="24"/>
                <w:szCs w:val="24"/>
              </w:rPr>
              <w:t>“</w:t>
            </w:r>
            <w:r w:rsidR="00A2708F" w:rsidRPr="005E44AA">
              <w:rPr>
                <w:rFonts w:ascii="宋体" w:hAnsi="宋体"/>
                <w:b/>
                <w:sz w:val="24"/>
                <w:szCs w:val="24"/>
              </w:rPr>
              <w:t>中国政府采购网</w:t>
            </w:r>
            <w:r w:rsidR="00A2708F" w:rsidRPr="005E44AA">
              <w:rPr>
                <w:rFonts w:ascii="宋体" w:hAnsi="宋体" w:hint="eastAsia"/>
                <w:b/>
                <w:sz w:val="24"/>
                <w:szCs w:val="24"/>
              </w:rPr>
              <w:t>”</w:t>
            </w:r>
            <w:r w:rsidR="00A2708F" w:rsidRPr="005E44AA">
              <w:rPr>
                <w:rFonts w:ascii="宋体" w:hAnsi="宋体"/>
                <w:b/>
                <w:sz w:val="24"/>
                <w:szCs w:val="24"/>
              </w:rPr>
              <w:t>(www.ccgp.gov.cn)政府采购严重违法失信行为记录名单的投标人</w:t>
            </w:r>
            <w:r w:rsidR="00A2708F" w:rsidRPr="005E44AA">
              <w:rPr>
                <w:rFonts w:ascii="宋体" w:hAnsi="宋体" w:hint="eastAsia"/>
                <w:b/>
                <w:bCs/>
                <w:sz w:val="24"/>
                <w:szCs w:val="24"/>
              </w:rPr>
              <w:t>。</w:t>
            </w:r>
          </w:p>
        </w:tc>
      </w:tr>
      <w:tr w:rsidR="00A313BC">
        <w:trPr>
          <w:cantSplit/>
          <w:trHeight w:val="704"/>
          <w:jc w:val="center"/>
        </w:trPr>
        <w:tc>
          <w:tcPr>
            <w:tcW w:w="9040" w:type="dxa"/>
            <w:vAlign w:val="center"/>
          </w:tcPr>
          <w:p w:rsidR="00EE516A" w:rsidRDefault="00A50A5F" w:rsidP="00EE516A">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十</w:t>
            </w:r>
            <w:r w:rsidR="00EE516A" w:rsidRPr="003071C4">
              <w:rPr>
                <w:rFonts w:asciiTheme="minorEastAsia" w:hAnsiTheme="minorEastAsia" w:hint="eastAsia"/>
                <w:b/>
                <w:bCs/>
                <w:sz w:val="24"/>
                <w:szCs w:val="24"/>
              </w:rPr>
              <w:t>、</w:t>
            </w:r>
            <w:r w:rsidR="00EE516A" w:rsidRPr="003071C4">
              <w:rPr>
                <w:rFonts w:asciiTheme="minorEastAsia" w:hAnsiTheme="minorEastAsia" w:cs="仿宋_GB2312" w:hint="eastAsia"/>
                <w:b/>
                <w:sz w:val="24"/>
                <w:szCs w:val="24"/>
                <w:lang w:val="zh-CN"/>
              </w:rPr>
              <w:t>报价</w:t>
            </w:r>
          </w:p>
          <w:p w:rsidR="00A313BC" w:rsidRDefault="00EE516A" w:rsidP="00EE516A">
            <w:pPr>
              <w:spacing w:line="420" w:lineRule="exact"/>
              <w:contextualSpacing/>
              <w:rPr>
                <w:rFonts w:ascii="宋体" w:hAnsi="宋体"/>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bl>
    <w:p w:rsidR="00A313BC" w:rsidRDefault="00A71DE3">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A313BC" w:rsidRDefault="00A71DE3">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A313BC" w:rsidRDefault="00A71DE3">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A313BC" w:rsidRDefault="00A71DE3">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A313BC" w:rsidRDefault="00A71DE3">
      <w:pPr>
        <w:spacing w:line="420" w:lineRule="exact"/>
        <w:jc w:val="left"/>
        <w:rPr>
          <w:rFonts w:ascii="宋体" w:hAnsi="宋体"/>
          <w:bCs/>
          <w:sz w:val="24"/>
          <w:szCs w:val="24"/>
        </w:rPr>
      </w:pPr>
      <w:r>
        <w:rPr>
          <w:rFonts w:ascii="宋体" w:hAnsi="宋体" w:hint="eastAsia"/>
          <w:bCs/>
          <w:sz w:val="24"/>
          <w:szCs w:val="24"/>
        </w:rPr>
        <w:t>（2</w:t>
      </w:r>
      <w:r w:rsidR="00E76283">
        <w:rPr>
          <w:rFonts w:ascii="宋体" w:hAnsi="宋体" w:hint="eastAsia"/>
          <w:bCs/>
          <w:sz w:val="24"/>
          <w:szCs w:val="24"/>
        </w:rPr>
        <w:t>）</w:t>
      </w:r>
      <w:r w:rsidR="00EE516A">
        <w:rPr>
          <w:rFonts w:ascii="宋体" w:hAnsi="宋体" w:hint="eastAsia"/>
          <w:bCs/>
          <w:sz w:val="24"/>
          <w:szCs w:val="24"/>
        </w:rPr>
        <w:t>查询</w:t>
      </w:r>
      <w:r>
        <w:rPr>
          <w:rFonts w:ascii="宋体" w:hAnsi="宋体" w:hint="eastAsia"/>
          <w:bCs/>
          <w:sz w:val="24"/>
          <w:szCs w:val="24"/>
        </w:rPr>
        <w:t>截止时间：</w:t>
      </w:r>
      <w:r>
        <w:rPr>
          <w:rFonts w:asciiTheme="minorEastAsia" w:hAnsiTheme="minorEastAsia" w:cs="宋体" w:hint="eastAsia"/>
          <w:kern w:val="0"/>
          <w:sz w:val="24"/>
          <w:szCs w:val="24"/>
        </w:rPr>
        <w:t>投标截止时间至资格性审查结束</w:t>
      </w:r>
      <w:r>
        <w:rPr>
          <w:rFonts w:ascii="宋体" w:hAnsi="宋体" w:hint="eastAsia"/>
          <w:bCs/>
          <w:sz w:val="24"/>
          <w:szCs w:val="24"/>
        </w:rPr>
        <w:t>；</w:t>
      </w:r>
    </w:p>
    <w:p w:rsidR="00A313BC" w:rsidRDefault="00A71DE3">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A313BC" w:rsidRDefault="00A71DE3">
      <w:pPr>
        <w:autoSpaceDE w:val="0"/>
        <w:autoSpaceDN w:val="0"/>
        <w:spacing w:line="360" w:lineRule="auto"/>
        <w:contextualSpacing/>
        <w:rPr>
          <w:rFonts w:ascii="宋体" w:hAnsi="宋体"/>
          <w:bCs/>
          <w:sz w:val="24"/>
          <w:szCs w:val="24"/>
        </w:rPr>
      </w:pPr>
      <w:r>
        <w:rPr>
          <w:rFonts w:ascii="宋体" w:hAnsi="宋体" w:hint="eastAsia"/>
          <w:bCs/>
          <w:sz w:val="24"/>
          <w:szCs w:val="24"/>
        </w:rPr>
        <w:lastRenderedPageBreak/>
        <w:t>（4）信用信息的使用原则：经采购人认定的被列入失信被执行人、重大税收违法案件当事人名单、政府采购严重违法失信行为记录名单的投标人，将拒绝其参与政府采购活动。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A313BC" w:rsidRDefault="00A71DE3">
      <w:pPr>
        <w:pStyle w:val="a9"/>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A313BC" w:rsidRDefault="00A71DE3">
      <w:pPr>
        <w:pStyle w:val="a9"/>
        <w:spacing w:line="420" w:lineRule="exact"/>
        <w:ind w:firstLineChars="200" w:firstLine="482"/>
        <w:contextualSpacing/>
        <w:rPr>
          <w:rFonts w:ascii="宋体" w:eastAsiaTheme="minorEastAsia" w:hAnsi="宋体"/>
          <w:b/>
          <w:szCs w:val="24"/>
          <w:lang w:val="zh-CN"/>
        </w:rPr>
      </w:pPr>
      <w:r>
        <w:rPr>
          <w:rFonts w:ascii="宋体" w:eastAsiaTheme="minorEastAsia" w:hAnsi="宋体" w:hint="eastAsia"/>
          <w:b/>
          <w:szCs w:val="24"/>
          <w:lang w:val="zh-CN"/>
        </w:rPr>
        <w:t>符合性审查中所涉及到的证明文件及材料，均须在电子投标文件中提供原件扫描件（或图片）。</w:t>
      </w:r>
    </w:p>
    <w:p w:rsidR="00A313BC" w:rsidRDefault="00A71DE3">
      <w:pPr>
        <w:pStyle w:val="a9"/>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（1）未按照招标文件的规定提交投标保证金的；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（4）报价超过招标文件中规定的预算金额或者最高限价的；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（6）不同投标人的投标保证金从同一单位或者个人的账户转出。</w:t>
      </w:r>
    </w:p>
    <w:p w:rsidR="00A313BC" w:rsidRDefault="00A71DE3">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、细微偏差不影响投标文件的有效性。</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9A7699" w:rsidRPr="00113B61" w:rsidRDefault="009A7699" w:rsidP="009A7699">
      <w:pPr>
        <w:tabs>
          <w:tab w:val="left" w:pos="1260"/>
        </w:tabs>
        <w:autoSpaceDE w:val="0"/>
        <w:autoSpaceDN w:val="0"/>
        <w:spacing w:line="360" w:lineRule="auto"/>
        <w:contextualSpacing/>
        <w:rPr>
          <w:rFonts w:asciiTheme="minorEastAsia" w:hAnsiTheme="minorEastAsia" w:cs="仿宋_GB2312"/>
          <w:sz w:val="24"/>
          <w:szCs w:val="24"/>
          <w:lang w:val="zh-CN"/>
        </w:rPr>
      </w:pPr>
      <w:r w:rsidRPr="00113B61">
        <w:rPr>
          <w:rFonts w:asciiTheme="minorEastAsia" w:hAnsiTheme="minorEastAsia" w:cs="仿宋_GB2312" w:hint="eastAsia"/>
          <w:sz w:val="24"/>
          <w:szCs w:val="24"/>
          <w:lang w:val="zh-CN"/>
        </w:rPr>
        <w:t>5、相同品牌投标人的认定</w:t>
      </w:r>
    </w:p>
    <w:p w:rsidR="009A7699" w:rsidRPr="00113B61" w:rsidRDefault="009A7699" w:rsidP="009A76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Pr="00113B61">
        <w:rPr>
          <w:rFonts w:asciiTheme="minorEastAsia" w:hAnsiTheme="minorEastAsia" w:cs="仿宋_GB2312" w:hint="eastAsia"/>
          <w:sz w:val="24"/>
          <w:szCs w:val="24"/>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A7699" w:rsidRDefault="009A7699" w:rsidP="009A76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113B61">
        <w:rPr>
          <w:rFonts w:asciiTheme="minorEastAsia" w:hAnsiTheme="minorEastAsia" w:cs="仿宋_GB2312" w:hint="eastAsia"/>
          <w:sz w:val="24"/>
          <w:szCs w:val="24"/>
          <w:lang w:val="zh-CN"/>
        </w:rPr>
        <w:t>非单一产品采购项目，采购人应当根据采购项目技术构成、产品价格比重等合理确定核心产品，并在招标文件中载明。多家投标人提供的核心产品品牌相同的，按前款规定处理。</w:t>
      </w:r>
    </w:p>
    <w:p w:rsidR="009A7699" w:rsidRPr="008B3882" w:rsidRDefault="009A7699" w:rsidP="009A769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8B3882">
        <w:rPr>
          <w:rFonts w:asciiTheme="minorEastAsia" w:hAnsiTheme="minorEastAsia" w:cs="仿宋_GB2312" w:hint="eastAsia"/>
          <w:b/>
          <w:sz w:val="24"/>
          <w:szCs w:val="24"/>
          <w:lang w:val="zh-CN"/>
        </w:rPr>
        <w:t>四、评标结果</w:t>
      </w:r>
    </w:p>
    <w:p w:rsidR="009A7699" w:rsidRDefault="00D57DC1" w:rsidP="009A7699">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评标结果按投标报价</w:t>
      </w:r>
      <w:r w:rsidR="009A7699">
        <w:rPr>
          <w:rFonts w:asciiTheme="minorEastAsia" w:hAnsiTheme="minorEastAsia" w:cs="仿宋_GB2312" w:hint="eastAsia"/>
          <w:sz w:val="24"/>
          <w:szCs w:val="24"/>
          <w:lang w:val="zh-CN"/>
        </w:rPr>
        <w:t>由低到高的顺序</w:t>
      </w:r>
      <w:r>
        <w:rPr>
          <w:rFonts w:asciiTheme="minorEastAsia" w:hAnsiTheme="minorEastAsia" w:cs="仿宋_GB2312" w:hint="eastAsia"/>
          <w:sz w:val="24"/>
          <w:szCs w:val="24"/>
          <w:lang w:val="zh-CN"/>
        </w:rPr>
        <w:t>排列</w:t>
      </w:r>
      <w:r w:rsidR="009A7699">
        <w:rPr>
          <w:rFonts w:asciiTheme="minorEastAsia" w:hAnsiTheme="minorEastAsia" w:cs="仿宋_GB2312" w:hint="eastAsia"/>
          <w:sz w:val="24"/>
          <w:szCs w:val="24"/>
          <w:lang w:val="zh-CN"/>
        </w:rPr>
        <w:t>。投标报价相同的并列。投标文件满足招标文件全部实质性要求且投标报价最低的投标人为排名第一的中标候选人。</w:t>
      </w:r>
    </w:p>
    <w:p w:rsidR="009A7699" w:rsidRDefault="009A7699" w:rsidP="009A769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p>
    <w:p w:rsidR="009A7699" w:rsidRDefault="009A769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p>
    <w:p w:rsidR="00A313BC" w:rsidRDefault="00A313BC">
      <w:pPr>
        <w:pStyle w:val="a9"/>
        <w:spacing w:line="360" w:lineRule="auto"/>
        <w:contextualSpacing/>
        <w:rPr>
          <w:rFonts w:asciiTheme="majorEastAsia" w:eastAsiaTheme="majorEastAsia" w:hAnsiTheme="majorEastAsia" w:cs="宋体"/>
          <w:b/>
          <w:kern w:val="0"/>
          <w:sz w:val="36"/>
          <w:szCs w:val="36"/>
        </w:rPr>
      </w:pPr>
    </w:p>
    <w:p w:rsidR="00A313BC" w:rsidRDefault="00A71DE3">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w:t>
      </w:r>
    </w:p>
    <w:p w:rsidR="00A313BC" w:rsidRDefault="00A71DE3">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10.</w:t>
      </w:r>
      <w:r>
        <w:rPr>
          <w:rFonts w:ascii="宋体" w:cs="宋体" w:hint="eastAsia"/>
          <w:sz w:val="24"/>
          <w:lang w:val="zh-CN"/>
        </w:rPr>
        <w:t>合同终止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313BC">
      <w:pPr>
        <w:autoSpaceDE w:val="0"/>
        <w:autoSpaceDN w:val="0"/>
        <w:adjustRightInd w:val="0"/>
        <w:spacing w:line="360" w:lineRule="auto"/>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71DE3">
      <w:pPr>
        <w:widowControl/>
        <w:jc w:val="left"/>
        <w:rPr>
          <w:rFonts w:ascii="黑体" w:eastAsia="黑体" w:cs="黑体"/>
          <w:b/>
          <w:bCs/>
          <w:sz w:val="28"/>
          <w:szCs w:val="28"/>
          <w:lang w:val="zh-CN"/>
        </w:rPr>
      </w:pPr>
      <w:r>
        <w:rPr>
          <w:rFonts w:ascii="黑体" w:eastAsia="黑体" w:cs="黑体"/>
          <w:b/>
          <w:bCs/>
          <w:sz w:val="28"/>
          <w:szCs w:val="28"/>
          <w:lang w:val="zh-CN"/>
        </w:rPr>
        <w:br w:type="page"/>
      </w: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71DE3">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二、合同特殊条款</w:t>
      </w:r>
    </w:p>
    <w:p w:rsidR="00A313BC" w:rsidRDefault="00A313BC">
      <w:pPr>
        <w:autoSpaceDE w:val="0"/>
        <w:autoSpaceDN w:val="0"/>
        <w:adjustRightInd w:val="0"/>
        <w:spacing w:line="360" w:lineRule="auto"/>
        <w:jc w:val="center"/>
        <w:rPr>
          <w:rFonts w:ascii="宋体" w:cs="宋体"/>
          <w:b/>
          <w:bCs/>
          <w:sz w:val="30"/>
          <w:szCs w:val="30"/>
          <w:lang w:val="zh-CN"/>
        </w:rPr>
      </w:pP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Pr="00604DAE" w:rsidRDefault="00604DAE" w:rsidP="00604DAE"/>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A51F9" w:rsidRDefault="006A51F9" w:rsidP="006A51F9">
      <w:pPr>
        <w:numPr>
          <w:ilvl w:val="0"/>
          <w:numId w:val="8"/>
        </w:num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合同书</w:t>
      </w:r>
    </w:p>
    <w:p w:rsidR="006A51F9" w:rsidRPr="00070758" w:rsidRDefault="006A51F9" w:rsidP="006A51F9">
      <w:pPr>
        <w:autoSpaceDE w:val="0"/>
        <w:autoSpaceDN w:val="0"/>
        <w:adjustRightInd w:val="0"/>
        <w:spacing w:line="360" w:lineRule="auto"/>
        <w:jc w:val="center"/>
        <w:outlineLvl w:val="0"/>
        <w:rPr>
          <w:rFonts w:ascii="黑体" w:eastAsia="黑体" w:cs="黑体"/>
          <w:b/>
          <w:bCs/>
          <w:sz w:val="24"/>
          <w:szCs w:val="24"/>
          <w:lang w:val="zh-CN"/>
        </w:rPr>
      </w:pPr>
      <w:r w:rsidRPr="00070758">
        <w:rPr>
          <w:rFonts w:ascii="黑体" w:eastAsia="黑体" w:cs="黑体" w:hint="eastAsia"/>
          <w:b/>
          <w:bCs/>
          <w:sz w:val="24"/>
          <w:szCs w:val="24"/>
          <w:lang w:val="zh-CN"/>
        </w:rPr>
        <w:t>（仅供参考，最终以签订合同为准</w:t>
      </w:r>
      <w:r w:rsidR="00070758" w:rsidRPr="00070758">
        <w:rPr>
          <w:rFonts w:ascii="黑体" w:eastAsia="黑体" w:cs="黑体" w:hint="eastAsia"/>
          <w:b/>
          <w:bCs/>
          <w:sz w:val="24"/>
          <w:szCs w:val="24"/>
          <w:lang w:val="zh-CN"/>
        </w:rPr>
        <w:t>，最终签定合同的主要条款不能与招标文件有冲突</w:t>
      </w:r>
      <w:r w:rsidRPr="00070758">
        <w:rPr>
          <w:rFonts w:ascii="黑体" w:eastAsia="黑体" w:cs="黑体" w:hint="eastAsia"/>
          <w:b/>
          <w:bCs/>
          <w:sz w:val="24"/>
          <w:szCs w:val="24"/>
          <w:lang w:val="zh-CN"/>
        </w:rPr>
        <w:t>）</w:t>
      </w:r>
    </w:p>
    <w:p w:rsidR="006A51F9" w:rsidRDefault="006A51F9" w:rsidP="006A51F9">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6A51F9" w:rsidRDefault="006A51F9" w:rsidP="006A51F9">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6A51F9" w:rsidRDefault="006A51F9" w:rsidP="006A51F9">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6A51F9" w:rsidTr="00757BE4">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6A51F9" w:rsidTr="00757BE4">
        <w:trPr>
          <w:trHeight w:val="430"/>
        </w:trPr>
        <w:tc>
          <w:tcPr>
            <w:tcW w:w="491"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r>
      <w:tr w:rsidR="006A51F9" w:rsidTr="00757BE4">
        <w:trPr>
          <w:trHeight w:val="446"/>
        </w:trPr>
        <w:tc>
          <w:tcPr>
            <w:tcW w:w="491"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r>
      <w:tr w:rsidR="006A51F9" w:rsidTr="00757BE4">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6A51F9" w:rsidRDefault="006A51F9" w:rsidP="006A51F9">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6A51F9" w:rsidRDefault="006A51F9" w:rsidP="006A51F9">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八、售后服务：按招标文件及投标文件相应条款执行。</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九、结算方式：</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6A51F9" w:rsidRDefault="006A51F9" w:rsidP="006A51F9">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w:t>
      </w:r>
      <w:r w:rsidR="00701E6E">
        <w:rPr>
          <w:rFonts w:ascii="宋体" w:cs="宋体" w:hint="eastAsia"/>
          <w:sz w:val="24"/>
          <w:lang w:val="zh-CN"/>
        </w:rPr>
        <w:t xml:space="preserve">                          </w:t>
      </w:r>
      <w:r>
        <w:rPr>
          <w:rFonts w:ascii="宋体" w:cs="宋体" w:hint="eastAsia"/>
          <w:sz w:val="24"/>
          <w:lang w:val="zh-CN"/>
        </w:rPr>
        <w:t>需方：</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w:t>
      </w:r>
      <w:r w:rsidR="00701E6E">
        <w:rPr>
          <w:rFonts w:ascii="宋体" w:cs="宋体" w:hint="eastAsia"/>
          <w:sz w:val="24"/>
          <w:lang w:val="zh-CN"/>
        </w:rPr>
        <w:t xml:space="preserve">                          </w:t>
      </w:r>
      <w:r>
        <w:rPr>
          <w:rFonts w:ascii="宋体" w:cs="宋体" w:hint="eastAsia"/>
          <w:sz w:val="24"/>
          <w:lang w:val="zh-CN"/>
        </w:rPr>
        <w:t>地址：</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w:t>
      </w:r>
      <w:r w:rsidR="00701E6E">
        <w:rPr>
          <w:rFonts w:ascii="宋体" w:cs="宋体" w:hint="eastAsia"/>
          <w:sz w:val="24"/>
          <w:lang w:val="zh-CN"/>
        </w:rPr>
        <w:t xml:space="preserve">                    </w:t>
      </w:r>
      <w:r>
        <w:rPr>
          <w:rFonts w:ascii="宋体" w:cs="宋体" w:hint="eastAsia"/>
          <w:sz w:val="24"/>
          <w:lang w:val="zh-CN"/>
        </w:rPr>
        <w:t>法定代表人：</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w:t>
      </w:r>
      <w:r w:rsidR="00701E6E">
        <w:rPr>
          <w:rFonts w:ascii="宋体" w:cs="宋体" w:hint="eastAsia"/>
          <w:sz w:val="24"/>
          <w:lang w:val="zh-CN"/>
        </w:rPr>
        <w:t xml:space="preserve">                    </w:t>
      </w:r>
      <w:r>
        <w:rPr>
          <w:rFonts w:ascii="宋体" w:cs="宋体" w:hint="eastAsia"/>
          <w:sz w:val="24"/>
          <w:lang w:val="zh-CN"/>
        </w:rPr>
        <w:t>委托代理人：</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w:t>
      </w:r>
      <w:r w:rsidR="00701E6E">
        <w:rPr>
          <w:rFonts w:ascii="宋体" w:cs="宋体" w:hint="eastAsia"/>
          <w:sz w:val="24"/>
          <w:lang w:val="zh-CN"/>
        </w:rPr>
        <w:t xml:space="preserve">                          </w:t>
      </w:r>
      <w:r>
        <w:rPr>
          <w:rFonts w:ascii="宋体" w:cs="宋体" w:hint="eastAsia"/>
          <w:sz w:val="24"/>
          <w:lang w:val="zh-CN"/>
        </w:rPr>
        <w:t>电话：</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w:t>
      </w:r>
      <w:r w:rsidR="00701E6E">
        <w:rPr>
          <w:rFonts w:ascii="宋体" w:cs="宋体" w:hint="eastAsia"/>
          <w:sz w:val="24"/>
          <w:lang w:val="zh-CN"/>
        </w:rPr>
        <w:t xml:space="preserve">                      </w:t>
      </w:r>
      <w:r>
        <w:rPr>
          <w:rFonts w:ascii="宋体" w:cs="宋体" w:hint="eastAsia"/>
          <w:sz w:val="24"/>
          <w:lang w:val="zh-CN"/>
        </w:rPr>
        <w:t>开户银行：</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帐号：</w:t>
      </w:r>
      <w:r w:rsidR="00AC055E">
        <w:rPr>
          <w:rFonts w:ascii="宋体" w:cs="宋体" w:hint="eastAsia"/>
          <w:sz w:val="24"/>
          <w:lang w:val="zh-CN"/>
        </w:rPr>
        <w:t xml:space="preserve">                          </w:t>
      </w:r>
      <w:r>
        <w:rPr>
          <w:rFonts w:ascii="宋体" w:cs="宋体" w:hint="eastAsia"/>
          <w:sz w:val="24"/>
          <w:lang w:val="zh-CN"/>
        </w:rPr>
        <w:t>帐号：</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w:t>
      </w:r>
      <w:r w:rsidR="00AC055E">
        <w:rPr>
          <w:rFonts w:ascii="宋体" w:cs="宋体" w:hint="eastAsia"/>
          <w:sz w:val="24"/>
          <w:lang w:val="zh-CN"/>
        </w:rPr>
        <w:t xml:space="preserve">                  </w:t>
      </w:r>
      <w:r>
        <w:rPr>
          <w:rFonts w:ascii="宋体" w:cs="宋体" w:hint="eastAsia"/>
          <w:sz w:val="24"/>
          <w:lang w:val="zh-CN"/>
        </w:rPr>
        <w:t>签定时间：</w:t>
      </w:r>
    </w:p>
    <w:p w:rsidR="006A51F9" w:rsidRDefault="006A51F9" w:rsidP="006A51F9">
      <w:pPr>
        <w:pStyle w:val="a9"/>
        <w:spacing w:line="360" w:lineRule="auto"/>
        <w:contextualSpacing/>
        <w:rPr>
          <w:rFonts w:asciiTheme="majorEastAsia" w:eastAsiaTheme="majorEastAsia" w:hAnsiTheme="majorEastAsia" w:cs="宋体"/>
          <w:b/>
          <w:kern w:val="0"/>
          <w:sz w:val="36"/>
          <w:szCs w:val="36"/>
        </w:rPr>
      </w:pPr>
    </w:p>
    <w:p w:rsidR="006A51F9" w:rsidRDefault="006A51F9">
      <w:pPr>
        <w:pStyle w:val="a9"/>
        <w:spacing w:line="360" w:lineRule="auto"/>
        <w:contextualSpacing/>
        <w:jc w:val="center"/>
        <w:rPr>
          <w:rFonts w:asciiTheme="majorEastAsia" w:eastAsiaTheme="majorEastAsia" w:hAnsiTheme="majorEastAsia" w:cs="宋体"/>
          <w:b/>
          <w:kern w:val="0"/>
          <w:sz w:val="36"/>
          <w:szCs w:val="36"/>
        </w:rPr>
      </w:pPr>
    </w:p>
    <w:p w:rsidR="006A51F9" w:rsidRDefault="006A51F9">
      <w:pPr>
        <w:pStyle w:val="a9"/>
        <w:spacing w:line="360" w:lineRule="auto"/>
        <w:contextualSpacing/>
        <w:jc w:val="center"/>
        <w:rPr>
          <w:rFonts w:asciiTheme="majorEastAsia" w:eastAsiaTheme="majorEastAsia" w:hAnsiTheme="majorEastAsia" w:cs="宋体"/>
          <w:b/>
          <w:kern w:val="0"/>
          <w:sz w:val="36"/>
          <w:szCs w:val="36"/>
        </w:rPr>
      </w:pPr>
    </w:p>
    <w:p w:rsidR="00A313BC" w:rsidRDefault="00A71DE3">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投标文件有关格式</w:t>
      </w:r>
    </w:p>
    <w:p w:rsidR="00A313BC" w:rsidRDefault="00A313BC">
      <w:pPr>
        <w:adjustRightInd w:val="0"/>
        <w:snapToGrid w:val="0"/>
        <w:spacing w:line="360" w:lineRule="auto"/>
        <w:rPr>
          <w:rFonts w:ascii="宋体" w:hAnsi="宋体"/>
          <w:color w:val="000000"/>
          <w:sz w:val="24"/>
          <w:szCs w:val="24"/>
        </w:rPr>
      </w:pPr>
    </w:p>
    <w:p w:rsidR="00A313BC" w:rsidRDefault="00A71DE3">
      <w:pPr>
        <w:jc w:val="left"/>
        <w:rPr>
          <w:rStyle w:val="2Char"/>
          <w:rFonts w:ascii="宋体" w:eastAsia="宋体" w:hAnsi="宋体"/>
        </w:rPr>
      </w:pPr>
      <w:bookmarkStart w:id="2" w:name="_Toc24837"/>
      <w:bookmarkStart w:id="3" w:name="_Toc10789"/>
      <w:bookmarkStart w:id="4" w:name="_Toc4786"/>
      <w:r>
        <w:rPr>
          <w:rStyle w:val="2Char"/>
          <w:rFonts w:ascii="宋体" w:eastAsia="宋体" w:hAnsi="宋体" w:hint="eastAsia"/>
        </w:rPr>
        <w:t>投标文件封皮格式</w:t>
      </w:r>
    </w:p>
    <w:bookmarkEnd w:id="2"/>
    <w:bookmarkEnd w:id="3"/>
    <w:bookmarkEnd w:id="4"/>
    <w:p w:rsidR="00A313BC" w:rsidRDefault="00A313BC">
      <w:pPr>
        <w:jc w:val="left"/>
        <w:rPr>
          <w:rStyle w:val="2Char"/>
          <w:rFonts w:ascii="宋体" w:eastAsia="宋体" w:hAnsi="宋体"/>
        </w:rPr>
      </w:pPr>
    </w:p>
    <w:p w:rsidR="00A313BC" w:rsidRDefault="00A313BC">
      <w:pPr>
        <w:rPr>
          <w:rFonts w:ascii="宋体" w:eastAsia="宋体" w:hAnsi="宋体" w:cs="微软雅黑"/>
          <w:sz w:val="28"/>
          <w:szCs w:val="28"/>
          <w:u w:val="single"/>
        </w:rPr>
      </w:pPr>
    </w:p>
    <w:p w:rsidR="00A313BC" w:rsidRDefault="00A71DE3">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w:t>
      </w:r>
      <w:r w:rsidR="0099469A">
        <w:rPr>
          <w:rFonts w:ascii="宋体" w:eastAsia="宋体" w:hAnsi="宋体" w:cs="宋体" w:hint="eastAsia"/>
          <w:b/>
          <w:bCs/>
          <w:sz w:val="40"/>
          <w:szCs w:val="40"/>
          <w:u w:val="single"/>
        </w:rPr>
        <w:t xml:space="preserve">项目名称   </w:t>
      </w:r>
    </w:p>
    <w:p w:rsidR="00A313BC" w:rsidRDefault="00A313BC">
      <w:pPr>
        <w:rPr>
          <w:rFonts w:ascii="宋体" w:eastAsia="宋体" w:hAnsi="宋体" w:cs="微软雅黑"/>
          <w:sz w:val="20"/>
          <w:szCs w:val="20"/>
        </w:rPr>
      </w:pPr>
    </w:p>
    <w:p w:rsidR="00A313BC" w:rsidRDefault="00A313BC">
      <w:pPr>
        <w:rPr>
          <w:rFonts w:ascii="宋体" w:eastAsia="宋体" w:hAnsi="宋体" w:cs="微软雅黑"/>
          <w:sz w:val="20"/>
          <w:szCs w:val="20"/>
        </w:rPr>
      </w:pPr>
    </w:p>
    <w:p w:rsidR="00A313BC" w:rsidRDefault="00A71DE3">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A313BC" w:rsidRDefault="00A313BC">
      <w:pPr>
        <w:rPr>
          <w:rFonts w:ascii="宋体" w:eastAsia="宋体" w:hAnsi="宋体" w:cs="微软雅黑"/>
          <w:sz w:val="28"/>
          <w:szCs w:val="28"/>
        </w:rPr>
      </w:pPr>
    </w:p>
    <w:p w:rsidR="00A313BC" w:rsidRDefault="00A71DE3">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A313BC" w:rsidRDefault="00A71DE3">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A313BC" w:rsidRDefault="00A313BC">
      <w:pPr>
        <w:rPr>
          <w:rFonts w:ascii="宋体" w:eastAsia="宋体" w:hAnsi="宋体" w:cs="微软雅黑"/>
          <w:sz w:val="28"/>
          <w:szCs w:val="28"/>
        </w:rPr>
      </w:pPr>
    </w:p>
    <w:p w:rsidR="00A313BC" w:rsidRDefault="00A313BC">
      <w:pPr>
        <w:rPr>
          <w:rFonts w:ascii="宋体" w:eastAsia="宋体" w:hAnsi="宋体" w:cs="微软雅黑"/>
          <w:sz w:val="28"/>
          <w:szCs w:val="28"/>
        </w:rPr>
      </w:pPr>
    </w:p>
    <w:p w:rsidR="00A313BC" w:rsidRDefault="00A313BC">
      <w:pPr>
        <w:rPr>
          <w:rFonts w:ascii="宋体" w:eastAsia="宋体" w:hAnsi="宋体" w:cs="微软雅黑"/>
          <w:sz w:val="28"/>
          <w:szCs w:val="28"/>
        </w:rPr>
      </w:pPr>
    </w:p>
    <w:p w:rsidR="00A313BC" w:rsidRDefault="00A71DE3">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A313BC" w:rsidRDefault="00A71DE3">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A313BC" w:rsidRDefault="00A71DE3">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A313BC" w:rsidRDefault="00A313BC">
      <w:pPr>
        <w:adjustRightInd w:val="0"/>
        <w:snapToGrid w:val="0"/>
        <w:spacing w:line="360" w:lineRule="auto"/>
        <w:rPr>
          <w:rFonts w:ascii="宋体" w:hAnsi="宋体"/>
          <w:color w:val="000000"/>
          <w:sz w:val="24"/>
          <w:szCs w:val="24"/>
        </w:rPr>
      </w:pPr>
    </w:p>
    <w:p w:rsidR="00A313BC" w:rsidRDefault="00A71DE3">
      <w:pPr>
        <w:widowControl/>
        <w:jc w:val="left"/>
        <w:rPr>
          <w:rFonts w:asciiTheme="minorEastAsia" w:hAnsiTheme="minorEastAsia" w:cs="黑体"/>
          <w:sz w:val="32"/>
          <w:szCs w:val="32"/>
          <w:lang w:val="zh-CN"/>
        </w:rPr>
      </w:pPr>
      <w:bookmarkStart w:id="5" w:name="_Toc186274126"/>
      <w:bookmarkStart w:id="6" w:name="_Toc184023138"/>
      <w:bookmarkStart w:id="7" w:name="_Toc174185203"/>
      <w:r>
        <w:rPr>
          <w:rFonts w:asciiTheme="minorEastAsia" w:hAnsiTheme="minorEastAsia" w:cs="黑体"/>
          <w:sz w:val="32"/>
          <w:szCs w:val="32"/>
          <w:lang w:val="zh-CN"/>
        </w:rPr>
        <w:br w:type="page"/>
      </w:r>
    </w:p>
    <w:p w:rsidR="00A313BC" w:rsidRDefault="00A71DE3">
      <w:pPr>
        <w:pStyle w:val="a4"/>
        <w:ind w:left="418" w:firstLineChars="0" w:firstLine="0"/>
        <w:jc w:val="center"/>
        <w:rPr>
          <w:rFonts w:asciiTheme="minorEastAsia" w:hAnsiTheme="minorEastAsia" w:cs="黑体"/>
          <w:sz w:val="32"/>
          <w:szCs w:val="32"/>
          <w:lang w:val="zh-CN"/>
        </w:rPr>
      </w:pPr>
      <w:r>
        <w:rPr>
          <w:rFonts w:asciiTheme="minorEastAsia" w:hAnsiTheme="minorEastAsia" w:cs="黑体" w:hint="eastAsia"/>
          <w:sz w:val="32"/>
          <w:szCs w:val="32"/>
          <w:lang w:val="zh-CN"/>
        </w:rPr>
        <w:lastRenderedPageBreak/>
        <w:t>一、投标人应答索引表</w:t>
      </w:r>
      <w:bookmarkEnd w:id="5"/>
      <w:bookmarkEnd w:id="6"/>
      <w:bookmarkEnd w:id="7"/>
    </w:p>
    <w:p w:rsidR="00A313BC" w:rsidRDefault="00A313BC">
      <w:pPr>
        <w:pStyle w:val="a4"/>
        <w:ind w:left="1138" w:firstLineChars="0" w:firstLine="0"/>
      </w:pP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7"/>
        <w:gridCol w:w="3751"/>
        <w:gridCol w:w="1560"/>
        <w:gridCol w:w="1560"/>
        <w:gridCol w:w="2018"/>
      </w:tblGrid>
      <w:tr w:rsidR="00A313BC">
        <w:trPr>
          <w:cantSplit/>
        </w:trPr>
        <w:tc>
          <w:tcPr>
            <w:tcW w:w="467"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60"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hAnsi="宋体" w:hint="eastAsia"/>
                <w:kern w:val="0"/>
              </w:rPr>
              <w:t>开标一览表</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法定代表人资格证明书</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hAnsi="宋体" w:hint="eastAsia"/>
                <w:kern w:val="0"/>
              </w:rPr>
              <w:t>法定代表人授权委托书</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hAnsi="宋体" w:hint="eastAsia"/>
                <w:kern w:val="0"/>
              </w:rPr>
              <w:t>营业执照等证明</w:t>
            </w:r>
          </w:p>
        </w:tc>
        <w:tc>
          <w:tcPr>
            <w:tcW w:w="1560" w:type="dxa"/>
            <w:tcBorders>
              <w:right w:val="single" w:sz="4" w:space="0" w:color="auto"/>
            </w:tcBorders>
            <w:vAlign w:val="center"/>
          </w:tcPr>
          <w:p w:rsidR="00A313BC" w:rsidRDefault="00A313BC">
            <w:pPr>
              <w:snapToGrid w:val="0"/>
              <w:spacing w:line="400" w:lineRule="exact"/>
              <w:jc w:val="center"/>
              <w:rPr>
                <w:rFonts w:ascii="宋体" w:hAnsi="宋体" w:cs="微软雅黑"/>
                <w:szCs w:val="21"/>
              </w:rPr>
            </w:pPr>
          </w:p>
        </w:tc>
        <w:tc>
          <w:tcPr>
            <w:tcW w:w="1560" w:type="dxa"/>
            <w:tcBorders>
              <w:left w:val="single" w:sz="4" w:space="0" w:color="auto"/>
            </w:tcBorders>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383"/>
        </w:trPr>
        <w:tc>
          <w:tcPr>
            <w:tcW w:w="467" w:type="dxa"/>
            <w:vAlign w:val="center"/>
          </w:tcPr>
          <w:p w:rsidR="00A313BC" w:rsidRDefault="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vAlign w:val="center"/>
          </w:tcPr>
          <w:p w:rsidR="00A313BC" w:rsidRDefault="00A71DE3">
            <w:pPr>
              <w:snapToGrid w:val="0"/>
              <w:spacing w:line="400" w:lineRule="exact"/>
              <w:rPr>
                <w:rFonts w:ascii="宋体" w:hAnsi="宋体" w:cs="微软雅黑"/>
                <w:sz w:val="24"/>
                <w:szCs w:val="24"/>
              </w:rPr>
            </w:pPr>
            <w:r>
              <w:rPr>
                <w:rFonts w:ascii="宋体" w:hAnsi="宋体" w:cs="微软雅黑" w:hint="eastAsia"/>
                <w:sz w:val="24"/>
                <w:szCs w:val="24"/>
              </w:rPr>
              <w:t>财务状况报告</w:t>
            </w:r>
          </w:p>
        </w:tc>
        <w:tc>
          <w:tcPr>
            <w:tcW w:w="1560" w:type="dxa"/>
            <w:tcBorders>
              <w:right w:val="single" w:sz="4" w:space="0" w:color="auto"/>
            </w:tcBorders>
            <w:vAlign w:val="center"/>
          </w:tcPr>
          <w:p w:rsidR="00A313BC" w:rsidRDefault="00A313BC">
            <w:pPr>
              <w:snapToGrid w:val="0"/>
              <w:spacing w:line="400" w:lineRule="exact"/>
              <w:rPr>
                <w:rFonts w:ascii="宋体" w:hAnsi="宋体" w:cs="微软雅黑"/>
                <w:sz w:val="24"/>
                <w:szCs w:val="24"/>
              </w:rPr>
            </w:pPr>
          </w:p>
        </w:tc>
        <w:tc>
          <w:tcPr>
            <w:tcW w:w="1560" w:type="dxa"/>
            <w:tcBorders>
              <w:left w:val="single" w:sz="4" w:space="0" w:color="auto"/>
              <w:right w:val="single" w:sz="4" w:space="0" w:color="auto"/>
            </w:tcBorders>
            <w:vAlign w:val="center"/>
          </w:tcPr>
          <w:p w:rsidR="00A313BC" w:rsidRDefault="00A313BC">
            <w:pPr>
              <w:snapToGrid w:val="0"/>
              <w:spacing w:line="400" w:lineRule="exact"/>
              <w:rPr>
                <w:rFonts w:ascii="宋体" w:hAnsi="宋体" w:cs="微软雅黑"/>
                <w:sz w:val="24"/>
                <w:szCs w:val="24"/>
              </w:rPr>
            </w:pPr>
          </w:p>
        </w:tc>
        <w:tc>
          <w:tcPr>
            <w:tcW w:w="2018" w:type="dxa"/>
            <w:tcBorders>
              <w:left w:val="single" w:sz="4" w:space="0" w:color="auto"/>
            </w:tcBorders>
            <w:vAlign w:val="center"/>
          </w:tcPr>
          <w:p w:rsidR="00A313BC" w:rsidRDefault="00A313BC">
            <w:pPr>
              <w:snapToGrid w:val="0"/>
              <w:spacing w:line="400" w:lineRule="exact"/>
              <w:rPr>
                <w:rFonts w:ascii="宋体" w:hAnsi="宋体" w:cs="微软雅黑"/>
                <w:sz w:val="24"/>
                <w:szCs w:val="24"/>
              </w:rPr>
            </w:pP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szCs w:val="24"/>
              </w:rPr>
              <w:t>缴纳税收凭据</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966B1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vAlign w:val="center"/>
          </w:tcPr>
          <w:p w:rsidR="00A313BC" w:rsidRDefault="00A71DE3">
            <w:pPr>
              <w:snapToGrid w:val="0"/>
              <w:spacing w:line="400" w:lineRule="exact"/>
              <w:rPr>
                <w:rFonts w:ascii="宋体" w:hAnsi="宋体" w:cs="微软雅黑"/>
                <w:sz w:val="24"/>
                <w:szCs w:val="24"/>
              </w:rPr>
            </w:pPr>
            <w:r>
              <w:rPr>
                <w:rFonts w:asciiTheme="minorEastAsia" w:hAnsiTheme="minorEastAsia" w:hint="eastAsia"/>
                <w:bCs/>
                <w:sz w:val="24"/>
                <w:szCs w:val="24"/>
              </w:rPr>
              <w:t>缴纳社会保险凭据</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A71DE3" w:rsidP="00966B1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966B15">
              <w:rPr>
                <w:rFonts w:ascii="宋体" w:hAnsi="宋体" w:cs="微软雅黑" w:hint="eastAsia"/>
                <w:szCs w:val="21"/>
              </w:rPr>
              <w:t>0</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A71DE3" w:rsidP="0065605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w:t>
            </w:r>
            <w:r w:rsidR="0065605F">
              <w:rPr>
                <w:rFonts w:asciiTheme="majorEastAsia" w:eastAsiaTheme="majorEastAsia" w:hAnsiTheme="majorEastAsia" w:cstheme="majorEastAsia" w:hint="eastAsia"/>
                <w:bCs/>
                <w:sz w:val="24"/>
                <w:szCs w:val="24"/>
                <w:lang w:val="zh-CN"/>
              </w:rPr>
              <w:t>1</w:t>
            </w:r>
          </w:p>
        </w:tc>
        <w:tc>
          <w:tcPr>
            <w:tcW w:w="3751" w:type="dxa"/>
            <w:vAlign w:val="center"/>
          </w:tcPr>
          <w:p w:rsidR="00A313BC" w:rsidRDefault="00A71DE3">
            <w:pPr>
              <w:pStyle w:val="a9"/>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投标保证金缴纳回执</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2B490C">
        <w:trPr>
          <w:cantSplit/>
          <w:trHeight w:val="510"/>
        </w:trPr>
        <w:tc>
          <w:tcPr>
            <w:tcW w:w="467" w:type="dxa"/>
            <w:vAlign w:val="center"/>
          </w:tcPr>
          <w:p w:rsidR="002B490C" w:rsidRDefault="002B490C" w:rsidP="006560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65605F">
              <w:rPr>
                <w:rFonts w:ascii="宋体" w:hAnsi="宋体" w:cs="微软雅黑" w:hint="eastAsia"/>
                <w:szCs w:val="21"/>
              </w:rPr>
              <w:t>2</w:t>
            </w:r>
          </w:p>
        </w:tc>
        <w:tc>
          <w:tcPr>
            <w:tcW w:w="3751" w:type="dxa"/>
            <w:vAlign w:val="center"/>
          </w:tcPr>
          <w:p w:rsidR="002B490C" w:rsidRPr="00DA1CD3" w:rsidRDefault="002B490C" w:rsidP="00757BE4">
            <w:pPr>
              <w:pStyle w:val="a9"/>
              <w:kinsoku w:val="0"/>
              <w:overflowPunct w:val="0"/>
              <w:autoSpaceDE w:val="0"/>
              <w:autoSpaceDN w:val="0"/>
              <w:spacing w:line="320" w:lineRule="exact"/>
              <w:rPr>
                <w:rFonts w:hAnsi="宋体" w:cs="微软雅黑"/>
                <w:bCs/>
                <w:kern w:val="0"/>
              </w:rPr>
            </w:pPr>
            <w:r w:rsidRPr="00DA1CD3">
              <w:rPr>
                <w:rFonts w:hAnsi="宋体" w:cs="微软雅黑" w:hint="eastAsia"/>
                <w:bCs/>
                <w:kern w:val="0"/>
              </w:rPr>
              <w:t>投标分项报价</w:t>
            </w:r>
            <w:r>
              <w:rPr>
                <w:rFonts w:hAnsi="宋体" w:cs="微软雅黑" w:hint="eastAsia"/>
                <w:bCs/>
                <w:kern w:val="0"/>
              </w:rPr>
              <w:t>一览</w:t>
            </w:r>
            <w:r w:rsidRPr="00DA1CD3">
              <w:rPr>
                <w:rFonts w:hAnsi="宋体" w:cs="微软雅黑" w:hint="eastAsia"/>
                <w:bCs/>
                <w:kern w:val="0"/>
              </w:rPr>
              <w:t>表</w:t>
            </w:r>
          </w:p>
        </w:tc>
        <w:tc>
          <w:tcPr>
            <w:tcW w:w="1560" w:type="dxa"/>
            <w:vAlign w:val="center"/>
          </w:tcPr>
          <w:p w:rsidR="002B490C" w:rsidRDefault="002B490C">
            <w:pPr>
              <w:jc w:val="center"/>
            </w:pPr>
          </w:p>
        </w:tc>
        <w:tc>
          <w:tcPr>
            <w:tcW w:w="1560" w:type="dxa"/>
            <w:vAlign w:val="center"/>
          </w:tcPr>
          <w:p w:rsidR="002B490C" w:rsidRDefault="002B490C">
            <w:pPr>
              <w:snapToGrid w:val="0"/>
              <w:spacing w:line="400" w:lineRule="exact"/>
              <w:rPr>
                <w:rFonts w:ascii="宋体" w:hAnsi="宋体" w:cs="微软雅黑"/>
                <w:szCs w:val="21"/>
              </w:rPr>
            </w:pPr>
          </w:p>
        </w:tc>
        <w:tc>
          <w:tcPr>
            <w:tcW w:w="2018" w:type="dxa"/>
            <w:vAlign w:val="center"/>
          </w:tcPr>
          <w:p w:rsidR="002B490C" w:rsidRDefault="002B490C">
            <w:pPr>
              <w:snapToGrid w:val="0"/>
              <w:spacing w:line="400" w:lineRule="exact"/>
              <w:rPr>
                <w:rFonts w:ascii="宋体" w:hAnsi="宋体" w:cs="微软雅黑"/>
                <w:szCs w:val="21"/>
              </w:rPr>
            </w:pPr>
          </w:p>
        </w:tc>
      </w:tr>
      <w:tr w:rsidR="002B490C">
        <w:trPr>
          <w:cantSplit/>
          <w:trHeight w:val="510"/>
        </w:trPr>
        <w:tc>
          <w:tcPr>
            <w:tcW w:w="467" w:type="dxa"/>
            <w:vAlign w:val="center"/>
          </w:tcPr>
          <w:p w:rsidR="002B490C" w:rsidRDefault="002B490C" w:rsidP="006560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65605F">
              <w:rPr>
                <w:rFonts w:ascii="宋体" w:hAnsi="宋体" w:cs="微软雅黑" w:hint="eastAsia"/>
                <w:szCs w:val="21"/>
              </w:rPr>
              <w:t>3</w:t>
            </w:r>
          </w:p>
        </w:tc>
        <w:tc>
          <w:tcPr>
            <w:tcW w:w="3751" w:type="dxa"/>
            <w:vAlign w:val="center"/>
          </w:tcPr>
          <w:p w:rsidR="002B490C" w:rsidRPr="00DA1CD3" w:rsidRDefault="002B490C" w:rsidP="00757BE4">
            <w:pPr>
              <w:pStyle w:val="a9"/>
              <w:kinsoku w:val="0"/>
              <w:overflowPunct w:val="0"/>
              <w:autoSpaceDE w:val="0"/>
              <w:autoSpaceDN w:val="0"/>
              <w:spacing w:line="320" w:lineRule="exact"/>
              <w:rPr>
                <w:rFonts w:hAnsi="宋体" w:cs="微软雅黑"/>
                <w:bCs/>
                <w:kern w:val="0"/>
              </w:rPr>
            </w:pPr>
            <w:r w:rsidRPr="00DA1CD3">
              <w:rPr>
                <w:rFonts w:hAnsi="宋体" w:cs="微软雅黑" w:hint="eastAsia"/>
                <w:bCs/>
                <w:kern w:val="0"/>
              </w:rPr>
              <w:t>技术规格偏离表</w:t>
            </w:r>
          </w:p>
        </w:tc>
        <w:tc>
          <w:tcPr>
            <w:tcW w:w="1560" w:type="dxa"/>
            <w:vAlign w:val="center"/>
          </w:tcPr>
          <w:p w:rsidR="002B490C" w:rsidRDefault="002B490C">
            <w:pPr>
              <w:jc w:val="center"/>
            </w:pPr>
          </w:p>
        </w:tc>
        <w:tc>
          <w:tcPr>
            <w:tcW w:w="1560" w:type="dxa"/>
            <w:vAlign w:val="center"/>
          </w:tcPr>
          <w:p w:rsidR="002B490C" w:rsidRDefault="002B490C">
            <w:pPr>
              <w:snapToGrid w:val="0"/>
              <w:spacing w:line="400" w:lineRule="exact"/>
              <w:rPr>
                <w:rFonts w:ascii="宋体" w:hAnsi="宋体" w:cs="微软雅黑"/>
                <w:szCs w:val="21"/>
              </w:rPr>
            </w:pPr>
          </w:p>
        </w:tc>
        <w:tc>
          <w:tcPr>
            <w:tcW w:w="2018" w:type="dxa"/>
            <w:vAlign w:val="center"/>
          </w:tcPr>
          <w:p w:rsidR="002B490C" w:rsidRDefault="002B490C">
            <w:pPr>
              <w:snapToGrid w:val="0"/>
              <w:spacing w:line="400" w:lineRule="exact"/>
              <w:rPr>
                <w:rFonts w:ascii="宋体" w:hAnsi="宋体" w:cs="微软雅黑"/>
                <w:szCs w:val="21"/>
              </w:rPr>
            </w:pPr>
          </w:p>
        </w:tc>
      </w:tr>
      <w:tr w:rsidR="0065605F">
        <w:trPr>
          <w:cantSplit/>
          <w:trHeight w:val="510"/>
        </w:trPr>
        <w:tc>
          <w:tcPr>
            <w:tcW w:w="467" w:type="dxa"/>
            <w:vAlign w:val="center"/>
          </w:tcPr>
          <w:p w:rsidR="0065605F" w:rsidRDefault="0065605F" w:rsidP="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14</w:t>
            </w:r>
          </w:p>
        </w:tc>
        <w:tc>
          <w:tcPr>
            <w:tcW w:w="3751" w:type="dxa"/>
            <w:vAlign w:val="center"/>
          </w:tcPr>
          <w:p w:rsidR="0065605F" w:rsidRPr="00DA1CD3" w:rsidRDefault="0065605F" w:rsidP="00757BE4">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服务承诺</w:t>
            </w:r>
          </w:p>
        </w:tc>
        <w:tc>
          <w:tcPr>
            <w:tcW w:w="1560" w:type="dxa"/>
            <w:vAlign w:val="center"/>
          </w:tcPr>
          <w:p w:rsidR="0065605F" w:rsidRDefault="0065605F">
            <w:pPr>
              <w:jc w:val="center"/>
            </w:pPr>
          </w:p>
        </w:tc>
        <w:tc>
          <w:tcPr>
            <w:tcW w:w="1560" w:type="dxa"/>
            <w:vAlign w:val="center"/>
          </w:tcPr>
          <w:p w:rsidR="0065605F" w:rsidRDefault="0065605F">
            <w:pPr>
              <w:snapToGrid w:val="0"/>
              <w:spacing w:line="400" w:lineRule="exact"/>
              <w:rPr>
                <w:rFonts w:ascii="宋体" w:hAnsi="宋体" w:cs="微软雅黑"/>
                <w:szCs w:val="21"/>
              </w:rPr>
            </w:pPr>
          </w:p>
        </w:tc>
        <w:tc>
          <w:tcPr>
            <w:tcW w:w="2018" w:type="dxa"/>
            <w:vAlign w:val="center"/>
          </w:tcPr>
          <w:p w:rsidR="0065605F" w:rsidRDefault="0065605F">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0839C1" w:rsidP="006560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65605F">
              <w:rPr>
                <w:rFonts w:ascii="宋体" w:hAnsi="宋体" w:cs="微软雅黑" w:hint="eastAsia"/>
                <w:szCs w:val="21"/>
              </w:rPr>
              <w:t>5</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中小企业声明函（如果有）</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0839C1" w:rsidP="006560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65605F">
              <w:rPr>
                <w:rFonts w:ascii="宋体" w:hAnsi="宋体" w:cs="微软雅黑" w:hint="eastAsia"/>
                <w:szCs w:val="21"/>
              </w:rPr>
              <w:t>6</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残疾人福利性单位声明函（如果有）</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0839C1" w:rsidP="006560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65605F">
              <w:rPr>
                <w:rFonts w:ascii="宋体" w:hAnsi="宋体" w:cs="微软雅黑" w:hint="eastAsia"/>
                <w:szCs w:val="21"/>
              </w:rPr>
              <w:t>7</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其它证明文件或材料</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bl>
    <w:p w:rsidR="00A313BC" w:rsidRPr="00966B15" w:rsidRDefault="00A313BC" w:rsidP="00966B15">
      <w:pPr>
        <w:widowControl/>
        <w:jc w:val="left"/>
        <w:rPr>
          <w:rFonts w:eastAsia="宋体" w:hAnsi="宋体"/>
          <w:b/>
          <w:snapToGrid w:val="0"/>
          <w:kern w:val="0"/>
          <w:sz w:val="32"/>
          <w:szCs w:val="32"/>
        </w:rPr>
      </w:pPr>
    </w:p>
    <w:p w:rsidR="0006017D" w:rsidRDefault="0006017D">
      <w:pPr>
        <w:pStyle w:val="a9"/>
        <w:spacing w:line="360" w:lineRule="auto"/>
        <w:jc w:val="center"/>
        <w:rPr>
          <w:rFonts w:hAnsi="宋体"/>
          <w:b/>
          <w:snapToGrid w:val="0"/>
          <w:kern w:val="0"/>
          <w:sz w:val="32"/>
          <w:szCs w:val="32"/>
        </w:rPr>
      </w:pPr>
    </w:p>
    <w:p w:rsidR="0006017D" w:rsidRDefault="0006017D" w:rsidP="00927709">
      <w:pPr>
        <w:pStyle w:val="a9"/>
        <w:spacing w:line="360" w:lineRule="auto"/>
        <w:rPr>
          <w:rFonts w:hAnsi="宋体"/>
          <w:b/>
          <w:snapToGrid w:val="0"/>
          <w:kern w:val="0"/>
          <w:sz w:val="32"/>
          <w:szCs w:val="32"/>
        </w:rPr>
      </w:pPr>
    </w:p>
    <w:p w:rsidR="00004A80" w:rsidRPr="00004A80" w:rsidRDefault="00004A80" w:rsidP="00004A80">
      <w:pPr>
        <w:widowControl/>
        <w:jc w:val="left"/>
        <w:rPr>
          <w:rFonts w:eastAsia="宋体" w:hAnsi="宋体"/>
          <w:b/>
          <w:snapToGrid w:val="0"/>
          <w:kern w:val="0"/>
          <w:sz w:val="32"/>
          <w:szCs w:val="32"/>
        </w:rPr>
      </w:pPr>
      <w:r>
        <w:rPr>
          <w:rFonts w:hAnsi="宋体"/>
          <w:b/>
          <w:snapToGrid w:val="0"/>
          <w:kern w:val="0"/>
          <w:sz w:val="32"/>
          <w:szCs w:val="32"/>
        </w:rPr>
        <w:br w:type="page"/>
      </w:r>
    </w:p>
    <w:p w:rsidR="002A40D3" w:rsidRPr="001C762F" w:rsidRDefault="00A71DE3" w:rsidP="001C762F">
      <w:pPr>
        <w:pStyle w:val="a9"/>
        <w:spacing w:line="360" w:lineRule="auto"/>
        <w:jc w:val="center"/>
        <w:rPr>
          <w:rFonts w:hAnsi="宋体"/>
          <w:b/>
          <w:snapToGrid w:val="0"/>
          <w:kern w:val="0"/>
          <w:sz w:val="32"/>
          <w:szCs w:val="32"/>
        </w:rPr>
      </w:pPr>
      <w:r>
        <w:rPr>
          <w:rFonts w:hAnsi="宋体" w:hint="eastAsia"/>
          <w:b/>
          <w:snapToGrid w:val="0"/>
          <w:kern w:val="0"/>
          <w:sz w:val="32"/>
          <w:szCs w:val="32"/>
        </w:rPr>
        <w:lastRenderedPageBreak/>
        <w:t>二、开标一览表</w:t>
      </w:r>
    </w:p>
    <w:tbl>
      <w:tblPr>
        <w:tblpPr w:leftFromText="180" w:rightFromText="180" w:vertAnchor="text" w:horzAnchor="page" w:tblpXSpec="center" w:tblpY="32"/>
        <w:tblOverlap w:val="never"/>
        <w:tblW w:w="8460" w:type="dxa"/>
        <w:tblLayout w:type="fixed"/>
        <w:tblLook w:val="04A0"/>
      </w:tblPr>
      <w:tblGrid>
        <w:gridCol w:w="1372"/>
        <w:gridCol w:w="1532"/>
        <w:gridCol w:w="2425"/>
        <w:gridCol w:w="1445"/>
        <w:gridCol w:w="1686"/>
      </w:tblGrid>
      <w:tr w:rsidR="00786874" w:rsidTr="00786874">
        <w:trPr>
          <w:trHeight w:val="535"/>
        </w:trPr>
        <w:tc>
          <w:tcPr>
            <w:tcW w:w="1372" w:type="dxa"/>
            <w:tcBorders>
              <w:top w:val="single" w:sz="6" w:space="0" w:color="auto"/>
              <w:left w:val="single" w:sz="4" w:space="0" w:color="auto"/>
              <w:bottom w:val="single" w:sz="4" w:space="0" w:color="auto"/>
              <w:right w:val="single" w:sz="6" w:space="0" w:color="auto"/>
            </w:tcBorders>
            <w:vAlign w:val="center"/>
          </w:tcPr>
          <w:p w:rsidR="00786874" w:rsidRDefault="00786874" w:rsidP="002A40D3">
            <w:pPr>
              <w:spacing w:line="300" w:lineRule="exact"/>
              <w:jc w:val="left"/>
              <w:rPr>
                <w:rFonts w:ascii="宋体" w:hAnsi="宋体"/>
                <w:sz w:val="24"/>
                <w:szCs w:val="24"/>
                <w:lang w:val="zh-CN"/>
              </w:rPr>
            </w:pPr>
          </w:p>
          <w:p w:rsidR="00786874" w:rsidRDefault="00786874" w:rsidP="002A40D3">
            <w:pPr>
              <w:spacing w:line="300" w:lineRule="exact"/>
              <w:jc w:val="center"/>
              <w:rPr>
                <w:rFonts w:ascii="宋体" w:hAnsi="宋体"/>
                <w:sz w:val="24"/>
                <w:szCs w:val="24"/>
                <w:lang w:val="zh-CN"/>
              </w:rPr>
            </w:pPr>
            <w:r>
              <w:rPr>
                <w:rFonts w:ascii="宋体" w:hAnsi="宋体" w:hint="eastAsia"/>
                <w:sz w:val="24"/>
                <w:szCs w:val="24"/>
                <w:lang w:val="zh-CN"/>
              </w:rPr>
              <w:t>项目名称</w:t>
            </w:r>
          </w:p>
          <w:p w:rsidR="00786874" w:rsidRDefault="00786874" w:rsidP="002A40D3">
            <w:pPr>
              <w:spacing w:line="300" w:lineRule="exact"/>
              <w:jc w:val="left"/>
              <w:rPr>
                <w:rFonts w:ascii="宋体" w:hAnsi="宋体"/>
                <w:sz w:val="24"/>
                <w:szCs w:val="24"/>
                <w:lang w:val="zh-CN"/>
              </w:rPr>
            </w:pPr>
          </w:p>
        </w:tc>
        <w:tc>
          <w:tcPr>
            <w:tcW w:w="1532" w:type="dxa"/>
            <w:tcBorders>
              <w:top w:val="single" w:sz="6" w:space="0" w:color="auto"/>
              <w:left w:val="single" w:sz="6" w:space="0" w:color="auto"/>
              <w:bottom w:val="single" w:sz="6" w:space="0" w:color="auto"/>
              <w:right w:val="single" w:sz="6" w:space="0" w:color="auto"/>
            </w:tcBorders>
            <w:vAlign w:val="center"/>
          </w:tcPr>
          <w:p w:rsidR="00786874" w:rsidRDefault="00786874" w:rsidP="002A40D3">
            <w:pPr>
              <w:spacing w:line="300" w:lineRule="exact"/>
              <w:jc w:val="center"/>
              <w:rPr>
                <w:rFonts w:ascii="宋体" w:hAnsi="宋体"/>
                <w:sz w:val="24"/>
                <w:szCs w:val="24"/>
                <w:lang w:val="zh-CN"/>
              </w:rPr>
            </w:pPr>
            <w:r>
              <w:rPr>
                <w:rFonts w:ascii="宋体" w:hAnsi="宋体" w:hint="eastAsia"/>
                <w:sz w:val="24"/>
                <w:szCs w:val="24"/>
              </w:rPr>
              <w:t>投标人名称</w:t>
            </w:r>
          </w:p>
        </w:tc>
        <w:tc>
          <w:tcPr>
            <w:tcW w:w="2425" w:type="dxa"/>
            <w:tcBorders>
              <w:top w:val="single" w:sz="6" w:space="0" w:color="auto"/>
              <w:left w:val="single" w:sz="6" w:space="0" w:color="auto"/>
              <w:bottom w:val="single" w:sz="6" w:space="0" w:color="auto"/>
              <w:right w:val="single" w:sz="6" w:space="0" w:color="auto"/>
            </w:tcBorders>
            <w:vAlign w:val="center"/>
          </w:tcPr>
          <w:p w:rsidR="00786874" w:rsidRDefault="00786874" w:rsidP="002A40D3">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445" w:type="dxa"/>
            <w:tcBorders>
              <w:top w:val="single" w:sz="6" w:space="0" w:color="auto"/>
              <w:left w:val="single" w:sz="6" w:space="0" w:color="auto"/>
              <w:bottom w:val="single" w:sz="6" w:space="0" w:color="auto"/>
              <w:right w:val="single" w:sz="6" w:space="0" w:color="auto"/>
            </w:tcBorders>
            <w:vAlign w:val="center"/>
          </w:tcPr>
          <w:p w:rsidR="00E61BBB" w:rsidRDefault="00E61BBB" w:rsidP="00E61BBB">
            <w:pPr>
              <w:spacing w:line="300" w:lineRule="exact"/>
              <w:jc w:val="center"/>
              <w:rPr>
                <w:rFonts w:ascii="宋体" w:hAnsi="宋体"/>
                <w:sz w:val="24"/>
                <w:szCs w:val="24"/>
                <w:lang w:val="zh-CN"/>
              </w:rPr>
            </w:pPr>
            <w:r>
              <w:rPr>
                <w:rFonts w:ascii="宋体" w:hAnsi="宋体" w:hint="eastAsia"/>
                <w:sz w:val="24"/>
                <w:szCs w:val="24"/>
                <w:lang w:val="zh-CN"/>
              </w:rPr>
              <w:t>交货期</w:t>
            </w:r>
          </w:p>
          <w:p w:rsidR="00786874" w:rsidRDefault="00786874" w:rsidP="00E76852">
            <w:pPr>
              <w:spacing w:line="300" w:lineRule="exact"/>
              <w:jc w:val="center"/>
              <w:rPr>
                <w:rFonts w:ascii="宋体" w:hAnsi="宋体"/>
                <w:sz w:val="24"/>
                <w:szCs w:val="24"/>
                <w:lang w:val="zh-CN"/>
              </w:rPr>
            </w:pPr>
            <w:r>
              <w:rPr>
                <w:rFonts w:ascii="宋体" w:hAnsi="宋体" w:hint="eastAsia"/>
                <w:sz w:val="24"/>
                <w:szCs w:val="24"/>
                <w:lang w:val="zh-CN"/>
              </w:rPr>
              <w:t>（</w:t>
            </w:r>
            <w:r w:rsidR="00E61BBB">
              <w:rPr>
                <w:rFonts w:ascii="宋体" w:hAnsi="宋体" w:hint="eastAsia"/>
                <w:sz w:val="24"/>
                <w:szCs w:val="24"/>
                <w:lang w:val="zh-CN"/>
              </w:rPr>
              <w:t>天</w:t>
            </w:r>
            <w:r>
              <w:rPr>
                <w:rFonts w:ascii="宋体" w:hAnsi="宋体" w:hint="eastAsia"/>
                <w:sz w:val="24"/>
                <w:szCs w:val="24"/>
                <w:lang w:val="zh-CN"/>
              </w:rPr>
              <w:t>）</w:t>
            </w:r>
          </w:p>
        </w:tc>
        <w:tc>
          <w:tcPr>
            <w:tcW w:w="1686" w:type="dxa"/>
            <w:tcBorders>
              <w:top w:val="single" w:sz="6" w:space="0" w:color="auto"/>
              <w:left w:val="single" w:sz="6" w:space="0" w:color="auto"/>
              <w:bottom w:val="single" w:sz="6" w:space="0" w:color="auto"/>
              <w:right w:val="single" w:sz="6" w:space="0" w:color="auto"/>
            </w:tcBorders>
            <w:vAlign w:val="center"/>
          </w:tcPr>
          <w:p w:rsidR="00786874" w:rsidRDefault="00786874" w:rsidP="002A40D3">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786874" w:rsidTr="00786874">
        <w:trPr>
          <w:trHeight w:val="510"/>
        </w:trPr>
        <w:tc>
          <w:tcPr>
            <w:tcW w:w="1372" w:type="dxa"/>
            <w:tcBorders>
              <w:top w:val="single" w:sz="4" w:space="0" w:color="auto"/>
              <w:left w:val="single" w:sz="4" w:space="0" w:color="auto"/>
              <w:bottom w:val="single" w:sz="6" w:space="0" w:color="auto"/>
              <w:right w:val="single" w:sz="6" w:space="0" w:color="auto"/>
            </w:tcBorders>
          </w:tcPr>
          <w:p w:rsidR="00786874" w:rsidRDefault="00786874" w:rsidP="002A40D3">
            <w:pPr>
              <w:spacing w:line="300" w:lineRule="exact"/>
              <w:jc w:val="center"/>
              <w:rPr>
                <w:sz w:val="24"/>
              </w:rPr>
            </w:pPr>
          </w:p>
        </w:tc>
        <w:tc>
          <w:tcPr>
            <w:tcW w:w="1532" w:type="dxa"/>
            <w:tcBorders>
              <w:top w:val="single" w:sz="6" w:space="0" w:color="auto"/>
              <w:left w:val="single" w:sz="6" w:space="0" w:color="auto"/>
              <w:bottom w:val="single" w:sz="6" w:space="0" w:color="auto"/>
              <w:right w:val="single" w:sz="6" w:space="0" w:color="auto"/>
            </w:tcBorders>
            <w:vAlign w:val="center"/>
          </w:tcPr>
          <w:p w:rsidR="00786874" w:rsidRDefault="00786874" w:rsidP="002A40D3">
            <w:pPr>
              <w:autoSpaceDE w:val="0"/>
              <w:autoSpaceDN w:val="0"/>
              <w:adjustRightInd w:val="0"/>
              <w:spacing w:line="480" w:lineRule="exact"/>
              <w:ind w:firstLine="240"/>
              <w:jc w:val="center"/>
              <w:rPr>
                <w:sz w:val="24"/>
              </w:rPr>
            </w:pPr>
          </w:p>
        </w:tc>
        <w:tc>
          <w:tcPr>
            <w:tcW w:w="2425" w:type="dxa"/>
            <w:tcBorders>
              <w:top w:val="single" w:sz="6" w:space="0" w:color="auto"/>
              <w:left w:val="single" w:sz="6" w:space="0" w:color="auto"/>
              <w:bottom w:val="single" w:sz="6" w:space="0" w:color="auto"/>
              <w:right w:val="single" w:sz="6" w:space="0" w:color="auto"/>
            </w:tcBorders>
            <w:vAlign w:val="center"/>
          </w:tcPr>
          <w:p w:rsidR="00786874" w:rsidRDefault="00786874" w:rsidP="00F37E15">
            <w:pPr>
              <w:autoSpaceDE w:val="0"/>
              <w:autoSpaceDN w:val="0"/>
              <w:adjustRightInd w:val="0"/>
              <w:spacing w:line="480" w:lineRule="exact"/>
              <w:rPr>
                <w:rFonts w:ascii="宋体" w:cs="宋体"/>
                <w:sz w:val="24"/>
                <w:lang w:val="zh-CN"/>
              </w:rPr>
            </w:pPr>
            <w:r>
              <w:rPr>
                <w:rFonts w:ascii="宋体" w:cs="宋体" w:hint="eastAsia"/>
                <w:sz w:val="24"/>
                <w:lang w:val="zh-CN"/>
              </w:rPr>
              <w:t>大写：</w:t>
            </w:r>
          </w:p>
          <w:p w:rsidR="00786874" w:rsidRDefault="00786874" w:rsidP="00F37E15">
            <w:pPr>
              <w:autoSpaceDE w:val="0"/>
              <w:autoSpaceDN w:val="0"/>
              <w:adjustRightInd w:val="0"/>
              <w:spacing w:line="480" w:lineRule="exact"/>
              <w:rPr>
                <w:rFonts w:ascii="宋体" w:cs="宋体"/>
                <w:sz w:val="24"/>
                <w:lang w:val="zh-CN"/>
              </w:rPr>
            </w:pPr>
            <w:r>
              <w:rPr>
                <w:rFonts w:ascii="宋体" w:cs="宋体" w:hint="eastAsia"/>
                <w:sz w:val="24"/>
                <w:lang w:val="zh-CN"/>
              </w:rPr>
              <w:t>小写：</w:t>
            </w:r>
          </w:p>
        </w:tc>
        <w:tc>
          <w:tcPr>
            <w:tcW w:w="1445" w:type="dxa"/>
            <w:tcBorders>
              <w:top w:val="single" w:sz="6" w:space="0" w:color="auto"/>
              <w:left w:val="single" w:sz="6" w:space="0" w:color="auto"/>
              <w:bottom w:val="single" w:sz="6" w:space="0" w:color="auto"/>
              <w:right w:val="single" w:sz="6" w:space="0" w:color="auto"/>
            </w:tcBorders>
            <w:vAlign w:val="center"/>
          </w:tcPr>
          <w:p w:rsidR="00786874" w:rsidRDefault="00786874" w:rsidP="002A40D3">
            <w:pPr>
              <w:autoSpaceDE w:val="0"/>
              <w:autoSpaceDN w:val="0"/>
              <w:adjustRightInd w:val="0"/>
              <w:spacing w:line="480" w:lineRule="exact"/>
              <w:ind w:firstLine="240"/>
              <w:jc w:val="center"/>
              <w:rPr>
                <w:rFonts w:ascii="宋体" w:cs="宋体"/>
                <w:sz w:val="24"/>
                <w:lang w:val="zh-CN"/>
              </w:rPr>
            </w:pPr>
          </w:p>
        </w:tc>
        <w:tc>
          <w:tcPr>
            <w:tcW w:w="1686" w:type="dxa"/>
            <w:tcBorders>
              <w:top w:val="single" w:sz="6" w:space="0" w:color="auto"/>
              <w:left w:val="single" w:sz="6" w:space="0" w:color="auto"/>
              <w:bottom w:val="single" w:sz="6" w:space="0" w:color="auto"/>
              <w:right w:val="single" w:sz="6" w:space="0" w:color="auto"/>
            </w:tcBorders>
            <w:vAlign w:val="center"/>
          </w:tcPr>
          <w:p w:rsidR="00786874" w:rsidRDefault="00786874" w:rsidP="002A40D3">
            <w:pPr>
              <w:autoSpaceDE w:val="0"/>
              <w:autoSpaceDN w:val="0"/>
              <w:adjustRightInd w:val="0"/>
              <w:spacing w:line="480" w:lineRule="exact"/>
              <w:ind w:firstLine="240"/>
              <w:jc w:val="center"/>
              <w:rPr>
                <w:rFonts w:ascii="宋体" w:cs="宋体"/>
                <w:sz w:val="24"/>
                <w:lang w:val="zh-CN"/>
              </w:rPr>
            </w:pPr>
          </w:p>
        </w:tc>
      </w:tr>
    </w:tbl>
    <w:p w:rsidR="00A313BC" w:rsidRDefault="00A313BC">
      <w:pPr>
        <w:spacing w:line="300" w:lineRule="exact"/>
        <w:rPr>
          <w:rFonts w:ascii="宋体" w:hAnsi="宋体"/>
          <w:sz w:val="24"/>
          <w:szCs w:val="24"/>
        </w:rPr>
      </w:pPr>
    </w:p>
    <w:p w:rsidR="00786874" w:rsidRDefault="00786874">
      <w:pPr>
        <w:autoSpaceDE w:val="0"/>
        <w:autoSpaceDN w:val="0"/>
        <w:adjustRightInd w:val="0"/>
        <w:spacing w:line="360" w:lineRule="auto"/>
        <w:rPr>
          <w:rFonts w:ascii="宋体" w:cs="宋体"/>
          <w:sz w:val="24"/>
          <w:szCs w:val="24"/>
        </w:rPr>
      </w:pPr>
    </w:p>
    <w:p w:rsidR="00A313BC" w:rsidRDefault="00A71DE3">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p>
    <w:p w:rsidR="00A313BC" w:rsidRDefault="00A313BC">
      <w:pPr>
        <w:autoSpaceDE w:val="0"/>
        <w:autoSpaceDN w:val="0"/>
        <w:adjustRightInd w:val="0"/>
        <w:spacing w:line="480" w:lineRule="auto"/>
        <w:rPr>
          <w:rFonts w:ascii="宋体" w:cs="宋体"/>
          <w:sz w:val="24"/>
          <w:szCs w:val="24"/>
          <w:lang w:val="zh-CN"/>
        </w:rPr>
      </w:pPr>
    </w:p>
    <w:p w:rsidR="00A313BC" w:rsidRDefault="00A71DE3">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投标人</w:t>
      </w:r>
      <w:r>
        <w:rPr>
          <w:rFonts w:ascii="宋体" w:cs="宋体" w:hint="eastAsia"/>
          <w:sz w:val="24"/>
          <w:szCs w:val="24"/>
          <w:u w:val="single"/>
          <w:lang w:val="zh-CN"/>
        </w:rPr>
        <w:t xml:space="preserve">    </w:t>
      </w:r>
      <w:r w:rsidR="000A73FC">
        <w:rPr>
          <w:rFonts w:asciiTheme="minorEastAsia" w:hAnsiTheme="minorEastAsia" w:cs="宋体" w:hint="eastAsia"/>
          <w:sz w:val="24"/>
          <w:szCs w:val="24"/>
          <w:u w:val="single"/>
          <w:lang w:val="zh-CN"/>
        </w:rPr>
        <w:t>（全</w:t>
      </w:r>
      <w:r w:rsidR="000A73FC" w:rsidRPr="00BB36B3">
        <w:rPr>
          <w:rFonts w:asciiTheme="minorEastAsia" w:hAnsiTheme="minorEastAsia" w:cs="宋体" w:hint="eastAsia"/>
          <w:sz w:val="24"/>
          <w:szCs w:val="24"/>
          <w:u w:val="single"/>
          <w:lang w:val="zh-CN"/>
        </w:rPr>
        <w:t>称</w:t>
      </w:r>
      <w:r w:rsidR="000A73FC">
        <w:rPr>
          <w:rFonts w:asciiTheme="minorEastAsia" w:hAnsiTheme="minorEastAsia" w:cs="宋体" w:hint="eastAsia"/>
          <w:sz w:val="24"/>
          <w:szCs w:val="24"/>
          <w:u w:val="single"/>
          <w:lang w:val="zh-CN"/>
        </w:rPr>
        <w:t>）</w:t>
      </w:r>
      <w:r>
        <w:rPr>
          <w:rFonts w:ascii="宋体" w:cs="宋体" w:hint="eastAsia"/>
          <w:sz w:val="24"/>
          <w:szCs w:val="24"/>
          <w:u w:val="single"/>
          <w:lang w:val="zh-CN"/>
        </w:rPr>
        <w:t xml:space="preserve">     </w:t>
      </w:r>
      <w:r w:rsidR="00BA43A3">
        <w:rPr>
          <w:rFonts w:ascii="宋体" w:cs="宋体" w:hint="eastAsia"/>
          <w:sz w:val="24"/>
          <w:szCs w:val="24"/>
          <w:u w:val="single"/>
          <w:lang w:val="zh-CN"/>
        </w:rPr>
        <w:t xml:space="preserve">    </w:t>
      </w:r>
      <w:r w:rsidR="00BA43A3">
        <w:rPr>
          <w:rFonts w:ascii="宋体" w:cs="宋体" w:hint="eastAsia"/>
          <w:sz w:val="24"/>
          <w:szCs w:val="24"/>
          <w:lang w:val="zh-CN"/>
        </w:rPr>
        <w:t>（公章）：</w:t>
      </w:r>
    </w:p>
    <w:p w:rsidR="00A313BC" w:rsidRDefault="00E23FCD">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法定代表人</w:t>
      </w:r>
      <w:r w:rsidR="00A71DE3">
        <w:rPr>
          <w:rFonts w:ascii="宋体" w:cs="宋体" w:hint="eastAsia"/>
          <w:sz w:val="24"/>
          <w:szCs w:val="24"/>
          <w:lang w:val="zh-CN"/>
        </w:rPr>
        <w:t>或授权代表</w:t>
      </w:r>
      <w:r>
        <w:rPr>
          <w:rFonts w:ascii="宋体" w:cs="宋体" w:hint="eastAsia"/>
          <w:sz w:val="24"/>
          <w:szCs w:val="24"/>
          <w:lang w:val="zh-CN"/>
        </w:rPr>
        <w:t>（签字或盖章）</w:t>
      </w:r>
      <w:r w:rsidR="00A71DE3">
        <w:rPr>
          <w:rFonts w:ascii="宋体" w:cs="宋体" w:hint="eastAsia"/>
          <w:sz w:val="24"/>
          <w:szCs w:val="24"/>
          <w:lang w:val="zh-CN"/>
        </w:rPr>
        <w:t>：</w:t>
      </w:r>
    </w:p>
    <w:p w:rsidR="00A313BC" w:rsidRDefault="00A71DE3">
      <w:pPr>
        <w:autoSpaceDE w:val="0"/>
        <w:autoSpaceDN w:val="0"/>
        <w:adjustRightInd w:val="0"/>
        <w:spacing w:line="480" w:lineRule="auto"/>
        <w:ind w:firstLineChars="2250" w:firstLine="5400"/>
        <w:rPr>
          <w:rFonts w:ascii="宋体" w:cs="宋体"/>
          <w:sz w:val="24"/>
          <w:szCs w:val="24"/>
          <w:lang w:val="zh-CN"/>
        </w:rPr>
      </w:pPr>
      <w:r>
        <w:rPr>
          <w:rFonts w:ascii="宋体" w:cs="宋体" w:hint="eastAsia"/>
          <w:sz w:val="24"/>
          <w:szCs w:val="24"/>
          <w:lang w:val="zh-CN"/>
        </w:rPr>
        <w:t>日 期（年/月/日）:</w:t>
      </w: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rsidP="00FA13FA">
      <w:pPr>
        <w:autoSpaceDE w:val="0"/>
        <w:autoSpaceDN w:val="0"/>
        <w:adjustRightInd w:val="0"/>
        <w:spacing w:line="360" w:lineRule="auto"/>
        <w:jc w:val="center"/>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524D17" w:rsidRDefault="00524D17" w:rsidP="00FA13FA">
      <w:pPr>
        <w:widowControl/>
        <w:jc w:val="center"/>
        <w:rPr>
          <w:rFonts w:ascii="宋体" w:eastAsia="宋体" w:hAnsi="宋体" w:cs="宋体"/>
          <w:b/>
          <w:bCs/>
          <w:sz w:val="32"/>
          <w:szCs w:val="32"/>
          <w:lang w:val="zh-CN"/>
        </w:rPr>
      </w:pPr>
    </w:p>
    <w:p w:rsidR="00074022" w:rsidRDefault="00074022" w:rsidP="00004A80">
      <w:pPr>
        <w:widowControl/>
        <w:rPr>
          <w:rFonts w:ascii="宋体" w:eastAsia="宋体" w:hAnsi="宋体" w:cs="宋体"/>
          <w:b/>
          <w:bCs/>
          <w:sz w:val="32"/>
          <w:szCs w:val="32"/>
          <w:lang w:val="zh-CN"/>
        </w:rPr>
      </w:pPr>
    </w:p>
    <w:p w:rsidR="00074022" w:rsidRDefault="00074022" w:rsidP="00935E5B">
      <w:pPr>
        <w:widowControl/>
        <w:rPr>
          <w:rFonts w:ascii="宋体" w:eastAsia="宋体" w:hAnsi="宋体" w:cs="宋体"/>
          <w:b/>
          <w:bCs/>
          <w:sz w:val="32"/>
          <w:szCs w:val="32"/>
          <w:lang w:val="zh-CN"/>
        </w:rPr>
      </w:pPr>
    </w:p>
    <w:p w:rsidR="0065605F" w:rsidRDefault="0065605F" w:rsidP="00FA13FA">
      <w:pPr>
        <w:widowControl/>
        <w:jc w:val="center"/>
        <w:rPr>
          <w:rFonts w:ascii="宋体" w:eastAsia="宋体" w:hAnsi="宋体" w:cs="宋体"/>
          <w:b/>
          <w:bCs/>
          <w:sz w:val="32"/>
          <w:szCs w:val="32"/>
          <w:lang w:val="zh-CN"/>
        </w:rPr>
      </w:pPr>
    </w:p>
    <w:p w:rsidR="0065605F" w:rsidRDefault="0065605F" w:rsidP="0065605F">
      <w:pPr>
        <w:widowControl/>
        <w:jc w:val="left"/>
        <w:rPr>
          <w:rFonts w:ascii="宋体" w:eastAsia="宋体" w:hAnsi="宋体" w:cs="宋体"/>
          <w:b/>
          <w:bCs/>
          <w:sz w:val="32"/>
          <w:szCs w:val="32"/>
          <w:lang w:val="zh-CN"/>
        </w:rPr>
      </w:pPr>
      <w:r>
        <w:rPr>
          <w:rFonts w:ascii="宋体" w:eastAsia="宋体" w:hAnsi="宋体" w:cs="宋体"/>
          <w:b/>
          <w:bCs/>
          <w:sz w:val="32"/>
          <w:szCs w:val="32"/>
          <w:lang w:val="zh-CN"/>
        </w:rPr>
        <w:br w:type="page"/>
      </w:r>
    </w:p>
    <w:p w:rsidR="00A313BC" w:rsidRPr="00FA13FA" w:rsidRDefault="00A71DE3" w:rsidP="00FA13FA">
      <w:pPr>
        <w:widowControl/>
        <w:jc w:val="center"/>
        <w:rPr>
          <w:rFonts w:ascii="宋体" w:eastAsia="宋体" w:hAnsi="宋体" w:cs="宋体"/>
          <w:sz w:val="24"/>
          <w:szCs w:val="24"/>
          <w:lang w:val="zh-CN"/>
        </w:rPr>
      </w:pPr>
      <w:r>
        <w:rPr>
          <w:rFonts w:ascii="宋体" w:eastAsia="宋体" w:hAnsi="宋体" w:cs="宋体" w:hint="eastAsia"/>
          <w:b/>
          <w:bCs/>
          <w:sz w:val="32"/>
          <w:szCs w:val="32"/>
          <w:lang w:val="zh-CN"/>
        </w:rPr>
        <w:lastRenderedPageBreak/>
        <w:t>三、资格审查证明材料</w:t>
      </w:r>
    </w:p>
    <w:p w:rsidR="00A313BC" w:rsidRDefault="00A71DE3">
      <w:pPr>
        <w:pStyle w:val="a9"/>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（一）投 标 函</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A313BC" w:rsidRDefault="00A71DE3">
      <w:pPr>
        <w:pStyle w:val="a9"/>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我们收到了项目编号 的招标文件，经详细研究，我们决定参加该项目的投标，我们郑重声明以下诸点并负法律责任。</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w:t>
      </w:r>
      <w:r>
        <w:rPr>
          <w:rFonts w:ascii="宋体" w:hAnsi="宋体" w:cs="宋体" w:hint="eastAsia"/>
          <w:snapToGrid w:val="0"/>
          <w:kern w:val="0"/>
          <w:szCs w:val="24"/>
          <w:u w:val="single"/>
        </w:rPr>
        <w:t>（项目名称）</w:t>
      </w:r>
      <w:r>
        <w:rPr>
          <w:rFonts w:ascii="宋体" w:hAnsi="宋体" w:cs="宋体" w:hint="eastAsia"/>
          <w:snapToGrid w:val="0"/>
          <w:kern w:val="0"/>
          <w:szCs w:val="24"/>
        </w:rPr>
        <w:t xml:space="preserve">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A313BC" w:rsidRDefault="00A71DE3">
      <w:pPr>
        <w:pStyle w:val="a9"/>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Pr>
          <w:rFonts w:ascii="宋体" w:hAnsi="宋体" w:cs="宋体" w:hint="eastAsia"/>
          <w:snapToGrid w:val="0"/>
          <w:kern w:val="0"/>
          <w:szCs w:val="24"/>
          <w:u w:val="single"/>
        </w:rPr>
        <w:t>60</w:t>
      </w:r>
      <w:r>
        <w:rPr>
          <w:rFonts w:ascii="宋体" w:hAnsi="宋体" w:cs="宋体" w:hint="eastAsia"/>
          <w:snapToGrid w:val="0"/>
          <w:kern w:val="0"/>
          <w:szCs w:val="24"/>
        </w:rPr>
        <w:t>天。</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A313BC" w:rsidRDefault="00A71DE3" w:rsidP="006E107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5、我们已经按招标文件中的规定，交纳了元的投标保证金；我们保证在收到中标通知书后，按招标文件的规定向鄢陵县政府采购管理办公室提交履约保证金。</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A313BC" w:rsidRDefault="00A71DE3">
      <w:pPr>
        <w:pStyle w:val="a9"/>
        <w:spacing w:line="360" w:lineRule="auto"/>
        <w:rPr>
          <w:rFonts w:ascii="宋体" w:hAnsi="宋体" w:cs="宋体"/>
          <w:snapToGrid w:val="0"/>
          <w:kern w:val="0"/>
          <w:szCs w:val="24"/>
        </w:rPr>
      </w:pPr>
      <w:r>
        <w:rPr>
          <w:rFonts w:ascii="宋体" w:hAnsi="宋体" w:cs="宋体" w:hint="eastAsia"/>
          <w:snapToGrid w:val="0"/>
          <w:kern w:val="0"/>
          <w:szCs w:val="24"/>
        </w:rPr>
        <w:t>7、如果所提供的货物</w:t>
      </w:r>
      <w:r w:rsidR="006E1073">
        <w:rPr>
          <w:rFonts w:ascii="宋体" w:hAnsi="宋体" w:cs="宋体" w:hint="eastAsia"/>
          <w:snapToGrid w:val="0"/>
          <w:kern w:val="0"/>
          <w:szCs w:val="24"/>
        </w:rPr>
        <w:t>及服务</w:t>
      </w:r>
      <w:r>
        <w:rPr>
          <w:rFonts w:ascii="宋体" w:hAnsi="宋体" w:cs="宋体" w:hint="eastAsia"/>
          <w:snapToGrid w:val="0"/>
          <w:kern w:val="0"/>
          <w:szCs w:val="24"/>
        </w:rPr>
        <w:t>没有达到采购方所提要求，由投标方负责按实际损失赔偿。</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A313BC" w:rsidRDefault="00A313BC">
      <w:pPr>
        <w:pStyle w:val="a9"/>
        <w:spacing w:line="360" w:lineRule="auto"/>
        <w:jc w:val="center"/>
        <w:rPr>
          <w:rFonts w:ascii="宋体" w:hAnsi="宋体" w:cs="宋体"/>
          <w:snapToGrid w:val="0"/>
          <w:kern w:val="0"/>
          <w:szCs w:val="24"/>
        </w:rPr>
      </w:pP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8652C8">
        <w:rPr>
          <w:rFonts w:ascii="宋体" w:hAnsi="宋体" w:cs="宋体" w:hint="eastAsia"/>
          <w:snapToGrid w:val="0"/>
          <w:kern w:val="0"/>
          <w:szCs w:val="24"/>
        </w:rPr>
        <w:t xml:space="preserve">                           </w:t>
      </w:r>
      <w:r>
        <w:rPr>
          <w:rFonts w:ascii="宋体" w:hAnsi="宋体" w:cs="宋体" w:hint="eastAsia"/>
          <w:snapToGrid w:val="0"/>
          <w:kern w:val="0"/>
          <w:szCs w:val="24"/>
        </w:rPr>
        <w:t>法定代表人或授权委托人（签字</w:t>
      </w:r>
      <w:r w:rsidR="008652C8">
        <w:rPr>
          <w:rFonts w:ascii="宋体" w:hAnsi="宋体" w:cs="宋体" w:hint="eastAsia"/>
          <w:snapToGrid w:val="0"/>
          <w:kern w:val="0"/>
          <w:szCs w:val="24"/>
        </w:rPr>
        <w:t>或盖章</w:t>
      </w:r>
      <w:r>
        <w:rPr>
          <w:rFonts w:ascii="宋体" w:hAnsi="宋体" w:cs="宋体" w:hint="eastAsia"/>
          <w:snapToGrid w:val="0"/>
          <w:kern w:val="0"/>
          <w:szCs w:val="24"/>
        </w:rPr>
        <w:t>）：</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w:t>
      </w:r>
      <w:r w:rsidR="005C0AD9">
        <w:rPr>
          <w:rFonts w:ascii="宋体" w:hAnsi="宋体" w:cs="宋体" w:hint="eastAsia"/>
          <w:snapToGrid w:val="0"/>
          <w:kern w:val="0"/>
          <w:szCs w:val="24"/>
        </w:rPr>
        <w:t xml:space="preserve">  </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w:t>
      </w:r>
      <w:r w:rsidR="005C0AD9">
        <w:rPr>
          <w:rFonts w:ascii="宋体" w:hAnsi="宋体" w:cs="宋体" w:hint="eastAsia"/>
          <w:snapToGrid w:val="0"/>
          <w:kern w:val="0"/>
          <w:szCs w:val="24"/>
        </w:rPr>
        <w:t xml:space="preserve">     </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邮     编：</w:t>
      </w:r>
    </w:p>
    <w:p w:rsidR="00935E5B" w:rsidRDefault="00A71DE3" w:rsidP="00935E5B">
      <w:pPr>
        <w:pStyle w:val="a9"/>
        <w:spacing w:line="360" w:lineRule="auto"/>
        <w:ind w:firstLineChars="2800" w:firstLine="6720"/>
        <w:rPr>
          <w:rFonts w:ascii="宋体" w:hAnsi="宋体" w:cs="宋体"/>
          <w:snapToGrid w:val="0"/>
          <w:kern w:val="0"/>
          <w:szCs w:val="24"/>
        </w:rPr>
      </w:pPr>
      <w:r>
        <w:rPr>
          <w:rFonts w:ascii="宋体" w:hAnsi="宋体" w:cs="宋体" w:hint="eastAsia"/>
          <w:snapToGrid w:val="0"/>
          <w:kern w:val="0"/>
          <w:szCs w:val="24"/>
        </w:rPr>
        <w:t>年    月    日</w:t>
      </w:r>
    </w:p>
    <w:p w:rsidR="003D53C4" w:rsidRPr="00935E5B" w:rsidRDefault="00A71DE3" w:rsidP="00935E5B">
      <w:pPr>
        <w:pStyle w:val="a9"/>
        <w:spacing w:line="360" w:lineRule="auto"/>
        <w:ind w:firstLineChars="2800" w:firstLine="7840"/>
        <w:rPr>
          <w:rFonts w:ascii="宋体" w:hAnsi="宋体" w:cs="宋体"/>
          <w:snapToGrid w:val="0"/>
          <w:kern w:val="0"/>
          <w:szCs w:val="24"/>
        </w:rPr>
      </w:pPr>
      <w:r>
        <w:rPr>
          <w:rFonts w:ascii="宋体" w:hAnsi="宋体" w:cs="宋体"/>
          <w:sz w:val="28"/>
          <w:szCs w:val="28"/>
          <w:lang w:val="zh-CN"/>
        </w:rPr>
        <w:br w:type="page"/>
      </w:r>
    </w:p>
    <w:p w:rsidR="00A313BC" w:rsidRDefault="00A71DE3">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w:t>
      </w:r>
      <w:r w:rsidR="0006328C">
        <w:rPr>
          <w:rFonts w:ascii="宋体" w:eastAsia="宋体" w:hAnsi="宋体" w:cs="宋体" w:hint="eastAsia"/>
          <w:b/>
          <w:bCs/>
          <w:color w:val="000000"/>
          <w:sz w:val="32"/>
          <w:szCs w:val="32"/>
        </w:rPr>
        <w:t>二</w:t>
      </w:r>
      <w:r>
        <w:rPr>
          <w:rFonts w:ascii="宋体" w:eastAsia="宋体" w:hAnsi="宋体" w:cs="宋体" w:hint="eastAsia"/>
          <w:b/>
          <w:bCs/>
          <w:color w:val="000000"/>
          <w:sz w:val="32"/>
          <w:szCs w:val="32"/>
        </w:rPr>
        <w:t>）法定代表人资格证明书</w:t>
      </w:r>
    </w:p>
    <w:p w:rsidR="00A313BC" w:rsidRDefault="00A313BC" w:rsidP="0040747E">
      <w:pPr>
        <w:autoSpaceDE w:val="0"/>
        <w:autoSpaceDN w:val="0"/>
        <w:adjustRightInd w:val="0"/>
        <w:spacing w:line="480" w:lineRule="auto"/>
        <w:ind w:firstLineChars="257" w:firstLine="617"/>
        <w:rPr>
          <w:rFonts w:ascii="宋体" w:eastAsia="宋体" w:hAnsi="宋体" w:cs="宋体"/>
          <w:color w:val="000000"/>
          <w:sz w:val="24"/>
          <w:szCs w:val="24"/>
        </w:rPr>
      </w:pPr>
    </w:p>
    <w:p w:rsidR="00A313BC" w:rsidRDefault="00A71DE3">
      <w:pPr>
        <w:spacing w:line="360" w:lineRule="auto"/>
        <w:ind w:firstLine="510"/>
        <w:rPr>
          <w:sz w:val="24"/>
          <w:szCs w:val="24"/>
          <w:u w:val="single"/>
        </w:rPr>
      </w:pPr>
      <w:r>
        <w:rPr>
          <w:rFonts w:hint="eastAsia"/>
          <w:sz w:val="24"/>
          <w:szCs w:val="24"/>
        </w:rPr>
        <w:t>投标人名称：</w:t>
      </w:r>
    </w:p>
    <w:p w:rsidR="00A313BC" w:rsidRDefault="00A71DE3">
      <w:pPr>
        <w:spacing w:line="360" w:lineRule="auto"/>
        <w:ind w:firstLine="510"/>
        <w:rPr>
          <w:sz w:val="24"/>
          <w:szCs w:val="24"/>
          <w:u w:val="single"/>
        </w:rPr>
      </w:pPr>
      <w:r>
        <w:rPr>
          <w:rFonts w:ascii="宋体" w:hAnsi="宋体" w:hint="eastAsia"/>
          <w:sz w:val="24"/>
          <w:szCs w:val="24"/>
        </w:rPr>
        <w:t>单位性质：</w:t>
      </w:r>
    </w:p>
    <w:p w:rsidR="00A313BC" w:rsidRDefault="00A71DE3">
      <w:pPr>
        <w:spacing w:line="360" w:lineRule="auto"/>
        <w:ind w:firstLine="510"/>
        <w:rPr>
          <w:sz w:val="24"/>
          <w:szCs w:val="24"/>
          <w:u w:val="single"/>
        </w:rPr>
      </w:pPr>
      <w:r>
        <w:rPr>
          <w:rFonts w:ascii="宋体" w:hAnsi="宋体" w:hint="eastAsia"/>
          <w:sz w:val="24"/>
          <w:szCs w:val="24"/>
        </w:rPr>
        <w:t>地    址：</w:t>
      </w:r>
    </w:p>
    <w:p w:rsidR="00A313BC" w:rsidRDefault="00A71DE3">
      <w:pPr>
        <w:spacing w:line="360" w:lineRule="auto"/>
        <w:ind w:firstLine="510"/>
        <w:rPr>
          <w:rFonts w:ascii="宋体" w:hAnsi="宋体"/>
          <w:sz w:val="24"/>
          <w:szCs w:val="24"/>
        </w:rPr>
      </w:pPr>
      <w:r>
        <w:rPr>
          <w:rFonts w:ascii="宋体" w:hAnsi="宋体" w:hint="eastAsia"/>
          <w:sz w:val="24"/>
          <w:szCs w:val="24"/>
        </w:rPr>
        <w:t>成立时间：年月日</w:t>
      </w:r>
    </w:p>
    <w:p w:rsidR="00A313BC" w:rsidRDefault="00A71DE3">
      <w:pPr>
        <w:spacing w:line="360" w:lineRule="auto"/>
        <w:ind w:firstLine="510"/>
        <w:rPr>
          <w:rFonts w:ascii="宋体" w:hAnsi="宋体"/>
          <w:sz w:val="24"/>
          <w:szCs w:val="24"/>
        </w:rPr>
      </w:pPr>
      <w:r>
        <w:rPr>
          <w:rFonts w:ascii="宋体" w:hAnsi="宋体" w:hint="eastAsia"/>
          <w:sz w:val="24"/>
          <w:szCs w:val="24"/>
        </w:rPr>
        <w:t>经营期限：</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A313BC" w:rsidRDefault="00A313BC">
      <w:pPr>
        <w:spacing w:line="360" w:lineRule="auto"/>
        <w:ind w:firstLineChars="225" w:firstLine="540"/>
        <w:jc w:val="left"/>
        <w:rPr>
          <w:sz w:val="24"/>
          <w:szCs w:val="24"/>
        </w:rPr>
      </w:pPr>
    </w:p>
    <w:tbl>
      <w:tblPr>
        <w:tblW w:w="77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5"/>
        <w:gridCol w:w="4088"/>
      </w:tblGrid>
      <w:tr w:rsidR="00A313BC">
        <w:trPr>
          <w:trHeight w:val="2372"/>
        </w:trPr>
        <w:tc>
          <w:tcPr>
            <w:tcW w:w="3695"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088"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313BC" w:rsidRDefault="00A313BC" w:rsidP="0040747E">
      <w:pPr>
        <w:spacing w:line="360" w:lineRule="auto"/>
        <w:ind w:firstLineChars="205" w:firstLine="492"/>
        <w:jc w:val="left"/>
        <w:rPr>
          <w:rFonts w:ascii="宋体" w:hAnsi="宋体"/>
          <w:sz w:val="24"/>
          <w:szCs w:val="24"/>
        </w:rPr>
      </w:pPr>
    </w:p>
    <w:p w:rsidR="00A313BC" w:rsidRDefault="00A313BC">
      <w:pPr>
        <w:spacing w:line="360" w:lineRule="auto"/>
        <w:ind w:firstLineChars="2405" w:firstLine="5772"/>
        <w:jc w:val="left"/>
        <w:rPr>
          <w:rFonts w:ascii="宋体" w:hAnsi="宋体"/>
          <w:sz w:val="24"/>
          <w:szCs w:val="24"/>
        </w:rPr>
      </w:pPr>
    </w:p>
    <w:p w:rsidR="00A313BC" w:rsidRDefault="00A313BC">
      <w:pPr>
        <w:spacing w:line="360" w:lineRule="auto"/>
        <w:ind w:firstLineChars="2405" w:firstLine="5772"/>
        <w:jc w:val="left"/>
        <w:rPr>
          <w:rFonts w:ascii="宋体" w:hAnsi="宋体"/>
          <w:sz w:val="24"/>
          <w:szCs w:val="24"/>
        </w:rPr>
      </w:pPr>
    </w:p>
    <w:p w:rsidR="00A313BC" w:rsidRDefault="00A71DE3">
      <w:pPr>
        <w:spacing w:line="360" w:lineRule="auto"/>
        <w:ind w:firstLineChars="2200" w:firstLine="5280"/>
        <w:rPr>
          <w:sz w:val="24"/>
          <w:szCs w:val="24"/>
        </w:rPr>
      </w:pPr>
      <w:r>
        <w:rPr>
          <w:rFonts w:hint="eastAsia"/>
          <w:sz w:val="24"/>
          <w:szCs w:val="24"/>
        </w:rPr>
        <w:t>投标人（盖章）：</w:t>
      </w:r>
    </w:p>
    <w:p w:rsidR="00A313BC" w:rsidRDefault="00A71DE3">
      <w:pPr>
        <w:spacing w:line="360" w:lineRule="auto"/>
        <w:ind w:firstLineChars="2200" w:firstLine="5280"/>
        <w:rPr>
          <w:sz w:val="24"/>
          <w:szCs w:val="24"/>
        </w:rPr>
      </w:pPr>
      <w:r>
        <w:rPr>
          <w:rFonts w:hint="eastAsia"/>
          <w:sz w:val="24"/>
          <w:szCs w:val="24"/>
        </w:rPr>
        <w:t>法定代表人（签字</w:t>
      </w:r>
      <w:r w:rsidR="008652C8">
        <w:rPr>
          <w:rFonts w:hint="eastAsia"/>
          <w:sz w:val="24"/>
          <w:szCs w:val="24"/>
        </w:rPr>
        <w:t>或盖章</w:t>
      </w:r>
      <w:r>
        <w:rPr>
          <w:rFonts w:hint="eastAsia"/>
          <w:sz w:val="24"/>
          <w:szCs w:val="24"/>
        </w:rPr>
        <w:t>）：</w:t>
      </w:r>
    </w:p>
    <w:p w:rsidR="00A313BC" w:rsidRDefault="00A71DE3">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313BC" w:rsidRDefault="00A313BC">
      <w:pPr>
        <w:spacing w:line="320" w:lineRule="exact"/>
        <w:rPr>
          <w:rFonts w:ascii="宋体" w:eastAsia="宋体" w:hAnsi="宋体" w:cs="宋体"/>
          <w:bCs/>
          <w:color w:val="000000"/>
          <w:kern w:val="12"/>
          <w:sz w:val="24"/>
          <w:szCs w:val="24"/>
        </w:rPr>
      </w:pPr>
    </w:p>
    <w:p w:rsidR="00A313BC" w:rsidRDefault="00A313BC">
      <w:pPr>
        <w:spacing w:line="320" w:lineRule="exact"/>
        <w:ind w:firstLine="420"/>
        <w:rPr>
          <w:rFonts w:ascii="宋体" w:eastAsia="宋体" w:hAnsi="宋体" w:cs="宋体"/>
          <w:bCs/>
          <w:color w:val="000000"/>
          <w:kern w:val="12"/>
          <w:sz w:val="24"/>
          <w:szCs w:val="24"/>
        </w:rPr>
      </w:pPr>
    </w:p>
    <w:p w:rsidR="00A313BC" w:rsidRDefault="00A71DE3">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313BC" w:rsidRDefault="00A71DE3">
      <w:pPr>
        <w:widowControl/>
        <w:jc w:val="left"/>
        <w:rPr>
          <w:rFonts w:ascii="宋体" w:eastAsia="宋体" w:hAnsi="宋体" w:cs="宋体"/>
          <w:bCs/>
          <w:color w:val="000000"/>
          <w:kern w:val="12"/>
          <w:sz w:val="28"/>
          <w:szCs w:val="28"/>
        </w:rPr>
      </w:pPr>
      <w:r>
        <w:rPr>
          <w:rFonts w:ascii="宋体" w:eastAsia="宋体" w:hAnsi="宋体" w:cs="宋体"/>
          <w:bCs/>
          <w:color w:val="000000"/>
          <w:kern w:val="12"/>
          <w:sz w:val="28"/>
          <w:szCs w:val="28"/>
        </w:rPr>
        <w:br w:type="page"/>
      </w:r>
    </w:p>
    <w:p w:rsidR="00A313BC" w:rsidRDefault="00A313BC">
      <w:pPr>
        <w:tabs>
          <w:tab w:val="left" w:pos="210"/>
        </w:tabs>
        <w:spacing w:line="320" w:lineRule="exact"/>
        <w:ind w:firstLine="420"/>
        <w:rPr>
          <w:rFonts w:ascii="宋体" w:eastAsia="宋体" w:hAnsi="宋体" w:cs="宋体"/>
          <w:bCs/>
          <w:color w:val="000000"/>
          <w:kern w:val="12"/>
          <w:sz w:val="28"/>
          <w:szCs w:val="28"/>
        </w:rPr>
      </w:pPr>
    </w:p>
    <w:p w:rsidR="00A313BC" w:rsidRDefault="00A71DE3">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w:t>
      </w:r>
      <w:r w:rsidR="0006328C">
        <w:rPr>
          <w:rFonts w:ascii="宋体" w:eastAsia="宋体" w:hAnsi="宋体" w:cs="宋体" w:hint="eastAsia"/>
          <w:b/>
          <w:bCs/>
          <w:color w:val="000000"/>
          <w:sz w:val="32"/>
          <w:szCs w:val="32"/>
        </w:rPr>
        <w:t>三</w:t>
      </w:r>
      <w:r>
        <w:rPr>
          <w:rFonts w:ascii="宋体" w:eastAsia="宋体" w:hAnsi="宋体" w:cs="宋体" w:hint="eastAsia"/>
          <w:b/>
          <w:bCs/>
          <w:color w:val="000000"/>
          <w:sz w:val="32"/>
          <w:szCs w:val="32"/>
        </w:rPr>
        <w:t>）法定代表人授权书</w:t>
      </w:r>
    </w:p>
    <w:p w:rsidR="00A313BC" w:rsidRDefault="00A313BC">
      <w:pPr>
        <w:spacing w:line="480" w:lineRule="exact"/>
        <w:jc w:val="center"/>
        <w:rPr>
          <w:rFonts w:ascii="宋体" w:eastAsia="宋体" w:hAnsi="宋体" w:cs="宋体"/>
          <w:b/>
          <w:bCs/>
          <w:color w:val="000000"/>
          <w:sz w:val="36"/>
          <w:szCs w:val="36"/>
        </w:rPr>
      </w:pPr>
    </w:p>
    <w:p w:rsidR="00A313BC" w:rsidRDefault="00A71DE3">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A313BC" w:rsidRDefault="00A71DE3">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A313BC" w:rsidRDefault="00A71DE3">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  （盖单位公章）</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  （签字</w:t>
      </w:r>
      <w:r w:rsidR="008652C8">
        <w:rPr>
          <w:rFonts w:ascii="宋体" w:eastAsia="宋体" w:hAnsi="宋体" w:cs="宋体" w:hint="eastAsia"/>
          <w:sz w:val="24"/>
          <w:szCs w:val="24"/>
        </w:rPr>
        <w:t>或盖章</w:t>
      </w:r>
      <w:r>
        <w:rPr>
          <w:rFonts w:ascii="宋体" w:eastAsia="宋体" w:hAnsi="宋体" w:cs="宋体" w:hint="eastAsia"/>
          <w:sz w:val="24"/>
          <w:szCs w:val="24"/>
        </w:rPr>
        <w:t>）</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  （签字</w:t>
      </w:r>
      <w:r w:rsidR="008652C8">
        <w:rPr>
          <w:rFonts w:ascii="宋体" w:eastAsia="宋体" w:hAnsi="宋体" w:cs="宋体" w:hint="eastAsia"/>
          <w:sz w:val="24"/>
          <w:szCs w:val="24"/>
        </w:rPr>
        <w:t>或盖章</w:t>
      </w:r>
      <w:r>
        <w:rPr>
          <w:rFonts w:ascii="宋体" w:eastAsia="宋体" w:hAnsi="宋体" w:cs="宋体" w:hint="eastAsia"/>
          <w:sz w:val="24"/>
          <w:szCs w:val="24"/>
        </w:rPr>
        <w:t>）</w:t>
      </w:r>
    </w:p>
    <w:p w:rsidR="00A313BC" w:rsidRDefault="00A313BC">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313BC">
        <w:trPr>
          <w:trHeight w:val="2636"/>
        </w:trPr>
        <w:tc>
          <w:tcPr>
            <w:tcW w:w="4484"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313BC" w:rsidRDefault="00A313BC">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A313BC">
        <w:trPr>
          <w:trHeight w:val="2421"/>
        </w:trPr>
        <w:tc>
          <w:tcPr>
            <w:tcW w:w="4491" w:type="dxa"/>
            <w:vAlign w:val="center"/>
          </w:tcPr>
          <w:p w:rsidR="00A313BC" w:rsidRDefault="00A71DE3">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A313BC" w:rsidRDefault="00A71DE3">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A313BC" w:rsidRDefault="00A313BC">
      <w:pPr>
        <w:jc w:val="center"/>
        <w:rPr>
          <w:rFonts w:ascii="宋体" w:eastAsia="宋体" w:hAnsi="宋体" w:cs="宋体"/>
          <w:sz w:val="24"/>
          <w:szCs w:val="24"/>
          <w:lang w:val="zh-CN"/>
        </w:rPr>
      </w:pPr>
    </w:p>
    <w:p w:rsidR="00A313BC" w:rsidRDefault="00A71DE3">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A313BC" w:rsidRDefault="00A313BC">
      <w:pPr>
        <w:autoSpaceDE w:val="0"/>
        <w:autoSpaceDN w:val="0"/>
        <w:adjustRightInd w:val="0"/>
        <w:spacing w:line="360" w:lineRule="auto"/>
        <w:outlineLvl w:val="0"/>
        <w:rPr>
          <w:rFonts w:eastAsia="宋体" w:hAnsi="宋体"/>
          <w:b/>
          <w:snapToGrid w:val="0"/>
          <w:kern w:val="0"/>
          <w:sz w:val="36"/>
          <w:szCs w:val="36"/>
        </w:rPr>
      </w:pPr>
    </w:p>
    <w:p w:rsidR="00A313BC" w:rsidRPr="00BC3FFB" w:rsidRDefault="00A71DE3">
      <w:pPr>
        <w:widowControl/>
        <w:spacing w:before="100" w:beforeAutospacing="1" w:after="100" w:afterAutospacing="1" w:line="360" w:lineRule="auto"/>
        <w:jc w:val="center"/>
        <w:rPr>
          <w:rFonts w:asciiTheme="majorEastAsia" w:eastAsiaTheme="majorEastAsia" w:hAnsiTheme="majorEastAsia"/>
          <w:b/>
          <w:bCs/>
          <w:sz w:val="32"/>
          <w:szCs w:val="32"/>
        </w:rPr>
      </w:pPr>
      <w:r w:rsidRPr="00BC3FFB">
        <w:rPr>
          <w:rFonts w:asciiTheme="majorEastAsia" w:eastAsiaTheme="majorEastAsia" w:hAnsiTheme="majorEastAsia" w:hint="eastAsia"/>
          <w:b/>
          <w:bCs/>
          <w:sz w:val="32"/>
          <w:szCs w:val="32"/>
        </w:rPr>
        <w:t>(</w:t>
      </w:r>
      <w:r w:rsidR="0006328C">
        <w:rPr>
          <w:rFonts w:asciiTheme="majorEastAsia" w:eastAsiaTheme="majorEastAsia" w:hAnsiTheme="majorEastAsia" w:hint="eastAsia"/>
          <w:b/>
          <w:bCs/>
          <w:sz w:val="32"/>
          <w:szCs w:val="32"/>
        </w:rPr>
        <w:t>四</w:t>
      </w:r>
      <w:r w:rsidRPr="00BC3FFB">
        <w:rPr>
          <w:rFonts w:asciiTheme="majorEastAsia" w:eastAsiaTheme="majorEastAsia" w:hAnsiTheme="majorEastAsia" w:hint="eastAsia"/>
          <w:b/>
          <w:bCs/>
          <w:sz w:val="32"/>
          <w:szCs w:val="32"/>
        </w:rPr>
        <w:t>)</w:t>
      </w:r>
      <w:r w:rsidR="002C7EC8">
        <w:rPr>
          <w:rFonts w:asciiTheme="majorEastAsia" w:eastAsiaTheme="majorEastAsia" w:hAnsiTheme="majorEastAsia" w:hint="eastAsia"/>
          <w:b/>
          <w:bCs/>
          <w:sz w:val="32"/>
          <w:szCs w:val="32"/>
        </w:rPr>
        <w:t xml:space="preserve"> </w:t>
      </w:r>
      <w:r w:rsidRPr="00BC3FFB">
        <w:rPr>
          <w:rFonts w:asciiTheme="majorEastAsia" w:eastAsiaTheme="majorEastAsia" w:hAnsiTheme="majorEastAsia" w:hint="eastAsia"/>
          <w:b/>
          <w:bCs/>
          <w:sz w:val="32"/>
          <w:szCs w:val="32"/>
        </w:rPr>
        <w:t>没有重大违法记录的声明</w:t>
      </w:r>
    </w:p>
    <w:p w:rsidR="00A313BC" w:rsidRDefault="00A71DE3" w:rsidP="00255BAB">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A313BC" w:rsidRDefault="00A71DE3" w:rsidP="00255BAB">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313BC" w:rsidRDefault="00A71DE3" w:rsidP="00255BAB">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A313BC" w:rsidRDefault="00A71DE3" w:rsidP="00255BAB">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A313BC" w:rsidRDefault="00A313BC" w:rsidP="00255BAB">
      <w:pPr>
        <w:spacing w:beforeLines="50" w:afterLines="50" w:line="360" w:lineRule="auto"/>
        <w:ind w:firstLineChars="236" w:firstLine="566"/>
        <w:rPr>
          <w:rFonts w:asciiTheme="minorEastAsia" w:hAnsiTheme="minorEastAsia" w:cs="宋体"/>
          <w:sz w:val="24"/>
          <w:szCs w:val="24"/>
          <w:lang w:val="zh-CN"/>
        </w:rPr>
      </w:pPr>
    </w:p>
    <w:p w:rsidR="008652C8" w:rsidRDefault="00A71DE3" w:rsidP="008652C8">
      <w:pPr>
        <w:spacing w:line="360" w:lineRule="auto"/>
        <w:ind w:firstLineChars="2200" w:firstLine="5280"/>
        <w:rPr>
          <w:sz w:val="24"/>
          <w:szCs w:val="24"/>
        </w:rPr>
      </w:pPr>
      <w:r>
        <w:rPr>
          <w:rFonts w:hint="eastAsia"/>
          <w:sz w:val="24"/>
          <w:szCs w:val="24"/>
        </w:rPr>
        <w:t>投标人（盖章）：</w:t>
      </w:r>
    </w:p>
    <w:p w:rsidR="00A313BC" w:rsidRDefault="00A71DE3" w:rsidP="008652C8">
      <w:pPr>
        <w:spacing w:line="360" w:lineRule="auto"/>
        <w:ind w:firstLineChars="1500" w:firstLine="3600"/>
        <w:rPr>
          <w:sz w:val="24"/>
          <w:szCs w:val="24"/>
        </w:rPr>
      </w:pPr>
      <w:r>
        <w:rPr>
          <w:rFonts w:hint="eastAsia"/>
          <w:sz w:val="24"/>
          <w:szCs w:val="24"/>
        </w:rPr>
        <w:t>法定代表人或授权委托人（签字</w:t>
      </w:r>
      <w:r w:rsidR="008652C8">
        <w:rPr>
          <w:rFonts w:hint="eastAsia"/>
          <w:sz w:val="24"/>
          <w:szCs w:val="24"/>
        </w:rPr>
        <w:t>或盖章</w:t>
      </w:r>
      <w:r>
        <w:rPr>
          <w:rFonts w:hint="eastAsia"/>
          <w:sz w:val="24"/>
          <w:szCs w:val="24"/>
        </w:rPr>
        <w:t>）：</w:t>
      </w:r>
    </w:p>
    <w:p w:rsidR="00A313BC" w:rsidRDefault="00A71DE3">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313BC" w:rsidRDefault="00A313BC">
      <w:pPr>
        <w:pStyle w:val="12"/>
        <w:spacing w:line="480" w:lineRule="auto"/>
        <w:rPr>
          <w:rFonts w:ascii="宋体" w:hAnsi="宋体" w:cs="宋体"/>
          <w:color w:val="000000"/>
          <w:szCs w:val="24"/>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71DE3">
      <w:pPr>
        <w:widowControl/>
        <w:jc w:val="left"/>
        <w:rPr>
          <w:rFonts w:eastAsia="宋体" w:hAnsi="宋体"/>
          <w:b/>
          <w:snapToGrid w:val="0"/>
          <w:kern w:val="0"/>
          <w:sz w:val="36"/>
          <w:szCs w:val="36"/>
        </w:rPr>
      </w:pPr>
      <w:r>
        <w:rPr>
          <w:rFonts w:eastAsia="宋体" w:hAnsi="宋体"/>
          <w:b/>
          <w:snapToGrid w:val="0"/>
          <w:kern w:val="0"/>
          <w:sz w:val="36"/>
          <w:szCs w:val="36"/>
        </w:rPr>
        <w:br w:type="page"/>
      </w: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71DE3">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t>（</w:t>
      </w:r>
      <w:r w:rsidR="0006328C">
        <w:rPr>
          <w:rFonts w:eastAsia="宋体" w:hAnsi="宋体" w:hint="eastAsia"/>
          <w:b/>
          <w:snapToGrid w:val="0"/>
          <w:kern w:val="0"/>
          <w:sz w:val="32"/>
          <w:szCs w:val="32"/>
        </w:rPr>
        <w:t>五</w:t>
      </w:r>
      <w:r>
        <w:rPr>
          <w:rFonts w:eastAsia="宋体" w:hAnsi="宋体" w:hint="eastAsia"/>
          <w:b/>
          <w:snapToGrid w:val="0"/>
          <w:kern w:val="0"/>
          <w:sz w:val="32"/>
          <w:szCs w:val="32"/>
        </w:rPr>
        <w:t>）投标保证金</w:t>
      </w: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71DE3">
      <w:pPr>
        <w:autoSpaceDE w:val="0"/>
        <w:autoSpaceDN w:val="0"/>
        <w:adjustRightInd w:val="0"/>
        <w:spacing w:line="480" w:lineRule="auto"/>
        <w:jc w:val="center"/>
        <w:rPr>
          <w:rFonts w:ascii="宋体" w:eastAsia="宋体" w:hAnsi="宋体" w:cs="宋体"/>
          <w:sz w:val="24"/>
          <w:szCs w:val="24"/>
          <w:lang w:val="zh-CN"/>
        </w:rPr>
      </w:pPr>
      <w:r>
        <w:rPr>
          <w:rFonts w:asciiTheme="minorEastAsia" w:hAnsiTheme="minorEastAsia" w:cs="宋体" w:hint="eastAsia"/>
          <w:sz w:val="24"/>
          <w:szCs w:val="24"/>
          <w:lang w:val="zh-CN"/>
        </w:rPr>
        <w:t>（附许昌公共资源交易中心</w:t>
      </w:r>
      <w:r>
        <w:rPr>
          <w:rFonts w:ascii="宋体" w:eastAsia="宋体" w:hAnsi="宋体" w:cs="宋体" w:hint="eastAsia"/>
          <w:sz w:val="24"/>
          <w:szCs w:val="24"/>
          <w:lang w:val="zh-CN"/>
        </w:rPr>
        <w:t>保证金缴纳回执）</w:t>
      </w:r>
    </w:p>
    <w:p w:rsidR="00A313BC" w:rsidRDefault="00A313BC">
      <w:pPr>
        <w:autoSpaceDE w:val="0"/>
        <w:autoSpaceDN w:val="0"/>
        <w:adjustRightInd w:val="0"/>
        <w:spacing w:line="480" w:lineRule="auto"/>
        <w:rPr>
          <w:rFonts w:ascii="宋体" w:eastAsia="宋体" w:hAnsi="宋体" w:cs="宋体"/>
          <w:sz w:val="24"/>
          <w:szCs w:val="24"/>
          <w:lang w:val="zh-CN"/>
        </w:rPr>
      </w:pPr>
    </w:p>
    <w:p w:rsidR="00A313BC" w:rsidRDefault="00A313BC">
      <w:pPr>
        <w:autoSpaceDE w:val="0"/>
        <w:autoSpaceDN w:val="0"/>
        <w:adjustRightInd w:val="0"/>
        <w:spacing w:line="360" w:lineRule="auto"/>
        <w:ind w:firstLineChars="1050" w:firstLine="2520"/>
        <w:rPr>
          <w:rFonts w:ascii="宋体" w:cs="宋体"/>
          <w:sz w:val="24"/>
          <w:lang w:val="zh-CN"/>
        </w:rPr>
      </w:pPr>
    </w:p>
    <w:p w:rsidR="00A313BC" w:rsidRDefault="00A313BC">
      <w:pPr>
        <w:autoSpaceDE w:val="0"/>
        <w:autoSpaceDN w:val="0"/>
        <w:adjustRightInd w:val="0"/>
        <w:spacing w:line="360" w:lineRule="auto"/>
        <w:ind w:firstLineChars="1050" w:firstLine="2520"/>
        <w:rPr>
          <w:rFonts w:ascii="宋体" w:cs="宋体"/>
          <w:sz w:val="24"/>
          <w:lang w:val="zh-CN"/>
        </w:rPr>
      </w:pPr>
    </w:p>
    <w:p w:rsidR="00A313BC" w:rsidRDefault="00A71DE3">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w:t>
      </w:r>
      <w:r w:rsidR="0006328C">
        <w:rPr>
          <w:rFonts w:ascii="宋体" w:hAnsi="宋体" w:hint="eastAsia"/>
          <w:b/>
          <w:bCs/>
          <w:sz w:val="32"/>
          <w:szCs w:val="32"/>
        </w:rPr>
        <w:t>六</w:t>
      </w:r>
      <w:r>
        <w:rPr>
          <w:rFonts w:ascii="宋体" w:hAnsi="宋体" w:hint="eastAsia"/>
          <w:b/>
          <w:bCs/>
          <w:sz w:val="32"/>
          <w:szCs w:val="32"/>
        </w:rPr>
        <w:t xml:space="preserve">）其他资格证明文件或材料 </w:t>
      </w:r>
    </w:p>
    <w:p w:rsidR="00A313BC" w:rsidRDefault="00A313BC"/>
    <w:p w:rsidR="00A313BC" w:rsidRDefault="00A71DE3">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（投标人须按照“第五章</w:t>
      </w:r>
      <w:r w:rsidR="00D854A8">
        <w:rPr>
          <w:rFonts w:ascii="宋体" w:eastAsia="宋体" w:hAnsi="宋体" w:cs="宋体" w:hint="eastAsia"/>
          <w:kern w:val="0"/>
          <w:sz w:val="24"/>
          <w:szCs w:val="24"/>
        </w:rPr>
        <w:t xml:space="preserve"> </w:t>
      </w:r>
      <w:r>
        <w:rPr>
          <w:rFonts w:ascii="宋体" w:eastAsia="宋体" w:hAnsi="宋体" w:cs="宋体"/>
          <w:kern w:val="0"/>
          <w:sz w:val="24"/>
          <w:szCs w:val="24"/>
        </w:rPr>
        <w:t>资格审查与评标办法、评标标准”中“资格审查因素表”要求，提交其他资格证明文件或材料，加盖投标人的单位公章后在此项下提交。）</w:t>
      </w:r>
    </w:p>
    <w:p w:rsidR="00A313BC" w:rsidRDefault="00A313BC">
      <w:pPr>
        <w:autoSpaceDE w:val="0"/>
        <w:autoSpaceDN w:val="0"/>
        <w:adjustRightInd w:val="0"/>
        <w:spacing w:line="360" w:lineRule="auto"/>
        <w:rPr>
          <w:rFonts w:ascii="宋体" w:eastAsia="宋体" w:hAnsi="宋体" w:cs="宋体"/>
          <w:sz w:val="28"/>
          <w:szCs w:val="28"/>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71DE3">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A313BC" w:rsidRDefault="00A71DE3">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40345A" w:rsidRDefault="0040345A" w:rsidP="0040345A">
      <w:pPr>
        <w:spacing w:line="480" w:lineRule="exact"/>
        <w:jc w:val="center"/>
        <w:rPr>
          <w:rFonts w:ascii="宋体" w:eastAsia="宋体" w:hAnsi="宋体" w:cs="宋体"/>
          <w:b/>
          <w:bCs/>
          <w:color w:val="000000"/>
          <w:sz w:val="32"/>
          <w:szCs w:val="32"/>
        </w:rPr>
      </w:pPr>
    </w:p>
    <w:p w:rsidR="0092032C" w:rsidRPr="00A07190" w:rsidRDefault="0092032C" w:rsidP="0092032C">
      <w:pPr>
        <w:autoSpaceDE w:val="0"/>
        <w:autoSpaceDN w:val="0"/>
        <w:adjustRightInd w:val="0"/>
        <w:spacing w:line="360" w:lineRule="auto"/>
        <w:jc w:val="center"/>
        <w:outlineLvl w:val="0"/>
        <w:rPr>
          <w:rFonts w:eastAsia="宋体" w:hAnsi="宋体"/>
          <w:b/>
          <w:snapToGrid w:val="0"/>
          <w:kern w:val="0"/>
          <w:sz w:val="32"/>
          <w:szCs w:val="32"/>
        </w:rPr>
      </w:pPr>
      <w:r>
        <w:rPr>
          <w:rFonts w:ascii="宋体" w:hAnsi="宋体" w:hint="eastAsia"/>
          <w:b/>
          <w:bCs/>
          <w:sz w:val="32"/>
          <w:szCs w:val="32"/>
        </w:rPr>
        <w:t>（一）</w:t>
      </w:r>
      <w:r w:rsidRPr="00A07190">
        <w:rPr>
          <w:rFonts w:eastAsia="宋体" w:hAnsi="宋体" w:hint="eastAsia"/>
          <w:b/>
          <w:snapToGrid w:val="0"/>
          <w:kern w:val="0"/>
          <w:sz w:val="32"/>
          <w:szCs w:val="32"/>
        </w:rPr>
        <w:t>投标分项报价</w:t>
      </w:r>
      <w:r>
        <w:rPr>
          <w:rFonts w:eastAsia="宋体" w:hAnsi="宋体" w:hint="eastAsia"/>
          <w:b/>
          <w:snapToGrid w:val="0"/>
          <w:kern w:val="0"/>
          <w:sz w:val="32"/>
          <w:szCs w:val="32"/>
        </w:rPr>
        <w:t>一览</w:t>
      </w:r>
      <w:r w:rsidRPr="00A07190">
        <w:rPr>
          <w:rFonts w:eastAsia="宋体" w:hAnsi="宋体" w:hint="eastAsia"/>
          <w:b/>
          <w:snapToGrid w:val="0"/>
          <w:kern w:val="0"/>
          <w:sz w:val="32"/>
          <w:szCs w:val="32"/>
        </w:rPr>
        <w:t>表</w:t>
      </w:r>
    </w:p>
    <w:p w:rsidR="0092032C" w:rsidRPr="0092032C" w:rsidRDefault="0092032C" w:rsidP="0092032C">
      <w:pPr>
        <w:rPr>
          <w:rFonts w:ascii="宋体" w:eastAsia="宋体" w:hAnsi="宋体" w:cs="宋体"/>
          <w:sz w:val="24"/>
          <w:szCs w:val="24"/>
        </w:rPr>
      </w:pPr>
    </w:p>
    <w:tbl>
      <w:tblPr>
        <w:tblW w:w="9322" w:type="dxa"/>
        <w:tblLayout w:type="fixed"/>
        <w:tblLook w:val="04A0"/>
      </w:tblPr>
      <w:tblGrid>
        <w:gridCol w:w="477"/>
        <w:gridCol w:w="1017"/>
        <w:gridCol w:w="1016"/>
        <w:gridCol w:w="1270"/>
        <w:gridCol w:w="1144"/>
        <w:gridCol w:w="762"/>
        <w:gridCol w:w="763"/>
        <w:gridCol w:w="762"/>
        <w:gridCol w:w="763"/>
        <w:gridCol w:w="1348"/>
      </w:tblGrid>
      <w:tr w:rsidR="0092032C" w:rsidTr="00757BE4">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12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规格</w:t>
            </w:r>
          </w:p>
          <w:p w:rsidR="0092032C" w:rsidRDefault="0092032C" w:rsidP="00757BE4">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型号</w:t>
            </w:r>
          </w:p>
        </w:tc>
        <w:tc>
          <w:tcPr>
            <w:tcW w:w="11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92032C" w:rsidRDefault="0092032C" w:rsidP="00757BE4">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92032C" w:rsidRDefault="0092032C" w:rsidP="00757BE4">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92032C" w:rsidTr="00757BE4">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92032C" w:rsidRDefault="0092032C" w:rsidP="00757BE4">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r>
      <w:tr w:rsidR="0092032C" w:rsidTr="00757BE4">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92032C" w:rsidRDefault="0092032C" w:rsidP="00757BE4">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r>
      <w:tr w:rsidR="0092032C" w:rsidTr="00757BE4">
        <w:trPr>
          <w:trHeight w:val="839"/>
        </w:trPr>
        <w:tc>
          <w:tcPr>
            <w:tcW w:w="1494" w:type="dxa"/>
            <w:gridSpan w:val="2"/>
            <w:tcBorders>
              <w:top w:val="single" w:sz="6" w:space="0" w:color="auto"/>
              <w:left w:val="single" w:sz="6" w:space="0" w:color="auto"/>
              <w:bottom w:val="single" w:sz="6" w:space="0" w:color="auto"/>
              <w:right w:val="single" w:sz="6" w:space="0" w:color="auto"/>
            </w:tcBorders>
            <w:vAlign w:val="center"/>
          </w:tcPr>
          <w:p w:rsidR="0092032C" w:rsidRDefault="0092032C" w:rsidP="00757BE4">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1016"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ind w:firstLineChars="50" w:firstLine="120"/>
              <w:rPr>
                <w:rFonts w:asciiTheme="minorEastAsia" w:hAnsiTheme="minorEastAsia" w:cs="宋体"/>
                <w:sz w:val="24"/>
                <w:szCs w:val="24"/>
                <w:lang w:val="zh-CN"/>
              </w:rPr>
            </w:pPr>
          </w:p>
        </w:tc>
        <w:tc>
          <w:tcPr>
            <w:tcW w:w="6812" w:type="dxa"/>
            <w:gridSpan w:val="7"/>
            <w:tcBorders>
              <w:top w:val="single" w:sz="6" w:space="0" w:color="auto"/>
              <w:left w:val="single" w:sz="6" w:space="0" w:color="auto"/>
              <w:bottom w:val="single" w:sz="6" w:space="0" w:color="auto"/>
              <w:right w:val="single" w:sz="6" w:space="0" w:color="auto"/>
            </w:tcBorders>
            <w:vAlign w:val="center"/>
          </w:tcPr>
          <w:p w:rsidR="0092032C" w:rsidRDefault="0092032C" w:rsidP="00757BE4">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92032C" w:rsidRDefault="0092032C" w:rsidP="0092032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92032C" w:rsidRDefault="0092032C" w:rsidP="0092032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92032C" w:rsidRPr="005302AE" w:rsidRDefault="0092032C" w:rsidP="0092032C">
      <w:pPr>
        <w:autoSpaceDE w:val="0"/>
        <w:autoSpaceDN w:val="0"/>
        <w:adjustRightInd w:val="0"/>
        <w:spacing w:line="360" w:lineRule="auto"/>
        <w:jc w:val="center"/>
        <w:outlineLvl w:val="0"/>
        <w:rPr>
          <w:rFonts w:eastAsia="宋体" w:hAnsi="宋体"/>
          <w:b/>
          <w:snapToGrid w:val="0"/>
          <w:kern w:val="0"/>
          <w:sz w:val="32"/>
          <w:szCs w:val="32"/>
        </w:rPr>
      </w:pPr>
      <w:r w:rsidRPr="005302AE">
        <w:rPr>
          <w:rFonts w:eastAsia="宋体" w:hAnsi="宋体" w:hint="eastAsia"/>
          <w:b/>
          <w:snapToGrid w:val="0"/>
          <w:kern w:val="0"/>
          <w:sz w:val="32"/>
          <w:szCs w:val="32"/>
        </w:rPr>
        <w:t>（二）技术规格偏离表</w:t>
      </w:r>
    </w:p>
    <w:p w:rsidR="0092032C" w:rsidRDefault="0092032C" w:rsidP="0092032C">
      <w:pPr>
        <w:spacing w:line="300" w:lineRule="exact"/>
        <w:rPr>
          <w:rFonts w:asciiTheme="minorEastAsia" w:hAnsiTheme="minorEastAsia"/>
          <w:sz w:val="24"/>
          <w:szCs w:val="24"/>
        </w:rPr>
      </w:pPr>
    </w:p>
    <w:tbl>
      <w:tblPr>
        <w:tblW w:w="9209" w:type="dxa"/>
        <w:tblLayout w:type="fixed"/>
        <w:tblLook w:val="04A0"/>
      </w:tblPr>
      <w:tblGrid>
        <w:gridCol w:w="964"/>
        <w:gridCol w:w="2305"/>
        <w:gridCol w:w="1980"/>
        <w:gridCol w:w="1815"/>
        <w:gridCol w:w="1156"/>
        <w:gridCol w:w="989"/>
      </w:tblGrid>
      <w:tr w:rsidR="0092032C" w:rsidTr="00757BE4">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招标文件</w:t>
            </w:r>
          </w:p>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投标技术</w:t>
            </w:r>
          </w:p>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说明</w:t>
            </w:r>
          </w:p>
        </w:tc>
      </w:tr>
      <w:tr w:rsidR="0092032C" w:rsidTr="00757BE4">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2032C" w:rsidRDefault="0092032C" w:rsidP="00757BE4">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92032C" w:rsidRDefault="0092032C" w:rsidP="00757BE4">
            <w:pPr>
              <w:autoSpaceDE w:val="0"/>
              <w:autoSpaceDN w:val="0"/>
              <w:adjustRightInd w:val="0"/>
              <w:spacing w:line="480" w:lineRule="exact"/>
              <w:jc w:val="center"/>
              <w:rPr>
                <w:rFonts w:asciiTheme="minorEastAsia" w:hAnsiTheme="minorEastAsia"/>
                <w:b/>
                <w:bCs/>
                <w:sz w:val="24"/>
                <w:szCs w:val="24"/>
              </w:rPr>
            </w:pPr>
          </w:p>
        </w:tc>
      </w:tr>
      <w:tr w:rsidR="0092032C" w:rsidTr="00757BE4">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2032C" w:rsidRDefault="0092032C" w:rsidP="00757BE4">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92032C" w:rsidRDefault="0092032C" w:rsidP="00757BE4">
            <w:pPr>
              <w:autoSpaceDE w:val="0"/>
              <w:autoSpaceDN w:val="0"/>
              <w:adjustRightInd w:val="0"/>
              <w:spacing w:line="480" w:lineRule="exact"/>
              <w:jc w:val="center"/>
              <w:rPr>
                <w:rFonts w:asciiTheme="minorEastAsia" w:hAnsiTheme="minorEastAsia"/>
                <w:b/>
                <w:bCs/>
                <w:sz w:val="24"/>
                <w:szCs w:val="24"/>
              </w:rPr>
            </w:pPr>
          </w:p>
        </w:tc>
      </w:tr>
    </w:tbl>
    <w:p w:rsidR="0092032C" w:rsidRDefault="0092032C" w:rsidP="0092032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40345A" w:rsidRPr="0092032C" w:rsidRDefault="0092032C" w:rsidP="0092032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9F2F89" w:rsidRDefault="009F2F89" w:rsidP="0092032C">
      <w:pPr>
        <w:spacing w:line="360" w:lineRule="auto"/>
        <w:rPr>
          <w:rFonts w:ascii="黑体" w:eastAsia="黑体"/>
          <w:sz w:val="28"/>
          <w:szCs w:val="28"/>
        </w:rPr>
      </w:pPr>
    </w:p>
    <w:p w:rsidR="009F2F89" w:rsidRDefault="009F2F89">
      <w:pPr>
        <w:spacing w:line="360" w:lineRule="auto"/>
        <w:ind w:firstLineChars="200" w:firstLine="560"/>
        <w:jc w:val="center"/>
        <w:rPr>
          <w:rFonts w:ascii="黑体" w:eastAsia="黑体"/>
          <w:sz w:val="28"/>
          <w:szCs w:val="28"/>
        </w:rPr>
      </w:pPr>
    </w:p>
    <w:p w:rsidR="0092032C" w:rsidRPr="0092032C" w:rsidRDefault="00FD0577" w:rsidP="0092032C">
      <w:pPr>
        <w:widowControl/>
        <w:jc w:val="center"/>
        <w:rPr>
          <w:rFonts w:ascii="宋体" w:hAnsi="宋体"/>
          <w:b/>
          <w:bCs/>
          <w:sz w:val="28"/>
          <w:szCs w:val="28"/>
        </w:rPr>
      </w:pPr>
      <w:r>
        <w:rPr>
          <w:rFonts w:ascii="宋体" w:hAnsi="宋体" w:hint="eastAsia"/>
          <w:b/>
          <w:bCs/>
          <w:sz w:val="28"/>
          <w:szCs w:val="28"/>
        </w:rPr>
        <w:lastRenderedPageBreak/>
        <w:t>（三）</w:t>
      </w:r>
      <w:r w:rsidR="0092032C" w:rsidRPr="0092032C">
        <w:rPr>
          <w:rFonts w:ascii="宋体" w:hAnsi="宋体" w:hint="eastAsia"/>
          <w:b/>
          <w:bCs/>
          <w:sz w:val="28"/>
          <w:szCs w:val="28"/>
        </w:rPr>
        <w:t>服务承诺</w:t>
      </w:r>
    </w:p>
    <w:p w:rsidR="0092032C" w:rsidRDefault="0092032C" w:rsidP="0092032C">
      <w:pPr>
        <w:autoSpaceDE w:val="0"/>
        <w:autoSpaceDN w:val="0"/>
        <w:adjustRightInd w:val="0"/>
        <w:spacing w:line="360" w:lineRule="auto"/>
        <w:jc w:val="center"/>
        <w:rPr>
          <w:rFonts w:asciiTheme="minorEastAsia" w:hAnsiTheme="minorEastAsia" w:cs="宋体"/>
          <w:sz w:val="24"/>
          <w:szCs w:val="24"/>
          <w:lang w:val="zh-CN"/>
        </w:rPr>
      </w:pPr>
    </w:p>
    <w:p w:rsidR="0092032C" w:rsidRDefault="0092032C" w:rsidP="0092032C">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A313BC" w:rsidRDefault="00A313BC">
      <w:pPr>
        <w:widowControl/>
        <w:jc w:val="center"/>
        <w:rPr>
          <w:rFonts w:ascii="宋体" w:hAnsi="宋体"/>
          <w:b/>
          <w:bCs/>
          <w:sz w:val="36"/>
          <w:szCs w:val="36"/>
        </w:rPr>
      </w:pPr>
    </w:p>
    <w:p w:rsidR="00A313BC" w:rsidRPr="009F2F89" w:rsidRDefault="00A71DE3" w:rsidP="009F2F89">
      <w:pPr>
        <w:widowControl/>
        <w:jc w:val="center"/>
        <w:rPr>
          <w:rFonts w:asciiTheme="minorEastAsia" w:hAnsiTheme="minorEastAsia" w:cs="宋体"/>
          <w:sz w:val="24"/>
          <w:szCs w:val="24"/>
          <w:lang w:val="zh-CN"/>
        </w:rPr>
      </w:pPr>
      <w:r>
        <w:rPr>
          <w:rFonts w:ascii="宋体" w:hAnsi="宋体" w:hint="eastAsia"/>
          <w:b/>
          <w:bCs/>
          <w:sz w:val="28"/>
          <w:szCs w:val="28"/>
        </w:rPr>
        <w:t>（</w:t>
      </w:r>
      <w:r w:rsidR="0092032C">
        <w:rPr>
          <w:rFonts w:ascii="宋体" w:hAnsi="宋体" w:hint="eastAsia"/>
          <w:b/>
          <w:bCs/>
          <w:sz w:val="28"/>
          <w:szCs w:val="28"/>
        </w:rPr>
        <w:t>四</w:t>
      </w:r>
      <w:r>
        <w:rPr>
          <w:rFonts w:ascii="宋体" w:hAnsi="宋体" w:hint="eastAsia"/>
          <w:b/>
          <w:bCs/>
          <w:sz w:val="28"/>
          <w:szCs w:val="28"/>
        </w:rPr>
        <w:t>）</w:t>
      </w:r>
      <w:r>
        <w:rPr>
          <w:rFonts w:ascii="宋体" w:hAnsi="宋体"/>
          <w:b/>
          <w:bCs/>
          <w:sz w:val="28"/>
          <w:szCs w:val="28"/>
        </w:rPr>
        <w:t>其他</w:t>
      </w:r>
      <w:r>
        <w:rPr>
          <w:rFonts w:ascii="宋体" w:hAnsi="宋体" w:hint="eastAsia"/>
          <w:b/>
          <w:bCs/>
          <w:sz w:val="28"/>
          <w:szCs w:val="28"/>
        </w:rPr>
        <w:t>符合性证明文件或材料</w:t>
      </w:r>
    </w:p>
    <w:p w:rsidR="00A313BC" w:rsidRDefault="00A313BC"/>
    <w:p w:rsidR="00A313BC" w:rsidRDefault="00E01191" w:rsidP="00A20166">
      <w:pPr>
        <w:widowControl/>
        <w:spacing w:line="480" w:lineRule="auto"/>
        <w:ind w:firstLineChars="200" w:firstLine="482"/>
        <w:jc w:val="left"/>
        <w:rPr>
          <w:rFonts w:ascii="宋体" w:hAnsi="宋体"/>
          <w:b/>
          <w:bCs/>
          <w:color w:val="000000"/>
          <w:sz w:val="24"/>
          <w:szCs w:val="24"/>
        </w:rPr>
      </w:pPr>
      <w:r w:rsidRPr="00A20166">
        <w:rPr>
          <w:rFonts w:ascii="宋体" w:hAnsi="宋体" w:hint="eastAsia"/>
          <w:b/>
          <w:bCs/>
          <w:sz w:val="24"/>
          <w:szCs w:val="24"/>
        </w:rPr>
        <w:t>根据采购人要求或</w:t>
      </w:r>
      <w:r w:rsidR="00A71DE3" w:rsidRPr="00A20166">
        <w:rPr>
          <w:rFonts w:ascii="宋体" w:hAnsi="宋体"/>
          <w:b/>
          <w:bCs/>
          <w:sz w:val="24"/>
          <w:szCs w:val="24"/>
        </w:rPr>
        <w:t>投</w:t>
      </w:r>
      <w:r w:rsidR="00A71DE3">
        <w:rPr>
          <w:rFonts w:ascii="宋体" w:hAnsi="宋体"/>
          <w:b/>
          <w:bCs/>
          <w:sz w:val="24"/>
          <w:szCs w:val="24"/>
        </w:rPr>
        <w:t>标人认为需要提交的其他证明</w:t>
      </w:r>
      <w:r w:rsidR="00A71DE3">
        <w:rPr>
          <w:rFonts w:ascii="宋体" w:hAnsi="宋体" w:hint="eastAsia"/>
          <w:b/>
          <w:bCs/>
          <w:sz w:val="24"/>
          <w:szCs w:val="24"/>
        </w:rPr>
        <w:t>文件</w:t>
      </w:r>
      <w:r w:rsidR="00A71DE3">
        <w:rPr>
          <w:rFonts w:ascii="宋体" w:hAnsi="宋体"/>
          <w:b/>
          <w:bCs/>
          <w:sz w:val="24"/>
          <w:szCs w:val="24"/>
        </w:rPr>
        <w:t>或</w:t>
      </w:r>
      <w:r w:rsidR="00A71DE3">
        <w:rPr>
          <w:rFonts w:ascii="宋体" w:hAnsi="宋体" w:hint="eastAsia"/>
          <w:b/>
          <w:bCs/>
          <w:sz w:val="24"/>
          <w:szCs w:val="24"/>
        </w:rPr>
        <w:t>材料，</w:t>
      </w:r>
      <w:r w:rsidR="00A71DE3">
        <w:rPr>
          <w:rFonts w:ascii="宋体" w:hAnsi="宋体"/>
          <w:b/>
          <w:bCs/>
          <w:sz w:val="24"/>
          <w:szCs w:val="24"/>
        </w:rPr>
        <w:t>加盖投标人的单位公章后应在此项下提交。</w:t>
      </w: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rsidP="00D7109C">
      <w:pPr>
        <w:autoSpaceDE w:val="0"/>
        <w:autoSpaceDN w:val="0"/>
        <w:adjustRightInd w:val="0"/>
        <w:spacing w:line="360" w:lineRule="auto"/>
        <w:outlineLvl w:val="0"/>
        <w:rPr>
          <w:rFonts w:ascii="宋体" w:hAnsi="宋体"/>
          <w:b/>
          <w:bCs/>
          <w:color w:val="000000"/>
          <w:sz w:val="30"/>
          <w:szCs w:val="30"/>
        </w:rPr>
      </w:pPr>
    </w:p>
    <w:p w:rsidR="00A313BC" w:rsidRDefault="00A71DE3">
      <w:pPr>
        <w:widowControl/>
        <w:jc w:val="left"/>
        <w:rPr>
          <w:rFonts w:ascii="宋体" w:hAnsi="宋体"/>
          <w:b/>
          <w:bCs/>
          <w:color w:val="000000"/>
          <w:sz w:val="30"/>
          <w:szCs w:val="30"/>
        </w:rPr>
      </w:pPr>
      <w:r>
        <w:rPr>
          <w:rFonts w:ascii="宋体" w:hAnsi="宋体"/>
          <w:b/>
          <w:bCs/>
          <w:color w:val="000000"/>
          <w:sz w:val="30"/>
          <w:szCs w:val="30"/>
        </w:rPr>
        <w:br w:type="page"/>
      </w:r>
    </w:p>
    <w:p w:rsidR="00A313BC" w:rsidRDefault="001507AE">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w:t>
      </w:r>
      <w:r w:rsidR="00037555">
        <w:rPr>
          <w:rFonts w:ascii="宋体" w:hAnsi="宋体" w:hint="eastAsia"/>
          <w:b/>
          <w:bCs/>
          <w:color w:val="000000"/>
          <w:sz w:val="32"/>
          <w:szCs w:val="32"/>
        </w:rPr>
        <w:t>五</w:t>
      </w:r>
      <w:r>
        <w:rPr>
          <w:rFonts w:ascii="宋体" w:hAnsi="宋体" w:hint="eastAsia"/>
          <w:b/>
          <w:bCs/>
          <w:color w:val="000000"/>
          <w:sz w:val="32"/>
          <w:szCs w:val="32"/>
        </w:rPr>
        <w:t>）</w:t>
      </w:r>
      <w:r w:rsidR="00A71DE3">
        <w:rPr>
          <w:rFonts w:ascii="宋体" w:hAnsi="宋体" w:hint="eastAsia"/>
          <w:b/>
          <w:bCs/>
          <w:color w:val="000000"/>
          <w:sz w:val="32"/>
          <w:szCs w:val="32"/>
        </w:rPr>
        <w:t>中小企业、监狱企业、残疾人福利性单位声明函</w:t>
      </w:r>
    </w:p>
    <w:p w:rsidR="00A313BC" w:rsidRDefault="00A71DE3">
      <w:pPr>
        <w:pStyle w:val="a4"/>
        <w:ind w:firstLineChars="0" w:firstLine="0"/>
        <w:jc w:val="center"/>
        <w:rPr>
          <w:rFonts w:ascii="宋体" w:hAnsi="宋体" w:cs="宋体"/>
          <w:b/>
          <w:bCs/>
          <w:sz w:val="24"/>
        </w:rPr>
      </w:pPr>
      <w:r>
        <w:rPr>
          <w:rFonts w:ascii="宋体" w:hAnsi="宋体" w:cs="宋体" w:hint="eastAsia"/>
          <w:b/>
          <w:bCs/>
          <w:sz w:val="24"/>
        </w:rPr>
        <w:t>（投标人属于该类型的提供，否则不提供）</w:t>
      </w:r>
    </w:p>
    <w:p w:rsidR="00A313BC" w:rsidRDefault="001507AE">
      <w:pPr>
        <w:pStyle w:val="a4"/>
        <w:ind w:firstLineChars="0" w:firstLine="0"/>
        <w:jc w:val="center"/>
        <w:rPr>
          <w:rFonts w:ascii="宋体" w:hAnsi="宋体" w:cs="宋体"/>
          <w:sz w:val="32"/>
          <w:szCs w:val="32"/>
        </w:rPr>
      </w:pPr>
      <w:r>
        <w:rPr>
          <w:rFonts w:ascii="宋体" w:hAnsi="宋体" w:cs="宋体" w:hint="eastAsia"/>
          <w:b/>
          <w:bCs/>
          <w:sz w:val="32"/>
          <w:szCs w:val="32"/>
        </w:rPr>
        <w:t>1、</w:t>
      </w:r>
      <w:r w:rsidR="00A71DE3">
        <w:rPr>
          <w:rFonts w:ascii="宋体" w:hAnsi="宋体" w:cs="宋体" w:hint="eastAsia"/>
          <w:b/>
          <w:bCs/>
          <w:sz w:val="32"/>
          <w:szCs w:val="32"/>
        </w:rPr>
        <w:t>中小企业声明函</w:t>
      </w:r>
    </w:p>
    <w:p w:rsidR="00A313BC" w:rsidRDefault="00A71DE3">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A313BC" w:rsidRDefault="00A71DE3">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A313BC" w:rsidRDefault="00A71DE3">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A313BC" w:rsidRDefault="00A71DE3">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sidR="001507AE">
        <w:rPr>
          <w:rFonts w:ascii="宋体" w:hAnsi="宋体" w:cs="宋体" w:hint="eastAsia"/>
          <w:b/>
          <w:spacing w:val="6"/>
          <w:sz w:val="32"/>
          <w:szCs w:val="32"/>
        </w:rPr>
        <w:lastRenderedPageBreak/>
        <w:t>2、</w:t>
      </w:r>
      <w:r>
        <w:rPr>
          <w:rFonts w:ascii="宋体" w:hAnsi="宋体" w:cs="宋体" w:hint="eastAsia"/>
          <w:b/>
          <w:spacing w:val="6"/>
          <w:sz w:val="32"/>
          <w:szCs w:val="32"/>
        </w:rPr>
        <w:t>残疾人福利性单位声明函</w:t>
      </w:r>
    </w:p>
    <w:p w:rsidR="00A313BC" w:rsidRDefault="00A313BC">
      <w:pPr>
        <w:spacing w:line="588" w:lineRule="exact"/>
        <w:rPr>
          <w:rFonts w:ascii="宋体" w:hAnsi="宋体" w:cs="宋体"/>
          <w:b/>
          <w:spacing w:val="6"/>
          <w:sz w:val="30"/>
          <w:szCs w:val="30"/>
        </w:rPr>
      </w:pPr>
    </w:p>
    <w:p w:rsidR="00A313BC" w:rsidRDefault="00A71DE3">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313BC" w:rsidRDefault="00A71DE3">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A313BC" w:rsidRDefault="00A313BC">
      <w:pPr>
        <w:spacing w:line="588" w:lineRule="exact"/>
        <w:ind w:firstLineChars="200" w:firstLine="504"/>
        <w:rPr>
          <w:rFonts w:ascii="宋体" w:hAnsi="宋体" w:cs="宋体"/>
          <w:color w:val="0000FF"/>
          <w:spacing w:val="6"/>
          <w:sz w:val="24"/>
        </w:rPr>
      </w:pPr>
    </w:p>
    <w:p w:rsidR="00A313BC" w:rsidRDefault="00A71DE3">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A313BC" w:rsidRDefault="00A71DE3">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A313BC" w:rsidRDefault="00A71DE3">
      <w:pPr>
        <w:spacing w:line="588" w:lineRule="exact"/>
        <w:ind w:firstLineChars="200" w:firstLine="506"/>
        <w:rPr>
          <w:rFonts w:ascii="宋体" w:hAnsi="宋体" w:cs="宋体"/>
          <w:b/>
          <w:spacing w:val="6"/>
          <w:sz w:val="24"/>
        </w:rPr>
      </w:pPr>
      <w:r>
        <w:rPr>
          <w:rFonts w:ascii="宋体" w:hAnsi="宋体" w:cs="宋体" w:hint="eastAsia"/>
          <w:b/>
          <w:spacing w:val="6"/>
          <w:sz w:val="24"/>
        </w:rPr>
        <w:t>注：1.供应商符合中小型、微型企业的须填写以上相应声明函，并附其它相关证明材料原件扫描件（或图片）；残疾人福利性单位提供残疾人福利性单位声明函，并对声明的真实性负责，不需提供其它相关证明材料。</w:t>
      </w:r>
    </w:p>
    <w:p w:rsidR="00A313BC" w:rsidRDefault="00A71DE3">
      <w:pPr>
        <w:spacing w:line="588" w:lineRule="exact"/>
        <w:ind w:firstLineChars="200" w:firstLine="506"/>
        <w:rPr>
          <w:rFonts w:ascii="宋体" w:hAnsi="宋体" w:cs="宋体"/>
          <w:b/>
          <w:spacing w:val="6"/>
          <w:sz w:val="24"/>
        </w:rPr>
      </w:pPr>
      <w:r>
        <w:rPr>
          <w:rFonts w:ascii="宋体" w:hAnsi="宋体" w:cs="宋体" w:hint="eastAsia"/>
          <w:b/>
          <w:spacing w:val="6"/>
          <w:sz w:val="24"/>
        </w:rPr>
        <w:t>2.供应商属于监狱企业的不需填写此声明函，须附由省级及以上监狱管理局、戒毒管理局（含新疆建设兵团）出具的属于监狱企业的证明文件原件扫描件（或图片）。</w:t>
      </w:r>
    </w:p>
    <w:p w:rsidR="00A313BC" w:rsidRDefault="00A313BC">
      <w:pPr>
        <w:autoSpaceDE w:val="0"/>
        <w:autoSpaceDN w:val="0"/>
        <w:adjustRightInd w:val="0"/>
        <w:spacing w:line="360" w:lineRule="auto"/>
        <w:outlineLvl w:val="0"/>
        <w:rPr>
          <w:rFonts w:ascii="宋体" w:cs="宋体"/>
          <w:sz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sectPr w:rsidR="00A313BC" w:rsidSect="00A313BC">
      <w:footerReference w:type="default" r:id="rId11"/>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4BBD" w:rsidRDefault="001E4BBD" w:rsidP="00A313BC">
      <w:r>
        <w:separator/>
      </w:r>
    </w:p>
  </w:endnote>
  <w:endnote w:type="continuationSeparator" w:id="1">
    <w:p w:rsidR="001E4BBD" w:rsidRDefault="001E4BBD" w:rsidP="00A313B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FZHei-B01S">
    <w:altName w:val="微软雅黑"/>
    <w:charset w:val="86"/>
    <w:family w:val="swiss"/>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BBD" w:rsidRDefault="00255BAB">
    <w:pPr>
      <w:pStyle w:val="ac"/>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1E4BBD" w:rsidRDefault="00255BAB">
                <w:pPr>
                  <w:pStyle w:val="ac"/>
                </w:pPr>
                <w:fldSimple w:instr=" PAGE  \* MERGEFORMAT ">
                  <w:r w:rsidR="000B0BE9">
                    <w:rPr>
                      <w:noProof/>
                    </w:rPr>
                    <w:t>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4BBD" w:rsidRDefault="001E4BBD" w:rsidP="00A313BC">
      <w:r>
        <w:separator/>
      </w:r>
    </w:p>
  </w:footnote>
  <w:footnote w:type="continuationSeparator" w:id="1">
    <w:p w:rsidR="001E4BBD" w:rsidRDefault="001E4BBD" w:rsidP="00A313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AFF971C"/>
    <w:multiLevelType w:val="singleLevel"/>
    <w:tmpl w:val="FAFF971C"/>
    <w:lvl w:ilvl="0">
      <w:start w:val="1"/>
      <w:numFmt w:val="bullet"/>
      <w:lvlText w:val=""/>
      <w:lvlJc w:val="left"/>
      <w:pPr>
        <w:ind w:left="420" w:hanging="420"/>
      </w:pPr>
      <w:rPr>
        <w:rFonts w:ascii="Wingdings" w:hAnsi="Wingdings" w:hint="default"/>
      </w:rPr>
    </w:lvl>
  </w:abstractNum>
  <w:abstractNum w:abstractNumId="1">
    <w:nsid w:val="21E93130"/>
    <w:multiLevelType w:val="multilevel"/>
    <w:tmpl w:val="21E93130"/>
    <w:lvl w:ilvl="0">
      <w:start w:val="3"/>
      <w:numFmt w:val="japaneseCounting"/>
      <w:lvlText w:val="（%1）"/>
      <w:lvlJc w:val="left"/>
      <w:pPr>
        <w:ind w:left="1080" w:hanging="1080"/>
      </w:pPr>
      <w:rPr>
        <w:rFonts w:hint="default"/>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34246B9A"/>
    <w:multiLevelType w:val="singleLevel"/>
    <w:tmpl w:val="34246B9A"/>
    <w:lvl w:ilvl="0">
      <w:start w:val="5"/>
      <w:numFmt w:val="chineseCounting"/>
      <w:suff w:val="nothing"/>
      <w:lvlText w:val="（%1）"/>
      <w:lvlJc w:val="left"/>
      <w:rPr>
        <w:rFonts w:hint="eastAsia"/>
      </w:rPr>
    </w:lvl>
  </w:abstractNum>
  <w:abstractNum w:abstractNumId="3">
    <w:nsid w:val="39E8E330"/>
    <w:multiLevelType w:val="singleLevel"/>
    <w:tmpl w:val="39E8E330"/>
    <w:lvl w:ilvl="0">
      <w:start w:val="3"/>
      <w:numFmt w:val="chineseCounting"/>
      <w:suff w:val="space"/>
      <w:lvlText w:val="%1、"/>
      <w:lvlJc w:val="left"/>
      <w:rPr>
        <w:rFonts w:hint="eastAsia"/>
      </w:rPr>
    </w:lvl>
  </w:abstractNum>
  <w:abstractNum w:abstractNumId="4">
    <w:nsid w:val="4C535539"/>
    <w:multiLevelType w:val="hybridMultilevel"/>
    <w:tmpl w:val="C498B7E4"/>
    <w:lvl w:ilvl="0" w:tplc="96BC3E0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2C3C1C0"/>
    <w:multiLevelType w:val="singleLevel"/>
    <w:tmpl w:val="52C3C1C0"/>
    <w:lvl w:ilvl="0">
      <w:start w:val="1"/>
      <w:numFmt w:val="chineseCounting"/>
      <w:suff w:val="nothing"/>
      <w:lvlText w:val="%1、"/>
      <w:lvlJc w:val="left"/>
      <w:rPr>
        <w:rFonts w:hint="eastAsia"/>
      </w:rPr>
    </w:lvl>
  </w:abstractNum>
  <w:abstractNum w:abstractNumId="6">
    <w:nsid w:val="5524FF4D"/>
    <w:multiLevelType w:val="singleLevel"/>
    <w:tmpl w:val="5524FF4D"/>
    <w:lvl w:ilvl="0">
      <w:start w:val="1"/>
      <w:numFmt w:val="decimal"/>
      <w:suff w:val="nothing"/>
      <w:lvlText w:val="%1．"/>
      <w:lvlJc w:val="left"/>
    </w:lvl>
  </w:abstractNum>
  <w:abstractNum w:abstractNumId="7">
    <w:nsid w:val="57EC9D5B"/>
    <w:multiLevelType w:val="singleLevel"/>
    <w:tmpl w:val="57EC9D5B"/>
    <w:lvl w:ilvl="0">
      <w:start w:val="2"/>
      <w:numFmt w:val="decimal"/>
      <w:suff w:val="nothing"/>
      <w:lvlText w:val="%1、"/>
      <w:lvlJc w:val="left"/>
    </w:lvl>
  </w:abstractNum>
  <w:abstractNum w:abstractNumId="8">
    <w:nsid w:val="71494CC5"/>
    <w:multiLevelType w:val="hybridMultilevel"/>
    <w:tmpl w:val="A7BEBA98"/>
    <w:lvl w:ilvl="0" w:tplc="82EC3D78">
      <w:start w:val="2"/>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6"/>
  </w:num>
  <w:num w:numId="3">
    <w:abstractNumId w:val="1"/>
  </w:num>
  <w:num w:numId="4">
    <w:abstractNumId w:val="8"/>
  </w:num>
  <w:num w:numId="5">
    <w:abstractNumId w:val="7"/>
  </w:num>
  <w:num w:numId="6">
    <w:abstractNumId w:val="4"/>
  </w:num>
  <w:num w:numId="7">
    <w:abstractNumId w:val="5"/>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proofState w:spelling="clean"/>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07E"/>
    <w:rsid w:val="000023BC"/>
    <w:rsid w:val="00002C4F"/>
    <w:rsid w:val="000034C3"/>
    <w:rsid w:val="00004A80"/>
    <w:rsid w:val="000054A3"/>
    <w:rsid w:val="00005DA3"/>
    <w:rsid w:val="00006D0D"/>
    <w:rsid w:val="000077DB"/>
    <w:rsid w:val="0000797E"/>
    <w:rsid w:val="000110FF"/>
    <w:rsid w:val="00012EDB"/>
    <w:rsid w:val="00014273"/>
    <w:rsid w:val="0001513D"/>
    <w:rsid w:val="00015D3D"/>
    <w:rsid w:val="000160EB"/>
    <w:rsid w:val="00017CCE"/>
    <w:rsid w:val="000201DE"/>
    <w:rsid w:val="00020CE2"/>
    <w:rsid w:val="00023DEF"/>
    <w:rsid w:val="000248F8"/>
    <w:rsid w:val="00024C0A"/>
    <w:rsid w:val="00025B38"/>
    <w:rsid w:val="0003064C"/>
    <w:rsid w:val="000306D0"/>
    <w:rsid w:val="0003211A"/>
    <w:rsid w:val="0003383D"/>
    <w:rsid w:val="00036959"/>
    <w:rsid w:val="00037555"/>
    <w:rsid w:val="00040CA4"/>
    <w:rsid w:val="00040D98"/>
    <w:rsid w:val="00041919"/>
    <w:rsid w:val="0004218A"/>
    <w:rsid w:val="00042FAA"/>
    <w:rsid w:val="00043245"/>
    <w:rsid w:val="00043839"/>
    <w:rsid w:val="00045278"/>
    <w:rsid w:val="00046262"/>
    <w:rsid w:val="0004770C"/>
    <w:rsid w:val="00047EAC"/>
    <w:rsid w:val="00047FE5"/>
    <w:rsid w:val="0005082D"/>
    <w:rsid w:val="00051047"/>
    <w:rsid w:val="00051408"/>
    <w:rsid w:val="000518A0"/>
    <w:rsid w:val="00051A41"/>
    <w:rsid w:val="00052F0A"/>
    <w:rsid w:val="0005385B"/>
    <w:rsid w:val="0005513E"/>
    <w:rsid w:val="00057690"/>
    <w:rsid w:val="00057AEE"/>
    <w:rsid w:val="0006017D"/>
    <w:rsid w:val="000608C1"/>
    <w:rsid w:val="00060BB3"/>
    <w:rsid w:val="00062EF6"/>
    <w:rsid w:val="0006328C"/>
    <w:rsid w:val="000640A3"/>
    <w:rsid w:val="0006517F"/>
    <w:rsid w:val="000657F6"/>
    <w:rsid w:val="00065CC2"/>
    <w:rsid w:val="0006618D"/>
    <w:rsid w:val="00066A8A"/>
    <w:rsid w:val="00066B98"/>
    <w:rsid w:val="00070758"/>
    <w:rsid w:val="00070941"/>
    <w:rsid w:val="00070F6C"/>
    <w:rsid w:val="000718B6"/>
    <w:rsid w:val="00073254"/>
    <w:rsid w:val="00074022"/>
    <w:rsid w:val="00074D6D"/>
    <w:rsid w:val="00076869"/>
    <w:rsid w:val="00076B02"/>
    <w:rsid w:val="000770E4"/>
    <w:rsid w:val="00080C19"/>
    <w:rsid w:val="000815A8"/>
    <w:rsid w:val="00081873"/>
    <w:rsid w:val="00082E28"/>
    <w:rsid w:val="000839C1"/>
    <w:rsid w:val="00083FB2"/>
    <w:rsid w:val="000856C8"/>
    <w:rsid w:val="000858A5"/>
    <w:rsid w:val="000873EB"/>
    <w:rsid w:val="00087E2F"/>
    <w:rsid w:val="000916F7"/>
    <w:rsid w:val="00093244"/>
    <w:rsid w:val="0009578B"/>
    <w:rsid w:val="00095E6D"/>
    <w:rsid w:val="00096017"/>
    <w:rsid w:val="00097791"/>
    <w:rsid w:val="000A1B81"/>
    <w:rsid w:val="000A2413"/>
    <w:rsid w:val="000A25B8"/>
    <w:rsid w:val="000A2977"/>
    <w:rsid w:val="000A73FC"/>
    <w:rsid w:val="000B0A67"/>
    <w:rsid w:val="000B0BE9"/>
    <w:rsid w:val="000B1F64"/>
    <w:rsid w:val="000B2A34"/>
    <w:rsid w:val="000B2A5E"/>
    <w:rsid w:val="000B3DA0"/>
    <w:rsid w:val="000B487E"/>
    <w:rsid w:val="000B6443"/>
    <w:rsid w:val="000B7719"/>
    <w:rsid w:val="000C1692"/>
    <w:rsid w:val="000C17F1"/>
    <w:rsid w:val="000C3837"/>
    <w:rsid w:val="000C38A4"/>
    <w:rsid w:val="000C4A86"/>
    <w:rsid w:val="000C621B"/>
    <w:rsid w:val="000C7700"/>
    <w:rsid w:val="000D1772"/>
    <w:rsid w:val="000D2601"/>
    <w:rsid w:val="000D27FA"/>
    <w:rsid w:val="000D437E"/>
    <w:rsid w:val="000D5012"/>
    <w:rsid w:val="000D5D5D"/>
    <w:rsid w:val="000E1268"/>
    <w:rsid w:val="000E37D9"/>
    <w:rsid w:val="000E3969"/>
    <w:rsid w:val="000E46A4"/>
    <w:rsid w:val="000E5D1D"/>
    <w:rsid w:val="000E6A77"/>
    <w:rsid w:val="000E7C6F"/>
    <w:rsid w:val="000F005A"/>
    <w:rsid w:val="000F0219"/>
    <w:rsid w:val="000F1144"/>
    <w:rsid w:val="000F1A34"/>
    <w:rsid w:val="000F1FC0"/>
    <w:rsid w:val="000F36D4"/>
    <w:rsid w:val="000F3F0F"/>
    <w:rsid w:val="000F4131"/>
    <w:rsid w:val="000F5E7A"/>
    <w:rsid w:val="000F6692"/>
    <w:rsid w:val="000F6D13"/>
    <w:rsid w:val="000F75FC"/>
    <w:rsid w:val="001001AD"/>
    <w:rsid w:val="001004ED"/>
    <w:rsid w:val="00100D23"/>
    <w:rsid w:val="00100EAF"/>
    <w:rsid w:val="00101246"/>
    <w:rsid w:val="00101AF2"/>
    <w:rsid w:val="00101C2D"/>
    <w:rsid w:val="00101CE0"/>
    <w:rsid w:val="00102BE6"/>
    <w:rsid w:val="00104146"/>
    <w:rsid w:val="001067DE"/>
    <w:rsid w:val="00106943"/>
    <w:rsid w:val="00106E69"/>
    <w:rsid w:val="00107BDA"/>
    <w:rsid w:val="00107BEA"/>
    <w:rsid w:val="00110F07"/>
    <w:rsid w:val="00111269"/>
    <w:rsid w:val="00111637"/>
    <w:rsid w:val="00111915"/>
    <w:rsid w:val="0011335C"/>
    <w:rsid w:val="001135E3"/>
    <w:rsid w:val="00114AA8"/>
    <w:rsid w:val="001150FC"/>
    <w:rsid w:val="001151E4"/>
    <w:rsid w:val="0011536E"/>
    <w:rsid w:val="00117111"/>
    <w:rsid w:val="00117664"/>
    <w:rsid w:val="001176DB"/>
    <w:rsid w:val="001213CC"/>
    <w:rsid w:val="0012193A"/>
    <w:rsid w:val="00122E7F"/>
    <w:rsid w:val="00124FD2"/>
    <w:rsid w:val="00126437"/>
    <w:rsid w:val="001300A9"/>
    <w:rsid w:val="0013056A"/>
    <w:rsid w:val="00130617"/>
    <w:rsid w:val="00130AEF"/>
    <w:rsid w:val="00131C98"/>
    <w:rsid w:val="001327C2"/>
    <w:rsid w:val="00134242"/>
    <w:rsid w:val="00134F9D"/>
    <w:rsid w:val="00135500"/>
    <w:rsid w:val="00137061"/>
    <w:rsid w:val="00142CE3"/>
    <w:rsid w:val="00145ADD"/>
    <w:rsid w:val="00147FD8"/>
    <w:rsid w:val="00150067"/>
    <w:rsid w:val="001507AE"/>
    <w:rsid w:val="00151FF8"/>
    <w:rsid w:val="00152BA7"/>
    <w:rsid w:val="00152EFB"/>
    <w:rsid w:val="00153E5E"/>
    <w:rsid w:val="00154ADC"/>
    <w:rsid w:val="0015508C"/>
    <w:rsid w:val="001557CD"/>
    <w:rsid w:val="001600B1"/>
    <w:rsid w:val="001620A1"/>
    <w:rsid w:val="00163AC8"/>
    <w:rsid w:val="00165125"/>
    <w:rsid w:val="00165D95"/>
    <w:rsid w:val="0016729C"/>
    <w:rsid w:val="00172CD0"/>
    <w:rsid w:val="001733AC"/>
    <w:rsid w:val="001739BA"/>
    <w:rsid w:val="00173D7A"/>
    <w:rsid w:val="00175D30"/>
    <w:rsid w:val="00176211"/>
    <w:rsid w:val="00176907"/>
    <w:rsid w:val="00180072"/>
    <w:rsid w:val="0018168E"/>
    <w:rsid w:val="00181A58"/>
    <w:rsid w:val="00182557"/>
    <w:rsid w:val="001829EB"/>
    <w:rsid w:val="00183E43"/>
    <w:rsid w:val="001853AE"/>
    <w:rsid w:val="0018664E"/>
    <w:rsid w:val="00186896"/>
    <w:rsid w:val="001878C8"/>
    <w:rsid w:val="00191DD9"/>
    <w:rsid w:val="00192B52"/>
    <w:rsid w:val="001944D7"/>
    <w:rsid w:val="0019514B"/>
    <w:rsid w:val="00195EE1"/>
    <w:rsid w:val="00196659"/>
    <w:rsid w:val="001979CC"/>
    <w:rsid w:val="00197B0A"/>
    <w:rsid w:val="00197EBE"/>
    <w:rsid w:val="001A0E69"/>
    <w:rsid w:val="001A0F5A"/>
    <w:rsid w:val="001A279D"/>
    <w:rsid w:val="001A4167"/>
    <w:rsid w:val="001A471C"/>
    <w:rsid w:val="001A486B"/>
    <w:rsid w:val="001A4DF9"/>
    <w:rsid w:val="001A6809"/>
    <w:rsid w:val="001A6FAD"/>
    <w:rsid w:val="001A7C0A"/>
    <w:rsid w:val="001B1B6F"/>
    <w:rsid w:val="001B2577"/>
    <w:rsid w:val="001B25DA"/>
    <w:rsid w:val="001B2F89"/>
    <w:rsid w:val="001B347A"/>
    <w:rsid w:val="001B6DA6"/>
    <w:rsid w:val="001B7115"/>
    <w:rsid w:val="001B7EA5"/>
    <w:rsid w:val="001C0F05"/>
    <w:rsid w:val="001C1619"/>
    <w:rsid w:val="001C48A5"/>
    <w:rsid w:val="001C5065"/>
    <w:rsid w:val="001C5DBE"/>
    <w:rsid w:val="001C5FEB"/>
    <w:rsid w:val="001C660A"/>
    <w:rsid w:val="001C762F"/>
    <w:rsid w:val="001C7FDC"/>
    <w:rsid w:val="001D0A9B"/>
    <w:rsid w:val="001D1921"/>
    <w:rsid w:val="001D2D97"/>
    <w:rsid w:val="001D4104"/>
    <w:rsid w:val="001D5AAF"/>
    <w:rsid w:val="001D5C92"/>
    <w:rsid w:val="001D607E"/>
    <w:rsid w:val="001D6871"/>
    <w:rsid w:val="001D73C2"/>
    <w:rsid w:val="001D7470"/>
    <w:rsid w:val="001E099C"/>
    <w:rsid w:val="001E0AEE"/>
    <w:rsid w:val="001E2350"/>
    <w:rsid w:val="001E35AC"/>
    <w:rsid w:val="001E46EE"/>
    <w:rsid w:val="001E4BBD"/>
    <w:rsid w:val="001E6BDB"/>
    <w:rsid w:val="001E7418"/>
    <w:rsid w:val="001E77A0"/>
    <w:rsid w:val="001E7A6A"/>
    <w:rsid w:val="001F0043"/>
    <w:rsid w:val="001F02AC"/>
    <w:rsid w:val="001F268B"/>
    <w:rsid w:val="001F4850"/>
    <w:rsid w:val="001F48FF"/>
    <w:rsid w:val="001F5E50"/>
    <w:rsid w:val="001F767F"/>
    <w:rsid w:val="001F79E0"/>
    <w:rsid w:val="001F7F9B"/>
    <w:rsid w:val="002011D8"/>
    <w:rsid w:val="0020121F"/>
    <w:rsid w:val="002015DC"/>
    <w:rsid w:val="00201C14"/>
    <w:rsid w:val="0020762A"/>
    <w:rsid w:val="00207BB1"/>
    <w:rsid w:val="002104E9"/>
    <w:rsid w:val="00211B71"/>
    <w:rsid w:val="002124CA"/>
    <w:rsid w:val="002133B3"/>
    <w:rsid w:val="00214059"/>
    <w:rsid w:val="00214FB1"/>
    <w:rsid w:val="00216612"/>
    <w:rsid w:val="002167A0"/>
    <w:rsid w:val="002176F5"/>
    <w:rsid w:val="00220845"/>
    <w:rsid w:val="002213C9"/>
    <w:rsid w:val="00221714"/>
    <w:rsid w:val="00221F94"/>
    <w:rsid w:val="00222450"/>
    <w:rsid w:val="00222CC6"/>
    <w:rsid w:val="0022353F"/>
    <w:rsid w:val="00225E3D"/>
    <w:rsid w:val="00226BD9"/>
    <w:rsid w:val="00230F18"/>
    <w:rsid w:val="00231807"/>
    <w:rsid w:val="00232555"/>
    <w:rsid w:val="00232B09"/>
    <w:rsid w:val="00232C2B"/>
    <w:rsid w:val="00232D8B"/>
    <w:rsid w:val="002337E2"/>
    <w:rsid w:val="00234EDD"/>
    <w:rsid w:val="00236422"/>
    <w:rsid w:val="00237479"/>
    <w:rsid w:val="00237C66"/>
    <w:rsid w:val="00240244"/>
    <w:rsid w:val="002425CA"/>
    <w:rsid w:val="00243353"/>
    <w:rsid w:val="00243755"/>
    <w:rsid w:val="002447BE"/>
    <w:rsid w:val="00246B1A"/>
    <w:rsid w:val="00247028"/>
    <w:rsid w:val="002475FC"/>
    <w:rsid w:val="00250958"/>
    <w:rsid w:val="0025333C"/>
    <w:rsid w:val="00254912"/>
    <w:rsid w:val="00254950"/>
    <w:rsid w:val="00254C57"/>
    <w:rsid w:val="00255BAB"/>
    <w:rsid w:val="00256BEC"/>
    <w:rsid w:val="00256E99"/>
    <w:rsid w:val="00257C4D"/>
    <w:rsid w:val="0026063C"/>
    <w:rsid w:val="00260FFA"/>
    <w:rsid w:val="00261B60"/>
    <w:rsid w:val="002620C6"/>
    <w:rsid w:val="00262B79"/>
    <w:rsid w:val="00263431"/>
    <w:rsid w:val="0026343F"/>
    <w:rsid w:val="0026362B"/>
    <w:rsid w:val="002636E4"/>
    <w:rsid w:val="00263F12"/>
    <w:rsid w:val="00263FDD"/>
    <w:rsid w:val="0026477A"/>
    <w:rsid w:val="00264ABB"/>
    <w:rsid w:val="00267331"/>
    <w:rsid w:val="00267452"/>
    <w:rsid w:val="00270153"/>
    <w:rsid w:val="00270F5D"/>
    <w:rsid w:val="00270FEE"/>
    <w:rsid w:val="00271355"/>
    <w:rsid w:val="00272C58"/>
    <w:rsid w:val="00273F3D"/>
    <w:rsid w:val="0027558D"/>
    <w:rsid w:val="00282025"/>
    <w:rsid w:val="002821DB"/>
    <w:rsid w:val="002839EC"/>
    <w:rsid w:val="00284282"/>
    <w:rsid w:val="0028448B"/>
    <w:rsid w:val="00285029"/>
    <w:rsid w:val="00285C28"/>
    <w:rsid w:val="00287BB3"/>
    <w:rsid w:val="00291939"/>
    <w:rsid w:val="0029443E"/>
    <w:rsid w:val="00294652"/>
    <w:rsid w:val="00295423"/>
    <w:rsid w:val="002955AC"/>
    <w:rsid w:val="0029773C"/>
    <w:rsid w:val="002979DD"/>
    <w:rsid w:val="002A1F07"/>
    <w:rsid w:val="002A22DC"/>
    <w:rsid w:val="002A272C"/>
    <w:rsid w:val="002A32E8"/>
    <w:rsid w:val="002A335E"/>
    <w:rsid w:val="002A40D3"/>
    <w:rsid w:val="002A614F"/>
    <w:rsid w:val="002A630A"/>
    <w:rsid w:val="002B30C9"/>
    <w:rsid w:val="002B32D8"/>
    <w:rsid w:val="002B3D44"/>
    <w:rsid w:val="002B490C"/>
    <w:rsid w:val="002B690E"/>
    <w:rsid w:val="002C203F"/>
    <w:rsid w:val="002C3014"/>
    <w:rsid w:val="002C5E8B"/>
    <w:rsid w:val="002C5FFF"/>
    <w:rsid w:val="002C647B"/>
    <w:rsid w:val="002C7EC8"/>
    <w:rsid w:val="002D035A"/>
    <w:rsid w:val="002D259C"/>
    <w:rsid w:val="002D406B"/>
    <w:rsid w:val="002D4767"/>
    <w:rsid w:val="002D4BCD"/>
    <w:rsid w:val="002D570E"/>
    <w:rsid w:val="002D5942"/>
    <w:rsid w:val="002D6453"/>
    <w:rsid w:val="002D7111"/>
    <w:rsid w:val="002D74C0"/>
    <w:rsid w:val="002E0FBF"/>
    <w:rsid w:val="002E19AB"/>
    <w:rsid w:val="002E474B"/>
    <w:rsid w:val="002E4926"/>
    <w:rsid w:val="002E4CDB"/>
    <w:rsid w:val="002E52DB"/>
    <w:rsid w:val="002E5489"/>
    <w:rsid w:val="002E58B1"/>
    <w:rsid w:val="002E6C43"/>
    <w:rsid w:val="002E76EF"/>
    <w:rsid w:val="002E7C53"/>
    <w:rsid w:val="002F1397"/>
    <w:rsid w:val="002F20DC"/>
    <w:rsid w:val="002F28EC"/>
    <w:rsid w:val="002F367E"/>
    <w:rsid w:val="002F3797"/>
    <w:rsid w:val="002F72CF"/>
    <w:rsid w:val="00300EF8"/>
    <w:rsid w:val="00301513"/>
    <w:rsid w:val="0030333E"/>
    <w:rsid w:val="00303BC7"/>
    <w:rsid w:val="00303FFE"/>
    <w:rsid w:val="00304496"/>
    <w:rsid w:val="0030457F"/>
    <w:rsid w:val="00310E42"/>
    <w:rsid w:val="00315190"/>
    <w:rsid w:val="00316702"/>
    <w:rsid w:val="00320D01"/>
    <w:rsid w:val="0032221E"/>
    <w:rsid w:val="00322738"/>
    <w:rsid w:val="00322AE2"/>
    <w:rsid w:val="00322FB4"/>
    <w:rsid w:val="003234D0"/>
    <w:rsid w:val="003240A4"/>
    <w:rsid w:val="0032532C"/>
    <w:rsid w:val="003255AF"/>
    <w:rsid w:val="00326126"/>
    <w:rsid w:val="00326AF1"/>
    <w:rsid w:val="003271AC"/>
    <w:rsid w:val="00327668"/>
    <w:rsid w:val="00330F56"/>
    <w:rsid w:val="00330F9D"/>
    <w:rsid w:val="00331A77"/>
    <w:rsid w:val="003338F4"/>
    <w:rsid w:val="00334B46"/>
    <w:rsid w:val="00335A90"/>
    <w:rsid w:val="00336ACB"/>
    <w:rsid w:val="00340730"/>
    <w:rsid w:val="00340E96"/>
    <w:rsid w:val="00340EC4"/>
    <w:rsid w:val="00340FE6"/>
    <w:rsid w:val="00341097"/>
    <w:rsid w:val="0034152F"/>
    <w:rsid w:val="00341CE9"/>
    <w:rsid w:val="00341E58"/>
    <w:rsid w:val="00344561"/>
    <w:rsid w:val="00344AFE"/>
    <w:rsid w:val="00345A9E"/>
    <w:rsid w:val="00345F0C"/>
    <w:rsid w:val="003504F5"/>
    <w:rsid w:val="00350A07"/>
    <w:rsid w:val="003519AA"/>
    <w:rsid w:val="0035290E"/>
    <w:rsid w:val="00352BA5"/>
    <w:rsid w:val="003546B1"/>
    <w:rsid w:val="00354706"/>
    <w:rsid w:val="0035501E"/>
    <w:rsid w:val="0035530A"/>
    <w:rsid w:val="0035651F"/>
    <w:rsid w:val="00356A20"/>
    <w:rsid w:val="00356BA1"/>
    <w:rsid w:val="00356C40"/>
    <w:rsid w:val="00357003"/>
    <w:rsid w:val="00357FBF"/>
    <w:rsid w:val="00360798"/>
    <w:rsid w:val="00363FF1"/>
    <w:rsid w:val="00367D4B"/>
    <w:rsid w:val="00370FF6"/>
    <w:rsid w:val="00372284"/>
    <w:rsid w:val="003748F8"/>
    <w:rsid w:val="00376576"/>
    <w:rsid w:val="00377971"/>
    <w:rsid w:val="00380AE8"/>
    <w:rsid w:val="00381CBC"/>
    <w:rsid w:val="00382182"/>
    <w:rsid w:val="0038397A"/>
    <w:rsid w:val="00384D7A"/>
    <w:rsid w:val="00385C42"/>
    <w:rsid w:val="00387BFD"/>
    <w:rsid w:val="00387D76"/>
    <w:rsid w:val="00390C95"/>
    <w:rsid w:val="0039112E"/>
    <w:rsid w:val="00391CCC"/>
    <w:rsid w:val="003920E3"/>
    <w:rsid w:val="00394213"/>
    <w:rsid w:val="00394458"/>
    <w:rsid w:val="00394D24"/>
    <w:rsid w:val="0039621C"/>
    <w:rsid w:val="0039653E"/>
    <w:rsid w:val="00397FAA"/>
    <w:rsid w:val="003A1D76"/>
    <w:rsid w:val="003A2B7D"/>
    <w:rsid w:val="003A4598"/>
    <w:rsid w:val="003A494E"/>
    <w:rsid w:val="003A5A44"/>
    <w:rsid w:val="003A68E5"/>
    <w:rsid w:val="003A76AF"/>
    <w:rsid w:val="003B1408"/>
    <w:rsid w:val="003B2229"/>
    <w:rsid w:val="003B2A6E"/>
    <w:rsid w:val="003B5021"/>
    <w:rsid w:val="003B592D"/>
    <w:rsid w:val="003B6046"/>
    <w:rsid w:val="003B6B9E"/>
    <w:rsid w:val="003C0567"/>
    <w:rsid w:val="003C0944"/>
    <w:rsid w:val="003C0C00"/>
    <w:rsid w:val="003C263B"/>
    <w:rsid w:val="003C381D"/>
    <w:rsid w:val="003C4076"/>
    <w:rsid w:val="003C4723"/>
    <w:rsid w:val="003C50FB"/>
    <w:rsid w:val="003C6240"/>
    <w:rsid w:val="003C6316"/>
    <w:rsid w:val="003C6D6E"/>
    <w:rsid w:val="003C7D32"/>
    <w:rsid w:val="003D0AE4"/>
    <w:rsid w:val="003D0CDD"/>
    <w:rsid w:val="003D0F3B"/>
    <w:rsid w:val="003D53C4"/>
    <w:rsid w:val="003D5696"/>
    <w:rsid w:val="003D6667"/>
    <w:rsid w:val="003D7D1A"/>
    <w:rsid w:val="003E3C5E"/>
    <w:rsid w:val="003E3CE1"/>
    <w:rsid w:val="003E496F"/>
    <w:rsid w:val="003E4C27"/>
    <w:rsid w:val="003E55A9"/>
    <w:rsid w:val="003E76F6"/>
    <w:rsid w:val="003E7A1A"/>
    <w:rsid w:val="003E7C5A"/>
    <w:rsid w:val="003F00E5"/>
    <w:rsid w:val="003F0EB6"/>
    <w:rsid w:val="003F10E3"/>
    <w:rsid w:val="003F125C"/>
    <w:rsid w:val="003F1F62"/>
    <w:rsid w:val="003F29D8"/>
    <w:rsid w:val="003F3422"/>
    <w:rsid w:val="003F384D"/>
    <w:rsid w:val="003F3F34"/>
    <w:rsid w:val="003F620C"/>
    <w:rsid w:val="003F6A79"/>
    <w:rsid w:val="003F6ABE"/>
    <w:rsid w:val="003F6F4A"/>
    <w:rsid w:val="003F7759"/>
    <w:rsid w:val="004005C2"/>
    <w:rsid w:val="004005D0"/>
    <w:rsid w:val="00401D96"/>
    <w:rsid w:val="00402741"/>
    <w:rsid w:val="0040345A"/>
    <w:rsid w:val="004042AF"/>
    <w:rsid w:val="00404708"/>
    <w:rsid w:val="0040747E"/>
    <w:rsid w:val="00410349"/>
    <w:rsid w:val="00412961"/>
    <w:rsid w:val="004131A4"/>
    <w:rsid w:val="00413447"/>
    <w:rsid w:val="00413A19"/>
    <w:rsid w:val="0041482E"/>
    <w:rsid w:val="00415860"/>
    <w:rsid w:val="0041598D"/>
    <w:rsid w:val="00416F49"/>
    <w:rsid w:val="00417252"/>
    <w:rsid w:val="0042067D"/>
    <w:rsid w:val="00420AFA"/>
    <w:rsid w:val="00420FCE"/>
    <w:rsid w:val="00421B5E"/>
    <w:rsid w:val="00422720"/>
    <w:rsid w:val="00422E57"/>
    <w:rsid w:val="00423629"/>
    <w:rsid w:val="00425132"/>
    <w:rsid w:val="00426306"/>
    <w:rsid w:val="004274AC"/>
    <w:rsid w:val="00431AA8"/>
    <w:rsid w:val="00432C89"/>
    <w:rsid w:val="00433F34"/>
    <w:rsid w:val="004351FE"/>
    <w:rsid w:val="0043536E"/>
    <w:rsid w:val="0043537B"/>
    <w:rsid w:val="00435E4D"/>
    <w:rsid w:val="0043692A"/>
    <w:rsid w:val="0043731C"/>
    <w:rsid w:val="00437838"/>
    <w:rsid w:val="004400E1"/>
    <w:rsid w:val="00440404"/>
    <w:rsid w:val="00440A1D"/>
    <w:rsid w:val="00441089"/>
    <w:rsid w:val="0044112E"/>
    <w:rsid w:val="004419B2"/>
    <w:rsid w:val="00444B28"/>
    <w:rsid w:val="00450303"/>
    <w:rsid w:val="004506DF"/>
    <w:rsid w:val="00450F7F"/>
    <w:rsid w:val="00454301"/>
    <w:rsid w:val="00456CB9"/>
    <w:rsid w:val="00456DEC"/>
    <w:rsid w:val="00457E42"/>
    <w:rsid w:val="0046220D"/>
    <w:rsid w:val="004627B4"/>
    <w:rsid w:val="00462934"/>
    <w:rsid w:val="00462CC9"/>
    <w:rsid w:val="00462E19"/>
    <w:rsid w:val="00464A2A"/>
    <w:rsid w:val="00465195"/>
    <w:rsid w:val="0046636B"/>
    <w:rsid w:val="004728EC"/>
    <w:rsid w:val="00473A0D"/>
    <w:rsid w:val="00474335"/>
    <w:rsid w:val="00474A7D"/>
    <w:rsid w:val="00475E0C"/>
    <w:rsid w:val="00476C21"/>
    <w:rsid w:val="00476D2B"/>
    <w:rsid w:val="004816D2"/>
    <w:rsid w:val="00482971"/>
    <w:rsid w:val="0048318C"/>
    <w:rsid w:val="0048366F"/>
    <w:rsid w:val="00483B32"/>
    <w:rsid w:val="00483B67"/>
    <w:rsid w:val="00483D89"/>
    <w:rsid w:val="004840EA"/>
    <w:rsid w:val="004856F4"/>
    <w:rsid w:val="004860E0"/>
    <w:rsid w:val="004862C2"/>
    <w:rsid w:val="00486420"/>
    <w:rsid w:val="00486B76"/>
    <w:rsid w:val="00487CBC"/>
    <w:rsid w:val="00492197"/>
    <w:rsid w:val="0049288F"/>
    <w:rsid w:val="0049329D"/>
    <w:rsid w:val="004935E8"/>
    <w:rsid w:val="00494593"/>
    <w:rsid w:val="0049493B"/>
    <w:rsid w:val="004952F3"/>
    <w:rsid w:val="0049751F"/>
    <w:rsid w:val="0049789F"/>
    <w:rsid w:val="004A0A52"/>
    <w:rsid w:val="004A0A88"/>
    <w:rsid w:val="004A2AD0"/>
    <w:rsid w:val="004A2BF2"/>
    <w:rsid w:val="004A4F4F"/>
    <w:rsid w:val="004A7723"/>
    <w:rsid w:val="004A7DD9"/>
    <w:rsid w:val="004B0543"/>
    <w:rsid w:val="004B061C"/>
    <w:rsid w:val="004B0AA6"/>
    <w:rsid w:val="004B1C68"/>
    <w:rsid w:val="004B3338"/>
    <w:rsid w:val="004B3BFF"/>
    <w:rsid w:val="004B3DF6"/>
    <w:rsid w:val="004B6478"/>
    <w:rsid w:val="004B71A7"/>
    <w:rsid w:val="004B7CC6"/>
    <w:rsid w:val="004C0C51"/>
    <w:rsid w:val="004C1AF4"/>
    <w:rsid w:val="004C357F"/>
    <w:rsid w:val="004C3941"/>
    <w:rsid w:val="004C63EC"/>
    <w:rsid w:val="004C6EC5"/>
    <w:rsid w:val="004C71BE"/>
    <w:rsid w:val="004C7F05"/>
    <w:rsid w:val="004D0F91"/>
    <w:rsid w:val="004D1DCD"/>
    <w:rsid w:val="004D23F7"/>
    <w:rsid w:val="004D273E"/>
    <w:rsid w:val="004D2A95"/>
    <w:rsid w:val="004D2C3E"/>
    <w:rsid w:val="004D3224"/>
    <w:rsid w:val="004D3450"/>
    <w:rsid w:val="004D3AD3"/>
    <w:rsid w:val="004D47BA"/>
    <w:rsid w:val="004D6C2D"/>
    <w:rsid w:val="004E2DF9"/>
    <w:rsid w:val="004E39FA"/>
    <w:rsid w:val="004E3A21"/>
    <w:rsid w:val="004E3BE3"/>
    <w:rsid w:val="004E4143"/>
    <w:rsid w:val="004E45BD"/>
    <w:rsid w:val="004E5B5C"/>
    <w:rsid w:val="004E70D1"/>
    <w:rsid w:val="004E78E3"/>
    <w:rsid w:val="004E7D72"/>
    <w:rsid w:val="004F0154"/>
    <w:rsid w:val="004F124C"/>
    <w:rsid w:val="004F275D"/>
    <w:rsid w:val="004F61B4"/>
    <w:rsid w:val="004F6F6E"/>
    <w:rsid w:val="004F7987"/>
    <w:rsid w:val="0050017A"/>
    <w:rsid w:val="00500858"/>
    <w:rsid w:val="00501416"/>
    <w:rsid w:val="00502383"/>
    <w:rsid w:val="00503793"/>
    <w:rsid w:val="0050578F"/>
    <w:rsid w:val="00506F20"/>
    <w:rsid w:val="0050704F"/>
    <w:rsid w:val="00507925"/>
    <w:rsid w:val="00507FA6"/>
    <w:rsid w:val="005105A1"/>
    <w:rsid w:val="0051402E"/>
    <w:rsid w:val="005145FD"/>
    <w:rsid w:val="0051486E"/>
    <w:rsid w:val="00515011"/>
    <w:rsid w:val="005150DC"/>
    <w:rsid w:val="00515D78"/>
    <w:rsid w:val="00516647"/>
    <w:rsid w:val="005166B5"/>
    <w:rsid w:val="00516702"/>
    <w:rsid w:val="00520056"/>
    <w:rsid w:val="00520A3E"/>
    <w:rsid w:val="00522943"/>
    <w:rsid w:val="0052315D"/>
    <w:rsid w:val="00524D17"/>
    <w:rsid w:val="005252A6"/>
    <w:rsid w:val="00527169"/>
    <w:rsid w:val="00527325"/>
    <w:rsid w:val="005277B5"/>
    <w:rsid w:val="005302AE"/>
    <w:rsid w:val="0053069B"/>
    <w:rsid w:val="00532A68"/>
    <w:rsid w:val="00532C33"/>
    <w:rsid w:val="00533F7B"/>
    <w:rsid w:val="00534463"/>
    <w:rsid w:val="00534B0F"/>
    <w:rsid w:val="005350EC"/>
    <w:rsid w:val="00540333"/>
    <w:rsid w:val="00540C23"/>
    <w:rsid w:val="0054216C"/>
    <w:rsid w:val="00545B79"/>
    <w:rsid w:val="00545CF4"/>
    <w:rsid w:val="00545F35"/>
    <w:rsid w:val="00550998"/>
    <w:rsid w:val="00552278"/>
    <w:rsid w:val="005524E0"/>
    <w:rsid w:val="00552D3F"/>
    <w:rsid w:val="00552F10"/>
    <w:rsid w:val="00552F7B"/>
    <w:rsid w:val="005533B4"/>
    <w:rsid w:val="00556EE3"/>
    <w:rsid w:val="00557192"/>
    <w:rsid w:val="005601CD"/>
    <w:rsid w:val="005604ED"/>
    <w:rsid w:val="00561603"/>
    <w:rsid w:val="00562876"/>
    <w:rsid w:val="00562E40"/>
    <w:rsid w:val="00563501"/>
    <w:rsid w:val="0056371E"/>
    <w:rsid w:val="00564C86"/>
    <w:rsid w:val="0056501B"/>
    <w:rsid w:val="00567144"/>
    <w:rsid w:val="00567C68"/>
    <w:rsid w:val="00570118"/>
    <w:rsid w:val="005703F5"/>
    <w:rsid w:val="005710D1"/>
    <w:rsid w:val="00571DE1"/>
    <w:rsid w:val="00571EE7"/>
    <w:rsid w:val="00576FFA"/>
    <w:rsid w:val="00577F7F"/>
    <w:rsid w:val="0058016D"/>
    <w:rsid w:val="00580967"/>
    <w:rsid w:val="00581296"/>
    <w:rsid w:val="00581531"/>
    <w:rsid w:val="00582298"/>
    <w:rsid w:val="00582FB5"/>
    <w:rsid w:val="0058401A"/>
    <w:rsid w:val="005844DB"/>
    <w:rsid w:val="00585637"/>
    <w:rsid w:val="005859E0"/>
    <w:rsid w:val="00585CD2"/>
    <w:rsid w:val="00587049"/>
    <w:rsid w:val="00587B0B"/>
    <w:rsid w:val="0059012E"/>
    <w:rsid w:val="00590B69"/>
    <w:rsid w:val="00590EF3"/>
    <w:rsid w:val="00591DB4"/>
    <w:rsid w:val="0059271E"/>
    <w:rsid w:val="005940C7"/>
    <w:rsid w:val="005969BE"/>
    <w:rsid w:val="005A0BC3"/>
    <w:rsid w:val="005A1471"/>
    <w:rsid w:val="005A1540"/>
    <w:rsid w:val="005A26DC"/>
    <w:rsid w:val="005A2F50"/>
    <w:rsid w:val="005A399D"/>
    <w:rsid w:val="005A4F32"/>
    <w:rsid w:val="005A62FD"/>
    <w:rsid w:val="005A660D"/>
    <w:rsid w:val="005A6A75"/>
    <w:rsid w:val="005A6DF5"/>
    <w:rsid w:val="005B05CD"/>
    <w:rsid w:val="005B0BB6"/>
    <w:rsid w:val="005B1441"/>
    <w:rsid w:val="005B2B3D"/>
    <w:rsid w:val="005B42C2"/>
    <w:rsid w:val="005B4FE7"/>
    <w:rsid w:val="005B6782"/>
    <w:rsid w:val="005B7191"/>
    <w:rsid w:val="005B79D7"/>
    <w:rsid w:val="005C0AD9"/>
    <w:rsid w:val="005C1098"/>
    <w:rsid w:val="005C2792"/>
    <w:rsid w:val="005C31D1"/>
    <w:rsid w:val="005C7691"/>
    <w:rsid w:val="005C7DAA"/>
    <w:rsid w:val="005D0D1D"/>
    <w:rsid w:val="005D2502"/>
    <w:rsid w:val="005D396A"/>
    <w:rsid w:val="005D3996"/>
    <w:rsid w:val="005D3BB8"/>
    <w:rsid w:val="005D4453"/>
    <w:rsid w:val="005D454D"/>
    <w:rsid w:val="005D4A86"/>
    <w:rsid w:val="005D5D88"/>
    <w:rsid w:val="005D6F0F"/>
    <w:rsid w:val="005D7686"/>
    <w:rsid w:val="005E0B88"/>
    <w:rsid w:val="005E1BB8"/>
    <w:rsid w:val="005E2063"/>
    <w:rsid w:val="005E380C"/>
    <w:rsid w:val="005E54CB"/>
    <w:rsid w:val="005E7049"/>
    <w:rsid w:val="005E777C"/>
    <w:rsid w:val="005E77B1"/>
    <w:rsid w:val="005E7862"/>
    <w:rsid w:val="005E7A82"/>
    <w:rsid w:val="005F101A"/>
    <w:rsid w:val="005F13F7"/>
    <w:rsid w:val="005F2E5E"/>
    <w:rsid w:val="005F45A8"/>
    <w:rsid w:val="005F54DD"/>
    <w:rsid w:val="00600D6C"/>
    <w:rsid w:val="00602132"/>
    <w:rsid w:val="00604A50"/>
    <w:rsid w:val="00604DAE"/>
    <w:rsid w:val="00604FF4"/>
    <w:rsid w:val="00605FE5"/>
    <w:rsid w:val="00610240"/>
    <w:rsid w:val="00610518"/>
    <w:rsid w:val="00611765"/>
    <w:rsid w:val="0061294B"/>
    <w:rsid w:val="00616486"/>
    <w:rsid w:val="00617773"/>
    <w:rsid w:val="00617B45"/>
    <w:rsid w:val="00620C84"/>
    <w:rsid w:val="00625156"/>
    <w:rsid w:val="006252CE"/>
    <w:rsid w:val="00625340"/>
    <w:rsid w:val="00626EC6"/>
    <w:rsid w:val="00630894"/>
    <w:rsid w:val="00630AB2"/>
    <w:rsid w:val="00632399"/>
    <w:rsid w:val="006329B7"/>
    <w:rsid w:val="00632C44"/>
    <w:rsid w:val="00634590"/>
    <w:rsid w:val="00634A4D"/>
    <w:rsid w:val="0063515D"/>
    <w:rsid w:val="00636488"/>
    <w:rsid w:val="006369A3"/>
    <w:rsid w:val="00636AAD"/>
    <w:rsid w:val="00636D47"/>
    <w:rsid w:val="00637A95"/>
    <w:rsid w:val="006420D7"/>
    <w:rsid w:val="00644675"/>
    <w:rsid w:val="006446AE"/>
    <w:rsid w:val="00644879"/>
    <w:rsid w:val="00645516"/>
    <w:rsid w:val="0064567E"/>
    <w:rsid w:val="00645A21"/>
    <w:rsid w:val="0064642C"/>
    <w:rsid w:val="00650B13"/>
    <w:rsid w:val="00651D17"/>
    <w:rsid w:val="00653B22"/>
    <w:rsid w:val="00655036"/>
    <w:rsid w:val="0065605F"/>
    <w:rsid w:val="00657F57"/>
    <w:rsid w:val="00660F01"/>
    <w:rsid w:val="006618D4"/>
    <w:rsid w:val="00663898"/>
    <w:rsid w:val="006644A1"/>
    <w:rsid w:val="00665996"/>
    <w:rsid w:val="0066740A"/>
    <w:rsid w:val="0067318A"/>
    <w:rsid w:val="00673352"/>
    <w:rsid w:val="00676D0F"/>
    <w:rsid w:val="006828BB"/>
    <w:rsid w:val="00683CD9"/>
    <w:rsid w:val="00684F81"/>
    <w:rsid w:val="00686106"/>
    <w:rsid w:val="00687D7E"/>
    <w:rsid w:val="00687F87"/>
    <w:rsid w:val="006911A8"/>
    <w:rsid w:val="006912AE"/>
    <w:rsid w:val="00691C92"/>
    <w:rsid w:val="00693780"/>
    <w:rsid w:val="006946E6"/>
    <w:rsid w:val="0069781A"/>
    <w:rsid w:val="006A09CC"/>
    <w:rsid w:val="006A382E"/>
    <w:rsid w:val="006A4643"/>
    <w:rsid w:val="006A4B07"/>
    <w:rsid w:val="006A51DF"/>
    <w:rsid w:val="006A51F9"/>
    <w:rsid w:val="006A6074"/>
    <w:rsid w:val="006A7EA4"/>
    <w:rsid w:val="006B037E"/>
    <w:rsid w:val="006B2787"/>
    <w:rsid w:val="006B27E0"/>
    <w:rsid w:val="006B326D"/>
    <w:rsid w:val="006B3B45"/>
    <w:rsid w:val="006B3FE7"/>
    <w:rsid w:val="006B4213"/>
    <w:rsid w:val="006B4BED"/>
    <w:rsid w:val="006B5BB6"/>
    <w:rsid w:val="006B68E1"/>
    <w:rsid w:val="006B6AD1"/>
    <w:rsid w:val="006B6DC8"/>
    <w:rsid w:val="006B7B8C"/>
    <w:rsid w:val="006C179A"/>
    <w:rsid w:val="006C1BAA"/>
    <w:rsid w:val="006C2112"/>
    <w:rsid w:val="006C2979"/>
    <w:rsid w:val="006C486A"/>
    <w:rsid w:val="006C70AE"/>
    <w:rsid w:val="006C736E"/>
    <w:rsid w:val="006C77AE"/>
    <w:rsid w:val="006C7C09"/>
    <w:rsid w:val="006D15A7"/>
    <w:rsid w:val="006D2F78"/>
    <w:rsid w:val="006D3413"/>
    <w:rsid w:val="006D3AEC"/>
    <w:rsid w:val="006D48C2"/>
    <w:rsid w:val="006D4F35"/>
    <w:rsid w:val="006D5828"/>
    <w:rsid w:val="006D5F12"/>
    <w:rsid w:val="006D6762"/>
    <w:rsid w:val="006D6C56"/>
    <w:rsid w:val="006D77ED"/>
    <w:rsid w:val="006E1073"/>
    <w:rsid w:val="006E190F"/>
    <w:rsid w:val="006E2A5D"/>
    <w:rsid w:val="006E2AF7"/>
    <w:rsid w:val="006E2DD0"/>
    <w:rsid w:val="006E2E93"/>
    <w:rsid w:val="006E3642"/>
    <w:rsid w:val="006E375A"/>
    <w:rsid w:val="006E3FA8"/>
    <w:rsid w:val="006E5306"/>
    <w:rsid w:val="006E6C64"/>
    <w:rsid w:val="006E72BB"/>
    <w:rsid w:val="006F0E7F"/>
    <w:rsid w:val="006F2D14"/>
    <w:rsid w:val="006F6DDF"/>
    <w:rsid w:val="006F7AF8"/>
    <w:rsid w:val="00701470"/>
    <w:rsid w:val="00701BAB"/>
    <w:rsid w:val="00701E6E"/>
    <w:rsid w:val="00702B30"/>
    <w:rsid w:val="00703202"/>
    <w:rsid w:val="00703F61"/>
    <w:rsid w:val="007074B2"/>
    <w:rsid w:val="00707B54"/>
    <w:rsid w:val="00710BC9"/>
    <w:rsid w:val="007110E2"/>
    <w:rsid w:val="00712913"/>
    <w:rsid w:val="00713C01"/>
    <w:rsid w:val="00713E70"/>
    <w:rsid w:val="00713FCB"/>
    <w:rsid w:val="00714A87"/>
    <w:rsid w:val="00715289"/>
    <w:rsid w:val="00715B86"/>
    <w:rsid w:val="0071672C"/>
    <w:rsid w:val="007235E6"/>
    <w:rsid w:val="00723E02"/>
    <w:rsid w:val="0072490A"/>
    <w:rsid w:val="007261CD"/>
    <w:rsid w:val="00726C43"/>
    <w:rsid w:val="007271D3"/>
    <w:rsid w:val="007317B9"/>
    <w:rsid w:val="00731CB4"/>
    <w:rsid w:val="0073411B"/>
    <w:rsid w:val="0073546E"/>
    <w:rsid w:val="0073609D"/>
    <w:rsid w:val="00736D5C"/>
    <w:rsid w:val="007371C0"/>
    <w:rsid w:val="00737CE5"/>
    <w:rsid w:val="00737E85"/>
    <w:rsid w:val="00740045"/>
    <w:rsid w:val="007401E1"/>
    <w:rsid w:val="007415FE"/>
    <w:rsid w:val="00741927"/>
    <w:rsid w:val="00742EDB"/>
    <w:rsid w:val="007448CB"/>
    <w:rsid w:val="00744976"/>
    <w:rsid w:val="00745C68"/>
    <w:rsid w:val="00746214"/>
    <w:rsid w:val="00746A83"/>
    <w:rsid w:val="00746E34"/>
    <w:rsid w:val="007473D5"/>
    <w:rsid w:val="00753138"/>
    <w:rsid w:val="00753254"/>
    <w:rsid w:val="00753299"/>
    <w:rsid w:val="00753AF9"/>
    <w:rsid w:val="0075446A"/>
    <w:rsid w:val="00754DC1"/>
    <w:rsid w:val="00755BCB"/>
    <w:rsid w:val="00756959"/>
    <w:rsid w:val="00762B0D"/>
    <w:rsid w:val="007642C5"/>
    <w:rsid w:val="007656D9"/>
    <w:rsid w:val="00766ECB"/>
    <w:rsid w:val="00770298"/>
    <w:rsid w:val="0077060C"/>
    <w:rsid w:val="00771504"/>
    <w:rsid w:val="00772A57"/>
    <w:rsid w:val="00772ADE"/>
    <w:rsid w:val="00773453"/>
    <w:rsid w:val="007744E0"/>
    <w:rsid w:val="00775251"/>
    <w:rsid w:val="00775AD2"/>
    <w:rsid w:val="0077647B"/>
    <w:rsid w:val="00777E67"/>
    <w:rsid w:val="007805C4"/>
    <w:rsid w:val="007808C1"/>
    <w:rsid w:val="007818A9"/>
    <w:rsid w:val="007818FF"/>
    <w:rsid w:val="0078294F"/>
    <w:rsid w:val="00783AFD"/>
    <w:rsid w:val="00784FD4"/>
    <w:rsid w:val="007863DE"/>
    <w:rsid w:val="00786874"/>
    <w:rsid w:val="00786BBD"/>
    <w:rsid w:val="00787CB7"/>
    <w:rsid w:val="00791BB3"/>
    <w:rsid w:val="00794600"/>
    <w:rsid w:val="00795283"/>
    <w:rsid w:val="007972BB"/>
    <w:rsid w:val="00797FF8"/>
    <w:rsid w:val="007A05EF"/>
    <w:rsid w:val="007A238A"/>
    <w:rsid w:val="007A37EA"/>
    <w:rsid w:val="007A55C1"/>
    <w:rsid w:val="007A624C"/>
    <w:rsid w:val="007A67C8"/>
    <w:rsid w:val="007A71B9"/>
    <w:rsid w:val="007A7C1D"/>
    <w:rsid w:val="007B0A83"/>
    <w:rsid w:val="007B10AA"/>
    <w:rsid w:val="007B1638"/>
    <w:rsid w:val="007B20B0"/>
    <w:rsid w:val="007B2E8C"/>
    <w:rsid w:val="007B3F4F"/>
    <w:rsid w:val="007B4810"/>
    <w:rsid w:val="007B5F5B"/>
    <w:rsid w:val="007B6215"/>
    <w:rsid w:val="007B714F"/>
    <w:rsid w:val="007C165A"/>
    <w:rsid w:val="007C1C8E"/>
    <w:rsid w:val="007C1EC7"/>
    <w:rsid w:val="007C28BB"/>
    <w:rsid w:val="007C4C46"/>
    <w:rsid w:val="007C5950"/>
    <w:rsid w:val="007C6002"/>
    <w:rsid w:val="007C69F7"/>
    <w:rsid w:val="007C6DFE"/>
    <w:rsid w:val="007C6FE3"/>
    <w:rsid w:val="007C759C"/>
    <w:rsid w:val="007C791D"/>
    <w:rsid w:val="007D1323"/>
    <w:rsid w:val="007D2921"/>
    <w:rsid w:val="007D2AB1"/>
    <w:rsid w:val="007D2F01"/>
    <w:rsid w:val="007D307A"/>
    <w:rsid w:val="007D4234"/>
    <w:rsid w:val="007D5F56"/>
    <w:rsid w:val="007E08B0"/>
    <w:rsid w:val="007E0A38"/>
    <w:rsid w:val="007E1078"/>
    <w:rsid w:val="007E28E7"/>
    <w:rsid w:val="007E2A2C"/>
    <w:rsid w:val="007E35C7"/>
    <w:rsid w:val="007E530E"/>
    <w:rsid w:val="007E7B43"/>
    <w:rsid w:val="007F0E1D"/>
    <w:rsid w:val="007F1024"/>
    <w:rsid w:val="007F2E19"/>
    <w:rsid w:val="007F57BD"/>
    <w:rsid w:val="007F6558"/>
    <w:rsid w:val="00800360"/>
    <w:rsid w:val="00801D1C"/>
    <w:rsid w:val="008039A4"/>
    <w:rsid w:val="0080441F"/>
    <w:rsid w:val="00804E3C"/>
    <w:rsid w:val="00806E59"/>
    <w:rsid w:val="00810C6A"/>
    <w:rsid w:val="008111AB"/>
    <w:rsid w:val="00811B8A"/>
    <w:rsid w:val="008136B1"/>
    <w:rsid w:val="00813E1E"/>
    <w:rsid w:val="00813F2C"/>
    <w:rsid w:val="0081459A"/>
    <w:rsid w:val="00814C76"/>
    <w:rsid w:val="00821427"/>
    <w:rsid w:val="0082201F"/>
    <w:rsid w:val="00822A5F"/>
    <w:rsid w:val="00822AE8"/>
    <w:rsid w:val="00822D26"/>
    <w:rsid w:val="0082328F"/>
    <w:rsid w:val="008242D0"/>
    <w:rsid w:val="00824663"/>
    <w:rsid w:val="00824B50"/>
    <w:rsid w:val="00825653"/>
    <w:rsid w:val="0083099E"/>
    <w:rsid w:val="00831197"/>
    <w:rsid w:val="00831BA3"/>
    <w:rsid w:val="008326C7"/>
    <w:rsid w:val="00833FAD"/>
    <w:rsid w:val="00834B08"/>
    <w:rsid w:val="00835E99"/>
    <w:rsid w:val="00837198"/>
    <w:rsid w:val="00841E31"/>
    <w:rsid w:val="00841E72"/>
    <w:rsid w:val="008424EF"/>
    <w:rsid w:val="00842936"/>
    <w:rsid w:val="008440B7"/>
    <w:rsid w:val="0084443D"/>
    <w:rsid w:val="00844F01"/>
    <w:rsid w:val="008452B1"/>
    <w:rsid w:val="00845AC4"/>
    <w:rsid w:val="00847422"/>
    <w:rsid w:val="00851720"/>
    <w:rsid w:val="00852C5F"/>
    <w:rsid w:val="008538ED"/>
    <w:rsid w:val="00853F86"/>
    <w:rsid w:val="00856C6E"/>
    <w:rsid w:val="008573C0"/>
    <w:rsid w:val="008574B8"/>
    <w:rsid w:val="00860B84"/>
    <w:rsid w:val="00862B99"/>
    <w:rsid w:val="00863C34"/>
    <w:rsid w:val="00864F18"/>
    <w:rsid w:val="008652C8"/>
    <w:rsid w:val="00865646"/>
    <w:rsid w:val="00866EC3"/>
    <w:rsid w:val="0087167C"/>
    <w:rsid w:val="00871A0B"/>
    <w:rsid w:val="00872219"/>
    <w:rsid w:val="008724AA"/>
    <w:rsid w:val="00875CCC"/>
    <w:rsid w:val="008765BA"/>
    <w:rsid w:val="00881144"/>
    <w:rsid w:val="0088367D"/>
    <w:rsid w:val="0088504D"/>
    <w:rsid w:val="00885A08"/>
    <w:rsid w:val="00885CC1"/>
    <w:rsid w:val="00885F64"/>
    <w:rsid w:val="00886109"/>
    <w:rsid w:val="00886C45"/>
    <w:rsid w:val="008879D9"/>
    <w:rsid w:val="00890DC0"/>
    <w:rsid w:val="00891107"/>
    <w:rsid w:val="00891313"/>
    <w:rsid w:val="00892715"/>
    <w:rsid w:val="00892D88"/>
    <w:rsid w:val="00892F8D"/>
    <w:rsid w:val="00893685"/>
    <w:rsid w:val="00894136"/>
    <w:rsid w:val="0089446C"/>
    <w:rsid w:val="00895867"/>
    <w:rsid w:val="00895E29"/>
    <w:rsid w:val="00896986"/>
    <w:rsid w:val="008A00FC"/>
    <w:rsid w:val="008A0759"/>
    <w:rsid w:val="008A0CFD"/>
    <w:rsid w:val="008A26E9"/>
    <w:rsid w:val="008A2F57"/>
    <w:rsid w:val="008A3E20"/>
    <w:rsid w:val="008A3EED"/>
    <w:rsid w:val="008A436F"/>
    <w:rsid w:val="008A468E"/>
    <w:rsid w:val="008A4768"/>
    <w:rsid w:val="008A4776"/>
    <w:rsid w:val="008B3882"/>
    <w:rsid w:val="008B60CC"/>
    <w:rsid w:val="008B668A"/>
    <w:rsid w:val="008B722C"/>
    <w:rsid w:val="008C0E76"/>
    <w:rsid w:val="008C2676"/>
    <w:rsid w:val="008C2776"/>
    <w:rsid w:val="008C3130"/>
    <w:rsid w:val="008C417B"/>
    <w:rsid w:val="008C64E9"/>
    <w:rsid w:val="008C70EF"/>
    <w:rsid w:val="008D2DC8"/>
    <w:rsid w:val="008D3534"/>
    <w:rsid w:val="008D59C5"/>
    <w:rsid w:val="008D5BF8"/>
    <w:rsid w:val="008D6090"/>
    <w:rsid w:val="008D7D55"/>
    <w:rsid w:val="008E213B"/>
    <w:rsid w:val="008E2261"/>
    <w:rsid w:val="008E292F"/>
    <w:rsid w:val="008E30A6"/>
    <w:rsid w:val="008E31B1"/>
    <w:rsid w:val="008E34FC"/>
    <w:rsid w:val="008E4DB2"/>
    <w:rsid w:val="008E5041"/>
    <w:rsid w:val="008E5E3F"/>
    <w:rsid w:val="008E6AA9"/>
    <w:rsid w:val="008E769F"/>
    <w:rsid w:val="008E7763"/>
    <w:rsid w:val="008E7DB7"/>
    <w:rsid w:val="008F01DF"/>
    <w:rsid w:val="008F0AB0"/>
    <w:rsid w:val="008F12BA"/>
    <w:rsid w:val="008F1D0F"/>
    <w:rsid w:val="008F1F47"/>
    <w:rsid w:val="008F237A"/>
    <w:rsid w:val="008F40E8"/>
    <w:rsid w:val="008F4A85"/>
    <w:rsid w:val="008F4AA1"/>
    <w:rsid w:val="008F608C"/>
    <w:rsid w:val="008F62ED"/>
    <w:rsid w:val="008F6DDC"/>
    <w:rsid w:val="0090051A"/>
    <w:rsid w:val="00900921"/>
    <w:rsid w:val="0090099E"/>
    <w:rsid w:val="00902021"/>
    <w:rsid w:val="00904016"/>
    <w:rsid w:val="009041E3"/>
    <w:rsid w:val="0090466B"/>
    <w:rsid w:val="009057DF"/>
    <w:rsid w:val="009067AE"/>
    <w:rsid w:val="00911670"/>
    <w:rsid w:val="0091189D"/>
    <w:rsid w:val="00913653"/>
    <w:rsid w:val="009149A7"/>
    <w:rsid w:val="00915EE1"/>
    <w:rsid w:val="00916836"/>
    <w:rsid w:val="0091740E"/>
    <w:rsid w:val="009175F5"/>
    <w:rsid w:val="0092032C"/>
    <w:rsid w:val="00921744"/>
    <w:rsid w:val="0092179D"/>
    <w:rsid w:val="009244C5"/>
    <w:rsid w:val="0092527E"/>
    <w:rsid w:val="00925A37"/>
    <w:rsid w:val="00927709"/>
    <w:rsid w:val="00927D32"/>
    <w:rsid w:val="009303EF"/>
    <w:rsid w:val="00930628"/>
    <w:rsid w:val="00930987"/>
    <w:rsid w:val="009316A0"/>
    <w:rsid w:val="00933BEC"/>
    <w:rsid w:val="0093409C"/>
    <w:rsid w:val="009348B3"/>
    <w:rsid w:val="009352AD"/>
    <w:rsid w:val="00935E5B"/>
    <w:rsid w:val="00937D19"/>
    <w:rsid w:val="009401E5"/>
    <w:rsid w:val="009410C3"/>
    <w:rsid w:val="0094124D"/>
    <w:rsid w:val="00941B22"/>
    <w:rsid w:val="00941D3C"/>
    <w:rsid w:val="00942C25"/>
    <w:rsid w:val="009437AF"/>
    <w:rsid w:val="00947A7F"/>
    <w:rsid w:val="00950ABF"/>
    <w:rsid w:val="00951AD1"/>
    <w:rsid w:val="00952917"/>
    <w:rsid w:val="00954817"/>
    <w:rsid w:val="00955736"/>
    <w:rsid w:val="00956A04"/>
    <w:rsid w:val="009579C3"/>
    <w:rsid w:val="009610BA"/>
    <w:rsid w:val="009619B3"/>
    <w:rsid w:val="009648A9"/>
    <w:rsid w:val="009656C9"/>
    <w:rsid w:val="00965CA0"/>
    <w:rsid w:val="00966B15"/>
    <w:rsid w:val="009703BF"/>
    <w:rsid w:val="00970A50"/>
    <w:rsid w:val="00970BDE"/>
    <w:rsid w:val="00970FA9"/>
    <w:rsid w:val="00973273"/>
    <w:rsid w:val="00974136"/>
    <w:rsid w:val="00976343"/>
    <w:rsid w:val="00976C3F"/>
    <w:rsid w:val="00976FC3"/>
    <w:rsid w:val="009775EE"/>
    <w:rsid w:val="0097792F"/>
    <w:rsid w:val="00977A19"/>
    <w:rsid w:val="00977C2D"/>
    <w:rsid w:val="00981442"/>
    <w:rsid w:val="009814C6"/>
    <w:rsid w:val="00981864"/>
    <w:rsid w:val="00981BD2"/>
    <w:rsid w:val="00981DE7"/>
    <w:rsid w:val="009830A2"/>
    <w:rsid w:val="009833D4"/>
    <w:rsid w:val="00983432"/>
    <w:rsid w:val="00983F78"/>
    <w:rsid w:val="00991AB3"/>
    <w:rsid w:val="00991D6A"/>
    <w:rsid w:val="0099210B"/>
    <w:rsid w:val="00993778"/>
    <w:rsid w:val="0099469A"/>
    <w:rsid w:val="00995C73"/>
    <w:rsid w:val="00995F24"/>
    <w:rsid w:val="00997111"/>
    <w:rsid w:val="009A09B4"/>
    <w:rsid w:val="009A0BD7"/>
    <w:rsid w:val="009A0DA3"/>
    <w:rsid w:val="009A16F0"/>
    <w:rsid w:val="009A1B50"/>
    <w:rsid w:val="009A26BD"/>
    <w:rsid w:val="009A27A1"/>
    <w:rsid w:val="009A3EA5"/>
    <w:rsid w:val="009A488A"/>
    <w:rsid w:val="009A497E"/>
    <w:rsid w:val="009A58F0"/>
    <w:rsid w:val="009A7699"/>
    <w:rsid w:val="009B156F"/>
    <w:rsid w:val="009B313C"/>
    <w:rsid w:val="009B52DC"/>
    <w:rsid w:val="009B6D3A"/>
    <w:rsid w:val="009C0B23"/>
    <w:rsid w:val="009C0B52"/>
    <w:rsid w:val="009C12AB"/>
    <w:rsid w:val="009C3719"/>
    <w:rsid w:val="009D0494"/>
    <w:rsid w:val="009D0A6E"/>
    <w:rsid w:val="009D1293"/>
    <w:rsid w:val="009D17C6"/>
    <w:rsid w:val="009D2247"/>
    <w:rsid w:val="009D235E"/>
    <w:rsid w:val="009D2AF2"/>
    <w:rsid w:val="009D3237"/>
    <w:rsid w:val="009D33BC"/>
    <w:rsid w:val="009D7517"/>
    <w:rsid w:val="009E03FF"/>
    <w:rsid w:val="009E06FD"/>
    <w:rsid w:val="009E0B4D"/>
    <w:rsid w:val="009E457E"/>
    <w:rsid w:val="009E4CB9"/>
    <w:rsid w:val="009E6F79"/>
    <w:rsid w:val="009E749B"/>
    <w:rsid w:val="009E7CA1"/>
    <w:rsid w:val="009E7FD9"/>
    <w:rsid w:val="009F2AA1"/>
    <w:rsid w:val="009F2F89"/>
    <w:rsid w:val="009F3B33"/>
    <w:rsid w:val="009F4F55"/>
    <w:rsid w:val="009F74AC"/>
    <w:rsid w:val="009F7BF2"/>
    <w:rsid w:val="00A00577"/>
    <w:rsid w:val="00A00ADA"/>
    <w:rsid w:val="00A00C85"/>
    <w:rsid w:val="00A01B05"/>
    <w:rsid w:val="00A03794"/>
    <w:rsid w:val="00A042DF"/>
    <w:rsid w:val="00A0549B"/>
    <w:rsid w:val="00A055D6"/>
    <w:rsid w:val="00A06AD6"/>
    <w:rsid w:val="00A0710B"/>
    <w:rsid w:val="00A11A89"/>
    <w:rsid w:val="00A11F20"/>
    <w:rsid w:val="00A11F71"/>
    <w:rsid w:val="00A12625"/>
    <w:rsid w:val="00A12894"/>
    <w:rsid w:val="00A13B60"/>
    <w:rsid w:val="00A14758"/>
    <w:rsid w:val="00A15EDE"/>
    <w:rsid w:val="00A16ACE"/>
    <w:rsid w:val="00A20166"/>
    <w:rsid w:val="00A202D6"/>
    <w:rsid w:val="00A20CDC"/>
    <w:rsid w:val="00A23194"/>
    <w:rsid w:val="00A23CF9"/>
    <w:rsid w:val="00A240CE"/>
    <w:rsid w:val="00A24925"/>
    <w:rsid w:val="00A25C81"/>
    <w:rsid w:val="00A2708F"/>
    <w:rsid w:val="00A277F9"/>
    <w:rsid w:val="00A30535"/>
    <w:rsid w:val="00A313BC"/>
    <w:rsid w:val="00A32A32"/>
    <w:rsid w:val="00A33F0D"/>
    <w:rsid w:val="00A35286"/>
    <w:rsid w:val="00A35F45"/>
    <w:rsid w:val="00A36DDC"/>
    <w:rsid w:val="00A41C25"/>
    <w:rsid w:val="00A42C04"/>
    <w:rsid w:val="00A42DB6"/>
    <w:rsid w:val="00A43586"/>
    <w:rsid w:val="00A442C7"/>
    <w:rsid w:val="00A44540"/>
    <w:rsid w:val="00A4486F"/>
    <w:rsid w:val="00A46421"/>
    <w:rsid w:val="00A46A8C"/>
    <w:rsid w:val="00A46DC7"/>
    <w:rsid w:val="00A47742"/>
    <w:rsid w:val="00A50A5F"/>
    <w:rsid w:val="00A52BA6"/>
    <w:rsid w:val="00A52C70"/>
    <w:rsid w:val="00A52DA3"/>
    <w:rsid w:val="00A5770D"/>
    <w:rsid w:val="00A579EE"/>
    <w:rsid w:val="00A6081A"/>
    <w:rsid w:val="00A624A5"/>
    <w:rsid w:val="00A62AC9"/>
    <w:rsid w:val="00A62E52"/>
    <w:rsid w:val="00A64933"/>
    <w:rsid w:val="00A65677"/>
    <w:rsid w:val="00A6600B"/>
    <w:rsid w:val="00A660F0"/>
    <w:rsid w:val="00A6611B"/>
    <w:rsid w:val="00A67469"/>
    <w:rsid w:val="00A701BA"/>
    <w:rsid w:val="00A71B4F"/>
    <w:rsid w:val="00A71DE3"/>
    <w:rsid w:val="00A728AE"/>
    <w:rsid w:val="00A73279"/>
    <w:rsid w:val="00A742A4"/>
    <w:rsid w:val="00A754DF"/>
    <w:rsid w:val="00A75C02"/>
    <w:rsid w:val="00A7640A"/>
    <w:rsid w:val="00A7682D"/>
    <w:rsid w:val="00A84554"/>
    <w:rsid w:val="00A851E9"/>
    <w:rsid w:val="00A85BE0"/>
    <w:rsid w:val="00A8666A"/>
    <w:rsid w:val="00A87658"/>
    <w:rsid w:val="00A87D93"/>
    <w:rsid w:val="00A87EF1"/>
    <w:rsid w:val="00A90078"/>
    <w:rsid w:val="00A91174"/>
    <w:rsid w:val="00A9152B"/>
    <w:rsid w:val="00A9154B"/>
    <w:rsid w:val="00A916AC"/>
    <w:rsid w:val="00A94067"/>
    <w:rsid w:val="00A9471E"/>
    <w:rsid w:val="00A94FBA"/>
    <w:rsid w:val="00A9519B"/>
    <w:rsid w:val="00A9549D"/>
    <w:rsid w:val="00A9571C"/>
    <w:rsid w:val="00A966FA"/>
    <w:rsid w:val="00AA0F61"/>
    <w:rsid w:val="00AA1567"/>
    <w:rsid w:val="00AA3C32"/>
    <w:rsid w:val="00AA407D"/>
    <w:rsid w:val="00AA4678"/>
    <w:rsid w:val="00AA4D5D"/>
    <w:rsid w:val="00AA5DA9"/>
    <w:rsid w:val="00AB20B4"/>
    <w:rsid w:val="00AB33D4"/>
    <w:rsid w:val="00AB34A7"/>
    <w:rsid w:val="00AB3711"/>
    <w:rsid w:val="00AB3B6A"/>
    <w:rsid w:val="00AB4F62"/>
    <w:rsid w:val="00AB5F80"/>
    <w:rsid w:val="00AB7F3E"/>
    <w:rsid w:val="00AC055E"/>
    <w:rsid w:val="00AC0893"/>
    <w:rsid w:val="00AC0F04"/>
    <w:rsid w:val="00AC122A"/>
    <w:rsid w:val="00AC25BB"/>
    <w:rsid w:val="00AC3038"/>
    <w:rsid w:val="00AC3834"/>
    <w:rsid w:val="00AC3934"/>
    <w:rsid w:val="00AC44AA"/>
    <w:rsid w:val="00AC4779"/>
    <w:rsid w:val="00AC583D"/>
    <w:rsid w:val="00AC642E"/>
    <w:rsid w:val="00AC6F8D"/>
    <w:rsid w:val="00AC7BFF"/>
    <w:rsid w:val="00AC7F61"/>
    <w:rsid w:val="00AD09BE"/>
    <w:rsid w:val="00AD30AE"/>
    <w:rsid w:val="00AD3BB2"/>
    <w:rsid w:val="00AD66E3"/>
    <w:rsid w:val="00AD6F82"/>
    <w:rsid w:val="00AE0958"/>
    <w:rsid w:val="00AE0B7F"/>
    <w:rsid w:val="00AE124C"/>
    <w:rsid w:val="00AE195C"/>
    <w:rsid w:val="00AE1AEF"/>
    <w:rsid w:val="00AE241E"/>
    <w:rsid w:val="00AE5487"/>
    <w:rsid w:val="00AE7485"/>
    <w:rsid w:val="00AE7973"/>
    <w:rsid w:val="00AE7E07"/>
    <w:rsid w:val="00AF063E"/>
    <w:rsid w:val="00AF12AE"/>
    <w:rsid w:val="00AF246B"/>
    <w:rsid w:val="00AF36CF"/>
    <w:rsid w:val="00AF40B0"/>
    <w:rsid w:val="00AF599A"/>
    <w:rsid w:val="00AF5F82"/>
    <w:rsid w:val="00B00F45"/>
    <w:rsid w:val="00B0197E"/>
    <w:rsid w:val="00B03BEF"/>
    <w:rsid w:val="00B0414B"/>
    <w:rsid w:val="00B04A78"/>
    <w:rsid w:val="00B05822"/>
    <w:rsid w:val="00B05F93"/>
    <w:rsid w:val="00B06350"/>
    <w:rsid w:val="00B06E45"/>
    <w:rsid w:val="00B07C06"/>
    <w:rsid w:val="00B10FB3"/>
    <w:rsid w:val="00B1140A"/>
    <w:rsid w:val="00B116C9"/>
    <w:rsid w:val="00B16B32"/>
    <w:rsid w:val="00B170EE"/>
    <w:rsid w:val="00B219DC"/>
    <w:rsid w:val="00B23040"/>
    <w:rsid w:val="00B23373"/>
    <w:rsid w:val="00B24A04"/>
    <w:rsid w:val="00B27C99"/>
    <w:rsid w:val="00B31F23"/>
    <w:rsid w:val="00B32D1E"/>
    <w:rsid w:val="00B340D0"/>
    <w:rsid w:val="00B34414"/>
    <w:rsid w:val="00B3453F"/>
    <w:rsid w:val="00B363DC"/>
    <w:rsid w:val="00B366B9"/>
    <w:rsid w:val="00B36A24"/>
    <w:rsid w:val="00B36AC2"/>
    <w:rsid w:val="00B373DE"/>
    <w:rsid w:val="00B407F8"/>
    <w:rsid w:val="00B40FB4"/>
    <w:rsid w:val="00B411F9"/>
    <w:rsid w:val="00B41C12"/>
    <w:rsid w:val="00B44328"/>
    <w:rsid w:val="00B4437B"/>
    <w:rsid w:val="00B479D4"/>
    <w:rsid w:val="00B50520"/>
    <w:rsid w:val="00B51408"/>
    <w:rsid w:val="00B51559"/>
    <w:rsid w:val="00B52A31"/>
    <w:rsid w:val="00B52AEA"/>
    <w:rsid w:val="00B55B8D"/>
    <w:rsid w:val="00B56C9C"/>
    <w:rsid w:val="00B56ECB"/>
    <w:rsid w:val="00B574F5"/>
    <w:rsid w:val="00B60CFF"/>
    <w:rsid w:val="00B60EDD"/>
    <w:rsid w:val="00B61473"/>
    <w:rsid w:val="00B617C4"/>
    <w:rsid w:val="00B62026"/>
    <w:rsid w:val="00B6322E"/>
    <w:rsid w:val="00B632B3"/>
    <w:rsid w:val="00B63947"/>
    <w:rsid w:val="00B63E64"/>
    <w:rsid w:val="00B642F5"/>
    <w:rsid w:val="00B665D0"/>
    <w:rsid w:val="00B6668B"/>
    <w:rsid w:val="00B66DA1"/>
    <w:rsid w:val="00B70085"/>
    <w:rsid w:val="00B70BD4"/>
    <w:rsid w:val="00B71B17"/>
    <w:rsid w:val="00B72484"/>
    <w:rsid w:val="00B736DD"/>
    <w:rsid w:val="00B74468"/>
    <w:rsid w:val="00B75656"/>
    <w:rsid w:val="00B75F31"/>
    <w:rsid w:val="00B76483"/>
    <w:rsid w:val="00B76E4D"/>
    <w:rsid w:val="00B76F23"/>
    <w:rsid w:val="00B77CA9"/>
    <w:rsid w:val="00B804B3"/>
    <w:rsid w:val="00B82782"/>
    <w:rsid w:val="00B83631"/>
    <w:rsid w:val="00B84A3F"/>
    <w:rsid w:val="00B86645"/>
    <w:rsid w:val="00B90972"/>
    <w:rsid w:val="00B9314A"/>
    <w:rsid w:val="00B94615"/>
    <w:rsid w:val="00B94D36"/>
    <w:rsid w:val="00B9569B"/>
    <w:rsid w:val="00B95B76"/>
    <w:rsid w:val="00B95CF9"/>
    <w:rsid w:val="00B95E9B"/>
    <w:rsid w:val="00B963BD"/>
    <w:rsid w:val="00B975CD"/>
    <w:rsid w:val="00BA1B86"/>
    <w:rsid w:val="00BA1CB3"/>
    <w:rsid w:val="00BA1ECD"/>
    <w:rsid w:val="00BA2859"/>
    <w:rsid w:val="00BA2BE0"/>
    <w:rsid w:val="00BA43A3"/>
    <w:rsid w:val="00BA4E07"/>
    <w:rsid w:val="00BA50B0"/>
    <w:rsid w:val="00BA53FC"/>
    <w:rsid w:val="00BA6AAE"/>
    <w:rsid w:val="00BA6ECB"/>
    <w:rsid w:val="00BA6F7F"/>
    <w:rsid w:val="00BA73D6"/>
    <w:rsid w:val="00BA74C9"/>
    <w:rsid w:val="00BA75DE"/>
    <w:rsid w:val="00BB1993"/>
    <w:rsid w:val="00BB23BF"/>
    <w:rsid w:val="00BB2D96"/>
    <w:rsid w:val="00BB3582"/>
    <w:rsid w:val="00BB5D17"/>
    <w:rsid w:val="00BB6552"/>
    <w:rsid w:val="00BB6F2E"/>
    <w:rsid w:val="00BC03B7"/>
    <w:rsid w:val="00BC0976"/>
    <w:rsid w:val="00BC2C08"/>
    <w:rsid w:val="00BC343C"/>
    <w:rsid w:val="00BC3B7C"/>
    <w:rsid w:val="00BC3FFB"/>
    <w:rsid w:val="00BC4189"/>
    <w:rsid w:val="00BC42E6"/>
    <w:rsid w:val="00BC43B6"/>
    <w:rsid w:val="00BC6E27"/>
    <w:rsid w:val="00BC7915"/>
    <w:rsid w:val="00BD32EA"/>
    <w:rsid w:val="00BD52A7"/>
    <w:rsid w:val="00BD6511"/>
    <w:rsid w:val="00BD7156"/>
    <w:rsid w:val="00BD7482"/>
    <w:rsid w:val="00BD75F4"/>
    <w:rsid w:val="00BD7967"/>
    <w:rsid w:val="00BE5175"/>
    <w:rsid w:val="00BE5490"/>
    <w:rsid w:val="00BE60D8"/>
    <w:rsid w:val="00BE644B"/>
    <w:rsid w:val="00BE6BCB"/>
    <w:rsid w:val="00BE717D"/>
    <w:rsid w:val="00BE778A"/>
    <w:rsid w:val="00BE7C2C"/>
    <w:rsid w:val="00BF07F4"/>
    <w:rsid w:val="00BF0882"/>
    <w:rsid w:val="00BF0FA3"/>
    <w:rsid w:val="00BF108F"/>
    <w:rsid w:val="00BF3FF3"/>
    <w:rsid w:val="00BF465D"/>
    <w:rsid w:val="00BF536B"/>
    <w:rsid w:val="00BF74EA"/>
    <w:rsid w:val="00C00676"/>
    <w:rsid w:val="00C0122A"/>
    <w:rsid w:val="00C01FBD"/>
    <w:rsid w:val="00C03705"/>
    <w:rsid w:val="00C05165"/>
    <w:rsid w:val="00C052AC"/>
    <w:rsid w:val="00C068BD"/>
    <w:rsid w:val="00C07A02"/>
    <w:rsid w:val="00C07B09"/>
    <w:rsid w:val="00C10454"/>
    <w:rsid w:val="00C109EC"/>
    <w:rsid w:val="00C10AE1"/>
    <w:rsid w:val="00C10DC0"/>
    <w:rsid w:val="00C11B71"/>
    <w:rsid w:val="00C11DF5"/>
    <w:rsid w:val="00C1273C"/>
    <w:rsid w:val="00C1646E"/>
    <w:rsid w:val="00C16650"/>
    <w:rsid w:val="00C16B41"/>
    <w:rsid w:val="00C206BC"/>
    <w:rsid w:val="00C20FF9"/>
    <w:rsid w:val="00C22F30"/>
    <w:rsid w:val="00C2316C"/>
    <w:rsid w:val="00C24029"/>
    <w:rsid w:val="00C24186"/>
    <w:rsid w:val="00C24377"/>
    <w:rsid w:val="00C2500D"/>
    <w:rsid w:val="00C25183"/>
    <w:rsid w:val="00C259F8"/>
    <w:rsid w:val="00C31D3F"/>
    <w:rsid w:val="00C33A1A"/>
    <w:rsid w:val="00C33FC3"/>
    <w:rsid w:val="00C3447C"/>
    <w:rsid w:val="00C34883"/>
    <w:rsid w:val="00C34C3D"/>
    <w:rsid w:val="00C4031E"/>
    <w:rsid w:val="00C41CC8"/>
    <w:rsid w:val="00C439B1"/>
    <w:rsid w:val="00C44A14"/>
    <w:rsid w:val="00C44CDD"/>
    <w:rsid w:val="00C46001"/>
    <w:rsid w:val="00C5072C"/>
    <w:rsid w:val="00C51867"/>
    <w:rsid w:val="00C52F13"/>
    <w:rsid w:val="00C533B2"/>
    <w:rsid w:val="00C54994"/>
    <w:rsid w:val="00C54B0B"/>
    <w:rsid w:val="00C54CDD"/>
    <w:rsid w:val="00C54E91"/>
    <w:rsid w:val="00C5533C"/>
    <w:rsid w:val="00C558AB"/>
    <w:rsid w:val="00C56618"/>
    <w:rsid w:val="00C56686"/>
    <w:rsid w:val="00C56C24"/>
    <w:rsid w:val="00C603A8"/>
    <w:rsid w:val="00C61B31"/>
    <w:rsid w:val="00C61C56"/>
    <w:rsid w:val="00C62E6D"/>
    <w:rsid w:val="00C64DF5"/>
    <w:rsid w:val="00C64E2F"/>
    <w:rsid w:val="00C64F06"/>
    <w:rsid w:val="00C65982"/>
    <w:rsid w:val="00C66154"/>
    <w:rsid w:val="00C6783B"/>
    <w:rsid w:val="00C67E9B"/>
    <w:rsid w:val="00C67FC8"/>
    <w:rsid w:val="00C71496"/>
    <w:rsid w:val="00C76B86"/>
    <w:rsid w:val="00C77BD9"/>
    <w:rsid w:val="00C84AD2"/>
    <w:rsid w:val="00C85048"/>
    <w:rsid w:val="00C858C6"/>
    <w:rsid w:val="00C86A6C"/>
    <w:rsid w:val="00C872B6"/>
    <w:rsid w:val="00C91F6B"/>
    <w:rsid w:val="00C932E6"/>
    <w:rsid w:val="00C93A1B"/>
    <w:rsid w:val="00C954F9"/>
    <w:rsid w:val="00C95D9F"/>
    <w:rsid w:val="00C9618D"/>
    <w:rsid w:val="00CA568D"/>
    <w:rsid w:val="00CA5BA7"/>
    <w:rsid w:val="00CA5CEC"/>
    <w:rsid w:val="00CA721E"/>
    <w:rsid w:val="00CA74D6"/>
    <w:rsid w:val="00CA7AA3"/>
    <w:rsid w:val="00CB02AF"/>
    <w:rsid w:val="00CB0762"/>
    <w:rsid w:val="00CB1AEF"/>
    <w:rsid w:val="00CB333F"/>
    <w:rsid w:val="00CB3368"/>
    <w:rsid w:val="00CB368D"/>
    <w:rsid w:val="00CB4DF3"/>
    <w:rsid w:val="00CB5044"/>
    <w:rsid w:val="00CB668D"/>
    <w:rsid w:val="00CB7205"/>
    <w:rsid w:val="00CB7D8A"/>
    <w:rsid w:val="00CB7E62"/>
    <w:rsid w:val="00CC0316"/>
    <w:rsid w:val="00CC260E"/>
    <w:rsid w:val="00CC2F42"/>
    <w:rsid w:val="00CC3331"/>
    <w:rsid w:val="00CC4227"/>
    <w:rsid w:val="00CC4456"/>
    <w:rsid w:val="00CD04BA"/>
    <w:rsid w:val="00CD2A1C"/>
    <w:rsid w:val="00CD3C80"/>
    <w:rsid w:val="00CD4DA0"/>
    <w:rsid w:val="00CD72A4"/>
    <w:rsid w:val="00CD771A"/>
    <w:rsid w:val="00CE0223"/>
    <w:rsid w:val="00CE0F41"/>
    <w:rsid w:val="00CE1812"/>
    <w:rsid w:val="00CE1BE3"/>
    <w:rsid w:val="00CE35AD"/>
    <w:rsid w:val="00CE3A74"/>
    <w:rsid w:val="00CE4E8B"/>
    <w:rsid w:val="00CE5800"/>
    <w:rsid w:val="00CE7EE2"/>
    <w:rsid w:val="00CF0857"/>
    <w:rsid w:val="00CF2E90"/>
    <w:rsid w:val="00CF309E"/>
    <w:rsid w:val="00CF3595"/>
    <w:rsid w:val="00CF473A"/>
    <w:rsid w:val="00CF5476"/>
    <w:rsid w:val="00CF56E3"/>
    <w:rsid w:val="00CF61AC"/>
    <w:rsid w:val="00CF6B0E"/>
    <w:rsid w:val="00CF77FE"/>
    <w:rsid w:val="00D0115A"/>
    <w:rsid w:val="00D01393"/>
    <w:rsid w:val="00D0393B"/>
    <w:rsid w:val="00D03FBA"/>
    <w:rsid w:val="00D04721"/>
    <w:rsid w:val="00D050AA"/>
    <w:rsid w:val="00D051C8"/>
    <w:rsid w:val="00D06AC8"/>
    <w:rsid w:val="00D070BD"/>
    <w:rsid w:val="00D07A5E"/>
    <w:rsid w:val="00D07E22"/>
    <w:rsid w:val="00D10F70"/>
    <w:rsid w:val="00D11542"/>
    <w:rsid w:val="00D11771"/>
    <w:rsid w:val="00D11E4B"/>
    <w:rsid w:val="00D12782"/>
    <w:rsid w:val="00D14149"/>
    <w:rsid w:val="00D21475"/>
    <w:rsid w:val="00D21BC3"/>
    <w:rsid w:val="00D2297C"/>
    <w:rsid w:val="00D23CD7"/>
    <w:rsid w:val="00D2492B"/>
    <w:rsid w:val="00D2780E"/>
    <w:rsid w:val="00D27E5E"/>
    <w:rsid w:val="00D30957"/>
    <w:rsid w:val="00D32C93"/>
    <w:rsid w:val="00D33430"/>
    <w:rsid w:val="00D35D81"/>
    <w:rsid w:val="00D35E39"/>
    <w:rsid w:val="00D361BB"/>
    <w:rsid w:val="00D365B9"/>
    <w:rsid w:val="00D37C8C"/>
    <w:rsid w:val="00D43535"/>
    <w:rsid w:val="00D4358E"/>
    <w:rsid w:val="00D43CFD"/>
    <w:rsid w:val="00D440E5"/>
    <w:rsid w:val="00D44838"/>
    <w:rsid w:val="00D44AE4"/>
    <w:rsid w:val="00D450BF"/>
    <w:rsid w:val="00D45B58"/>
    <w:rsid w:val="00D47AD6"/>
    <w:rsid w:val="00D50A31"/>
    <w:rsid w:val="00D510DE"/>
    <w:rsid w:val="00D5143D"/>
    <w:rsid w:val="00D528DA"/>
    <w:rsid w:val="00D53C9B"/>
    <w:rsid w:val="00D544AD"/>
    <w:rsid w:val="00D5497C"/>
    <w:rsid w:val="00D54C47"/>
    <w:rsid w:val="00D561E4"/>
    <w:rsid w:val="00D56F03"/>
    <w:rsid w:val="00D57DC1"/>
    <w:rsid w:val="00D61983"/>
    <w:rsid w:val="00D648ED"/>
    <w:rsid w:val="00D64AED"/>
    <w:rsid w:val="00D65167"/>
    <w:rsid w:val="00D65DA0"/>
    <w:rsid w:val="00D65FF2"/>
    <w:rsid w:val="00D70D90"/>
    <w:rsid w:val="00D7109C"/>
    <w:rsid w:val="00D71764"/>
    <w:rsid w:val="00D71DFC"/>
    <w:rsid w:val="00D724B4"/>
    <w:rsid w:val="00D728F0"/>
    <w:rsid w:val="00D733FD"/>
    <w:rsid w:val="00D75734"/>
    <w:rsid w:val="00D7717D"/>
    <w:rsid w:val="00D801B3"/>
    <w:rsid w:val="00D80549"/>
    <w:rsid w:val="00D816B8"/>
    <w:rsid w:val="00D83976"/>
    <w:rsid w:val="00D83CFB"/>
    <w:rsid w:val="00D84E4A"/>
    <w:rsid w:val="00D854A8"/>
    <w:rsid w:val="00D87614"/>
    <w:rsid w:val="00D87B47"/>
    <w:rsid w:val="00D90621"/>
    <w:rsid w:val="00D90BED"/>
    <w:rsid w:val="00D91B8C"/>
    <w:rsid w:val="00D93E99"/>
    <w:rsid w:val="00D94605"/>
    <w:rsid w:val="00D9688B"/>
    <w:rsid w:val="00D96B43"/>
    <w:rsid w:val="00DA0CA8"/>
    <w:rsid w:val="00DA17DB"/>
    <w:rsid w:val="00DA1D03"/>
    <w:rsid w:val="00DA2A45"/>
    <w:rsid w:val="00DA3951"/>
    <w:rsid w:val="00DA46FD"/>
    <w:rsid w:val="00DA53D4"/>
    <w:rsid w:val="00DA577F"/>
    <w:rsid w:val="00DA79FA"/>
    <w:rsid w:val="00DB0A8D"/>
    <w:rsid w:val="00DB15B2"/>
    <w:rsid w:val="00DB28F3"/>
    <w:rsid w:val="00DB41DF"/>
    <w:rsid w:val="00DB55E8"/>
    <w:rsid w:val="00DB775F"/>
    <w:rsid w:val="00DC08EE"/>
    <w:rsid w:val="00DC1789"/>
    <w:rsid w:val="00DC2891"/>
    <w:rsid w:val="00DC46DE"/>
    <w:rsid w:val="00DC6908"/>
    <w:rsid w:val="00DC6AC0"/>
    <w:rsid w:val="00DC6E41"/>
    <w:rsid w:val="00DC72E7"/>
    <w:rsid w:val="00DD1263"/>
    <w:rsid w:val="00DD1CDE"/>
    <w:rsid w:val="00DD2FCB"/>
    <w:rsid w:val="00DD5C60"/>
    <w:rsid w:val="00DD71B0"/>
    <w:rsid w:val="00DD74B6"/>
    <w:rsid w:val="00DE0D95"/>
    <w:rsid w:val="00DE1592"/>
    <w:rsid w:val="00DE2330"/>
    <w:rsid w:val="00DE4F4E"/>
    <w:rsid w:val="00DE6611"/>
    <w:rsid w:val="00DE786C"/>
    <w:rsid w:val="00DF039B"/>
    <w:rsid w:val="00DF0CE8"/>
    <w:rsid w:val="00DF2D7E"/>
    <w:rsid w:val="00DF2E5A"/>
    <w:rsid w:val="00DF52B9"/>
    <w:rsid w:val="00DF5AA9"/>
    <w:rsid w:val="00DF5F2D"/>
    <w:rsid w:val="00E01191"/>
    <w:rsid w:val="00E0124B"/>
    <w:rsid w:val="00E02B95"/>
    <w:rsid w:val="00E030EC"/>
    <w:rsid w:val="00E03A66"/>
    <w:rsid w:val="00E04791"/>
    <w:rsid w:val="00E04B68"/>
    <w:rsid w:val="00E04DC3"/>
    <w:rsid w:val="00E057A0"/>
    <w:rsid w:val="00E07009"/>
    <w:rsid w:val="00E07F88"/>
    <w:rsid w:val="00E1040C"/>
    <w:rsid w:val="00E10E00"/>
    <w:rsid w:val="00E11435"/>
    <w:rsid w:val="00E13FF6"/>
    <w:rsid w:val="00E1672D"/>
    <w:rsid w:val="00E16D4A"/>
    <w:rsid w:val="00E224F4"/>
    <w:rsid w:val="00E23FCD"/>
    <w:rsid w:val="00E24554"/>
    <w:rsid w:val="00E24E7C"/>
    <w:rsid w:val="00E25372"/>
    <w:rsid w:val="00E260A2"/>
    <w:rsid w:val="00E27605"/>
    <w:rsid w:val="00E31F27"/>
    <w:rsid w:val="00E32269"/>
    <w:rsid w:val="00E32693"/>
    <w:rsid w:val="00E35C2D"/>
    <w:rsid w:val="00E37629"/>
    <w:rsid w:val="00E40595"/>
    <w:rsid w:val="00E40EFE"/>
    <w:rsid w:val="00E4100F"/>
    <w:rsid w:val="00E41685"/>
    <w:rsid w:val="00E41BC1"/>
    <w:rsid w:val="00E41D8C"/>
    <w:rsid w:val="00E41EE2"/>
    <w:rsid w:val="00E426CA"/>
    <w:rsid w:val="00E4283B"/>
    <w:rsid w:val="00E42BB6"/>
    <w:rsid w:val="00E445E1"/>
    <w:rsid w:val="00E45271"/>
    <w:rsid w:val="00E5085F"/>
    <w:rsid w:val="00E51CA5"/>
    <w:rsid w:val="00E5324F"/>
    <w:rsid w:val="00E53B35"/>
    <w:rsid w:val="00E53F61"/>
    <w:rsid w:val="00E549F1"/>
    <w:rsid w:val="00E549F8"/>
    <w:rsid w:val="00E56C6B"/>
    <w:rsid w:val="00E6181C"/>
    <w:rsid w:val="00E61BBB"/>
    <w:rsid w:val="00E630AD"/>
    <w:rsid w:val="00E662B9"/>
    <w:rsid w:val="00E66320"/>
    <w:rsid w:val="00E66665"/>
    <w:rsid w:val="00E666B9"/>
    <w:rsid w:val="00E66808"/>
    <w:rsid w:val="00E70608"/>
    <w:rsid w:val="00E71064"/>
    <w:rsid w:val="00E7293C"/>
    <w:rsid w:val="00E7389C"/>
    <w:rsid w:val="00E73E5B"/>
    <w:rsid w:val="00E7514C"/>
    <w:rsid w:val="00E75183"/>
    <w:rsid w:val="00E75E02"/>
    <w:rsid w:val="00E760A1"/>
    <w:rsid w:val="00E760C8"/>
    <w:rsid w:val="00E76283"/>
    <w:rsid w:val="00E76852"/>
    <w:rsid w:val="00E77180"/>
    <w:rsid w:val="00E80644"/>
    <w:rsid w:val="00E808FF"/>
    <w:rsid w:val="00E80B29"/>
    <w:rsid w:val="00E8124F"/>
    <w:rsid w:val="00E82A6E"/>
    <w:rsid w:val="00E8397E"/>
    <w:rsid w:val="00E8418D"/>
    <w:rsid w:val="00E84933"/>
    <w:rsid w:val="00E85602"/>
    <w:rsid w:val="00E85C3E"/>
    <w:rsid w:val="00E85EE2"/>
    <w:rsid w:val="00E86605"/>
    <w:rsid w:val="00E86755"/>
    <w:rsid w:val="00E8675A"/>
    <w:rsid w:val="00E8679C"/>
    <w:rsid w:val="00E868AA"/>
    <w:rsid w:val="00E87762"/>
    <w:rsid w:val="00E8799C"/>
    <w:rsid w:val="00E87CAF"/>
    <w:rsid w:val="00E904AB"/>
    <w:rsid w:val="00E90F46"/>
    <w:rsid w:val="00E922B0"/>
    <w:rsid w:val="00E9236E"/>
    <w:rsid w:val="00E927AA"/>
    <w:rsid w:val="00E93464"/>
    <w:rsid w:val="00E9438B"/>
    <w:rsid w:val="00E95D66"/>
    <w:rsid w:val="00EA2A50"/>
    <w:rsid w:val="00EA3566"/>
    <w:rsid w:val="00EA4EC2"/>
    <w:rsid w:val="00EA5150"/>
    <w:rsid w:val="00EA674F"/>
    <w:rsid w:val="00EB0FAF"/>
    <w:rsid w:val="00EB4BB1"/>
    <w:rsid w:val="00EB53EE"/>
    <w:rsid w:val="00EB5DCD"/>
    <w:rsid w:val="00EB6C9D"/>
    <w:rsid w:val="00EB72CD"/>
    <w:rsid w:val="00EB7508"/>
    <w:rsid w:val="00EB77EC"/>
    <w:rsid w:val="00EC079A"/>
    <w:rsid w:val="00EC08B7"/>
    <w:rsid w:val="00EC12FD"/>
    <w:rsid w:val="00EC43A4"/>
    <w:rsid w:val="00EC45C2"/>
    <w:rsid w:val="00EC546C"/>
    <w:rsid w:val="00EC6C6C"/>
    <w:rsid w:val="00ED0243"/>
    <w:rsid w:val="00ED03A8"/>
    <w:rsid w:val="00ED0BEE"/>
    <w:rsid w:val="00ED0E40"/>
    <w:rsid w:val="00ED257A"/>
    <w:rsid w:val="00ED28C3"/>
    <w:rsid w:val="00ED36EE"/>
    <w:rsid w:val="00ED38AC"/>
    <w:rsid w:val="00ED5742"/>
    <w:rsid w:val="00ED6045"/>
    <w:rsid w:val="00ED6602"/>
    <w:rsid w:val="00ED691B"/>
    <w:rsid w:val="00ED7163"/>
    <w:rsid w:val="00ED71FE"/>
    <w:rsid w:val="00ED76DE"/>
    <w:rsid w:val="00EE154E"/>
    <w:rsid w:val="00EE2EAF"/>
    <w:rsid w:val="00EE3269"/>
    <w:rsid w:val="00EE3525"/>
    <w:rsid w:val="00EE3A6D"/>
    <w:rsid w:val="00EE516A"/>
    <w:rsid w:val="00EE5AA2"/>
    <w:rsid w:val="00EE773F"/>
    <w:rsid w:val="00EF1652"/>
    <w:rsid w:val="00EF1A4E"/>
    <w:rsid w:val="00EF1C66"/>
    <w:rsid w:val="00EF30F4"/>
    <w:rsid w:val="00EF3512"/>
    <w:rsid w:val="00EF39DB"/>
    <w:rsid w:val="00EF4166"/>
    <w:rsid w:val="00EF4437"/>
    <w:rsid w:val="00EF4BDC"/>
    <w:rsid w:val="00EF5782"/>
    <w:rsid w:val="00EF6953"/>
    <w:rsid w:val="00EF75F4"/>
    <w:rsid w:val="00EF7877"/>
    <w:rsid w:val="00F02C5D"/>
    <w:rsid w:val="00F036B5"/>
    <w:rsid w:val="00F0379C"/>
    <w:rsid w:val="00F0482D"/>
    <w:rsid w:val="00F05805"/>
    <w:rsid w:val="00F06F99"/>
    <w:rsid w:val="00F0728B"/>
    <w:rsid w:val="00F07E6E"/>
    <w:rsid w:val="00F10484"/>
    <w:rsid w:val="00F1159E"/>
    <w:rsid w:val="00F13311"/>
    <w:rsid w:val="00F136AA"/>
    <w:rsid w:val="00F13860"/>
    <w:rsid w:val="00F13A1C"/>
    <w:rsid w:val="00F144DD"/>
    <w:rsid w:val="00F14B5F"/>
    <w:rsid w:val="00F15DD3"/>
    <w:rsid w:val="00F17417"/>
    <w:rsid w:val="00F201C9"/>
    <w:rsid w:val="00F232B2"/>
    <w:rsid w:val="00F233D6"/>
    <w:rsid w:val="00F2457A"/>
    <w:rsid w:val="00F24950"/>
    <w:rsid w:val="00F2523A"/>
    <w:rsid w:val="00F257C4"/>
    <w:rsid w:val="00F273A7"/>
    <w:rsid w:val="00F27B78"/>
    <w:rsid w:val="00F27EC2"/>
    <w:rsid w:val="00F309F1"/>
    <w:rsid w:val="00F30B6C"/>
    <w:rsid w:val="00F31A78"/>
    <w:rsid w:val="00F34E8B"/>
    <w:rsid w:val="00F3530B"/>
    <w:rsid w:val="00F37B12"/>
    <w:rsid w:val="00F37E15"/>
    <w:rsid w:val="00F405BE"/>
    <w:rsid w:val="00F40646"/>
    <w:rsid w:val="00F42FCA"/>
    <w:rsid w:val="00F439FD"/>
    <w:rsid w:val="00F47BD8"/>
    <w:rsid w:val="00F50AF4"/>
    <w:rsid w:val="00F50F76"/>
    <w:rsid w:val="00F52D8B"/>
    <w:rsid w:val="00F53830"/>
    <w:rsid w:val="00F5389A"/>
    <w:rsid w:val="00F53CFA"/>
    <w:rsid w:val="00F54B69"/>
    <w:rsid w:val="00F561EE"/>
    <w:rsid w:val="00F60BA6"/>
    <w:rsid w:val="00F628B1"/>
    <w:rsid w:val="00F62F62"/>
    <w:rsid w:val="00F631A0"/>
    <w:rsid w:val="00F63955"/>
    <w:rsid w:val="00F650B6"/>
    <w:rsid w:val="00F65791"/>
    <w:rsid w:val="00F67BAB"/>
    <w:rsid w:val="00F67E6F"/>
    <w:rsid w:val="00F7158A"/>
    <w:rsid w:val="00F72CB4"/>
    <w:rsid w:val="00F74008"/>
    <w:rsid w:val="00F74C2D"/>
    <w:rsid w:val="00F755BC"/>
    <w:rsid w:val="00F7684B"/>
    <w:rsid w:val="00F76FE2"/>
    <w:rsid w:val="00F808B6"/>
    <w:rsid w:val="00F80C97"/>
    <w:rsid w:val="00F812DF"/>
    <w:rsid w:val="00F81ECB"/>
    <w:rsid w:val="00F840D3"/>
    <w:rsid w:val="00F858E8"/>
    <w:rsid w:val="00F860B0"/>
    <w:rsid w:val="00F871F4"/>
    <w:rsid w:val="00F9000C"/>
    <w:rsid w:val="00F911F7"/>
    <w:rsid w:val="00F91FC1"/>
    <w:rsid w:val="00F92B0F"/>
    <w:rsid w:val="00F933DC"/>
    <w:rsid w:val="00F93EC1"/>
    <w:rsid w:val="00F94AF6"/>
    <w:rsid w:val="00F952D5"/>
    <w:rsid w:val="00F95657"/>
    <w:rsid w:val="00F9591C"/>
    <w:rsid w:val="00F95B35"/>
    <w:rsid w:val="00F972F2"/>
    <w:rsid w:val="00FA0FA4"/>
    <w:rsid w:val="00FA13FA"/>
    <w:rsid w:val="00FA3EF7"/>
    <w:rsid w:val="00FA564A"/>
    <w:rsid w:val="00FA56F4"/>
    <w:rsid w:val="00FA57B0"/>
    <w:rsid w:val="00FA6B55"/>
    <w:rsid w:val="00FA6DC7"/>
    <w:rsid w:val="00FA72FA"/>
    <w:rsid w:val="00FB4B04"/>
    <w:rsid w:val="00FB5F14"/>
    <w:rsid w:val="00FB63E0"/>
    <w:rsid w:val="00FB646C"/>
    <w:rsid w:val="00FB66A1"/>
    <w:rsid w:val="00FB6889"/>
    <w:rsid w:val="00FB741C"/>
    <w:rsid w:val="00FB7976"/>
    <w:rsid w:val="00FB7A2A"/>
    <w:rsid w:val="00FC0407"/>
    <w:rsid w:val="00FC3B50"/>
    <w:rsid w:val="00FC4EBB"/>
    <w:rsid w:val="00FC582C"/>
    <w:rsid w:val="00FC5C50"/>
    <w:rsid w:val="00FC5ECB"/>
    <w:rsid w:val="00FC6D56"/>
    <w:rsid w:val="00FC704D"/>
    <w:rsid w:val="00FC71F2"/>
    <w:rsid w:val="00FC736A"/>
    <w:rsid w:val="00FC75C8"/>
    <w:rsid w:val="00FD01B8"/>
    <w:rsid w:val="00FD0577"/>
    <w:rsid w:val="00FD059A"/>
    <w:rsid w:val="00FD205D"/>
    <w:rsid w:val="00FD2666"/>
    <w:rsid w:val="00FD27BA"/>
    <w:rsid w:val="00FD42A3"/>
    <w:rsid w:val="00FD44ED"/>
    <w:rsid w:val="00FD505F"/>
    <w:rsid w:val="00FD6A07"/>
    <w:rsid w:val="00FD7109"/>
    <w:rsid w:val="00FD758B"/>
    <w:rsid w:val="00FD7AE6"/>
    <w:rsid w:val="00FE0799"/>
    <w:rsid w:val="00FE0CDD"/>
    <w:rsid w:val="00FE0E6C"/>
    <w:rsid w:val="00FE4B12"/>
    <w:rsid w:val="00FE4D08"/>
    <w:rsid w:val="00FE66D2"/>
    <w:rsid w:val="00FE753B"/>
    <w:rsid w:val="00FF0776"/>
    <w:rsid w:val="00FF1EEC"/>
    <w:rsid w:val="00FF26DD"/>
    <w:rsid w:val="00FF2A8A"/>
    <w:rsid w:val="00FF2BD7"/>
    <w:rsid w:val="00FF33F5"/>
    <w:rsid w:val="00FF5341"/>
    <w:rsid w:val="00FF79EF"/>
    <w:rsid w:val="01577D7D"/>
    <w:rsid w:val="01DE5F2F"/>
    <w:rsid w:val="01FE4693"/>
    <w:rsid w:val="0206739D"/>
    <w:rsid w:val="02640881"/>
    <w:rsid w:val="038D3A30"/>
    <w:rsid w:val="039E40F4"/>
    <w:rsid w:val="03A46AE2"/>
    <w:rsid w:val="03DD2309"/>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857434"/>
    <w:rsid w:val="0DBF4AF8"/>
    <w:rsid w:val="0E7E6790"/>
    <w:rsid w:val="0F0B45D0"/>
    <w:rsid w:val="0F207970"/>
    <w:rsid w:val="0F58618F"/>
    <w:rsid w:val="0FC7443F"/>
    <w:rsid w:val="100F0259"/>
    <w:rsid w:val="10267CB9"/>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4DC7436"/>
    <w:rsid w:val="25177823"/>
    <w:rsid w:val="25D927CA"/>
    <w:rsid w:val="26051F0C"/>
    <w:rsid w:val="263A0AB2"/>
    <w:rsid w:val="27BC641D"/>
    <w:rsid w:val="28331CBB"/>
    <w:rsid w:val="29406139"/>
    <w:rsid w:val="2977538F"/>
    <w:rsid w:val="29894948"/>
    <w:rsid w:val="29AB6728"/>
    <w:rsid w:val="29B27BEC"/>
    <w:rsid w:val="29BA48B9"/>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5B22E0B"/>
    <w:rsid w:val="360A6BA0"/>
    <w:rsid w:val="37E2130C"/>
    <w:rsid w:val="38432644"/>
    <w:rsid w:val="393028A9"/>
    <w:rsid w:val="39BF5D27"/>
    <w:rsid w:val="39FE036B"/>
    <w:rsid w:val="3A125BFB"/>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E1C1049"/>
    <w:rsid w:val="4E5053B6"/>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27092E"/>
    <w:rsid w:val="57963469"/>
    <w:rsid w:val="57FE216B"/>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C0786E"/>
    <w:rsid w:val="602B48EC"/>
    <w:rsid w:val="61D568A0"/>
    <w:rsid w:val="6249464B"/>
    <w:rsid w:val="629E3A7E"/>
    <w:rsid w:val="62C05D17"/>
    <w:rsid w:val="63211531"/>
    <w:rsid w:val="641E79EB"/>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F2711A9"/>
    <w:rsid w:val="6F472D92"/>
    <w:rsid w:val="6F71476C"/>
    <w:rsid w:val="6F786DF5"/>
    <w:rsid w:val="6FA746B2"/>
    <w:rsid w:val="70144EAD"/>
    <w:rsid w:val="703C5FD3"/>
    <w:rsid w:val="70663A0C"/>
    <w:rsid w:val="70F547D2"/>
    <w:rsid w:val="719C582B"/>
    <w:rsid w:val="722E6668"/>
    <w:rsid w:val="729E517B"/>
    <w:rsid w:val="73392ABC"/>
    <w:rsid w:val="733C0B01"/>
    <w:rsid w:val="733D728C"/>
    <w:rsid w:val="7527635A"/>
    <w:rsid w:val="755E7C6D"/>
    <w:rsid w:val="75896E70"/>
    <w:rsid w:val="767B27B0"/>
    <w:rsid w:val="76A44EAE"/>
    <w:rsid w:val="76FD5A8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uiPriority="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313BC"/>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A313BC"/>
    <w:pPr>
      <w:keepNext/>
      <w:keepLines/>
      <w:spacing w:line="576" w:lineRule="auto"/>
      <w:outlineLvl w:val="0"/>
    </w:pPr>
    <w:rPr>
      <w:b/>
      <w:kern w:val="44"/>
      <w:sz w:val="44"/>
    </w:rPr>
  </w:style>
  <w:style w:type="paragraph" w:styleId="2">
    <w:name w:val="heading 2"/>
    <w:basedOn w:val="a"/>
    <w:next w:val="a"/>
    <w:link w:val="2Char"/>
    <w:uiPriority w:val="9"/>
    <w:unhideWhenUsed/>
    <w:qFormat/>
    <w:rsid w:val="00A313BC"/>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A313BC"/>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A313BC"/>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uiPriority w:val="99"/>
    <w:unhideWhenUsed/>
    <w:qFormat/>
    <w:rsid w:val="00A313BC"/>
    <w:pPr>
      <w:ind w:firstLineChars="100" w:firstLine="420"/>
    </w:pPr>
  </w:style>
  <w:style w:type="paragraph" w:styleId="a5">
    <w:name w:val="Body Text"/>
    <w:basedOn w:val="a"/>
    <w:uiPriority w:val="99"/>
    <w:unhideWhenUsed/>
    <w:qFormat/>
    <w:rsid w:val="00A313BC"/>
  </w:style>
  <w:style w:type="paragraph" w:styleId="a6">
    <w:name w:val="Normal Indent"/>
    <w:basedOn w:val="a"/>
    <w:qFormat/>
    <w:rsid w:val="00A313BC"/>
    <w:pPr>
      <w:ind w:firstLine="425"/>
    </w:pPr>
    <w:rPr>
      <w:rFonts w:ascii="Times New Roman" w:eastAsia="宋体" w:hAnsi="Times New Roman" w:cs="Times New Roman"/>
      <w:szCs w:val="20"/>
    </w:rPr>
  </w:style>
  <w:style w:type="paragraph" w:styleId="a7">
    <w:name w:val="caption"/>
    <w:basedOn w:val="a"/>
    <w:next w:val="a"/>
    <w:qFormat/>
    <w:rsid w:val="00A313BC"/>
    <w:rPr>
      <w:rFonts w:ascii="Arial" w:eastAsia="黑体" w:hAnsi="Arial" w:cs="Arial"/>
      <w:sz w:val="20"/>
      <w:szCs w:val="20"/>
    </w:rPr>
  </w:style>
  <w:style w:type="paragraph" w:styleId="a8">
    <w:name w:val="annotation text"/>
    <w:basedOn w:val="a"/>
    <w:link w:val="Char1"/>
    <w:qFormat/>
    <w:rsid w:val="00A313BC"/>
    <w:pPr>
      <w:jc w:val="left"/>
    </w:pPr>
    <w:rPr>
      <w:rFonts w:ascii="Times New Roman" w:eastAsia="宋体" w:hAnsi="Times New Roman" w:cs="Times New Roman"/>
      <w:kern w:val="0"/>
      <w:sz w:val="24"/>
      <w:szCs w:val="20"/>
    </w:rPr>
  </w:style>
  <w:style w:type="paragraph" w:styleId="a9">
    <w:name w:val="Plain Text"/>
    <w:basedOn w:val="a"/>
    <w:link w:val="Char0"/>
    <w:qFormat/>
    <w:rsid w:val="00A313BC"/>
    <w:rPr>
      <w:rFonts w:eastAsia="宋体"/>
      <w:sz w:val="24"/>
    </w:rPr>
  </w:style>
  <w:style w:type="paragraph" w:styleId="aa">
    <w:name w:val="Date"/>
    <w:basedOn w:val="a"/>
    <w:next w:val="a"/>
    <w:link w:val="Char2"/>
    <w:uiPriority w:val="99"/>
    <w:unhideWhenUsed/>
    <w:qFormat/>
    <w:rsid w:val="00A313BC"/>
    <w:pPr>
      <w:ind w:leftChars="2500" w:left="100"/>
    </w:pPr>
  </w:style>
  <w:style w:type="paragraph" w:styleId="ab">
    <w:name w:val="Balloon Text"/>
    <w:basedOn w:val="a"/>
    <w:link w:val="Char3"/>
    <w:uiPriority w:val="99"/>
    <w:semiHidden/>
    <w:unhideWhenUsed/>
    <w:qFormat/>
    <w:rsid w:val="00A313BC"/>
    <w:rPr>
      <w:sz w:val="18"/>
      <w:szCs w:val="18"/>
    </w:rPr>
  </w:style>
  <w:style w:type="paragraph" w:styleId="ac">
    <w:name w:val="footer"/>
    <w:basedOn w:val="a"/>
    <w:link w:val="Char4"/>
    <w:unhideWhenUsed/>
    <w:qFormat/>
    <w:rsid w:val="00A313BC"/>
    <w:pPr>
      <w:tabs>
        <w:tab w:val="center" w:pos="4153"/>
        <w:tab w:val="right" w:pos="8306"/>
      </w:tabs>
      <w:snapToGrid w:val="0"/>
      <w:jc w:val="left"/>
    </w:pPr>
    <w:rPr>
      <w:sz w:val="18"/>
      <w:szCs w:val="18"/>
    </w:rPr>
  </w:style>
  <w:style w:type="paragraph" w:styleId="ad">
    <w:name w:val="header"/>
    <w:basedOn w:val="a"/>
    <w:link w:val="Char5"/>
    <w:unhideWhenUsed/>
    <w:qFormat/>
    <w:rsid w:val="00A313BC"/>
    <w:pPr>
      <w:pBdr>
        <w:bottom w:val="single" w:sz="6" w:space="1" w:color="auto"/>
      </w:pBdr>
      <w:tabs>
        <w:tab w:val="center" w:pos="4153"/>
        <w:tab w:val="right" w:pos="8306"/>
      </w:tabs>
      <w:snapToGrid w:val="0"/>
      <w:jc w:val="center"/>
    </w:pPr>
    <w:rPr>
      <w:sz w:val="18"/>
      <w:szCs w:val="18"/>
    </w:rPr>
  </w:style>
  <w:style w:type="paragraph" w:styleId="ae">
    <w:name w:val="Normal (Web)"/>
    <w:basedOn w:val="a"/>
    <w:uiPriority w:val="99"/>
    <w:qFormat/>
    <w:rsid w:val="00A313BC"/>
    <w:rPr>
      <w:rFonts w:ascii="Calibri" w:eastAsia="宋体" w:hAnsi="Calibri" w:cs="Times New Roman"/>
      <w:sz w:val="24"/>
      <w:szCs w:val="24"/>
    </w:rPr>
  </w:style>
  <w:style w:type="character" w:styleId="af">
    <w:name w:val="Strong"/>
    <w:basedOn w:val="a1"/>
    <w:uiPriority w:val="22"/>
    <w:qFormat/>
    <w:rsid w:val="00A313BC"/>
    <w:rPr>
      <w:b/>
      <w:bCs/>
    </w:rPr>
  </w:style>
  <w:style w:type="character" w:styleId="af0">
    <w:name w:val="FollowedHyperlink"/>
    <w:basedOn w:val="a1"/>
    <w:uiPriority w:val="99"/>
    <w:unhideWhenUsed/>
    <w:qFormat/>
    <w:rsid w:val="00A313BC"/>
    <w:rPr>
      <w:color w:val="000000"/>
      <w:u w:val="none"/>
    </w:rPr>
  </w:style>
  <w:style w:type="character" w:styleId="af1">
    <w:name w:val="Emphasis"/>
    <w:basedOn w:val="a1"/>
    <w:uiPriority w:val="20"/>
    <w:qFormat/>
    <w:rsid w:val="00A313BC"/>
  </w:style>
  <w:style w:type="character" w:styleId="af2">
    <w:name w:val="Hyperlink"/>
    <w:basedOn w:val="a1"/>
    <w:uiPriority w:val="99"/>
    <w:unhideWhenUsed/>
    <w:qFormat/>
    <w:rsid w:val="00A313BC"/>
    <w:rPr>
      <w:color w:val="0000FF"/>
      <w:u w:val="single"/>
    </w:rPr>
  </w:style>
  <w:style w:type="table" w:styleId="af3">
    <w:name w:val="Table Grid"/>
    <w:basedOn w:val="a2"/>
    <w:uiPriority w:val="59"/>
    <w:qFormat/>
    <w:rsid w:val="00A31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页眉 Char"/>
    <w:basedOn w:val="a1"/>
    <w:link w:val="ad"/>
    <w:qFormat/>
    <w:rsid w:val="00A313BC"/>
    <w:rPr>
      <w:sz w:val="18"/>
      <w:szCs w:val="18"/>
    </w:rPr>
  </w:style>
  <w:style w:type="character" w:customStyle="1" w:styleId="Char4">
    <w:name w:val="页脚 Char"/>
    <w:basedOn w:val="a1"/>
    <w:link w:val="ac"/>
    <w:qFormat/>
    <w:rsid w:val="00A313BC"/>
    <w:rPr>
      <w:sz w:val="18"/>
      <w:szCs w:val="18"/>
    </w:rPr>
  </w:style>
  <w:style w:type="character" w:customStyle="1" w:styleId="Char10">
    <w:name w:val="纯文本 Char1"/>
    <w:link w:val="a9"/>
    <w:qFormat/>
    <w:rsid w:val="00A313BC"/>
    <w:rPr>
      <w:rFonts w:eastAsia="宋体"/>
      <w:sz w:val="24"/>
    </w:rPr>
  </w:style>
  <w:style w:type="character" w:customStyle="1" w:styleId="Char0">
    <w:name w:val="纯文本 Char"/>
    <w:basedOn w:val="a1"/>
    <w:link w:val="a9"/>
    <w:qFormat/>
    <w:rsid w:val="00A313BC"/>
    <w:rPr>
      <w:rFonts w:ascii="宋体" w:eastAsia="宋体" w:hAnsi="Courier New" w:cs="Courier New"/>
      <w:szCs w:val="21"/>
    </w:rPr>
  </w:style>
  <w:style w:type="paragraph" w:customStyle="1" w:styleId="Default">
    <w:name w:val="Default"/>
    <w:qFormat/>
    <w:rsid w:val="00A313BC"/>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uiPriority w:val="34"/>
    <w:qFormat/>
    <w:rsid w:val="00A313BC"/>
    <w:pPr>
      <w:ind w:firstLineChars="200" w:firstLine="420"/>
    </w:pPr>
  </w:style>
  <w:style w:type="character" w:customStyle="1" w:styleId="Char2">
    <w:name w:val="日期 Char"/>
    <w:basedOn w:val="a1"/>
    <w:link w:val="aa"/>
    <w:uiPriority w:val="99"/>
    <w:semiHidden/>
    <w:qFormat/>
    <w:rsid w:val="00A313BC"/>
  </w:style>
  <w:style w:type="paragraph" w:styleId="af4">
    <w:name w:val="List Paragraph"/>
    <w:basedOn w:val="a"/>
    <w:uiPriority w:val="34"/>
    <w:unhideWhenUsed/>
    <w:qFormat/>
    <w:rsid w:val="00A313BC"/>
    <w:pPr>
      <w:ind w:firstLineChars="200" w:firstLine="420"/>
    </w:pPr>
  </w:style>
  <w:style w:type="character" w:customStyle="1" w:styleId="CharChar">
    <w:name w:val="正文文本缩进 Char Char"/>
    <w:link w:val="11"/>
    <w:qFormat/>
    <w:rsid w:val="00A313BC"/>
    <w:rPr>
      <w:rFonts w:ascii="宋体"/>
      <w:sz w:val="24"/>
    </w:rPr>
  </w:style>
  <w:style w:type="paragraph" w:customStyle="1" w:styleId="11">
    <w:name w:val="正文文本缩进1"/>
    <w:basedOn w:val="a"/>
    <w:link w:val="CharChar"/>
    <w:qFormat/>
    <w:rsid w:val="00A313BC"/>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A313BC"/>
    <w:rPr>
      <w:sz w:val="24"/>
    </w:rPr>
  </w:style>
  <w:style w:type="paragraph" w:customStyle="1" w:styleId="12">
    <w:name w:val="日期1"/>
    <w:basedOn w:val="a"/>
    <w:next w:val="a"/>
    <w:link w:val="CharChar0"/>
    <w:qFormat/>
    <w:rsid w:val="00A313BC"/>
    <w:rPr>
      <w:rFonts w:ascii="Times New Roman" w:eastAsia="宋体" w:hAnsi="Times New Roman" w:cs="Times New Roman"/>
      <w:kern w:val="0"/>
      <w:sz w:val="24"/>
      <w:szCs w:val="20"/>
    </w:rPr>
  </w:style>
  <w:style w:type="paragraph" w:customStyle="1" w:styleId="13">
    <w:name w:val="正文缩进1"/>
    <w:basedOn w:val="a"/>
    <w:qFormat/>
    <w:rsid w:val="00A313B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313BC"/>
    <w:rPr>
      <w:rFonts w:ascii="Arial" w:eastAsia="微软雅黑" w:hAnsi="Arial" w:cs="Times New Roman"/>
      <w:b/>
      <w:kern w:val="0"/>
      <w:sz w:val="28"/>
      <w:szCs w:val="20"/>
    </w:rPr>
  </w:style>
  <w:style w:type="character" w:customStyle="1" w:styleId="apple-converted-space">
    <w:name w:val="apple-converted-space"/>
    <w:basedOn w:val="a1"/>
    <w:qFormat/>
    <w:rsid w:val="00A313BC"/>
  </w:style>
  <w:style w:type="character" w:customStyle="1" w:styleId="Char">
    <w:name w:val="信息标题 Char"/>
    <w:basedOn w:val="a1"/>
    <w:link w:val="a0"/>
    <w:uiPriority w:val="99"/>
    <w:qFormat/>
    <w:rsid w:val="00A313BC"/>
    <w:rPr>
      <w:rFonts w:ascii="Arial" w:eastAsiaTheme="minorEastAsia" w:hAnsi="Arial" w:cs="Arial"/>
      <w:kern w:val="2"/>
      <w:sz w:val="24"/>
      <w:szCs w:val="24"/>
      <w:shd w:val="clear" w:color="auto" w:fill="7F7F7F"/>
    </w:rPr>
  </w:style>
  <w:style w:type="character" w:customStyle="1" w:styleId="hover25">
    <w:name w:val="hover25"/>
    <w:basedOn w:val="a1"/>
    <w:qFormat/>
    <w:rsid w:val="00A313BC"/>
  </w:style>
  <w:style w:type="character" w:customStyle="1" w:styleId="red">
    <w:name w:val="red"/>
    <w:basedOn w:val="a1"/>
    <w:qFormat/>
    <w:rsid w:val="00A313BC"/>
    <w:rPr>
      <w:color w:val="FF0000"/>
      <w:sz w:val="18"/>
      <w:szCs w:val="18"/>
    </w:rPr>
  </w:style>
  <w:style w:type="character" w:customStyle="1" w:styleId="red1">
    <w:name w:val="red1"/>
    <w:basedOn w:val="a1"/>
    <w:qFormat/>
    <w:rsid w:val="00A313BC"/>
    <w:rPr>
      <w:color w:val="FF0000"/>
      <w:sz w:val="18"/>
      <w:szCs w:val="18"/>
    </w:rPr>
  </w:style>
  <w:style w:type="character" w:customStyle="1" w:styleId="red2">
    <w:name w:val="red2"/>
    <w:basedOn w:val="a1"/>
    <w:qFormat/>
    <w:rsid w:val="00A313BC"/>
    <w:rPr>
      <w:color w:val="FF0000"/>
    </w:rPr>
  </w:style>
  <w:style w:type="character" w:customStyle="1" w:styleId="blue">
    <w:name w:val="blue"/>
    <w:basedOn w:val="a1"/>
    <w:qFormat/>
    <w:rsid w:val="00A313BC"/>
    <w:rPr>
      <w:color w:val="0371C6"/>
      <w:sz w:val="21"/>
      <w:szCs w:val="21"/>
    </w:rPr>
  </w:style>
  <w:style w:type="character" w:customStyle="1" w:styleId="green">
    <w:name w:val="green"/>
    <w:basedOn w:val="a1"/>
    <w:qFormat/>
    <w:rsid w:val="00A313BC"/>
    <w:rPr>
      <w:color w:val="66AE00"/>
      <w:sz w:val="18"/>
      <w:szCs w:val="18"/>
    </w:rPr>
  </w:style>
  <w:style w:type="character" w:customStyle="1" w:styleId="green1">
    <w:name w:val="green1"/>
    <w:basedOn w:val="a1"/>
    <w:qFormat/>
    <w:rsid w:val="00A313BC"/>
    <w:rPr>
      <w:color w:val="66AE00"/>
      <w:sz w:val="18"/>
      <w:szCs w:val="18"/>
    </w:rPr>
  </w:style>
  <w:style w:type="character" w:customStyle="1" w:styleId="right">
    <w:name w:val="right"/>
    <w:basedOn w:val="a1"/>
    <w:qFormat/>
    <w:rsid w:val="00A313BC"/>
    <w:rPr>
      <w:color w:val="999999"/>
      <w:sz w:val="18"/>
      <w:szCs w:val="18"/>
    </w:rPr>
  </w:style>
  <w:style w:type="character" w:customStyle="1" w:styleId="gb-jt">
    <w:name w:val="gb-jt"/>
    <w:basedOn w:val="a1"/>
    <w:qFormat/>
    <w:rsid w:val="00A313BC"/>
  </w:style>
  <w:style w:type="character" w:customStyle="1" w:styleId="Char3">
    <w:name w:val="批注框文本 Char"/>
    <w:basedOn w:val="a1"/>
    <w:link w:val="ab"/>
    <w:uiPriority w:val="99"/>
    <w:semiHidden/>
    <w:qFormat/>
    <w:rsid w:val="00A313BC"/>
    <w:rPr>
      <w:rFonts w:asciiTheme="minorHAnsi" w:eastAsiaTheme="minorEastAsia" w:hAnsiTheme="minorHAnsi" w:cstheme="minorBidi"/>
      <w:kern w:val="2"/>
      <w:sz w:val="18"/>
      <w:szCs w:val="18"/>
    </w:rPr>
  </w:style>
  <w:style w:type="paragraph" w:customStyle="1" w:styleId="Style43">
    <w:name w:val="_Style 43"/>
    <w:basedOn w:val="a"/>
    <w:rsid w:val="00A313BC"/>
    <w:pPr>
      <w:adjustRightInd w:val="0"/>
      <w:spacing w:line="360" w:lineRule="atLeast"/>
      <w:jc w:val="left"/>
      <w:textAlignment w:val="baseline"/>
    </w:pPr>
    <w:rPr>
      <w:rFonts w:ascii="Times New Roman" w:eastAsia="宋体" w:hAnsi="Times New Roman" w:cs="Times New Roman"/>
      <w:kern w:val="0"/>
      <w:sz w:val="24"/>
      <w:szCs w:val="20"/>
    </w:rPr>
  </w:style>
  <w:style w:type="paragraph" w:customStyle="1" w:styleId="20">
    <w:name w:val="样式 首行缩进:  2 字符"/>
    <w:basedOn w:val="a"/>
    <w:qFormat/>
    <w:rsid w:val="00A313BC"/>
    <w:pPr>
      <w:spacing w:line="360" w:lineRule="auto"/>
      <w:ind w:firstLineChars="200" w:firstLine="420"/>
    </w:pPr>
    <w:rPr>
      <w:rFonts w:ascii="Times New Roman" w:eastAsia="宋体" w:hAnsi="Times New Roman" w:cs="宋体"/>
      <w:szCs w:val="20"/>
    </w:rPr>
  </w:style>
  <w:style w:type="character" w:customStyle="1" w:styleId="apple-style-span">
    <w:name w:val="apple-style-span"/>
    <w:basedOn w:val="a1"/>
    <w:qFormat/>
    <w:rsid w:val="00A313BC"/>
  </w:style>
  <w:style w:type="paragraph" w:customStyle="1" w:styleId="Pa0">
    <w:name w:val="Pa0"/>
    <w:basedOn w:val="a"/>
    <w:next w:val="a"/>
    <w:uiPriority w:val="99"/>
    <w:rsid w:val="00A313BC"/>
    <w:pPr>
      <w:widowControl/>
      <w:autoSpaceDE w:val="0"/>
      <w:autoSpaceDN w:val="0"/>
      <w:adjustRightInd w:val="0"/>
      <w:spacing w:line="241" w:lineRule="atLeast"/>
      <w:jc w:val="left"/>
    </w:pPr>
    <w:rPr>
      <w:rFonts w:ascii="FZHei-B01S" w:eastAsia="FZHei-B01S" w:hAnsi="Calibri" w:cs="Times New Roman"/>
      <w:kern w:val="0"/>
      <w:sz w:val="24"/>
      <w:szCs w:val="24"/>
    </w:rPr>
  </w:style>
  <w:style w:type="character" w:customStyle="1" w:styleId="param-name">
    <w:name w:val="param-name"/>
    <w:basedOn w:val="a1"/>
    <w:qFormat/>
    <w:rsid w:val="00A313BC"/>
  </w:style>
  <w:style w:type="character" w:customStyle="1" w:styleId="font41">
    <w:name w:val="font41"/>
    <w:basedOn w:val="a1"/>
    <w:qFormat/>
    <w:rsid w:val="00A313BC"/>
    <w:rPr>
      <w:rFonts w:ascii="Times New Roman" w:hAnsi="Times New Roman" w:cs="Times New Roman" w:hint="default"/>
      <w:color w:val="000000"/>
      <w:sz w:val="20"/>
      <w:szCs w:val="20"/>
      <w:u w:val="none"/>
    </w:rPr>
  </w:style>
  <w:style w:type="character" w:customStyle="1" w:styleId="font11">
    <w:name w:val="font11"/>
    <w:basedOn w:val="a1"/>
    <w:qFormat/>
    <w:rsid w:val="00A313BC"/>
    <w:rPr>
      <w:rFonts w:ascii="宋体" w:eastAsia="宋体" w:hAnsi="宋体" w:cs="宋体" w:hint="eastAsia"/>
      <w:color w:val="000000"/>
      <w:sz w:val="20"/>
      <w:szCs w:val="20"/>
      <w:u w:val="none"/>
    </w:rPr>
  </w:style>
  <w:style w:type="character" w:customStyle="1" w:styleId="Char6">
    <w:name w:val="批注文字 Char"/>
    <w:link w:val="a8"/>
    <w:rsid w:val="00A313BC"/>
    <w:rPr>
      <w:sz w:val="24"/>
    </w:rPr>
  </w:style>
  <w:style w:type="character" w:customStyle="1" w:styleId="Char1">
    <w:name w:val="批注文字 Char1"/>
    <w:basedOn w:val="a1"/>
    <w:link w:val="a8"/>
    <w:uiPriority w:val="99"/>
    <w:semiHidden/>
    <w:qFormat/>
    <w:rsid w:val="00A313BC"/>
    <w:rPr>
      <w:rFonts w:asciiTheme="minorHAnsi" w:eastAsiaTheme="minorEastAsia" w:hAnsiTheme="minorHAnsi" w:cstheme="minorBidi"/>
      <w:kern w:val="2"/>
      <w:sz w:val="21"/>
      <w:szCs w:val="22"/>
    </w:rPr>
  </w:style>
  <w:style w:type="character" w:styleId="af5">
    <w:name w:val="annotation reference"/>
    <w:basedOn w:val="a1"/>
    <w:uiPriority w:val="99"/>
    <w:semiHidden/>
    <w:unhideWhenUsed/>
    <w:rsid w:val="000F75FC"/>
    <w:rPr>
      <w:sz w:val="21"/>
      <w:szCs w:val="21"/>
    </w:rPr>
  </w:style>
  <w:style w:type="paragraph" w:styleId="af6">
    <w:name w:val="annotation subject"/>
    <w:basedOn w:val="a8"/>
    <w:next w:val="a8"/>
    <w:link w:val="Char7"/>
    <w:uiPriority w:val="99"/>
    <w:semiHidden/>
    <w:unhideWhenUsed/>
    <w:rsid w:val="000F75FC"/>
    <w:rPr>
      <w:rFonts w:asciiTheme="minorHAnsi" w:eastAsiaTheme="minorEastAsia" w:hAnsiTheme="minorHAnsi" w:cstheme="minorBidi"/>
      <w:b/>
      <w:bCs/>
      <w:kern w:val="2"/>
      <w:sz w:val="21"/>
      <w:szCs w:val="22"/>
    </w:rPr>
  </w:style>
  <w:style w:type="character" w:customStyle="1" w:styleId="Char7">
    <w:name w:val="批注主题 Char"/>
    <w:basedOn w:val="Char1"/>
    <w:link w:val="af6"/>
    <w:uiPriority w:val="99"/>
    <w:semiHidden/>
    <w:rsid w:val="000F75FC"/>
    <w:rPr>
      <w:b/>
      <w:bCs/>
    </w:rPr>
  </w:style>
  <w:style w:type="character" w:customStyle="1" w:styleId="3Char">
    <w:name w:val="正文文本缩进 3 Char"/>
    <w:link w:val="30"/>
    <w:uiPriority w:val="99"/>
    <w:locked/>
    <w:rsid w:val="00DA1D03"/>
    <w:rPr>
      <w:sz w:val="16"/>
      <w:szCs w:val="16"/>
    </w:rPr>
  </w:style>
  <w:style w:type="paragraph" w:styleId="30">
    <w:name w:val="Body Text Indent 3"/>
    <w:basedOn w:val="a"/>
    <w:link w:val="3Char"/>
    <w:uiPriority w:val="99"/>
    <w:rsid w:val="00DA1D03"/>
    <w:pPr>
      <w:widowControl/>
      <w:spacing w:after="120"/>
      <w:ind w:leftChars="200" w:left="420"/>
      <w:jc w:val="left"/>
    </w:pPr>
    <w:rPr>
      <w:rFonts w:ascii="Times New Roman" w:eastAsia="宋体" w:hAnsi="Times New Roman" w:cs="Times New Roman"/>
      <w:kern w:val="0"/>
      <w:sz w:val="16"/>
      <w:szCs w:val="16"/>
    </w:rPr>
  </w:style>
  <w:style w:type="character" w:customStyle="1" w:styleId="3Char1">
    <w:name w:val="正文文本缩进 3 Char1"/>
    <w:basedOn w:val="a1"/>
    <w:link w:val="30"/>
    <w:uiPriority w:val="99"/>
    <w:semiHidden/>
    <w:rsid w:val="00DA1D03"/>
    <w:rPr>
      <w:rFonts w:asciiTheme="minorHAnsi" w:eastAsiaTheme="minorEastAsia" w:hAnsiTheme="minorHAnsi" w:cstheme="minorBidi"/>
      <w:kern w:val="2"/>
      <w:sz w:val="16"/>
      <w:szCs w:val="16"/>
    </w:rPr>
  </w:style>
  <w:style w:type="paragraph" w:customStyle="1" w:styleId="00">
    <w:name w:val="正文_0_0"/>
    <w:qFormat/>
    <w:rsid w:val="00240244"/>
    <w:rPr>
      <w:rFonts w:asciiTheme="minorHAnsi" w:eastAsiaTheme="minorEastAsia" w:hAnsiTheme="minorHAnsi" w:cstheme="minorBidi"/>
      <w:sz w:val="21"/>
      <w:szCs w:val="22"/>
    </w:rPr>
  </w:style>
  <w:style w:type="paragraph" w:customStyle="1" w:styleId="af7">
    <w:name w:val="段"/>
    <w:qFormat/>
    <w:rsid w:val="00240244"/>
    <w:pPr>
      <w:tabs>
        <w:tab w:val="center" w:pos="4201"/>
        <w:tab w:val="right" w:leader="dot" w:pos="9298"/>
      </w:tabs>
      <w:autoSpaceDE w:val="0"/>
      <w:autoSpaceDN w:val="0"/>
      <w:ind w:firstLineChars="200" w:firstLine="420"/>
      <w:jc w:val="both"/>
    </w:pPr>
    <w:rPr>
      <w:rFonts w:ascii="宋体" w:eastAsiaTheme="minorEastAsia" w:hAnsiTheme="minorHAnsi" w:cstheme="minorBidi"/>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2C5D20-5ED0-4E1C-A498-31C956642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1588</TotalTime>
  <Pages>57</Pages>
  <Words>4718</Words>
  <Characters>26899</Characters>
  <Application>Microsoft Office Word</Application>
  <DocSecurity>0</DocSecurity>
  <Lines>224</Lines>
  <Paragraphs>63</Paragraphs>
  <ScaleCrop>false</ScaleCrop>
  <Company>Microsoft</Company>
  <LinksUpToDate>false</LinksUpToDate>
  <CharactersWithSpaces>31554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鄢陵县公共资源交易中心:石慧娟</cp:lastModifiedBy>
  <cp:revision>1592</cp:revision>
  <cp:lastPrinted>2018-09-27T02:54:00Z</cp:lastPrinted>
  <dcterms:created xsi:type="dcterms:W3CDTF">2017-11-29T08:03:00Z</dcterms:created>
  <dcterms:modified xsi:type="dcterms:W3CDTF">2018-10-17T08:11:00Z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