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8E5DF9" w:rsidRDefault="008E5DF9" w:rsidP="00D43490">
      <w:pPr>
        <w:pStyle w:val="p16"/>
        <w:spacing w:before="0" w:after="0" w:line="360" w:lineRule="auto"/>
        <w:jc w:val="center"/>
        <w:rPr>
          <w:b/>
          <w:bCs/>
          <w:sz w:val="48"/>
          <w:szCs w:val="48"/>
        </w:rPr>
      </w:pPr>
      <w:r w:rsidRPr="008E5DF9">
        <w:rPr>
          <w:rFonts w:hint="eastAsia"/>
          <w:b/>
          <w:bCs/>
          <w:sz w:val="48"/>
          <w:szCs w:val="48"/>
        </w:rPr>
        <w:t>襄城县</w:t>
      </w:r>
      <w:proofErr w:type="gramStart"/>
      <w:r w:rsidRPr="008E5DF9">
        <w:rPr>
          <w:rFonts w:hint="eastAsia"/>
          <w:b/>
          <w:bCs/>
          <w:sz w:val="48"/>
          <w:szCs w:val="48"/>
        </w:rPr>
        <w:t>丁营乡光门李中心</w:t>
      </w:r>
      <w:proofErr w:type="gramEnd"/>
      <w:r w:rsidRPr="008E5DF9">
        <w:rPr>
          <w:rFonts w:hint="eastAsia"/>
          <w:b/>
          <w:bCs/>
          <w:sz w:val="48"/>
          <w:szCs w:val="48"/>
        </w:rPr>
        <w:t>小学修缮工程项目</w:t>
      </w:r>
    </w:p>
    <w:p w:rsidR="00D276B8" w:rsidRPr="00FB5390" w:rsidRDefault="00B92A7A" w:rsidP="00D43490">
      <w:pPr>
        <w:pStyle w:val="p16"/>
        <w:spacing w:before="0" w:after="0" w:line="360" w:lineRule="auto"/>
        <w:jc w:val="center"/>
        <w:rPr>
          <w:b/>
          <w:spacing w:val="20"/>
          <w:sz w:val="48"/>
          <w:szCs w:val="48"/>
        </w:rPr>
      </w:pPr>
      <w:r>
        <w:rPr>
          <w:rFonts w:hint="eastAsia"/>
          <w:b/>
          <w:spacing w:val="20"/>
          <w:sz w:val="48"/>
          <w:szCs w:val="48"/>
        </w:rPr>
        <w:t>竞争性谈判文件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505500"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（项目编号：XZZ—T20180</w:t>
      </w:r>
      <w:r w:rsidR="008E5DF9">
        <w:rPr>
          <w:rFonts w:ascii="宋体" w:hAnsi="宋体" w:hint="eastAsia"/>
          <w:b/>
          <w:spacing w:val="20"/>
          <w:sz w:val="36"/>
          <w:szCs w:val="36"/>
        </w:rPr>
        <w:t>78</w:t>
      </w:r>
      <w:r>
        <w:rPr>
          <w:rFonts w:ascii="宋体" w:hAnsi="宋体" w:hint="eastAsia"/>
          <w:b/>
          <w:spacing w:val="20"/>
          <w:sz w:val="36"/>
          <w:szCs w:val="36"/>
        </w:rPr>
        <w:t>号）</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2018年</w:t>
      </w:r>
      <w:r w:rsidR="008E5DF9">
        <w:rPr>
          <w:rFonts w:ascii="宋体" w:hAnsi="宋体" w:hint="eastAsia"/>
          <w:b/>
          <w:spacing w:val="20"/>
          <w:sz w:val="36"/>
          <w:szCs w:val="36"/>
        </w:rPr>
        <w:t>11</w:t>
      </w:r>
      <w:r>
        <w:rPr>
          <w:rFonts w:ascii="宋体" w:hAnsi="宋体" w:hint="eastAsia"/>
          <w:b/>
          <w:spacing w:val="20"/>
          <w:sz w:val="36"/>
          <w:szCs w:val="36"/>
        </w:rPr>
        <w:t>月</w:t>
      </w:r>
      <w:r w:rsidR="008E5DF9">
        <w:rPr>
          <w:rFonts w:ascii="宋体" w:hAnsi="宋体" w:hint="eastAsia"/>
          <w:b/>
          <w:spacing w:val="20"/>
          <w:sz w:val="36"/>
          <w:szCs w:val="36"/>
        </w:rPr>
        <w:t>8</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4</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11</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20</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27</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30</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43490" w:rsidRDefault="00B92A7A" w:rsidP="00D43490">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Pr="00D43490" w:rsidRDefault="00B92A7A" w:rsidP="00D43490">
      <w:pPr>
        <w:spacing w:line="400" w:lineRule="exact"/>
        <w:jc w:val="center"/>
        <w:rPr>
          <w:rFonts w:ascii="宋体" w:hAnsi="宋体" w:cs="宋体"/>
          <w:b/>
          <w:sz w:val="32"/>
          <w:szCs w:val="32"/>
        </w:rPr>
      </w:pPr>
      <w:r w:rsidRPr="00D43490">
        <w:rPr>
          <w:rFonts w:hint="eastAsia"/>
          <w:bCs/>
          <w:color w:val="000000"/>
          <w:sz w:val="24"/>
        </w:rPr>
        <w:t xml:space="preserve"> </w:t>
      </w:r>
    </w:p>
    <w:p w:rsidR="00A04671" w:rsidRPr="00D43490" w:rsidRDefault="00D43490" w:rsidP="00D43490">
      <w:pPr>
        <w:pStyle w:val="p16"/>
        <w:spacing w:line="360" w:lineRule="auto"/>
        <w:ind w:firstLineChars="200" w:firstLine="480"/>
        <w:jc w:val="both"/>
        <w:rPr>
          <w:bCs/>
          <w:color w:val="000000"/>
        </w:rPr>
      </w:pPr>
      <w:r w:rsidRPr="00D43490">
        <w:rPr>
          <w:rFonts w:hint="eastAsia"/>
          <w:bCs/>
          <w:color w:val="000000"/>
        </w:rPr>
        <w:t>襄城县政府采购中心受</w:t>
      </w:r>
      <w:r w:rsidR="008533F3" w:rsidRPr="008533F3">
        <w:rPr>
          <w:rFonts w:hint="eastAsia"/>
          <w:bCs/>
          <w:color w:val="000000"/>
        </w:rPr>
        <w:t>襄城</w:t>
      </w:r>
      <w:proofErr w:type="gramStart"/>
      <w:r w:rsidR="008533F3" w:rsidRPr="008533F3">
        <w:rPr>
          <w:rFonts w:hint="eastAsia"/>
          <w:bCs/>
          <w:color w:val="000000"/>
        </w:rPr>
        <w:t>县</w:t>
      </w:r>
      <w:r w:rsidR="00F91BE9">
        <w:rPr>
          <w:rFonts w:hint="eastAsia"/>
          <w:bCs/>
          <w:color w:val="000000"/>
        </w:rPr>
        <w:t>丁营乡</w:t>
      </w:r>
      <w:proofErr w:type="gramEnd"/>
      <w:r w:rsidR="008533F3" w:rsidRPr="008533F3">
        <w:rPr>
          <w:rFonts w:hint="eastAsia"/>
          <w:bCs/>
          <w:color w:val="000000"/>
        </w:rPr>
        <w:t>中心学校</w:t>
      </w:r>
      <w:r w:rsidRPr="00D43490">
        <w:rPr>
          <w:rFonts w:hint="eastAsia"/>
          <w:bCs/>
          <w:color w:val="000000"/>
        </w:rPr>
        <w:t>的委托，对“</w:t>
      </w:r>
      <w:r w:rsidR="008E5DF9" w:rsidRPr="008E5DF9">
        <w:rPr>
          <w:rFonts w:hint="eastAsia"/>
          <w:bCs/>
          <w:color w:val="000000"/>
        </w:rPr>
        <w:t>襄城县丁营乡光门李中心小学修缮工程项目</w:t>
      </w:r>
      <w:r w:rsidRPr="00D43490">
        <w:rPr>
          <w:rFonts w:hint="eastAsia"/>
          <w:bCs/>
          <w:color w:val="000000"/>
        </w:rPr>
        <w:t>”进行竞争性谈判采购,欢迎符合相关条件的投标企业报名参加。</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A04671" w:rsidRPr="00A04671" w:rsidRDefault="008E5DF9" w:rsidP="008E5DF9">
      <w:pPr>
        <w:pStyle w:val="p0"/>
        <w:spacing w:before="100" w:after="100"/>
        <w:ind w:firstLineChars="200" w:firstLine="480"/>
        <w:rPr>
          <w:rFonts w:cs="宋体"/>
          <w:bCs/>
          <w:sz w:val="24"/>
        </w:rPr>
      </w:pPr>
      <w:r w:rsidRPr="008E5DF9">
        <w:rPr>
          <w:rFonts w:cs="宋体" w:hint="eastAsia"/>
          <w:bCs/>
          <w:sz w:val="24"/>
        </w:rPr>
        <w:t>襄城县</w:t>
      </w:r>
      <w:proofErr w:type="gramStart"/>
      <w:r w:rsidRPr="008E5DF9">
        <w:rPr>
          <w:rFonts w:cs="宋体" w:hint="eastAsia"/>
          <w:bCs/>
          <w:sz w:val="24"/>
        </w:rPr>
        <w:t>丁营乡光门李中心</w:t>
      </w:r>
      <w:proofErr w:type="gramEnd"/>
      <w:r w:rsidRPr="008E5DF9">
        <w:rPr>
          <w:rFonts w:cs="宋体" w:hint="eastAsia"/>
          <w:bCs/>
          <w:sz w:val="24"/>
        </w:rPr>
        <w:t>小学修缮工程项目</w:t>
      </w:r>
      <w:r w:rsidR="00A04671" w:rsidRPr="00A04671">
        <w:rPr>
          <w:rFonts w:cs="宋体" w:hint="eastAsia"/>
          <w:bCs/>
          <w:sz w:val="24"/>
        </w:rPr>
        <w:t xml:space="preserve">    </w:t>
      </w:r>
    </w:p>
    <w:p w:rsidR="00D276B8" w:rsidRDefault="00A04671" w:rsidP="00A04671">
      <w:pPr>
        <w:pStyle w:val="p0"/>
        <w:spacing w:before="100" w:after="100" w:line="360" w:lineRule="auto"/>
        <w:ind w:firstLineChars="200" w:firstLine="480"/>
        <w:jc w:val="left"/>
        <w:rPr>
          <w:rFonts w:cs="宋体"/>
          <w:sz w:val="24"/>
          <w:szCs w:val="24"/>
        </w:rPr>
      </w:pPr>
      <w:r w:rsidRPr="00A04671">
        <w:rPr>
          <w:rFonts w:cs="宋体" w:hint="eastAsia"/>
          <w:bCs/>
          <w:sz w:val="24"/>
        </w:rPr>
        <w:t>编号：</w:t>
      </w:r>
      <w:r w:rsidRPr="00A04671">
        <w:rPr>
          <w:rFonts w:cs="宋体" w:hint="eastAsia"/>
          <w:bCs/>
          <w:sz w:val="24"/>
        </w:rPr>
        <w:t>XZZ-T20180</w:t>
      </w:r>
      <w:r w:rsidR="008E5DF9">
        <w:rPr>
          <w:rFonts w:cs="宋体" w:hint="eastAsia"/>
          <w:bCs/>
          <w:sz w:val="24"/>
        </w:rPr>
        <w:t>78</w:t>
      </w:r>
      <w:r w:rsidRPr="00A04671">
        <w:rPr>
          <w:rFonts w:cs="宋体" w:hint="eastAsia"/>
          <w:bCs/>
          <w:sz w:val="24"/>
        </w:rPr>
        <w:t>号</w:t>
      </w:r>
      <w:r w:rsidRPr="00A04671">
        <w:rPr>
          <w:rFonts w:cs="宋体" w:hint="eastAsia"/>
          <w:bCs/>
          <w:sz w:val="24"/>
        </w:rPr>
        <w:t xml:space="preserve"> </w:t>
      </w:r>
      <w:r w:rsidR="00B92A7A">
        <w:rPr>
          <w:rFonts w:cs="宋体" w:hint="eastAsia"/>
          <w:sz w:val="24"/>
          <w:szCs w:val="24"/>
        </w:rPr>
        <w:t xml:space="preserve">                                </w:t>
      </w:r>
    </w:p>
    <w:p w:rsidR="00D276B8" w:rsidRPr="003701F4" w:rsidRDefault="00B92A7A" w:rsidP="003701F4">
      <w:pPr>
        <w:pStyle w:val="p16"/>
        <w:spacing w:line="360" w:lineRule="auto"/>
        <w:ind w:firstLineChars="200" w:firstLine="480"/>
        <w:jc w:val="both"/>
        <w:rPr>
          <w:bCs/>
          <w:color w:val="000000"/>
        </w:rPr>
      </w:pPr>
      <w:r w:rsidRPr="003701F4">
        <w:rPr>
          <w:rFonts w:hint="eastAsia"/>
          <w:bCs/>
          <w:color w:val="000000"/>
        </w:rPr>
        <w:t>二</w:t>
      </w:r>
      <w:r w:rsidRPr="003701F4">
        <w:rPr>
          <w:rFonts w:ascii="Times New Roman" w:hAnsi="Times New Roman" w:hint="eastAsia"/>
          <w:b/>
          <w:bCs/>
        </w:rPr>
        <w:t>、项目简要说明</w:t>
      </w:r>
      <w:r w:rsidRPr="003701F4">
        <w:rPr>
          <w:rFonts w:hint="eastAsia"/>
          <w:bCs/>
          <w:color w:val="000000"/>
        </w:rPr>
        <w:t>：</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建设地点：</w:t>
      </w:r>
      <w:r w:rsidR="008E5DF9" w:rsidRPr="008E5DF9">
        <w:rPr>
          <w:rFonts w:hint="eastAsia"/>
          <w:bCs/>
          <w:color w:val="000000"/>
        </w:rPr>
        <w:t>襄城县</w:t>
      </w:r>
      <w:proofErr w:type="gramStart"/>
      <w:r w:rsidR="008E5DF9" w:rsidRPr="008E5DF9">
        <w:rPr>
          <w:rFonts w:hint="eastAsia"/>
          <w:bCs/>
          <w:color w:val="000000"/>
        </w:rPr>
        <w:t>丁营乡光门李中心</w:t>
      </w:r>
      <w:proofErr w:type="gramEnd"/>
      <w:r w:rsidR="008E5DF9" w:rsidRPr="008E5DF9">
        <w:rPr>
          <w:rFonts w:hint="eastAsia"/>
          <w:bCs/>
          <w:color w:val="000000"/>
        </w:rPr>
        <w:t>小学</w:t>
      </w:r>
      <w:r w:rsidRPr="003701F4">
        <w:rPr>
          <w:rFonts w:hint="eastAsia"/>
          <w:bCs/>
          <w:color w:val="000000"/>
        </w:rPr>
        <w:t xml:space="preserve">。 </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工作内容：工程量清单所列内容。</w:t>
      </w:r>
    </w:p>
    <w:p w:rsidR="0070038E" w:rsidRPr="003701F4" w:rsidRDefault="003701F4" w:rsidP="003701F4">
      <w:pPr>
        <w:pStyle w:val="p16"/>
        <w:spacing w:line="360" w:lineRule="auto"/>
        <w:ind w:firstLineChars="200" w:firstLine="480"/>
        <w:jc w:val="both"/>
        <w:rPr>
          <w:bCs/>
          <w:color w:val="000000"/>
        </w:rPr>
      </w:pPr>
      <w:r w:rsidRPr="003701F4">
        <w:rPr>
          <w:rFonts w:hint="eastAsia"/>
          <w:bCs/>
          <w:color w:val="000000"/>
        </w:rPr>
        <w:t>工程预算：</w:t>
      </w:r>
      <w:r w:rsidR="008E5DF9" w:rsidRPr="008E5DF9">
        <w:rPr>
          <w:rFonts w:hint="eastAsia"/>
          <w:bCs/>
          <w:color w:val="000000"/>
        </w:rPr>
        <w:t>207573.50</w:t>
      </w:r>
      <w:r w:rsidRPr="003701F4">
        <w:rPr>
          <w:rFonts w:hint="eastAsia"/>
          <w:bCs/>
          <w:color w:val="000000"/>
        </w:rPr>
        <w:t>元。</w:t>
      </w:r>
      <w:r w:rsidR="0070038E" w:rsidRPr="003701F4">
        <w:rPr>
          <w:rFonts w:hint="eastAsia"/>
          <w:bCs/>
          <w:color w:val="000000"/>
        </w:rPr>
        <w:t>（具体工程量及要求见谈判文件）</w:t>
      </w:r>
    </w:p>
    <w:p w:rsidR="00D276B8" w:rsidRPr="00D9491F" w:rsidRDefault="00B92A7A" w:rsidP="00AC7E82">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（一）符合《中华人民共和国政府采购法》第二十二条</w:t>
      </w:r>
      <w:r w:rsidR="008E5DF9">
        <w:rPr>
          <w:rFonts w:hint="eastAsia"/>
          <w:bCs/>
          <w:color w:val="000000"/>
        </w:rPr>
        <w:t>第一款</w:t>
      </w:r>
      <w:r w:rsidRPr="00AC7E82">
        <w:rPr>
          <w:rFonts w:hint="eastAsia"/>
          <w:bCs/>
          <w:color w:val="000000"/>
        </w:rPr>
        <w:t>规定；</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（二）投标人应具有房屋建筑工程施工总承包叁级或以上资质，并具有有效的安全生产许可证；</w:t>
      </w:r>
      <w:r w:rsidRPr="00AC7E82">
        <w:rPr>
          <w:bCs/>
          <w:color w:val="000000"/>
        </w:rPr>
        <w:t xml:space="preserve"> </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（三）投标人拟拟派项目经理须具有建筑工程专业贰级及以上注册建造师资格、具备有效的安全生产考核合格证，且未担任其他在施建设工程项目的项目经理；</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 xml:space="preserve">（四）根据《关于在政府采购活动中查询及使用信用记录有关问题的通知》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70038E" w:rsidRPr="0070038E" w:rsidRDefault="0070038E" w:rsidP="0070038E">
      <w:pPr>
        <w:pStyle w:val="p16"/>
        <w:spacing w:line="360" w:lineRule="auto"/>
        <w:ind w:firstLineChars="200" w:firstLine="480"/>
        <w:jc w:val="both"/>
        <w:rPr>
          <w:bCs/>
          <w:color w:val="000000"/>
        </w:rPr>
      </w:pPr>
      <w:r w:rsidRPr="0070038E">
        <w:rPr>
          <w:bCs/>
          <w:color w:val="000000"/>
        </w:rPr>
        <w:t>（五）</w:t>
      </w:r>
      <w:r w:rsidRPr="0070038E">
        <w:rPr>
          <w:rFonts w:hint="eastAsia"/>
          <w:bCs/>
          <w:color w:val="000000"/>
        </w:rPr>
        <w:t>本项目不接受联合体投标</w:t>
      </w:r>
      <w:r w:rsidR="00161159">
        <w:rPr>
          <w:rFonts w:hint="eastAsia"/>
          <w:bCs/>
          <w:color w:val="000000"/>
        </w:rPr>
        <w:t>，</w:t>
      </w:r>
      <w:r w:rsidR="00161159" w:rsidRPr="00161159">
        <w:rPr>
          <w:rFonts w:hint="eastAsia"/>
          <w:bCs/>
          <w:color w:val="000000"/>
        </w:rPr>
        <w:t>不允许转包和分包</w:t>
      </w:r>
      <w:r w:rsidRPr="0070038E">
        <w:rPr>
          <w:rFonts w:hint="eastAsia"/>
          <w:bCs/>
          <w:color w:val="000000"/>
        </w:rPr>
        <w:t>；</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（六）谈判现场需提供资质资料详见谈判文件（资格后审）。</w:t>
      </w:r>
    </w:p>
    <w:p w:rsidR="00D276B8" w:rsidRDefault="00B92A7A" w:rsidP="00A04671">
      <w:pPr>
        <w:pStyle w:val="p16"/>
        <w:spacing w:line="360" w:lineRule="auto"/>
        <w:ind w:firstLineChars="200" w:firstLine="482"/>
        <w:jc w:val="both"/>
        <w:rPr>
          <w:b/>
          <w:bCs/>
          <w:color w:val="000000"/>
        </w:rPr>
      </w:pPr>
      <w:r>
        <w:rPr>
          <w:rFonts w:hint="eastAsia"/>
          <w:b/>
          <w:bCs/>
          <w:color w:val="000000"/>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A04671" w:rsidRPr="00A04671">
        <w:rPr>
          <w:rFonts w:hint="eastAsia"/>
          <w:bCs/>
          <w:color w:val="000000"/>
        </w:rPr>
        <w:t>www.xc</w:t>
      </w:r>
      <w:r w:rsidR="00445D19">
        <w:rPr>
          <w:rFonts w:hint="eastAsia"/>
          <w:bCs/>
          <w:color w:val="000000"/>
        </w:rPr>
        <w:t>ggzy</w:t>
      </w:r>
      <w:r w:rsidR="00A04671" w:rsidRPr="00A04671">
        <w:rPr>
          <w:rFonts w:hint="eastAsia"/>
          <w:bCs/>
          <w:color w:val="000000"/>
        </w:rPr>
        <w:t>.gov.cn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lastRenderedPageBreak/>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Pr="00B92A7A">
        <w:rPr>
          <w:rFonts w:hint="eastAsia"/>
          <w:bCs/>
          <w:color w:val="000000"/>
        </w:rPr>
        <w:t>2018年</w:t>
      </w:r>
      <w:r w:rsidR="008E5DF9" w:rsidRPr="008E5DF9">
        <w:rPr>
          <w:rFonts w:hint="eastAsia"/>
          <w:bCs/>
          <w:color w:val="000000"/>
        </w:rPr>
        <w:t>11月16日上午9:00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8E5DF9">
        <w:rPr>
          <w:rFonts w:ascii="宋体" w:hAnsi="宋体" w:cs="宋体" w:hint="eastAsia"/>
          <w:b/>
          <w:bCs/>
          <w:sz w:val="24"/>
          <w:szCs w:val="24"/>
          <w:u w:val="single"/>
        </w:rPr>
        <w:t>4</w:t>
      </w:r>
      <w:r w:rsidR="0070038E">
        <w:rPr>
          <w:rFonts w:ascii="宋体" w:hAnsi="宋体" w:cs="宋体" w:hint="eastAsia"/>
          <w:b/>
          <w:bCs/>
          <w:sz w:val="24"/>
          <w:szCs w:val="24"/>
          <w:u w:val="single"/>
        </w:rPr>
        <w:t>000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Pr="00B92A7A">
        <w:rPr>
          <w:rFonts w:ascii="宋体" w:hAnsi="宋体" w:cs="宋体" w:hint="eastAsia"/>
          <w:bCs/>
          <w:color w:val="000000"/>
          <w:sz w:val="24"/>
          <w:szCs w:val="24"/>
        </w:rPr>
        <w:t>2018年</w:t>
      </w:r>
      <w:r w:rsidR="008E5DF9" w:rsidRPr="008E5DF9">
        <w:rPr>
          <w:rFonts w:ascii="宋体" w:hAnsi="宋体" w:cs="宋体" w:hint="eastAsia"/>
          <w:bCs/>
          <w:color w:val="000000"/>
          <w:sz w:val="24"/>
          <w:szCs w:val="24"/>
        </w:rPr>
        <w:t>11月16日上午9:00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8E5DF9" w:rsidRPr="008E5DF9" w:rsidRDefault="008E5DF9" w:rsidP="008E5DF9">
      <w:pPr>
        <w:pStyle w:val="p0"/>
        <w:spacing w:line="400" w:lineRule="exact"/>
        <w:ind w:firstLineChars="200" w:firstLine="480"/>
        <w:rPr>
          <w:rFonts w:ascii="宋体" w:hAnsi="宋体" w:cs="宋体"/>
          <w:bCs/>
          <w:color w:val="000000"/>
          <w:sz w:val="24"/>
        </w:rPr>
      </w:pPr>
      <w:r w:rsidRPr="008E5DF9">
        <w:rPr>
          <w:rFonts w:ascii="宋体" w:hAnsi="宋体" w:cs="宋体" w:hint="eastAsia"/>
          <w:color w:val="000000"/>
          <w:sz w:val="24"/>
        </w:rPr>
        <w:t>采购人：</w:t>
      </w:r>
      <w:r w:rsidR="00EB442C" w:rsidRPr="008533F3">
        <w:rPr>
          <w:rFonts w:hint="eastAsia"/>
          <w:bCs/>
          <w:color w:val="000000"/>
        </w:rPr>
        <w:t>襄城</w:t>
      </w:r>
      <w:proofErr w:type="gramStart"/>
      <w:r w:rsidR="00EB442C" w:rsidRPr="008533F3">
        <w:rPr>
          <w:rFonts w:hint="eastAsia"/>
          <w:bCs/>
          <w:color w:val="000000"/>
        </w:rPr>
        <w:t>县</w:t>
      </w:r>
      <w:r w:rsidR="00F91BE9">
        <w:rPr>
          <w:rFonts w:hint="eastAsia"/>
          <w:bCs/>
          <w:color w:val="000000"/>
        </w:rPr>
        <w:t>丁营乡</w:t>
      </w:r>
      <w:proofErr w:type="gramEnd"/>
      <w:r w:rsidR="00EB442C" w:rsidRPr="008533F3">
        <w:rPr>
          <w:rFonts w:hint="eastAsia"/>
          <w:bCs/>
          <w:color w:val="000000"/>
        </w:rPr>
        <w:t>中心学校</w:t>
      </w:r>
    </w:p>
    <w:p w:rsidR="008E5DF9" w:rsidRPr="008E5DF9" w:rsidRDefault="008E5DF9" w:rsidP="008E5DF9">
      <w:pPr>
        <w:pStyle w:val="p0"/>
        <w:spacing w:line="400" w:lineRule="exact"/>
        <w:ind w:firstLineChars="200" w:firstLine="480"/>
        <w:rPr>
          <w:rFonts w:ascii="宋体" w:hAnsi="宋体" w:cs="宋体"/>
          <w:bCs/>
          <w:color w:val="000000"/>
          <w:sz w:val="24"/>
        </w:rPr>
      </w:pPr>
      <w:r w:rsidRPr="008E5DF9">
        <w:rPr>
          <w:rFonts w:ascii="宋体" w:hAnsi="宋体" w:cs="宋体" w:hint="eastAsia"/>
          <w:color w:val="000000"/>
          <w:sz w:val="24"/>
        </w:rPr>
        <w:t>联系地址：</w:t>
      </w:r>
      <w:r w:rsidRPr="008E5DF9">
        <w:rPr>
          <w:rFonts w:ascii="宋体" w:hAnsi="宋体" w:cs="宋体" w:hint="eastAsia"/>
          <w:bCs/>
          <w:color w:val="000000"/>
          <w:sz w:val="24"/>
        </w:rPr>
        <w:t>襄城县</w:t>
      </w:r>
      <w:proofErr w:type="gramStart"/>
      <w:r w:rsidRPr="008E5DF9">
        <w:rPr>
          <w:rFonts w:ascii="宋体" w:hAnsi="宋体" w:cs="宋体" w:hint="eastAsia"/>
          <w:bCs/>
          <w:color w:val="000000"/>
          <w:sz w:val="24"/>
        </w:rPr>
        <w:t>丁营乡光门李中心</w:t>
      </w:r>
      <w:proofErr w:type="gramEnd"/>
      <w:r w:rsidRPr="008E5DF9">
        <w:rPr>
          <w:rFonts w:ascii="宋体" w:hAnsi="宋体" w:cs="宋体" w:hint="eastAsia"/>
          <w:bCs/>
          <w:color w:val="000000"/>
          <w:sz w:val="24"/>
        </w:rPr>
        <w:t xml:space="preserve">小学    </w:t>
      </w:r>
    </w:p>
    <w:p w:rsidR="008E5DF9" w:rsidRDefault="008E5DF9" w:rsidP="008E5DF9">
      <w:pPr>
        <w:pStyle w:val="p0"/>
        <w:spacing w:line="400" w:lineRule="exact"/>
        <w:ind w:firstLineChars="200" w:firstLine="480"/>
        <w:jc w:val="left"/>
        <w:rPr>
          <w:rFonts w:ascii="宋体" w:hAnsi="宋体" w:cs="宋体"/>
          <w:color w:val="000000"/>
          <w:sz w:val="24"/>
        </w:rPr>
      </w:pPr>
      <w:r w:rsidRPr="008E5DF9">
        <w:rPr>
          <w:rFonts w:ascii="宋体" w:hAnsi="宋体" w:cs="宋体" w:hint="eastAsia"/>
          <w:color w:val="000000"/>
          <w:sz w:val="24"/>
        </w:rPr>
        <w:t>联系电话：0374-3952314</w:t>
      </w:r>
    </w:p>
    <w:p w:rsidR="00D276B8" w:rsidRDefault="00B92A7A" w:rsidP="008E5DF9">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2018年</w:t>
      </w:r>
      <w:r w:rsidR="008E5DF9">
        <w:rPr>
          <w:rFonts w:ascii="宋体" w:hAnsi="宋体" w:cs="宋体" w:hint="eastAsia"/>
          <w:sz w:val="24"/>
          <w:szCs w:val="24"/>
        </w:rPr>
        <w:t>11</w:t>
      </w:r>
      <w:r>
        <w:rPr>
          <w:rFonts w:ascii="宋体" w:hAnsi="宋体" w:cs="宋体" w:hint="eastAsia"/>
          <w:sz w:val="24"/>
          <w:szCs w:val="24"/>
        </w:rPr>
        <w:t>月</w:t>
      </w:r>
      <w:r w:rsidR="008E5DF9">
        <w:rPr>
          <w:rFonts w:ascii="宋体" w:hAnsi="宋体" w:cs="宋体" w:hint="eastAsia"/>
          <w:sz w:val="24"/>
          <w:szCs w:val="24"/>
        </w:rPr>
        <w:t>8</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8E5DF9" w:rsidRDefault="008E5DF9" w:rsidP="003701F4">
      <w:pPr>
        <w:pStyle w:val="p0"/>
        <w:spacing w:before="100" w:after="100" w:line="400" w:lineRule="exact"/>
        <w:rPr>
          <w:rFonts w:ascii="宋体" w:hAnsi="宋体"/>
          <w:b/>
          <w:sz w:val="32"/>
          <w:szCs w:val="32"/>
        </w:rPr>
      </w:pPr>
    </w:p>
    <w:p w:rsidR="008E5DF9" w:rsidRDefault="008E5DF9" w:rsidP="003701F4">
      <w:pPr>
        <w:pStyle w:val="p0"/>
        <w:spacing w:before="100" w:after="100" w:line="400" w:lineRule="exact"/>
        <w:rPr>
          <w:rFonts w:ascii="宋体" w:hAnsi="宋体"/>
          <w:b/>
          <w:sz w:val="32"/>
          <w:szCs w:val="32"/>
        </w:rPr>
      </w:pPr>
    </w:p>
    <w:p w:rsidR="00D276B8" w:rsidRDefault="00B92A7A" w:rsidP="003701F4">
      <w:pPr>
        <w:pStyle w:val="p0"/>
        <w:spacing w:before="100" w:after="100" w:line="400" w:lineRule="exact"/>
        <w:rPr>
          <w:rFonts w:ascii="宋体" w:hAnsi="宋体"/>
          <w:b/>
          <w:sz w:val="32"/>
          <w:szCs w:val="32"/>
        </w:rPr>
      </w:pPr>
      <w:r>
        <w:rPr>
          <w:rFonts w:ascii="宋体" w:hAnsi="宋体" w:hint="eastAsia"/>
          <w:b/>
          <w:sz w:val="32"/>
          <w:szCs w:val="32"/>
        </w:rPr>
        <w:lastRenderedPageBreak/>
        <w:t>第二部分   项目要求及其它</w:t>
      </w:r>
    </w:p>
    <w:p w:rsidR="00E27D5B" w:rsidRDefault="00B92A7A" w:rsidP="00AB259D">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352" w:type="dxa"/>
        <w:tblInd w:w="93" w:type="dxa"/>
        <w:tblLook w:val="04A0"/>
      </w:tblPr>
      <w:tblGrid>
        <w:gridCol w:w="460"/>
        <w:gridCol w:w="60"/>
        <w:gridCol w:w="160"/>
        <w:gridCol w:w="1136"/>
        <w:gridCol w:w="56"/>
        <w:gridCol w:w="1548"/>
        <w:gridCol w:w="232"/>
        <w:gridCol w:w="424"/>
        <w:gridCol w:w="1420"/>
        <w:gridCol w:w="316"/>
        <w:gridCol w:w="324"/>
        <w:gridCol w:w="256"/>
        <w:gridCol w:w="128"/>
        <w:gridCol w:w="616"/>
        <w:gridCol w:w="96"/>
        <w:gridCol w:w="808"/>
        <w:gridCol w:w="32"/>
        <w:gridCol w:w="84"/>
        <w:gridCol w:w="800"/>
        <w:gridCol w:w="144"/>
        <w:gridCol w:w="332"/>
        <w:gridCol w:w="788"/>
        <w:gridCol w:w="36"/>
        <w:gridCol w:w="96"/>
      </w:tblGrid>
      <w:tr w:rsidR="008E5DF9" w:rsidRPr="008E5DF9" w:rsidTr="008E5DF9">
        <w:trPr>
          <w:trHeight w:val="900"/>
        </w:trPr>
        <w:tc>
          <w:tcPr>
            <w:tcW w:w="10352" w:type="dxa"/>
            <w:gridSpan w:val="24"/>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40"/>
                <w:szCs w:val="40"/>
              </w:rPr>
            </w:pPr>
            <w:r w:rsidRPr="008E5DF9">
              <w:rPr>
                <w:rFonts w:ascii="宋体" w:hAnsi="宋体" w:cs="Arial" w:hint="eastAsia"/>
                <w:b/>
                <w:bCs/>
                <w:color w:val="000000"/>
                <w:kern w:val="0"/>
                <w:sz w:val="40"/>
                <w:szCs w:val="40"/>
              </w:rPr>
              <w:t>分部分项工程和单价措施项目清单与计价表</w:t>
            </w:r>
          </w:p>
        </w:tc>
      </w:tr>
      <w:tr w:rsidR="008E5DF9" w:rsidRPr="008E5DF9" w:rsidTr="008E5DF9">
        <w:trPr>
          <w:trHeight w:val="450"/>
        </w:trPr>
        <w:tc>
          <w:tcPr>
            <w:tcW w:w="5812" w:type="dxa"/>
            <w:gridSpan w:val="10"/>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工程名称:襄城县</w:t>
            </w:r>
            <w:proofErr w:type="gramStart"/>
            <w:r w:rsidRPr="008E5DF9">
              <w:rPr>
                <w:rFonts w:ascii="宋体" w:hAnsi="宋体" w:cs="Arial" w:hint="eastAsia"/>
                <w:color w:val="000000"/>
                <w:kern w:val="0"/>
                <w:sz w:val="18"/>
                <w:szCs w:val="18"/>
              </w:rPr>
              <w:t>丁营乡光门李中心</w:t>
            </w:r>
            <w:proofErr w:type="gramEnd"/>
            <w:r w:rsidRPr="008E5DF9">
              <w:rPr>
                <w:rFonts w:ascii="宋体" w:hAnsi="宋体" w:cs="Arial" w:hint="eastAsia"/>
                <w:color w:val="000000"/>
                <w:kern w:val="0"/>
                <w:sz w:val="18"/>
                <w:szCs w:val="18"/>
              </w:rPr>
              <w:t>小学修缮工程</w:t>
            </w:r>
          </w:p>
        </w:tc>
        <w:tc>
          <w:tcPr>
            <w:tcW w:w="1420" w:type="dxa"/>
            <w:gridSpan w:val="5"/>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标段:</w:t>
            </w:r>
          </w:p>
        </w:tc>
        <w:tc>
          <w:tcPr>
            <w:tcW w:w="3120" w:type="dxa"/>
            <w:gridSpan w:val="9"/>
            <w:tcBorders>
              <w:top w:val="nil"/>
              <w:left w:val="nil"/>
              <w:bottom w:val="nil"/>
              <w:right w:val="nil"/>
            </w:tcBorders>
            <w:shd w:val="clear" w:color="000000" w:fill="FFFFFF"/>
            <w:vAlign w:val="bottom"/>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第1页 共4页</w:t>
            </w:r>
          </w:p>
        </w:tc>
      </w:tr>
      <w:tr w:rsidR="008E5DF9" w:rsidRPr="008E5DF9" w:rsidTr="008E5DF9">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序号</w:t>
            </w:r>
          </w:p>
        </w:tc>
        <w:tc>
          <w:tcPr>
            <w:tcW w:w="1412" w:type="dxa"/>
            <w:gridSpan w:val="4"/>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项目编码</w:t>
            </w:r>
          </w:p>
        </w:tc>
        <w:tc>
          <w:tcPr>
            <w:tcW w:w="178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项目名称</w:t>
            </w:r>
          </w:p>
        </w:tc>
        <w:tc>
          <w:tcPr>
            <w:tcW w:w="2160" w:type="dxa"/>
            <w:gridSpan w:val="3"/>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项目特征描述</w:t>
            </w:r>
          </w:p>
        </w:tc>
        <w:tc>
          <w:tcPr>
            <w:tcW w:w="58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计量</w:t>
            </w:r>
            <w:r w:rsidRPr="008E5DF9">
              <w:rPr>
                <w:rFonts w:ascii="宋体" w:hAnsi="宋体" w:cs="Arial" w:hint="eastAsia"/>
                <w:b/>
                <w:bCs/>
                <w:color w:val="000000"/>
                <w:kern w:val="0"/>
                <w:sz w:val="18"/>
                <w:szCs w:val="18"/>
              </w:rPr>
              <w:br/>
              <w:t>单位</w:t>
            </w: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工程量</w:t>
            </w:r>
          </w:p>
        </w:tc>
        <w:tc>
          <w:tcPr>
            <w:tcW w:w="3120" w:type="dxa"/>
            <w:gridSpan w:val="9"/>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金 额(元)</w:t>
            </w:r>
          </w:p>
        </w:tc>
      </w:tr>
      <w:tr w:rsidR="008E5DF9" w:rsidRPr="008E5DF9" w:rsidTr="008E5DF9">
        <w:trPr>
          <w:trHeight w:val="375"/>
        </w:trPr>
        <w:tc>
          <w:tcPr>
            <w:tcW w:w="460" w:type="dxa"/>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412"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综合单价</w:t>
            </w:r>
          </w:p>
        </w:tc>
        <w:tc>
          <w:tcPr>
            <w:tcW w:w="1360" w:type="dxa"/>
            <w:gridSpan w:val="4"/>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合价</w:t>
            </w: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其 中</w:t>
            </w:r>
          </w:p>
        </w:tc>
      </w:tr>
      <w:tr w:rsidR="008E5DF9" w:rsidRPr="008E5DF9" w:rsidTr="008E5DF9">
        <w:trPr>
          <w:trHeight w:val="375"/>
        </w:trPr>
        <w:tc>
          <w:tcPr>
            <w:tcW w:w="460" w:type="dxa"/>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412"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360"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暂估价</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硬化地面部分</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010101003001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挖沟槽土方</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挖路槽土方</w:t>
            </w:r>
            <w:r w:rsidRPr="008E5DF9">
              <w:rPr>
                <w:rFonts w:ascii="宋体" w:hAnsi="宋体" w:cs="Arial" w:hint="eastAsia"/>
                <w:color w:val="000000"/>
                <w:kern w:val="0"/>
                <w:sz w:val="18"/>
                <w:szCs w:val="18"/>
              </w:rPr>
              <w:br/>
              <w:t>1、土壤类别：一、二类土</w:t>
            </w:r>
            <w:r w:rsidRPr="008E5DF9">
              <w:rPr>
                <w:rFonts w:ascii="宋体" w:hAnsi="宋体" w:cs="Arial" w:hint="eastAsia"/>
                <w:color w:val="000000"/>
                <w:kern w:val="0"/>
                <w:sz w:val="18"/>
                <w:szCs w:val="18"/>
              </w:rPr>
              <w:br/>
              <w:t>2、弃土运距：自行考虑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54.84</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2</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010103002001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余方弃置</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路槽土方外运</w:t>
            </w:r>
            <w:r w:rsidRPr="008E5DF9">
              <w:rPr>
                <w:rFonts w:ascii="宋体" w:hAnsi="宋体" w:cs="Arial" w:hint="eastAsia"/>
                <w:color w:val="000000"/>
                <w:kern w:val="0"/>
                <w:sz w:val="18"/>
                <w:szCs w:val="18"/>
              </w:rPr>
              <w:br/>
              <w:t>1、废弃料品种：一、二类土</w:t>
            </w:r>
            <w:r w:rsidRPr="008E5DF9">
              <w:rPr>
                <w:rFonts w:ascii="宋体" w:hAnsi="宋体" w:cs="Arial" w:hint="eastAsia"/>
                <w:color w:val="000000"/>
                <w:kern w:val="0"/>
                <w:sz w:val="18"/>
                <w:szCs w:val="18"/>
              </w:rPr>
              <w:br/>
              <w:t>2、运距：自行考虑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54.84</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3</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040202001001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路床（槽）整形</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w:t>
            </w:r>
            <w:proofErr w:type="gramStart"/>
            <w:r w:rsidRPr="008E5DF9">
              <w:rPr>
                <w:rFonts w:ascii="宋体" w:hAnsi="宋体" w:cs="Arial" w:hint="eastAsia"/>
                <w:color w:val="000000"/>
                <w:kern w:val="0"/>
                <w:sz w:val="18"/>
                <w:szCs w:val="18"/>
              </w:rPr>
              <w:t>素土夯实</w:t>
            </w:r>
            <w:proofErr w:type="gramEnd"/>
            <w:r w:rsidRPr="008E5DF9">
              <w:rPr>
                <w:rFonts w:ascii="宋体" w:hAnsi="宋体" w:cs="Arial" w:hint="eastAsia"/>
                <w:color w:val="000000"/>
                <w:kern w:val="0"/>
                <w:sz w:val="18"/>
                <w:szCs w:val="18"/>
              </w:rPr>
              <w:t>，压实度≥90%</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457.00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71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4</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040203007001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水泥混凝土</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1、混凝土强度等级：C25混凝土路面</w:t>
            </w:r>
            <w:r w:rsidRPr="008E5DF9">
              <w:rPr>
                <w:rFonts w:ascii="宋体" w:hAnsi="宋体" w:cs="Arial" w:hint="eastAsia"/>
                <w:color w:val="000000"/>
                <w:kern w:val="0"/>
                <w:sz w:val="18"/>
                <w:szCs w:val="18"/>
              </w:rPr>
              <w:br/>
              <w:t>2、厚度：120mm</w:t>
            </w:r>
            <w:r w:rsidRPr="008E5DF9">
              <w:rPr>
                <w:rFonts w:ascii="宋体" w:hAnsi="宋体" w:cs="Arial" w:hint="eastAsia"/>
                <w:color w:val="000000"/>
                <w:kern w:val="0"/>
                <w:sz w:val="18"/>
                <w:szCs w:val="18"/>
              </w:rPr>
              <w:br/>
              <w:t>3、路面切割纵、横伸缩缝间距3~6m，</w:t>
            </w:r>
            <w:proofErr w:type="gramStart"/>
            <w:r w:rsidRPr="008E5DF9">
              <w:rPr>
                <w:rFonts w:ascii="宋体" w:hAnsi="宋体" w:cs="Arial" w:hint="eastAsia"/>
                <w:color w:val="000000"/>
                <w:kern w:val="0"/>
                <w:sz w:val="18"/>
                <w:szCs w:val="18"/>
              </w:rPr>
              <w:t>缝宽</w:t>
            </w:r>
            <w:proofErr w:type="gramEnd"/>
            <w:r w:rsidRPr="008E5DF9">
              <w:rPr>
                <w:rFonts w:ascii="宋体" w:hAnsi="宋体" w:cs="Arial" w:hint="eastAsia"/>
                <w:color w:val="000000"/>
                <w:kern w:val="0"/>
                <w:sz w:val="18"/>
                <w:szCs w:val="18"/>
              </w:rPr>
              <w:t>20~30mm</w:t>
            </w:r>
            <w:r w:rsidRPr="008E5DF9">
              <w:rPr>
                <w:rFonts w:ascii="宋体" w:hAnsi="宋体" w:cs="Arial" w:hint="eastAsia"/>
                <w:color w:val="000000"/>
                <w:kern w:val="0"/>
                <w:sz w:val="18"/>
                <w:szCs w:val="18"/>
              </w:rPr>
              <w:br/>
              <w:t>4、缝内填沥青材料</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457.00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排水沟部分</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010101003002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挖沟槽土方</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挖排水沟土方</w:t>
            </w:r>
            <w:r w:rsidRPr="008E5DF9">
              <w:rPr>
                <w:rFonts w:ascii="宋体" w:hAnsi="宋体" w:cs="Arial" w:hint="eastAsia"/>
                <w:color w:val="000000"/>
                <w:kern w:val="0"/>
                <w:sz w:val="18"/>
                <w:szCs w:val="18"/>
              </w:rPr>
              <w:br/>
              <w:t>1、土壤类别：一、二类土</w:t>
            </w:r>
            <w:r w:rsidRPr="008E5DF9">
              <w:rPr>
                <w:rFonts w:ascii="宋体" w:hAnsi="宋体" w:cs="Arial" w:hint="eastAsia"/>
                <w:color w:val="000000"/>
                <w:kern w:val="0"/>
                <w:sz w:val="18"/>
                <w:szCs w:val="18"/>
              </w:rPr>
              <w:br/>
              <w:t>2、弃土运距：自行考虑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127.25</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47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2</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010103001001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回填方</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排水沟回填土方</w:t>
            </w:r>
            <w:r w:rsidRPr="008E5DF9">
              <w:rPr>
                <w:rFonts w:ascii="宋体" w:hAnsi="宋体" w:cs="Arial" w:hint="eastAsia"/>
                <w:color w:val="000000"/>
                <w:kern w:val="0"/>
                <w:sz w:val="18"/>
                <w:szCs w:val="18"/>
              </w:rPr>
              <w:br/>
              <w:t>1、密实度要求：回填夯实</w:t>
            </w:r>
            <w:r w:rsidRPr="008E5DF9">
              <w:rPr>
                <w:rFonts w:ascii="宋体" w:hAnsi="宋体" w:cs="Arial" w:hint="eastAsia"/>
                <w:color w:val="000000"/>
                <w:kern w:val="0"/>
                <w:sz w:val="18"/>
                <w:szCs w:val="18"/>
              </w:rPr>
              <w:br/>
              <w:t>2、填方材料品种：一、二类土</w:t>
            </w:r>
            <w:r w:rsidRPr="008E5DF9">
              <w:rPr>
                <w:rFonts w:ascii="宋体" w:hAnsi="宋体" w:cs="Arial" w:hint="eastAsia"/>
                <w:color w:val="000000"/>
                <w:kern w:val="0"/>
                <w:sz w:val="18"/>
                <w:szCs w:val="18"/>
              </w:rPr>
              <w:br/>
              <w:t>3、填方来源、运距：自行考虑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39.35</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3</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010103002002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余方弃置</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排水沟土方外运</w:t>
            </w:r>
            <w:r w:rsidRPr="008E5DF9">
              <w:rPr>
                <w:rFonts w:ascii="宋体" w:hAnsi="宋体" w:cs="Arial" w:hint="eastAsia"/>
                <w:color w:val="000000"/>
                <w:kern w:val="0"/>
                <w:sz w:val="18"/>
                <w:szCs w:val="18"/>
              </w:rPr>
              <w:br/>
              <w:t>1、废弃料品种：一、二类土</w:t>
            </w:r>
            <w:r w:rsidRPr="008E5DF9">
              <w:rPr>
                <w:rFonts w:ascii="宋体" w:hAnsi="宋体" w:cs="Arial" w:hint="eastAsia"/>
                <w:color w:val="000000"/>
                <w:kern w:val="0"/>
                <w:sz w:val="18"/>
                <w:szCs w:val="18"/>
              </w:rPr>
              <w:br/>
              <w:t>2、运距：自行考虑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87.90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282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lastRenderedPageBreak/>
              <w:t>4</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010401014001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砖地沟、明沟</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1、砖品种、规格、强度等级：烧结普通砖</w:t>
            </w:r>
            <w:r w:rsidRPr="008E5DF9">
              <w:rPr>
                <w:rFonts w:ascii="宋体" w:hAnsi="宋体" w:cs="Arial" w:hint="eastAsia"/>
                <w:color w:val="000000"/>
                <w:kern w:val="0"/>
                <w:sz w:val="18"/>
                <w:szCs w:val="18"/>
              </w:rPr>
              <w:br/>
              <w:t>2、沟截面尺寸：方型0.6*0.8m</w:t>
            </w:r>
            <w:r w:rsidRPr="008E5DF9">
              <w:rPr>
                <w:rFonts w:ascii="宋体" w:hAnsi="宋体" w:cs="Arial" w:hint="eastAsia"/>
                <w:color w:val="000000"/>
                <w:kern w:val="0"/>
                <w:sz w:val="18"/>
                <w:szCs w:val="18"/>
              </w:rPr>
              <w:br/>
              <w:t>3、垫层材料种类、厚度：100mm厚混凝土垫层</w:t>
            </w:r>
            <w:r w:rsidRPr="008E5DF9">
              <w:rPr>
                <w:rFonts w:ascii="宋体" w:hAnsi="宋体" w:cs="Arial" w:hint="eastAsia"/>
                <w:color w:val="000000"/>
                <w:kern w:val="0"/>
                <w:sz w:val="18"/>
                <w:szCs w:val="18"/>
              </w:rPr>
              <w:br/>
              <w:t>4、混凝土强度等级：C10</w:t>
            </w:r>
            <w:r w:rsidRPr="008E5DF9">
              <w:rPr>
                <w:rFonts w:ascii="宋体" w:hAnsi="宋体" w:cs="Arial" w:hint="eastAsia"/>
                <w:color w:val="000000"/>
                <w:kern w:val="0"/>
                <w:sz w:val="18"/>
                <w:szCs w:val="18"/>
              </w:rPr>
              <w:br/>
              <w:t>5、砂浆强度等级：MU7.5水泥砂浆</w:t>
            </w:r>
            <w:r w:rsidRPr="008E5DF9">
              <w:rPr>
                <w:rFonts w:ascii="宋体" w:hAnsi="宋体" w:cs="Arial" w:hint="eastAsia"/>
                <w:color w:val="000000"/>
                <w:kern w:val="0"/>
                <w:sz w:val="18"/>
                <w:szCs w:val="18"/>
              </w:rPr>
              <w:br/>
              <w:t>6、混凝土模板费</w:t>
            </w:r>
            <w:r w:rsidRPr="008E5DF9">
              <w:rPr>
                <w:rFonts w:ascii="宋体" w:hAnsi="宋体" w:cs="Arial" w:hint="eastAsia"/>
                <w:color w:val="000000"/>
                <w:kern w:val="0"/>
                <w:sz w:val="18"/>
                <w:szCs w:val="18"/>
              </w:rPr>
              <w:br/>
              <w:t>7、混凝土运输费</w:t>
            </w:r>
            <w:r w:rsidRPr="008E5DF9">
              <w:rPr>
                <w:rFonts w:ascii="宋体" w:hAnsi="宋体" w:cs="Arial" w:hint="eastAsia"/>
                <w:color w:val="000000"/>
                <w:kern w:val="0"/>
                <w:sz w:val="18"/>
                <w:szCs w:val="18"/>
              </w:rPr>
              <w:br/>
              <w:t>8、混凝土泵送费</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74.07</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8072" w:type="dxa"/>
            <w:gridSpan w:val="17"/>
            <w:tcBorders>
              <w:top w:val="single" w:sz="4" w:space="0" w:color="000000"/>
              <w:left w:val="single" w:sz="4" w:space="0" w:color="000000"/>
              <w:bottom w:val="single" w:sz="4" w:space="0" w:color="000000"/>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本页小计</w:t>
            </w:r>
          </w:p>
        </w:tc>
        <w:tc>
          <w:tcPr>
            <w:tcW w:w="1360" w:type="dxa"/>
            <w:gridSpan w:val="4"/>
            <w:tcBorders>
              <w:top w:val="single" w:sz="4" w:space="0" w:color="000000"/>
              <w:left w:val="single" w:sz="4" w:space="0" w:color="000000"/>
              <w:bottom w:val="single" w:sz="4" w:space="0" w:color="000000"/>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870"/>
        </w:trPr>
        <w:tc>
          <w:tcPr>
            <w:tcW w:w="460" w:type="dxa"/>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412"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78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216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58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84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360"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92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r>
      <w:tr w:rsidR="008E5DF9" w:rsidRPr="008E5DF9" w:rsidTr="008E5DF9">
        <w:trPr>
          <w:trHeight w:val="450"/>
        </w:trPr>
        <w:tc>
          <w:tcPr>
            <w:tcW w:w="10352" w:type="dxa"/>
            <w:gridSpan w:val="24"/>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注：为计取</w:t>
            </w:r>
            <w:proofErr w:type="gramStart"/>
            <w:r w:rsidRPr="008E5DF9">
              <w:rPr>
                <w:rFonts w:ascii="宋体" w:hAnsi="宋体" w:cs="Arial" w:hint="eastAsia"/>
                <w:color w:val="000000"/>
                <w:kern w:val="0"/>
                <w:sz w:val="18"/>
                <w:szCs w:val="18"/>
              </w:rPr>
              <w:t>规</w:t>
            </w:r>
            <w:proofErr w:type="gramEnd"/>
            <w:r w:rsidRPr="008E5DF9">
              <w:rPr>
                <w:rFonts w:ascii="宋体" w:hAnsi="宋体" w:cs="Arial" w:hint="eastAsia"/>
                <w:color w:val="000000"/>
                <w:kern w:val="0"/>
                <w:sz w:val="18"/>
                <w:szCs w:val="18"/>
              </w:rPr>
              <w:t>费等的使用，可在表中增设其中：“定额人工费”。</w:t>
            </w:r>
          </w:p>
        </w:tc>
      </w:tr>
      <w:tr w:rsidR="008E5DF9" w:rsidRPr="008E5DF9" w:rsidTr="008E5DF9">
        <w:trPr>
          <w:trHeight w:val="450"/>
        </w:trPr>
        <w:tc>
          <w:tcPr>
            <w:tcW w:w="8072" w:type="dxa"/>
            <w:gridSpan w:val="17"/>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表-08</w:t>
            </w:r>
          </w:p>
        </w:tc>
      </w:tr>
      <w:tr w:rsidR="008E5DF9" w:rsidRPr="008E5DF9" w:rsidTr="008E5DF9">
        <w:trPr>
          <w:trHeight w:val="900"/>
        </w:trPr>
        <w:tc>
          <w:tcPr>
            <w:tcW w:w="10352" w:type="dxa"/>
            <w:gridSpan w:val="24"/>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40"/>
                <w:szCs w:val="40"/>
              </w:rPr>
            </w:pPr>
            <w:r w:rsidRPr="008E5DF9">
              <w:rPr>
                <w:rFonts w:ascii="宋体" w:hAnsi="宋体" w:cs="Arial" w:hint="eastAsia"/>
                <w:b/>
                <w:bCs/>
                <w:color w:val="000000"/>
                <w:kern w:val="0"/>
                <w:sz w:val="40"/>
                <w:szCs w:val="40"/>
              </w:rPr>
              <w:t>分部分项工程和单价措施项目清单与计价表</w:t>
            </w:r>
          </w:p>
        </w:tc>
      </w:tr>
      <w:tr w:rsidR="008E5DF9" w:rsidRPr="008E5DF9" w:rsidTr="008E5DF9">
        <w:trPr>
          <w:trHeight w:val="450"/>
        </w:trPr>
        <w:tc>
          <w:tcPr>
            <w:tcW w:w="5812" w:type="dxa"/>
            <w:gridSpan w:val="10"/>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工程名称:襄城县</w:t>
            </w:r>
            <w:proofErr w:type="gramStart"/>
            <w:r w:rsidRPr="008E5DF9">
              <w:rPr>
                <w:rFonts w:ascii="宋体" w:hAnsi="宋体" w:cs="Arial" w:hint="eastAsia"/>
                <w:color w:val="000000"/>
                <w:kern w:val="0"/>
                <w:sz w:val="18"/>
                <w:szCs w:val="18"/>
              </w:rPr>
              <w:t>丁营乡光门李中心</w:t>
            </w:r>
            <w:proofErr w:type="gramEnd"/>
            <w:r w:rsidRPr="008E5DF9">
              <w:rPr>
                <w:rFonts w:ascii="宋体" w:hAnsi="宋体" w:cs="Arial" w:hint="eastAsia"/>
                <w:color w:val="000000"/>
                <w:kern w:val="0"/>
                <w:sz w:val="18"/>
                <w:szCs w:val="18"/>
              </w:rPr>
              <w:t>小学修缮工程</w:t>
            </w:r>
          </w:p>
        </w:tc>
        <w:tc>
          <w:tcPr>
            <w:tcW w:w="1420" w:type="dxa"/>
            <w:gridSpan w:val="5"/>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标段:</w:t>
            </w:r>
          </w:p>
        </w:tc>
        <w:tc>
          <w:tcPr>
            <w:tcW w:w="3120" w:type="dxa"/>
            <w:gridSpan w:val="9"/>
            <w:tcBorders>
              <w:top w:val="nil"/>
              <w:left w:val="nil"/>
              <w:bottom w:val="nil"/>
              <w:right w:val="nil"/>
            </w:tcBorders>
            <w:shd w:val="clear" w:color="000000" w:fill="FFFFFF"/>
            <w:vAlign w:val="bottom"/>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第2页 共4页</w:t>
            </w:r>
          </w:p>
        </w:tc>
      </w:tr>
      <w:tr w:rsidR="008E5DF9" w:rsidRPr="008E5DF9" w:rsidTr="008E5DF9">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序号</w:t>
            </w:r>
          </w:p>
        </w:tc>
        <w:tc>
          <w:tcPr>
            <w:tcW w:w="1412" w:type="dxa"/>
            <w:gridSpan w:val="4"/>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项目编码</w:t>
            </w:r>
          </w:p>
        </w:tc>
        <w:tc>
          <w:tcPr>
            <w:tcW w:w="178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项目名称</w:t>
            </w:r>
          </w:p>
        </w:tc>
        <w:tc>
          <w:tcPr>
            <w:tcW w:w="2160" w:type="dxa"/>
            <w:gridSpan w:val="3"/>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项目特征描述</w:t>
            </w:r>
          </w:p>
        </w:tc>
        <w:tc>
          <w:tcPr>
            <w:tcW w:w="58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计量</w:t>
            </w:r>
            <w:r w:rsidRPr="008E5DF9">
              <w:rPr>
                <w:rFonts w:ascii="宋体" w:hAnsi="宋体" w:cs="Arial" w:hint="eastAsia"/>
                <w:b/>
                <w:bCs/>
                <w:color w:val="000000"/>
                <w:kern w:val="0"/>
                <w:sz w:val="18"/>
                <w:szCs w:val="18"/>
              </w:rPr>
              <w:br/>
              <w:t>单位</w:t>
            </w: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工程量</w:t>
            </w:r>
          </w:p>
        </w:tc>
        <w:tc>
          <w:tcPr>
            <w:tcW w:w="3120" w:type="dxa"/>
            <w:gridSpan w:val="9"/>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金 额(元)</w:t>
            </w:r>
          </w:p>
        </w:tc>
      </w:tr>
      <w:tr w:rsidR="008E5DF9" w:rsidRPr="008E5DF9" w:rsidTr="008E5DF9">
        <w:trPr>
          <w:trHeight w:val="375"/>
        </w:trPr>
        <w:tc>
          <w:tcPr>
            <w:tcW w:w="460" w:type="dxa"/>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412"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综合单价</w:t>
            </w:r>
          </w:p>
        </w:tc>
        <w:tc>
          <w:tcPr>
            <w:tcW w:w="1360" w:type="dxa"/>
            <w:gridSpan w:val="4"/>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合价</w:t>
            </w: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其 中</w:t>
            </w:r>
          </w:p>
        </w:tc>
      </w:tr>
      <w:tr w:rsidR="008E5DF9" w:rsidRPr="008E5DF9" w:rsidTr="008E5DF9">
        <w:trPr>
          <w:trHeight w:val="375"/>
        </w:trPr>
        <w:tc>
          <w:tcPr>
            <w:tcW w:w="460" w:type="dxa"/>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412"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360"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暂估价</w:t>
            </w:r>
          </w:p>
        </w:tc>
      </w:tr>
      <w:tr w:rsidR="008E5DF9" w:rsidRPr="008E5DF9" w:rsidTr="008E5DF9">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5</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010903003001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地面砂浆防水（防潮）</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1、防水层做法：水泥砂浆，内掺5%防水砂浆</w:t>
            </w:r>
            <w:r w:rsidRPr="008E5DF9">
              <w:rPr>
                <w:rFonts w:ascii="宋体" w:hAnsi="宋体" w:cs="Arial" w:hint="eastAsia"/>
                <w:color w:val="000000"/>
                <w:kern w:val="0"/>
                <w:sz w:val="18"/>
                <w:szCs w:val="18"/>
              </w:rPr>
              <w:br/>
              <w:t>2、砂浆厚度、配合比：20厚</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216.27</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6</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010512008001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沟盖板、井盖板、井圈</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1、预应力混凝土盖板</w:t>
            </w:r>
            <w:r w:rsidRPr="008E5DF9">
              <w:rPr>
                <w:rFonts w:ascii="宋体" w:hAnsi="宋体" w:cs="Arial" w:hint="eastAsia"/>
                <w:color w:val="000000"/>
                <w:kern w:val="0"/>
                <w:sz w:val="18"/>
                <w:szCs w:val="18"/>
              </w:rPr>
              <w:br/>
              <w:t>2、混凝土盖板内钢筋采用Φ4@70</w:t>
            </w:r>
            <w:r w:rsidRPr="008E5DF9">
              <w:rPr>
                <w:rFonts w:ascii="宋体" w:hAnsi="宋体" w:cs="Arial" w:hint="eastAsia"/>
                <w:color w:val="000000"/>
                <w:kern w:val="0"/>
                <w:sz w:val="18"/>
                <w:szCs w:val="18"/>
              </w:rPr>
              <w:br/>
              <w:t>3、混凝土运输费</w:t>
            </w:r>
            <w:r w:rsidRPr="008E5DF9">
              <w:rPr>
                <w:rFonts w:ascii="宋体" w:hAnsi="宋体" w:cs="Arial" w:hint="eastAsia"/>
                <w:color w:val="000000"/>
                <w:kern w:val="0"/>
                <w:sz w:val="18"/>
                <w:szCs w:val="18"/>
              </w:rPr>
              <w:br/>
              <w:t>4、混凝土模版费</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7.44</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铁艺栏杆围墙部分</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010101003004</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挖沟槽土方</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挖铁艺围墙土方</w:t>
            </w:r>
            <w:r w:rsidRPr="008E5DF9">
              <w:rPr>
                <w:rFonts w:ascii="宋体" w:hAnsi="宋体" w:cs="Arial" w:hint="eastAsia"/>
                <w:color w:val="000000"/>
                <w:kern w:val="0"/>
                <w:sz w:val="18"/>
                <w:szCs w:val="18"/>
              </w:rPr>
              <w:br/>
              <w:t>1、土壤类别：一、二类土</w:t>
            </w:r>
            <w:r w:rsidRPr="008E5DF9">
              <w:rPr>
                <w:rFonts w:ascii="宋体" w:hAnsi="宋体" w:cs="Arial" w:hint="eastAsia"/>
                <w:color w:val="000000"/>
                <w:kern w:val="0"/>
                <w:sz w:val="18"/>
                <w:szCs w:val="18"/>
              </w:rPr>
              <w:br/>
              <w:t>2、弃土运距：自行考虑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16.58</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47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2</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010103001003</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回填方</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铁艺围墙回填土方</w:t>
            </w:r>
            <w:r w:rsidRPr="008E5DF9">
              <w:rPr>
                <w:rFonts w:ascii="宋体" w:hAnsi="宋体" w:cs="Arial" w:hint="eastAsia"/>
                <w:color w:val="000000"/>
                <w:kern w:val="0"/>
                <w:sz w:val="18"/>
                <w:szCs w:val="18"/>
              </w:rPr>
              <w:br/>
              <w:t>1、密实度要求：回填夯实</w:t>
            </w:r>
            <w:r w:rsidRPr="008E5DF9">
              <w:rPr>
                <w:rFonts w:ascii="宋体" w:hAnsi="宋体" w:cs="Arial" w:hint="eastAsia"/>
                <w:color w:val="000000"/>
                <w:kern w:val="0"/>
                <w:sz w:val="18"/>
                <w:szCs w:val="18"/>
              </w:rPr>
              <w:br/>
              <w:t>2、填方材料品种：一、二类土</w:t>
            </w:r>
            <w:r w:rsidRPr="008E5DF9">
              <w:rPr>
                <w:rFonts w:ascii="宋体" w:hAnsi="宋体" w:cs="Arial" w:hint="eastAsia"/>
                <w:color w:val="000000"/>
                <w:kern w:val="0"/>
                <w:sz w:val="18"/>
                <w:szCs w:val="18"/>
              </w:rPr>
              <w:br/>
              <w:t>3、填方来源、运距：自行考虑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9.34</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3</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010103002004</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余方弃置</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铁艺围墙土方外运</w:t>
            </w:r>
            <w:r w:rsidRPr="008E5DF9">
              <w:rPr>
                <w:rFonts w:ascii="宋体" w:hAnsi="宋体" w:cs="Arial" w:hint="eastAsia"/>
                <w:color w:val="000000"/>
                <w:kern w:val="0"/>
                <w:sz w:val="18"/>
                <w:szCs w:val="18"/>
              </w:rPr>
              <w:br/>
              <w:t>1、废弃料品种：一、二类土</w:t>
            </w:r>
            <w:r w:rsidRPr="008E5DF9">
              <w:rPr>
                <w:rFonts w:ascii="宋体" w:hAnsi="宋体" w:cs="Arial" w:hint="eastAsia"/>
                <w:color w:val="000000"/>
                <w:kern w:val="0"/>
                <w:sz w:val="18"/>
                <w:szCs w:val="18"/>
              </w:rPr>
              <w:br/>
              <w:t>2、运距：自行考虑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5.23</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lastRenderedPageBreak/>
              <w:t>4</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010401001002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砖基础</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1、砖品种、规格、强度等级：MU10烧结普通砖</w:t>
            </w:r>
            <w:r w:rsidRPr="008E5DF9">
              <w:rPr>
                <w:rFonts w:ascii="宋体" w:hAnsi="宋体" w:cs="Arial" w:hint="eastAsia"/>
                <w:color w:val="000000"/>
                <w:kern w:val="0"/>
                <w:sz w:val="18"/>
                <w:szCs w:val="18"/>
              </w:rPr>
              <w:br/>
              <w:t>2、基础类型：砖基础</w:t>
            </w:r>
            <w:r w:rsidRPr="008E5DF9">
              <w:rPr>
                <w:rFonts w:ascii="宋体" w:hAnsi="宋体" w:cs="Arial" w:hint="eastAsia"/>
                <w:color w:val="000000"/>
                <w:kern w:val="0"/>
                <w:sz w:val="18"/>
                <w:szCs w:val="18"/>
              </w:rPr>
              <w:br/>
              <w:t>3、砂浆强度等级：M10水泥砂浆</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4.92</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5</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010501001002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垫层</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1、混凝土种类：商品</w:t>
            </w:r>
            <w:proofErr w:type="gramStart"/>
            <w:r w:rsidRPr="008E5DF9">
              <w:rPr>
                <w:rFonts w:ascii="宋体" w:hAnsi="宋体" w:cs="Arial" w:hint="eastAsia"/>
                <w:color w:val="000000"/>
                <w:kern w:val="0"/>
                <w:sz w:val="18"/>
                <w:szCs w:val="18"/>
              </w:rPr>
              <w:t>砼</w:t>
            </w:r>
            <w:proofErr w:type="gramEnd"/>
            <w:r w:rsidRPr="008E5DF9">
              <w:rPr>
                <w:rFonts w:ascii="宋体" w:hAnsi="宋体" w:cs="Arial" w:hint="eastAsia"/>
                <w:color w:val="000000"/>
                <w:kern w:val="0"/>
                <w:sz w:val="18"/>
                <w:szCs w:val="18"/>
              </w:rPr>
              <w:br/>
              <w:t>2、混凝土强度等级：C10</w:t>
            </w:r>
            <w:r w:rsidRPr="008E5DF9">
              <w:rPr>
                <w:rFonts w:ascii="宋体" w:hAnsi="宋体" w:cs="Arial" w:hint="eastAsia"/>
                <w:color w:val="000000"/>
                <w:kern w:val="0"/>
                <w:sz w:val="18"/>
                <w:szCs w:val="18"/>
              </w:rPr>
              <w:br/>
              <w:t>3、混凝土模板费</w:t>
            </w:r>
            <w:r w:rsidRPr="008E5DF9">
              <w:rPr>
                <w:rFonts w:ascii="宋体" w:hAnsi="宋体" w:cs="Arial" w:hint="eastAsia"/>
                <w:color w:val="000000"/>
                <w:kern w:val="0"/>
                <w:sz w:val="18"/>
                <w:szCs w:val="18"/>
              </w:rPr>
              <w:br/>
              <w:t>4、混凝土运输费</w:t>
            </w:r>
            <w:r w:rsidRPr="008E5DF9">
              <w:rPr>
                <w:rFonts w:ascii="宋体" w:hAnsi="宋体" w:cs="Arial" w:hint="eastAsia"/>
                <w:color w:val="000000"/>
                <w:kern w:val="0"/>
                <w:sz w:val="18"/>
                <w:szCs w:val="18"/>
              </w:rPr>
              <w:br/>
              <w:t>5、混凝土泵送费</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2.32</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6</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010401003002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实心砖墙</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1、砖品种、规格、强度等级：MU10烧结普通砖</w:t>
            </w:r>
            <w:r w:rsidRPr="008E5DF9">
              <w:rPr>
                <w:rFonts w:ascii="宋体" w:hAnsi="宋体" w:cs="Arial" w:hint="eastAsia"/>
                <w:color w:val="000000"/>
                <w:kern w:val="0"/>
                <w:sz w:val="18"/>
                <w:szCs w:val="18"/>
              </w:rPr>
              <w:br/>
              <w:t>2、墙体类型：砖砌围墙</w:t>
            </w:r>
            <w:r w:rsidRPr="008E5DF9">
              <w:rPr>
                <w:rFonts w:ascii="宋体" w:hAnsi="宋体" w:cs="Arial" w:hint="eastAsia"/>
                <w:color w:val="000000"/>
                <w:kern w:val="0"/>
                <w:sz w:val="18"/>
                <w:szCs w:val="18"/>
              </w:rPr>
              <w:br/>
              <w:t>3、砂浆强度等级、配合比：M10水泥砂浆</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5.76</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7</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010401009001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实心砖柱</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1、砖品种、规格、强度等级：MU10烧结普通砖</w:t>
            </w:r>
            <w:r w:rsidRPr="008E5DF9">
              <w:rPr>
                <w:rFonts w:ascii="宋体" w:hAnsi="宋体" w:cs="Arial" w:hint="eastAsia"/>
                <w:color w:val="000000"/>
                <w:kern w:val="0"/>
                <w:sz w:val="18"/>
                <w:szCs w:val="18"/>
              </w:rPr>
              <w:br/>
              <w:t>2、柱类型：砖砌方柱</w:t>
            </w:r>
            <w:r w:rsidRPr="008E5DF9">
              <w:rPr>
                <w:rFonts w:ascii="宋体" w:hAnsi="宋体" w:cs="Arial" w:hint="eastAsia"/>
                <w:color w:val="000000"/>
                <w:kern w:val="0"/>
                <w:sz w:val="18"/>
                <w:szCs w:val="18"/>
              </w:rPr>
              <w:br/>
              <w:t>3、砂浆强度等级、配合比：M10混合砂浆</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2.84</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8072" w:type="dxa"/>
            <w:gridSpan w:val="17"/>
            <w:tcBorders>
              <w:top w:val="single" w:sz="4" w:space="0" w:color="000000"/>
              <w:left w:val="single" w:sz="4" w:space="0" w:color="000000"/>
              <w:bottom w:val="single" w:sz="4" w:space="0" w:color="000000"/>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本页小计</w:t>
            </w:r>
          </w:p>
        </w:tc>
        <w:tc>
          <w:tcPr>
            <w:tcW w:w="1360" w:type="dxa"/>
            <w:gridSpan w:val="4"/>
            <w:tcBorders>
              <w:top w:val="single" w:sz="4" w:space="0" w:color="000000"/>
              <w:left w:val="single" w:sz="4" w:space="0" w:color="000000"/>
              <w:bottom w:val="single" w:sz="4" w:space="0" w:color="000000"/>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810"/>
        </w:trPr>
        <w:tc>
          <w:tcPr>
            <w:tcW w:w="460" w:type="dxa"/>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412"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78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216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58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84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360"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92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r>
      <w:tr w:rsidR="008E5DF9" w:rsidRPr="008E5DF9" w:rsidTr="008E5DF9">
        <w:trPr>
          <w:trHeight w:val="450"/>
        </w:trPr>
        <w:tc>
          <w:tcPr>
            <w:tcW w:w="10352" w:type="dxa"/>
            <w:gridSpan w:val="24"/>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注：为计取</w:t>
            </w:r>
            <w:proofErr w:type="gramStart"/>
            <w:r w:rsidRPr="008E5DF9">
              <w:rPr>
                <w:rFonts w:ascii="宋体" w:hAnsi="宋体" w:cs="Arial" w:hint="eastAsia"/>
                <w:color w:val="000000"/>
                <w:kern w:val="0"/>
                <w:sz w:val="18"/>
                <w:szCs w:val="18"/>
              </w:rPr>
              <w:t>规</w:t>
            </w:r>
            <w:proofErr w:type="gramEnd"/>
            <w:r w:rsidRPr="008E5DF9">
              <w:rPr>
                <w:rFonts w:ascii="宋体" w:hAnsi="宋体" w:cs="Arial" w:hint="eastAsia"/>
                <w:color w:val="000000"/>
                <w:kern w:val="0"/>
                <w:sz w:val="18"/>
                <w:szCs w:val="18"/>
              </w:rPr>
              <w:t>费等的使用，可在表中增设其中：“定额人工费”。</w:t>
            </w:r>
          </w:p>
        </w:tc>
      </w:tr>
      <w:tr w:rsidR="008E5DF9" w:rsidRPr="008E5DF9" w:rsidTr="008E5DF9">
        <w:trPr>
          <w:trHeight w:val="450"/>
        </w:trPr>
        <w:tc>
          <w:tcPr>
            <w:tcW w:w="8072" w:type="dxa"/>
            <w:gridSpan w:val="17"/>
            <w:tcBorders>
              <w:top w:val="nil"/>
              <w:left w:val="nil"/>
              <w:bottom w:val="nil"/>
              <w:right w:val="nil"/>
            </w:tcBorders>
            <w:shd w:val="clear" w:color="000000" w:fill="FFFFFF"/>
            <w:vAlign w:val="center"/>
            <w:hideMark/>
          </w:tcPr>
          <w:p w:rsidR="008E5DF9" w:rsidRPr="008E5DF9" w:rsidRDefault="008E5DF9" w:rsidP="008E5DF9">
            <w:pPr>
              <w:widowControl/>
              <w:ind w:firstLineChars="50" w:firstLine="90"/>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表-08</w:t>
            </w:r>
          </w:p>
        </w:tc>
      </w:tr>
      <w:tr w:rsidR="008E5DF9" w:rsidRPr="008E5DF9" w:rsidTr="008E5DF9">
        <w:trPr>
          <w:trHeight w:val="900"/>
        </w:trPr>
        <w:tc>
          <w:tcPr>
            <w:tcW w:w="10352" w:type="dxa"/>
            <w:gridSpan w:val="24"/>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40"/>
                <w:szCs w:val="40"/>
              </w:rPr>
            </w:pPr>
            <w:r w:rsidRPr="008E5DF9">
              <w:rPr>
                <w:rFonts w:ascii="宋体" w:hAnsi="宋体" w:cs="Arial" w:hint="eastAsia"/>
                <w:b/>
                <w:bCs/>
                <w:color w:val="000000"/>
                <w:kern w:val="0"/>
                <w:sz w:val="40"/>
                <w:szCs w:val="40"/>
              </w:rPr>
              <w:t>分部分项工程和单价措施项目清单与计价表</w:t>
            </w:r>
          </w:p>
        </w:tc>
      </w:tr>
      <w:tr w:rsidR="008E5DF9" w:rsidRPr="008E5DF9" w:rsidTr="008E5DF9">
        <w:trPr>
          <w:trHeight w:val="450"/>
        </w:trPr>
        <w:tc>
          <w:tcPr>
            <w:tcW w:w="5812" w:type="dxa"/>
            <w:gridSpan w:val="10"/>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工程名称:襄城县</w:t>
            </w:r>
            <w:proofErr w:type="gramStart"/>
            <w:r w:rsidRPr="008E5DF9">
              <w:rPr>
                <w:rFonts w:ascii="宋体" w:hAnsi="宋体" w:cs="Arial" w:hint="eastAsia"/>
                <w:color w:val="000000"/>
                <w:kern w:val="0"/>
                <w:sz w:val="18"/>
                <w:szCs w:val="18"/>
              </w:rPr>
              <w:t>丁营乡光门李中心</w:t>
            </w:r>
            <w:proofErr w:type="gramEnd"/>
            <w:r w:rsidRPr="008E5DF9">
              <w:rPr>
                <w:rFonts w:ascii="宋体" w:hAnsi="宋体" w:cs="Arial" w:hint="eastAsia"/>
                <w:color w:val="000000"/>
                <w:kern w:val="0"/>
                <w:sz w:val="18"/>
                <w:szCs w:val="18"/>
              </w:rPr>
              <w:t>小学修缮工程</w:t>
            </w:r>
          </w:p>
        </w:tc>
        <w:tc>
          <w:tcPr>
            <w:tcW w:w="1420" w:type="dxa"/>
            <w:gridSpan w:val="5"/>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标段:</w:t>
            </w:r>
          </w:p>
        </w:tc>
        <w:tc>
          <w:tcPr>
            <w:tcW w:w="3120" w:type="dxa"/>
            <w:gridSpan w:val="9"/>
            <w:tcBorders>
              <w:top w:val="nil"/>
              <w:left w:val="nil"/>
              <w:bottom w:val="nil"/>
              <w:right w:val="nil"/>
            </w:tcBorders>
            <w:shd w:val="clear" w:color="000000" w:fill="FFFFFF"/>
            <w:vAlign w:val="bottom"/>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第3页 共4页</w:t>
            </w:r>
          </w:p>
        </w:tc>
      </w:tr>
      <w:tr w:rsidR="008E5DF9" w:rsidRPr="008E5DF9" w:rsidTr="008E5DF9">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序号</w:t>
            </w:r>
          </w:p>
        </w:tc>
        <w:tc>
          <w:tcPr>
            <w:tcW w:w="1412" w:type="dxa"/>
            <w:gridSpan w:val="4"/>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项目编码</w:t>
            </w:r>
          </w:p>
        </w:tc>
        <w:tc>
          <w:tcPr>
            <w:tcW w:w="178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项目名称</w:t>
            </w:r>
          </w:p>
        </w:tc>
        <w:tc>
          <w:tcPr>
            <w:tcW w:w="2160" w:type="dxa"/>
            <w:gridSpan w:val="3"/>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项目特征描述</w:t>
            </w:r>
          </w:p>
        </w:tc>
        <w:tc>
          <w:tcPr>
            <w:tcW w:w="58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计量</w:t>
            </w:r>
            <w:r w:rsidRPr="008E5DF9">
              <w:rPr>
                <w:rFonts w:ascii="宋体" w:hAnsi="宋体" w:cs="Arial" w:hint="eastAsia"/>
                <w:b/>
                <w:bCs/>
                <w:color w:val="000000"/>
                <w:kern w:val="0"/>
                <w:sz w:val="18"/>
                <w:szCs w:val="18"/>
              </w:rPr>
              <w:br/>
              <w:t>单位</w:t>
            </w: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工程量</w:t>
            </w:r>
          </w:p>
        </w:tc>
        <w:tc>
          <w:tcPr>
            <w:tcW w:w="3120" w:type="dxa"/>
            <w:gridSpan w:val="9"/>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金 额(元)</w:t>
            </w:r>
          </w:p>
        </w:tc>
      </w:tr>
      <w:tr w:rsidR="008E5DF9" w:rsidRPr="008E5DF9" w:rsidTr="008E5DF9">
        <w:trPr>
          <w:trHeight w:val="375"/>
        </w:trPr>
        <w:tc>
          <w:tcPr>
            <w:tcW w:w="460" w:type="dxa"/>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412"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综合单价</w:t>
            </w:r>
          </w:p>
        </w:tc>
        <w:tc>
          <w:tcPr>
            <w:tcW w:w="1360" w:type="dxa"/>
            <w:gridSpan w:val="4"/>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合价</w:t>
            </w: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其 中</w:t>
            </w:r>
          </w:p>
        </w:tc>
      </w:tr>
      <w:tr w:rsidR="008E5DF9" w:rsidRPr="008E5DF9" w:rsidTr="008E5DF9">
        <w:trPr>
          <w:trHeight w:val="375"/>
        </w:trPr>
        <w:tc>
          <w:tcPr>
            <w:tcW w:w="460" w:type="dxa"/>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412"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360"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暂估价</w:t>
            </w:r>
          </w:p>
        </w:tc>
      </w:tr>
      <w:tr w:rsidR="008E5DF9" w:rsidRPr="008E5DF9" w:rsidTr="008E5DF9">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8</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010503004001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圈梁</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1、混凝土类别：商品</w:t>
            </w:r>
            <w:proofErr w:type="gramStart"/>
            <w:r w:rsidRPr="008E5DF9">
              <w:rPr>
                <w:rFonts w:ascii="宋体" w:hAnsi="宋体" w:cs="Arial" w:hint="eastAsia"/>
                <w:color w:val="000000"/>
                <w:kern w:val="0"/>
                <w:sz w:val="18"/>
                <w:szCs w:val="18"/>
              </w:rPr>
              <w:t>砼</w:t>
            </w:r>
            <w:proofErr w:type="gramEnd"/>
            <w:r w:rsidRPr="008E5DF9">
              <w:rPr>
                <w:rFonts w:ascii="宋体" w:hAnsi="宋体" w:cs="Arial" w:hint="eastAsia"/>
                <w:color w:val="000000"/>
                <w:kern w:val="0"/>
                <w:sz w:val="18"/>
                <w:szCs w:val="18"/>
              </w:rPr>
              <w:br/>
              <w:t>2、混凝土强度等级：C20</w:t>
            </w:r>
            <w:r w:rsidRPr="008E5DF9">
              <w:rPr>
                <w:rFonts w:ascii="宋体" w:hAnsi="宋体" w:cs="Arial" w:hint="eastAsia"/>
                <w:color w:val="000000"/>
                <w:kern w:val="0"/>
                <w:sz w:val="18"/>
                <w:szCs w:val="18"/>
              </w:rPr>
              <w:br/>
              <w:t>3、混凝土模板费</w:t>
            </w:r>
            <w:r w:rsidRPr="008E5DF9">
              <w:rPr>
                <w:rFonts w:ascii="宋体" w:hAnsi="宋体" w:cs="Arial" w:hint="eastAsia"/>
                <w:color w:val="000000"/>
                <w:kern w:val="0"/>
                <w:sz w:val="18"/>
                <w:szCs w:val="18"/>
              </w:rPr>
              <w:br/>
              <w:t>4、混凝土运输费</w:t>
            </w:r>
            <w:r w:rsidRPr="008E5DF9">
              <w:rPr>
                <w:rFonts w:ascii="宋体" w:hAnsi="宋体" w:cs="Arial" w:hint="eastAsia"/>
                <w:color w:val="000000"/>
                <w:kern w:val="0"/>
                <w:sz w:val="18"/>
                <w:szCs w:val="18"/>
              </w:rPr>
              <w:br/>
              <w:t>5、混凝土泵送费</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1.02</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9</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010607002001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成品栅栏</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1.成品铸铁栏杆</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53.87</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10</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011204003001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块料墙面</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1、外贴瓷片</w:t>
            </w:r>
            <w:r w:rsidRPr="008E5DF9">
              <w:rPr>
                <w:rFonts w:ascii="宋体" w:hAnsi="宋体" w:cs="Arial" w:hint="eastAsia"/>
                <w:color w:val="000000"/>
                <w:kern w:val="0"/>
                <w:sz w:val="18"/>
                <w:szCs w:val="18"/>
              </w:rPr>
              <w:br/>
              <w:t>2、颜色甲方自定</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60.23</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11</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011205002001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块料柱面</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1、矩形柱外贴瓷片</w:t>
            </w:r>
            <w:r w:rsidRPr="008E5DF9">
              <w:rPr>
                <w:rFonts w:ascii="宋体" w:hAnsi="宋体" w:cs="Arial" w:hint="eastAsia"/>
                <w:color w:val="000000"/>
                <w:kern w:val="0"/>
                <w:sz w:val="18"/>
                <w:szCs w:val="18"/>
              </w:rPr>
              <w:br/>
              <w:t>2、颜色甲方自定</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15.52</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12</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011701003001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里脚手架</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1、围墙脚手架</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82.88</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教学楼装修部分</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lastRenderedPageBreak/>
              <w:t>1</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011607002001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防水层拆除</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1、拆除原屋面覆盖水泥大瓦</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862.82</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2</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010902001001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屋面卷材防水</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1、铺设4mm厚SBS防水卷材</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922.72</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3</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010902004001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屋面排水管</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1、做法：12YJ5-1 6/E2、C/E3、-/E7、2/E6 (UPVE雨水管d=110)</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100.80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大门部分</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010101003005</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挖沟槽土方</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挖铁艺围墙土方</w:t>
            </w:r>
            <w:r w:rsidRPr="008E5DF9">
              <w:rPr>
                <w:rFonts w:ascii="宋体" w:hAnsi="宋体" w:cs="Arial" w:hint="eastAsia"/>
                <w:color w:val="000000"/>
                <w:kern w:val="0"/>
                <w:sz w:val="18"/>
                <w:szCs w:val="18"/>
              </w:rPr>
              <w:br/>
              <w:t>1、土壤类别：一、二类土</w:t>
            </w:r>
            <w:r w:rsidRPr="008E5DF9">
              <w:rPr>
                <w:rFonts w:ascii="宋体" w:hAnsi="宋体" w:cs="Arial" w:hint="eastAsia"/>
                <w:color w:val="000000"/>
                <w:kern w:val="0"/>
                <w:sz w:val="18"/>
                <w:szCs w:val="18"/>
              </w:rPr>
              <w:br/>
              <w:t>2、弃土运距：自行考虑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3.70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47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2</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010103001004</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回填方</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铁艺围墙回填土方</w:t>
            </w:r>
            <w:r w:rsidRPr="008E5DF9">
              <w:rPr>
                <w:rFonts w:ascii="宋体" w:hAnsi="宋体" w:cs="Arial" w:hint="eastAsia"/>
                <w:color w:val="000000"/>
                <w:kern w:val="0"/>
                <w:sz w:val="18"/>
                <w:szCs w:val="18"/>
              </w:rPr>
              <w:br/>
              <w:t>1、密实度要求：回填夯实</w:t>
            </w:r>
            <w:r w:rsidRPr="008E5DF9">
              <w:rPr>
                <w:rFonts w:ascii="宋体" w:hAnsi="宋体" w:cs="Arial" w:hint="eastAsia"/>
                <w:color w:val="000000"/>
                <w:kern w:val="0"/>
                <w:sz w:val="18"/>
                <w:szCs w:val="18"/>
              </w:rPr>
              <w:br/>
              <w:t>2、填方材料品种：一、二类土</w:t>
            </w:r>
            <w:r w:rsidRPr="008E5DF9">
              <w:rPr>
                <w:rFonts w:ascii="宋体" w:hAnsi="宋体" w:cs="Arial" w:hint="eastAsia"/>
                <w:color w:val="000000"/>
                <w:kern w:val="0"/>
                <w:sz w:val="18"/>
                <w:szCs w:val="18"/>
              </w:rPr>
              <w:br/>
              <w:t>3、填方来源、运距：自行考虑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2.40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3</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010103002005</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余方弃置</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铁艺围墙土方外运</w:t>
            </w:r>
            <w:r w:rsidRPr="008E5DF9">
              <w:rPr>
                <w:rFonts w:ascii="宋体" w:hAnsi="宋体" w:cs="Arial" w:hint="eastAsia"/>
                <w:color w:val="000000"/>
                <w:kern w:val="0"/>
                <w:sz w:val="18"/>
                <w:szCs w:val="18"/>
              </w:rPr>
              <w:br/>
              <w:t>1、废弃料品种：一、二类土</w:t>
            </w:r>
            <w:r w:rsidRPr="008E5DF9">
              <w:rPr>
                <w:rFonts w:ascii="宋体" w:hAnsi="宋体" w:cs="Arial" w:hint="eastAsia"/>
                <w:color w:val="000000"/>
                <w:kern w:val="0"/>
                <w:sz w:val="18"/>
                <w:szCs w:val="18"/>
              </w:rPr>
              <w:br/>
              <w:t>2、运距：自行考虑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1.30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4</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010401001003</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砖基础</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1、砖品种、规格、强度等级：MU10烧结普通砖</w:t>
            </w:r>
            <w:r w:rsidRPr="008E5DF9">
              <w:rPr>
                <w:rFonts w:ascii="宋体" w:hAnsi="宋体" w:cs="Arial" w:hint="eastAsia"/>
                <w:color w:val="000000"/>
                <w:kern w:val="0"/>
                <w:sz w:val="18"/>
                <w:szCs w:val="18"/>
              </w:rPr>
              <w:br/>
              <w:t>2、基础类型：砖基础</w:t>
            </w:r>
            <w:r w:rsidRPr="008E5DF9">
              <w:rPr>
                <w:rFonts w:ascii="宋体" w:hAnsi="宋体" w:cs="Arial" w:hint="eastAsia"/>
                <w:color w:val="000000"/>
                <w:kern w:val="0"/>
                <w:sz w:val="18"/>
                <w:szCs w:val="18"/>
              </w:rPr>
              <w:br/>
              <w:t>3、砂浆强度等级：M10水泥砂浆</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0.85</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8072" w:type="dxa"/>
            <w:gridSpan w:val="17"/>
            <w:tcBorders>
              <w:top w:val="single" w:sz="4" w:space="0" w:color="000000"/>
              <w:left w:val="single" w:sz="4" w:space="0" w:color="000000"/>
              <w:bottom w:val="single" w:sz="4" w:space="0" w:color="000000"/>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本页小计</w:t>
            </w:r>
          </w:p>
        </w:tc>
        <w:tc>
          <w:tcPr>
            <w:tcW w:w="1360" w:type="dxa"/>
            <w:gridSpan w:val="4"/>
            <w:tcBorders>
              <w:top w:val="single" w:sz="4" w:space="0" w:color="000000"/>
              <w:left w:val="single" w:sz="4" w:space="0" w:color="000000"/>
              <w:bottom w:val="single" w:sz="4" w:space="0" w:color="000000"/>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290"/>
        </w:trPr>
        <w:tc>
          <w:tcPr>
            <w:tcW w:w="460" w:type="dxa"/>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412"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78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216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58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84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360"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92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r>
      <w:tr w:rsidR="008E5DF9" w:rsidRPr="008E5DF9" w:rsidTr="008E5DF9">
        <w:trPr>
          <w:trHeight w:val="450"/>
        </w:trPr>
        <w:tc>
          <w:tcPr>
            <w:tcW w:w="10352" w:type="dxa"/>
            <w:gridSpan w:val="24"/>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注：为计取</w:t>
            </w:r>
            <w:proofErr w:type="gramStart"/>
            <w:r w:rsidRPr="008E5DF9">
              <w:rPr>
                <w:rFonts w:ascii="宋体" w:hAnsi="宋体" w:cs="Arial" w:hint="eastAsia"/>
                <w:color w:val="000000"/>
                <w:kern w:val="0"/>
                <w:sz w:val="18"/>
                <w:szCs w:val="18"/>
              </w:rPr>
              <w:t>规</w:t>
            </w:r>
            <w:proofErr w:type="gramEnd"/>
            <w:r w:rsidRPr="008E5DF9">
              <w:rPr>
                <w:rFonts w:ascii="宋体" w:hAnsi="宋体" w:cs="Arial" w:hint="eastAsia"/>
                <w:color w:val="000000"/>
                <w:kern w:val="0"/>
                <w:sz w:val="18"/>
                <w:szCs w:val="18"/>
              </w:rPr>
              <w:t>费等的使用，可在表中增设其中：“定额人工费”。</w:t>
            </w:r>
          </w:p>
        </w:tc>
      </w:tr>
      <w:tr w:rsidR="008E5DF9" w:rsidRPr="008E5DF9" w:rsidTr="008E5DF9">
        <w:trPr>
          <w:trHeight w:val="450"/>
        </w:trPr>
        <w:tc>
          <w:tcPr>
            <w:tcW w:w="8072" w:type="dxa"/>
            <w:gridSpan w:val="17"/>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表-08</w:t>
            </w:r>
          </w:p>
        </w:tc>
      </w:tr>
      <w:tr w:rsidR="008E5DF9" w:rsidRPr="008E5DF9" w:rsidTr="008E5DF9">
        <w:trPr>
          <w:trHeight w:val="900"/>
        </w:trPr>
        <w:tc>
          <w:tcPr>
            <w:tcW w:w="10352" w:type="dxa"/>
            <w:gridSpan w:val="24"/>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40"/>
                <w:szCs w:val="40"/>
              </w:rPr>
            </w:pPr>
            <w:r w:rsidRPr="008E5DF9">
              <w:rPr>
                <w:rFonts w:ascii="宋体" w:hAnsi="宋体" w:cs="Arial" w:hint="eastAsia"/>
                <w:b/>
                <w:bCs/>
                <w:color w:val="000000"/>
                <w:kern w:val="0"/>
                <w:sz w:val="40"/>
                <w:szCs w:val="40"/>
              </w:rPr>
              <w:t>分部分项工程和单价措施项目清单与计价表</w:t>
            </w:r>
          </w:p>
        </w:tc>
      </w:tr>
      <w:tr w:rsidR="008E5DF9" w:rsidRPr="008E5DF9" w:rsidTr="008E5DF9">
        <w:trPr>
          <w:trHeight w:val="450"/>
        </w:trPr>
        <w:tc>
          <w:tcPr>
            <w:tcW w:w="5812" w:type="dxa"/>
            <w:gridSpan w:val="10"/>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工程名称:襄城县</w:t>
            </w:r>
            <w:proofErr w:type="gramStart"/>
            <w:r w:rsidRPr="008E5DF9">
              <w:rPr>
                <w:rFonts w:ascii="宋体" w:hAnsi="宋体" w:cs="Arial" w:hint="eastAsia"/>
                <w:color w:val="000000"/>
                <w:kern w:val="0"/>
                <w:sz w:val="18"/>
                <w:szCs w:val="18"/>
              </w:rPr>
              <w:t>丁营乡光门李中心</w:t>
            </w:r>
            <w:proofErr w:type="gramEnd"/>
            <w:r w:rsidRPr="008E5DF9">
              <w:rPr>
                <w:rFonts w:ascii="宋体" w:hAnsi="宋体" w:cs="Arial" w:hint="eastAsia"/>
                <w:color w:val="000000"/>
                <w:kern w:val="0"/>
                <w:sz w:val="18"/>
                <w:szCs w:val="18"/>
              </w:rPr>
              <w:t>小学修缮工程</w:t>
            </w:r>
          </w:p>
        </w:tc>
        <w:tc>
          <w:tcPr>
            <w:tcW w:w="1420" w:type="dxa"/>
            <w:gridSpan w:val="5"/>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标段:</w:t>
            </w:r>
          </w:p>
        </w:tc>
        <w:tc>
          <w:tcPr>
            <w:tcW w:w="3120" w:type="dxa"/>
            <w:gridSpan w:val="9"/>
            <w:tcBorders>
              <w:top w:val="nil"/>
              <w:left w:val="nil"/>
              <w:bottom w:val="nil"/>
              <w:right w:val="nil"/>
            </w:tcBorders>
            <w:shd w:val="clear" w:color="000000" w:fill="FFFFFF"/>
            <w:vAlign w:val="bottom"/>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第4页 共4页</w:t>
            </w:r>
          </w:p>
        </w:tc>
      </w:tr>
      <w:tr w:rsidR="008E5DF9" w:rsidRPr="008E5DF9" w:rsidTr="008E5DF9">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序号</w:t>
            </w:r>
          </w:p>
        </w:tc>
        <w:tc>
          <w:tcPr>
            <w:tcW w:w="1412" w:type="dxa"/>
            <w:gridSpan w:val="4"/>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项目编码</w:t>
            </w:r>
          </w:p>
        </w:tc>
        <w:tc>
          <w:tcPr>
            <w:tcW w:w="178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项目名称</w:t>
            </w:r>
          </w:p>
        </w:tc>
        <w:tc>
          <w:tcPr>
            <w:tcW w:w="2160" w:type="dxa"/>
            <w:gridSpan w:val="3"/>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项目特征描述</w:t>
            </w:r>
          </w:p>
        </w:tc>
        <w:tc>
          <w:tcPr>
            <w:tcW w:w="58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计量</w:t>
            </w:r>
            <w:r w:rsidRPr="008E5DF9">
              <w:rPr>
                <w:rFonts w:ascii="宋体" w:hAnsi="宋体" w:cs="Arial" w:hint="eastAsia"/>
                <w:b/>
                <w:bCs/>
                <w:color w:val="000000"/>
                <w:kern w:val="0"/>
                <w:sz w:val="18"/>
                <w:szCs w:val="18"/>
              </w:rPr>
              <w:br/>
              <w:t>单位</w:t>
            </w: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工程量</w:t>
            </w:r>
          </w:p>
        </w:tc>
        <w:tc>
          <w:tcPr>
            <w:tcW w:w="3120" w:type="dxa"/>
            <w:gridSpan w:val="9"/>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金 额(元)</w:t>
            </w:r>
          </w:p>
        </w:tc>
      </w:tr>
      <w:tr w:rsidR="008E5DF9" w:rsidRPr="008E5DF9" w:rsidTr="008E5DF9">
        <w:trPr>
          <w:trHeight w:val="375"/>
        </w:trPr>
        <w:tc>
          <w:tcPr>
            <w:tcW w:w="460" w:type="dxa"/>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412"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综合单价</w:t>
            </w:r>
          </w:p>
        </w:tc>
        <w:tc>
          <w:tcPr>
            <w:tcW w:w="1360" w:type="dxa"/>
            <w:gridSpan w:val="4"/>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合价</w:t>
            </w: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其 中</w:t>
            </w:r>
          </w:p>
        </w:tc>
      </w:tr>
      <w:tr w:rsidR="008E5DF9" w:rsidRPr="008E5DF9" w:rsidTr="008E5DF9">
        <w:trPr>
          <w:trHeight w:val="375"/>
        </w:trPr>
        <w:tc>
          <w:tcPr>
            <w:tcW w:w="460" w:type="dxa"/>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412"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360"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暂估价</w:t>
            </w:r>
          </w:p>
        </w:tc>
      </w:tr>
      <w:tr w:rsidR="008E5DF9" w:rsidRPr="008E5DF9" w:rsidTr="008E5DF9">
        <w:trPr>
          <w:trHeight w:val="147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5</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010501001003</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垫层</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1、混凝土种类：商品</w:t>
            </w:r>
            <w:proofErr w:type="gramStart"/>
            <w:r w:rsidRPr="008E5DF9">
              <w:rPr>
                <w:rFonts w:ascii="宋体" w:hAnsi="宋体" w:cs="Arial" w:hint="eastAsia"/>
                <w:color w:val="000000"/>
                <w:kern w:val="0"/>
                <w:sz w:val="18"/>
                <w:szCs w:val="18"/>
              </w:rPr>
              <w:t>砼</w:t>
            </w:r>
            <w:proofErr w:type="gramEnd"/>
            <w:r w:rsidRPr="008E5DF9">
              <w:rPr>
                <w:rFonts w:ascii="宋体" w:hAnsi="宋体" w:cs="Arial" w:hint="eastAsia"/>
                <w:color w:val="000000"/>
                <w:kern w:val="0"/>
                <w:sz w:val="18"/>
                <w:szCs w:val="18"/>
              </w:rPr>
              <w:br/>
              <w:t>2、混凝土强度等级：C15</w:t>
            </w:r>
            <w:r w:rsidRPr="008E5DF9">
              <w:rPr>
                <w:rFonts w:ascii="宋体" w:hAnsi="宋体" w:cs="Arial" w:hint="eastAsia"/>
                <w:color w:val="000000"/>
                <w:kern w:val="0"/>
                <w:sz w:val="18"/>
                <w:szCs w:val="18"/>
              </w:rPr>
              <w:br/>
            </w:r>
            <w:r w:rsidRPr="008E5DF9">
              <w:rPr>
                <w:rFonts w:ascii="宋体" w:hAnsi="宋体" w:cs="Arial" w:hint="eastAsia"/>
                <w:color w:val="000000"/>
                <w:kern w:val="0"/>
                <w:sz w:val="18"/>
                <w:szCs w:val="18"/>
              </w:rPr>
              <w:br/>
              <w:t>3、混凝土模板费</w:t>
            </w:r>
            <w:r w:rsidRPr="008E5DF9">
              <w:rPr>
                <w:rFonts w:ascii="宋体" w:hAnsi="宋体" w:cs="Arial" w:hint="eastAsia"/>
                <w:color w:val="000000"/>
                <w:kern w:val="0"/>
                <w:sz w:val="18"/>
                <w:szCs w:val="18"/>
              </w:rPr>
              <w:br/>
              <w:t>4、混凝土运输费</w:t>
            </w:r>
            <w:r w:rsidRPr="008E5DF9">
              <w:rPr>
                <w:rFonts w:ascii="宋体" w:hAnsi="宋体" w:cs="Arial" w:hint="eastAsia"/>
                <w:color w:val="000000"/>
                <w:kern w:val="0"/>
                <w:sz w:val="18"/>
                <w:szCs w:val="18"/>
              </w:rPr>
              <w:br/>
              <w:t>5、混凝土泵送费</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0.45</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lastRenderedPageBreak/>
              <w:t>6</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010401009002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实心砖柱</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1、砖品种、规格、强度等级：MU10烧结普通砖</w:t>
            </w:r>
            <w:r w:rsidRPr="008E5DF9">
              <w:rPr>
                <w:rFonts w:ascii="宋体" w:hAnsi="宋体" w:cs="Arial" w:hint="eastAsia"/>
                <w:color w:val="000000"/>
                <w:kern w:val="0"/>
                <w:sz w:val="18"/>
                <w:szCs w:val="18"/>
              </w:rPr>
              <w:br/>
              <w:t>2、柱类型：方柱</w:t>
            </w:r>
            <w:r w:rsidRPr="008E5DF9">
              <w:rPr>
                <w:rFonts w:ascii="宋体" w:hAnsi="宋体" w:cs="Arial" w:hint="eastAsia"/>
                <w:color w:val="000000"/>
                <w:kern w:val="0"/>
                <w:sz w:val="18"/>
                <w:szCs w:val="18"/>
              </w:rPr>
              <w:br/>
              <w:t>3、砂浆强度等级、配合比：M7.5混合砂浆</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4.64</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7</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011205002002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块料柱面</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1、贴红色瓷片</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33.44</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8</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010804005001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金属格栅门</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1、成品不锈钢大门</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24.50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011705001001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大型机械设备进出场及</w:t>
            </w:r>
            <w:proofErr w:type="gramStart"/>
            <w:r w:rsidRPr="008E5DF9">
              <w:rPr>
                <w:rFonts w:ascii="宋体" w:hAnsi="宋体" w:cs="Arial" w:hint="eastAsia"/>
                <w:color w:val="000000"/>
                <w:kern w:val="0"/>
                <w:sz w:val="18"/>
                <w:szCs w:val="18"/>
              </w:rPr>
              <w:t>安拆费</w:t>
            </w:r>
            <w:proofErr w:type="gramEnd"/>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台次</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1</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8072" w:type="dxa"/>
            <w:gridSpan w:val="1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本页小计</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8072" w:type="dxa"/>
            <w:gridSpan w:val="17"/>
            <w:tcBorders>
              <w:top w:val="single" w:sz="4" w:space="0" w:color="000000"/>
              <w:left w:val="single" w:sz="4" w:space="0" w:color="000000"/>
              <w:bottom w:val="single" w:sz="4" w:space="0" w:color="000000"/>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合  计</w:t>
            </w:r>
          </w:p>
        </w:tc>
        <w:tc>
          <w:tcPr>
            <w:tcW w:w="1360" w:type="dxa"/>
            <w:gridSpan w:val="4"/>
            <w:tcBorders>
              <w:top w:val="single" w:sz="4" w:space="0" w:color="000000"/>
              <w:left w:val="single" w:sz="4" w:space="0" w:color="000000"/>
              <w:bottom w:val="single" w:sz="4" w:space="0" w:color="000000"/>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30"/>
        </w:trPr>
        <w:tc>
          <w:tcPr>
            <w:tcW w:w="460" w:type="dxa"/>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412"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78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216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58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84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360"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92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r>
      <w:tr w:rsidR="008E5DF9" w:rsidRPr="008E5DF9" w:rsidTr="008E5DF9">
        <w:trPr>
          <w:trHeight w:val="450"/>
        </w:trPr>
        <w:tc>
          <w:tcPr>
            <w:tcW w:w="10352" w:type="dxa"/>
            <w:gridSpan w:val="24"/>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注：为计取</w:t>
            </w:r>
            <w:proofErr w:type="gramStart"/>
            <w:r w:rsidRPr="008E5DF9">
              <w:rPr>
                <w:rFonts w:ascii="宋体" w:hAnsi="宋体" w:cs="Arial" w:hint="eastAsia"/>
                <w:color w:val="000000"/>
                <w:kern w:val="0"/>
                <w:sz w:val="18"/>
                <w:szCs w:val="18"/>
              </w:rPr>
              <w:t>规</w:t>
            </w:r>
            <w:proofErr w:type="gramEnd"/>
            <w:r w:rsidRPr="008E5DF9">
              <w:rPr>
                <w:rFonts w:ascii="宋体" w:hAnsi="宋体" w:cs="Arial" w:hint="eastAsia"/>
                <w:color w:val="000000"/>
                <w:kern w:val="0"/>
                <w:sz w:val="18"/>
                <w:szCs w:val="18"/>
              </w:rPr>
              <w:t>费等的使用，可在表中增设其中：“定额人工费”。</w:t>
            </w:r>
          </w:p>
        </w:tc>
      </w:tr>
      <w:tr w:rsidR="008E5DF9" w:rsidRPr="008E5DF9" w:rsidTr="008E5DF9">
        <w:trPr>
          <w:trHeight w:val="450"/>
        </w:trPr>
        <w:tc>
          <w:tcPr>
            <w:tcW w:w="8072" w:type="dxa"/>
            <w:gridSpan w:val="17"/>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表-08</w:t>
            </w:r>
          </w:p>
        </w:tc>
      </w:tr>
      <w:tr w:rsidR="008E5DF9" w:rsidRPr="008E5DF9" w:rsidTr="008E5DF9">
        <w:trPr>
          <w:gridAfter w:val="1"/>
          <w:wAfter w:w="96" w:type="dxa"/>
          <w:trHeight w:val="900"/>
        </w:trPr>
        <w:tc>
          <w:tcPr>
            <w:tcW w:w="10256" w:type="dxa"/>
            <w:gridSpan w:val="23"/>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40"/>
                <w:szCs w:val="40"/>
              </w:rPr>
            </w:pPr>
            <w:r w:rsidRPr="008E5DF9">
              <w:rPr>
                <w:rFonts w:ascii="宋体" w:hAnsi="宋体" w:cs="Arial" w:hint="eastAsia"/>
                <w:b/>
                <w:bCs/>
                <w:color w:val="000000"/>
                <w:kern w:val="0"/>
                <w:sz w:val="40"/>
                <w:szCs w:val="40"/>
              </w:rPr>
              <w:t>总价措施项目清单与计价表</w:t>
            </w:r>
          </w:p>
        </w:tc>
      </w:tr>
      <w:tr w:rsidR="008E5DF9" w:rsidRPr="008E5DF9" w:rsidTr="008E5DF9">
        <w:trPr>
          <w:gridAfter w:val="1"/>
          <w:wAfter w:w="96" w:type="dxa"/>
          <w:trHeight w:val="435"/>
        </w:trPr>
        <w:tc>
          <w:tcPr>
            <w:tcW w:w="4076" w:type="dxa"/>
            <w:gridSpan w:val="8"/>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工程名称:襄城县</w:t>
            </w:r>
            <w:proofErr w:type="gramStart"/>
            <w:r w:rsidRPr="008E5DF9">
              <w:rPr>
                <w:rFonts w:ascii="宋体" w:hAnsi="宋体" w:cs="Arial" w:hint="eastAsia"/>
                <w:color w:val="000000"/>
                <w:kern w:val="0"/>
                <w:sz w:val="18"/>
                <w:szCs w:val="18"/>
              </w:rPr>
              <w:t>丁营乡光门李中心</w:t>
            </w:r>
            <w:proofErr w:type="gramEnd"/>
            <w:r w:rsidRPr="008E5DF9">
              <w:rPr>
                <w:rFonts w:ascii="宋体" w:hAnsi="宋体" w:cs="Arial" w:hint="eastAsia"/>
                <w:color w:val="000000"/>
                <w:kern w:val="0"/>
                <w:sz w:val="18"/>
                <w:szCs w:val="18"/>
              </w:rPr>
              <w:t>小学修缮工程</w:t>
            </w:r>
          </w:p>
        </w:tc>
        <w:tc>
          <w:tcPr>
            <w:tcW w:w="2060" w:type="dxa"/>
            <w:gridSpan w:val="3"/>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标段:</w:t>
            </w:r>
          </w:p>
        </w:tc>
        <w:tc>
          <w:tcPr>
            <w:tcW w:w="1000" w:type="dxa"/>
            <w:gridSpan w:val="3"/>
            <w:tcBorders>
              <w:top w:val="nil"/>
              <w:left w:val="nil"/>
              <w:bottom w:val="nil"/>
              <w:right w:val="nil"/>
            </w:tcBorders>
            <w:shd w:val="clear" w:color="000000" w:fill="FFFFFF"/>
            <w:vAlign w:val="bottom"/>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00" w:type="dxa"/>
            <w:gridSpan w:val="5"/>
            <w:tcBorders>
              <w:top w:val="nil"/>
              <w:left w:val="nil"/>
              <w:bottom w:val="nil"/>
              <w:right w:val="nil"/>
            </w:tcBorders>
            <w:shd w:val="clear" w:color="000000" w:fill="FFFFFF"/>
            <w:vAlign w:val="bottom"/>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第1页 共1页</w:t>
            </w:r>
          </w:p>
        </w:tc>
      </w:tr>
      <w:tr w:rsidR="008E5DF9" w:rsidRPr="008E5DF9" w:rsidTr="008E5DF9">
        <w:trPr>
          <w:gridAfter w:val="1"/>
          <w:wAfter w:w="96" w:type="dxa"/>
          <w:trHeight w:val="705"/>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lastRenderedPageBreak/>
              <w:t>序号</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项目编码</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项 目 名 称</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计算基础</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费率</w:t>
            </w:r>
            <w:r w:rsidRPr="008E5DF9">
              <w:rPr>
                <w:rFonts w:ascii="宋体" w:hAnsi="宋体" w:cs="Arial" w:hint="eastAsia"/>
                <w:color w:val="000000"/>
                <w:kern w:val="0"/>
                <w:sz w:val="18"/>
                <w:szCs w:val="18"/>
              </w:rPr>
              <w:br/>
              <w:t>(%)</w:t>
            </w:r>
          </w:p>
        </w:tc>
        <w:tc>
          <w:tcPr>
            <w:tcW w:w="100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金额</w:t>
            </w:r>
            <w:r w:rsidRPr="008E5DF9">
              <w:rPr>
                <w:rFonts w:ascii="宋体" w:hAnsi="宋体" w:cs="Arial" w:hint="eastAsia"/>
                <w:color w:val="000000"/>
                <w:kern w:val="0"/>
                <w:sz w:val="18"/>
                <w:szCs w:val="18"/>
              </w:rPr>
              <w:br/>
              <w:t>(元)</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调整</w:t>
            </w:r>
            <w:r w:rsidRPr="008E5DF9">
              <w:rPr>
                <w:rFonts w:ascii="宋体" w:hAnsi="宋体" w:cs="Arial" w:hint="eastAsia"/>
                <w:color w:val="000000"/>
                <w:kern w:val="0"/>
                <w:sz w:val="18"/>
                <w:szCs w:val="18"/>
              </w:rPr>
              <w:br/>
              <w:t>费率</w:t>
            </w:r>
            <w:r w:rsidRPr="008E5DF9">
              <w:rPr>
                <w:rFonts w:ascii="宋体" w:hAnsi="宋体" w:cs="Arial" w:hint="eastAsia"/>
                <w:color w:val="000000"/>
                <w:kern w:val="0"/>
                <w:sz w:val="18"/>
                <w:szCs w:val="18"/>
              </w:rPr>
              <w:br/>
              <w:t>(%)</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调整后</w:t>
            </w:r>
            <w:r w:rsidRPr="008E5DF9">
              <w:rPr>
                <w:rFonts w:ascii="宋体" w:hAnsi="宋体" w:cs="Arial" w:hint="eastAsia"/>
                <w:color w:val="000000"/>
                <w:kern w:val="0"/>
                <w:sz w:val="18"/>
                <w:szCs w:val="18"/>
              </w:rPr>
              <w:br/>
              <w:t>金额(元)</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备注</w:t>
            </w:r>
          </w:p>
        </w:tc>
      </w:tr>
      <w:tr w:rsidR="008E5DF9" w:rsidRPr="008E5DF9" w:rsidTr="008E5DF9">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011707001001</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安全文明施工费</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2</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其他措施费（费率类）</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50"/>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2.1</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011707002001</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夜间施工增加费</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50"/>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2.2</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011707004001</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二次搬运费</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50"/>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2.3</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011707005001</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冬雨季施工增加费</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50"/>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2.4</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011707008001</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其他</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3</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011707007001</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已完工程及设备保护费</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35"/>
        </w:trPr>
        <w:tc>
          <w:tcPr>
            <w:tcW w:w="6136" w:type="dxa"/>
            <w:gridSpan w:val="11"/>
            <w:tcBorders>
              <w:top w:val="single" w:sz="4" w:space="0" w:color="000000"/>
              <w:left w:val="single" w:sz="4" w:space="0" w:color="000000"/>
              <w:bottom w:val="single" w:sz="4" w:space="0" w:color="000000"/>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合  计</w:t>
            </w:r>
          </w:p>
        </w:tc>
        <w:tc>
          <w:tcPr>
            <w:tcW w:w="1000" w:type="dxa"/>
            <w:gridSpan w:val="3"/>
            <w:tcBorders>
              <w:top w:val="single" w:sz="4" w:space="0" w:color="000000"/>
              <w:left w:val="single" w:sz="4" w:space="0" w:color="000000"/>
              <w:bottom w:val="single" w:sz="4" w:space="0" w:color="000000"/>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single" w:sz="4" w:space="0" w:color="000000"/>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single" w:sz="4" w:space="0" w:color="000000"/>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90"/>
        </w:trPr>
        <w:tc>
          <w:tcPr>
            <w:tcW w:w="52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296"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2260"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420" w:type="dxa"/>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64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00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020"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800" w:type="dxa"/>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300"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r>
      <w:tr w:rsidR="008E5DF9" w:rsidRPr="008E5DF9" w:rsidTr="008E5DF9">
        <w:trPr>
          <w:gridAfter w:val="1"/>
          <w:wAfter w:w="96" w:type="dxa"/>
          <w:trHeight w:val="315"/>
        </w:trPr>
        <w:tc>
          <w:tcPr>
            <w:tcW w:w="10256" w:type="dxa"/>
            <w:gridSpan w:val="23"/>
            <w:tcBorders>
              <w:top w:val="nil"/>
              <w:left w:val="nil"/>
              <w:bottom w:val="nil"/>
              <w:right w:val="nil"/>
            </w:tcBorders>
            <w:shd w:val="clear" w:color="000000" w:fill="FFFFFF"/>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编制人(造价人员):                                        复核人(造价工程师):</w:t>
            </w:r>
          </w:p>
        </w:tc>
      </w:tr>
      <w:tr w:rsidR="008E5DF9" w:rsidRPr="008E5DF9" w:rsidTr="008E5DF9">
        <w:trPr>
          <w:gridAfter w:val="1"/>
          <w:wAfter w:w="96" w:type="dxa"/>
          <w:trHeight w:val="1005"/>
        </w:trPr>
        <w:tc>
          <w:tcPr>
            <w:tcW w:w="10256" w:type="dxa"/>
            <w:gridSpan w:val="23"/>
            <w:tcBorders>
              <w:top w:val="nil"/>
              <w:left w:val="nil"/>
              <w:bottom w:val="nil"/>
              <w:right w:val="nil"/>
            </w:tcBorders>
            <w:shd w:val="clear" w:color="000000" w:fill="FFFFFF"/>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8E5DF9">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8E5DF9">
              <w:rPr>
                <w:rFonts w:ascii="宋体" w:hAnsi="宋体" w:cs="Arial" w:hint="eastAsia"/>
                <w:color w:val="000000"/>
                <w:kern w:val="0"/>
                <w:sz w:val="18"/>
                <w:szCs w:val="18"/>
              </w:rPr>
              <w:t>栏说明</w:t>
            </w:r>
            <w:proofErr w:type="gramEnd"/>
            <w:r w:rsidRPr="008E5DF9">
              <w:rPr>
                <w:rFonts w:ascii="宋体" w:hAnsi="宋体" w:cs="Arial" w:hint="eastAsia"/>
                <w:color w:val="000000"/>
                <w:kern w:val="0"/>
                <w:sz w:val="18"/>
                <w:szCs w:val="18"/>
              </w:rPr>
              <w:t>施工方案出处或计算方法。</w:t>
            </w:r>
          </w:p>
        </w:tc>
      </w:tr>
      <w:tr w:rsidR="008E5DF9" w:rsidRPr="008E5DF9" w:rsidTr="008E5DF9">
        <w:trPr>
          <w:gridAfter w:val="1"/>
          <w:wAfter w:w="96" w:type="dxa"/>
          <w:trHeight w:val="450"/>
        </w:trPr>
        <w:tc>
          <w:tcPr>
            <w:tcW w:w="7136" w:type="dxa"/>
            <w:gridSpan w:val="14"/>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4"/>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00" w:type="dxa"/>
            <w:gridSpan w:val="5"/>
            <w:tcBorders>
              <w:top w:val="nil"/>
              <w:left w:val="nil"/>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表-11</w:t>
            </w:r>
          </w:p>
        </w:tc>
      </w:tr>
      <w:tr w:rsidR="008E5DF9" w:rsidRPr="008E5DF9" w:rsidTr="008E5DF9">
        <w:trPr>
          <w:gridAfter w:val="2"/>
          <w:wAfter w:w="132" w:type="dxa"/>
          <w:trHeight w:val="645"/>
        </w:trPr>
        <w:tc>
          <w:tcPr>
            <w:tcW w:w="10220" w:type="dxa"/>
            <w:gridSpan w:val="22"/>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40"/>
                <w:szCs w:val="40"/>
              </w:rPr>
            </w:pPr>
            <w:proofErr w:type="gramStart"/>
            <w:r w:rsidRPr="008E5DF9">
              <w:rPr>
                <w:rFonts w:ascii="宋体" w:hAnsi="宋体" w:cs="Arial" w:hint="eastAsia"/>
                <w:b/>
                <w:bCs/>
                <w:color w:val="000000"/>
                <w:kern w:val="0"/>
                <w:sz w:val="40"/>
                <w:szCs w:val="40"/>
              </w:rPr>
              <w:t>规</w:t>
            </w:r>
            <w:proofErr w:type="gramEnd"/>
            <w:r w:rsidRPr="008E5DF9">
              <w:rPr>
                <w:rFonts w:ascii="宋体" w:hAnsi="宋体" w:cs="Arial" w:hint="eastAsia"/>
                <w:b/>
                <w:bCs/>
                <w:color w:val="000000"/>
                <w:kern w:val="0"/>
                <w:sz w:val="40"/>
                <w:szCs w:val="40"/>
              </w:rPr>
              <w:t>费、税金项目计价表</w:t>
            </w:r>
          </w:p>
        </w:tc>
      </w:tr>
      <w:tr w:rsidR="008E5DF9" w:rsidRPr="008E5DF9" w:rsidTr="008E5DF9">
        <w:trPr>
          <w:gridAfter w:val="2"/>
          <w:wAfter w:w="132" w:type="dxa"/>
          <w:trHeight w:val="810"/>
        </w:trPr>
        <w:tc>
          <w:tcPr>
            <w:tcW w:w="6520" w:type="dxa"/>
            <w:gridSpan w:val="13"/>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工程名称:襄城县</w:t>
            </w:r>
            <w:proofErr w:type="gramStart"/>
            <w:r w:rsidRPr="008E5DF9">
              <w:rPr>
                <w:rFonts w:ascii="宋体" w:hAnsi="宋体" w:cs="Arial" w:hint="eastAsia"/>
                <w:color w:val="000000"/>
                <w:kern w:val="0"/>
                <w:sz w:val="18"/>
                <w:szCs w:val="18"/>
              </w:rPr>
              <w:t>丁营乡光门李中心</w:t>
            </w:r>
            <w:proofErr w:type="gramEnd"/>
            <w:r w:rsidRPr="008E5DF9">
              <w:rPr>
                <w:rFonts w:ascii="宋体" w:hAnsi="宋体" w:cs="Arial" w:hint="eastAsia"/>
                <w:color w:val="000000"/>
                <w:kern w:val="0"/>
                <w:sz w:val="18"/>
                <w:szCs w:val="18"/>
              </w:rPr>
              <w:t>小学修缮工程</w:t>
            </w:r>
          </w:p>
        </w:tc>
        <w:tc>
          <w:tcPr>
            <w:tcW w:w="2580" w:type="dxa"/>
            <w:gridSpan w:val="7"/>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标段:</w:t>
            </w:r>
          </w:p>
        </w:tc>
        <w:tc>
          <w:tcPr>
            <w:tcW w:w="1120" w:type="dxa"/>
            <w:gridSpan w:val="2"/>
            <w:tcBorders>
              <w:top w:val="nil"/>
              <w:left w:val="nil"/>
              <w:bottom w:val="nil"/>
              <w:right w:val="nil"/>
            </w:tcBorders>
            <w:shd w:val="clear" w:color="000000" w:fill="FFFFFF"/>
            <w:vAlign w:val="bottom"/>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第1页 共1页</w:t>
            </w:r>
          </w:p>
        </w:tc>
      </w:tr>
      <w:tr w:rsidR="008E5DF9" w:rsidRPr="008E5DF9" w:rsidTr="008E5DF9">
        <w:trPr>
          <w:gridAfter w:val="2"/>
          <w:wAfter w:w="132" w:type="dxa"/>
          <w:trHeight w:val="525"/>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序号</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 目 名 称</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计算基础</w:t>
            </w:r>
          </w:p>
        </w:tc>
        <w:tc>
          <w:tcPr>
            <w:tcW w:w="152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计算基数</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计算费率(%)</w:t>
            </w:r>
          </w:p>
        </w:tc>
        <w:tc>
          <w:tcPr>
            <w:tcW w:w="112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金额(元)</w:t>
            </w:r>
          </w:p>
        </w:tc>
      </w:tr>
      <w:tr w:rsidR="008E5DF9" w:rsidRPr="008E5DF9" w:rsidTr="008E5DF9">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proofErr w:type="gramStart"/>
            <w:r w:rsidRPr="008E5DF9">
              <w:rPr>
                <w:rFonts w:ascii="宋体" w:hAnsi="宋体" w:cs="Arial" w:hint="eastAsia"/>
                <w:color w:val="000000"/>
                <w:kern w:val="0"/>
                <w:sz w:val="18"/>
                <w:szCs w:val="18"/>
              </w:rPr>
              <w:t>规</w:t>
            </w:r>
            <w:proofErr w:type="gramEnd"/>
            <w:r w:rsidRPr="008E5DF9">
              <w:rPr>
                <w:rFonts w:ascii="宋体" w:hAnsi="宋体" w:cs="Arial" w:hint="eastAsia"/>
                <w:color w:val="000000"/>
                <w:kern w:val="0"/>
                <w:sz w:val="18"/>
                <w:szCs w:val="18"/>
              </w:rPr>
              <w:t>费</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定额</w:t>
            </w:r>
            <w:proofErr w:type="gramStart"/>
            <w:r w:rsidRPr="008E5DF9">
              <w:rPr>
                <w:rFonts w:ascii="宋体" w:hAnsi="宋体" w:cs="Arial" w:hint="eastAsia"/>
                <w:color w:val="000000"/>
                <w:kern w:val="0"/>
                <w:sz w:val="18"/>
                <w:szCs w:val="18"/>
              </w:rPr>
              <w:t>规</w:t>
            </w:r>
            <w:proofErr w:type="gramEnd"/>
            <w:r w:rsidRPr="008E5DF9">
              <w:rPr>
                <w:rFonts w:ascii="宋体" w:hAnsi="宋体" w:cs="Arial" w:hint="eastAsia"/>
                <w:color w:val="000000"/>
                <w:kern w:val="0"/>
                <w:sz w:val="18"/>
                <w:szCs w:val="18"/>
              </w:rPr>
              <w:t>费+工程排污费+其他</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5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1.1</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定额</w:t>
            </w:r>
            <w:proofErr w:type="gramStart"/>
            <w:r w:rsidRPr="008E5DF9">
              <w:rPr>
                <w:rFonts w:ascii="宋体" w:hAnsi="宋体" w:cs="Arial" w:hint="eastAsia"/>
                <w:color w:val="000000"/>
                <w:kern w:val="0"/>
                <w:sz w:val="18"/>
                <w:szCs w:val="18"/>
              </w:rPr>
              <w:t>规</w:t>
            </w:r>
            <w:proofErr w:type="gramEnd"/>
            <w:r w:rsidRPr="008E5DF9">
              <w:rPr>
                <w:rFonts w:ascii="宋体" w:hAnsi="宋体" w:cs="Arial" w:hint="eastAsia"/>
                <w:color w:val="000000"/>
                <w:kern w:val="0"/>
                <w:sz w:val="18"/>
                <w:szCs w:val="18"/>
              </w:rPr>
              <w:t>费</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分部分项</w:t>
            </w:r>
            <w:proofErr w:type="gramStart"/>
            <w:r w:rsidRPr="008E5DF9">
              <w:rPr>
                <w:rFonts w:ascii="宋体" w:hAnsi="宋体" w:cs="Arial" w:hint="eastAsia"/>
                <w:color w:val="000000"/>
                <w:kern w:val="0"/>
                <w:sz w:val="18"/>
                <w:szCs w:val="18"/>
              </w:rPr>
              <w:t>规</w:t>
            </w:r>
            <w:proofErr w:type="gramEnd"/>
            <w:r w:rsidRPr="008E5DF9">
              <w:rPr>
                <w:rFonts w:ascii="宋体" w:hAnsi="宋体" w:cs="Arial" w:hint="eastAsia"/>
                <w:color w:val="000000"/>
                <w:kern w:val="0"/>
                <w:sz w:val="18"/>
                <w:szCs w:val="18"/>
              </w:rPr>
              <w:t>费+单价措施</w:t>
            </w:r>
            <w:proofErr w:type="gramStart"/>
            <w:r w:rsidRPr="008E5DF9">
              <w:rPr>
                <w:rFonts w:ascii="宋体" w:hAnsi="宋体" w:cs="Arial" w:hint="eastAsia"/>
                <w:color w:val="000000"/>
                <w:kern w:val="0"/>
                <w:sz w:val="18"/>
                <w:szCs w:val="18"/>
              </w:rPr>
              <w:t>规</w:t>
            </w:r>
            <w:proofErr w:type="gramEnd"/>
            <w:r w:rsidRPr="008E5DF9">
              <w:rPr>
                <w:rFonts w:ascii="宋体" w:hAnsi="宋体" w:cs="Arial" w:hint="eastAsia"/>
                <w:color w:val="000000"/>
                <w:kern w:val="0"/>
                <w:sz w:val="18"/>
                <w:szCs w:val="18"/>
              </w:rPr>
              <w:t>费</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5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1.2</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工程排污费</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5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1.3</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其他</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5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2</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增值税</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不含税工程造价</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lastRenderedPageBreak/>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80"/>
        </w:trPr>
        <w:tc>
          <w:tcPr>
            <w:tcW w:w="9100" w:type="dxa"/>
            <w:gridSpan w:val="20"/>
            <w:tcBorders>
              <w:top w:val="single" w:sz="4" w:space="0" w:color="000000"/>
              <w:left w:val="single" w:sz="4" w:space="0" w:color="000000"/>
              <w:bottom w:val="single" w:sz="4" w:space="0" w:color="000000"/>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合  计</w:t>
            </w:r>
          </w:p>
        </w:tc>
        <w:tc>
          <w:tcPr>
            <w:tcW w:w="1120"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35"/>
        </w:trPr>
        <w:tc>
          <w:tcPr>
            <w:tcW w:w="68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274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3100" w:type="dxa"/>
            <w:gridSpan w:val="7"/>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52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060"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12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r>
      <w:tr w:rsidR="008E5DF9" w:rsidRPr="008E5DF9" w:rsidTr="008E5DF9">
        <w:trPr>
          <w:gridAfter w:val="2"/>
          <w:wAfter w:w="132" w:type="dxa"/>
          <w:trHeight w:val="480"/>
        </w:trPr>
        <w:tc>
          <w:tcPr>
            <w:tcW w:w="6520" w:type="dxa"/>
            <w:gridSpan w:val="13"/>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编制人(造价人员):</w:t>
            </w:r>
          </w:p>
        </w:tc>
        <w:tc>
          <w:tcPr>
            <w:tcW w:w="1520" w:type="dxa"/>
            <w:gridSpan w:val="3"/>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80" w:type="dxa"/>
            <w:gridSpan w:val="6"/>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复核人(造价工程师):</w:t>
            </w:r>
          </w:p>
        </w:tc>
      </w:tr>
      <w:tr w:rsidR="008E5DF9" w:rsidRPr="008E5DF9" w:rsidTr="008E5DF9">
        <w:trPr>
          <w:gridAfter w:val="2"/>
          <w:wAfter w:w="132" w:type="dxa"/>
          <w:trHeight w:val="465"/>
        </w:trPr>
        <w:tc>
          <w:tcPr>
            <w:tcW w:w="10220" w:type="dxa"/>
            <w:gridSpan w:val="22"/>
            <w:tcBorders>
              <w:top w:val="nil"/>
              <w:left w:val="nil"/>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表-13</w:t>
            </w:r>
          </w:p>
        </w:tc>
      </w:tr>
      <w:tr w:rsidR="008E5DF9" w:rsidRPr="008E5DF9" w:rsidTr="008E5DF9">
        <w:trPr>
          <w:gridAfter w:val="2"/>
          <w:wAfter w:w="132" w:type="dxa"/>
          <w:trHeight w:val="465"/>
        </w:trPr>
        <w:tc>
          <w:tcPr>
            <w:tcW w:w="6520" w:type="dxa"/>
            <w:gridSpan w:val="13"/>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20" w:type="dxa"/>
            <w:gridSpan w:val="3"/>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bl>
    <w:p w:rsidR="004F0E19" w:rsidRPr="008E5DF9" w:rsidRDefault="004F0E19" w:rsidP="00DA7468">
      <w:pPr>
        <w:spacing w:line="500" w:lineRule="exact"/>
        <w:rPr>
          <w:rFonts w:ascii="宋体" w:hAnsi="宋体" w:cs="宋体"/>
          <w:b/>
          <w:bCs/>
          <w:sz w:val="28"/>
          <w:szCs w:val="28"/>
        </w:rPr>
      </w:pPr>
    </w:p>
    <w:p w:rsidR="00FD0642" w:rsidRPr="00DA7468" w:rsidRDefault="00FD0642" w:rsidP="00DA7468">
      <w:pPr>
        <w:spacing w:line="500" w:lineRule="exact"/>
        <w:rPr>
          <w:rFonts w:ascii="宋体" w:hAnsi="宋体" w:cs="宋体"/>
          <w:b/>
          <w:bCs/>
          <w:sz w:val="28"/>
          <w:szCs w:val="28"/>
        </w:rPr>
      </w:pPr>
    </w:p>
    <w:p w:rsidR="00DA7468" w:rsidRPr="00DA7468" w:rsidRDefault="00DA7468" w:rsidP="00DA7468">
      <w:pPr>
        <w:spacing w:line="500" w:lineRule="exact"/>
        <w:rPr>
          <w:rFonts w:ascii="宋体" w:hAnsi="宋体" w:cs="宋体"/>
          <w:b/>
          <w:bCs/>
          <w:sz w:val="28"/>
          <w:szCs w:val="28"/>
        </w:rPr>
      </w:pPr>
    </w:p>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Pr="00A04671" w:rsidRDefault="00261BD5">
      <w:pPr>
        <w:spacing w:line="500" w:lineRule="exac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161159" w:rsidRPr="00161159">
        <w:rPr>
          <w:rFonts w:ascii="新宋体" w:eastAsia="新宋体" w:hAnsi="新宋体" w:cs="新宋体" w:hint="eastAsia"/>
          <w:sz w:val="24"/>
        </w:rPr>
        <w:t>完工后，经主管部门和相关单位联合验收合格后支付总工程款的97%，下余在一年保质期过后经验收无质量问题后付清余款</w:t>
      </w:r>
      <w:r w:rsidR="0070038E">
        <w:rPr>
          <w:rFonts w:ascii="新宋体" w:eastAsia="新宋体" w:hAnsi="新宋体" w:cs="新宋体" w:hint="eastAsia"/>
          <w:sz w:val="24"/>
        </w:rPr>
        <w:t>。</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8E5DF9" w:rsidRPr="008E5DF9">
        <w:rPr>
          <w:rFonts w:ascii="新宋体" w:eastAsia="新宋体" w:hAnsi="新宋体" w:hint="eastAsia"/>
          <w:b/>
          <w:bCs/>
          <w:sz w:val="24"/>
        </w:rPr>
        <w:t>207573.50</w:t>
      </w:r>
      <w:r w:rsidR="00A04671"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D276B8" w:rsidRPr="0055030F" w:rsidRDefault="00B92A7A" w:rsidP="0055030F">
      <w:pPr>
        <w:pStyle w:val="a6"/>
        <w:numPr>
          <w:ilvl w:val="0"/>
          <w:numId w:val="12"/>
        </w:numPr>
        <w:spacing w:line="500" w:lineRule="exact"/>
        <w:ind w:firstLineChars="0"/>
        <w:rPr>
          <w:rFonts w:ascii="新宋体" w:eastAsia="新宋体" w:hAnsi="新宋体"/>
          <w:sz w:val="24"/>
        </w:rPr>
      </w:pPr>
      <w:r w:rsidRPr="0055030F">
        <w:rPr>
          <w:rFonts w:ascii="新宋体" w:eastAsia="新宋体" w:hAnsi="新宋体" w:hint="eastAsia"/>
          <w:sz w:val="24"/>
        </w:rPr>
        <w:t>、工期：</w:t>
      </w:r>
      <w:r w:rsidR="0070038E">
        <w:rPr>
          <w:rFonts w:ascii="新宋体" w:eastAsia="新宋体" w:hAnsi="新宋体" w:hint="eastAsia"/>
          <w:sz w:val="24"/>
        </w:rPr>
        <w:t>签订合同后</w:t>
      </w:r>
      <w:r w:rsidR="008E5DF9">
        <w:rPr>
          <w:rFonts w:ascii="新宋体" w:eastAsia="新宋体" w:hAnsi="新宋体" w:hint="eastAsia"/>
          <w:sz w:val="24"/>
        </w:rPr>
        <w:t>30</w:t>
      </w:r>
      <w:r w:rsidR="0070038E">
        <w:rPr>
          <w:rFonts w:ascii="新宋体" w:eastAsia="新宋体" w:hAnsi="新宋体" w:hint="eastAsia"/>
          <w:sz w:val="24"/>
        </w:rPr>
        <w:t>日</w:t>
      </w:r>
      <w:r w:rsidRPr="0055030F">
        <w:rPr>
          <w:rFonts w:ascii="新宋体" w:eastAsia="新宋体" w:hAnsi="新宋体" w:hint="eastAsia"/>
          <w:sz w:val="24"/>
        </w:rPr>
        <w:t>。</w:t>
      </w:r>
    </w:p>
    <w:p w:rsidR="0055030F" w:rsidRPr="0055030F" w:rsidRDefault="0070038E" w:rsidP="0055030F">
      <w:pPr>
        <w:spacing w:line="500" w:lineRule="exact"/>
        <w:rPr>
          <w:rFonts w:ascii="新宋体" w:eastAsia="新宋体" w:hAnsi="新宋体"/>
          <w:sz w:val="24"/>
        </w:rPr>
      </w:pPr>
      <w:r>
        <w:rPr>
          <w:rFonts w:ascii="新宋体" w:eastAsia="新宋体" w:hAnsi="新宋体" w:hint="eastAsia"/>
          <w:sz w:val="24"/>
        </w:rPr>
        <w:t xml:space="preserve"> </w:t>
      </w:r>
    </w:p>
    <w:p w:rsidR="0070038E" w:rsidRPr="00A2534E" w:rsidRDefault="0070038E" w:rsidP="0055030F">
      <w:pPr>
        <w:spacing w:line="500" w:lineRule="exact"/>
        <w:jc w:val="center"/>
        <w:rPr>
          <w:rFonts w:ascii="宋体" w:hAnsi="宋体"/>
          <w:b/>
          <w:sz w:val="32"/>
          <w:szCs w:val="32"/>
        </w:rPr>
      </w:pPr>
    </w:p>
    <w:p w:rsidR="0070038E" w:rsidRPr="005411C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AB6725" w:rsidRPr="008E5DF9" w:rsidRDefault="00AB6725" w:rsidP="008E5DF9">
      <w:pPr>
        <w:spacing w:line="500" w:lineRule="exact"/>
        <w:rPr>
          <w:rFonts w:ascii="宋体" w:hAnsi="宋体"/>
          <w:b/>
          <w:sz w:val="32"/>
          <w:szCs w:val="32"/>
        </w:rPr>
      </w:pPr>
    </w:p>
    <w:p w:rsidR="00D276B8" w:rsidRDefault="00B92A7A" w:rsidP="0055030F">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EB442C" w:rsidRPr="008533F3">
        <w:rPr>
          <w:rFonts w:hint="eastAsia"/>
          <w:bCs/>
          <w:color w:val="000000"/>
        </w:rPr>
        <w:t>襄城县</w:t>
      </w:r>
      <w:r w:rsidR="00F91BE9">
        <w:rPr>
          <w:rFonts w:hint="eastAsia"/>
          <w:bCs/>
          <w:color w:val="000000"/>
        </w:rPr>
        <w:t>丁营乡</w:t>
      </w:r>
      <w:r w:rsidR="00EB442C" w:rsidRPr="008533F3">
        <w:rPr>
          <w:rFonts w:hint="eastAsia"/>
          <w:bCs/>
          <w:color w:val="000000"/>
        </w:rPr>
        <w:t>中心学校</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w:t>
      </w:r>
      <w:r>
        <w:rPr>
          <w:rFonts w:ascii="宋体" w:hAnsi="宋体" w:cs="宋体" w:hint="eastAsia"/>
          <w:sz w:val="24"/>
        </w:rPr>
        <w:lastRenderedPageBreak/>
        <w:t>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AA57E6">
        <w:rPr>
          <w:rFonts w:ascii="宋体" w:hAnsi="宋体" w:cs="宋体" w:hint="eastAsia"/>
          <w:kern w:val="0"/>
          <w:sz w:val="24"/>
          <w:u w:val="single"/>
        </w:rPr>
        <w:t>4</w:t>
      </w:r>
      <w:r w:rsidR="007A1350">
        <w:rPr>
          <w:rFonts w:ascii="宋体" w:hAnsi="宋体" w:cs="宋体" w:hint="eastAsia"/>
          <w:kern w:val="0"/>
          <w:sz w:val="24"/>
          <w:u w:val="single"/>
        </w:rPr>
        <w:t>00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8265C8">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w:t>
      </w:r>
      <w:r>
        <w:rPr>
          <w:rFonts w:ascii="宋体" w:hAnsi="宋体" w:cs="宋体" w:hint="eastAsia"/>
          <w:sz w:val="24"/>
        </w:rPr>
        <w:lastRenderedPageBreak/>
        <w:t>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w:t>
      </w:r>
      <w:r>
        <w:rPr>
          <w:rFonts w:ascii="宋体" w:hAnsi="宋体" w:cs="宋体" w:hint="eastAsia"/>
          <w:sz w:val="24"/>
        </w:rPr>
        <w:lastRenderedPageBreak/>
        <w:t>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lastRenderedPageBreak/>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Pr="00E57AAD" w:rsidRDefault="00B92A7A" w:rsidP="00161159">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A37816" w:rsidRDefault="00A37816" w:rsidP="007A1350">
      <w:pPr>
        <w:spacing w:line="360" w:lineRule="auto"/>
        <w:jc w:val="center"/>
        <w:outlineLvl w:val="2"/>
        <w:rPr>
          <w:rFonts w:ascii="新宋体" w:eastAsia="新宋体" w:hAnsi="新宋体"/>
          <w:b/>
          <w:sz w:val="32"/>
          <w:szCs w:val="32"/>
        </w:rPr>
      </w:pPr>
    </w:p>
    <w:p w:rsidR="00D276B8" w:rsidRPr="00E57AAD" w:rsidRDefault="00B92A7A" w:rsidP="007A1350">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lastRenderedPageBreak/>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lastRenderedPageBreak/>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lastRenderedPageBreak/>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A04671">
      <w:footerReference w:type="default" r:id="rId10"/>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595" w:rsidRDefault="006F6595" w:rsidP="00D276B8">
      <w:r>
        <w:separator/>
      </w:r>
    </w:p>
  </w:endnote>
  <w:endnote w:type="continuationSeparator" w:id="0">
    <w:p w:rsidR="006F6595" w:rsidRDefault="006F6595"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725" w:rsidRDefault="00C91234">
    <w:pPr>
      <w:pStyle w:val="a3"/>
      <w:framePr w:wrap="around" w:vAnchor="text" w:hAnchor="margin" w:xAlign="center" w:y="1"/>
      <w:rPr>
        <w:rStyle w:val="a5"/>
      </w:rPr>
    </w:pPr>
    <w:r>
      <w:fldChar w:fldCharType="begin"/>
    </w:r>
    <w:r w:rsidR="00AB6725">
      <w:rPr>
        <w:rStyle w:val="a5"/>
      </w:rPr>
      <w:instrText xml:space="preserve">PAGE  </w:instrText>
    </w:r>
    <w:r>
      <w:fldChar w:fldCharType="separate"/>
    </w:r>
    <w:r w:rsidR="00AB6725">
      <w:rPr>
        <w:rStyle w:val="a5"/>
      </w:rPr>
      <w:t>1</w:t>
    </w:r>
    <w:r>
      <w:fldChar w:fldCharType="end"/>
    </w:r>
  </w:p>
  <w:p w:rsidR="00AB6725" w:rsidRDefault="00AB672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725" w:rsidRDefault="00AB6725">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725" w:rsidRDefault="00C91234">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AB6725" w:rsidRDefault="00C91234">
                <w:pPr>
                  <w:pStyle w:val="a3"/>
                  <w:rPr>
                    <w:rStyle w:val="a5"/>
                  </w:rPr>
                </w:pPr>
                <w:r>
                  <w:fldChar w:fldCharType="begin"/>
                </w:r>
                <w:r w:rsidR="00AB6725">
                  <w:rPr>
                    <w:rStyle w:val="a5"/>
                  </w:rPr>
                  <w:instrText xml:space="preserve">PAGE  </w:instrText>
                </w:r>
                <w:r>
                  <w:fldChar w:fldCharType="separate"/>
                </w:r>
                <w:r w:rsidR="00F91BE9">
                  <w:rPr>
                    <w:rStyle w:val="a5"/>
                    <w:noProof/>
                  </w:rPr>
                  <w:t>12</w:t>
                </w:r>
                <w:r>
                  <w:fldChar w:fldCharType="end"/>
                </w:r>
              </w:p>
            </w:txbxContent>
          </v:textbox>
          <w10:wrap anchorx="margin"/>
        </v:rect>
      </w:pict>
    </w:r>
    <w:r w:rsidR="00AB6725">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595" w:rsidRDefault="006F6595" w:rsidP="00D276B8">
      <w:r>
        <w:separator/>
      </w:r>
    </w:p>
  </w:footnote>
  <w:footnote w:type="continuationSeparator" w:id="0">
    <w:p w:rsidR="006F6595" w:rsidRDefault="006F6595"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B2E085C"/>
    <w:multiLevelType w:val="hybridMultilevel"/>
    <w:tmpl w:val="C1403C96"/>
    <w:lvl w:ilvl="0" w:tplc="32EE37A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C4C1B0"/>
    <w:multiLevelType w:val="singleLevel"/>
    <w:tmpl w:val="59C4C1B0"/>
    <w:lvl w:ilvl="0">
      <w:start w:val="1"/>
      <w:numFmt w:val="chineseCounting"/>
      <w:suff w:val="nothing"/>
      <w:lvlText w:val="%1、"/>
      <w:lvlJc w:val="left"/>
    </w:lvl>
  </w:abstractNum>
  <w:num w:numId="1">
    <w:abstractNumId w:val="10"/>
  </w:num>
  <w:num w:numId="2">
    <w:abstractNumId w:val="7"/>
  </w:num>
  <w:num w:numId="3">
    <w:abstractNumId w:val="11"/>
  </w:num>
  <w:num w:numId="4">
    <w:abstractNumId w:val="2"/>
    <w:lvlOverride w:ilvl="0">
      <w:startOverride w:val="1"/>
    </w:lvlOverride>
  </w:num>
  <w:num w:numId="5">
    <w:abstractNumId w:val="9"/>
  </w:num>
  <w:num w:numId="6">
    <w:abstractNumId w:val="3"/>
  </w:num>
  <w:num w:numId="7">
    <w:abstractNumId w:val="6"/>
  </w:num>
  <w:num w:numId="8">
    <w:abstractNumId w:val="4"/>
  </w:num>
  <w:num w:numId="9">
    <w:abstractNumId w:val="5"/>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2"/>
  <w:noPunctuationKerning/>
  <w:characterSpacingControl w:val="compressPunctuation"/>
  <w:hdrShapeDefaults>
    <o:shapedefaults v:ext="edit" spidmax="8397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33379"/>
    <w:rsid w:val="000A5F32"/>
    <w:rsid w:val="000A6F0D"/>
    <w:rsid w:val="000C38FA"/>
    <w:rsid w:val="000F4022"/>
    <w:rsid w:val="0011634A"/>
    <w:rsid w:val="00116D25"/>
    <w:rsid w:val="001253D0"/>
    <w:rsid w:val="00160AA8"/>
    <w:rsid w:val="00161159"/>
    <w:rsid w:val="001761C5"/>
    <w:rsid w:val="0018212D"/>
    <w:rsid w:val="001B2B5D"/>
    <w:rsid w:val="001D1D6E"/>
    <w:rsid w:val="001F07D3"/>
    <w:rsid w:val="001F4DFE"/>
    <w:rsid w:val="0024230F"/>
    <w:rsid w:val="00257F0D"/>
    <w:rsid w:val="0026040F"/>
    <w:rsid w:val="00261BCD"/>
    <w:rsid w:val="00261BD5"/>
    <w:rsid w:val="0027623E"/>
    <w:rsid w:val="00296BB5"/>
    <w:rsid w:val="002C4215"/>
    <w:rsid w:val="002C48A1"/>
    <w:rsid w:val="002D6AD4"/>
    <w:rsid w:val="002F584C"/>
    <w:rsid w:val="00300DF9"/>
    <w:rsid w:val="003173B0"/>
    <w:rsid w:val="00327A2D"/>
    <w:rsid w:val="003701F4"/>
    <w:rsid w:val="00393B07"/>
    <w:rsid w:val="00397C89"/>
    <w:rsid w:val="003C0664"/>
    <w:rsid w:val="003C2BCA"/>
    <w:rsid w:val="003E27EC"/>
    <w:rsid w:val="003F02F7"/>
    <w:rsid w:val="0040250C"/>
    <w:rsid w:val="00403FB1"/>
    <w:rsid w:val="00445D19"/>
    <w:rsid w:val="004F0E19"/>
    <w:rsid w:val="00505500"/>
    <w:rsid w:val="00537EB7"/>
    <w:rsid w:val="005411CE"/>
    <w:rsid w:val="0055030F"/>
    <w:rsid w:val="005B715C"/>
    <w:rsid w:val="005D79C8"/>
    <w:rsid w:val="005F5819"/>
    <w:rsid w:val="00604F08"/>
    <w:rsid w:val="00611AB6"/>
    <w:rsid w:val="00627FBC"/>
    <w:rsid w:val="00681745"/>
    <w:rsid w:val="006A2FBE"/>
    <w:rsid w:val="006A7BB2"/>
    <w:rsid w:val="006C0F1D"/>
    <w:rsid w:val="006C5931"/>
    <w:rsid w:val="006F6595"/>
    <w:rsid w:val="0070038E"/>
    <w:rsid w:val="007518B4"/>
    <w:rsid w:val="007579BC"/>
    <w:rsid w:val="00763B94"/>
    <w:rsid w:val="00795641"/>
    <w:rsid w:val="007A1350"/>
    <w:rsid w:val="007C7960"/>
    <w:rsid w:val="00801A7B"/>
    <w:rsid w:val="00806E4D"/>
    <w:rsid w:val="008265C8"/>
    <w:rsid w:val="008533F3"/>
    <w:rsid w:val="008849E2"/>
    <w:rsid w:val="008A334D"/>
    <w:rsid w:val="008D580B"/>
    <w:rsid w:val="008E5DF9"/>
    <w:rsid w:val="0092206F"/>
    <w:rsid w:val="00930136"/>
    <w:rsid w:val="00935FDD"/>
    <w:rsid w:val="00971608"/>
    <w:rsid w:val="009A27F6"/>
    <w:rsid w:val="009C2F72"/>
    <w:rsid w:val="009F0867"/>
    <w:rsid w:val="00A04671"/>
    <w:rsid w:val="00A2534E"/>
    <w:rsid w:val="00A37816"/>
    <w:rsid w:val="00A608EB"/>
    <w:rsid w:val="00A854D1"/>
    <w:rsid w:val="00A90E8D"/>
    <w:rsid w:val="00AA57E6"/>
    <w:rsid w:val="00AA6854"/>
    <w:rsid w:val="00AB259D"/>
    <w:rsid w:val="00AB3D62"/>
    <w:rsid w:val="00AB6725"/>
    <w:rsid w:val="00AC4EF9"/>
    <w:rsid w:val="00AC7E82"/>
    <w:rsid w:val="00B16C2F"/>
    <w:rsid w:val="00B527BA"/>
    <w:rsid w:val="00B64A78"/>
    <w:rsid w:val="00B80964"/>
    <w:rsid w:val="00B92A7A"/>
    <w:rsid w:val="00BB1301"/>
    <w:rsid w:val="00BB5576"/>
    <w:rsid w:val="00BD3788"/>
    <w:rsid w:val="00BD76B2"/>
    <w:rsid w:val="00BE3ABC"/>
    <w:rsid w:val="00C22940"/>
    <w:rsid w:val="00C441D3"/>
    <w:rsid w:val="00C70EBE"/>
    <w:rsid w:val="00C91234"/>
    <w:rsid w:val="00C9691D"/>
    <w:rsid w:val="00CD0431"/>
    <w:rsid w:val="00CF055B"/>
    <w:rsid w:val="00D276B8"/>
    <w:rsid w:val="00D43490"/>
    <w:rsid w:val="00D53230"/>
    <w:rsid w:val="00D76F78"/>
    <w:rsid w:val="00D91DB1"/>
    <w:rsid w:val="00D9491F"/>
    <w:rsid w:val="00DA7468"/>
    <w:rsid w:val="00DB4F35"/>
    <w:rsid w:val="00DF50C4"/>
    <w:rsid w:val="00DF7A47"/>
    <w:rsid w:val="00E030A7"/>
    <w:rsid w:val="00E079FC"/>
    <w:rsid w:val="00E223AD"/>
    <w:rsid w:val="00E27D5B"/>
    <w:rsid w:val="00E41140"/>
    <w:rsid w:val="00E57AAD"/>
    <w:rsid w:val="00EB442C"/>
    <w:rsid w:val="00EC0765"/>
    <w:rsid w:val="00EC2868"/>
    <w:rsid w:val="00EE3A7F"/>
    <w:rsid w:val="00EF075D"/>
    <w:rsid w:val="00F16D03"/>
    <w:rsid w:val="00F20122"/>
    <w:rsid w:val="00F20834"/>
    <w:rsid w:val="00F268CE"/>
    <w:rsid w:val="00F26C9A"/>
    <w:rsid w:val="00F359C4"/>
    <w:rsid w:val="00F67292"/>
    <w:rsid w:val="00F91BE9"/>
    <w:rsid w:val="00FB146C"/>
    <w:rsid w:val="00FB5390"/>
    <w:rsid w:val="00FC6A59"/>
    <w:rsid w:val="00FD0642"/>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 w:type="character" w:styleId="a7">
    <w:name w:val="Hyperlink"/>
    <w:basedOn w:val="a0"/>
    <w:uiPriority w:val="99"/>
    <w:unhideWhenUsed/>
    <w:rsid w:val="004F0E19"/>
    <w:rPr>
      <w:color w:val="0000FF"/>
      <w:u w:val="single"/>
    </w:rPr>
  </w:style>
  <w:style w:type="character" w:styleId="a8">
    <w:name w:val="FollowedHyperlink"/>
    <w:basedOn w:val="a0"/>
    <w:uiPriority w:val="99"/>
    <w:unhideWhenUsed/>
    <w:rsid w:val="004F0E19"/>
    <w:rPr>
      <w:color w:val="800080"/>
      <w:u w:val="single"/>
    </w:rPr>
  </w:style>
  <w:style w:type="paragraph" w:customStyle="1" w:styleId="xl63">
    <w:name w:val="xl63"/>
    <w:basedOn w:val="a"/>
    <w:rsid w:val="004F0E19"/>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rsid w:val="004F0E19"/>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rsid w:val="004F0E19"/>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rsid w:val="004F0E19"/>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rsid w:val="004F0E1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rsid w:val="004F0E19"/>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5">
    <w:name w:val="xl75"/>
    <w:basedOn w:val="a"/>
    <w:rsid w:val="004F0E19"/>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4F0E19"/>
    <w:pPr>
      <w:widowControl/>
      <w:spacing w:before="100" w:beforeAutospacing="1" w:after="100" w:afterAutospacing="1"/>
      <w:jc w:val="right"/>
    </w:pPr>
    <w:rPr>
      <w:rFonts w:ascii="宋体" w:hAnsi="宋体" w:cs="宋体"/>
      <w:kern w:val="0"/>
      <w:sz w:val="18"/>
      <w:szCs w:val="18"/>
    </w:rPr>
  </w:style>
  <w:style w:type="paragraph" w:customStyle="1" w:styleId="xl77">
    <w:name w:val="xl77"/>
    <w:basedOn w:val="a"/>
    <w:rsid w:val="004F0E19"/>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xl78">
    <w:name w:val="xl78"/>
    <w:basedOn w:val="a"/>
    <w:rsid w:val="004F0E19"/>
    <w:pPr>
      <w:widowControl/>
      <w:spacing w:before="100" w:beforeAutospacing="1" w:after="100" w:afterAutospacing="1"/>
      <w:jc w:val="left"/>
      <w:textAlignment w:val="center"/>
    </w:pPr>
    <w:rPr>
      <w:rFonts w:ascii="宋体" w:hAnsi="宋体" w:cs="宋体"/>
      <w:kern w:val="0"/>
      <w:sz w:val="18"/>
      <w:szCs w:val="18"/>
    </w:rPr>
  </w:style>
  <w:style w:type="paragraph" w:customStyle="1" w:styleId="xl79">
    <w:name w:val="xl79"/>
    <w:basedOn w:val="a"/>
    <w:rsid w:val="004F0E19"/>
    <w:pPr>
      <w:widowControl/>
      <w:spacing w:before="100" w:beforeAutospacing="1" w:after="100" w:afterAutospacing="1"/>
      <w:jc w:val="right"/>
      <w:textAlignment w:val="center"/>
    </w:pPr>
    <w:rPr>
      <w:rFonts w:ascii="宋体" w:hAnsi="宋体" w:cs="宋体"/>
      <w:kern w:val="0"/>
      <w:sz w:val="18"/>
      <w:szCs w:val="18"/>
    </w:rPr>
  </w:style>
  <w:style w:type="paragraph" w:customStyle="1" w:styleId="xl80">
    <w:name w:val="xl80"/>
    <w:basedOn w:val="a"/>
    <w:rsid w:val="004F0E19"/>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
    <w:rsid w:val="004F0E19"/>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rsid w:val="004F0E19"/>
    <w:pPr>
      <w:widowControl/>
      <w:pBdr>
        <w:bottom w:val="single" w:sz="4" w:space="0" w:color="auto"/>
      </w:pBdr>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272735">
      <w:bodyDiv w:val="1"/>
      <w:marLeft w:val="0"/>
      <w:marRight w:val="0"/>
      <w:marTop w:val="0"/>
      <w:marBottom w:val="0"/>
      <w:divBdr>
        <w:top w:val="none" w:sz="0" w:space="0" w:color="auto"/>
        <w:left w:val="none" w:sz="0" w:space="0" w:color="auto"/>
        <w:bottom w:val="none" w:sz="0" w:space="0" w:color="auto"/>
        <w:right w:val="none" w:sz="0" w:space="0" w:color="auto"/>
      </w:divBdr>
    </w:div>
    <w:div w:id="16660217">
      <w:bodyDiv w:val="1"/>
      <w:marLeft w:val="0"/>
      <w:marRight w:val="0"/>
      <w:marTop w:val="0"/>
      <w:marBottom w:val="0"/>
      <w:divBdr>
        <w:top w:val="none" w:sz="0" w:space="0" w:color="auto"/>
        <w:left w:val="none" w:sz="0" w:space="0" w:color="auto"/>
        <w:bottom w:val="none" w:sz="0" w:space="0" w:color="auto"/>
        <w:right w:val="none" w:sz="0" w:space="0" w:color="auto"/>
      </w:divBdr>
    </w:div>
    <w:div w:id="26833479">
      <w:bodyDiv w:val="1"/>
      <w:marLeft w:val="0"/>
      <w:marRight w:val="0"/>
      <w:marTop w:val="0"/>
      <w:marBottom w:val="0"/>
      <w:divBdr>
        <w:top w:val="none" w:sz="0" w:space="0" w:color="auto"/>
        <w:left w:val="none" w:sz="0" w:space="0" w:color="auto"/>
        <w:bottom w:val="none" w:sz="0" w:space="0" w:color="auto"/>
        <w:right w:val="none" w:sz="0" w:space="0" w:color="auto"/>
      </w:divBdr>
    </w:div>
    <w:div w:id="32511420">
      <w:bodyDiv w:val="1"/>
      <w:marLeft w:val="0"/>
      <w:marRight w:val="0"/>
      <w:marTop w:val="0"/>
      <w:marBottom w:val="0"/>
      <w:divBdr>
        <w:top w:val="none" w:sz="0" w:space="0" w:color="auto"/>
        <w:left w:val="none" w:sz="0" w:space="0" w:color="auto"/>
        <w:bottom w:val="none" w:sz="0" w:space="0" w:color="auto"/>
        <w:right w:val="none" w:sz="0" w:space="0" w:color="auto"/>
      </w:divBdr>
    </w:div>
    <w:div w:id="43717668">
      <w:bodyDiv w:val="1"/>
      <w:marLeft w:val="0"/>
      <w:marRight w:val="0"/>
      <w:marTop w:val="0"/>
      <w:marBottom w:val="0"/>
      <w:divBdr>
        <w:top w:val="none" w:sz="0" w:space="0" w:color="auto"/>
        <w:left w:val="none" w:sz="0" w:space="0" w:color="auto"/>
        <w:bottom w:val="none" w:sz="0" w:space="0" w:color="auto"/>
        <w:right w:val="none" w:sz="0" w:space="0" w:color="auto"/>
      </w:divBdr>
    </w:div>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103117120">
      <w:bodyDiv w:val="1"/>
      <w:marLeft w:val="0"/>
      <w:marRight w:val="0"/>
      <w:marTop w:val="0"/>
      <w:marBottom w:val="0"/>
      <w:divBdr>
        <w:top w:val="none" w:sz="0" w:space="0" w:color="auto"/>
        <w:left w:val="none" w:sz="0" w:space="0" w:color="auto"/>
        <w:bottom w:val="none" w:sz="0" w:space="0" w:color="auto"/>
        <w:right w:val="none" w:sz="0" w:space="0" w:color="auto"/>
      </w:divBdr>
    </w:div>
    <w:div w:id="107819709">
      <w:bodyDiv w:val="1"/>
      <w:marLeft w:val="0"/>
      <w:marRight w:val="0"/>
      <w:marTop w:val="0"/>
      <w:marBottom w:val="0"/>
      <w:divBdr>
        <w:top w:val="none" w:sz="0" w:space="0" w:color="auto"/>
        <w:left w:val="none" w:sz="0" w:space="0" w:color="auto"/>
        <w:bottom w:val="none" w:sz="0" w:space="0" w:color="auto"/>
        <w:right w:val="none" w:sz="0" w:space="0" w:color="auto"/>
      </w:divBdr>
    </w:div>
    <w:div w:id="109325395">
      <w:bodyDiv w:val="1"/>
      <w:marLeft w:val="0"/>
      <w:marRight w:val="0"/>
      <w:marTop w:val="0"/>
      <w:marBottom w:val="0"/>
      <w:divBdr>
        <w:top w:val="none" w:sz="0" w:space="0" w:color="auto"/>
        <w:left w:val="none" w:sz="0" w:space="0" w:color="auto"/>
        <w:bottom w:val="none" w:sz="0" w:space="0" w:color="auto"/>
        <w:right w:val="none" w:sz="0" w:space="0" w:color="auto"/>
      </w:divBdr>
    </w:div>
    <w:div w:id="125120988">
      <w:bodyDiv w:val="1"/>
      <w:marLeft w:val="0"/>
      <w:marRight w:val="0"/>
      <w:marTop w:val="0"/>
      <w:marBottom w:val="0"/>
      <w:divBdr>
        <w:top w:val="none" w:sz="0" w:space="0" w:color="auto"/>
        <w:left w:val="none" w:sz="0" w:space="0" w:color="auto"/>
        <w:bottom w:val="none" w:sz="0" w:space="0" w:color="auto"/>
        <w:right w:val="none" w:sz="0" w:space="0" w:color="auto"/>
      </w:divBdr>
    </w:div>
    <w:div w:id="149517576">
      <w:bodyDiv w:val="1"/>
      <w:marLeft w:val="0"/>
      <w:marRight w:val="0"/>
      <w:marTop w:val="0"/>
      <w:marBottom w:val="0"/>
      <w:divBdr>
        <w:top w:val="none" w:sz="0" w:space="0" w:color="auto"/>
        <w:left w:val="none" w:sz="0" w:space="0" w:color="auto"/>
        <w:bottom w:val="none" w:sz="0" w:space="0" w:color="auto"/>
        <w:right w:val="none" w:sz="0" w:space="0" w:color="auto"/>
      </w:divBdr>
    </w:div>
    <w:div w:id="164979777">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195192696">
      <w:bodyDiv w:val="1"/>
      <w:marLeft w:val="0"/>
      <w:marRight w:val="0"/>
      <w:marTop w:val="0"/>
      <w:marBottom w:val="0"/>
      <w:divBdr>
        <w:top w:val="none" w:sz="0" w:space="0" w:color="auto"/>
        <w:left w:val="none" w:sz="0" w:space="0" w:color="auto"/>
        <w:bottom w:val="none" w:sz="0" w:space="0" w:color="auto"/>
        <w:right w:val="none" w:sz="0" w:space="0" w:color="auto"/>
      </w:divBdr>
    </w:div>
    <w:div w:id="216354947">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65890931">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76060738">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298726295">
      <w:bodyDiv w:val="1"/>
      <w:marLeft w:val="0"/>
      <w:marRight w:val="0"/>
      <w:marTop w:val="0"/>
      <w:marBottom w:val="0"/>
      <w:divBdr>
        <w:top w:val="none" w:sz="0" w:space="0" w:color="auto"/>
        <w:left w:val="none" w:sz="0" w:space="0" w:color="auto"/>
        <w:bottom w:val="none" w:sz="0" w:space="0" w:color="auto"/>
        <w:right w:val="none" w:sz="0" w:space="0" w:color="auto"/>
      </w:divBdr>
    </w:div>
    <w:div w:id="383256547">
      <w:bodyDiv w:val="1"/>
      <w:marLeft w:val="0"/>
      <w:marRight w:val="0"/>
      <w:marTop w:val="0"/>
      <w:marBottom w:val="0"/>
      <w:divBdr>
        <w:top w:val="none" w:sz="0" w:space="0" w:color="auto"/>
        <w:left w:val="none" w:sz="0" w:space="0" w:color="auto"/>
        <w:bottom w:val="none" w:sz="0" w:space="0" w:color="auto"/>
        <w:right w:val="none" w:sz="0" w:space="0" w:color="auto"/>
      </w:divBdr>
    </w:div>
    <w:div w:id="387337907">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08384651">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46394821">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1924382">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502160955">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531960700">
      <w:bodyDiv w:val="1"/>
      <w:marLeft w:val="0"/>
      <w:marRight w:val="0"/>
      <w:marTop w:val="0"/>
      <w:marBottom w:val="0"/>
      <w:divBdr>
        <w:top w:val="none" w:sz="0" w:space="0" w:color="auto"/>
        <w:left w:val="none" w:sz="0" w:space="0" w:color="auto"/>
        <w:bottom w:val="none" w:sz="0" w:space="0" w:color="auto"/>
        <w:right w:val="none" w:sz="0" w:space="0" w:color="auto"/>
      </w:divBdr>
    </w:div>
    <w:div w:id="580331077">
      <w:bodyDiv w:val="1"/>
      <w:marLeft w:val="0"/>
      <w:marRight w:val="0"/>
      <w:marTop w:val="0"/>
      <w:marBottom w:val="0"/>
      <w:divBdr>
        <w:top w:val="none" w:sz="0" w:space="0" w:color="auto"/>
        <w:left w:val="none" w:sz="0" w:space="0" w:color="auto"/>
        <w:bottom w:val="none" w:sz="0" w:space="0" w:color="auto"/>
        <w:right w:val="none" w:sz="0" w:space="0" w:color="auto"/>
      </w:divBdr>
    </w:div>
    <w:div w:id="585268846">
      <w:bodyDiv w:val="1"/>
      <w:marLeft w:val="0"/>
      <w:marRight w:val="0"/>
      <w:marTop w:val="0"/>
      <w:marBottom w:val="0"/>
      <w:divBdr>
        <w:top w:val="none" w:sz="0" w:space="0" w:color="auto"/>
        <w:left w:val="none" w:sz="0" w:space="0" w:color="auto"/>
        <w:bottom w:val="none" w:sz="0" w:space="0" w:color="auto"/>
        <w:right w:val="none" w:sz="0" w:space="0" w:color="auto"/>
      </w:divBdr>
    </w:div>
    <w:div w:id="618418823">
      <w:bodyDiv w:val="1"/>
      <w:marLeft w:val="0"/>
      <w:marRight w:val="0"/>
      <w:marTop w:val="0"/>
      <w:marBottom w:val="0"/>
      <w:divBdr>
        <w:top w:val="none" w:sz="0" w:space="0" w:color="auto"/>
        <w:left w:val="none" w:sz="0" w:space="0" w:color="auto"/>
        <w:bottom w:val="none" w:sz="0" w:space="0" w:color="auto"/>
        <w:right w:val="none" w:sz="0" w:space="0" w:color="auto"/>
      </w:divBdr>
    </w:div>
    <w:div w:id="619066105">
      <w:bodyDiv w:val="1"/>
      <w:marLeft w:val="0"/>
      <w:marRight w:val="0"/>
      <w:marTop w:val="0"/>
      <w:marBottom w:val="0"/>
      <w:divBdr>
        <w:top w:val="none" w:sz="0" w:space="0" w:color="auto"/>
        <w:left w:val="none" w:sz="0" w:space="0" w:color="auto"/>
        <w:bottom w:val="none" w:sz="0" w:space="0" w:color="auto"/>
        <w:right w:val="none" w:sz="0" w:space="0" w:color="auto"/>
      </w:divBdr>
    </w:div>
    <w:div w:id="643310831">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647250146">
      <w:bodyDiv w:val="1"/>
      <w:marLeft w:val="0"/>
      <w:marRight w:val="0"/>
      <w:marTop w:val="0"/>
      <w:marBottom w:val="0"/>
      <w:divBdr>
        <w:top w:val="none" w:sz="0" w:space="0" w:color="auto"/>
        <w:left w:val="none" w:sz="0" w:space="0" w:color="auto"/>
        <w:bottom w:val="none" w:sz="0" w:space="0" w:color="auto"/>
        <w:right w:val="none" w:sz="0" w:space="0" w:color="auto"/>
      </w:divBdr>
    </w:div>
    <w:div w:id="648023193">
      <w:bodyDiv w:val="1"/>
      <w:marLeft w:val="0"/>
      <w:marRight w:val="0"/>
      <w:marTop w:val="0"/>
      <w:marBottom w:val="0"/>
      <w:divBdr>
        <w:top w:val="none" w:sz="0" w:space="0" w:color="auto"/>
        <w:left w:val="none" w:sz="0" w:space="0" w:color="auto"/>
        <w:bottom w:val="none" w:sz="0" w:space="0" w:color="auto"/>
        <w:right w:val="none" w:sz="0" w:space="0" w:color="auto"/>
      </w:divBdr>
    </w:div>
    <w:div w:id="677929026">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33429137">
      <w:bodyDiv w:val="1"/>
      <w:marLeft w:val="0"/>
      <w:marRight w:val="0"/>
      <w:marTop w:val="0"/>
      <w:marBottom w:val="0"/>
      <w:divBdr>
        <w:top w:val="none" w:sz="0" w:space="0" w:color="auto"/>
        <w:left w:val="none" w:sz="0" w:space="0" w:color="auto"/>
        <w:bottom w:val="none" w:sz="0" w:space="0" w:color="auto"/>
        <w:right w:val="none" w:sz="0" w:space="0" w:color="auto"/>
      </w:divBdr>
    </w:div>
    <w:div w:id="748700483">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770206730">
      <w:bodyDiv w:val="1"/>
      <w:marLeft w:val="0"/>
      <w:marRight w:val="0"/>
      <w:marTop w:val="0"/>
      <w:marBottom w:val="0"/>
      <w:divBdr>
        <w:top w:val="none" w:sz="0" w:space="0" w:color="auto"/>
        <w:left w:val="none" w:sz="0" w:space="0" w:color="auto"/>
        <w:bottom w:val="none" w:sz="0" w:space="0" w:color="auto"/>
        <w:right w:val="none" w:sz="0" w:space="0" w:color="auto"/>
      </w:divBdr>
    </w:div>
    <w:div w:id="808353493">
      <w:bodyDiv w:val="1"/>
      <w:marLeft w:val="0"/>
      <w:marRight w:val="0"/>
      <w:marTop w:val="0"/>
      <w:marBottom w:val="0"/>
      <w:divBdr>
        <w:top w:val="none" w:sz="0" w:space="0" w:color="auto"/>
        <w:left w:val="none" w:sz="0" w:space="0" w:color="auto"/>
        <w:bottom w:val="none" w:sz="0" w:space="0" w:color="auto"/>
        <w:right w:val="none" w:sz="0" w:space="0" w:color="auto"/>
      </w:divBdr>
    </w:div>
    <w:div w:id="848566406">
      <w:bodyDiv w:val="1"/>
      <w:marLeft w:val="0"/>
      <w:marRight w:val="0"/>
      <w:marTop w:val="0"/>
      <w:marBottom w:val="0"/>
      <w:divBdr>
        <w:top w:val="none" w:sz="0" w:space="0" w:color="auto"/>
        <w:left w:val="none" w:sz="0" w:space="0" w:color="auto"/>
        <w:bottom w:val="none" w:sz="0" w:space="0" w:color="auto"/>
        <w:right w:val="none" w:sz="0" w:space="0" w:color="auto"/>
      </w:divBdr>
    </w:div>
    <w:div w:id="855460077">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894778963">
      <w:bodyDiv w:val="1"/>
      <w:marLeft w:val="0"/>
      <w:marRight w:val="0"/>
      <w:marTop w:val="0"/>
      <w:marBottom w:val="0"/>
      <w:divBdr>
        <w:top w:val="none" w:sz="0" w:space="0" w:color="auto"/>
        <w:left w:val="none" w:sz="0" w:space="0" w:color="auto"/>
        <w:bottom w:val="none" w:sz="0" w:space="0" w:color="auto"/>
        <w:right w:val="none" w:sz="0" w:space="0" w:color="auto"/>
      </w:divBdr>
    </w:div>
    <w:div w:id="925962940">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38566391">
      <w:bodyDiv w:val="1"/>
      <w:marLeft w:val="0"/>
      <w:marRight w:val="0"/>
      <w:marTop w:val="0"/>
      <w:marBottom w:val="0"/>
      <w:divBdr>
        <w:top w:val="none" w:sz="0" w:space="0" w:color="auto"/>
        <w:left w:val="none" w:sz="0" w:space="0" w:color="auto"/>
        <w:bottom w:val="none" w:sz="0" w:space="0" w:color="auto"/>
        <w:right w:val="none" w:sz="0" w:space="0" w:color="auto"/>
      </w:divBdr>
    </w:div>
    <w:div w:id="948197121">
      <w:bodyDiv w:val="1"/>
      <w:marLeft w:val="0"/>
      <w:marRight w:val="0"/>
      <w:marTop w:val="0"/>
      <w:marBottom w:val="0"/>
      <w:divBdr>
        <w:top w:val="none" w:sz="0" w:space="0" w:color="auto"/>
        <w:left w:val="none" w:sz="0" w:space="0" w:color="auto"/>
        <w:bottom w:val="none" w:sz="0" w:space="0" w:color="auto"/>
        <w:right w:val="none" w:sz="0" w:space="0" w:color="auto"/>
      </w:divBdr>
    </w:div>
    <w:div w:id="956839272">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179732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085877647">
      <w:bodyDiv w:val="1"/>
      <w:marLeft w:val="0"/>
      <w:marRight w:val="0"/>
      <w:marTop w:val="0"/>
      <w:marBottom w:val="0"/>
      <w:divBdr>
        <w:top w:val="none" w:sz="0" w:space="0" w:color="auto"/>
        <w:left w:val="none" w:sz="0" w:space="0" w:color="auto"/>
        <w:bottom w:val="none" w:sz="0" w:space="0" w:color="auto"/>
        <w:right w:val="none" w:sz="0" w:space="0" w:color="auto"/>
      </w:divBdr>
    </w:div>
    <w:div w:id="1091439085">
      <w:bodyDiv w:val="1"/>
      <w:marLeft w:val="0"/>
      <w:marRight w:val="0"/>
      <w:marTop w:val="0"/>
      <w:marBottom w:val="0"/>
      <w:divBdr>
        <w:top w:val="none" w:sz="0" w:space="0" w:color="auto"/>
        <w:left w:val="none" w:sz="0" w:space="0" w:color="auto"/>
        <w:bottom w:val="none" w:sz="0" w:space="0" w:color="auto"/>
        <w:right w:val="none" w:sz="0" w:space="0" w:color="auto"/>
      </w:divBdr>
    </w:div>
    <w:div w:id="1147823521">
      <w:bodyDiv w:val="1"/>
      <w:marLeft w:val="0"/>
      <w:marRight w:val="0"/>
      <w:marTop w:val="0"/>
      <w:marBottom w:val="0"/>
      <w:divBdr>
        <w:top w:val="none" w:sz="0" w:space="0" w:color="auto"/>
        <w:left w:val="none" w:sz="0" w:space="0" w:color="auto"/>
        <w:bottom w:val="none" w:sz="0" w:space="0" w:color="auto"/>
        <w:right w:val="none" w:sz="0" w:space="0" w:color="auto"/>
      </w:divBdr>
    </w:div>
    <w:div w:id="1196623308">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32423467">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250768185">
      <w:bodyDiv w:val="1"/>
      <w:marLeft w:val="0"/>
      <w:marRight w:val="0"/>
      <w:marTop w:val="0"/>
      <w:marBottom w:val="0"/>
      <w:divBdr>
        <w:top w:val="none" w:sz="0" w:space="0" w:color="auto"/>
        <w:left w:val="none" w:sz="0" w:space="0" w:color="auto"/>
        <w:bottom w:val="none" w:sz="0" w:space="0" w:color="auto"/>
        <w:right w:val="none" w:sz="0" w:space="0" w:color="auto"/>
      </w:divBdr>
    </w:div>
    <w:div w:id="1260523828">
      <w:bodyDiv w:val="1"/>
      <w:marLeft w:val="0"/>
      <w:marRight w:val="0"/>
      <w:marTop w:val="0"/>
      <w:marBottom w:val="0"/>
      <w:divBdr>
        <w:top w:val="none" w:sz="0" w:space="0" w:color="auto"/>
        <w:left w:val="none" w:sz="0" w:space="0" w:color="auto"/>
        <w:bottom w:val="none" w:sz="0" w:space="0" w:color="auto"/>
        <w:right w:val="none" w:sz="0" w:space="0" w:color="auto"/>
      </w:divBdr>
    </w:div>
    <w:div w:id="1299527202">
      <w:bodyDiv w:val="1"/>
      <w:marLeft w:val="0"/>
      <w:marRight w:val="0"/>
      <w:marTop w:val="0"/>
      <w:marBottom w:val="0"/>
      <w:divBdr>
        <w:top w:val="none" w:sz="0" w:space="0" w:color="auto"/>
        <w:left w:val="none" w:sz="0" w:space="0" w:color="auto"/>
        <w:bottom w:val="none" w:sz="0" w:space="0" w:color="auto"/>
        <w:right w:val="none" w:sz="0" w:space="0" w:color="auto"/>
      </w:divBdr>
    </w:div>
    <w:div w:id="1307516027">
      <w:bodyDiv w:val="1"/>
      <w:marLeft w:val="0"/>
      <w:marRight w:val="0"/>
      <w:marTop w:val="0"/>
      <w:marBottom w:val="0"/>
      <w:divBdr>
        <w:top w:val="none" w:sz="0" w:space="0" w:color="auto"/>
        <w:left w:val="none" w:sz="0" w:space="0" w:color="auto"/>
        <w:bottom w:val="none" w:sz="0" w:space="0" w:color="auto"/>
        <w:right w:val="none" w:sz="0" w:space="0" w:color="auto"/>
      </w:divBdr>
    </w:div>
    <w:div w:id="1339382534">
      <w:bodyDiv w:val="1"/>
      <w:marLeft w:val="0"/>
      <w:marRight w:val="0"/>
      <w:marTop w:val="0"/>
      <w:marBottom w:val="0"/>
      <w:divBdr>
        <w:top w:val="none" w:sz="0" w:space="0" w:color="auto"/>
        <w:left w:val="none" w:sz="0" w:space="0" w:color="auto"/>
        <w:bottom w:val="none" w:sz="0" w:space="0" w:color="auto"/>
        <w:right w:val="none" w:sz="0" w:space="0" w:color="auto"/>
      </w:divBdr>
    </w:div>
    <w:div w:id="1345211608">
      <w:bodyDiv w:val="1"/>
      <w:marLeft w:val="0"/>
      <w:marRight w:val="0"/>
      <w:marTop w:val="0"/>
      <w:marBottom w:val="0"/>
      <w:divBdr>
        <w:top w:val="none" w:sz="0" w:space="0" w:color="auto"/>
        <w:left w:val="none" w:sz="0" w:space="0" w:color="auto"/>
        <w:bottom w:val="none" w:sz="0" w:space="0" w:color="auto"/>
        <w:right w:val="none" w:sz="0" w:space="0" w:color="auto"/>
      </w:divBdr>
    </w:div>
    <w:div w:id="1380015854">
      <w:bodyDiv w:val="1"/>
      <w:marLeft w:val="0"/>
      <w:marRight w:val="0"/>
      <w:marTop w:val="0"/>
      <w:marBottom w:val="0"/>
      <w:divBdr>
        <w:top w:val="none" w:sz="0" w:space="0" w:color="auto"/>
        <w:left w:val="none" w:sz="0" w:space="0" w:color="auto"/>
        <w:bottom w:val="none" w:sz="0" w:space="0" w:color="auto"/>
        <w:right w:val="none" w:sz="0" w:space="0" w:color="auto"/>
      </w:divBdr>
    </w:div>
    <w:div w:id="1384018224">
      <w:bodyDiv w:val="1"/>
      <w:marLeft w:val="0"/>
      <w:marRight w:val="0"/>
      <w:marTop w:val="0"/>
      <w:marBottom w:val="0"/>
      <w:divBdr>
        <w:top w:val="none" w:sz="0" w:space="0" w:color="auto"/>
        <w:left w:val="none" w:sz="0" w:space="0" w:color="auto"/>
        <w:bottom w:val="none" w:sz="0" w:space="0" w:color="auto"/>
        <w:right w:val="none" w:sz="0" w:space="0" w:color="auto"/>
      </w:divBdr>
    </w:div>
    <w:div w:id="1387601413">
      <w:bodyDiv w:val="1"/>
      <w:marLeft w:val="0"/>
      <w:marRight w:val="0"/>
      <w:marTop w:val="0"/>
      <w:marBottom w:val="0"/>
      <w:divBdr>
        <w:top w:val="none" w:sz="0" w:space="0" w:color="auto"/>
        <w:left w:val="none" w:sz="0" w:space="0" w:color="auto"/>
        <w:bottom w:val="none" w:sz="0" w:space="0" w:color="auto"/>
        <w:right w:val="none" w:sz="0" w:space="0" w:color="auto"/>
      </w:divBdr>
    </w:div>
    <w:div w:id="1421952403">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39258058">
      <w:bodyDiv w:val="1"/>
      <w:marLeft w:val="0"/>
      <w:marRight w:val="0"/>
      <w:marTop w:val="0"/>
      <w:marBottom w:val="0"/>
      <w:divBdr>
        <w:top w:val="none" w:sz="0" w:space="0" w:color="auto"/>
        <w:left w:val="none" w:sz="0" w:space="0" w:color="auto"/>
        <w:bottom w:val="none" w:sz="0" w:space="0" w:color="auto"/>
        <w:right w:val="none" w:sz="0" w:space="0" w:color="auto"/>
      </w:divBdr>
    </w:div>
    <w:div w:id="1485582726">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70386444">
      <w:bodyDiv w:val="1"/>
      <w:marLeft w:val="0"/>
      <w:marRight w:val="0"/>
      <w:marTop w:val="0"/>
      <w:marBottom w:val="0"/>
      <w:divBdr>
        <w:top w:val="none" w:sz="0" w:space="0" w:color="auto"/>
        <w:left w:val="none" w:sz="0" w:space="0" w:color="auto"/>
        <w:bottom w:val="none" w:sz="0" w:space="0" w:color="auto"/>
        <w:right w:val="none" w:sz="0" w:space="0" w:color="auto"/>
      </w:divBdr>
    </w:div>
    <w:div w:id="1583293334">
      <w:bodyDiv w:val="1"/>
      <w:marLeft w:val="0"/>
      <w:marRight w:val="0"/>
      <w:marTop w:val="0"/>
      <w:marBottom w:val="0"/>
      <w:divBdr>
        <w:top w:val="none" w:sz="0" w:space="0" w:color="auto"/>
        <w:left w:val="none" w:sz="0" w:space="0" w:color="auto"/>
        <w:bottom w:val="none" w:sz="0" w:space="0" w:color="auto"/>
        <w:right w:val="none" w:sz="0" w:space="0" w:color="auto"/>
      </w:divBdr>
    </w:div>
    <w:div w:id="158827206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661999462">
      <w:bodyDiv w:val="1"/>
      <w:marLeft w:val="0"/>
      <w:marRight w:val="0"/>
      <w:marTop w:val="0"/>
      <w:marBottom w:val="0"/>
      <w:divBdr>
        <w:top w:val="none" w:sz="0" w:space="0" w:color="auto"/>
        <w:left w:val="none" w:sz="0" w:space="0" w:color="auto"/>
        <w:bottom w:val="none" w:sz="0" w:space="0" w:color="auto"/>
        <w:right w:val="none" w:sz="0" w:space="0" w:color="auto"/>
      </w:divBdr>
    </w:div>
    <w:div w:id="1668633564">
      <w:bodyDiv w:val="1"/>
      <w:marLeft w:val="0"/>
      <w:marRight w:val="0"/>
      <w:marTop w:val="0"/>
      <w:marBottom w:val="0"/>
      <w:divBdr>
        <w:top w:val="none" w:sz="0" w:space="0" w:color="auto"/>
        <w:left w:val="none" w:sz="0" w:space="0" w:color="auto"/>
        <w:bottom w:val="none" w:sz="0" w:space="0" w:color="auto"/>
        <w:right w:val="none" w:sz="0" w:space="0" w:color="auto"/>
      </w:divBdr>
    </w:div>
    <w:div w:id="1683312053">
      <w:bodyDiv w:val="1"/>
      <w:marLeft w:val="0"/>
      <w:marRight w:val="0"/>
      <w:marTop w:val="0"/>
      <w:marBottom w:val="0"/>
      <w:divBdr>
        <w:top w:val="none" w:sz="0" w:space="0" w:color="auto"/>
        <w:left w:val="none" w:sz="0" w:space="0" w:color="auto"/>
        <w:bottom w:val="none" w:sz="0" w:space="0" w:color="auto"/>
        <w:right w:val="none" w:sz="0" w:space="0" w:color="auto"/>
      </w:divBdr>
    </w:div>
    <w:div w:id="1698461876">
      <w:bodyDiv w:val="1"/>
      <w:marLeft w:val="0"/>
      <w:marRight w:val="0"/>
      <w:marTop w:val="0"/>
      <w:marBottom w:val="0"/>
      <w:divBdr>
        <w:top w:val="none" w:sz="0" w:space="0" w:color="auto"/>
        <w:left w:val="none" w:sz="0" w:space="0" w:color="auto"/>
        <w:bottom w:val="none" w:sz="0" w:space="0" w:color="auto"/>
        <w:right w:val="none" w:sz="0" w:space="0" w:color="auto"/>
      </w:divBdr>
    </w:div>
    <w:div w:id="1702853768">
      <w:bodyDiv w:val="1"/>
      <w:marLeft w:val="0"/>
      <w:marRight w:val="0"/>
      <w:marTop w:val="0"/>
      <w:marBottom w:val="0"/>
      <w:divBdr>
        <w:top w:val="none" w:sz="0" w:space="0" w:color="auto"/>
        <w:left w:val="none" w:sz="0" w:space="0" w:color="auto"/>
        <w:bottom w:val="none" w:sz="0" w:space="0" w:color="auto"/>
        <w:right w:val="none" w:sz="0" w:space="0" w:color="auto"/>
      </w:divBdr>
    </w:div>
    <w:div w:id="1720667997">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82869903">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859811859">
      <w:bodyDiv w:val="1"/>
      <w:marLeft w:val="0"/>
      <w:marRight w:val="0"/>
      <w:marTop w:val="0"/>
      <w:marBottom w:val="0"/>
      <w:divBdr>
        <w:top w:val="none" w:sz="0" w:space="0" w:color="auto"/>
        <w:left w:val="none" w:sz="0" w:space="0" w:color="auto"/>
        <w:bottom w:val="none" w:sz="0" w:space="0" w:color="auto"/>
        <w:right w:val="none" w:sz="0" w:space="0" w:color="auto"/>
      </w:divBdr>
    </w:div>
    <w:div w:id="1887795025">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19633857">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77967885">
      <w:bodyDiv w:val="1"/>
      <w:marLeft w:val="0"/>
      <w:marRight w:val="0"/>
      <w:marTop w:val="0"/>
      <w:marBottom w:val="0"/>
      <w:divBdr>
        <w:top w:val="none" w:sz="0" w:space="0" w:color="auto"/>
        <w:left w:val="none" w:sz="0" w:space="0" w:color="auto"/>
        <w:bottom w:val="none" w:sz="0" w:space="0" w:color="auto"/>
        <w:right w:val="none" w:sz="0" w:space="0" w:color="auto"/>
      </w:divBdr>
    </w:div>
    <w:div w:id="2080054140">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096632605">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3837</Words>
  <Characters>21875</Characters>
  <Application>Microsoft Office Word</Application>
  <DocSecurity>0</DocSecurity>
  <Lines>182</Lines>
  <Paragraphs>51</Paragraphs>
  <ScaleCrop>false</ScaleCrop>
  <Company>Microsoft</Company>
  <LinksUpToDate>false</LinksUpToDate>
  <CharactersWithSpaces>25661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6</cp:revision>
  <cp:lastPrinted>2018-11-08T09:09:00Z</cp:lastPrinted>
  <dcterms:created xsi:type="dcterms:W3CDTF">2018-11-07T03:19:00Z</dcterms:created>
  <dcterms:modified xsi:type="dcterms:W3CDTF">2018-11-08T09:09:00Z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